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61" w:rsidRPr="001920C8" w:rsidRDefault="009C7761" w:rsidP="009C7761">
      <w:pPr>
        <w:spacing w:line="276" w:lineRule="auto"/>
        <w:jc w:val="right"/>
        <w:rPr>
          <w:rFonts w:ascii="Century Gothic" w:hAnsi="Century Gothic"/>
          <w:sz w:val="20"/>
          <w:szCs w:val="20"/>
        </w:rPr>
      </w:pPr>
      <w:r w:rsidRPr="00F47884">
        <w:rPr>
          <w:noProof/>
          <w:lang w:eastAsia="pl-PL"/>
        </w:rPr>
        <mc:AlternateContent>
          <mc:Choice Requires="wpg">
            <w:drawing>
              <wp:anchor distT="0" distB="0" distL="114300" distR="114300" simplePos="0" relativeHeight="251659264" behindDoc="0" locked="0" layoutInCell="1" allowOverlap="1" wp14:anchorId="2FE9EABC" wp14:editId="3BDF00B8">
                <wp:simplePos x="0" y="0"/>
                <wp:positionH relativeFrom="column">
                  <wp:posOffset>123825</wp:posOffset>
                </wp:positionH>
                <wp:positionV relativeFrom="paragraph">
                  <wp:posOffset>-377825</wp:posOffset>
                </wp:positionV>
                <wp:extent cx="1943100" cy="1485900"/>
                <wp:effectExtent l="0" t="3175" r="254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85900"/>
                          <a:chOff x="697" y="1535"/>
                          <a:chExt cx="3060" cy="2064"/>
                        </a:xfrm>
                      </wpg:grpSpPr>
                      <pic:pic xmlns:pic="http://schemas.openxmlformats.org/drawingml/2006/picture">
                        <pic:nvPicPr>
                          <pic:cNvPr id="2" name="Picture 11"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761" w:rsidRPr="002E7E9C" w:rsidRDefault="009C7761" w:rsidP="009C7761">
                              <w:pPr>
                                <w:spacing w:after="0"/>
                                <w:jc w:val="center"/>
                                <w:rPr>
                                  <w:rFonts w:ascii="Century Gothic" w:hAnsi="Century Gothic"/>
                                  <w:sz w:val="18"/>
                                  <w:szCs w:val="16"/>
                                </w:rPr>
                              </w:pPr>
                              <w:r w:rsidRPr="002E7E9C">
                                <w:rPr>
                                  <w:rFonts w:ascii="Century Gothic" w:hAnsi="Century Gothic"/>
                                  <w:sz w:val="18"/>
                                  <w:szCs w:val="16"/>
                                </w:rPr>
                                <w:t>Wydział Zamówień Publicznych Komendy Stołecznej Policji</w:t>
                              </w:r>
                              <w:r w:rsidRPr="002E7E9C">
                                <w:rPr>
                                  <w:rFonts w:ascii="Century Gothic" w:hAnsi="Century Gothic"/>
                                  <w:sz w:val="18"/>
                                  <w:szCs w:val="16"/>
                                </w:rPr>
                                <w:br/>
                              </w:r>
                            </w:p>
                            <w:p w:rsidR="009C7761" w:rsidRPr="002E7E9C" w:rsidRDefault="009C7761" w:rsidP="009C7761">
                              <w:pPr>
                                <w:jc w:val="center"/>
                                <w:rPr>
                                  <w:rFonts w:ascii="Century Gothic" w:hAnsi="Century Gothic"/>
                                  <w:sz w:val="18"/>
                                  <w:szCs w:val="16"/>
                                </w:rPr>
                              </w:pPr>
                              <w:r w:rsidRPr="002E7E9C">
                                <w:rPr>
                                  <w:rFonts w:ascii="Century Gothic" w:hAnsi="Century Gothic"/>
                                  <w:sz w:val="18"/>
                                  <w:szCs w:val="16"/>
                                </w:rPr>
                                <w:t>WZP</w:t>
                              </w:r>
                              <w:r w:rsidR="00DA5C42">
                                <w:rPr>
                                  <w:rFonts w:ascii="Century Gothic" w:hAnsi="Century Gothic"/>
                                  <w:sz w:val="18"/>
                                  <w:szCs w:val="16"/>
                                </w:rPr>
                                <w:t>-2376/</w:t>
                              </w:r>
                              <w:bookmarkStart w:id="0" w:name="_GoBack"/>
                              <w:bookmarkEnd w:id="0"/>
                              <w:r w:rsidRPr="002E7E9C">
                                <w:rPr>
                                  <w:rFonts w:ascii="Century Gothic" w:hAnsi="Century Gothic"/>
                                  <w:sz w:val="18"/>
                                  <w:szCs w:val="16"/>
                                </w:rPr>
                                <w:t>2211/22</w:t>
                              </w:r>
                            </w:p>
                            <w:p w:rsidR="009C7761" w:rsidRDefault="009C7761" w:rsidP="009C7761">
                              <w:pPr>
                                <w:jc w:val="center"/>
                                <w:rPr>
                                  <w:sz w:val="2"/>
                                  <w:szCs w:val="2"/>
                                </w:rPr>
                              </w:pPr>
                            </w:p>
                            <w:p w:rsidR="009C7761" w:rsidRPr="0052151B" w:rsidRDefault="009C7761" w:rsidP="009C7761">
                              <w:pPr>
                                <w:jc w:val="center"/>
                                <w:rPr>
                                  <w:sz w:val="2"/>
                                  <w:szCs w:val="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9EABC" id="Group 10" o:spid="_x0000_s1026" style="position:absolute;left:0;text-align:left;margin-left:9.75pt;margin-top:-29.75pt;width:153pt;height:117pt;z-index:251659264"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">
                  <v:imagedata r:id="rId9" o:title="godlo"/>
                </v:shape>
                <v:shapetype id="_x0000_t202" coordsize="21600,21600" o:spt="202" path="m,l,21600r21600,l21600,xe">
                  <v:stroke joinstyle="miter"/>
                  <v:path gradientshapeok="t" o:connecttype="rect"/>
                </v:shapetype>
                <v:shape id="Text Box 12"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C7761" w:rsidRPr="002E7E9C" w:rsidRDefault="009C7761" w:rsidP="009C7761">
                        <w:pPr>
                          <w:spacing w:after="0"/>
                          <w:jc w:val="center"/>
                          <w:rPr>
                            <w:rFonts w:ascii="Century Gothic" w:hAnsi="Century Gothic"/>
                            <w:sz w:val="18"/>
                            <w:szCs w:val="16"/>
                          </w:rPr>
                        </w:pPr>
                        <w:r w:rsidRPr="002E7E9C">
                          <w:rPr>
                            <w:rFonts w:ascii="Century Gothic" w:hAnsi="Century Gothic"/>
                            <w:sz w:val="18"/>
                            <w:szCs w:val="16"/>
                          </w:rPr>
                          <w:t>Wydział Zamówień Publicznych Komendy Stołecznej Policji</w:t>
                        </w:r>
                        <w:r w:rsidRPr="002E7E9C">
                          <w:rPr>
                            <w:rFonts w:ascii="Century Gothic" w:hAnsi="Century Gothic"/>
                            <w:sz w:val="18"/>
                            <w:szCs w:val="16"/>
                          </w:rPr>
                          <w:br/>
                        </w:r>
                      </w:p>
                      <w:p w:rsidR="009C7761" w:rsidRPr="002E7E9C" w:rsidRDefault="009C7761" w:rsidP="009C7761">
                        <w:pPr>
                          <w:jc w:val="center"/>
                          <w:rPr>
                            <w:rFonts w:ascii="Century Gothic" w:hAnsi="Century Gothic"/>
                            <w:sz w:val="18"/>
                            <w:szCs w:val="16"/>
                          </w:rPr>
                        </w:pPr>
                        <w:r w:rsidRPr="002E7E9C">
                          <w:rPr>
                            <w:rFonts w:ascii="Century Gothic" w:hAnsi="Century Gothic"/>
                            <w:sz w:val="18"/>
                            <w:szCs w:val="16"/>
                          </w:rPr>
                          <w:t>WZP</w:t>
                        </w:r>
                        <w:r w:rsidR="00DA5C42">
                          <w:rPr>
                            <w:rFonts w:ascii="Century Gothic" w:hAnsi="Century Gothic"/>
                            <w:sz w:val="18"/>
                            <w:szCs w:val="16"/>
                          </w:rPr>
                          <w:t>-2376/</w:t>
                        </w:r>
                        <w:bookmarkStart w:id="1" w:name="_GoBack"/>
                        <w:bookmarkEnd w:id="1"/>
                        <w:r w:rsidRPr="002E7E9C">
                          <w:rPr>
                            <w:rFonts w:ascii="Century Gothic" w:hAnsi="Century Gothic"/>
                            <w:sz w:val="18"/>
                            <w:szCs w:val="16"/>
                          </w:rPr>
                          <w:t>2211/22</w:t>
                        </w:r>
                      </w:p>
                      <w:p w:rsidR="009C7761" w:rsidRDefault="009C7761" w:rsidP="009C7761">
                        <w:pPr>
                          <w:jc w:val="center"/>
                          <w:rPr>
                            <w:sz w:val="2"/>
                            <w:szCs w:val="2"/>
                          </w:rPr>
                        </w:pPr>
                      </w:p>
                      <w:p w:rsidR="009C7761" w:rsidRPr="0052151B" w:rsidRDefault="009C7761" w:rsidP="009C7761">
                        <w:pPr>
                          <w:jc w:val="center"/>
                          <w:rPr>
                            <w:sz w:val="2"/>
                            <w:szCs w:val="2"/>
                          </w:rPr>
                        </w:pPr>
                      </w:p>
                    </w:txbxContent>
                  </v:textbox>
                </v:shape>
              </v:group>
            </w:pict>
          </mc:Fallback>
        </mc:AlternateContent>
      </w:r>
      <w:r>
        <w:rPr>
          <w:rFonts w:ascii="Century Gothic" w:hAnsi="Century Gothic"/>
          <w:sz w:val="20"/>
          <w:szCs w:val="20"/>
        </w:rPr>
        <w:t>Warszawa, dnia 20</w:t>
      </w:r>
      <w:r w:rsidRPr="001920C8">
        <w:rPr>
          <w:rFonts w:ascii="Century Gothic" w:hAnsi="Century Gothic"/>
          <w:sz w:val="20"/>
          <w:szCs w:val="20"/>
        </w:rPr>
        <w:t>.09.2022 r.</w:t>
      </w:r>
    </w:p>
    <w:p w:rsidR="009C7761" w:rsidRPr="001920C8" w:rsidRDefault="009C7761" w:rsidP="009C7761">
      <w:pPr>
        <w:spacing w:line="276" w:lineRule="auto"/>
        <w:jc w:val="right"/>
        <w:rPr>
          <w:rFonts w:ascii="Century Gothic" w:hAnsi="Century Gothic"/>
          <w:sz w:val="20"/>
          <w:szCs w:val="20"/>
        </w:rPr>
      </w:pPr>
    </w:p>
    <w:p w:rsidR="005459CB" w:rsidRDefault="005459CB" w:rsidP="00914EB7">
      <w:pPr>
        <w:spacing w:before="240" w:after="0" w:line="276" w:lineRule="auto"/>
        <w:jc w:val="both"/>
        <w:rPr>
          <w:rFonts w:ascii="Century Gothic" w:hAnsi="Century Gothic"/>
          <w:sz w:val="20"/>
          <w:szCs w:val="20"/>
        </w:rPr>
      </w:pPr>
    </w:p>
    <w:p w:rsidR="009C7761" w:rsidRDefault="009C7761" w:rsidP="00914EB7">
      <w:pPr>
        <w:spacing w:before="240" w:after="0" w:line="276" w:lineRule="auto"/>
        <w:jc w:val="both"/>
        <w:rPr>
          <w:rFonts w:ascii="Century Gothic" w:hAnsi="Century Gothic"/>
          <w:sz w:val="20"/>
          <w:szCs w:val="20"/>
        </w:rPr>
      </w:pPr>
    </w:p>
    <w:p w:rsidR="00914EB7" w:rsidRPr="00914EB7" w:rsidRDefault="001920C8" w:rsidP="00914EB7">
      <w:pPr>
        <w:spacing w:before="240" w:after="0" w:line="276" w:lineRule="auto"/>
        <w:jc w:val="both"/>
        <w:rPr>
          <w:rFonts w:ascii="Century Gothic" w:hAnsi="Century Gothic"/>
          <w:b/>
          <w:sz w:val="20"/>
          <w:szCs w:val="20"/>
        </w:rPr>
      </w:pPr>
      <w:r w:rsidRPr="001920C8">
        <w:rPr>
          <w:rFonts w:ascii="Century Gothic" w:hAnsi="Century Gothic"/>
          <w:sz w:val="20"/>
          <w:szCs w:val="20"/>
        </w:rPr>
        <w:t xml:space="preserve">Dotyczy: Postępowanie prowadzone w trybie podstawowym na </w:t>
      </w:r>
      <w:r w:rsidRPr="001920C8">
        <w:rPr>
          <w:rFonts w:ascii="Century Gothic" w:hAnsi="Century Gothic"/>
          <w:b/>
          <w:sz w:val="20"/>
          <w:szCs w:val="20"/>
        </w:rPr>
        <w:t>Świadczenie usług telekomunikacyjnych w zakresie usług telefonii komórkowej w sieci komórkowej Wykonaw</w:t>
      </w:r>
      <w:r w:rsidR="00914EB7">
        <w:rPr>
          <w:rFonts w:ascii="Century Gothic" w:hAnsi="Century Gothic"/>
          <w:b/>
          <w:sz w:val="20"/>
          <w:szCs w:val="20"/>
        </w:rPr>
        <w:t>cy, nr. ref. WZP-2211/22/124/Ł.</w:t>
      </w:r>
    </w:p>
    <w:p w:rsidR="00914EB7" w:rsidRPr="009C7761" w:rsidRDefault="001920C8" w:rsidP="009C7761">
      <w:pPr>
        <w:tabs>
          <w:tab w:val="left" w:pos="-3060"/>
        </w:tabs>
        <w:spacing w:before="240" w:after="0" w:line="276" w:lineRule="auto"/>
        <w:ind w:firstLine="1134"/>
        <w:jc w:val="both"/>
        <w:rPr>
          <w:rFonts w:ascii="Century Gothic" w:hAnsi="Century Gothic"/>
          <w:sz w:val="20"/>
          <w:szCs w:val="20"/>
        </w:rPr>
      </w:pPr>
      <w:r w:rsidRPr="001920C8">
        <w:rPr>
          <w:rFonts w:ascii="Century Gothic" w:hAnsi="Century Gothic"/>
          <w:sz w:val="20"/>
          <w:szCs w:val="20"/>
        </w:rPr>
        <w:t xml:space="preserve">Wydział Zamówień Publicznych KSP, działając w imieniu Zamawiającego na podstawie art. 286 ust. 1 w zw. z art. 284 ust. 1 i 2 ustawy z dnia 11 września 2019 r. Prawo zamówień publicznych </w:t>
      </w:r>
      <w:r w:rsidR="00914EB7">
        <w:rPr>
          <w:rFonts w:ascii="Century Gothic" w:hAnsi="Century Gothic"/>
          <w:sz w:val="20"/>
          <w:szCs w:val="20"/>
        </w:rPr>
        <w:t>(</w:t>
      </w:r>
      <w:proofErr w:type="spellStart"/>
      <w:r w:rsidR="00914EB7">
        <w:rPr>
          <w:rFonts w:ascii="Century Gothic" w:hAnsi="Century Gothic"/>
          <w:sz w:val="20"/>
          <w:szCs w:val="20"/>
        </w:rPr>
        <w:t>t.j</w:t>
      </w:r>
      <w:proofErr w:type="spellEnd"/>
      <w:r w:rsidR="00914EB7">
        <w:rPr>
          <w:rFonts w:ascii="Century Gothic" w:hAnsi="Century Gothic"/>
          <w:sz w:val="20"/>
          <w:szCs w:val="20"/>
        </w:rPr>
        <w:t>. Dz. U. 2022, poz. 1710</w:t>
      </w:r>
      <w:r w:rsidRPr="001920C8">
        <w:rPr>
          <w:rFonts w:ascii="Century Gothic" w:hAnsi="Century Gothic"/>
          <w:sz w:val="20"/>
          <w:szCs w:val="20"/>
        </w:rPr>
        <w:t>), zwanej dalej „ustawą”,  informuje o treści wniosku o wyjaśnienie treści Specyfikacji Warunków Za</w:t>
      </w:r>
      <w:r w:rsidR="00433C8E">
        <w:rPr>
          <w:rFonts w:ascii="Century Gothic" w:hAnsi="Century Gothic"/>
          <w:sz w:val="20"/>
          <w:szCs w:val="20"/>
        </w:rPr>
        <w:t>mówienia (SWZ) złożonego przez Wykonawców i udzielonych</w:t>
      </w:r>
      <w:r w:rsidRPr="001920C8">
        <w:rPr>
          <w:rFonts w:ascii="Century Gothic" w:hAnsi="Century Gothic"/>
          <w:sz w:val="20"/>
          <w:szCs w:val="20"/>
        </w:rPr>
        <w:t xml:space="preserve"> przez Zamawiającego odpowiedzi oraz</w:t>
      </w:r>
      <w:r w:rsidRPr="001920C8">
        <w:rPr>
          <w:rFonts w:ascii="Century Gothic" w:hAnsi="Century Gothic"/>
          <w:b/>
          <w:sz w:val="20"/>
          <w:szCs w:val="20"/>
        </w:rPr>
        <w:t xml:space="preserve"> zmianie treści SWZ. </w:t>
      </w:r>
    </w:p>
    <w:p w:rsidR="008A2002" w:rsidRPr="00575874" w:rsidRDefault="00DD4A63" w:rsidP="00575874">
      <w:pPr>
        <w:tabs>
          <w:tab w:val="left" w:pos="6435"/>
        </w:tabs>
        <w:suppressAutoHyphens/>
        <w:spacing w:before="240" w:after="0" w:line="240" w:lineRule="auto"/>
        <w:jc w:val="both"/>
        <w:textAlignment w:val="baseline"/>
        <w:rPr>
          <w:rFonts w:ascii="Century Gothic" w:eastAsia="Arial" w:hAnsi="Century Gothic" w:cs="Times New Roman"/>
          <w:b/>
          <w:kern w:val="1"/>
          <w:sz w:val="20"/>
          <w:szCs w:val="20"/>
          <w:lang w:eastAsia="zh-CN" w:bidi="hi-IN"/>
        </w:rPr>
      </w:pPr>
      <w:r w:rsidRPr="00DD4A63">
        <w:rPr>
          <w:rFonts w:ascii="Century Gothic" w:eastAsia="Arial" w:hAnsi="Century Gothic" w:cs="Times New Roman"/>
          <w:b/>
          <w:kern w:val="1"/>
          <w:sz w:val="20"/>
          <w:szCs w:val="20"/>
          <w:lang w:eastAsia="zh-CN" w:bidi="hi-IN"/>
        </w:rPr>
        <w:t>Pytanie nr 1</w:t>
      </w:r>
      <w:r w:rsidR="005670E1">
        <w:rPr>
          <w:rFonts w:ascii="Century Gothic" w:eastAsia="Arial" w:hAnsi="Century Gothic" w:cs="Times New Roman"/>
          <w:b/>
          <w:kern w:val="1"/>
          <w:sz w:val="20"/>
          <w:szCs w:val="20"/>
          <w:lang w:eastAsia="zh-CN" w:bidi="hi-IN"/>
        </w:rPr>
        <w:t>:</w:t>
      </w:r>
    </w:p>
    <w:p w:rsidR="00DD4A63" w:rsidRDefault="00DD4A63" w:rsidP="00575874">
      <w:pPr>
        <w:tabs>
          <w:tab w:val="left" w:pos="6435"/>
        </w:tabs>
        <w:suppressAutoHyphens/>
        <w:spacing w:before="240" w:after="0" w:line="276" w:lineRule="auto"/>
        <w:jc w:val="both"/>
        <w:textAlignment w:val="baseline"/>
        <w:rPr>
          <w:rFonts w:ascii="Century Gothic" w:eastAsia="Arial" w:hAnsi="Century Gothic" w:cs="Times New Roman"/>
          <w:b/>
          <w:color w:val="FF0000"/>
          <w:kern w:val="1"/>
          <w:sz w:val="20"/>
          <w:szCs w:val="20"/>
          <w:u w:val="single"/>
          <w:lang w:eastAsia="zh-CN" w:bidi="hi-IN"/>
        </w:rPr>
      </w:pPr>
      <w:r w:rsidRPr="00DD4A63">
        <w:rPr>
          <w:rFonts w:ascii="Century Gothic" w:eastAsia="Times New Roman" w:hAnsi="Century Gothic"/>
          <w:color w:val="000000"/>
          <w:sz w:val="20"/>
          <w:szCs w:val="20"/>
          <w:lang w:eastAsia="pl-PL"/>
        </w:rPr>
        <w:t>Zamawiający przewiduje zawarcie umowy na okres nie dłuższy niż 12 miesięcy dla każdego z trzech zadań. Jednocześnie zamawiający wymaga udzielenia gwarancji i rękojmi (pomijając że przedmiotem zamówienia jest świadczenie usług, a nie sprzedaż) na okres co najmniej 24 miesięcy. Wykonawca wnosi o wyjaśnienie czym uzasadniony jest tak długi okres gwarancji i rękojmi, a także jak zamawiający zamierza korzystać z tych uprawnień ( właściwych dla sprzedaży rzeczy, która nie są przedmiotem zamówienia) w odniesieniu do usługi ?</w:t>
      </w:r>
    </w:p>
    <w:p w:rsidR="00DD4A63" w:rsidRPr="001D7CE8" w:rsidRDefault="00914EB7" w:rsidP="00575874">
      <w:pPr>
        <w:spacing w:before="240" w:after="0"/>
        <w:jc w:val="both"/>
        <w:rPr>
          <w:rFonts w:ascii="Century Gothic" w:eastAsia="Arial" w:hAnsi="Century Gothic" w:cs="Times New Roman"/>
          <w:b/>
          <w:kern w:val="1"/>
          <w:sz w:val="20"/>
          <w:szCs w:val="20"/>
          <w:lang w:eastAsia="zh-CN" w:bidi="hi-IN"/>
        </w:rPr>
      </w:pPr>
      <w:r w:rsidRPr="00914EB7">
        <w:rPr>
          <w:rFonts w:ascii="Century Gothic" w:eastAsia="Arial" w:hAnsi="Century Gothic" w:cs="Times New Roman"/>
          <w:b/>
          <w:kern w:val="1"/>
          <w:sz w:val="20"/>
          <w:szCs w:val="20"/>
          <w:lang w:eastAsia="zh-CN" w:bidi="hi-IN"/>
        </w:rPr>
        <w:t>Odpowiedź na pytanie nr</w:t>
      </w:r>
      <w:r w:rsidR="003144F0" w:rsidRPr="003144F0">
        <w:rPr>
          <w:rFonts w:ascii="Century Gothic" w:eastAsia="Arial" w:hAnsi="Century Gothic" w:cs="Times New Roman"/>
          <w:b/>
          <w:kern w:val="1"/>
          <w:sz w:val="20"/>
          <w:szCs w:val="20"/>
          <w:lang w:eastAsia="zh-CN" w:bidi="hi-IN"/>
        </w:rPr>
        <w:t xml:space="preserve"> </w:t>
      </w:r>
      <w:r w:rsidR="003144F0">
        <w:rPr>
          <w:rFonts w:ascii="Century Gothic" w:eastAsia="Arial" w:hAnsi="Century Gothic" w:cs="Times New Roman"/>
          <w:b/>
          <w:kern w:val="1"/>
          <w:sz w:val="20"/>
          <w:szCs w:val="20"/>
          <w:lang w:eastAsia="zh-CN" w:bidi="hi-IN"/>
        </w:rPr>
        <w:t>1</w:t>
      </w:r>
      <w:r w:rsidR="003144F0" w:rsidRPr="003144F0">
        <w:rPr>
          <w:rFonts w:ascii="Century Gothic" w:eastAsia="Arial" w:hAnsi="Century Gothic" w:cs="Times New Roman"/>
          <w:b/>
          <w:kern w:val="1"/>
          <w:sz w:val="20"/>
          <w:szCs w:val="20"/>
          <w:lang w:eastAsia="zh-CN" w:bidi="hi-IN"/>
        </w:rPr>
        <w:t>:</w:t>
      </w:r>
    </w:p>
    <w:p w:rsidR="001D7CE8" w:rsidRDefault="00433C8E" w:rsidP="00575874">
      <w:pPr>
        <w:overflowPunct w:val="0"/>
        <w:autoSpaceDE w:val="0"/>
        <w:autoSpaceDN w:val="0"/>
        <w:adjustRightInd w:val="0"/>
        <w:spacing w:before="240" w:after="0" w:line="276" w:lineRule="auto"/>
        <w:jc w:val="both"/>
        <w:textAlignment w:val="baseline"/>
        <w:rPr>
          <w:rFonts w:ascii="Century Gothic" w:eastAsia="Times New Roman" w:hAnsi="Century Gothic" w:cs="Arial"/>
          <w:sz w:val="20"/>
          <w:szCs w:val="20"/>
          <w:lang w:eastAsia="pl-PL"/>
        </w:rPr>
      </w:pPr>
      <w:r w:rsidRPr="00496135">
        <w:rPr>
          <w:rFonts w:ascii="Century Gothic" w:eastAsia="Times New Roman" w:hAnsi="Century Gothic" w:cs="Arial"/>
          <w:sz w:val="20"/>
          <w:szCs w:val="20"/>
          <w:lang w:eastAsia="pl-PL"/>
        </w:rPr>
        <w:t>Zamawiający informuje, że</w:t>
      </w:r>
      <w:r>
        <w:rPr>
          <w:rFonts w:ascii="Century Gothic" w:eastAsia="Times New Roman" w:hAnsi="Century Gothic" w:cs="Arial"/>
          <w:sz w:val="20"/>
          <w:szCs w:val="20"/>
          <w:lang w:eastAsia="pl-PL"/>
        </w:rPr>
        <w:t xml:space="preserve"> Umowy w poszczególnych zadaniach zostaną zawarte na okres 12 miesięcy</w:t>
      </w:r>
      <w:r w:rsidR="001D7CE8">
        <w:rPr>
          <w:rFonts w:ascii="Century Gothic" w:eastAsia="Times New Roman" w:hAnsi="Century Gothic" w:cs="Arial"/>
          <w:sz w:val="20"/>
          <w:szCs w:val="20"/>
          <w:lang w:eastAsia="pl-PL"/>
        </w:rPr>
        <w:t>.</w:t>
      </w:r>
    </w:p>
    <w:p w:rsidR="00BD3661" w:rsidRPr="0016567F" w:rsidRDefault="001D7CE8" w:rsidP="00575874">
      <w:pPr>
        <w:overflowPunct w:val="0"/>
        <w:autoSpaceDE w:val="0"/>
        <w:autoSpaceDN w:val="0"/>
        <w:adjustRightInd w:val="0"/>
        <w:spacing w:before="240" w:after="0" w:line="276" w:lineRule="auto"/>
        <w:jc w:val="both"/>
        <w:textAlignment w:val="baseline"/>
        <w:rPr>
          <w:rFonts w:ascii="Century Gothic" w:eastAsia="Times New Roman" w:hAnsi="Century Gothic" w:cs="Arial"/>
          <w:b/>
          <w:sz w:val="20"/>
          <w:szCs w:val="20"/>
          <w:lang w:eastAsia="pl-PL"/>
        </w:rPr>
      </w:pPr>
      <w:r w:rsidRPr="0016567F">
        <w:rPr>
          <w:rFonts w:ascii="Century Gothic" w:eastAsia="Times New Roman" w:hAnsi="Century Gothic" w:cs="Arial"/>
          <w:b/>
          <w:sz w:val="20"/>
          <w:szCs w:val="20"/>
          <w:lang w:eastAsia="pl-PL"/>
        </w:rPr>
        <w:t>W związku z powyższym</w:t>
      </w:r>
      <w:r w:rsidR="00433C8E" w:rsidRPr="0016567F">
        <w:rPr>
          <w:rFonts w:ascii="Century Gothic" w:eastAsia="Times New Roman" w:hAnsi="Century Gothic" w:cs="Arial"/>
          <w:b/>
          <w:sz w:val="20"/>
          <w:szCs w:val="20"/>
          <w:lang w:eastAsia="pl-PL"/>
        </w:rPr>
        <w:t xml:space="preserve"> </w:t>
      </w:r>
      <w:r w:rsidR="00BD3661" w:rsidRPr="0016567F">
        <w:rPr>
          <w:rFonts w:ascii="Century Gothic" w:eastAsia="Times New Roman" w:hAnsi="Century Gothic" w:cs="Arial"/>
          <w:b/>
          <w:sz w:val="20"/>
          <w:szCs w:val="20"/>
          <w:lang w:eastAsia="pl-PL"/>
        </w:rPr>
        <w:t xml:space="preserve"> zmianie ulega:</w:t>
      </w:r>
    </w:p>
    <w:p w:rsidR="00433C8E" w:rsidRDefault="00EF2D47" w:rsidP="00575874">
      <w:pPr>
        <w:overflowPunct w:val="0"/>
        <w:autoSpaceDE w:val="0"/>
        <w:autoSpaceDN w:val="0"/>
        <w:adjustRightInd w:val="0"/>
        <w:spacing w:before="240" w:after="0" w:line="276" w:lineRule="auto"/>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a</w:t>
      </w:r>
      <w:r w:rsidR="00BD3661">
        <w:rPr>
          <w:rFonts w:ascii="Century Gothic" w:eastAsia="Times New Roman" w:hAnsi="Century Gothic" w:cs="Arial"/>
          <w:sz w:val="20"/>
          <w:szCs w:val="20"/>
          <w:lang w:eastAsia="pl-PL"/>
        </w:rPr>
        <w:t xml:space="preserve">) </w:t>
      </w:r>
      <w:r w:rsidR="00433C8E" w:rsidRPr="00496135">
        <w:rPr>
          <w:rFonts w:ascii="Century Gothic" w:eastAsia="Times New Roman" w:hAnsi="Century Gothic" w:cs="Arial"/>
          <w:sz w:val="20"/>
          <w:szCs w:val="20"/>
          <w:lang w:eastAsia="pl-PL"/>
        </w:rPr>
        <w:t xml:space="preserve">zapis </w:t>
      </w:r>
      <w:r w:rsidR="00433C8E">
        <w:rPr>
          <w:rFonts w:ascii="Century Gothic" w:eastAsia="Times New Roman" w:hAnsi="Century Gothic" w:cs="Arial"/>
          <w:sz w:val="20"/>
          <w:szCs w:val="20"/>
          <w:lang w:eastAsia="pl-PL"/>
        </w:rPr>
        <w:t xml:space="preserve">Rozdz. III </w:t>
      </w:r>
      <w:r w:rsidR="00433C8E" w:rsidRPr="00496135">
        <w:rPr>
          <w:rFonts w:ascii="Century Gothic" w:eastAsia="Times New Roman" w:hAnsi="Century Gothic" w:cs="Arial"/>
          <w:sz w:val="20"/>
          <w:szCs w:val="20"/>
          <w:lang w:eastAsia="pl-PL"/>
        </w:rPr>
        <w:t xml:space="preserve">ust. </w:t>
      </w:r>
      <w:r w:rsidR="00433C8E">
        <w:rPr>
          <w:rFonts w:ascii="Century Gothic" w:eastAsia="Times New Roman" w:hAnsi="Century Gothic" w:cs="Arial"/>
          <w:sz w:val="20"/>
          <w:szCs w:val="20"/>
          <w:lang w:eastAsia="pl-PL"/>
        </w:rPr>
        <w:t>5</w:t>
      </w:r>
      <w:r w:rsidR="00433C8E" w:rsidRPr="00496135">
        <w:rPr>
          <w:rFonts w:ascii="Century Gothic" w:eastAsia="Times New Roman" w:hAnsi="Century Gothic" w:cs="Arial"/>
          <w:sz w:val="20"/>
          <w:szCs w:val="20"/>
          <w:lang w:eastAsia="pl-PL"/>
        </w:rPr>
        <w:t xml:space="preserve"> Umowy</w:t>
      </w:r>
      <w:r w:rsidR="0063735E">
        <w:rPr>
          <w:rFonts w:ascii="Century Gothic" w:eastAsia="Times New Roman" w:hAnsi="Century Gothic" w:cs="Arial"/>
          <w:sz w:val="20"/>
          <w:szCs w:val="20"/>
          <w:lang w:eastAsia="pl-PL"/>
        </w:rPr>
        <w:t>, który</w:t>
      </w:r>
      <w:r w:rsidR="00433C8E" w:rsidRPr="00496135">
        <w:rPr>
          <w:rFonts w:ascii="Century Gothic" w:eastAsia="Times New Roman" w:hAnsi="Century Gothic" w:cs="Arial"/>
          <w:sz w:val="20"/>
          <w:szCs w:val="20"/>
          <w:lang w:eastAsia="pl-PL"/>
        </w:rPr>
        <w:t xml:space="preserve"> otrzymuje brzmienie:</w:t>
      </w:r>
    </w:p>
    <w:p w:rsidR="00433C8E" w:rsidRPr="00433C8E" w:rsidRDefault="00433C8E" w:rsidP="00575874">
      <w:pPr>
        <w:widowControl w:val="0"/>
        <w:suppressAutoHyphens/>
        <w:spacing w:before="240" w:after="0" w:line="276" w:lineRule="auto"/>
        <w:contextualSpacing/>
        <w:textAlignment w:val="baseline"/>
        <w:rPr>
          <w:rFonts w:ascii="Times New Roman" w:eastAsia="Arial" w:hAnsi="Times New Roman" w:cs="Arial"/>
          <w:color w:val="000000"/>
          <w:kern w:val="1"/>
          <w:sz w:val="20"/>
          <w:szCs w:val="20"/>
          <w:lang w:eastAsia="zh-CN" w:bidi="hi-IN"/>
        </w:rPr>
      </w:pPr>
      <w:r>
        <w:rPr>
          <w:rFonts w:ascii="Century Gothic" w:eastAsia="Arial" w:hAnsi="Century Gothic" w:cs="Arial"/>
          <w:color w:val="000000"/>
          <w:kern w:val="1"/>
          <w:sz w:val="20"/>
          <w:szCs w:val="20"/>
          <w:lang w:eastAsia="zh-CN" w:bidi="hi-IN"/>
        </w:rPr>
        <w:t xml:space="preserve">„5. </w:t>
      </w:r>
      <w:r w:rsidRPr="00433C8E">
        <w:rPr>
          <w:rFonts w:ascii="Century Gothic" w:eastAsia="Arial" w:hAnsi="Century Gothic" w:cs="Arial"/>
          <w:color w:val="000000"/>
          <w:kern w:val="1"/>
          <w:sz w:val="20"/>
          <w:szCs w:val="20"/>
          <w:lang w:eastAsia="zh-CN" w:bidi="hi-IN"/>
        </w:rPr>
        <w:t xml:space="preserve">Wykonawca zobowiązany jest udzielić w każdym zadaniu </w:t>
      </w:r>
      <w:r>
        <w:rPr>
          <w:rFonts w:ascii="Century Gothic" w:eastAsia="Arial" w:hAnsi="Century Gothic" w:cs="Arial"/>
          <w:color w:val="000000"/>
          <w:kern w:val="1"/>
          <w:sz w:val="20"/>
          <w:szCs w:val="20"/>
          <w:lang w:eastAsia="zh-CN" w:bidi="hi-IN"/>
        </w:rPr>
        <w:t>min. 12</w:t>
      </w:r>
      <w:r w:rsidR="00914EB7">
        <w:rPr>
          <w:rFonts w:ascii="Century Gothic" w:eastAsia="Arial" w:hAnsi="Century Gothic" w:cs="Arial"/>
          <w:color w:val="000000"/>
          <w:kern w:val="1"/>
          <w:sz w:val="20"/>
          <w:szCs w:val="20"/>
          <w:lang w:eastAsia="zh-CN" w:bidi="hi-IN"/>
        </w:rPr>
        <w:t xml:space="preserve"> miesięcznej gwarancj</w:t>
      </w:r>
      <w:r w:rsidR="001D7CE8">
        <w:rPr>
          <w:rFonts w:ascii="Century Gothic" w:eastAsia="Arial" w:hAnsi="Century Gothic" w:cs="Arial"/>
          <w:color w:val="000000"/>
          <w:kern w:val="1"/>
          <w:sz w:val="20"/>
          <w:szCs w:val="20"/>
          <w:lang w:eastAsia="zh-CN" w:bidi="hi-IN"/>
        </w:rPr>
        <w:t xml:space="preserve">i </w:t>
      </w:r>
      <w:r w:rsidRPr="00433C8E">
        <w:rPr>
          <w:rFonts w:ascii="Century Gothic" w:eastAsia="Arial" w:hAnsi="Century Gothic" w:cs="Arial"/>
          <w:color w:val="000000"/>
          <w:kern w:val="1"/>
          <w:sz w:val="20"/>
          <w:szCs w:val="20"/>
          <w:lang w:eastAsia="zh-CN" w:bidi="hi-IN"/>
        </w:rPr>
        <w:t>rękojmi  na przedmiot zamówie</w:t>
      </w:r>
      <w:r>
        <w:rPr>
          <w:rFonts w:ascii="Century Gothic" w:eastAsia="Arial" w:hAnsi="Century Gothic" w:cs="Arial"/>
          <w:color w:val="000000"/>
          <w:kern w:val="1"/>
          <w:sz w:val="20"/>
          <w:szCs w:val="20"/>
          <w:lang w:eastAsia="zh-CN" w:bidi="hi-IN"/>
        </w:rPr>
        <w:t>nia”.</w:t>
      </w:r>
    </w:p>
    <w:p w:rsidR="00DD4A63" w:rsidRPr="00575874" w:rsidRDefault="00EF2D47" w:rsidP="00575874">
      <w:pPr>
        <w:overflowPunct w:val="0"/>
        <w:autoSpaceDE w:val="0"/>
        <w:autoSpaceDN w:val="0"/>
        <w:adjustRightInd w:val="0"/>
        <w:spacing w:before="240" w:after="0" w:line="276" w:lineRule="auto"/>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b) Załącznik nr  1A – C (zgodnie z załącznikami do niniejszego pisma),</w:t>
      </w:r>
    </w:p>
    <w:p w:rsidR="00DD4A63" w:rsidRDefault="00DD4A63" w:rsidP="00575874">
      <w:pPr>
        <w:spacing w:before="240" w:after="0"/>
        <w:jc w:val="both"/>
        <w:rPr>
          <w:rFonts w:ascii="Century Gothic" w:eastAsia="Arial" w:hAnsi="Century Gothic" w:cs="Times New Roman"/>
          <w:b/>
          <w:kern w:val="1"/>
          <w:sz w:val="20"/>
          <w:szCs w:val="20"/>
          <w:lang w:eastAsia="zh-CN" w:bidi="hi-IN"/>
        </w:rPr>
      </w:pPr>
      <w:r w:rsidRPr="00DD4A63">
        <w:rPr>
          <w:rFonts w:ascii="Century Gothic" w:eastAsia="Arial" w:hAnsi="Century Gothic" w:cs="Times New Roman"/>
          <w:b/>
          <w:kern w:val="1"/>
          <w:sz w:val="20"/>
          <w:szCs w:val="20"/>
          <w:lang w:eastAsia="zh-CN" w:bidi="hi-IN"/>
        </w:rPr>
        <w:t>Pytanie nr 2</w:t>
      </w:r>
      <w:r w:rsidR="005670E1">
        <w:rPr>
          <w:rFonts w:ascii="Century Gothic" w:eastAsia="Arial" w:hAnsi="Century Gothic" w:cs="Times New Roman"/>
          <w:b/>
          <w:kern w:val="1"/>
          <w:sz w:val="20"/>
          <w:szCs w:val="20"/>
          <w:lang w:eastAsia="zh-CN" w:bidi="hi-IN"/>
        </w:rPr>
        <w:t>:</w:t>
      </w:r>
    </w:p>
    <w:p w:rsidR="00866AE4" w:rsidRDefault="00DD4A63" w:rsidP="00575874">
      <w:pPr>
        <w:spacing w:before="240" w:after="0" w:line="276" w:lineRule="auto"/>
        <w:jc w:val="both"/>
        <w:rPr>
          <w:rFonts w:ascii="Century Gothic" w:eastAsia="Times New Roman" w:hAnsi="Century Gothic"/>
          <w:color w:val="000000"/>
          <w:sz w:val="20"/>
          <w:szCs w:val="20"/>
          <w:lang w:eastAsia="pl-PL"/>
        </w:rPr>
      </w:pPr>
      <w:r w:rsidRPr="00DB7B9D">
        <w:rPr>
          <w:rFonts w:ascii="Century Gothic" w:eastAsia="Times New Roman" w:hAnsi="Century Gothic"/>
          <w:color w:val="000000"/>
          <w:sz w:val="20"/>
          <w:szCs w:val="20"/>
          <w:lang w:eastAsia="pl-PL"/>
        </w:rPr>
        <w:t xml:space="preserve">Zgodnie z par 1 ust. 6 umowy  dla każdego z trzech zadań  „W cenie za jednostkowy miesięczny abonament  Wykonawca uwzględnił usługi, o których mowa w ust. 4”, przy czym ust. 4 nie zawiera zamkniętego katalogu usług jakie miałby być wliczone w cenę abonamentu. Zgodnie z par 1 ust. 4 lit a) umowy dla każdego z trzech zadań  wykonawca zobowiązuje się „w szczególności do: świadczenia aktualnie dostępnych usług telekomunikacyjnych w zakresie telefonii komórkowej oraz tych, które wprowadzone zostaną do powszechnego użytku w trakcie trwania umowy”. Par 1 ust. 4 lit a) umowy odnosi się do otwartego katalogu usług aktualnie świadczonych i tych które mogą być potencjalnie wdrożone, a dodatkowo na otwarty katalog usług  wskazuje użycie określenia „w szczególności”. W związku z tym wykonawca wnosi o wyjaśnienie i enumeratywne wymienienie w par 1 ust. 4 umowy dla </w:t>
      </w:r>
      <w:r w:rsidRPr="00DB7B9D">
        <w:rPr>
          <w:rFonts w:ascii="Century Gothic" w:eastAsia="Times New Roman" w:hAnsi="Century Gothic"/>
          <w:color w:val="000000"/>
          <w:sz w:val="20"/>
          <w:szCs w:val="20"/>
          <w:lang w:eastAsia="pl-PL"/>
        </w:rPr>
        <w:lastRenderedPageBreak/>
        <w:t>każdego z trzech zadań  oraz w załącznikach z SOPZ katalogu usług, za które opłata ma być rozliczana w ramach abonamentu. Jest to niezbędne do prawidłow</w:t>
      </w:r>
      <w:r w:rsidR="003202B8">
        <w:rPr>
          <w:rFonts w:ascii="Century Gothic" w:eastAsia="Times New Roman" w:hAnsi="Century Gothic"/>
          <w:color w:val="000000"/>
          <w:sz w:val="20"/>
          <w:szCs w:val="20"/>
          <w:lang w:eastAsia="pl-PL"/>
        </w:rPr>
        <w:t xml:space="preserve">ego skalkulowania ceny oferty. </w:t>
      </w:r>
    </w:p>
    <w:p w:rsidR="00DD4A63" w:rsidRPr="00866AE4" w:rsidRDefault="00914EB7" w:rsidP="00575874">
      <w:pPr>
        <w:spacing w:before="240" w:after="0"/>
        <w:jc w:val="both"/>
        <w:rPr>
          <w:rFonts w:ascii="Century Gothic" w:eastAsia="Times New Roman" w:hAnsi="Century Gothic"/>
          <w:b/>
          <w:color w:val="000000"/>
          <w:sz w:val="20"/>
          <w:szCs w:val="20"/>
          <w:lang w:eastAsia="pl-PL"/>
        </w:rPr>
      </w:pPr>
      <w:r w:rsidRPr="00914EB7">
        <w:rPr>
          <w:rFonts w:ascii="Century Gothic" w:eastAsia="Times New Roman" w:hAnsi="Century Gothic"/>
          <w:b/>
          <w:color w:val="000000"/>
          <w:sz w:val="20"/>
          <w:szCs w:val="20"/>
          <w:lang w:eastAsia="pl-PL"/>
        </w:rPr>
        <w:t>Odpowiedź na pytanie nr</w:t>
      </w:r>
      <w:r w:rsidR="003144F0" w:rsidRPr="003144F0">
        <w:rPr>
          <w:rFonts w:ascii="Century Gothic" w:eastAsia="Times New Roman" w:hAnsi="Century Gothic"/>
          <w:b/>
          <w:color w:val="000000"/>
          <w:sz w:val="20"/>
          <w:szCs w:val="20"/>
          <w:lang w:eastAsia="pl-PL"/>
        </w:rPr>
        <w:t xml:space="preserve"> </w:t>
      </w:r>
      <w:r w:rsidR="003144F0">
        <w:rPr>
          <w:rFonts w:ascii="Century Gothic" w:eastAsia="Times New Roman" w:hAnsi="Century Gothic"/>
          <w:b/>
          <w:color w:val="000000"/>
          <w:sz w:val="20"/>
          <w:szCs w:val="20"/>
          <w:lang w:eastAsia="pl-PL"/>
        </w:rPr>
        <w:t>2</w:t>
      </w:r>
      <w:r w:rsidR="003144F0" w:rsidRPr="003144F0">
        <w:rPr>
          <w:rFonts w:ascii="Century Gothic" w:eastAsia="Times New Roman" w:hAnsi="Century Gothic"/>
          <w:b/>
          <w:color w:val="000000"/>
          <w:sz w:val="20"/>
          <w:szCs w:val="20"/>
          <w:lang w:eastAsia="pl-PL"/>
        </w:rPr>
        <w:t>:</w:t>
      </w:r>
    </w:p>
    <w:p w:rsidR="00DD4A63" w:rsidRPr="006E3816" w:rsidRDefault="00DD4A63" w:rsidP="00575874">
      <w:pPr>
        <w:spacing w:before="240" w:after="0" w:line="240" w:lineRule="auto"/>
        <w:jc w:val="both"/>
        <w:rPr>
          <w:rFonts w:ascii="Century Gothic" w:eastAsia="Times New Roman" w:hAnsi="Century Gothic" w:cs="Times New Roman"/>
          <w:sz w:val="20"/>
          <w:szCs w:val="20"/>
          <w:lang w:eastAsia="pl-PL"/>
        </w:rPr>
      </w:pPr>
      <w:r w:rsidRPr="006E3816">
        <w:rPr>
          <w:rFonts w:ascii="Century Gothic" w:eastAsia="Times New Roman" w:hAnsi="Century Gothic" w:cs="Times New Roman"/>
          <w:sz w:val="20"/>
          <w:szCs w:val="20"/>
          <w:lang w:eastAsia="pl-PL"/>
        </w:rPr>
        <w:t>Zamawiający informuje, że:</w:t>
      </w:r>
    </w:p>
    <w:p w:rsidR="00DD4A63" w:rsidRPr="006E3816" w:rsidRDefault="00DD4A63" w:rsidP="00575874">
      <w:pPr>
        <w:tabs>
          <w:tab w:val="left" w:pos="426"/>
        </w:tabs>
        <w:spacing w:before="240" w:after="0" w:line="240" w:lineRule="auto"/>
        <w:ind w:left="284" w:hanging="284"/>
        <w:jc w:val="both"/>
        <w:rPr>
          <w:rFonts w:ascii="Century Gothic" w:eastAsia="Times New Roman" w:hAnsi="Century Gothic" w:cs="Times New Roman"/>
          <w:sz w:val="20"/>
          <w:szCs w:val="20"/>
          <w:lang w:eastAsia="pl-PL"/>
        </w:rPr>
      </w:pPr>
      <w:r w:rsidRPr="006E3816">
        <w:rPr>
          <w:rFonts w:ascii="Century Gothic" w:eastAsia="Times New Roman" w:hAnsi="Century Gothic" w:cs="Times New Roman"/>
          <w:sz w:val="20"/>
          <w:szCs w:val="20"/>
          <w:lang w:eastAsia="pl-PL"/>
        </w:rPr>
        <w:t xml:space="preserve">a)  w zadaniu nr 1 i zadaniu nr  2  każda usługa, która opisana została w SOPU </w:t>
      </w:r>
      <w:r w:rsidR="00247DE3" w:rsidRPr="006E3816">
        <w:rPr>
          <w:rFonts w:ascii="Century Gothic" w:eastAsia="Times New Roman" w:hAnsi="Century Gothic" w:cs="Times New Roman"/>
          <w:sz w:val="20"/>
          <w:szCs w:val="20"/>
          <w:lang w:eastAsia="pl-PL"/>
        </w:rPr>
        <w:t xml:space="preserve">opisana jest słowem „bezpłatne”, </w:t>
      </w:r>
      <w:r w:rsidR="00247DE3">
        <w:rPr>
          <w:rFonts w:ascii="Century Gothic" w:eastAsia="Times New Roman" w:hAnsi="Century Gothic" w:cs="Times New Roman"/>
          <w:sz w:val="20"/>
          <w:szCs w:val="20"/>
          <w:lang w:eastAsia="pl-PL"/>
        </w:rPr>
        <w:t xml:space="preserve"> usługi opisane w </w:t>
      </w:r>
      <w:proofErr w:type="spellStart"/>
      <w:r w:rsidR="00247DE3">
        <w:rPr>
          <w:rFonts w:ascii="Century Gothic" w:eastAsia="Times New Roman" w:hAnsi="Century Gothic" w:cs="Times New Roman"/>
          <w:sz w:val="20"/>
          <w:szCs w:val="20"/>
          <w:lang w:eastAsia="pl-PL"/>
        </w:rPr>
        <w:t>sopu</w:t>
      </w:r>
      <w:proofErr w:type="spellEnd"/>
      <w:r w:rsidR="00247DE3">
        <w:rPr>
          <w:rFonts w:ascii="Century Gothic" w:eastAsia="Times New Roman" w:hAnsi="Century Gothic" w:cs="Times New Roman"/>
          <w:sz w:val="20"/>
          <w:szCs w:val="20"/>
          <w:lang w:eastAsia="pl-PL"/>
        </w:rPr>
        <w:t xml:space="preserve"> </w:t>
      </w:r>
      <w:r w:rsidRPr="006E3816">
        <w:rPr>
          <w:rFonts w:ascii="Century Gothic" w:eastAsia="Times New Roman" w:hAnsi="Century Gothic" w:cs="Times New Roman"/>
          <w:sz w:val="20"/>
          <w:szCs w:val="20"/>
          <w:lang w:eastAsia="pl-PL"/>
        </w:rPr>
        <w:t>w pkt. I 1., pkt II. 1., pkt. III 2. 2.6, pkt. III 3. 3.2, pkt. III. 4., pkt. III. 5., inne usługi opisane w SOPU, z których opisu wynika</w:t>
      </w:r>
      <w:r w:rsidR="00866AE4" w:rsidRPr="006E3816">
        <w:rPr>
          <w:rFonts w:ascii="Century Gothic" w:eastAsia="Times New Roman" w:hAnsi="Century Gothic" w:cs="Times New Roman"/>
          <w:sz w:val="20"/>
          <w:szCs w:val="20"/>
          <w:lang w:eastAsia="pl-PL"/>
        </w:rPr>
        <w:t>,</w:t>
      </w:r>
      <w:r w:rsidRPr="006E3816">
        <w:rPr>
          <w:rFonts w:ascii="Century Gothic" w:eastAsia="Times New Roman" w:hAnsi="Century Gothic" w:cs="Times New Roman"/>
          <w:sz w:val="20"/>
          <w:szCs w:val="20"/>
          <w:lang w:eastAsia="pl-PL"/>
        </w:rPr>
        <w:t xml:space="preserve"> że koszt tej usługi nie obciąża dodatkowo Zamawiającego,</w:t>
      </w:r>
    </w:p>
    <w:p w:rsidR="00DD4A63" w:rsidRPr="006E3816" w:rsidRDefault="00B43B5D" w:rsidP="00575874">
      <w:pPr>
        <w:spacing w:before="240" w:after="0" w:line="240" w:lineRule="auto"/>
        <w:ind w:left="284" w:hanging="284"/>
        <w:jc w:val="both"/>
        <w:rPr>
          <w:rFonts w:ascii="Century Gothic" w:eastAsia="Times New Roman" w:hAnsi="Century Gothic" w:cs="Times New Roman"/>
          <w:sz w:val="20"/>
          <w:szCs w:val="20"/>
          <w:lang w:eastAsia="pl-PL"/>
        </w:rPr>
      </w:pPr>
      <w:r w:rsidRPr="006E3816">
        <w:rPr>
          <w:rFonts w:ascii="Century Gothic" w:eastAsia="Times New Roman" w:hAnsi="Century Gothic" w:cs="Times New Roman"/>
          <w:sz w:val="20"/>
          <w:szCs w:val="20"/>
          <w:lang w:eastAsia="pl-PL"/>
        </w:rPr>
        <w:t xml:space="preserve">b) </w:t>
      </w:r>
      <w:r w:rsidR="00866AE4" w:rsidRPr="006E3816">
        <w:rPr>
          <w:rFonts w:ascii="Century Gothic" w:eastAsia="Times New Roman" w:hAnsi="Century Gothic" w:cs="Times New Roman"/>
          <w:sz w:val="20"/>
          <w:szCs w:val="20"/>
          <w:lang w:eastAsia="pl-PL"/>
        </w:rPr>
        <w:t xml:space="preserve"> </w:t>
      </w:r>
      <w:r w:rsidRPr="006E3816">
        <w:rPr>
          <w:rFonts w:ascii="Century Gothic" w:eastAsia="Times New Roman" w:hAnsi="Century Gothic" w:cs="Times New Roman"/>
          <w:sz w:val="20"/>
          <w:szCs w:val="20"/>
          <w:lang w:eastAsia="pl-PL"/>
        </w:rPr>
        <w:t>w zadaniu nr 3</w:t>
      </w:r>
      <w:r w:rsidR="00866AE4" w:rsidRPr="006E3816">
        <w:rPr>
          <w:rFonts w:ascii="Century Gothic" w:eastAsia="Times New Roman" w:hAnsi="Century Gothic" w:cs="Times New Roman"/>
          <w:sz w:val="20"/>
          <w:szCs w:val="20"/>
          <w:lang w:eastAsia="pl-PL"/>
        </w:rPr>
        <w:t xml:space="preserve"> </w:t>
      </w:r>
      <w:r w:rsidR="00DD4A63" w:rsidRPr="006E3816">
        <w:rPr>
          <w:rFonts w:ascii="Century Gothic" w:eastAsia="Times New Roman" w:hAnsi="Century Gothic" w:cs="Times New Roman"/>
          <w:sz w:val="20"/>
          <w:szCs w:val="20"/>
          <w:lang w:eastAsia="pl-PL"/>
        </w:rPr>
        <w:t>każda usługa</w:t>
      </w:r>
      <w:r w:rsidRPr="006E3816">
        <w:rPr>
          <w:rFonts w:ascii="Century Gothic" w:eastAsia="Times New Roman" w:hAnsi="Century Gothic" w:cs="Times New Roman"/>
          <w:sz w:val="20"/>
          <w:szCs w:val="20"/>
          <w:lang w:eastAsia="pl-PL"/>
        </w:rPr>
        <w:t>,</w:t>
      </w:r>
      <w:r w:rsidR="00DD4A63" w:rsidRPr="006E3816">
        <w:rPr>
          <w:rFonts w:ascii="Century Gothic" w:eastAsia="Times New Roman" w:hAnsi="Century Gothic" w:cs="Times New Roman"/>
          <w:sz w:val="20"/>
          <w:szCs w:val="20"/>
          <w:lang w:eastAsia="pl-PL"/>
        </w:rPr>
        <w:t xml:space="preserve"> która w </w:t>
      </w:r>
      <w:r w:rsidR="00341A8E">
        <w:rPr>
          <w:rFonts w:ascii="Century Gothic" w:eastAsia="Times New Roman" w:hAnsi="Century Gothic" w:cs="Times New Roman"/>
          <w:sz w:val="20"/>
          <w:szCs w:val="20"/>
          <w:lang w:eastAsia="pl-PL"/>
        </w:rPr>
        <w:t>szczegółowym opisie przedmiotu umowy</w:t>
      </w:r>
      <w:r w:rsidR="00DD4A63" w:rsidRPr="006E3816">
        <w:rPr>
          <w:rFonts w:ascii="Century Gothic" w:eastAsia="Times New Roman" w:hAnsi="Century Gothic" w:cs="Times New Roman"/>
          <w:sz w:val="20"/>
          <w:szCs w:val="20"/>
          <w:lang w:eastAsia="pl-PL"/>
        </w:rPr>
        <w:t xml:space="preserve"> (SOPU) opisana jest słowem „bezpłatne”, usługi opisane w SOPU pkt. I 1. i 2., pkt. III 3. 3.2, pkt. III 3. 3.3, pkt. III 3. 3.5,  pkt. III. 4., pkt. III. 5., inne usługi opisane w SOPU, z</w:t>
      </w:r>
      <w:r w:rsidRPr="006E3816">
        <w:rPr>
          <w:rFonts w:ascii="Century Gothic" w:eastAsia="Times New Roman" w:hAnsi="Century Gothic" w:cs="Times New Roman"/>
          <w:sz w:val="20"/>
          <w:szCs w:val="20"/>
          <w:lang w:eastAsia="pl-PL"/>
        </w:rPr>
        <w:t xml:space="preserve"> których opisu wynika, </w:t>
      </w:r>
      <w:r w:rsidR="00DD4A63" w:rsidRPr="006E3816">
        <w:rPr>
          <w:rFonts w:ascii="Century Gothic" w:eastAsia="Times New Roman" w:hAnsi="Century Gothic" w:cs="Times New Roman"/>
          <w:sz w:val="20"/>
          <w:szCs w:val="20"/>
          <w:lang w:eastAsia="pl-PL"/>
        </w:rPr>
        <w:t>że koszt tej usługi nie obciąża dodatkowo Zamawiającego</w:t>
      </w:r>
      <w:r w:rsidRPr="006E3816">
        <w:rPr>
          <w:rFonts w:ascii="Century Gothic" w:eastAsia="Times New Roman" w:hAnsi="Century Gothic" w:cs="Times New Roman"/>
          <w:sz w:val="20"/>
          <w:szCs w:val="20"/>
          <w:lang w:eastAsia="pl-PL"/>
        </w:rPr>
        <w:t>.</w:t>
      </w:r>
    </w:p>
    <w:p w:rsidR="00B43B5D" w:rsidRPr="00B43B5D" w:rsidRDefault="00B43B5D" w:rsidP="00575874">
      <w:pPr>
        <w:spacing w:before="240" w:after="0"/>
        <w:ind w:firstLine="142"/>
        <w:jc w:val="both"/>
        <w:rPr>
          <w:rFonts w:ascii="Century Gothic" w:eastAsia="Arial" w:hAnsi="Century Gothic" w:cs="Times New Roman"/>
          <w:b/>
          <w:kern w:val="1"/>
          <w:sz w:val="20"/>
          <w:szCs w:val="20"/>
          <w:lang w:eastAsia="zh-CN" w:bidi="hi-IN"/>
        </w:rPr>
      </w:pPr>
      <w:r w:rsidRPr="001D7CE8">
        <w:rPr>
          <w:rFonts w:ascii="Century Gothic" w:eastAsia="Arial" w:hAnsi="Century Gothic" w:cs="Times New Roman"/>
          <w:b/>
          <w:kern w:val="1"/>
          <w:sz w:val="20"/>
          <w:szCs w:val="20"/>
          <w:lang w:eastAsia="zh-CN" w:bidi="hi-IN"/>
        </w:rPr>
        <w:t>Pytanie nr 3</w:t>
      </w:r>
      <w:r w:rsidR="005670E1">
        <w:rPr>
          <w:rFonts w:ascii="Century Gothic" w:eastAsia="Arial" w:hAnsi="Century Gothic" w:cs="Times New Roman"/>
          <w:b/>
          <w:kern w:val="1"/>
          <w:sz w:val="20"/>
          <w:szCs w:val="20"/>
          <w:lang w:eastAsia="zh-CN" w:bidi="hi-IN"/>
        </w:rPr>
        <w:t>:</w:t>
      </w:r>
    </w:p>
    <w:p w:rsidR="00B43B5D" w:rsidRPr="00B43B5D" w:rsidRDefault="00B43B5D" w:rsidP="00575874">
      <w:pPr>
        <w:spacing w:before="240" w:after="0" w:line="240" w:lineRule="auto"/>
        <w:ind w:left="142"/>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W par 1 ust. 9  umowy dla zadań 1 i 2 oraz w par 1 ust. 10 dla zadania 3, zamawiający przewiduje, że „Usługi będące przedmiotem niniejszej umowy, a nie wyszczególnione w ust. 4 i w załączniku nr 1 do umowy, a konieczne dla prawidłowego wykonania umowy, zarówno aktualnie oferowane przez Wykonawcę, jak i nowe które znajdą się w ofercie Wykonawcy w trakcie trwania umowy, będą realizowane na warunkach nie gorszych niż określone w aktualnych cennikach Wykonawcy, które Wykonawca zobowiązuje się doręczyć Zamawiającemu.”  Zarówno w  par 1 ust. 4 umów, jak i w załącznikach z SOPZ, zamawiający opisując przedmiot zamówienia, wskazuje na otwarty katalog usług poprzez użycie określeń typu „świadczenia aktualnie dostępnych usług telekomunikacyjnych w zakresie telefonii komórkowej oraz tych, które wprowadzone zostaną do powszechnego użytku  w trakcie trwania umowy” lub „ w szczególności” .  W związku z tym wykonawca wnosi o wyjaśnienie – w ramach każdego z trzech zadań - jakie usługi mają być rozliczane po cenach z cennika standardowego wykonawcy, a jakie mają być wliczone w cenę za abonament ?</w:t>
      </w:r>
    </w:p>
    <w:p w:rsidR="00B43B5D" w:rsidRPr="001D7CE8" w:rsidRDefault="00914EB7" w:rsidP="00575874">
      <w:pPr>
        <w:spacing w:before="240" w:after="0" w:line="240" w:lineRule="auto"/>
        <w:ind w:left="360" w:hanging="218"/>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3</w:t>
      </w:r>
      <w:r w:rsidR="003144F0" w:rsidRPr="003144F0">
        <w:rPr>
          <w:rFonts w:ascii="Century Gothic" w:eastAsia="Times New Roman" w:hAnsi="Century Gothic" w:cs="Times New Roman"/>
          <w:b/>
          <w:sz w:val="20"/>
          <w:szCs w:val="20"/>
          <w:lang w:eastAsia="pl-PL"/>
        </w:rPr>
        <w:t>:</w:t>
      </w:r>
    </w:p>
    <w:p w:rsidR="00B43B5D" w:rsidRPr="00B43B5D" w:rsidRDefault="00B43B5D" w:rsidP="00575874">
      <w:pPr>
        <w:spacing w:before="240" w:after="0" w:line="240" w:lineRule="auto"/>
        <w:ind w:left="360" w:hanging="218"/>
        <w:jc w:val="both"/>
        <w:rPr>
          <w:rFonts w:ascii="Century Gothic" w:eastAsia="Times New Roman" w:hAnsi="Century Gothic" w:cs="Times New Roman"/>
          <w:sz w:val="20"/>
          <w:szCs w:val="20"/>
          <w:lang w:eastAsia="pl-PL"/>
        </w:rPr>
      </w:pPr>
      <w:r w:rsidRPr="001D7CE8">
        <w:rPr>
          <w:rFonts w:ascii="Century Gothic" w:eastAsia="Times New Roman" w:hAnsi="Century Gothic" w:cs="Times New Roman"/>
          <w:sz w:val="20"/>
          <w:szCs w:val="20"/>
          <w:lang w:eastAsia="pl-PL"/>
        </w:rPr>
        <w:t>Zgodnie z udzie</w:t>
      </w:r>
      <w:r w:rsidR="00247DE3">
        <w:rPr>
          <w:rFonts w:ascii="Century Gothic" w:eastAsia="Times New Roman" w:hAnsi="Century Gothic" w:cs="Times New Roman"/>
          <w:sz w:val="20"/>
          <w:szCs w:val="20"/>
          <w:lang w:eastAsia="pl-PL"/>
        </w:rPr>
        <w:t>loną odpowiedzią na pytanie nr 2</w:t>
      </w:r>
      <w:r w:rsidRPr="001D7CE8">
        <w:rPr>
          <w:rFonts w:ascii="Century Gothic" w:eastAsia="Times New Roman" w:hAnsi="Century Gothic" w:cs="Times New Roman"/>
          <w:sz w:val="20"/>
          <w:szCs w:val="20"/>
          <w:lang w:eastAsia="pl-PL"/>
        </w:rPr>
        <w:t xml:space="preserve"> niniejszego pisma.</w:t>
      </w:r>
    </w:p>
    <w:p w:rsidR="00B43B5D" w:rsidRPr="00575874" w:rsidRDefault="00B43B5D" w:rsidP="00575874">
      <w:pPr>
        <w:spacing w:before="240" w:after="0" w:line="240" w:lineRule="auto"/>
        <w:ind w:left="360" w:hanging="218"/>
        <w:jc w:val="both"/>
        <w:rPr>
          <w:rFonts w:ascii="Century Gothic" w:eastAsia="Times New Roman" w:hAnsi="Century Gothic" w:cs="Times New Roman"/>
          <w:b/>
          <w:sz w:val="20"/>
          <w:szCs w:val="20"/>
          <w:lang w:eastAsia="pl-PL"/>
        </w:rPr>
      </w:pPr>
      <w:r w:rsidRPr="00575874">
        <w:rPr>
          <w:rFonts w:ascii="Century Gothic" w:eastAsia="Times New Roman" w:hAnsi="Century Gothic" w:cs="Times New Roman"/>
          <w:b/>
          <w:sz w:val="20"/>
          <w:szCs w:val="20"/>
          <w:lang w:eastAsia="pl-PL"/>
        </w:rPr>
        <w:t>Pytanie nr 4</w:t>
      </w:r>
      <w:r w:rsidR="005670E1">
        <w:rPr>
          <w:rFonts w:ascii="Century Gothic" w:eastAsia="Times New Roman" w:hAnsi="Century Gothic" w:cs="Times New Roman"/>
          <w:b/>
          <w:sz w:val="20"/>
          <w:szCs w:val="20"/>
          <w:lang w:eastAsia="pl-PL"/>
        </w:rPr>
        <w:t>:</w:t>
      </w:r>
    </w:p>
    <w:p w:rsidR="00B43B5D" w:rsidRPr="00B43B5D" w:rsidRDefault="00B43B5D" w:rsidP="00914EB7">
      <w:pPr>
        <w:spacing w:before="240" w:after="0" w:line="240" w:lineRule="auto"/>
        <w:ind w:left="142"/>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SOPZ : pkt  III</w:t>
      </w:r>
      <w:r>
        <w:rPr>
          <w:rFonts w:ascii="Century Gothic" w:eastAsia="Times New Roman" w:hAnsi="Century Gothic" w:cs="Times New Roman"/>
          <w:color w:val="000000"/>
          <w:sz w:val="20"/>
          <w:szCs w:val="20"/>
          <w:lang w:eastAsia="pl-PL"/>
        </w:rPr>
        <w:t>.2.8 zadanie 1, oraz zadanie 2:</w:t>
      </w:r>
    </w:p>
    <w:p w:rsidR="00B43B5D" w:rsidRPr="00B43B5D" w:rsidRDefault="001D7CE8" w:rsidP="00914EB7">
      <w:pPr>
        <w:spacing w:before="240" w:after="0" w:line="240" w:lineRule="auto"/>
        <w:ind w:left="142"/>
        <w:rPr>
          <w:rFonts w:ascii="Century Gothic" w:eastAsia="Times New Roman" w:hAnsi="Century Gothic" w:cs="Times New Roman"/>
          <w:color w:val="000000"/>
          <w:sz w:val="20"/>
          <w:szCs w:val="20"/>
          <w:lang w:eastAsia="pl-PL"/>
        </w:rPr>
      </w:pPr>
      <w:r>
        <w:rPr>
          <w:rFonts w:ascii="Century Gothic" w:eastAsia="Times New Roman" w:hAnsi="Century Gothic" w:cs="Calibri"/>
          <w:sz w:val="20"/>
          <w:szCs w:val="20"/>
          <w:lang w:eastAsia="pl-PL"/>
        </w:rPr>
        <w:t xml:space="preserve"> </w:t>
      </w:r>
      <w:r w:rsidR="00B43B5D" w:rsidRPr="00B43B5D">
        <w:rPr>
          <w:rFonts w:ascii="Century Gothic" w:eastAsia="Times New Roman" w:hAnsi="Century Gothic" w:cs="Calibri"/>
          <w:sz w:val="20"/>
          <w:szCs w:val="20"/>
          <w:lang w:eastAsia="pl-PL"/>
        </w:rPr>
        <w:t>„Wykonawca zapewnić musi w szczególności: (…)</w:t>
      </w:r>
    </w:p>
    <w:p w:rsidR="00B43B5D" w:rsidRPr="00B43B5D" w:rsidRDefault="00B43B5D" w:rsidP="00914EB7">
      <w:pPr>
        <w:spacing w:before="240" w:after="0" w:line="240" w:lineRule="auto"/>
        <w:ind w:left="142"/>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2.8. </w:t>
      </w:r>
      <w:r w:rsidRPr="00B43B5D">
        <w:rPr>
          <w:rFonts w:ascii="Century Gothic" w:eastAsia="Times New Roman" w:hAnsi="Century Gothic" w:cs="Times New Roman"/>
          <w:color w:val="000000"/>
          <w:sz w:val="20"/>
          <w:szCs w:val="20"/>
          <w:u w:val="single"/>
          <w:lang w:eastAsia="pl-PL"/>
        </w:rPr>
        <w:t>jednakową cenę w ramach abonamentu i poza nim w zakresie  dodatkowych usług płatnych</w:t>
      </w:r>
      <w:r w:rsidRPr="00B43B5D">
        <w:rPr>
          <w:rFonts w:ascii="Century Gothic" w:eastAsia="Times New Roman" w:hAnsi="Century Gothic" w:cs="Times New Roman"/>
          <w:color w:val="000000"/>
          <w:sz w:val="20"/>
          <w:szCs w:val="20"/>
          <w:lang w:eastAsia="pl-PL"/>
        </w:rPr>
        <w:t> oferowanych przez Wykonawcę (</w:t>
      </w:r>
      <w:r w:rsidRPr="00B43B5D">
        <w:rPr>
          <w:rFonts w:ascii="Century Gothic" w:eastAsia="Times New Roman" w:hAnsi="Century Gothic" w:cs="Times New Roman"/>
          <w:color w:val="000000"/>
          <w:sz w:val="20"/>
          <w:szCs w:val="20"/>
          <w:u w:val="single"/>
          <w:lang w:eastAsia="pl-PL"/>
        </w:rPr>
        <w:t>zgodnie z aktualnie obowiązującym cennikiem</w:t>
      </w:r>
      <w:r w:rsidRPr="00B43B5D">
        <w:rPr>
          <w:rFonts w:ascii="Century Gothic" w:eastAsia="Times New Roman" w:hAnsi="Century Gothic" w:cs="Times New Roman"/>
          <w:color w:val="000000"/>
          <w:sz w:val="20"/>
          <w:szCs w:val="20"/>
          <w:lang w:eastAsia="pl-PL"/>
        </w:rPr>
        <w:t> usług operatora) tj.:</w:t>
      </w:r>
    </w:p>
    <w:p w:rsidR="00B43B5D" w:rsidRPr="00B43B5D" w:rsidRDefault="00B43B5D" w:rsidP="00575874">
      <w:pPr>
        <w:shd w:val="clear" w:color="auto" w:fill="FFFFFF"/>
        <w:spacing w:before="240" w:after="0" w:line="240" w:lineRule="auto"/>
        <w:ind w:left="709"/>
        <w:rPr>
          <w:rFonts w:ascii="Century Gothic" w:eastAsia="Times New Roman" w:hAnsi="Century Gothic" w:cs="Times New Roman"/>
          <w:color w:val="000000"/>
          <w:sz w:val="20"/>
          <w:szCs w:val="20"/>
          <w:lang w:eastAsia="pl-PL"/>
        </w:rPr>
      </w:pPr>
      <w:r w:rsidRPr="00B43B5D">
        <w:rPr>
          <w:rFonts w:ascii="Century Gothic" w:eastAsia="Times New Roman" w:hAnsi="Century Gothic" w:cs="Calibri"/>
          <w:sz w:val="20"/>
          <w:szCs w:val="20"/>
          <w:lang w:eastAsia="pl-PL"/>
        </w:rPr>
        <w:t>2.1.1.</w:t>
      </w:r>
      <w:r w:rsidRPr="00B43B5D">
        <w:rPr>
          <w:rFonts w:ascii="Century Gothic" w:eastAsia="Times New Roman" w:hAnsi="Century Gothic" w:cs="Times New Roman"/>
          <w:sz w:val="20"/>
          <w:szCs w:val="20"/>
          <w:lang w:eastAsia="pl-PL"/>
        </w:rPr>
        <w:t>        </w:t>
      </w:r>
      <w:r w:rsidRPr="00B43B5D">
        <w:rPr>
          <w:rFonts w:ascii="Century Gothic" w:eastAsia="Times New Roman" w:hAnsi="Century Gothic" w:cs="Calibri"/>
          <w:sz w:val="20"/>
          <w:szCs w:val="20"/>
          <w:lang w:eastAsia="pl-PL"/>
        </w:rPr>
        <w:t xml:space="preserve">usługi w </w:t>
      </w:r>
      <w:proofErr w:type="spellStart"/>
      <w:r w:rsidRPr="00B43B5D">
        <w:rPr>
          <w:rFonts w:ascii="Century Gothic" w:eastAsia="Times New Roman" w:hAnsi="Century Gothic" w:cs="Calibri"/>
          <w:sz w:val="20"/>
          <w:szCs w:val="20"/>
          <w:lang w:eastAsia="pl-PL"/>
        </w:rPr>
        <w:t>roamingu</w:t>
      </w:r>
      <w:proofErr w:type="spellEnd"/>
      <w:r w:rsidRPr="00B43B5D">
        <w:rPr>
          <w:rFonts w:ascii="Century Gothic" w:eastAsia="Times New Roman" w:hAnsi="Century Gothic" w:cs="Calibri"/>
          <w:sz w:val="20"/>
          <w:szCs w:val="20"/>
          <w:lang w:eastAsia="pl-PL"/>
        </w:rPr>
        <w:t xml:space="preserve"> (połączenia głosowe, transmisja danych wiadomości SMS, MMS);</w:t>
      </w:r>
    </w:p>
    <w:p w:rsidR="00B43B5D" w:rsidRPr="00B43B5D" w:rsidRDefault="00B43B5D" w:rsidP="00575874">
      <w:pPr>
        <w:shd w:val="clear" w:color="auto" w:fill="FFFFFF"/>
        <w:spacing w:before="240" w:after="0" w:line="240" w:lineRule="auto"/>
        <w:ind w:left="1418" w:hanging="709"/>
        <w:rPr>
          <w:rFonts w:ascii="Century Gothic" w:eastAsia="Times New Roman" w:hAnsi="Century Gothic" w:cs="Times New Roman"/>
          <w:color w:val="000000"/>
          <w:sz w:val="20"/>
          <w:szCs w:val="20"/>
          <w:lang w:eastAsia="pl-PL"/>
        </w:rPr>
      </w:pPr>
      <w:r w:rsidRPr="00B43B5D">
        <w:rPr>
          <w:rFonts w:ascii="Century Gothic" w:eastAsia="Times New Roman" w:hAnsi="Century Gothic" w:cs="Calibri"/>
          <w:sz w:val="20"/>
          <w:szCs w:val="20"/>
          <w:lang w:eastAsia="pl-PL"/>
        </w:rPr>
        <w:t>2.1.2.</w:t>
      </w:r>
      <w:r w:rsidRPr="00B43B5D">
        <w:rPr>
          <w:rFonts w:ascii="Century Gothic" w:eastAsia="Times New Roman" w:hAnsi="Century Gothic" w:cs="Times New Roman"/>
          <w:sz w:val="20"/>
          <w:szCs w:val="20"/>
          <w:lang w:eastAsia="pl-PL"/>
        </w:rPr>
        <w:t>       </w:t>
      </w:r>
      <w:r w:rsidRPr="00B43B5D">
        <w:rPr>
          <w:rFonts w:ascii="Century Gothic" w:eastAsia="Times New Roman" w:hAnsi="Century Gothic" w:cs="Calibri"/>
          <w:sz w:val="20"/>
          <w:szCs w:val="20"/>
          <w:lang w:eastAsia="pl-PL"/>
        </w:rPr>
        <w:t>połączenia głosowe, SMS-y, MMS-y do zagranicznych operatorów lub dostawców usług sieci komórkowych i stacjonarnych;</w:t>
      </w:r>
    </w:p>
    <w:p w:rsidR="00B43B5D" w:rsidRPr="00B43B5D" w:rsidRDefault="00B43B5D" w:rsidP="00575874">
      <w:pPr>
        <w:shd w:val="clear" w:color="auto" w:fill="FFFFFF"/>
        <w:spacing w:before="240" w:after="0" w:line="240" w:lineRule="auto"/>
        <w:ind w:left="709"/>
        <w:rPr>
          <w:rFonts w:ascii="Century Gothic" w:eastAsia="Times New Roman" w:hAnsi="Century Gothic" w:cs="Times New Roman"/>
          <w:color w:val="000000"/>
          <w:sz w:val="20"/>
          <w:szCs w:val="20"/>
          <w:lang w:eastAsia="pl-PL"/>
        </w:rPr>
      </w:pPr>
      <w:r w:rsidRPr="00B43B5D">
        <w:rPr>
          <w:rFonts w:ascii="Century Gothic" w:eastAsia="Times New Roman" w:hAnsi="Century Gothic" w:cs="Calibri"/>
          <w:sz w:val="20"/>
          <w:szCs w:val="20"/>
          <w:lang w:eastAsia="pl-PL"/>
        </w:rPr>
        <w:t>2.1.3.</w:t>
      </w:r>
      <w:r w:rsidRPr="00B43B5D">
        <w:rPr>
          <w:rFonts w:ascii="Century Gothic" w:eastAsia="Times New Roman" w:hAnsi="Century Gothic" w:cs="Times New Roman"/>
          <w:sz w:val="20"/>
          <w:szCs w:val="20"/>
          <w:lang w:eastAsia="pl-PL"/>
        </w:rPr>
        <w:t>        </w:t>
      </w:r>
      <w:r w:rsidRPr="00B43B5D">
        <w:rPr>
          <w:rFonts w:ascii="Century Gothic" w:eastAsia="Times New Roman" w:hAnsi="Century Gothic" w:cs="Calibri"/>
          <w:sz w:val="20"/>
          <w:szCs w:val="20"/>
          <w:lang w:eastAsia="pl-PL"/>
        </w:rPr>
        <w:t>połączenia głosowe z numerami Premium oraz o podwyższonej opłacie m.in. 70xx-79xxx; 80xx-85xx; 910xx-925xx; 90xxxx-909xxx;</w:t>
      </w:r>
    </w:p>
    <w:p w:rsidR="00B43B5D" w:rsidRPr="00B43B5D" w:rsidRDefault="00B43B5D" w:rsidP="00575874">
      <w:pPr>
        <w:shd w:val="clear" w:color="auto" w:fill="FFFFFF"/>
        <w:spacing w:before="240" w:after="0" w:line="240" w:lineRule="auto"/>
        <w:ind w:left="709"/>
        <w:rPr>
          <w:rFonts w:ascii="Century Gothic" w:eastAsia="Times New Roman" w:hAnsi="Century Gothic" w:cs="Times New Roman"/>
          <w:color w:val="000000"/>
          <w:sz w:val="20"/>
          <w:szCs w:val="20"/>
          <w:lang w:eastAsia="pl-PL"/>
        </w:rPr>
      </w:pPr>
      <w:r w:rsidRPr="00B43B5D">
        <w:rPr>
          <w:rFonts w:ascii="Century Gothic" w:eastAsia="Times New Roman" w:hAnsi="Century Gothic" w:cs="Calibri"/>
          <w:sz w:val="20"/>
          <w:szCs w:val="20"/>
          <w:lang w:eastAsia="pl-PL"/>
        </w:rPr>
        <w:lastRenderedPageBreak/>
        <w:t>2.1.4.</w:t>
      </w:r>
      <w:r w:rsidRPr="00B43B5D">
        <w:rPr>
          <w:rFonts w:ascii="Century Gothic" w:eastAsia="Times New Roman" w:hAnsi="Century Gothic" w:cs="Times New Roman"/>
          <w:sz w:val="20"/>
          <w:szCs w:val="20"/>
          <w:lang w:eastAsia="pl-PL"/>
        </w:rPr>
        <w:t>        </w:t>
      </w:r>
      <w:r w:rsidRPr="00B43B5D">
        <w:rPr>
          <w:rFonts w:ascii="Century Gothic" w:eastAsia="Times New Roman" w:hAnsi="Century Gothic" w:cs="Calibri"/>
          <w:sz w:val="20"/>
          <w:szCs w:val="20"/>
          <w:lang w:eastAsia="pl-PL"/>
        </w:rPr>
        <w:t>SMS-y i MMS-y na numery Premium;</w:t>
      </w:r>
    </w:p>
    <w:p w:rsidR="00B43B5D" w:rsidRPr="00B43B5D" w:rsidRDefault="00B43B5D" w:rsidP="00575874">
      <w:pPr>
        <w:shd w:val="clear" w:color="auto" w:fill="FFFFFF"/>
        <w:spacing w:before="240" w:after="0" w:line="240" w:lineRule="auto"/>
        <w:ind w:left="709"/>
        <w:rPr>
          <w:rFonts w:ascii="Century Gothic" w:eastAsia="Times New Roman" w:hAnsi="Century Gothic" w:cs="Times New Roman"/>
          <w:color w:val="000000"/>
          <w:sz w:val="20"/>
          <w:szCs w:val="20"/>
          <w:lang w:eastAsia="pl-PL"/>
        </w:rPr>
      </w:pPr>
      <w:r w:rsidRPr="00B43B5D">
        <w:rPr>
          <w:rFonts w:ascii="Century Gothic" w:eastAsia="Times New Roman" w:hAnsi="Century Gothic" w:cs="Calibri"/>
          <w:sz w:val="20"/>
          <w:szCs w:val="20"/>
          <w:lang w:eastAsia="pl-PL"/>
        </w:rPr>
        <w:t>2.1.5.</w:t>
      </w:r>
      <w:r w:rsidRPr="00B43B5D">
        <w:rPr>
          <w:rFonts w:ascii="Century Gothic" w:eastAsia="Times New Roman" w:hAnsi="Century Gothic" w:cs="Times New Roman"/>
          <w:sz w:val="20"/>
          <w:szCs w:val="20"/>
          <w:lang w:eastAsia="pl-PL"/>
        </w:rPr>
        <w:t>        </w:t>
      </w:r>
      <w:r w:rsidRPr="00B43B5D">
        <w:rPr>
          <w:rFonts w:ascii="Century Gothic" w:eastAsia="Times New Roman" w:hAnsi="Century Gothic" w:cs="Calibri"/>
          <w:sz w:val="20"/>
          <w:szCs w:val="20"/>
          <w:lang w:eastAsia="pl-PL"/>
        </w:rPr>
        <w:t>przesyłanie faksów,</w:t>
      </w:r>
    </w:p>
    <w:p w:rsidR="00B43B5D" w:rsidRPr="00B43B5D" w:rsidRDefault="00B43B5D" w:rsidP="00575874">
      <w:pPr>
        <w:shd w:val="clear" w:color="auto" w:fill="FFFFFF"/>
        <w:spacing w:before="240" w:after="0" w:line="240" w:lineRule="auto"/>
        <w:ind w:left="709"/>
        <w:rPr>
          <w:rFonts w:ascii="Century Gothic" w:eastAsia="Times New Roman" w:hAnsi="Century Gothic" w:cs="Times New Roman"/>
          <w:color w:val="000000"/>
          <w:sz w:val="20"/>
          <w:szCs w:val="20"/>
          <w:lang w:eastAsia="pl-PL"/>
        </w:rPr>
      </w:pPr>
      <w:r w:rsidRPr="00B43B5D">
        <w:rPr>
          <w:rFonts w:ascii="Century Gothic" w:eastAsia="Times New Roman" w:hAnsi="Century Gothic" w:cs="Calibri"/>
          <w:sz w:val="20"/>
          <w:szCs w:val="20"/>
          <w:lang w:eastAsia="pl-PL"/>
        </w:rPr>
        <w:t>2.1.6.</w:t>
      </w:r>
      <w:r w:rsidRPr="00B43B5D">
        <w:rPr>
          <w:rFonts w:ascii="Century Gothic" w:eastAsia="Times New Roman" w:hAnsi="Century Gothic" w:cs="Times New Roman"/>
          <w:sz w:val="20"/>
          <w:szCs w:val="20"/>
          <w:lang w:eastAsia="pl-PL"/>
        </w:rPr>
        <w:t>        </w:t>
      </w:r>
      <w:r w:rsidRPr="00B43B5D">
        <w:rPr>
          <w:rFonts w:ascii="Century Gothic" w:eastAsia="Times New Roman" w:hAnsi="Century Gothic" w:cs="Calibri"/>
          <w:sz w:val="20"/>
          <w:szCs w:val="20"/>
          <w:lang w:eastAsia="pl-PL"/>
        </w:rPr>
        <w:t>video rozmowy.”</w:t>
      </w:r>
    </w:p>
    <w:p w:rsidR="00914EB7" w:rsidRPr="005459CB" w:rsidRDefault="00B43B5D" w:rsidP="005459CB">
      <w:pPr>
        <w:shd w:val="clear" w:color="auto" w:fill="FFFFFF"/>
        <w:spacing w:before="240" w:after="0" w:line="240" w:lineRule="auto"/>
        <w:ind w:left="709"/>
        <w:rPr>
          <w:rFonts w:ascii="Century Gothic" w:eastAsia="Times New Roman" w:hAnsi="Century Gothic" w:cs="Calibri"/>
          <w:sz w:val="20"/>
          <w:szCs w:val="20"/>
          <w:lang w:eastAsia="pl-PL"/>
        </w:rPr>
      </w:pPr>
      <w:r w:rsidRPr="00B43B5D">
        <w:rPr>
          <w:rFonts w:ascii="Century Gothic" w:eastAsia="Times New Roman" w:hAnsi="Century Gothic" w:cs="Calibri"/>
          <w:sz w:val="20"/>
          <w:szCs w:val="20"/>
          <w:lang w:eastAsia="pl-PL"/>
        </w:rPr>
        <w:t>Jak to rozumieć to sformułowanie:  „ </w:t>
      </w:r>
      <w:r w:rsidRPr="00B43B5D">
        <w:rPr>
          <w:rFonts w:ascii="Century Gothic" w:eastAsia="Times New Roman" w:hAnsi="Century Gothic" w:cs="Calibri"/>
          <w:sz w:val="20"/>
          <w:szCs w:val="20"/>
          <w:u w:val="single"/>
          <w:lang w:eastAsia="pl-PL"/>
        </w:rPr>
        <w:t>jednakowa</w:t>
      </w:r>
      <w:r w:rsidRPr="00B43B5D">
        <w:rPr>
          <w:rFonts w:ascii="Century Gothic" w:eastAsia="Times New Roman" w:hAnsi="Century Gothic" w:cs="Calibri"/>
          <w:sz w:val="20"/>
          <w:szCs w:val="20"/>
          <w:lang w:eastAsia="pl-PL"/>
        </w:rPr>
        <w:t> cena w ramach abonamentu i poza nim w zakresie  dodatkowych usług płatnych” ? Co to oznacza i  jak to ma być rozliczane ? Czy te usługi mają być dodatkowo płatne zgodnie z cennikiem standardowym, czy mają być wliczone w abonamen</w:t>
      </w:r>
      <w:r w:rsidR="00575874">
        <w:rPr>
          <w:rFonts w:ascii="Century Gothic" w:eastAsia="Times New Roman" w:hAnsi="Century Gothic" w:cs="Calibri"/>
          <w:sz w:val="20"/>
          <w:szCs w:val="20"/>
          <w:lang w:eastAsia="pl-PL"/>
        </w:rPr>
        <w:t xml:space="preserve">tu </w:t>
      </w:r>
    </w:p>
    <w:p w:rsidR="005670E1" w:rsidRDefault="00914EB7" w:rsidP="005670E1">
      <w:pPr>
        <w:spacing w:before="240" w:after="0" w:line="240" w:lineRule="auto"/>
        <w:ind w:firstLine="360"/>
        <w:jc w:val="both"/>
        <w:rPr>
          <w:rFonts w:ascii="Century Gothic" w:eastAsia="Times New Roman" w:hAnsi="Century Gothic" w:cs="Times New Roman"/>
          <w:b/>
          <w:color w:val="000000"/>
          <w:sz w:val="20"/>
          <w:szCs w:val="20"/>
          <w:lang w:eastAsia="pl-PL"/>
        </w:rPr>
      </w:pPr>
      <w:r w:rsidRPr="00914EB7">
        <w:rPr>
          <w:rFonts w:ascii="Century Gothic" w:eastAsia="Times New Roman" w:hAnsi="Century Gothic" w:cs="Times New Roman"/>
          <w:b/>
          <w:color w:val="000000"/>
          <w:sz w:val="20"/>
          <w:szCs w:val="20"/>
          <w:lang w:eastAsia="pl-PL"/>
        </w:rPr>
        <w:t>Odpowiedź na pytanie nr</w:t>
      </w:r>
      <w:r w:rsidR="003144F0" w:rsidRPr="003144F0">
        <w:rPr>
          <w:rFonts w:ascii="Century Gothic" w:eastAsia="Times New Roman" w:hAnsi="Century Gothic" w:cs="Times New Roman"/>
          <w:b/>
          <w:color w:val="000000"/>
          <w:sz w:val="20"/>
          <w:szCs w:val="20"/>
          <w:lang w:eastAsia="pl-PL"/>
        </w:rPr>
        <w:t xml:space="preserve"> </w:t>
      </w:r>
      <w:r w:rsidR="003144F0">
        <w:rPr>
          <w:rFonts w:ascii="Century Gothic" w:eastAsia="Times New Roman" w:hAnsi="Century Gothic" w:cs="Times New Roman"/>
          <w:b/>
          <w:color w:val="000000"/>
          <w:sz w:val="20"/>
          <w:szCs w:val="20"/>
          <w:lang w:eastAsia="pl-PL"/>
        </w:rPr>
        <w:t>4</w:t>
      </w:r>
      <w:r w:rsidR="003144F0" w:rsidRPr="003144F0">
        <w:rPr>
          <w:rFonts w:ascii="Century Gothic" w:eastAsia="Times New Roman" w:hAnsi="Century Gothic" w:cs="Times New Roman"/>
          <w:b/>
          <w:color w:val="000000"/>
          <w:sz w:val="20"/>
          <w:szCs w:val="20"/>
          <w:lang w:eastAsia="pl-PL"/>
        </w:rPr>
        <w:t>:</w:t>
      </w:r>
      <w:r w:rsidR="005670E1">
        <w:rPr>
          <w:rFonts w:ascii="Century Gothic" w:eastAsia="Times New Roman" w:hAnsi="Century Gothic" w:cs="Times New Roman"/>
          <w:b/>
          <w:color w:val="000000"/>
          <w:sz w:val="20"/>
          <w:szCs w:val="20"/>
          <w:lang w:eastAsia="pl-PL"/>
        </w:rPr>
        <w:t xml:space="preserve"> </w:t>
      </w:r>
    </w:p>
    <w:p w:rsidR="0016567F" w:rsidRPr="0016567F" w:rsidRDefault="0016567F" w:rsidP="0016567F">
      <w:pPr>
        <w:spacing w:before="240" w:after="0" w:line="240" w:lineRule="auto"/>
        <w:ind w:left="426"/>
        <w:jc w:val="both"/>
        <w:rPr>
          <w:rFonts w:ascii="Century Gothic" w:eastAsia="Times New Roman" w:hAnsi="Century Gothic" w:cs="Times New Roman"/>
          <w:iCs/>
          <w:color w:val="000000"/>
          <w:sz w:val="20"/>
          <w:szCs w:val="20"/>
          <w:lang w:eastAsia="pl-PL"/>
        </w:rPr>
      </w:pPr>
      <w:r w:rsidRPr="0016567F">
        <w:rPr>
          <w:rFonts w:ascii="Century Gothic" w:eastAsia="Times New Roman" w:hAnsi="Century Gothic" w:cs="Times New Roman"/>
          <w:iCs/>
          <w:color w:val="000000"/>
          <w:sz w:val="20"/>
          <w:szCs w:val="20"/>
          <w:lang w:eastAsia="pl-PL"/>
        </w:rPr>
        <w:t>Zamawiający informuje, że usługi dodatkowe mają być płatne zgodnie ze standardowym cennikiem usług operatora.</w:t>
      </w:r>
    </w:p>
    <w:p w:rsidR="00B43B5D" w:rsidRPr="00B43B5D" w:rsidRDefault="00B43B5D" w:rsidP="00575874">
      <w:pPr>
        <w:spacing w:before="240" w:after="0" w:line="240" w:lineRule="auto"/>
        <w:ind w:firstLine="360"/>
        <w:jc w:val="both"/>
        <w:rPr>
          <w:rFonts w:ascii="Century Gothic" w:eastAsia="Times New Roman" w:hAnsi="Century Gothic" w:cs="Times New Roman"/>
          <w:b/>
          <w:color w:val="000000"/>
          <w:sz w:val="20"/>
          <w:szCs w:val="20"/>
          <w:lang w:eastAsia="pl-PL"/>
        </w:rPr>
      </w:pPr>
      <w:r w:rsidRPr="00B43B5D">
        <w:rPr>
          <w:rFonts w:ascii="Century Gothic" w:eastAsia="Times New Roman" w:hAnsi="Century Gothic" w:cs="Times New Roman"/>
          <w:b/>
          <w:color w:val="000000"/>
          <w:sz w:val="20"/>
          <w:szCs w:val="20"/>
          <w:lang w:eastAsia="pl-PL"/>
        </w:rPr>
        <w:t>Pytanie nr 5</w:t>
      </w:r>
      <w:r w:rsidR="005670E1">
        <w:rPr>
          <w:rFonts w:ascii="Century Gothic" w:eastAsia="Times New Roman" w:hAnsi="Century Gothic" w:cs="Times New Roman"/>
          <w:b/>
          <w:color w:val="000000"/>
          <w:sz w:val="20"/>
          <w:szCs w:val="20"/>
          <w:lang w:eastAsia="pl-PL"/>
        </w:rPr>
        <w:t>:</w:t>
      </w:r>
    </w:p>
    <w:p w:rsidR="001E578E" w:rsidRDefault="00B43B5D" w:rsidP="00575874">
      <w:pPr>
        <w:spacing w:before="240" w:after="0" w:line="240" w:lineRule="auto"/>
        <w:ind w:left="360"/>
        <w:jc w:val="both"/>
        <w:rPr>
          <w:rFonts w:ascii="Century Gothic" w:eastAsia="Times New Roman" w:hAnsi="Century Gothic" w:cs="Times New Roman"/>
          <w:sz w:val="20"/>
          <w:szCs w:val="20"/>
          <w:lang w:eastAsia="pl-PL"/>
        </w:rPr>
      </w:pPr>
      <w:r w:rsidRPr="00B43B5D">
        <w:rPr>
          <w:rFonts w:ascii="Century Gothic" w:eastAsia="Times New Roman" w:hAnsi="Century Gothic" w:cs="Times New Roman"/>
          <w:color w:val="000000"/>
          <w:sz w:val="20"/>
          <w:szCs w:val="20"/>
          <w:lang w:eastAsia="pl-PL"/>
        </w:rPr>
        <w:t>Zgodnie z par 2 ust. 7 umowy dla każdego z trzech zadań „</w:t>
      </w:r>
      <w:r w:rsidRPr="00B43B5D">
        <w:rPr>
          <w:rFonts w:ascii="Century Gothic" w:eastAsia="Times New Roman" w:hAnsi="Century Gothic" w:cs="Times New Roman"/>
          <w:i/>
          <w:iCs/>
          <w:color w:val="000000"/>
          <w:sz w:val="20"/>
          <w:szCs w:val="20"/>
          <w:lang w:eastAsia="pl-PL"/>
        </w:rPr>
        <w:t>W przypadku przerwy w świadczeniu usług, Wykonawca obniży wartość wystawionej faktury  w miesiącu następującym bezpośrednio po okresie rozliczeniowym, którego w/w przerwa dotyczyła, o 1/30 wartości abonamentu za każdy rozpoczęty dzień przerwy dla wszystkich usług, których przerwa dotyczyła</w:t>
      </w:r>
      <w:r w:rsidRPr="00B43B5D">
        <w:rPr>
          <w:rFonts w:ascii="Century Gothic" w:eastAsia="Times New Roman" w:hAnsi="Century Gothic" w:cs="Times New Roman"/>
          <w:color w:val="000000"/>
          <w:sz w:val="20"/>
          <w:szCs w:val="20"/>
          <w:lang w:eastAsia="pl-PL"/>
        </w:rPr>
        <w:t xml:space="preserve">”. Wykonawca wskazuje, że zamawiający będzie ponosił jedną opłatę abonamentową dla każdej karty SIM. W związku z tym wykonawca wnosi o wyjaśnienie, czy ww. postanowienie należy rozumieć w ten sposób, że chodzi obniżenie wartości faktury o 1/30 wartości abonamentu za każdy rozpoczęty dzień przerwy </w:t>
      </w:r>
      <w:r w:rsidRPr="00B43B5D">
        <w:rPr>
          <w:rFonts w:ascii="Century Gothic" w:eastAsia="Times New Roman" w:hAnsi="Century Gothic" w:cs="Times New Roman"/>
          <w:sz w:val="20"/>
          <w:szCs w:val="20"/>
          <w:lang w:eastAsia="pl-PL"/>
        </w:rPr>
        <w:t>dla  karty SIM (nie dla usługi), której przerwa dotyczyła?  </w:t>
      </w:r>
    </w:p>
    <w:p w:rsidR="00B43B5D" w:rsidRDefault="00914EB7" w:rsidP="00575874">
      <w:pPr>
        <w:spacing w:before="240" w:after="0" w:line="240" w:lineRule="auto"/>
        <w:ind w:firstLine="360"/>
        <w:jc w:val="both"/>
        <w:rPr>
          <w:rFonts w:ascii="Century Gothic" w:eastAsia="Times New Roman" w:hAnsi="Century Gothic" w:cs="Times New Roman"/>
          <w:b/>
          <w:color w:val="000000"/>
          <w:sz w:val="20"/>
          <w:szCs w:val="20"/>
          <w:lang w:eastAsia="pl-PL"/>
        </w:rPr>
      </w:pPr>
      <w:r w:rsidRPr="00914EB7">
        <w:rPr>
          <w:rFonts w:ascii="Century Gothic" w:eastAsia="Times New Roman" w:hAnsi="Century Gothic" w:cs="Times New Roman"/>
          <w:b/>
          <w:color w:val="000000"/>
          <w:sz w:val="20"/>
          <w:szCs w:val="20"/>
          <w:lang w:eastAsia="pl-PL"/>
        </w:rPr>
        <w:t>Odpowiedź na pytanie nr</w:t>
      </w:r>
      <w:r w:rsidR="003144F0" w:rsidRPr="003144F0">
        <w:rPr>
          <w:rFonts w:ascii="Century Gothic" w:eastAsia="Times New Roman" w:hAnsi="Century Gothic" w:cs="Times New Roman"/>
          <w:b/>
          <w:color w:val="000000"/>
          <w:sz w:val="20"/>
          <w:szCs w:val="20"/>
          <w:lang w:eastAsia="pl-PL"/>
        </w:rPr>
        <w:t xml:space="preserve"> </w:t>
      </w:r>
      <w:r w:rsidR="003144F0">
        <w:rPr>
          <w:rFonts w:ascii="Century Gothic" w:eastAsia="Times New Roman" w:hAnsi="Century Gothic" w:cs="Times New Roman"/>
          <w:b/>
          <w:color w:val="000000"/>
          <w:sz w:val="20"/>
          <w:szCs w:val="20"/>
          <w:lang w:eastAsia="pl-PL"/>
        </w:rPr>
        <w:t>5</w:t>
      </w:r>
      <w:r w:rsidR="003144F0" w:rsidRPr="003144F0">
        <w:rPr>
          <w:rFonts w:ascii="Century Gothic" w:eastAsia="Times New Roman" w:hAnsi="Century Gothic" w:cs="Times New Roman"/>
          <w:b/>
          <w:color w:val="000000"/>
          <w:sz w:val="20"/>
          <w:szCs w:val="20"/>
          <w:lang w:eastAsia="pl-PL"/>
        </w:rPr>
        <w:t>:</w:t>
      </w:r>
    </w:p>
    <w:p w:rsidR="005670E1" w:rsidRPr="001E26D4" w:rsidRDefault="001E26D4" w:rsidP="001E26D4">
      <w:pPr>
        <w:spacing w:before="240" w:after="0" w:line="240" w:lineRule="auto"/>
        <w:ind w:left="426"/>
        <w:jc w:val="both"/>
        <w:rPr>
          <w:rFonts w:ascii="Century Gothic" w:eastAsia="Times New Roman" w:hAnsi="Century Gothic" w:cs="Times New Roman"/>
          <w:iCs/>
          <w:color w:val="000000"/>
          <w:sz w:val="20"/>
          <w:szCs w:val="20"/>
          <w:lang w:eastAsia="pl-PL"/>
        </w:rPr>
      </w:pPr>
      <w:r w:rsidRPr="001E26D4">
        <w:rPr>
          <w:rFonts w:ascii="Century Gothic" w:eastAsia="Times New Roman" w:hAnsi="Century Gothic" w:cs="Times New Roman"/>
          <w:iCs/>
          <w:color w:val="000000"/>
          <w:sz w:val="20"/>
          <w:szCs w:val="20"/>
          <w:lang w:eastAsia="pl-PL"/>
        </w:rPr>
        <w:t>Zamawiający informuje, że podtrzymuje zapisy SWZ. W przypadku przerwy świadczeniu usługi, wykonawca obniży wartość wystawionej faktury o 1/30 jej wartości za każdy rozpoczęty dzień przerwy.</w:t>
      </w:r>
    </w:p>
    <w:p w:rsidR="00B43B5D" w:rsidRPr="00575874" w:rsidRDefault="00B43B5D" w:rsidP="00575874">
      <w:pPr>
        <w:spacing w:before="240" w:after="0" w:line="240" w:lineRule="auto"/>
        <w:ind w:firstLine="360"/>
        <w:jc w:val="both"/>
        <w:rPr>
          <w:rFonts w:ascii="Century Gothic" w:eastAsia="Times New Roman" w:hAnsi="Century Gothic" w:cs="Times New Roman"/>
          <w:b/>
          <w:color w:val="000000"/>
          <w:sz w:val="20"/>
          <w:szCs w:val="20"/>
          <w:lang w:eastAsia="pl-PL"/>
        </w:rPr>
      </w:pPr>
      <w:r w:rsidRPr="00575874">
        <w:rPr>
          <w:rFonts w:ascii="Century Gothic" w:eastAsia="Times New Roman" w:hAnsi="Century Gothic" w:cs="Times New Roman"/>
          <w:b/>
          <w:color w:val="000000"/>
          <w:sz w:val="20"/>
          <w:szCs w:val="20"/>
          <w:lang w:eastAsia="pl-PL"/>
        </w:rPr>
        <w:t>Pytanie nr 6</w:t>
      </w:r>
      <w:r w:rsidR="005670E1">
        <w:rPr>
          <w:rFonts w:ascii="Century Gothic" w:eastAsia="Times New Roman" w:hAnsi="Century Gothic" w:cs="Times New Roman"/>
          <w:b/>
          <w:color w:val="000000"/>
          <w:sz w:val="20"/>
          <w:szCs w:val="20"/>
          <w:lang w:eastAsia="pl-PL"/>
        </w:rPr>
        <w:t>:</w:t>
      </w:r>
    </w:p>
    <w:p w:rsidR="00B43B5D" w:rsidRPr="00B43B5D" w:rsidRDefault="00B43B5D" w:rsidP="00575874">
      <w:pPr>
        <w:spacing w:before="240" w:after="0" w:line="240" w:lineRule="auto"/>
        <w:ind w:left="360"/>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Zgodnie z par 2 ust. 9 umowy dla każdego z trzech zadań „</w:t>
      </w:r>
      <w:r w:rsidRPr="00B43B5D">
        <w:rPr>
          <w:rFonts w:ascii="Century Gothic" w:eastAsia="Times New Roman" w:hAnsi="Century Gothic" w:cs="Times New Roman"/>
          <w:i/>
          <w:iCs/>
          <w:color w:val="000000"/>
          <w:sz w:val="20"/>
          <w:szCs w:val="20"/>
          <w:lang w:eastAsia="pl-PL"/>
        </w:rPr>
        <w:t>Wykonawca zobowiązany jest do obniżenia ceny, o której mowa w § 1 ust. 5 , w przypadku gdy w trakcie obowiązywania niniejszej umowy, cena w aktualnie obowiązującym u Wykonawcy cenniku będzie niższa od ceny wymienionej w § 1 ust. 5, w terminie do 1 miesiąca od dnia wprowadzenia obniżki cen. Zmiana wymaga podpisania przez Strony aneksu w tym zakresie.</w:t>
      </w:r>
      <w:r w:rsidRPr="00B43B5D">
        <w:rPr>
          <w:rFonts w:ascii="Century Gothic" w:eastAsia="Times New Roman" w:hAnsi="Century Gothic" w:cs="Times New Roman"/>
          <w:color w:val="000000"/>
          <w:sz w:val="20"/>
          <w:szCs w:val="20"/>
          <w:lang w:eastAsia="pl-PL"/>
        </w:rPr>
        <w:t>” Wykonawca wnosi o wykreślenie tego zapisu, ponieważ cena abonamentu z cennika standardowego wykonawcy i cena abonamentu oferowana zamawiającemu są nieporównywalne. Oferta dla zamawiającego będzie uwzględniała szereg usług wliczonych w cenę abonamentu, zgodnie z wymaganiami zamawiającego, które nie będą odrębnie wyceniane i rozliczane, zaś cenniki standardowe wykonywany, w tym ceny za abonament  kształtowane są według innych kryteriów.  </w:t>
      </w:r>
    </w:p>
    <w:p w:rsidR="00B43B5D" w:rsidRPr="00B43B5D"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6</w:t>
      </w:r>
      <w:r w:rsidR="003144F0" w:rsidRPr="003144F0">
        <w:rPr>
          <w:rFonts w:ascii="Century Gothic" w:eastAsia="Times New Roman" w:hAnsi="Century Gothic" w:cs="Times New Roman"/>
          <w:b/>
          <w:sz w:val="20"/>
          <w:szCs w:val="20"/>
          <w:lang w:eastAsia="pl-PL"/>
        </w:rPr>
        <w:t>:</w:t>
      </w:r>
    </w:p>
    <w:p w:rsidR="009C7761" w:rsidRPr="009C7761" w:rsidRDefault="00B43B5D" w:rsidP="009C7761">
      <w:pPr>
        <w:spacing w:before="240" w:after="0" w:line="240" w:lineRule="auto"/>
        <w:ind w:left="426"/>
        <w:jc w:val="both"/>
        <w:rPr>
          <w:rFonts w:ascii="Century Gothic" w:eastAsia="Times New Roman" w:hAnsi="Century Gothic" w:cs="Times New Roman"/>
          <w:sz w:val="20"/>
          <w:szCs w:val="20"/>
          <w:lang w:eastAsia="pl-PL"/>
        </w:rPr>
      </w:pPr>
      <w:r w:rsidRPr="00B43B5D">
        <w:rPr>
          <w:rFonts w:ascii="Century Gothic" w:eastAsia="Times New Roman" w:hAnsi="Century Gothic" w:cs="Times New Roman"/>
          <w:sz w:val="20"/>
          <w:szCs w:val="20"/>
          <w:lang w:eastAsia="pl-PL"/>
        </w:rPr>
        <w:t>Zamawiający informuje, ż</w:t>
      </w:r>
      <w:r>
        <w:rPr>
          <w:rFonts w:ascii="Century Gothic" w:eastAsia="Times New Roman" w:hAnsi="Century Gothic" w:cs="Times New Roman"/>
          <w:sz w:val="20"/>
          <w:szCs w:val="20"/>
          <w:lang w:eastAsia="pl-PL"/>
        </w:rPr>
        <w:t>e podtrzymuje zapisy</w:t>
      </w:r>
      <w:r w:rsidR="00C5684E">
        <w:rPr>
          <w:rFonts w:ascii="Century Gothic" w:eastAsia="Times New Roman" w:hAnsi="Century Gothic" w:cs="Times New Roman"/>
          <w:sz w:val="20"/>
          <w:szCs w:val="20"/>
          <w:lang w:eastAsia="pl-PL"/>
        </w:rPr>
        <w:t xml:space="preserve"> zawarte w </w:t>
      </w:r>
      <w:r>
        <w:rPr>
          <w:rFonts w:ascii="Century Gothic" w:eastAsia="Times New Roman" w:hAnsi="Century Gothic" w:cs="Times New Roman"/>
          <w:sz w:val="20"/>
          <w:szCs w:val="20"/>
          <w:lang w:eastAsia="pl-PL"/>
        </w:rPr>
        <w:t>treści SWZ.</w:t>
      </w:r>
    </w:p>
    <w:p w:rsidR="00B43B5D" w:rsidRPr="00B43B5D" w:rsidRDefault="00B43B5D" w:rsidP="00575874">
      <w:pPr>
        <w:spacing w:before="240" w:after="0" w:line="240" w:lineRule="auto"/>
        <w:ind w:left="426"/>
        <w:jc w:val="both"/>
        <w:rPr>
          <w:rFonts w:ascii="Century Gothic" w:eastAsia="Times New Roman" w:hAnsi="Century Gothic" w:cs="Times New Roman"/>
          <w:b/>
          <w:sz w:val="20"/>
          <w:szCs w:val="20"/>
          <w:lang w:eastAsia="pl-PL"/>
        </w:rPr>
      </w:pPr>
      <w:r w:rsidRPr="00B43B5D">
        <w:rPr>
          <w:rFonts w:ascii="Century Gothic" w:eastAsia="Times New Roman" w:hAnsi="Century Gothic" w:cs="Times New Roman"/>
          <w:b/>
          <w:sz w:val="20"/>
          <w:szCs w:val="20"/>
          <w:lang w:eastAsia="pl-PL"/>
        </w:rPr>
        <w:t>Pytanie nr 7</w:t>
      </w:r>
      <w:r w:rsidR="005670E1">
        <w:rPr>
          <w:rFonts w:ascii="Century Gothic" w:eastAsia="Times New Roman" w:hAnsi="Century Gothic" w:cs="Times New Roman"/>
          <w:b/>
          <w:sz w:val="20"/>
          <w:szCs w:val="20"/>
          <w:lang w:eastAsia="pl-PL"/>
        </w:rPr>
        <w:t>:</w:t>
      </w:r>
    </w:p>
    <w:p w:rsidR="0063735E" w:rsidRDefault="00B43B5D" w:rsidP="00575874">
      <w:pPr>
        <w:spacing w:before="240" w:after="0" w:line="240" w:lineRule="auto"/>
        <w:ind w:left="426"/>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 xml:space="preserve">Zgodnie z pkt III.11 SWZ oraz par 3 każdej z trzech umów,  zamówienie ma być wykonywane przez okres maksymalnie 12 miesięcy dla każdego z trzech zadań. Natomiast w par 2 ust. 10 i -13  umowy dla każdego z trzech zadań, zamawiający przewiduje  zmiany </w:t>
      </w:r>
      <w:r w:rsidRPr="00B43B5D">
        <w:rPr>
          <w:rFonts w:ascii="Century Gothic" w:eastAsia="Times New Roman" w:hAnsi="Century Gothic" w:cs="Times New Roman"/>
          <w:color w:val="000000"/>
          <w:sz w:val="20"/>
          <w:szCs w:val="20"/>
          <w:lang w:eastAsia="pl-PL"/>
        </w:rPr>
        <w:lastRenderedPageBreak/>
        <w:t>wynagrodzenia w kolejnych latach obowiązywania umowy (po upływie 12 m-</w:t>
      </w:r>
      <w:proofErr w:type="spellStart"/>
      <w:r w:rsidRPr="00B43B5D">
        <w:rPr>
          <w:rFonts w:ascii="Century Gothic" w:eastAsia="Times New Roman" w:hAnsi="Century Gothic" w:cs="Times New Roman"/>
          <w:color w:val="000000"/>
          <w:sz w:val="20"/>
          <w:szCs w:val="20"/>
          <w:lang w:eastAsia="pl-PL"/>
        </w:rPr>
        <w:t>cy</w:t>
      </w:r>
      <w:proofErr w:type="spellEnd"/>
      <w:r w:rsidRPr="00B43B5D">
        <w:rPr>
          <w:rFonts w:ascii="Century Gothic" w:eastAsia="Times New Roman" w:hAnsi="Century Gothic" w:cs="Times New Roman"/>
          <w:color w:val="000000"/>
          <w:sz w:val="20"/>
          <w:szCs w:val="20"/>
          <w:lang w:eastAsia="pl-PL"/>
        </w:rPr>
        <w:t xml:space="preserve"> jej obowiązywania).  W związku z tym wykonawca wnosi o wyjaśnienie na jaki okres mają być zawarte umowy i czy postanowienia dotyczące zmiany wynagrodzenia w kolejnych latach obowiązywania umó</w:t>
      </w:r>
      <w:r w:rsidR="00E96A1C">
        <w:rPr>
          <w:rFonts w:ascii="Century Gothic" w:eastAsia="Times New Roman" w:hAnsi="Century Gothic" w:cs="Times New Roman"/>
          <w:color w:val="000000"/>
          <w:sz w:val="20"/>
          <w:szCs w:val="20"/>
          <w:lang w:eastAsia="pl-PL"/>
        </w:rPr>
        <w:t xml:space="preserve">w, tj. po upływie 12 miesięcy, pozostają </w:t>
      </w:r>
      <w:r w:rsidRPr="00B43B5D">
        <w:rPr>
          <w:rFonts w:ascii="Century Gothic" w:eastAsia="Times New Roman" w:hAnsi="Century Gothic" w:cs="Times New Roman"/>
          <w:color w:val="000000"/>
          <w:sz w:val="20"/>
          <w:szCs w:val="20"/>
          <w:lang w:eastAsia="pl-PL"/>
        </w:rPr>
        <w:t>aktualne ?</w:t>
      </w:r>
    </w:p>
    <w:p w:rsidR="00E96A1C" w:rsidRPr="00B43B5D"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7</w:t>
      </w:r>
      <w:r w:rsidR="003144F0" w:rsidRPr="003144F0">
        <w:rPr>
          <w:rFonts w:ascii="Century Gothic" w:eastAsia="Times New Roman" w:hAnsi="Century Gothic" w:cs="Times New Roman"/>
          <w:b/>
          <w:sz w:val="20"/>
          <w:szCs w:val="20"/>
          <w:lang w:eastAsia="pl-PL"/>
        </w:rPr>
        <w:t>:</w:t>
      </w:r>
    </w:p>
    <w:p w:rsidR="0016567F" w:rsidRDefault="0016567F" w:rsidP="00575874">
      <w:pPr>
        <w:spacing w:before="240" w:after="0" w:line="240" w:lineRule="auto"/>
        <w:ind w:left="426"/>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Zamawiający informuje, że umowy mają zostać zawarte na okres 12 miesięcy. </w:t>
      </w:r>
    </w:p>
    <w:p w:rsidR="00A746BB" w:rsidRPr="00A746BB" w:rsidRDefault="00A746BB" w:rsidP="00A746BB">
      <w:pPr>
        <w:spacing w:before="240" w:after="0" w:line="240" w:lineRule="auto"/>
        <w:ind w:left="426"/>
        <w:jc w:val="both"/>
        <w:rPr>
          <w:rFonts w:ascii="Century Gothic" w:eastAsia="Times New Roman" w:hAnsi="Century Gothic" w:cs="Times New Roman"/>
          <w:b/>
          <w:sz w:val="20"/>
          <w:szCs w:val="20"/>
          <w:lang w:eastAsia="pl-PL"/>
        </w:rPr>
      </w:pPr>
      <w:r w:rsidRPr="00A746BB">
        <w:rPr>
          <w:rFonts w:ascii="Century Gothic" w:eastAsia="Times New Roman" w:hAnsi="Century Gothic" w:cs="Times New Roman"/>
          <w:b/>
          <w:sz w:val="20"/>
          <w:szCs w:val="20"/>
          <w:lang w:eastAsia="pl-PL"/>
        </w:rPr>
        <w:t>W związku z powyższym  zmianie ulega:</w:t>
      </w:r>
    </w:p>
    <w:p w:rsidR="00A746BB" w:rsidRDefault="00A746BB" w:rsidP="00A746BB">
      <w:pPr>
        <w:spacing w:before="240" w:after="0" w:line="240" w:lineRule="auto"/>
        <w:ind w:left="426"/>
        <w:jc w:val="both"/>
        <w:rPr>
          <w:rFonts w:ascii="Century Gothic" w:eastAsia="Times New Roman" w:hAnsi="Century Gothic"/>
          <w:sz w:val="20"/>
          <w:szCs w:val="20"/>
        </w:rPr>
      </w:pPr>
      <w:r w:rsidRPr="00A746BB">
        <w:rPr>
          <w:rFonts w:ascii="Century Gothic" w:eastAsia="Times New Roman" w:hAnsi="Century Gothic" w:cs="Times New Roman"/>
          <w:sz w:val="20"/>
          <w:szCs w:val="20"/>
          <w:lang w:eastAsia="pl-PL"/>
        </w:rPr>
        <w:t xml:space="preserve">a) zapis Rozdz. XIX </w:t>
      </w:r>
      <w:r w:rsidRPr="00A746BB">
        <w:rPr>
          <w:rFonts w:ascii="Century Gothic" w:eastAsia="Times New Roman" w:hAnsi="Century Gothic"/>
          <w:sz w:val="20"/>
          <w:szCs w:val="20"/>
        </w:rPr>
        <w:t>§ 2</w:t>
      </w:r>
      <w:r>
        <w:rPr>
          <w:rFonts w:ascii="Century Gothic" w:eastAsia="Times New Roman" w:hAnsi="Century Gothic"/>
          <w:sz w:val="20"/>
          <w:szCs w:val="20"/>
        </w:rPr>
        <w:t xml:space="preserve"> ust. 10 (w każdym zadaniu) otrzymuje brzmienie:</w:t>
      </w:r>
    </w:p>
    <w:p w:rsidR="00A746BB" w:rsidRDefault="00A746BB" w:rsidP="00A746BB">
      <w:pPr>
        <w:spacing w:before="240" w:after="0" w:line="240" w:lineRule="auto"/>
        <w:ind w:left="426"/>
        <w:jc w:val="both"/>
        <w:rPr>
          <w:rFonts w:ascii="Century Gothic" w:eastAsia="Times New Roman" w:hAnsi="Century Gothic" w:cs="Times New Roman"/>
          <w:sz w:val="20"/>
          <w:szCs w:val="20"/>
          <w:lang w:eastAsia="pl-PL"/>
        </w:rPr>
      </w:pPr>
      <w:r>
        <w:rPr>
          <w:rFonts w:ascii="Century Gothic" w:eastAsia="Times New Roman" w:hAnsi="Century Gothic"/>
          <w:sz w:val="20"/>
          <w:szCs w:val="20"/>
        </w:rPr>
        <w:t>„</w:t>
      </w:r>
      <w:r w:rsidRPr="00A746BB">
        <w:rPr>
          <w:rFonts w:ascii="Century Gothic" w:eastAsia="Times New Roman" w:hAnsi="Century Gothic" w:cs="Times New Roman"/>
          <w:sz w:val="20"/>
          <w:szCs w:val="20"/>
          <w:lang w:eastAsia="pl-PL"/>
        </w:rPr>
        <w:t>Zamawiający nie przewiduje zmian wynagrodzenia oraz ceny za jednostkowy miesięczny abonam</w:t>
      </w:r>
      <w:r>
        <w:rPr>
          <w:rFonts w:ascii="Century Gothic" w:eastAsia="Times New Roman" w:hAnsi="Century Gothic" w:cs="Times New Roman"/>
          <w:sz w:val="20"/>
          <w:szCs w:val="20"/>
          <w:lang w:eastAsia="pl-PL"/>
        </w:rPr>
        <w:t xml:space="preserve">ent, o której mowa w § 1 ust. 5, </w:t>
      </w:r>
      <w:r w:rsidRPr="00A746BB">
        <w:rPr>
          <w:rFonts w:ascii="Century Gothic" w:eastAsia="Times New Roman" w:hAnsi="Century Gothic" w:cs="Times New Roman"/>
          <w:sz w:val="20"/>
          <w:szCs w:val="20"/>
          <w:lang w:eastAsia="pl-PL"/>
        </w:rPr>
        <w:t>z zastrzeżeniem ust. 9 i  § 8 ust. 5.</w:t>
      </w:r>
      <w:r>
        <w:rPr>
          <w:rFonts w:ascii="Century Gothic" w:eastAsia="Times New Roman" w:hAnsi="Century Gothic" w:cs="Times New Roman"/>
          <w:sz w:val="20"/>
          <w:szCs w:val="20"/>
          <w:lang w:eastAsia="pl-PL"/>
        </w:rPr>
        <w:t>”</w:t>
      </w:r>
    </w:p>
    <w:p w:rsidR="00A746BB" w:rsidRPr="00A746BB" w:rsidRDefault="00A746BB" w:rsidP="00A746BB">
      <w:pPr>
        <w:spacing w:before="240" w:after="0" w:line="240" w:lineRule="auto"/>
        <w:ind w:left="426"/>
        <w:jc w:val="both"/>
        <w:rPr>
          <w:rFonts w:ascii="Century Gothic" w:eastAsia="Times New Roman" w:hAnsi="Century Gothic"/>
          <w:sz w:val="20"/>
          <w:szCs w:val="20"/>
        </w:rPr>
      </w:pPr>
      <w:r w:rsidRPr="00A746BB">
        <w:rPr>
          <w:rFonts w:ascii="Century Gothic" w:eastAsia="Times New Roman" w:hAnsi="Century Gothic" w:cs="Times New Roman"/>
          <w:sz w:val="20"/>
          <w:szCs w:val="20"/>
          <w:lang w:eastAsia="pl-PL"/>
        </w:rPr>
        <w:t>a) zapis</w:t>
      </w:r>
      <w:r>
        <w:rPr>
          <w:rFonts w:ascii="Century Gothic" w:eastAsia="Times New Roman" w:hAnsi="Century Gothic" w:cs="Times New Roman"/>
          <w:sz w:val="20"/>
          <w:szCs w:val="20"/>
          <w:lang w:eastAsia="pl-PL"/>
        </w:rPr>
        <w:t>y</w:t>
      </w:r>
      <w:r w:rsidRPr="00A746BB">
        <w:rPr>
          <w:rFonts w:ascii="Century Gothic" w:eastAsia="Times New Roman" w:hAnsi="Century Gothic" w:cs="Times New Roman"/>
          <w:sz w:val="20"/>
          <w:szCs w:val="20"/>
          <w:lang w:eastAsia="pl-PL"/>
        </w:rPr>
        <w:t xml:space="preserve"> Rozdz. XIX </w:t>
      </w:r>
      <w:r w:rsidRPr="00A746BB">
        <w:rPr>
          <w:rFonts w:ascii="Century Gothic" w:eastAsia="Times New Roman" w:hAnsi="Century Gothic"/>
          <w:sz w:val="20"/>
          <w:szCs w:val="20"/>
        </w:rPr>
        <w:t>§ 2</w:t>
      </w:r>
      <w:r>
        <w:rPr>
          <w:rFonts w:ascii="Century Gothic" w:eastAsia="Times New Roman" w:hAnsi="Century Gothic"/>
          <w:sz w:val="20"/>
          <w:szCs w:val="20"/>
        </w:rPr>
        <w:t xml:space="preserve"> ust. 11-13 (w każdym zadaniu) zostają wykreślone.</w:t>
      </w:r>
    </w:p>
    <w:p w:rsidR="00B43B5D" w:rsidRPr="00575874" w:rsidRDefault="005670E1" w:rsidP="00A746BB">
      <w:pPr>
        <w:spacing w:before="240" w:after="0" w:line="240" w:lineRule="auto"/>
        <w:ind w:left="426"/>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Pytanie nr 8:</w:t>
      </w:r>
    </w:p>
    <w:p w:rsidR="00B43B5D" w:rsidRDefault="00B43B5D" w:rsidP="00575874">
      <w:pPr>
        <w:spacing w:before="240" w:after="0" w:line="240" w:lineRule="auto"/>
        <w:ind w:left="426"/>
        <w:jc w:val="both"/>
        <w:rPr>
          <w:rFonts w:ascii="Century Gothic" w:eastAsia="Times New Roman" w:hAnsi="Century Gothic" w:cs="Times New Roman"/>
          <w:color w:val="000000"/>
          <w:sz w:val="20"/>
          <w:szCs w:val="20"/>
          <w:lang w:eastAsia="pl-PL"/>
        </w:rPr>
      </w:pPr>
      <w:r w:rsidRPr="00575874">
        <w:rPr>
          <w:rFonts w:ascii="Century Gothic" w:eastAsia="Times New Roman" w:hAnsi="Century Gothic" w:cs="Times New Roman"/>
          <w:sz w:val="20"/>
          <w:szCs w:val="20"/>
          <w:lang w:eastAsia="pl-PL"/>
        </w:rPr>
        <w:t>W nawiązaniu</w:t>
      </w:r>
      <w:r w:rsidRPr="00575874">
        <w:rPr>
          <w:rFonts w:ascii="Century Gothic" w:eastAsia="Times New Roman" w:hAnsi="Century Gothic" w:cs="Times New Roman"/>
          <w:b/>
          <w:sz w:val="20"/>
          <w:szCs w:val="20"/>
          <w:lang w:eastAsia="pl-PL"/>
        </w:rPr>
        <w:t xml:space="preserve"> </w:t>
      </w:r>
      <w:r w:rsidRPr="00B43B5D">
        <w:rPr>
          <w:rFonts w:ascii="Century Gothic" w:eastAsia="Times New Roman" w:hAnsi="Century Gothic" w:cs="Times New Roman"/>
          <w:color w:val="000000"/>
          <w:sz w:val="20"/>
          <w:szCs w:val="20"/>
          <w:lang w:eastAsia="pl-PL"/>
        </w:rPr>
        <w:t>do par 4 umowy dla każdego z trzech zadań dot. gwarancji i rękojmi, wykonawca wskazuje, że nie udziela się gwarancji na karty  SIM. Karty SIM nie są przedmiotem sprzedaży. Jako element infrastruktury telekomunikacyjnej przy pomocy której świadczone są usługi, przez cały okres świadczenia usług dla zamawiającego, karta SIM pozostaje własnością wykonawcy. Wykonawca wskazuje ponadto, że w razie uszkodzenia kart SIM nie usuwa się  jej wad ( nie podlegają naprawie). Uszkodzona karta SIM podlega wymianie na nową, bez wad. Wykonawca wnosi o wyjaśnienie, czy zamawiający uwzględni tą okoliczność w par 4 ust. 2 lit a) umowy dla każdego z trzech zadań.  </w:t>
      </w:r>
    </w:p>
    <w:p w:rsidR="00E96A1C" w:rsidRPr="00B43B5D"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8</w:t>
      </w:r>
      <w:r w:rsidR="003144F0" w:rsidRPr="003144F0">
        <w:rPr>
          <w:rFonts w:ascii="Century Gothic" w:eastAsia="Times New Roman" w:hAnsi="Century Gothic" w:cs="Times New Roman"/>
          <w:b/>
          <w:sz w:val="20"/>
          <w:szCs w:val="20"/>
          <w:lang w:eastAsia="pl-PL"/>
        </w:rPr>
        <w:t>:</w:t>
      </w:r>
    </w:p>
    <w:p w:rsidR="00E96A1C" w:rsidRDefault="00E96A1C" w:rsidP="00575874">
      <w:pPr>
        <w:spacing w:before="240" w:after="0" w:line="240" w:lineRule="auto"/>
        <w:ind w:left="426"/>
        <w:jc w:val="both"/>
        <w:rPr>
          <w:rFonts w:ascii="Century Gothic" w:eastAsia="Times New Roman" w:hAnsi="Century Gothic" w:cs="Times New Roman"/>
          <w:sz w:val="20"/>
          <w:szCs w:val="20"/>
          <w:lang w:eastAsia="pl-PL"/>
        </w:rPr>
      </w:pPr>
      <w:r w:rsidRPr="00B43B5D">
        <w:rPr>
          <w:rFonts w:ascii="Century Gothic" w:eastAsia="Times New Roman" w:hAnsi="Century Gothic" w:cs="Times New Roman"/>
          <w:sz w:val="20"/>
          <w:szCs w:val="20"/>
          <w:lang w:eastAsia="pl-PL"/>
        </w:rPr>
        <w:t>Zamawiający informuje, ż</w:t>
      </w:r>
      <w:r>
        <w:rPr>
          <w:rFonts w:ascii="Century Gothic" w:eastAsia="Times New Roman" w:hAnsi="Century Gothic" w:cs="Times New Roman"/>
          <w:sz w:val="20"/>
          <w:szCs w:val="20"/>
          <w:lang w:eastAsia="pl-PL"/>
        </w:rPr>
        <w:t>e podtrzymuje zapisy treści SWZ.</w:t>
      </w:r>
    </w:p>
    <w:p w:rsidR="00E96A1C" w:rsidRPr="00E96A1C" w:rsidRDefault="005670E1" w:rsidP="00575874">
      <w:pPr>
        <w:spacing w:before="240" w:after="0" w:line="240" w:lineRule="auto"/>
        <w:ind w:left="426"/>
        <w:jc w:val="both"/>
        <w:rPr>
          <w:rFonts w:ascii="Century Gothic" w:eastAsia="Times New Roman" w:hAnsi="Century Gothic" w:cs="Times New Roman"/>
          <w:b/>
          <w:color w:val="000000"/>
          <w:sz w:val="20"/>
          <w:szCs w:val="20"/>
          <w:lang w:eastAsia="pl-PL"/>
        </w:rPr>
      </w:pPr>
      <w:r>
        <w:rPr>
          <w:rFonts w:ascii="Century Gothic" w:eastAsia="Times New Roman" w:hAnsi="Century Gothic" w:cs="Times New Roman"/>
          <w:b/>
          <w:color w:val="000000"/>
          <w:sz w:val="20"/>
          <w:szCs w:val="20"/>
          <w:lang w:eastAsia="pl-PL"/>
        </w:rPr>
        <w:t>Pytanie nr 9:</w:t>
      </w:r>
    </w:p>
    <w:p w:rsidR="009C7761" w:rsidRDefault="00B43B5D" w:rsidP="009C7761">
      <w:pPr>
        <w:spacing w:before="240" w:after="0" w:line="240" w:lineRule="auto"/>
        <w:ind w:left="426"/>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W nawiązaniu do par 4 umowy dla każdego z trzech zadań dot. gwarancji i rękojmi, wykonawca wskazuje, że zarówno gwarancja jak i rękojmia dotyczą wad rzeczy sprzedanej. W przypadku zamówienia obejmującego świadczenie usług przepisy o gwarancji lub rękojmi nie znajdują zastosowania. Wykonawca wnosi o wyjaśnienie, czy postanowienia w par 4 dla każdego z trzech zadań należy rozmieć w ten sposób, że wykonawca ma zapewnić świadczenie usług serwisowych w okresie obowiązywania umowy, zapewniających dostarczenie  przez wykonawcę nowej karty SIM w miejsce uszkodzonej oraz usunięcie nieprawidłowości w działaniu usług  telekomunikacyjnych objętych przedmiotem zamówienia w terminie określonym przez zamawiającego ? Tym samym, czy zamawiający uwzględni tą kwestię w par 4 każdego z trzech zadań i dokona stosownej modyfikacji par 4 ust. 1 , 2 i  4 umowy dla  każdego z trzech zadań oraz pozostałych postanowieniach umów, które odnoszą się do terminu gwarancji lub rękojmi ?</w:t>
      </w:r>
    </w:p>
    <w:p w:rsidR="00E96A1C" w:rsidRPr="009C7761" w:rsidRDefault="00914EB7" w:rsidP="009C7761">
      <w:pPr>
        <w:spacing w:before="240" w:after="0" w:line="240" w:lineRule="auto"/>
        <w:ind w:left="426"/>
        <w:jc w:val="both"/>
        <w:rPr>
          <w:rFonts w:ascii="Century Gothic" w:eastAsia="Times New Roman" w:hAnsi="Century Gothic" w:cs="Times New Roman"/>
          <w:color w:val="000000"/>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9</w:t>
      </w:r>
      <w:r w:rsidR="003144F0" w:rsidRPr="003144F0">
        <w:rPr>
          <w:rFonts w:ascii="Century Gothic" w:eastAsia="Times New Roman" w:hAnsi="Century Gothic" w:cs="Times New Roman"/>
          <w:b/>
          <w:sz w:val="20"/>
          <w:szCs w:val="20"/>
          <w:lang w:eastAsia="pl-PL"/>
        </w:rPr>
        <w:t>:</w:t>
      </w:r>
    </w:p>
    <w:p w:rsidR="00E96A1C" w:rsidRDefault="00E96A1C" w:rsidP="00575874">
      <w:pPr>
        <w:spacing w:before="240" w:after="0" w:line="240" w:lineRule="auto"/>
        <w:ind w:left="426"/>
        <w:jc w:val="both"/>
        <w:rPr>
          <w:rFonts w:ascii="Century Gothic" w:eastAsia="Times New Roman" w:hAnsi="Century Gothic" w:cs="Times New Roman"/>
          <w:sz w:val="20"/>
          <w:szCs w:val="20"/>
          <w:lang w:eastAsia="pl-PL"/>
        </w:rPr>
      </w:pPr>
      <w:r w:rsidRPr="00B43B5D">
        <w:rPr>
          <w:rFonts w:ascii="Century Gothic" w:eastAsia="Times New Roman" w:hAnsi="Century Gothic" w:cs="Times New Roman"/>
          <w:sz w:val="20"/>
          <w:szCs w:val="20"/>
          <w:lang w:eastAsia="pl-PL"/>
        </w:rPr>
        <w:t>Zamawiający informuje, ż</w:t>
      </w:r>
      <w:r>
        <w:rPr>
          <w:rFonts w:ascii="Century Gothic" w:eastAsia="Times New Roman" w:hAnsi="Century Gothic" w:cs="Times New Roman"/>
          <w:sz w:val="20"/>
          <w:szCs w:val="20"/>
          <w:lang w:eastAsia="pl-PL"/>
        </w:rPr>
        <w:t xml:space="preserve">e podtrzymuje zapisy </w:t>
      </w:r>
      <w:r w:rsidR="001D7CE8">
        <w:rPr>
          <w:rFonts w:ascii="Century Gothic" w:eastAsia="Times New Roman" w:hAnsi="Century Gothic" w:cs="Times New Roman"/>
          <w:sz w:val="20"/>
          <w:szCs w:val="20"/>
          <w:lang w:eastAsia="pl-PL"/>
        </w:rPr>
        <w:t xml:space="preserve">zawarte w </w:t>
      </w:r>
      <w:r>
        <w:rPr>
          <w:rFonts w:ascii="Century Gothic" w:eastAsia="Times New Roman" w:hAnsi="Century Gothic" w:cs="Times New Roman"/>
          <w:sz w:val="20"/>
          <w:szCs w:val="20"/>
          <w:lang w:eastAsia="pl-PL"/>
        </w:rPr>
        <w:t>treści SWZ.</w:t>
      </w:r>
    </w:p>
    <w:p w:rsidR="009C7761" w:rsidRDefault="009C7761" w:rsidP="00575874">
      <w:pPr>
        <w:spacing w:before="240" w:after="0" w:line="240" w:lineRule="auto"/>
        <w:ind w:left="426"/>
        <w:jc w:val="both"/>
        <w:rPr>
          <w:rFonts w:ascii="Century Gothic" w:eastAsia="Times New Roman" w:hAnsi="Century Gothic" w:cs="Times New Roman"/>
          <w:b/>
          <w:color w:val="000000"/>
          <w:sz w:val="20"/>
          <w:szCs w:val="20"/>
          <w:lang w:eastAsia="pl-PL"/>
        </w:rPr>
      </w:pPr>
    </w:p>
    <w:p w:rsidR="009C7761" w:rsidRDefault="009C7761" w:rsidP="00575874">
      <w:pPr>
        <w:spacing w:before="240" w:after="0" w:line="240" w:lineRule="auto"/>
        <w:ind w:left="426"/>
        <w:jc w:val="both"/>
        <w:rPr>
          <w:rFonts w:ascii="Century Gothic" w:eastAsia="Times New Roman" w:hAnsi="Century Gothic" w:cs="Times New Roman"/>
          <w:b/>
          <w:color w:val="000000"/>
          <w:sz w:val="20"/>
          <w:szCs w:val="20"/>
          <w:lang w:eastAsia="pl-PL"/>
        </w:rPr>
      </w:pPr>
    </w:p>
    <w:p w:rsidR="00E96A1C" w:rsidRPr="00B43B5D" w:rsidRDefault="00E96A1C" w:rsidP="00575874">
      <w:pPr>
        <w:spacing w:before="240" w:after="0" w:line="240" w:lineRule="auto"/>
        <w:ind w:left="426"/>
        <w:jc w:val="both"/>
        <w:rPr>
          <w:rFonts w:ascii="Century Gothic" w:eastAsia="Times New Roman" w:hAnsi="Century Gothic" w:cs="Times New Roman"/>
          <w:b/>
          <w:color w:val="000000"/>
          <w:sz w:val="20"/>
          <w:szCs w:val="20"/>
          <w:lang w:eastAsia="pl-PL"/>
        </w:rPr>
      </w:pPr>
      <w:r w:rsidRPr="00E96A1C">
        <w:rPr>
          <w:rFonts w:ascii="Century Gothic" w:eastAsia="Times New Roman" w:hAnsi="Century Gothic" w:cs="Times New Roman"/>
          <w:b/>
          <w:color w:val="000000"/>
          <w:sz w:val="20"/>
          <w:szCs w:val="20"/>
          <w:lang w:eastAsia="pl-PL"/>
        </w:rPr>
        <w:lastRenderedPageBreak/>
        <w:t>Pytanie nr 10</w:t>
      </w:r>
      <w:r w:rsidR="005670E1">
        <w:rPr>
          <w:rFonts w:ascii="Century Gothic" w:eastAsia="Times New Roman" w:hAnsi="Century Gothic" w:cs="Times New Roman"/>
          <w:b/>
          <w:color w:val="000000"/>
          <w:sz w:val="20"/>
          <w:szCs w:val="20"/>
          <w:lang w:eastAsia="pl-PL"/>
        </w:rPr>
        <w:t>:</w:t>
      </w:r>
    </w:p>
    <w:p w:rsidR="00B43B5D" w:rsidRDefault="00E96A1C" w:rsidP="00575874">
      <w:pPr>
        <w:spacing w:before="240" w:after="0" w:line="240" w:lineRule="auto"/>
        <w:ind w:left="426"/>
        <w:jc w:val="both"/>
        <w:rPr>
          <w:rFonts w:ascii="Century Gothic" w:eastAsia="Times New Roman" w:hAnsi="Century Gothic" w:cs="Times New Roman"/>
          <w:color w:val="000000"/>
          <w:sz w:val="20"/>
          <w:szCs w:val="20"/>
          <w:lang w:eastAsia="pl-PL"/>
        </w:rPr>
      </w:pPr>
      <w:r>
        <w:rPr>
          <w:rFonts w:ascii="Century Gothic" w:eastAsia="Times New Roman" w:hAnsi="Century Gothic" w:cs="Times New Roman"/>
          <w:color w:val="000000"/>
          <w:sz w:val="20"/>
          <w:szCs w:val="20"/>
          <w:lang w:eastAsia="pl-PL"/>
        </w:rPr>
        <w:t xml:space="preserve"> </w:t>
      </w:r>
      <w:r w:rsidR="00B43B5D" w:rsidRPr="00B43B5D">
        <w:rPr>
          <w:rFonts w:ascii="Century Gothic" w:eastAsia="Times New Roman" w:hAnsi="Century Gothic" w:cs="Times New Roman"/>
          <w:color w:val="000000"/>
          <w:sz w:val="20"/>
          <w:szCs w:val="20"/>
          <w:lang w:eastAsia="pl-PL"/>
        </w:rPr>
        <w:t>Czy Zamawiający zgodzi się na doprecyzowanie § 7 umowy dla każdego z trzech zadań tak, aby naliczanie kar umownych następowało po zakończeniu procedury reklamacyjnej, przy czym postępowania reklamacyjne wynikłe w toku realizacji umowy będą prowadzone na zasadach i warunkach określonych w rozporządzeniu Ministra Administracji i Cyfryzacji z dnia 24 lutego 2014 r. w sprawie reklamacji usługi telekomunikacyjnej (Dz. U. z 2014, poz. 284)?</w:t>
      </w:r>
    </w:p>
    <w:p w:rsidR="00E96A1C" w:rsidRPr="00B43B5D"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10</w:t>
      </w:r>
      <w:r w:rsidR="003144F0" w:rsidRPr="003144F0">
        <w:rPr>
          <w:rFonts w:ascii="Century Gothic" w:eastAsia="Times New Roman" w:hAnsi="Century Gothic" w:cs="Times New Roman"/>
          <w:b/>
          <w:sz w:val="20"/>
          <w:szCs w:val="20"/>
          <w:lang w:eastAsia="pl-PL"/>
        </w:rPr>
        <w:t>:</w:t>
      </w:r>
    </w:p>
    <w:p w:rsidR="00914EB7" w:rsidRPr="00914EB7" w:rsidRDefault="00E96A1C" w:rsidP="00914EB7">
      <w:pPr>
        <w:spacing w:before="240" w:after="0" w:line="240" w:lineRule="auto"/>
        <w:ind w:left="426"/>
        <w:jc w:val="both"/>
        <w:rPr>
          <w:rFonts w:ascii="Century Gothic" w:eastAsia="Times New Roman" w:hAnsi="Century Gothic" w:cs="Times New Roman"/>
          <w:sz w:val="20"/>
          <w:szCs w:val="20"/>
          <w:lang w:eastAsia="pl-PL"/>
        </w:rPr>
      </w:pPr>
      <w:r w:rsidRPr="00B43B5D">
        <w:rPr>
          <w:rFonts w:ascii="Century Gothic" w:eastAsia="Times New Roman" w:hAnsi="Century Gothic" w:cs="Times New Roman"/>
          <w:sz w:val="20"/>
          <w:szCs w:val="20"/>
          <w:lang w:eastAsia="pl-PL"/>
        </w:rPr>
        <w:t>Zamawiający informuje, ż</w:t>
      </w:r>
      <w:r>
        <w:rPr>
          <w:rFonts w:ascii="Century Gothic" w:eastAsia="Times New Roman" w:hAnsi="Century Gothic" w:cs="Times New Roman"/>
          <w:sz w:val="20"/>
          <w:szCs w:val="20"/>
          <w:lang w:eastAsia="pl-PL"/>
        </w:rPr>
        <w:t xml:space="preserve">e podtrzymuje zapisy </w:t>
      </w:r>
      <w:r w:rsidR="001D7CE8">
        <w:rPr>
          <w:rFonts w:ascii="Century Gothic" w:eastAsia="Times New Roman" w:hAnsi="Century Gothic" w:cs="Times New Roman"/>
          <w:sz w:val="20"/>
          <w:szCs w:val="20"/>
          <w:lang w:eastAsia="pl-PL"/>
        </w:rPr>
        <w:t xml:space="preserve">zawarte w </w:t>
      </w:r>
      <w:r>
        <w:rPr>
          <w:rFonts w:ascii="Century Gothic" w:eastAsia="Times New Roman" w:hAnsi="Century Gothic" w:cs="Times New Roman"/>
          <w:sz w:val="20"/>
          <w:szCs w:val="20"/>
          <w:lang w:eastAsia="pl-PL"/>
        </w:rPr>
        <w:t>treści SWZ.</w:t>
      </w:r>
    </w:p>
    <w:p w:rsidR="00E96A1C" w:rsidRPr="00E96A1C" w:rsidRDefault="00E96A1C" w:rsidP="00575874">
      <w:pPr>
        <w:spacing w:before="240" w:after="0" w:line="240" w:lineRule="auto"/>
        <w:ind w:left="426"/>
        <w:jc w:val="both"/>
        <w:rPr>
          <w:rFonts w:ascii="Century Gothic" w:eastAsia="Times New Roman" w:hAnsi="Century Gothic" w:cs="Times New Roman"/>
          <w:b/>
          <w:color w:val="000000"/>
          <w:sz w:val="20"/>
          <w:szCs w:val="20"/>
          <w:lang w:eastAsia="pl-PL"/>
        </w:rPr>
      </w:pPr>
      <w:r w:rsidRPr="00E96A1C">
        <w:rPr>
          <w:rFonts w:ascii="Century Gothic" w:eastAsia="Times New Roman" w:hAnsi="Century Gothic" w:cs="Times New Roman"/>
          <w:b/>
          <w:color w:val="000000"/>
          <w:sz w:val="20"/>
          <w:szCs w:val="20"/>
          <w:lang w:eastAsia="pl-PL"/>
        </w:rPr>
        <w:t>Pytanie nr 11</w:t>
      </w:r>
      <w:r w:rsidR="005670E1">
        <w:rPr>
          <w:rFonts w:ascii="Century Gothic" w:eastAsia="Times New Roman" w:hAnsi="Century Gothic" w:cs="Times New Roman"/>
          <w:b/>
          <w:color w:val="000000"/>
          <w:sz w:val="20"/>
          <w:szCs w:val="20"/>
          <w:lang w:eastAsia="pl-PL"/>
        </w:rPr>
        <w:t>:</w:t>
      </w:r>
    </w:p>
    <w:p w:rsidR="00247DE3" w:rsidRDefault="00E96A1C" w:rsidP="00575874">
      <w:pPr>
        <w:spacing w:before="240" w:after="0" w:line="240" w:lineRule="auto"/>
        <w:ind w:left="426"/>
        <w:jc w:val="both"/>
        <w:rPr>
          <w:rFonts w:ascii="Century Gothic" w:eastAsia="Times New Roman" w:hAnsi="Century Gothic" w:cs="Times New Roman"/>
          <w:color w:val="000000"/>
          <w:sz w:val="20"/>
          <w:szCs w:val="20"/>
          <w:lang w:eastAsia="pl-PL"/>
        </w:rPr>
      </w:pPr>
      <w:r>
        <w:rPr>
          <w:rFonts w:ascii="Century Gothic" w:eastAsia="Times New Roman" w:hAnsi="Century Gothic" w:cs="Times New Roman"/>
          <w:color w:val="000000"/>
          <w:sz w:val="20"/>
          <w:szCs w:val="20"/>
          <w:lang w:eastAsia="pl-PL"/>
        </w:rPr>
        <w:t xml:space="preserve"> </w:t>
      </w:r>
      <w:r w:rsidR="00B43B5D" w:rsidRPr="00B43B5D">
        <w:rPr>
          <w:rFonts w:ascii="Century Gothic" w:eastAsia="Times New Roman" w:hAnsi="Century Gothic" w:cs="Times New Roman"/>
          <w:color w:val="000000"/>
          <w:sz w:val="20"/>
          <w:szCs w:val="20"/>
          <w:lang w:eastAsia="pl-PL"/>
        </w:rPr>
        <w:t xml:space="preserve">Wykonawca zwraca się z zapytaniem, czy Zamawiający zgodzi się </w:t>
      </w:r>
      <w:r>
        <w:rPr>
          <w:rFonts w:ascii="Century Gothic" w:eastAsia="Times New Roman" w:hAnsi="Century Gothic" w:cs="Times New Roman"/>
          <w:color w:val="000000"/>
          <w:sz w:val="20"/>
          <w:szCs w:val="20"/>
          <w:lang w:eastAsia="pl-PL"/>
        </w:rPr>
        <w:t xml:space="preserve">na zmianę § 7 ust. 5  umowy dla </w:t>
      </w:r>
      <w:r w:rsidR="00B43B5D" w:rsidRPr="00B43B5D">
        <w:rPr>
          <w:rFonts w:ascii="Century Gothic" w:eastAsia="Times New Roman" w:hAnsi="Century Gothic" w:cs="Times New Roman"/>
          <w:color w:val="000000"/>
          <w:sz w:val="20"/>
          <w:szCs w:val="20"/>
          <w:lang w:eastAsia="pl-PL"/>
        </w:rPr>
        <w:t>każdego z trzech zadań, poprzez przyjęcie, że naliczanie ewentualnych kar umownych będzie odbywało się wyłącznie w formie not obciążeniowych?</w:t>
      </w:r>
    </w:p>
    <w:p w:rsidR="00E96A1C" w:rsidRPr="00B43B5D"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11</w:t>
      </w:r>
      <w:r w:rsidR="003144F0" w:rsidRPr="003144F0">
        <w:rPr>
          <w:rFonts w:ascii="Century Gothic" w:eastAsia="Times New Roman" w:hAnsi="Century Gothic" w:cs="Times New Roman"/>
          <w:b/>
          <w:sz w:val="20"/>
          <w:szCs w:val="20"/>
          <w:lang w:eastAsia="pl-PL"/>
        </w:rPr>
        <w:t>:</w:t>
      </w:r>
    </w:p>
    <w:p w:rsidR="00E96A1C" w:rsidRDefault="00E96A1C" w:rsidP="00575874">
      <w:pPr>
        <w:spacing w:before="240" w:after="0" w:line="240" w:lineRule="auto"/>
        <w:ind w:left="426"/>
        <w:jc w:val="both"/>
        <w:rPr>
          <w:rFonts w:ascii="Century Gothic" w:eastAsia="Times New Roman" w:hAnsi="Century Gothic" w:cs="Times New Roman"/>
          <w:sz w:val="20"/>
          <w:szCs w:val="20"/>
          <w:lang w:eastAsia="pl-PL"/>
        </w:rPr>
      </w:pPr>
      <w:r w:rsidRPr="00B43B5D">
        <w:rPr>
          <w:rFonts w:ascii="Century Gothic" w:eastAsia="Times New Roman" w:hAnsi="Century Gothic" w:cs="Times New Roman"/>
          <w:sz w:val="20"/>
          <w:szCs w:val="20"/>
          <w:lang w:eastAsia="pl-PL"/>
        </w:rPr>
        <w:t>Zamawiający informuje, ż</w:t>
      </w:r>
      <w:r>
        <w:rPr>
          <w:rFonts w:ascii="Century Gothic" w:eastAsia="Times New Roman" w:hAnsi="Century Gothic" w:cs="Times New Roman"/>
          <w:sz w:val="20"/>
          <w:szCs w:val="20"/>
          <w:lang w:eastAsia="pl-PL"/>
        </w:rPr>
        <w:t>e podtrzymuje zapisy zawarte w  treści SWZ.</w:t>
      </w:r>
    </w:p>
    <w:p w:rsidR="00E96A1C" w:rsidRPr="00E96A1C" w:rsidRDefault="00E96A1C" w:rsidP="00575874">
      <w:pPr>
        <w:spacing w:before="240" w:after="0" w:line="240" w:lineRule="auto"/>
        <w:ind w:left="426"/>
        <w:jc w:val="both"/>
        <w:rPr>
          <w:rFonts w:ascii="Century Gothic" w:eastAsia="Times New Roman" w:hAnsi="Century Gothic" w:cs="Times New Roman"/>
          <w:b/>
          <w:sz w:val="20"/>
          <w:szCs w:val="20"/>
          <w:lang w:eastAsia="pl-PL"/>
        </w:rPr>
      </w:pPr>
      <w:r w:rsidRPr="00E96A1C">
        <w:rPr>
          <w:rFonts w:ascii="Century Gothic" w:eastAsia="Times New Roman" w:hAnsi="Century Gothic" w:cs="Times New Roman"/>
          <w:b/>
          <w:sz w:val="20"/>
          <w:szCs w:val="20"/>
          <w:lang w:eastAsia="pl-PL"/>
        </w:rPr>
        <w:t>Pytanie nr 12</w:t>
      </w:r>
      <w:r w:rsidR="005670E1">
        <w:rPr>
          <w:rFonts w:ascii="Century Gothic" w:eastAsia="Times New Roman" w:hAnsi="Century Gothic" w:cs="Times New Roman"/>
          <w:b/>
          <w:sz w:val="20"/>
          <w:szCs w:val="20"/>
          <w:lang w:eastAsia="pl-PL"/>
        </w:rPr>
        <w:t>:</w:t>
      </w:r>
    </w:p>
    <w:p w:rsidR="00B43B5D" w:rsidRPr="00914EB7" w:rsidRDefault="00B43B5D" w:rsidP="00575874">
      <w:pPr>
        <w:spacing w:before="240" w:after="0" w:line="240" w:lineRule="auto"/>
        <w:ind w:left="426"/>
        <w:jc w:val="both"/>
        <w:rPr>
          <w:rFonts w:ascii="Century Gothic" w:eastAsia="Times New Roman" w:hAnsi="Century Gothic" w:cs="Times New Roman"/>
          <w:sz w:val="20"/>
          <w:szCs w:val="20"/>
          <w:lang w:eastAsia="pl-PL"/>
        </w:rPr>
      </w:pPr>
      <w:r w:rsidRPr="00914EB7">
        <w:rPr>
          <w:rFonts w:ascii="Century Gothic" w:eastAsia="Times New Roman" w:hAnsi="Century Gothic" w:cs="Times New Roman"/>
          <w:sz w:val="20"/>
          <w:szCs w:val="20"/>
          <w:lang w:eastAsia="pl-PL"/>
        </w:rPr>
        <w:t xml:space="preserve">Czy Zamawiający potwierdza, że obowiązek zachowania poufność o jakim mowa w  § 8 ust. </w:t>
      </w:r>
      <w:r w:rsidR="003202B8" w:rsidRPr="00914EB7">
        <w:rPr>
          <w:rFonts w:ascii="Century Gothic" w:eastAsia="Times New Roman" w:hAnsi="Century Gothic" w:cs="Times New Roman"/>
          <w:sz w:val="20"/>
          <w:szCs w:val="20"/>
          <w:lang w:eastAsia="pl-PL"/>
        </w:rPr>
        <w:t xml:space="preserve">  </w:t>
      </w:r>
      <w:r w:rsidRPr="00914EB7">
        <w:rPr>
          <w:rFonts w:ascii="Century Gothic" w:eastAsia="Times New Roman" w:hAnsi="Century Gothic" w:cs="Times New Roman"/>
          <w:sz w:val="20"/>
          <w:szCs w:val="20"/>
          <w:lang w:eastAsia="pl-PL"/>
        </w:rPr>
        <w:t xml:space="preserve">  umowy dla każdego z trzech zadań, obowiązuje jedynie przez czas obowiązywania umowy? Nie można bowiem skutecznie zastrzec takiego obowiązku na czas nieokreślony.</w:t>
      </w:r>
    </w:p>
    <w:p w:rsidR="00E96A1C" w:rsidRPr="00914EB7"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914EB7">
        <w:rPr>
          <w:rFonts w:ascii="Century Gothic" w:eastAsia="Times New Roman" w:hAnsi="Century Gothic" w:cs="Times New Roman"/>
          <w:b/>
          <w:sz w:val="20"/>
          <w:szCs w:val="20"/>
          <w:lang w:eastAsia="pl-PL"/>
        </w:rPr>
        <w:t xml:space="preserve"> 12:</w:t>
      </w:r>
    </w:p>
    <w:p w:rsidR="00E96A1C" w:rsidRDefault="00E96A1C" w:rsidP="00575874">
      <w:pPr>
        <w:spacing w:before="240" w:after="0" w:line="240" w:lineRule="auto"/>
        <w:ind w:left="426"/>
        <w:jc w:val="both"/>
        <w:rPr>
          <w:rFonts w:ascii="Century Gothic" w:eastAsia="Times New Roman" w:hAnsi="Century Gothic" w:cs="Times New Roman"/>
          <w:sz w:val="20"/>
          <w:szCs w:val="20"/>
          <w:lang w:eastAsia="pl-PL"/>
        </w:rPr>
      </w:pPr>
      <w:r w:rsidRPr="00914EB7">
        <w:rPr>
          <w:rFonts w:ascii="Century Gothic" w:eastAsia="Times New Roman" w:hAnsi="Century Gothic" w:cs="Times New Roman"/>
          <w:sz w:val="20"/>
          <w:szCs w:val="20"/>
          <w:lang w:eastAsia="pl-PL"/>
        </w:rPr>
        <w:t xml:space="preserve">Zamawiający informuje, że </w:t>
      </w:r>
      <w:r w:rsidR="00A746BB">
        <w:rPr>
          <w:rFonts w:ascii="Century Gothic" w:eastAsia="Times New Roman" w:hAnsi="Century Gothic" w:cs="Times New Roman"/>
          <w:sz w:val="20"/>
          <w:szCs w:val="20"/>
          <w:lang w:eastAsia="pl-PL"/>
        </w:rPr>
        <w:t>postanowienia dotyczące zachowania poufności obowiązywać mają przez okres obowiązywania umowy.</w:t>
      </w:r>
      <w:r w:rsidR="00247DE3" w:rsidRPr="00914EB7">
        <w:rPr>
          <w:rFonts w:ascii="Century Gothic" w:eastAsia="Times New Roman" w:hAnsi="Century Gothic" w:cs="Times New Roman"/>
          <w:sz w:val="20"/>
          <w:szCs w:val="20"/>
          <w:lang w:eastAsia="pl-PL"/>
        </w:rPr>
        <w:t xml:space="preserve"> </w:t>
      </w:r>
    </w:p>
    <w:p w:rsidR="00A746BB" w:rsidRDefault="00A746BB" w:rsidP="00A746BB">
      <w:pPr>
        <w:spacing w:before="240" w:after="0" w:line="240" w:lineRule="auto"/>
        <w:ind w:left="426"/>
        <w:jc w:val="both"/>
        <w:rPr>
          <w:rFonts w:ascii="Century Gothic" w:eastAsia="Times New Roman" w:hAnsi="Century Gothic" w:cs="Times New Roman"/>
          <w:sz w:val="20"/>
          <w:szCs w:val="20"/>
          <w:lang w:eastAsia="pl-PL"/>
        </w:rPr>
      </w:pPr>
      <w:r w:rsidRPr="00A746BB">
        <w:rPr>
          <w:rFonts w:ascii="Century Gothic" w:eastAsia="Times New Roman" w:hAnsi="Century Gothic" w:cs="Times New Roman"/>
          <w:b/>
          <w:sz w:val="20"/>
          <w:szCs w:val="20"/>
          <w:lang w:eastAsia="pl-PL"/>
        </w:rPr>
        <w:t>W zwią</w:t>
      </w:r>
      <w:r>
        <w:rPr>
          <w:rFonts w:ascii="Century Gothic" w:eastAsia="Times New Roman" w:hAnsi="Century Gothic" w:cs="Times New Roman"/>
          <w:b/>
          <w:sz w:val="20"/>
          <w:szCs w:val="20"/>
          <w:lang w:eastAsia="pl-PL"/>
        </w:rPr>
        <w:t xml:space="preserve">zku z powyższym  zmianie ulega Rozdz. XIX </w:t>
      </w:r>
      <w:r w:rsidRPr="00A746BB">
        <w:rPr>
          <w:rFonts w:ascii="Century Gothic" w:eastAsia="Times New Roman" w:hAnsi="Century Gothic" w:cs="Times New Roman"/>
          <w:b/>
          <w:sz w:val="20"/>
          <w:szCs w:val="20"/>
          <w:lang w:eastAsia="pl-PL"/>
        </w:rPr>
        <w:t>§ 8.</w:t>
      </w:r>
      <w:r>
        <w:rPr>
          <w:rFonts w:ascii="Century Gothic" w:eastAsia="Times New Roman" w:hAnsi="Century Gothic" w:cs="Times New Roman"/>
          <w:b/>
          <w:sz w:val="20"/>
          <w:szCs w:val="20"/>
          <w:lang w:eastAsia="pl-PL"/>
        </w:rPr>
        <w:t>ust. 9</w:t>
      </w:r>
      <w:r w:rsidR="00A6182B">
        <w:rPr>
          <w:rFonts w:ascii="Century Gothic" w:eastAsia="Times New Roman" w:hAnsi="Century Gothic" w:cs="Times New Roman"/>
          <w:b/>
          <w:sz w:val="20"/>
          <w:szCs w:val="20"/>
          <w:lang w:eastAsia="pl-PL"/>
        </w:rPr>
        <w:t xml:space="preserve"> (w każdym zadaniu)</w:t>
      </w:r>
      <w:r>
        <w:rPr>
          <w:rFonts w:ascii="Century Gothic" w:eastAsia="Times New Roman" w:hAnsi="Century Gothic" w:cs="Times New Roman"/>
          <w:b/>
          <w:sz w:val="20"/>
          <w:szCs w:val="20"/>
          <w:lang w:eastAsia="pl-PL"/>
        </w:rPr>
        <w:t>:</w:t>
      </w:r>
    </w:p>
    <w:p w:rsidR="00A746BB" w:rsidRPr="00A746BB" w:rsidRDefault="00A6182B" w:rsidP="00A746BB">
      <w:pPr>
        <w:spacing w:before="240" w:after="0" w:line="240" w:lineRule="auto"/>
        <w:ind w:left="426"/>
        <w:jc w:val="both"/>
        <w:rPr>
          <w:rFonts w:ascii="Century Gothic" w:eastAsia="Times New Roman" w:hAnsi="Century Gothic" w:cs="Times New Roman"/>
          <w:sz w:val="20"/>
          <w:szCs w:val="20"/>
          <w:lang w:eastAsia="pl-PL"/>
        </w:rPr>
      </w:pPr>
      <w:r w:rsidRPr="00A6182B">
        <w:rPr>
          <w:rFonts w:ascii="Century Gothic" w:eastAsia="Times New Roman" w:hAnsi="Century Gothic" w:cs="Times New Roman"/>
          <w:sz w:val="20"/>
          <w:szCs w:val="20"/>
          <w:lang w:eastAsia="pl-PL"/>
        </w:rPr>
        <w:t>Wykonawca</w:t>
      </w:r>
      <w:r>
        <w:rPr>
          <w:rFonts w:ascii="Century Gothic" w:eastAsia="Times New Roman" w:hAnsi="Century Gothic" w:cs="Times New Roman"/>
          <w:sz w:val="20"/>
          <w:szCs w:val="20"/>
          <w:lang w:eastAsia="pl-PL"/>
        </w:rPr>
        <w:t>, w okresie obowiązywania Umowy,</w:t>
      </w:r>
      <w:r w:rsidRPr="00A6182B">
        <w:rPr>
          <w:rFonts w:ascii="Century Gothic" w:eastAsia="Times New Roman" w:hAnsi="Century Gothic" w:cs="Times New Roman"/>
          <w:sz w:val="20"/>
          <w:szCs w:val="20"/>
          <w:lang w:eastAsia="pl-PL"/>
        </w:rPr>
        <w:t xml:space="preserve"> zobowiązuje się do zachowania poufności wszystkich informacji, w których posiadanie wszedł w trakcie wykonywania umowy lub w związku z wykonywaniem umowy oraz do niewykorzystywania ich do innych celów, niż wykonywanie czynności wynikających</w:t>
      </w:r>
      <w:r>
        <w:rPr>
          <w:rFonts w:ascii="Century Gothic" w:eastAsia="Times New Roman" w:hAnsi="Century Gothic" w:cs="Times New Roman"/>
          <w:sz w:val="20"/>
          <w:szCs w:val="20"/>
          <w:lang w:eastAsia="pl-PL"/>
        </w:rPr>
        <w:t xml:space="preserve"> </w:t>
      </w:r>
      <w:r w:rsidRPr="00A6182B">
        <w:rPr>
          <w:rFonts w:ascii="Century Gothic" w:eastAsia="Times New Roman" w:hAnsi="Century Gothic" w:cs="Times New Roman"/>
          <w:sz w:val="20"/>
          <w:szCs w:val="20"/>
          <w:lang w:eastAsia="pl-PL"/>
        </w:rPr>
        <w:t>z niniejszej umowy.</w:t>
      </w:r>
    </w:p>
    <w:p w:rsidR="00B43B5D" w:rsidRPr="00B43B5D" w:rsidRDefault="00E96A1C" w:rsidP="00575874">
      <w:pPr>
        <w:spacing w:before="240" w:after="0" w:line="240" w:lineRule="auto"/>
        <w:ind w:left="426"/>
        <w:jc w:val="both"/>
        <w:rPr>
          <w:rFonts w:ascii="Century Gothic" w:eastAsia="Times New Roman" w:hAnsi="Century Gothic" w:cs="Times New Roman"/>
          <w:b/>
          <w:sz w:val="20"/>
          <w:szCs w:val="20"/>
          <w:lang w:eastAsia="pl-PL"/>
        </w:rPr>
      </w:pPr>
      <w:r w:rsidRPr="00E96A1C">
        <w:rPr>
          <w:rFonts w:ascii="Century Gothic" w:eastAsia="Times New Roman" w:hAnsi="Century Gothic" w:cs="Times New Roman"/>
          <w:b/>
          <w:sz w:val="20"/>
          <w:szCs w:val="20"/>
          <w:lang w:eastAsia="pl-PL"/>
        </w:rPr>
        <w:t>Pytanie nr 13</w:t>
      </w:r>
      <w:r w:rsidR="005670E1">
        <w:rPr>
          <w:rFonts w:ascii="Century Gothic" w:eastAsia="Times New Roman" w:hAnsi="Century Gothic" w:cs="Times New Roman"/>
          <w:b/>
          <w:sz w:val="20"/>
          <w:szCs w:val="20"/>
          <w:lang w:eastAsia="pl-PL"/>
        </w:rPr>
        <w:t>:</w:t>
      </w:r>
    </w:p>
    <w:p w:rsidR="00B43B5D" w:rsidRPr="00B43B5D" w:rsidRDefault="00B43B5D" w:rsidP="00575874">
      <w:pPr>
        <w:spacing w:before="240" w:after="0" w:line="240" w:lineRule="auto"/>
        <w:ind w:left="426"/>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Czy Zamawiający doprecyzuje § 7 ust. 3 umowy dla każdego z trzech zadań , w ten sposób, że Zamawiającemu będzie przysługiwać prawo dochodzenia odszkodowania uzupełniającego z wyłączeniem utraconych korzyści, co ograniczy w sposób uzasadniony ryzyka biznesowe Wykonawcy, jak również pozwoli obniżyć cenę ofertową?</w:t>
      </w:r>
    </w:p>
    <w:p w:rsidR="00E96A1C" w:rsidRPr="00B43B5D"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13</w:t>
      </w:r>
      <w:r w:rsidR="003144F0" w:rsidRPr="003144F0">
        <w:rPr>
          <w:rFonts w:ascii="Century Gothic" w:eastAsia="Times New Roman" w:hAnsi="Century Gothic" w:cs="Times New Roman"/>
          <w:b/>
          <w:sz w:val="20"/>
          <w:szCs w:val="20"/>
          <w:lang w:eastAsia="pl-PL"/>
        </w:rPr>
        <w:t>:</w:t>
      </w:r>
    </w:p>
    <w:p w:rsidR="009C7761" w:rsidRPr="009C7761" w:rsidRDefault="00E96A1C" w:rsidP="009C7761">
      <w:pPr>
        <w:spacing w:before="240" w:after="0" w:line="240" w:lineRule="auto"/>
        <w:ind w:left="426"/>
        <w:jc w:val="both"/>
        <w:rPr>
          <w:rFonts w:ascii="Century Gothic" w:eastAsia="Times New Roman" w:hAnsi="Century Gothic" w:cs="Times New Roman"/>
          <w:sz w:val="20"/>
          <w:szCs w:val="20"/>
          <w:lang w:eastAsia="pl-PL"/>
        </w:rPr>
      </w:pPr>
      <w:r w:rsidRPr="00B43B5D">
        <w:rPr>
          <w:rFonts w:ascii="Century Gothic" w:eastAsia="Times New Roman" w:hAnsi="Century Gothic" w:cs="Times New Roman"/>
          <w:sz w:val="20"/>
          <w:szCs w:val="20"/>
          <w:lang w:eastAsia="pl-PL"/>
        </w:rPr>
        <w:t>Zamawiający informuje, ż</w:t>
      </w:r>
      <w:r>
        <w:rPr>
          <w:rFonts w:ascii="Century Gothic" w:eastAsia="Times New Roman" w:hAnsi="Century Gothic" w:cs="Times New Roman"/>
          <w:sz w:val="20"/>
          <w:szCs w:val="20"/>
          <w:lang w:eastAsia="pl-PL"/>
        </w:rPr>
        <w:t>e podtrzymuje zapisy zawarte w  treści SWZ.</w:t>
      </w:r>
    </w:p>
    <w:p w:rsidR="00E96A1C" w:rsidRPr="00B43B5D" w:rsidRDefault="00E96A1C" w:rsidP="00575874">
      <w:pPr>
        <w:spacing w:before="240" w:after="0" w:line="240" w:lineRule="auto"/>
        <w:ind w:left="426"/>
        <w:jc w:val="both"/>
        <w:rPr>
          <w:rFonts w:ascii="Century Gothic" w:eastAsia="Times New Roman" w:hAnsi="Century Gothic" w:cs="Times New Roman"/>
          <w:b/>
          <w:sz w:val="20"/>
          <w:szCs w:val="20"/>
          <w:lang w:eastAsia="pl-PL"/>
        </w:rPr>
      </w:pPr>
      <w:r w:rsidRPr="00E96A1C">
        <w:rPr>
          <w:rFonts w:ascii="Century Gothic" w:eastAsia="Times New Roman" w:hAnsi="Century Gothic" w:cs="Times New Roman"/>
          <w:b/>
          <w:sz w:val="20"/>
          <w:szCs w:val="20"/>
          <w:lang w:eastAsia="pl-PL"/>
        </w:rPr>
        <w:t>Pytanie nr 14</w:t>
      </w:r>
      <w:r w:rsidR="005670E1">
        <w:rPr>
          <w:rFonts w:ascii="Century Gothic" w:eastAsia="Times New Roman" w:hAnsi="Century Gothic" w:cs="Times New Roman"/>
          <w:b/>
          <w:sz w:val="20"/>
          <w:szCs w:val="20"/>
          <w:lang w:eastAsia="pl-PL"/>
        </w:rPr>
        <w:t>:</w:t>
      </w:r>
    </w:p>
    <w:p w:rsidR="00B43B5D" w:rsidRPr="00B43B5D" w:rsidRDefault="00B43B5D" w:rsidP="00575874">
      <w:pPr>
        <w:spacing w:before="240" w:after="0" w:line="240" w:lineRule="auto"/>
        <w:ind w:left="426"/>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Czy Zamawiający zmodyfikuje § 8 ust. 9 umowy dla każdego z trzech zadań,  w taki sposób, że wykonawca będzie mógł ujawnić informacje, jeżeli taki obowiązek  będzie wynikał z przepisów prawa ?</w:t>
      </w:r>
    </w:p>
    <w:p w:rsidR="00E96A1C" w:rsidRPr="00B43B5D"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lastRenderedPageBreak/>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14</w:t>
      </w:r>
      <w:r w:rsidR="003144F0" w:rsidRPr="003144F0">
        <w:rPr>
          <w:rFonts w:ascii="Century Gothic" w:eastAsia="Times New Roman" w:hAnsi="Century Gothic" w:cs="Times New Roman"/>
          <w:b/>
          <w:sz w:val="20"/>
          <w:szCs w:val="20"/>
          <w:lang w:eastAsia="pl-PL"/>
        </w:rPr>
        <w:t>:</w:t>
      </w:r>
    </w:p>
    <w:p w:rsidR="00E96A1C" w:rsidRDefault="00E96A1C" w:rsidP="00575874">
      <w:pPr>
        <w:spacing w:before="240" w:after="0" w:line="240" w:lineRule="auto"/>
        <w:ind w:left="426"/>
        <w:jc w:val="both"/>
        <w:rPr>
          <w:rFonts w:ascii="Century Gothic" w:eastAsia="Times New Roman" w:hAnsi="Century Gothic" w:cs="Times New Roman"/>
          <w:sz w:val="20"/>
          <w:szCs w:val="20"/>
          <w:lang w:eastAsia="pl-PL"/>
        </w:rPr>
      </w:pPr>
      <w:r w:rsidRPr="00B43B5D">
        <w:rPr>
          <w:rFonts w:ascii="Century Gothic" w:eastAsia="Times New Roman" w:hAnsi="Century Gothic" w:cs="Times New Roman"/>
          <w:sz w:val="20"/>
          <w:szCs w:val="20"/>
          <w:lang w:eastAsia="pl-PL"/>
        </w:rPr>
        <w:t>Zamawiający informuje, ż</w:t>
      </w:r>
      <w:r>
        <w:rPr>
          <w:rFonts w:ascii="Century Gothic" w:eastAsia="Times New Roman" w:hAnsi="Century Gothic" w:cs="Times New Roman"/>
          <w:sz w:val="20"/>
          <w:szCs w:val="20"/>
          <w:lang w:eastAsia="pl-PL"/>
        </w:rPr>
        <w:t>e podtrzymuje zapisy zawarte w  treści SWZ.</w:t>
      </w:r>
    </w:p>
    <w:p w:rsidR="00B43B5D" w:rsidRPr="00B43B5D" w:rsidRDefault="00E96A1C" w:rsidP="00575874">
      <w:pPr>
        <w:spacing w:before="240" w:after="0" w:line="240" w:lineRule="auto"/>
        <w:ind w:left="426"/>
        <w:jc w:val="both"/>
        <w:rPr>
          <w:rFonts w:ascii="Century Gothic" w:eastAsia="Times New Roman" w:hAnsi="Century Gothic" w:cs="Times New Roman"/>
          <w:b/>
          <w:sz w:val="20"/>
          <w:szCs w:val="20"/>
          <w:lang w:eastAsia="pl-PL"/>
        </w:rPr>
      </w:pPr>
      <w:r w:rsidRPr="00E96A1C">
        <w:rPr>
          <w:rFonts w:ascii="Century Gothic" w:eastAsia="Times New Roman" w:hAnsi="Century Gothic" w:cs="Times New Roman"/>
          <w:b/>
          <w:sz w:val="20"/>
          <w:szCs w:val="20"/>
          <w:lang w:eastAsia="pl-PL"/>
        </w:rPr>
        <w:t>Pytanie nr 15</w:t>
      </w:r>
      <w:r w:rsidR="005670E1">
        <w:rPr>
          <w:rFonts w:ascii="Century Gothic" w:eastAsia="Times New Roman" w:hAnsi="Century Gothic" w:cs="Times New Roman"/>
          <w:b/>
          <w:sz w:val="20"/>
          <w:szCs w:val="20"/>
          <w:lang w:eastAsia="pl-PL"/>
        </w:rPr>
        <w:t>:</w:t>
      </w:r>
    </w:p>
    <w:p w:rsidR="00B43B5D" w:rsidRDefault="00B43B5D" w:rsidP="00575874">
      <w:pPr>
        <w:spacing w:before="240" w:after="0" w:line="240" w:lineRule="auto"/>
        <w:ind w:left="426"/>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 xml:space="preserve">Zadanie 1 i 2, SOPZ pkt III </w:t>
      </w:r>
      <w:proofErr w:type="spellStart"/>
      <w:r w:rsidRPr="00B43B5D">
        <w:rPr>
          <w:rFonts w:ascii="Century Gothic" w:eastAsia="Times New Roman" w:hAnsi="Century Gothic" w:cs="Times New Roman"/>
          <w:color w:val="000000"/>
          <w:sz w:val="20"/>
          <w:szCs w:val="20"/>
          <w:lang w:eastAsia="pl-PL"/>
        </w:rPr>
        <w:t>ppkt</w:t>
      </w:r>
      <w:proofErr w:type="spellEnd"/>
      <w:r w:rsidRPr="00B43B5D">
        <w:rPr>
          <w:rFonts w:ascii="Century Gothic" w:eastAsia="Times New Roman" w:hAnsi="Century Gothic" w:cs="Times New Roman"/>
          <w:color w:val="000000"/>
          <w:sz w:val="20"/>
          <w:szCs w:val="20"/>
          <w:lang w:eastAsia="pl-PL"/>
        </w:rPr>
        <w:t xml:space="preserve"> 2.2.7  - Wykonawca wnosi o wyjaśnienie  dla ilu kart SIM oraz na jaki okres czasu zamawiający planuje zablokować dostęp do wszelkich połączeń?</w:t>
      </w:r>
    </w:p>
    <w:p w:rsidR="00E96A1C" w:rsidRPr="00B43B5D" w:rsidRDefault="001D7CE8" w:rsidP="00575874">
      <w:pPr>
        <w:spacing w:before="240" w:after="0" w:line="240" w:lineRule="auto"/>
        <w:ind w:left="426"/>
        <w:jc w:val="both"/>
        <w:rPr>
          <w:rFonts w:ascii="Century Gothic" w:eastAsia="Times New Roman" w:hAnsi="Century Gothic" w:cs="Times New Roman"/>
          <w:b/>
          <w:color w:val="000000"/>
          <w:sz w:val="20"/>
          <w:szCs w:val="20"/>
          <w:lang w:eastAsia="pl-PL"/>
        </w:rPr>
      </w:pPr>
      <w:r>
        <w:rPr>
          <w:rFonts w:ascii="Century Gothic" w:eastAsia="Times New Roman" w:hAnsi="Century Gothic" w:cs="Times New Roman"/>
          <w:b/>
          <w:color w:val="000000"/>
          <w:sz w:val="20"/>
          <w:szCs w:val="20"/>
          <w:lang w:eastAsia="pl-PL"/>
        </w:rPr>
        <w:t xml:space="preserve"> </w:t>
      </w:r>
      <w:r w:rsidR="00914EB7" w:rsidRPr="00914EB7">
        <w:rPr>
          <w:rFonts w:ascii="Century Gothic" w:eastAsia="Times New Roman" w:hAnsi="Century Gothic" w:cs="Times New Roman"/>
          <w:b/>
          <w:color w:val="000000"/>
          <w:sz w:val="20"/>
          <w:szCs w:val="20"/>
          <w:lang w:eastAsia="pl-PL"/>
        </w:rPr>
        <w:t>Odpowiedź na pytanie nr</w:t>
      </w:r>
      <w:r w:rsidR="003144F0" w:rsidRPr="003144F0">
        <w:rPr>
          <w:rFonts w:ascii="Century Gothic" w:eastAsia="Times New Roman" w:hAnsi="Century Gothic" w:cs="Times New Roman"/>
          <w:b/>
          <w:color w:val="000000"/>
          <w:sz w:val="20"/>
          <w:szCs w:val="20"/>
          <w:lang w:eastAsia="pl-PL"/>
        </w:rPr>
        <w:t xml:space="preserve"> </w:t>
      </w:r>
      <w:r w:rsidR="003144F0">
        <w:rPr>
          <w:rFonts w:ascii="Century Gothic" w:eastAsia="Times New Roman" w:hAnsi="Century Gothic" w:cs="Times New Roman"/>
          <w:b/>
          <w:color w:val="000000"/>
          <w:sz w:val="20"/>
          <w:szCs w:val="20"/>
          <w:lang w:eastAsia="pl-PL"/>
        </w:rPr>
        <w:t>15</w:t>
      </w:r>
      <w:r w:rsidR="003144F0" w:rsidRPr="003144F0">
        <w:rPr>
          <w:rFonts w:ascii="Century Gothic" w:eastAsia="Times New Roman" w:hAnsi="Century Gothic" w:cs="Times New Roman"/>
          <w:b/>
          <w:color w:val="000000"/>
          <w:sz w:val="20"/>
          <w:szCs w:val="20"/>
          <w:lang w:eastAsia="pl-PL"/>
        </w:rPr>
        <w:t>:</w:t>
      </w:r>
    </w:p>
    <w:p w:rsidR="00BD6EAF" w:rsidRDefault="00E96A1C" w:rsidP="00575874">
      <w:pPr>
        <w:spacing w:before="240" w:after="0" w:line="240" w:lineRule="auto"/>
        <w:ind w:left="426"/>
        <w:jc w:val="both"/>
        <w:rPr>
          <w:rFonts w:ascii="Century Gothic" w:eastAsia="Times New Roman" w:hAnsi="Century Gothic" w:cs="Times New Roman"/>
          <w:color w:val="4472C4"/>
          <w:sz w:val="20"/>
          <w:szCs w:val="20"/>
          <w:lang w:eastAsia="pl-PL"/>
        </w:rPr>
      </w:pPr>
      <w:r>
        <w:rPr>
          <w:rFonts w:ascii="Century Gothic" w:eastAsia="Times New Roman" w:hAnsi="Century Gothic" w:cs="Times New Roman"/>
          <w:color w:val="000000"/>
          <w:sz w:val="20"/>
          <w:szCs w:val="20"/>
          <w:lang w:eastAsia="pl-PL"/>
        </w:rPr>
        <w:t xml:space="preserve">Zamawiający informuje, że będzie blokował dostęp do wszelkich połączeń zgodnie z potrzebami </w:t>
      </w:r>
      <w:r w:rsidR="00BD5D94">
        <w:rPr>
          <w:rFonts w:ascii="Century Gothic" w:eastAsia="Times New Roman" w:hAnsi="Century Gothic" w:cs="Times New Roman"/>
          <w:color w:val="000000"/>
          <w:sz w:val="20"/>
          <w:szCs w:val="20"/>
          <w:lang w:eastAsia="pl-PL"/>
        </w:rPr>
        <w:t xml:space="preserve"> </w:t>
      </w:r>
      <w:r>
        <w:rPr>
          <w:rFonts w:ascii="Century Gothic" w:eastAsia="Times New Roman" w:hAnsi="Century Gothic" w:cs="Times New Roman"/>
          <w:color w:val="000000"/>
          <w:sz w:val="20"/>
          <w:szCs w:val="20"/>
          <w:lang w:eastAsia="pl-PL"/>
        </w:rPr>
        <w:t>Zamawiającego.</w:t>
      </w:r>
      <w:r w:rsidR="00B43B5D" w:rsidRPr="00B43B5D">
        <w:rPr>
          <w:rFonts w:ascii="Century Gothic" w:eastAsia="Times New Roman" w:hAnsi="Century Gothic" w:cs="Times New Roman"/>
          <w:color w:val="4472C4"/>
          <w:sz w:val="20"/>
          <w:szCs w:val="20"/>
          <w:lang w:eastAsia="pl-PL"/>
        </w:rPr>
        <w:t> </w:t>
      </w:r>
    </w:p>
    <w:p w:rsidR="00BD5D94" w:rsidRPr="00B43B5D" w:rsidRDefault="00BD5D94" w:rsidP="00575874">
      <w:pPr>
        <w:spacing w:before="240" w:after="0" w:line="240" w:lineRule="auto"/>
        <w:ind w:left="426"/>
        <w:jc w:val="both"/>
        <w:rPr>
          <w:rFonts w:ascii="Century Gothic" w:eastAsia="Times New Roman" w:hAnsi="Century Gothic" w:cs="Times New Roman"/>
          <w:b/>
          <w:color w:val="4472C4"/>
          <w:sz w:val="20"/>
          <w:szCs w:val="20"/>
          <w:lang w:eastAsia="pl-PL"/>
        </w:rPr>
      </w:pPr>
      <w:r w:rsidRPr="00BD5D94">
        <w:rPr>
          <w:rFonts w:ascii="Century Gothic" w:eastAsia="Times New Roman" w:hAnsi="Century Gothic" w:cs="Times New Roman"/>
          <w:b/>
          <w:sz w:val="20"/>
          <w:szCs w:val="20"/>
          <w:lang w:eastAsia="pl-PL"/>
        </w:rPr>
        <w:t>Pytanie nr 16</w:t>
      </w:r>
      <w:r w:rsidR="005670E1">
        <w:rPr>
          <w:rFonts w:ascii="Century Gothic" w:eastAsia="Times New Roman" w:hAnsi="Century Gothic" w:cs="Times New Roman"/>
          <w:b/>
          <w:sz w:val="20"/>
          <w:szCs w:val="20"/>
          <w:lang w:eastAsia="pl-PL"/>
        </w:rPr>
        <w:t>:</w:t>
      </w:r>
    </w:p>
    <w:p w:rsidR="00B43B5D" w:rsidRPr="00B43B5D" w:rsidRDefault="00B43B5D" w:rsidP="00575874">
      <w:pPr>
        <w:spacing w:before="240" w:after="0" w:line="240" w:lineRule="auto"/>
        <w:ind w:left="426"/>
        <w:jc w:val="both"/>
        <w:rPr>
          <w:rFonts w:ascii="Century Gothic" w:eastAsia="Times New Roman" w:hAnsi="Century Gothic" w:cs="Times New Roman"/>
          <w:color w:val="000000"/>
          <w:sz w:val="20"/>
          <w:szCs w:val="20"/>
          <w:lang w:eastAsia="pl-PL"/>
        </w:rPr>
      </w:pPr>
      <w:r w:rsidRPr="00B43B5D">
        <w:rPr>
          <w:rFonts w:ascii="Century Gothic" w:eastAsia="Times New Roman" w:hAnsi="Century Gothic" w:cs="Times New Roman"/>
          <w:color w:val="000000"/>
          <w:sz w:val="20"/>
          <w:szCs w:val="20"/>
          <w:lang w:eastAsia="pl-PL"/>
        </w:rPr>
        <w:t>Zgodnie z pkt III.11 SWZ zamówienie dla każdego z trzech zadań ma być wykonywane przez okres 12 miesięcy, nie dłużej jednak niż  do kwoty jaką zamawiający zamierza przeznaczyć na realizację  zamówienia odpowiedniej do zadania. Wykonawca wskazuje, że w żadnej z umów nie uwzględniono postanowienia, w którym zostanie  wpisana kwota jaką zamawiający zamierza przeznaczyć na realizację zamówienia, a tym samym jakie jest maksymalne wynagrodzenie wykonawcy za realizację zamówienia dla danego zadania. W konsekwencji na podstawie treści umowy nie da się ustalić wysokości kwoty, której osiągnięcie przed upływem 12 miesięcy od daty zawarcia umowy, miałoby skutkować rozwiązaniem umowy. Wykonawca nie miałby wiedzy przez jaki okres czasu będzie świadczył usługi. W związku z tym wykonawca wnosi o wyjaśnienie, czy zamawiający uzupełni w umowach dla każdego z trzech zadań, postanowienie określające wysokość kwoty jaką zamawiający zamierza przeznaczyć na realizację zamówienia ?</w:t>
      </w:r>
    </w:p>
    <w:p w:rsidR="00BD5D94" w:rsidRPr="00B43B5D"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16</w:t>
      </w:r>
      <w:r w:rsidR="003144F0" w:rsidRPr="003144F0">
        <w:rPr>
          <w:rFonts w:ascii="Century Gothic" w:eastAsia="Times New Roman" w:hAnsi="Century Gothic" w:cs="Times New Roman"/>
          <w:b/>
          <w:sz w:val="20"/>
          <w:szCs w:val="20"/>
          <w:lang w:eastAsia="pl-PL"/>
        </w:rPr>
        <w:t>:</w:t>
      </w:r>
    </w:p>
    <w:p w:rsidR="00BD6EAF" w:rsidRPr="00C0441C" w:rsidRDefault="00C0441C" w:rsidP="00575874">
      <w:pPr>
        <w:spacing w:before="240" w:after="0" w:line="240" w:lineRule="auto"/>
        <w:ind w:left="426"/>
        <w:jc w:val="both"/>
        <w:rPr>
          <w:rFonts w:ascii="Century Gothic" w:eastAsia="Times New Roman" w:hAnsi="Century Gothic" w:cs="Times New Roman"/>
          <w:sz w:val="20"/>
          <w:szCs w:val="20"/>
          <w:lang w:eastAsia="pl-PL"/>
        </w:rPr>
      </w:pPr>
      <w:r w:rsidRPr="00C0441C">
        <w:rPr>
          <w:rFonts w:ascii="Century Gothic" w:eastAsia="Times New Roman" w:hAnsi="Century Gothic" w:cs="Times New Roman"/>
          <w:sz w:val="20"/>
          <w:szCs w:val="20"/>
          <w:lang w:eastAsia="pl-PL"/>
        </w:rPr>
        <w:t>Zamawiający informuje, że kwota, jaką Z</w:t>
      </w:r>
      <w:r w:rsidR="00BD6EAF" w:rsidRPr="00C0441C">
        <w:rPr>
          <w:rFonts w:ascii="Century Gothic" w:eastAsia="Times New Roman" w:hAnsi="Century Gothic" w:cs="Times New Roman"/>
          <w:sz w:val="20"/>
          <w:szCs w:val="20"/>
          <w:lang w:eastAsia="pl-PL"/>
        </w:rPr>
        <w:t xml:space="preserve">amawiający zamierza przeznaczyć na realizację zamówienia </w:t>
      </w:r>
      <w:r w:rsidRPr="00C0441C">
        <w:rPr>
          <w:rFonts w:ascii="Century Gothic" w:eastAsia="Times New Roman" w:hAnsi="Century Gothic" w:cs="Times New Roman"/>
          <w:sz w:val="20"/>
          <w:szCs w:val="20"/>
          <w:lang w:eastAsia="pl-PL"/>
        </w:rPr>
        <w:t xml:space="preserve">- odpowiednio do zadania, </w:t>
      </w:r>
      <w:r w:rsidR="00BD6EAF" w:rsidRPr="00C0441C">
        <w:rPr>
          <w:rFonts w:ascii="Century Gothic" w:eastAsia="Times New Roman" w:hAnsi="Century Gothic" w:cs="Times New Roman"/>
          <w:sz w:val="20"/>
          <w:szCs w:val="20"/>
          <w:lang w:eastAsia="pl-PL"/>
        </w:rPr>
        <w:t xml:space="preserve">zostanie opublikowana na </w:t>
      </w:r>
      <w:r w:rsidRPr="00C0441C">
        <w:rPr>
          <w:rFonts w:ascii="Century Gothic" w:eastAsia="Times New Roman" w:hAnsi="Century Gothic" w:cs="Times New Roman"/>
          <w:sz w:val="20"/>
          <w:szCs w:val="20"/>
          <w:lang w:eastAsia="pl-PL"/>
        </w:rPr>
        <w:t xml:space="preserve">Platformie </w:t>
      </w:r>
      <w:r w:rsidR="00BD6EAF" w:rsidRPr="00C0441C">
        <w:rPr>
          <w:rFonts w:ascii="Century Gothic" w:eastAsia="Times New Roman" w:hAnsi="Century Gothic" w:cs="Times New Roman"/>
          <w:sz w:val="20"/>
          <w:szCs w:val="20"/>
          <w:lang w:eastAsia="pl-PL"/>
        </w:rPr>
        <w:t>zakupowej przed otwarciem ofert.</w:t>
      </w:r>
    </w:p>
    <w:p w:rsidR="00C5684E" w:rsidRDefault="005670E1" w:rsidP="00575874">
      <w:pPr>
        <w:spacing w:before="240" w:after="0" w:line="240" w:lineRule="auto"/>
        <w:ind w:left="426"/>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Pytanie nr 17:</w:t>
      </w:r>
    </w:p>
    <w:p w:rsidR="00C5684E" w:rsidRDefault="00C5684E" w:rsidP="00575874">
      <w:pPr>
        <w:spacing w:before="240" w:after="0" w:line="240" w:lineRule="auto"/>
        <w:ind w:left="426"/>
        <w:jc w:val="both"/>
        <w:rPr>
          <w:rFonts w:ascii="Century Gothic" w:eastAsia="Times New Roman" w:hAnsi="Century Gothic" w:cs="Arial"/>
          <w:sz w:val="20"/>
          <w:szCs w:val="20"/>
          <w:lang w:eastAsia="pl-PL"/>
        </w:rPr>
      </w:pPr>
      <w:r w:rsidRPr="00C5684E">
        <w:rPr>
          <w:rFonts w:ascii="Century Gothic" w:eastAsia="Times New Roman" w:hAnsi="Century Gothic" w:cs="Arial"/>
          <w:sz w:val="20"/>
          <w:szCs w:val="20"/>
          <w:lang w:eastAsia="pl-PL"/>
        </w:rPr>
        <w:t xml:space="preserve">Czy Zamawiający potwierdza, że w przypadku wyboru oferty Wykonawcy prowadzącego działalność w formie spółki akcyjnej, część </w:t>
      </w:r>
      <w:proofErr w:type="spellStart"/>
      <w:r w:rsidRPr="00C5684E">
        <w:rPr>
          <w:rFonts w:ascii="Century Gothic" w:eastAsia="Times New Roman" w:hAnsi="Century Gothic" w:cs="Arial"/>
          <w:sz w:val="20"/>
          <w:szCs w:val="20"/>
          <w:lang w:eastAsia="pl-PL"/>
        </w:rPr>
        <w:t>komparycyjna</w:t>
      </w:r>
      <w:proofErr w:type="spellEnd"/>
      <w:r w:rsidRPr="00C5684E">
        <w:rPr>
          <w:rFonts w:ascii="Century Gothic" w:eastAsia="Times New Roman" w:hAnsi="Century Gothic" w:cs="Arial"/>
          <w:sz w:val="20"/>
          <w:szCs w:val="20"/>
          <w:lang w:eastAsia="pl-PL"/>
        </w:rPr>
        <w:t xml:space="preserve"> Umów poświęcona Wykonawcy, będzie obejmować wszelkie dane wymagane przez art. 374 § 1 </w:t>
      </w:r>
      <w:proofErr w:type="spellStart"/>
      <w:r w:rsidRPr="00C5684E">
        <w:rPr>
          <w:rFonts w:ascii="Century Gothic" w:eastAsia="Times New Roman" w:hAnsi="Century Gothic" w:cs="Arial"/>
          <w:sz w:val="20"/>
          <w:szCs w:val="20"/>
          <w:lang w:eastAsia="pl-PL"/>
        </w:rPr>
        <w:t>Ksh</w:t>
      </w:r>
      <w:proofErr w:type="spellEnd"/>
      <w:r w:rsidRPr="00C5684E">
        <w:rPr>
          <w:rFonts w:ascii="Century Gothic" w:eastAsia="Times New Roman" w:hAnsi="Century Gothic" w:cs="Arial"/>
          <w:sz w:val="20"/>
          <w:szCs w:val="20"/>
          <w:lang w:eastAsia="pl-PL"/>
        </w:rPr>
        <w:t>. – zad.1, 2, 3</w:t>
      </w:r>
    </w:p>
    <w:p w:rsidR="00C5684E" w:rsidRPr="00C5684E" w:rsidRDefault="00914EB7" w:rsidP="00575874">
      <w:pPr>
        <w:spacing w:before="240" w:after="0" w:line="240" w:lineRule="auto"/>
        <w:ind w:left="426"/>
        <w:jc w:val="both"/>
        <w:rPr>
          <w:rFonts w:ascii="Century Gothic" w:eastAsia="Times New Roman" w:hAnsi="Century Gothic" w:cs="Times New Roman"/>
          <w:b/>
          <w:sz w:val="20"/>
          <w:szCs w:val="20"/>
          <w:lang w:eastAsia="pl-PL"/>
        </w:rPr>
      </w:pPr>
      <w:r w:rsidRPr="00914EB7">
        <w:rPr>
          <w:rFonts w:ascii="Century Gothic" w:eastAsia="Times New Roman" w:hAnsi="Century Gothic" w:cs="Times New Roman"/>
          <w:b/>
          <w:sz w:val="20"/>
          <w:szCs w:val="20"/>
          <w:lang w:eastAsia="pl-PL"/>
        </w:rPr>
        <w:t>Odpowiedź na pytanie nr</w:t>
      </w:r>
      <w:r w:rsidR="003144F0" w:rsidRPr="003144F0">
        <w:rPr>
          <w:rFonts w:ascii="Century Gothic" w:eastAsia="Times New Roman" w:hAnsi="Century Gothic" w:cs="Times New Roman"/>
          <w:b/>
          <w:sz w:val="20"/>
          <w:szCs w:val="20"/>
          <w:lang w:eastAsia="pl-PL"/>
        </w:rPr>
        <w:t xml:space="preserve"> </w:t>
      </w:r>
      <w:r w:rsidR="003144F0">
        <w:rPr>
          <w:rFonts w:ascii="Century Gothic" w:eastAsia="Times New Roman" w:hAnsi="Century Gothic" w:cs="Times New Roman"/>
          <w:b/>
          <w:sz w:val="20"/>
          <w:szCs w:val="20"/>
          <w:lang w:eastAsia="pl-PL"/>
        </w:rPr>
        <w:t>17</w:t>
      </w:r>
      <w:r w:rsidR="003144F0" w:rsidRPr="003144F0">
        <w:rPr>
          <w:rFonts w:ascii="Century Gothic" w:eastAsia="Times New Roman" w:hAnsi="Century Gothic" w:cs="Times New Roman"/>
          <w:b/>
          <w:sz w:val="20"/>
          <w:szCs w:val="20"/>
          <w:lang w:eastAsia="pl-PL"/>
        </w:rPr>
        <w:t>:</w:t>
      </w:r>
    </w:p>
    <w:p w:rsidR="009C7761" w:rsidRPr="009C7761" w:rsidRDefault="00C5684E" w:rsidP="009C7761">
      <w:pPr>
        <w:spacing w:before="240" w:after="0" w:line="240" w:lineRule="auto"/>
        <w:ind w:left="426"/>
        <w:jc w:val="both"/>
        <w:rPr>
          <w:rFonts w:ascii="Century Gothic" w:eastAsia="Times New Roman" w:hAnsi="Century Gothic" w:cs="Arial"/>
          <w:sz w:val="20"/>
          <w:szCs w:val="20"/>
          <w:lang w:eastAsia="pl-PL"/>
        </w:rPr>
      </w:pPr>
      <w:r w:rsidRPr="00C5684E">
        <w:rPr>
          <w:rFonts w:ascii="Century Gothic" w:eastAsia="Times New Roman" w:hAnsi="Century Gothic" w:cs="Times New Roman"/>
          <w:sz w:val="20"/>
          <w:szCs w:val="20"/>
          <w:lang w:eastAsia="pl-PL"/>
        </w:rPr>
        <w:t>Zamawiający informuje, że komparyc</w:t>
      </w:r>
      <w:r w:rsidR="0002155E">
        <w:rPr>
          <w:rFonts w:ascii="Century Gothic" w:eastAsia="Times New Roman" w:hAnsi="Century Gothic" w:cs="Times New Roman"/>
          <w:sz w:val="20"/>
          <w:szCs w:val="20"/>
          <w:lang w:eastAsia="pl-PL"/>
        </w:rPr>
        <w:t>j</w:t>
      </w:r>
      <w:r w:rsidRPr="00C5684E">
        <w:rPr>
          <w:rFonts w:ascii="Century Gothic" w:eastAsia="Times New Roman" w:hAnsi="Century Gothic" w:cs="Times New Roman"/>
          <w:sz w:val="20"/>
          <w:szCs w:val="20"/>
          <w:lang w:eastAsia="pl-PL"/>
        </w:rPr>
        <w:t xml:space="preserve">a </w:t>
      </w:r>
      <w:r w:rsidR="0002155E">
        <w:rPr>
          <w:rFonts w:ascii="Century Gothic" w:eastAsia="Times New Roman" w:hAnsi="Century Gothic" w:cs="Times New Roman"/>
          <w:sz w:val="20"/>
          <w:szCs w:val="20"/>
          <w:lang w:eastAsia="pl-PL"/>
        </w:rPr>
        <w:t xml:space="preserve">umów </w:t>
      </w:r>
      <w:r w:rsidRPr="00C5684E">
        <w:rPr>
          <w:rFonts w:ascii="Century Gothic" w:eastAsia="Times New Roman" w:hAnsi="Century Gothic" w:cs="Times New Roman"/>
          <w:sz w:val="20"/>
          <w:szCs w:val="20"/>
          <w:lang w:eastAsia="pl-PL"/>
        </w:rPr>
        <w:t xml:space="preserve">w zadaniu nr 1-3 będzie obejmowała wszystkie dane wymagane przez art. </w:t>
      </w:r>
      <w:r w:rsidRPr="00C5684E">
        <w:rPr>
          <w:rFonts w:ascii="Century Gothic" w:eastAsia="Times New Roman" w:hAnsi="Century Gothic" w:cs="Arial"/>
          <w:sz w:val="20"/>
          <w:szCs w:val="20"/>
          <w:lang w:eastAsia="pl-PL"/>
        </w:rPr>
        <w:t xml:space="preserve">374 § 1 </w:t>
      </w:r>
      <w:proofErr w:type="spellStart"/>
      <w:r w:rsidRPr="00C5684E">
        <w:rPr>
          <w:rFonts w:ascii="Century Gothic" w:eastAsia="Times New Roman" w:hAnsi="Century Gothic" w:cs="Arial"/>
          <w:sz w:val="20"/>
          <w:szCs w:val="20"/>
          <w:lang w:eastAsia="pl-PL"/>
        </w:rPr>
        <w:t>Ksh</w:t>
      </w:r>
      <w:proofErr w:type="spellEnd"/>
      <w:r>
        <w:rPr>
          <w:rFonts w:ascii="Century Gothic" w:eastAsia="Times New Roman" w:hAnsi="Century Gothic" w:cs="Arial"/>
          <w:sz w:val="20"/>
          <w:szCs w:val="20"/>
          <w:lang w:eastAsia="pl-PL"/>
        </w:rPr>
        <w:t>.</w:t>
      </w:r>
    </w:p>
    <w:p w:rsidR="00C5684E" w:rsidRPr="00C5684E" w:rsidRDefault="00433C8E" w:rsidP="00575874">
      <w:pPr>
        <w:spacing w:before="240" w:after="0" w:line="240" w:lineRule="auto"/>
        <w:ind w:left="426"/>
        <w:jc w:val="both"/>
        <w:rPr>
          <w:rFonts w:ascii="Century Gothic" w:eastAsia="Times New Roman" w:hAnsi="Century Gothic" w:cs="Times New Roman"/>
          <w:b/>
          <w:sz w:val="20"/>
          <w:szCs w:val="20"/>
          <w:lang w:eastAsia="pl-PL"/>
        </w:rPr>
      </w:pPr>
      <w:r>
        <w:rPr>
          <w:rFonts w:ascii="Century Gothic" w:eastAsia="Times New Roman" w:hAnsi="Century Gothic" w:cs="Arial"/>
          <w:b/>
          <w:sz w:val="20"/>
          <w:szCs w:val="20"/>
          <w:lang w:eastAsia="pl-PL"/>
        </w:rPr>
        <w:t>Pytanie nr</w:t>
      </w:r>
      <w:r w:rsidR="00C5684E" w:rsidRPr="00C5684E">
        <w:rPr>
          <w:rFonts w:ascii="Century Gothic" w:eastAsia="Times New Roman" w:hAnsi="Century Gothic" w:cs="Arial"/>
          <w:b/>
          <w:sz w:val="20"/>
          <w:szCs w:val="20"/>
          <w:lang w:eastAsia="pl-PL"/>
        </w:rPr>
        <w:t xml:space="preserve"> 18</w:t>
      </w:r>
      <w:r w:rsidR="005670E1">
        <w:rPr>
          <w:rFonts w:ascii="Century Gothic" w:eastAsia="Times New Roman" w:hAnsi="Century Gothic" w:cs="Arial"/>
          <w:b/>
          <w:sz w:val="20"/>
          <w:szCs w:val="20"/>
          <w:lang w:eastAsia="pl-PL"/>
        </w:rPr>
        <w:t>:</w:t>
      </w:r>
    </w:p>
    <w:p w:rsidR="00C5684E" w:rsidRPr="00C5684E" w:rsidRDefault="00C5684E"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sz w:val="20"/>
          <w:szCs w:val="20"/>
          <w:lang w:eastAsia="pl-PL"/>
        </w:rPr>
      </w:pPr>
      <w:r w:rsidRPr="00C5684E">
        <w:rPr>
          <w:rFonts w:ascii="Century Gothic" w:eastAsia="Times New Roman" w:hAnsi="Century Gothic" w:cs="Arial"/>
          <w:sz w:val="20"/>
          <w:szCs w:val="20"/>
          <w:lang w:eastAsia="pl-PL"/>
        </w:rPr>
        <w:t>Wykonawca w treści postanowień § 7 ust.3 - zad.1, zad.2, zad.3 umowy wskazuje - Zamawiający zastrzega sobie prawo do dochodzenia odszkodowania uzupełniającego, przewyższającego wartość kar, do wysokości rzeczywiście poniesionej szkody</w:t>
      </w:r>
    </w:p>
    <w:p w:rsidR="00C5684E" w:rsidRDefault="00C5684E"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sz w:val="20"/>
          <w:szCs w:val="20"/>
          <w:lang w:eastAsia="pl-PL"/>
        </w:rPr>
      </w:pPr>
      <w:r w:rsidRPr="00C5684E">
        <w:rPr>
          <w:rFonts w:ascii="Century Gothic" w:eastAsia="Times New Roman" w:hAnsi="Century Gothic" w:cs="Arial"/>
          <w:sz w:val="20"/>
          <w:szCs w:val="20"/>
          <w:lang w:eastAsia="pl-PL"/>
        </w:rPr>
        <w:t xml:space="preserve">W świetle powyższego Wykonawca zwraca się o potwierdzenie, że Zamawiający wyraża zgodę na uzupełnienie zapisu, poprzez wskazanie, że łączna wysokość odszkodowania wraz z naliczonymi karami nie przekroczy całkowitej wartości umowy. Wykonawca zwraca </w:t>
      </w:r>
      <w:r w:rsidRPr="00C5684E">
        <w:rPr>
          <w:rFonts w:ascii="Century Gothic" w:eastAsia="Times New Roman" w:hAnsi="Century Gothic" w:cs="Arial"/>
          <w:sz w:val="20"/>
          <w:szCs w:val="20"/>
          <w:lang w:eastAsia="pl-PL"/>
        </w:rPr>
        <w:lastRenderedPageBreak/>
        <w:t>uwagę, że wskazanie maksymalnej wysokości odszkodowania umożliwia oszacowanie ryzyka związanego z realizacją umowy.</w:t>
      </w:r>
    </w:p>
    <w:p w:rsidR="002E2A69" w:rsidRDefault="00914EB7"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b/>
          <w:sz w:val="20"/>
          <w:szCs w:val="20"/>
          <w:lang w:eastAsia="pl-PL"/>
        </w:rPr>
      </w:pPr>
      <w:r w:rsidRPr="00914EB7">
        <w:rPr>
          <w:rFonts w:ascii="Century Gothic" w:eastAsia="Times New Roman" w:hAnsi="Century Gothic" w:cs="Arial"/>
          <w:b/>
          <w:sz w:val="20"/>
          <w:szCs w:val="20"/>
          <w:lang w:eastAsia="pl-PL"/>
        </w:rPr>
        <w:t>Odpowiedź na pytanie nr</w:t>
      </w:r>
      <w:r w:rsidR="003144F0" w:rsidRPr="003144F0">
        <w:rPr>
          <w:rFonts w:ascii="Century Gothic" w:eastAsia="Times New Roman" w:hAnsi="Century Gothic" w:cs="Arial"/>
          <w:b/>
          <w:sz w:val="20"/>
          <w:szCs w:val="20"/>
          <w:lang w:eastAsia="pl-PL"/>
        </w:rPr>
        <w:t xml:space="preserve"> </w:t>
      </w:r>
      <w:r w:rsidR="003144F0">
        <w:rPr>
          <w:rFonts w:ascii="Century Gothic" w:eastAsia="Times New Roman" w:hAnsi="Century Gothic" w:cs="Arial"/>
          <w:b/>
          <w:sz w:val="20"/>
          <w:szCs w:val="20"/>
          <w:lang w:eastAsia="pl-PL"/>
        </w:rPr>
        <w:t>18</w:t>
      </w:r>
      <w:r w:rsidR="003144F0" w:rsidRPr="003144F0">
        <w:rPr>
          <w:rFonts w:ascii="Century Gothic" w:eastAsia="Times New Roman" w:hAnsi="Century Gothic" w:cs="Arial"/>
          <w:b/>
          <w:sz w:val="20"/>
          <w:szCs w:val="20"/>
          <w:lang w:eastAsia="pl-PL"/>
        </w:rPr>
        <w:t>:</w:t>
      </w:r>
      <w:r w:rsidR="00C5684E" w:rsidRPr="002E2A69">
        <w:rPr>
          <w:rFonts w:ascii="Century Gothic" w:eastAsia="Times New Roman" w:hAnsi="Century Gothic" w:cs="Arial"/>
          <w:b/>
          <w:sz w:val="20"/>
          <w:szCs w:val="20"/>
          <w:lang w:eastAsia="pl-PL"/>
        </w:rPr>
        <w:t xml:space="preserve"> </w:t>
      </w:r>
    </w:p>
    <w:p w:rsidR="001D7CE8" w:rsidRPr="00C0441C" w:rsidRDefault="001D7CE8" w:rsidP="00575874">
      <w:pPr>
        <w:spacing w:before="240" w:after="0" w:line="240" w:lineRule="auto"/>
        <w:ind w:left="426"/>
        <w:jc w:val="both"/>
        <w:rPr>
          <w:rFonts w:ascii="Century Gothic" w:eastAsia="Times New Roman" w:hAnsi="Century Gothic" w:cs="Times New Roman"/>
          <w:sz w:val="20"/>
          <w:szCs w:val="20"/>
          <w:lang w:eastAsia="pl-PL"/>
        </w:rPr>
      </w:pPr>
      <w:r w:rsidRPr="00C0441C">
        <w:rPr>
          <w:rFonts w:ascii="Century Gothic" w:eastAsia="Times New Roman" w:hAnsi="Century Gothic" w:cs="Times New Roman"/>
          <w:sz w:val="20"/>
          <w:szCs w:val="20"/>
          <w:lang w:eastAsia="pl-PL"/>
        </w:rPr>
        <w:t>Zamawiający informuje, że podtrzymuje zapisy zawarte w  treści SWZ.</w:t>
      </w:r>
      <w:r w:rsidR="009258F0" w:rsidRPr="00C0441C">
        <w:rPr>
          <w:rFonts w:ascii="Century Gothic" w:eastAsia="Times New Roman" w:hAnsi="Century Gothic" w:cs="Times New Roman"/>
          <w:sz w:val="20"/>
          <w:szCs w:val="20"/>
          <w:lang w:eastAsia="pl-PL"/>
        </w:rPr>
        <w:t xml:space="preserve"> </w:t>
      </w:r>
    </w:p>
    <w:p w:rsidR="00C5684E" w:rsidRPr="00C5684E" w:rsidRDefault="00433C8E"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b/>
          <w:sz w:val="20"/>
          <w:szCs w:val="20"/>
          <w:lang w:eastAsia="pl-PL"/>
        </w:rPr>
      </w:pPr>
      <w:r>
        <w:rPr>
          <w:rFonts w:ascii="Century Gothic" w:eastAsia="Times New Roman" w:hAnsi="Century Gothic" w:cs="Arial"/>
          <w:b/>
          <w:sz w:val="20"/>
          <w:szCs w:val="20"/>
          <w:lang w:eastAsia="pl-PL"/>
        </w:rPr>
        <w:t>Py</w:t>
      </w:r>
      <w:r w:rsidR="002E2A69" w:rsidRPr="002E2A69">
        <w:rPr>
          <w:rFonts w:ascii="Century Gothic" w:eastAsia="Times New Roman" w:hAnsi="Century Gothic" w:cs="Arial"/>
          <w:b/>
          <w:sz w:val="20"/>
          <w:szCs w:val="20"/>
          <w:lang w:eastAsia="pl-PL"/>
        </w:rPr>
        <w:t>tanie nr 19</w:t>
      </w:r>
      <w:r w:rsidR="005670E1">
        <w:rPr>
          <w:rFonts w:ascii="Century Gothic" w:eastAsia="Times New Roman" w:hAnsi="Century Gothic" w:cs="Arial"/>
          <w:b/>
          <w:sz w:val="20"/>
          <w:szCs w:val="20"/>
          <w:lang w:eastAsia="pl-PL"/>
        </w:rPr>
        <w:t>:</w:t>
      </w:r>
    </w:p>
    <w:p w:rsidR="00A746BB" w:rsidRDefault="00C5684E"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sz w:val="20"/>
          <w:szCs w:val="20"/>
          <w:lang w:eastAsia="pl-PL"/>
        </w:rPr>
      </w:pPr>
      <w:r w:rsidRPr="00C5684E">
        <w:rPr>
          <w:rFonts w:ascii="Century Gothic" w:eastAsia="Times New Roman" w:hAnsi="Century Gothic" w:cs="Arial"/>
          <w:sz w:val="20"/>
          <w:szCs w:val="20"/>
          <w:lang w:eastAsia="pl-PL"/>
        </w:rPr>
        <w:t>Wykonawca wnosi, aby na zasadzie wzajemności postanowienia dotyczące zasad poufności (§ 8 u</w:t>
      </w:r>
    </w:p>
    <w:p w:rsidR="002E2A69" w:rsidRPr="00C5684E" w:rsidRDefault="00C5684E"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sz w:val="20"/>
          <w:szCs w:val="20"/>
          <w:lang w:eastAsia="pl-PL"/>
        </w:rPr>
      </w:pPr>
      <w:r w:rsidRPr="00C5684E">
        <w:rPr>
          <w:rFonts w:ascii="Century Gothic" w:eastAsia="Times New Roman" w:hAnsi="Century Gothic" w:cs="Arial"/>
          <w:sz w:val="20"/>
          <w:szCs w:val="20"/>
          <w:lang w:eastAsia="pl-PL"/>
        </w:rPr>
        <w:t>st. 9 Umowy) miały charakter dwustronnie-zobowiązujący. (dot. – zad.1, 2, 3)</w:t>
      </w:r>
    </w:p>
    <w:p w:rsidR="00C5684E" w:rsidRDefault="00914EB7"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b/>
          <w:sz w:val="20"/>
          <w:szCs w:val="20"/>
          <w:lang w:eastAsia="pl-PL"/>
        </w:rPr>
      </w:pPr>
      <w:r w:rsidRPr="00914EB7">
        <w:rPr>
          <w:rFonts w:ascii="Century Gothic" w:eastAsia="Times New Roman" w:hAnsi="Century Gothic" w:cs="Arial"/>
          <w:b/>
          <w:sz w:val="20"/>
          <w:szCs w:val="20"/>
          <w:lang w:eastAsia="pl-PL"/>
        </w:rPr>
        <w:t>Odpowiedź na pytanie nr</w:t>
      </w:r>
      <w:r w:rsidR="003144F0" w:rsidRPr="003144F0">
        <w:rPr>
          <w:rFonts w:ascii="Century Gothic" w:eastAsia="Times New Roman" w:hAnsi="Century Gothic" w:cs="Arial"/>
          <w:b/>
          <w:sz w:val="20"/>
          <w:szCs w:val="20"/>
          <w:lang w:eastAsia="pl-PL"/>
        </w:rPr>
        <w:t xml:space="preserve"> </w:t>
      </w:r>
      <w:r w:rsidR="003144F0">
        <w:rPr>
          <w:rFonts w:ascii="Century Gothic" w:eastAsia="Times New Roman" w:hAnsi="Century Gothic" w:cs="Arial"/>
          <w:b/>
          <w:sz w:val="20"/>
          <w:szCs w:val="20"/>
          <w:lang w:eastAsia="pl-PL"/>
        </w:rPr>
        <w:t>19</w:t>
      </w:r>
      <w:r w:rsidR="003144F0" w:rsidRPr="003144F0">
        <w:rPr>
          <w:rFonts w:ascii="Century Gothic" w:eastAsia="Times New Roman" w:hAnsi="Century Gothic" w:cs="Arial"/>
          <w:b/>
          <w:sz w:val="20"/>
          <w:szCs w:val="20"/>
          <w:lang w:eastAsia="pl-PL"/>
        </w:rPr>
        <w:t>:</w:t>
      </w:r>
    </w:p>
    <w:p w:rsidR="00914EB7" w:rsidRPr="00914EB7" w:rsidRDefault="009258F0" w:rsidP="00914EB7">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sz w:val="20"/>
          <w:szCs w:val="20"/>
          <w:lang w:eastAsia="pl-PL"/>
        </w:rPr>
      </w:pPr>
      <w:r w:rsidRPr="009258F0">
        <w:rPr>
          <w:rFonts w:ascii="Century Gothic" w:eastAsia="Times New Roman" w:hAnsi="Century Gothic" w:cs="Arial"/>
          <w:sz w:val="20"/>
          <w:szCs w:val="20"/>
          <w:lang w:eastAsia="pl-PL"/>
        </w:rPr>
        <w:t>Zamawiający informuje, ze  podtrzymuje zapisy zawarte w treści SWZ</w:t>
      </w:r>
      <w:r>
        <w:rPr>
          <w:rFonts w:ascii="Century Gothic" w:eastAsia="Times New Roman" w:hAnsi="Century Gothic" w:cs="Arial"/>
          <w:sz w:val="20"/>
          <w:szCs w:val="20"/>
          <w:lang w:eastAsia="pl-PL"/>
        </w:rPr>
        <w:t>.</w:t>
      </w:r>
    </w:p>
    <w:p w:rsidR="002E2A69" w:rsidRPr="00C5684E" w:rsidRDefault="002E2A69"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b/>
          <w:sz w:val="20"/>
          <w:szCs w:val="20"/>
          <w:lang w:eastAsia="pl-PL"/>
        </w:rPr>
      </w:pPr>
      <w:r w:rsidRPr="002E2A69">
        <w:rPr>
          <w:rFonts w:ascii="Century Gothic" w:eastAsia="Times New Roman" w:hAnsi="Century Gothic" w:cs="Arial"/>
          <w:b/>
          <w:sz w:val="20"/>
          <w:szCs w:val="20"/>
          <w:lang w:eastAsia="pl-PL"/>
        </w:rPr>
        <w:t>Pytanie nr 20</w:t>
      </w:r>
      <w:r w:rsidR="005670E1">
        <w:rPr>
          <w:rFonts w:ascii="Century Gothic" w:eastAsia="Times New Roman" w:hAnsi="Century Gothic" w:cs="Arial"/>
          <w:b/>
          <w:sz w:val="20"/>
          <w:szCs w:val="20"/>
          <w:lang w:eastAsia="pl-PL"/>
        </w:rPr>
        <w:t>:</w:t>
      </w:r>
    </w:p>
    <w:p w:rsidR="00C5684E" w:rsidRDefault="00C5684E" w:rsidP="00575874">
      <w:pPr>
        <w:overflowPunct w:val="0"/>
        <w:autoSpaceDE w:val="0"/>
        <w:autoSpaceDN w:val="0"/>
        <w:adjustRightInd w:val="0"/>
        <w:spacing w:before="240" w:after="0" w:line="281" w:lineRule="auto"/>
        <w:ind w:left="426"/>
        <w:textAlignment w:val="baseline"/>
        <w:rPr>
          <w:rFonts w:ascii="Century Gothic" w:eastAsia="Times New Roman" w:hAnsi="Century Gothic" w:cs="Arial"/>
          <w:sz w:val="20"/>
          <w:szCs w:val="20"/>
          <w:lang w:eastAsia="pl-PL"/>
        </w:rPr>
      </w:pPr>
      <w:r w:rsidRPr="00C5684E">
        <w:rPr>
          <w:rFonts w:ascii="Century Gothic" w:eastAsia="Times New Roman" w:hAnsi="Century Gothic" w:cs="Arial"/>
          <w:sz w:val="20"/>
          <w:szCs w:val="20"/>
          <w:lang w:eastAsia="pl-PL"/>
        </w:rPr>
        <w:t xml:space="preserve">Wykonawca wnosi o doprecyzowanie (§ 6 ust. 2 Umowy), że </w:t>
      </w:r>
      <w:r w:rsidR="002E2A69">
        <w:rPr>
          <w:rFonts w:ascii="Century Gothic" w:eastAsia="Times New Roman" w:hAnsi="Century Gothic" w:cs="Arial"/>
          <w:sz w:val="20"/>
          <w:szCs w:val="20"/>
          <w:lang w:eastAsia="pl-PL"/>
        </w:rPr>
        <w:t xml:space="preserve">pozostałe dane osobowe wskazane </w:t>
      </w:r>
      <w:r w:rsidRPr="00C5684E">
        <w:rPr>
          <w:rFonts w:ascii="Century Gothic" w:eastAsia="Times New Roman" w:hAnsi="Century Gothic" w:cs="Arial"/>
          <w:sz w:val="20"/>
          <w:szCs w:val="20"/>
          <w:lang w:eastAsia="pl-PL"/>
        </w:rPr>
        <w:t xml:space="preserve">w kopii umowy o pracę (§ 6 ust. 2 pkt 3 Umowy) będą zanonimizowane. </w:t>
      </w:r>
      <w:r w:rsidR="002E2A69">
        <w:rPr>
          <w:rFonts w:ascii="Century Gothic" w:eastAsia="Times New Roman" w:hAnsi="Century Gothic" w:cs="Arial"/>
          <w:sz w:val="20"/>
          <w:szCs w:val="20"/>
          <w:lang w:eastAsia="pl-PL"/>
        </w:rPr>
        <w:t>(dot. – zad.1, 2, 3).</w:t>
      </w:r>
    </w:p>
    <w:p w:rsidR="002E2A69" w:rsidRPr="002E2A69" w:rsidRDefault="00914EB7" w:rsidP="00575874">
      <w:pPr>
        <w:overflowPunct w:val="0"/>
        <w:autoSpaceDE w:val="0"/>
        <w:autoSpaceDN w:val="0"/>
        <w:adjustRightInd w:val="0"/>
        <w:spacing w:before="240" w:after="0" w:line="281" w:lineRule="auto"/>
        <w:ind w:left="426"/>
        <w:textAlignment w:val="baseline"/>
        <w:rPr>
          <w:rFonts w:ascii="Century Gothic" w:eastAsia="Times New Roman" w:hAnsi="Century Gothic" w:cs="Arial"/>
          <w:b/>
          <w:sz w:val="20"/>
          <w:szCs w:val="20"/>
          <w:lang w:eastAsia="pl-PL"/>
        </w:rPr>
      </w:pPr>
      <w:r w:rsidRPr="00914EB7">
        <w:rPr>
          <w:rFonts w:ascii="Century Gothic" w:eastAsia="Times New Roman" w:hAnsi="Century Gothic" w:cs="Arial"/>
          <w:b/>
          <w:sz w:val="20"/>
          <w:szCs w:val="20"/>
          <w:lang w:eastAsia="pl-PL"/>
        </w:rPr>
        <w:t>Odpowiedź na pytanie nr</w:t>
      </w:r>
      <w:r w:rsidR="003144F0" w:rsidRPr="003144F0">
        <w:rPr>
          <w:rFonts w:ascii="Century Gothic" w:eastAsia="Times New Roman" w:hAnsi="Century Gothic" w:cs="Arial"/>
          <w:b/>
          <w:sz w:val="20"/>
          <w:szCs w:val="20"/>
          <w:lang w:eastAsia="pl-PL"/>
        </w:rPr>
        <w:t xml:space="preserve"> </w:t>
      </w:r>
      <w:r w:rsidR="003144F0">
        <w:rPr>
          <w:rFonts w:ascii="Century Gothic" w:eastAsia="Times New Roman" w:hAnsi="Century Gothic" w:cs="Arial"/>
          <w:b/>
          <w:sz w:val="20"/>
          <w:szCs w:val="20"/>
          <w:lang w:eastAsia="pl-PL"/>
        </w:rPr>
        <w:t>20</w:t>
      </w:r>
      <w:r w:rsidR="003144F0" w:rsidRPr="003144F0">
        <w:rPr>
          <w:rFonts w:ascii="Century Gothic" w:eastAsia="Times New Roman" w:hAnsi="Century Gothic" w:cs="Arial"/>
          <w:b/>
          <w:sz w:val="20"/>
          <w:szCs w:val="20"/>
          <w:lang w:eastAsia="pl-PL"/>
        </w:rPr>
        <w:t>:</w:t>
      </w:r>
    </w:p>
    <w:p w:rsidR="009258F0" w:rsidRPr="00433C8E" w:rsidRDefault="002E2A69" w:rsidP="00575874">
      <w:pPr>
        <w:overflowPunct w:val="0"/>
        <w:autoSpaceDE w:val="0"/>
        <w:autoSpaceDN w:val="0"/>
        <w:adjustRightInd w:val="0"/>
        <w:spacing w:before="240" w:after="0" w:line="281" w:lineRule="auto"/>
        <w:ind w:left="426"/>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 xml:space="preserve">Zamawiający potwierdza, że dane osobowe </w:t>
      </w:r>
      <w:r w:rsidRPr="00C5684E">
        <w:rPr>
          <w:rFonts w:ascii="Century Gothic" w:eastAsia="Times New Roman" w:hAnsi="Century Gothic" w:cs="Arial"/>
          <w:sz w:val="20"/>
          <w:szCs w:val="20"/>
          <w:lang w:eastAsia="pl-PL"/>
        </w:rPr>
        <w:t xml:space="preserve">wskazane w kopii umowy o pracę (§ 6 ust. 2 pkt 3 Umowy) będą zanonimizowane. </w:t>
      </w:r>
      <w:r>
        <w:rPr>
          <w:rFonts w:ascii="Century Gothic" w:eastAsia="Times New Roman" w:hAnsi="Century Gothic" w:cs="Arial"/>
          <w:sz w:val="20"/>
          <w:szCs w:val="20"/>
          <w:lang w:eastAsia="pl-PL"/>
        </w:rPr>
        <w:t>(dot. – zad.1, 2, 3).</w:t>
      </w:r>
    </w:p>
    <w:p w:rsidR="002E2A69" w:rsidRPr="00C5684E" w:rsidRDefault="002E2A69" w:rsidP="00575874">
      <w:pPr>
        <w:overflowPunct w:val="0"/>
        <w:autoSpaceDE w:val="0"/>
        <w:autoSpaceDN w:val="0"/>
        <w:adjustRightInd w:val="0"/>
        <w:spacing w:before="240" w:after="0" w:line="281" w:lineRule="auto"/>
        <w:ind w:left="426"/>
        <w:jc w:val="both"/>
        <w:textAlignment w:val="baseline"/>
        <w:rPr>
          <w:rFonts w:ascii="Century Gothic" w:eastAsia="Times New Roman" w:hAnsi="Century Gothic" w:cs="Arial"/>
          <w:b/>
          <w:sz w:val="20"/>
          <w:szCs w:val="20"/>
          <w:lang w:eastAsia="pl-PL"/>
        </w:rPr>
      </w:pPr>
      <w:r w:rsidRPr="002E2A69">
        <w:rPr>
          <w:rFonts w:ascii="Century Gothic" w:eastAsia="Times New Roman" w:hAnsi="Century Gothic" w:cs="Arial"/>
          <w:b/>
          <w:sz w:val="20"/>
          <w:szCs w:val="20"/>
          <w:lang w:eastAsia="pl-PL"/>
        </w:rPr>
        <w:t>Pytanie nr 21</w:t>
      </w:r>
      <w:r w:rsidR="005670E1">
        <w:rPr>
          <w:rFonts w:ascii="Century Gothic" w:eastAsia="Times New Roman" w:hAnsi="Century Gothic" w:cs="Arial"/>
          <w:b/>
          <w:sz w:val="20"/>
          <w:szCs w:val="20"/>
          <w:lang w:eastAsia="pl-PL"/>
        </w:rPr>
        <w:t>:</w:t>
      </w:r>
    </w:p>
    <w:p w:rsidR="003202B8" w:rsidRDefault="002E2A69" w:rsidP="00575874">
      <w:pPr>
        <w:overflowPunct w:val="0"/>
        <w:autoSpaceDE w:val="0"/>
        <w:autoSpaceDN w:val="0"/>
        <w:adjustRightInd w:val="0"/>
        <w:spacing w:before="240" w:after="0" w:line="281" w:lineRule="auto"/>
        <w:ind w:left="426"/>
        <w:jc w:val="both"/>
        <w:textAlignment w:val="baseline"/>
        <w:rPr>
          <w:rFonts w:ascii="Century Gothic" w:eastAsia="Times New Roman" w:hAnsi="Century Gothic" w:cs="Arial"/>
          <w:sz w:val="20"/>
          <w:szCs w:val="20"/>
          <w:lang w:eastAsia="pl-PL"/>
        </w:rPr>
      </w:pPr>
      <w:r w:rsidRPr="002E2A69">
        <w:rPr>
          <w:rFonts w:ascii="Century Gothic" w:eastAsia="Times New Roman" w:hAnsi="Century Gothic" w:cs="Arial"/>
          <w:sz w:val="20"/>
          <w:szCs w:val="20"/>
          <w:lang w:eastAsia="pl-PL"/>
        </w:rPr>
        <w:t>Wykonawca wnosi o dopisanie (na zasadzie wzajemności) w § 11 ust. 2 Umowy w treści postanowienia o lit. „e, f” RODO po art. 6 ust. 1 lit. b, c RODO (analogicznie jak zapisano w § 11. ust. 4 Umowy, tj. „art. 6 ust. 1 lit. b, c, e, f RODO”). (dot. – zad.1, 2, 3)</w:t>
      </w:r>
      <w:r w:rsidR="00496135">
        <w:rPr>
          <w:rFonts w:ascii="Century Gothic" w:eastAsia="Times New Roman" w:hAnsi="Century Gothic" w:cs="Arial"/>
          <w:sz w:val="20"/>
          <w:szCs w:val="20"/>
          <w:lang w:eastAsia="pl-PL"/>
        </w:rPr>
        <w:t>.</w:t>
      </w:r>
    </w:p>
    <w:p w:rsidR="002E2A69" w:rsidRPr="002E2A69" w:rsidRDefault="00914EB7" w:rsidP="00575874">
      <w:pPr>
        <w:overflowPunct w:val="0"/>
        <w:autoSpaceDE w:val="0"/>
        <w:autoSpaceDN w:val="0"/>
        <w:adjustRightInd w:val="0"/>
        <w:spacing w:before="240" w:after="0" w:line="281" w:lineRule="auto"/>
        <w:ind w:left="426"/>
        <w:textAlignment w:val="baseline"/>
        <w:rPr>
          <w:rFonts w:ascii="Century Gothic" w:eastAsia="Times New Roman" w:hAnsi="Century Gothic" w:cs="Arial"/>
          <w:b/>
          <w:sz w:val="20"/>
          <w:szCs w:val="20"/>
          <w:lang w:eastAsia="pl-PL"/>
        </w:rPr>
      </w:pPr>
      <w:r w:rsidRPr="00914EB7">
        <w:rPr>
          <w:rFonts w:ascii="Century Gothic" w:eastAsia="Times New Roman" w:hAnsi="Century Gothic" w:cs="Arial"/>
          <w:b/>
          <w:sz w:val="20"/>
          <w:szCs w:val="20"/>
          <w:lang w:eastAsia="pl-PL"/>
        </w:rPr>
        <w:t>Odpowiedź na pytanie nr</w:t>
      </w:r>
      <w:r w:rsidR="003144F0" w:rsidRPr="003144F0">
        <w:rPr>
          <w:rFonts w:ascii="Century Gothic" w:eastAsia="Times New Roman" w:hAnsi="Century Gothic" w:cs="Arial"/>
          <w:b/>
          <w:sz w:val="20"/>
          <w:szCs w:val="20"/>
          <w:lang w:eastAsia="pl-PL"/>
        </w:rPr>
        <w:t xml:space="preserve"> </w:t>
      </w:r>
      <w:r w:rsidR="003144F0">
        <w:rPr>
          <w:rFonts w:ascii="Century Gothic" w:eastAsia="Times New Roman" w:hAnsi="Century Gothic" w:cs="Arial"/>
          <w:b/>
          <w:sz w:val="20"/>
          <w:szCs w:val="20"/>
          <w:lang w:eastAsia="pl-PL"/>
        </w:rPr>
        <w:t>21</w:t>
      </w:r>
      <w:r w:rsidR="003144F0" w:rsidRPr="003144F0">
        <w:rPr>
          <w:rFonts w:ascii="Century Gothic" w:eastAsia="Times New Roman" w:hAnsi="Century Gothic" w:cs="Arial"/>
          <w:b/>
          <w:sz w:val="20"/>
          <w:szCs w:val="20"/>
          <w:lang w:eastAsia="pl-PL"/>
        </w:rPr>
        <w:t>:</w:t>
      </w:r>
      <w:r w:rsidR="002E2A69" w:rsidRPr="002E2A69">
        <w:rPr>
          <w:rFonts w:ascii="Century Gothic" w:eastAsia="Times New Roman" w:hAnsi="Century Gothic" w:cs="Arial"/>
          <w:b/>
          <w:sz w:val="20"/>
          <w:szCs w:val="20"/>
          <w:lang w:eastAsia="pl-PL"/>
        </w:rPr>
        <w:t xml:space="preserve"> </w:t>
      </w:r>
    </w:p>
    <w:p w:rsidR="002E2A69" w:rsidRDefault="00496135"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sz w:val="20"/>
          <w:szCs w:val="20"/>
          <w:lang w:eastAsia="pl-PL"/>
        </w:rPr>
      </w:pPr>
      <w:r w:rsidRPr="00496135">
        <w:rPr>
          <w:rFonts w:ascii="Century Gothic" w:eastAsia="Times New Roman" w:hAnsi="Century Gothic" w:cs="Arial"/>
          <w:sz w:val="20"/>
          <w:szCs w:val="20"/>
          <w:lang w:eastAsia="pl-PL"/>
        </w:rPr>
        <w:t xml:space="preserve">Zamawiający informuje, że zapis </w:t>
      </w:r>
      <w:r w:rsidRPr="002E2A69">
        <w:rPr>
          <w:rFonts w:ascii="Century Gothic" w:eastAsia="Times New Roman" w:hAnsi="Century Gothic" w:cs="Arial"/>
          <w:sz w:val="20"/>
          <w:szCs w:val="20"/>
          <w:lang w:eastAsia="pl-PL"/>
        </w:rPr>
        <w:t>§ 11 ust. 2</w:t>
      </w:r>
      <w:r>
        <w:rPr>
          <w:rFonts w:ascii="Century Gothic" w:eastAsia="Times New Roman" w:hAnsi="Century Gothic" w:cs="Arial"/>
          <w:sz w:val="20"/>
          <w:szCs w:val="20"/>
          <w:lang w:eastAsia="pl-PL"/>
        </w:rPr>
        <w:t xml:space="preserve"> Umowy otrzymuje brzmienie:</w:t>
      </w:r>
    </w:p>
    <w:p w:rsidR="002E2A69" w:rsidRDefault="00496135" w:rsidP="00575874">
      <w:pPr>
        <w:overflowPunct w:val="0"/>
        <w:autoSpaceDE w:val="0"/>
        <w:autoSpaceDN w:val="0"/>
        <w:adjustRightInd w:val="0"/>
        <w:spacing w:before="240" w:after="0" w:line="280" w:lineRule="exact"/>
        <w:ind w:left="426" w:right="28"/>
        <w:jc w:val="both"/>
        <w:textAlignment w:val="baseline"/>
        <w:rPr>
          <w:rFonts w:ascii="Helvetica 45 Light" w:eastAsia="Times New Roman" w:hAnsi="Helvetica 45 Light" w:cs="Arial"/>
          <w:sz w:val="20"/>
          <w:szCs w:val="20"/>
          <w:lang w:eastAsia="pl-PL"/>
        </w:rPr>
      </w:pPr>
      <w:r>
        <w:rPr>
          <w:rFonts w:ascii="Century Gothic" w:eastAsia="Calibri" w:hAnsi="Century Gothic" w:cs="Times New Roman"/>
          <w:sz w:val="20"/>
          <w:szCs w:val="20"/>
        </w:rPr>
        <w:t xml:space="preserve">„2. </w:t>
      </w:r>
      <w:r w:rsidRPr="001928B4">
        <w:rPr>
          <w:rFonts w:ascii="Century Gothic" w:eastAsia="Calibri" w:hAnsi="Century Gothic" w:cs="Times New Roman"/>
          <w:sz w:val="20"/>
          <w:szCs w:val="20"/>
        </w:rPr>
        <w:t xml:space="preserve">Zamawiający oświadcza, że będzie przetwarzał udostępnione mu przez Wykonawcę dane osobowe w celu określonym w umowie na podstawie art. 6 ust. 1 lit. b, c, </w:t>
      </w:r>
      <w:r>
        <w:rPr>
          <w:rFonts w:ascii="Century Gothic" w:eastAsia="Calibri" w:hAnsi="Century Gothic" w:cs="Times New Roman"/>
          <w:sz w:val="20"/>
          <w:szCs w:val="20"/>
        </w:rPr>
        <w:t xml:space="preserve"> e, f </w:t>
      </w:r>
      <w:r w:rsidRPr="001928B4">
        <w:rPr>
          <w:rFonts w:ascii="Century Gothic" w:eastAsia="Calibri" w:hAnsi="Century Gothic" w:cs="Times New Roman"/>
          <w:sz w:val="20"/>
          <w:szCs w:val="20"/>
        </w:rPr>
        <w:t>RODO i innymi przepisami prawa powszechnie obowiązującego, które chronią prawa osób, których dane dotyczą oraz stosuje środki bezpieczeństwa spełniające wymogi ww. przepisów.</w:t>
      </w:r>
      <w:r>
        <w:rPr>
          <w:rFonts w:ascii="Century Gothic" w:eastAsia="Calibri" w:hAnsi="Century Gothic" w:cs="Times New Roman"/>
          <w:sz w:val="20"/>
          <w:szCs w:val="20"/>
        </w:rPr>
        <w:t>”</w:t>
      </w:r>
    </w:p>
    <w:p w:rsidR="00496135" w:rsidRPr="002E2A69" w:rsidRDefault="00496135" w:rsidP="00575874">
      <w:pPr>
        <w:overflowPunct w:val="0"/>
        <w:autoSpaceDE w:val="0"/>
        <w:autoSpaceDN w:val="0"/>
        <w:adjustRightInd w:val="0"/>
        <w:spacing w:before="240" w:after="0" w:line="280" w:lineRule="exact"/>
        <w:ind w:left="426" w:right="28"/>
        <w:jc w:val="both"/>
        <w:textAlignment w:val="baseline"/>
        <w:rPr>
          <w:rFonts w:ascii="Century Gothic" w:eastAsia="Times New Roman" w:hAnsi="Century Gothic" w:cs="Arial"/>
          <w:b/>
          <w:sz w:val="20"/>
          <w:szCs w:val="20"/>
          <w:lang w:eastAsia="pl-PL"/>
        </w:rPr>
      </w:pPr>
      <w:r>
        <w:rPr>
          <w:rFonts w:ascii="Century Gothic" w:eastAsia="Times New Roman" w:hAnsi="Century Gothic" w:cs="Arial"/>
          <w:b/>
          <w:sz w:val="20"/>
          <w:szCs w:val="20"/>
          <w:lang w:eastAsia="pl-PL"/>
        </w:rPr>
        <w:t>Pytanie nr 22</w:t>
      </w:r>
      <w:r w:rsidR="005670E1">
        <w:rPr>
          <w:rFonts w:ascii="Century Gothic" w:eastAsia="Times New Roman" w:hAnsi="Century Gothic" w:cs="Arial"/>
          <w:b/>
          <w:sz w:val="20"/>
          <w:szCs w:val="20"/>
          <w:lang w:eastAsia="pl-PL"/>
        </w:rPr>
        <w:t>:</w:t>
      </w:r>
    </w:p>
    <w:p w:rsidR="00496135" w:rsidRPr="00496135" w:rsidRDefault="002E2A69" w:rsidP="00575874">
      <w:pPr>
        <w:overflowPunct w:val="0"/>
        <w:autoSpaceDE w:val="0"/>
        <w:autoSpaceDN w:val="0"/>
        <w:adjustRightInd w:val="0"/>
        <w:spacing w:before="240" w:after="0" w:line="281" w:lineRule="auto"/>
        <w:ind w:left="426"/>
        <w:textAlignment w:val="baseline"/>
        <w:rPr>
          <w:rFonts w:ascii="Century Gothic" w:eastAsia="Times New Roman" w:hAnsi="Century Gothic" w:cs="Arial"/>
          <w:sz w:val="20"/>
          <w:szCs w:val="20"/>
          <w:lang w:eastAsia="pl-PL"/>
        </w:rPr>
      </w:pPr>
      <w:r w:rsidRPr="002E2A69">
        <w:rPr>
          <w:rFonts w:ascii="Century Gothic" w:eastAsia="Times New Roman" w:hAnsi="Century Gothic" w:cs="Arial"/>
          <w:sz w:val="20"/>
          <w:szCs w:val="20"/>
          <w:lang w:eastAsia="pl-PL"/>
        </w:rPr>
        <w:t>Wykonawca wnosi, aby w Umowie wskazać, że Klauzula Informacyjna o przetwarzaniu danych osobowych Wykonawcy dostępna jest na stronie www.______________________(wersja Wykonawcy) bądź w załączniku do umowy (Wykonawca dostarczy jego treść na etapie zawierania umowy). (dot. – zad.1, 2, 3)</w:t>
      </w:r>
      <w:r w:rsidR="00496135" w:rsidRPr="00496135">
        <w:rPr>
          <w:rFonts w:ascii="Century Gothic" w:eastAsia="Times New Roman" w:hAnsi="Century Gothic" w:cs="Arial"/>
          <w:sz w:val="20"/>
          <w:szCs w:val="20"/>
          <w:lang w:eastAsia="pl-PL"/>
        </w:rPr>
        <w:t>.</w:t>
      </w:r>
    </w:p>
    <w:p w:rsidR="00496135" w:rsidRPr="00496135" w:rsidRDefault="00914EB7" w:rsidP="00575874">
      <w:pPr>
        <w:overflowPunct w:val="0"/>
        <w:autoSpaceDE w:val="0"/>
        <w:autoSpaceDN w:val="0"/>
        <w:adjustRightInd w:val="0"/>
        <w:spacing w:before="240" w:after="0" w:line="281" w:lineRule="auto"/>
        <w:ind w:left="426"/>
        <w:textAlignment w:val="baseline"/>
        <w:rPr>
          <w:rFonts w:ascii="Century Gothic" w:eastAsia="Times New Roman" w:hAnsi="Century Gothic" w:cs="Arial"/>
          <w:b/>
          <w:sz w:val="20"/>
          <w:szCs w:val="20"/>
          <w:lang w:eastAsia="pl-PL"/>
        </w:rPr>
      </w:pPr>
      <w:r w:rsidRPr="00914EB7">
        <w:rPr>
          <w:rFonts w:ascii="Century Gothic" w:eastAsia="Times New Roman" w:hAnsi="Century Gothic" w:cs="Arial"/>
          <w:b/>
          <w:sz w:val="20"/>
          <w:szCs w:val="20"/>
          <w:lang w:eastAsia="pl-PL"/>
        </w:rPr>
        <w:lastRenderedPageBreak/>
        <w:t>Odpowiedź na pytanie nr</w:t>
      </w:r>
      <w:r w:rsidR="003144F0" w:rsidRPr="003144F0">
        <w:rPr>
          <w:rFonts w:ascii="Century Gothic" w:eastAsia="Times New Roman" w:hAnsi="Century Gothic" w:cs="Arial"/>
          <w:b/>
          <w:sz w:val="20"/>
          <w:szCs w:val="20"/>
          <w:lang w:eastAsia="pl-PL"/>
        </w:rPr>
        <w:t xml:space="preserve"> </w:t>
      </w:r>
      <w:r w:rsidR="003144F0">
        <w:rPr>
          <w:rFonts w:ascii="Century Gothic" w:eastAsia="Times New Roman" w:hAnsi="Century Gothic" w:cs="Arial"/>
          <w:b/>
          <w:sz w:val="20"/>
          <w:szCs w:val="20"/>
          <w:lang w:eastAsia="pl-PL"/>
        </w:rPr>
        <w:t>22</w:t>
      </w:r>
      <w:r w:rsidR="003144F0" w:rsidRPr="003144F0">
        <w:rPr>
          <w:rFonts w:ascii="Century Gothic" w:eastAsia="Times New Roman" w:hAnsi="Century Gothic" w:cs="Arial"/>
          <w:b/>
          <w:sz w:val="20"/>
          <w:szCs w:val="20"/>
          <w:lang w:eastAsia="pl-PL"/>
        </w:rPr>
        <w:t>:</w:t>
      </w:r>
    </w:p>
    <w:p w:rsidR="00496135" w:rsidRPr="00496135" w:rsidRDefault="00496135" w:rsidP="00575874">
      <w:pPr>
        <w:overflowPunct w:val="0"/>
        <w:autoSpaceDE w:val="0"/>
        <w:autoSpaceDN w:val="0"/>
        <w:adjustRightInd w:val="0"/>
        <w:spacing w:before="240" w:after="0" w:line="281" w:lineRule="auto"/>
        <w:ind w:left="426"/>
        <w:textAlignment w:val="baseline"/>
        <w:rPr>
          <w:rFonts w:ascii="Century Gothic" w:eastAsia="Times New Roman" w:hAnsi="Century Gothic" w:cs="Arial"/>
          <w:sz w:val="20"/>
          <w:szCs w:val="20"/>
          <w:lang w:eastAsia="pl-PL"/>
        </w:rPr>
      </w:pPr>
      <w:r w:rsidRPr="00496135">
        <w:rPr>
          <w:rFonts w:ascii="Century Gothic" w:eastAsia="Times New Roman" w:hAnsi="Century Gothic" w:cs="Arial"/>
          <w:sz w:val="20"/>
          <w:szCs w:val="20"/>
          <w:lang w:eastAsia="pl-PL"/>
        </w:rPr>
        <w:t xml:space="preserve">Zamawiający informuje, że zapis </w:t>
      </w:r>
      <w:r w:rsidRPr="002E2A69">
        <w:rPr>
          <w:rFonts w:ascii="Century Gothic" w:eastAsia="Times New Roman" w:hAnsi="Century Gothic" w:cs="Arial"/>
          <w:sz w:val="20"/>
          <w:szCs w:val="20"/>
          <w:lang w:eastAsia="pl-PL"/>
        </w:rPr>
        <w:t xml:space="preserve">§ </w:t>
      </w:r>
      <w:r w:rsidRPr="00496135">
        <w:rPr>
          <w:rFonts w:ascii="Century Gothic" w:eastAsia="Times New Roman" w:hAnsi="Century Gothic" w:cs="Arial"/>
          <w:sz w:val="20"/>
          <w:szCs w:val="20"/>
          <w:lang w:eastAsia="pl-PL"/>
        </w:rPr>
        <w:t xml:space="preserve">11 ust. </w:t>
      </w:r>
      <w:r w:rsidR="00433C8E">
        <w:rPr>
          <w:rFonts w:ascii="Century Gothic" w:eastAsia="Times New Roman" w:hAnsi="Century Gothic" w:cs="Arial"/>
          <w:sz w:val="20"/>
          <w:szCs w:val="20"/>
          <w:lang w:eastAsia="pl-PL"/>
        </w:rPr>
        <w:t>3</w:t>
      </w:r>
      <w:r w:rsidRPr="00496135">
        <w:rPr>
          <w:rFonts w:ascii="Century Gothic" w:eastAsia="Times New Roman" w:hAnsi="Century Gothic" w:cs="Arial"/>
          <w:sz w:val="20"/>
          <w:szCs w:val="20"/>
          <w:lang w:eastAsia="pl-PL"/>
        </w:rPr>
        <w:t xml:space="preserve"> Umowy otrzymuje brzmienie:</w:t>
      </w:r>
    </w:p>
    <w:p w:rsidR="00496135" w:rsidRPr="00496135" w:rsidRDefault="00496135" w:rsidP="00575874">
      <w:pPr>
        <w:overflowPunct w:val="0"/>
        <w:autoSpaceDE w:val="0"/>
        <w:autoSpaceDN w:val="0"/>
        <w:adjustRightInd w:val="0"/>
        <w:spacing w:before="240" w:after="0" w:line="281" w:lineRule="auto"/>
        <w:ind w:left="426"/>
        <w:jc w:val="both"/>
        <w:textAlignment w:val="baseline"/>
        <w:rPr>
          <w:rFonts w:ascii="Century Gothic" w:eastAsia="Times New Roman" w:hAnsi="Century Gothic" w:cs="Arial"/>
          <w:sz w:val="20"/>
          <w:szCs w:val="20"/>
          <w:lang w:eastAsia="pl-PL"/>
        </w:rPr>
      </w:pPr>
      <w:r w:rsidRPr="00496135">
        <w:rPr>
          <w:rFonts w:ascii="Century Gothic" w:eastAsia="Times New Roman" w:hAnsi="Century Gothic" w:cs="Arial"/>
          <w:sz w:val="20"/>
          <w:szCs w:val="20"/>
          <w:lang w:eastAsia="pl-PL"/>
        </w:rPr>
        <w:t>„3</w:t>
      </w:r>
      <w:r w:rsidRPr="00496135">
        <w:rPr>
          <w:rFonts w:ascii="Century Gothic" w:eastAsia="Calibri" w:hAnsi="Century Gothic" w:cs="Times New Roman"/>
          <w:sz w:val="20"/>
          <w:szCs w:val="20"/>
        </w:rPr>
        <w:t xml:space="preserve">. </w:t>
      </w:r>
      <w:r w:rsidRPr="00496135">
        <w:rPr>
          <w:rFonts w:ascii="Century Gothic" w:eastAsia="Calibri" w:hAnsi="Century Gothic" w:cs="Times New Roman"/>
          <w:b/>
          <w:sz w:val="20"/>
          <w:szCs w:val="20"/>
        </w:rPr>
        <w:t xml:space="preserve">Klauzula Informacyjna o przetwarzaniu danych osobowych na postawie przepisów prawa stanowi załącznik nr 4 do umowy. </w:t>
      </w:r>
      <w:r w:rsidRPr="002E2A69">
        <w:rPr>
          <w:rFonts w:ascii="Century Gothic" w:eastAsia="Times New Roman" w:hAnsi="Century Gothic" w:cs="Arial"/>
          <w:sz w:val="20"/>
          <w:szCs w:val="20"/>
          <w:lang w:eastAsia="pl-PL"/>
        </w:rPr>
        <w:t>Klauzula Informacyjna o przetwarzaniu danych osobowych Wykonawcy dostępna jest na stronie www.______________________(wersja Wykonawcy) bądź w załączniku do umowy (Wykonawca dostarczy jego treść na etapie zawierania umowy). (dot. – zad.1, 2, 3)</w:t>
      </w:r>
      <w:r>
        <w:rPr>
          <w:rFonts w:ascii="Century Gothic" w:eastAsia="Times New Roman" w:hAnsi="Century Gothic" w:cs="Arial"/>
          <w:sz w:val="20"/>
          <w:szCs w:val="20"/>
          <w:lang w:eastAsia="pl-PL"/>
        </w:rPr>
        <w:t>.</w:t>
      </w:r>
    </w:p>
    <w:p w:rsidR="001E578E" w:rsidRPr="00D00518" w:rsidRDefault="001E578E" w:rsidP="00575874">
      <w:pPr>
        <w:overflowPunct w:val="0"/>
        <w:autoSpaceDE w:val="0"/>
        <w:autoSpaceDN w:val="0"/>
        <w:adjustRightInd w:val="0"/>
        <w:spacing w:before="240" w:after="0" w:line="281" w:lineRule="auto"/>
        <w:ind w:left="426"/>
        <w:jc w:val="both"/>
        <w:textAlignment w:val="baseline"/>
        <w:rPr>
          <w:rFonts w:ascii="Century Gothic" w:eastAsia="Times New Roman" w:hAnsi="Century Gothic" w:cs="Arial"/>
          <w:b/>
          <w:sz w:val="20"/>
          <w:szCs w:val="20"/>
          <w:lang w:eastAsia="pl-PL"/>
        </w:rPr>
      </w:pPr>
      <w:r w:rsidRPr="00D00518">
        <w:rPr>
          <w:rFonts w:ascii="Century Gothic" w:eastAsia="Times New Roman" w:hAnsi="Century Gothic" w:cs="Arial"/>
          <w:b/>
          <w:sz w:val="20"/>
          <w:szCs w:val="20"/>
          <w:lang w:eastAsia="pl-PL"/>
        </w:rPr>
        <w:t>Pytanie nr 23</w:t>
      </w:r>
      <w:r w:rsidR="005670E1">
        <w:rPr>
          <w:rFonts w:ascii="Century Gothic" w:eastAsia="Times New Roman" w:hAnsi="Century Gothic" w:cs="Arial"/>
          <w:b/>
          <w:sz w:val="20"/>
          <w:szCs w:val="20"/>
          <w:lang w:eastAsia="pl-PL"/>
        </w:rPr>
        <w:t>:</w:t>
      </w:r>
    </w:p>
    <w:p w:rsidR="001E578E" w:rsidRPr="00D00518" w:rsidRDefault="001E578E" w:rsidP="00575874">
      <w:pPr>
        <w:spacing w:before="240" w:after="0"/>
        <w:ind w:left="426"/>
        <w:rPr>
          <w:rFonts w:ascii="Century Gothic" w:hAnsi="Century Gothic"/>
          <w:sz w:val="20"/>
          <w:szCs w:val="20"/>
        </w:rPr>
      </w:pPr>
      <w:r w:rsidRPr="00D00518">
        <w:rPr>
          <w:rFonts w:ascii="Century Gothic" w:hAnsi="Century Gothic"/>
          <w:sz w:val="20"/>
          <w:szCs w:val="20"/>
        </w:rPr>
        <w:t>Dot. Zadania nr 2 – OPZ I pkt 1. Część I</w:t>
      </w:r>
    </w:p>
    <w:p w:rsidR="005459CB" w:rsidRPr="005459CB" w:rsidRDefault="001E578E" w:rsidP="005459CB">
      <w:pPr>
        <w:spacing w:before="240" w:after="0"/>
        <w:ind w:left="426"/>
        <w:jc w:val="both"/>
        <w:rPr>
          <w:rFonts w:ascii="Century Gothic" w:hAnsi="Century Gothic"/>
          <w:sz w:val="20"/>
          <w:szCs w:val="20"/>
        </w:rPr>
      </w:pPr>
      <w:r w:rsidRPr="00D00518">
        <w:rPr>
          <w:rFonts w:ascii="Century Gothic" w:hAnsi="Century Gothic"/>
          <w:sz w:val="20"/>
          <w:szCs w:val="20"/>
        </w:rPr>
        <w:t>Ogólna charakterystyka przedmiotu Umowy, pkt 1 poniżej – Prosimy o doszczegółowienie ile kart z</w:t>
      </w:r>
      <w:r w:rsidR="00914EB7">
        <w:rPr>
          <w:rFonts w:ascii="Century Gothic" w:hAnsi="Century Gothic"/>
          <w:sz w:val="20"/>
          <w:szCs w:val="20"/>
        </w:rPr>
        <w:t xml:space="preserve"> </w:t>
      </w:r>
      <w:r w:rsidRPr="00D00518">
        <w:rPr>
          <w:rFonts w:ascii="Century Gothic" w:hAnsi="Century Gothic"/>
          <w:sz w:val="20"/>
          <w:szCs w:val="20"/>
        </w:rPr>
        <w:t>zadania 2 będzie aktywnych od początku trwania umowy, i co oznacza w z</w:t>
      </w:r>
      <w:r>
        <w:rPr>
          <w:rFonts w:ascii="Century Gothic" w:hAnsi="Century Gothic"/>
          <w:sz w:val="20"/>
          <w:szCs w:val="20"/>
        </w:rPr>
        <w:t xml:space="preserve">ad. 2 ilość 330 sim? 1. W cenie </w:t>
      </w:r>
      <w:r w:rsidRPr="00D00518">
        <w:rPr>
          <w:rFonts w:ascii="Century Gothic" w:hAnsi="Century Gothic"/>
          <w:sz w:val="20"/>
          <w:szCs w:val="20"/>
        </w:rPr>
        <w:t>oferty Wykonawca uwzględni przede wszystkim koszt: a) przeję</w:t>
      </w:r>
      <w:r>
        <w:rPr>
          <w:rFonts w:ascii="Century Gothic" w:hAnsi="Century Gothic"/>
          <w:sz w:val="20"/>
          <w:szCs w:val="20"/>
        </w:rPr>
        <w:t xml:space="preserve">cia i utrzymania 330 dotychczas </w:t>
      </w:r>
      <w:r w:rsidRPr="00D00518">
        <w:rPr>
          <w:rFonts w:ascii="Century Gothic" w:hAnsi="Century Gothic"/>
          <w:sz w:val="20"/>
          <w:szCs w:val="20"/>
        </w:rPr>
        <w:t>użytkowanych numerów; b) świadczenia aktualnie dostępnych usług telekomunikacyjnych w zakre</w:t>
      </w:r>
      <w:r>
        <w:rPr>
          <w:rFonts w:ascii="Century Gothic" w:hAnsi="Century Gothic"/>
          <w:sz w:val="20"/>
          <w:szCs w:val="20"/>
        </w:rPr>
        <w:t xml:space="preserve">sie </w:t>
      </w:r>
      <w:r w:rsidRPr="00D00518">
        <w:rPr>
          <w:rFonts w:ascii="Century Gothic" w:hAnsi="Century Gothic"/>
          <w:sz w:val="20"/>
          <w:szCs w:val="20"/>
        </w:rPr>
        <w:t>telefonii komórkowej oraz tych, które wprowadzone zostaną do powsze</w:t>
      </w:r>
      <w:r>
        <w:rPr>
          <w:rFonts w:ascii="Century Gothic" w:hAnsi="Century Gothic"/>
          <w:sz w:val="20"/>
          <w:szCs w:val="20"/>
        </w:rPr>
        <w:t xml:space="preserve">chnego użytku w trakcie trwania </w:t>
      </w:r>
      <w:r w:rsidRPr="00D00518">
        <w:rPr>
          <w:rFonts w:ascii="Century Gothic" w:hAnsi="Century Gothic"/>
          <w:sz w:val="20"/>
          <w:szCs w:val="20"/>
        </w:rPr>
        <w:t>umowy w sposób zgodny z opisanymi wymaganiami dla 755 użytkownik</w:t>
      </w:r>
      <w:r>
        <w:rPr>
          <w:rFonts w:ascii="Century Gothic" w:hAnsi="Century Gothic"/>
          <w:sz w:val="20"/>
          <w:szCs w:val="20"/>
        </w:rPr>
        <w:t xml:space="preserve">ów; c) dostawy 330 nieaktywnych </w:t>
      </w:r>
      <w:r w:rsidRPr="00D00518">
        <w:rPr>
          <w:rFonts w:ascii="Century Gothic" w:hAnsi="Century Gothic"/>
          <w:sz w:val="20"/>
          <w:szCs w:val="20"/>
        </w:rPr>
        <w:t>kart SIM;</w:t>
      </w:r>
    </w:p>
    <w:p w:rsidR="001E578E" w:rsidRDefault="00914EB7" w:rsidP="00575874">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914EB7">
        <w:rPr>
          <w:rFonts w:ascii="Century Gothic" w:eastAsia="Arial" w:hAnsi="Century Gothic" w:cs="Arial"/>
          <w:b/>
          <w:bCs/>
          <w:color w:val="000000"/>
          <w:kern w:val="1"/>
          <w:sz w:val="20"/>
          <w:szCs w:val="24"/>
          <w:lang w:eastAsia="zh-CN" w:bidi="hi-IN"/>
        </w:rPr>
        <w:t>Odpowiedź na pytanie nr</w:t>
      </w:r>
      <w:r w:rsidR="003144F0" w:rsidRPr="003144F0">
        <w:rPr>
          <w:rFonts w:ascii="Century Gothic" w:eastAsia="Arial" w:hAnsi="Century Gothic" w:cs="Arial"/>
          <w:b/>
          <w:bCs/>
          <w:color w:val="000000"/>
          <w:kern w:val="1"/>
          <w:sz w:val="20"/>
          <w:szCs w:val="24"/>
          <w:lang w:eastAsia="zh-CN" w:bidi="hi-IN"/>
        </w:rPr>
        <w:t xml:space="preserve"> </w:t>
      </w:r>
      <w:r w:rsidR="003144F0">
        <w:rPr>
          <w:rFonts w:ascii="Century Gothic" w:eastAsia="Arial" w:hAnsi="Century Gothic" w:cs="Arial"/>
          <w:b/>
          <w:bCs/>
          <w:color w:val="000000"/>
          <w:kern w:val="1"/>
          <w:sz w:val="20"/>
          <w:szCs w:val="24"/>
          <w:lang w:eastAsia="zh-CN" w:bidi="hi-IN"/>
        </w:rPr>
        <w:t>23</w:t>
      </w:r>
      <w:r w:rsidR="003144F0" w:rsidRPr="003144F0">
        <w:rPr>
          <w:rFonts w:ascii="Century Gothic" w:eastAsia="Arial" w:hAnsi="Century Gothic" w:cs="Arial"/>
          <w:b/>
          <w:bCs/>
          <w:color w:val="000000"/>
          <w:kern w:val="1"/>
          <w:sz w:val="20"/>
          <w:szCs w:val="24"/>
          <w:lang w:eastAsia="zh-CN" w:bidi="hi-IN"/>
        </w:rPr>
        <w:t>:</w:t>
      </w:r>
    </w:p>
    <w:p w:rsidR="001E578E" w:rsidRPr="0016567F" w:rsidRDefault="001E578E" w:rsidP="00575874">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1E578E">
        <w:rPr>
          <w:rFonts w:ascii="Century Gothic" w:eastAsia="Arial" w:hAnsi="Century Gothic" w:cs="Arial"/>
          <w:bCs/>
          <w:color w:val="000000"/>
          <w:kern w:val="1"/>
          <w:sz w:val="20"/>
          <w:szCs w:val="24"/>
          <w:lang w:eastAsia="zh-CN" w:bidi="hi-IN"/>
        </w:rPr>
        <w:t xml:space="preserve">Zamawiający informuje, że w związku z powyższym pytaniem </w:t>
      </w:r>
      <w:r w:rsidRPr="0016567F">
        <w:rPr>
          <w:rFonts w:ascii="Century Gothic" w:eastAsia="Arial" w:hAnsi="Century Gothic" w:cs="Arial"/>
          <w:b/>
          <w:bCs/>
          <w:color w:val="000000"/>
          <w:kern w:val="1"/>
          <w:sz w:val="20"/>
          <w:szCs w:val="24"/>
          <w:lang w:eastAsia="zh-CN" w:bidi="hi-IN"/>
        </w:rPr>
        <w:t xml:space="preserve">zmianie ulega Opis przedmiotu zamówienia  dotyczący zadania nr 2, który stanowi załącznik do niniejszego pisma. </w:t>
      </w:r>
    </w:p>
    <w:p w:rsidR="005670E1" w:rsidRDefault="005670E1" w:rsidP="00575874">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Pr>
          <w:rFonts w:ascii="Century Gothic" w:eastAsia="Arial" w:hAnsi="Century Gothic" w:cs="Arial"/>
          <w:b/>
          <w:bCs/>
          <w:color w:val="000000"/>
          <w:kern w:val="1"/>
          <w:sz w:val="20"/>
          <w:szCs w:val="24"/>
          <w:lang w:eastAsia="zh-CN" w:bidi="hi-IN"/>
        </w:rPr>
        <w:t>Pytanie nr 24:</w:t>
      </w:r>
    </w:p>
    <w:p w:rsidR="005670E1" w:rsidRPr="005670E1" w:rsidRDefault="005670E1" w:rsidP="005670E1">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5670E1">
        <w:rPr>
          <w:rFonts w:ascii="Century Gothic" w:eastAsia="Arial" w:hAnsi="Century Gothic" w:cs="Arial"/>
          <w:bCs/>
          <w:color w:val="000000"/>
          <w:kern w:val="1"/>
          <w:sz w:val="20"/>
          <w:szCs w:val="24"/>
          <w:lang w:eastAsia="zh-CN" w:bidi="hi-IN"/>
        </w:rPr>
        <w:t xml:space="preserve">Dotyczy: SWZ rozdz. XIX Ogólne Warunki umowy, Zadanie 1., 2. , i 3. § 1., ust. 4., lit. f) oraz </w:t>
      </w:r>
    </w:p>
    <w:p w:rsidR="005670E1" w:rsidRPr="005670E1" w:rsidRDefault="005670E1" w:rsidP="005670E1">
      <w:pPr>
        <w:tabs>
          <w:tab w:val="left" w:pos="-1462"/>
          <w:tab w:val="left" w:pos="2127"/>
        </w:tabs>
        <w:suppressAutoHyphens/>
        <w:spacing w:after="0" w:line="240" w:lineRule="auto"/>
        <w:ind w:left="426"/>
        <w:jc w:val="both"/>
        <w:textAlignment w:val="baseline"/>
        <w:rPr>
          <w:rFonts w:ascii="Century Gothic" w:eastAsia="Arial" w:hAnsi="Century Gothic" w:cs="Arial"/>
          <w:bCs/>
          <w:color w:val="000000"/>
          <w:kern w:val="1"/>
          <w:sz w:val="20"/>
          <w:szCs w:val="24"/>
          <w:lang w:eastAsia="zh-CN" w:bidi="hi-IN"/>
        </w:rPr>
      </w:pPr>
    </w:p>
    <w:p w:rsidR="005670E1" w:rsidRDefault="005670E1" w:rsidP="005670E1">
      <w:pPr>
        <w:tabs>
          <w:tab w:val="left" w:pos="-1462"/>
          <w:tab w:val="left" w:pos="2127"/>
        </w:tabs>
        <w:suppressAutoHyphens/>
        <w:spacing w:after="0" w:line="240" w:lineRule="auto"/>
        <w:ind w:left="426"/>
        <w:jc w:val="both"/>
        <w:textAlignment w:val="baseline"/>
        <w:rPr>
          <w:rFonts w:ascii="Century Gothic" w:eastAsia="Arial" w:hAnsi="Century Gothic" w:cs="Arial"/>
          <w:bCs/>
          <w:color w:val="000000"/>
          <w:kern w:val="1"/>
          <w:sz w:val="20"/>
          <w:szCs w:val="24"/>
          <w:lang w:eastAsia="zh-CN" w:bidi="hi-IN"/>
        </w:rPr>
      </w:pPr>
      <w:r w:rsidRPr="005670E1">
        <w:rPr>
          <w:rFonts w:ascii="Century Gothic" w:eastAsia="Arial" w:hAnsi="Century Gothic" w:cs="Arial"/>
          <w:bCs/>
          <w:color w:val="000000"/>
          <w:kern w:val="1"/>
          <w:sz w:val="20"/>
          <w:szCs w:val="24"/>
          <w:lang w:eastAsia="zh-CN" w:bidi="hi-IN"/>
        </w:rPr>
        <w:t xml:space="preserve">Czy Zamawiający uzna za rozwiązania równoważne jeśli Wykonawca zapewni pakiet danych 100GB po przekroczeniu którego użytkownik będzie miał gwarancję transmisji danych w technologii LTE z prędkością do 1 </w:t>
      </w:r>
      <w:proofErr w:type="spellStart"/>
      <w:r w:rsidRPr="005670E1">
        <w:rPr>
          <w:rFonts w:ascii="Century Gothic" w:eastAsia="Arial" w:hAnsi="Century Gothic" w:cs="Arial"/>
          <w:bCs/>
          <w:color w:val="000000"/>
          <w:kern w:val="1"/>
          <w:sz w:val="20"/>
          <w:szCs w:val="24"/>
          <w:lang w:eastAsia="zh-CN" w:bidi="hi-IN"/>
        </w:rPr>
        <w:t>Mb</w:t>
      </w:r>
      <w:proofErr w:type="spellEnd"/>
      <w:r w:rsidRPr="005670E1">
        <w:rPr>
          <w:rFonts w:ascii="Century Gothic" w:eastAsia="Arial" w:hAnsi="Century Gothic" w:cs="Arial"/>
          <w:bCs/>
          <w:color w:val="000000"/>
          <w:kern w:val="1"/>
          <w:sz w:val="20"/>
          <w:szCs w:val="24"/>
          <w:lang w:eastAsia="zh-CN" w:bidi="hi-IN"/>
        </w:rPr>
        <w:t>/s?</w:t>
      </w:r>
    </w:p>
    <w:p w:rsidR="005670E1" w:rsidRDefault="005670E1" w:rsidP="005670E1">
      <w:pPr>
        <w:tabs>
          <w:tab w:val="left" w:pos="-1462"/>
          <w:tab w:val="left" w:pos="2127"/>
        </w:tabs>
        <w:suppressAutoHyphens/>
        <w:spacing w:after="0" w:line="240" w:lineRule="auto"/>
        <w:ind w:left="426"/>
        <w:jc w:val="both"/>
        <w:textAlignment w:val="baseline"/>
        <w:rPr>
          <w:rFonts w:ascii="Century Gothic" w:eastAsia="Arial" w:hAnsi="Century Gothic" w:cs="Arial"/>
          <w:bCs/>
          <w:color w:val="000000"/>
          <w:kern w:val="1"/>
          <w:sz w:val="20"/>
          <w:szCs w:val="24"/>
          <w:lang w:eastAsia="zh-CN" w:bidi="hi-IN"/>
        </w:rPr>
      </w:pPr>
    </w:p>
    <w:p w:rsidR="005670E1" w:rsidRPr="005670E1" w:rsidRDefault="00914EB7" w:rsidP="005670E1">
      <w:pPr>
        <w:tabs>
          <w:tab w:val="left" w:pos="-1462"/>
          <w:tab w:val="left" w:pos="2127"/>
        </w:tabs>
        <w:suppressAutoHyphens/>
        <w:spacing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914EB7">
        <w:rPr>
          <w:rFonts w:ascii="Century Gothic" w:eastAsia="Arial" w:hAnsi="Century Gothic" w:cs="Arial"/>
          <w:b/>
          <w:bCs/>
          <w:color w:val="000000"/>
          <w:kern w:val="1"/>
          <w:sz w:val="20"/>
          <w:szCs w:val="24"/>
          <w:lang w:eastAsia="zh-CN" w:bidi="hi-IN"/>
        </w:rPr>
        <w:t>Odpowiedź na pytanie nr</w:t>
      </w:r>
      <w:r w:rsidR="003144F0" w:rsidRPr="003144F0">
        <w:rPr>
          <w:rFonts w:ascii="Century Gothic" w:eastAsia="Arial" w:hAnsi="Century Gothic" w:cs="Arial"/>
          <w:b/>
          <w:bCs/>
          <w:color w:val="000000"/>
          <w:kern w:val="1"/>
          <w:sz w:val="20"/>
          <w:szCs w:val="24"/>
          <w:lang w:eastAsia="zh-CN" w:bidi="hi-IN"/>
        </w:rPr>
        <w:t xml:space="preserve"> </w:t>
      </w:r>
      <w:r w:rsidR="003144F0">
        <w:rPr>
          <w:rFonts w:ascii="Century Gothic" w:eastAsia="Arial" w:hAnsi="Century Gothic" w:cs="Arial"/>
          <w:b/>
          <w:bCs/>
          <w:color w:val="000000"/>
          <w:kern w:val="1"/>
          <w:sz w:val="20"/>
          <w:szCs w:val="24"/>
          <w:lang w:eastAsia="zh-CN" w:bidi="hi-IN"/>
        </w:rPr>
        <w:t>24</w:t>
      </w:r>
      <w:r w:rsidR="003144F0" w:rsidRPr="003144F0">
        <w:rPr>
          <w:rFonts w:ascii="Century Gothic" w:eastAsia="Arial" w:hAnsi="Century Gothic" w:cs="Arial"/>
          <w:b/>
          <w:bCs/>
          <w:color w:val="000000"/>
          <w:kern w:val="1"/>
          <w:sz w:val="20"/>
          <w:szCs w:val="24"/>
          <w:lang w:eastAsia="zh-CN" w:bidi="hi-IN"/>
        </w:rPr>
        <w:t>:</w:t>
      </w:r>
    </w:p>
    <w:p w:rsidR="005670E1"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Zamawiający informuje, że podtrzymuje zapisy SWZ.</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Pr>
          <w:rFonts w:ascii="Century Gothic" w:eastAsia="Arial" w:hAnsi="Century Gothic" w:cs="Arial"/>
          <w:b/>
          <w:bCs/>
          <w:color w:val="000000"/>
          <w:kern w:val="1"/>
          <w:sz w:val="20"/>
          <w:szCs w:val="24"/>
          <w:lang w:eastAsia="zh-CN" w:bidi="hi-IN"/>
        </w:rPr>
        <w:t>Pytanie nr 25:</w:t>
      </w:r>
    </w:p>
    <w:p w:rsidR="00714B5A" w:rsidRP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 xml:space="preserve">Dotyczy XIX </w:t>
      </w:r>
      <w:r>
        <w:rPr>
          <w:rFonts w:ascii="Century Gothic" w:eastAsia="Arial" w:hAnsi="Century Gothic" w:cs="Arial"/>
          <w:bCs/>
          <w:color w:val="000000"/>
          <w:kern w:val="1"/>
          <w:sz w:val="20"/>
          <w:szCs w:val="24"/>
          <w:lang w:eastAsia="zh-CN" w:bidi="hi-IN"/>
        </w:rPr>
        <w:t xml:space="preserve">Ogólne Warunki umowy, ust. 11. </w:t>
      </w:r>
    </w:p>
    <w:p w:rsidR="005670E1"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Proszę o potwierdzenie, że niniejszy punkt, odnosi się do przewidywanej wartości umowy, nie zaś do minimalnej ilości numerów określonych w ust. 4., lit. a) tożsamego paragrafu</w:t>
      </w:r>
      <w:r w:rsidRPr="00714B5A">
        <w:rPr>
          <w:rFonts w:ascii="Century Gothic" w:eastAsia="Arial" w:hAnsi="Century Gothic" w:cs="Arial"/>
          <w:b/>
          <w:bCs/>
          <w:color w:val="000000"/>
          <w:kern w:val="1"/>
          <w:sz w:val="20"/>
          <w:szCs w:val="24"/>
          <w:lang w:eastAsia="zh-CN" w:bidi="hi-IN"/>
        </w:rPr>
        <w:t>.</w:t>
      </w:r>
    </w:p>
    <w:p w:rsidR="00714B5A" w:rsidRDefault="00914EB7"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914EB7">
        <w:rPr>
          <w:rFonts w:ascii="Century Gothic" w:eastAsia="Arial" w:hAnsi="Century Gothic" w:cs="Arial"/>
          <w:b/>
          <w:bCs/>
          <w:color w:val="000000"/>
          <w:kern w:val="1"/>
          <w:sz w:val="20"/>
          <w:szCs w:val="24"/>
          <w:lang w:eastAsia="zh-CN" w:bidi="hi-IN"/>
        </w:rPr>
        <w:t>Odpowiedź na pytanie nr</w:t>
      </w:r>
      <w:r w:rsidR="003144F0" w:rsidRPr="003144F0">
        <w:rPr>
          <w:rFonts w:ascii="Century Gothic" w:eastAsia="Arial" w:hAnsi="Century Gothic" w:cs="Arial"/>
          <w:b/>
          <w:bCs/>
          <w:color w:val="000000"/>
          <w:kern w:val="1"/>
          <w:sz w:val="20"/>
          <w:szCs w:val="24"/>
          <w:lang w:eastAsia="zh-CN" w:bidi="hi-IN"/>
        </w:rPr>
        <w:t xml:space="preserve"> </w:t>
      </w:r>
      <w:r w:rsidR="003144F0">
        <w:rPr>
          <w:rFonts w:ascii="Century Gothic" w:eastAsia="Arial" w:hAnsi="Century Gothic" w:cs="Arial"/>
          <w:b/>
          <w:bCs/>
          <w:color w:val="000000"/>
          <w:kern w:val="1"/>
          <w:sz w:val="20"/>
          <w:szCs w:val="24"/>
          <w:lang w:eastAsia="zh-CN" w:bidi="hi-IN"/>
        </w:rPr>
        <w:t>25</w:t>
      </w:r>
      <w:r w:rsidR="003144F0" w:rsidRPr="003144F0">
        <w:rPr>
          <w:rFonts w:ascii="Century Gothic" w:eastAsia="Arial" w:hAnsi="Century Gothic" w:cs="Arial"/>
          <w:b/>
          <w:bCs/>
          <w:color w:val="000000"/>
          <w:kern w:val="1"/>
          <w:sz w:val="20"/>
          <w:szCs w:val="24"/>
          <w:lang w:eastAsia="zh-CN" w:bidi="hi-IN"/>
        </w:rPr>
        <w:t>:</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 xml:space="preserve">Zamawiający potwierdza, że </w:t>
      </w:r>
      <w:r>
        <w:rPr>
          <w:rFonts w:ascii="Century Gothic" w:eastAsia="Arial" w:hAnsi="Century Gothic" w:cs="Arial"/>
          <w:bCs/>
          <w:color w:val="000000"/>
          <w:kern w:val="1"/>
          <w:sz w:val="20"/>
          <w:szCs w:val="24"/>
          <w:lang w:eastAsia="zh-CN" w:bidi="hi-IN"/>
        </w:rPr>
        <w:t>dotyczy to przewidywanej wartości umowy.</w:t>
      </w:r>
    </w:p>
    <w:p w:rsidR="009C7761" w:rsidRDefault="009C7761"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p>
    <w:p w:rsidR="009C7761" w:rsidRDefault="009C7761"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Pr>
          <w:rFonts w:ascii="Century Gothic" w:eastAsia="Arial" w:hAnsi="Century Gothic" w:cs="Arial"/>
          <w:b/>
          <w:bCs/>
          <w:color w:val="000000"/>
          <w:kern w:val="1"/>
          <w:sz w:val="20"/>
          <w:szCs w:val="24"/>
          <w:lang w:eastAsia="zh-CN" w:bidi="hi-IN"/>
        </w:rPr>
        <w:lastRenderedPageBreak/>
        <w:t>Pytanie nr 26:</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Dotyczy: Zadanie 1, 2 i 3. Szczegółowy Opis Przedmiotu Zamówienia rozdz. III</w:t>
      </w:r>
      <w:r>
        <w:rPr>
          <w:rFonts w:ascii="Century Gothic" w:eastAsia="Arial" w:hAnsi="Century Gothic" w:cs="Arial"/>
          <w:bCs/>
          <w:color w:val="000000"/>
          <w:kern w:val="1"/>
          <w:sz w:val="20"/>
          <w:szCs w:val="24"/>
          <w:lang w:eastAsia="zh-CN" w:bidi="hi-IN"/>
        </w:rPr>
        <w:t>., ust. 5. - Faktury, bilingi -</w:t>
      </w:r>
      <w:r w:rsidRPr="00714B5A">
        <w:rPr>
          <w:rFonts w:ascii="Century Gothic" w:eastAsia="Arial" w:hAnsi="Century Gothic" w:cs="Arial"/>
          <w:bCs/>
          <w:color w:val="000000"/>
          <w:kern w:val="1"/>
          <w:sz w:val="20"/>
          <w:szCs w:val="24"/>
          <w:lang w:eastAsia="zh-CN" w:bidi="hi-IN"/>
        </w:rPr>
        <w:t xml:space="preserve"> Czy zamawiający uzna za rozwiązanie równoważne, jeśli wykonawca będzie dostarczał fakturę elektroniczną za pośrednictwem e-mail, z wykorzystaniem powszechnego narzędzia i uznanego przez Urząd Skarbowy jako zgodny?</w:t>
      </w:r>
    </w:p>
    <w:p w:rsidR="00714B5A" w:rsidRDefault="00914EB7"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914EB7">
        <w:rPr>
          <w:rFonts w:ascii="Century Gothic" w:eastAsia="Arial" w:hAnsi="Century Gothic" w:cs="Arial"/>
          <w:b/>
          <w:bCs/>
          <w:color w:val="000000"/>
          <w:kern w:val="1"/>
          <w:sz w:val="20"/>
          <w:szCs w:val="24"/>
          <w:lang w:eastAsia="zh-CN" w:bidi="hi-IN"/>
        </w:rPr>
        <w:t>Odpowiedź na pytanie nr</w:t>
      </w:r>
      <w:r w:rsidR="003144F0" w:rsidRPr="003144F0">
        <w:rPr>
          <w:rFonts w:ascii="Century Gothic" w:eastAsia="Arial" w:hAnsi="Century Gothic" w:cs="Arial"/>
          <w:b/>
          <w:bCs/>
          <w:color w:val="000000"/>
          <w:kern w:val="1"/>
          <w:sz w:val="20"/>
          <w:szCs w:val="24"/>
          <w:lang w:eastAsia="zh-CN" w:bidi="hi-IN"/>
        </w:rPr>
        <w:t xml:space="preserve"> </w:t>
      </w:r>
      <w:r w:rsidR="003144F0">
        <w:rPr>
          <w:rFonts w:ascii="Century Gothic" w:eastAsia="Arial" w:hAnsi="Century Gothic" w:cs="Arial"/>
          <w:b/>
          <w:bCs/>
          <w:color w:val="000000"/>
          <w:kern w:val="1"/>
          <w:sz w:val="20"/>
          <w:szCs w:val="24"/>
          <w:lang w:eastAsia="zh-CN" w:bidi="hi-IN"/>
        </w:rPr>
        <w:t>26</w:t>
      </w:r>
      <w:r w:rsidR="003144F0" w:rsidRPr="003144F0">
        <w:rPr>
          <w:rFonts w:ascii="Century Gothic" w:eastAsia="Arial" w:hAnsi="Century Gothic" w:cs="Arial"/>
          <w:b/>
          <w:bCs/>
          <w:color w:val="000000"/>
          <w:kern w:val="1"/>
          <w:sz w:val="20"/>
          <w:szCs w:val="24"/>
          <w:lang w:eastAsia="zh-CN" w:bidi="hi-IN"/>
        </w:rPr>
        <w:t>:</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Zamawiający podtrzymuje zapisy SWZ.</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Pr>
          <w:rFonts w:ascii="Century Gothic" w:eastAsia="Arial" w:hAnsi="Century Gothic" w:cs="Arial"/>
          <w:b/>
          <w:bCs/>
          <w:color w:val="000000"/>
          <w:kern w:val="1"/>
          <w:sz w:val="20"/>
          <w:szCs w:val="24"/>
          <w:lang w:eastAsia="zh-CN" w:bidi="hi-IN"/>
        </w:rPr>
        <w:t>Pytanie nr 27:</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Dotyczy: Zadanie 1, 2 i 3. Szczegółowy Opis Przedmiotu Zamówienia rozdz. III</w:t>
      </w:r>
      <w:r>
        <w:rPr>
          <w:rFonts w:ascii="Century Gothic" w:eastAsia="Arial" w:hAnsi="Century Gothic" w:cs="Arial"/>
          <w:bCs/>
          <w:color w:val="000000"/>
          <w:kern w:val="1"/>
          <w:sz w:val="20"/>
          <w:szCs w:val="24"/>
          <w:lang w:eastAsia="zh-CN" w:bidi="hi-IN"/>
        </w:rPr>
        <w:t xml:space="preserve">., ust. 5. - Faktury, bilingi - </w:t>
      </w:r>
      <w:r w:rsidRPr="00714B5A">
        <w:rPr>
          <w:rFonts w:ascii="Century Gothic" w:eastAsia="Arial" w:hAnsi="Century Gothic" w:cs="Arial"/>
          <w:bCs/>
          <w:color w:val="000000"/>
          <w:kern w:val="1"/>
          <w:sz w:val="20"/>
          <w:szCs w:val="24"/>
          <w:lang w:eastAsia="zh-CN" w:bidi="hi-IN"/>
        </w:rPr>
        <w:t>Czy Zamawiający uzna za rozwiązanie tożsame, jeśli nadanie faktury odbędzie się pocztą zwykłą nie listem poleconym? Zamawiający i tak zastrzega sobie prawo do płatności licząc od terminu dostarczenia faktury.</w:t>
      </w:r>
    </w:p>
    <w:p w:rsidR="00714B5A" w:rsidRDefault="00914EB7"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914EB7">
        <w:rPr>
          <w:rFonts w:ascii="Century Gothic" w:eastAsia="Arial" w:hAnsi="Century Gothic" w:cs="Arial"/>
          <w:b/>
          <w:bCs/>
          <w:color w:val="000000"/>
          <w:kern w:val="1"/>
          <w:sz w:val="20"/>
          <w:szCs w:val="24"/>
          <w:lang w:eastAsia="zh-CN" w:bidi="hi-IN"/>
        </w:rPr>
        <w:t>Odpowiedź na pytanie nr</w:t>
      </w:r>
      <w:r w:rsidR="003144F0" w:rsidRPr="003144F0">
        <w:rPr>
          <w:rFonts w:ascii="Century Gothic" w:eastAsia="Arial" w:hAnsi="Century Gothic" w:cs="Arial"/>
          <w:b/>
          <w:bCs/>
          <w:color w:val="000000"/>
          <w:kern w:val="1"/>
          <w:sz w:val="20"/>
          <w:szCs w:val="24"/>
          <w:lang w:eastAsia="zh-CN" w:bidi="hi-IN"/>
        </w:rPr>
        <w:t xml:space="preserve"> </w:t>
      </w:r>
      <w:r w:rsidR="003144F0">
        <w:rPr>
          <w:rFonts w:ascii="Century Gothic" w:eastAsia="Arial" w:hAnsi="Century Gothic" w:cs="Arial"/>
          <w:b/>
          <w:bCs/>
          <w:color w:val="000000"/>
          <w:kern w:val="1"/>
          <w:sz w:val="20"/>
          <w:szCs w:val="24"/>
          <w:lang w:eastAsia="zh-CN" w:bidi="hi-IN"/>
        </w:rPr>
        <w:t>27</w:t>
      </w:r>
      <w:r w:rsidR="003144F0" w:rsidRPr="003144F0">
        <w:rPr>
          <w:rFonts w:ascii="Century Gothic" w:eastAsia="Arial" w:hAnsi="Century Gothic" w:cs="Arial"/>
          <w:b/>
          <w:bCs/>
          <w:color w:val="000000"/>
          <w:kern w:val="1"/>
          <w:sz w:val="20"/>
          <w:szCs w:val="24"/>
          <w:lang w:eastAsia="zh-CN" w:bidi="hi-IN"/>
        </w:rPr>
        <w:t>:</w:t>
      </w:r>
    </w:p>
    <w:p w:rsidR="00914EB7" w:rsidRPr="00914EB7" w:rsidRDefault="00714B5A" w:rsidP="00914EB7">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Zama</w:t>
      </w:r>
      <w:r w:rsidR="00914EB7">
        <w:rPr>
          <w:rFonts w:ascii="Century Gothic" w:eastAsia="Arial" w:hAnsi="Century Gothic" w:cs="Arial"/>
          <w:bCs/>
          <w:color w:val="000000"/>
          <w:kern w:val="1"/>
          <w:sz w:val="20"/>
          <w:szCs w:val="24"/>
          <w:lang w:eastAsia="zh-CN" w:bidi="hi-IN"/>
        </w:rPr>
        <w:t>wiający podtrzymuje zapisy SWZ.</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Pr>
          <w:rFonts w:ascii="Century Gothic" w:eastAsia="Arial" w:hAnsi="Century Gothic" w:cs="Arial"/>
          <w:b/>
          <w:bCs/>
          <w:color w:val="000000"/>
          <w:kern w:val="1"/>
          <w:sz w:val="20"/>
          <w:szCs w:val="24"/>
          <w:lang w:eastAsia="zh-CN" w:bidi="hi-IN"/>
        </w:rPr>
        <w:t>Pytanie nr 28:</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Dotyczy: Zadanie 1, 2 i 3. Szczegółowy Opis Przedmiotu Zamówienia rozdz. III</w:t>
      </w:r>
      <w:r>
        <w:rPr>
          <w:rFonts w:ascii="Century Gothic" w:eastAsia="Arial" w:hAnsi="Century Gothic" w:cs="Arial"/>
          <w:bCs/>
          <w:color w:val="000000"/>
          <w:kern w:val="1"/>
          <w:sz w:val="20"/>
          <w:szCs w:val="24"/>
          <w:lang w:eastAsia="zh-CN" w:bidi="hi-IN"/>
        </w:rPr>
        <w:t xml:space="preserve">., ust. 5. - Faktury, bilingi - </w:t>
      </w:r>
      <w:r w:rsidRPr="00714B5A">
        <w:rPr>
          <w:rFonts w:ascii="Century Gothic" w:eastAsia="Arial" w:hAnsi="Century Gothic" w:cs="Arial"/>
          <w:bCs/>
          <w:color w:val="000000"/>
          <w:kern w:val="1"/>
          <w:sz w:val="20"/>
          <w:szCs w:val="24"/>
          <w:lang w:eastAsia="zh-CN" w:bidi="hi-IN"/>
        </w:rPr>
        <w:t>Czy zamawiający uzna za rozwiązanie równoważne jeśli szczegółowy wykaz połączeń, o którym mowa w pkt. 5.3., będzie dostępny za pośrednictwem dedykowanej platformy do zarzadzania usługami?</w:t>
      </w:r>
    </w:p>
    <w:p w:rsidR="00714B5A" w:rsidRDefault="00914EB7"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914EB7">
        <w:rPr>
          <w:rFonts w:ascii="Century Gothic" w:eastAsia="Arial" w:hAnsi="Century Gothic" w:cs="Arial"/>
          <w:b/>
          <w:bCs/>
          <w:color w:val="000000"/>
          <w:kern w:val="1"/>
          <w:sz w:val="20"/>
          <w:szCs w:val="24"/>
          <w:lang w:eastAsia="zh-CN" w:bidi="hi-IN"/>
        </w:rPr>
        <w:t>Odpowiedź na pytanie nr</w:t>
      </w:r>
      <w:r w:rsidR="003144F0" w:rsidRPr="003144F0">
        <w:rPr>
          <w:rFonts w:ascii="Century Gothic" w:eastAsia="Arial" w:hAnsi="Century Gothic" w:cs="Arial"/>
          <w:b/>
          <w:bCs/>
          <w:color w:val="000000"/>
          <w:kern w:val="1"/>
          <w:sz w:val="20"/>
          <w:szCs w:val="24"/>
          <w:lang w:eastAsia="zh-CN" w:bidi="hi-IN"/>
        </w:rPr>
        <w:t xml:space="preserve"> </w:t>
      </w:r>
      <w:r w:rsidR="003144F0">
        <w:rPr>
          <w:rFonts w:ascii="Century Gothic" w:eastAsia="Arial" w:hAnsi="Century Gothic" w:cs="Arial"/>
          <w:b/>
          <w:bCs/>
          <w:color w:val="000000"/>
          <w:kern w:val="1"/>
          <w:sz w:val="20"/>
          <w:szCs w:val="24"/>
          <w:lang w:eastAsia="zh-CN" w:bidi="hi-IN"/>
        </w:rPr>
        <w:t>28</w:t>
      </w:r>
      <w:r w:rsidR="003144F0" w:rsidRPr="003144F0">
        <w:rPr>
          <w:rFonts w:ascii="Century Gothic" w:eastAsia="Arial" w:hAnsi="Century Gothic" w:cs="Arial"/>
          <w:b/>
          <w:bCs/>
          <w:color w:val="000000"/>
          <w:kern w:val="1"/>
          <w:sz w:val="20"/>
          <w:szCs w:val="24"/>
          <w:lang w:eastAsia="zh-CN" w:bidi="hi-IN"/>
        </w:rPr>
        <w:t>:</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Zamawiający informuje, że uzna wskazane rozwiązanie za równoważne.</w:t>
      </w:r>
    </w:p>
    <w:p w:rsid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Pr>
          <w:rFonts w:ascii="Century Gothic" w:eastAsia="Arial" w:hAnsi="Century Gothic" w:cs="Arial"/>
          <w:b/>
          <w:bCs/>
          <w:color w:val="000000"/>
          <w:kern w:val="1"/>
          <w:sz w:val="20"/>
          <w:szCs w:val="24"/>
          <w:lang w:eastAsia="zh-CN" w:bidi="hi-IN"/>
        </w:rPr>
        <w:t>Pytanie nr 29:</w:t>
      </w:r>
    </w:p>
    <w:p w:rsidR="00714B5A" w:rsidRP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 xml:space="preserve">Czy Zamawiający przedstawi uśrednione dane bilingowe dla poszczególnego zadania za okres minimum 6 miesięcy, które umożliwią potencjalnemu Wykonawcy oszacować prawdziwy koszt związany z generowanymi połączeniami? </w:t>
      </w:r>
    </w:p>
    <w:p w:rsidR="00714B5A" w:rsidRP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 xml:space="preserve">Istotne dane do szacowania kosztów to ilość połączeń: </w:t>
      </w:r>
    </w:p>
    <w:p w:rsidR="00714B5A" w:rsidRPr="00714B5A" w:rsidRDefault="003144F0" w:rsidP="003144F0">
      <w:pPr>
        <w:tabs>
          <w:tab w:val="left" w:pos="-1462"/>
          <w:tab w:val="left" w:pos="2127"/>
        </w:tabs>
        <w:suppressAutoHyphens/>
        <w:spacing w:before="240" w:after="0" w:line="240" w:lineRule="auto"/>
        <w:ind w:left="1134"/>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w:t>
      </w:r>
      <w:r w:rsidR="00714B5A" w:rsidRPr="00714B5A">
        <w:rPr>
          <w:rFonts w:ascii="Century Gothic" w:eastAsia="Arial" w:hAnsi="Century Gothic" w:cs="Arial"/>
          <w:bCs/>
          <w:color w:val="000000"/>
          <w:kern w:val="1"/>
          <w:sz w:val="20"/>
          <w:szCs w:val="24"/>
          <w:lang w:eastAsia="zh-CN" w:bidi="hi-IN"/>
        </w:rPr>
        <w:t xml:space="preserve"> głosowych, SMS i MMS do sieci Wykonawcy, </w:t>
      </w:r>
    </w:p>
    <w:p w:rsidR="00714B5A" w:rsidRPr="00714B5A" w:rsidRDefault="003144F0" w:rsidP="003144F0">
      <w:pPr>
        <w:tabs>
          <w:tab w:val="left" w:pos="-1462"/>
          <w:tab w:val="left" w:pos="2127"/>
        </w:tabs>
        <w:suppressAutoHyphens/>
        <w:spacing w:before="240" w:after="0" w:line="240" w:lineRule="auto"/>
        <w:ind w:left="1134"/>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w:t>
      </w:r>
      <w:r w:rsidR="00714B5A" w:rsidRPr="00714B5A">
        <w:rPr>
          <w:rFonts w:ascii="Century Gothic" w:eastAsia="Arial" w:hAnsi="Century Gothic" w:cs="Arial"/>
          <w:bCs/>
          <w:color w:val="000000"/>
          <w:kern w:val="1"/>
          <w:sz w:val="20"/>
          <w:szCs w:val="24"/>
          <w:lang w:eastAsia="zh-CN" w:bidi="hi-IN"/>
        </w:rPr>
        <w:t xml:space="preserve">głosowych, SMS i MMS do obcych sieci krajowych komórkowych, </w:t>
      </w:r>
    </w:p>
    <w:p w:rsidR="00714B5A" w:rsidRPr="00714B5A" w:rsidRDefault="003144F0" w:rsidP="003144F0">
      <w:pPr>
        <w:tabs>
          <w:tab w:val="left" w:pos="-1462"/>
          <w:tab w:val="left" w:pos="2127"/>
        </w:tabs>
        <w:suppressAutoHyphens/>
        <w:spacing w:before="240" w:after="0" w:line="240" w:lineRule="auto"/>
        <w:ind w:left="1134"/>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w:t>
      </w:r>
      <w:r w:rsidR="00714B5A" w:rsidRPr="00714B5A">
        <w:rPr>
          <w:rFonts w:ascii="Century Gothic" w:eastAsia="Arial" w:hAnsi="Century Gothic" w:cs="Arial"/>
          <w:bCs/>
          <w:color w:val="000000"/>
          <w:kern w:val="1"/>
          <w:sz w:val="20"/>
          <w:szCs w:val="24"/>
          <w:lang w:eastAsia="zh-CN" w:bidi="hi-IN"/>
        </w:rPr>
        <w:t xml:space="preserve">głosowych, SMS i MMS do sieci krajowych stacjonarnych </w:t>
      </w:r>
    </w:p>
    <w:p w:rsidR="00714B5A" w:rsidRPr="00714B5A" w:rsidRDefault="003144F0" w:rsidP="003144F0">
      <w:pPr>
        <w:tabs>
          <w:tab w:val="left" w:pos="-1462"/>
          <w:tab w:val="left" w:pos="2127"/>
        </w:tabs>
        <w:suppressAutoHyphens/>
        <w:spacing w:before="240" w:after="0" w:line="240" w:lineRule="auto"/>
        <w:ind w:left="1134"/>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w:t>
      </w:r>
      <w:r w:rsidR="00714B5A" w:rsidRPr="00714B5A">
        <w:rPr>
          <w:rFonts w:ascii="Century Gothic" w:eastAsia="Arial" w:hAnsi="Century Gothic" w:cs="Arial"/>
          <w:bCs/>
          <w:color w:val="000000"/>
          <w:kern w:val="1"/>
          <w:sz w:val="20"/>
          <w:szCs w:val="24"/>
          <w:lang w:eastAsia="zh-CN" w:bidi="hi-IN"/>
        </w:rPr>
        <w:t xml:space="preserve"> głosowych, SMS i MMS międzynarodowe </w:t>
      </w:r>
    </w:p>
    <w:p w:rsidR="00714B5A" w:rsidRPr="00714B5A" w:rsidRDefault="003144F0" w:rsidP="00914EB7">
      <w:pPr>
        <w:tabs>
          <w:tab w:val="left" w:pos="-1462"/>
          <w:tab w:val="left" w:pos="2127"/>
        </w:tabs>
        <w:suppressAutoHyphens/>
        <w:spacing w:before="240" w:after="0" w:line="240" w:lineRule="auto"/>
        <w:ind w:left="1134"/>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w:t>
      </w:r>
      <w:r w:rsidR="00714B5A" w:rsidRPr="00714B5A">
        <w:rPr>
          <w:rFonts w:ascii="Century Gothic" w:eastAsia="Arial" w:hAnsi="Century Gothic" w:cs="Arial"/>
          <w:bCs/>
          <w:color w:val="000000"/>
          <w:kern w:val="1"/>
          <w:sz w:val="20"/>
          <w:szCs w:val="24"/>
          <w:lang w:eastAsia="zh-CN" w:bidi="hi-IN"/>
        </w:rPr>
        <w:t xml:space="preserve"> g</w:t>
      </w:r>
      <w:r w:rsidR="00914EB7">
        <w:rPr>
          <w:rFonts w:ascii="Century Gothic" w:eastAsia="Arial" w:hAnsi="Century Gothic" w:cs="Arial"/>
          <w:bCs/>
          <w:color w:val="000000"/>
          <w:kern w:val="1"/>
          <w:sz w:val="20"/>
          <w:szCs w:val="24"/>
          <w:lang w:eastAsia="zh-CN" w:bidi="hi-IN"/>
        </w:rPr>
        <w:t xml:space="preserve">łosowych, SMS i MMS </w:t>
      </w:r>
      <w:proofErr w:type="spellStart"/>
      <w:r w:rsidR="00914EB7">
        <w:rPr>
          <w:rFonts w:ascii="Century Gothic" w:eastAsia="Arial" w:hAnsi="Century Gothic" w:cs="Arial"/>
          <w:bCs/>
          <w:color w:val="000000"/>
          <w:kern w:val="1"/>
          <w:sz w:val="20"/>
          <w:szCs w:val="24"/>
          <w:lang w:eastAsia="zh-CN" w:bidi="hi-IN"/>
        </w:rPr>
        <w:t>roaminogwe</w:t>
      </w:r>
      <w:proofErr w:type="spellEnd"/>
      <w:r w:rsidR="00914EB7">
        <w:rPr>
          <w:rFonts w:ascii="Century Gothic" w:eastAsia="Arial" w:hAnsi="Century Gothic" w:cs="Arial"/>
          <w:bCs/>
          <w:color w:val="000000"/>
          <w:kern w:val="1"/>
          <w:sz w:val="20"/>
          <w:szCs w:val="24"/>
          <w:lang w:eastAsia="zh-CN" w:bidi="hi-IN"/>
        </w:rPr>
        <w:t xml:space="preserve"> </w:t>
      </w:r>
    </w:p>
    <w:p w:rsidR="00714B5A" w:rsidRPr="00714B5A" w:rsidRDefault="00714B5A"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714B5A">
        <w:rPr>
          <w:rFonts w:ascii="Century Gothic" w:eastAsia="Arial" w:hAnsi="Century Gothic" w:cs="Arial"/>
          <w:bCs/>
          <w:color w:val="000000"/>
          <w:kern w:val="1"/>
          <w:sz w:val="20"/>
          <w:szCs w:val="24"/>
          <w:lang w:eastAsia="zh-CN" w:bidi="hi-IN"/>
        </w:rPr>
        <w:t>Biorąc pod uwagę fakt, że Zamawiający zamierza zamówić tylko usługi, powyższe dana mają główne znaczenie w kontekście kosztów i wartości oferty. Obecnie danymi tymi, dysponuje jedynie dotychczasowy wykonawca, co go preferuje przy obecnym kształcie SWZ.</w:t>
      </w:r>
    </w:p>
    <w:p w:rsidR="009C7761" w:rsidRDefault="009C7761"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p>
    <w:p w:rsidR="00714B5A" w:rsidRDefault="00914EB7"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914EB7">
        <w:rPr>
          <w:rFonts w:ascii="Century Gothic" w:eastAsia="Arial" w:hAnsi="Century Gothic" w:cs="Arial"/>
          <w:b/>
          <w:bCs/>
          <w:color w:val="000000"/>
          <w:kern w:val="1"/>
          <w:sz w:val="20"/>
          <w:szCs w:val="24"/>
          <w:lang w:eastAsia="zh-CN" w:bidi="hi-IN"/>
        </w:rPr>
        <w:lastRenderedPageBreak/>
        <w:t>Odpowiedź na pytanie nr</w:t>
      </w:r>
      <w:r w:rsidR="003144F0" w:rsidRPr="003144F0">
        <w:rPr>
          <w:rFonts w:ascii="Century Gothic" w:eastAsia="Arial" w:hAnsi="Century Gothic" w:cs="Arial"/>
          <w:b/>
          <w:bCs/>
          <w:color w:val="000000"/>
          <w:kern w:val="1"/>
          <w:sz w:val="20"/>
          <w:szCs w:val="24"/>
          <w:lang w:eastAsia="zh-CN" w:bidi="hi-IN"/>
        </w:rPr>
        <w:t xml:space="preserve"> </w:t>
      </w:r>
      <w:r w:rsidR="003144F0">
        <w:rPr>
          <w:rFonts w:ascii="Century Gothic" w:eastAsia="Arial" w:hAnsi="Century Gothic" w:cs="Arial"/>
          <w:b/>
          <w:bCs/>
          <w:color w:val="000000"/>
          <w:kern w:val="1"/>
          <w:sz w:val="20"/>
          <w:szCs w:val="24"/>
          <w:lang w:eastAsia="zh-CN" w:bidi="hi-IN"/>
        </w:rPr>
        <w:t>29</w:t>
      </w:r>
      <w:r w:rsidR="003144F0" w:rsidRPr="003144F0">
        <w:rPr>
          <w:rFonts w:ascii="Century Gothic" w:eastAsia="Arial" w:hAnsi="Century Gothic" w:cs="Arial"/>
          <w:b/>
          <w:bCs/>
          <w:color w:val="000000"/>
          <w:kern w:val="1"/>
          <w:sz w:val="20"/>
          <w:szCs w:val="24"/>
          <w:lang w:eastAsia="zh-CN" w:bidi="hi-IN"/>
        </w:rPr>
        <w:t>:</w:t>
      </w:r>
    </w:p>
    <w:p w:rsidR="003144F0" w:rsidRDefault="003144F0"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Dane billingowe zostają przedstawione w załączeniu do niniejszego pisma.</w:t>
      </w:r>
    </w:p>
    <w:p w:rsidR="003144F0" w:rsidRDefault="003144F0" w:rsidP="00714B5A">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Pr>
          <w:rFonts w:ascii="Century Gothic" w:eastAsia="Arial" w:hAnsi="Century Gothic" w:cs="Arial"/>
          <w:b/>
          <w:bCs/>
          <w:color w:val="000000"/>
          <w:kern w:val="1"/>
          <w:sz w:val="20"/>
          <w:szCs w:val="24"/>
          <w:lang w:eastAsia="zh-CN" w:bidi="hi-IN"/>
        </w:rPr>
        <w:t>Pytanie nr 30:</w:t>
      </w:r>
    </w:p>
    <w:p w:rsidR="003144F0" w:rsidRPr="003144F0" w:rsidRDefault="003144F0" w:rsidP="003144F0">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3144F0">
        <w:rPr>
          <w:rFonts w:ascii="Century Gothic" w:eastAsia="Arial" w:hAnsi="Century Gothic" w:cs="Arial"/>
          <w:bCs/>
          <w:color w:val="000000"/>
          <w:kern w:val="1"/>
          <w:sz w:val="20"/>
          <w:szCs w:val="24"/>
          <w:lang w:eastAsia="zh-CN" w:bidi="hi-IN"/>
        </w:rPr>
        <w:t>Dotyczy: Formularz Ofertowy rozdz. II.,</w:t>
      </w:r>
      <w:r>
        <w:rPr>
          <w:rFonts w:ascii="Century Gothic" w:eastAsia="Arial" w:hAnsi="Century Gothic" w:cs="Arial"/>
          <w:bCs/>
          <w:color w:val="000000"/>
          <w:kern w:val="1"/>
          <w:sz w:val="20"/>
          <w:szCs w:val="24"/>
          <w:lang w:eastAsia="zh-CN" w:bidi="hi-IN"/>
        </w:rPr>
        <w:t xml:space="preserve"> pkt. 1) dla zadania 1, 2 i 3. </w:t>
      </w:r>
    </w:p>
    <w:p w:rsidR="00A746BB" w:rsidRPr="00A6182B" w:rsidRDefault="003144F0" w:rsidP="00A6182B">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sidRPr="003144F0">
        <w:rPr>
          <w:rFonts w:ascii="Century Gothic" w:eastAsia="Arial" w:hAnsi="Century Gothic" w:cs="Arial"/>
          <w:bCs/>
          <w:color w:val="000000"/>
          <w:kern w:val="1"/>
          <w:sz w:val="20"/>
          <w:szCs w:val="24"/>
          <w:lang w:eastAsia="zh-CN" w:bidi="hi-IN"/>
        </w:rPr>
        <w:t>Czy Zamawiający wyrazi zgodę, aby maksymalny okres gwarancji lub rękojmi na świadczenie usług był tożsamy z okresem planowanej umowy, czyli 12 miesięcy? Pragnę zwrócić uwagę, że postępowanie przetargowe nie obejmuje dostarczenia urządzeń.</w:t>
      </w:r>
    </w:p>
    <w:p w:rsidR="003144F0" w:rsidRDefault="00914EB7" w:rsidP="003144F0">
      <w:pPr>
        <w:tabs>
          <w:tab w:val="left" w:pos="-1462"/>
          <w:tab w:val="left" w:pos="2127"/>
        </w:tabs>
        <w:suppressAutoHyphens/>
        <w:spacing w:before="240" w:after="0" w:line="240" w:lineRule="auto"/>
        <w:ind w:left="426"/>
        <w:jc w:val="both"/>
        <w:textAlignment w:val="baseline"/>
        <w:rPr>
          <w:rFonts w:ascii="Century Gothic" w:eastAsia="Arial" w:hAnsi="Century Gothic" w:cs="Arial"/>
          <w:b/>
          <w:bCs/>
          <w:color w:val="000000"/>
          <w:kern w:val="1"/>
          <w:sz w:val="20"/>
          <w:szCs w:val="24"/>
          <w:lang w:eastAsia="zh-CN" w:bidi="hi-IN"/>
        </w:rPr>
      </w:pPr>
      <w:r w:rsidRPr="00914EB7">
        <w:rPr>
          <w:rFonts w:ascii="Century Gothic" w:eastAsia="Arial" w:hAnsi="Century Gothic" w:cs="Arial"/>
          <w:b/>
          <w:bCs/>
          <w:color w:val="000000"/>
          <w:kern w:val="1"/>
          <w:sz w:val="20"/>
          <w:szCs w:val="24"/>
          <w:lang w:eastAsia="zh-CN" w:bidi="hi-IN"/>
        </w:rPr>
        <w:t>Odpowiedź na pytanie nr</w:t>
      </w:r>
      <w:r w:rsidR="003144F0" w:rsidRPr="003144F0">
        <w:rPr>
          <w:rFonts w:ascii="Century Gothic" w:eastAsia="Arial" w:hAnsi="Century Gothic" w:cs="Arial"/>
          <w:b/>
          <w:bCs/>
          <w:color w:val="000000"/>
          <w:kern w:val="1"/>
          <w:sz w:val="20"/>
          <w:szCs w:val="24"/>
          <w:lang w:eastAsia="zh-CN" w:bidi="hi-IN"/>
        </w:rPr>
        <w:t xml:space="preserve"> </w:t>
      </w:r>
      <w:r w:rsidR="003144F0">
        <w:rPr>
          <w:rFonts w:ascii="Century Gothic" w:eastAsia="Arial" w:hAnsi="Century Gothic" w:cs="Arial"/>
          <w:b/>
          <w:bCs/>
          <w:color w:val="000000"/>
          <w:kern w:val="1"/>
          <w:sz w:val="20"/>
          <w:szCs w:val="24"/>
          <w:lang w:eastAsia="zh-CN" w:bidi="hi-IN"/>
        </w:rPr>
        <w:t>30</w:t>
      </w:r>
      <w:r w:rsidR="003144F0" w:rsidRPr="003144F0">
        <w:rPr>
          <w:rFonts w:ascii="Century Gothic" w:eastAsia="Arial" w:hAnsi="Century Gothic" w:cs="Arial"/>
          <w:b/>
          <w:bCs/>
          <w:color w:val="000000"/>
          <w:kern w:val="1"/>
          <w:sz w:val="20"/>
          <w:szCs w:val="24"/>
          <w:lang w:eastAsia="zh-CN" w:bidi="hi-IN"/>
        </w:rPr>
        <w:t>:</w:t>
      </w:r>
    </w:p>
    <w:p w:rsidR="003144F0" w:rsidRPr="003144F0" w:rsidRDefault="003144F0" w:rsidP="003144F0">
      <w:pPr>
        <w:tabs>
          <w:tab w:val="left" w:pos="-1462"/>
          <w:tab w:val="left" w:pos="2127"/>
        </w:tabs>
        <w:suppressAutoHyphens/>
        <w:spacing w:before="240" w:after="0" w:line="240" w:lineRule="auto"/>
        <w:ind w:left="426"/>
        <w:jc w:val="both"/>
        <w:textAlignment w:val="baseline"/>
        <w:rPr>
          <w:rFonts w:ascii="Century Gothic" w:eastAsia="Arial" w:hAnsi="Century Gothic" w:cs="Arial"/>
          <w:bCs/>
          <w:color w:val="000000"/>
          <w:kern w:val="1"/>
          <w:sz w:val="20"/>
          <w:szCs w:val="24"/>
          <w:lang w:eastAsia="zh-CN" w:bidi="hi-IN"/>
        </w:rPr>
      </w:pPr>
      <w:r>
        <w:rPr>
          <w:rFonts w:ascii="Century Gothic" w:eastAsia="Arial" w:hAnsi="Century Gothic" w:cs="Arial"/>
          <w:bCs/>
          <w:color w:val="000000"/>
          <w:kern w:val="1"/>
          <w:sz w:val="20"/>
          <w:szCs w:val="24"/>
          <w:lang w:eastAsia="zh-CN" w:bidi="hi-IN"/>
        </w:rPr>
        <w:t>Zamawiający informuje, że udzielił odpowiedzi na powyższe pytanie w niniejszym piśmie w odpowiedzi na pytanie nr 1</w:t>
      </w:r>
    </w:p>
    <w:p w:rsidR="00BD3661" w:rsidRPr="00914EB7" w:rsidRDefault="00BD3661" w:rsidP="00914EB7">
      <w:pPr>
        <w:suppressAutoHyphens/>
        <w:spacing w:before="240" w:after="0" w:line="240" w:lineRule="auto"/>
        <w:ind w:left="426"/>
        <w:jc w:val="both"/>
        <w:rPr>
          <w:rFonts w:ascii="Century Gothic" w:hAnsi="Century Gothic"/>
          <w:b/>
          <w:color w:val="FF0000"/>
          <w:sz w:val="20"/>
          <w:szCs w:val="20"/>
        </w:rPr>
      </w:pPr>
      <w:r w:rsidRPr="00914462">
        <w:rPr>
          <w:rFonts w:ascii="Century Gothic" w:hAnsi="Century Gothic"/>
          <w:b/>
          <w:color w:val="FF0000"/>
          <w:sz w:val="20"/>
          <w:szCs w:val="20"/>
        </w:rPr>
        <w:t xml:space="preserve">WYJAŚNIENIA </w:t>
      </w:r>
      <w:r>
        <w:rPr>
          <w:rFonts w:ascii="Century Gothic" w:hAnsi="Century Gothic"/>
          <w:b/>
          <w:color w:val="FF0000"/>
          <w:sz w:val="20"/>
          <w:szCs w:val="20"/>
        </w:rPr>
        <w:t xml:space="preserve">ORAZ ZMIANY </w:t>
      </w:r>
      <w:r w:rsidRPr="00914462">
        <w:rPr>
          <w:rFonts w:ascii="Century Gothic" w:hAnsi="Century Gothic"/>
          <w:b/>
          <w:color w:val="FF0000"/>
          <w:sz w:val="20"/>
          <w:szCs w:val="20"/>
        </w:rPr>
        <w:t>TREŚCI SWZ</w:t>
      </w:r>
      <w:r>
        <w:rPr>
          <w:rFonts w:ascii="Century Gothic" w:hAnsi="Century Gothic"/>
          <w:b/>
          <w:color w:val="FF0000"/>
          <w:sz w:val="20"/>
          <w:szCs w:val="20"/>
        </w:rPr>
        <w:t xml:space="preserve"> </w:t>
      </w:r>
      <w:r w:rsidRPr="00914462">
        <w:rPr>
          <w:rFonts w:ascii="Century Gothic" w:hAnsi="Century Gothic"/>
          <w:b/>
          <w:color w:val="FF0000"/>
          <w:sz w:val="20"/>
          <w:szCs w:val="20"/>
        </w:rPr>
        <w:t xml:space="preserve"> SĄ WIĄŻĄCE I MUSZĄ ZOSTAĆ UWZGLĘDNIONE W TREŚCI ZŁOŻONYCH OFERT.</w:t>
      </w:r>
    </w:p>
    <w:p w:rsidR="00BD3661" w:rsidRDefault="00BD3661" w:rsidP="00575874">
      <w:pPr>
        <w:tabs>
          <w:tab w:val="left" w:pos="5625"/>
        </w:tabs>
        <w:spacing w:before="240" w:after="0"/>
        <w:ind w:left="426"/>
        <w:jc w:val="both"/>
        <w:rPr>
          <w:rFonts w:ascii="Century Gothic" w:hAnsi="Century Gothic"/>
          <w:sz w:val="20"/>
          <w:szCs w:val="20"/>
        </w:rPr>
      </w:pPr>
    </w:p>
    <w:p w:rsidR="00914EB7" w:rsidRDefault="00914EB7">
      <w:pPr>
        <w:rPr>
          <w:rFonts w:ascii="Century Gothic" w:hAnsi="Century Gothic"/>
          <w:sz w:val="20"/>
          <w:szCs w:val="20"/>
        </w:rPr>
        <w:sectPr w:rsidR="00914EB7" w:rsidSect="00A746B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340" w:gutter="0"/>
          <w:cols w:space="708"/>
          <w:docGrid w:linePitch="360"/>
        </w:sectPr>
      </w:pPr>
    </w:p>
    <w:p w:rsidR="00575874" w:rsidRDefault="00575874">
      <w:pPr>
        <w:rPr>
          <w:rFonts w:ascii="Century Gothic" w:hAnsi="Century Gothic"/>
          <w:sz w:val="20"/>
          <w:szCs w:val="20"/>
        </w:rPr>
      </w:pPr>
    </w:p>
    <w:p w:rsidR="00BD3661" w:rsidRPr="008A2002" w:rsidRDefault="00BD3661" w:rsidP="00575874">
      <w:pPr>
        <w:spacing w:after="0"/>
        <w:jc w:val="right"/>
        <w:rPr>
          <w:rFonts w:ascii="Century Gothic" w:hAnsi="Century Gothic"/>
          <w:sz w:val="20"/>
          <w:szCs w:val="20"/>
        </w:rPr>
      </w:pPr>
      <w:r w:rsidRPr="008A2002">
        <w:rPr>
          <w:rFonts w:ascii="Century Gothic" w:eastAsia="Arial" w:hAnsi="Century Gothic" w:cs="Times New Roman"/>
          <w:b/>
          <w:color w:val="000000"/>
          <w:kern w:val="1"/>
          <w:sz w:val="20"/>
          <w:szCs w:val="20"/>
          <w:u w:val="single"/>
          <w:lang w:eastAsia="zh-CN" w:bidi="hi-IN"/>
        </w:rPr>
        <w:t>Wzór-Załącznik nr 1A do SWZ</w:t>
      </w:r>
    </w:p>
    <w:p w:rsidR="00BD3661" w:rsidRPr="008A2002" w:rsidRDefault="00BD3661" w:rsidP="00575874">
      <w:pPr>
        <w:tabs>
          <w:tab w:val="left" w:pos="6435"/>
        </w:tabs>
        <w:suppressAutoHyphens/>
        <w:spacing w:after="0" w:line="240" w:lineRule="auto"/>
        <w:jc w:val="center"/>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Arial"/>
          <w:b/>
          <w:color w:val="000000"/>
          <w:kern w:val="1"/>
          <w:sz w:val="20"/>
          <w:szCs w:val="20"/>
          <w:u w:val="single"/>
          <w:lang w:eastAsia="zh-CN" w:bidi="hi-IN"/>
        </w:rPr>
        <w:t>OFERTA WYKONAWCY</w:t>
      </w:r>
    </w:p>
    <w:p w:rsidR="00BD3661" w:rsidRPr="008A2002" w:rsidRDefault="00BD3661" w:rsidP="00575874">
      <w:pPr>
        <w:suppressAutoHyphens/>
        <w:spacing w:after="0" w:line="240" w:lineRule="auto"/>
        <w:textAlignment w:val="baseline"/>
        <w:rPr>
          <w:rFonts w:ascii="Times New Roman" w:eastAsia="Arial" w:hAnsi="Times New Roman" w:cs="Arial"/>
          <w:color w:val="000000"/>
          <w:kern w:val="1"/>
          <w:szCs w:val="24"/>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Pełna nazwa Wykonawcy:  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_____________________________________________________________________________________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kern w:val="1"/>
          <w:sz w:val="20"/>
          <w:szCs w:val="20"/>
          <w:vertAlign w:val="superscript"/>
          <w:lang w:eastAsia="zh-CN" w:bidi="hi-IN"/>
        </w:rPr>
      </w:pPr>
      <w:r w:rsidRPr="008A2002">
        <w:rPr>
          <w:rFonts w:ascii="Century Gothic" w:eastAsia="Arial" w:hAnsi="Century Gothic" w:cs="Arial"/>
          <w:kern w:val="1"/>
          <w:sz w:val="20"/>
          <w:szCs w:val="20"/>
          <w:lang w:eastAsia="zh-CN" w:bidi="hi-IN"/>
        </w:rPr>
        <w:t>Nr telefonu:  ________________________________________________________________________________</w:t>
      </w:r>
      <w:r w:rsidRPr="008A2002">
        <w:rPr>
          <w:rFonts w:ascii="Century Gothic" w:eastAsia="Arial" w:hAnsi="Century Gothic" w:cs="Arial"/>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e-mail: 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Nr KRS/ REGON/NIP:  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pacing w:after="0" w:line="240" w:lineRule="auto"/>
        <w:jc w:val="both"/>
        <w:rPr>
          <w:rFonts w:ascii="Century Gothic" w:eastAsia="Arial" w:hAnsi="Century Gothic" w:cs="Arial"/>
          <w:strike/>
          <w:color w:val="FF0000"/>
          <w:kern w:val="1"/>
          <w:sz w:val="20"/>
          <w:szCs w:val="20"/>
          <w:lang w:eastAsia="zh-CN" w:bidi="hi-IN"/>
        </w:rPr>
      </w:pPr>
    </w:p>
    <w:p w:rsidR="00BD3661" w:rsidRPr="008A2002" w:rsidRDefault="00BD3661" w:rsidP="00575874">
      <w:pPr>
        <w:widowControl w:val="0"/>
        <w:tabs>
          <w:tab w:val="left" w:pos="-3060"/>
        </w:tabs>
        <w:spacing w:after="0" w:line="240" w:lineRule="auto"/>
        <w:jc w:val="both"/>
        <w:rPr>
          <w:rFonts w:ascii="Century Gothic" w:eastAsia="Times New Roman" w:hAnsi="Century Gothic" w:cs="Gulim"/>
          <w:b/>
          <w:sz w:val="20"/>
          <w:szCs w:val="20"/>
          <w:lang w:eastAsia="ar-SA"/>
        </w:rPr>
      </w:pPr>
      <w:r w:rsidRPr="008A2002">
        <w:rPr>
          <w:rFonts w:ascii="Century Gothic" w:eastAsia="Times New Roman" w:hAnsi="Century Gothic" w:cs="Gulim"/>
          <w:sz w:val="20"/>
          <w:szCs w:val="20"/>
          <w:lang w:eastAsia="ar-SA"/>
        </w:rPr>
        <w:t xml:space="preserve">Przystępując do postepowania  o udzielenie zamówienia publicznego w trybie </w:t>
      </w:r>
      <w:r>
        <w:rPr>
          <w:rFonts w:ascii="Century Gothic" w:eastAsia="Times New Roman" w:hAnsi="Century Gothic" w:cs="Gulim"/>
          <w:sz w:val="20"/>
          <w:szCs w:val="20"/>
          <w:lang w:eastAsia="ar-SA"/>
        </w:rPr>
        <w:t>podstawowym</w:t>
      </w:r>
      <w:r w:rsidRPr="008A2002">
        <w:rPr>
          <w:rFonts w:ascii="Century Gothic" w:eastAsia="Times New Roman" w:hAnsi="Century Gothic" w:cs="Gulim"/>
          <w:sz w:val="20"/>
          <w:szCs w:val="20"/>
          <w:lang w:eastAsia="ar-SA"/>
        </w:rPr>
        <w:t xml:space="preserve"> na </w:t>
      </w:r>
      <w:r w:rsidRPr="008A2002">
        <w:rPr>
          <w:rFonts w:ascii="Century Gothic" w:eastAsia="Arial" w:hAnsi="Century Gothic" w:cs="Arial"/>
          <w:b/>
          <w:color w:val="000000"/>
          <w:kern w:val="1"/>
          <w:sz w:val="20"/>
          <w:szCs w:val="20"/>
          <w:lang w:eastAsia="zh-CN" w:bidi="hi-IN"/>
        </w:rPr>
        <w:t>świadczenie usług telekomunikacyjnych w zakresie usług telefonii komórkowej w sieci komórkowej Wykonawcy (Numer postępowania: WZP-2211/22/124/</w:t>
      </w:r>
      <w:r w:rsidRPr="008A2002">
        <w:rPr>
          <w:rFonts w:ascii="Century Gothic" w:eastAsia="Arial" w:hAnsi="Century Gothic" w:cs="Times New Roman"/>
          <w:b/>
          <w:bCs/>
          <w:color w:val="000000"/>
          <w:kern w:val="1"/>
          <w:sz w:val="20"/>
          <w:szCs w:val="20"/>
          <w:lang w:eastAsia="zh-CN" w:bidi="hi-IN"/>
        </w:rPr>
        <w:t xml:space="preserve"> Ł</w:t>
      </w:r>
      <w:r w:rsidRPr="008A2002">
        <w:rPr>
          <w:rFonts w:ascii="Century Gothic" w:eastAsia="Times New Roman" w:hAnsi="Century Gothic" w:cs="Gulim"/>
          <w:b/>
          <w:sz w:val="20"/>
          <w:szCs w:val="20"/>
          <w:lang w:eastAsia="ar-SA"/>
        </w:rPr>
        <w:t xml:space="preserve"> )</w:t>
      </w:r>
    </w:p>
    <w:p w:rsidR="00BD3661" w:rsidRPr="008A2002" w:rsidRDefault="00BD3661" w:rsidP="00575874">
      <w:pPr>
        <w:widowControl w:val="0"/>
        <w:tabs>
          <w:tab w:val="left" w:pos="-3060"/>
        </w:tabs>
        <w:spacing w:after="0" w:line="240" w:lineRule="auto"/>
        <w:jc w:val="both"/>
        <w:rPr>
          <w:rFonts w:ascii="Century Gothic" w:eastAsia="Times New Roman" w:hAnsi="Century Gothic" w:cs="Gulim"/>
          <w:b/>
          <w:bCs/>
          <w:sz w:val="16"/>
          <w:szCs w:val="16"/>
          <w:lang w:eastAsia="pl-PL"/>
        </w:rPr>
      </w:pPr>
    </w:p>
    <w:p w:rsidR="00BD3661" w:rsidRPr="008A2002" w:rsidRDefault="00BD3661" w:rsidP="00575874">
      <w:pPr>
        <w:widowControl w:val="0"/>
        <w:tabs>
          <w:tab w:val="left" w:pos="6435"/>
        </w:tabs>
        <w:spacing w:after="0" w:line="240" w:lineRule="auto"/>
        <w:jc w:val="both"/>
        <w:rPr>
          <w:rFonts w:ascii="Century Gothic" w:eastAsia="Times New Roman" w:hAnsi="Century Gothic" w:cs="Gulim"/>
          <w:b/>
          <w:bCs/>
          <w:spacing w:val="-1"/>
          <w:sz w:val="20"/>
          <w:szCs w:val="20"/>
          <w:shd w:val="clear" w:color="auto" w:fill="FFFFFF"/>
          <w:lang w:eastAsia="pl-PL"/>
        </w:rPr>
      </w:pPr>
      <w:r w:rsidRPr="008A2002">
        <w:rPr>
          <w:rFonts w:ascii="Century Gothic" w:eastAsia="Times New Roman" w:hAnsi="Century Gothic" w:cs="Gulim"/>
          <w:b/>
          <w:bCs/>
          <w:sz w:val="20"/>
          <w:szCs w:val="20"/>
          <w:lang w:eastAsia="pl-PL"/>
        </w:rPr>
        <w:t xml:space="preserve">I. </w:t>
      </w:r>
      <w:r w:rsidRPr="008A2002">
        <w:rPr>
          <w:rFonts w:ascii="Century Gothic" w:eastAsia="Times New Roman" w:hAnsi="Century Gothic" w:cs="Gulim"/>
          <w:bCs/>
          <w:spacing w:val="-2"/>
          <w:sz w:val="20"/>
          <w:szCs w:val="20"/>
          <w:shd w:val="clear" w:color="auto" w:fill="FFFFFF"/>
          <w:lang w:eastAsia="pl-PL"/>
        </w:rPr>
        <w:t xml:space="preserve">Oferujemy wykonanie przedmiotu zamówienia </w:t>
      </w:r>
      <w:r w:rsidRPr="008A2002">
        <w:rPr>
          <w:rFonts w:ascii="Century Gothic" w:eastAsia="Times New Roman" w:hAnsi="Century Gothic" w:cs="Gulim"/>
          <w:b/>
          <w:bCs/>
          <w:spacing w:val="-2"/>
          <w:sz w:val="20"/>
          <w:szCs w:val="20"/>
          <w:shd w:val="clear" w:color="auto" w:fill="FFFFFF"/>
          <w:lang w:eastAsia="pl-PL"/>
        </w:rPr>
        <w:t xml:space="preserve"> w zadaniu nr 1 - </w:t>
      </w:r>
      <w:r w:rsidRPr="008A2002">
        <w:rPr>
          <w:rFonts w:ascii="Century Gothic" w:eastAsia="Arial" w:hAnsi="Century Gothic" w:cs="Arial"/>
          <w:b/>
          <w:color w:val="000000"/>
          <w:kern w:val="1"/>
          <w:sz w:val="20"/>
          <w:szCs w:val="20"/>
          <w:lang w:eastAsia="zh-CN" w:bidi="hi-IN"/>
        </w:rPr>
        <w:t xml:space="preserve">świadczenie usług telekomunikacyjnych w zakresie usług telefonii komórkowej w sieci komórkowej Wykonawcy dla 330 sztuk kart SIM: </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BD3661" w:rsidRPr="008A2002" w:rsidTr="00BD3661">
        <w:tc>
          <w:tcPr>
            <w:tcW w:w="632"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L.p.</w:t>
            </w:r>
          </w:p>
        </w:tc>
        <w:tc>
          <w:tcPr>
            <w:tcW w:w="2700"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napToGrid w:val="0"/>
              <w:spacing w:after="0" w:line="240" w:lineRule="auto"/>
              <w:jc w:val="center"/>
              <w:rPr>
                <w:rFonts w:ascii="Century Gothic" w:eastAsia="Calibri" w:hAnsi="Century Gothic" w:cs="Gulim"/>
                <w:sz w:val="18"/>
                <w:szCs w:val="18"/>
              </w:rPr>
            </w:pPr>
          </w:p>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Ilość abonamentów w okresie 12 miesięcy</w:t>
            </w:r>
          </w:p>
        </w:tc>
        <w:tc>
          <w:tcPr>
            <w:tcW w:w="1756"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sz w:val="18"/>
                <w:szCs w:val="18"/>
              </w:rPr>
            </w:pPr>
            <w:r w:rsidRPr="008A2002">
              <w:rPr>
                <w:rFonts w:ascii="Century Gothic" w:eastAsia="Calibri" w:hAnsi="Century Gothic" w:cs="Gulim"/>
                <w:b/>
                <w:sz w:val="18"/>
                <w:szCs w:val="18"/>
              </w:rPr>
              <w:t>Stawka podatku VAT w %</w:t>
            </w:r>
          </w:p>
          <w:p w:rsidR="00BD3661" w:rsidRPr="008A2002" w:rsidRDefault="00BD3661" w:rsidP="00575874">
            <w:pPr>
              <w:spacing w:after="0" w:line="240" w:lineRule="auto"/>
              <w:ind w:right="-123"/>
              <w:jc w:val="center"/>
              <w:rPr>
                <w:rFonts w:ascii="Century Gothic" w:eastAsia="Calibri"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D3661" w:rsidRPr="008A2002" w:rsidRDefault="00BD3661" w:rsidP="00575874">
            <w:pPr>
              <w:spacing w:after="0" w:line="240" w:lineRule="auto"/>
              <w:ind w:right="-123"/>
              <w:jc w:val="center"/>
              <w:rPr>
                <w:rFonts w:ascii="Century Gothic" w:eastAsia="Calibri" w:hAnsi="Century Gothic" w:cs="Gulim"/>
                <w:sz w:val="18"/>
                <w:szCs w:val="18"/>
              </w:rPr>
            </w:pPr>
            <w:r w:rsidRPr="008A2002">
              <w:rPr>
                <w:rFonts w:ascii="Century Gothic" w:eastAsia="Calibri" w:hAnsi="Century Gothic" w:cs="Gulim"/>
                <w:b/>
                <w:bCs/>
                <w:sz w:val="18"/>
                <w:szCs w:val="18"/>
              </w:rPr>
              <w:t xml:space="preserve">Cena oferty brutto </w:t>
            </w:r>
            <w:r w:rsidRPr="008A2002">
              <w:rPr>
                <w:rFonts w:ascii="Century Gothic" w:eastAsia="Calibri" w:hAnsi="Century Gothic" w:cs="Gulim"/>
                <w:b/>
                <w:bCs/>
                <w:sz w:val="18"/>
                <w:szCs w:val="18"/>
              </w:rPr>
              <w:br/>
              <w:t>w PLN (kol. 3x4+ wartość podatku VAT wg. stawki wskazanej w kol. 5 )**</w:t>
            </w:r>
          </w:p>
        </w:tc>
      </w:tr>
      <w:tr w:rsidR="00BD3661" w:rsidRPr="008A2002" w:rsidTr="00BD3661">
        <w:tc>
          <w:tcPr>
            <w:tcW w:w="632"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2</w:t>
            </w:r>
          </w:p>
        </w:tc>
        <w:tc>
          <w:tcPr>
            <w:tcW w:w="1544"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3</w:t>
            </w:r>
          </w:p>
        </w:tc>
        <w:tc>
          <w:tcPr>
            <w:tcW w:w="1756"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4</w:t>
            </w:r>
          </w:p>
        </w:tc>
        <w:tc>
          <w:tcPr>
            <w:tcW w:w="1200"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5</w:t>
            </w:r>
          </w:p>
        </w:tc>
        <w:tc>
          <w:tcPr>
            <w:tcW w:w="1966" w:type="dxa"/>
            <w:tcBorders>
              <w:left w:val="single" w:sz="1" w:space="0" w:color="000000"/>
              <w:bottom w:val="single" w:sz="1" w:space="0" w:color="000000"/>
              <w:right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6</w:t>
            </w:r>
          </w:p>
        </w:tc>
      </w:tr>
      <w:tr w:rsidR="00BD3661" w:rsidRPr="008A2002" w:rsidTr="00BD3661">
        <w:tc>
          <w:tcPr>
            <w:tcW w:w="632"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both"/>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BD3661" w:rsidRPr="008A2002" w:rsidRDefault="00BD3661" w:rsidP="00575874">
            <w:pPr>
              <w:suppressAutoHyphens/>
              <w:autoSpaceDE w:val="0"/>
              <w:snapToGrid w:val="0"/>
              <w:spacing w:after="0" w:line="20" w:lineRule="atLeast"/>
              <w:textAlignment w:val="baseline"/>
              <w:rPr>
                <w:rFonts w:ascii="Century Gothic" w:eastAsia="Times New Roman" w:hAnsi="Century Gothic" w:cs="Gulim"/>
                <w:color w:val="000000"/>
                <w:kern w:val="1"/>
                <w:sz w:val="18"/>
                <w:szCs w:val="18"/>
                <w:lang w:eastAsia="zh-CN"/>
              </w:rPr>
            </w:pPr>
            <w:r w:rsidRPr="008A2002">
              <w:rPr>
                <w:rFonts w:ascii="Century Gothic" w:eastAsia="Times New Roman" w:hAnsi="Century Gothic" w:cs="Gulim"/>
                <w:b/>
                <w:bCs/>
                <w:color w:val="000000"/>
                <w:kern w:val="1"/>
                <w:sz w:val="18"/>
                <w:szCs w:val="18"/>
                <w:lang w:eastAsia="zh-CN"/>
              </w:rPr>
              <w:t xml:space="preserve">Cena 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napToGrid w:val="0"/>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3 960</w:t>
            </w:r>
          </w:p>
        </w:tc>
        <w:tc>
          <w:tcPr>
            <w:tcW w:w="1756"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..................PLN</w:t>
            </w:r>
            <w:r w:rsidRPr="008A2002">
              <w:rPr>
                <w:rFonts w:ascii="Century Gothic" w:eastAsia="Andale Sans UI" w:hAnsi="Century Gothic" w:cs="Gulim"/>
                <w:color w:val="000000"/>
                <w:kern w:val="18"/>
                <w:sz w:val="18"/>
                <w:szCs w:val="18"/>
                <w:vertAlign w:val="superscript"/>
                <w:lang w:eastAsia="zh-CN"/>
              </w:rPr>
              <w:t>2</w:t>
            </w:r>
          </w:p>
        </w:tc>
        <w:tc>
          <w:tcPr>
            <w:tcW w:w="1200"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w:t>
            </w:r>
            <w:r w:rsidRPr="008A2002">
              <w:rPr>
                <w:rFonts w:ascii="Century Gothic" w:eastAsia="Andale Sans UI" w:hAnsi="Century Gothic" w:cs="Gulim"/>
                <w:color w:val="000000"/>
                <w:kern w:val="18"/>
                <w:sz w:val="18"/>
                <w:szCs w:val="18"/>
                <w:vertAlign w:val="superscript"/>
                <w:lang w:eastAsia="zh-CN"/>
              </w:rPr>
              <w:t>1</w:t>
            </w:r>
          </w:p>
        </w:tc>
        <w:tc>
          <w:tcPr>
            <w:tcW w:w="1966" w:type="dxa"/>
            <w:tcBorders>
              <w:left w:val="single" w:sz="1" w:space="0" w:color="000000"/>
              <w:bottom w:val="single" w:sz="1" w:space="0" w:color="000000"/>
              <w:right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.....................PLN</w:t>
            </w:r>
            <w:r w:rsidRPr="008A2002">
              <w:rPr>
                <w:rFonts w:ascii="Century Gothic" w:eastAsia="Andale Sans UI" w:hAnsi="Century Gothic" w:cs="Gulim"/>
                <w:bCs/>
                <w:color w:val="000000"/>
                <w:kern w:val="18"/>
                <w:sz w:val="18"/>
                <w:szCs w:val="18"/>
                <w:vertAlign w:val="superscript"/>
                <w:lang w:eastAsia="zh-CN"/>
              </w:rPr>
              <w:t>2</w:t>
            </w:r>
          </w:p>
        </w:tc>
      </w:tr>
    </w:tbl>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16"/>
          <w:szCs w:val="16"/>
          <w:lang w:eastAsia="zh-CN" w:bidi="hi-IN"/>
        </w:rPr>
      </w:pPr>
    </w:p>
    <w:p w:rsidR="00BD3661" w:rsidRPr="008A2002" w:rsidRDefault="00BD3661" w:rsidP="00575874">
      <w:pPr>
        <w:tabs>
          <w:tab w:val="left" w:pos="6435"/>
        </w:tabs>
        <w:suppressAutoHyphens/>
        <w:spacing w:after="0" w:line="240" w:lineRule="auto"/>
        <w:jc w:val="both"/>
        <w:textAlignment w:val="baseline"/>
        <w:rPr>
          <w:rFonts w:ascii="Century Gothic" w:eastAsia="Arial" w:hAnsi="Century Gothic" w:cs="Gulim"/>
          <w:bCs/>
          <w:color w:val="000000"/>
          <w:kern w:val="1"/>
          <w:sz w:val="20"/>
          <w:szCs w:val="20"/>
          <w:lang w:eastAsia="zh-CN" w:bidi="hi-IN"/>
        </w:rPr>
      </w:pPr>
      <w:r w:rsidRPr="008A2002">
        <w:rPr>
          <w:rFonts w:ascii="Century Gothic" w:eastAsia="Arial" w:hAnsi="Century Gothic" w:cs="Gulim"/>
          <w:b/>
          <w:bCs/>
          <w:color w:val="000000"/>
          <w:kern w:val="1"/>
          <w:sz w:val="20"/>
          <w:szCs w:val="20"/>
          <w:lang w:eastAsia="zh-CN" w:bidi="hi-IN"/>
        </w:rPr>
        <w:t>II.</w:t>
      </w:r>
      <w:r w:rsidRPr="008A2002">
        <w:rPr>
          <w:rFonts w:ascii="Century Gothic" w:eastAsia="Arial" w:hAnsi="Century Gothic" w:cs="Gulim"/>
          <w:bCs/>
          <w:color w:val="000000"/>
          <w:kern w:val="1"/>
          <w:sz w:val="20"/>
          <w:szCs w:val="20"/>
          <w:lang w:eastAsia="zh-CN" w:bidi="hi-IN"/>
        </w:rPr>
        <w:t xml:space="preserve"> </w:t>
      </w:r>
      <w:r w:rsidRPr="008A2002">
        <w:rPr>
          <w:rFonts w:ascii="Century Gothic" w:eastAsia="Arial" w:hAnsi="Century Gothic" w:cs="Gulim"/>
          <w:b/>
          <w:bCs/>
          <w:color w:val="000000"/>
          <w:kern w:val="1"/>
          <w:sz w:val="20"/>
          <w:szCs w:val="20"/>
          <w:lang w:eastAsia="zh-CN" w:bidi="hi-IN"/>
        </w:rPr>
        <w:t>Oświadczamy że:</w:t>
      </w:r>
    </w:p>
    <w:p w:rsidR="00BD3661" w:rsidRPr="008A2002" w:rsidRDefault="00BD3661" w:rsidP="00575874">
      <w:pPr>
        <w:pStyle w:val="Akapitzlist"/>
        <w:widowControl w:val="0"/>
        <w:numPr>
          <w:ilvl w:val="0"/>
          <w:numId w:val="11"/>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 xml:space="preserve">na  przedmiot zamówienia udzielamy gwarancji i </w:t>
      </w:r>
      <w:r>
        <w:rPr>
          <w:rFonts w:ascii="Century Gothic" w:eastAsia="Times New Roman" w:hAnsi="Century Gothic" w:cs="Gulim"/>
          <w:bCs/>
          <w:sz w:val="20"/>
          <w:szCs w:val="20"/>
        </w:rPr>
        <w:t>rękojmi na okres .......(min. 12</w:t>
      </w:r>
      <w:r w:rsidRPr="008A2002">
        <w:rPr>
          <w:rFonts w:ascii="Century Gothic" w:eastAsia="Times New Roman" w:hAnsi="Century Gothic" w:cs="Gulim"/>
          <w:bCs/>
          <w:sz w:val="20"/>
          <w:szCs w:val="20"/>
        </w:rPr>
        <w:t>)</w:t>
      </w:r>
      <w:r w:rsidRPr="008A2002">
        <w:rPr>
          <w:rFonts w:ascii="Century Gothic" w:eastAsia="Times New Roman" w:hAnsi="Century Gothic" w:cs="Gulim"/>
          <w:bCs/>
          <w:sz w:val="20"/>
          <w:szCs w:val="20"/>
          <w:vertAlign w:val="superscript"/>
        </w:rPr>
        <w:t>4)</w:t>
      </w:r>
    </w:p>
    <w:p w:rsidR="00BD3661" w:rsidRPr="008A2002" w:rsidRDefault="00BD3661" w:rsidP="00575874">
      <w:pPr>
        <w:pStyle w:val="Akapitzlist"/>
        <w:widowControl w:val="0"/>
        <w:numPr>
          <w:ilvl w:val="0"/>
          <w:numId w:val="11"/>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 xml:space="preserve">oferujemy pakiet danych w </w:t>
      </w:r>
      <w:proofErr w:type="spellStart"/>
      <w:r w:rsidRPr="008A2002">
        <w:rPr>
          <w:rFonts w:ascii="Century Gothic" w:eastAsia="Times New Roman" w:hAnsi="Century Gothic" w:cs="Gulim"/>
          <w:bCs/>
          <w:sz w:val="20"/>
          <w:szCs w:val="20"/>
        </w:rPr>
        <w:t>roamingu</w:t>
      </w:r>
      <w:proofErr w:type="spellEnd"/>
      <w:r w:rsidRPr="008A2002">
        <w:rPr>
          <w:rFonts w:ascii="Century Gothic" w:eastAsia="Times New Roman" w:hAnsi="Century Gothic" w:cs="Gulim"/>
          <w:bCs/>
          <w:sz w:val="20"/>
          <w:szCs w:val="20"/>
        </w:rPr>
        <w:t xml:space="preserve"> w UE ....... GB (min. 5GB)</w:t>
      </w:r>
      <w:r w:rsidRPr="008A2002">
        <w:rPr>
          <w:rFonts w:ascii="Century Gothic" w:eastAsia="Times New Roman" w:hAnsi="Century Gothic" w:cs="Gulim"/>
          <w:bCs/>
          <w:sz w:val="20"/>
          <w:szCs w:val="20"/>
          <w:vertAlign w:val="superscript"/>
        </w:rPr>
        <w:t>4)</w:t>
      </w:r>
    </w:p>
    <w:p w:rsidR="00BD3661" w:rsidRPr="008A2002" w:rsidRDefault="00BD3661" w:rsidP="00575874">
      <w:pPr>
        <w:pStyle w:val="Akapitzlist"/>
        <w:widowControl w:val="0"/>
        <w:numPr>
          <w:ilvl w:val="0"/>
          <w:numId w:val="11"/>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oferujemy/ nie oferujemy transmisję danych w 5 G </w:t>
      </w:r>
      <w:r w:rsidRPr="008A2002">
        <w:rPr>
          <w:rFonts w:ascii="Century Gothic" w:eastAsia="Times New Roman" w:hAnsi="Century Gothic"/>
          <w:bCs/>
          <w:color w:val="000000"/>
          <w:kern w:val="20"/>
          <w:sz w:val="20"/>
          <w:szCs w:val="20"/>
          <w:vertAlign w:val="superscript"/>
          <w:lang w:bidi="hi-IN"/>
        </w:rPr>
        <w:t>3</w:t>
      </w:r>
      <w:r w:rsidRPr="008A2002">
        <w:rPr>
          <w:rFonts w:ascii="Century Gothic" w:eastAsia="Times New Roman" w:hAnsi="Century Gothic"/>
          <w:bCs/>
          <w:color w:val="000000"/>
          <w:kern w:val="1"/>
          <w:sz w:val="20"/>
          <w:szCs w:val="20"/>
          <w:vertAlign w:val="superscript"/>
          <w:lang w:bidi="hi-IN"/>
        </w:rPr>
        <w:t xml:space="preserve"> </w:t>
      </w:r>
    </w:p>
    <w:p w:rsidR="00BD3661" w:rsidRPr="008A2002" w:rsidRDefault="00BD3661" w:rsidP="00575874">
      <w:pPr>
        <w:pStyle w:val="Akapitzlist"/>
        <w:widowControl w:val="0"/>
        <w:numPr>
          <w:ilvl w:val="0"/>
          <w:numId w:val="11"/>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330 szt. kart SIM dostarczymy w terminie 5 dni roboczych od  dnia zawarcia umowy</w:t>
      </w:r>
    </w:p>
    <w:p w:rsidR="00BD3661" w:rsidRPr="008A2002" w:rsidRDefault="00BD3661" w:rsidP="00575874">
      <w:pPr>
        <w:pStyle w:val="Akapitzlist"/>
        <w:numPr>
          <w:ilvl w:val="0"/>
          <w:numId w:val="11"/>
        </w:numPr>
        <w:suppressAutoHyphens/>
        <w:jc w:val="both"/>
        <w:rPr>
          <w:rFonts w:ascii="Century Gothic" w:hAnsi="Century Gothic"/>
          <w:sz w:val="20"/>
          <w:szCs w:val="20"/>
        </w:rPr>
      </w:pPr>
      <w:r w:rsidRPr="008A2002">
        <w:rPr>
          <w:rFonts w:ascii="Century Gothic" w:hAnsi="Century Gothic"/>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p>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p>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III. Oświadczamy, że:</w:t>
      </w:r>
    </w:p>
    <w:p w:rsidR="00BD3661" w:rsidRPr="008A2002" w:rsidRDefault="00BD3661" w:rsidP="00575874">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sz w:val="20"/>
          <w:szCs w:val="20"/>
          <w:lang w:eastAsia="zh-CN"/>
        </w:rPr>
        <w:t xml:space="preserve">Oferujemy przedmiot zamówienia spełniający co najmniej wymagania </w:t>
      </w:r>
      <w:r w:rsidRPr="008A2002">
        <w:rPr>
          <w:rFonts w:ascii="Century Gothic" w:eastAsia="Times New Roman" w:hAnsi="Century Gothic" w:cs="Times New Roman"/>
          <w:color w:val="000000"/>
          <w:sz w:val="20"/>
          <w:szCs w:val="20"/>
          <w:lang w:eastAsia="zh-CN"/>
        </w:rPr>
        <w:t>opisane w Rozdz. XIX SWZ;</w:t>
      </w:r>
    </w:p>
    <w:p w:rsidR="00BD3661" w:rsidRPr="008A2002" w:rsidRDefault="00BD3661" w:rsidP="00575874">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bCs/>
          <w:sz w:val="20"/>
          <w:szCs w:val="20"/>
          <w:lang w:eastAsia="zh-CN"/>
        </w:rPr>
        <w:t xml:space="preserve">Zgodnie z ustawą o podatku od towarów i usług obowiązek odprowadzenia podatku powstaje </w:t>
      </w:r>
      <w:r w:rsidRPr="008A2002">
        <w:rPr>
          <w:rFonts w:ascii="Century Gothic" w:eastAsia="Times New Roman" w:hAnsi="Century Gothic" w:cs="Times New Roman"/>
          <w:bCs/>
          <w:color w:val="000000"/>
          <w:sz w:val="20"/>
          <w:szCs w:val="20"/>
          <w:lang w:eastAsia="zh-CN"/>
        </w:rPr>
        <w:t>po stronie Wykonawcy/Zamawiającego</w:t>
      </w:r>
      <w:r w:rsidRPr="008A2002">
        <w:rPr>
          <w:rFonts w:ascii="Century Gothic" w:eastAsia="Times New Roman" w:hAnsi="Century Gothic" w:cs="Times New Roman"/>
          <w:bCs/>
          <w:color w:val="000000"/>
          <w:sz w:val="20"/>
          <w:szCs w:val="20"/>
          <w:vertAlign w:val="superscript"/>
          <w:lang w:eastAsia="zh-CN"/>
        </w:rPr>
        <w:t>3)</w:t>
      </w:r>
    </w:p>
    <w:p w:rsidR="00BD3661" w:rsidRPr="008A2002" w:rsidRDefault="00BD3661" w:rsidP="00575874">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color w:val="000000"/>
          <w:sz w:val="20"/>
          <w:szCs w:val="20"/>
          <w:lang w:eastAsia="zh-CN"/>
        </w:rPr>
        <w:t>Jesteśmy</w:t>
      </w:r>
      <w:r w:rsidRPr="008A2002">
        <w:rPr>
          <w:rFonts w:ascii="Century Gothic" w:eastAsia="Times New Roman" w:hAnsi="Century Gothic" w:cs="Times New Roman"/>
          <w:color w:val="000000"/>
          <w:sz w:val="20"/>
          <w:szCs w:val="20"/>
          <w:vertAlign w:val="superscript"/>
          <w:lang w:eastAsia="zh-CN"/>
        </w:rPr>
        <w:t>5)</w:t>
      </w:r>
    </w:p>
    <w:p w:rsidR="00BD3661" w:rsidRPr="008A2002" w:rsidRDefault="00BD3661" w:rsidP="00575874">
      <w:pPr>
        <w:tabs>
          <w:tab w:val="left" w:pos="-850"/>
        </w:tabs>
        <w:suppressAutoHyphens/>
        <w:autoSpaceDN w:val="0"/>
        <w:spacing w:after="0" w:line="240" w:lineRule="auto"/>
        <w:ind w:firstLine="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mikroprzedsiębiorstwem;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małym 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średnim 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jednoosobową działalnością gospodarczą;</w:t>
      </w:r>
    </w:p>
    <w:p w:rsidR="00BD3661" w:rsidRPr="008A2002" w:rsidRDefault="00BD3661" w:rsidP="00575874">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osobą fizyczną nieprowadzącą działalności gospodarczej.</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sz w:val="20"/>
          <w:szCs w:val="20"/>
          <w:lang w:eastAsia="zh-CN"/>
        </w:rPr>
        <w:t xml:space="preserve">  </w:t>
      </w:r>
    </w:p>
    <w:p w:rsidR="00BD3661" w:rsidRPr="008A2002" w:rsidRDefault="00BD3661" w:rsidP="00575874">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inny rodzaj</w:t>
      </w:r>
    </w:p>
    <w:p w:rsidR="00BD3661" w:rsidRPr="008A2002" w:rsidRDefault="00BD3661" w:rsidP="00575874">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Zapoznaliśmy się z postanowieniami zawartymi w ogłoszeniu i SWZ i nie wnosimy do nich zastrzeżeń oraz zdobyliśmy konieczne informacje potrzebne do właściwego przygotowania oferty.</w:t>
      </w:r>
    </w:p>
    <w:p w:rsidR="00BD3661" w:rsidRPr="008A2002" w:rsidRDefault="00BD3661" w:rsidP="00575874">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lastRenderedPageBreak/>
        <w:t>Ogólne warunki umowy zostały przez nas zaakceptowane i w przypadku wyboru naszej oferty zobowiązujemy się do zawarcia umowy na warunkach tam określonych w miejscu i terminie wskazanym przez Zamawiającego.</w:t>
      </w:r>
    </w:p>
    <w:p w:rsidR="00BD3661" w:rsidRPr="008A2002" w:rsidRDefault="00BD3661" w:rsidP="00575874">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xml:space="preserve">Uważamy się za związanych niniejszą ofertą na czas  </w:t>
      </w:r>
      <w:r>
        <w:rPr>
          <w:rFonts w:ascii="Century Gothic" w:eastAsia="Times New Roman" w:hAnsi="Century Gothic" w:cs="Times New Roman"/>
          <w:sz w:val="20"/>
          <w:szCs w:val="20"/>
          <w:lang w:eastAsia="zh-CN"/>
        </w:rPr>
        <w:t>3</w:t>
      </w:r>
      <w:r w:rsidRPr="008A2002">
        <w:rPr>
          <w:rFonts w:ascii="Century Gothic" w:eastAsia="Times New Roman" w:hAnsi="Century Gothic" w:cs="Times New Roman"/>
          <w:sz w:val="20"/>
          <w:szCs w:val="20"/>
          <w:lang w:eastAsia="zh-CN"/>
        </w:rPr>
        <w:t>0 dni od upływu terminu składania ofert.</w:t>
      </w:r>
    </w:p>
    <w:p w:rsidR="00BD3661" w:rsidRPr="008A2002" w:rsidRDefault="00BD3661" w:rsidP="00575874">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Warunki płatności: 30 dni od dnia dostarczenia do Zamawiającego prawidłowo wystawionej faktury.</w:t>
      </w:r>
    </w:p>
    <w:p w:rsidR="00BD3661" w:rsidRPr="008A2002" w:rsidRDefault="00BD3661" w:rsidP="00575874">
      <w:pPr>
        <w:numPr>
          <w:ilvl w:val="3"/>
          <w:numId w:val="10"/>
        </w:numPr>
        <w:tabs>
          <w:tab w:val="left" w:pos="-850"/>
        </w:tabs>
        <w:suppressAutoHyphens/>
        <w:autoSpaceDN w:val="0"/>
        <w:spacing w:after="0" w:line="240" w:lineRule="auto"/>
        <w:ind w:left="426" w:hanging="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Zobowiązujemy się do zapewnienia możliwości odbierania wszelkiej korespondencji związanej z prowadzonym postępowaniem przez całą dobę za pośrednictwem Platformy.</w:t>
      </w:r>
    </w:p>
    <w:p w:rsidR="00BD3661" w:rsidRPr="008A2002" w:rsidRDefault="00BD3661" w:rsidP="00575874">
      <w:pPr>
        <w:suppressAutoHyphens/>
        <w:autoSpaceDN w:val="0"/>
        <w:spacing w:after="0" w:line="240" w:lineRule="auto"/>
        <w:jc w:val="both"/>
        <w:rPr>
          <w:rFonts w:ascii="Century Gothic" w:eastAsia="Times New Roman" w:hAnsi="Century Gothic" w:cs="Times New Roman"/>
          <w:sz w:val="20"/>
          <w:szCs w:val="20"/>
          <w:lang w:eastAsia="zh-CN"/>
        </w:rPr>
      </w:pPr>
    </w:p>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IV. Informujemy, że:</w:t>
      </w:r>
    </w:p>
    <w:p w:rsidR="00BD3661" w:rsidRDefault="00BD3661" w:rsidP="00575874">
      <w:pPr>
        <w:numPr>
          <w:ilvl w:val="6"/>
          <w:numId w:val="10"/>
        </w:numPr>
        <w:suppressAutoHyphens/>
        <w:autoSpaceDN w:val="0"/>
        <w:spacing w:after="0" w:line="240" w:lineRule="auto"/>
        <w:ind w:left="284"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Times New Roman"/>
          <w:bCs/>
          <w:sz w:val="20"/>
          <w:szCs w:val="20"/>
          <w:lang w:eastAsia="pl-PL"/>
        </w:rPr>
        <w:t>D</w:t>
      </w:r>
      <w:r w:rsidRPr="008A2002">
        <w:rPr>
          <w:rFonts w:ascii="Century Gothic" w:eastAsia="Times New Roman" w:hAnsi="Century Gothic" w:cs="Times New Roman"/>
          <w:bCs/>
          <w:sz w:val="20"/>
          <w:szCs w:val="20"/>
          <w:lang w:eastAsia="zh-CN"/>
        </w:rPr>
        <w:t xml:space="preserve">ostawa wykonana będzie </w:t>
      </w:r>
      <w:r w:rsidRPr="008A2002">
        <w:rPr>
          <w:rFonts w:ascii="Century Gothic" w:eastAsia="Times New Roman" w:hAnsi="Century Gothic" w:cs="Times New Roman"/>
          <w:b/>
          <w:bCs/>
          <w:sz w:val="20"/>
          <w:szCs w:val="20"/>
          <w:lang w:eastAsia="zh-CN"/>
        </w:rPr>
        <w:t>własnymi siłami/z pomocą Podwykonawcy</w:t>
      </w:r>
      <w:r w:rsidRPr="008A2002">
        <w:rPr>
          <w:rFonts w:ascii="Century Gothic" w:eastAsia="Times New Roman" w:hAnsi="Century Gothic" w:cs="Times New Roman"/>
          <w:b/>
          <w:sz w:val="20"/>
          <w:szCs w:val="20"/>
          <w:vertAlign w:val="superscript"/>
          <w:lang w:eastAsia="zh-CN"/>
        </w:rPr>
        <w:t>6)</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sz w:val="20"/>
          <w:szCs w:val="20"/>
          <w:vertAlign w:val="superscript"/>
          <w:lang w:eastAsia="zh-CN"/>
        </w:rPr>
        <w:t>1)</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i/>
          <w:sz w:val="16"/>
          <w:szCs w:val="16"/>
          <w:lang w:eastAsia="zh-CN"/>
        </w:rPr>
        <w:t>(należy podać nazwę lub firmę Podwykonawcy oraz jego siedzibę)</w:t>
      </w:r>
      <w:r w:rsidRPr="008A2002">
        <w:rPr>
          <w:rFonts w:ascii="Century Gothic" w:eastAsia="Times New Roman" w:hAnsi="Century Gothic" w:cs="Times New Roman"/>
          <w:bCs/>
          <w:sz w:val="20"/>
          <w:szCs w:val="20"/>
          <w:vertAlign w:val="superscript"/>
          <w:lang w:eastAsia="zh-CN"/>
        </w:rPr>
        <w:t xml:space="preserve"> </w:t>
      </w:r>
      <w:r w:rsidRPr="008A2002">
        <w:rPr>
          <w:rFonts w:ascii="Century Gothic" w:eastAsia="Times New Roman" w:hAnsi="Century Gothic" w:cs="Times New Roman"/>
          <w:bCs/>
          <w:sz w:val="20"/>
          <w:szCs w:val="20"/>
          <w:lang w:eastAsia="zh-CN"/>
        </w:rPr>
        <w:t>który wykonywać będzie część zamówienia obejmującą:</w:t>
      </w:r>
      <w:r w:rsidRPr="008A2002">
        <w:rPr>
          <w:rFonts w:ascii="Century Gothic" w:eastAsia="Times New Roman" w:hAnsi="Century Gothic" w:cs="Times New Roman"/>
          <w:bCs/>
          <w:i/>
          <w:sz w:val="20"/>
          <w:szCs w:val="20"/>
          <w:lang w:eastAsia="zh-CN"/>
        </w:rPr>
        <w:t xml:space="preserve"> ……………….….……, </w:t>
      </w:r>
      <w:r w:rsidRPr="008A2002">
        <w:rPr>
          <w:rFonts w:ascii="Century Gothic" w:eastAsia="Times New Roman" w:hAnsi="Century Gothic" w:cs="Times New Roman"/>
          <w:sz w:val="20"/>
          <w:szCs w:val="20"/>
          <w:lang w:eastAsia="zh-CN"/>
        </w:rPr>
        <w:t>…….................................................................................................................</w:t>
      </w:r>
      <w:r w:rsidRPr="008A2002">
        <w:rPr>
          <w:rFonts w:ascii="Century Gothic" w:eastAsia="Times New Roman" w:hAnsi="Century Gothic" w:cs="Times New Roman"/>
          <w:sz w:val="20"/>
          <w:szCs w:val="20"/>
          <w:vertAlign w:val="superscript"/>
          <w:lang w:eastAsia="zh-CN"/>
        </w:rPr>
        <w:t>1)</w:t>
      </w:r>
      <w:r w:rsidRPr="008A2002">
        <w:rPr>
          <w:rFonts w:ascii="Century Gothic" w:eastAsia="Times New Roman" w:hAnsi="Century Gothic" w:cs="Times New Roman"/>
          <w:sz w:val="20"/>
          <w:szCs w:val="20"/>
          <w:lang w:eastAsia="zh-CN"/>
        </w:rPr>
        <w:t xml:space="preserve"> </w:t>
      </w:r>
      <w:r w:rsidRPr="008A2002">
        <w:rPr>
          <w:rFonts w:ascii="Century Gothic" w:eastAsia="Times New Roman" w:hAnsi="Century Gothic" w:cs="Times New Roman"/>
          <w:i/>
          <w:sz w:val="16"/>
          <w:szCs w:val="16"/>
          <w:lang w:eastAsia="zh-CN"/>
        </w:rPr>
        <w:t>(należy podać zakres części zamówienia, którą Wykonawca zamierza powierzyć Podwykonawcy).</w:t>
      </w:r>
    </w:p>
    <w:p w:rsidR="00BD3661" w:rsidRDefault="00BD3661" w:rsidP="00575874">
      <w:pPr>
        <w:numPr>
          <w:ilvl w:val="6"/>
          <w:numId w:val="10"/>
        </w:numPr>
        <w:suppressAutoHyphens/>
        <w:autoSpaceDN w:val="0"/>
        <w:spacing w:after="0" w:line="240" w:lineRule="auto"/>
        <w:ind w:left="284"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color w:val="000000"/>
          <w:sz w:val="20"/>
          <w:szCs w:val="20"/>
          <w:lang w:val="x-none" w:eastAsia="pl-PL"/>
        </w:rPr>
        <w:t xml:space="preserve">Reklamacje, zgłoszenia dostarczenia nieaktywnych kart SIM-HLR ,wymianę kart SIM należy </w:t>
      </w:r>
      <w:r w:rsidRPr="008A2002">
        <w:rPr>
          <w:rFonts w:ascii="Century Gothic" w:eastAsia="Times New Roman" w:hAnsi="Century Gothic" w:cs="Gulim"/>
          <w:color w:val="000000"/>
          <w:sz w:val="20"/>
          <w:szCs w:val="20"/>
          <w:lang w:eastAsia="pl-PL"/>
        </w:rPr>
        <w:t xml:space="preserve">    </w:t>
      </w:r>
      <w:r w:rsidRPr="008A2002">
        <w:rPr>
          <w:rFonts w:ascii="Century Gothic" w:eastAsia="Times New Roman" w:hAnsi="Century Gothic" w:cs="Gulim"/>
          <w:color w:val="000000"/>
          <w:sz w:val="20"/>
          <w:szCs w:val="20"/>
          <w:lang w:val="x-none" w:eastAsia="pl-PL"/>
        </w:rPr>
        <w:t xml:space="preserve">zgłaszać na nr </w:t>
      </w:r>
      <w:r w:rsidRPr="008A2002">
        <w:rPr>
          <w:rFonts w:ascii="Century Gothic" w:eastAsia="Times New Roman" w:hAnsi="Century Gothic" w:cs="Gulim"/>
          <w:color w:val="000000"/>
          <w:sz w:val="20"/>
          <w:szCs w:val="20"/>
          <w:lang w:eastAsia="pl-PL"/>
        </w:rPr>
        <w:t>fax: .............................................</w:t>
      </w:r>
      <w:r w:rsidRPr="008A2002">
        <w:rPr>
          <w:rFonts w:ascii="Century Gothic" w:eastAsia="Times New Roman" w:hAnsi="Century Gothic" w:cs="Gulim"/>
          <w:sz w:val="20"/>
          <w:szCs w:val="20"/>
          <w:lang w:eastAsia="pl-PL"/>
        </w:rPr>
        <w:t xml:space="preserve"> e-mail: ..................................................................</w:t>
      </w:r>
      <w:r w:rsidRPr="008A2002">
        <w:rPr>
          <w:rFonts w:ascii="Century Gothic" w:eastAsia="Times New Roman" w:hAnsi="Century Gothic" w:cs="Gulim"/>
          <w:sz w:val="20"/>
          <w:szCs w:val="20"/>
          <w:vertAlign w:val="superscript"/>
          <w:lang w:eastAsia="pl-PL"/>
        </w:rPr>
        <w:t>1)</w:t>
      </w:r>
    </w:p>
    <w:p w:rsidR="00BD3661" w:rsidRDefault="00BD3661" w:rsidP="00575874">
      <w:pPr>
        <w:numPr>
          <w:ilvl w:val="6"/>
          <w:numId w:val="10"/>
        </w:numPr>
        <w:suppressAutoHyphens/>
        <w:autoSpaceDN w:val="0"/>
        <w:spacing w:after="0" w:line="240" w:lineRule="auto"/>
        <w:ind w:left="284"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sz w:val="20"/>
          <w:szCs w:val="20"/>
          <w:lang w:eastAsia="pl-PL"/>
        </w:rPr>
        <w:t xml:space="preserve">Osobą odpowiedzialną za realizację umowy ze strony Wykonawcy   jest: ...................................................... </w:t>
      </w:r>
      <w:proofErr w:type="spellStart"/>
      <w:r w:rsidRPr="008A2002">
        <w:rPr>
          <w:rFonts w:ascii="Century Gothic" w:eastAsia="Times New Roman" w:hAnsi="Century Gothic" w:cs="Gulim"/>
          <w:sz w:val="20"/>
          <w:szCs w:val="20"/>
          <w:lang w:eastAsia="pl-PL"/>
        </w:rPr>
        <w:t>tel</w:t>
      </w:r>
      <w:proofErr w:type="spellEnd"/>
      <w:r w:rsidRPr="008A2002">
        <w:rPr>
          <w:rFonts w:ascii="Century Gothic" w:eastAsia="Times New Roman" w:hAnsi="Century Gothic" w:cs="Gulim"/>
          <w:sz w:val="20"/>
          <w:szCs w:val="20"/>
          <w:lang w:eastAsia="pl-PL"/>
        </w:rPr>
        <w:t>: .............................................. e-mail: .............................................</w:t>
      </w:r>
      <w:r w:rsidRPr="008A2002">
        <w:rPr>
          <w:rFonts w:ascii="Century Gothic" w:eastAsia="Times New Roman" w:hAnsi="Century Gothic" w:cs="Gulim"/>
          <w:sz w:val="20"/>
          <w:szCs w:val="20"/>
          <w:vertAlign w:val="superscript"/>
          <w:lang w:eastAsia="pl-PL"/>
        </w:rPr>
        <w:t>1)</w:t>
      </w:r>
    </w:p>
    <w:p w:rsidR="00BD3661" w:rsidRPr="008A2002" w:rsidRDefault="00BD3661" w:rsidP="00575874">
      <w:pPr>
        <w:numPr>
          <w:ilvl w:val="6"/>
          <w:numId w:val="10"/>
        </w:numPr>
        <w:suppressAutoHyphens/>
        <w:autoSpaceDN w:val="0"/>
        <w:spacing w:after="0" w:line="240" w:lineRule="auto"/>
        <w:ind w:left="284"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Arial"/>
          <w:color w:val="000000"/>
          <w:kern w:val="1"/>
          <w:sz w:val="20"/>
          <w:szCs w:val="20"/>
          <w:lang w:eastAsia="zh-CN" w:bidi="hi-IN"/>
        </w:rPr>
        <w:t>Za zachowanie formy pisemnej Strony przyjmują wysłanie wiadomości e-mail na adres: ……………………………………….</w:t>
      </w:r>
      <w:r w:rsidRPr="008A2002">
        <w:rPr>
          <w:rFonts w:ascii="Century Gothic" w:eastAsia="Times New Roman" w:hAnsi="Century Gothic" w:cs="Gulim"/>
          <w:sz w:val="20"/>
          <w:szCs w:val="20"/>
          <w:vertAlign w:val="superscript"/>
          <w:lang w:eastAsia="pl-PL"/>
        </w:rPr>
        <w:t>1)</w:t>
      </w:r>
    </w:p>
    <w:p w:rsidR="00BD3661" w:rsidRPr="008A2002" w:rsidRDefault="00BD3661" w:rsidP="00575874">
      <w:pPr>
        <w:suppressAutoHyphens/>
        <w:autoSpaceDN w:val="0"/>
        <w:spacing w:after="0" w:line="240" w:lineRule="auto"/>
        <w:jc w:val="both"/>
        <w:rPr>
          <w:rFonts w:ascii="Century Gothic" w:eastAsia="Century Gothic" w:hAnsi="Century Gothic" w:cs="Century Gothic"/>
          <w:sz w:val="20"/>
          <w:szCs w:val="20"/>
          <w:lang w:eastAsia="pl-PL"/>
        </w:rPr>
      </w:pPr>
    </w:p>
    <w:p w:rsidR="00BD3661" w:rsidRPr="008A2002" w:rsidRDefault="00BD3661" w:rsidP="00575874">
      <w:pPr>
        <w:suppressAutoHyphens/>
        <w:autoSpaceDN w:val="0"/>
        <w:spacing w:after="0" w:line="240" w:lineRule="auto"/>
        <w:jc w:val="both"/>
        <w:rPr>
          <w:rFonts w:ascii="Century Gothic" w:eastAsia="Century Gothic" w:hAnsi="Century Gothic" w:cs="Century Gothic"/>
          <w:color w:val="FF0000"/>
          <w:sz w:val="20"/>
          <w:szCs w:val="20"/>
          <w:lang w:eastAsia="pl-PL"/>
        </w:rPr>
      </w:pPr>
    </w:p>
    <w:p w:rsidR="00BD3661" w:rsidRPr="008A2002" w:rsidRDefault="00BD3661" w:rsidP="00575874">
      <w:pPr>
        <w:tabs>
          <w:tab w:val="left" w:pos="-2454"/>
          <w:tab w:val="left" w:pos="852"/>
        </w:tabs>
        <w:suppressAutoHyphens/>
        <w:autoSpaceDE w:val="0"/>
        <w:spacing w:after="0" w:line="240" w:lineRule="auto"/>
        <w:ind w:left="426" w:hanging="426"/>
        <w:jc w:val="both"/>
        <w:textAlignment w:val="baseline"/>
        <w:rPr>
          <w:rFonts w:ascii="Century Gothic" w:eastAsia="SimSun" w:hAnsi="Century Gothic" w:cs="Times New Roman"/>
          <w:bCs/>
          <w:i/>
          <w:color w:val="000000"/>
          <w:kern w:val="1"/>
          <w:sz w:val="18"/>
          <w:szCs w:val="18"/>
          <w:u w:val="single"/>
          <w:lang w:val="x-none" w:eastAsia="zh-CN"/>
        </w:rPr>
      </w:pPr>
      <w:r w:rsidRPr="008A2002">
        <w:rPr>
          <w:rFonts w:ascii="Century Gothic" w:eastAsia="SimSun" w:hAnsi="Century Gothic" w:cs="Times New Roman"/>
          <w:bCs/>
          <w:color w:val="000000"/>
          <w:kern w:val="1"/>
          <w:sz w:val="18"/>
          <w:szCs w:val="18"/>
          <w:u w:val="single"/>
          <w:lang w:val="x-none" w:eastAsia="zh-CN"/>
        </w:rPr>
        <w:t>Uwaga:</w:t>
      </w:r>
    </w:p>
    <w:p w:rsidR="00BD3661" w:rsidRPr="008A2002" w:rsidRDefault="00BD3661" w:rsidP="00575874">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val="x-none" w:eastAsia="zh-CN"/>
        </w:rPr>
        <w:t>1)</w:t>
      </w:r>
      <w:r w:rsidRPr="008A2002">
        <w:rPr>
          <w:rFonts w:ascii="Century Gothic" w:eastAsia="SimSun" w:hAnsi="Century Gothic" w:cs="Times New Roman"/>
          <w:bCs/>
          <w:color w:val="000000"/>
          <w:kern w:val="1"/>
          <w:sz w:val="18"/>
          <w:szCs w:val="18"/>
          <w:lang w:val="x-none" w:eastAsia="zh-CN"/>
        </w:rPr>
        <w:t xml:space="preserve"> - należy wpisać,</w:t>
      </w:r>
    </w:p>
    <w:p w:rsidR="00BD3661" w:rsidRPr="008A2002" w:rsidRDefault="00BD3661" w:rsidP="00575874">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eastAsia="zh-CN"/>
        </w:rPr>
        <w:t xml:space="preserve">2) </w:t>
      </w:r>
      <w:r w:rsidRPr="008A2002">
        <w:rPr>
          <w:rFonts w:ascii="Century Gothic" w:eastAsia="SimSun" w:hAnsi="Century Gothic" w:cs="Times New Roman"/>
          <w:bCs/>
          <w:color w:val="000000"/>
          <w:kern w:val="1"/>
          <w:sz w:val="18"/>
          <w:szCs w:val="18"/>
          <w:lang w:val="x-none" w:eastAsia="zh-CN"/>
        </w:rPr>
        <w:t>-  z dokładnością do dwóch miejsc po przecinku,</w:t>
      </w:r>
    </w:p>
    <w:p w:rsidR="00BD3661" w:rsidRPr="008A2002" w:rsidRDefault="00BD3661" w:rsidP="00575874">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vertAlign w:val="superscript"/>
          <w:lang w:eastAsia="zh-CN"/>
        </w:rPr>
        <w:t xml:space="preserve">3) </w:t>
      </w:r>
      <w:r w:rsidRPr="008A2002">
        <w:rPr>
          <w:rFonts w:ascii="Century Gothic" w:eastAsia="Times New Roman" w:hAnsi="Century Gothic" w:cs="Times New Roman"/>
          <w:bCs/>
          <w:i/>
          <w:kern w:val="1"/>
          <w:sz w:val="18"/>
          <w:szCs w:val="18"/>
          <w:lang w:eastAsia="zh-CN"/>
        </w:rPr>
        <w:t xml:space="preserve">-  </w:t>
      </w:r>
      <w:r w:rsidRPr="008A2002">
        <w:rPr>
          <w:rFonts w:ascii="Century Gothic" w:eastAsia="Times New Roman" w:hAnsi="Century Gothic" w:cs="Times New Roman"/>
          <w:bCs/>
          <w:kern w:val="1"/>
          <w:sz w:val="18"/>
          <w:szCs w:val="18"/>
          <w:lang w:eastAsia="zh-CN"/>
        </w:rPr>
        <w:t>niepotrzebne skreślić:</w:t>
      </w:r>
    </w:p>
    <w:p w:rsidR="00BD3661" w:rsidRPr="008A2002" w:rsidRDefault="00BD3661" w:rsidP="00575874">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xml:space="preserve"> - jeżeli Wykonawca nie dokona skreślenia Zamawiający uzna, że nie oferuje transmisji danych w 5 G</w:t>
      </w:r>
    </w:p>
    <w:p w:rsidR="00BD3661" w:rsidRPr="008A2002" w:rsidRDefault="00BD3661" w:rsidP="00575874">
      <w:pPr>
        <w:suppressAutoHyphens/>
        <w:spacing w:after="0" w:line="240" w:lineRule="auto"/>
        <w:ind w:left="142" w:hanging="142"/>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jeżeli Wykonawca nie dokona skreślenia Zamawiający uzna, że obowiązek podatkowy leży po stronie Wykonawcy,</w:t>
      </w:r>
    </w:p>
    <w:p w:rsidR="00BD3661" w:rsidRPr="008A2002" w:rsidRDefault="00BD3661" w:rsidP="00575874">
      <w:pPr>
        <w:tabs>
          <w:tab w:val="left" w:pos="540"/>
        </w:tabs>
        <w:suppressAutoHyphens/>
        <w:autoSpaceDE w:val="0"/>
        <w:spacing w:after="0" w:line="240" w:lineRule="auto"/>
        <w:ind w:left="142" w:hanging="142"/>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4) </w:t>
      </w:r>
      <w:r w:rsidRPr="008A2002">
        <w:rPr>
          <w:rFonts w:ascii="Century Gothic" w:eastAsia="Arial" w:hAnsi="Century Gothic" w:cs="Times New Roman"/>
          <w:color w:val="000000"/>
          <w:kern w:val="1"/>
          <w:sz w:val="18"/>
          <w:szCs w:val="18"/>
          <w:lang w:eastAsia="zh-CN" w:bidi="hi-IN"/>
        </w:rPr>
        <w:t xml:space="preserve">należy wpisać - </w:t>
      </w:r>
      <w:r w:rsidRPr="008A2002">
        <w:rPr>
          <w:rFonts w:ascii="Century Gothic" w:eastAsia="Arial" w:hAnsi="Century Gothic" w:cs="Calibri Light"/>
          <w:iCs/>
          <w:color w:val="000000"/>
          <w:kern w:val="1"/>
          <w:sz w:val="18"/>
          <w:szCs w:val="18"/>
          <w:lang w:eastAsia="zh-CN" w:bidi="hi-IN"/>
        </w:rPr>
        <w:t xml:space="preserve">w przypadku nie wypełnienia okresu rękojmi i gwarancji/ GB pakietu danych w </w:t>
      </w:r>
      <w:proofErr w:type="spellStart"/>
      <w:r w:rsidRPr="008A2002">
        <w:rPr>
          <w:rFonts w:ascii="Century Gothic" w:eastAsia="Arial" w:hAnsi="Century Gothic" w:cs="Calibri Light"/>
          <w:iCs/>
          <w:color w:val="000000"/>
          <w:kern w:val="1"/>
          <w:sz w:val="18"/>
          <w:szCs w:val="18"/>
          <w:lang w:eastAsia="zh-CN" w:bidi="hi-IN"/>
        </w:rPr>
        <w:t>roamingu</w:t>
      </w:r>
      <w:proofErr w:type="spellEnd"/>
      <w:r w:rsidRPr="008A2002">
        <w:rPr>
          <w:rFonts w:ascii="Century Gothic" w:eastAsia="Arial" w:hAnsi="Century Gothic" w:cs="Calibri Light"/>
          <w:iCs/>
          <w:color w:val="000000"/>
          <w:kern w:val="1"/>
          <w:sz w:val="18"/>
          <w:szCs w:val="18"/>
          <w:lang w:eastAsia="zh-CN" w:bidi="hi-IN"/>
        </w:rPr>
        <w:t xml:space="preserve">  Zamawiający uzna, że Wykonawca zaoferował wskazane </w:t>
      </w: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5) </w:t>
      </w:r>
      <w:r w:rsidRPr="008A2002">
        <w:rPr>
          <w:rFonts w:ascii="Century Gothic" w:eastAsia="Arial" w:hAnsi="Century Gothic" w:cs="Times New Roman"/>
          <w:color w:val="000000"/>
          <w:kern w:val="1"/>
          <w:sz w:val="18"/>
          <w:szCs w:val="18"/>
          <w:lang w:eastAsia="zh-CN" w:bidi="hi-IN"/>
        </w:rPr>
        <w:t>właściwe należy zaznaczyć</w:t>
      </w:r>
    </w:p>
    <w:p w:rsidR="00BD3661" w:rsidRPr="008A2002" w:rsidRDefault="00BD3661" w:rsidP="00575874">
      <w:pPr>
        <w:suppressAutoHyphens/>
        <w:spacing w:after="0" w:line="240" w:lineRule="auto"/>
        <w:jc w:val="both"/>
        <w:textAlignment w:val="baseline"/>
        <w:rPr>
          <w:rFonts w:ascii="Century Gothic" w:eastAsia="ArialNarrow" w:hAnsi="Century Gothic" w:cs="Times New Roman"/>
          <w:color w:val="000000"/>
          <w:kern w:val="1"/>
          <w:sz w:val="18"/>
          <w:szCs w:val="18"/>
          <w:lang w:eastAsia="pl-PL" w:bidi="hi-IN"/>
        </w:rPr>
      </w:pPr>
      <w:r w:rsidRPr="008A2002">
        <w:rPr>
          <w:rFonts w:ascii="Century Gothic" w:eastAsia="Arial" w:hAnsi="Century Gothic" w:cs="Times New Roman"/>
          <w:color w:val="000000"/>
          <w:kern w:val="1"/>
          <w:sz w:val="18"/>
          <w:szCs w:val="18"/>
          <w:vertAlign w:val="superscript"/>
          <w:lang w:eastAsia="zh-CN" w:bidi="hi-IN"/>
        </w:rPr>
        <w:t xml:space="preserve">6) </w:t>
      </w:r>
      <w:r w:rsidRPr="008A2002">
        <w:rPr>
          <w:rFonts w:ascii="Century Gothic" w:eastAsia="Arial" w:hAnsi="Century Gothic" w:cs="Times New Roman"/>
          <w:color w:val="000000"/>
          <w:kern w:val="1"/>
          <w:sz w:val="18"/>
          <w:szCs w:val="18"/>
          <w:lang w:eastAsia="zh-CN" w:bidi="hi-IN"/>
        </w:rPr>
        <w:t xml:space="preserve">- </w:t>
      </w:r>
      <w:r w:rsidRPr="008A2002">
        <w:rPr>
          <w:rFonts w:ascii="Century Gothic" w:eastAsia="ArialNarrow" w:hAnsi="Century Gothic" w:cs="Times New Roman"/>
          <w:color w:val="000000"/>
          <w:kern w:val="1"/>
          <w:sz w:val="18"/>
          <w:szCs w:val="18"/>
          <w:lang w:eastAsia="pl-PL" w:bidi="hi-IN"/>
        </w:rPr>
        <w:t xml:space="preserve">niepotrzebne skreślić. Jeżeli Wykonawca nie dokona skreślenia i nie wypełni pkt IV </w:t>
      </w:r>
      <w:proofErr w:type="spellStart"/>
      <w:r w:rsidRPr="008A2002">
        <w:rPr>
          <w:rFonts w:ascii="Century Gothic" w:eastAsia="ArialNarrow" w:hAnsi="Century Gothic" w:cs="Times New Roman"/>
          <w:color w:val="000000"/>
          <w:kern w:val="1"/>
          <w:sz w:val="18"/>
          <w:szCs w:val="18"/>
          <w:lang w:eastAsia="pl-PL" w:bidi="hi-IN"/>
        </w:rPr>
        <w:t>ppkt</w:t>
      </w:r>
      <w:proofErr w:type="spellEnd"/>
      <w:r w:rsidRPr="008A2002">
        <w:rPr>
          <w:rFonts w:ascii="Century Gothic" w:eastAsia="ArialNarrow" w:hAnsi="Century Gothic" w:cs="Times New Roman"/>
          <w:color w:val="000000"/>
          <w:kern w:val="1"/>
          <w:sz w:val="18"/>
          <w:szCs w:val="18"/>
          <w:lang w:eastAsia="pl-PL" w:bidi="hi-IN"/>
        </w:rPr>
        <w:t xml:space="preserve"> 1, Zamawiający uzna, że Wykonawca nie zamierza powierzyć części zamówienia Podwykonawcom</w:t>
      </w: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6"/>
          <w:szCs w:val="16"/>
          <w:lang w:eastAsia="zh-CN" w:bidi="hi-IN"/>
        </w:rPr>
      </w:pP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20"/>
          <w:szCs w:val="20"/>
          <w:lang w:eastAsia="zh-CN" w:bidi="hi-IN"/>
        </w:rPr>
      </w:pPr>
    </w:p>
    <w:p w:rsidR="00BD3661" w:rsidRPr="008A2002" w:rsidRDefault="00BD3661" w:rsidP="00575874">
      <w:pPr>
        <w:suppressAutoHyphens/>
        <w:autoSpaceDE w:val="0"/>
        <w:spacing w:after="0" w:line="240" w:lineRule="auto"/>
        <w:jc w:val="both"/>
        <w:textAlignment w:val="baseline"/>
        <w:rPr>
          <w:rFonts w:ascii="Century Gothic" w:eastAsia="Calibri" w:hAnsi="Century Gothic" w:cs="Century Gothic"/>
          <w:color w:val="000000"/>
          <w:sz w:val="20"/>
          <w:szCs w:val="20"/>
          <w:vertAlign w:val="superscript"/>
          <w:lang w:val="x-none"/>
        </w:rPr>
      </w:pPr>
      <w:r w:rsidRPr="008A2002">
        <w:rPr>
          <w:rFonts w:ascii="Century Gothic" w:eastAsia="Calibri" w:hAnsi="Century Gothic" w:cs="Century Gothic"/>
          <w:b/>
          <w:bCs/>
          <w:sz w:val="20"/>
          <w:szCs w:val="20"/>
        </w:rPr>
        <w:t xml:space="preserve">V. </w:t>
      </w:r>
      <w:r w:rsidRPr="008A2002">
        <w:rPr>
          <w:rFonts w:ascii="Century Gothic" w:eastAsia="Calibri" w:hAnsi="Century Gothic" w:cs="Century Gothic"/>
          <w:b/>
          <w:bCs/>
          <w:sz w:val="20"/>
          <w:szCs w:val="20"/>
          <w:lang w:val="x-none"/>
        </w:rPr>
        <w:t>Oświadczamy, że</w:t>
      </w:r>
      <w:r w:rsidRPr="008A2002">
        <w:rPr>
          <w:rFonts w:ascii="Century Gothic" w:eastAsia="Calibri" w:hAnsi="Century Gothic" w:cs="Century Gothic"/>
          <w:sz w:val="20"/>
          <w:szCs w:val="20"/>
          <w:lang w:val="x-none"/>
        </w:rPr>
        <w:t xml:space="preserve"> wypełniliśmy obowiązki informacyjne przewidziane w art. 13 lub art. 14 RODO</w:t>
      </w:r>
      <w:r w:rsidRPr="008A2002">
        <w:rPr>
          <w:rFonts w:ascii="Century Gothic" w:eastAsia="Calibri" w:hAnsi="Century Gothic" w:cs="Century Gothic"/>
          <w:sz w:val="20"/>
          <w:szCs w:val="20"/>
          <w:vertAlign w:val="superscript"/>
          <w:lang w:val="x-none"/>
        </w:rPr>
        <w:t>1)</w:t>
      </w:r>
      <w:r w:rsidRPr="008A2002">
        <w:rPr>
          <w:rFonts w:ascii="Century Gothic" w:eastAsia="Calibri" w:hAnsi="Century Gothic" w:cs="Century Gothic"/>
          <w:sz w:val="20"/>
          <w:szCs w:val="20"/>
          <w:lang w:val="x-none"/>
        </w:rPr>
        <w:t xml:space="preserve"> wobec osób fizycznych, od których dane osobowe bezpośrednio lub pośrednio pozyskaliśmy w celu ubiegania się o udzielenie zamówienia publicznego w niniejszym postępowaniu</w:t>
      </w:r>
      <w:r w:rsidRPr="008A2002">
        <w:rPr>
          <w:rFonts w:ascii="Century Gothic" w:eastAsia="Calibri" w:hAnsi="Century Gothic" w:cs="Century Gothic"/>
          <w:sz w:val="20"/>
          <w:szCs w:val="20"/>
          <w:vertAlign w:val="superscript"/>
          <w:lang w:val="x-none"/>
        </w:rPr>
        <w:t>2)</w:t>
      </w:r>
      <w:r w:rsidRPr="008A2002">
        <w:rPr>
          <w:rFonts w:ascii="Century Gothic" w:eastAsia="Calibri" w:hAnsi="Century Gothic" w:cs="Century Gothic"/>
          <w:sz w:val="20"/>
          <w:szCs w:val="20"/>
          <w:lang w:val="x-none"/>
        </w:rPr>
        <w:t>.</w:t>
      </w:r>
    </w:p>
    <w:p w:rsidR="00BD3661" w:rsidRPr="008A2002" w:rsidRDefault="00BD3661" w:rsidP="00575874">
      <w:pPr>
        <w:autoSpaceDE w:val="0"/>
        <w:spacing w:after="0" w:line="276" w:lineRule="auto"/>
        <w:ind w:left="720"/>
        <w:contextualSpacing/>
        <w:jc w:val="both"/>
        <w:rPr>
          <w:rFonts w:ascii="Century Gothic" w:eastAsia="Calibri" w:hAnsi="Century Gothic" w:cs="Century Gothic"/>
          <w:color w:val="000000"/>
          <w:sz w:val="20"/>
          <w:szCs w:val="20"/>
          <w:vertAlign w:val="superscript"/>
          <w:lang w:val="x-none"/>
        </w:rPr>
      </w:pPr>
    </w:p>
    <w:p w:rsidR="00BD3661" w:rsidRPr="008A2002" w:rsidRDefault="00BD3661" w:rsidP="00575874">
      <w:pPr>
        <w:suppressAutoHyphens/>
        <w:spacing w:after="0" w:line="100" w:lineRule="atLeast"/>
        <w:ind w:left="709" w:hanging="301"/>
        <w:jc w:val="both"/>
        <w:rPr>
          <w:rFonts w:ascii="Century Gothic" w:eastAsia="SimSun" w:hAnsi="Century Gothic" w:cs="Gulim"/>
          <w:color w:val="00000A"/>
          <w:kern w:val="1"/>
          <w:sz w:val="18"/>
          <w:szCs w:val="18"/>
          <w:vertAlign w:val="superscript"/>
          <w:lang w:eastAsia="ar-SA"/>
        </w:rPr>
      </w:pPr>
      <w:r w:rsidRPr="008A2002">
        <w:rPr>
          <w:rFonts w:ascii="Century Gothic" w:eastAsia="SimSun" w:hAnsi="Century Gothic" w:cs="Gulim"/>
          <w:color w:val="000000"/>
          <w:kern w:val="1"/>
          <w:sz w:val="18"/>
          <w:szCs w:val="18"/>
          <w:vertAlign w:val="superscript"/>
          <w:lang w:eastAsia="ar-SA"/>
        </w:rPr>
        <w:t xml:space="preserve">1) </w:t>
      </w:r>
      <w:r w:rsidRPr="008A2002">
        <w:rPr>
          <w:rFonts w:ascii="Century Gothic" w:eastAsia="SimSun" w:hAnsi="Century Gothic" w:cs="Gulim"/>
          <w:color w:val="000000"/>
          <w:kern w:val="1"/>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D3661" w:rsidRPr="008A2002" w:rsidRDefault="00BD3661" w:rsidP="00575874">
      <w:pPr>
        <w:tabs>
          <w:tab w:val="left" w:pos="540"/>
        </w:tabs>
        <w:suppressAutoHyphens/>
        <w:spacing w:after="0" w:line="240" w:lineRule="auto"/>
        <w:ind w:left="709" w:hanging="283"/>
        <w:jc w:val="both"/>
        <w:textAlignment w:val="baseline"/>
        <w:rPr>
          <w:rFonts w:ascii="Century Gothic" w:eastAsia="Arial" w:hAnsi="Century Gothic" w:cs="Gulim"/>
          <w:color w:val="000000"/>
          <w:kern w:val="1"/>
          <w:sz w:val="18"/>
          <w:szCs w:val="18"/>
          <w:lang w:eastAsia="zh-CN" w:bidi="hi-IN"/>
        </w:rPr>
      </w:pPr>
      <w:r w:rsidRPr="008A2002">
        <w:rPr>
          <w:rFonts w:ascii="Century Gothic" w:eastAsia="Arial" w:hAnsi="Century Gothic" w:cs="Gulim"/>
          <w:color w:val="000000"/>
          <w:kern w:val="1"/>
          <w:sz w:val="18"/>
          <w:szCs w:val="18"/>
          <w:vertAlign w:val="superscript"/>
          <w:lang w:eastAsia="zh-CN" w:bidi="hi-IN"/>
        </w:rPr>
        <w:t xml:space="preserve">2) </w:t>
      </w:r>
      <w:r w:rsidRPr="008A2002">
        <w:rPr>
          <w:rFonts w:ascii="Century Gothic" w:eastAsia="Arial" w:hAnsi="Century Gothic" w:cs="Gulim"/>
          <w:color w:val="000000"/>
          <w:kern w:val="1"/>
          <w:sz w:val="18"/>
          <w:szCs w:val="18"/>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D3661" w:rsidRPr="008A2002" w:rsidRDefault="00BD3661" w:rsidP="00575874">
      <w:pPr>
        <w:tabs>
          <w:tab w:val="left" w:pos="-1462"/>
          <w:tab w:val="left" w:pos="2127"/>
        </w:tabs>
        <w:suppressAutoHyphens/>
        <w:spacing w:before="240" w:after="0" w:line="240" w:lineRule="auto"/>
        <w:jc w:val="both"/>
        <w:textAlignment w:val="baseline"/>
        <w:rPr>
          <w:rFonts w:ascii="Times New Roman" w:eastAsia="Arial" w:hAnsi="Times New Roman" w:cs="Arial"/>
          <w:bCs/>
          <w:i/>
          <w:color w:val="000000"/>
          <w:kern w:val="1"/>
          <w:sz w:val="20"/>
          <w:szCs w:val="24"/>
          <w:lang w:eastAsia="zh-CN" w:bidi="hi-IN"/>
        </w:rPr>
      </w:pPr>
    </w:p>
    <w:p w:rsidR="00BD3661" w:rsidRPr="008A2002" w:rsidRDefault="00BD3661" w:rsidP="00575874">
      <w:pPr>
        <w:tabs>
          <w:tab w:val="left" w:pos="1978"/>
          <w:tab w:val="left" w:pos="3828"/>
          <w:tab w:val="center" w:pos="4677"/>
        </w:tabs>
        <w:suppressAutoHyphens/>
        <w:spacing w:before="240" w:after="0" w:line="240" w:lineRule="auto"/>
        <w:textAlignment w:val="baseline"/>
        <w:rPr>
          <w:rFonts w:ascii="Open Sans" w:eastAsia="Arial" w:hAnsi="Open Sans" w:cs="Open Sans"/>
          <w:b/>
          <w:i/>
          <w:color w:val="FF0000"/>
          <w:kern w:val="1"/>
          <w:sz w:val="18"/>
          <w:szCs w:val="18"/>
          <w:lang w:eastAsia="zh-CN" w:bidi="hi-IN"/>
        </w:rPr>
      </w:pPr>
      <w:r w:rsidRPr="008A2002">
        <w:rPr>
          <w:rFonts w:ascii="Open Sans" w:eastAsia="Arial" w:hAnsi="Open Sans" w:cs="Open Sans"/>
          <w:b/>
          <w:i/>
          <w:color w:val="FF0000"/>
          <w:kern w:val="1"/>
          <w:sz w:val="18"/>
          <w:szCs w:val="18"/>
          <w:lang w:eastAsia="zh-CN" w:bidi="hi-IN"/>
        </w:rPr>
        <w:t>Dokument należy wypełnić i podpisać kwalifikowanym podpisem elektronicznym.</w:t>
      </w:r>
    </w:p>
    <w:p w:rsidR="00BD3661" w:rsidRPr="008A2002" w:rsidRDefault="00BD3661" w:rsidP="005459CB">
      <w:pPr>
        <w:tabs>
          <w:tab w:val="left" w:pos="1978"/>
          <w:tab w:val="left" w:pos="3828"/>
          <w:tab w:val="center" w:pos="4677"/>
        </w:tabs>
        <w:suppressAutoHyphens/>
        <w:spacing w:after="0" w:line="240" w:lineRule="auto"/>
        <w:textAlignment w:val="baseline"/>
        <w:rPr>
          <w:rFonts w:ascii="Calibri" w:eastAsia="Times New Roman" w:hAnsi="Calibri" w:cs="Calibri"/>
          <w:b/>
          <w:color w:val="FF0000"/>
          <w:lang w:eastAsia="pl-PL"/>
        </w:rPr>
      </w:pPr>
      <w:r w:rsidRPr="008A2002">
        <w:rPr>
          <w:rFonts w:ascii="Open Sans" w:eastAsia="Arial" w:hAnsi="Open Sans" w:cs="Open Sans"/>
          <w:b/>
          <w:i/>
          <w:color w:val="FF0000"/>
          <w:kern w:val="1"/>
          <w:sz w:val="18"/>
          <w:szCs w:val="18"/>
          <w:lang w:eastAsia="zh-CN" w:bidi="hi-IN"/>
        </w:rPr>
        <w:t xml:space="preserve">Zamawiający zaleca zapisanie dokumentu w formacie PDF. </w:t>
      </w:r>
    </w:p>
    <w:p w:rsidR="00BD3661" w:rsidRPr="00575874" w:rsidRDefault="00BD3661" w:rsidP="00575874">
      <w:pPr>
        <w:spacing w:before="240" w:after="0"/>
        <w:rPr>
          <w:rFonts w:ascii="Times New Roman" w:eastAsia="Arial" w:hAnsi="Times New Roman" w:cs="Times New Roman"/>
          <w:b/>
          <w:color w:val="000000"/>
          <w:kern w:val="1"/>
          <w:u w:val="single"/>
          <w:lang w:eastAsia="zh-CN" w:bidi="hi-IN"/>
        </w:rPr>
      </w:pPr>
      <w:r>
        <w:rPr>
          <w:rFonts w:ascii="Times New Roman" w:eastAsia="Arial" w:hAnsi="Times New Roman" w:cs="Times New Roman"/>
          <w:b/>
          <w:color w:val="000000"/>
          <w:kern w:val="1"/>
          <w:u w:val="single"/>
          <w:lang w:eastAsia="zh-CN" w:bidi="hi-IN"/>
        </w:rPr>
        <w:br w:type="page"/>
      </w:r>
    </w:p>
    <w:p w:rsidR="00BD3661" w:rsidRDefault="00BD3661" w:rsidP="00575874">
      <w:pPr>
        <w:tabs>
          <w:tab w:val="left" w:pos="6435"/>
        </w:tabs>
        <w:suppressAutoHyphens/>
        <w:spacing w:after="0" w:line="240" w:lineRule="auto"/>
        <w:jc w:val="right"/>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Times New Roman"/>
          <w:b/>
          <w:color w:val="000000"/>
          <w:kern w:val="1"/>
          <w:sz w:val="20"/>
          <w:szCs w:val="20"/>
          <w:u w:val="single"/>
          <w:lang w:eastAsia="zh-CN" w:bidi="hi-IN"/>
        </w:rPr>
        <w:lastRenderedPageBreak/>
        <w:t>Wzór-Załącznik nr 1B do SWZ</w:t>
      </w:r>
    </w:p>
    <w:p w:rsidR="00BD3661" w:rsidRPr="008A2002" w:rsidRDefault="00BD3661" w:rsidP="00575874">
      <w:pPr>
        <w:tabs>
          <w:tab w:val="left" w:pos="6435"/>
        </w:tabs>
        <w:suppressAutoHyphens/>
        <w:spacing w:after="0" w:line="240" w:lineRule="auto"/>
        <w:jc w:val="center"/>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Arial"/>
          <w:b/>
          <w:color w:val="000000"/>
          <w:kern w:val="1"/>
          <w:sz w:val="20"/>
          <w:szCs w:val="20"/>
          <w:u w:val="single"/>
          <w:lang w:eastAsia="zh-CN" w:bidi="hi-IN"/>
        </w:rPr>
        <w:t>OFERTA WYKONAWCY</w:t>
      </w:r>
    </w:p>
    <w:p w:rsidR="00BD3661" w:rsidRPr="008A2002" w:rsidRDefault="00BD3661" w:rsidP="00575874">
      <w:pPr>
        <w:suppressAutoHyphens/>
        <w:spacing w:after="0" w:line="240" w:lineRule="auto"/>
        <w:textAlignment w:val="baseline"/>
        <w:rPr>
          <w:rFonts w:ascii="Times New Roman" w:eastAsia="Arial" w:hAnsi="Times New Roman" w:cs="Arial"/>
          <w:color w:val="000000"/>
          <w:kern w:val="1"/>
          <w:szCs w:val="24"/>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Pełna nazwa Wykonawcy:  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_____________________________________________________________________________________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kern w:val="1"/>
          <w:sz w:val="20"/>
          <w:szCs w:val="20"/>
          <w:vertAlign w:val="superscript"/>
          <w:lang w:eastAsia="zh-CN" w:bidi="hi-IN"/>
        </w:rPr>
      </w:pPr>
      <w:r w:rsidRPr="008A2002">
        <w:rPr>
          <w:rFonts w:ascii="Century Gothic" w:eastAsia="Arial" w:hAnsi="Century Gothic" w:cs="Arial"/>
          <w:kern w:val="1"/>
          <w:sz w:val="20"/>
          <w:szCs w:val="20"/>
          <w:lang w:eastAsia="zh-CN" w:bidi="hi-IN"/>
        </w:rPr>
        <w:t>Nr telefonu:  ________________________________________________________________________________</w:t>
      </w:r>
      <w:r w:rsidRPr="008A2002">
        <w:rPr>
          <w:rFonts w:ascii="Century Gothic" w:eastAsia="Arial" w:hAnsi="Century Gothic" w:cs="Arial"/>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e-mail: 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Nr KRS/ REGON/NIP:  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pacing w:after="0" w:line="240" w:lineRule="auto"/>
        <w:jc w:val="both"/>
        <w:rPr>
          <w:rFonts w:ascii="Century Gothic" w:eastAsia="Arial" w:hAnsi="Century Gothic" w:cs="Arial"/>
          <w:strike/>
          <w:color w:val="FF0000"/>
          <w:kern w:val="1"/>
          <w:sz w:val="20"/>
          <w:szCs w:val="20"/>
          <w:lang w:eastAsia="zh-CN" w:bidi="hi-IN"/>
        </w:rPr>
      </w:pPr>
    </w:p>
    <w:p w:rsidR="00BD3661" w:rsidRPr="008A2002" w:rsidRDefault="0063735E" w:rsidP="00575874">
      <w:pPr>
        <w:widowControl w:val="0"/>
        <w:tabs>
          <w:tab w:val="left" w:pos="-3060"/>
        </w:tabs>
        <w:spacing w:after="0" w:line="240" w:lineRule="auto"/>
        <w:jc w:val="both"/>
        <w:rPr>
          <w:rFonts w:ascii="Century Gothic" w:eastAsia="Times New Roman" w:hAnsi="Century Gothic" w:cs="Gulim"/>
          <w:b/>
          <w:sz w:val="20"/>
          <w:szCs w:val="20"/>
          <w:lang w:eastAsia="ar-SA"/>
        </w:rPr>
      </w:pPr>
      <w:r>
        <w:rPr>
          <w:rFonts w:ascii="Century Gothic" w:eastAsia="Times New Roman" w:hAnsi="Century Gothic" w:cs="Gulim"/>
          <w:sz w:val="20"/>
          <w:szCs w:val="20"/>
          <w:lang w:eastAsia="ar-SA"/>
        </w:rPr>
        <w:t>Przystępując do postę</w:t>
      </w:r>
      <w:r w:rsidR="00BD3661" w:rsidRPr="008A2002">
        <w:rPr>
          <w:rFonts w:ascii="Century Gothic" w:eastAsia="Times New Roman" w:hAnsi="Century Gothic" w:cs="Gulim"/>
          <w:sz w:val="20"/>
          <w:szCs w:val="20"/>
          <w:lang w:eastAsia="ar-SA"/>
        </w:rPr>
        <w:t xml:space="preserve">powania  o udzielenie zamówienia publicznego w trybie </w:t>
      </w:r>
      <w:r w:rsidR="00BD3661">
        <w:rPr>
          <w:rFonts w:ascii="Century Gothic" w:eastAsia="Times New Roman" w:hAnsi="Century Gothic" w:cs="Gulim"/>
          <w:sz w:val="20"/>
          <w:szCs w:val="20"/>
          <w:lang w:eastAsia="ar-SA"/>
        </w:rPr>
        <w:t>podstawowym</w:t>
      </w:r>
      <w:r w:rsidR="00BD3661" w:rsidRPr="008A2002">
        <w:rPr>
          <w:rFonts w:ascii="Century Gothic" w:eastAsia="Times New Roman" w:hAnsi="Century Gothic" w:cs="Gulim"/>
          <w:sz w:val="20"/>
          <w:szCs w:val="20"/>
          <w:lang w:eastAsia="ar-SA"/>
        </w:rPr>
        <w:t xml:space="preserve"> na </w:t>
      </w:r>
      <w:r w:rsidR="00BD3661" w:rsidRPr="008A2002">
        <w:rPr>
          <w:rFonts w:ascii="Century Gothic" w:eastAsia="Arial" w:hAnsi="Century Gothic" w:cs="Arial"/>
          <w:b/>
          <w:color w:val="000000"/>
          <w:kern w:val="1"/>
          <w:sz w:val="20"/>
          <w:szCs w:val="20"/>
          <w:lang w:eastAsia="zh-CN" w:bidi="hi-IN"/>
        </w:rPr>
        <w:t>świadczenie usług telekomunikacyjnych w zakresie usług telefonii komórkowej w sieci komórkowej Wykonawcy (Numer postępowania: WZP-2211/22/124/</w:t>
      </w:r>
      <w:r w:rsidR="00BD3661" w:rsidRPr="008A2002">
        <w:rPr>
          <w:rFonts w:ascii="Century Gothic" w:eastAsia="Arial" w:hAnsi="Century Gothic" w:cs="Times New Roman"/>
          <w:b/>
          <w:bCs/>
          <w:color w:val="000000"/>
          <w:kern w:val="1"/>
          <w:sz w:val="20"/>
          <w:szCs w:val="20"/>
          <w:lang w:eastAsia="zh-CN" w:bidi="hi-IN"/>
        </w:rPr>
        <w:t xml:space="preserve"> Ł</w:t>
      </w:r>
      <w:r w:rsidR="00BD3661" w:rsidRPr="008A2002">
        <w:rPr>
          <w:rFonts w:ascii="Century Gothic" w:eastAsia="Times New Roman" w:hAnsi="Century Gothic" w:cs="Gulim"/>
          <w:b/>
          <w:sz w:val="20"/>
          <w:szCs w:val="20"/>
          <w:lang w:eastAsia="ar-SA"/>
        </w:rPr>
        <w:t xml:space="preserve"> )</w:t>
      </w:r>
    </w:p>
    <w:p w:rsidR="00BD3661" w:rsidRPr="008A2002" w:rsidRDefault="00BD3661" w:rsidP="00575874">
      <w:pPr>
        <w:widowControl w:val="0"/>
        <w:tabs>
          <w:tab w:val="left" w:pos="-3060"/>
        </w:tabs>
        <w:spacing w:after="0" w:line="240" w:lineRule="auto"/>
        <w:jc w:val="both"/>
        <w:rPr>
          <w:rFonts w:ascii="Century Gothic" w:eastAsia="Times New Roman" w:hAnsi="Century Gothic" w:cs="Gulim"/>
          <w:b/>
          <w:bCs/>
          <w:sz w:val="16"/>
          <w:szCs w:val="16"/>
          <w:lang w:eastAsia="pl-PL"/>
        </w:rPr>
      </w:pPr>
    </w:p>
    <w:p w:rsidR="00BD3661" w:rsidRPr="008A2002" w:rsidRDefault="00BD3661" w:rsidP="00575874">
      <w:pPr>
        <w:widowControl w:val="0"/>
        <w:tabs>
          <w:tab w:val="left" w:pos="6435"/>
        </w:tabs>
        <w:spacing w:after="0" w:line="240" w:lineRule="auto"/>
        <w:jc w:val="both"/>
        <w:rPr>
          <w:rFonts w:ascii="Century Gothic" w:eastAsia="Times New Roman" w:hAnsi="Century Gothic" w:cs="Gulim"/>
          <w:b/>
          <w:bCs/>
          <w:spacing w:val="-1"/>
          <w:sz w:val="20"/>
          <w:szCs w:val="20"/>
          <w:shd w:val="clear" w:color="auto" w:fill="FFFFFF"/>
          <w:lang w:eastAsia="pl-PL"/>
        </w:rPr>
      </w:pPr>
      <w:r w:rsidRPr="008A2002">
        <w:rPr>
          <w:rFonts w:ascii="Century Gothic" w:eastAsia="Times New Roman" w:hAnsi="Century Gothic" w:cs="Gulim"/>
          <w:b/>
          <w:bCs/>
          <w:sz w:val="20"/>
          <w:szCs w:val="20"/>
          <w:lang w:eastAsia="pl-PL"/>
        </w:rPr>
        <w:t xml:space="preserve">I. </w:t>
      </w:r>
      <w:r w:rsidRPr="008A2002">
        <w:rPr>
          <w:rFonts w:ascii="Century Gothic" w:eastAsia="Times New Roman" w:hAnsi="Century Gothic" w:cs="Gulim"/>
          <w:bCs/>
          <w:spacing w:val="-2"/>
          <w:sz w:val="20"/>
          <w:szCs w:val="20"/>
          <w:shd w:val="clear" w:color="auto" w:fill="FFFFFF"/>
          <w:lang w:eastAsia="pl-PL"/>
        </w:rPr>
        <w:t xml:space="preserve">Oferujemy wykonanie przedmiotu zamówienia </w:t>
      </w:r>
      <w:r w:rsidRPr="008A2002">
        <w:rPr>
          <w:rFonts w:ascii="Century Gothic" w:eastAsia="Times New Roman" w:hAnsi="Century Gothic" w:cs="Gulim"/>
          <w:b/>
          <w:bCs/>
          <w:spacing w:val="-2"/>
          <w:sz w:val="20"/>
          <w:szCs w:val="20"/>
          <w:shd w:val="clear" w:color="auto" w:fill="FFFFFF"/>
          <w:lang w:eastAsia="pl-PL"/>
        </w:rPr>
        <w:t xml:space="preserve"> w zadaniu nr 2 - </w:t>
      </w:r>
      <w:r w:rsidRPr="008A2002">
        <w:rPr>
          <w:rFonts w:ascii="Century Gothic" w:eastAsia="Arial" w:hAnsi="Century Gothic" w:cs="Arial"/>
          <w:b/>
          <w:color w:val="000000"/>
          <w:kern w:val="1"/>
          <w:sz w:val="20"/>
          <w:szCs w:val="20"/>
          <w:lang w:eastAsia="zh-CN" w:bidi="hi-IN"/>
        </w:rPr>
        <w:t xml:space="preserve">świadczenie usług telekomunikacyjnych w zakresie usług telefonii komórkowej w sieci komórkowej Wykonawcy dla 755 sztuk kart SIM: </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BD3661" w:rsidRPr="008A2002" w:rsidTr="00BD3661">
        <w:tc>
          <w:tcPr>
            <w:tcW w:w="632"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L.p.</w:t>
            </w:r>
          </w:p>
        </w:tc>
        <w:tc>
          <w:tcPr>
            <w:tcW w:w="2700"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napToGrid w:val="0"/>
              <w:spacing w:after="0" w:line="240" w:lineRule="auto"/>
              <w:jc w:val="center"/>
              <w:rPr>
                <w:rFonts w:ascii="Century Gothic" w:eastAsia="Calibri" w:hAnsi="Century Gothic" w:cs="Gulim"/>
                <w:sz w:val="18"/>
                <w:szCs w:val="18"/>
              </w:rPr>
            </w:pPr>
          </w:p>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Ilość abonamentów w okresie 12 miesięcy</w:t>
            </w:r>
          </w:p>
        </w:tc>
        <w:tc>
          <w:tcPr>
            <w:tcW w:w="1756"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sz w:val="18"/>
                <w:szCs w:val="18"/>
              </w:rPr>
            </w:pPr>
            <w:r w:rsidRPr="008A2002">
              <w:rPr>
                <w:rFonts w:ascii="Century Gothic" w:eastAsia="Calibri" w:hAnsi="Century Gothic" w:cs="Gulim"/>
                <w:b/>
                <w:sz w:val="18"/>
                <w:szCs w:val="18"/>
              </w:rPr>
              <w:t>Stawka podatku VAT w %</w:t>
            </w:r>
          </w:p>
          <w:p w:rsidR="00BD3661" w:rsidRPr="008A2002" w:rsidRDefault="00BD3661" w:rsidP="00575874">
            <w:pPr>
              <w:spacing w:after="0" w:line="240" w:lineRule="auto"/>
              <w:ind w:right="-123"/>
              <w:jc w:val="center"/>
              <w:rPr>
                <w:rFonts w:ascii="Century Gothic" w:eastAsia="Calibri"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D3661" w:rsidRPr="008A2002" w:rsidRDefault="00BD3661" w:rsidP="00575874">
            <w:pPr>
              <w:spacing w:after="0" w:line="240" w:lineRule="auto"/>
              <w:ind w:right="-123"/>
              <w:jc w:val="center"/>
              <w:rPr>
                <w:rFonts w:ascii="Century Gothic" w:eastAsia="Calibri" w:hAnsi="Century Gothic" w:cs="Gulim"/>
                <w:sz w:val="18"/>
                <w:szCs w:val="18"/>
              </w:rPr>
            </w:pPr>
            <w:r w:rsidRPr="008A2002">
              <w:rPr>
                <w:rFonts w:ascii="Century Gothic" w:eastAsia="Calibri" w:hAnsi="Century Gothic" w:cs="Gulim"/>
                <w:b/>
                <w:bCs/>
                <w:sz w:val="18"/>
                <w:szCs w:val="18"/>
              </w:rPr>
              <w:t xml:space="preserve">Cena oferty brutto </w:t>
            </w:r>
            <w:r w:rsidRPr="008A2002">
              <w:rPr>
                <w:rFonts w:ascii="Century Gothic" w:eastAsia="Calibri" w:hAnsi="Century Gothic" w:cs="Gulim"/>
                <w:b/>
                <w:bCs/>
                <w:sz w:val="18"/>
                <w:szCs w:val="18"/>
              </w:rPr>
              <w:br/>
              <w:t>w PLN (kol. 3x4+ wartość podatku VAT wg. stawki wskazanej w kol. 5 )**</w:t>
            </w:r>
          </w:p>
        </w:tc>
      </w:tr>
      <w:tr w:rsidR="00BD3661" w:rsidRPr="008A2002" w:rsidTr="00BD3661">
        <w:tc>
          <w:tcPr>
            <w:tcW w:w="632"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2</w:t>
            </w:r>
          </w:p>
        </w:tc>
        <w:tc>
          <w:tcPr>
            <w:tcW w:w="1544"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3</w:t>
            </w:r>
          </w:p>
        </w:tc>
        <w:tc>
          <w:tcPr>
            <w:tcW w:w="1756"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4</w:t>
            </w:r>
          </w:p>
        </w:tc>
        <w:tc>
          <w:tcPr>
            <w:tcW w:w="1200"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5</w:t>
            </w:r>
          </w:p>
        </w:tc>
        <w:tc>
          <w:tcPr>
            <w:tcW w:w="1966" w:type="dxa"/>
            <w:tcBorders>
              <w:left w:val="single" w:sz="1" w:space="0" w:color="000000"/>
              <w:bottom w:val="single" w:sz="1" w:space="0" w:color="000000"/>
              <w:right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6</w:t>
            </w:r>
          </w:p>
        </w:tc>
      </w:tr>
      <w:tr w:rsidR="00BD3661" w:rsidRPr="008A2002" w:rsidTr="00BD3661">
        <w:tc>
          <w:tcPr>
            <w:tcW w:w="632"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both"/>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BD3661" w:rsidRPr="008A2002" w:rsidRDefault="00BD3661" w:rsidP="00575874">
            <w:pPr>
              <w:suppressAutoHyphens/>
              <w:autoSpaceDE w:val="0"/>
              <w:snapToGrid w:val="0"/>
              <w:spacing w:after="0" w:line="20" w:lineRule="atLeast"/>
              <w:textAlignment w:val="baseline"/>
              <w:rPr>
                <w:rFonts w:ascii="Century Gothic" w:eastAsia="Times New Roman" w:hAnsi="Century Gothic" w:cs="Gulim"/>
                <w:color w:val="000000"/>
                <w:kern w:val="1"/>
                <w:sz w:val="18"/>
                <w:szCs w:val="18"/>
                <w:lang w:eastAsia="zh-CN"/>
              </w:rPr>
            </w:pPr>
            <w:r w:rsidRPr="008A2002">
              <w:rPr>
                <w:rFonts w:ascii="Century Gothic" w:eastAsia="Times New Roman" w:hAnsi="Century Gothic" w:cs="Gulim"/>
                <w:b/>
                <w:bCs/>
                <w:color w:val="000000"/>
                <w:kern w:val="1"/>
                <w:sz w:val="18"/>
                <w:szCs w:val="18"/>
                <w:lang w:eastAsia="zh-CN"/>
              </w:rPr>
              <w:t xml:space="preserve">Cena 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napToGrid w:val="0"/>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9 060</w:t>
            </w:r>
          </w:p>
        </w:tc>
        <w:tc>
          <w:tcPr>
            <w:tcW w:w="1756"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..................PLN</w:t>
            </w:r>
            <w:r w:rsidRPr="008A2002">
              <w:rPr>
                <w:rFonts w:ascii="Century Gothic" w:eastAsia="Andale Sans UI" w:hAnsi="Century Gothic" w:cs="Gulim"/>
                <w:color w:val="000000"/>
                <w:kern w:val="18"/>
                <w:sz w:val="18"/>
                <w:szCs w:val="18"/>
                <w:vertAlign w:val="superscript"/>
                <w:lang w:eastAsia="zh-CN"/>
              </w:rPr>
              <w:t>2</w:t>
            </w:r>
          </w:p>
        </w:tc>
        <w:tc>
          <w:tcPr>
            <w:tcW w:w="1200"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w:t>
            </w:r>
            <w:r w:rsidRPr="008A2002">
              <w:rPr>
                <w:rFonts w:ascii="Century Gothic" w:eastAsia="Andale Sans UI" w:hAnsi="Century Gothic" w:cs="Gulim"/>
                <w:color w:val="000000"/>
                <w:kern w:val="18"/>
                <w:sz w:val="18"/>
                <w:szCs w:val="18"/>
                <w:vertAlign w:val="superscript"/>
                <w:lang w:eastAsia="zh-CN"/>
              </w:rPr>
              <w:t>1</w:t>
            </w:r>
          </w:p>
        </w:tc>
        <w:tc>
          <w:tcPr>
            <w:tcW w:w="1966" w:type="dxa"/>
            <w:tcBorders>
              <w:left w:val="single" w:sz="1" w:space="0" w:color="000000"/>
              <w:bottom w:val="single" w:sz="1" w:space="0" w:color="000000"/>
              <w:right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.....................PLN</w:t>
            </w:r>
            <w:r w:rsidRPr="008A2002">
              <w:rPr>
                <w:rFonts w:ascii="Century Gothic" w:eastAsia="Andale Sans UI" w:hAnsi="Century Gothic" w:cs="Gulim"/>
                <w:b/>
                <w:bCs/>
                <w:i/>
                <w:color w:val="000000"/>
                <w:kern w:val="18"/>
                <w:sz w:val="18"/>
                <w:szCs w:val="18"/>
                <w:vertAlign w:val="superscript"/>
                <w:lang w:eastAsia="zh-CN"/>
              </w:rPr>
              <w:t>2</w:t>
            </w:r>
          </w:p>
        </w:tc>
      </w:tr>
    </w:tbl>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16"/>
          <w:szCs w:val="16"/>
          <w:lang w:eastAsia="zh-CN" w:bidi="hi-IN"/>
        </w:rPr>
      </w:pPr>
    </w:p>
    <w:p w:rsidR="00BD3661" w:rsidRPr="008A2002" w:rsidRDefault="00BD3661" w:rsidP="00575874">
      <w:pPr>
        <w:tabs>
          <w:tab w:val="left" w:pos="6435"/>
        </w:tabs>
        <w:suppressAutoHyphens/>
        <w:spacing w:after="0" w:line="240" w:lineRule="auto"/>
        <w:jc w:val="both"/>
        <w:textAlignment w:val="baseline"/>
        <w:rPr>
          <w:rFonts w:ascii="Century Gothic" w:eastAsia="Arial" w:hAnsi="Century Gothic" w:cs="Gulim"/>
          <w:bCs/>
          <w:color w:val="000000"/>
          <w:kern w:val="1"/>
          <w:sz w:val="20"/>
          <w:szCs w:val="20"/>
          <w:lang w:eastAsia="zh-CN" w:bidi="hi-IN"/>
        </w:rPr>
      </w:pPr>
      <w:r w:rsidRPr="008A2002">
        <w:rPr>
          <w:rFonts w:ascii="Century Gothic" w:eastAsia="Arial" w:hAnsi="Century Gothic" w:cs="Gulim"/>
          <w:b/>
          <w:bCs/>
          <w:color w:val="000000"/>
          <w:kern w:val="1"/>
          <w:sz w:val="20"/>
          <w:szCs w:val="20"/>
          <w:lang w:eastAsia="zh-CN" w:bidi="hi-IN"/>
        </w:rPr>
        <w:t>II.</w:t>
      </w:r>
      <w:r w:rsidRPr="008A2002">
        <w:rPr>
          <w:rFonts w:ascii="Century Gothic" w:eastAsia="Arial" w:hAnsi="Century Gothic" w:cs="Gulim"/>
          <w:bCs/>
          <w:color w:val="000000"/>
          <w:kern w:val="1"/>
          <w:sz w:val="20"/>
          <w:szCs w:val="20"/>
          <w:lang w:eastAsia="zh-CN" w:bidi="hi-IN"/>
        </w:rPr>
        <w:t xml:space="preserve"> </w:t>
      </w:r>
      <w:r w:rsidRPr="008A2002">
        <w:rPr>
          <w:rFonts w:ascii="Century Gothic" w:eastAsia="Arial" w:hAnsi="Century Gothic" w:cs="Gulim"/>
          <w:b/>
          <w:bCs/>
          <w:color w:val="000000"/>
          <w:kern w:val="1"/>
          <w:sz w:val="20"/>
          <w:szCs w:val="20"/>
          <w:lang w:eastAsia="zh-CN" w:bidi="hi-IN"/>
        </w:rPr>
        <w:t>Oświadczamy że:</w:t>
      </w:r>
    </w:p>
    <w:p w:rsidR="00BD3661" w:rsidRPr="008A2002" w:rsidRDefault="00BD3661" w:rsidP="00575874">
      <w:pPr>
        <w:pStyle w:val="Akapitzlist"/>
        <w:widowControl w:val="0"/>
        <w:numPr>
          <w:ilvl w:val="0"/>
          <w:numId w:val="12"/>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 xml:space="preserve">na  przedmiot zamówienia udzielamy gwarancji i </w:t>
      </w:r>
      <w:r>
        <w:rPr>
          <w:rFonts w:ascii="Century Gothic" w:eastAsia="Times New Roman" w:hAnsi="Century Gothic" w:cs="Gulim"/>
          <w:bCs/>
          <w:sz w:val="20"/>
          <w:szCs w:val="20"/>
        </w:rPr>
        <w:t>rękojmi na okres .......(min. 12</w:t>
      </w:r>
      <w:r w:rsidRPr="008A2002">
        <w:rPr>
          <w:rFonts w:ascii="Century Gothic" w:eastAsia="Times New Roman" w:hAnsi="Century Gothic" w:cs="Gulim"/>
          <w:bCs/>
          <w:sz w:val="20"/>
          <w:szCs w:val="20"/>
        </w:rPr>
        <w:t>)</w:t>
      </w:r>
      <w:r w:rsidRPr="008A2002">
        <w:rPr>
          <w:rFonts w:ascii="Century Gothic" w:eastAsia="Times New Roman" w:hAnsi="Century Gothic" w:cs="Gulim"/>
          <w:bCs/>
          <w:sz w:val="20"/>
          <w:szCs w:val="20"/>
          <w:vertAlign w:val="superscript"/>
        </w:rPr>
        <w:t>4)</w:t>
      </w:r>
    </w:p>
    <w:p w:rsidR="00BD3661" w:rsidRPr="008A2002" w:rsidRDefault="00BD3661" w:rsidP="00575874">
      <w:pPr>
        <w:pStyle w:val="Akapitzlist"/>
        <w:widowControl w:val="0"/>
        <w:numPr>
          <w:ilvl w:val="0"/>
          <w:numId w:val="12"/>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oferujemy/ nie oferujemy transmisję danych w 5 G </w:t>
      </w:r>
      <w:r w:rsidRPr="008A2002">
        <w:rPr>
          <w:rFonts w:ascii="Century Gothic" w:eastAsia="Times New Roman" w:hAnsi="Century Gothic"/>
          <w:bCs/>
          <w:color w:val="000000"/>
          <w:kern w:val="20"/>
          <w:sz w:val="20"/>
          <w:szCs w:val="20"/>
          <w:vertAlign w:val="superscript"/>
          <w:lang w:bidi="hi-IN"/>
        </w:rPr>
        <w:t>3</w:t>
      </w:r>
      <w:r w:rsidRPr="008A2002">
        <w:rPr>
          <w:rFonts w:ascii="Century Gothic" w:eastAsia="Times New Roman" w:hAnsi="Century Gothic"/>
          <w:bCs/>
          <w:color w:val="000000"/>
          <w:kern w:val="1"/>
          <w:sz w:val="20"/>
          <w:szCs w:val="20"/>
          <w:vertAlign w:val="superscript"/>
          <w:lang w:bidi="hi-IN"/>
        </w:rPr>
        <w:t xml:space="preserve"> </w:t>
      </w:r>
    </w:p>
    <w:p w:rsidR="00BD3661" w:rsidRPr="008A2002" w:rsidRDefault="00BC024A" w:rsidP="00575874">
      <w:pPr>
        <w:pStyle w:val="Akapitzlist"/>
        <w:widowControl w:val="0"/>
        <w:numPr>
          <w:ilvl w:val="0"/>
          <w:numId w:val="12"/>
        </w:numPr>
        <w:tabs>
          <w:tab w:val="left" w:pos="6435"/>
        </w:tabs>
        <w:jc w:val="both"/>
        <w:rPr>
          <w:rFonts w:ascii="Century Gothic" w:eastAsia="Times New Roman" w:hAnsi="Century Gothic" w:cs="Gulim"/>
          <w:bCs/>
          <w:sz w:val="20"/>
          <w:szCs w:val="20"/>
        </w:rPr>
      </w:pPr>
      <w:r>
        <w:rPr>
          <w:rFonts w:ascii="Century Gothic" w:eastAsia="Times New Roman" w:hAnsi="Century Gothic"/>
          <w:bCs/>
          <w:color w:val="000000"/>
          <w:kern w:val="1"/>
          <w:sz w:val="20"/>
          <w:szCs w:val="20"/>
          <w:lang w:bidi="hi-IN"/>
        </w:rPr>
        <w:t xml:space="preserve">755 </w:t>
      </w:r>
      <w:r w:rsidR="00BD3661" w:rsidRPr="008A2002">
        <w:rPr>
          <w:rFonts w:ascii="Century Gothic" w:eastAsia="Times New Roman" w:hAnsi="Century Gothic"/>
          <w:bCs/>
          <w:color w:val="000000"/>
          <w:kern w:val="1"/>
          <w:sz w:val="20"/>
          <w:szCs w:val="20"/>
          <w:lang w:bidi="hi-IN"/>
        </w:rPr>
        <w:t xml:space="preserve">szt. kart SIM dostarczymy w terminie 5 dni roboczych od  dnia zawarcia umowy </w:t>
      </w:r>
    </w:p>
    <w:p w:rsidR="00BD3661" w:rsidRPr="008A2002" w:rsidRDefault="00BD3661" w:rsidP="00575874">
      <w:pPr>
        <w:pStyle w:val="Akapitzlist"/>
        <w:numPr>
          <w:ilvl w:val="0"/>
          <w:numId w:val="12"/>
        </w:numPr>
        <w:suppressAutoHyphens/>
        <w:jc w:val="both"/>
        <w:rPr>
          <w:rFonts w:ascii="Century Gothic" w:hAnsi="Century Gothic"/>
          <w:sz w:val="20"/>
          <w:szCs w:val="20"/>
        </w:rPr>
      </w:pPr>
      <w:r w:rsidRPr="008A2002">
        <w:rPr>
          <w:rFonts w:ascii="Century Gothic" w:hAnsi="Century Gothic"/>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p>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p>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III. Oświadczamy, że:</w:t>
      </w:r>
    </w:p>
    <w:p w:rsidR="00BD3661" w:rsidRPr="008A2002" w:rsidRDefault="00BD3661" w:rsidP="00575874">
      <w:p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sz w:val="20"/>
          <w:szCs w:val="20"/>
          <w:lang w:eastAsia="zh-CN"/>
        </w:rPr>
        <w:t xml:space="preserve">1. Oferujemy przedmiot zamówienia spełniający co najmniej wymagania </w:t>
      </w:r>
      <w:r w:rsidRPr="008A2002">
        <w:rPr>
          <w:rFonts w:ascii="Century Gothic" w:eastAsia="Times New Roman" w:hAnsi="Century Gothic" w:cs="Times New Roman"/>
          <w:color w:val="000000"/>
          <w:sz w:val="20"/>
          <w:szCs w:val="20"/>
          <w:lang w:eastAsia="zh-CN"/>
        </w:rPr>
        <w:t>opisane w Rozdz. XIX SWZ;</w:t>
      </w:r>
    </w:p>
    <w:p w:rsidR="00BD3661" w:rsidRPr="008A2002" w:rsidRDefault="00BD3661" w:rsidP="00575874">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bCs/>
          <w:sz w:val="20"/>
          <w:szCs w:val="20"/>
          <w:lang w:eastAsia="zh-CN"/>
        </w:rPr>
        <w:t xml:space="preserve">Zgodnie z ustawą o podatku od towarów i usług obowiązek odprowadzenia podatku powstaje </w:t>
      </w:r>
      <w:r w:rsidRPr="008A2002">
        <w:rPr>
          <w:rFonts w:ascii="Century Gothic" w:eastAsia="Times New Roman" w:hAnsi="Century Gothic" w:cs="Times New Roman"/>
          <w:bCs/>
          <w:color w:val="000000"/>
          <w:sz w:val="20"/>
          <w:szCs w:val="20"/>
          <w:lang w:eastAsia="zh-CN"/>
        </w:rPr>
        <w:t>po stronie Wykonawcy/Zamawiającego</w:t>
      </w:r>
      <w:r w:rsidRPr="008A2002">
        <w:rPr>
          <w:rFonts w:ascii="Century Gothic" w:eastAsia="Times New Roman" w:hAnsi="Century Gothic" w:cs="Times New Roman"/>
          <w:bCs/>
          <w:color w:val="000000"/>
          <w:sz w:val="20"/>
          <w:szCs w:val="20"/>
          <w:vertAlign w:val="superscript"/>
          <w:lang w:eastAsia="zh-CN"/>
        </w:rPr>
        <w:t>3)</w:t>
      </w:r>
    </w:p>
    <w:p w:rsidR="00BD3661" w:rsidRPr="008A2002" w:rsidRDefault="00BD3661" w:rsidP="00575874">
      <w:pPr>
        <w:numPr>
          <w:ilvl w:val="0"/>
          <w:numId w:val="10"/>
        </w:numPr>
        <w:tabs>
          <w:tab w:val="left" w:pos="-850"/>
          <w:tab w:val="left" w:pos="426"/>
        </w:tabs>
        <w:suppressAutoHyphens/>
        <w:autoSpaceDN w:val="0"/>
        <w:spacing w:after="0" w:line="240" w:lineRule="auto"/>
        <w:ind w:hanging="3495"/>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color w:val="000000"/>
          <w:sz w:val="20"/>
          <w:szCs w:val="20"/>
          <w:lang w:eastAsia="zh-CN"/>
        </w:rPr>
        <w:t>Jesteśmy</w:t>
      </w:r>
      <w:r w:rsidRPr="008A2002">
        <w:rPr>
          <w:rFonts w:ascii="Century Gothic" w:eastAsia="Times New Roman" w:hAnsi="Century Gothic" w:cs="Times New Roman"/>
          <w:color w:val="000000"/>
          <w:sz w:val="20"/>
          <w:szCs w:val="20"/>
          <w:vertAlign w:val="superscript"/>
          <w:lang w:eastAsia="zh-CN"/>
        </w:rPr>
        <w:t>5)</w:t>
      </w:r>
    </w:p>
    <w:p w:rsidR="00BD3661" w:rsidRPr="008A2002" w:rsidRDefault="00BD3661" w:rsidP="00575874">
      <w:pPr>
        <w:tabs>
          <w:tab w:val="left" w:pos="-850"/>
        </w:tabs>
        <w:suppressAutoHyphens/>
        <w:autoSpaceDN w:val="0"/>
        <w:spacing w:after="0" w:line="240" w:lineRule="auto"/>
        <w:ind w:firstLine="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mikroprzedsiębiorstwem;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małym 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średnim 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jednoosobową działalnością gospodarczą;</w:t>
      </w:r>
    </w:p>
    <w:p w:rsidR="00BD3661" w:rsidRPr="008A2002" w:rsidRDefault="00BD3661" w:rsidP="00575874">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osobą fizyczną nieprowadzącą działalności gospodarczej.</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sz w:val="20"/>
          <w:szCs w:val="20"/>
          <w:lang w:eastAsia="zh-CN"/>
        </w:rPr>
        <w:t xml:space="preserve">  </w:t>
      </w:r>
    </w:p>
    <w:p w:rsidR="00BD3661" w:rsidRPr="008A2002" w:rsidRDefault="00BD3661" w:rsidP="00575874">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inny rodzaj</w:t>
      </w:r>
    </w:p>
    <w:p w:rsidR="00BD3661" w:rsidRPr="008A2002" w:rsidRDefault="00BD3661" w:rsidP="00575874">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Zapoznaliśmy się z postanowieniami zawartymi w ogłoszeniu i SWZ i nie wnosimy do nich zastrzeżeń oraz zdobyliśmy konieczne informacje potrzebne do właściwego przygotowania oferty.</w:t>
      </w:r>
    </w:p>
    <w:p w:rsidR="00BD3661" w:rsidRPr="008A2002" w:rsidRDefault="00BD3661" w:rsidP="00575874">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Ogólne warunki umowy zostały przez nas zaakceptowane i w przypadku wyboru naszej oferty zobowiązujemy się do zawarcia umowy na warunkach tam określonych w miejscu i terminie wskazanym przez Zamawiającego.</w:t>
      </w:r>
    </w:p>
    <w:p w:rsidR="00BD3661" w:rsidRPr="008A2002" w:rsidRDefault="00BD3661" w:rsidP="00575874">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xml:space="preserve">Uważamy się za związanych niniejszą ofertą na czas  </w:t>
      </w:r>
      <w:r>
        <w:rPr>
          <w:rFonts w:ascii="Century Gothic" w:eastAsia="Times New Roman" w:hAnsi="Century Gothic" w:cs="Times New Roman"/>
          <w:sz w:val="20"/>
          <w:szCs w:val="20"/>
          <w:lang w:eastAsia="zh-CN"/>
        </w:rPr>
        <w:t>3</w:t>
      </w:r>
      <w:r w:rsidRPr="008A2002">
        <w:rPr>
          <w:rFonts w:ascii="Century Gothic" w:eastAsia="Times New Roman" w:hAnsi="Century Gothic" w:cs="Times New Roman"/>
          <w:sz w:val="20"/>
          <w:szCs w:val="20"/>
          <w:lang w:eastAsia="zh-CN"/>
        </w:rPr>
        <w:t>0 dni od upływu terminu składania ofert.</w:t>
      </w:r>
    </w:p>
    <w:p w:rsidR="00BD3661" w:rsidRPr="008A2002" w:rsidRDefault="00BD3661" w:rsidP="00575874">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lastRenderedPageBreak/>
        <w:t>Warunki płatności: 30 dni od dnia dostarczenia do Zamawiającego prawidłowo wystawionej faktury.</w:t>
      </w:r>
    </w:p>
    <w:p w:rsidR="00BD3661" w:rsidRPr="008A2002" w:rsidRDefault="00BD3661" w:rsidP="00575874">
      <w:pPr>
        <w:numPr>
          <w:ilvl w:val="0"/>
          <w:numId w:val="10"/>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Zobowiązujemy się do zapewnienia możliwości odbierania wszelkiej korespondencji związanej z prowadzonym postępowaniem przez całą dobę za pośrednictwem Platformy.</w:t>
      </w:r>
    </w:p>
    <w:p w:rsidR="00BD3661" w:rsidRPr="008A2002" w:rsidRDefault="00BD3661" w:rsidP="00575874">
      <w:pPr>
        <w:suppressAutoHyphens/>
        <w:autoSpaceDN w:val="0"/>
        <w:spacing w:after="0" w:line="240" w:lineRule="auto"/>
        <w:jc w:val="both"/>
        <w:rPr>
          <w:rFonts w:ascii="Century Gothic" w:eastAsia="Times New Roman" w:hAnsi="Century Gothic" w:cs="Times New Roman"/>
          <w:sz w:val="20"/>
          <w:szCs w:val="20"/>
          <w:lang w:eastAsia="zh-CN"/>
        </w:rPr>
      </w:pPr>
    </w:p>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IV. Informujemy, że:</w:t>
      </w:r>
    </w:p>
    <w:p w:rsidR="00BD3661" w:rsidRDefault="00BD3661" w:rsidP="00575874">
      <w:pPr>
        <w:numPr>
          <w:ilvl w:val="6"/>
          <w:numId w:val="10"/>
        </w:numPr>
        <w:suppressAutoHyphens/>
        <w:autoSpaceDN w:val="0"/>
        <w:spacing w:after="0" w:line="240" w:lineRule="auto"/>
        <w:ind w:left="567"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Times New Roman"/>
          <w:bCs/>
          <w:sz w:val="20"/>
          <w:szCs w:val="20"/>
          <w:lang w:eastAsia="pl-PL"/>
        </w:rPr>
        <w:t>D</w:t>
      </w:r>
      <w:r w:rsidRPr="008A2002">
        <w:rPr>
          <w:rFonts w:ascii="Century Gothic" w:eastAsia="Times New Roman" w:hAnsi="Century Gothic" w:cs="Times New Roman"/>
          <w:bCs/>
          <w:sz w:val="20"/>
          <w:szCs w:val="20"/>
          <w:lang w:eastAsia="zh-CN"/>
        </w:rPr>
        <w:t xml:space="preserve">ostawa wykonana będzie </w:t>
      </w:r>
      <w:r w:rsidRPr="008A2002">
        <w:rPr>
          <w:rFonts w:ascii="Century Gothic" w:eastAsia="Times New Roman" w:hAnsi="Century Gothic" w:cs="Times New Roman"/>
          <w:b/>
          <w:bCs/>
          <w:sz w:val="20"/>
          <w:szCs w:val="20"/>
          <w:lang w:eastAsia="zh-CN"/>
        </w:rPr>
        <w:t>własnymi siłami/z pomocą Podwykonawcy</w:t>
      </w:r>
      <w:r w:rsidRPr="008A2002">
        <w:rPr>
          <w:rFonts w:ascii="Century Gothic" w:eastAsia="Times New Roman" w:hAnsi="Century Gothic" w:cs="Times New Roman"/>
          <w:b/>
          <w:sz w:val="20"/>
          <w:szCs w:val="20"/>
          <w:vertAlign w:val="superscript"/>
          <w:lang w:eastAsia="zh-CN"/>
        </w:rPr>
        <w:t>6)</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sz w:val="20"/>
          <w:szCs w:val="20"/>
          <w:vertAlign w:val="superscript"/>
          <w:lang w:eastAsia="zh-CN"/>
        </w:rPr>
        <w:t>1)</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i/>
          <w:sz w:val="16"/>
          <w:szCs w:val="16"/>
          <w:lang w:eastAsia="zh-CN"/>
        </w:rPr>
        <w:t>(należy podać nazwę lub firmę Podwykonawcy oraz jego siedzibę)</w:t>
      </w:r>
      <w:r w:rsidRPr="008A2002">
        <w:rPr>
          <w:rFonts w:ascii="Century Gothic" w:eastAsia="Times New Roman" w:hAnsi="Century Gothic" w:cs="Times New Roman"/>
          <w:bCs/>
          <w:sz w:val="20"/>
          <w:szCs w:val="20"/>
          <w:vertAlign w:val="superscript"/>
          <w:lang w:eastAsia="zh-CN"/>
        </w:rPr>
        <w:t xml:space="preserve"> </w:t>
      </w:r>
      <w:r w:rsidRPr="008A2002">
        <w:rPr>
          <w:rFonts w:ascii="Century Gothic" w:eastAsia="Times New Roman" w:hAnsi="Century Gothic" w:cs="Times New Roman"/>
          <w:bCs/>
          <w:sz w:val="20"/>
          <w:szCs w:val="20"/>
          <w:lang w:eastAsia="zh-CN"/>
        </w:rPr>
        <w:t>który wykonywać będzie część zamówienia obejmującą:</w:t>
      </w:r>
      <w:r w:rsidRPr="008A2002">
        <w:rPr>
          <w:rFonts w:ascii="Century Gothic" w:eastAsia="Times New Roman" w:hAnsi="Century Gothic" w:cs="Times New Roman"/>
          <w:bCs/>
          <w:i/>
          <w:sz w:val="20"/>
          <w:szCs w:val="20"/>
          <w:lang w:eastAsia="zh-CN"/>
        </w:rPr>
        <w:t xml:space="preserve"> ……………….….……, </w:t>
      </w:r>
      <w:r w:rsidRPr="008A2002">
        <w:rPr>
          <w:rFonts w:ascii="Century Gothic" w:eastAsia="Times New Roman" w:hAnsi="Century Gothic" w:cs="Times New Roman"/>
          <w:sz w:val="20"/>
          <w:szCs w:val="20"/>
          <w:lang w:eastAsia="zh-CN"/>
        </w:rPr>
        <w:t>…….................................................................................................................</w:t>
      </w:r>
      <w:r w:rsidRPr="008A2002">
        <w:rPr>
          <w:rFonts w:ascii="Century Gothic" w:eastAsia="Times New Roman" w:hAnsi="Century Gothic" w:cs="Times New Roman"/>
          <w:sz w:val="20"/>
          <w:szCs w:val="20"/>
          <w:vertAlign w:val="superscript"/>
          <w:lang w:eastAsia="zh-CN"/>
        </w:rPr>
        <w:t>1)</w:t>
      </w:r>
      <w:r w:rsidRPr="008A2002">
        <w:rPr>
          <w:rFonts w:ascii="Century Gothic" w:eastAsia="Times New Roman" w:hAnsi="Century Gothic" w:cs="Times New Roman"/>
          <w:sz w:val="20"/>
          <w:szCs w:val="20"/>
          <w:lang w:eastAsia="zh-CN"/>
        </w:rPr>
        <w:t xml:space="preserve"> </w:t>
      </w:r>
      <w:r w:rsidRPr="008A2002">
        <w:rPr>
          <w:rFonts w:ascii="Century Gothic" w:eastAsia="Times New Roman" w:hAnsi="Century Gothic" w:cs="Times New Roman"/>
          <w:i/>
          <w:sz w:val="16"/>
          <w:szCs w:val="16"/>
          <w:lang w:eastAsia="zh-CN"/>
        </w:rPr>
        <w:t>(należy podać zakres części zamówienia, którą Wykonawca zamierza powierzyć Podwykonawcy).</w:t>
      </w:r>
    </w:p>
    <w:p w:rsidR="00BD3661" w:rsidRDefault="00BD3661" w:rsidP="00575874">
      <w:pPr>
        <w:numPr>
          <w:ilvl w:val="6"/>
          <w:numId w:val="10"/>
        </w:numPr>
        <w:suppressAutoHyphens/>
        <w:autoSpaceDN w:val="0"/>
        <w:spacing w:after="0" w:line="240" w:lineRule="auto"/>
        <w:ind w:left="567"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color w:val="000000"/>
          <w:sz w:val="20"/>
          <w:szCs w:val="20"/>
          <w:lang w:val="x-none" w:eastAsia="pl-PL"/>
        </w:rPr>
        <w:t xml:space="preserve">Reklamacje, zgłoszenia dostarczenia nieaktywnych kart SIM-HLR ,wymianę kart SIM należy </w:t>
      </w:r>
      <w:r w:rsidRPr="008A2002">
        <w:rPr>
          <w:rFonts w:ascii="Century Gothic" w:eastAsia="Times New Roman" w:hAnsi="Century Gothic" w:cs="Gulim"/>
          <w:color w:val="000000"/>
          <w:sz w:val="20"/>
          <w:szCs w:val="20"/>
          <w:lang w:eastAsia="pl-PL"/>
        </w:rPr>
        <w:t xml:space="preserve">    </w:t>
      </w:r>
      <w:r w:rsidRPr="008A2002">
        <w:rPr>
          <w:rFonts w:ascii="Century Gothic" w:eastAsia="Times New Roman" w:hAnsi="Century Gothic" w:cs="Gulim"/>
          <w:color w:val="000000"/>
          <w:sz w:val="20"/>
          <w:szCs w:val="20"/>
          <w:lang w:val="x-none" w:eastAsia="pl-PL"/>
        </w:rPr>
        <w:t xml:space="preserve">zgłaszać na nr </w:t>
      </w:r>
      <w:r w:rsidRPr="008A2002">
        <w:rPr>
          <w:rFonts w:ascii="Century Gothic" w:eastAsia="Times New Roman" w:hAnsi="Century Gothic" w:cs="Gulim"/>
          <w:color w:val="000000"/>
          <w:sz w:val="20"/>
          <w:szCs w:val="20"/>
          <w:lang w:eastAsia="pl-PL"/>
        </w:rPr>
        <w:t>fax: .............................................</w:t>
      </w:r>
      <w:r w:rsidRPr="008A2002">
        <w:rPr>
          <w:rFonts w:ascii="Century Gothic" w:eastAsia="Times New Roman" w:hAnsi="Century Gothic" w:cs="Gulim"/>
          <w:sz w:val="20"/>
          <w:szCs w:val="20"/>
          <w:lang w:eastAsia="pl-PL"/>
        </w:rPr>
        <w:t xml:space="preserve"> e-mail: ..................................................................</w:t>
      </w:r>
      <w:r w:rsidRPr="008A2002">
        <w:rPr>
          <w:rFonts w:ascii="Century Gothic" w:eastAsia="Times New Roman" w:hAnsi="Century Gothic" w:cs="Gulim"/>
          <w:sz w:val="20"/>
          <w:szCs w:val="20"/>
          <w:vertAlign w:val="superscript"/>
          <w:lang w:eastAsia="pl-PL"/>
        </w:rPr>
        <w:t>1)</w:t>
      </w:r>
    </w:p>
    <w:p w:rsidR="00BD3661" w:rsidRDefault="00BD3661" w:rsidP="00575874">
      <w:pPr>
        <w:numPr>
          <w:ilvl w:val="6"/>
          <w:numId w:val="10"/>
        </w:numPr>
        <w:suppressAutoHyphens/>
        <w:autoSpaceDN w:val="0"/>
        <w:spacing w:after="0" w:line="240" w:lineRule="auto"/>
        <w:ind w:left="567"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sz w:val="20"/>
          <w:szCs w:val="20"/>
          <w:lang w:eastAsia="pl-PL"/>
        </w:rPr>
        <w:t xml:space="preserve">Osobą odpowiedzialną za realizację umowy ze strony Wykonawcy   jest: ...................................................... </w:t>
      </w:r>
      <w:proofErr w:type="spellStart"/>
      <w:r w:rsidRPr="008A2002">
        <w:rPr>
          <w:rFonts w:ascii="Century Gothic" w:eastAsia="Times New Roman" w:hAnsi="Century Gothic" w:cs="Gulim"/>
          <w:sz w:val="20"/>
          <w:szCs w:val="20"/>
          <w:lang w:eastAsia="pl-PL"/>
        </w:rPr>
        <w:t>tel</w:t>
      </w:r>
      <w:proofErr w:type="spellEnd"/>
      <w:r w:rsidRPr="008A2002">
        <w:rPr>
          <w:rFonts w:ascii="Century Gothic" w:eastAsia="Times New Roman" w:hAnsi="Century Gothic" w:cs="Gulim"/>
          <w:sz w:val="20"/>
          <w:szCs w:val="20"/>
          <w:lang w:eastAsia="pl-PL"/>
        </w:rPr>
        <w:t xml:space="preserve">: .............................................. </w:t>
      </w:r>
      <w:r>
        <w:rPr>
          <w:rFonts w:ascii="Century Gothic" w:eastAsia="Times New Roman" w:hAnsi="Century Gothic" w:cs="Gulim"/>
          <w:sz w:val="20"/>
          <w:szCs w:val="20"/>
          <w:lang w:eastAsia="pl-PL"/>
        </w:rPr>
        <w:t xml:space="preserve">e-mail: </w:t>
      </w:r>
      <w:r w:rsidRPr="008A2002">
        <w:rPr>
          <w:rFonts w:ascii="Century Gothic" w:eastAsia="Times New Roman" w:hAnsi="Century Gothic" w:cs="Gulim"/>
          <w:sz w:val="20"/>
          <w:szCs w:val="20"/>
          <w:lang w:eastAsia="pl-PL"/>
        </w:rPr>
        <w:t>............................................</w:t>
      </w:r>
      <w:r w:rsidRPr="008A2002">
        <w:rPr>
          <w:rFonts w:ascii="Century Gothic" w:eastAsia="Times New Roman" w:hAnsi="Century Gothic" w:cs="Gulim"/>
          <w:sz w:val="20"/>
          <w:szCs w:val="20"/>
          <w:vertAlign w:val="superscript"/>
          <w:lang w:eastAsia="pl-PL"/>
        </w:rPr>
        <w:t>1)</w:t>
      </w:r>
    </w:p>
    <w:p w:rsidR="00BD3661" w:rsidRPr="008A2002" w:rsidRDefault="00BD3661" w:rsidP="00575874">
      <w:pPr>
        <w:numPr>
          <w:ilvl w:val="6"/>
          <w:numId w:val="10"/>
        </w:numPr>
        <w:suppressAutoHyphens/>
        <w:autoSpaceDN w:val="0"/>
        <w:spacing w:after="0" w:line="240" w:lineRule="auto"/>
        <w:ind w:left="567" w:hanging="283"/>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Arial"/>
          <w:color w:val="000000"/>
          <w:kern w:val="1"/>
          <w:sz w:val="20"/>
          <w:szCs w:val="20"/>
          <w:lang w:eastAsia="zh-CN" w:bidi="hi-IN"/>
        </w:rPr>
        <w:t>Za zachowanie formy pisemnej Strony przyjmują wysłanie wiadomości e-mail na adres: ……………………………………….</w:t>
      </w:r>
      <w:r w:rsidRPr="008A2002">
        <w:rPr>
          <w:rFonts w:ascii="Century Gothic" w:eastAsia="Times New Roman" w:hAnsi="Century Gothic" w:cs="Gulim"/>
          <w:sz w:val="20"/>
          <w:szCs w:val="20"/>
          <w:vertAlign w:val="superscript"/>
          <w:lang w:eastAsia="pl-PL"/>
        </w:rPr>
        <w:t>1)</w:t>
      </w:r>
    </w:p>
    <w:p w:rsidR="00BD3661" w:rsidRPr="008A2002" w:rsidRDefault="00BD3661" w:rsidP="00575874">
      <w:pPr>
        <w:suppressAutoHyphens/>
        <w:autoSpaceDN w:val="0"/>
        <w:spacing w:after="0" w:line="240" w:lineRule="auto"/>
        <w:jc w:val="both"/>
        <w:rPr>
          <w:rFonts w:ascii="Century Gothic" w:eastAsia="Century Gothic" w:hAnsi="Century Gothic" w:cs="Century Gothic"/>
          <w:sz w:val="20"/>
          <w:szCs w:val="20"/>
          <w:lang w:eastAsia="pl-PL"/>
        </w:rPr>
      </w:pPr>
    </w:p>
    <w:p w:rsidR="00BD3661" w:rsidRPr="008A2002" w:rsidRDefault="00BD3661" w:rsidP="00575874">
      <w:pPr>
        <w:suppressAutoHyphens/>
        <w:autoSpaceDN w:val="0"/>
        <w:spacing w:after="0" w:line="240" w:lineRule="auto"/>
        <w:jc w:val="both"/>
        <w:rPr>
          <w:rFonts w:ascii="Century Gothic" w:eastAsia="Century Gothic" w:hAnsi="Century Gothic" w:cs="Century Gothic"/>
          <w:color w:val="FF0000"/>
          <w:sz w:val="20"/>
          <w:szCs w:val="20"/>
          <w:lang w:eastAsia="pl-PL"/>
        </w:rPr>
      </w:pPr>
    </w:p>
    <w:p w:rsidR="00BD3661" w:rsidRPr="008A2002" w:rsidRDefault="00BD3661" w:rsidP="00575874">
      <w:pPr>
        <w:tabs>
          <w:tab w:val="left" w:pos="-2454"/>
          <w:tab w:val="left" w:pos="852"/>
        </w:tabs>
        <w:suppressAutoHyphens/>
        <w:autoSpaceDE w:val="0"/>
        <w:spacing w:after="0" w:line="240" w:lineRule="auto"/>
        <w:ind w:left="426" w:hanging="426"/>
        <w:jc w:val="both"/>
        <w:textAlignment w:val="baseline"/>
        <w:rPr>
          <w:rFonts w:ascii="Century Gothic" w:eastAsia="SimSun" w:hAnsi="Century Gothic" w:cs="Times New Roman"/>
          <w:bCs/>
          <w:i/>
          <w:color w:val="000000"/>
          <w:kern w:val="1"/>
          <w:sz w:val="18"/>
          <w:szCs w:val="18"/>
          <w:u w:val="single"/>
          <w:lang w:val="x-none" w:eastAsia="zh-CN"/>
        </w:rPr>
      </w:pPr>
      <w:r w:rsidRPr="008A2002">
        <w:rPr>
          <w:rFonts w:ascii="Century Gothic" w:eastAsia="SimSun" w:hAnsi="Century Gothic" w:cs="Times New Roman"/>
          <w:bCs/>
          <w:color w:val="000000"/>
          <w:kern w:val="1"/>
          <w:sz w:val="18"/>
          <w:szCs w:val="18"/>
          <w:u w:val="single"/>
          <w:lang w:val="x-none" w:eastAsia="zh-CN"/>
        </w:rPr>
        <w:t>Uwaga:</w:t>
      </w:r>
    </w:p>
    <w:p w:rsidR="00BD3661" w:rsidRPr="008A2002" w:rsidRDefault="00BD3661" w:rsidP="00575874">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val="x-none" w:eastAsia="zh-CN"/>
        </w:rPr>
        <w:t>1)</w:t>
      </w:r>
      <w:r w:rsidRPr="008A2002">
        <w:rPr>
          <w:rFonts w:ascii="Century Gothic" w:eastAsia="SimSun" w:hAnsi="Century Gothic" w:cs="Times New Roman"/>
          <w:bCs/>
          <w:color w:val="000000"/>
          <w:kern w:val="1"/>
          <w:sz w:val="18"/>
          <w:szCs w:val="18"/>
          <w:lang w:val="x-none" w:eastAsia="zh-CN"/>
        </w:rPr>
        <w:t xml:space="preserve"> - należy wpisać,</w:t>
      </w:r>
    </w:p>
    <w:p w:rsidR="00BD3661" w:rsidRPr="008A2002" w:rsidRDefault="00BD3661" w:rsidP="00575874">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eastAsia="zh-CN"/>
        </w:rPr>
        <w:t xml:space="preserve">2) </w:t>
      </w:r>
      <w:r w:rsidRPr="008A2002">
        <w:rPr>
          <w:rFonts w:ascii="Century Gothic" w:eastAsia="SimSun" w:hAnsi="Century Gothic" w:cs="Times New Roman"/>
          <w:bCs/>
          <w:color w:val="000000"/>
          <w:kern w:val="1"/>
          <w:sz w:val="18"/>
          <w:szCs w:val="18"/>
          <w:lang w:val="x-none" w:eastAsia="zh-CN"/>
        </w:rPr>
        <w:t>-  z dokładnością do dwóch miejsc po przecinku,</w:t>
      </w:r>
    </w:p>
    <w:p w:rsidR="00BD3661" w:rsidRPr="008A2002" w:rsidRDefault="00BD3661" w:rsidP="00575874">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vertAlign w:val="superscript"/>
          <w:lang w:eastAsia="zh-CN"/>
        </w:rPr>
        <w:t xml:space="preserve">3) </w:t>
      </w:r>
      <w:r w:rsidRPr="008A2002">
        <w:rPr>
          <w:rFonts w:ascii="Century Gothic" w:eastAsia="Times New Roman" w:hAnsi="Century Gothic" w:cs="Times New Roman"/>
          <w:bCs/>
          <w:i/>
          <w:kern w:val="1"/>
          <w:sz w:val="18"/>
          <w:szCs w:val="18"/>
          <w:lang w:eastAsia="zh-CN"/>
        </w:rPr>
        <w:t xml:space="preserve">-  </w:t>
      </w:r>
      <w:r w:rsidRPr="008A2002">
        <w:rPr>
          <w:rFonts w:ascii="Century Gothic" w:eastAsia="Times New Roman" w:hAnsi="Century Gothic" w:cs="Times New Roman"/>
          <w:bCs/>
          <w:kern w:val="1"/>
          <w:sz w:val="18"/>
          <w:szCs w:val="18"/>
          <w:lang w:eastAsia="zh-CN"/>
        </w:rPr>
        <w:t>niepotrzebne skreślić:</w:t>
      </w:r>
    </w:p>
    <w:p w:rsidR="00BD3661" w:rsidRPr="008A2002" w:rsidRDefault="00BD3661" w:rsidP="00575874">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xml:space="preserve"> - jeżeli Wykonawca nie dokona skreślenia Zamawiający uzna, że nie oferuje transmisji danych w 5 G</w:t>
      </w:r>
    </w:p>
    <w:p w:rsidR="00BD3661" w:rsidRPr="008A2002" w:rsidRDefault="00BD3661" w:rsidP="00575874">
      <w:pPr>
        <w:suppressAutoHyphens/>
        <w:spacing w:after="0" w:line="240" w:lineRule="auto"/>
        <w:ind w:left="142" w:hanging="142"/>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jeżeli Wykonawca nie dokona skreślenia Zamawiający uzna, że obowiązek podatkowy leży po stronie Wykonawcy,</w:t>
      </w:r>
    </w:p>
    <w:p w:rsidR="00BD3661" w:rsidRPr="008A2002" w:rsidRDefault="00BD3661" w:rsidP="00575874">
      <w:pPr>
        <w:tabs>
          <w:tab w:val="left" w:pos="540"/>
        </w:tabs>
        <w:suppressAutoHyphens/>
        <w:autoSpaceDE w:val="0"/>
        <w:spacing w:after="0" w:line="240" w:lineRule="auto"/>
        <w:ind w:left="142" w:hanging="142"/>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4) </w:t>
      </w:r>
      <w:r w:rsidRPr="008A2002">
        <w:rPr>
          <w:rFonts w:ascii="Century Gothic" w:eastAsia="Arial" w:hAnsi="Century Gothic" w:cs="Times New Roman"/>
          <w:color w:val="000000"/>
          <w:kern w:val="1"/>
          <w:sz w:val="18"/>
          <w:szCs w:val="18"/>
          <w:lang w:eastAsia="zh-CN" w:bidi="hi-IN"/>
        </w:rPr>
        <w:t xml:space="preserve">należy wpisać - </w:t>
      </w:r>
      <w:r w:rsidRPr="008A2002">
        <w:rPr>
          <w:rFonts w:ascii="Century Gothic" w:eastAsia="Arial" w:hAnsi="Century Gothic" w:cs="Calibri Light"/>
          <w:iCs/>
          <w:color w:val="000000"/>
          <w:kern w:val="1"/>
          <w:sz w:val="18"/>
          <w:szCs w:val="18"/>
          <w:lang w:eastAsia="zh-CN" w:bidi="hi-IN"/>
        </w:rPr>
        <w:t xml:space="preserve">w przypadku nie wypełnienia okresu rękojmi i gwarancji Zamawiający uzna, że Wykonawca zaoferował wskazane </w:t>
      </w: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5) </w:t>
      </w:r>
      <w:r w:rsidRPr="008A2002">
        <w:rPr>
          <w:rFonts w:ascii="Century Gothic" w:eastAsia="Arial" w:hAnsi="Century Gothic" w:cs="Times New Roman"/>
          <w:color w:val="000000"/>
          <w:kern w:val="1"/>
          <w:sz w:val="18"/>
          <w:szCs w:val="18"/>
          <w:lang w:eastAsia="zh-CN" w:bidi="hi-IN"/>
        </w:rPr>
        <w:t>właściwe należy zaznaczyć</w:t>
      </w:r>
    </w:p>
    <w:p w:rsidR="00BD3661" w:rsidRPr="008A2002" w:rsidRDefault="00BD3661" w:rsidP="00575874">
      <w:pPr>
        <w:suppressAutoHyphens/>
        <w:spacing w:after="0" w:line="240" w:lineRule="auto"/>
        <w:jc w:val="both"/>
        <w:textAlignment w:val="baseline"/>
        <w:rPr>
          <w:rFonts w:ascii="Century Gothic" w:eastAsia="ArialNarrow" w:hAnsi="Century Gothic" w:cs="Times New Roman"/>
          <w:color w:val="000000"/>
          <w:kern w:val="1"/>
          <w:sz w:val="18"/>
          <w:szCs w:val="18"/>
          <w:lang w:eastAsia="pl-PL" w:bidi="hi-IN"/>
        </w:rPr>
      </w:pPr>
      <w:r w:rsidRPr="008A2002">
        <w:rPr>
          <w:rFonts w:ascii="Century Gothic" w:eastAsia="Arial" w:hAnsi="Century Gothic" w:cs="Times New Roman"/>
          <w:color w:val="000000"/>
          <w:kern w:val="1"/>
          <w:sz w:val="18"/>
          <w:szCs w:val="18"/>
          <w:vertAlign w:val="superscript"/>
          <w:lang w:eastAsia="zh-CN" w:bidi="hi-IN"/>
        </w:rPr>
        <w:t xml:space="preserve">6) </w:t>
      </w:r>
      <w:r w:rsidRPr="008A2002">
        <w:rPr>
          <w:rFonts w:ascii="Century Gothic" w:eastAsia="Arial" w:hAnsi="Century Gothic" w:cs="Times New Roman"/>
          <w:color w:val="000000"/>
          <w:kern w:val="1"/>
          <w:sz w:val="18"/>
          <w:szCs w:val="18"/>
          <w:lang w:eastAsia="zh-CN" w:bidi="hi-IN"/>
        </w:rPr>
        <w:t xml:space="preserve">- </w:t>
      </w:r>
      <w:r w:rsidRPr="008A2002">
        <w:rPr>
          <w:rFonts w:ascii="Century Gothic" w:eastAsia="ArialNarrow" w:hAnsi="Century Gothic" w:cs="Times New Roman"/>
          <w:color w:val="000000"/>
          <w:kern w:val="1"/>
          <w:sz w:val="18"/>
          <w:szCs w:val="18"/>
          <w:lang w:eastAsia="pl-PL" w:bidi="hi-IN"/>
        </w:rPr>
        <w:t xml:space="preserve">niepotrzebne skreślić. Jeżeli Wykonawca nie dokona skreślenia i nie wypełni pkt IV </w:t>
      </w:r>
      <w:proofErr w:type="spellStart"/>
      <w:r w:rsidRPr="008A2002">
        <w:rPr>
          <w:rFonts w:ascii="Century Gothic" w:eastAsia="ArialNarrow" w:hAnsi="Century Gothic" w:cs="Times New Roman"/>
          <w:color w:val="000000"/>
          <w:kern w:val="1"/>
          <w:sz w:val="18"/>
          <w:szCs w:val="18"/>
          <w:lang w:eastAsia="pl-PL" w:bidi="hi-IN"/>
        </w:rPr>
        <w:t>ppkt</w:t>
      </w:r>
      <w:proofErr w:type="spellEnd"/>
      <w:r w:rsidRPr="008A2002">
        <w:rPr>
          <w:rFonts w:ascii="Century Gothic" w:eastAsia="ArialNarrow" w:hAnsi="Century Gothic" w:cs="Times New Roman"/>
          <w:color w:val="000000"/>
          <w:kern w:val="1"/>
          <w:sz w:val="18"/>
          <w:szCs w:val="18"/>
          <w:lang w:eastAsia="pl-PL" w:bidi="hi-IN"/>
        </w:rPr>
        <w:t xml:space="preserve"> 1, Zamawiający uzna, że Wykonawca nie zamierza powierzyć części zamówienia Podwykonawcom</w:t>
      </w: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6"/>
          <w:szCs w:val="16"/>
          <w:lang w:eastAsia="zh-CN" w:bidi="hi-IN"/>
        </w:rPr>
      </w:pP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20"/>
          <w:szCs w:val="20"/>
          <w:lang w:eastAsia="zh-CN" w:bidi="hi-IN"/>
        </w:rPr>
      </w:pPr>
    </w:p>
    <w:p w:rsidR="00BD3661" w:rsidRPr="008A2002" w:rsidRDefault="00BD3661" w:rsidP="00575874">
      <w:pPr>
        <w:suppressAutoHyphens/>
        <w:autoSpaceDE w:val="0"/>
        <w:spacing w:after="0" w:line="240" w:lineRule="auto"/>
        <w:jc w:val="both"/>
        <w:textAlignment w:val="baseline"/>
        <w:rPr>
          <w:rFonts w:ascii="Century Gothic" w:eastAsia="Calibri" w:hAnsi="Century Gothic" w:cs="Century Gothic"/>
          <w:color w:val="000000"/>
          <w:sz w:val="20"/>
          <w:szCs w:val="20"/>
          <w:vertAlign w:val="superscript"/>
          <w:lang w:val="x-none"/>
        </w:rPr>
      </w:pPr>
      <w:r w:rsidRPr="008A2002">
        <w:rPr>
          <w:rFonts w:ascii="Century Gothic" w:eastAsia="Calibri" w:hAnsi="Century Gothic" w:cs="Century Gothic"/>
          <w:b/>
          <w:bCs/>
          <w:sz w:val="20"/>
          <w:szCs w:val="20"/>
        </w:rPr>
        <w:t xml:space="preserve">V. </w:t>
      </w:r>
      <w:r w:rsidRPr="008A2002">
        <w:rPr>
          <w:rFonts w:ascii="Century Gothic" w:eastAsia="Calibri" w:hAnsi="Century Gothic" w:cs="Century Gothic"/>
          <w:b/>
          <w:bCs/>
          <w:sz w:val="20"/>
          <w:szCs w:val="20"/>
          <w:lang w:val="x-none"/>
        </w:rPr>
        <w:t>Oświadczamy, że</w:t>
      </w:r>
      <w:r w:rsidRPr="008A2002">
        <w:rPr>
          <w:rFonts w:ascii="Century Gothic" w:eastAsia="Calibri" w:hAnsi="Century Gothic" w:cs="Century Gothic"/>
          <w:sz w:val="20"/>
          <w:szCs w:val="20"/>
          <w:lang w:val="x-none"/>
        </w:rPr>
        <w:t xml:space="preserve"> wypełniliśmy obowiązki informacyjne przewidziane w art. 13 lub art. 14 RODO</w:t>
      </w:r>
      <w:r w:rsidRPr="008A2002">
        <w:rPr>
          <w:rFonts w:ascii="Century Gothic" w:eastAsia="Calibri" w:hAnsi="Century Gothic" w:cs="Century Gothic"/>
          <w:sz w:val="20"/>
          <w:szCs w:val="20"/>
          <w:vertAlign w:val="superscript"/>
          <w:lang w:val="x-none"/>
        </w:rPr>
        <w:t>1)</w:t>
      </w:r>
      <w:r w:rsidRPr="008A2002">
        <w:rPr>
          <w:rFonts w:ascii="Century Gothic" w:eastAsia="Calibri" w:hAnsi="Century Gothic" w:cs="Century Gothic"/>
          <w:sz w:val="20"/>
          <w:szCs w:val="20"/>
          <w:lang w:val="x-none"/>
        </w:rPr>
        <w:t xml:space="preserve"> wobec osób fizycznych, od których dane osobowe bezpośrednio lub pośrednio pozyskaliśmy w celu ubiegania się o udzielenie zamówienia publicznego w niniejszym postępowaniu</w:t>
      </w:r>
      <w:r w:rsidRPr="008A2002">
        <w:rPr>
          <w:rFonts w:ascii="Century Gothic" w:eastAsia="Calibri" w:hAnsi="Century Gothic" w:cs="Century Gothic"/>
          <w:sz w:val="20"/>
          <w:szCs w:val="20"/>
          <w:vertAlign w:val="superscript"/>
          <w:lang w:val="x-none"/>
        </w:rPr>
        <w:t>2)</w:t>
      </w:r>
      <w:r w:rsidRPr="008A2002">
        <w:rPr>
          <w:rFonts w:ascii="Century Gothic" w:eastAsia="Calibri" w:hAnsi="Century Gothic" w:cs="Century Gothic"/>
          <w:sz w:val="20"/>
          <w:szCs w:val="20"/>
          <w:lang w:val="x-none"/>
        </w:rPr>
        <w:t>.</w:t>
      </w:r>
    </w:p>
    <w:p w:rsidR="00BD3661" w:rsidRPr="008A2002" w:rsidRDefault="00BD3661" w:rsidP="00575874">
      <w:pPr>
        <w:autoSpaceDE w:val="0"/>
        <w:spacing w:after="0" w:line="276" w:lineRule="auto"/>
        <w:ind w:left="720"/>
        <w:contextualSpacing/>
        <w:jc w:val="both"/>
        <w:rPr>
          <w:rFonts w:ascii="Century Gothic" w:eastAsia="Calibri" w:hAnsi="Century Gothic" w:cs="Century Gothic"/>
          <w:color w:val="000000"/>
          <w:sz w:val="20"/>
          <w:szCs w:val="20"/>
          <w:vertAlign w:val="superscript"/>
          <w:lang w:val="x-none"/>
        </w:rPr>
      </w:pPr>
    </w:p>
    <w:p w:rsidR="00BD3661" w:rsidRPr="008A2002" w:rsidRDefault="00BD3661" w:rsidP="00575874">
      <w:pPr>
        <w:suppressAutoHyphens/>
        <w:spacing w:after="0" w:line="100" w:lineRule="atLeast"/>
        <w:ind w:left="709" w:hanging="301"/>
        <w:jc w:val="both"/>
        <w:rPr>
          <w:rFonts w:ascii="Century Gothic" w:eastAsia="SimSun" w:hAnsi="Century Gothic" w:cs="Gulim"/>
          <w:color w:val="00000A"/>
          <w:kern w:val="1"/>
          <w:sz w:val="18"/>
          <w:szCs w:val="18"/>
          <w:vertAlign w:val="superscript"/>
          <w:lang w:eastAsia="ar-SA"/>
        </w:rPr>
      </w:pPr>
      <w:r w:rsidRPr="008A2002">
        <w:rPr>
          <w:rFonts w:ascii="Century Gothic" w:eastAsia="SimSun" w:hAnsi="Century Gothic" w:cs="Gulim"/>
          <w:color w:val="000000"/>
          <w:kern w:val="1"/>
          <w:sz w:val="18"/>
          <w:szCs w:val="18"/>
          <w:vertAlign w:val="superscript"/>
          <w:lang w:eastAsia="ar-SA"/>
        </w:rPr>
        <w:t xml:space="preserve">1) </w:t>
      </w:r>
      <w:r w:rsidRPr="008A2002">
        <w:rPr>
          <w:rFonts w:ascii="Century Gothic" w:eastAsia="SimSun" w:hAnsi="Century Gothic" w:cs="Gulim"/>
          <w:color w:val="000000"/>
          <w:kern w:val="1"/>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D3661" w:rsidRPr="008A2002" w:rsidRDefault="00BD3661" w:rsidP="00575874">
      <w:pPr>
        <w:tabs>
          <w:tab w:val="left" w:pos="540"/>
        </w:tabs>
        <w:suppressAutoHyphens/>
        <w:spacing w:after="0" w:line="240" w:lineRule="auto"/>
        <w:ind w:left="709" w:hanging="283"/>
        <w:jc w:val="both"/>
        <w:textAlignment w:val="baseline"/>
        <w:rPr>
          <w:rFonts w:ascii="Century Gothic" w:eastAsia="Arial" w:hAnsi="Century Gothic" w:cs="Gulim"/>
          <w:color w:val="000000"/>
          <w:kern w:val="1"/>
          <w:sz w:val="18"/>
          <w:szCs w:val="18"/>
          <w:lang w:eastAsia="zh-CN" w:bidi="hi-IN"/>
        </w:rPr>
      </w:pPr>
      <w:r w:rsidRPr="008A2002">
        <w:rPr>
          <w:rFonts w:ascii="Century Gothic" w:eastAsia="Arial" w:hAnsi="Century Gothic" w:cs="Gulim"/>
          <w:color w:val="000000"/>
          <w:kern w:val="1"/>
          <w:sz w:val="18"/>
          <w:szCs w:val="18"/>
          <w:vertAlign w:val="superscript"/>
          <w:lang w:eastAsia="zh-CN" w:bidi="hi-IN"/>
        </w:rPr>
        <w:t xml:space="preserve">2) </w:t>
      </w:r>
      <w:r w:rsidRPr="008A2002">
        <w:rPr>
          <w:rFonts w:ascii="Century Gothic" w:eastAsia="Arial" w:hAnsi="Century Gothic" w:cs="Gulim"/>
          <w:color w:val="000000"/>
          <w:kern w:val="1"/>
          <w:sz w:val="18"/>
          <w:szCs w:val="18"/>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D3661" w:rsidRPr="008A2002" w:rsidRDefault="00BD3661" w:rsidP="00575874">
      <w:pPr>
        <w:suppressAutoHyphens/>
        <w:autoSpaceDN w:val="0"/>
        <w:spacing w:after="0" w:line="240" w:lineRule="auto"/>
        <w:ind w:left="426" w:hanging="142"/>
        <w:jc w:val="both"/>
        <w:rPr>
          <w:rFonts w:ascii="Century Gothic" w:eastAsia="Times New Roman" w:hAnsi="Century Gothic" w:cs="Times New Roman"/>
          <w:sz w:val="20"/>
          <w:szCs w:val="20"/>
          <w:lang w:eastAsia="pl-PL"/>
        </w:rPr>
      </w:pPr>
    </w:p>
    <w:p w:rsidR="00BD3661" w:rsidRPr="008A2002" w:rsidRDefault="00BD3661" w:rsidP="00575874">
      <w:pPr>
        <w:suppressAutoHyphens/>
        <w:autoSpaceDN w:val="0"/>
        <w:spacing w:after="0" w:line="240" w:lineRule="auto"/>
        <w:jc w:val="both"/>
        <w:rPr>
          <w:rFonts w:ascii="Century Gothic" w:eastAsia="Times New Roman" w:hAnsi="Century Gothic" w:cs="Times New Roman"/>
          <w:sz w:val="16"/>
          <w:szCs w:val="16"/>
          <w:lang w:eastAsia="zh-CN"/>
        </w:rPr>
      </w:pPr>
    </w:p>
    <w:p w:rsidR="00BD3661" w:rsidRPr="008A2002" w:rsidRDefault="00BD3661" w:rsidP="00575874">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BD3661" w:rsidRPr="008A2002" w:rsidRDefault="00BD3661" w:rsidP="00575874">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BD3661" w:rsidRPr="008A2002" w:rsidRDefault="00BD3661" w:rsidP="00575874">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BD3661" w:rsidRPr="008A2002" w:rsidRDefault="00BD3661" w:rsidP="00575874">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BD3661" w:rsidRPr="008A2002" w:rsidRDefault="00BD3661" w:rsidP="00575874">
      <w:pPr>
        <w:tabs>
          <w:tab w:val="left" w:pos="1978"/>
          <w:tab w:val="left" w:pos="3828"/>
          <w:tab w:val="center" w:pos="4677"/>
        </w:tabs>
        <w:suppressAutoHyphens/>
        <w:spacing w:after="0" w:line="240" w:lineRule="auto"/>
        <w:textAlignment w:val="baseline"/>
        <w:rPr>
          <w:rFonts w:ascii="Open Sans" w:eastAsia="Arial" w:hAnsi="Open Sans" w:cs="Open Sans"/>
          <w:b/>
          <w:i/>
          <w:color w:val="FF0000"/>
          <w:kern w:val="1"/>
          <w:sz w:val="18"/>
          <w:szCs w:val="18"/>
          <w:lang w:eastAsia="zh-CN" w:bidi="hi-IN"/>
        </w:rPr>
      </w:pPr>
      <w:r w:rsidRPr="008A2002">
        <w:rPr>
          <w:rFonts w:ascii="Open Sans" w:eastAsia="Arial" w:hAnsi="Open Sans" w:cs="Open Sans"/>
          <w:b/>
          <w:i/>
          <w:color w:val="FF0000"/>
          <w:kern w:val="1"/>
          <w:sz w:val="18"/>
          <w:szCs w:val="18"/>
          <w:lang w:eastAsia="zh-CN" w:bidi="hi-IN"/>
        </w:rPr>
        <w:t>Dokument należy wypełnić i podpisać kwalifikowanym podpisem elektronicznym.</w:t>
      </w:r>
    </w:p>
    <w:p w:rsidR="00BD3661" w:rsidRPr="008A2002" w:rsidRDefault="00BD3661" w:rsidP="00575874">
      <w:pPr>
        <w:tabs>
          <w:tab w:val="left" w:pos="1978"/>
          <w:tab w:val="left" w:pos="3828"/>
          <w:tab w:val="center" w:pos="4677"/>
        </w:tabs>
        <w:suppressAutoHyphens/>
        <w:spacing w:after="0" w:line="240" w:lineRule="auto"/>
        <w:textAlignment w:val="baseline"/>
        <w:rPr>
          <w:rFonts w:ascii="Calibri" w:eastAsia="Times New Roman" w:hAnsi="Calibri" w:cs="Calibri"/>
          <w:b/>
          <w:color w:val="FF0000"/>
          <w:lang w:eastAsia="pl-PL"/>
        </w:rPr>
      </w:pPr>
      <w:r w:rsidRPr="008A2002">
        <w:rPr>
          <w:rFonts w:ascii="Open Sans" w:eastAsia="Arial" w:hAnsi="Open Sans" w:cs="Open Sans"/>
          <w:b/>
          <w:i/>
          <w:color w:val="FF0000"/>
          <w:kern w:val="1"/>
          <w:sz w:val="18"/>
          <w:szCs w:val="18"/>
          <w:lang w:eastAsia="zh-CN" w:bidi="hi-IN"/>
        </w:rPr>
        <w:t xml:space="preserve">Zamawiający zaleca zapisanie dokumentu w formacie PDF. </w:t>
      </w:r>
    </w:p>
    <w:p w:rsidR="00BD3661" w:rsidRPr="008A2002" w:rsidRDefault="00BD3661" w:rsidP="00575874">
      <w:pPr>
        <w:tabs>
          <w:tab w:val="left" w:pos="6435"/>
        </w:tabs>
        <w:suppressAutoHyphens/>
        <w:spacing w:after="0" w:line="240" w:lineRule="auto"/>
        <w:jc w:val="right"/>
        <w:textAlignment w:val="baseline"/>
        <w:rPr>
          <w:rFonts w:ascii="Century Gothic" w:eastAsia="Arial" w:hAnsi="Century Gothic" w:cs="Times New Roman"/>
          <w:b/>
          <w:color w:val="FF0000"/>
          <w:kern w:val="1"/>
          <w:sz w:val="20"/>
          <w:szCs w:val="20"/>
          <w:u w:val="single"/>
          <w:lang w:eastAsia="zh-CN" w:bidi="hi-IN"/>
        </w:rPr>
      </w:pPr>
    </w:p>
    <w:p w:rsidR="00BD3661" w:rsidRDefault="00BD3661" w:rsidP="00575874">
      <w:pPr>
        <w:spacing w:after="0"/>
        <w:rPr>
          <w:rFonts w:ascii="Century Gothic" w:eastAsia="Arial" w:hAnsi="Century Gothic" w:cs="Times New Roman"/>
          <w:b/>
          <w:color w:val="FF0000"/>
          <w:kern w:val="1"/>
          <w:sz w:val="20"/>
          <w:szCs w:val="20"/>
          <w:u w:val="single"/>
          <w:lang w:eastAsia="zh-CN" w:bidi="hi-IN"/>
        </w:rPr>
      </w:pPr>
      <w:r>
        <w:rPr>
          <w:rFonts w:ascii="Century Gothic" w:eastAsia="Arial" w:hAnsi="Century Gothic" w:cs="Times New Roman"/>
          <w:b/>
          <w:color w:val="FF0000"/>
          <w:kern w:val="1"/>
          <w:sz w:val="20"/>
          <w:szCs w:val="20"/>
          <w:u w:val="single"/>
          <w:lang w:eastAsia="zh-CN" w:bidi="hi-IN"/>
        </w:rPr>
        <w:br w:type="page"/>
      </w:r>
    </w:p>
    <w:p w:rsidR="00BD3661" w:rsidRDefault="00BD3661" w:rsidP="00575874">
      <w:pPr>
        <w:tabs>
          <w:tab w:val="left" w:pos="6435"/>
        </w:tabs>
        <w:suppressAutoHyphens/>
        <w:spacing w:after="0" w:line="240" w:lineRule="auto"/>
        <w:jc w:val="right"/>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Times New Roman"/>
          <w:b/>
          <w:color w:val="000000"/>
          <w:kern w:val="1"/>
          <w:sz w:val="20"/>
          <w:szCs w:val="20"/>
          <w:u w:val="single"/>
          <w:lang w:eastAsia="zh-CN" w:bidi="hi-IN"/>
        </w:rPr>
        <w:lastRenderedPageBreak/>
        <w:t>Wzór-Załącznik nr 1C do SWZ</w:t>
      </w:r>
    </w:p>
    <w:p w:rsidR="00BD3661" w:rsidRPr="008A2002" w:rsidRDefault="00BD3661" w:rsidP="00575874">
      <w:pPr>
        <w:tabs>
          <w:tab w:val="left" w:pos="6435"/>
        </w:tabs>
        <w:suppressAutoHyphens/>
        <w:spacing w:after="0" w:line="240" w:lineRule="auto"/>
        <w:jc w:val="center"/>
        <w:textAlignment w:val="baseline"/>
        <w:rPr>
          <w:rFonts w:ascii="Century Gothic" w:eastAsia="Arial" w:hAnsi="Century Gothic" w:cs="Times New Roman"/>
          <w:b/>
          <w:color w:val="000000"/>
          <w:kern w:val="1"/>
          <w:sz w:val="20"/>
          <w:szCs w:val="20"/>
          <w:u w:val="single"/>
          <w:lang w:eastAsia="zh-CN" w:bidi="hi-IN"/>
        </w:rPr>
      </w:pPr>
      <w:r w:rsidRPr="008A2002">
        <w:rPr>
          <w:rFonts w:ascii="Century Gothic" w:eastAsia="Arial" w:hAnsi="Century Gothic" w:cs="Arial"/>
          <w:b/>
          <w:color w:val="000000"/>
          <w:kern w:val="1"/>
          <w:sz w:val="20"/>
          <w:szCs w:val="20"/>
          <w:u w:val="single"/>
          <w:lang w:eastAsia="zh-CN" w:bidi="hi-IN"/>
        </w:rPr>
        <w:t>OFERTA WYKONAWCY</w:t>
      </w:r>
    </w:p>
    <w:p w:rsidR="00BD3661" w:rsidRPr="008A2002" w:rsidRDefault="00BD3661" w:rsidP="00575874">
      <w:pPr>
        <w:suppressAutoHyphens/>
        <w:spacing w:after="0" w:line="240" w:lineRule="auto"/>
        <w:textAlignment w:val="baseline"/>
        <w:rPr>
          <w:rFonts w:ascii="Times New Roman" w:eastAsia="Arial" w:hAnsi="Times New Roman" w:cs="Arial"/>
          <w:color w:val="000000"/>
          <w:kern w:val="1"/>
          <w:szCs w:val="24"/>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Pełna nazwa Wykonawcy:  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_____________________________________________________________________________________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kern w:val="1"/>
          <w:sz w:val="20"/>
          <w:szCs w:val="20"/>
          <w:vertAlign w:val="superscript"/>
          <w:lang w:eastAsia="zh-CN" w:bidi="hi-IN"/>
        </w:rPr>
      </w:pPr>
      <w:r w:rsidRPr="008A2002">
        <w:rPr>
          <w:rFonts w:ascii="Century Gothic" w:eastAsia="Arial" w:hAnsi="Century Gothic" w:cs="Arial"/>
          <w:kern w:val="1"/>
          <w:sz w:val="20"/>
          <w:szCs w:val="20"/>
          <w:lang w:eastAsia="zh-CN" w:bidi="hi-IN"/>
        </w:rPr>
        <w:t>Nr telefonu:  ________________________________________________________________________________</w:t>
      </w:r>
      <w:r w:rsidRPr="008A2002">
        <w:rPr>
          <w:rFonts w:ascii="Century Gothic" w:eastAsia="Arial" w:hAnsi="Century Gothic" w:cs="Arial"/>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Adres e-mail: _______________________________________________________________________________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lang w:eastAsia="zh-CN" w:bidi="hi-IN"/>
        </w:rPr>
      </w:pPr>
    </w:p>
    <w:p w:rsidR="00BD3661" w:rsidRPr="008A2002" w:rsidRDefault="00BD3661" w:rsidP="00575874">
      <w:pPr>
        <w:suppressAutoHyphens/>
        <w:spacing w:after="0" w:line="240" w:lineRule="auto"/>
        <w:textAlignment w:val="baseline"/>
        <w:rPr>
          <w:rFonts w:ascii="Century Gothic" w:eastAsia="Arial" w:hAnsi="Century Gothic" w:cs="Arial"/>
          <w:color w:val="000000"/>
          <w:kern w:val="1"/>
          <w:sz w:val="20"/>
          <w:szCs w:val="20"/>
          <w:vertAlign w:val="superscript"/>
          <w:lang w:eastAsia="zh-CN" w:bidi="hi-IN"/>
        </w:rPr>
      </w:pPr>
      <w:r w:rsidRPr="008A2002">
        <w:rPr>
          <w:rFonts w:ascii="Century Gothic" w:eastAsia="Arial" w:hAnsi="Century Gothic" w:cs="Arial"/>
          <w:color w:val="000000"/>
          <w:kern w:val="1"/>
          <w:sz w:val="20"/>
          <w:szCs w:val="20"/>
          <w:lang w:eastAsia="zh-CN" w:bidi="hi-IN"/>
        </w:rPr>
        <w:t>Nr KRS/ REGON/NIP:  ________________________________________________________________________</w:t>
      </w:r>
      <w:r w:rsidRPr="008A2002">
        <w:rPr>
          <w:rFonts w:ascii="Century Gothic" w:eastAsia="Arial" w:hAnsi="Century Gothic" w:cs="Arial"/>
          <w:color w:val="000000"/>
          <w:kern w:val="1"/>
          <w:sz w:val="20"/>
          <w:szCs w:val="20"/>
          <w:vertAlign w:val="superscript"/>
          <w:lang w:eastAsia="zh-CN" w:bidi="hi-IN"/>
        </w:rPr>
        <w:t>1)</w:t>
      </w:r>
    </w:p>
    <w:p w:rsidR="00BD3661" w:rsidRPr="008A2002" w:rsidRDefault="00BD3661" w:rsidP="00575874">
      <w:pPr>
        <w:spacing w:after="0" w:line="240" w:lineRule="auto"/>
        <w:jc w:val="both"/>
        <w:rPr>
          <w:rFonts w:ascii="Century Gothic" w:eastAsia="Arial" w:hAnsi="Century Gothic" w:cs="Arial"/>
          <w:strike/>
          <w:color w:val="FF0000"/>
          <w:kern w:val="1"/>
          <w:sz w:val="20"/>
          <w:szCs w:val="20"/>
          <w:lang w:eastAsia="zh-CN" w:bidi="hi-IN"/>
        </w:rPr>
      </w:pPr>
    </w:p>
    <w:p w:rsidR="00BD3661" w:rsidRPr="008A2002" w:rsidRDefault="0063735E" w:rsidP="00575874">
      <w:pPr>
        <w:widowControl w:val="0"/>
        <w:tabs>
          <w:tab w:val="left" w:pos="-3060"/>
        </w:tabs>
        <w:spacing w:after="0" w:line="240" w:lineRule="auto"/>
        <w:jc w:val="both"/>
        <w:rPr>
          <w:rFonts w:ascii="Century Gothic" w:eastAsia="Times New Roman" w:hAnsi="Century Gothic" w:cs="Gulim"/>
          <w:b/>
          <w:sz w:val="20"/>
          <w:szCs w:val="20"/>
          <w:lang w:eastAsia="ar-SA"/>
        </w:rPr>
      </w:pPr>
      <w:r>
        <w:rPr>
          <w:rFonts w:ascii="Century Gothic" w:eastAsia="Times New Roman" w:hAnsi="Century Gothic" w:cs="Gulim"/>
          <w:sz w:val="20"/>
          <w:szCs w:val="20"/>
          <w:lang w:eastAsia="ar-SA"/>
        </w:rPr>
        <w:t>Przystępując do postę</w:t>
      </w:r>
      <w:r w:rsidR="00BD3661" w:rsidRPr="008A2002">
        <w:rPr>
          <w:rFonts w:ascii="Century Gothic" w:eastAsia="Times New Roman" w:hAnsi="Century Gothic" w:cs="Gulim"/>
          <w:sz w:val="20"/>
          <w:szCs w:val="20"/>
          <w:lang w:eastAsia="ar-SA"/>
        </w:rPr>
        <w:t xml:space="preserve">powania  o udzielenie zamówienia publicznego w trybie </w:t>
      </w:r>
      <w:r w:rsidR="00BD3661">
        <w:rPr>
          <w:rFonts w:ascii="Century Gothic" w:eastAsia="Times New Roman" w:hAnsi="Century Gothic" w:cs="Gulim"/>
          <w:sz w:val="20"/>
          <w:szCs w:val="20"/>
          <w:lang w:eastAsia="ar-SA"/>
        </w:rPr>
        <w:t>podstawowym</w:t>
      </w:r>
      <w:r w:rsidR="00BD3661" w:rsidRPr="008A2002">
        <w:rPr>
          <w:rFonts w:ascii="Century Gothic" w:eastAsia="Times New Roman" w:hAnsi="Century Gothic" w:cs="Gulim"/>
          <w:sz w:val="20"/>
          <w:szCs w:val="20"/>
          <w:lang w:eastAsia="ar-SA"/>
        </w:rPr>
        <w:t xml:space="preserve"> na </w:t>
      </w:r>
      <w:r w:rsidR="00BD3661" w:rsidRPr="008A2002">
        <w:rPr>
          <w:rFonts w:ascii="Century Gothic" w:eastAsia="Arial" w:hAnsi="Century Gothic" w:cs="Arial"/>
          <w:b/>
          <w:color w:val="000000"/>
          <w:kern w:val="1"/>
          <w:sz w:val="20"/>
          <w:szCs w:val="20"/>
          <w:lang w:eastAsia="zh-CN" w:bidi="hi-IN"/>
        </w:rPr>
        <w:t>świadczenie usług telekomunikacyjnych w zakresie usług telefonii komórkowej w sieci komórkowej Wykonawcy (Numer postępowania: WZP-2211/22/124/</w:t>
      </w:r>
      <w:r w:rsidR="00BD3661" w:rsidRPr="008A2002">
        <w:rPr>
          <w:rFonts w:ascii="Century Gothic" w:eastAsia="Arial" w:hAnsi="Century Gothic" w:cs="Times New Roman"/>
          <w:b/>
          <w:bCs/>
          <w:color w:val="000000"/>
          <w:kern w:val="1"/>
          <w:sz w:val="20"/>
          <w:szCs w:val="20"/>
          <w:lang w:eastAsia="zh-CN" w:bidi="hi-IN"/>
        </w:rPr>
        <w:t>Ł</w:t>
      </w:r>
      <w:r w:rsidR="00BD3661" w:rsidRPr="008A2002">
        <w:rPr>
          <w:rFonts w:ascii="Century Gothic" w:eastAsia="Times New Roman" w:hAnsi="Century Gothic" w:cs="Gulim"/>
          <w:b/>
          <w:sz w:val="20"/>
          <w:szCs w:val="20"/>
          <w:lang w:eastAsia="ar-SA"/>
        </w:rPr>
        <w:t>)</w:t>
      </w:r>
    </w:p>
    <w:p w:rsidR="00BD3661" w:rsidRPr="008A2002" w:rsidRDefault="00BD3661" w:rsidP="00575874">
      <w:pPr>
        <w:widowControl w:val="0"/>
        <w:tabs>
          <w:tab w:val="left" w:pos="-3060"/>
        </w:tabs>
        <w:spacing w:after="0" w:line="240" w:lineRule="auto"/>
        <w:jc w:val="both"/>
        <w:rPr>
          <w:rFonts w:ascii="Century Gothic" w:eastAsia="Times New Roman" w:hAnsi="Century Gothic" w:cs="Gulim"/>
          <w:b/>
          <w:bCs/>
          <w:sz w:val="16"/>
          <w:szCs w:val="16"/>
          <w:lang w:eastAsia="pl-PL"/>
        </w:rPr>
      </w:pPr>
    </w:p>
    <w:p w:rsidR="00BD3661" w:rsidRPr="008A2002" w:rsidRDefault="00BD3661" w:rsidP="00575874">
      <w:pPr>
        <w:widowControl w:val="0"/>
        <w:spacing w:after="0" w:line="240" w:lineRule="auto"/>
        <w:ind w:left="284" w:hanging="284"/>
        <w:contextualSpacing/>
        <w:jc w:val="both"/>
        <w:rPr>
          <w:rFonts w:ascii="Century Gothic" w:eastAsia="Arial" w:hAnsi="Century Gothic" w:cs="Arial"/>
          <w:b/>
          <w:kern w:val="1"/>
          <w:sz w:val="20"/>
          <w:szCs w:val="20"/>
          <w:lang w:eastAsia="zh-CN" w:bidi="hi-IN"/>
        </w:rPr>
      </w:pPr>
      <w:r w:rsidRPr="008A2002">
        <w:rPr>
          <w:rFonts w:ascii="Century Gothic" w:eastAsia="Times New Roman" w:hAnsi="Century Gothic" w:cs="Gulim"/>
          <w:b/>
          <w:bCs/>
          <w:sz w:val="20"/>
          <w:szCs w:val="20"/>
          <w:lang w:eastAsia="pl-PL"/>
        </w:rPr>
        <w:t xml:space="preserve">I. </w:t>
      </w:r>
      <w:r w:rsidRPr="008A2002">
        <w:rPr>
          <w:rFonts w:ascii="Century Gothic" w:eastAsia="Times New Roman" w:hAnsi="Century Gothic" w:cs="Gulim"/>
          <w:bCs/>
          <w:spacing w:val="-2"/>
          <w:sz w:val="20"/>
          <w:szCs w:val="20"/>
          <w:shd w:val="clear" w:color="auto" w:fill="FFFFFF"/>
          <w:lang w:eastAsia="pl-PL"/>
        </w:rPr>
        <w:t xml:space="preserve">Oferujemy wykonanie przedmiotu zamówienia </w:t>
      </w:r>
      <w:r w:rsidRPr="008A2002">
        <w:rPr>
          <w:rFonts w:ascii="Century Gothic" w:eastAsia="Times New Roman" w:hAnsi="Century Gothic" w:cs="Gulim"/>
          <w:b/>
          <w:bCs/>
          <w:spacing w:val="-2"/>
          <w:sz w:val="20"/>
          <w:szCs w:val="20"/>
          <w:shd w:val="clear" w:color="auto" w:fill="FFFFFF"/>
          <w:lang w:eastAsia="pl-PL"/>
        </w:rPr>
        <w:t xml:space="preserve"> w zadaniu nr 3 - </w:t>
      </w:r>
      <w:r w:rsidRPr="008A2002">
        <w:rPr>
          <w:rFonts w:ascii="Century Gothic" w:eastAsia="Arial" w:hAnsi="Century Gothic" w:cs="Arial"/>
          <w:b/>
          <w:color w:val="000000"/>
          <w:kern w:val="1"/>
          <w:sz w:val="20"/>
          <w:szCs w:val="20"/>
          <w:lang w:eastAsia="zh-CN" w:bidi="hi-IN"/>
        </w:rPr>
        <w:t>świadczenie usług telekomunikacyjnych w zakresie usług telefonii komórkowej w sieci komórkowej Wykonawcy                w zakresie  mobilnego Internetu dla  50 sztuk kart SIM.</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BD3661" w:rsidRPr="008A2002" w:rsidTr="00BD3661">
        <w:tc>
          <w:tcPr>
            <w:tcW w:w="632"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L.p.</w:t>
            </w:r>
          </w:p>
        </w:tc>
        <w:tc>
          <w:tcPr>
            <w:tcW w:w="2700"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napToGrid w:val="0"/>
              <w:spacing w:after="0" w:line="240" w:lineRule="auto"/>
              <w:jc w:val="center"/>
              <w:rPr>
                <w:rFonts w:ascii="Century Gothic" w:eastAsia="Calibri" w:hAnsi="Century Gothic" w:cs="Gulim"/>
                <w:sz w:val="18"/>
                <w:szCs w:val="18"/>
              </w:rPr>
            </w:pPr>
          </w:p>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Ilość abonamentów w okresie 12 miesięcy</w:t>
            </w:r>
          </w:p>
        </w:tc>
        <w:tc>
          <w:tcPr>
            <w:tcW w:w="1756"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b/>
                <w:sz w:val="18"/>
                <w:szCs w:val="18"/>
              </w:rPr>
            </w:pPr>
            <w:r w:rsidRPr="008A2002">
              <w:rPr>
                <w:rFonts w:ascii="Century Gothic" w:eastAsia="Calibri"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BD3661" w:rsidRPr="008A2002" w:rsidRDefault="00BD3661" w:rsidP="00575874">
            <w:pPr>
              <w:spacing w:after="0" w:line="240" w:lineRule="auto"/>
              <w:jc w:val="center"/>
              <w:rPr>
                <w:rFonts w:ascii="Century Gothic" w:eastAsia="Calibri" w:hAnsi="Century Gothic" w:cs="Gulim"/>
                <w:sz w:val="18"/>
                <w:szCs w:val="18"/>
              </w:rPr>
            </w:pPr>
            <w:r w:rsidRPr="008A2002">
              <w:rPr>
                <w:rFonts w:ascii="Century Gothic" w:eastAsia="Calibri" w:hAnsi="Century Gothic" w:cs="Gulim"/>
                <w:b/>
                <w:sz w:val="18"/>
                <w:szCs w:val="18"/>
              </w:rPr>
              <w:t>Stawka podatku VAT w %</w:t>
            </w:r>
          </w:p>
          <w:p w:rsidR="00BD3661" w:rsidRPr="008A2002" w:rsidRDefault="00BD3661" w:rsidP="00575874">
            <w:pPr>
              <w:spacing w:after="0" w:line="240" w:lineRule="auto"/>
              <w:ind w:right="-123"/>
              <w:jc w:val="center"/>
              <w:rPr>
                <w:rFonts w:ascii="Century Gothic" w:eastAsia="Calibri"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D3661" w:rsidRPr="008A2002" w:rsidRDefault="00BD3661" w:rsidP="00575874">
            <w:pPr>
              <w:spacing w:after="0" w:line="240" w:lineRule="auto"/>
              <w:ind w:right="-123"/>
              <w:jc w:val="center"/>
              <w:rPr>
                <w:rFonts w:ascii="Century Gothic" w:eastAsia="Calibri" w:hAnsi="Century Gothic" w:cs="Gulim"/>
                <w:sz w:val="18"/>
                <w:szCs w:val="18"/>
              </w:rPr>
            </w:pPr>
            <w:r w:rsidRPr="008A2002">
              <w:rPr>
                <w:rFonts w:ascii="Century Gothic" w:eastAsia="Calibri" w:hAnsi="Century Gothic" w:cs="Gulim"/>
                <w:b/>
                <w:bCs/>
                <w:sz w:val="18"/>
                <w:szCs w:val="18"/>
              </w:rPr>
              <w:t xml:space="preserve">Cena oferty brutto </w:t>
            </w:r>
            <w:r w:rsidRPr="008A2002">
              <w:rPr>
                <w:rFonts w:ascii="Century Gothic" w:eastAsia="Calibri" w:hAnsi="Century Gothic" w:cs="Gulim"/>
                <w:b/>
                <w:bCs/>
                <w:sz w:val="18"/>
                <w:szCs w:val="18"/>
              </w:rPr>
              <w:br/>
              <w:t>w PLN (kol. 3x4+ wartość podatku VAT wg. stawki wskazanej w kol. 5 )**</w:t>
            </w:r>
          </w:p>
        </w:tc>
      </w:tr>
      <w:tr w:rsidR="00BD3661" w:rsidRPr="008A2002" w:rsidTr="00BD3661">
        <w:tc>
          <w:tcPr>
            <w:tcW w:w="632"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2</w:t>
            </w:r>
          </w:p>
        </w:tc>
        <w:tc>
          <w:tcPr>
            <w:tcW w:w="1544"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3</w:t>
            </w:r>
          </w:p>
        </w:tc>
        <w:tc>
          <w:tcPr>
            <w:tcW w:w="1756"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4</w:t>
            </w:r>
          </w:p>
        </w:tc>
        <w:tc>
          <w:tcPr>
            <w:tcW w:w="1200"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5</w:t>
            </w:r>
          </w:p>
        </w:tc>
        <w:tc>
          <w:tcPr>
            <w:tcW w:w="1966" w:type="dxa"/>
            <w:tcBorders>
              <w:left w:val="single" w:sz="1" w:space="0" w:color="000000"/>
              <w:bottom w:val="single" w:sz="1" w:space="0" w:color="000000"/>
              <w:right w:val="single" w:sz="1" w:space="0" w:color="000000"/>
            </w:tcBorders>
            <w:shd w:val="clear" w:color="auto" w:fill="auto"/>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6</w:t>
            </w:r>
          </w:p>
        </w:tc>
      </w:tr>
      <w:tr w:rsidR="00BD3661" w:rsidRPr="008A2002" w:rsidTr="00BD3661">
        <w:tc>
          <w:tcPr>
            <w:tcW w:w="632" w:type="dxa"/>
            <w:tcBorders>
              <w:left w:val="single" w:sz="1" w:space="0" w:color="000000"/>
              <w:bottom w:val="single" w:sz="1" w:space="0" w:color="000000"/>
            </w:tcBorders>
            <w:shd w:val="clear" w:color="auto" w:fill="auto"/>
          </w:tcPr>
          <w:p w:rsidR="00BD3661" w:rsidRPr="008A2002" w:rsidRDefault="00BD3661" w:rsidP="00575874">
            <w:pPr>
              <w:widowControl w:val="0"/>
              <w:suppressLineNumbers/>
              <w:suppressAutoHyphens/>
              <w:spacing w:after="0" w:line="240" w:lineRule="auto"/>
              <w:jc w:val="both"/>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1.</w:t>
            </w:r>
          </w:p>
        </w:tc>
        <w:tc>
          <w:tcPr>
            <w:tcW w:w="2700" w:type="dxa"/>
            <w:tcBorders>
              <w:left w:val="single" w:sz="1" w:space="0" w:color="000000"/>
              <w:bottom w:val="single" w:sz="1" w:space="0" w:color="000000"/>
            </w:tcBorders>
            <w:shd w:val="clear" w:color="auto" w:fill="auto"/>
          </w:tcPr>
          <w:p w:rsidR="00BD3661" w:rsidRPr="008A2002" w:rsidRDefault="00BD3661" w:rsidP="00575874">
            <w:pPr>
              <w:suppressAutoHyphens/>
              <w:autoSpaceDE w:val="0"/>
              <w:snapToGrid w:val="0"/>
              <w:spacing w:after="0" w:line="20" w:lineRule="atLeast"/>
              <w:textAlignment w:val="baseline"/>
              <w:rPr>
                <w:rFonts w:ascii="Century Gothic" w:eastAsia="Times New Roman" w:hAnsi="Century Gothic" w:cs="Gulim"/>
                <w:color w:val="000000"/>
                <w:kern w:val="1"/>
                <w:sz w:val="18"/>
                <w:szCs w:val="18"/>
                <w:lang w:eastAsia="zh-CN"/>
              </w:rPr>
            </w:pPr>
            <w:r w:rsidRPr="008A2002">
              <w:rPr>
                <w:rFonts w:ascii="Century Gothic" w:eastAsia="Times New Roman" w:hAnsi="Century Gothic" w:cs="Gulim"/>
                <w:b/>
                <w:bCs/>
                <w:color w:val="000000"/>
                <w:kern w:val="1"/>
                <w:sz w:val="18"/>
                <w:szCs w:val="18"/>
                <w:lang w:eastAsia="zh-CN"/>
              </w:rPr>
              <w:t xml:space="preserve">Cena 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napToGrid w:val="0"/>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600</w:t>
            </w:r>
          </w:p>
        </w:tc>
        <w:tc>
          <w:tcPr>
            <w:tcW w:w="1756"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color w:val="000000"/>
                <w:kern w:val="1"/>
                <w:sz w:val="18"/>
                <w:szCs w:val="18"/>
                <w:lang w:eastAsia="zh-CN"/>
              </w:rPr>
              <w:t>..................PLN</w:t>
            </w:r>
            <w:r w:rsidRPr="008A2002">
              <w:rPr>
                <w:rFonts w:ascii="Century Gothic" w:eastAsia="Andale Sans UI" w:hAnsi="Century Gothic" w:cs="Gulim"/>
                <w:color w:val="000000"/>
                <w:kern w:val="18"/>
                <w:sz w:val="18"/>
                <w:szCs w:val="18"/>
                <w:vertAlign w:val="superscript"/>
                <w:lang w:eastAsia="zh-CN"/>
              </w:rPr>
              <w:t>2</w:t>
            </w:r>
          </w:p>
        </w:tc>
        <w:tc>
          <w:tcPr>
            <w:tcW w:w="1200" w:type="dxa"/>
            <w:tcBorders>
              <w:left w:val="single" w:sz="1" w:space="0" w:color="000000"/>
              <w:bottom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b/>
                <w:bCs/>
                <w:color w:val="000000"/>
                <w:kern w:val="1"/>
                <w:sz w:val="18"/>
                <w:szCs w:val="18"/>
                <w:lang w:eastAsia="zh-CN"/>
              </w:rPr>
            </w:pPr>
            <w:r w:rsidRPr="008A2002">
              <w:rPr>
                <w:rFonts w:ascii="Century Gothic" w:eastAsia="Andale Sans UI" w:hAnsi="Century Gothic" w:cs="Gulim"/>
                <w:color w:val="000000"/>
                <w:kern w:val="1"/>
                <w:sz w:val="18"/>
                <w:szCs w:val="18"/>
                <w:lang w:eastAsia="zh-CN"/>
              </w:rPr>
              <w:t>..........</w:t>
            </w:r>
            <w:r w:rsidRPr="008A2002">
              <w:rPr>
                <w:rFonts w:ascii="Century Gothic" w:eastAsia="Andale Sans UI" w:hAnsi="Century Gothic" w:cs="Gulim"/>
                <w:color w:val="000000"/>
                <w:kern w:val="18"/>
                <w:sz w:val="18"/>
                <w:szCs w:val="18"/>
                <w:vertAlign w:val="superscript"/>
                <w:lang w:eastAsia="zh-CN"/>
              </w:rPr>
              <w:t>1</w:t>
            </w:r>
          </w:p>
        </w:tc>
        <w:tc>
          <w:tcPr>
            <w:tcW w:w="1966" w:type="dxa"/>
            <w:tcBorders>
              <w:left w:val="single" w:sz="1" w:space="0" w:color="000000"/>
              <w:bottom w:val="single" w:sz="1" w:space="0" w:color="000000"/>
              <w:right w:val="single" w:sz="1" w:space="0" w:color="000000"/>
            </w:tcBorders>
            <w:shd w:val="clear" w:color="auto" w:fill="auto"/>
            <w:vAlign w:val="center"/>
          </w:tcPr>
          <w:p w:rsidR="00BD3661" w:rsidRPr="008A2002" w:rsidRDefault="00BD3661" w:rsidP="00575874">
            <w:pPr>
              <w:widowControl w:val="0"/>
              <w:suppressLineNumbers/>
              <w:suppressAutoHyphens/>
              <w:spacing w:after="0" w:line="240" w:lineRule="auto"/>
              <w:jc w:val="center"/>
              <w:rPr>
                <w:rFonts w:ascii="Century Gothic" w:eastAsia="Andale Sans UI" w:hAnsi="Century Gothic" w:cs="Gulim"/>
                <w:color w:val="000000"/>
                <w:kern w:val="1"/>
                <w:sz w:val="18"/>
                <w:szCs w:val="18"/>
                <w:lang w:eastAsia="zh-CN"/>
              </w:rPr>
            </w:pPr>
            <w:r w:rsidRPr="008A2002">
              <w:rPr>
                <w:rFonts w:ascii="Century Gothic" w:eastAsia="Andale Sans UI" w:hAnsi="Century Gothic" w:cs="Gulim"/>
                <w:b/>
                <w:bCs/>
                <w:color w:val="000000"/>
                <w:kern w:val="1"/>
                <w:sz w:val="18"/>
                <w:szCs w:val="18"/>
                <w:lang w:eastAsia="zh-CN"/>
              </w:rPr>
              <w:t>.....................PLN</w:t>
            </w:r>
            <w:r w:rsidRPr="008A2002">
              <w:rPr>
                <w:rFonts w:ascii="Century Gothic" w:eastAsia="Andale Sans UI" w:hAnsi="Century Gothic" w:cs="Gulim"/>
                <w:bCs/>
                <w:color w:val="000000"/>
                <w:kern w:val="18"/>
                <w:sz w:val="18"/>
                <w:szCs w:val="18"/>
                <w:vertAlign w:val="superscript"/>
                <w:lang w:eastAsia="zh-CN"/>
              </w:rPr>
              <w:t>2</w:t>
            </w:r>
          </w:p>
        </w:tc>
      </w:tr>
    </w:tbl>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16"/>
          <w:szCs w:val="16"/>
          <w:lang w:eastAsia="zh-CN" w:bidi="hi-IN"/>
        </w:rPr>
      </w:pPr>
    </w:p>
    <w:p w:rsidR="00BD3661" w:rsidRPr="008A2002" w:rsidRDefault="00BD3661" w:rsidP="00575874">
      <w:pPr>
        <w:tabs>
          <w:tab w:val="left" w:pos="6435"/>
        </w:tabs>
        <w:suppressAutoHyphens/>
        <w:spacing w:after="0" w:line="240" w:lineRule="auto"/>
        <w:jc w:val="both"/>
        <w:textAlignment w:val="baseline"/>
        <w:rPr>
          <w:rFonts w:ascii="Century Gothic" w:eastAsia="Arial" w:hAnsi="Century Gothic" w:cs="Gulim"/>
          <w:bCs/>
          <w:color w:val="000000"/>
          <w:kern w:val="1"/>
          <w:sz w:val="20"/>
          <w:szCs w:val="20"/>
          <w:lang w:eastAsia="zh-CN" w:bidi="hi-IN"/>
        </w:rPr>
      </w:pPr>
      <w:r w:rsidRPr="008A2002">
        <w:rPr>
          <w:rFonts w:ascii="Century Gothic" w:eastAsia="Arial" w:hAnsi="Century Gothic" w:cs="Gulim"/>
          <w:b/>
          <w:bCs/>
          <w:color w:val="000000"/>
          <w:kern w:val="1"/>
          <w:sz w:val="20"/>
          <w:szCs w:val="20"/>
          <w:lang w:eastAsia="zh-CN" w:bidi="hi-IN"/>
        </w:rPr>
        <w:t>II.</w:t>
      </w:r>
      <w:r w:rsidRPr="008A2002">
        <w:rPr>
          <w:rFonts w:ascii="Century Gothic" w:eastAsia="Arial" w:hAnsi="Century Gothic" w:cs="Gulim"/>
          <w:bCs/>
          <w:color w:val="000000"/>
          <w:kern w:val="1"/>
          <w:sz w:val="20"/>
          <w:szCs w:val="20"/>
          <w:lang w:eastAsia="zh-CN" w:bidi="hi-IN"/>
        </w:rPr>
        <w:t xml:space="preserve"> </w:t>
      </w:r>
      <w:r w:rsidRPr="008A2002">
        <w:rPr>
          <w:rFonts w:ascii="Century Gothic" w:eastAsia="Arial" w:hAnsi="Century Gothic" w:cs="Gulim"/>
          <w:b/>
          <w:bCs/>
          <w:color w:val="000000"/>
          <w:kern w:val="1"/>
          <w:sz w:val="20"/>
          <w:szCs w:val="20"/>
          <w:lang w:eastAsia="zh-CN" w:bidi="hi-IN"/>
        </w:rPr>
        <w:t>Oświadczamy że:</w:t>
      </w:r>
    </w:p>
    <w:p w:rsidR="00BD3661" w:rsidRPr="008A2002" w:rsidRDefault="00BD3661" w:rsidP="00575874">
      <w:pPr>
        <w:pStyle w:val="Akapitzlist"/>
        <w:widowControl w:val="0"/>
        <w:numPr>
          <w:ilvl w:val="0"/>
          <w:numId w:val="13"/>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 xml:space="preserve">na  przedmiot zamówienia udzielamy gwarancji i </w:t>
      </w:r>
      <w:r>
        <w:rPr>
          <w:rFonts w:ascii="Century Gothic" w:eastAsia="Times New Roman" w:hAnsi="Century Gothic" w:cs="Gulim"/>
          <w:bCs/>
          <w:sz w:val="20"/>
          <w:szCs w:val="20"/>
        </w:rPr>
        <w:t>rękojmi na okres .......(min. 12</w:t>
      </w:r>
      <w:r w:rsidRPr="008A2002">
        <w:rPr>
          <w:rFonts w:ascii="Century Gothic" w:eastAsia="Times New Roman" w:hAnsi="Century Gothic" w:cs="Gulim"/>
          <w:bCs/>
          <w:sz w:val="20"/>
          <w:szCs w:val="20"/>
        </w:rPr>
        <w:t>)</w:t>
      </w:r>
      <w:r w:rsidRPr="008A2002">
        <w:rPr>
          <w:rFonts w:ascii="Century Gothic" w:eastAsia="Times New Roman" w:hAnsi="Century Gothic" w:cs="Gulim"/>
          <w:bCs/>
          <w:sz w:val="20"/>
          <w:szCs w:val="20"/>
          <w:vertAlign w:val="superscript"/>
        </w:rPr>
        <w:t>4)</w:t>
      </w:r>
    </w:p>
    <w:p w:rsidR="00BD3661" w:rsidRPr="008A2002" w:rsidRDefault="00BD3661" w:rsidP="00575874">
      <w:pPr>
        <w:pStyle w:val="Akapitzlist"/>
        <w:widowControl w:val="0"/>
        <w:numPr>
          <w:ilvl w:val="0"/>
          <w:numId w:val="13"/>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cs="Gulim"/>
          <w:bCs/>
          <w:sz w:val="20"/>
          <w:szCs w:val="20"/>
        </w:rPr>
        <w:t xml:space="preserve">oferujemy pakiet danych w </w:t>
      </w:r>
      <w:proofErr w:type="spellStart"/>
      <w:r w:rsidRPr="008A2002">
        <w:rPr>
          <w:rFonts w:ascii="Century Gothic" w:eastAsia="Times New Roman" w:hAnsi="Century Gothic" w:cs="Gulim"/>
          <w:bCs/>
          <w:sz w:val="20"/>
          <w:szCs w:val="20"/>
        </w:rPr>
        <w:t>roamingu</w:t>
      </w:r>
      <w:proofErr w:type="spellEnd"/>
      <w:r w:rsidRPr="008A2002">
        <w:rPr>
          <w:rFonts w:ascii="Century Gothic" w:eastAsia="Times New Roman" w:hAnsi="Century Gothic" w:cs="Gulim"/>
          <w:bCs/>
          <w:sz w:val="20"/>
          <w:szCs w:val="20"/>
        </w:rPr>
        <w:t xml:space="preserve"> w UE ....... GB (min. 5GB)</w:t>
      </w:r>
      <w:r w:rsidRPr="008A2002">
        <w:rPr>
          <w:rFonts w:ascii="Century Gothic" w:eastAsia="Times New Roman" w:hAnsi="Century Gothic" w:cs="Gulim"/>
          <w:bCs/>
          <w:sz w:val="20"/>
          <w:szCs w:val="20"/>
          <w:vertAlign w:val="superscript"/>
        </w:rPr>
        <w:t>4)</w:t>
      </w:r>
    </w:p>
    <w:p w:rsidR="00BD3661" w:rsidRPr="008A2002" w:rsidRDefault="00BD3661" w:rsidP="00575874">
      <w:pPr>
        <w:pStyle w:val="Akapitzlist"/>
        <w:widowControl w:val="0"/>
        <w:numPr>
          <w:ilvl w:val="0"/>
          <w:numId w:val="13"/>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oferujemy/ nie oferujemy transmisję danych w 5 G </w:t>
      </w:r>
      <w:r w:rsidRPr="008A2002">
        <w:rPr>
          <w:rFonts w:ascii="Century Gothic" w:eastAsia="Times New Roman" w:hAnsi="Century Gothic"/>
          <w:bCs/>
          <w:color w:val="000000"/>
          <w:kern w:val="20"/>
          <w:sz w:val="20"/>
          <w:szCs w:val="20"/>
          <w:vertAlign w:val="superscript"/>
          <w:lang w:bidi="hi-IN"/>
        </w:rPr>
        <w:t>3</w:t>
      </w:r>
      <w:r w:rsidRPr="008A2002">
        <w:rPr>
          <w:rFonts w:ascii="Century Gothic" w:eastAsia="Times New Roman" w:hAnsi="Century Gothic"/>
          <w:bCs/>
          <w:color w:val="000000"/>
          <w:kern w:val="1"/>
          <w:sz w:val="20"/>
          <w:szCs w:val="20"/>
          <w:vertAlign w:val="superscript"/>
          <w:lang w:bidi="hi-IN"/>
        </w:rPr>
        <w:t xml:space="preserve"> </w:t>
      </w:r>
    </w:p>
    <w:p w:rsidR="00BD3661" w:rsidRPr="008A2002" w:rsidRDefault="00BD3661" w:rsidP="00575874">
      <w:pPr>
        <w:pStyle w:val="Akapitzlist"/>
        <w:widowControl w:val="0"/>
        <w:numPr>
          <w:ilvl w:val="0"/>
          <w:numId w:val="13"/>
        </w:numPr>
        <w:tabs>
          <w:tab w:val="left" w:pos="6435"/>
        </w:tabs>
        <w:jc w:val="both"/>
        <w:rPr>
          <w:rFonts w:ascii="Century Gothic" w:eastAsia="Times New Roman" w:hAnsi="Century Gothic" w:cs="Gulim"/>
          <w:bCs/>
          <w:sz w:val="20"/>
          <w:szCs w:val="20"/>
        </w:rPr>
      </w:pPr>
      <w:r w:rsidRPr="008A2002">
        <w:rPr>
          <w:rFonts w:ascii="Century Gothic" w:eastAsia="Times New Roman" w:hAnsi="Century Gothic"/>
          <w:bCs/>
          <w:color w:val="000000"/>
          <w:kern w:val="1"/>
          <w:sz w:val="20"/>
          <w:szCs w:val="20"/>
          <w:lang w:bidi="hi-IN"/>
        </w:rPr>
        <w:t xml:space="preserve">50 szt. kart SIM dostarczymy w terminie 3 dni roboczych od  dnia zawarcia umowy </w:t>
      </w:r>
    </w:p>
    <w:p w:rsidR="00BD3661" w:rsidRPr="008A2002" w:rsidRDefault="00BD3661" w:rsidP="00575874">
      <w:pPr>
        <w:pStyle w:val="Akapitzlist"/>
        <w:numPr>
          <w:ilvl w:val="0"/>
          <w:numId w:val="13"/>
        </w:numPr>
        <w:suppressAutoHyphens/>
        <w:jc w:val="both"/>
        <w:rPr>
          <w:rFonts w:ascii="Century Gothic" w:hAnsi="Century Gothic"/>
          <w:sz w:val="20"/>
          <w:szCs w:val="20"/>
        </w:rPr>
      </w:pPr>
      <w:r w:rsidRPr="008A2002">
        <w:rPr>
          <w:rFonts w:ascii="Century Gothic" w:hAnsi="Century Gothic"/>
          <w:sz w:val="20"/>
          <w:szCs w:val="20"/>
        </w:rPr>
        <w:t>Zapewniamy dostęp do sieci na obszarach objętych deklarowanym zasięgiem (nie mniej niż 96% pokrycia na obszarze całego kraju) oraz deklarowaną prędkością transmisji danych</w:t>
      </w:r>
      <w:r>
        <w:rPr>
          <w:rFonts w:ascii="Century Gothic" w:hAnsi="Century Gothic"/>
          <w:sz w:val="20"/>
          <w:szCs w:val="20"/>
        </w:rPr>
        <w:t xml:space="preserve"> (zgodnie z </w:t>
      </w:r>
      <w:r w:rsidRPr="008A2002">
        <w:rPr>
          <w:rFonts w:ascii="Century Gothic" w:hAnsi="Century Gothic"/>
          <w:sz w:val="20"/>
          <w:szCs w:val="20"/>
        </w:rPr>
        <w:t>publikowanymi mapami zasięgów), na poziomie umożliwiającym realizację transmi</w:t>
      </w:r>
      <w:r>
        <w:rPr>
          <w:rFonts w:ascii="Century Gothic" w:hAnsi="Century Gothic"/>
          <w:sz w:val="20"/>
          <w:szCs w:val="20"/>
        </w:rPr>
        <w:t>sji danych w każdych warunkach.</w:t>
      </w:r>
    </w:p>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p>
    <w:p w:rsidR="00BD3661" w:rsidRPr="000F45EB"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III. Oświadczamy, że:</w:t>
      </w:r>
    </w:p>
    <w:p w:rsidR="00BD3661" w:rsidRPr="000F45EB" w:rsidRDefault="00BD3661" w:rsidP="00575874">
      <w:pPr>
        <w:numPr>
          <w:ilvl w:val="3"/>
          <w:numId w:val="15"/>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sz w:val="20"/>
          <w:szCs w:val="20"/>
          <w:lang w:eastAsia="zh-CN"/>
        </w:rPr>
        <w:t xml:space="preserve">Oferujemy przedmiot zamówienia spełniający co najmniej wymagania </w:t>
      </w:r>
      <w:r w:rsidRPr="008A2002">
        <w:rPr>
          <w:rFonts w:ascii="Century Gothic" w:eastAsia="Times New Roman" w:hAnsi="Century Gothic" w:cs="Times New Roman"/>
          <w:color w:val="000000"/>
          <w:sz w:val="20"/>
          <w:szCs w:val="20"/>
          <w:lang w:eastAsia="zh-CN"/>
        </w:rPr>
        <w:t>opisane w Rozdz. XIX SWZ;</w:t>
      </w:r>
    </w:p>
    <w:p w:rsidR="00BD3661" w:rsidRPr="008A2002" w:rsidRDefault="00BD3661" w:rsidP="00575874">
      <w:pPr>
        <w:numPr>
          <w:ilvl w:val="3"/>
          <w:numId w:val="15"/>
        </w:numPr>
        <w:tabs>
          <w:tab w:val="left" w:pos="-850"/>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bCs/>
          <w:sz w:val="20"/>
          <w:szCs w:val="20"/>
          <w:lang w:eastAsia="zh-CN"/>
        </w:rPr>
        <w:t xml:space="preserve">Zgodnie z ustawą o podatku od towarów i usług obowiązek odprowadzenia podatku powstaje </w:t>
      </w:r>
      <w:r w:rsidRPr="008A2002">
        <w:rPr>
          <w:rFonts w:ascii="Century Gothic" w:eastAsia="Times New Roman" w:hAnsi="Century Gothic" w:cs="Times New Roman"/>
          <w:bCs/>
          <w:color w:val="000000"/>
          <w:sz w:val="20"/>
          <w:szCs w:val="20"/>
          <w:lang w:eastAsia="zh-CN"/>
        </w:rPr>
        <w:t>po stronie Wykonawcy/Zamawiającego</w:t>
      </w:r>
      <w:r w:rsidRPr="008A2002">
        <w:rPr>
          <w:rFonts w:ascii="Century Gothic" w:eastAsia="Times New Roman" w:hAnsi="Century Gothic" w:cs="Times New Roman"/>
          <w:bCs/>
          <w:color w:val="000000"/>
          <w:sz w:val="20"/>
          <w:szCs w:val="20"/>
          <w:vertAlign w:val="superscript"/>
          <w:lang w:eastAsia="zh-CN"/>
        </w:rPr>
        <w:t>3)</w:t>
      </w:r>
    </w:p>
    <w:p w:rsidR="00BD3661" w:rsidRPr="008A2002" w:rsidRDefault="00BD3661" w:rsidP="00575874">
      <w:pPr>
        <w:numPr>
          <w:ilvl w:val="3"/>
          <w:numId w:val="15"/>
        </w:numPr>
        <w:tabs>
          <w:tab w:val="left" w:pos="-850"/>
          <w:tab w:val="left" w:pos="426"/>
        </w:tabs>
        <w:suppressAutoHyphens/>
        <w:autoSpaceDN w:val="0"/>
        <w:spacing w:after="0" w:line="240" w:lineRule="auto"/>
        <w:ind w:hanging="2738"/>
        <w:jc w:val="both"/>
        <w:textAlignment w:val="baseline"/>
        <w:rPr>
          <w:rFonts w:ascii="Century Gothic" w:eastAsia="Times New Roman" w:hAnsi="Century Gothic" w:cs="Times New Roman"/>
          <w:color w:val="000000"/>
          <w:sz w:val="20"/>
          <w:szCs w:val="20"/>
          <w:lang w:eastAsia="zh-CN"/>
        </w:rPr>
      </w:pPr>
      <w:r w:rsidRPr="008A2002">
        <w:rPr>
          <w:rFonts w:ascii="Century Gothic" w:eastAsia="Times New Roman" w:hAnsi="Century Gothic" w:cs="Times New Roman"/>
          <w:color w:val="000000"/>
          <w:sz w:val="20"/>
          <w:szCs w:val="20"/>
          <w:lang w:eastAsia="zh-CN"/>
        </w:rPr>
        <w:t>Jesteśmy</w:t>
      </w:r>
      <w:r w:rsidRPr="008A2002">
        <w:rPr>
          <w:rFonts w:ascii="Century Gothic" w:eastAsia="Times New Roman" w:hAnsi="Century Gothic" w:cs="Times New Roman"/>
          <w:color w:val="000000"/>
          <w:sz w:val="20"/>
          <w:szCs w:val="20"/>
          <w:vertAlign w:val="superscript"/>
          <w:lang w:eastAsia="zh-CN"/>
        </w:rPr>
        <w:t>5)</w:t>
      </w:r>
    </w:p>
    <w:p w:rsidR="00BD3661" w:rsidRPr="008A2002" w:rsidRDefault="00BD3661" w:rsidP="00575874">
      <w:pPr>
        <w:tabs>
          <w:tab w:val="left" w:pos="-850"/>
        </w:tabs>
        <w:suppressAutoHyphens/>
        <w:autoSpaceDN w:val="0"/>
        <w:spacing w:after="0" w:line="240" w:lineRule="auto"/>
        <w:ind w:firstLine="426"/>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mikroprzedsiębiorstwem;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małym 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średnim przedsiębiorstwem;</w:t>
      </w:r>
    </w:p>
    <w:p w:rsidR="00BD3661" w:rsidRPr="008A2002" w:rsidRDefault="00BD3661" w:rsidP="00575874">
      <w:pPr>
        <w:tabs>
          <w:tab w:val="left" w:pos="-850"/>
        </w:tabs>
        <w:suppressAutoHyphens/>
        <w:autoSpaceDN w:val="0"/>
        <w:spacing w:after="0" w:line="240" w:lineRule="auto"/>
        <w:ind w:left="3637" w:hanging="3211"/>
        <w:jc w:val="both"/>
        <w:textAlignment w:val="baseline"/>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jednoosobową działalnością gospodarczą;</w:t>
      </w:r>
    </w:p>
    <w:p w:rsidR="00BD3661" w:rsidRPr="008A2002" w:rsidRDefault="00BD3661" w:rsidP="00575874">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osobą fizyczną nieprowadzącą działalności gospodarczej.</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sz w:val="20"/>
          <w:szCs w:val="20"/>
          <w:lang w:eastAsia="zh-CN"/>
        </w:rPr>
        <w:t xml:space="preserve">  </w:t>
      </w:r>
    </w:p>
    <w:p w:rsidR="00BD3661" w:rsidRPr="008A2002" w:rsidRDefault="00BD3661" w:rsidP="00575874">
      <w:pPr>
        <w:suppressAutoHyphens/>
        <w:spacing w:after="0" w:line="240" w:lineRule="auto"/>
        <w:ind w:left="3637" w:hanging="3211"/>
        <w:jc w:val="both"/>
        <w:rPr>
          <w:rFonts w:ascii="Century Gothic" w:eastAsia="Times New Roman" w:hAnsi="Century Gothic" w:cs="Times New Roman"/>
          <w:sz w:val="20"/>
          <w:szCs w:val="20"/>
          <w:lang w:eastAsia="zh-CN"/>
        </w:rPr>
      </w:pPr>
      <w:r w:rsidRPr="008A2002">
        <w:rPr>
          <w:rFonts w:ascii="Century Gothic" w:eastAsia="Times New Roman" w:hAnsi="Century Gothic" w:cs="Times New Roman"/>
          <w:sz w:val="20"/>
          <w:szCs w:val="20"/>
          <w:lang w:eastAsia="zh-CN"/>
        </w:rPr>
        <w:t>󠄀 inny rodzaj</w:t>
      </w:r>
    </w:p>
    <w:p w:rsidR="00BD3661" w:rsidRDefault="00BD3661" w:rsidP="00575874">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color w:val="000000"/>
          <w:sz w:val="20"/>
          <w:szCs w:val="20"/>
          <w:lang w:eastAsia="zh-CN"/>
        </w:rPr>
        <w:t>Zapoznaliśmy się z postanowieniami zawartymi w ogłoszeniu i SWZ i nie wnosimy do nich zastrzeżeń oraz zdobyliśmy konieczne informacje potrzebne do właściwego przygotowania oferty.</w:t>
      </w:r>
    </w:p>
    <w:p w:rsidR="00BD3661" w:rsidRDefault="00BD3661" w:rsidP="00575874">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sz w:val="20"/>
          <w:szCs w:val="20"/>
          <w:lang w:eastAsia="zh-CN"/>
        </w:rPr>
        <w:t>Ogólne warunki umowy zostały przez nas zaakceptowane i w przypadku wyboru naszej oferty zobowiązujemy się do zawarcia umowy na warunkach tam określonych w miejscu i terminie wskazanym przez Zamawiającego.</w:t>
      </w:r>
    </w:p>
    <w:p w:rsidR="00BD3661" w:rsidRDefault="00BD3661" w:rsidP="00575874">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sz w:val="20"/>
          <w:szCs w:val="20"/>
          <w:lang w:eastAsia="zh-CN"/>
        </w:rPr>
        <w:lastRenderedPageBreak/>
        <w:t xml:space="preserve">Uważamy się za związanych niniejszą ofertą na czas  </w:t>
      </w:r>
      <w:r>
        <w:rPr>
          <w:rFonts w:ascii="Century Gothic" w:eastAsia="Times New Roman" w:hAnsi="Century Gothic" w:cs="Times New Roman"/>
          <w:sz w:val="20"/>
          <w:szCs w:val="20"/>
          <w:lang w:eastAsia="zh-CN"/>
        </w:rPr>
        <w:t>3</w:t>
      </w:r>
      <w:r w:rsidRPr="000F45EB">
        <w:rPr>
          <w:rFonts w:ascii="Century Gothic" w:eastAsia="Times New Roman" w:hAnsi="Century Gothic" w:cs="Times New Roman"/>
          <w:sz w:val="20"/>
          <w:szCs w:val="20"/>
          <w:lang w:eastAsia="zh-CN"/>
        </w:rPr>
        <w:t>0 dni od upływu terminu składania ofert.</w:t>
      </w:r>
    </w:p>
    <w:p w:rsidR="00BD3661" w:rsidRDefault="00BD3661" w:rsidP="00575874">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sz w:val="20"/>
          <w:szCs w:val="20"/>
          <w:lang w:eastAsia="zh-CN"/>
        </w:rPr>
        <w:t>Warunki płatności: 30 dni od dnia dostarczenia do Zamawiającego prawidłowo wystawionej faktury.</w:t>
      </w:r>
    </w:p>
    <w:p w:rsidR="00BD3661" w:rsidRPr="000F45EB" w:rsidRDefault="00BD3661" w:rsidP="00575874">
      <w:pPr>
        <w:numPr>
          <w:ilvl w:val="3"/>
          <w:numId w:val="15"/>
        </w:numPr>
        <w:tabs>
          <w:tab w:val="left" w:pos="-850"/>
          <w:tab w:val="left" w:pos="426"/>
        </w:tabs>
        <w:suppressAutoHyphens/>
        <w:autoSpaceDN w:val="0"/>
        <w:spacing w:after="0" w:line="240" w:lineRule="auto"/>
        <w:ind w:left="426" w:hanging="284"/>
        <w:jc w:val="both"/>
        <w:textAlignment w:val="baseline"/>
        <w:rPr>
          <w:rFonts w:ascii="Century Gothic" w:eastAsia="Times New Roman" w:hAnsi="Century Gothic" w:cs="Times New Roman"/>
          <w:color w:val="000000"/>
          <w:sz w:val="20"/>
          <w:szCs w:val="20"/>
          <w:lang w:eastAsia="zh-CN"/>
        </w:rPr>
      </w:pPr>
      <w:r w:rsidRPr="000F45EB">
        <w:rPr>
          <w:rFonts w:ascii="Century Gothic" w:eastAsia="Times New Roman" w:hAnsi="Century Gothic" w:cs="Times New Roman"/>
          <w:sz w:val="20"/>
          <w:szCs w:val="20"/>
          <w:lang w:eastAsia="zh-CN"/>
        </w:rPr>
        <w:t>Zobowiązujemy się do zapewnienia możliwości odbierania wszelkiej korespondencji związanej z prowadzonym postępowaniem przez całą dobę za pośrednictwem Platformy.</w:t>
      </w:r>
    </w:p>
    <w:p w:rsidR="00BD3661" w:rsidRPr="008A2002" w:rsidRDefault="00BD3661" w:rsidP="00575874">
      <w:pPr>
        <w:suppressAutoHyphens/>
        <w:autoSpaceDN w:val="0"/>
        <w:spacing w:after="0" w:line="240" w:lineRule="auto"/>
        <w:jc w:val="both"/>
        <w:rPr>
          <w:rFonts w:ascii="Century Gothic" w:eastAsia="Times New Roman" w:hAnsi="Century Gothic" w:cs="Times New Roman"/>
          <w:sz w:val="20"/>
          <w:szCs w:val="20"/>
          <w:lang w:eastAsia="zh-CN"/>
        </w:rPr>
      </w:pPr>
    </w:p>
    <w:p w:rsidR="00BD3661" w:rsidRPr="008A2002" w:rsidRDefault="00BD3661" w:rsidP="00575874">
      <w:pPr>
        <w:tabs>
          <w:tab w:val="center" w:pos="4536"/>
          <w:tab w:val="right" w:pos="9072"/>
        </w:tabs>
        <w:suppressAutoHyphens/>
        <w:spacing w:after="0" w:line="240" w:lineRule="auto"/>
        <w:textAlignment w:val="baseline"/>
        <w:rPr>
          <w:rFonts w:ascii="Century Gothic" w:eastAsia="Arial" w:hAnsi="Century Gothic" w:cs="Arial"/>
          <w:b/>
          <w:color w:val="000000"/>
          <w:kern w:val="1"/>
          <w:sz w:val="20"/>
          <w:szCs w:val="20"/>
          <w:lang w:eastAsia="zh-CN" w:bidi="hi-IN"/>
        </w:rPr>
      </w:pPr>
      <w:r w:rsidRPr="008A2002">
        <w:rPr>
          <w:rFonts w:ascii="Century Gothic" w:eastAsia="Arial" w:hAnsi="Century Gothic" w:cs="Arial"/>
          <w:b/>
          <w:color w:val="000000"/>
          <w:kern w:val="1"/>
          <w:sz w:val="20"/>
          <w:szCs w:val="20"/>
          <w:lang w:eastAsia="zh-CN" w:bidi="hi-IN"/>
        </w:rPr>
        <w:t>IV. Informujemy, że:</w:t>
      </w:r>
    </w:p>
    <w:p w:rsidR="00BD3661" w:rsidRDefault="00BD3661" w:rsidP="00575874">
      <w:pPr>
        <w:numPr>
          <w:ilvl w:val="6"/>
          <w:numId w:val="15"/>
        </w:numPr>
        <w:suppressAutoHyphens/>
        <w:autoSpaceDN w:val="0"/>
        <w:spacing w:after="0" w:line="240" w:lineRule="auto"/>
        <w:ind w:left="284" w:hanging="284"/>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Times New Roman"/>
          <w:bCs/>
          <w:sz w:val="20"/>
          <w:szCs w:val="20"/>
          <w:lang w:eastAsia="pl-PL"/>
        </w:rPr>
        <w:t>D</w:t>
      </w:r>
      <w:r w:rsidRPr="008A2002">
        <w:rPr>
          <w:rFonts w:ascii="Century Gothic" w:eastAsia="Times New Roman" w:hAnsi="Century Gothic" w:cs="Times New Roman"/>
          <w:bCs/>
          <w:sz w:val="20"/>
          <w:szCs w:val="20"/>
          <w:lang w:eastAsia="zh-CN"/>
        </w:rPr>
        <w:t xml:space="preserve">ostawa wykonana będzie </w:t>
      </w:r>
      <w:r w:rsidRPr="008A2002">
        <w:rPr>
          <w:rFonts w:ascii="Century Gothic" w:eastAsia="Times New Roman" w:hAnsi="Century Gothic" w:cs="Times New Roman"/>
          <w:b/>
          <w:bCs/>
          <w:sz w:val="20"/>
          <w:szCs w:val="20"/>
          <w:lang w:eastAsia="zh-CN"/>
        </w:rPr>
        <w:t>własnymi siłami/z pomocą Podwykonawcy</w:t>
      </w:r>
      <w:r w:rsidRPr="008A2002">
        <w:rPr>
          <w:rFonts w:ascii="Century Gothic" w:eastAsia="Times New Roman" w:hAnsi="Century Gothic" w:cs="Times New Roman"/>
          <w:b/>
          <w:sz w:val="20"/>
          <w:szCs w:val="20"/>
          <w:vertAlign w:val="superscript"/>
          <w:lang w:eastAsia="zh-CN"/>
        </w:rPr>
        <w:t>6)</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sz w:val="20"/>
          <w:szCs w:val="20"/>
          <w:vertAlign w:val="superscript"/>
          <w:lang w:eastAsia="zh-CN"/>
        </w:rPr>
        <w:t>1)</w:t>
      </w:r>
      <w:r w:rsidRPr="008A2002">
        <w:rPr>
          <w:rFonts w:ascii="Century Gothic" w:eastAsia="Times New Roman" w:hAnsi="Century Gothic" w:cs="Times New Roman"/>
          <w:bCs/>
          <w:sz w:val="20"/>
          <w:szCs w:val="20"/>
          <w:lang w:eastAsia="zh-CN"/>
        </w:rPr>
        <w:t xml:space="preserve"> </w:t>
      </w:r>
      <w:r w:rsidRPr="008A2002">
        <w:rPr>
          <w:rFonts w:ascii="Century Gothic" w:eastAsia="Times New Roman" w:hAnsi="Century Gothic" w:cs="Times New Roman"/>
          <w:bCs/>
          <w:i/>
          <w:sz w:val="16"/>
          <w:szCs w:val="16"/>
          <w:lang w:eastAsia="zh-CN"/>
        </w:rPr>
        <w:t>(należy podać nazwę lub firmę Podwykonawcy oraz jego siedzibę)</w:t>
      </w:r>
      <w:r w:rsidRPr="008A2002">
        <w:rPr>
          <w:rFonts w:ascii="Century Gothic" w:eastAsia="Times New Roman" w:hAnsi="Century Gothic" w:cs="Times New Roman"/>
          <w:bCs/>
          <w:sz w:val="20"/>
          <w:szCs w:val="20"/>
          <w:vertAlign w:val="superscript"/>
          <w:lang w:eastAsia="zh-CN"/>
        </w:rPr>
        <w:t xml:space="preserve"> </w:t>
      </w:r>
      <w:r w:rsidRPr="008A2002">
        <w:rPr>
          <w:rFonts w:ascii="Century Gothic" w:eastAsia="Times New Roman" w:hAnsi="Century Gothic" w:cs="Times New Roman"/>
          <w:bCs/>
          <w:sz w:val="20"/>
          <w:szCs w:val="20"/>
          <w:lang w:eastAsia="zh-CN"/>
        </w:rPr>
        <w:t>który wykonywać będzie część zamówienia obejmującą:</w:t>
      </w:r>
      <w:r w:rsidRPr="008A2002">
        <w:rPr>
          <w:rFonts w:ascii="Century Gothic" w:eastAsia="Times New Roman" w:hAnsi="Century Gothic" w:cs="Times New Roman"/>
          <w:bCs/>
          <w:i/>
          <w:sz w:val="20"/>
          <w:szCs w:val="20"/>
          <w:lang w:eastAsia="zh-CN"/>
        </w:rPr>
        <w:t xml:space="preserve"> ……………….….……, </w:t>
      </w:r>
      <w:r w:rsidRPr="008A2002">
        <w:rPr>
          <w:rFonts w:ascii="Century Gothic" w:eastAsia="Times New Roman" w:hAnsi="Century Gothic" w:cs="Times New Roman"/>
          <w:sz w:val="20"/>
          <w:szCs w:val="20"/>
          <w:lang w:eastAsia="zh-CN"/>
        </w:rPr>
        <w:t>…….................................................................................................................</w:t>
      </w:r>
      <w:r w:rsidRPr="008A2002">
        <w:rPr>
          <w:rFonts w:ascii="Century Gothic" w:eastAsia="Times New Roman" w:hAnsi="Century Gothic" w:cs="Times New Roman"/>
          <w:sz w:val="20"/>
          <w:szCs w:val="20"/>
          <w:vertAlign w:val="superscript"/>
          <w:lang w:eastAsia="zh-CN"/>
        </w:rPr>
        <w:t>1)</w:t>
      </w:r>
      <w:r w:rsidRPr="008A2002">
        <w:rPr>
          <w:rFonts w:ascii="Century Gothic" w:eastAsia="Times New Roman" w:hAnsi="Century Gothic" w:cs="Times New Roman"/>
          <w:sz w:val="20"/>
          <w:szCs w:val="20"/>
          <w:lang w:eastAsia="zh-CN"/>
        </w:rPr>
        <w:t xml:space="preserve"> </w:t>
      </w:r>
      <w:r w:rsidRPr="008A2002">
        <w:rPr>
          <w:rFonts w:ascii="Century Gothic" w:eastAsia="Times New Roman" w:hAnsi="Century Gothic" w:cs="Times New Roman"/>
          <w:i/>
          <w:sz w:val="16"/>
          <w:szCs w:val="16"/>
          <w:lang w:eastAsia="zh-CN"/>
        </w:rPr>
        <w:t>(należy podać zakres części zamówienia, którą Wykonawca zamierza powierzyć Podwykonawcy).</w:t>
      </w:r>
    </w:p>
    <w:p w:rsidR="00BD3661" w:rsidRDefault="00BD3661" w:rsidP="00575874">
      <w:pPr>
        <w:numPr>
          <w:ilvl w:val="6"/>
          <w:numId w:val="15"/>
        </w:numPr>
        <w:suppressAutoHyphens/>
        <w:autoSpaceDN w:val="0"/>
        <w:spacing w:after="0" w:line="240" w:lineRule="auto"/>
        <w:ind w:left="284" w:hanging="284"/>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color w:val="000000"/>
          <w:sz w:val="20"/>
          <w:szCs w:val="20"/>
          <w:lang w:val="x-none" w:eastAsia="pl-PL"/>
        </w:rPr>
        <w:t xml:space="preserve">Reklamacje, zgłoszenia dostarczenia nieaktywnych kart SIM-HLR ,wymianę kart SIM należy </w:t>
      </w:r>
      <w:r w:rsidRPr="008A2002">
        <w:rPr>
          <w:rFonts w:ascii="Century Gothic" w:eastAsia="Times New Roman" w:hAnsi="Century Gothic" w:cs="Gulim"/>
          <w:color w:val="000000"/>
          <w:sz w:val="20"/>
          <w:szCs w:val="20"/>
          <w:lang w:eastAsia="pl-PL"/>
        </w:rPr>
        <w:t xml:space="preserve">    </w:t>
      </w:r>
      <w:r w:rsidRPr="008A2002">
        <w:rPr>
          <w:rFonts w:ascii="Century Gothic" w:eastAsia="Times New Roman" w:hAnsi="Century Gothic" w:cs="Gulim"/>
          <w:color w:val="000000"/>
          <w:sz w:val="20"/>
          <w:szCs w:val="20"/>
          <w:lang w:val="x-none" w:eastAsia="pl-PL"/>
        </w:rPr>
        <w:t xml:space="preserve">zgłaszać na nr </w:t>
      </w:r>
      <w:r w:rsidRPr="008A2002">
        <w:rPr>
          <w:rFonts w:ascii="Century Gothic" w:eastAsia="Times New Roman" w:hAnsi="Century Gothic" w:cs="Gulim"/>
          <w:color w:val="000000"/>
          <w:sz w:val="20"/>
          <w:szCs w:val="20"/>
          <w:lang w:eastAsia="pl-PL"/>
        </w:rPr>
        <w:t>fax: .............................................</w:t>
      </w:r>
      <w:r w:rsidRPr="008A2002">
        <w:rPr>
          <w:rFonts w:ascii="Century Gothic" w:eastAsia="Times New Roman" w:hAnsi="Century Gothic" w:cs="Gulim"/>
          <w:sz w:val="20"/>
          <w:szCs w:val="20"/>
          <w:lang w:eastAsia="pl-PL"/>
        </w:rPr>
        <w:t xml:space="preserve"> e-mail: ..................................................................</w:t>
      </w:r>
      <w:r w:rsidRPr="008A2002">
        <w:rPr>
          <w:rFonts w:ascii="Century Gothic" w:eastAsia="Times New Roman" w:hAnsi="Century Gothic" w:cs="Gulim"/>
          <w:sz w:val="20"/>
          <w:szCs w:val="20"/>
          <w:vertAlign w:val="superscript"/>
          <w:lang w:eastAsia="pl-PL"/>
        </w:rPr>
        <w:t>1)</w:t>
      </w:r>
    </w:p>
    <w:p w:rsidR="00BD3661" w:rsidRDefault="00BD3661" w:rsidP="00575874">
      <w:pPr>
        <w:numPr>
          <w:ilvl w:val="6"/>
          <w:numId w:val="15"/>
        </w:numPr>
        <w:suppressAutoHyphens/>
        <w:autoSpaceDN w:val="0"/>
        <w:spacing w:after="0" w:line="240" w:lineRule="auto"/>
        <w:ind w:left="284" w:hanging="284"/>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Gulim"/>
          <w:sz w:val="20"/>
          <w:szCs w:val="20"/>
          <w:lang w:eastAsia="pl-PL"/>
        </w:rPr>
        <w:t xml:space="preserve">Osobą odpowiedzialną za realizację umowy ze strony Wykonawcy   jest: ...................................................... </w:t>
      </w:r>
      <w:proofErr w:type="spellStart"/>
      <w:r w:rsidRPr="008A2002">
        <w:rPr>
          <w:rFonts w:ascii="Century Gothic" w:eastAsia="Times New Roman" w:hAnsi="Century Gothic" w:cs="Gulim"/>
          <w:sz w:val="20"/>
          <w:szCs w:val="20"/>
          <w:lang w:eastAsia="pl-PL"/>
        </w:rPr>
        <w:t>tel</w:t>
      </w:r>
      <w:proofErr w:type="spellEnd"/>
      <w:r w:rsidRPr="008A2002">
        <w:rPr>
          <w:rFonts w:ascii="Century Gothic" w:eastAsia="Times New Roman" w:hAnsi="Century Gothic" w:cs="Gulim"/>
          <w:sz w:val="20"/>
          <w:szCs w:val="20"/>
          <w:lang w:eastAsia="pl-PL"/>
        </w:rPr>
        <w:t>: .............................................. e-mail: .............................................</w:t>
      </w:r>
      <w:r w:rsidRPr="008A2002">
        <w:rPr>
          <w:rFonts w:ascii="Century Gothic" w:eastAsia="Times New Roman" w:hAnsi="Century Gothic" w:cs="Gulim"/>
          <w:sz w:val="20"/>
          <w:szCs w:val="20"/>
          <w:vertAlign w:val="superscript"/>
          <w:lang w:eastAsia="pl-PL"/>
        </w:rPr>
        <w:t>1)</w:t>
      </w:r>
    </w:p>
    <w:p w:rsidR="00BD3661" w:rsidRPr="008A2002" w:rsidRDefault="00BD3661" w:rsidP="00575874">
      <w:pPr>
        <w:numPr>
          <w:ilvl w:val="6"/>
          <w:numId w:val="15"/>
        </w:numPr>
        <w:suppressAutoHyphens/>
        <w:autoSpaceDN w:val="0"/>
        <w:spacing w:after="0" w:line="240" w:lineRule="auto"/>
        <w:ind w:left="284" w:hanging="284"/>
        <w:jc w:val="both"/>
        <w:textAlignment w:val="baseline"/>
        <w:rPr>
          <w:rFonts w:ascii="Century Gothic" w:eastAsia="Century Gothic" w:hAnsi="Century Gothic" w:cs="Century Gothic"/>
          <w:sz w:val="20"/>
          <w:szCs w:val="20"/>
          <w:lang w:eastAsia="pl-PL"/>
        </w:rPr>
      </w:pPr>
      <w:r w:rsidRPr="008A2002">
        <w:rPr>
          <w:rFonts w:ascii="Century Gothic" w:eastAsia="Times New Roman" w:hAnsi="Century Gothic" w:cs="Arial"/>
          <w:color w:val="000000"/>
          <w:kern w:val="1"/>
          <w:sz w:val="20"/>
          <w:szCs w:val="20"/>
          <w:lang w:eastAsia="zh-CN" w:bidi="hi-IN"/>
        </w:rPr>
        <w:t>Za zachowanie formy pisemnej Strony przyjmują wysłanie wiadomości e-mail na adres: ……………………………………….</w:t>
      </w:r>
      <w:r w:rsidRPr="008A2002">
        <w:rPr>
          <w:rFonts w:ascii="Century Gothic" w:eastAsia="Times New Roman" w:hAnsi="Century Gothic" w:cs="Gulim"/>
          <w:sz w:val="20"/>
          <w:szCs w:val="20"/>
          <w:vertAlign w:val="superscript"/>
          <w:lang w:eastAsia="pl-PL"/>
        </w:rPr>
        <w:t>1)</w:t>
      </w:r>
    </w:p>
    <w:p w:rsidR="00BD3661" w:rsidRPr="008A2002" w:rsidRDefault="00BD3661" w:rsidP="00575874">
      <w:pPr>
        <w:suppressAutoHyphens/>
        <w:autoSpaceDN w:val="0"/>
        <w:spacing w:after="0" w:line="240" w:lineRule="auto"/>
        <w:jc w:val="both"/>
        <w:rPr>
          <w:rFonts w:ascii="Century Gothic" w:eastAsia="Century Gothic" w:hAnsi="Century Gothic" w:cs="Century Gothic"/>
          <w:sz w:val="20"/>
          <w:szCs w:val="20"/>
          <w:lang w:eastAsia="pl-PL"/>
        </w:rPr>
      </w:pPr>
    </w:p>
    <w:p w:rsidR="00BD3661" w:rsidRPr="008A2002" w:rsidRDefault="00BD3661" w:rsidP="00575874">
      <w:pPr>
        <w:suppressAutoHyphens/>
        <w:autoSpaceDN w:val="0"/>
        <w:spacing w:after="0" w:line="240" w:lineRule="auto"/>
        <w:jc w:val="both"/>
        <w:rPr>
          <w:rFonts w:ascii="Century Gothic" w:eastAsia="Century Gothic" w:hAnsi="Century Gothic" w:cs="Century Gothic"/>
          <w:color w:val="FF0000"/>
          <w:sz w:val="20"/>
          <w:szCs w:val="20"/>
          <w:lang w:eastAsia="pl-PL"/>
        </w:rPr>
      </w:pPr>
    </w:p>
    <w:p w:rsidR="00BD3661" w:rsidRPr="008A2002" w:rsidRDefault="00BD3661" w:rsidP="00575874">
      <w:pPr>
        <w:tabs>
          <w:tab w:val="left" w:pos="-2454"/>
          <w:tab w:val="left" w:pos="852"/>
        </w:tabs>
        <w:suppressAutoHyphens/>
        <w:autoSpaceDE w:val="0"/>
        <w:spacing w:after="0" w:line="240" w:lineRule="auto"/>
        <w:ind w:left="426" w:hanging="426"/>
        <w:jc w:val="both"/>
        <w:textAlignment w:val="baseline"/>
        <w:rPr>
          <w:rFonts w:ascii="Century Gothic" w:eastAsia="SimSun" w:hAnsi="Century Gothic" w:cs="Times New Roman"/>
          <w:bCs/>
          <w:i/>
          <w:color w:val="000000"/>
          <w:kern w:val="1"/>
          <w:sz w:val="18"/>
          <w:szCs w:val="18"/>
          <w:u w:val="single"/>
          <w:lang w:val="x-none" w:eastAsia="zh-CN"/>
        </w:rPr>
      </w:pPr>
      <w:r w:rsidRPr="008A2002">
        <w:rPr>
          <w:rFonts w:ascii="Century Gothic" w:eastAsia="SimSun" w:hAnsi="Century Gothic" w:cs="Times New Roman"/>
          <w:bCs/>
          <w:color w:val="000000"/>
          <w:kern w:val="1"/>
          <w:sz w:val="18"/>
          <w:szCs w:val="18"/>
          <w:u w:val="single"/>
          <w:lang w:val="x-none" w:eastAsia="zh-CN"/>
        </w:rPr>
        <w:t>Uwaga:</w:t>
      </w:r>
    </w:p>
    <w:p w:rsidR="00BD3661" w:rsidRPr="008A2002" w:rsidRDefault="00BD3661" w:rsidP="00575874">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val="x-none" w:eastAsia="zh-CN"/>
        </w:rPr>
        <w:t>1)</w:t>
      </w:r>
      <w:r w:rsidRPr="008A2002">
        <w:rPr>
          <w:rFonts w:ascii="Century Gothic" w:eastAsia="SimSun" w:hAnsi="Century Gothic" w:cs="Times New Roman"/>
          <w:bCs/>
          <w:color w:val="000000"/>
          <w:kern w:val="1"/>
          <w:sz w:val="18"/>
          <w:szCs w:val="18"/>
          <w:lang w:val="x-none" w:eastAsia="zh-CN"/>
        </w:rPr>
        <w:t xml:space="preserve"> - należy wpisać,</w:t>
      </w:r>
    </w:p>
    <w:p w:rsidR="00BD3661" w:rsidRPr="008A2002" w:rsidRDefault="00BD3661" w:rsidP="00575874">
      <w:pPr>
        <w:tabs>
          <w:tab w:val="left" w:pos="-2880"/>
          <w:tab w:val="left" w:pos="426"/>
        </w:tabs>
        <w:suppressAutoHyphens/>
        <w:autoSpaceDE w:val="0"/>
        <w:spacing w:after="0" w:line="240" w:lineRule="auto"/>
        <w:jc w:val="both"/>
        <w:textAlignment w:val="baseline"/>
        <w:rPr>
          <w:rFonts w:ascii="Century Gothic" w:eastAsia="SimSun" w:hAnsi="Century Gothic" w:cs="Times New Roman"/>
          <w:bCs/>
          <w:i/>
          <w:color w:val="000000"/>
          <w:kern w:val="1"/>
          <w:sz w:val="18"/>
          <w:szCs w:val="18"/>
          <w:lang w:val="x-none" w:eastAsia="zh-CN"/>
        </w:rPr>
      </w:pPr>
      <w:r w:rsidRPr="008A2002">
        <w:rPr>
          <w:rFonts w:ascii="Century Gothic" w:eastAsia="SimSun" w:hAnsi="Century Gothic" w:cs="Times New Roman"/>
          <w:bCs/>
          <w:color w:val="000000"/>
          <w:kern w:val="1"/>
          <w:sz w:val="18"/>
          <w:szCs w:val="18"/>
          <w:vertAlign w:val="superscript"/>
          <w:lang w:eastAsia="zh-CN"/>
        </w:rPr>
        <w:t xml:space="preserve">2) </w:t>
      </w:r>
      <w:r w:rsidRPr="008A2002">
        <w:rPr>
          <w:rFonts w:ascii="Century Gothic" w:eastAsia="SimSun" w:hAnsi="Century Gothic" w:cs="Times New Roman"/>
          <w:bCs/>
          <w:color w:val="000000"/>
          <w:kern w:val="1"/>
          <w:sz w:val="18"/>
          <w:szCs w:val="18"/>
          <w:lang w:val="x-none" w:eastAsia="zh-CN"/>
        </w:rPr>
        <w:t>-  z dokładnością do dwóch miejsc po przecinku,</w:t>
      </w:r>
    </w:p>
    <w:p w:rsidR="00BD3661" w:rsidRPr="008A2002" w:rsidRDefault="00BD3661" w:rsidP="00575874">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vertAlign w:val="superscript"/>
          <w:lang w:eastAsia="zh-CN"/>
        </w:rPr>
        <w:t xml:space="preserve">3) </w:t>
      </w:r>
      <w:r w:rsidRPr="008A2002">
        <w:rPr>
          <w:rFonts w:ascii="Century Gothic" w:eastAsia="Times New Roman" w:hAnsi="Century Gothic" w:cs="Times New Roman"/>
          <w:bCs/>
          <w:i/>
          <w:kern w:val="1"/>
          <w:sz w:val="18"/>
          <w:szCs w:val="18"/>
          <w:lang w:eastAsia="zh-CN"/>
        </w:rPr>
        <w:t xml:space="preserve">-  </w:t>
      </w:r>
      <w:r w:rsidRPr="008A2002">
        <w:rPr>
          <w:rFonts w:ascii="Century Gothic" w:eastAsia="Times New Roman" w:hAnsi="Century Gothic" w:cs="Times New Roman"/>
          <w:bCs/>
          <w:kern w:val="1"/>
          <w:sz w:val="18"/>
          <w:szCs w:val="18"/>
          <w:lang w:eastAsia="zh-CN"/>
        </w:rPr>
        <w:t>niepotrzebne skreślić:</w:t>
      </w:r>
    </w:p>
    <w:p w:rsidR="00BD3661" w:rsidRPr="008A2002" w:rsidRDefault="00BD3661" w:rsidP="00575874">
      <w:pPr>
        <w:suppressAutoHyphens/>
        <w:spacing w:after="0" w:line="240" w:lineRule="auto"/>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xml:space="preserve"> - jeżeli Wykonawca nie dokona skreślenia Zamawiający uzna, że nie oferuje transmisji danych w 5 G</w:t>
      </w:r>
    </w:p>
    <w:p w:rsidR="00BD3661" w:rsidRPr="008A2002" w:rsidRDefault="00BD3661" w:rsidP="00575874">
      <w:pPr>
        <w:suppressAutoHyphens/>
        <w:spacing w:after="0" w:line="240" w:lineRule="auto"/>
        <w:ind w:left="142" w:hanging="142"/>
        <w:jc w:val="both"/>
        <w:textAlignment w:val="baseline"/>
        <w:rPr>
          <w:rFonts w:ascii="Century Gothic" w:eastAsia="Times New Roman" w:hAnsi="Century Gothic" w:cs="Times New Roman"/>
          <w:bCs/>
          <w:kern w:val="1"/>
          <w:sz w:val="18"/>
          <w:szCs w:val="18"/>
          <w:lang w:eastAsia="zh-CN"/>
        </w:rPr>
      </w:pPr>
      <w:r w:rsidRPr="008A2002">
        <w:rPr>
          <w:rFonts w:ascii="Century Gothic" w:eastAsia="Times New Roman" w:hAnsi="Century Gothic" w:cs="Times New Roman"/>
          <w:bCs/>
          <w:kern w:val="1"/>
          <w:sz w:val="18"/>
          <w:szCs w:val="18"/>
          <w:lang w:eastAsia="zh-CN"/>
        </w:rPr>
        <w:t>- jeżeli Wykonawca nie dokona skreślenia Zamawiający uzna, że obowiązek podatkowy leży po stronie Wykonawcy,</w:t>
      </w:r>
    </w:p>
    <w:p w:rsidR="00BD3661" w:rsidRPr="008A2002" w:rsidRDefault="00BD3661" w:rsidP="00575874">
      <w:pPr>
        <w:tabs>
          <w:tab w:val="left" w:pos="540"/>
        </w:tabs>
        <w:suppressAutoHyphens/>
        <w:autoSpaceDE w:val="0"/>
        <w:spacing w:after="0" w:line="240" w:lineRule="auto"/>
        <w:ind w:left="142" w:hanging="142"/>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4) </w:t>
      </w:r>
      <w:r w:rsidRPr="008A2002">
        <w:rPr>
          <w:rFonts w:ascii="Century Gothic" w:eastAsia="Arial" w:hAnsi="Century Gothic" w:cs="Times New Roman"/>
          <w:color w:val="000000"/>
          <w:kern w:val="1"/>
          <w:sz w:val="18"/>
          <w:szCs w:val="18"/>
          <w:lang w:eastAsia="zh-CN" w:bidi="hi-IN"/>
        </w:rPr>
        <w:t xml:space="preserve">należy wpisać - </w:t>
      </w:r>
      <w:r w:rsidRPr="008A2002">
        <w:rPr>
          <w:rFonts w:ascii="Century Gothic" w:eastAsia="Arial" w:hAnsi="Century Gothic" w:cs="Calibri Light"/>
          <w:iCs/>
          <w:color w:val="000000"/>
          <w:kern w:val="1"/>
          <w:sz w:val="18"/>
          <w:szCs w:val="18"/>
          <w:lang w:eastAsia="zh-CN" w:bidi="hi-IN"/>
        </w:rPr>
        <w:t xml:space="preserve">w przypadku nie wypełnienia okresu rękojmi i gwarancji/ GB pakietu danych w </w:t>
      </w:r>
      <w:proofErr w:type="spellStart"/>
      <w:r w:rsidRPr="008A2002">
        <w:rPr>
          <w:rFonts w:ascii="Century Gothic" w:eastAsia="Arial" w:hAnsi="Century Gothic" w:cs="Calibri Light"/>
          <w:iCs/>
          <w:color w:val="000000"/>
          <w:kern w:val="1"/>
          <w:sz w:val="18"/>
          <w:szCs w:val="18"/>
          <w:lang w:eastAsia="zh-CN" w:bidi="hi-IN"/>
        </w:rPr>
        <w:t>roamingu</w:t>
      </w:r>
      <w:proofErr w:type="spellEnd"/>
      <w:r w:rsidRPr="008A2002">
        <w:rPr>
          <w:rFonts w:ascii="Century Gothic" w:eastAsia="Arial" w:hAnsi="Century Gothic" w:cs="Calibri Light"/>
          <w:iCs/>
          <w:color w:val="000000"/>
          <w:kern w:val="1"/>
          <w:sz w:val="18"/>
          <w:szCs w:val="18"/>
          <w:lang w:eastAsia="zh-CN" w:bidi="hi-IN"/>
        </w:rPr>
        <w:t xml:space="preserve">  Zamawiający uzna, że Wykonawca zaoferował wskazane </w:t>
      </w: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8"/>
          <w:szCs w:val="18"/>
          <w:lang w:eastAsia="zh-CN" w:bidi="hi-IN"/>
        </w:rPr>
      </w:pPr>
      <w:r w:rsidRPr="008A2002">
        <w:rPr>
          <w:rFonts w:ascii="Century Gothic" w:eastAsia="Arial" w:hAnsi="Century Gothic" w:cs="Times New Roman"/>
          <w:color w:val="000000"/>
          <w:kern w:val="1"/>
          <w:sz w:val="18"/>
          <w:szCs w:val="18"/>
          <w:vertAlign w:val="superscript"/>
          <w:lang w:eastAsia="zh-CN" w:bidi="hi-IN"/>
        </w:rPr>
        <w:t xml:space="preserve">5) </w:t>
      </w:r>
      <w:r w:rsidRPr="008A2002">
        <w:rPr>
          <w:rFonts w:ascii="Century Gothic" w:eastAsia="Arial" w:hAnsi="Century Gothic" w:cs="Times New Roman"/>
          <w:color w:val="000000"/>
          <w:kern w:val="1"/>
          <w:sz w:val="18"/>
          <w:szCs w:val="18"/>
          <w:lang w:eastAsia="zh-CN" w:bidi="hi-IN"/>
        </w:rPr>
        <w:t>właściwe należy zaznaczyć</w:t>
      </w:r>
    </w:p>
    <w:p w:rsidR="00BD3661" w:rsidRPr="008A2002" w:rsidRDefault="00BD3661" w:rsidP="00575874">
      <w:pPr>
        <w:suppressAutoHyphens/>
        <w:spacing w:after="0" w:line="240" w:lineRule="auto"/>
        <w:jc w:val="both"/>
        <w:textAlignment w:val="baseline"/>
        <w:rPr>
          <w:rFonts w:ascii="Century Gothic" w:eastAsia="ArialNarrow" w:hAnsi="Century Gothic" w:cs="Times New Roman"/>
          <w:color w:val="000000"/>
          <w:kern w:val="1"/>
          <w:sz w:val="18"/>
          <w:szCs w:val="18"/>
          <w:lang w:eastAsia="pl-PL" w:bidi="hi-IN"/>
        </w:rPr>
      </w:pPr>
      <w:r w:rsidRPr="008A2002">
        <w:rPr>
          <w:rFonts w:ascii="Century Gothic" w:eastAsia="Arial" w:hAnsi="Century Gothic" w:cs="Times New Roman"/>
          <w:color w:val="000000"/>
          <w:kern w:val="1"/>
          <w:sz w:val="18"/>
          <w:szCs w:val="18"/>
          <w:vertAlign w:val="superscript"/>
          <w:lang w:eastAsia="zh-CN" w:bidi="hi-IN"/>
        </w:rPr>
        <w:t xml:space="preserve">6) </w:t>
      </w:r>
      <w:r w:rsidRPr="008A2002">
        <w:rPr>
          <w:rFonts w:ascii="Century Gothic" w:eastAsia="Arial" w:hAnsi="Century Gothic" w:cs="Times New Roman"/>
          <w:color w:val="000000"/>
          <w:kern w:val="1"/>
          <w:sz w:val="18"/>
          <w:szCs w:val="18"/>
          <w:lang w:eastAsia="zh-CN" w:bidi="hi-IN"/>
        </w:rPr>
        <w:t xml:space="preserve">- </w:t>
      </w:r>
      <w:r w:rsidRPr="008A2002">
        <w:rPr>
          <w:rFonts w:ascii="Century Gothic" w:eastAsia="ArialNarrow" w:hAnsi="Century Gothic" w:cs="Times New Roman"/>
          <w:color w:val="000000"/>
          <w:kern w:val="1"/>
          <w:sz w:val="18"/>
          <w:szCs w:val="18"/>
          <w:lang w:eastAsia="pl-PL" w:bidi="hi-IN"/>
        </w:rPr>
        <w:t xml:space="preserve">niepotrzebne skreślić. Jeżeli Wykonawca nie dokona skreślenia i nie wypełni pkt IV </w:t>
      </w:r>
      <w:proofErr w:type="spellStart"/>
      <w:r w:rsidRPr="008A2002">
        <w:rPr>
          <w:rFonts w:ascii="Century Gothic" w:eastAsia="ArialNarrow" w:hAnsi="Century Gothic" w:cs="Times New Roman"/>
          <w:color w:val="000000"/>
          <w:kern w:val="1"/>
          <w:sz w:val="18"/>
          <w:szCs w:val="18"/>
          <w:lang w:eastAsia="pl-PL" w:bidi="hi-IN"/>
        </w:rPr>
        <w:t>ppkt</w:t>
      </w:r>
      <w:proofErr w:type="spellEnd"/>
      <w:r w:rsidRPr="008A2002">
        <w:rPr>
          <w:rFonts w:ascii="Century Gothic" w:eastAsia="ArialNarrow" w:hAnsi="Century Gothic" w:cs="Times New Roman"/>
          <w:color w:val="000000"/>
          <w:kern w:val="1"/>
          <w:sz w:val="18"/>
          <w:szCs w:val="18"/>
          <w:lang w:eastAsia="pl-PL" w:bidi="hi-IN"/>
        </w:rPr>
        <w:t xml:space="preserve"> 1, Zamawiający uzna, że Wykonawca nie zamierza powierzyć części zamówienia Podwykonawcom</w:t>
      </w: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16"/>
          <w:szCs w:val="16"/>
          <w:lang w:eastAsia="zh-CN" w:bidi="hi-IN"/>
        </w:rPr>
      </w:pPr>
    </w:p>
    <w:p w:rsidR="00BD3661" w:rsidRPr="008A2002" w:rsidRDefault="00BD3661" w:rsidP="00575874">
      <w:pPr>
        <w:tabs>
          <w:tab w:val="left" w:pos="540"/>
        </w:tabs>
        <w:suppressAutoHyphens/>
        <w:autoSpaceDE w:val="0"/>
        <w:spacing w:after="0" w:line="240" w:lineRule="auto"/>
        <w:jc w:val="both"/>
        <w:textAlignment w:val="baseline"/>
        <w:rPr>
          <w:rFonts w:ascii="Century Gothic" w:eastAsia="Arial" w:hAnsi="Century Gothic" w:cs="Times New Roman"/>
          <w:color w:val="000000"/>
          <w:kern w:val="1"/>
          <w:sz w:val="20"/>
          <w:szCs w:val="20"/>
          <w:lang w:eastAsia="zh-CN" w:bidi="hi-IN"/>
        </w:rPr>
      </w:pPr>
    </w:p>
    <w:p w:rsidR="00BD3661" w:rsidRPr="008A2002" w:rsidRDefault="00BD3661" w:rsidP="00575874">
      <w:pPr>
        <w:suppressAutoHyphens/>
        <w:autoSpaceDE w:val="0"/>
        <w:spacing w:after="0" w:line="240" w:lineRule="auto"/>
        <w:jc w:val="both"/>
        <w:textAlignment w:val="baseline"/>
        <w:rPr>
          <w:rFonts w:ascii="Century Gothic" w:eastAsia="Calibri" w:hAnsi="Century Gothic" w:cs="Century Gothic"/>
          <w:color w:val="000000"/>
          <w:sz w:val="20"/>
          <w:szCs w:val="20"/>
          <w:vertAlign w:val="superscript"/>
          <w:lang w:val="x-none"/>
        </w:rPr>
      </w:pPr>
      <w:r w:rsidRPr="008A2002">
        <w:rPr>
          <w:rFonts w:ascii="Century Gothic" w:eastAsia="Calibri" w:hAnsi="Century Gothic" w:cs="Century Gothic"/>
          <w:b/>
          <w:bCs/>
          <w:sz w:val="20"/>
          <w:szCs w:val="20"/>
        </w:rPr>
        <w:t xml:space="preserve">V. </w:t>
      </w:r>
      <w:r w:rsidRPr="008A2002">
        <w:rPr>
          <w:rFonts w:ascii="Century Gothic" w:eastAsia="Calibri" w:hAnsi="Century Gothic" w:cs="Century Gothic"/>
          <w:b/>
          <w:bCs/>
          <w:sz w:val="20"/>
          <w:szCs w:val="20"/>
          <w:lang w:val="x-none"/>
        </w:rPr>
        <w:t>Oświadczamy, że</w:t>
      </w:r>
      <w:r w:rsidRPr="008A2002">
        <w:rPr>
          <w:rFonts w:ascii="Century Gothic" w:eastAsia="Calibri" w:hAnsi="Century Gothic" w:cs="Century Gothic"/>
          <w:sz w:val="20"/>
          <w:szCs w:val="20"/>
          <w:lang w:val="x-none"/>
        </w:rPr>
        <w:t xml:space="preserve"> wypełniliśmy obowiązki informacyjne przewidziane w art. 13 lub art. 14 RODO</w:t>
      </w:r>
      <w:r w:rsidRPr="008A2002">
        <w:rPr>
          <w:rFonts w:ascii="Century Gothic" w:eastAsia="Calibri" w:hAnsi="Century Gothic" w:cs="Century Gothic"/>
          <w:sz w:val="20"/>
          <w:szCs w:val="20"/>
          <w:vertAlign w:val="superscript"/>
          <w:lang w:val="x-none"/>
        </w:rPr>
        <w:t>1)</w:t>
      </w:r>
      <w:r w:rsidRPr="008A2002">
        <w:rPr>
          <w:rFonts w:ascii="Century Gothic" w:eastAsia="Calibri" w:hAnsi="Century Gothic" w:cs="Century Gothic"/>
          <w:sz w:val="20"/>
          <w:szCs w:val="20"/>
          <w:lang w:val="x-none"/>
        </w:rPr>
        <w:t xml:space="preserve"> wobec osób fizycznych, od których dane osobowe bezpośrednio lub pośrednio pozyskaliśmy w celu ubiegania się o udzielenie zamówienia publicznego w niniejszym postępowaniu</w:t>
      </w:r>
      <w:r w:rsidRPr="008A2002">
        <w:rPr>
          <w:rFonts w:ascii="Century Gothic" w:eastAsia="Calibri" w:hAnsi="Century Gothic" w:cs="Century Gothic"/>
          <w:sz w:val="20"/>
          <w:szCs w:val="20"/>
          <w:vertAlign w:val="superscript"/>
          <w:lang w:val="x-none"/>
        </w:rPr>
        <w:t>2)</w:t>
      </w:r>
      <w:r w:rsidRPr="008A2002">
        <w:rPr>
          <w:rFonts w:ascii="Century Gothic" w:eastAsia="Calibri" w:hAnsi="Century Gothic" w:cs="Century Gothic"/>
          <w:sz w:val="20"/>
          <w:szCs w:val="20"/>
          <w:lang w:val="x-none"/>
        </w:rPr>
        <w:t>.</w:t>
      </w:r>
    </w:p>
    <w:p w:rsidR="00BD3661" w:rsidRPr="008A2002" w:rsidRDefault="00BD3661" w:rsidP="00575874">
      <w:pPr>
        <w:autoSpaceDE w:val="0"/>
        <w:spacing w:after="0" w:line="276" w:lineRule="auto"/>
        <w:ind w:left="720"/>
        <w:contextualSpacing/>
        <w:jc w:val="both"/>
        <w:rPr>
          <w:rFonts w:ascii="Century Gothic" w:eastAsia="Calibri" w:hAnsi="Century Gothic" w:cs="Century Gothic"/>
          <w:color w:val="000000"/>
          <w:sz w:val="20"/>
          <w:szCs w:val="20"/>
          <w:vertAlign w:val="superscript"/>
          <w:lang w:val="x-none"/>
        </w:rPr>
      </w:pPr>
    </w:p>
    <w:p w:rsidR="00BD3661" w:rsidRPr="008A2002" w:rsidRDefault="00BD3661" w:rsidP="00575874">
      <w:pPr>
        <w:suppressAutoHyphens/>
        <w:spacing w:after="0" w:line="100" w:lineRule="atLeast"/>
        <w:ind w:left="709" w:hanging="301"/>
        <w:jc w:val="both"/>
        <w:rPr>
          <w:rFonts w:ascii="Century Gothic" w:eastAsia="SimSun" w:hAnsi="Century Gothic" w:cs="Gulim"/>
          <w:color w:val="00000A"/>
          <w:kern w:val="1"/>
          <w:sz w:val="18"/>
          <w:szCs w:val="18"/>
          <w:vertAlign w:val="superscript"/>
          <w:lang w:eastAsia="ar-SA"/>
        </w:rPr>
      </w:pPr>
      <w:r w:rsidRPr="008A2002">
        <w:rPr>
          <w:rFonts w:ascii="Century Gothic" w:eastAsia="SimSun" w:hAnsi="Century Gothic" w:cs="Gulim"/>
          <w:color w:val="000000"/>
          <w:kern w:val="1"/>
          <w:sz w:val="18"/>
          <w:szCs w:val="18"/>
          <w:vertAlign w:val="superscript"/>
          <w:lang w:eastAsia="ar-SA"/>
        </w:rPr>
        <w:t xml:space="preserve">1) </w:t>
      </w:r>
      <w:r w:rsidRPr="008A2002">
        <w:rPr>
          <w:rFonts w:ascii="Century Gothic" w:eastAsia="SimSun" w:hAnsi="Century Gothic" w:cs="Gulim"/>
          <w:color w:val="000000"/>
          <w:kern w:val="1"/>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D3661" w:rsidRPr="008A2002" w:rsidRDefault="00BD3661" w:rsidP="00575874">
      <w:pPr>
        <w:tabs>
          <w:tab w:val="left" w:pos="540"/>
        </w:tabs>
        <w:suppressAutoHyphens/>
        <w:spacing w:after="0" w:line="240" w:lineRule="auto"/>
        <w:ind w:left="709" w:hanging="283"/>
        <w:jc w:val="both"/>
        <w:textAlignment w:val="baseline"/>
        <w:rPr>
          <w:rFonts w:ascii="Century Gothic" w:eastAsia="Arial" w:hAnsi="Century Gothic" w:cs="Gulim"/>
          <w:color w:val="000000"/>
          <w:kern w:val="1"/>
          <w:sz w:val="18"/>
          <w:szCs w:val="18"/>
          <w:lang w:eastAsia="zh-CN" w:bidi="hi-IN"/>
        </w:rPr>
      </w:pPr>
      <w:r w:rsidRPr="008A2002">
        <w:rPr>
          <w:rFonts w:ascii="Century Gothic" w:eastAsia="Arial" w:hAnsi="Century Gothic" w:cs="Gulim"/>
          <w:color w:val="000000"/>
          <w:kern w:val="1"/>
          <w:sz w:val="18"/>
          <w:szCs w:val="18"/>
          <w:vertAlign w:val="superscript"/>
          <w:lang w:eastAsia="zh-CN" w:bidi="hi-IN"/>
        </w:rPr>
        <w:t xml:space="preserve">2) </w:t>
      </w:r>
      <w:r w:rsidRPr="008A2002">
        <w:rPr>
          <w:rFonts w:ascii="Century Gothic" w:eastAsia="Arial" w:hAnsi="Century Gothic" w:cs="Gulim"/>
          <w:color w:val="000000"/>
          <w:kern w:val="1"/>
          <w:sz w:val="18"/>
          <w:szCs w:val="18"/>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D3661" w:rsidRPr="008A2002" w:rsidRDefault="00BD3661" w:rsidP="00575874">
      <w:pPr>
        <w:suppressAutoHyphens/>
        <w:autoSpaceDN w:val="0"/>
        <w:spacing w:after="0" w:line="240" w:lineRule="auto"/>
        <w:ind w:left="426" w:hanging="142"/>
        <w:jc w:val="both"/>
        <w:rPr>
          <w:rFonts w:ascii="Century Gothic" w:eastAsia="Times New Roman" w:hAnsi="Century Gothic" w:cs="Times New Roman"/>
          <w:sz w:val="20"/>
          <w:szCs w:val="20"/>
          <w:lang w:eastAsia="pl-PL"/>
        </w:rPr>
      </w:pPr>
    </w:p>
    <w:p w:rsidR="00BD3661" w:rsidRPr="008A2002" w:rsidRDefault="00BD3661" w:rsidP="00575874">
      <w:pPr>
        <w:suppressAutoHyphens/>
        <w:autoSpaceDN w:val="0"/>
        <w:spacing w:after="0" w:line="240" w:lineRule="auto"/>
        <w:jc w:val="both"/>
        <w:rPr>
          <w:rFonts w:ascii="Century Gothic" w:eastAsia="Times New Roman" w:hAnsi="Century Gothic" w:cs="Times New Roman"/>
          <w:sz w:val="16"/>
          <w:szCs w:val="16"/>
          <w:lang w:eastAsia="zh-CN"/>
        </w:rPr>
      </w:pPr>
    </w:p>
    <w:p w:rsidR="00BD3661" w:rsidRPr="008A2002" w:rsidRDefault="00BD3661" w:rsidP="00575874">
      <w:pPr>
        <w:suppressAutoHyphens/>
        <w:spacing w:after="0" w:line="240" w:lineRule="auto"/>
        <w:ind w:left="284" w:hanging="284"/>
        <w:jc w:val="both"/>
        <w:rPr>
          <w:rFonts w:ascii="Century Gothic" w:eastAsia="Times New Roman" w:hAnsi="Century Gothic" w:cs="Times New Roman"/>
          <w:bCs/>
          <w:sz w:val="16"/>
          <w:szCs w:val="16"/>
          <w:lang w:eastAsia="zh-CN"/>
        </w:rPr>
      </w:pPr>
    </w:p>
    <w:p w:rsidR="00BD3661" w:rsidRPr="008A2002" w:rsidRDefault="00BD3661" w:rsidP="00575874">
      <w:pPr>
        <w:suppressAutoHyphens/>
        <w:spacing w:after="0" w:line="240" w:lineRule="auto"/>
        <w:ind w:left="284" w:hanging="284"/>
        <w:jc w:val="both"/>
        <w:rPr>
          <w:rFonts w:ascii="Times New Roman" w:eastAsia="Times New Roman" w:hAnsi="Times New Roman" w:cs="Times New Roman"/>
          <w:bCs/>
          <w:sz w:val="18"/>
          <w:szCs w:val="18"/>
          <w:lang w:eastAsia="zh-CN"/>
        </w:rPr>
      </w:pPr>
    </w:p>
    <w:p w:rsidR="00BD3661" w:rsidRPr="008A2002" w:rsidRDefault="00BD3661" w:rsidP="00575874">
      <w:pPr>
        <w:suppressAutoHyphens/>
        <w:spacing w:after="0" w:line="240" w:lineRule="auto"/>
        <w:ind w:left="284" w:hanging="284"/>
        <w:jc w:val="both"/>
        <w:rPr>
          <w:rFonts w:ascii="Times New Roman" w:eastAsia="Times New Roman" w:hAnsi="Times New Roman" w:cs="Times New Roman"/>
          <w:bCs/>
          <w:sz w:val="18"/>
          <w:szCs w:val="18"/>
          <w:lang w:eastAsia="zh-CN"/>
        </w:rPr>
      </w:pPr>
    </w:p>
    <w:p w:rsidR="00BD3661" w:rsidRPr="008A2002" w:rsidRDefault="00BD3661" w:rsidP="00575874">
      <w:pPr>
        <w:suppressAutoHyphens/>
        <w:spacing w:after="0" w:line="240" w:lineRule="auto"/>
        <w:jc w:val="both"/>
        <w:rPr>
          <w:rFonts w:ascii="Times New Roman" w:eastAsia="Times New Roman" w:hAnsi="Times New Roman" w:cs="Times New Roman"/>
          <w:bCs/>
          <w:sz w:val="18"/>
          <w:szCs w:val="18"/>
          <w:lang w:eastAsia="zh-CN"/>
        </w:rPr>
      </w:pPr>
    </w:p>
    <w:p w:rsidR="00BD3661" w:rsidRPr="008A2002" w:rsidRDefault="00BD3661" w:rsidP="00575874">
      <w:pPr>
        <w:tabs>
          <w:tab w:val="left" w:pos="-1462"/>
          <w:tab w:val="left" w:pos="2127"/>
        </w:tabs>
        <w:suppressAutoHyphens/>
        <w:spacing w:after="0" w:line="240" w:lineRule="auto"/>
        <w:jc w:val="both"/>
        <w:textAlignment w:val="baseline"/>
        <w:rPr>
          <w:rFonts w:ascii="Times New Roman" w:eastAsia="Arial" w:hAnsi="Times New Roman" w:cs="Arial"/>
          <w:bCs/>
          <w:i/>
          <w:color w:val="000000"/>
          <w:kern w:val="1"/>
          <w:sz w:val="20"/>
          <w:szCs w:val="24"/>
          <w:lang w:eastAsia="zh-CN" w:bidi="hi-IN"/>
        </w:rPr>
      </w:pPr>
    </w:p>
    <w:p w:rsidR="00BD3661" w:rsidRPr="008A2002" w:rsidRDefault="00BD3661" w:rsidP="00575874">
      <w:pPr>
        <w:tabs>
          <w:tab w:val="left" w:pos="1978"/>
          <w:tab w:val="left" w:pos="3828"/>
          <w:tab w:val="center" w:pos="4677"/>
        </w:tabs>
        <w:suppressAutoHyphens/>
        <w:spacing w:after="0" w:line="240" w:lineRule="auto"/>
        <w:textAlignment w:val="baseline"/>
        <w:rPr>
          <w:rFonts w:ascii="Open Sans" w:eastAsia="Arial" w:hAnsi="Open Sans" w:cs="Open Sans"/>
          <w:b/>
          <w:i/>
          <w:color w:val="FF0000"/>
          <w:kern w:val="1"/>
          <w:sz w:val="18"/>
          <w:szCs w:val="18"/>
          <w:lang w:eastAsia="zh-CN" w:bidi="hi-IN"/>
        </w:rPr>
      </w:pPr>
      <w:r w:rsidRPr="008A2002">
        <w:rPr>
          <w:rFonts w:ascii="Open Sans" w:eastAsia="Arial" w:hAnsi="Open Sans" w:cs="Open Sans"/>
          <w:b/>
          <w:i/>
          <w:color w:val="FF0000"/>
          <w:kern w:val="1"/>
          <w:sz w:val="18"/>
          <w:szCs w:val="18"/>
          <w:lang w:eastAsia="zh-CN" w:bidi="hi-IN"/>
        </w:rPr>
        <w:t>Dokument należy wypełnić i podpisać kwalifikowanym podpisem elektronicznym.</w:t>
      </w:r>
    </w:p>
    <w:p w:rsidR="00BD3661" w:rsidRPr="008A2002" w:rsidRDefault="00BD3661" w:rsidP="00575874">
      <w:pPr>
        <w:tabs>
          <w:tab w:val="left" w:pos="1978"/>
          <w:tab w:val="left" w:pos="3828"/>
          <w:tab w:val="center" w:pos="4677"/>
        </w:tabs>
        <w:suppressAutoHyphens/>
        <w:spacing w:after="0" w:line="240" w:lineRule="auto"/>
        <w:textAlignment w:val="baseline"/>
        <w:rPr>
          <w:rFonts w:ascii="Calibri" w:eastAsia="Times New Roman" w:hAnsi="Calibri" w:cs="Calibri"/>
          <w:b/>
          <w:color w:val="FF0000"/>
          <w:lang w:eastAsia="pl-PL"/>
        </w:rPr>
      </w:pPr>
      <w:r w:rsidRPr="008A2002">
        <w:rPr>
          <w:rFonts w:ascii="Open Sans" w:eastAsia="Arial" w:hAnsi="Open Sans" w:cs="Open Sans"/>
          <w:b/>
          <w:i/>
          <w:color w:val="FF0000"/>
          <w:kern w:val="1"/>
          <w:sz w:val="18"/>
          <w:szCs w:val="18"/>
          <w:lang w:eastAsia="zh-CN" w:bidi="hi-IN"/>
        </w:rPr>
        <w:t xml:space="preserve">Zamawiający zaleca zapisanie dokumentu w formacie PDF. </w:t>
      </w:r>
    </w:p>
    <w:p w:rsidR="00BD3661" w:rsidRDefault="00BD3661" w:rsidP="00575874">
      <w:pPr>
        <w:suppressAutoHyphens/>
        <w:spacing w:after="0" w:line="240" w:lineRule="auto"/>
        <w:jc w:val="both"/>
        <w:rPr>
          <w:rFonts w:ascii="Century Gothic" w:hAnsi="Century Gothic"/>
          <w:sz w:val="20"/>
          <w:szCs w:val="20"/>
        </w:rPr>
      </w:pPr>
    </w:p>
    <w:p w:rsidR="00BD3661" w:rsidRDefault="00575874" w:rsidP="00575874">
      <w:pPr>
        <w:rPr>
          <w:rFonts w:ascii="Century Gothic" w:hAnsi="Century Gothic"/>
          <w:sz w:val="20"/>
          <w:szCs w:val="20"/>
        </w:rPr>
      </w:pPr>
      <w:r>
        <w:rPr>
          <w:rFonts w:ascii="Century Gothic" w:hAnsi="Century Gothic"/>
          <w:sz w:val="20"/>
          <w:szCs w:val="20"/>
        </w:rPr>
        <w:br w:type="page"/>
      </w:r>
    </w:p>
    <w:p w:rsidR="000E5A0A" w:rsidRPr="001E578E" w:rsidRDefault="001E578E" w:rsidP="005459CB">
      <w:pPr>
        <w:tabs>
          <w:tab w:val="left" w:pos="6521"/>
        </w:tabs>
        <w:suppressAutoHyphens/>
        <w:autoSpaceDE w:val="0"/>
        <w:autoSpaceDN w:val="0"/>
        <w:adjustRightInd w:val="0"/>
        <w:spacing w:before="240" w:after="0" w:line="240" w:lineRule="auto"/>
        <w:jc w:val="right"/>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lastRenderedPageBreak/>
        <w:t>Załącznik nr 1 do umowy</w:t>
      </w:r>
    </w:p>
    <w:p w:rsidR="001E578E" w:rsidRPr="001E578E" w:rsidRDefault="001E578E" w:rsidP="00575874">
      <w:pPr>
        <w:suppressAutoHyphens/>
        <w:autoSpaceDE w:val="0"/>
        <w:autoSpaceDN w:val="0"/>
        <w:adjustRightInd w:val="0"/>
        <w:spacing w:before="240" w:after="0" w:line="240" w:lineRule="auto"/>
        <w:jc w:val="center"/>
        <w:textAlignment w:val="baseline"/>
        <w:rPr>
          <w:rFonts w:ascii="Century Gothic" w:eastAsia="Arial" w:hAnsi="Century Gothic" w:cs="Arial"/>
          <w:b/>
          <w:bCs/>
          <w:color w:val="000000"/>
          <w:kern w:val="1"/>
          <w:sz w:val="20"/>
          <w:szCs w:val="20"/>
          <w:lang w:eastAsia="zh-CN" w:bidi="hi-IN"/>
        </w:rPr>
      </w:pPr>
      <w:r w:rsidRPr="001E578E">
        <w:rPr>
          <w:rFonts w:ascii="Century Gothic" w:eastAsia="Arial" w:hAnsi="Century Gothic" w:cs="Arial"/>
          <w:b/>
          <w:bCs/>
          <w:color w:val="000000"/>
          <w:kern w:val="1"/>
          <w:sz w:val="20"/>
          <w:szCs w:val="20"/>
          <w:lang w:eastAsia="zh-CN" w:bidi="hi-IN"/>
        </w:rPr>
        <w:t xml:space="preserve">SZCZEGÓŁOWY OPIS PRZEDMIOTU UMOWY </w:t>
      </w:r>
      <w:r>
        <w:rPr>
          <w:rFonts w:ascii="Century Gothic" w:eastAsia="Arial" w:hAnsi="Century Gothic" w:cs="Arial"/>
          <w:b/>
          <w:bCs/>
          <w:color w:val="000000"/>
          <w:kern w:val="1"/>
          <w:sz w:val="20"/>
          <w:szCs w:val="20"/>
          <w:lang w:eastAsia="zh-CN" w:bidi="hi-IN"/>
        </w:rPr>
        <w:t>– dotyczy zadania nr 2</w:t>
      </w:r>
    </w:p>
    <w:p w:rsidR="001E578E" w:rsidRPr="001E578E" w:rsidRDefault="001E578E" w:rsidP="005459CB">
      <w:pPr>
        <w:suppressAutoHyphens/>
        <w:autoSpaceDE w:val="0"/>
        <w:autoSpaceDN w:val="0"/>
        <w:adjustRightInd w:val="0"/>
        <w:spacing w:after="0" w:line="240" w:lineRule="auto"/>
        <w:jc w:val="center"/>
        <w:textAlignment w:val="baseline"/>
        <w:rPr>
          <w:rFonts w:ascii="Century Gothic" w:eastAsia="Arial" w:hAnsi="Century Gothic" w:cs="Arial"/>
          <w:b/>
          <w:bCs/>
          <w:color w:val="000000"/>
          <w:kern w:val="1"/>
          <w:sz w:val="20"/>
          <w:szCs w:val="20"/>
          <w:lang w:eastAsia="zh-CN" w:bidi="hi-IN"/>
        </w:rPr>
      </w:pPr>
    </w:p>
    <w:p w:rsidR="001E578E" w:rsidRPr="001E578E" w:rsidRDefault="001E578E" w:rsidP="005459CB">
      <w:pPr>
        <w:suppressAutoHyphens/>
        <w:spacing w:after="0" w:line="240" w:lineRule="auto"/>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Wymagania Zamawiającego, dotyczące przedmiotu umowy, które muszą być spełnione przez Wykonawcę.</w:t>
      </w:r>
    </w:p>
    <w:p w:rsidR="001E578E" w:rsidRPr="001E578E" w:rsidRDefault="001E578E" w:rsidP="005459CB">
      <w:pPr>
        <w:suppressAutoHyphens/>
        <w:spacing w:after="0" w:line="240" w:lineRule="auto"/>
        <w:jc w:val="both"/>
        <w:textAlignment w:val="baseline"/>
        <w:rPr>
          <w:rFonts w:ascii="Century Gothic" w:eastAsia="Arial" w:hAnsi="Century Gothic" w:cs="Arial"/>
          <w:b/>
          <w:color w:val="000000"/>
          <w:kern w:val="1"/>
          <w:sz w:val="16"/>
          <w:szCs w:val="16"/>
          <w:lang w:eastAsia="zh-CN" w:bidi="hi-IN"/>
        </w:rPr>
      </w:pPr>
    </w:p>
    <w:p w:rsidR="001E578E" w:rsidRPr="001E578E" w:rsidRDefault="001E578E" w:rsidP="005459CB">
      <w:pPr>
        <w:numPr>
          <w:ilvl w:val="3"/>
          <w:numId w:val="19"/>
        </w:numPr>
        <w:tabs>
          <w:tab w:val="left" w:pos="426"/>
        </w:tabs>
        <w:suppressAutoHyphens/>
        <w:autoSpaceDE w:val="0"/>
        <w:autoSpaceDN w:val="0"/>
        <w:adjustRightInd w:val="0"/>
        <w:spacing w:after="0" w:line="276" w:lineRule="auto"/>
        <w:ind w:hanging="3098"/>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Ogólna charakterystyka przedmiotu umowy.</w:t>
      </w:r>
    </w:p>
    <w:p w:rsidR="001E578E" w:rsidRPr="001E578E" w:rsidRDefault="001E578E" w:rsidP="005459CB">
      <w:pPr>
        <w:suppressAutoHyphens/>
        <w:autoSpaceDE w:val="0"/>
        <w:autoSpaceDN w:val="0"/>
        <w:adjustRightInd w:val="0"/>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Świadczone usługi zapewnić muszą łączność głosową, tekstową (SMS), multimedialną (MMS), dostęp do zasobów Internetu oraz inne oferowane usługi dedykowane dla wyznaczonej, mobilnej grupy użytkowników. Realizacja usług odbywać się będzie poprzez wykorzystanie dotychczas użytkowanych oraz dostarczonych przez Wykonawcę nieaktywnych kart SIM do  komórkowych. </w:t>
      </w:r>
    </w:p>
    <w:p w:rsidR="001E578E" w:rsidRPr="001E578E" w:rsidRDefault="001E578E" w:rsidP="005459CB">
      <w:pPr>
        <w:suppressAutoHyphens/>
        <w:autoSpaceDE w:val="0"/>
        <w:autoSpaceDN w:val="0"/>
        <w:adjustRightInd w:val="0"/>
        <w:spacing w:after="0" w:line="240" w:lineRule="auto"/>
        <w:ind w:firstLine="709"/>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Charakter realizowanych zadań ustawowych wymaga korzystania przez Komendę Stołeczną Policji z usług oferowanych przez sieci komórkowe działające na obszarze całego kraju. Usługi te, oparte w głównej mierze na transmisji głosu i danych, muszą zapewnić użytkownikom bezawaryjną i mobilną pracę. </w:t>
      </w:r>
    </w:p>
    <w:p w:rsidR="001E578E" w:rsidRPr="001E578E" w:rsidRDefault="001E578E" w:rsidP="005459CB">
      <w:pPr>
        <w:suppressAutoHyphens/>
        <w:autoSpaceDE w:val="0"/>
        <w:autoSpaceDN w:val="0"/>
        <w:adjustRightInd w:val="0"/>
        <w:spacing w:after="0" w:line="240" w:lineRule="auto"/>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Aktualnie Komenda Stołeczna Policji korzysta z usługi operatora komórkowego sieci </w:t>
      </w:r>
      <w:r w:rsidRPr="001E578E">
        <w:rPr>
          <w:rFonts w:ascii="Century Gothic" w:eastAsia="Arial" w:hAnsi="Century Gothic" w:cs="Arial"/>
          <w:b/>
          <w:color w:val="000000"/>
          <w:kern w:val="1"/>
          <w:sz w:val="20"/>
          <w:szCs w:val="20"/>
          <w:lang w:eastAsia="zh-CN" w:bidi="hi-IN"/>
        </w:rPr>
        <w:t>Polkomtel.</w:t>
      </w:r>
    </w:p>
    <w:p w:rsidR="001E578E" w:rsidRPr="001E578E" w:rsidRDefault="001E578E" w:rsidP="005459CB">
      <w:pPr>
        <w:suppressAutoHyphens/>
        <w:autoSpaceDE w:val="0"/>
        <w:autoSpaceDN w:val="0"/>
        <w:adjustRightInd w:val="0"/>
        <w:spacing w:after="0" w:line="240" w:lineRule="auto"/>
        <w:jc w:val="both"/>
        <w:textAlignment w:val="baseline"/>
        <w:rPr>
          <w:rFonts w:ascii="Century Gothic" w:eastAsia="Arial" w:hAnsi="Century Gothic" w:cs="Arial"/>
          <w:b/>
          <w:color w:val="000000"/>
          <w:kern w:val="1"/>
          <w:sz w:val="16"/>
          <w:szCs w:val="16"/>
          <w:lang w:eastAsia="zh-CN" w:bidi="hi-IN"/>
        </w:rPr>
      </w:pPr>
    </w:p>
    <w:p w:rsidR="001E578E" w:rsidRPr="001E578E" w:rsidRDefault="001E578E" w:rsidP="005459CB">
      <w:pPr>
        <w:suppressAutoHyphens/>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Przedmiotem niniejszej umowy jest </w:t>
      </w:r>
      <w:r w:rsidRPr="001E578E">
        <w:rPr>
          <w:rFonts w:ascii="Century Gothic" w:eastAsia="Arial" w:hAnsi="Century Gothic" w:cs="Arial"/>
          <w:b/>
          <w:color w:val="000000"/>
          <w:kern w:val="1"/>
          <w:sz w:val="20"/>
          <w:szCs w:val="20"/>
          <w:lang w:eastAsia="zh-CN" w:bidi="hi-IN"/>
        </w:rPr>
        <w:t>świadczenie usług świadczenie usług telekomunikacyjnych                     w zakresie usług telefonii komórkowej w sieci komórkowej Wykonawcy</w:t>
      </w:r>
      <w:r w:rsidRPr="001E578E">
        <w:rPr>
          <w:rFonts w:ascii="Century Gothic" w:eastAsia="Arial" w:hAnsi="Century Gothic" w:cs="Arial"/>
          <w:color w:val="000000"/>
          <w:kern w:val="1"/>
          <w:sz w:val="20"/>
          <w:szCs w:val="20"/>
          <w:lang w:eastAsia="zh-CN" w:bidi="hi-IN"/>
        </w:rPr>
        <w:t xml:space="preserve"> dla funkcjonariuszy/pracowników cywilnych garnizonu stołecznego w sieci komórkowej Wykonawcy,              a w szczególności:</w:t>
      </w:r>
    </w:p>
    <w:p w:rsidR="001E578E" w:rsidRPr="001E578E" w:rsidRDefault="001E578E" w:rsidP="005459CB">
      <w:pPr>
        <w:numPr>
          <w:ilvl w:val="0"/>
          <w:numId w:val="21"/>
        </w:numPr>
        <w:tabs>
          <w:tab w:val="left" w:pos="426"/>
        </w:tabs>
        <w:suppressAutoHyphens/>
        <w:spacing w:after="0" w:line="240" w:lineRule="auto"/>
        <w:ind w:left="284" w:hanging="142"/>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bezpłatne przejęcie i utrzymanie </w:t>
      </w:r>
      <w:r w:rsidRPr="001E578E">
        <w:rPr>
          <w:rFonts w:ascii="Century Gothic" w:eastAsia="Arial" w:hAnsi="Century Gothic" w:cs="Arial"/>
          <w:b/>
          <w:color w:val="000000"/>
          <w:kern w:val="1"/>
          <w:sz w:val="20"/>
          <w:szCs w:val="20"/>
          <w:lang w:eastAsia="zh-CN" w:bidi="hi-IN"/>
        </w:rPr>
        <w:t xml:space="preserve">755 </w:t>
      </w:r>
      <w:r w:rsidRPr="001E578E">
        <w:rPr>
          <w:rFonts w:ascii="Century Gothic" w:eastAsia="Arial" w:hAnsi="Century Gothic" w:cs="Arial"/>
          <w:color w:val="000000"/>
          <w:kern w:val="1"/>
          <w:sz w:val="20"/>
          <w:szCs w:val="20"/>
          <w:lang w:eastAsia="zh-CN" w:bidi="hi-IN"/>
        </w:rPr>
        <w:t>dotychczas użytkowanych numerów telefonicznych;</w:t>
      </w:r>
    </w:p>
    <w:p w:rsidR="001E578E" w:rsidRPr="001E578E" w:rsidRDefault="001E578E" w:rsidP="005459CB">
      <w:pPr>
        <w:numPr>
          <w:ilvl w:val="0"/>
          <w:numId w:val="21"/>
        </w:numPr>
        <w:tabs>
          <w:tab w:val="left" w:pos="426"/>
        </w:tabs>
        <w:suppressAutoHyphens/>
        <w:spacing w:after="0" w:line="240" w:lineRule="auto"/>
        <w:ind w:left="284" w:hanging="142"/>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dostarczenie 50 kart SIM-HLR; </w:t>
      </w:r>
    </w:p>
    <w:p w:rsidR="001E578E" w:rsidRPr="001E578E" w:rsidRDefault="001E578E" w:rsidP="005459CB">
      <w:pPr>
        <w:numPr>
          <w:ilvl w:val="0"/>
          <w:numId w:val="21"/>
        </w:numPr>
        <w:suppressAutoHyphens/>
        <w:spacing w:after="0" w:line="240" w:lineRule="auto"/>
        <w:ind w:left="567"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świadczenie usługi telekomunikacyjnej dla 755 szt. kart SIM; </w:t>
      </w:r>
    </w:p>
    <w:p w:rsidR="001E578E" w:rsidRPr="001E578E" w:rsidRDefault="001E578E" w:rsidP="005459CB">
      <w:pPr>
        <w:numPr>
          <w:ilvl w:val="0"/>
          <w:numId w:val="21"/>
        </w:numPr>
        <w:suppressAutoHyphens/>
        <w:spacing w:after="0" w:line="240" w:lineRule="auto"/>
        <w:ind w:left="567"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okres świadczenia usługi – 12 miesiące licząc od dnia 01.12.2022 r. </w:t>
      </w:r>
    </w:p>
    <w:p w:rsidR="001E578E" w:rsidRPr="001E578E" w:rsidRDefault="001E578E" w:rsidP="005459CB">
      <w:pPr>
        <w:spacing w:after="0" w:line="240" w:lineRule="auto"/>
        <w:ind w:left="567"/>
        <w:jc w:val="both"/>
        <w:rPr>
          <w:rFonts w:ascii="Century Gothic" w:eastAsia="Arial" w:hAnsi="Century Gothic" w:cs="Arial"/>
          <w:color w:val="000000"/>
          <w:kern w:val="1"/>
          <w:sz w:val="16"/>
          <w:szCs w:val="16"/>
          <w:lang w:eastAsia="zh-CN" w:bidi="hi-IN"/>
        </w:rPr>
      </w:pPr>
    </w:p>
    <w:p w:rsidR="001E578E" w:rsidRPr="001E578E" w:rsidRDefault="001E578E" w:rsidP="005459CB">
      <w:pPr>
        <w:suppressAutoHyphens/>
        <w:autoSpaceDE w:val="0"/>
        <w:spacing w:after="0" w:line="240" w:lineRule="auto"/>
        <w:ind w:firstLine="348"/>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Świadczona usługa zapewnić musi łączność głosową, tekstową (SMS), multimedialną (MMS), dostęp do zasobów Internetu oraz inne oferowane usługi dedykowane dla wyznaczonej, mobilnej grupy użytkowników. </w:t>
      </w:r>
    </w:p>
    <w:p w:rsidR="001E578E" w:rsidRPr="001E578E" w:rsidRDefault="001E578E" w:rsidP="005459CB">
      <w:pPr>
        <w:suppressAutoHyphens/>
        <w:autoSpaceDE w:val="0"/>
        <w:spacing w:after="0" w:line="240" w:lineRule="auto"/>
        <w:ind w:firstLine="348"/>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Wykonawca zagwarantuje świadczenie dla potrzeb Zamawiającego usług aktualnie dostępnych oraz tych, które wprowadzi do powszechnego użytku w trakcie trwania umowy. </w:t>
      </w:r>
    </w:p>
    <w:p w:rsidR="001E578E" w:rsidRPr="001E578E" w:rsidRDefault="001E578E" w:rsidP="005459CB">
      <w:pPr>
        <w:suppressAutoHyphens/>
        <w:autoSpaceDE w:val="0"/>
        <w:spacing w:after="0" w:line="240" w:lineRule="auto"/>
        <w:ind w:firstLine="348"/>
        <w:jc w:val="both"/>
        <w:textAlignment w:val="baseline"/>
        <w:rPr>
          <w:rFonts w:ascii="Century Gothic" w:eastAsia="Arial" w:hAnsi="Century Gothic" w:cs="Arial"/>
          <w:color w:val="000000"/>
          <w:kern w:val="1"/>
          <w:sz w:val="16"/>
          <w:szCs w:val="16"/>
          <w:lang w:eastAsia="zh-CN" w:bidi="hi-IN"/>
        </w:rPr>
      </w:pPr>
    </w:p>
    <w:p w:rsidR="001E578E" w:rsidRPr="001E578E" w:rsidRDefault="001E578E" w:rsidP="005459CB">
      <w:pPr>
        <w:numPr>
          <w:ilvl w:val="3"/>
          <w:numId w:val="18"/>
        </w:numPr>
        <w:suppressAutoHyphens/>
        <w:spacing w:after="0" w:line="240" w:lineRule="auto"/>
        <w:ind w:left="284" w:hanging="284"/>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W cenie oferty Wykonawca uwzględni przede wszystkim koszt:</w:t>
      </w:r>
    </w:p>
    <w:p w:rsidR="001E578E" w:rsidRPr="001E578E" w:rsidRDefault="000E5A0A" w:rsidP="005459CB">
      <w:pPr>
        <w:numPr>
          <w:ilvl w:val="0"/>
          <w:numId w:val="22"/>
        </w:numPr>
        <w:tabs>
          <w:tab w:val="left" w:pos="851"/>
          <w:tab w:val="num" w:pos="1778"/>
          <w:tab w:val="num" w:pos="2130"/>
        </w:tabs>
        <w:suppressAutoHyphens/>
        <w:autoSpaceDE w:val="0"/>
        <w:spacing w:after="0" w:line="240" w:lineRule="auto"/>
        <w:ind w:left="426"/>
        <w:jc w:val="both"/>
        <w:textAlignment w:val="baseline"/>
        <w:rPr>
          <w:rFonts w:ascii="Century Gothic" w:eastAsia="Arial" w:hAnsi="Century Gothic" w:cs="Arial"/>
          <w:color w:val="000000"/>
          <w:kern w:val="1"/>
          <w:sz w:val="20"/>
          <w:szCs w:val="20"/>
          <w:lang w:eastAsia="zh-CN" w:bidi="hi-IN"/>
        </w:rPr>
      </w:pPr>
      <w:r>
        <w:rPr>
          <w:rFonts w:ascii="Century Gothic" w:eastAsia="Arial" w:hAnsi="Century Gothic" w:cs="Arial"/>
          <w:color w:val="000000"/>
          <w:kern w:val="1"/>
          <w:sz w:val="20"/>
          <w:szCs w:val="20"/>
          <w:lang w:eastAsia="zh-CN" w:bidi="hi-IN"/>
        </w:rPr>
        <w:t>przejęcia i utrzymania 755</w:t>
      </w:r>
      <w:r w:rsidR="001E578E" w:rsidRPr="001E578E">
        <w:rPr>
          <w:rFonts w:ascii="Century Gothic" w:eastAsia="Arial" w:hAnsi="Century Gothic" w:cs="Arial"/>
          <w:color w:val="000000"/>
          <w:kern w:val="1"/>
          <w:sz w:val="20"/>
          <w:szCs w:val="20"/>
          <w:lang w:eastAsia="zh-CN" w:bidi="hi-IN"/>
        </w:rPr>
        <w:t xml:space="preserve"> dotychczas użytkowanych numerów;</w:t>
      </w:r>
    </w:p>
    <w:p w:rsidR="001E578E" w:rsidRPr="001E578E" w:rsidRDefault="001E578E" w:rsidP="005459CB">
      <w:pPr>
        <w:numPr>
          <w:ilvl w:val="0"/>
          <w:numId w:val="22"/>
        </w:numPr>
        <w:tabs>
          <w:tab w:val="left" w:pos="851"/>
          <w:tab w:val="num" w:pos="1778"/>
          <w:tab w:val="num" w:pos="2130"/>
        </w:tabs>
        <w:suppressAutoHyphens/>
        <w:autoSpaceDE w:val="0"/>
        <w:spacing w:after="0" w:line="240" w:lineRule="auto"/>
        <w:ind w:left="851"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świadczenia aktualnie dostępnych usług telekomunikacyjnych w zakresie telefonii komórkowej oraz tych, które wprowadzone zostaną do powszechnego użytku  w trakcie trwania umowy w sposób zgodny z opisanymi wymaganiami dla </w:t>
      </w:r>
      <w:r w:rsidRPr="001E578E">
        <w:rPr>
          <w:rFonts w:ascii="Century Gothic" w:eastAsia="Arial" w:hAnsi="Century Gothic" w:cs="Arial"/>
          <w:b/>
          <w:color w:val="000000"/>
          <w:kern w:val="1"/>
          <w:sz w:val="20"/>
          <w:szCs w:val="20"/>
          <w:lang w:eastAsia="zh-CN" w:bidi="hi-IN"/>
        </w:rPr>
        <w:t xml:space="preserve">755 </w:t>
      </w:r>
      <w:r w:rsidRPr="001E578E">
        <w:rPr>
          <w:rFonts w:ascii="Century Gothic" w:eastAsia="Arial" w:hAnsi="Century Gothic" w:cs="Arial"/>
          <w:color w:val="000000"/>
          <w:kern w:val="1"/>
          <w:sz w:val="20"/>
          <w:szCs w:val="20"/>
          <w:lang w:eastAsia="zh-CN" w:bidi="hi-IN"/>
        </w:rPr>
        <w:t>użytkowników;</w:t>
      </w:r>
    </w:p>
    <w:p w:rsidR="001E578E" w:rsidRPr="001E578E" w:rsidRDefault="000E5A0A" w:rsidP="005459CB">
      <w:pPr>
        <w:numPr>
          <w:ilvl w:val="0"/>
          <w:numId w:val="22"/>
        </w:numPr>
        <w:tabs>
          <w:tab w:val="left" w:pos="851"/>
          <w:tab w:val="num" w:pos="1778"/>
          <w:tab w:val="num" w:pos="2130"/>
        </w:tabs>
        <w:suppressAutoHyphens/>
        <w:autoSpaceDE w:val="0"/>
        <w:spacing w:after="0" w:line="240" w:lineRule="auto"/>
        <w:ind w:left="567" w:hanging="141"/>
        <w:jc w:val="both"/>
        <w:textAlignment w:val="baseline"/>
        <w:rPr>
          <w:rFonts w:ascii="Century Gothic" w:eastAsia="Arial" w:hAnsi="Century Gothic" w:cs="Arial"/>
          <w:color w:val="000000"/>
          <w:kern w:val="1"/>
          <w:sz w:val="20"/>
          <w:szCs w:val="20"/>
          <w:lang w:eastAsia="zh-CN" w:bidi="hi-IN"/>
        </w:rPr>
      </w:pPr>
      <w:r>
        <w:rPr>
          <w:rFonts w:ascii="Century Gothic" w:eastAsia="Arial" w:hAnsi="Century Gothic" w:cs="Arial"/>
          <w:color w:val="000000"/>
          <w:kern w:val="1"/>
          <w:sz w:val="20"/>
          <w:szCs w:val="20"/>
          <w:lang w:eastAsia="zh-CN" w:bidi="hi-IN"/>
        </w:rPr>
        <w:t>dostawy 755</w:t>
      </w:r>
      <w:r w:rsidR="001E578E" w:rsidRPr="001E578E">
        <w:rPr>
          <w:rFonts w:ascii="Century Gothic" w:eastAsia="Arial" w:hAnsi="Century Gothic" w:cs="Arial"/>
          <w:color w:val="000000"/>
          <w:kern w:val="1"/>
          <w:sz w:val="20"/>
          <w:szCs w:val="20"/>
          <w:lang w:eastAsia="zh-CN" w:bidi="hi-IN"/>
        </w:rPr>
        <w:t xml:space="preserve"> nieaktywnych kart SIM;</w:t>
      </w:r>
    </w:p>
    <w:p w:rsidR="001E578E" w:rsidRPr="001E578E" w:rsidRDefault="001E578E" w:rsidP="005459CB">
      <w:pPr>
        <w:numPr>
          <w:ilvl w:val="0"/>
          <w:numId w:val="22"/>
        </w:numPr>
        <w:tabs>
          <w:tab w:val="left" w:pos="851"/>
          <w:tab w:val="num" w:pos="1778"/>
          <w:tab w:val="num" w:pos="2130"/>
        </w:tabs>
        <w:suppressAutoHyphens/>
        <w:autoSpaceDE w:val="0"/>
        <w:spacing w:after="0" w:line="240" w:lineRule="auto"/>
        <w:ind w:left="851"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zabezpieczenia dodatkowych nieaktywnych 30 kart SIM-HLR, z pinem (-</w:t>
      </w:r>
      <w:proofErr w:type="spellStart"/>
      <w:r w:rsidRPr="001E578E">
        <w:rPr>
          <w:rFonts w:ascii="Century Gothic" w:eastAsia="Arial" w:hAnsi="Century Gothic" w:cs="Arial"/>
          <w:color w:val="000000"/>
          <w:kern w:val="1"/>
          <w:sz w:val="20"/>
          <w:szCs w:val="20"/>
          <w:lang w:eastAsia="zh-CN" w:bidi="hi-IN"/>
        </w:rPr>
        <w:t>ami</w:t>
      </w:r>
      <w:proofErr w:type="spellEnd"/>
      <w:r w:rsidRPr="001E578E">
        <w:rPr>
          <w:rFonts w:ascii="Century Gothic" w:eastAsia="Arial" w:hAnsi="Century Gothic" w:cs="Arial"/>
          <w:color w:val="000000"/>
          <w:kern w:val="1"/>
          <w:sz w:val="20"/>
          <w:szCs w:val="20"/>
          <w:lang w:eastAsia="zh-CN" w:bidi="hi-IN"/>
        </w:rPr>
        <w:t>),                    pukiem (-</w:t>
      </w:r>
      <w:proofErr w:type="spellStart"/>
      <w:r w:rsidRPr="001E578E">
        <w:rPr>
          <w:rFonts w:ascii="Century Gothic" w:eastAsia="Arial" w:hAnsi="Century Gothic" w:cs="Arial"/>
          <w:color w:val="000000"/>
          <w:kern w:val="1"/>
          <w:sz w:val="20"/>
          <w:szCs w:val="20"/>
          <w:lang w:eastAsia="zh-CN" w:bidi="hi-IN"/>
        </w:rPr>
        <w:t>ami</w:t>
      </w:r>
      <w:proofErr w:type="spellEnd"/>
      <w:r w:rsidRPr="001E578E">
        <w:rPr>
          <w:rFonts w:ascii="Century Gothic" w:eastAsia="Arial" w:hAnsi="Century Gothic" w:cs="Arial"/>
          <w:color w:val="000000"/>
          <w:kern w:val="1"/>
          <w:sz w:val="20"/>
          <w:szCs w:val="20"/>
          <w:lang w:eastAsia="zh-CN" w:bidi="hi-IN"/>
        </w:rPr>
        <w:t>);</w:t>
      </w:r>
    </w:p>
    <w:p w:rsidR="001E578E" w:rsidRPr="001E578E" w:rsidRDefault="001E578E" w:rsidP="005459CB">
      <w:pPr>
        <w:numPr>
          <w:ilvl w:val="0"/>
          <w:numId w:val="22"/>
        </w:numPr>
        <w:tabs>
          <w:tab w:val="left" w:pos="709"/>
          <w:tab w:val="num" w:pos="1778"/>
          <w:tab w:val="num" w:pos="2130"/>
        </w:tabs>
        <w:suppressAutoHyphens/>
        <w:autoSpaceDE w:val="0"/>
        <w:spacing w:after="0" w:line="240" w:lineRule="auto"/>
        <w:ind w:left="567" w:hanging="14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  zapewnienia w ramach abonamentu, nielimitowane:</w:t>
      </w:r>
    </w:p>
    <w:p w:rsidR="001E578E" w:rsidRPr="001E578E" w:rsidRDefault="001E578E" w:rsidP="005459CB">
      <w:pPr>
        <w:tabs>
          <w:tab w:val="left" w:pos="851"/>
          <w:tab w:val="num" w:pos="1440"/>
        </w:tabs>
        <w:suppressAutoHyphens/>
        <w:spacing w:after="0" w:line="240" w:lineRule="auto"/>
        <w:ind w:left="1134" w:hanging="283"/>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 połączenia głosowe ze wszystkimi krajowymi numerami komórkowymi </w:t>
      </w:r>
      <w:r w:rsidRPr="001E578E">
        <w:rPr>
          <w:rFonts w:ascii="Century Gothic" w:eastAsia="Arial" w:hAnsi="Century Gothic" w:cs="Arial"/>
          <w:color w:val="000000"/>
          <w:kern w:val="1"/>
          <w:sz w:val="20"/>
          <w:szCs w:val="20"/>
          <w:lang w:eastAsia="zh-CN" w:bidi="hi-IN"/>
        </w:rPr>
        <w:br/>
        <w:t>i stacjonarnymi;</w:t>
      </w:r>
    </w:p>
    <w:p w:rsidR="001E578E" w:rsidRPr="001E578E" w:rsidRDefault="001E578E" w:rsidP="005459CB">
      <w:pPr>
        <w:tabs>
          <w:tab w:val="left" w:pos="851"/>
          <w:tab w:val="num" w:pos="1440"/>
        </w:tabs>
        <w:suppressAutoHyphens/>
        <w:spacing w:after="0" w:line="240" w:lineRule="auto"/>
        <w:ind w:left="1134" w:hanging="14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SMS-y i MMS-y do wszystkich krajowych sieci komórkowych;</w:t>
      </w:r>
    </w:p>
    <w:p w:rsidR="001E578E" w:rsidRPr="001E578E" w:rsidRDefault="001E578E" w:rsidP="005459CB">
      <w:pPr>
        <w:numPr>
          <w:ilvl w:val="0"/>
          <w:numId w:val="22"/>
        </w:numPr>
        <w:tabs>
          <w:tab w:val="left" w:pos="851"/>
          <w:tab w:val="num" w:pos="1778"/>
          <w:tab w:val="num" w:pos="2130"/>
        </w:tabs>
        <w:suppressAutoHyphens/>
        <w:autoSpaceDE w:val="0"/>
        <w:spacing w:after="0" w:line="240" w:lineRule="auto"/>
        <w:ind w:left="851"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usługi transmisji danych na terenie Polski umożliwiający nielimitowany dostęp do zasobów Internetu (niezależne od liczby przetransferowanych danych – nie ma wpływu na szybkość transferu i czasu trwania połączeń);</w:t>
      </w:r>
    </w:p>
    <w:p w:rsidR="001E578E" w:rsidRPr="001E578E" w:rsidRDefault="001E578E" w:rsidP="005459CB">
      <w:pPr>
        <w:numPr>
          <w:ilvl w:val="0"/>
          <w:numId w:val="22"/>
        </w:numPr>
        <w:tabs>
          <w:tab w:val="left" w:pos="851"/>
          <w:tab w:val="num" w:pos="1778"/>
          <w:tab w:val="num" w:pos="2130"/>
        </w:tabs>
        <w:suppressAutoHyphens/>
        <w:autoSpaceDE w:val="0"/>
        <w:spacing w:after="0" w:line="240" w:lineRule="auto"/>
        <w:ind w:left="567" w:hanging="14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bezpłatne połączenie z obsługą operatora;</w:t>
      </w:r>
    </w:p>
    <w:p w:rsidR="001E578E" w:rsidRPr="001E578E" w:rsidRDefault="001E578E" w:rsidP="005459CB">
      <w:pPr>
        <w:numPr>
          <w:ilvl w:val="0"/>
          <w:numId w:val="22"/>
        </w:numPr>
        <w:tabs>
          <w:tab w:val="left" w:pos="851"/>
          <w:tab w:val="num" w:pos="1778"/>
          <w:tab w:val="num" w:pos="2130"/>
        </w:tabs>
        <w:suppressAutoHyphens/>
        <w:autoSpaceDE w:val="0"/>
        <w:spacing w:after="0" w:line="240" w:lineRule="auto"/>
        <w:ind w:left="567" w:hanging="14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bezpłatne przeniesienie połączenia na inny numer krajowy;</w:t>
      </w:r>
    </w:p>
    <w:p w:rsidR="001E578E" w:rsidRPr="001E578E" w:rsidRDefault="001E578E" w:rsidP="005459CB">
      <w:pPr>
        <w:numPr>
          <w:ilvl w:val="0"/>
          <w:numId w:val="22"/>
        </w:numPr>
        <w:tabs>
          <w:tab w:val="left" w:pos="851"/>
          <w:tab w:val="num" w:pos="1778"/>
          <w:tab w:val="num" w:pos="2130"/>
        </w:tabs>
        <w:suppressAutoHyphens/>
        <w:autoSpaceDE w:val="0"/>
        <w:spacing w:after="0" w:line="240" w:lineRule="auto"/>
        <w:ind w:left="851"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całodobowego nadzoru nad funkcjonowaniem świadczonej usługi w okresie trwania umowy;</w:t>
      </w:r>
    </w:p>
    <w:p w:rsidR="001E578E" w:rsidRPr="001E578E" w:rsidRDefault="001E578E" w:rsidP="005459CB">
      <w:pPr>
        <w:numPr>
          <w:ilvl w:val="0"/>
          <w:numId w:val="22"/>
        </w:numPr>
        <w:tabs>
          <w:tab w:val="left" w:pos="851"/>
          <w:tab w:val="num" w:pos="1778"/>
          <w:tab w:val="num" w:pos="2130"/>
        </w:tabs>
        <w:suppressAutoHyphens/>
        <w:autoSpaceDE w:val="0"/>
        <w:spacing w:after="0" w:line="240" w:lineRule="auto"/>
        <w:ind w:left="567" w:hanging="14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zapewnienia gwarancji na dostarczony przedmiot umowy </w:t>
      </w:r>
    </w:p>
    <w:p w:rsidR="001E578E" w:rsidRPr="001E578E" w:rsidRDefault="001E578E" w:rsidP="005459CB">
      <w:pPr>
        <w:numPr>
          <w:ilvl w:val="0"/>
          <w:numId w:val="22"/>
        </w:numPr>
        <w:tabs>
          <w:tab w:val="left" w:pos="851"/>
          <w:tab w:val="num" w:pos="1778"/>
          <w:tab w:val="num" w:pos="2130"/>
        </w:tabs>
        <w:suppressAutoHyphens/>
        <w:autoSpaceDE w:val="0"/>
        <w:spacing w:after="0" w:line="240" w:lineRule="auto"/>
        <w:ind w:left="567" w:hanging="14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pozostałe koszty związane z realizacją umowy w tym podatek VAT.</w:t>
      </w:r>
    </w:p>
    <w:p w:rsidR="001E578E" w:rsidRPr="001E578E" w:rsidRDefault="001E578E" w:rsidP="005459CB">
      <w:pPr>
        <w:suppressAutoHyphens/>
        <w:autoSpaceDE w:val="0"/>
        <w:autoSpaceDN w:val="0"/>
        <w:adjustRightInd w:val="0"/>
        <w:spacing w:after="0" w:line="240" w:lineRule="auto"/>
        <w:jc w:val="both"/>
        <w:textAlignment w:val="baseline"/>
        <w:rPr>
          <w:rFonts w:ascii="Century Gothic" w:eastAsia="Arial" w:hAnsi="Century Gothic" w:cs="Arial"/>
          <w:b/>
          <w:color w:val="000000"/>
          <w:kern w:val="1"/>
          <w:sz w:val="20"/>
          <w:szCs w:val="20"/>
          <w:lang w:eastAsia="zh-CN" w:bidi="hi-IN"/>
        </w:rPr>
      </w:pPr>
    </w:p>
    <w:p w:rsidR="001E578E" w:rsidRPr="001E578E" w:rsidRDefault="001E578E" w:rsidP="005459CB">
      <w:pPr>
        <w:numPr>
          <w:ilvl w:val="0"/>
          <w:numId w:val="23"/>
        </w:numPr>
        <w:suppressAutoHyphens/>
        <w:autoSpaceDE w:val="0"/>
        <w:autoSpaceDN w:val="0"/>
        <w:adjustRightInd w:val="0"/>
        <w:spacing w:after="0" w:line="240" w:lineRule="auto"/>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Świadczenie usługi obejmuje w szczególności następujące elementy:</w:t>
      </w:r>
    </w:p>
    <w:p w:rsidR="001E578E" w:rsidRPr="001E578E" w:rsidRDefault="001E578E" w:rsidP="005459CB">
      <w:pPr>
        <w:spacing w:after="0" w:line="240" w:lineRule="auto"/>
        <w:ind w:left="720"/>
        <w:jc w:val="both"/>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1) Nielimitowane:</w:t>
      </w:r>
    </w:p>
    <w:p w:rsidR="001E578E" w:rsidRPr="001E578E" w:rsidRDefault="001E578E" w:rsidP="005459CB">
      <w:pPr>
        <w:numPr>
          <w:ilvl w:val="0"/>
          <w:numId w:val="24"/>
        </w:numPr>
        <w:suppressAutoHyphens/>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lastRenderedPageBreak/>
        <w:t xml:space="preserve">połączenia głosowe ze wszystkimi krajowymi numerami komórkowymi </w:t>
      </w:r>
      <w:r w:rsidRPr="001E578E">
        <w:rPr>
          <w:rFonts w:ascii="Century Gothic" w:eastAsia="Arial" w:hAnsi="Century Gothic" w:cs="Arial"/>
          <w:color w:val="000000"/>
          <w:kern w:val="1"/>
          <w:sz w:val="20"/>
          <w:szCs w:val="20"/>
          <w:lang w:eastAsia="zh-CN" w:bidi="hi-IN"/>
        </w:rPr>
        <w:br/>
        <w:t>i stacjonarnymi;</w:t>
      </w:r>
    </w:p>
    <w:p w:rsidR="001E578E" w:rsidRPr="001E578E" w:rsidRDefault="001E578E" w:rsidP="005459CB">
      <w:pPr>
        <w:numPr>
          <w:ilvl w:val="0"/>
          <w:numId w:val="24"/>
        </w:numPr>
        <w:suppressAutoHyphens/>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SMS-y i MMS-y do wszystkich krajowych sieci komórkowych;</w:t>
      </w:r>
    </w:p>
    <w:p w:rsidR="001E578E" w:rsidRPr="001E578E" w:rsidRDefault="001E578E" w:rsidP="005459CB">
      <w:pPr>
        <w:numPr>
          <w:ilvl w:val="0"/>
          <w:numId w:val="24"/>
        </w:numPr>
        <w:suppressAutoHyphens/>
        <w:spacing w:after="0" w:line="240" w:lineRule="auto"/>
        <w:ind w:left="851" w:hanging="284"/>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usługi transmisji danych na terenie Polski umożliwiające dostęp do zasobów Internetu (niezależne od liczby przetransferowanych danych – nie ma wpływu na szybkość transferu i czasu trwania połączeń). </w:t>
      </w:r>
    </w:p>
    <w:p w:rsidR="001E578E" w:rsidRPr="001E578E" w:rsidRDefault="001E578E" w:rsidP="005459CB">
      <w:pPr>
        <w:numPr>
          <w:ilvl w:val="0"/>
          <w:numId w:val="24"/>
        </w:numPr>
        <w:suppressAutoHyphens/>
        <w:spacing w:after="0" w:line="240" w:lineRule="auto"/>
        <w:ind w:left="851" w:hanging="284"/>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bezpłatne połączenie z obsługą operatora;</w:t>
      </w:r>
    </w:p>
    <w:p w:rsidR="001E578E" w:rsidRPr="001E578E" w:rsidRDefault="001E578E" w:rsidP="005459CB">
      <w:pPr>
        <w:numPr>
          <w:ilvl w:val="0"/>
          <w:numId w:val="24"/>
        </w:numPr>
        <w:suppressAutoHyphens/>
        <w:spacing w:after="0" w:line="240" w:lineRule="auto"/>
        <w:ind w:left="851" w:hanging="284"/>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bezpłatne przeniesienie połączenia na inny numer krajowy.</w:t>
      </w:r>
    </w:p>
    <w:p w:rsidR="001E578E" w:rsidRPr="001E578E" w:rsidRDefault="001E578E" w:rsidP="005459CB">
      <w:pPr>
        <w:numPr>
          <w:ilvl w:val="0"/>
          <w:numId w:val="19"/>
        </w:numPr>
        <w:suppressAutoHyphens/>
        <w:autoSpaceDE w:val="0"/>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Zapewnianie dostępu do sieci telefonii komórkowej na terenie całej Polski oraz za granicą                                 w ramach usługi </w:t>
      </w:r>
      <w:proofErr w:type="spellStart"/>
      <w:r w:rsidRPr="001E578E">
        <w:rPr>
          <w:rFonts w:ascii="Century Gothic" w:eastAsia="Arial" w:hAnsi="Century Gothic" w:cs="Arial"/>
          <w:color w:val="000000"/>
          <w:kern w:val="1"/>
          <w:sz w:val="20"/>
          <w:szCs w:val="20"/>
          <w:lang w:eastAsia="zh-CN" w:bidi="hi-IN"/>
        </w:rPr>
        <w:t>roamingu</w:t>
      </w:r>
      <w:proofErr w:type="spellEnd"/>
      <w:r w:rsidRPr="001E578E">
        <w:rPr>
          <w:rFonts w:ascii="Century Gothic" w:eastAsia="Arial" w:hAnsi="Century Gothic" w:cs="Arial"/>
          <w:color w:val="000000"/>
          <w:kern w:val="1"/>
          <w:sz w:val="20"/>
          <w:szCs w:val="20"/>
          <w:lang w:eastAsia="zh-CN" w:bidi="hi-IN"/>
        </w:rPr>
        <w:t xml:space="preserve"> na poziomie umożliwiającym realizację transmisji głosu i danych w każdych warunkach.</w:t>
      </w:r>
    </w:p>
    <w:p w:rsidR="001E578E" w:rsidRPr="001E578E" w:rsidRDefault="001E578E" w:rsidP="005459CB">
      <w:pPr>
        <w:numPr>
          <w:ilvl w:val="0"/>
          <w:numId w:val="19"/>
        </w:numPr>
        <w:tabs>
          <w:tab w:val="left" w:pos="709"/>
        </w:tabs>
        <w:suppressAutoHyphens/>
        <w:autoSpaceDE w:val="0"/>
        <w:spacing w:after="0" w:line="240" w:lineRule="auto"/>
        <w:ind w:left="709" w:hanging="349"/>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Zapewnianie pakietu danych w </w:t>
      </w:r>
      <w:proofErr w:type="spellStart"/>
      <w:r w:rsidRPr="001E578E">
        <w:rPr>
          <w:rFonts w:ascii="Century Gothic" w:eastAsia="Arial" w:hAnsi="Century Gothic" w:cs="Arial"/>
          <w:color w:val="000000"/>
          <w:kern w:val="1"/>
          <w:sz w:val="20"/>
          <w:szCs w:val="20"/>
          <w:lang w:eastAsia="zh-CN" w:bidi="hi-IN"/>
        </w:rPr>
        <w:t>roamingu</w:t>
      </w:r>
      <w:proofErr w:type="spellEnd"/>
      <w:r w:rsidRPr="001E578E">
        <w:rPr>
          <w:rFonts w:ascii="Century Gothic" w:eastAsia="Arial" w:hAnsi="Century Gothic" w:cs="Arial"/>
          <w:color w:val="000000"/>
          <w:kern w:val="1"/>
          <w:sz w:val="20"/>
          <w:szCs w:val="20"/>
          <w:lang w:eastAsia="zh-CN" w:bidi="hi-IN"/>
        </w:rPr>
        <w:t xml:space="preserve"> w</w:t>
      </w:r>
      <w:r w:rsidRPr="001E578E">
        <w:rPr>
          <w:rFonts w:ascii="Century Gothic" w:eastAsia="Arial" w:hAnsi="Century Gothic" w:cs="Century Gothic"/>
          <w:color w:val="000000"/>
          <w:kern w:val="1"/>
          <w:sz w:val="20"/>
          <w:szCs w:val="20"/>
          <w:lang w:eastAsia="pl-PL" w:bidi="hi-IN"/>
        </w:rPr>
        <w:t xml:space="preserve"> UE</w:t>
      </w:r>
      <w:r w:rsidRPr="001E578E">
        <w:rPr>
          <w:rFonts w:ascii="Century Gothic" w:eastAsia="Arial" w:hAnsi="Century Gothic" w:cs="Arial"/>
          <w:color w:val="000000"/>
          <w:kern w:val="1"/>
          <w:sz w:val="20"/>
          <w:szCs w:val="20"/>
          <w:lang w:eastAsia="zh-CN" w:bidi="hi-IN"/>
        </w:rPr>
        <w:t xml:space="preserve"> dla każdej kart SIM – min. 5 GB/miesiąc;</w:t>
      </w:r>
    </w:p>
    <w:p w:rsidR="001E578E" w:rsidRPr="001E578E" w:rsidRDefault="001E578E" w:rsidP="005459CB">
      <w:pPr>
        <w:numPr>
          <w:ilvl w:val="0"/>
          <w:numId w:val="19"/>
        </w:numPr>
        <w:suppressAutoHyphens/>
        <w:autoSpaceDE w:val="0"/>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Udostępnianie Zamawiającemu nieaktywnych kart SIM telefonii komórkowej;</w:t>
      </w:r>
    </w:p>
    <w:p w:rsidR="001E578E" w:rsidRPr="001E578E" w:rsidRDefault="001E578E" w:rsidP="005459CB">
      <w:pPr>
        <w:numPr>
          <w:ilvl w:val="0"/>
          <w:numId w:val="19"/>
        </w:numPr>
        <w:suppressAutoHyphens/>
        <w:autoSpaceDE w:val="0"/>
        <w:spacing w:after="0" w:line="240" w:lineRule="auto"/>
        <w:jc w:val="both"/>
        <w:textAlignment w:val="baseline"/>
        <w:rPr>
          <w:rFonts w:ascii="Century Gothic" w:eastAsia="Arial" w:hAnsi="Century Gothic" w:cs="Arial"/>
          <w:strike/>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Dostosowanie świadczonych w ramach oferty publicznej dla klientów biznesowych usług do wymogów Zamawiającego;</w:t>
      </w:r>
    </w:p>
    <w:p w:rsidR="001E578E" w:rsidRPr="001E578E" w:rsidRDefault="001E578E" w:rsidP="005459CB">
      <w:pPr>
        <w:numPr>
          <w:ilvl w:val="0"/>
          <w:numId w:val="19"/>
        </w:numPr>
        <w:suppressAutoHyphens/>
        <w:autoSpaceDE w:val="0"/>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Całodobowy nadzór nad funkcjonowaniem świadczonej usługi w okresie trwania umowy;</w:t>
      </w:r>
    </w:p>
    <w:p w:rsidR="001E578E" w:rsidRPr="001E578E" w:rsidRDefault="001E578E" w:rsidP="005459CB">
      <w:pPr>
        <w:numPr>
          <w:ilvl w:val="0"/>
          <w:numId w:val="19"/>
        </w:numPr>
        <w:suppressAutoHyphens/>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Zapewnienie gwarancji na przedmiot umowy;</w:t>
      </w:r>
    </w:p>
    <w:p w:rsidR="001E578E" w:rsidRPr="001E578E" w:rsidRDefault="001E578E" w:rsidP="005459CB">
      <w:pPr>
        <w:numPr>
          <w:ilvl w:val="0"/>
          <w:numId w:val="19"/>
        </w:numPr>
        <w:suppressAutoHyphens/>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Pozostałe koszty związane z realizacją umowy w tym podatek VAT.</w:t>
      </w:r>
    </w:p>
    <w:p w:rsidR="001E578E" w:rsidRPr="001E578E" w:rsidRDefault="001E578E" w:rsidP="005459CB">
      <w:pPr>
        <w:suppressAutoHyphens/>
        <w:spacing w:after="0" w:line="240" w:lineRule="auto"/>
        <w:jc w:val="both"/>
        <w:textAlignment w:val="baseline"/>
        <w:rPr>
          <w:rFonts w:ascii="Century Gothic" w:eastAsia="Arial" w:hAnsi="Century Gothic" w:cs="Arial"/>
          <w:color w:val="000000"/>
          <w:kern w:val="1"/>
          <w:sz w:val="16"/>
          <w:szCs w:val="16"/>
          <w:lang w:eastAsia="zh-CN" w:bidi="hi-IN"/>
        </w:rPr>
      </w:pPr>
    </w:p>
    <w:p w:rsidR="001E578E" w:rsidRPr="001E578E" w:rsidRDefault="001E578E" w:rsidP="005459CB">
      <w:pPr>
        <w:suppressAutoHyphens/>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Nowy Wykonawca rozpocznie świadczenie usługi po zakończeniu obowiązywania umowy  łączącej Zamawiającego z dotychczasowym Wykonawcą.  Nowy Wykonawca nie będzie ponosił żadnych opłat wynikających ze stosunku prawnego pomiędzy dotychczasowym Wykonawcą                     a Zamawiającym.</w:t>
      </w:r>
    </w:p>
    <w:p w:rsidR="001E578E" w:rsidRPr="001E578E" w:rsidRDefault="001E578E" w:rsidP="005459CB">
      <w:pPr>
        <w:suppressAutoHyphens/>
        <w:spacing w:after="0" w:line="240" w:lineRule="auto"/>
        <w:jc w:val="both"/>
        <w:textAlignment w:val="baseline"/>
        <w:rPr>
          <w:rFonts w:ascii="Century Gothic" w:eastAsia="Arial" w:hAnsi="Century Gothic" w:cs="Arial"/>
          <w:color w:val="000000"/>
          <w:kern w:val="1"/>
          <w:sz w:val="20"/>
          <w:szCs w:val="20"/>
          <w:lang w:eastAsia="zh-CN" w:bidi="hi-IN"/>
        </w:rPr>
      </w:pPr>
    </w:p>
    <w:p w:rsidR="001E578E" w:rsidRPr="001E578E" w:rsidRDefault="001E578E" w:rsidP="005459CB">
      <w:pPr>
        <w:suppressAutoHyphens/>
        <w:autoSpaceDE w:val="0"/>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Wykonawca, któremu udzielone zostanie zamówienie zobowiązany będzie do zabezpieczenia 50 kart SIM-HLR, które dostarczy na żądanie Zamawiającego do jego siedziby. Karty te potrzebne są do rezerwy zabezpieczającej możliwość natychmiastowej wymiany uszkodzonych lub utraconych kart SIM. Aktywacja karty SIM nastąpi poprzez kontakt telefoniczny pomiędzy Wykonawcą                        a przedstawicielem Zamawiającego, który poda ważne hasło. Hasło ustalone będzie każdorazowo przy podpisywaniu indywidualnych umów na poszczególne numery.</w:t>
      </w:r>
    </w:p>
    <w:p w:rsidR="001E578E" w:rsidRPr="001E578E" w:rsidRDefault="001E578E" w:rsidP="005459CB">
      <w:pPr>
        <w:suppressAutoHyphens/>
        <w:autoSpaceDE w:val="0"/>
        <w:spacing w:after="0" w:line="240" w:lineRule="auto"/>
        <w:jc w:val="both"/>
        <w:textAlignment w:val="baseline"/>
        <w:rPr>
          <w:rFonts w:ascii="Century Gothic" w:eastAsia="Arial" w:hAnsi="Century Gothic" w:cs="Arial"/>
          <w:color w:val="000000"/>
          <w:kern w:val="1"/>
          <w:sz w:val="16"/>
          <w:szCs w:val="16"/>
          <w:lang w:eastAsia="zh-CN" w:bidi="hi-IN"/>
        </w:rPr>
      </w:pPr>
    </w:p>
    <w:p w:rsidR="001E578E" w:rsidRPr="001E578E" w:rsidRDefault="001E578E" w:rsidP="005459CB">
      <w:pPr>
        <w:suppressAutoHyphens/>
        <w:autoSpaceDE w:val="0"/>
        <w:autoSpaceDN w:val="0"/>
        <w:adjustRightInd w:val="0"/>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Zamawiający dopuszcza zawieranie dodatkowych umów na poszczególne numery telefonów na drukach obowiązujących u Wykonawcy, w przypadku rozbieżności pomiędzy tekstem umowy zawartej z Zamawiającym a umową Wykonawcy lub Regulaminem stanowiącym załącznik do umowy, wiążące są zapisy umowy zawartej z Zamawiającym.</w:t>
      </w:r>
    </w:p>
    <w:p w:rsidR="001E578E" w:rsidRPr="001E578E" w:rsidRDefault="001E578E" w:rsidP="005459CB">
      <w:pPr>
        <w:suppressAutoHyphens/>
        <w:autoSpaceDE w:val="0"/>
        <w:autoSpaceDN w:val="0"/>
        <w:adjustRightInd w:val="0"/>
        <w:spacing w:after="0" w:line="240" w:lineRule="auto"/>
        <w:jc w:val="both"/>
        <w:textAlignment w:val="baseline"/>
        <w:rPr>
          <w:rFonts w:ascii="Century Gothic" w:eastAsia="Arial" w:hAnsi="Century Gothic" w:cs="Arial"/>
          <w:color w:val="000000"/>
          <w:kern w:val="1"/>
          <w:sz w:val="16"/>
          <w:szCs w:val="16"/>
          <w:lang w:eastAsia="zh-CN" w:bidi="hi-IN"/>
        </w:rPr>
      </w:pPr>
    </w:p>
    <w:p w:rsidR="001E578E" w:rsidRPr="001E578E" w:rsidRDefault="001E578E" w:rsidP="005459CB">
      <w:pPr>
        <w:numPr>
          <w:ilvl w:val="0"/>
          <w:numId w:val="23"/>
        </w:numPr>
        <w:suppressAutoHyphens/>
        <w:autoSpaceDE w:val="0"/>
        <w:autoSpaceDN w:val="0"/>
        <w:adjustRightInd w:val="0"/>
        <w:spacing w:after="0" w:line="240" w:lineRule="auto"/>
        <w:ind w:left="426" w:hanging="437"/>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Wymagania Zamawiającego, dotyczące przedmiotu umowy, które muszą być spełnione przez Wykonawcę.</w:t>
      </w:r>
    </w:p>
    <w:p w:rsidR="001E578E" w:rsidRPr="001E578E" w:rsidRDefault="001E578E" w:rsidP="005459CB">
      <w:pPr>
        <w:spacing w:after="0" w:line="240" w:lineRule="auto"/>
        <w:ind w:left="567"/>
        <w:rPr>
          <w:rFonts w:ascii="Century Gothic" w:eastAsia="Arial" w:hAnsi="Century Gothic" w:cs="Arial"/>
          <w:b/>
          <w:bCs/>
          <w:color w:val="000000"/>
          <w:kern w:val="1"/>
          <w:sz w:val="20"/>
          <w:szCs w:val="20"/>
          <w:lang w:eastAsia="zh-CN" w:bidi="hi-IN"/>
        </w:rPr>
      </w:pPr>
      <w:r w:rsidRPr="001E578E">
        <w:rPr>
          <w:rFonts w:ascii="Century Gothic" w:eastAsia="Arial" w:hAnsi="Century Gothic" w:cs="Arial"/>
          <w:b/>
          <w:bCs/>
          <w:color w:val="000000"/>
          <w:kern w:val="1"/>
          <w:sz w:val="20"/>
          <w:szCs w:val="20"/>
          <w:lang w:eastAsia="zh-CN" w:bidi="hi-IN"/>
        </w:rPr>
        <w:t>1. Usługi sieciowe</w:t>
      </w:r>
    </w:p>
    <w:p w:rsidR="001E578E" w:rsidRPr="001E578E" w:rsidRDefault="001E578E" w:rsidP="005459CB">
      <w:pPr>
        <w:widowControl w:val="0"/>
        <w:numPr>
          <w:ilvl w:val="1"/>
          <w:numId w:val="25"/>
        </w:numPr>
        <w:shd w:val="clear" w:color="auto" w:fill="FFFFFF"/>
        <w:suppressAutoHyphens/>
        <w:autoSpaceDE w:val="0"/>
        <w:autoSpaceDN w:val="0"/>
        <w:adjustRightInd w:val="0"/>
        <w:spacing w:after="0" w:line="240" w:lineRule="auto"/>
        <w:ind w:left="1276" w:right="45" w:hanging="426"/>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ar-SA" w:bidi="hi-IN"/>
        </w:rPr>
        <w:t>Wykonawca w ramach świadczenia usługi telekomunikacyjnej gwarantować musi standardowe opcje oferowane przez operatora w publicznej ofercie oraz wymagania dodatkowe w tym między innymi:</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transmisja głosu,</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wysyłanie i odbieranie wiadomości SMS,</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wysyłanie i odbieranie wiadomości MMS,</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dostęp do Internetu (WAP, przeglądanie stron www, itp.),</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prezentacja numeru (dzwoniącego i własnego),</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val="en-US" w:eastAsia="ar-SA" w:bidi="hi-IN"/>
        </w:rPr>
      </w:pPr>
      <w:proofErr w:type="spellStart"/>
      <w:r w:rsidRPr="001E578E">
        <w:rPr>
          <w:rFonts w:ascii="Century Gothic" w:eastAsia="Arial" w:hAnsi="Century Gothic" w:cs="Arial"/>
          <w:color w:val="000000"/>
          <w:kern w:val="1"/>
          <w:sz w:val="20"/>
          <w:szCs w:val="20"/>
          <w:lang w:val="en-US" w:eastAsia="ar-SA" w:bidi="hi-IN"/>
        </w:rPr>
        <w:t>transmisja</w:t>
      </w:r>
      <w:proofErr w:type="spellEnd"/>
      <w:r w:rsidRPr="001E578E">
        <w:rPr>
          <w:rFonts w:ascii="Century Gothic" w:eastAsia="Arial" w:hAnsi="Century Gothic" w:cs="Arial"/>
          <w:color w:val="000000"/>
          <w:kern w:val="1"/>
          <w:sz w:val="20"/>
          <w:szCs w:val="20"/>
          <w:lang w:val="en-US" w:eastAsia="ar-SA" w:bidi="hi-IN"/>
        </w:rPr>
        <w:t xml:space="preserve"> GPRS, EDGE, HSDPA, LTE, 5G (</w:t>
      </w:r>
      <w:proofErr w:type="spellStart"/>
      <w:r w:rsidRPr="001E578E">
        <w:rPr>
          <w:rFonts w:ascii="Century Gothic" w:eastAsia="Arial" w:hAnsi="Century Gothic" w:cs="Arial"/>
          <w:color w:val="000000"/>
          <w:kern w:val="1"/>
          <w:sz w:val="20"/>
          <w:szCs w:val="20"/>
          <w:lang w:val="en-US" w:eastAsia="ar-SA" w:bidi="hi-IN"/>
        </w:rPr>
        <w:t>jeżeli</w:t>
      </w:r>
      <w:proofErr w:type="spellEnd"/>
      <w:r w:rsidRPr="001E578E">
        <w:rPr>
          <w:rFonts w:ascii="Century Gothic" w:eastAsia="Arial" w:hAnsi="Century Gothic" w:cs="Arial"/>
          <w:color w:val="000000"/>
          <w:kern w:val="1"/>
          <w:sz w:val="20"/>
          <w:szCs w:val="20"/>
          <w:lang w:val="en-US" w:eastAsia="ar-SA" w:bidi="hi-IN"/>
        </w:rPr>
        <w:t xml:space="preserve"> </w:t>
      </w:r>
      <w:proofErr w:type="spellStart"/>
      <w:r w:rsidRPr="001E578E">
        <w:rPr>
          <w:rFonts w:ascii="Century Gothic" w:eastAsia="Arial" w:hAnsi="Century Gothic" w:cs="Arial"/>
          <w:color w:val="000000"/>
          <w:kern w:val="1"/>
          <w:sz w:val="20"/>
          <w:szCs w:val="20"/>
          <w:lang w:val="en-US" w:eastAsia="ar-SA" w:bidi="hi-IN"/>
        </w:rPr>
        <w:t>Wykonawca</w:t>
      </w:r>
      <w:proofErr w:type="spellEnd"/>
      <w:r w:rsidRPr="001E578E">
        <w:rPr>
          <w:rFonts w:ascii="Century Gothic" w:eastAsia="Arial" w:hAnsi="Century Gothic" w:cs="Arial"/>
          <w:color w:val="000000"/>
          <w:kern w:val="1"/>
          <w:sz w:val="20"/>
          <w:szCs w:val="20"/>
          <w:lang w:val="en-US" w:eastAsia="ar-SA" w:bidi="hi-IN"/>
        </w:rPr>
        <w:t xml:space="preserve"> </w:t>
      </w:r>
      <w:proofErr w:type="spellStart"/>
      <w:r w:rsidRPr="001E578E">
        <w:rPr>
          <w:rFonts w:ascii="Century Gothic" w:eastAsia="Arial" w:hAnsi="Century Gothic" w:cs="Arial"/>
          <w:color w:val="000000"/>
          <w:kern w:val="1"/>
          <w:sz w:val="20"/>
          <w:szCs w:val="20"/>
          <w:lang w:val="en-US" w:eastAsia="ar-SA" w:bidi="hi-IN"/>
        </w:rPr>
        <w:t>zaoferuje</w:t>
      </w:r>
      <w:proofErr w:type="spellEnd"/>
      <w:r w:rsidRPr="001E578E">
        <w:rPr>
          <w:rFonts w:ascii="Century Gothic" w:eastAsia="Arial" w:hAnsi="Century Gothic" w:cs="Arial"/>
          <w:color w:val="000000"/>
          <w:kern w:val="1"/>
          <w:sz w:val="20"/>
          <w:szCs w:val="20"/>
          <w:lang w:val="en-US" w:eastAsia="ar-SA" w:bidi="hi-IN"/>
        </w:rPr>
        <w:t>)</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 xml:space="preserve">usługi </w:t>
      </w:r>
      <w:proofErr w:type="spellStart"/>
      <w:r w:rsidRPr="001E578E">
        <w:rPr>
          <w:rFonts w:ascii="Century Gothic" w:eastAsia="Arial" w:hAnsi="Century Gothic" w:cs="Arial"/>
          <w:color w:val="000000"/>
          <w:kern w:val="1"/>
          <w:sz w:val="20"/>
          <w:szCs w:val="20"/>
          <w:lang w:eastAsia="ar-SA" w:bidi="hi-IN"/>
        </w:rPr>
        <w:t>roamingu</w:t>
      </w:r>
      <w:proofErr w:type="spellEnd"/>
      <w:r w:rsidRPr="001E578E">
        <w:rPr>
          <w:rFonts w:ascii="Century Gothic" w:eastAsia="Arial" w:hAnsi="Century Gothic" w:cs="Arial"/>
          <w:color w:val="000000"/>
          <w:kern w:val="1"/>
          <w:sz w:val="20"/>
          <w:szCs w:val="20"/>
          <w:lang w:eastAsia="ar-SA" w:bidi="hi-IN"/>
        </w:rPr>
        <w:t>,</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rozmowy międzynarodowe,</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zawieszanie połączeń,</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bezpłatna blokada\ wymiana karty SIM na wypadek kradzieży,</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możliwość okresowego ( do 5 dni ) blokowania połączeń wychodzących,</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zarządzanie usługami dodatkowymi na kartach SIM,</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bieżące użycie usług na poszczególnych MSISDN,</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bezpłatne połączenie z obsługą operatora  (np. BOK),</w:t>
      </w:r>
    </w:p>
    <w:p w:rsidR="001E578E" w:rsidRPr="001E578E" w:rsidRDefault="001E578E" w:rsidP="005459CB">
      <w:pPr>
        <w:numPr>
          <w:ilvl w:val="0"/>
          <w:numId w:val="20"/>
        </w:numPr>
        <w:tabs>
          <w:tab w:val="left" w:pos="709"/>
        </w:tabs>
        <w:suppressAutoHyphens/>
        <w:autoSpaceDE w:val="0"/>
        <w:spacing w:after="0" w:line="240" w:lineRule="auto"/>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bezpłatne przeniesienie połączenia na inny numer krajowy,</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lastRenderedPageBreak/>
        <w:t>możliwość bezpłatnego sprawdzania stanu własnego rachunku przez użytkownika telefonu komórkowego, (telefonicznie lub poprzez SMS),</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dostęp do Internetu poprzez połączenia z publicznym i prywatnymi punktami dostępu APN,</w:t>
      </w:r>
    </w:p>
    <w:p w:rsidR="001E578E" w:rsidRPr="001E578E" w:rsidRDefault="001E578E" w:rsidP="005459CB">
      <w:pPr>
        <w:numPr>
          <w:ilvl w:val="0"/>
          <w:numId w:val="20"/>
        </w:numPr>
        <w:suppressAutoHyphens/>
        <w:autoSpaceDE w:val="0"/>
        <w:spacing w:after="0" w:line="240" w:lineRule="auto"/>
        <w:textAlignment w:val="baseline"/>
        <w:rPr>
          <w:rFonts w:ascii="Century Gothic" w:eastAsia="Arial" w:hAnsi="Century Gothic" w:cs="Arial"/>
          <w:color w:val="000000"/>
          <w:kern w:val="1"/>
          <w:sz w:val="20"/>
          <w:szCs w:val="20"/>
          <w:lang w:eastAsia="ar-SA" w:bidi="hi-IN"/>
        </w:rPr>
      </w:pPr>
      <w:r w:rsidRPr="001E578E">
        <w:rPr>
          <w:rFonts w:ascii="Century Gothic" w:eastAsia="Arial" w:hAnsi="Century Gothic" w:cs="Arial"/>
          <w:color w:val="000000"/>
          <w:kern w:val="1"/>
          <w:sz w:val="20"/>
          <w:szCs w:val="20"/>
          <w:lang w:eastAsia="ar-SA" w:bidi="hi-IN"/>
        </w:rPr>
        <w:t>możliwość blokowania na życzenie dostępu do publicznych punktów dostępu APN.</w:t>
      </w:r>
    </w:p>
    <w:p w:rsidR="001E578E" w:rsidRPr="001E578E" w:rsidRDefault="001E578E" w:rsidP="005459CB">
      <w:pPr>
        <w:widowControl w:val="0"/>
        <w:numPr>
          <w:ilvl w:val="1"/>
          <w:numId w:val="25"/>
        </w:numPr>
        <w:shd w:val="clear" w:color="auto" w:fill="FFFFFF"/>
        <w:suppressAutoHyphens/>
        <w:autoSpaceDE w:val="0"/>
        <w:autoSpaceDN w:val="0"/>
        <w:adjustRightInd w:val="0"/>
        <w:spacing w:after="0" w:line="240" w:lineRule="auto"/>
        <w:ind w:left="567" w:right="45" w:firstLine="283"/>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Wykonawca zapewnić musi zachowanie wszystkich dotychczasowych numerów abonenckich użytkowanych przez Zamawiającego. </w:t>
      </w:r>
    </w:p>
    <w:p w:rsidR="001E578E" w:rsidRPr="001E578E" w:rsidRDefault="001E578E" w:rsidP="005459CB">
      <w:pPr>
        <w:numPr>
          <w:ilvl w:val="0"/>
          <w:numId w:val="25"/>
        </w:numPr>
        <w:suppressAutoHyphens/>
        <w:spacing w:after="0" w:line="240" w:lineRule="auto"/>
        <w:ind w:hanging="76"/>
        <w:textAlignment w:val="baseline"/>
        <w:rPr>
          <w:rFonts w:ascii="Century Gothic" w:eastAsia="Arial" w:hAnsi="Century Gothic" w:cs="Arial"/>
          <w:b/>
          <w:bCs/>
          <w:color w:val="000000"/>
          <w:kern w:val="1"/>
          <w:sz w:val="20"/>
          <w:szCs w:val="20"/>
          <w:lang w:eastAsia="zh-CN" w:bidi="hi-IN"/>
        </w:rPr>
      </w:pPr>
      <w:r w:rsidRPr="001E578E">
        <w:rPr>
          <w:rFonts w:ascii="Century Gothic" w:eastAsia="Arial" w:hAnsi="Century Gothic" w:cs="Arial"/>
          <w:b/>
          <w:bCs/>
          <w:color w:val="000000"/>
          <w:kern w:val="1"/>
          <w:sz w:val="20"/>
          <w:szCs w:val="20"/>
          <w:lang w:eastAsia="zh-CN" w:bidi="hi-IN"/>
        </w:rPr>
        <w:t>Plany taryfowe i cenniki</w:t>
      </w:r>
    </w:p>
    <w:p w:rsidR="001E578E" w:rsidRPr="001E578E" w:rsidRDefault="001E578E" w:rsidP="005459CB">
      <w:pPr>
        <w:suppressAutoHyphens/>
        <w:spacing w:after="0" w:line="240" w:lineRule="auto"/>
        <w:ind w:left="851" w:hanging="284"/>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Wykonawca zapewnić musi w szczególności:</w:t>
      </w:r>
    </w:p>
    <w:p w:rsidR="001E578E" w:rsidRPr="001E578E" w:rsidRDefault="001E578E" w:rsidP="005459CB">
      <w:pPr>
        <w:numPr>
          <w:ilvl w:val="1"/>
          <w:numId w:val="25"/>
        </w:numPr>
        <w:suppressAutoHyphens/>
        <w:spacing w:after="0" w:line="240" w:lineRule="auto"/>
        <w:ind w:left="993" w:hanging="426"/>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aktywację planu taryfowego </w:t>
      </w:r>
      <w:r w:rsidRPr="001E578E">
        <w:rPr>
          <w:rFonts w:ascii="Century Gothic" w:eastAsia="Arial" w:hAnsi="Century Gothic" w:cs="Arial"/>
          <w:b/>
          <w:color w:val="000000"/>
          <w:kern w:val="1"/>
          <w:sz w:val="20"/>
          <w:szCs w:val="20"/>
          <w:lang w:eastAsia="zh-CN" w:bidi="hi-IN"/>
        </w:rPr>
        <w:t>od dnia 01.12.2022 r.</w:t>
      </w:r>
      <w:r w:rsidRPr="001E578E">
        <w:rPr>
          <w:rFonts w:ascii="Century Gothic" w:eastAsia="Arial" w:hAnsi="Century Gothic" w:cs="Arial"/>
          <w:color w:val="000000"/>
          <w:kern w:val="1"/>
          <w:sz w:val="20"/>
          <w:szCs w:val="20"/>
          <w:lang w:eastAsia="zh-CN" w:bidi="hi-IN"/>
        </w:rPr>
        <w:t xml:space="preserve"> oraz świadczenie usług dla aktywowanych numerów telefonów w okresie 12 miesięcy </w:t>
      </w:r>
      <w:r w:rsidRPr="001E578E">
        <w:rPr>
          <w:rFonts w:ascii="Century Gothic" w:eastAsia="Arial" w:hAnsi="Century Gothic" w:cs="Arial"/>
          <w:b/>
          <w:color w:val="000000"/>
          <w:kern w:val="1"/>
          <w:sz w:val="20"/>
          <w:szCs w:val="20"/>
          <w:lang w:eastAsia="zh-CN" w:bidi="hi-IN"/>
        </w:rPr>
        <w:t xml:space="preserve">od dnia 01.12.2022 r. </w:t>
      </w:r>
      <w:r w:rsidRPr="001E578E">
        <w:rPr>
          <w:rFonts w:ascii="Century Gothic" w:eastAsia="Arial" w:hAnsi="Century Gothic" w:cs="Arial"/>
          <w:color w:val="000000"/>
          <w:kern w:val="1"/>
          <w:sz w:val="20"/>
          <w:szCs w:val="20"/>
          <w:lang w:eastAsia="zh-CN" w:bidi="hi-IN"/>
        </w:rPr>
        <w:t>obsługę usług abonamentowych;</w:t>
      </w:r>
    </w:p>
    <w:p w:rsidR="001E578E" w:rsidRPr="001E578E" w:rsidRDefault="001E578E" w:rsidP="005459CB">
      <w:pPr>
        <w:numPr>
          <w:ilvl w:val="1"/>
          <w:numId w:val="25"/>
        </w:numPr>
        <w:suppressAutoHyphens/>
        <w:spacing w:after="0" w:line="240" w:lineRule="auto"/>
        <w:ind w:left="709" w:hanging="425"/>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nielimitowane połączenia głosowe ze wszystkimi krajowymi numerami komórkowymi                         i stacjonarnymi i innymi wraz z nielimitowanymi SMS-ami i MMS-</w:t>
      </w:r>
      <w:proofErr w:type="spellStart"/>
      <w:r w:rsidRPr="001E578E">
        <w:rPr>
          <w:rFonts w:ascii="Century Gothic" w:eastAsia="Arial" w:hAnsi="Century Gothic" w:cs="Arial"/>
          <w:b/>
          <w:color w:val="000000"/>
          <w:kern w:val="1"/>
          <w:sz w:val="20"/>
          <w:szCs w:val="20"/>
          <w:lang w:eastAsia="zh-CN" w:bidi="hi-IN"/>
        </w:rPr>
        <w:t>ami</w:t>
      </w:r>
      <w:proofErr w:type="spellEnd"/>
      <w:r w:rsidRPr="001E578E">
        <w:rPr>
          <w:rFonts w:ascii="Century Gothic" w:eastAsia="Arial" w:hAnsi="Century Gothic" w:cs="Arial"/>
          <w:b/>
          <w:color w:val="000000"/>
          <w:kern w:val="1"/>
          <w:sz w:val="20"/>
          <w:szCs w:val="20"/>
          <w:lang w:eastAsia="zh-CN" w:bidi="hi-IN"/>
        </w:rPr>
        <w:t xml:space="preserve"> do wszystkich krajowych sieci komórkowych oraz nielimitowane usługi transmisji danych na terenie Polski (niezależne od liczby przetransferowanych danych i czasu trwania połączeń) umożliwiający dostęp do zasobów Internetu;</w:t>
      </w:r>
    </w:p>
    <w:p w:rsidR="001E578E" w:rsidRPr="001E578E" w:rsidRDefault="001E578E" w:rsidP="005459CB">
      <w:pPr>
        <w:numPr>
          <w:ilvl w:val="1"/>
          <w:numId w:val="25"/>
        </w:numPr>
        <w:suppressAutoHyphens/>
        <w:spacing w:after="0" w:line="240" w:lineRule="auto"/>
        <w:ind w:left="709"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bezpłatne włączenie/wyłączenie usług sieciowych takich jak: CLIP, CLIR, </w:t>
      </w:r>
      <w:proofErr w:type="spellStart"/>
      <w:r w:rsidRPr="001E578E">
        <w:rPr>
          <w:rFonts w:ascii="Century Gothic" w:eastAsia="Arial" w:hAnsi="Century Gothic" w:cs="Arial"/>
          <w:color w:val="000000"/>
          <w:kern w:val="1"/>
          <w:sz w:val="20"/>
          <w:szCs w:val="20"/>
          <w:lang w:eastAsia="zh-CN" w:bidi="hi-IN"/>
        </w:rPr>
        <w:t>roaming</w:t>
      </w:r>
      <w:proofErr w:type="spellEnd"/>
      <w:r w:rsidRPr="001E578E">
        <w:rPr>
          <w:rFonts w:ascii="Century Gothic" w:eastAsia="Arial" w:hAnsi="Century Gothic" w:cs="Arial"/>
          <w:color w:val="000000"/>
          <w:kern w:val="1"/>
          <w:sz w:val="20"/>
          <w:szCs w:val="20"/>
          <w:lang w:eastAsia="zh-CN" w:bidi="hi-IN"/>
        </w:rPr>
        <w:t>, GPRS, EDGE, UMTS, WAP, LTE, Internet, Poczta Głosowa itd. oferowanych przez Wykonawcę;</w:t>
      </w:r>
    </w:p>
    <w:p w:rsidR="001E578E" w:rsidRPr="001E578E" w:rsidRDefault="001E578E" w:rsidP="005459CB">
      <w:pPr>
        <w:numPr>
          <w:ilvl w:val="1"/>
          <w:numId w:val="25"/>
        </w:numPr>
        <w:suppressAutoHyphens/>
        <w:spacing w:after="0" w:line="240" w:lineRule="auto"/>
        <w:ind w:left="709"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bezpłatne (na terenie kraju) połączenie z numerem Poczty głosowej, w tym nagrywanie informacji i odsłuchanie pozostawionych wiadomości;</w:t>
      </w:r>
    </w:p>
    <w:p w:rsidR="001E578E" w:rsidRPr="001E578E" w:rsidRDefault="001E578E" w:rsidP="005459CB">
      <w:pPr>
        <w:numPr>
          <w:ilvl w:val="1"/>
          <w:numId w:val="25"/>
        </w:numPr>
        <w:suppressAutoHyphens/>
        <w:spacing w:after="0" w:line="240" w:lineRule="auto"/>
        <w:ind w:left="709"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możliwość bezpłatnego przeniesienia połączenia na inny numer krajowy należący do Zamawiającego w ramach danego Operatora komórkowego;</w:t>
      </w:r>
    </w:p>
    <w:p w:rsidR="001E578E" w:rsidRPr="001E578E" w:rsidRDefault="001E578E" w:rsidP="005459CB">
      <w:pPr>
        <w:numPr>
          <w:ilvl w:val="1"/>
          <w:numId w:val="25"/>
        </w:numPr>
        <w:suppressAutoHyphens/>
        <w:spacing w:after="0" w:line="240" w:lineRule="auto"/>
        <w:ind w:left="709"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przekazywanie informacji zwrotnej (</w:t>
      </w:r>
      <w:proofErr w:type="spellStart"/>
      <w:r w:rsidRPr="001E578E">
        <w:rPr>
          <w:rFonts w:ascii="Century Gothic" w:eastAsia="Arial" w:hAnsi="Century Gothic" w:cs="Arial"/>
          <w:color w:val="000000"/>
          <w:kern w:val="1"/>
          <w:sz w:val="20"/>
          <w:szCs w:val="20"/>
          <w:lang w:eastAsia="zh-CN" w:bidi="hi-IN"/>
        </w:rPr>
        <w:t>sms-a</w:t>
      </w:r>
      <w:proofErr w:type="spellEnd"/>
      <w:r w:rsidRPr="001E578E">
        <w:rPr>
          <w:rFonts w:ascii="Century Gothic" w:eastAsia="Arial" w:hAnsi="Century Gothic" w:cs="Arial"/>
          <w:color w:val="000000"/>
          <w:kern w:val="1"/>
          <w:sz w:val="20"/>
          <w:szCs w:val="20"/>
          <w:lang w:eastAsia="zh-CN" w:bidi="hi-IN"/>
        </w:rPr>
        <w:t xml:space="preserve">) do osoby dzwoniącej (którzy nagrali informacje na poczcie głosowej), że numer do którego dzwoniono jest już osiągalny; </w:t>
      </w:r>
    </w:p>
    <w:p w:rsidR="001E578E" w:rsidRPr="001E578E" w:rsidRDefault="001E578E" w:rsidP="005459CB">
      <w:pPr>
        <w:numPr>
          <w:ilvl w:val="1"/>
          <w:numId w:val="25"/>
        </w:numPr>
        <w:suppressAutoHyphens/>
        <w:spacing w:after="0" w:line="240" w:lineRule="auto"/>
        <w:ind w:left="709"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możliwość bezpłatnego zablokowania/odblokowania na życzenie Zamawiającego dostępu do wszelkich połączeń, w tym dodatkowo płatnych m.in. SMS / MMS Premium itp.</w:t>
      </w:r>
    </w:p>
    <w:p w:rsidR="001E578E" w:rsidRPr="001E578E" w:rsidRDefault="001E578E" w:rsidP="005459CB">
      <w:pPr>
        <w:numPr>
          <w:ilvl w:val="1"/>
          <w:numId w:val="25"/>
        </w:numPr>
        <w:shd w:val="clear" w:color="auto" w:fill="FFFFFF"/>
        <w:suppressAutoHyphens/>
        <w:spacing w:after="0" w:line="240" w:lineRule="auto"/>
        <w:ind w:left="709" w:hanging="425"/>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jednakową cenę w ramach abonamentu i poza nim w zakresie  dodatkowych usług płatnych oferowanych przez Wykonawcę (zgodnie z aktualnie obowiązującym cennikiem usług operatora) tj.:</w:t>
      </w:r>
    </w:p>
    <w:p w:rsidR="001E578E" w:rsidRPr="001E578E" w:rsidRDefault="001E578E" w:rsidP="005459CB">
      <w:pPr>
        <w:numPr>
          <w:ilvl w:val="2"/>
          <w:numId w:val="25"/>
        </w:numPr>
        <w:shd w:val="clear" w:color="auto" w:fill="FFFFFF"/>
        <w:tabs>
          <w:tab w:val="num" w:pos="1440"/>
        </w:tabs>
        <w:suppressAutoHyphens/>
        <w:spacing w:after="0" w:line="240" w:lineRule="auto"/>
        <w:ind w:left="709" w:firstLine="0"/>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usługi w </w:t>
      </w:r>
      <w:proofErr w:type="spellStart"/>
      <w:r w:rsidRPr="001E578E">
        <w:rPr>
          <w:rFonts w:ascii="Century Gothic" w:eastAsia="Arial" w:hAnsi="Century Gothic" w:cs="Arial"/>
          <w:color w:val="000000"/>
          <w:kern w:val="1"/>
          <w:sz w:val="20"/>
          <w:szCs w:val="20"/>
          <w:lang w:eastAsia="zh-CN" w:bidi="hi-IN"/>
        </w:rPr>
        <w:t>roamingu</w:t>
      </w:r>
      <w:proofErr w:type="spellEnd"/>
      <w:r w:rsidRPr="001E578E">
        <w:rPr>
          <w:rFonts w:ascii="Century Gothic" w:eastAsia="Arial" w:hAnsi="Century Gothic" w:cs="Arial"/>
          <w:color w:val="000000"/>
          <w:kern w:val="1"/>
          <w:sz w:val="20"/>
          <w:szCs w:val="20"/>
          <w:lang w:eastAsia="zh-CN" w:bidi="hi-IN"/>
        </w:rPr>
        <w:t xml:space="preserve"> (połączenia głosowe, transmisja danych wiadomości SMS, MMS);</w:t>
      </w:r>
    </w:p>
    <w:p w:rsidR="001E578E" w:rsidRPr="001E578E" w:rsidRDefault="001E578E" w:rsidP="005459CB">
      <w:pPr>
        <w:numPr>
          <w:ilvl w:val="2"/>
          <w:numId w:val="25"/>
        </w:numPr>
        <w:shd w:val="clear" w:color="auto" w:fill="FFFFFF"/>
        <w:tabs>
          <w:tab w:val="num" w:pos="1440"/>
        </w:tabs>
        <w:suppressAutoHyphens/>
        <w:spacing w:after="0" w:line="240" w:lineRule="auto"/>
        <w:ind w:left="709" w:firstLine="0"/>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połączenia głosowe, SMS-y, MMS-y do zagranicznych operatorów lub dostawców usług sieci komórkowych i stacjonarnych;</w:t>
      </w:r>
    </w:p>
    <w:p w:rsidR="001E578E" w:rsidRPr="001E578E" w:rsidRDefault="001E578E" w:rsidP="005459CB">
      <w:pPr>
        <w:numPr>
          <w:ilvl w:val="2"/>
          <w:numId w:val="25"/>
        </w:numPr>
        <w:shd w:val="clear" w:color="auto" w:fill="FFFFFF"/>
        <w:tabs>
          <w:tab w:val="num" w:pos="1440"/>
        </w:tabs>
        <w:suppressAutoHyphens/>
        <w:spacing w:after="0" w:line="240" w:lineRule="auto"/>
        <w:ind w:left="709" w:firstLine="0"/>
        <w:jc w:val="both"/>
        <w:textAlignment w:val="baseline"/>
        <w:rPr>
          <w:rFonts w:ascii="Century Gothic" w:eastAsia="Arial" w:hAnsi="Century Gothic" w:cs="Arial"/>
          <w:strike/>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połączenia głosowe z numerami Premium oraz o podwyższonej opłacie m.in. 70xx-79xxx; 80xx-85xx; 910xx-925xx; 90xxxx-909xxx;</w:t>
      </w:r>
    </w:p>
    <w:p w:rsidR="001E578E" w:rsidRPr="001E578E" w:rsidRDefault="001E578E" w:rsidP="005459CB">
      <w:pPr>
        <w:numPr>
          <w:ilvl w:val="2"/>
          <w:numId w:val="25"/>
        </w:numPr>
        <w:shd w:val="clear" w:color="auto" w:fill="FFFFFF"/>
        <w:tabs>
          <w:tab w:val="num" w:pos="1440"/>
        </w:tabs>
        <w:suppressAutoHyphens/>
        <w:spacing w:after="0" w:line="240" w:lineRule="auto"/>
        <w:ind w:left="709" w:firstLine="0"/>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SMS-y i MMS-y na numery Premium;</w:t>
      </w:r>
    </w:p>
    <w:p w:rsidR="001E578E" w:rsidRPr="001E578E" w:rsidRDefault="001E578E" w:rsidP="005459CB">
      <w:pPr>
        <w:numPr>
          <w:ilvl w:val="2"/>
          <w:numId w:val="25"/>
        </w:numPr>
        <w:shd w:val="clear" w:color="auto" w:fill="FFFFFF"/>
        <w:tabs>
          <w:tab w:val="num" w:pos="1440"/>
        </w:tabs>
        <w:suppressAutoHyphens/>
        <w:spacing w:after="0" w:line="240" w:lineRule="auto"/>
        <w:ind w:left="709" w:firstLine="0"/>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przesyłanie faksów, </w:t>
      </w:r>
    </w:p>
    <w:p w:rsidR="001E578E" w:rsidRPr="001E578E" w:rsidRDefault="001E578E" w:rsidP="005459CB">
      <w:pPr>
        <w:numPr>
          <w:ilvl w:val="2"/>
          <w:numId w:val="25"/>
        </w:numPr>
        <w:shd w:val="clear" w:color="auto" w:fill="FFFFFF"/>
        <w:tabs>
          <w:tab w:val="num" w:pos="1440"/>
        </w:tabs>
        <w:suppressAutoHyphens/>
        <w:spacing w:after="0" w:line="240" w:lineRule="auto"/>
        <w:ind w:left="709" w:firstLine="0"/>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video rozmowy.</w:t>
      </w:r>
    </w:p>
    <w:p w:rsidR="001E578E" w:rsidRPr="001E578E" w:rsidRDefault="001E578E" w:rsidP="005459CB">
      <w:pPr>
        <w:numPr>
          <w:ilvl w:val="1"/>
          <w:numId w:val="25"/>
        </w:numPr>
        <w:suppressAutoHyphens/>
        <w:spacing w:after="0" w:line="240" w:lineRule="auto"/>
        <w:ind w:left="709" w:hanging="567"/>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jednosekundowy system naliczania połączeń głosowych (1s/1s) bez opłaty za rozpoczęcie połączenia;</w:t>
      </w:r>
    </w:p>
    <w:p w:rsidR="001E578E" w:rsidRPr="001E578E" w:rsidRDefault="001E578E" w:rsidP="005459CB">
      <w:pPr>
        <w:numPr>
          <w:ilvl w:val="1"/>
          <w:numId w:val="25"/>
        </w:numPr>
        <w:suppressAutoHyphens/>
        <w:spacing w:after="0" w:line="240" w:lineRule="auto"/>
        <w:ind w:left="567" w:hanging="567"/>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Usługi będące przedmiotem niniejszej umowy nie wyszczególnione w §1 ust. 4 umowy                         i w załączniku nr 1 do umowy, a konieczne dla prawidłowego wykonania umowy, zarówno aktualnie oferowane przez Wykonawcę, jak i nowe które znajdą się w ofercie Wykonawcy                w trakcie trwania umowy, będą realizowane na warunkach nie gorszych niż określone                           w aktualnych cennikach Wykonawcy, które Wykonawca zobowiązuje się doręczyć Zamawiającemu.</w:t>
      </w:r>
    </w:p>
    <w:p w:rsidR="001E578E" w:rsidRPr="001E578E" w:rsidRDefault="001E578E" w:rsidP="005459CB">
      <w:pPr>
        <w:numPr>
          <w:ilvl w:val="0"/>
          <w:numId w:val="25"/>
        </w:numPr>
        <w:suppressAutoHyphens/>
        <w:spacing w:after="0" w:line="240" w:lineRule="auto"/>
        <w:ind w:left="567" w:hanging="567"/>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Karty SIM</w:t>
      </w:r>
    </w:p>
    <w:p w:rsidR="001E578E" w:rsidRPr="001E578E" w:rsidRDefault="001E578E" w:rsidP="005459CB">
      <w:pPr>
        <w:suppressAutoHyphens/>
        <w:spacing w:after="0" w:line="240" w:lineRule="auto"/>
        <w:ind w:left="360"/>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Wykonawca zapewnić musi:</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bezpłatne zablokowanie oraz bezpłatną wymianę i aktywację kart SIM w przypadku utraty lub uszkodzenia. </w:t>
      </w:r>
      <w:r w:rsidRPr="001E578E">
        <w:rPr>
          <w:rFonts w:ascii="Century Gothic" w:eastAsia="Arial" w:hAnsi="Century Gothic" w:cs="Arial"/>
          <w:snapToGrid w:val="0"/>
          <w:color w:val="000000"/>
          <w:kern w:val="1"/>
          <w:sz w:val="20"/>
          <w:szCs w:val="20"/>
          <w:lang w:eastAsia="zh-CN" w:bidi="hi-IN"/>
        </w:rPr>
        <w:t>Aktywacja karty SIM nastąpi poprzez kontakt telefoniczny pomiędzy Wykonawcą a przedstawicielem Zamawiającego, który poda ważne hasło. Hasło ustalone będzie każdorazowo przy podpisywaniu indywidualnych umów na poszczególne numery.</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snapToGrid w:val="0"/>
          <w:color w:val="000000"/>
          <w:kern w:val="1"/>
          <w:sz w:val="20"/>
          <w:szCs w:val="20"/>
          <w:lang w:eastAsia="zh-CN" w:bidi="hi-IN"/>
        </w:rPr>
        <w:t xml:space="preserve"> dostarczanie sukcesywnie w miarę potrzeb Zamawiającego, po zgłoszeniu pocztą elektroniczną, nieaktywnych kart SIM z pinem(</w:t>
      </w:r>
      <w:proofErr w:type="spellStart"/>
      <w:r w:rsidRPr="001E578E">
        <w:rPr>
          <w:rFonts w:ascii="Century Gothic" w:eastAsia="Arial" w:hAnsi="Century Gothic" w:cs="Arial"/>
          <w:snapToGrid w:val="0"/>
          <w:color w:val="000000"/>
          <w:kern w:val="1"/>
          <w:sz w:val="20"/>
          <w:szCs w:val="20"/>
          <w:lang w:eastAsia="zh-CN" w:bidi="hi-IN"/>
        </w:rPr>
        <w:t>ami</w:t>
      </w:r>
      <w:proofErr w:type="spellEnd"/>
      <w:r w:rsidRPr="001E578E">
        <w:rPr>
          <w:rFonts w:ascii="Century Gothic" w:eastAsia="Arial" w:hAnsi="Century Gothic" w:cs="Arial"/>
          <w:snapToGrid w:val="0"/>
          <w:color w:val="000000"/>
          <w:kern w:val="1"/>
          <w:sz w:val="20"/>
          <w:szCs w:val="20"/>
          <w:lang w:eastAsia="zh-CN" w:bidi="hi-IN"/>
        </w:rPr>
        <w:t>), pukiem(</w:t>
      </w:r>
      <w:proofErr w:type="spellStart"/>
      <w:r w:rsidRPr="001E578E">
        <w:rPr>
          <w:rFonts w:ascii="Century Gothic" w:eastAsia="Arial" w:hAnsi="Century Gothic" w:cs="Arial"/>
          <w:snapToGrid w:val="0"/>
          <w:color w:val="000000"/>
          <w:kern w:val="1"/>
          <w:sz w:val="20"/>
          <w:szCs w:val="20"/>
          <w:lang w:eastAsia="zh-CN" w:bidi="hi-IN"/>
        </w:rPr>
        <w:t>ami</w:t>
      </w:r>
      <w:proofErr w:type="spellEnd"/>
      <w:r w:rsidRPr="001E578E">
        <w:rPr>
          <w:rFonts w:ascii="Century Gothic" w:eastAsia="Arial" w:hAnsi="Century Gothic" w:cs="Arial"/>
          <w:snapToGrid w:val="0"/>
          <w:color w:val="000000"/>
          <w:kern w:val="1"/>
          <w:sz w:val="20"/>
          <w:szCs w:val="20"/>
          <w:lang w:eastAsia="zh-CN" w:bidi="hi-IN"/>
        </w:rPr>
        <w:t xml:space="preserve">), w celu uruchomienia                   w przypadku zagubienia lub uszkodzenia karty; </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lastRenderedPageBreak/>
        <w:t>możliwość wprowadzenia do pamięci kart SIM minimum 250 kontaktów i zabezpieczenie karty SIM przed uruchomieniem czterocyfrowym kodem PIN. W przypadku trzykrotnego, błędnego wprowadzenia kodu PIN, karta powinna zostać samoczynnie zablokowana. Odblokowanie jej winno nastąpić po wprowadzeniu podanego Zamawiającemu przez Wykonawcę (przy dostarczonej karcie  oraz w formie pliku elektronicznego Excel) kodu PUK.</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uwzględnienie kosztu wymiany karty SIM w abonamencie, w zależności od świadczonej usługi.</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przenoszenie numerów abonenckich między operatorami komórkowymi. Koszt przeniesienia numeru abonenckiego do własnej sieci ponosi Wykonawca, Zamawiający poniesie koszty związane z wcześniejszym odstąpieniem od umowy terminowej z dotychczasowym operatorem;</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   uzgadnianie momentu i czasu trwania przerwy w świadczeniu usług telefonii komórkowej przy każdorazowym przenoszeniu numeru abonenckiego do własnej sieci w ramach aktualnie obowiązujących przepisów prawa w tym zakresie, aby nie zakłócić realizacji zadań służbowych przez abonenta Zamawiającego oraz powiadamiać użytkowników SMS-em o przedmiotowych przerwach. Zamawiający upoważni Wykonawcę do realizacji administracyjnego procesu przeniesienia numeru abonenckiego do własnej sieci.</w:t>
      </w:r>
    </w:p>
    <w:p w:rsidR="001E578E" w:rsidRPr="001E578E" w:rsidRDefault="001E578E" w:rsidP="005459CB">
      <w:pPr>
        <w:spacing w:after="0" w:line="240" w:lineRule="auto"/>
        <w:ind w:left="851"/>
        <w:jc w:val="both"/>
        <w:rPr>
          <w:rFonts w:ascii="Century Gothic" w:eastAsia="Arial" w:hAnsi="Century Gothic" w:cs="Arial"/>
          <w:color w:val="000000"/>
          <w:kern w:val="1"/>
          <w:sz w:val="16"/>
          <w:szCs w:val="16"/>
          <w:lang w:eastAsia="zh-CN" w:bidi="hi-IN"/>
        </w:rPr>
      </w:pPr>
    </w:p>
    <w:p w:rsidR="001E578E" w:rsidRPr="001E578E" w:rsidRDefault="001E578E" w:rsidP="005459CB">
      <w:pPr>
        <w:numPr>
          <w:ilvl w:val="0"/>
          <w:numId w:val="25"/>
        </w:numPr>
        <w:tabs>
          <w:tab w:val="num" w:pos="142"/>
        </w:tabs>
        <w:suppressAutoHyphens/>
        <w:spacing w:after="0" w:line="240" w:lineRule="auto"/>
        <w:ind w:left="284" w:hanging="284"/>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Obsługa Zamawiającego.</w:t>
      </w:r>
    </w:p>
    <w:p w:rsidR="001E578E" w:rsidRPr="001E578E" w:rsidRDefault="001E578E" w:rsidP="005459CB">
      <w:pPr>
        <w:numPr>
          <w:ilvl w:val="1"/>
          <w:numId w:val="25"/>
        </w:numPr>
        <w:suppressAutoHyphens/>
        <w:spacing w:after="0" w:line="240" w:lineRule="auto"/>
        <w:ind w:left="709" w:hanging="349"/>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Wykonawca zapewni całodobową (w godzinach urzędowania przedstawiciela Wykonawcy w pełnym zakresie, a po godzinach, w zakresie blokady kart SIM                                     i uruchomienia, bądź włączenia/wyłączenia podstawowych usług np. CLIP, CLIR, </w:t>
      </w:r>
      <w:proofErr w:type="spellStart"/>
      <w:r w:rsidRPr="001E578E">
        <w:rPr>
          <w:rFonts w:ascii="Century Gothic" w:eastAsia="Arial" w:hAnsi="Century Gothic" w:cs="Arial"/>
          <w:color w:val="000000"/>
          <w:kern w:val="1"/>
          <w:sz w:val="20"/>
          <w:szCs w:val="20"/>
          <w:lang w:eastAsia="zh-CN" w:bidi="hi-IN"/>
        </w:rPr>
        <w:t>roaming</w:t>
      </w:r>
      <w:proofErr w:type="spellEnd"/>
      <w:r w:rsidRPr="001E578E">
        <w:rPr>
          <w:rFonts w:ascii="Century Gothic" w:eastAsia="Arial" w:hAnsi="Century Gothic" w:cs="Arial"/>
          <w:color w:val="000000"/>
          <w:kern w:val="1"/>
          <w:sz w:val="20"/>
          <w:szCs w:val="20"/>
          <w:lang w:eastAsia="zh-CN" w:bidi="hi-IN"/>
        </w:rPr>
        <w:t xml:space="preserve"> itd.) obsługę konta klienta Zamawiającego wraz z wyznaczeniem osób i numerów kontaktowych (adresów e-mailowych) do realizacji tej obsługi.</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Zamawiający wymaga, aby był określony szczegółowy podział w zakresie kompetencji związanych ze świadczonymi usługami dla dedykowanych do współpracy przedstawicieli Wykonawcy.</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Zamawiający wymaga, aby przerwa w świadczeniu usług nie trwała dłużej niż 1 dzień. Zamawiający nie będzie obciążany kosztami usuwania zaistniałych awarii mających wpływ na świadczone dla niego usługi.</w:t>
      </w:r>
    </w:p>
    <w:p w:rsidR="001E578E" w:rsidRPr="001E578E" w:rsidRDefault="001E578E" w:rsidP="005459CB">
      <w:pPr>
        <w:numPr>
          <w:ilvl w:val="1"/>
          <w:numId w:val="25"/>
        </w:numPr>
        <w:suppressAutoHyphens/>
        <w:spacing w:after="0" w:line="240" w:lineRule="auto"/>
        <w:ind w:left="851" w:hanging="491"/>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Zapewnienie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funkcję administratora systemu.</w:t>
      </w:r>
    </w:p>
    <w:p w:rsidR="001E578E" w:rsidRPr="001E578E" w:rsidRDefault="001E578E" w:rsidP="005459CB">
      <w:pPr>
        <w:spacing w:after="0" w:line="240" w:lineRule="auto"/>
        <w:ind w:left="851"/>
        <w:jc w:val="both"/>
        <w:rPr>
          <w:rFonts w:ascii="Century Gothic" w:eastAsia="Arial" w:hAnsi="Century Gothic" w:cs="Arial"/>
          <w:color w:val="000000"/>
          <w:kern w:val="1"/>
          <w:sz w:val="16"/>
          <w:szCs w:val="16"/>
          <w:lang w:eastAsia="zh-CN" w:bidi="hi-IN"/>
        </w:rPr>
      </w:pPr>
    </w:p>
    <w:p w:rsidR="001E578E" w:rsidRPr="001E578E" w:rsidRDefault="001E578E" w:rsidP="005459CB">
      <w:pPr>
        <w:numPr>
          <w:ilvl w:val="0"/>
          <w:numId w:val="25"/>
        </w:numPr>
        <w:tabs>
          <w:tab w:val="left" w:pos="284"/>
        </w:tabs>
        <w:suppressAutoHyphens/>
        <w:spacing w:after="0" w:line="240" w:lineRule="auto"/>
        <w:ind w:left="567" w:hanging="567"/>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b/>
          <w:color w:val="000000"/>
          <w:kern w:val="1"/>
          <w:sz w:val="20"/>
          <w:szCs w:val="20"/>
          <w:lang w:eastAsia="zh-CN" w:bidi="hi-IN"/>
        </w:rPr>
        <w:t>Faktury, bilingi</w:t>
      </w:r>
    </w:p>
    <w:p w:rsidR="001E578E" w:rsidRPr="001E578E" w:rsidRDefault="001E578E" w:rsidP="005459CB">
      <w:pPr>
        <w:numPr>
          <w:ilvl w:val="1"/>
          <w:numId w:val="25"/>
        </w:numPr>
        <w:suppressAutoHyphens/>
        <w:spacing w:after="0" w:line="240" w:lineRule="auto"/>
        <w:ind w:left="709" w:hanging="435"/>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Po zakończeniu jednomiesięcznego okresu rozliczeniowego (od pierwszego do ostatniego dnia miesiąca kalendarzowego) Wykonawca dostarczy Zamawiającemu jedną fakturę zbiorczą wraz z elektronicznym szczegółowym bilingiem z przeprowadzonych połączeń dotyczących każdej aktywacji. </w:t>
      </w:r>
    </w:p>
    <w:p w:rsidR="001E578E" w:rsidRPr="001E578E" w:rsidRDefault="001E578E" w:rsidP="005459CB">
      <w:pPr>
        <w:numPr>
          <w:ilvl w:val="1"/>
          <w:numId w:val="25"/>
        </w:numPr>
        <w:suppressAutoHyphens/>
        <w:spacing w:after="0" w:line="240" w:lineRule="auto"/>
        <w:ind w:left="709" w:hanging="425"/>
        <w:jc w:val="both"/>
        <w:textAlignment w:val="baseline"/>
        <w:rPr>
          <w:rFonts w:ascii="Century Gothic" w:eastAsia="Arial" w:hAnsi="Century Gothic" w:cs="Arial"/>
          <w:b/>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Wykonawca dostarczy fakturę na adres Zamawiającego listem poleconym, kurierem lub na życzenie udostępni osobisty odbiór przez osobę upoważnioną przez Zamawiającego lub złoży ustrukturyzowaną fakturę elektroniczną na platformie Elektronicznego Fakturowania (PEF), dostępnej pod adresem Faktura.gov.pl</w:t>
      </w:r>
    </w:p>
    <w:p w:rsidR="001E578E" w:rsidRPr="001E578E" w:rsidRDefault="001E578E" w:rsidP="005459CB">
      <w:pPr>
        <w:numPr>
          <w:ilvl w:val="1"/>
          <w:numId w:val="25"/>
        </w:numPr>
        <w:suppressAutoHyphens/>
        <w:spacing w:after="0" w:line="240" w:lineRule="auto"/>
        <w:ind w:left="709"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Przesłany elektroniczny biling połączeń musi zawierać między innymi: datę wykonywanych połączeń, czas trwania połączeń, godzinę i minutę wykonania połączeń, adresata połączenia, </w:t>
      </w:r>
      <w:proofErr w:type="spellStart"/>
      <w:r w:rsidRPr="001E578E">
        <w:rPr>
          <w:rFonts w:ascii="Century Gothic" w:eastAsia="Arial" w:hAnsi="Century Gothic" w:cs="Arial"/>
          <w:color w:val="000000"/>
          <w:kern w:val="1"/>
          <w:sz w:val="20"/>
          <w:szCs w:val="20"/>
          <w:lang w:eastAsia="zh-CN" w:bidi="hi-IN"/>
        </w:rPr>
        <w:t>SMSy</w:t>
      </w:r>
      <w:proofErr w:type="spellEnd"/>
      <w:r w:rsidRPr="001E578E">
        <w:rPr>
          <w:rFonts w:ascii="Century Gothic" w:eastAsia="Arial" w:hAnsi="Century Gothic" w:cs="Arial"/>
          <w:color w:val="000000"/>
          <w:kern w:val="1"/>
          <w:sz w:val="20"/>
          <w:szCs w:val="20"/>
          <w:lang w:eastAsia="zh-CN" w:bidi="hi-IN"/>
        </w:rPr>
        <w:t xml:space="preserve">, </w:t>
      </w:r>
      <w:proofErr w:type="spellStart"/>
      <w:r w:rsidRPr="001E578E">
        <w:rPr>
          <w:rFonts w:ascii="Century Gothic" w:eastAsia="Arial" w:hAnsi="Century Gothic" w:cs="Arial"/>
          <w:color w:val="000000"/>
          <w:kern w:val="1"/>
          <w:sz w:val="20"/>
          <w:szCs w:val="20"/>
          <w:lang w:eastAsia="zh-CN" w:bidi="hi-IN"/>
        </w:rPr>
        <w:t>MMSy</w:t>
      </w:r>
      <w:proofErr w:type="spellEnd"/>
      <w:r w:rsidRPr="001E578E">
        <w:rPr>
          <w:rFonts w:ascii="Century Gothic" w:eastAsia="Arial" w:hAnsi="Century Gothic" w:cs="Arial"/>
          <w:color w:val="000000"/>
          <w:kern w:val="1"/>
          <w:sz w:val="20"/>
          <w:szCs w:val="20"/>
          <w:lang w:eastAsia="zh-CN" w:bidi="hi-IN"/>
        </w:rPr>
        <w:t xml:space="preserve">, ilość przesłanych (odebranych) danych, cenę połączeń, ogólne rozliczenie wykorzystanego i niewykorzystanego pakietu kwotowego dla każdego numeru abonenckiego itp. Dane taryfikacyjne mają być udostępnione i przekazywane na nośniku CD  w postaci pliku Excel. </w:t>
      </w:r>
    </w:p>
    <w:p w:rsidR="001E578E" w:rsidRPr="001E578E" w:rsidRDefault="001E578E" w:rsidP="005459CB">
      <w:pPr>
        <w:numPr>
          <w:ilvl w:val="1"/>
          <w:numId w:val="25"/>
        </w:numPr>
        <w:suppressAutoHyphens/>
        <w:spacing w:after="0" w:line="240" w:lineRule="auto"/>
        <w:ind w:left="709" w:hanging="577"/>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W przypadku zapisu danych taryfikacyjnych w innym formacie Wykonawca przekaże Zamawiającemu bezpłatnie program i minimum 2 licencje na użytkowanie programu, w którym dane zostały zapisane (jeżeli dotyczy) najpóźniej z pierwszą wystawioną fakturą  za świadczenie usług.</w:t>
      </w:r>
    </w:p>
    <w:p w:rsidR="001E578E" w:rsidRPr="001E578E" w:rsidRDefault="001E578E" w:rsidP="005459CB">
      <w:pPr>
        <w:numPr>
          <w:ilvl w:val="1"/>
          <w:numId w:val="25"/>
        </w:numPr>
        <w:suppressAutoHyphens/>
        <w:spacing w:after="0" w:line="240" w:lineRule="auto"/>
        <w:ind w:left="709" w:hanging="567"/>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 xml:space="preserve">Zamawiający dopuszcza realizację tego wymagania poprzez dostęp do bilingu w formie elektronicznej na zabezpieczonej stronie Wykonawcy, o ile dane tam zawarte będą mogły </w:t>
      </w:r>
      <w:r w:rsidRPr="001E578E">
        <w:rPr>
          <w:rFonts w:ascii="Century Gothic" w:eastAsia="Arial" w:hAnsi="Century Gothic" w:cs="Arial"/>
          <w:color w:val="000000"/>
          <w:kern w:val="1"/>
          <w:sz w:val="20"/>
          <w:szCs w:val="20"/>
          <w:lang w:eastAsia="zh-CN" w:bidi="hi-IN"/>
        </w:rPr>
        <w:lastRenderedPageBreak/>
        <w:t>być przetwarzane przez Zamawiającego tak jak w przypadku pracy z plikiem Excel oraz ich format będzie kompatybilny z innymi aplikacjami analogicznie do formatu pliku Excel, a dane będą mogły być importowane do komputera i programów Zamawiającego.</w:t>
      </w:r>
    </w:p>
    <w:p w:rsidR="001E578E" w:rsidRPr="001E578E" w:rsidRDefault="001E578E" w:rsidP="005459CB">
      <w:pPr>
        <w:numPr>
          <w:ilvl w:val="1"/>
          <w:numId w:val="25"/>
        </w:numPr>
        <w:suppressAutoHyphens/>
        <w:spacing w:after="0" w:line="240" w:lineRule="auto"/>
        <w:ind w:left="709" w:hanging="567"/>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Pierwsza pełna opłata za świadczenie usługi połączeń winna być naliczona od początku okresu bilingowego, a dla aktywacji zakupionych w trakcie okresu bilingowego, częściowa opłata tylko za ilość dni, aż do momentu rozpoczęcia następnego okresu bilingowego.</w:t>
      </w:r>
    </w:p>
    <w:p w:rsidR="001E578E" w:rsidRPr="001E578E" w:rsidRDefault="001E578E" w:rsidP="005459CB">
      <w:pPr>
        <w:numPr>
          <w:ilvl w:val="1"/>
          <w:numId w:val="25"/>
        </w:numPr>
        <w:suppressAutoHyphens/>
        <w:spacing w:after="0" w:line="240" w:lineRule="auto"/>
        <w:ind w:left="709" w:hanging="567"/>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Płatność w PLN za realizację przedmiotu umowy będą dokonywane na rachunek wskazany przez Wykonawcę, w terminie 30 dni od daty otrzymania przez Zamawiającego prawidłowo wystawionej faktury.</w:t>
      </w:r>
    </w:p>
    <w:p w:rsidR="001E578E" w:rsidRPr="001E578E" w:rsidRDefault="001E578E" w:rsidP="005459CB">
      <w:pPr>
        <w:numPr>
          <w:ilvl w:val="1"/>
          <w:numId w:val="25"/>
        </w:numPr>
        <w:suppressAutoHyphens/>
        <w:spacing w:after="0" w:line="240" w:lineRule="auto"/>
        <w:ind w:left="567" w:hanging="425"/>
        <w:jc w:val="both"/>
        <w:textAlignment w:val="baseline"/>
        <w:rPr>
          <w:rFonts w:ascii="Century Gothic" w:eastAsia="Arial" w:hAnsi="Century Gothic" w:cs="Arial"/>
          <w:color w:val="000000"/>
          <w:kern w:val="1"/>
          <w:sz w:val="20"/>
          <w:szCs w:val="20"/>
          <w:lang w:eastAsia="zh-CN" w:bidi="hi-IN"/>
        </w:rPr>
      </w:pPr>
      <w:r w:rsidRPr="001E578E">
        <w:rPr>
          <w:rFonts w:ascii="Century Gothic" w:eastAsia="Arial" w:hAnsi="Century Gothic" w:cs="Arial"/>
          <w:color w:val="000000"/>
          <w:kern w:val="1"/>
          <w:sz w:val="20"/>
          <w:szCs w:val="20"/>
          <w:lang w:eastAsia="zh-CN" w:bidi="hi-IN"/>
        </w:rPr>
        <w:t>Za datę płatności przyjmujemy termin obciążenia rachunku Zamawiającego.</w:t>
      </w:r>
    </w:p>
    <w:p w:rsidR="001E578E" w:rsidRPr="001E578E" w:rsidRDefault="001E578E" w:rsidP="005459CB">
      <w:pPr>
        <w:suppressAutoHyphens/>
        <w:spacing w:after="0" w:line="240" w:lineRule="auto"/>
        <w:ind w:left="720"/>
        <w:jc w:val="both"/>
        <w:textAlignment w:val="baseline"/>
        <w:rPr>
          <w:rFonts w:ascii="Century Gothic" w:eastAsia="Arial" w:hAnsi="Century Gothic" w:cs="Arial"/>
          <w:color w:val="000000"/>
          <w:kern w:val="1"/>
          <w:sz w:val="20"/>
          <w:szCs w:val="20"/>
          <w:lang w:eastAsia="zh-CN" w:bidi="hi-IN"/>
        </w:rPr>
      </w:pPr>
    </w:p>
    <w:p w:rsidR="001E578E" w:rsidRPr="001E578E" w:rsidRDefault="001E578E" w:rsidP="005459CB">
      <w:pPr>
        <w:suppressAutoHyphens/>
        <w:spacing w:after="0" w:line="240" w:lineRule="auto"/>
        <w:ind w:left="720"/>
        <w:jc w:val="both"/>
        <w:textAlignment w:val="baseline"/>
        <w:rPr>
          <w:rFonts w:ascii="Century Gothic" w:eastAsia="Arial" w:hAnsi="Century Gothic" w:cs="Arial"/>
          <w:color w:val="000000"/>
          <w:kern w:val="1"/>
          <w:sz w:val="20"/>
          <w:szCs w:val="20"/>
          <w:lang w:eastAsia="zh-CN" w:bidi="hi-IN"/>
        </w:rPr>
      </w:pPr>
    </w:p>
    <w:p w:rsidR="00BD3661" w:rsidRPr="001D7CE8" w:rsidRDefault="00BD3661" w:rsidP="005459CB">
      <w:pPr>
        <w:tabs>
          <w:tab w:val="left" w:pos="5625"/>
        </w:tabs>
        <w:spacing w:after="0"/>
        <w:jc w:val="both"/>
        <w:rPr>
          <w:rFonts w:ascii="Century Gothic" w:hAnsi="Century Gothic"/>
          <w:sz w:val="20"/>
          <w:szCs w:val="20"/>
        </w:rPr>
      </w:pPr>
    </w:p>
    <w:sectPr w:rsidR="00BD3661" w:rsidRPr="001D7CE8" w:rsidSect="0091446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BE" w:rsidRDefault="00D03ABE" w:rsidP="001920C8">
      <w:pPr>
        <w:spacing w:after="0" w:line="240" w:lineRule="auto"/>
      </w:pPr>
      <w:r>
        <w:separator/>
      </w:r>
    </w:p>
  </w:endnote>
  <w:endnote w:type="continuationSeparator" w:id="0">
    <w:p w:rsidR="00D03ABE" w:rsidRDefault="00D03ABE" w:rsidP="0019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45 Light">
    <w:altName w:val="Corbel"/>
    <w:charset w:val="EE"/>
    <w:family w:val="swiss"/>
    <w:pitch w:val="variable"/>
    <w:sig w:usb0="00000001" w:usb1="5000204A" w:usb2="00000000" w:usb3="00000000" w:csb0="0000009F" w:csb1="00000000"/>
  </w:font>
  <w:font w:name="Gulim">
    <w:altName w:val="굴림"/>
    <w:panose1 w:val="020B0600000101010101"/>
    <w:charset w:val="81"/>
    <w:family w:val="roman"/>
    <w:notTrueType/>
    <w:pitch w:val="fixed"/>
    <w:sig w:usb0="00000000" w:usb1="09060000" w:usb2="00000010" w:usb3="00000000" w:csb0="00080000" w:csb1="00000000"/>
  </w:font>
  <w:font w:name="Andale Sans UI">
    <w:altName w:val="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Narrow">
    <w:altName w:val="Arial"/>
    <w:charset w:val="00"/>
    <w:family w:val="swiss"/>
    <w:pitch w:val="default"/>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3" w:rsidRDefault="00770BC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61" w:rsidRPr="003B5CE1" w:rsidRDefault="009C7761" w:rsidP="009C7761">
    <w:pPr>
      <w:pStyle w:val="Stopka"/>
      <w:pBdr>
        <w:bottom w:val="single" w:sz="6" w:space="1" w:color="auto"/>
      </w:pBdr>
      <w:rPr>
        <w:rFonts w:ascii="Century Gothic" w:hAnsi="Century Gothic"/>
        <w:sz w:val="18"/>
        <w:szCs w:val="18"/>
      </w:rPr>
    </w:pPr>
    <w:r w:rsidRPr="003B5CE1">
      <w:rPr>
        <w:rFonts w:ascii="Century Gothic" w:hAnsi="Century Gothic"/>
        <w:sz w:val="18"/>
        <w:szCs w:val="18"/>
      </w:rPr>
      <w:t>Spo</w:t>
    </w:r>
    <w:r>
      <w:rPr>
        <w:rFonts w:ascii="Century Gothic" w:hAnsi="Century Gothic"/>
        <w:sz w:val="18"/>
        <w:szCs w:val="18"/>
      </w:rPr>
      <w:t>rządził: Jarosław Skiba</w:t>
    </w:r>
  </w:p>
  <w:p w:rsidR="009C7761" w:rsidRPr="003B5CE1" w:rsidRDefault="009C7761" w:rsidP="009C7761">
    <w:pPr>
      <w:pStyle w:val="Stopka"/>
      <w:jc w:val="center"/>
      <w:rPr>
        <w:rStyle w:val="Numerstrony"/>
        <w:rFonts w:ascii="Century Gothic" w:hAnsi="Century Gothic"/>
        <w:sz w:val="18"/>
        <w:szCs w:val="18"/>
      </w:rPr>
    </w:pPr>
    <w:r w:rsidRPr="003B5CE1">
      <w:rPr>
        <w:rFonts w:ascii="Century Gothic" w:hAnsi="Century Gothic"/>
        <w:sz w:val="18"/>
        <w:szCs w:val="18"/>
      </w:rPr>
      <w:t xml:space="preserve">Komenda Stołeczna Policji </w:t>
    </w:r>
  </w:p>
  <w:p w:rsidR="009C7761" w:rsidRPr="003B5CE1" w:rsidRDefault="009C7761" w:rsidP="009C7761">
    <w:pPr>
      <w:pStyle w:val="Stopka"/>
      <w:jc w:val="center"/>
      <w:rPr>
        <w:rFonts w:ascii="Century Gothic" w:hAnsi="Century Gothic"/>
        <w:sz w:val="18"/>
        <w:szCs w:val="18"/>
      </w:rPr>
    </w:pPr>
    <w:r w:rsidRPr="003B5CE1">
      <w:rPr>
        <w:rFonts w:ascii="Century Gothic" w:hAnsi="Century Gothic"/>
        <w:sz w:val="18"/>
        <w:szCs w:val="18"/>
      </w:rPr>
      <w:t>Wydział Zamówień Publicznych</w:t>
    </w:r>
  </w:p>
  <w:p w:rsidR="009C7761" w:rsidRPr="009C7761" w:rsidRDefault="009C7761" w:rsidP="009C7761">
    <w:pPr>
      <w:pStyle w:val="Stopka"/>
      <w:jc w:val="center"/>
      <w:rPr>
        <w:rFonts w:ascii="Century Gothic" w:hAnsi="Century Gothic"/>
        <w:sz w:val="18"/>
        <w:szCs w:val="18"/>
      </w:rPr>
    </w:pPr>
    <w:r w:rsidRPr="003B5CE1">
      <w:rPr>
        <w:rFonts w:ascii="Century Gothic" w:hAnsi="Century Gothic"/>
        <w:sz w:val="18"/>
        <w:szCs w:val="18"/>
      </w:rPr>
      <w:t>00-150 Warszawa, ul Nowolipie 2, tel. 47 723-86-08, fax 47 723-76-42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3" w:rsidRDefault="00770B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BE" w:rsidRDefault="00D03ABE" w:rsidP="001920C8">
      <w:pPr>
        <w:spacing w:after="0" w:line="240" w:lineRule="auto"/>
      </w:pPr>
      <w:r>
        <w:separator/>
      </w:r>
    </w:p>
  </w:footnote>
  <w:footnote w:type="continuationSeparator" w:id="0">
    <w:p w:rsidR="00D03ABE" w:rsidRDefault="00D03ABE" w:rsidP="0019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3" w:rsidRDefault="00770BC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3" w:rsidRDefault="00770BC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C3" w:rsidRDefault="00770BC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CE84233"/>
    <w:multiLevelType w:val="hybridMultilevel"/>
    <w:tmpl w:val="C6B20E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F34922"/>
    <w:multiLevelType w:val="hybridMultilevel"/>
    <w:tmpl w:val="D5965DB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25A47E7"/>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6542B"/>
    <w:multiLevelType w:val="hybridMultilevel"/>
    <w:tmpl w:val="2034D57A"/>
    <w:lvl w:ilvl="0" w:tplc="04150017">
      <w:start w:val="1"/>
      <w:numFmt w:val="lowerLetter"/>
      <w:lvlText w:val="%1)"/>
      <w:lvlJc w:val="left"/>
      <w:pPr>
        <w:tabs>
          <w:tab w:val="num" w:pos="644"/>
        </w:tabs>
        <w:ind w:left="644" w:hanging="360"/>
      </w:pPr>
      <w:rPr>
        <w:b w:val="0"/>
        <w:bCs w:val="0"/>
        <w:i w:val="0"/>
      </w:rPr>
    </w:lvl>
    <w:lvl w:ilvl="1" w:tplc="04150019">
      <w:start w:val="1"/>
      <w:numFmt w:val="lowerLetter"/>
      <w:lvlText w:val="%2."/>
      <w:lvlJc w:val="left"/>
      <w:pPr>
        <w:tabs>
          <w:tab w:val="num" w:pos="3829"/>
        </w:tabs>
        <w:ind w:left="3829" w:hanging="360"/>
      </w:pPr>
    </w:lvl>
    <w:lvl w:ilvl="2" w:tplc="0415001B">
      <w:start w:val="1"/>
      <w:numFmt w:val="lowerRoman"/>
      <w:lvlText w:val="%3."/>
      <w:lvlJc w:val="right"/>
      <w:pPr>
        <w:tabs>
          <w:tab w:val="num" w:pos="4549"/>
        </w:tabs>
        <w:ind w:left="4549" w:hanging="180"/>
      </w:pPr>
    </w:lvl>
    <w:lvl w:ilvl="3" w:tplc="0415000F">
      <w:start w:val="1"/>
      <w:numFmt w:val="decimal"/>
      <w:lvlText w:val="%4."/>
      <w:lvlJc w:val="left"/>
      <w:pPr>
        <w:tabs>
          <w:tab w:val="num" w:pos="5269"/>
        </w:tabs>
        <w:ind w:left="5269" w:hanging="360"/>
      </w:pPr>
    </w:lvl>
    <w:lvl w:ilvl="4" w:tplc="04150019">
      <w:start w:val="1"/>
      <w:numFmt w:val="lowerLetter"/>
      <w:lvlText w:val="%5."/>
      <w:lvlJc w:val="left"/>
      <w:pPr>
        <w:tabs>
          <w:tab w:val="num" w:pos="5989"/>
        </w:tabs>
        <w:ind w:left="5989" w:hanging="360"/>
      </w:pPr>
    </w:lvl>
    <w:lvl w:ilvl="5" w:tplc="0415001B">
      <w:start w:val="1"/>
      <w:numFmt w:val="lowerRoman"/>
      <w:lvlText w:val="%6."/>
      <w:lvlJc w:val="right"/>
      <w:pPr>
        <w:tabs>
          <w:tab w:val="num" w:pos="6709"/>
        </w:tabs>
        <w:ind w:left="6709" w:hanging="180"/>
      </w:pPr>
    </w:lvl>
    <w:lvl w:ilvl="6" w:tplc="0415000F">
      <w:start w:val="1"/>
      <w:numFmt w:val="decimal"/>
      <w:lvlText w:val="%7."/>
      <w:lvlJc w:val="left"/>
      <w:pPr>
        <w:tabs>
          <w:tab w:val="num" w:pos="7429"/>
        </w:tabs>
        <w:ind w:left="7429" w:hanging="360"/>
      </w:pPr>
    </w:lvl>
    <w:lvl w:ilvl="7" w:tplc="04150019">
      <w:start w:val="1"/>
      <w:numFmt w:val="lowerLetter"/>
      <w:lvlText w:val="%8."/>
      <w:lvlJc w:val="left"/>
      <w:pPr>
        <w:tabs>
          <w:tab w:val="num" w:pos="8149"/>
        </w:tabs>
        <w:ind w:left="8149" w:hanging="360"/>
      </w:pPr>
    </w:lvl>
    <w:lvl w:ilvl="8" w:tplc="0415001B">
      <w:start w:val="1"/>
      <w:numFmt w:val="lowerRoman"/>
      <w:lvlText w:val="%9."/>
      <w:lvlJc w:val="right"/>
      <w:pPr>
        <w:tabs>
          <w:tab w:val="num" w:pos="8869"/>
        </w:tabs>
        <w:ind w:left="8869" w:hanging="180"/>
      </w:pPr>
    </w:lvl>
  </w:abstractNum>
  <w:abstractNum w:abstractNumId="5" w15:restartNumberingAfterBreak="0">
    <w:nsid w:val="17320C8B"/>
    <w:multiLevelType w:val="multilevel"/>
    <w:tmpl w:val="9C947DCE"/>
    <w:lvl w:ilvl="0">
      <w:start w:val="3"/>
      <w:numFmt w:val="decimal"/>
      <w:lvlText w:val="%1."/>
      <w:lvlJc w:val="left"/>
      <w:pPr>
        <w:tabs>
          <w:tab w:val="num" w:pos="360"/>
        </w:tabs>
        <w:ind w:left="360" w:hanging="360"/>
      </w:pPr>
      <w:rPr>
        <w:rFonts w:cs="TimesNewRoman"/>
      </w:rPr>
    </w:lvl>
    <w:lvl w:ilvl="1">
      <w:start w:val="1"/>
      <w:numFmt w:val="decimal"/>
      <w:lvlText w:val="%1.%2."/>
      <w:lvlJc w:val="left"/>
      <w:pPr>
        <w:tabs>
          <w:tab w:val="num" w:pos="720"/>
        </w:tabs>
        <w:ind w:left="720" w:hanging="360"/>
      </w:pPr>
      <w:rPr>
        <w:rFonts w:cs="TimesNewRoman"/>
        <w:b w:val="0"/>
        <w:color w:val="auto"/>
      </w:rPr>
    </w:lvl>
    <w:lvl w:ilvl="2">
      <w:start w:val="1"/>
      <w:numFmt w:val="decimal"/>
      <w:lvlText w:val="%1.%2.%3."/>
      <w:lvlJc w:val="left"/>
      <w:pPr>
        <w:tabs>
          <w:tab w:val="num" w:pos="1440"/>
        </w:tabs>
        <w:ind w:left="1440" w:hanging="720"/>
      </w:pPr>
      <w:rPr>
        <w:rFonts w:cs="TimesNewRoman"/>
      </w:rPr>
    </w:lvl>
    <w:lvl w:ilvl="3">
      <w:start w:val="1"/>
      <w:numFmt w:val="decimal"/>
      <w:lvlText w:val="%1.%2.%3.%4."/>
      <w:lvlJc w:val="left"/>
      <w:pPr>
        <w:tabs>
          <w:tab w:val="num" w:pos="1800"/>
        </w:tabs>
        <w:ind w:left="1800" w:hanging="720"/>
      </w:pPr>
      <w:rPr>
        <w:rFonts w:cs="TimesNewRoman"/>
      </w:rPr>
    </w:lvl>
    <w:lvl w:ilvl="4">
      <w:start w:val="1"/>
      <w:numFmt w:val="decimal"/>
      <w:lvlText w:val="%1.%2.%3.%4.%5."/>
      <w:lvlJc w:val="left"/>
      <w:pPr>
        <w:tabs>
          <w:tab w:val="num" w:pos="2520"/>
        </w:tabs>
        <w:ind w:left="2520" w:hanging="1080"/>
      </w:pPr>
      <w:rPr>
        <w:rFonts w:cs="TimesNewRoman"/>
      </w:rPr>
    </w:lvl>
    <w:lvl w:ilvl="5">
      <w:start w:val="1"/>
      <w:numFmt w:val="decimal"/>
      <w:lvlText w:val="%1.%2.%3.%4.%5.%6."/>
      <w:lvlJc w:val="left"/>
      <w:pPr>
        <w:tabs>
          <w:tab w:val="num" w:pos="2880"/>
        </w:tabs>
        <w:ind w:left="2880" w:hanging="1080"/>
      </w:pPr>
      <w:rPr>
        <w:rFonts w:cs="TimesNewRoman"/>
      </w:rPr>
    </w:lvl>
    <w:lvl w:ilvl="6">
      <w:start w:val="1"/>
      <w:numFmt w:val="decimal"/>
      <w:lvlText w:val="%1.%2.%3.%4.%5.%6.%7."/>
      <w:lvlJc w:val="left"/>
      <w:pPr>
        <w:tabs>
          <w:tab w:val="num" w:pos="3600"/>
        </w:tabs>
        <w:ind w:left="3600" w:hanging="1440"/>
      </w:pPr>
      <w:rPr>
        <w:rFonts w:cs="TimesNewRoman"/>
      </w:rPr>
    </w:lvl>
    <w:lvl w:ilvl="7">
      <w:start w:val="1"/>
      <w:numFmt w:val="decimal"/>
      <w:lvlText w:val="%1.%2.%3.%4.%5.%6.%7.%8."/>
      <w:lvlJc w:val="left"/>
      <w:pPr>
        <w:tabs>
          <w:tab w:val="num" w:pos="3960"/>
        </w:tabs>
        <w:ind w:left="3960" w:hanging="1440"/>
      </w:pPr>
      <w:rPr>
        <w:rFonts w:cs="TimesNewRoman"/>
      </w:rPr>
    </w:lvl>
    <w:lvl w:ilvl="8">
      <w:start w:val="1"/>
      <w:numFmt w:val="decimal"/>
      <w:lvlText w:val="%1.%2.%3.%4.%5.%6.%7.%8.%9."/>
      <w:lvlJc w:val="left"/>
      <w:pPr>
        <w:tabs>
          <w:tab w:val="num" w:pos="4680"/>
        </w:tabs>
        <w:ind w:left="4680" w:hanging="1800"/>
      </w:pPr>
      <w:rPr>
        <w:rFonts w:cs="TimesNewRoman"/>
      </w:rPr>
    </w:lvl>
  </w:abstractNum>
  <w:abstractNum w:abstractNumId="6" w15:restartNumberingAfterBreak="0">
    <w:nsid w:val="24FA4EE4"/>
    <w:multiLevelType w:val="hybridMultilevel"/>
    <w:tmpl w:val="C694B25A"/>
    <w:lvl w:ilvl="0" w:tplc="538C72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8A73F9F"/>
    <w:multiLevelType w:val="hybridMultilevel"/>
    <w:tmpl w:val="D0DAF2E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B41232C"/>
    <w:multiLevelType w:val="hybridMultilevel"/>
    <w:tmpl w:val="2B2CC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665AC"/>
    <w:multiLevelType w:val="hybridMultilevel"/>
    <w:tmpl w:val="D7464FEA"/>
    <w:lvl w:ilvl="0" w:tplc="4F085D18">
      <w:start w:val="1"/>
      <w:numFmt w:val="decimal"/>
      <w:lvlText w:val="%1)"/>
      <w:lvlJc w:val="left"/>
      <w:pPr>
        <w:ind w:left="720" w:hanging="360"/>
      </w:pPr>
      <w:rPr>
        <w:strike w:val="0"/>
        <w:dstrike w:val="0"/>
        <w:spacing w:val="0"/>
        <w:w w:val="100"/>
        <w:kern w:val="0"/>
        <w:position w:val="0"/>
        <w:u w:val="none"/>
        <w:effect w:val="none"/>
      </w:rPr>
    </w:lvl>
    <w:lvl w:ilvl="1" w:tplc="45D68EA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C854D666">
      <w:start w:val="1"/>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4441BE"/>
    <w:multiLevelType w:val="hybridMultilevel"/>
    <w:tmpl w:val="1DB40C8E"/>
    <w:lvl w:ilvl="0" w:tplc="C8A861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6724949"/>
    <w:multiLevelType w:val="hybridMultilevel"/>
    <w:tmpl w:val="F370AF50"/>
    <w:lvl w:ilvl="0" w:tplc="C0122912">
      <w:start w:val="1"/>
      <w:numFmt w:val="decimal"/>
      <w:lvlText w:val="%1."/>
      <w:lvlJc w:val="left"/>
      <w:pPr>
        <w:ind w:left="153" w:hanging="360"/>
      </w:pPr>
      <w:rPr>
        <w:rFonts w:hint="default"/>
      </w:r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 w15:restartNumberingAfterBreak="0">
    <w:nsid w:val="6597282C"/>
    <w:multiLevelType w:val="hybridMultilevel"/>
    <w:tmpl w:val="BFC22B7C"/>
    <w:lvl w:ilvl="0" w:tplc="9870AF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517A48"/>
    <w:multiLevelType w:val="multilevel"/>
    <w:tmpl w:val="7AFA48B2"/>
    <w:lvl w:ilvl="0">
      <w:start w:val="1"/>
      <w:numFmt w:val="decimal"/>
      <w:lvlText w:val="%1."/>
      <w:lvlJc w:val="left"/>
      <w:pPr>
        <w:ind w:left="360" w:hanging="36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strike w:val="0"/>
        <w:kern w:val="20"/>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5" w15:restartNumberingAfterBreak="0">
    <w:nsid w:val="6BD223C5"/>
    <w:multiLevelType w:val="hybridMultilevel"/>
    <w:tmpl w:val="03CC28A8"/>
    <w:lvl w:ilvl="0" w:tplc="97984F9C">
      <w:start w:val="1"/>
      <w:numFmt w:val="decimal"/>
      <w:lvlText w:val="%1."/>
      <w:lvlJc w:val="left"/>
      <w:pPr>
        <w:ind w:left="1146" w:hanging="360"/>
      </w:pPr>
      <w:rPr>
        <w:rFonts w:ascii="Century Gothic" w:eastAsia="Times New Roman" w:hAnsi="Century Gothic" w:cs="Times New Roman" w:hint="default"/>
        <w:b w:val="0"/>
        <w:strike w:val="0"/>
        <w:color w:val="auto"/>
        <w:kern w:val="20"/>
        <w:sz w:val="20"/>
        <w:szCs w:val="20"/>
      </w:rPr>
    </w:lvl>
    <w:lvl w:ilvl="1" w:tplc="C7ACC92A">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2690D202">
      <w:start w:val="1"/>
      <w:numFmt w:val="decimal"/>
      <w:lvlText w:val="%3)"/>
      <w:lvlJc w:val="left"/>
      <w:pPr>
        <w:ind w:left="2766" w:hanging="360"/>
      </w:pPr>
      <w:rPr>
        <w:rFonts w:hint="default"/>
        <w:b w:val="0"/>
        <w:i w:val="0"/>
      </w:rPr>
    </w:lvl>
    <w:lvl w:ilvl="3" w:tplc="43DCAB1E">
      <w:start w:val="1"/>
      <w:numFmt w:val="lowerLetter"/>
      <w:lvlText w:val="%4)"/>
      <w:lvlJc w:val="left"/>
      <w:pPr>
        <w:ind w:left="3306" w:hanging="360"/>
      </w:pPr>
      <w:rPr>
        <w:rFonts w:hint="default"/>
      </w:r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C3B55BF"/>
    <w:multiLevelType w:val="hybridMultilevel"/>
    <w:tmpl w:val="69E04FC2"/>
    <w:lvl w:ilvl="0" w:tplc="56788C0E">
      <w:start w:val="1"/>
      <w:numFmt w:val="lowerLetter"/>
      <w:lvlText w:val="%1)"/>
      <w:lvlJc w:val="left"/>
      <w:pPr>
        <w:ind w:left="1347" w:hanging="360"/>
      </w:pPr>
      <w:rPr>
        <w:rFonts w:hint="default"/>
        <w:b w:val="0"/>
      </w:rPr>
    </w:lvl>
    <w:lvl w:ilvl="1" w:tplc="04150019">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17"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18" w15:restartNumberingAfterBreak="0">
    <w:nsid w:val="6EF21AB5"/>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56"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5C37D7"/>
    <w:multiLevelType w:val="hybridMultilevel"/>
    <w:tmpl w:val="DFBE20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07050C5"/>
    <w:multiLevelType w:val="hybridMultilevel"/>
    <w:tmpl w:val="93AE25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4221ED8"/>
    <w:multiLevelType w:val="hybridMultilevel"/>
    <w:tmpl w:val="46DE44B8"/>
    <w:lvl w:ilvl="0" w:tplc="EB28E15C">
      <w:start w:val="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7AB2092"/>
    <w:multiLevelType w:val="hybridMultilevel"/>
    <w:tmpl w:val="4888FD40"/>
    <w:lvl w:ilvl="0" w:tplc="02640826">
      <w:start w:val="1"/>
      <w:numFmt w:val="bullet"/>
      <w:lvlText w:val=""/>
      <w:lvlJc w:val="left"/>
      <w:pPr>
        <w:ind w:left="1570" w:hanging="360"/>
      </w:pPr>
      <w:rPr>
        <w:rFonts w:ascii="Symbol" w:hAnsi="Symbol" w:hint="default"/>
        <w:b/>
      </w:rPr>
    </w:lvl>
    <w:lvl w:ilvl="1" w:tplc="04150003">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start w:val="1"/>
      <w:numFmt w:val="bullet"/>
      <w:lvlText w:val=""/>
      <w:lvlJc w:val="left"/>
      <w:pPr>
        <w:ind w:left="3730" w:hanging="360"/>
      </w:pPr>
      <w:rPr>
        <w:rFonts w:ascii="Symbol" w:hAnsi="Symbol" w:hint="default"/>
      </w:rPr>
    </w:lvl>
    <w:lvl w:ilvl="4" w:tplc="04150003">
      <w:start w:val="1"/>
      <w:numFmt w:val="bullet"/>
      <w:lvlText w:val="o"/>
      <w:lvlJc w:val="left"/>
      <w:pPr>
        <w:ind w:left="4450" w:hanging="360"/>
      </w:pPr>
      <w:rPr>
        <w:rFonts w:ascii="Courier New" w:hAnsi="Courier New" w:cs="Courier New" w:hint="default"/>
      </w:rPr>
    </w:lvl>
    <w:lvl w:ilvl="5" w:tplc="04150005">
      <w:start w:val="1"/>
      <w:numFmt w:val="bullet"/>
      <w:lvlText w:val=""/>
      <w:lvlJc w:val="left"/>
      <w:pPr>
        <w:ind w:left="5170" w:hanging="360"/>
      </w:pPr>
      <w:rPr>
        <w:rFonts w:ascii="Wingdings" w:hAnsi="Wingdings" w:hint="default"/>
      </w:rPr>
    </w:lvl>
    <w:lvl w:ilvl="6" w:tplc="04150001">
      <w:start w:val="1"/>
      <w:numFmt w:val="bullet"/>
      <w:lvlText w:val=""/>
      <w:lvlJc w:val="left"/>
      <w:pPr>
        <w:ind w:left="5890" w:hanging="360"/>
      </w:pPr>
      <w:rPr>
        <w:rFonts w:ascii="Symbol" w:hAnsi="Symbol" w:hint="default"/>
      </w:rPr>
    </w:lvl>
    <w:lvl w:ilvl="7" w:tplc="04150003">
      <w:start w:val="1"/>
      <w:numFmt w:val="bullet"/>
      <w:lvlText w:val="o"/>
      <w:lvlJc w:val="left"/>
      <w:pPr>
        <w:ind w:left="6610" w:hanging="360"/>
      </w:pPr>
      <w:rPr>
        <w:rFonts w:ascii="Courier New" w:hAnsi="Courier New" w:cs="Courier New" w:hint="default"/>
      </w:rPr>
    </w:lvl>
    <w:lvl w:ilvl="8" w:tplc="04150005">
      <w:start w:val="1"/>
      <w:numFmt w:val="bullet"/>
      <w:lvlText w:val=""/>
      <w:lvlJc w:val="left"/>
      <w:pPr>
        <w:ind w:left="7330" w:hanging="360"/>
      </w:pPr>
      <w:rPr>
        <w:rFonts w:ascii="Wingdings" w:hAnsi="Wingdings" w:hint="default"/>
      </w:rPr>
    </w:lvl>
  </w:abstractNum>
  <w:abstractNum w:abstractNumId="23" w15:restartNumberingAfterBreak="0">
    <w:nsid w:val="7B2A56F5"/>
    <w:multiLevelType w:val="hybridMultilevel"/>
    <w:tmpl w:val="8D68445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7D951786"/>
    <w:multiLevelType w:val="hybridMultilevel"/>
    <w:tmpl w:val="F370AF50"/>
    <w:lvl w:ilvl="0" w:tplc="C0122912">
      <w:start w:val="1"/>
      <w:numFmt w:val="decimal"/>
      <w:lvlText w:val="%1."/>
      <w:lvlJc w:val="left"/>
      <w:pPr>
        <w:ind w:left="153" w:hanging="360"/>
      </w:pPr>
      <w:rPr>
        <w:rFonts w:hint="default"/>
      </w:r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20"/>
  </w:num>
  <w:num w:numId="5">
    <w:abstractNumId w:val="17"/>
  </w:num>
  <w:num w:numId="6">
    <w:abstractNumId w:val="15"/>
  </w:num>
  <w:num w:numId="7">
    <w:abstractNumId w:val="11"/>
  </w:num>
  <w:num w:numId="8">
    <w:abstractNumId w:val="0"/>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23"/>
  </w:num>
  <w:num w:numId="13">
    <w:abstractNumId w:val="7"/>
  </w:num>
  <w:num w:numId="14">
    <w:abstractNumId w:val="8"/>
  </w:num>
  <w:num w:numId="15">
    <w:abstractNumId w:val="18"/>
  </w:num>
  <w:num w:numId="16">
    <w:abstractNumId w:val="12"/>
  </w:num>
  <w:num w:numId="17">
    <w:abstractNumId w:val="2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6"/>
  </w:num>
  <w:num w:numId="23">
    <w:abstractNumId w:val="21"/>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92"/>
    <w:rsid w:val="0002155E"/>
    <w:rsid w:val="000B3947"/>
    <w:rsid w:val="000E5A0A"/>
    <w:rsid w:val="000F45EB"/>
    <w:rsid w:val="0016567F"/>
    <w:rsid w:val="001920C8"/>
    <w:rsid w:val="001D7CE8"/>
    <w:rsid w:val="001E26D4"/>
    <w:rsid w:val="001E578E"/>
    <w:rsid w:val="00221ACC"/>
    <w:rsid w:val="00247DE3"/>
    <w:rsid w:val="002C6C9F"/>
    <w:rsid w:val="002E2A69"/>
    <w:rsid w:val="002E7E9C"/>
    <w:rsid w:val="002E7EAE"/>
    <w:rsid w:val="003144F0"/>
    <w:rsid w:val="003202B8"/>
    <w:rsid w:val="00341A8E"/>
    <w:rsid w:val="00365792"/>
    <w:rsid w:val="00385A75"/>
    <w:rsid w:val="003B43BB"/>
    <w:rsid w:val="0041202D"/>
    <w:rsid w:val="00430862"/>
    <w:rsid w:val="00433C8E"/>
    <w:rsid w:val="004370D7"/>
    <w:rsid w:val="0048013E"/>
    <w:rsid w:val="004817CA"/>
    <w:rsid w:val="00496135"/>
    <w:rsid w:val="004B4E98"/>
    <w:rsid w:val="005459CB"/>
    <w:rsid w:val="005670E1"/>
    <w:rsid w:val="00570CB5"/>
    <w:rsid w:val="00575874"/>
    <w:rsid w:val="00590FFC"/>
    <w:rsid w:val="005A3600"/>
    <w:rsid w:val="005D10BB"/>
    <w:rsid w:val="0063735E"/>
    <w:rsid w:val="00676FAE"/>
    <w:rsid w:val="00682401"/>
    <w:rsid w:val="00682F27"/>
    <w:rsid w:val="006E0ACA"/>
    <w:rsid w:val="006E3816"/>
    <w:rsid w:val="00706A21"/>
    <w:rsid w:val="00714B5A"/>
    <w:rsid w:val="007276F8"/>
    <w:rsid w:val="00770BC3"/>
    <w:rsid w:val="00866AE4"/>
    <w:rsid w:val="008A2002"/>
    <w:rsid w:val="008A2FE1"/>
    <w:rsid w:val="008F143F"/>
    <w:rsid w:val="00914462"/>
    <w:rsid w:val="00914EB7"/>
    <w:rsid w:val="009258F0"/>
    <w:rsid w:val="00944470"/>
    <w:rsid w:val="009C7761"/>
    <w:rsid w:val="009D5E10"/>
    <w:rsid w:val="00A51E86"/>
    <w:rsid w:val="00A6182B"/>
    <w:rsid w:val="00A6323D"/>
    <w:rsid w:val="00A746BB"/>
    <w:rsid w:val="00A74708"/>
    <w:rsid w:val="00B23206"/>
    <w:rsid w:val="00B43B5D"/>
    <w:rsid w:val="00B60DB8"/>
    <w:rsid w:val="00B956C8"/>
    <w:rsid w:val="00BC024A"/>
    <w:rsid w:val="00BD3661"/>
    <w:rsid w:val="00BD5D94"/>
    <w:rsid w:val="00BD6EAF"/>
    <w:rsid w:val="00C0441C"/>
    <w:rsid w:val="00C35F8D"/>
    <w:rsid w:val="00C5684E"/>
    <w:rsid w:val="00D032D6"/>
    <w:rsid w:val="00D03ABE"/>
    <w:rsid w:val="00D1132B"/>
    <w:rsid w:val="00D46F09"/>
    <w:rsid w:val="00DA5C42"/>
    <w:rsid w:val="00DD4A63"/>
    <w:rsid w:val="00E0712E"/>
    <w:rsid w:val="00E92B42"/>
    <w:rsid w:val="00E96A1C"/>
    <w:rsid w:val="00EE7C7B"/>
    <w:rsid w:val="00EF2D47"/>
    <w:rsid w:val="00F6333F"/>
    <w:rsid w:val="00F65C19"/>
    <w:rsid w:val="00FC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F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0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920C8"/>
    <w:rPr>
      <w:color w:val="0000FF"/>
      <w:u w:val="single"/>
    </w:rPr>
  </w:style>
  <w:style w:type="paragraph" w:styleId="Akapitzlist">
    <w:name w:val="List Paragraph"/>
    <w:basedOn w:val="Normalny"/>
    <w:uiPriority w:val="72"/>
    <w:qFormat/>
    <w:rsid w:val="001920C8"/>
    <w:pPr>
      <w:spacing w:after="0" w:line="240" w:lineRule="auto"/>
      <w:ind w:left="720"/>
    </w:pPr>
    <w:rPr>
      <w:rFonts w:ascii="Calibri" w:eastAsia="Calibri" w:hAnsi="Calibri"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qFormat/>
    <w:rsid w:val="001920C8"/>
    <w:pPr>
      <w:spacing w:after="0" w:line="240" w:lineRule="auto"/>
    </w:pPr>
    <w:rPr>
      <w:rFonts w:ascii="Times New Roman" w:eastAsia="Cambria" w:hAnsi="Times New Roman" w:cs="Times New Roman"/>
      <w:sz w:val="20"/>
      <w:szCs w:val="20"/>
      <w:lang w:val="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qFormat/>
    <w:rsid w:val="001920C8"/>
    <w:rPr>
      <w:rFonts w:ascii="Times New Roman" w:eastAsia="Cambria" w:hAnsi="Times New Roman" w:cs="Times New Roman"/>
      <w:sz w:val="20"/>
      <w:szCs w:val="20"/>
      <w:lang w:val="en-US"/>
    </w:rPr>
  </w:style>
  <w:style w:type="character" w:styleId="Odwoanieprzypisudolnego">
    <w:name w:val="footnote reference"/>
    <w:aliases w:val="SUPERS,Footnote Reference Superscript,BVI fnr,Footnote symbol,(Footnote Reference),Footnote reference number,note TESI,EN Footnote Reference,Voetnootverwijzing,Times 10 Point,Exposant 3 Point,Appel note de bas de"/>
    <w:uiPriority w:val="99"/>
    <w:qFormat/>
    <w:rsid w:val="001920C8"/>
    <w:rPr>
      <w:vertAlign w:val="superscript"/>
    </w:rPr>
  </w:style>
  <w:style w:type="paragraph" w:styleId="Nagwek">
    <w:name w:val="header"/>
    <w:basedOn w:val="Normalny"/>
    <w:link w:val="NagwekZnak"/>
    <w:uiPriority w:val="99"/>
    <w:unhideWhenUsed/>
    <w:rsid w:val="001920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20C8"/>
  </w:style>
  <w:style w:type="paragraph" w:styleId="Stopka">
    <w:name w:val="footer"/>
    <w:aliases w:val="Znak Znak1,Znak Znak1 Znak Znak,Znak Znak1 Znak Z,Znak Znak1 Znak Z Znak,Znak Znak1 Znak Z Znak Znak Znak,Znak Znak1 Znak Z Znak Znak Znak Znak,Znak Znak1 Znak Z Znak Znak Znak Znak Znak Znak Znak,Znak3,Znak Znak1 Znak1 Znak,Znak Znak1 Znak1"/>
    <w:basedOn w:val="Normalny"/>
    <w:link w:val="StopkaZnak"/>
    <w:unhideWhenUsed/>
    <w:rsid w:val="001920C8"/>
    <w:pPr>
      <w:tabs>
        <w:tab w:val="center" w:pos="4536"/>
        <w:tab w:val="right" w:pos="9072"/>
      </w:tabs>
      <w:spacing w:after="0" w:line="240" w:lineRule="auto"/>
    </w:pPr>
  </w:style>
  <w:style w:type="character" w:customStyle="1" w:styleId="StopkaZnak">
    <w:name w:val="Stopka Znak"/>
    <w:aliases w:val="Znak Znak1 Znak,Znak Znak1 Znak Znak Znak,Znak Znak1 Znak Z Znak1,Znak Znak1 Znak Z Znak Znak,Znak Znak1 Znak Z Znak Znak Znak Znak1,Znak Znak1 Znak Z Znak Znak Znak Znak Znak,Znak Znak1 Znak Z Znak Znak Znak Znak Znak Znak Znak Znak"/>
    <w:basedOn w:val="Domylnaczcionkaakapitu"/>
    <w:link w:val="Stopka"/>
    <w:rsid w:val="001920C8"/>
  </w:style>
  <w:style w:type="character" w:styleId="Numerstrony">
    <w:name w:val="page number"/>
    <w:basedOn w:val="Domylnaczcionkaakapitu"/>
    <w:rsid w:val="001920C8"/>
  </w:style>
  <w:style w:type="character" w:customStyle="1" w:styleId="domylnaczcionkaakapitu7">
    <w:name w:val="domylnaczcionkaakapitu7"/>
    <w:basedOn w:val="Domylnaczcionkaakapitu"/>
    <w:rsid w:val="000B3947"/>
  </w:style>
  <w:style w:type="character" w:customStyle="1" w:styleId="Domylnaczcionkaakapitu70">
    <w:name w:val="Domyślna czcionka akapitu7"/>
    <w:rsid w:val="00FC7770"/>
  </w:style>
  <w:style w:type="paragraph" w:customStyle="1" w:styleId="Default">
    <w:name w:val="Default"/>
    <w:rsid w:val="00944470"/>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styleId="Tekstdymka">
    <w:name w:val="Balloon Text"/>
    <w:basedOn w:val="Normalny"/>
    <w:link w:val="TekstdymkaZnak"/>
    <w:uiPriority w:val="99"/>
    <w:semiHidden/>
    <w:unhideWhenUsed/>
    <w:rsid w:val="008A20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002"/>
    <w:rPr>
      <w:rFonts w:ascii="Segoe UI" w:hAnsi="Segoe UI" w:cs="Segoe UI"/>
      <w:sz w:val="18"/>
      <w:szCs w:val="18"/>
    </w:rPr>
  </w:style>
  <w:style w:type="table" w:styleId="Tabela-Siatka">
    <w:name w:val="Table Grid"/>
    <w:basedOn w:val="Standardowy"/>
    <w:uiPriority w:val="39"/>
    <w:rsid w:val="00A7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3B59-D060-4A57-9BF4-47A29A6B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7737</Words>
  <Characters>46424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2022-09-19T11:40:00Z</dcterms:created>
  <dcterms:modified xsi:type="dcterms:W3CDTF">2022-09-20T13:22:00Z</dcterms:modified>
</cp:coreProperties>
</file>