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EE" w:rsidRPr="006423D7" w:rsidRDefault="006D639F" w:rsidP="006D639F">
      <w:pPr>
        <w:pStyle w:val="Tekstpodstawowywcity2"/>
        <w:tabs>
          <w:tab w:val="clear" w:pos="1162"/>
        </w:tabs>
        <w:ind w:left="565" w:firstLine="995"/>
        <w:jc w:val="left"/>
        <w:rPr>
          <w:rFonts w:ascii="Times New Roman" w:hAnsi="Times New Roman"/>
          <w:b/>
          <w:bCs/>
          <w:sz w:val="24"/>
          <w:lang w:val="pl-PL"/>
        </w:rPr>
      </w:pPr>
      <w:r w:rsidRPr="006423D7">
        <w:rPr>
          <w:rFonts w:ascii="Times New Roman" w:hAnsi="Times New Roman"/>
          <w:b/>
          <w:sz w:val="24"/>
        </w:rPr>
        <w:t>ZATWIERDZA</w:t>
      </w:r>
      <w:r w:rsidR="00AF0206" w:rsidRPr="006423D7">
        <w:rPr>
          <w:rFonts w:ascii="Times New Roman" w:hAnsi="Times New Roman"/>
          <w:b/>
          <w:sz w:val="24"/>
        </w:rPr>
        <w:t>M</w:t>
      </w:r>
      <w:r w:rsidR="00AF0206" w:rsidRPr="006423D7">
        <w:rPr>
          <w:rFonts w:ascii="Times New Roman" w:hAnsi="Times New Roman"/>
          <w:b/>
          <w:sz w:val="24"/>
          <w:lang w:val="pl-PL"/>
        </w:rPr>
        <w:t xml:space="preserve"> </w:t>
      </w:r>
    </w:p>
    <w:p w:rsidR="00D363EE" w:rsidRPr="006423D7" w:rsidRDefault="00AF0206">
      <w:pPr>
        <w:pStyle w:val="Tekstpodstawowywcity2"/>
        <w:tabs>
          <w:tab w:val="clear" w:pos="1162"/>
          <w:tab w:val="left" w:pos="0"/>
        </w:tabs>
        <w:ind w:left="0"/>
        <w:jc w:val="left"/>
        <w:rPr>
          <w:rFonts w:ascii="Times New Roman" w:hAnsi="Times New Roman"/>
          <w:b/>
          <w:sz w:val="24"/>
          <w:lang w:val="pl-PL"/>
        </w:rPr>
      </w:pPr>
      <w:r w:rsidRPr="006423D7">
        <w:rPr>
          <w:rFonts w:ascii="Times New Roman" w:hAnsi="Times New Roman"/>
          <w:b/>
          <w:sz w:val="24"/>
          <w:lang w:val="pl-PL"/>
        </w:rPr>
        <w:t>z up. Komendanta 3 Regionalnej Bazy Logistycznej</w:t>
      </w:r>
    </w:p>
    <w:p w:rsidR="00D363EE" w:rsidRPr="006423D7" w:rsidRDefault="009A384A" w:rsidP="00FF392E">
      <w:pPr>
        <w:pStyle w:val="Tekstpodstawowywcity2"/>
        <w:tabs>
          <w:tab w:val="clear" w:pos="1162"/>
          <w:tab w:val="left" w:pos="0"/>
        </w:tabs>
        <w:ind w:left="0" w:firstLine="426"/>
        <w:jc w:val="left"/>
        <w:rPr>
          <w:rFonts w:ascii="Times New Roman" w:hAnsi="Times New Roman"/>
          <w:b/>
          <w:sz w:val="24"/>
          <w:lang w:val="pl-PL"/>
        </w:rPr>
      </w:pPr>
      <w:r w:rsidRPr="006423D7">
        <w:rPr>
          <w:rFonts w:ascii="Times New Roman" w:hAnsi="Times New Roman"/>
          <w:b/>
          <w:sz w:val="24"/>
          <w:lang w:val="pl-PL"/>
        </w:rPr>
        <w:t xml:space="preserve">SZEF WYDZIAŁU </w:t>
      </w:r>
      <w:r w:rsidR="00EA5DD4" w:rsidRPr="006423D7">
        <w:rPr>
          <w:rFonts w:ascii="Times New Roman" w:hAnsi="Times New Roman"/>
          <w:b/>
          <w:sz w:val="24"/>
          <w:lang w:val="pl-PL"/>
        </w:rPr>
        <w:t>MATERIAŁOWEGO</w:t>
      </w:r>
    </w:p>
    <w:p w:rsidR="006423D7" w:rsidRPr="006423D7" w:rsidRDefault="00AF0206" w:rsidP="004C3305">
      <w:pPr>
        <w:pStyle w:val="Tekstpodstawowywcity2"/>
        <w:tabs>
          <w:tab w:val="clear" w:pos="1162"/>
          <w:tab w:val="left" w:pos="0"/>
        </w:tabs>
        <w:ind w:left="0" w:firstLine="851"/>
        <w:jc w:val="left"/>
        <w:rPr>
          <w:rFonts w:ascii="Times New Roman" w:hAnsi="Times New Roman"/>
          <w:b/>
          <w:sz w:val="24"/>
          <w:lang w:val="pl-PL"/>
        </w:rPr>
      </w:pPr>
      <w:r w:rsidRPr="006423D7">
        <w:rPr>
          <w:rFonts w:ascii="Times New Roman" w:hAnsi="Times New Roman"/>
          <w:b/>
          <w:sz w:val="24"/>
          <w:lang w:val="pl-PL"/>
        </w:rPr>
        <w:t>3 Regionalnej Bazy Logistycznej</w:t>
      </w:r>
    </w:p>
    <w:p w:rsidR="00D363EE" w:rsidRPr="006423D7" w:rsidRDefault="004C3305" w:rsidP="006423D7">
      <w:pPr>
        <w:pStyle w:val="Tekstpodstawowywcity2"/>
        <w:tabs>
          <w:tab w:val="clear" w:pos="1162"/>
          <w:tab w:val="left" w:pos="0"/>
          <w:tab w:val="left" w:pos="5893"/>
        </w:tabs>
        <w:ind w:left="0" w:firstLine="1134"/>
        <w:jc w:val="left"/>
        <w:rPr>
          <w:rFonts w:ascii="Times New Roman" w:hAnsi="Times New Roman"/>
          <w:b/>
          <w:sz w:val="24"/>
          <w:lang w:val="pl-PL"/>
        </w:rPr>
      </w:pPr>
      <w:r>
        <w:rPr>
          <w:rFonts w:ascii="Times New Roman" w:hAnsi="Times New Roman"/>
          <w:b/>
          <w:sz w:val="24"/>
          <w:lang w:val="pl-PL"/>
        </w:rPr>
        <w:t>/-/</w:t>
      </w:r>
      <w:r w:rsidR="009A384A" w:rsidRPr="006423D7">
        <w:rPr>
          <w:rFonts w:ascii="Times New Roman" w:hAnsi="Times New Roman"/>
          <w:b/>
          <w:sz w:val="24"/>
          <w:lang w:val="pl-PL"/>
        </w:rPr>
        <w:t>p</w:t>
      </w:r>
      <w:r w:rsidR="00AF0206" w:rsidRPr="006423D7">
        <w:rPr>
          <w:rFonts w:ascii="Times New Roman" w:hAnsi="Times New Roman"/>
          <w:b/>
          <w:sz w:val="24"/>
          <w:lang w:val="pl-PL"/>
        </w:rPr>
        <w:t xml:space="preserve">płk </w:t>
      </w:r>
      <w:r w:rsidR="00EA5DD4" w:rsidRPr="006423D7">
        <w:rPr>
          <w:rFonts w:ascii="Times New Roman" w:hAnsi="Times New Roman"/>
          <w:b/>
          <w:sz w:val="24"/>
          <w:lang w:val="pl-PL"/>
        </w:rPr>
        <w:t>Sebastian ROGACKI</w:t>
      </w:r>
      <w:r w:rsidR="006423D7" w:rsidRPr="006423D7">
        <w:rPr>
          <w:rFonts w:ascii="Times New Roman" w:hAnsi="Times New Roman"/>
          <w:b/>
          <w:sz w:val="24"/>
          <w:lang w:val="pl-PL"/>
        </w:rPr>
        <w:tab/>
      </w:r>
    </w:p>
    <w:p w:rsidR="00D363EE" w:rsidRPr="006423D7" w:rsidRDefault="004C3305" w:rsidP="004C3305">
      <w:pPr>
        <w:pStyle w:val="Tekstpodstawowywcity2"/>
        <w:tabs>
          <w:tab w:val="clear" w:pos="1162"/>
          <w:tab w:val="left" w:pos="993"/>
        </w:tabs>
        <w:jc w:val="left"/>
        <w:rPr>
          <w:rFonts w:ascii="Times New Roman" w:hAnsi="Times New Roman"/>
          <w:b/>
          <w:sz w:val="24"/>
        </w:rPr>
      </w:pPr>
      <w:r>
        <w:rPr>
          <w:rFonts w:ascii="Times New Roman" w:hAnsi="Times New Roman"/>
          <w:b/>
          <w:sz w:val="24"/>
          <w:lang w:val="pl-PL"/>
        </w:rPr>
        <w:t xml:space="preserve">                      </w:t>
      </w:r>
      <w:r w:rsidR="00AF0206" w:rsidRPr="006423D7">
        <w:rPr>
          <w:rFonts w:ascii="Times New Roman" w:hAnsi="Times New Roman"/>
          <w:b/>
          <w:sz w:val="24"/>
          <w:lang w:val="pl-PL"/>
        </w:rPr>
        <w:t xml:space="preserve">dnia </w:t>
      </w:r>
      <w:r>
        <w:rPr>
          <w:rFonts w:ascii="Times New Roman" w:hAnsi="Times New Roman"/>
          <w:b/>
          <w:sz w:val="24"/>
          <w:lang w:val="pl-PL"/>
        </w:rPr>
        <w:t>22.10.</w:t>
      </w:r>
      <w:r w:rsidR="00AF0206" w:rsidRPr="006423D7">
        <w:rPr>
          <w:rFonts w:ascii="Times New Roman" w:hAnsi="Times New Roman"/>
          <w:b/>
          <w:sz w:val="24"/>
          <w:lang w:val="pl-PL"/>
        </w:rPr>
        <w:t>2021 r.</w:t>
      </w:r>
    </w:p>
    <w:p w:rsidR="00D363EE" w:rsidRPr="006423D7" w:rsidRDefault="00D363EE">
      <w:pPr>
        <w:rPr>
          <w:rFonts w:ascii="Times New Roman" w:hAnsi="Times New Roman"/>
          <w:b/>
          <w:color w:val="FF0000"/>
          <w:sz w:val="24"/>
          <w:szCs w:val="24"/>
        </w:rPr>
      </w:pPr>
    </w:p>
    <w:p w:rsidR="00D363EE" w:rsidRPr="006423D7" w:rsidRDefault="00D363EE">
      <w:pPr>
        <w:rPr>
          <w:rFonts w:ascii="Times New Roman" w:hAnsi="Times New Roman"/>
          <w:color w:val="FF0000"/>
          <w:sz w:val="28"/>
          <w:szCs w:val="24"/>
        </w:rPr>
      </w:pPr>
    </w:p>
    <w:p w:rsidR="00D363EE" w:rsidRPr="006423D7" w:rsidRDefault="00AF0206">
      <w:pPr>
        <w:spacing w:after="0"/>
        <w:jc w:val="center"/>
        <w:rPr>
          <w:rFonts w:ascii="Times New Roman" w:hAnsi="Times New Roman"/>
          <w:b/>
          <w:sz w:val="28"/>
          <w:szCs w:val="24"/>
        </w:rPr>
      </w:pPr>
      <w:r w:rsidRPr="006423D7">
        <w:rPr>
          <w:rFonts w:ascii="Times New Roman" w:hAnsi="Times New Roman"/>
          <w:b/>
          <w:sz w:val="28"/>
          <w:szCs w:val="24"/>
        </w:rPr>
        <w:t xml:space="preserve">SPECYFIKACJA WARUNKÓW ZAMÓWIENIA </w:t>
      </w:r>
    </w:p>
    <w:p w:rsidR="00D363EE" w:rsidRPr="006423D7" w:rsidRDefault="00AF0206">
      <w:pPr>
        <w:spacing w:after="0"/>
        <w:jc w:val="center"/>
        <w:rPr>
          <w:rFonts w:ascii="Times New Roman" w:hAnsi="Times New Roman"/>
          <w:b/>
          <w:sz w:val="28"/>
          <w:szCs w:val="24"/>
        </w:rPr>
      </w:pPr>
      <w:r w:rsidRPr="006423D7">
        <w:rPr>
          <w:rFonts w:ascii="Times New Roman" w:hAnsi="Times New Roman"/>
          <w:b/>
          <w:sz w:val="28"/>
          <w:szCs w:val="24"/>
        </w:rPr>
        <w:t>W POSTĘPOWANIU</w:t>
      </w:r>
    </w:p>
    <w:p w:rsidR="00D363EE" w:rsidRPr="006423D7" w:rsidRDefault="00D363EE">
      <w:pPr>
        <w:spacing w:after="0"/>
        <w:rPr>
          <w:rFonts w:ascii="Times New Roman" w:hAnsi="Times New Roman"/>
          <w:b/>
          <w:sz w:val="24"/>
          <w:szCs w:val="24"/>
        </w:rPr>
      </w:pPr>
    </w:p>
    <w:p w:rsidR="00D363EE" w:rsidRPr="006423D7" w:rsidRDefault="00FF392E">
      <w:pPr>
        <w:jc w:val="center"/>
        <w:rPr>
          <w:rFonts w:ascii="Times New Roman" w:hAnsi="Times New Roman"/>
          <w:b/>
          <w:sz w:val="24"/>
          <w:szCs w:val="24"/>
        </w:rPr>
      </w:pPr>
      <w:r w:rsidRPr="006423D7">
        <w:rPr>
          <w:rFonts w:ascii="Times New Roman" w:hAnsi="Times New Roman"/>
          <w:b/>
          <w:sz w:val="24"/>
          <w:szCs w:val="24"/>
        </w:rPr>
        <w:t>p</w:t>
      </w:r>
      <w:r w:rsidR="00AF0206" w:rsidRPr="006423D7">
        <w:rPr>
          <w:rFonts w:ascii="Times New Roman" w:hAnsi="Times New Roman"/>
          <w:b/>
          <w:sz w:val="24"/>
          <w:szCs w:val="24"/>
        </w:rPr>
        <w:t>n.:</w:t>
      </w:r>
    </w:p>
    <w:p w:rsidR="00D363EE" w:rsidRPr="006423D7" w:rsidRDefault="006423D7">
      <w:pPr>
        <w:jc w:val="center"/>
        <w:rPr>
          <w:rFonts w:ascii="Times New Roman" w:hAnsi="Times New Roman"/>
          <w:b/>
          <w:sz w:val="24"/>
          <w:szCs w:val="24"/>
          <w:u w:val="single"/>
        </w:rPr>
      </w:pPr>
      <w:r w:rsidRPr="006423D7">
        <w:rPr>
          <w:rFonts w:ascii="Times New Roman" w:hAnsi="Times New Roman"/>
          <w:b/>
          <w:bCs/>
          <w:sz w:val="24"/>
          <w:szCs w:val="24"/>
          <w:u w:val="single"/>
        </w:rPr>
        <w:t xml:space="preserve">DOSTAWA PRZETWORÓW ZBOŻOWYCH, STRĄCZKOWYCH </w:t>
      </w:r>
      <w:r w:rsidR="006965AA">
        <w:rPr>
          <w:rFonts w:ascii="Times New Roman" w:hAnsi="Times New Roman"/>
          <w:b/>
          <w:bCs/>
          <w:sz w:val="24"/>
          <w:szCs w:val="24"/>
          <w:u w:val="single"/>
        </w:rPr>
        <w:br/>
      </w:r>
      <w:r w:rsidRPr="006423D7">
        <w:rPr>
          <w:rFonts w:ascii="Times New Roman" w:hAnsi="Times New Roman"/>
          <w:b/>
          <w:bCs/>
          <w:sz w:val="24"/>
          <w:szCs w:val="24"/>
          <w:u w:val="single"/>
        </w:rPr>
        <w:t>I ZIEMNIACZANYCH DO JEDNOSTEK WOJSKOWYCH REJONU ODPOWIEDZIALNOŚCI 3 REGIONALNEJ BAZY LOGISTYCZNEJ W 2022 ROKU</w:t>
      </w:r>
    </w:p>
    <w:p w:rsidR="00D363EE" w:rsidRPr="006423D7" w:rsidRDefault="00AF0206">
      <w:pPr>
        <w:jc w:val="center"/>
        <w:rPr>
          <w:rFonts w:ascii="Times New Roman" w:hAnsi="Times New Roman"/>
          <w:b/>
          <w:sz w:val="24"/>
          <w:szCs w:val="24"/>
        </w:rPr>
      </w:pPr>
      <w:r w:rsidRPr="006423D7">
        <w:rPr>
          <w:rFonts w:ascii="Times New Roman" w:hAnsi="Times New Roman"/>
          <w:b/>
          <w:sz w:val="24"/>
          <w:szCs w:val="24"/>
        </w:rPr>
        <w:t>prowadzonym w trybie przetargu nieograniczonego</w:t>
      </w:r>
    </w:p>
    <w:p w:rsidR="00D363EE" w:rsidRPr="006423D7" w:rsidRDefault="00AF0206">
      <w:pPr>
        <w:spacing w:before="240"/>
        <w:jc w:val="center"/>
        <w:rPr>
          <w:rFonts w:ascii="Times New Roman" w:hAnsi="Times New Roman"/>
          <w:b/>
          <w:sz w:val="24"/>
          <w:szCs w:val="24"/>
        </w:rPr>
      </w:pPr>
      <w:r w:rsidRPr="006423D7">
        <w:rPr>
          <w:rFonts w:ascii="Times New Roman" w:hAnsi="Times New Roman"/>
          <w:sz w:val="24"/>
          <w:szCs w:val="24"/>
        </w:rPr>
        <w:t xml:space="preserve">Nr sprawy: </w:t>
      </w:r>
      <w:r w:rsidR="007C6D3C" w:rsidRPr="006423D7">
        <w:rPr>
          <w:rFonts w:ascii="Times New Roman" w:hAnsi="Times New Roman"/>
          <w:b/>
          <w:sz w:val="24"/>
          <w:szCs w:val="24"/>
        </w:rPr>
        <w:t>1</w:t>
      </w:r>
      <w:r w:rsidR="00EA5DD4" w:rsidRPr="006423D7">
        <w:rPr>
          <w:rFonts w:ascii="Times New Roman" w:hAnsi="Times New Roman"/>
          <w:b/>
          <w:sz w:val="24"/>
          <w:szCs w:val="24"/>
        </w:rPr>
        <w:t>4</w:t>
      </w:r>
      <w:r w:rsidR="006423D7" w:rsidRPr="006423D7">
        <w:rPr>
          <w:rFonts w:ascii="Times New Roman" w:hAnsi="Times New Roman"/>
          <w:b/>
          <w:sz w:val="24"/>
          <w:szCs w:val="24"/>
        </w:rPr>
        <w:t>7</w:t>
      </w:r>
      <w:r w:rsidRPr="006423D7">
        <w:rPr>
          <w:rFonts w:ascii="Times New Roman" w:hAnsi="Times New Roman"/>
          <w:b/>
          <w:sz w:val="24"/>
          <w:szCs w:val="24"/>
        </w:rPr>
        <w:t>/2021</w:t>
      </w:r>
    </w:p>
    <w:p w:rsidR="00D363EE" w:rsidRPr="006965AA" w:rsidRDefault="00D363EE">
      <w:pPr>
        <w:pStyle w:val="Tytu"/>
        <w:rPr>
          <w:rFonts w:ascii="Times New Roman" w:hAnsi="Times New Roman"/>
          <w:i/>
          <w:sz w:val="24"/>
          <w:szCs w:val="24"/>
          <w:lang w:val="pl-PL"/>
        </w:rPr>
      </w:pPr>
    </w:p>
    <w:p w:rsidR="00D363EE" w:rsidRPr="006965AA" w:rsidRDefault="00AF0206">
      <w:pPr>
        <w:pStyle w:val="Tytu"/>
        <w:rPr>
          <w:rFonts w:ascii="Times New Roman" w:hAnsi="Times New Roman"/>
          <w:sz w:val="24"/>
          <w:szCs w:val="24"/>
          <w:lang w:val="pl-PL"/>
        </w:rPr>
      </w:pPr>
      <w:r w:rsidRPr="006965AA">
        <w:rPr>
          <w:rFonts w:ascii="Times New Roman" w:hAnsi="Times New Roman"/>
          <w:b w:val="0"/>
          <w:sz w:val="24"/>
          <w:szCs w:val="24"/>
        </w:rPr>
        <w:t>Wspólny Słownik Zamówień CPV:</w:t>
      </w:r>
      <w:r w:rsidRPr="006965AA">
        <w:rPr>
          <w:rFonts w:ascii="Times New Roman" w:hAnsi="Times New Roman"/>
          <w:sz w:val="24"/>
          <w:szCs w:val="24"/>
        </w:rPr>
        <w:t xml:space="preserve"> </w:t>
      </w:r>
      <w:r w:rsidR="006965AA" w:rsidRPr="006965AA">
        <w:rPr>
          <w:rFonts w:ascii="Times New Roman" w:hAnsi="Times New Roman"/>
          <w:sz w:val="24"/>
          <w:szCs w:val="24"/>
          <w:lang w:val="pl-PL"/>
        </w:rPr>
        <w:t>15612100-2, 15613100-9, 15613380-5, 15613311-1, 15613313-5, 15311200-8, 03212210-5</w:t>
      </w:r>
    </w:p>
    <w:p w:rsidR="00D363EE" w:rsidRPr="006423D7" w:rsidRDefault="00D363EE">
      <w:pPr>
        <w:pStyle w:val="Tytu"/>
        <w:jc w:val="both"/>
        <w:rPr>
          <w:rFonts w:ascii="Times New Roman" w:hAnsi="Times New Roman"/>
          <w:color w:val="FF0000"/>
          <w:sz w:val="24"/>
          <w:szCs w:val="24"/>
        </w:rPr>
      </w:pPr>
    </w:p>
    <w:p w:rsidR="00D363EE" w:rsidRPr="006965AA" w:rsidRDefault="00D363EE">
      <w:pPr>
        <w:pStyle w:val="Tytu"/>
        <w:jc w:val="both"/>
        <w:rPr>
          <w:rFonts w:ascii="Times New Roman" w:hAnsi="Times New Roman"/>
          <w:sz w:val="24"/>
          <w:szCs w:val="24"/>
        </w:rPr>
      </w:pPr>
    </w:p>
    <w:p w:rsidR="00D363EE" w:rsidRPr="006965AA" w:rsidRDefault="00AF0206">
      <w:pPr>
        <w:pStyle w:val="Tytu"/>
        <w:rPr>
          <w:rFonts w:ascii="Times New Roman" w:hAnsi="Times New Roman"/>
          <w:sz w:val="24"/>
          <w:szCs w:val="24"/>
        </w:rPr>
      </w:pPr>
      <w:r w:rsidRPr="006965AA">
        <w:rPr>
          <w:rFonts w:ascii="Times New Roman" w:hAnsi="Times New Roman"/>
          <w:b w:val="0"/>
          <w:sz w:val="24"/>
          <w:szCs w:val="24"/>
        </w:rPr>
        <w:t>Wartość zamówienia</w:t>
      </w:r>
      <w:r w:rsidRPr="006965AA">
        <w:rPr>
          <w:rFonts w:ascii="Times New Roman" w:hAnsi="Times New Roman"/>
          <w:b w:val="0"/>
          <w:sz w:val="24"/>
          <w:szCs w:val="24"/>
          <w:lang w:val="pl-PL"/>
        </w:rPr>
        <w:t xml:space="preserve"> </w:t>
      </w:r>
      <w:r w:rsidRPr="006965AA">
        <w:rPr>
          <w:rFonts w:ascii="Times New Roman" w:hAnsi="Times New Roman"/>
          <w:sz w:val="24"/>
          <w:szCs w:val="24"/>
          <w:lang w:val="pl-PL"/>
        </w:rPr>
        <w:t>jest równa lub</w:t>
      </w:r>
      <w:r w:rsidRPr="006965AA">
        <w:rPr>
          <w:rFonts w:ascii="Times New Roman" w:hAnsi="Times New Roman"/>
          <w:sz w:val="24"/>
          <w:szCs w:val="24"/>
        </w:rPr>
        <w:t xml:space="preserve"> przekracza </w:t>
      </w:r>
      <w:r w:rsidRPr="006965AA">
        <w:rPr>
          <w:rFonts w:ascii="Times New Roman" w:hAnsi="Times New Roman"/>
          <w:sz w:val="24"/>
          <w:szCs w:val="24"/>
          <w:lang w:val="pl-PL"/>
        </w:rPr>
        <w:t>progi unijne</w:t>
      </w:r>
      <w:r w:rsidRPr="006965AA">
        <w:rPr>
          <w:rFonts w:ascii="Times New Roman" w:hAnsi="Times New Roman"/>
          <w:b w:val="0"/>
          <w:sz w:val="24"/>
          <w:szCs w:val="24"/>
        </w:rPr>
        <w:t xml:space="preserve"> określon</w:t>
      </w:r>
      <w:r w:rsidRPr="006965AA">
        <w:rPr>
          <w:rFonts w:ascii="Times New Roman" w:hAnsi="Times New Roman"/>
          <w:b w:val="0"/>
          <w:sz w:val="24"/>
          <w:szCs w:val="24"/>
          <w:lang w:val="pl-PL"/>
        </w:rPr>
        <w:t>e</w:t>
      </w:r>
      <w:r w:rsidR="0081502E" w:rsidRPr="006965AA">
        <w:rPr>
          <w:rFonts w:ascii="Times New Roman" w:hAnsi="Times New Roman"/>
          <w:b w:val="0"/>
          <w:sz w:val="24"/>
          <w:szCs w:val="24"/>
        </w:rPr>
        <w:t xml:space="preserve"> na </w:t>
      </w:r>
      <w:r w:rsidRPr="006965AA">
        <w:rPr>
          <w:rFonts w:ascii="Times New Roman" w:hAnsi="Times New Roman"/>
          <w:b w:val="0"/>
          <w:sz w:val="24"/>
          <w:szCs w:val="24"/>
        </w:rPr>
        <w:t xml:space="preserve">podstawie </w:t>
      </w:r>
      <w:r w:rsidRPr="006965AA">
        <w:rPr>
          <w:rFonts w:ascii="Times New Roman" w:hAnsi="Times New Roman"/>
          <w:b w:val="0"/>
          <w:sz w:val="24"/>
          <w:szCs w:val="24"/>
        </w:rPr>
        <w:br/>
        <w:t>art. 3 ustawy Prawo zamówień publicznych</w:t>
      </w:r>
    </w:p>
    <w:p w:rsidR="00D363EE" w:rsidRPr="006423D7" w:rsidRDefault="00D363EE">
      <w:pPr>
        <w:rPr>
          <w:rFonts w:ascii="Times New Roman" w:hAnsi="Times New Roman"/>
          <w:b/>
          <w:color w:val="FF0000"/>
          <w:sz w:val="24"/>
          <w:szCs w:val="24"/>
        </w:rPr>
      </w:pPr>
    </w:p>
    <w:p w:rsidR="00D363EE" w:rsidRPr="006965AA" w:rsidRDefault="00AF0206">
      <w:pPr>
        <w:jc w:val="both"/>
        <w:rPr>
          <w:rFonts w:ascii="Times New Roman" w:hAnsi="Times New Roman"/>
          <w:i/>
        </w:rPr>
      </w:pPr>
      <w:r w:rsidRPr="006965AA">
        <w:rPr>
          <w:rFonts w:ascii="Times New Roman" w:hAnsi="Times New Roman"/>
          <w:i/>
        </w:rPr>
        <w:t xml:space="preserve">Ogłoszenie o zamówieniu zostało przekazane Urzędowi Publikacji Unii Europejskiej </w:t>
      </w:r>
      <w:r w:rsidRPr="006965AA">
        <w:rPr>
          <w:rFonts w:ascii="Times New Roman" w:hAnsi="Times New Roman"/>
          <w:i/>
        </w:rPr>
        <w:br/>
        <w:t xml:space="preserve">w dniu </w:t>
      </w:r>
      <w:r w:rsidR="004C3305">
        <w:rPr>
          <w:rFonts w:ascii="Times New Roman" w:hAnsi="Times New Roman"/>
          <w:i/>
        </w:rPr>
        <w:t>22.10</w:t>
      </w:r>
      <w:r w:rsidR="006965AA" w:rsidRPr="006965AA">
        <w:rPr>
          <w:rFonts w:ascii="Times New Roman" w:hAnsi="Times New Roman"/>
          <w:i/>
        </w:rPr>
        <w:t>.</w:t>
      </w:r>
      <w:r w:rsidR="009C03BA" w:rsidRPr="006965AA">
        <w:rPr>
          <w:rFonts w:ascii="Times New Roman" w:hAnsi="Times New Roman"/>
          <w:i/>
        </w:rPr>
        <w:t>2021</w:t>
      </w:r>
      <w:r w:rsidR="006965AA" w:rsidRPr="006965AA">
        <w:rPr>
          <w:rFonts w:ascii="Times New Roman" w:hAnsi="Times New Roman"/>
          <w:i/>
        </w:rPr>
        <w:t xml:space="preserve"> </w:t>
      </w:r>
      <w:r w:rsidR="00FF392E" w:rsidRPr="006965AA">
        <w:rPr>
          <w:rFonts w:ascii="Times New Roman" w:hAnsi="Times New Roman"/>
          <w:i/>
        </w:rPr>
        <w:t xml:space="preserve">r. i </w:t>
      </w:r>
      <w:r w:rsidRPr="006965AA">
        <w:rPr>
          <w:rFonts w:ascii="Times New Roman" w:hAnsi="Times New Roman"/>
          <w:i/>
        </w:rPr>
        <w:t xml:space="preserve">opublikowane w dniu </w:t>
      </w:r>
      <w:r w:rsidR="004C3305">
        <w:rPr>
          <w:rFonts w:ascii="Times New Roman" w:hAnsi="Times New Roman"/>
          <w:i/>
        </w:rPr>
        <w:t>27.10</w:t>
      </w:r>
      <w:r w:rsidR="006965AA" w:rsidRPr="006965AA">
        <w:rPr>
          <w:rFonts w:ascii="Times New Roman" w:hAnsi="Times New Roman"/>
          <w:i/>
        </w:rPr>
        <w:t>.</w:t>
      </w:r>
      <w:r w:rsidR="009C03BA" w:rsidRPr="006965AA">
        <w:rPr>
          <w:rFonts w:ascii="Times New Roman" w:hAnsi="Times New Roman"/>
          <w:i/>
        </w:rPr>
        <w:t>2021</w:t>
      </w:r>
      <w:r w:rsidR="00FF392E" w:rsidRPr="006965AA">
        <w:rPr>
          <w:rFonts w:ascii="Times New Roman" w:hAnsi="Times New Roman"/>
          <w:i/>
        </w:rPr>
        <w:t xml:space="preserve"> </w:t>
      </w:r>
      <w:r w:rsidRPr="006965AA">
        <w:rPr>
          <w:rFonts w:ascii="Times New Roman" w:hAnsi="Times New Roman"/>
          <w:i/>
        </w:rPr>
        <w:t xml:space="preserve">r. pod numerem </w:t>
      </w:r>
      <w:r w:rsidRPr="006965AA">
        <w:rPr>
          <w:rFonts w:ascii="Times New Roman" w:hAnsi="Times New Roman"/>
          <w:i/>
        </w:rPr>
        <w:br/>
      </w:r>
      <w:r w:rsidR="004C3305">
        <w:rPr>
          <w:rFonts w:ascii="Times New Roman" w:hAnsi="Times New Roman"/>
          <w:i/>
        </w:rPr>
        <w:t>2021/S 209-546602</w:t>
      </w:r>
      <w:r w:rsidR="006965AA" w:rsidRPr="006965AA">
        <w:rPr>
          <w:rFonts w:ascii="Times New Roman" w:hAnsi="Times New Roman"/>
          <w:i/>
        </w:rPr>
        <w:t>.</w:t>
      </w:r>
      <w:r w:rsidRPr="006965AA">
        <w:rPr>
          <w:rFonts w:ascii="Times New Roman" w:hAnsi="Times New Roman"/>
          <w:i/>
        </w:rPr>
        <w:t xml:space="preserve"> Ogłoszenie o zamówieniu zostało udostępnione na stronie interne</w:t>
      </w:r>
      <w:r w:rsidR="00A07A30" w:rsidRPr="006965AA">
        <w:rPr>
          <w:rFonts w:ascii="Times New Roman" w:hAnsi="Times New Roman"/>
          <w:i/>
        </w:rPr>
        <w:t>towej prowadzonego postępowania</w:t>
      </w:r>
      <w:r w:rsidRPr="006965AA">
        <w:rPr>
          <w:rFonts w:ascii="Times New Roman" w:hAnsi="Times New Roman"/>
          <w:i/>
        </w:rPr>
        <w:t xml:space="preserve"> </w:t>
      </w:r>
      <w:r w:rsidRPr="006965AA">
        <w:rPr>
          <w:rFonts w:ascii="Times New Roman" w:hAnsi="Times New Roman"/>
          <w:i/>
          <w:u w:val="single"/>
        </w:rPr>
        <w:t>https://platformazakupowa.pl/pn/3rblog</w:t>
      </w:r>
      <w:r w:rsidRPr="006965AA">
        <w:rPr>
          <w:rFonts w:ascii="Times New Roman" w:hAnsi="Times New Roman"/>
          <w:i/>
        </w:rPr>
        <w:t xml:space="preserve"> od dnia </w:t>
      </w:r>
      <w:r w:rsidR="004C3305">
        <w:rPr>
          <w:rFonts w:ascii="Times New Roman" w:hAnsi="Times New Roman"/>
          <w:i/>
        </w:rPr>
        <w:t>27.10</w:t>
      </w:r>
      <w:r w:rsidR="006965AA" w:rsidRPr="006965AA">
        <w:rPr>
          <w:rFonts w:ascii="Times New Roman" w:hAnsi="Times New Roman"/>
          <w:i/>
        </w:rPr>
        <w:t>.</w:t>
      </w:r>
      <w:r w:rsidR="009C03BA" w:rsidRPr="006965AA">
        <w:rPr>
          <w:rFonts w:ascii="Times New Roman" w:hAnsi="Times New Roman"/>
          <w:i/>
        </w:rPr>
        <w:t>2021</w:t>
      </w:r>
      <w:r w:rsidR="006965AA" w:rsidRPr="006965AA">
        <w:rPr>
          <w:rFonts w:ascii="Times New Roman" w:hAnsi="Times New Roman"/>
          <w:i/>
        </w:rPr>
        <w:t xml:space="preserve"> </w:t>
      </w:r>
      <w:r w:rsidRPr="006965AA">
        <w:rPr>
          <w:rFonts w:ascii="Times New Roman" w:hAnsi="Times New Roman"/>
          <w:i/>
        </w:rPr>
        <w:t xml:space="preserve">r. </w:t>
      </w:r>
    </w:p>
    <w:p w:rsidR="004C3305" w:rsidRPr="006423D7" w:rsidRDefault="004C3305">
      <w:pPr>
        <w:jc w:val="both"/>
        <w:rPr>
          <w:rFonts w:ascii="Times New Roman" w:hAnsi="Times New Roman"/>
          <w:i/>
          <w:color w:val="FF0000"/>
          <w:sz w:val="24"/>
          <w:szCs w:val="24"/>
        </w:rPr>
      </w:pPr>
    </w:p>
    <w:p w:rsidR="00200BF5" w:rsidRDefault="00200BF5">
      <w:pPr>
        <w:spacing w:after="0" w:line="240" w:lineRule="auto"/>
        <w:rPr>
          <w:rFonts w:ascii="Times New Roman" w:hAnsi="Times New Roman"/>
          <w:b/>
          <w:sz w:val="24"/>
          <w:szCs w:val="24"/>
        </w:rPr>
      </w:pPr>
    </w:p>
    <w:p w:rsidR="00D363EE" w:rsidRPr="006965AA" w:rsidRDefault="00AF0206">
      <w:pPr>
        <w:spacing w:after="0" w:line="240" w:lineRule="auto"/>
        <w:rPr>
          <w:rFonts w:ascii="Times New Roman" w:hAnsi="Times New Roman"/>
          <w:b/>
          <w:sz w:val="24"/>
          <w:szCs w:val="24"/>
        </w:rPr>
      </w:pPr>
      <w:r w:rsidRPr="006965AA">
        <w:rPr>
          <w:rFonts w:ascii="Times New Roman" w:hAnsi="Times New Roman"/>
          <w:b/>
          <w:sz w:val="24"/>
          <w:szCs w:val="24"/>
        </w:rPr>
        <w:t>Załączniki:</w:t>
      </w:r>
    </w:p>
    <w:p w:rsidR="00D363EE" w:rsidRPr="006965AA" w:rsidRDefault="00AF0206">
      <w:pPr>
        <w:spacing w:after="0"/>
        <w:rPr>
          <w:rFonts w:ascii="Times New Roman" w:hAnsi="Times New Roman"/>
          <w:i/>
          <w:szCs w:val="24"/>
        </w:rPr>
      </w:pPr>
      <w:r w:rsidRPr="006965AA">
        <w:rPr>
          <w:rFonts w:ascii="Times New Roman" w:hAnsi="Times New Roman"/>
          <w:i/>
          <w:szCs w:val="24"/>
        </w:rPr>
        <w:t>Załącznik nr 1</w:t>
      </w:r>
      <w:r w:rsidR="00CA5DDE" w:rsidRPr="006965AA">
        <w:rPr>
          <w:rFonts w:ascii="Times New Roman" w:hAnsi="Times New Roman"/>
          <w:i/>
          <w:szCs w:val="24"/>
        </w:rPr>
        <w:t xml:space="preserve"> </w:t>
      </w:r>
      <w:r w:rsidRPr="006965AA">
        <w:rPr>
          <w:rFonts w:ascii="Times New Roman" w:hAnsi="Times New Roman"/>
          <w:i/>
          <w:szCs w:val="24"/>
        </w:rPr>
        <w:t>– Druk OFERTA</w:t>
      </w:r>
    </w:p>
    <w:p w:rsidR="00D363EE" w:rsidRPr="006965AA" w:rsidRDefault="00AF0206">
      <w:pPr>
        <w:spacing w:after="0"/>
        <w:rPr>
          <w:rFonts w:ascii="Times New Roman" w:hAnsi="Times New Roman"/>
          <w:i/>
          <w:szCs w:val="24"/>
        </w:rPr>
      </w:pPr>
      <w:r w:rsidRPr="006965AA">
        <w:rPr>
          <w:rFonts w:ascii="Times New Roman" w:hAnsi="Times New Roman"/>
          <w:i/>
          <w:szCs w:val="24"/>
        </w:rPr>
        <w:t>Załącznik nr 2 – Formularz cenowy</w:t>
      </w:r>
      <w:r w:rsidR="0053584D" w:rsidRPr="006965AA">
        <w:rPr>
          <w:rFonts w:ascii="Times New Roman" w:hAnsi="Times New Roman"/>
          <w:i/>
          <w:szCs w:val="24"/>
        </w:rPr>
        <w:t xml:space="preserve"> </w:t>
      </w:r>
    </w:p>
    <w:p w:rsidR="00D363EE" w:rsidRDefault="00AF0206">
      <w:pPr>
        <w:spacing w:after="0"/>
        <w:rPr>
          <w:rFonts w:ascii="Times New Roman" w:hAnsi="Times New Roman"/>
          <w:i/>
          <w:szCs w:val="24"/>
        </w:rPr>
      </w:pPr>
      <w:r w:rsidRPr="006965AA">
        <w:rPr>
          <w:rFonts w:ascii="Times New Roman" w:hAnsi="Times New Roman"/>
          <w:i/>
          <w:szCs w:val="24"/>
        </w:rPr>
        <w:t xml:space="preserve">Załącznik nr 3 – Projektowane postanowienia umowy </w:t>
      </w:r>
    </w:p>
    <w:p w:rsidR="00200BF5" w:rsidRPr="00200BF5" w:rsidRDefault="00200BF5" w:rsidP="00200BF5">
      <w:pPr>
        <w:spacing w:after="0"/>
        <w:ind w:left="1134"/>
        <w:rPr>
          <w:rFonts w:ascii="Times New Roman" w:hAnsi="Times New Roman"/>
          <w:i/>
          <w:szCs w:val="24"/>
        </w:rPr>
      </w:pPr>
      <w:r>
        <w:rPr>
          <w:rFonts w:ascii="Times New Roman" w:hAnsi="Times New Roman"/>
          <w:i/>
          <w:szCs w:val="24"/>
        </w:rPr>
        <w:t>3</w:t>
      </w:r>
      <w:r w:rsidRPr="00200BF5">
        <w:rPr>
          <w:rFonts w:ascii="Times New Roman" w:hAnsi="Times New Roman"/>
          <w:i/>
          <w:szCs w:val="24"/>
        </w:rPr>
        <w:t xml:space="preserve">.1 – </w:t>
      </w:r>
      <w:r>
        <w:rPr>
          <w:rFonts w:ascii="Times New Roman" w:hAnsi="Times New Roman"/>
          <w:i/>
          <w:szCs w:val="24"/>
        </w:rPr>
        <w:t>Wzór deklaracji zgodności</w:t>
      </w:r>
    </w:p>
    <w:p w:rsidR="00200BF5" w:rsidRPr="00200BF5" w:rsidRDefault="00200BF5" w:rsidP="00200BF5">
      <w:pPr>
        <w:spacing w:after="0"/>
        <w:ind w:left="1134"/>
        <w:rPr>
          <w:rFonts w:ascii="Times New Roman" w:hAnsi="Times New Roman"/>
          <w:i/>
          <w:szCs w:val="24"/>
        </w:rPr>
      </w:pPr>
      <w:r>
        <w:rPr>
          <w:rFonts w:ascii="Times New Roman" w:hAnsi="Times New Roman"/>
          <w:i/>
          <w:szCs w:val="24"/>
        </w:rPr>
        <w:t>3</w:t>
      </w:r>
      <w:r w:rsidRPr="00200BF5">
        <w:rPr>
          <w:rFonts w:ascii="Times New Roman" w:hAnsi="Times New Roman"/>
          <w:i/>
          <w:szCs w:val="24"/>
        </w:rPr>
        <w:t xml:space="preserve">.2 – </w:t>
      </w:r>
      <w:r>
        <w:rPr>
          <w:rFonts w:ascii="Times New Roman" w:hAnsi="Times New Roman"/>
          <w:i/>
          <w:szCs w:val="24"/>
        </w:rPr>
        <w:t>Wzór protokołu odmowy przyjęcia dostawy</w:t>
      </w:r>
    </w:p>
    <w:p w:rsidR="00200BF5" w:rsidRPr="00200BF5" w:rsidRDefault="00200BF5" w:rsidP="00200BF5">
      <w:pPr>
        <w:spacing w:after="0"/>
        <w:ind w:left="1134"/>
        <w:rPr>
          <w:rFonts w:ascii="Times New Roman" w:hAnsi="Times New Roman"/>
          <w:i/>
          <w:szCs w:val="24"/>
        </w:rPr>
      </w:pPr>
      <w:r>
        <w:rPr>
          <w:rFonts w:ascii="Times New Roman" w:hAnsi="Times New Roman"/>
          <w:i/>
          <w:szCs w:val="24"/>
        </w:rPr>
        <w:t>3</w:t>
      </w:r>
      <w:r w:rsidRPr="00200BF5">
        <w:rPr>
          <w:rFonts w:ascii="Times New Roman" w:hAnsi="Times New Roman"/>
          <w:i/>
          <w:szCs w:val="24"/>
        </w:rPr>
        <w:t xml:space="preserve">.3 – </w:t>
      </w:r>
      <w:r>
        <w:rPr>
          <w:rFonts w:ascii="Times New Roman" w:hAnsi="Times New Roman"/>
          <w:i/>
          <w:szCs w:val="24"/>
        </w:rPr>
        <w:t>Wzór protokołu reklamacji</w:t>
      </w:r>
    </w:p>
    <w:p w:rsidR="00D363EE" w:rsidRPr="006965AA" w:rsidRDefault="00AF0206">
      <w:pPr>
        <w:spacing w:after="0"/>
        <w:rPr>
          <w:rFonts w:ascii="Times New Roman" w:hAnsi="Times New Roman"/>
          <w:i/>
        </w:rPr>
      </w:pPr>
      <w:r w:rsidRPr="006965AA">
        <w:rPr>
          <w:rFonts w:ascii="Times New Roman" w:hAnsi="Times New Roman"/>
          <w:i/>
          <w:szCs w:val="24"/>
        </w:rPr>
        <w:t xml:space="preserve">Załącznik nr 4 – </w:t>
      </w:r>
      <w:r w:rsidR="00EA5DD4" w:rsidRPr="006965AA">
        <w:rPr>
          <w:rFonts w:ascii="Times New Roman" w:hAnsi="Times New Roman"/>
          <w:i/>
        </w:rPr>
        <w:t xml:space="preserve">Opis przedmiotu zamówienia </w:t>
      </w:r>
    </w:p>
    <w:p w:rsidR="00082917" w:rsidRPr="006965AA" w:rsidRDefault="00082917">
      <w:pPr>
        <w:spacing w:after="0"/>
        <w:rPr>
          <w:rFonts w:ascii="Times New Roman" w:eastAsia="Arial Unicode MS" w:hAnsi="Times New Roman"/>
          <w:i/>
          <w:noProof/>
          <w:szCs w:val="24"/>
        </w:rPr>
      </w:pPr>
      <w:r w:rsidRPr="006965AA">
        <w:rPr>
          <w:rFonts w:ascii="Times New Roman" w:hAnsi="Times New Roman"/>
          <w:i/>
        </w:rPr>
        <w:t xml:space="preserve">Załącznik nr 5 – </w:t>
      </w:r>
      <w:r w:rsidRPr="006965AA">
        <w:rPr>
          <w:rFonts w:ascii="Times New Roman" w:hAnsi="Times New Roman"/>
          <w:i/>
          <w:szCs w:val="24"/>
        </w:rPr>
        <w:t>Oświadczenie art. 117</w:t>
      </w:r>
      <w:r w:rsidRPr="006965AA">
        <w:rPr>
          <w:rFonts w:ascii="Times New Roman" w:eastAsia="Arial Unicode MS" w:hAnsi="Times New Roman"/>
          <w:i/>
          <w:noProof/>
          <w:szCs w:val="24"/>
        </w:rPr>
        <w:t xml:space="preserve"> ust. 4 </w:t>
      </w:r>
      <w:r w:rsidR="00DE6BC9">
        <w:rPr>
          <w:rFonts w:ascii="Times New Roman" w:eastAsia="Arial Unicode MS" w:hAnsi="Times New Roman"/>
          <w:i/>
          <w:noProof/>
          <w:szCs w:val="24"/>
        </w:rPr>
        <w:t xml:space="preserve">ustawy </w:t>
      </w:r>
      <w:r w:rsidR="00770869">
        <w:rPr>
          <w:rFonts w:ascii="Times New Roman" w:eastAsia="Arial Unicode MS" w:hAnsi="Times New Roman"/>
          <w:i/>
          <w:noProof/>
          <w:szCs w:val="24"/>
        </w:rPr>
        <w:t>Pzp</w:t>
      </w:r>
    </w:p>
    <w:p w:rsidR="004642AC" w:rsidRDefault="006F6B15" w:rsidP="00E7112C">
      <w:pPr>
        <w:spacing w:after="0"/>
        <w:rPr>
          <w:rFonts w:ascii="Times New Roman" w:eastAsia="Arial Unicode MS" w:hAnsi="Times New Roman"/>
          <w:i/>
          <w:noProof/>
          <w:szCs w:val="24"/>
        </w:rPr>
      </w:pPr>
      <w:r w:rsidRPr="006965AA">
        <w:rPr>
          <w:rFonts w:ascii="Times New Roman" w:eastAsia="Arial Unicode MS" w:hAnsi="Times New Roman"/>
          <w:i/>
          <w:noProof/>
          <w:szCs w:val="24"/>
        </w:rPr>
        <w:t>Załącznik nr 6 – Miejsca dostaw</w:t>
      </w:r>
    </w:p>
    <w:p w:rsidR="004C3305" w:rsidRDefault="004C3305" w:rsidP="00E7112C">
      <w:pPr>
        <w:spacing w:after="0"/>
        <w:rPr>
          <w:rFonts w:ascii="Times New Roman" w:eastAsia="Arial Unicode MS" w:hAnsi="Times New Roman"/>
          <w:i/>
          <w:noProof/>
          <w:szCs w:val="24"/>
        </w:rPr>
      </w:pPr>
      <w:bookmarkStart w:id="0" w:name="_GoBack"/>
      <w:bookmarkEnd w:id="0"/>
    </w:p>
    <w:p w:rsidR="00D363EE" w:rsidRPr="00E7112C" w:rsidRDefault="00AF0206">
      <w:pPr>
        <w:numPr>
          <w:ilvl w:val="0"/>
          <w:numId w:val="1"/>
        </w:numPr>
        <w:spacing w:after="0" w:line="240" w:lineRule="auto"/>
        <w:ind w:left="426" w:hanging="284"/>
        <w:jc w:val="both"/>
        <w:rPr>
          <w:rFonts w:ascii="Times New Roman" w:hAnsi="Times New Roman"/>
          <w:b/>
          <w:sz w:val="24"/>
          <w:szCs w:val="24"/>
        </w:rPr>
      </w:pPr>
      <w:r w:rsidRPr="00E7112C">
        <w:rPr>
          <w:rFonts w:ascii="Times New Roman" w:hAnsi="Times New Roman"/>
          <w:b/>
          <w:sz w:val="24"/>
          <w:szCs w:val="24"/>
          <w:u w:val="single"/>
        </w:rPr>
        <w:lastRenderedPageBreak/>
        <w:t>Zamawiający</w:t>
      </w:r>
    </w:p>
    <w:p w:rsidR="00D363EE" w:rsidRPr="00E7112C" w:rsidRDefault="00AF0206">
      <w:pPr>
        <w:spacing w:after="0" w:line="240" w:lineRule="auto"/>
        <w:ind w:left="426"/>
        <w:jc w:val="both"/>
        <w:rPr>
          <w:rFonts w:ascii="Times New Roman" w:hAnsi="Times New Roman"/>
          <w:sz w:val="24"/>
          <w:szCs w:val="24"/>
        </w:rPr>
      </w:pPr>
      <w:r w:rsidRPr="00E7112C">
        <w:rPr>
          <w:rFonts w:ascii="Times New Roman" w:hAnsi="Times New Roman"/>
          <w:sz w:val="24"/>
          <w:szCs w:val="24"/>
        </w:rPr>
        <w:t>3 Regionalna Baza Logistyczna,</w:t>
      </w:r>
    </w:p>
    <w:p w:rsidR="00D363EE" w:rsidRPr="00E7112C" w:rsidRDefault="00AF0206">
      <w:pPr>
        <w:spacing w:after="0" w:line="240" w:lineRule="auto"/>
        <w:ind w:left="426"/>
        <w:jc w:val="both"/>
        <w:rPr>
          <w:rFonts w:ascii="Times New Roman" w:hAnsi="Times New Roman"/>
          <w:sz w:val="24"/>
          <w:szCs w:val="24"/>
        </w:rPr>
      </w:pPr>
      <w:r w:rsidRPr="00E7112C">
        <w:rPr>
          <w:rFonts w:ascii="Times New Roman" w:hAnsi="Times New Roman"/>
          <w:sz w:val="24"/>
          <w:szCs w:val="24"/>
        </w:rPr>
        <w:t>ul. Montelupich 3, 30-901 Kraków</w:t>
      </w:r>
    </w:p>
    <w:p w:rsidR="00D363EE" w:rsidRPr="00E7112C" w:rsidRDefault="00AF0206">
      <w:pPr>
        <w:spacing w:after="0" w:line="240" w:lineRule="auto"/>
        <w:ind w:left="426"/>
        <w:jc w:val="both"/>
        <w:rPr>
          <w:rFonts w:ascii="Times New Roman" w:hAnsi="Times New Roman"/>
          <w:sz w:val="24"/>
          <w:szCs w:val="24"/>
        </w:rPr>
      </w:pPr>
      <w:r w:rsidRPr="00E7112C">
        <w:rPr>
          <w:rFonts w:ascii="Times New Roman" w:hAnsi="Times New Roman"/>
          <w:sz w:val="24"/>
          <w:szCs w:val="24"/>
        </w:rPr>
        <w:t>NIP: 676-243-19-02; REGON: 121390415</w:t>
      </w:r>
    </w:p>
    <w:p w:rsidR="00D363EE" w:rsidRPr="00E7112C" w:rsidRDefault="00AF0206">
      <w:pPr>
        <w:spacing w:after="0" w:line="240" w:lineRule="auto"/>
        <w:ind w:left="426"/>
        <w:jc w:val="both"/>
        <w:rPr>
          <w:rFonts w:ascii="Times New Roman" w:hAnsi="Times New Roman"/>
          <w:sz w:val="24"/>
          <w:szCs w:val="24"/>
        </w:rPr>
      </w:pPr>
      <w:r w:rsidRPr="00E7112C">
        <w:rPr>
          <w:rFonts w:ascii="Times New Roman" w:hAnsi="Times New Roman"/>
          <w:sz w:val="24"/>
          <w:szCs w:val="24"/>
        </w:rPr>
        <w:t>Tel. 261 137 554, Godziny pracy: 7:00-15:00</w:t>
      </w:r>
    </w:p>
    <w:p w:rsidR="00D363EE" w:rsidRPr="00E7112C" w:rsidRDefault="00AF0206">
      <w:pPr>
        <w:spacing w:after="0" w:line="240" w:lineRule="auto"/>
        <w:ind w:left="426"/>
        <w:jc w:val="both"/>
        <w:rPr>
          <w:rFonts w:ascii="Times New Roman" w:hAnsi="Times New Roman"/>
          <w:sz w:val="24"/>
          <w:szCs w:val="24"/>
        </w:rPr>
      </w:pPr>
      <w:r w:rsidRPr="00E7112C">
        <w:rPr>
          <w:rFonts w:ascii="Times New Roman" w:hAnsi="Times New Roman"/>
          <w:sz w:val="24"/>
          <w:szCs w:val="24"/>
        </w:rPr>
        <w:t xml:space="preserve">strona internetowa zamawiającego: </w:t>
      </w:r>
      <w:r w:rsidRPr="00E7112C">
        <w:rPr>
          <w:rFonts w:ascii="Times New Roman" w:hAnsi="Times New Roman"/>
          <w:sz w:val="24"/>
          <w:szCs w:val="24"/>
          <w:u w:val="single"/>
        </w:rPr>
        <w:t>www.3rblog.wp.mil.pl</w:t>
      </w:r>
      <w:r w:rsidRPr="00E7112C">
        <w:rPr>
          <w:rFonts w:ascii="Times New Roman" w:hAnsi="Times New Roman"/>
          <w:sz w:val="24"/>
          <w:szCs w:val="24"/>
        </w:rPr>
        <w:t xml:space="preserve"> </w:t>
      </w:r>
    </w:p>
    <w:p w:rsidR="00D363EE" w:rsidRPr="00E7112C" w:rsidRDefault="00AF0206">
      <w:pPr>
        <w:spacing w:line="240" w:lineRule="auto"/>
        <w:ind w:left="3119" w:hanging="2693"/>
        <w:rPr>
          <w:rFonts w:ascii="Times New Roman" w:hAnsi="Times New Roman"/>
          <w:sz w:val="24"/>
          <w:szCs w:val="24"/>
        </w:rPr>
      </w:pPr>
      <w:r w:rsidRPr="00E7112C">
        <w:rPr>
          <w:rFonts w:ascii="Times New Roman" w:hAnsi="Times New Roman"/>
          <w:sz w:val="24"/>
          <w:szCs w:val="24"/>
        </w:rPr>
        <w:t xml:space="preserve">adres poczty elektronicznej: </w:t>
      </w:r>
      <w:r w:rsidRPr="00E7112C">
        <w:rPr>
          <w:rFonts w:ascii="Times New Roman" w:hAnsi="Times New Roman"/>
          <w:sz w:val="24"/>
          <w:szCs w:val="24"/>
          <w:u w:val="single"/>
        </w:rPr>
        <w:t>3rblog.zamowieniapubliczne@ron.mil.pl</w:t>
      </w:r>
      <w:r w:rsidRPr="00E7112C">
        <w:rPr>
          <w:rFonts w:ascii="Times New Roman" w:hAnsi="Times New Roman"/>
          <w:sz w:val="24"/>
          <w:szCs w:val="24"/>
        </w:rPr>
        <w:t xml:space="preserve"> </w:t>
      </w:r>
    </w:p>
    <w:p w:rsidR="00D363EE" w:rsidRPr="00E7112C" w:rsidRDefault="00AF0206">
      <w:pPr>
        <w:spacing w:after="0" w:line="240" w:lineRule="auto"/>
        <w:ind w:left="426"/>
        <w:jc w:val="both"/>
        <w:rPr>
          <w:rFonts w:ascii="Times New Roman" w:hAnsi="Times New Roman"/>
        </w:rPr>
      </w:pPr>
      <w:r w:rsidRPr="00E7112C">
        <w:rPr>
          <w:rFonts w:ascii="Times New Roman" w:hAnsi="Times New Roman"/>
          <w:sz w:val="24"/>
          <w:szCs w:val="24"/>
        </w:rPr>
        <w:t xml:space="preserve">Postępowanie jest prowadzone przy użyciu platformy zakupowej dostępnej pod adresem: </w:t>
      </w:r>
      <w:r w:rsidRPr="00E7112C">
        <w:rPr>
          <w:rFonts w:ascii="Times New Roman" w:hAnsi="Times New Roman"/>
          <w:sz w:val="24"/>
          <w:szCs w:val="24"/>
          <w:u w:val="single"/>
        </w:rPr>
        <w:t>https://platformazakupowa.pl/pn/3rblog</w:t>
      </w:r>
      <w:r w:rsidRPr="00E7112C">
        <w:rPr>
          <w:rFonts w:ascii="Times New Roman" w:hAnsi="Times New Roman"/>
          <w:sz w:val="24"/>
          <w:szCs w:val="24"/>
        </w:rPr>
        <w:br/>
      </w:r>
      <w:r w:rsidRPr="00E7112C">
        <w:rPr>
          <w:rFonts w:ascii="Times New Roman" w:hAnsi="Times New Roman"/>
          <w:i/>
        </w:rPr>
        <w:t>Na tej stronie udostępniane będą zmiany i wyjaśnienia treści SWZ oraz inne dokumenty zamówienia bezpośrednio związane z postępowaniem o udzielenie zamówienia.</w:t>
      </w:r>
    </w:p>
    <w:p w:rsidR="00D363EE" w:rsidRPr="006423D7" w:rsidRDefault="00D363EE">
      <w:pPr>
        <w:spacing w:after="0" w:line="240" w:lineRule="auto"/>
        <w:jc w:val="both"/>
        <w:rPr>
          <w:rFonts w:ascii="Times New Roman" w:hAnsi="Times New Roman"/>
          <w:color w:val="FF0000"/>
          <w:sz w:val="24"/>
          <w:szCs w:val="24"/>
        </w:rPr>
      </w:pPr>
    </w:p>
    <w:p w:rsidR="00D363EE" w:rsidRPr="00E7112C" w:rsidRDefault="00AF0206">
      <w:pPr>
        <w:numPr>
          <w:ilvl w:val="0"/>
          <w:numId w:val="1"/>
        </w:numPr>
        <w:spacing w:after="0" w:line="240" w:lineRule="auto"/>
        <w:ind w:left="426" w:hanging="284"/>
        <w:jc w:val="both"/>
        <w:rPr>
          <w:rFonts w:ascii="Times New Roman" w:hAnsi="Times New Roman"/>
          <w:b/>
          <w:sz w:val="24"/>
          <w:szCs w:val="24"/>
        </w:rPr>
      </w:pPr>
      <w:r w:rsidRPr="00E7112C">
        <w:rPr>
          <w:rFonts w:ascii="Times New Roman" w:hAnsi="Times New Roman"/>
          <w:b/>
          <w:sz w:val="24"/>
          <w:szCs w:val="24"/>
          <w:u w:val="single"/>
        </w:rPr>
        <w:t>Tryb udzielenia zamówienia</w:t>
      </w:r>
    </w:p>
    <w:p w:rsidR="00D363EE" w:rsidRPr="00E7112C" w:rsidRDefault="00AF0206">
      <w:pPr>
        <w:numPr>
          <w:ilvl w:val="0"/>
          <w:numId w:val="2"/>
        </w:numPr>
        <w:spacing w:after="0" w:line="240" w:lineRule="auto"/>
        <w:ind w:left="851" w:hanging="425"/>
        <w:jc w:val="both"/>
        <w:rPr>
          <w:rFonts w:ascii="Times New Roman" w:hAnsi="Times New Roman"/>
          <w:b/>
          <w:sz w:val="24"/>
          <w:szCs w:val="24"/>
        </w:rPr>
      </w:pPr>
      <w:r w:rsidRPr="00E7112C">
        <w:rPr>
          <w:rFonts w:ascii="Times New Roman" w:hAnsi="Times New Roman"/>
          <w:sz w:val="24"/>
          <w:szCs w:val="24"/>
        </w:rPr>
        <w:t>Zamówienie udzielane jest zgodnie z przepisami ustawy</w:t>
      </w:r>
      <w:r w:rsidR="008E356C" w:rsidRPr="00E7112C">
        <w:rPr>
          <w:rFonts w:ascii="Times New Roman" w:hAnsi="Times New Roman"/>
          <w:sz w:val="24"/>
          <w:szCs w:val="24"/>
        </w:rPr>
        <w:t xml:space="preserve"> z dnia 11 września 2019 roku </w:t>
      </w:r>
      <w:r w:rsidRPr="00E7112C">
        <w:rPr>
          <w:rFonts w:ascii="Times New Roman" w:hAnsi="Times New Roman"/>
          <w:sz w:val="24"/>
          <w:szCs w:val="24"/>
        </w:rPr>
        <w:t>Prawo zamówień publicznych (Dz. U. z 20</w:t>
      </w:r>
      <w:r w:rsidR="00E7112C" w:rsidRPr="00E7112C">
        <w:rPr>
          <w:rFonts w:ascii="Times New Roman" w:hAnsi="Times New Roman"/>
          <w:sz w:val="24"/>
          <w:szCs w:val="24"/>
        </w:rPr>
        <w:t>21</w:t>
      </w:r>
      <w:r w:rsidRPr="00E7112C">
        <w:rPr>
          <w:rFonts w:ascii="Times New Roman" w:hAnsi="Times New Roman"/>
          <w:sz w:val="24"/>
          <w:szCs w:val="24"/>
        </w:rPr>
        <w:t xml:space="preserve"> r.; poz. </w:t>
      </w:r>
      <w:r w:rsidR="00E7112C" w:rsidRPr="00E7112C">
        <w:rPr>
          <w:rFonts w:ascii="Times New Roman" w:hAnsi="Times New Roman"/>
          <w:sz w:val="24"/>
          <w:szCs w:val="24"/>
        </w:rPr>
        <w:t>1129</w:t>
      </w:r>
      <w:r w:rsidRPr="00E7112C">
        <w:rPr>
          <w:rFonts w:ascii="Times New Roman" w:hAnsi="Times New Roman"/>
          <w:sz w:val="24"/>
          <w:szCs w:val="24"/>
        </w:rPr>
        <w:t xml:space="preserve"> </w:t>
      </w:r>
      <w:r w:rsidR="00E7112C" w:rsidRPr="00E7112C">
        <w:rPr>
          <w:rFonts w:ascii="Times New Roman" w:hAnsi="Times New Roman"/>
          <w:sz w:val="24"/>
          <w:szCs w:val="24"/>
        </w:rPr>
        <w:t>ze zm.</w:t>
      </w:r>
      <w:r w:rsidRPr="00E7112C">
        <w:rPr>
          <w:rFonts w:ascii="Times New Roman" w:hAnsi="Times New Roman"/>
          <w:sz w:val="24"/>
          <w:szCs w:val="24"/>
        </w:rPr>
        <w:t xml:space="preserve">) zwanej dalej „ustawą </w:t>
      </w:r>
      <w:proofErr w:type="spellStart"/>
      <w:r w:rsidRPr="00E7112C">
        <w:rPr>
          <w:rFonts w:ascii="Times New Roman" w:hAnsi="Times New Roman"/>
          <w:sz w:val="24"/>
          <w:szCs w:val="24"/>
        </w:rPr>
        <w:t>Pzp</w:t>
      </w:r>
      <w:proofErr w:type="spellEnd"/>
      <w:r w:rsidRPr="00E7112C">
        <w:rPr>
          <w:rFonts w:ascii="Times New Roman" w:hAnsi="Times New Roman"/>
          <w:sz w:val="24"/>
          <w:szCs w:val="24"/>
        </w:rPr>
        <w:t>” w trybie przetargu nieograniczonego.</w:t>
      </w:r>
    </w:p>
    <w:p w:rsidR="00D363EE" w:rsidRPr="00C1513C" w:rsidRDefault="00AF0206">
      <w:pPr>
        <w:numPr>
          <w:ilvl w:val="0"/>
          <w:numId w:val="2"/>
        </w:numPr>
        <w:spacing w:after="0" w:line="240" w:lineRule="auto"/>
        <w:ind w:left="851" w:hanging="425"/>
        <w:jc w:val="both"/>
        <w:rPr>
          <w:rFonts w:ascii="Times New Roman" w:hAnsi="Times New Roman"/>
          <w:b/>
          <w:sz w:val="24"/>
          <w:szCs w:val="24"/>
        </w:rPr>
      </w:pPr>
      <w:r w:rsidRPr="00C1513C">
        <w:rPr>
          <w:rFonts w:ascii="Times New Roman" w:hAnsi="Times New Roman"/>
          <w:bCs/>
          <w:sz w:val="24"/>
          <w:szCs w:val="24"/>
        </w:rPr>
        <w:t>W prowadzonym postępowaniu Z</w:t>
      </w:r>
      <w:r w:rsidR="00E14209" w:rsidRPr="00C1513C">
        <w:rPr>
          <w:rFonts w:ascii="Times New Roman" w:hAnsi="Times New Roman"/>
          <w:bCs/>
          <w:sz w:val="24"/>
          <w:szCs w:val="24"/>
        </w:rPr>
        <w:t xml:space="preserve">amawiający przewiduje możliwość </w:t>
      </w:r>
      <w:r w:rsidRPr="00C1513C">
        <w:rPr>
          <w:rFonts w:ascii="Times New Roman" w:hAnsi="Times New Roman"/>
          <w:bCs/>
          <w:sz w:val="24"/>
          <w:szCs w:val="24"/>
        </w:rPr>
        <w:t xml:space="preserve">zastosowania procedury, o której mowa </w:t>
      </w:r>
      <w:r w:rsidRPr="00C1513C">
        <w:rPr>
          <w:rFonts w:ascii="Times New Roman" w:hAnsi="Times New Roman"/>
          <w:b/>
          <w:bCs/>
          <w:sz w:val="24"/>
          <w:szCs w:val="24"/>
        </w:rPr>
        <w:t xml:space="preserve">w art. 139 ustawy </w:t>
      </w:r>
      <w:proofErr w:type="spellStart"/>
      <w:r w:rsidRPr="00C1513C">
        <w:rPr>
          <w:rFonts w:ascii="Times New Roman" w:hAnsi="Times New Roman"/>
          <w:b/>
          <w:bCs/>
          <w:sz w:val="24"/>
          <w:szCs w:val="24"/>
        </w:rPr>
        <w:t>Pzp</w:t>
      </w:r>
      <w:proofErr w:type="spellEnd"/>
      <w:r w:rsidRPr="00C1513C">
        <w:rPr>
          <w:rFonts w:ascii="Times New Roman" w:hAnsi="Times New Roman"/>
          <w:b/>
          <w:bCs/>
          <w:sz w:val="24"/>
          <w:szCs w:val="24"/>
        </w:rPr>
        <w:t xml:space="preserve">, zgodnie z którą Zamawiający może najpierw dokonać badania i oceny złożonych ofert, </w:t>
      </w:r>
      <w:r w:rsidR="00E14209" w:rsidRPr="00C1513C">
        <w:rPr>
          <w:rFonts w:ascii="Times New Roman" w:hAnsi="Times New Roman"/>
          <w:b/>
          <w:bCs/>
          <w:sz w:val="24"/>
          <w:szCs w:val="24"/>
        </w:rPr>
        <w:t xml:space="preserve">a </w:t>
      </w:r>
      <w:r w:rsidRPr="00C1513C">
        <w:rPr>
          <w:rFonts w:ascii="Times New Roman" w:hAnsi="Times New Roman"/>
          <w:b/>
          <w:bCs/>
          <w:sz w:val="24"/>
          <w:szCs w:val="24"/>
        </w:rPr>
        <w:t>następnie dokonać kwalifikacji podmiotowej wykonawcy, którego oferta została najwyżej oceniona, w zakresie braku podstaw wykluczenia ora</w:t>
      </w:r>
      <w:r w:rsidR="00E14209" w:rsidRPr="00C1513C">
        <w:rPr>
          <w:rFonts w:ascii="Times New Roman" w:hAnsi="Times New Roman"/>
          <w:b/>
          <w:bCs/>
          <w:sz w:val="24"/>
          <w:szCs w:val="24"/>
        </w:rPr>
        <w:t xml:space="preserve">z spełniania warunków udziału </w:t>
      </w:r>
      <w:r w:rsidR="00E14209" w:rsidRPr="00C1513C">
        <w:rPr>
          <w:rFonts w:ascii="Times New Roman" w:hAnsi="Times New Roman"/>
          <w:b/>
          <w:bCs/>
          <w:sz w:val="24"/>
          <w:szCs w:val="24"/>
        </w:rPr>
        <w:br/>
        <w:t xml:space="preserve">w </w:t>
      </w:r>
      <w:r w:rsidRPr="00C1513C">
        <w:rPr>
          <w:rFonts w:ascii="Times New Roman" w:hAnsi="Times New Roman"/>
          <w:b/>
          <w:bCs/>
          <w:sz w:val="24"/>
          <w:szCs w:val="24"/>
        </w:rPr>
        <w:t>postępowaniu.</w:t>
      </w:r>
    </w:p>
    <w:p w:rsidR="00D363EE" w:rsidRPr="007407AD" w:rsidRDefault="00AF0206">
      <w:pPr>
        <w:numPr>
          <w:ilvl w:val="0"/>
          <w:numId w:val="2"/>
        </w:numPr>
        <w:spacing w:after="0" w:line="240" w:lineRule="auto"/>
        <w:ind w:left="851" w:hanging="425"/>
        <w:jc w:val="both"/>
        <w:rPr>
          <w:rFonts w:ascii="Times New Roman" w:hAnsi="Times New Roman"/>
          <w:b/>
          <w:sz w:val="24"/>
          <w:szCs w:val="24"/>
        </w:rPr>
      </w:pPr>
      <w:r w:rsidRPr="007407AD">
        <w:rPr>
          <w:rFonts w:ascii="Times New Roman" w:hAnsi="Times New Roman"/>
          <w:sz w:val="24"/>
          <w:szCs w:val="24"/>
        </w:rPr>
        <w:t>W sprawach nieuregulowanych – stosuje się ustawę z dnia 23 kwietnia 1964 roku - Kodeks cywilny (</w:t>
      </w:r>
      <w:proofErr w:type="spellStart"/>
      <w:r w:rsidRPr="007407AD">
        <w:rPr>
          <w:rFonts w:ascii="Times New Roman" w:hAnsi="Times New Roman"/>
          <w:sz w:val="24"/>
          <w:szCs w:val="24"/>
        </w:rPr>
        <w:t>t.j</w:t>
      </w:r>
      <w:proofErr w:type="spellEnd"/>
      <w:r w:rsidRPr="007407AD">
        <w:rPr>
          <w:rFonts w:ascii="Times New Roman" w:hAnsi="Times New Roman"/>
          <w:sz w:val="24"/>
          <w:szCs w:val="24"/>
        </w:rPr>
        <w:t>. - Dz. U. z 2020 r. poz. 1740).</w:t>
      </w:r>
    </w:p>
    <w:p w:rsidR="00D363EE" w:rsidRPr="007407AD" w:rsidRDefault="00AF0206">
      <w:pPr>
        <w:numPr>
          <w:ilvl w:val="0"/>
          <w:numId w:val="2"/>
        </w:numPr>
        <w:spacing w:after="0" w:line="240" w:lineRule="auto"/>
        <w:ind w:left="851" w:hanging="425"/>
        <w:jc w:val="both"/>
        <w:rPr>
          <w:rFonts w:ascii="Times New Roman" w:hAnsi="Times New Roman"/>
          <w:b/>
          <w:sz w:val="24"/>
          <w:szCs w:val="24"/>
        </w:rPr>
      </w:pPr>
      <w:r w:rsidRPr="007407AD">
        <w:rPr>
          <w:rFonts w:ascii="Times New Roman" w:hAnsi="Times New Roman"/>
          <w:sz w:val="24"/>
          <w:szCs w:val="24"/>
        </w:rPr>
        <w:t xml:space="preserve">Rodzaj zamówienia – </w:t>
      </w:r>
      <w:r w:rsidRPr="007407AD">
        <w:rPr>
          <w:rFonts w:ascii="Times New Roman" w:hAnsi="Times New Roman"/>
          <w:b/>
          <w:sz w:val="24"/>
          <w:szCs w:val="24"/>
        </w:rPr>
        <w:t>dostawa.</w:t>
      </w:r>
    </w:p>
    <w:p w:rsidR="00D363EE" w:rsidRPr="007407AD" w:rsidRDefault="00AF0206">
      <w:pPr>
        <w:numPr>
          <w:ilvl w:val="0"/>
          <w:numId w:val="2"/>
        </w:numPr>
        <w:spacing w:after="0" w:line="240" w:lineRule="auto"/>
        <w:ind w:left="851" w:hanging="425"/>
        <w:jc w:val="both"/>
        <w:rPr>
          <w:rFonts w:ascii="Times New Roman" w:hAnsi="Times New Roman"/>
          <w:b/>
          <w:sz w:val="24"/>
          <w:szCs w:val="24"/>
        </w:rPr>
      </w:pPr>
      <w:r w:rsidRPr="007407AD">
        <w:rPr>
          <w:rFonts w:ascii="Times New Roman" w:hAnsi="Times New Roman"/>
          <w:sz w:val="24"/>
          <w:szCs w:val="24"/>
        </w:rPr>
        <w:t xml:space="preserve">W celu przeliczenia na PLN wszystkich wartości i danych finansowych podanych </w:t>
      </w:r>
      <w:r w:rsidRPr="007407AD">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rsidR="00D363EE" w:rsidRPr="006423D7" w:rsidRDefault="00D363EE">
      <w:pPr>
        <w:spacing w:after="0" w:line="240" w:lineRule="auto"/>
        <w:jc w:val="both"/>
        <w:rPr>
          <w:rFonts w:ascii="Times New Roman" w:hAnsi="Times New Roman"/>
          <w:color w:val="FF0000"/>
          <w:sz w:val="24"/>
          <w:szCs w:val="24"/>
        </w:rPr>
      </w:pPr>
    </w:p>
    <w:p w:rsidR="00D363EE" w:rsidRPr="00F81451" w:rsidRDefault="00AF0206">
      <w:pPr>
        <w:numPr>
          <w:ilvl w:val="0"/>
          <w:numId w:val="1"/>
        </w:numPr>
        <w:spacing w:after="0" w:line="240" w:lineRule="auto"/>
        <w:ind w:left="426" w:hanging="284"/>
        <w:rPr>
          <w:rFonts w:ascii="Times New Roman" w:hAnsi="Times New Roman"/>
          <w:b/>
          <w:sz w:val="24"/>
          <w:szCs w:val="24"/>
          <w:u w:val="single"/>
        </w:rPr>
      </w:pPr>
      <w:r w:rsidRPr="00F81451">
        <w:rPr>
          <w:rFonts w:ascii="Times New Roman" w:hAnsi="Times New Roman"/>
          <w:b/>
          <w:sz w:val="24"/>
          <w:szCs w:val="24"/>
          <w:u w:val="single"/>
        </w:rPr>
        <w:t>Przedmiot zamówienia</w:t>
      </w:r>
    </w:p>
    <w:p w:rsidR="00EA2372" w:rsidRDefault="00AF0206" w:rsidP="003916A7">
      <w:pPr>
        <w:numPr>
          <w:ilvl w:val="1"/>
          <w:numId w:val="4"/>
        </w:numPr>
        <w:spacing w:after="0" w:line="240" w:lineRule="auto"/>
        <w:ind w:left="851" w:hanging="425"/>
        <w:jc w:val="both"/>
        <w:rPr>
          <w:rFonts w:ascii="Times New Roman" w:hAnsi="Times New Roman"/>
          <w:b/>
          <w:sz w:val="24"/>
          <w:szCs w:val="24"/>
        </w:rPr>
      </w:pPr>
      <w:r w:rsidRPr="00F81451">
        <w:rPr>
          <w:rFonts w:ascii="Times New Roman" w:hAnsi="Times New Roman"/>
          <w:sz w:val="24"/>
          <w:szCs w:val="24"/>
        </w:rPr>
        <w:t>Przedmiotem zamówienia jest</w:t>
      </w:r>
      <w:r w:rsidRPr="00F81451">
        <w:rPr>
          <w:rFonts w:ascii="Times New Roman" w:hAnsi="Times New Roman"/>
          <w:b/>
          <w:sz w:val="24"/>
          <w:szCs w:val="24"/>
        </w:rPr>
        <w:t xml:space="preserve"> </w:t>
      </w:r>
      <w:r w:rsidR="007407AD" w:rsidRPr="00F81451">
        <w:rPr>
          <w:rFonts w:ascii="Times New Roman" w:hAnsi="Times New Roman"/>
          <w:b/>
          <w:sz w:val="24"/>
          <w:szCs w:val="24"/>
        </w:rPr>
        <w:t>d</w:t>
      </w:r>
      <w:r w:rsidR="003916A7" w:rsidRPr="00F81451">
        <w:rPr>
          <w:rFonts w:ascii="Times New Roman" w:hAnsi="Times New Roman"/>
          <w:b/>
          <w:sz w:val="24"/>
          <w:szCs w:val="24"/>
        </w:rPr>
        <w:t xml:space="preserve">ostawa </w:t>
      </w:r>
      <w:r w:rsidR="00F81451" w:rsidRPr="00F81451">
        <w:rPr>
          <w:rFonts w:ascii="Times New Roman" w:hAnsi="Times New Roman"/>
          <w:b/>
          <w:sz w:val="24"/>
          <w:szCs w:val="24"/>
        </w:rPr>
        <w:t xml:space="preserve">przetworów zbożowych, strączkowych </w:t>
      </w:r>
      <w:r w:rsidR="00F81451" w:rsidRPr="00F81451">
        <w:rPr>
          <w:rFonts w:ascii="Times New Roman" w:hAnsi="Times New Roman"/>
          <w:b/>
          <w:sz w:val="24"/>
          <w:szCs w:val="24"/>
        </w:rPr>
        <w:br/>
        <w:t xml:space="preserve">i ziemniaczanych do jednostek wojskowych rejonu odpowiedzialności </w:t>
      </w:r>
      <w:r w:rsidR="00F81451" w:rsidRPr="00F81451">
        <w:rPr>
          <w:rFonts w:ascii="Times New Roman" w:hAnsi="Times New Roman"/>
          <w:b/>
          <w:sz w:val="24"/>
          <w:szCs w:val="24"/>
        </w:rPr>
        <w:br/>
        <w:t>3 Regionalnej Bazy Logistycznej w 2022 roku</w:t>
      </w:r>
      <w:r w:rsidR="003916A7" w:rsidRPr="00F81451">
        <w:rPr>
          <w:rFonts w:ascii="Times New Roman" w:hAnsi="Times New Roman"/>
          <w:b/>
          <w:sz w:val="24"/>
          <w:szCs w:val="24"/>
        </w:rPr>
        <w:t>.</w:t>
      </w:r>
    </w:p>
    <w:p w:rsidR="008E356C" w:rsidRPr="00F81451" w:rsidRDefault="00F81451" w:rsidP="00F81451">
      <w:pPr>
        <w:numPr>
          <w:ilvl w:val="1"/>
          <w:numId w:val="4"/>
        </w:numPr>
        <w:spacing w:after="0" w:line="240" w:lineRule="auto"/>
        <w:ind w:left="851" w:hanging="425"/>
        <w:jc w:val="both"/>
        <w:rPr>
          <w:rFonts w:ascii="Times New Roman" w:hAnsi="Times New Roman"/>
          <w:b/>
          <w:sz w:val="24"/>
          <w:szCs w:val="24"/>
        </w:rPr>
      </w:pPr>
      <w:r w:rsidRPr="00F81451">
        <w:rPr>
          <w:rFonts w:ascii="Times New Roman" w:hAnsi="Times New Roman"/>
          <w:sz w:val="24"/>
          <w:szCs w:val="24"/>
        </w:rPr>
        <w:t xml:space="preserve">Zakres zamówienia obejmuje 7 obszarów dostawy, stanowiących 7 zadań określonych w </w:t>
      </w:r>
      <w:r w:rsidRPr="00F81451">
        <w:rPr>
          <w:rFonts w:ascii="Times New Roman" w:hAnsi="Times New Roman"/>
          <w:b/>
          <w:sz w:val="24"/>
          <w:szCs w:val="24"/>
        </w:rPr>
        <w:t>załączniku nr 2</w:t>
      </w:r>
      <w:r w:rsidRPr="00F81451">
        <w:rPr>
          <w:rFonts w:ascii="Times New Roman" w:hAnsi="Times New Roman"/>
          <w:sz w:val="24"/>
          <w:szCs w:val="24"/>
        </w:rPr>
        <w:t xml:space="preserve"> do SWZ – Formularz cenowy</w:t>
      </w:r>
      <w:r w:rsidR="00E6282D" w:rsidRPr="00F81451">
        <w:rPr>
          <w:rFonts w:ascii="Times New Roman" w:hAnsi="Times New Roman"/>
          <w:sz w:val="24"/>
          <w:szCs w:val="24"/>
        </w:rPr>
        <w:t>.</w:t>
      </w:r>
      <w:r w:rsidR="00EA2372" w:rsidRPr="00F81451">
        <w:rPr>
          <w:rFonts w:ascii="Times New Roman" w:hAnsi="Times New Roman"/>
          <w:sz w:val="24"/>
          <w:szCs w:val="24"/>
        </w:rPr>
        <w:t xml:space="preserve"> </w:t>
      </w:r>
    </w:p>
    <w:p w:rsidR="00F81451" w:rsidRPr="000A2243" w:rsidRDefault="00F81451" w:rsidP="000B4E86">
      <w:pPr>
        <w:numPr>
          <w:ilvl w:val="1"/>
          <w:numId w:val="4"/>
        </w:numPr>
        <w:spacing w:after="0" w:line="240" w:lineRule="auto"/>
        <w:ind w:left="851" w:hanging="425"/>
        <w:jc w:val="both"/>
        <w:rPr>
          <w:rFonts w:ascii="Times New Roman" w:hAnsi="Times New Roman"/>
          <w:b/>
          <w:sz w:val="24"/>
          <w:szCs w:val="24"/>
        </w:rPr>
      </w:pPr>
      <w:r w:rsidRPr="00F81451">
        <w:rPr>
          <w:rFonts w:ascii="Times New Roman" w:hAnsi="Times New Roman"/>
          <w:sz w:val="24"/>
          <w:szCs w:val="24"/>
        </w:rPr>
        <w:t xml:space="preserve">Rodzaj (asortyment) oraz ilość zamawianego przez zamawiającego przedmiotu zamówienia określają formularze cenowe - </w:t>
      </w:r>
      <w:r w:rsidRPr="007A1E78">
        <w:rPr>
          <w:rFonts w:ascii="Times New Roman" w:hAnsi="Times New Roman"/>
          <w:b/>
          <w:sz w:val="24"/>
          <w:szCs w:val="24"/>
        </w:rPr>
        <w:t xml:space="preserve">załącznik nr </w:t>
      </w:r>
      <w:r w:rsidR="000B4E86" w:rsidRPr="007A1E78">
        <w:rPr>
          <w:rFonts w:ascii="Times New Roman" w:hAnsi="Times New Roman"/>
          <w:b/>
          <w:sz w:val="24"/>
          <w:szCs w:val="24"/>
        </w:rPr>
        <w:t>2</w:t>
      </w:r>
      <w:r w:rsidRPr="00F81451">
        <w:rPr>
          <w:rFonts w:ascii="Times New Roman" w:hAnsi="Times New Roman"/>
          <w:i/>
          <w:sz w:val="24"/>
          <w:szCs w:val="24"/>
        </w:rPr>
        <w:t xml:space="preserve"> </w:t>
      </w:r>
      <w:r w:rsidRPr="000B4E86">
        <w:rPr>
          <w:rFonts w:ascii="Times New Roman" w:hAnsi="Times New Roman"/>
          <w:sz w:val="24"/>
          <w:szCs w:val="24"/>
        </w:rPr>
        <w:t>do SWZ</w:t>
      </w:r>
      <w:r w:rsidR="000A2243">
        <w:rPr>
          <w:rFonts w:ascii="Times New Roman" w:hAnsi="Times New Roman"/>
          <w:sz w:val="24"/>
          <w:szCs w:val="24"/>
        </w:rPr>
        <w:t xml:space="preserve"> (poszczególne zadania znajdują się w oddzielnych arkuszach).</w:t>
      </w:r>
    </w:p>
    <w:p w:rsidR="00F81451" w:rsidRPr="007A1E78" w:rsidRDefault="00F81451" w:rsidP="00F81451">
      <w:pPr>
        <w:numPr>
          <w:ilvl w:val="1"/>
          <w:numId w:val="4"/>
        </w:numPr>
        <w:spacing w:after="0" w:line="240" w:lineRule="auto"/>
        <w:ind w:left="851" w:hanging="425"/>
        <w:jc w:val="both"/>
        <w:rPr>
          <w:rFonts w:ascii="Times New Roman" w:hAnsi="Times New Roman"/>
          <w:b/>
          <w:sz w:val="24"/>
          <w:szCs w:val="24"/>
        </w:rPr>
      </w:pPr>
      <w:r w:rsidRPr="00F81451">
        <w:rPr>
          <w:rFonts w:ascii="Times New Roman" w:hAnsi="Times New Roman"/>
          <w:sz w:val="24"/>
          <w:szCs w:val="24"/>
        </w:rPr>
        <w:t xml:space="preserve">Szczegółowy opis przedmiotu zamówienia zawarty jest w </w:t>
      </w:r>
      <w:r w:rsidRPr="00F81451">
        <w:rPr>
          <w:rFonts w:ascii="Times New Roman" w:hAnsi="Times New Roman"/>
          <w:b/>
          <w:sz w:val="24"/>
          <w:szCs w:val="24"/>
        </w:rPr>
        <w:t>załączniku nr 4</w:t>
      </w:r>
      <w:r w:rsidRPr="00F81451">
        <w:rPr>
          <w:rFonts w:ascii="Times New Roman" w:hAnsi="Times New Roman"/>
          <w:b/>
          <w:i/>
          <w:sz w:val="24"/>
          <w:szCs w:val="24"/>
        </w:rPr>
        <w:t xml:space="preserve"> </w:t>
      </w:r>
      <w:r w:rsidRPr="00F81451">
        <w:rPr>
          <w:rFonts w:ascii="Times New Roman" w:hAnsi="Times New Roman"/>
          <w:sz w:val="24"/>
          <w:szCs w:val="24"/>
        </w:rPr>
        <w:t>do SWZ – Opis przedmiotu zamówienia.</w:t>
      </w:r>
    </w:p>
    <w:p w:rsidR="007A1E78" w:rsidRPr="007A1E78" w:rsidRDefault="007A1E78" w:rsidP="007A1E78">
      <w:pPr>
        <w:numPr>
          <w:ilvl w:val="1"/>
          <w:numId w:val="4"/>
        </w:numPr>
        <w:spacing w:after="0" w:line="240" w:lineRule="auto"/>
        <w:ind w:left="851" w:hanging="425"/>
        <w:jc w:val="both"/>
        <w:rPr>
          <w:rFonts w:ascii="Times New Roman" w:hAnsi="Times New Roman"/>
          <w:sz w:val="24"/>
          <w:szCs w:val="24"/>
        </w:rPr>
      </w:pPr>
      <w:r w:rsidRPr="007A1E78">
        <w:rPr>
          <w:rFonts w:ascii="Times New Roman" w:hAnsi="Times New Roman"/>
          <w:sz w:val="24"/>
          <w:szCs w:val="24"/>
        </w:rPr>
        <w:t xml:space="preserve">Przedmiot zamówienia musi spełniać wymagania określone w formularzu cenowym (załącznik nr 2 do SWZ) oraz w opisie przedmiotu zamówienia (załącznik </w:t>
      </w:r>
      <w:r w:rsidR="00C3383C">
        <w:rPr>
          <w:rFonts w:ascii="Times New Roman" w:hAnsi="Times New Roman"/>
          <w:sz w:val="24"/>
          <w:szCs w:val="24"/>
        </w:rPr>
        <w:br/>
        <w:t xml:space="preserve">nr 4 </w:t>
      </w:r>
      <w:r w:rsidRPr="007A1E78">
        <w:rPr>
          <w:rFonts w:ascii="Times New Roman" w:hAnsi="Times New Roman"/>
          <w:sz w:val="24"/>
          <w:szCs w:val="24"/>
        </w:rPr>
        <w:t>do SWZ).</w:t>
      </w:r>
    </w:p>
    <w:p w:rsidR="007A1E78" w:rsidRPr="007A1E78" w:rsidRDefault="007A1E78" w:rsidP="007A1E78">
      <w:pPr>
        <w:pStyle w:val="Akapitzlist"/>
        <w:numPr>
          <w:ilvl w:val="1"/>
          <w:numId w:val="4"/>
        </w:numPr>
        <w:tabs>
          <w:tab w:val="left" w:pos="-2127"/>
          <w:tab w:val="left" w:pos="284"/>
        </w:tabs>
        <w:suppressAutoHyphens w:val="0"/>
        <w:ind w:left="851" w:hanging="491"/>
        <w:jc w:val="both"/>
        <w:rPr>
          <w:b/>
        </w:rPr>
      </w:pPr>
      <w:r w:rsidRPr="007A1E78">
        <w:t xml:space="preserve">Transport, załadunek i rozładunek odbywać się będzie na koszt i odpowiedzialność </w:t>
      </w:r>
      <w:r w:rsidRPr="007A1E78">
        <w:br/>
        <w:t>Wykonawcy.</w:t>
      </w:r>
    </w:p>
    <w:p w:rsidR="00357C5E" w:rsidRPr="000B4E86" w:rsidRDefault="000B4E86" w:rsidP="006F6B15">
      <w:pPr>
        <w:numPr>
          <w:ilvl w:val="1"/>
          <w:numId w:val="4"/>
        </w:numPr>
        <w:spacing w:after="0" w:line="240" w:lineRule="auto"/>
        <w:ind w:left="851" w:hanging="425"/>
        <w:jc w:val="both"/>
        <w:rPr>
          <w:rFonts w:ascii="Times New Roman" w:hAnsi="Times New Roman"/>
          <w:sz w:val="24"/>
          <w:szCs w:val="24"/>
        </w:rPr>
      </w:pPr>
      <w:r w:rsidRPr="000B4E86">
        <w:rPr>
          <w:rFonts w:ascii="Times New Roman" w:hAnsi="Times New Roman"/>
          <w:sz w:val="24"/>
          <w:szCs w:val="24"/>
        </w:rPr>
        <w:t>Obszary dostaw określa</w:t>
      </w:r>
      <w:r w:rsidR="006F6B15" w:rsidRPr="000B4E86">
        <w:rPr>
          <w:rFonts w:ascii="Times New Roman" w:hAnsi="Times New Roman"/>
          <w:sz w:val="24"/>
          <w:szCs w:val="24"/>
        </w:rPr>
        <w:t xml:space="preserve"> </w:t>
      </w:r>
      <w:r w:rsidRPr="000B4E86">
        <w:rPr>
          <w:rFonts w:ascii="Times New Roman" w:hAnsi="Times New Roman"/>
          <w:b/>
          <w:sz w:val="24"/>
          <w:szCs w:val="24"/>
        </w:rPr>
        <w:t>załącznik</w:t>
      </w:r>
      <w:r w:rsidR="006F6B15" w:rsidRPr="000B4E86">
        <w:rPr>
          <w:rFonts w:ascii="Times New Roman" w:hAnsi="Times New Roman"/>
          <w:b/>
          <w:sz w:val="24"/>
          <w:szCs w:val="24"/>
        </w:rPr>
        <w:t xml:space="preserve"> nr 6 </w:t>
      </w:r>
      <w:r w:rsidR="006F6B15" w:rsidRPr="000B4E86">
        <w:rPr>
          <w:rFonts w:ascii="Times New Roman" w:hAnsi="Times New Roman"/>
          <w:sz w:val="24"/>
          <w:szCs w:val="24"/>
        </w:rPr>
        <w:t>do SWZ</w:t>
      </w:r>
      <w:r w:rsidRPr="000B4E86">
        <w:rPr>
          <w:rFonts w:ascii="Times New Roman" w:hAnsi="Times New Roman"/>
          <w:b/>
          <w:sz w:val="24"/>
          <w:szCs w:val="24"/>
        </w:rPr>
        <w:t xml:space="preserve"> – </w:t>
      </w:r>
      <w:r w:rsidRPr="000B4E86">
        <w:rPr>
          <w:rFonts w:ascii="Times New Roman" w:hAnsi="Times New Roman"/>
          <w:sz w:val="24"/>
          <w:szCs w:val="24"/>
        </w:rPr>
        <w:t>Miejsca dostaw.</w:t>
      </w:r>
    </w:p>
    <w:p w:rsidR="00EA2372" w:rsidRPr="000B4E86" w:rsidRDefault="00EA2372" w:rsidP="00F63F62">
      <w:pPr>
        <w:pStyle w:val="Akapitzlist"/>
        <w:numPr>
          <w:ilvl w:val="1"/>
          <w:numId w:val="4"/>
        </w:numPr>
        <w:tabs>
          <w:tab w:val="left" w:pos="-2127"/>
          <w:tab w:val="left" w:pos="284"/>
        </w:tabs>
        <w:suppressAutoHyphens w:val="0"/>
        <w:ind w:left="851" w:hanging="425"/>
        <w:jc w:val="both"/>
        <w:rPr>
          <w:b/>
        </w:rPr>
      </w:pPr>
      <w:r w:rsidRPr="000B4E86">
        <w:t>Zamawiający przewiduje skorzystanie z prawa opcji w zakresie wszystkich zadań.</w:t>
      </w:r>
    </w:p>
    <w:p w:rsidR="00EA2372" w:rsidRPr="00AC234A" w:rsidRDefault="00EA2372" w:rsidP="00F63F62">
      <w:pPr>
        <w:pStyle w:val="Akapitzlist"/>
        <w:numPr>
          <w:ilvl w:val="1"/>
          <w:numId w:val="4"/>
        </w:numPr>
        <w:tabs>
          <w:tab w:val="left" w:pos="-2127"/>
          <w:tab w:val="left" w:pos="284"/>
        </w:tabs>
        <w:suppressAutoHyphens w:val="0"/>
        <w:ind w:left="851" w:hanging="425"/>
        <w:jc w:val="both"/>
        <w:rPr>
          <w:b/>
        </w:rPr>
      </w:pPr>
      <w:r w:rsidRPr="00AC234A">
        <w:t xml:space="preserve">Zamawiający zastrzega, iż część zamówienia określona jako prawo opcji jest </w:t>
      </w:r>
      <w:r w:rsidRPr="00AC234A">
        <w:br/>
        <w:t>uprawnieniem, a</w:t>
      </w:r>
      <w:r w:rsidR="00E6282D" w:rsidRPr="00AC234A">
        <w:t xml:space="preserve"> nie obowiązkiem Zamawiającego.</w:t>
      </w:r>
    </w:p>
    <w:p w:rsidR="00EA2372" w:rsidRPr="00AC234A" w:rsidRDefault="00EA2372" w:rsidP="00F63F62">
      <w:pPr>
        <w:pStyle w:val="Akapitzlist"/>
        <w:numPr>
          <w:ilvl w:val="1"/>
          <w:numId w:val="4"/>
        </w:numPr>
        <w:tabs>
          <w:tab w:val="left" w:pos="-2127"/>
          <w:tab w:val="left" w:pos="284"/>
        </w:tabs>
        <w:suppressAutoHyphens w:val="0"/>
        <w:ind w:left="851" w:hanging="425"/>
        <w:jc w:val="both"/>
        <w:rPr>
          <w:b/>
        </w:rPr>
      </w:pPr>
      <w:r w:rsidRPr="00AC234A">
        <w:lastRenderedPageBreak/>
        <w:t xml:space="preserve">Zamówienie w ramach prawa opcji będzie realizowane wg cen jednostkowych </w:t>
      </w:r>
      <w:r w:rsidRPr="00AC234A">
        <w:br/>
        <w:t xml:space="preserve">określonych przez Wykonawcę w formularzu cenowym dla zamówienia </w:t>
      </w:r>
      <w:r w:rsidR="001C3CEE" w:rsidRPr="00AC234A">
        <w:br/>
      </w:r>
      <w:r w:rsidRPr="00AC234A">
        <w:t>podstawowego.</w:t>
      </w:r>
    </w:p>
    <w:p w:rsidR="00EA2372" w:rsidRPr="00AC234A" w:rsidRDefault="00AC234A" w:rsidP="00F63F62">
      <w:pPr>
        <w:pStyle w:val="Akapitzlist"/>
        <w:numPr>
          <w:ilvl w:val="1"/>
          <w:numId w:val="4"/>
        </w:numPr>
        <w:tabs>
          <w:tab w:val="left" w:pos="-2127"/>
          <w:tab w:val="left" w:pos="284"/>
        </w:tabs>
        <w:suppressAutoHyphens w:val="0"/>
        <w:ind w:left="851" w:hanging="425"/>
        <w:jc w:val="both"/>
        <w:rPr>
          <w:b/>
        </w:rPr>
      </w:pPr>
      <w:r w:rsidRPr="00AC234A">
        <w:t xml:space="preserve">Warunki realizacji zamówienia - w tym prawo opcji </w:t>
      </w:r>
      <w:r w:rsidR="00A25F10">
        <w:t>–</w:t>
      </w:r>
      <w:r w:rsidRPr="00AC234A">
        <w:t xml:space="preserve"> </w:t>
      </w:r>
      <w:r w:rsidR="00A25F10">
        <w:t>zawarte zostały</w:t>
      </w:r>
      <w:r w:rsidR="00EA2372" w:rsidRPr="00AC234A">
        <w:t xml:space="preserve"> w </w:t>
      </w:r>
      <w:r w:rsidR="00EA2372" w:rsidRPr="00AC234A">
        <w:rPr>
          <w:b/>
          <w:bCs/>
        </w:rPr>
        <w:t>załączniku nr 3</w:t>
      </w:r>
      <w:r w:rsidR="0063686C" w:rsidRPr="00AC234A">
        <w:t xml:space="preserve"> do S</w:t>
      </w:r>
      <w:r w:rsidR="00EA2372" w:rsidRPr="00AC234A">
        <w:t xml:space="preserve">WZ – </w:t>
      </w:r>
      <w:r w:rsidRPr="00AC234A">
        <w:t>P</w:t>
      </w:r>
      <w:r w:rsidR="00EA2372" w:rsidRPr="00AC234A">
        <w:t>rojektowane postanowienia umowy.</w:t>
      </w:r>
    </w:p>
    <w:p w:rsidR="00EA2372" w:rsidRPr="006423D7" w:rsidRDefault="00EA2372" w:rsidP="00F63F62">
      <w:pPr>
        <w:pStyle w:val="Akapitzlist"/>
        <w:numPr>
          <w:ilvl w:val="1"/>
          <w:numId w:val="4"/>
        </w:numPr>
        <w:tabs>
          <w:tab w:val="left" w:pos="-2127"/>
          <w:tab w:val="left" w:pos="284"/>
        </w:tabs>
        <w:suppressAutoHyphens w:val="0"/>
        <w:ind w:left="851" w:hanging="425"/>
        <w:jc w:val="both"/>
        <w:rPr>
          <w:b/>
          <w:color w:val="FF0000"/>
        </w:rPr>
      </w:pPr>
      <w:r w:rsidRPr="007A1E78">
        <w:rPr>
          <w:i/>
        </w:rPr>
        <w:t xml:space="preserve">Wykonawca zobowiązany jest przez cały okres związania umową posiadać aktualną </w:t>
      </w:r>
      <w:r w:rsidR="001C3CEE" w:rsidRPr="007A1E78">
        <w:rPr>
          <w:i/>
        </w:rPr>
        <w:br/>
      </w:r>
      <w:r w:rsidRPr="007A1E78">
        <w:rPr>
          <w:i/>
        </w:rPr>
        <w:t>polisę lub inny dokument ubezpieczenia od odpowiedzialności cywilnej (deliktowej)</w:t>
      </w:r>
      <w:r w:rsidR="001C3CEE" w:rsidRPr="007A1E78">
        <w:rPr>
          <w:i/>
        </w:rPr>
        <w:br/>
      </w:r>
      <w:r w:rsidRPr="007A1E78">
        <w:rPr>
          <w:i/>
        </w:rPr>
        <w:t>z rozszerzonym zakresem (lub odrębną) od odpow</w:t>
      </w:r>
      <w:r w:rsidR="007A1E78" w:rsidRPr="007A1E78">
        <w:rPr>
          <w:i/>
        </w:rPr>
        <w:t xml:space="preserve">iedzialności cywilnej </w:t>
      </w:r>
      <w:r w:rsidR="007A1E78">
        <w:rPr>
          <w:i/>
        </w:rPr>
        <w:br/>
      </w:r>
      <w:r w:rsidR="007A1E78" w:rsidRPr="007A1E78">
        <w:rPr>
          <w:i/>
        </w:rPr>
        <w:t>ubezpiecz</w:t>
      </w:r>
      <w:r w:rsidR="007A1E78">
        <w:rPr>
          <w:i/>
        </w:rPr>
        <w:t>o</w:t>
      </w:r>
      <w:r w:rsidRPr="007A1E78">
        <w:rPr>
          <w:i/>
        </w:rPr>
        <w:t xml:space="preserve">nego za szkody osobowe lub rzeczowe wyrządzone przez produkty </w:t>
      </w:r>
      <w:r w:rsidR="007A1E78">
        <w:rPr>
          <w:i/>
        </w:rPr>
        <w:br/>
      </w:r>
      <w:r w:rsidRPr="007A1E78">
        <w:rPr>
          <w:i/>
        </w:rPr>
        <w:t xml:space="preserve">wyprodukowane lub/i dostarczone, sprzedane przez ubezpieczonego o wartości równej lub wyższej sumie maksymalnej wartości brutto zawartej umowy z uwzględnieniem prawa opcji, na dowód czego przedkłada kopię dowodu zawarcia ubezpieczenia, który będzie stanowić załącznik do umowy. Polisa nie może zawierać zapisów dotyczących obowiązku potwierdzania podpisów przez bank prowadzący rachunek </w:t>
      </w:r>
      <w:r w:rsidR="007A1E78">
        <w:rPr>
          <w:i/>
        </w:rPr>
        <w:br/>
      </w:r>
      <w:r w:rsidRPr="007A1E78">
        <w:rPr>
          <w:i/>
        </w:rPr>
        <w:t>Zamawiającego,</w:t>
      </w:r>
      <w:r w:rsidR="007A1E78">
        <w:rPr>
          <w:i/>
        </w:rPr>
        <w:t xml:space="preserve"> </w:t>
      </w:r>
      <w:r w:rsidRPr="007A1E78">
        <w:rPr>
          <w:i/>
        </w:rPr>
        <w:t xml:space="preserve">czy też przez notariusza. Poświadczoną za zgodność kopię polisy </w:t>
      </w:r>
      <w:r w:rsidR="007A1E78" w:rsidRPr="007A1E78">
        <w:rPr>
          <w:i/>
        </w:rPr>
        <w:br/>
      </w:r>
      <w:r w:rsidRPr="007A1E78">
        <w:rPr>
          <w:i/>
        </w:rPr>
        <w:t>Wykonawca przedstawi przed podpisaniem umowy.</w:t>
      </w:r>
    </w:p>
    <w:p w:rsidR="00D363EE" w:rsidRPr="00601326" w:rsidRDefault="00AF0206" w:rsidP="00F63F62">
      <w:pPr>
        <w:pStyle w:val="Akapitzlist"/>
        <w:numPr>
          <w:ilvl w:val="1"/>
          <w:numId w:val="4"/>
        </w:numPr>
        <w:tabs>
          <w:tab w:val="left" w:pos="-2127"/>
          <w:tab w:val="left" w:pos="284"/>
        </w:tabs>
        <w:suppressAutoHyphens w:val="0"/>
        <w:ind w:left="851" w:hanging="491"/>
        <w:jc w:val="both"/>
      </w:pPr>
      <w:r w:rsidRPr="00601326">
        <w:t xml:space="preserve">Zamawiający na podstawie art. 134 ust. 2 ustawy </w:t>
      </w:r>
      <w:proofErr w:type="spellStart"/>
      <w:r w:rsidRPr="00601326">
        <w:t>Pzp</w:t>
      </w:r>
      <w:proofErr w:type="spellEnd"/>
      <w:r w:rsidRPr="00601326">
        <w:t xml:space="preserve"> informuje, że:</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dopuszcza</w:t>
      </w:r>
      <w:r w:rsidR="00DB0E42" w:rsidRPr="00601326">
        <w:rPr>
          <w:rFonts w:ascii="Times New Roman" w:hAnsi="Times New Roman"/>
          <w:sz w:val="24"/>
          <w:szCs w:val="24"/>
        </w:rPr>
        <w:t xml:space="preserve"> możliwość składania ofert częściowych, w odniesieniu do </w:t>
      </w:r>
      <w:r w:rsidR="00601326" w:rsidRPr="00601326">
        <w:rPr>
          <w:rFonts w:ascii="Times New Roman" w:hAnsi="Times New Roman"/>
          <w:sz w:val="24"/>
          <w:szCs w:val="24"/>
        </w:rPr>
        <w:t>7</w:t>
      </w:r>
      <w:r w:rsidR="00DB0E42" w:rsidRPr="00601326">
        <w:rPr>
          <w:rFonts w:ascii="Times New Roman" w:hAnsi="Times New Roman"/>
          <w:sz w:val="24"/>
          <w:szCs w:val="24"/>
        </w:rPr>
        <w:t xml:space="preserve"> zadań - wykonawca może złożyć ofertę na dowolną ilość zadań. Pełna oferta częściowa musi zawierać wszystkie pozycje asortymentowe wchodzące w skład oferowanego zadania w </w:t>
      </w:r>
      <w:r w:rsidR="00DB0E42" w:rsidRPr="00601326">
        <w:rPr>
          <w:rFonts w:ascii="Times New Roman" w:hAnsi="Times New Roman"/>
          <w:i/>
          <w:sz w:val="24"/>
          <w:szCs w:val="24"/>
        </w:rPr>
        <w:t>załączniku nr 2 do SWZ</w:t>
      </w:r>
      <w:r w:rsidR="00DB0E42" w:rsidRPr="00601326">
        <w:rPr>
          <w:rFonts w:ascii="Times New Roman" w:hAnsi="Times New Roman"/>
          <w:sz w:val="24"/>
          <w:szCs w:val="24"/>
        </w:rPr>
        <w:t>, w przeciwnym wypadku będzie podlegała odrzuceniu, z uwagi na niezgodność jej treści z warunkami zamówienia,</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dopuszcza</w:t>
      </w:r>
      <w:r w:rsidRPr="00601326">
        <w:rPr>
          <w:rFonts w:ascii="Times New Roman" w:hAnsi="Times New Roman"/>
          <w:sz w:val="24"/>
          <w:szCs w:val="24"/>
        </w:rPr>
        <w:t xml:space="preserve"> możliwości składania ofert wariantowych,</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sz w:val="24"/>
          <w:szCs w:val="24"/>
        </w:rPr>
        <w:t xml:space="preserve">celem niniejszego </w:t>
      </w:r>
      <w:r w:rsidR="00FF392E" w:rsidRPr="00601326">
        <w:rPr>
          <w:rFonts w:ascii="Times New Roman" w:hAnsi="Times New Roman"/>
          <w:sz w:val="24"/>
          <w:szCs w:val="24"/>
        </w:rPr>
        <w:t xml:space="preserve">postępowania nie jest zawarcie </w:t>
      </w:r>
      <w:r w:rsidRPr="00601326">
        <w:rPr>
          <w:rFonts w:ascii="Times New Roman" w:hAnsi="Times New Roman"/>
          <w:sz w:val="24"/>
          <w:szCs w:val="24"/>
        </w:rPr>
        <w:t xml:space="preserve">umowy ramowej, </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w:t>
      </w:r>
      <w:r w:rsidRPr="00601326">
        <w:rPr>
          <w:rFonts w:ascii="Times New Roman" w:hAnsi="Times New Roman"/>
          <w:sz w:val="24"/>
          <w:szCs w:val="24"/>
        </w:rPr>
        <w:t xml:space="preserve"> możliwości udzielenia zamówień, o których mowa w art. 214 ust. 1 pkt 8 ustawy </w:t>
      </w:r>
      <w:proofErr w:type="spellStart"/>
      <w:r w:rsidRPr="00601326">
        <w:rPr>
          <w:rFonts w:ascii="Times New Roman" w:hAnsi="Times New Roman"/>
          <w:sz w:val="24"/>
          <w:szCs w:val="24"/>
        </w:rPr>
        <w:t>Pzp</w:t>
      </w:r>
      <w:proofErr w:type="spellEnd"/>
      <w:r w:rsidRPr="00601326">
        <w:rPr>
          <w:rFonts w:ascii="Times New Roman" w:hAnsi="Times New Roman"/>
          <w:sz w:val="24"/>
          <w:szCs w:val="24"/>
        </w:rPr>
        <w:t>,</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 możliwości</w:t>
      </w:r>
      <w:r w:rsidRPr="00601326">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w:t>
      </w:r>
      <w:r w:rsidRPr="00601326">
        <w:rPr>
          <w:rFonts w:ascii="Times New Roman" w:hAnsi="Times New Roman"/>
          <w:sz w:val="24"/>
          <w:szCs w:val="24"/>
        </w:rPr>
        <w:t xml:space="preserve"> rozliczenia pomiędzy zamawiającym a wykonawcą w walutach obcych,</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w:t>
      </w:r>
      <w:r w:rsidRPr="00601326">
        <w:rPr>
          <w:rFonts w:ascii="Times New Roman" w:hAnsi="Times New Roman"/>
          <w:sz w:val="24"/>
          <w:szCs w:val="24"/>
        </w:rPr>
        <w:t xml:space="preserve"> przeprowadzenia aukcji elektronicznej, </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w:t>
      </w:r>
      <w:r w:rsidRPr="00601326">
        <w:rPr>
          <w:rFonts w:ascii="Times New Roman" w:hAnsi="Times New Roman"/>
          <w:sz w:val="24"/>
          <w:szCs w:val="24"/>
        </w:rPr>
        <w:t xml:space="preserve"> zwrotu kosztów udziału w niniejszym postępowaniu,</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w:t>
      </w:r>
      <w:r w:rsidRPr="00601326">
        <w:rPr>
          <w:rFonts w:ascii="Times New Roman" w:hAnsi="Times New Roman"/>
          <w:sz w:val="24"/>
          <w:szCs w:val="24"/>
        </w:rPr>
        <w:t xml:space="preserve"> stosowania wymagań, o których mowa w art. 95, art. 96 ust. 2 pkt 2 ustawy </w:t>
      </w:r>
      <w:proofErr w:type="spellStart"/>
      <w:r w:rsidRPr="00601326">
        <w:rPr>
          <w:rFonts w:ascii="Times New Roman" w:hAnsi="Times New Roman"/>
          <w:sz w:val="24"/>
          <w:szCs w:val="24"/>
        </w:rPr>
        <w:t>Pzp</w:t>
      </w:r>
      <w:proofErr w:type="spellEnd"/>
      <w:r w:rsidRPr="00601326">
        <w:rPr>
          <w:rFonts w:ascii="Times New Roman" w:hAnsi="Times New Roman"/>
          <w:sz w:val="24"/>
          <w:szCs w:val="24"/>
        </w:rPr>
        <w:t>,</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zastrzega</w:t>
      </w:r>
      <w:r w:rsidRPr="00601326">
        <w:rPr>
          <w:rFonts w:ascii="Times New Roman" w:hAnsi="Times New Roman"/>
          <w:sz w:val="24"/>
          <w:szCs w:val="24"/>
        </w:rPr>
        <w:t xml:space="preserve"> możliwości ubiegania się o udzielenie zamówienia wyłącznie przez, wykonawców, o których mowa w art. 94 ustawy </w:t>
      </w:r>
      <w:proofErr w:type="spellStart"/>
      <w:r w:rsidRPr="00601326">
        <w:rPr>
          <w:rFonts w:ascii="Times New Roman" w:hAnsi="Times New Roman"/>
          <w:sz w:val="24"/>
          <w:szCs w:val="24"/>
        </w:rPr>
        <w:t>Pzp</w:t>
      </w:r>
      <w:proofErr w:type="spellEnd"/>
      <w:r w:rsidRPr="00601326">
        <w:rPr>
          <w:rFonts w:ascii="Times New Roman" w:hAnsi="Times New Roman"/>
          <w:sz w:val="24"/>
          <w:szCs w:val="24"/>
        </w:rPr>
        <w:t>;</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zastrzega</w:t>
      </w:r>
      <w:r w:rsidRPr="00601326">
        <w:rPr>
          <w:rFonts w:ascii="Times New Roman" w:hAnsi="Times New Roman"/>
          <w:sz w:val="24"/>
          <w:szCs w:val="24"/>
        </w:rPr>
        <w:t xml:space="preserve"> obowiązku osobistego wykonania przez wykonawcę kluczowych zadań;</w:t>
      </w:r>
    </w:p>
    <w:p w:rsidR="00D363EE" w:rsidRPr="00601326" w:rsidRDefault="00AF0206" w:rsidP="00F63F62">
      <w:pPr>
        <w:numPr>
          <w:ilvl w:val="2"/>
          <w:numId w:val="5"/>
        </w:numPr>
        <w:spacing w:after="0" w:line="240" w:lineRule="auto"/>
        <w:ind w:left="1134" w:hanging="283"/>
        <w:jc w:val="both"/>
        <w:rPr>
          <w:rFonts w:ascii="Times New Roman" w:hAnsi="Times New Roman"/>
          <w:sz w:val="24"/>
          <w:szCs w:val="24"/>
        </w:rPr>
      </w:pPr>
      <w:r w:rsidRPr="00601326">
        <w:rPr>
          <w:rFonts w:ascii="Times New Roman" w:hAnsi="Times New Roman"/>
          <w:b/>
          <w:sz w:val="24"/>
          <w:szCs w:val="24"/>
        </w:rPr>
        <w:t>nie przewiduje</w:t>
      </w:r>
      <w:r w:rsidRPr="00601326">
        <w:rPr>
          <w:rFonts w:ascii="Times New Roman" w:hAnsi="Times New Roman"/>
          <w:sz w:val="24"/>
          <w:szCs w:val="24"/>
        </w:rPr>
        <w:t xml:space="preserve"> możliwości złożenia ofert w postaci katalogów elektronicznych, </w:t>
      </w:r>
      <w:r w:rsidRPr="00601326">
        <w:rPr>
          <w:rFonts w:ascii="Times New Roman" w:hAnsi="Times New Roman"/>
          <w:b/>
          <w:sz w:val="24"/>
          <w:szCs w:val="24"/>
        </w:rPr>
        <w:t>nie wymaga</w:t>
      </w:r>
      <w:r w:rsidRPr="00601326">
        <w:rPr>
          <w:rFonts w:ascii="Times New Roman" w:hAnsi="Times New Roman"/>
          <w:sz w:val="24"/>
          <w:szCs w:val="24"/>
        </w:rPr>
        <w:t xml:space="preserve"> dołączenia katalogów elektronicznych do oferty.</w:t>
      </w:r>
    </w:p>
    <w:p w:rsidR="000E6310" w:rsidRPr="00601326" w:rsidRDefault="00AF0206" w:rsidP="00F63F62">
      <w:pPr>
        <w:pStyle w:val="Akapitzlist"/>
        <w:numPr>
          <w:ilvl w:val="1"/>
          <w:numId w:val="4"/>
        </w:numPr>
        <w:tabs>
          <w:tab w:val="left" w:pos="-2127"/>
          <w:tab w:val="left" w:pos="284"/>
        </w:tabs>
        <w:suppressAutoHyphens w:val="0"/>
        <w:ind w:left="851" w:hanging="567"/>
        <w:jc w:val="both"/>
      </w:pPr>
      <w:r w:rsidRPr="00601326">
        <w:t>Zamawiający</w:t>
      </w:r>
      <w:r w:rsidRPr="00601326">
        <w:rPr>
          <w:bCs/>
        </w:rPr>
        <w:t>, przewiduje możliwość unieważnienia postępowania na podstawie</w:t>
      </w:r>
      <w:r w:rsidR="00FF392E" w:rsidRPr="00601326">
        <w:rPr>
          <w:bCs/>
        </w:rPr>
        <w:t xml:space="preserve"> </w:t>
      </w:r>
      <w:r w:rsidR="00FF392E" w:rsidRPr="00601326">
        <w:rPr>
          <w:bCs/>
        </w:rPr>
        <w:br/>
      </w:r>
      <w:r w:rsidRPr="00601326">
        <w:rPr>
          <w:bCs/>
        </w:rPr>
        <w:t xml:space="preserve">art. 257 ustawy </w:t>
      </w:r>
      <w:proofErr w:type="spellStart"/>
      <w:r w:rsidRPr="00601326">
        <w:rPr>
          <w:bCs/>
        </w:rPr>
        <w:t>Pzp</w:t>
      </w:r>
      <w:proofErr w:type="spellEnd"/>
      <w:r w:rsidRPr="00601326">
        <w:rPr>
          <w:bCs/>
        </w:rPr>
        <w:t xml:space="preserve"> w sytuacji, gdy środki publiczne, które zamierzał przeznaczyć </w:t>
      </w:r>
      <w:r w:rsidR="00FF392E" w:rsidRPr="00601326">
        <w:rPr>
          <w:bCs/>
        </w:rPr>
        <w:br/>
      </w:r>
      <w:r w:rsidRPr="00601326">
        <w:rPr>
          <w:bCs/>
        </w:rPr>
        <w:t>na sfinansowanie całości lub części zamówienia nie zostaną mu przyznane.</w:t>
      </w:r>
    </w:p>
    <w:p w:rsidR="000E6310" w:rsidRPr="006423D7" w:rsidRDefault="000E6310">
      <w:pPr>
        <w:spacing w:after="0" w:line="240" w:lineRule="auto"/>
        <w:jc w:val="both"/>
        <w:rPr>
          <w:rFonts w:ascii="Times New Roman" w:hAnsi="Times New Roman"/>
          <w:color w:val="FF0000"/>
          <w:sz w:val="24"/>
          <w:szCs w:val="24"/>
        </w:rPr>
      </w:pPr>
    </w:p>
    <w:p w:rsidR="00D363EE" w:rsidRPr="00601326" w:rsidRDefault="00AF0206">
      <w:pPr>
        <w:numPr>
          <w:ilvl w:val="0"/>
          <w:numId w:val="1"/>
        </w:numPr>
        <w:spacing w:after="0"/>
        <w:ind w:left="426" w:hanging="284"/>
        <w:rPr>
          <w:rFonts w:ascii="Times New Roman" w:hAnsi="Times New Roman"/>
          <w:b/>
          <w:sz w:val="24"/>
          <w:szCs w:val="24"/>
          <w:u w:val="single"/>
        </w:rPr>
      </w:pPr>
      <w:r w:rsidRPr="00601326">
        <w:rPr>
          <w:rFonts w:ascii="Times New Roman" w:hAnsi="Times New Roman"/>
          <w:b/>
          <w:sz w:val="24"/>
          <w:szCs w:val="24"/>
          <w:u w:val="single"/>
        </w:rPr>
        <w:t>Informacja o przedmiotowych środkach dowodowych.</w:t>
      </w:r>
    </w:p>
    <w:p w:rsidR="001C3CEE" w:rsidRPr="00601326" w:rsidRDefault="001C3CEE" w:rsidP="00826EF6">
      <w:pPr>
        <w:pStyle w:val="Default"/>
        <w:numPr>
          <w:ilvl w:val="0"/>
          <w:numId w:val="42"/>
        </w:numPr>
        <w:suppressAutoHyphens w:val="0"/>
        <w:autoSpaceDE w:val="0"/>
        <w:autoSpaceDN w:val="0"/>
        <w:adjustRightInd w:val="0"/>
        <w:spacing w:after="240"/>
        <w:ind w:left="851" w:hanging="425"/>
        <w:jc w:val="both"/>
        <w:rPr>
          <w:rFonts w:ascii="Times New Roman" w:hAnsi="Times New Roman"/>
          <w:color w:val="auto"/>
        </w:rPr>
      </w:pPr>
      <w:r w:rsidRPr="00601326">
        <w:rPr>
          <w:rFonts w:ascii="Times New Roman" w:hAnsi="Times New Roman"/>
          <w:color w:val="auto"/>
        </w:rPr>
        <w:t>W celu potwierdzenia że oferowane dostawy spełniają określone przez zamawiającego wymagania</w:t>
      </w:r>
      <w:r w:rsidR="00601326">
        <w:rPr>
          <w:rFonts w:ascii="Times New Roman" w:hAnsi="Times New Roman"/>
          <w:color w:val="auto"/>
        </w:rPr>
        <w:t>,</w:t>
      </w:r>
      <w:r w:rsidRPr="00601326">
        <w:rPr>
          <w:rFonts w:ascii="Times New Roman" w:hAnsi="Times New Roman"/>
          <w:color w:val="auto"/>
        </w:rPr>
        <w:t xml:space="preserve"> Zamawiający żąda złożen</w:t>
      </w:r>
      <w:r w:rsidR="000E6310" w:rsidRPr="00601326">
        <w:rPr>
          <w:rFonts w:ascii="Times New Roman" w:hAnsi="Times New Roman"/>
          <w:color w:val="auto"/>
        </w:rPr>
        <w:t>ia przez wykonawcę ubiegającego</w:t>
      </w:r>
      <w:r w:rsidRPr="00601326">
        <w:rPr>
          <w:rFonts w:ascii="Times New Roman" w:hAnsi="Times New Roman"/>
          <w:color w:val="auto"/>
        </w:rPr>
        <w:br/>
        <w:t xml:space="preserve">się o udzielenie niniejszego zamówienia następujących przedmiotowych środków </w:t>
      </w:r>
      <w:r w:rsidRPr="00601326">
        <w:rPr>
          <w:rFonts w:ascii="Times New Roman" w:hAnsi="Times New Roman"/>
          <w:color w:val="auto"/>
        </w:rPr>
        <w:br/>
        <w:t>dowodowych:</w:t>
      </w:r>
    </w:p>
    <w:p w:rsidR="001C3CEE" w:rsidRPr="00601326" w:rsidRDefault="00867B92" w:rsidP="000E6310">
      <w:pPr>
        <w:pStyle w:val="Default"/>
        <w:numPr>
          <w:ilvl w:val="0"/>
          <w:numId w:val="44"/>
        </w:numPr>
        <w:suppressAutoHyphens w:val="0"/>
        <w:autoSpaceDE w:val="0"/>
        <w:autoSpaceDN w:val="0"/>
        <w:adjustRightInd w:val="0"/>
        <w:ind w:left="1134" w:hanging="283"/>
        <w:jc w:val="both"/>
        <w:rPr>
          <w:rFonts w:ascii="Times New Roman" w:hAnsi="Times New Roman"/>
          <w:color w:val="auto"/>
        </w:rPr>
      </w:pPr>
      <w:r w:rsidRPr="00601326">
        <w:rPr>
          <w:rFonts w:ascii="Times New Roman" w:hAnsi="Times New Roman"/>
          <w:color w:val="auto"/>
        </w:rPr>
        <w:lastRenderedPageBreak/>
        <w:t>Aktualny</w:t>
      </w:r>
      <w:r w:rsidR="001C3CEE" w:rsidRPr="00601326">
        <w:rPr>
          <w:rFonts w:ascii="Times New Roman" w:hAnsi="Times New Roman"/>
          <w:color w:val="auto"/>
        </w:rPr>
        <w:t xml:space="preserve"> dokument potwierdzający stosowanie systemu HACCP w jednej </w:t>
      </w:r>
      <w:r w:rsidR="001C3CEE" w:rsidRPr="00601326">
        <w:rPr>
          <w:rFonts w:ascii="Times New Roman" w:hAnsi="Times New Roman"/>
          <w:color w:val="auto"/>
        </w:rPr>
        <w:br/>
        <w:t>z poniższych form tj.:</w:t>
      </w:r>
    </w:p>
    <w:p w:rsidR="000E6310" w:rsidRPr="006423D7" w:rsidRDefault="000E6310" w:rsidP="000E6310">
      <w:pPr>
        <w:pStyle w:val="Default"/>
        <w:suppressAutoHyphens w:val="0"/>
        <w:autoSpaceDE w:val="0"/>
        <w:autoSpaceDN w:val="0"/>
        <w:adjustRightInd w:val="0"/>
        <w:ind w:left="1134"/>
        <w:jc w:val="both"/>
        <w:rPr>
          <w:rFonts w:ascii="Times New Roman" w:hAnsi="Times New Roman"/>
          <w:color w:val="FF0000"/>
        </w:rPr>
      </w:pPr>
    </w:p>
    <w:p w:rsidR="001C3CEE" w:rsidRPr="00031FF3" w:rsidRDefault="001C3CEE" w:rsidP="00031FF3">
      <w:pPr>
        <w:pStyle w:val="Default"/>
        <w:numPr>
          <w:ilvl w:val="0"/>
          <w:numId w:val="43"/>
        </w:numPr>
        <w:suppressAutoHyphens w:val="0"/>
        <w:autoSpaceDE w:val="0"/>
        <w:autoSpaceDN w:val="0"/>
        <w:adjustRightInd w:val="0"/>
        <w:ind w:left="1134" w:hanging="283"/>
        <w:jc w:val="both"/>
        <w:rPr>
          <w:rFonts w:ascii="Times New Roman" w:hAnsi="Times New Roman"/>
          <w:color w:val="auto"/>
        </w:rPr>
      </w:pPr>
      <w:r w:rsidRPr="00601326">
        <w:rPr>
          <w:rFonts w:ascii="Times New Roman" w:hAnsi="Times New Roman"/>
          <w:color w:val="auto"/>
        </w:rPr>
        <w:t>zaświadczeni</w:t>
      </w:r>
      <w:r w:rsidR="00601326">
        <w:rPr>
          <w:rFonts w:ascii="Times New Roman" w:hAnsi="Times New Roman"/>
          <w:color w:val="auto"/>
        </w:rPr>
        <w:t>e</w:t>
      </w:r>
      <w:r w:rsidRPr="00601326">
        <w:rPr>
          <w:rFonts w:ascii="Times New Roman" w:hAnsi="Times New Roman"/>
          <w:color w:val="auto"/>
        </w:rPr>
        <w:t xml:space="preserve"> właściwego organu Państwowej Inspekcji Sanitarnej </w:t>
      </w:r>
      <w:r w:rsidRPr="00601326">
        <w:rPr>
          <w:rFonts w:ascii="Times New Roman" w:hAnsi="Times New Roman"/>
          <w:color w:val="auto"/>
        </w:rPr>
        <w:br/>
        <w:t xml:space="preserve">o sprawowaniu nadzoru nad stosowaniem zasad wdrożonego sytemu HACCP </w:t>
      </w:r>
      <w:r w:rsidRPr="00601326">
        <w:rPr>
          <w:rFonts w:ascii="Times New Roman" w:hAnsi="Times New Roman"/>
          <w:color w:val="auto"/>
        </w:rPr>
        <w:br/>
        <w:t xml:space="preserve">wystawione nie wcześniej niż 12 miesięcy przed upływem terminu składania ofert. Przedłożone zaświadczenie winno potwierdzać, że Wykonawca wdrożył </w:t>
      </w:r>
      <w:r w:rsidRPr="00601326">
        <w:rPr>
          <w:rFonts w:ascii="Times New Roman" w:hAnsi="Times New Roman"/>
          <w:color w:val="auto"/>
        </w:rPr>
        <w:br/>
        <w:t xml:space="preserve">oraz stosuje zasady systemu HACCP – podstawa prawna art. 59 i 73 ustawy </w:t>
      </w:r>
      <w:r w:rsidRPr="00601326">
        <w:rPr>
          <w:rFonts w:ascii="Times New Roman" w:hAnsi="Times New Roman"/>
          <w:color w:val="auto"/>
        </w:rPr>
        <w:br/>
        <w:t>z dnia 25 sierpnia 2006 r. o bezpieczeństwie żywności i żywienia – jeżeli ustawy nakładają obowiązek posiadania takich uprawnień;</w:t>
      </w:r>
    </w:p>
    <w:p w:rsidR="001C3CEE" w:rsidRPr="00031FF3" w:rsidRDefault="001C3CEE" w:rsidP="00031FF3">
      <w:pPr>
        <w:pStyle w:val="Default"/>
        <w:ind w:left="426" w:firstLine="425"/>
        <w:jc w:val="both"/>
        <w:rPr>
          <w:rFonts w:ascii="Times New Roman" w:hAnsi="Times New Roman"/>
          <w:b/>
          <w:bCs/>
          <w:color w:val="auto"/>
        </w:rPr>
      </w:pPr>
      <w:r w:rsidRPr="00601326">
        <w:rPr>
          <w:rFonts w:ascii="Times New Roman" w:hAnsi="Times New Roman"/>
          <w:b/>
          <w:bCs/>
          <w:color w:val="auto"/>
        </w:rPr>
        <w:t>lub</w:t>
      </w:r>
    </w:p>
    <w:p w:rsidR="00867B92" w:rsidRPr="00601326" w:rsidRDefault="00601326" w:rsidP="00031FF3">
      <w:pPr>
        <w:pStyle w:val="Default"/>
        <w:numPr>
          <w:ilvl w:val="0"/>
          <w:numId w:val="43"/>
        </w:numPr>
        <w:suppressAutoHyphens w:val="0"/>
        <w:autoSpaceDE w:val="0"/>
        <w:autoSpaceDN w:val="0"/>
        <w:adjustRightInd w:val="0"/>
        <w:ind w:left="1134" w:hanging="283"/>
        <w:jc w:val="both"/>
        <w:rPr>
          <w:rFonts w:ascii="Times New Roman" w:hAnsi="Times New Roman"/>
          <w:bCs/>
          <w:color w:val="auto"/>
        </w:rPr>
      </w:pPr>
      <w:r w:rsidRPr="00601326">
        <w:rPr>
          <w:rFonts w:ascii="Times New Roman" w:hAnsi="Times New Roman"/>
          <w:color w:val="auto"/>
        </w:rPr>
        <w:t>certyfikat</w:t>
      </w:r>
      <w:r w:rsidR="001C3CEE" w:rsidRPr="00601326">
        <w:rPr>
          <w:rFonts w:ascii="Times New Roman" w:hAnsi="Times New Roman"/>
          <w:color w:val="auto"/>
        </w:rPr>
        <w:t xml:space="preserve"> systemu HACCP wydan</w:t>
      </w:r>
      <w:r w:rsidRPr="00601326">
        <w:rPr>
          <w:rFonts w:ascii="Times New Roman" w:hAnsi="Times New Roman"/>
          <w:color w:val="auto"/>
        </w:rPr>
        <w:t>y</w:t>
      </w:r>
      <w:r w:rsidR="001C3CEE" w:rsidRPr="00601326">
        <w:rPr>
          <w:rFonts w:ascii="Times New Roman" w:hAnsi="Times New Roman"/>
          <w:color w:val="auto"/>
        </w:rPr>
        <w:t xml:space="preserve"> przez firmy posiadające akredytacje </w:t>
      </w:r>
      <w:r w:rsidR="001C3CEE" w:rsidRPr="00601326">
        <w:rPr>
          <w:rFonts w:ascii="Times New Roman" w:hAnsi="Times New Roman"/>
          <w:color w:val="auto"/>
        </w:rPr>
        <w:br/>
        <w:t xml:space="preserve">i uprawnienia Polskiego Centrum Akredytacji z siedzibą w Warszawie </w:t>
      </w:r>
      <w:r w:rsidR="001C3CEE" w:rsidRPr="00601326">
        <w:rPr>
          <w:rFonts w:ascii="Times New Roman" w:hAnsi="Times New Roman"/>
          <w:color w:val="auto"/>
        </w:rPr>
        <w:br/>
        <w:t xml:space="preserve">lub krajowej organizacji akredytacji </w:t>
      </w:r>
      <w:r>
        <w:rPr>
          <w:rFonts w:ascii="Times New Roman" w:hAnsi="Times New Roman"/>
          <w:color w:val="auto"/>
        </w:rPr>
        <w:t>akredytacyjnej dla danego kraju;</w:t>
      </w:r>
    </w:p>
    <w:p w:rsidR="00867B92" w:rsidRPr="00601326" w:rsidRDefault="00867B92" w:rsidP="00031FF3">
      <w:pPr>
        <w:pStyle w:val="Default"/>
        <w:suppressAutoHyphens w:val="0"/>
        <w:autoSpaceDE w:val="0"/>
        <w:autoSpaceDN w:val="0"/>
        <w:adjustRightInd w:val="0"/>
        <w:ind w:left="851"/>
        <w:jc w:val="both"/>
        <w:rPr>
          <w:rFonts w:ascii="Times New Roman" w:hAnsi="Times New Roman"/>
          <w:b/>
          <w:color w:val="auto"/>
        </w:rPr>
      </w:pPr>
      <w:r w:rsidRPr="00601326">
        <w:rPr>
          <w:rFonts w:ascii="Times New Roman" w:hAnsi="Times New Roman"/>
          <w:b/>
          <w:color w:val="auto"/>
        </w:rPr>
        <w:t>lub</w:t>
      </w:r>
    </w:p>
    <w:p w:rsidR="00867B92" w:rsidRPr="00601326" w:rsidRDefault="00867B92" w:rsidP="00826EF6">
      <w:pPr>
        <w:pStyle w:val="Default"/>
        <w:numPr>
          <w:ilvl w:val="0"/>
          <w:numId w:val="45"/>
        </w:numPr>
        <w:suppressAutoHyphens w:val="0"/>
        <w:autoSpaceDE w:val="0"/>
        <w:autoSpaceDN w:val="0"/>
        <w:adjustRightInd w:val="0"/>
        <w:spacing w:after="240"/>
        <w:ind w:left="1134" w:hanging="283"/>
        <w:jc w:val="both"/>
        <w:rPr>
          <w:rFonts w:ascii="Times New Roman" w:hAnsi="Times New Roman"/>
          <w:bCs/>
          <w:color w:val="auto"/>
        </w:rPr>
      </w:pPr>
      <w:r w:rsidRPr="00601326">
        <w:rPr>
          <w:rFonts w:ascii="Times New Roman" w:hAnsi="Times New Roman"/>
          <w:bCs/>
          <w:color w:val="auto"/>
        </w:rPr>
        <w:t xml:space="preserve">oświadczenie Wykonawcy, iż Producent w zakresie rodzaju żywności (grupy </w:t>
      </w:r>
      <w:r w:rsidRPr="00601326">
        <w:rPr>
          <w:rFonts w:ascii="Times New Roman" w:hAnsi="Times New Roman"/>
          <w:bCs/>
          <w:color w:val="auto"/>
        </w:rPr>
        <w:br/>
        <w:t xml:space="preserve">produktów) obejmujących przedmiot zamówienia wdrożył i stosuje system HACCP </w:t>
      </w:r>
      <w:r w:rsidRPr="00601326">
        <w:rPr>
          <w:rFonts w:ascii="Times New Roman" w:hAnsi="Times New Roman"/>
          <w:b/>
          <w:bCs/>
          <w:color w:val="auto"/>
        </w:rPr>
        <w:t xml:space="preserve">(dotyczy Wykonawców prowadzących działalność gospodarczą </w:t>
      </w:r>
      <w:r w:rsidRPr="00601326">
        <w:rPr>
          <w:rFonts w:ascii="Times New Roman" w:hAnsi="Times New Roman"/>
          <w:b/>
          <w:bCs/>
          <w:color w:val="auto"/>
        </w:rPr>
        <w:br/>
        <w:t>w zakresie pośrednictwa w spr</w:t>
      </w:r>
      <w:r w:rsidR="00FF392E" w:rsidRPr="00601326">
        <w:rPr>
          <w:rFonts w:ascii="Times New Roman" w:hAnsi="Times New Roman"/>
          <w:b/>
          <w:bCs/>
          <w:color w:val="auto"/>
        </w:rPr>
        <w:t xml:space="preserve">zedaży żywności na odległość - </w:t>
      </w:r>
      <w:r w:rsidRPr="00601326">
        <w:rPr>
          <w:rFonts w:ascii="Times New Roman" w:hAnsi="Times New Roman"/>
          <w:b/>
          <w:bCs/>
          <w:color w:val="auto"/>
        </w:rPr>
        <w:t xml:space="preserve">sprzedaży </w:t>
      </w:r>
      <w:r w:rsidRPr="00601326">
        <w:rPr>
          <w:rFonts w:ascii="Times New Roman" w:hAnsi="Times New Roman"/>
          <w:b/>
          <w:bCs/>
          <w:color w:val="auto"/>
        </w:rPr>
        <w:br/>
        <w:t>wysyłkowej),</w:t>
      </w:r>
      <w:r w:rsidRPr="00601326">
        <w:rPr>
          <w:rFonts w:ascii="Times New Roman" w:hAnsi="Times New Roman"/>
          <w:bCs/>
          <w:color w:val="auto"/>
        </w:rPr>
        <w:t xml:space="preserve"> w tym sprzedaży przez Internet, o której mowa w art. 63, ust. 2, pkt. 10 ustawy z dnia 25 sierpnia 2006</w:t>
      </w:r>
      <w:r w:rsidR="00601326" w:rsidRPr="00601326">
        <w:rPr>
          <w:rFonts w:ascii="Times New Roman" w:hAnsi="Times New Roman"/>
          <w:bCs/>
          <w:color w:val="auto"/>
        </w:rPr>
        <w:t xml:space="preserve"> </w:t>
      </w:r>
      <w:r w:rsidRPr="00601326">
        <w:rPr>
          <w:rFonts w:ascii="Times New Roman" w:hAnsi="Times New Roman"/>
          <w:bCs/>
          <w:color w:val="auto"/>
        </w:rPr>
        <w:t xml:space="preserve">r. o bezpieczeństwie żywności i żywienia </w:t>
      </w:r>
      <w:r w:rsidR="000E78FD">
        <w:rPr>
          <w:rFonts w:ascii="Times New Roman" w:hAnsi="Times New Roman"/>
          <w:bCs/>
          <w:color w:val="auto"/>
        </w:rPr>
        <w:br/>
      </w:r>
      <w:r w:rsidRPr="00601326">
        <w:rPr>
          <w:rFonts w:ascii="Times New Roman" w:hAnsi="Times New Roman"/>
          <w:bCs/>
          <w:color w:val="auto"/>
        </w:rPr>
        <w:t>(Dz. U. z 2019</w:t>
      </w:r>
      <w:r w:rsidR="00601326" w:rsidRPr="00601326">
        <w:rPr>
          <w:rFonts w:ascii="Times New Roman" w:hAnsi="Times New Roman"/>
          <w:bCs/>
          <w:color w:val="auto"/>
        </w:rPr>
        <w:t xml:space="preserve"> </w:t>
      </w:r>
      <w:r w:rsidRPr="00601326">
        <w:rPr>
          <w:rFonts w:ascii="Times New Roman" w:hAnsi="Times New Roman"/>
          <w:bCs/>
          <w:color w:val="auto"/>
        </w:rPr>
        <w:t xml:space="preserve">r. poz. 1252), wraz </w:t>
      </w:r>
      <w:r w:rsidRPr="00CE19F3">
        <w:rPr>
          <w:rFonts w:ascii="Times New Roman" w:hAnsi="Times New Roman"/>
          <w:bCs/>
          <w:color w:val="auto"/>
        </w:rPr>
        <w:t xml:space="preserve">z </w:t>
      </w:r>
      <w:r w:rsidRPr="000E78FD">
        <w:rPr>
          <w:rFonts w:ascii="Times New Roman" w:hAnsi="Times New Roman"/>
          <w:bCs/>
          <w:color w:val="auto"/>
        </w:rPr>
        <w:t>załącz</w:t>
      </w:r>
      <w:r w:rsidR="00CE19F3" w:rsidRPr="000E78FD">
        <w:rPr>
          <w:rFonts w:ascii="Times New Roman" w:hAnsi="Times New Roman"/>
          <w:bCs/>
          <w:color w:val="auto"/>
        </w:rPr>
        <w:t>e</w:t>
      </w:r>
      <w:r w:rsidRPr="000E78FD">
        <w:rPr>
          <w:rFonts w:ascii="Times New Roman" w:hAnsi="Times New Roman"/>
          <w:bCs/>
          <w:color w:val="auto"/>
        </w:rPr>
        <w:t xml:space="preserve">niem aktualnego certyfikatu </w:t>
      </w:r>
      <w:r w:rsidR="000E78FD">
        <w:rPr>
          <w:rFonts w:ascii="Times New Roman" w:hAnsi="Times New Roman"/>
          <w:bCs/>
          <w:color w:val="auto"/>
        </w:rPr>
        <w:br/>
      </w:r>
      <w:r w:rsidRPr="000E78FD">
        <w:rPr>
          <w:rFonts w:ascii="Times New Roman" w:hAnsi="Times New Roman"/>
          <w:bCs/>
          <w:color w:val="auto"/>
        </w:rPr>
        <w:t>HACCP</w:t>
      </w:r>
      <w:r w:rsidR="00CE19F3" w:rsidRPr="000E78FD">
        <w:rPr>
          <w:rFonts w:ascii="Times New Roman" w:hAnsi="Times New Roman"/>
          <w:bCs/>
          <w:color w:val="auto"/>
        </w:rPr>
        <w:t>/</w:t>
      </w:r>
      <w:r w:rsidR="000E78FD">
        <w:rPr>
          <w:rFonts w:ascii="Times New Roman" w:hAnsi="Times New Roman"/>
          <w:bCs/>
          <w:color w:val="auto"/>
        </w:rPr>
        <w:t xml:space="preserve">Zaświadczenia właściwego organu Państwowej Inspekcji Sanitarnej dla </w:t>
      </w:r>
      <w:r w:rsidR="000E78FD">
        <w:rPr>
          <w:rFonts w:ascii="Times New Roman" w:hAnsi="Times New Roman"/>
          <w:bCs/>
          <w:color w:val="auto"/>
        </w:rPr>
        <w:br/>
        <w:t xml:space="preserve">zakładu/hurtowni </w:t>
      </w:r>
      <w:r w:rsidRPr="00601326">
        <w:rPr>
          <w:rFonts w:ascii="Times New Roman" w:hAnsi="Times New Roman"/>
          <w:bCs/>
          <w:color w:val="auto"/>
        </w:rPr>
        <w:t xml:space="preserve">z którego/ej dokonywana będzie dostawa przedmiotu </w:t>
      </w:r>
      <w:r w:rsidRPr="00601326">
        <w:rPr>
          <w:rFonts w:ascii="Times New Roman" w:hAnsi="Times New Roman"/>
          <w:bCs/>
          <w:color w:val="auto"/>
        </w:rPr>
        <w:br/>
        <w:t>zamówienia wystawionego przez upoważnioną, niezależną jednostkę certyfikującą.</w:t>
      </w:r>
    </w:p>
    <w:p w:rsidR="009424FF" w:rsidRDefault="009424FF" w:rsidP="009424FF">
      <w:pPr>
        <w:pStyle w:val="Default"/>
        <w:numPr>
          <w:ilvl w:val="0"/>
          <w:numId w:val="42"/>
        </w:numPr>
        <w:suppressAutoHyphens w:val="0"/>
        <w:autoSpaceDE w:val="0"/>
        <w:autoSpaceDN w:val="0"/>
        <w:adjustRightInd w:val="0"/>
        <w:spacing w:after="60"/>
        <w:ind w:left="850" w:hanging="425"/>
        <w:jc w:val="both"/>
        <w:rPr>
          <w:rFonts w:ascii="Times New Roman" w:hAnsi="Times New Roman"/>
          <w:b/>
          <w:color w:val="auto"/>
        </w:rPr>
      </w:pPr>
      <w:r w:rsidRPr="00004868">
        <w:rPr>
          <w:rFonts w:ascii="Times New Roman" w:hAnsi="Times New Roman"/>
          <w:bCs/>
          <w:color w:val="auto"/>
        </w:rPr>
        <w:t xml:space="preserve">Żądane przedmiotowe środki dowodowe każdy wykonawca ubiegający </w:t>
      </w:r>
      <w:r>
        <w:rPr>
          <w:rFonts w:ascii="Times New Roman" w:hAnsi="Times New Roman"/>
          <w:bCs/>
          <w:color w:val="auto"/>
        </w:rPr>
        <w:br/>
      </w:r>
      <w:r w:rsidRPr="00004868">
        <w:rPr>
          <w:rFonts w:ascii="Times New Roman" w:hAnsi="Times New Roman"/>
          <w:bCs/>
          <w:color w:val="auto"/>
        </w:rPr>
        <w:t xml:space="preserve">się o zamówienie  </w:t>
      </w:r>
      <w:r w:rsidRPr="00004868">
        <w:rPr>
          <w:rFonts w:ascii="Times New Roman" w:hAnsi="Times New Roman"/>
          <w:b/>
          <w:color w:val="auto"/>
        </w:rPr>
        <w:t>składa wraz z ofertą.</w:t>
      </w:r>
    </w:p>
    <w:p w:rsidR="009424FF" w:rsidRPr="009424FF" w:rsidRDefault="009424FF" w:rsidP="009424FF">
      <w:pPr>
        <w:pStyle w:val="Default"/>
        <w:suppressAutoHyphens w:val="0"/>
        <w:autoSpaceDE w:val="0"/>
        <w:autoSpaceDN w:val="0"/>
        <w:adjustRightInd w:val="0"/>
        <w:ind w:left="850"/>
        <w:jc w:val="both"/>
        <w:rPr>
          <w:rFonts w:ascii="Times New Roman" w:hAnsi="Times New Roman"/>
          <w:b/>
          <w:color w:val="auto"/>
        </w:rPr>
      </w:pPr>
    </w:p>
    <w:p w:rsidR="009424FF" w:rsidRDefault="009424FF" w:rsidP="009424FF">
      <w:pPr>
        <w:pStyle w:val="Default"/>
        <w:numPr>
          <w:ilvl w:val="0"/>
          <w:numId w:val="42"/>
        </w:numPr>
        <w:suppressAutoHyphens w:val="0"/>
        <w:autoSpaceDE w:val="0"/>
        <w:autoSpaceDN w:val="0"/>
        <w:adjustRightInd w:val="0"/>
        <w:ind w:left="851" w:hanging="425"/>
        <w:jc w:val="both"/>
        <w:rPr>
          <w:rFonts w:ascii="Times New Roman" w:hAnsi="Times New Roman"/>
          <w:bCs/>
          <w:color w:val="auto"/>
        </w:rPr>
      </w:pPr>
      <w:r w:rsidRPr="00004868">
        <w:rPr>
          <w:rFonts w:ascii="Times New Roman" w:hAnsi="Times New Roman"/>
          <w:bCs/>
          <w:color w:val="auto"/>
        </w:rPr>
        <w:t xml:space="preserve">Zamawiający informuje, iż zgodnie z art. 107 ust. 2 ustawy </w:t>
      </w:r>
      <w:proofErr w:type="spellStart"/>
      <w:r w:rsidRPr="00004868">
        <w:rPr>
          <w:rFonts w:ascii="Times New Roman" w:hAnsi="Times New Roman"/>
          <w:bCs/>
          <w:color w:val="auto"/>
        </w:rPr>
        <w:t>Pzp</w:t>
      </w:r>
      <w:proofErr w:type="spellEnd"/>
      <w:r w:rsidRPr="00004868">
        <w:rPr>
          <w:rFonts w:ascii="Times New Roman" w:hAnsi="Times New Roman"/>
          <w:bCs/>
          <w:color w:val="auto"/>
        </w:rPr>
        <w:t xml:space="preserve"> </w:t>
      </w:r>
      <w:r w:rsidRPr="00004868">
        <w:rPr>
          <w:rFonts w:ascii="Times New Roman" w:hAnsi="Times New Roman"/>
          <w:b/>
          <w:color w:val="auto"/>
          <w:u w:val="single"/>
        </w:rPr>
        <w:t xml:space="preserve">przewiduje </w:t>
      </w:r>
      <w:r>
        <w:rPr>
          <w:rFonts w:ascii="Times New Roman" w:hAnsi="Times New Roman"/>
          <w:b/>
          <w:color w:val="auto"/>
          <w:u w:val="single"/>
        </w:rPr>
        <w:t>wezwania</w:t>
      </w:r>
      <w:r w:rsidRPr="00004868">
        <w:rPr>
          <w:rFonts w:ascii="Times New Roman" w:hAnsi="Times New Roman"/>
          <w:b/>
          <w:color w:val="auto"/>
          <w:u w:val="single"/>
        </w:rPr>
        <w:t xml:space="preserve"> do złożenia lub uzupełnienia</w:t>
      </w:r>
      <w:r w:rsidRPr="00004868">
        <w:rPr>
          <w:rFonts w:ascii="Times New Roman" w:hAnsi="Times New Roman"/>
          <w:bCs/>
          <w:color w:val="auto"/>
        </w:rPr>
        <w:t xml:space="preserve"> wskazanych w pkt 1 przedmiotowych środków </w:t>
      </w:r>
      <w:r>
        <w:rPr>
          <w:rFonts w:ascii="Times New Roman" w:hAnsi="Times New Roman"/>
          <w:bCs/>
          <w:color w:val="auto"/>
        </w:rPr>
        <w:br/>
      </w:r>
      <w:r w:rsidRPr="00004868">
        <w:rPr>
          <w:rFonts w:ascii="Times New Roman" w:hAnsi="Times New Roman"/>
          <w:bCs/>
          <w:color w:val="auto"/>
        </w:rPr>
        <w:t>dowodowych w przypadku, gdy wykonawca nie złoży ich wraz z ofertą lub złożone wraz z ofertą przedmiotowe środki dowodowe będą niekompletne.</w:t>
      </w:r>
    </w:p>
    <w:p w:rsidR="009424FF" w:rsidRPr="009424FF" w:rsidRDefault="009424FF" w:rsidP="009424FF">
      <w:pPr>
        <w:pStyle w:val="Default"/>
        <w:suppressAutoHyphens w:val="0"/>
        <w:autoSpaceDE w:val="0"/>
        <w:autoSpaceDN w:val="0"/>
        <w:adjustRightInd w:val="0"/>
        <w:ind w:left="851"/>
        <w:jc w:val="both"/>
        <w:rPr>
          <w:rFonts w:ascii="Times New Roman" w:hAnsi="Times New Roman"/>
          <w:bCs/>
          <w:color w:val="auto"/>
        </w:rPr>
      </w:pPr>
    </w:p>
    <w:p w:rsidR="00D363EE" w:rsidRPr="00ED63BC" w:rsidRDefault="00AF0206">
      <w:pPr>
        <w:numPr>
          <w:ilvl w:val="0"/>
          <w:numId w:val="1"/>
        </w:numPr>
        <w:spacing w:after="0"/>
        <w:ind w:left="426" w:hanging="284"/>
        <w:rPr>
          <w:rFonts w:ascii="Times New Roman" w:hAnsi="Times New Roman"/>
          <w:b/>
          <w:sz w:val="24"/>
          <w:szCs w:val="24"/>
          <w:u w:val="single"/>
        </w:rPr>
      </w:pPr>
      <w:r w:rsidRPr="00ED63BC">
        <w:rPr>
          <w:rFonts w:ascii="Times New Roman" w:hAnsi="Times New Roman"/>
          <w:b/>
          <w:sz w:val="24"/>
          <w:szCs w:val="24"/>
          <w:u w:val="single"/>
        </w:rPr>
        <w:t>Termin i miejsce wykonania zamówienia</w:t>
      </w:r>
    </w:p>
    <w:p w:rsidR="00E3042C" w:rsidRDefault="00E3042C" w:rsidP="00E3042C">
      <w:pPr>
        <w:pStyle w:val="Akapitzlist"/>
        <w:ind w:left="426"/>
        <w:jc w:val="both"/>
        <w:rPr>
          <w:b/>
          <w:u w:val="single"/>
        </w:rPr>
      </w:pPr>
    </w:p>
    <w:p w:rsidR="00734164" w:rsidRPr="00E3042C" w:rsidRDefault="00AF0206" w:rsidP="00E3042C">
      <w:pPr>
        <w:pStyle w:val="Akapitzlist"/>
        <w:ind w:left="426"/>
        <w:jc w:val="both"/>
      </w:pPr>
      <w:r w:rsidRPr="00ED63BC">
        <w:rPr>
          <w:b/>
          <w:u w:val="single"/>
        </w:rPr>
        <w:t>Rozpoczęcie:</w:t>
      </w:r>
      <w:r w:rsidRPr="00ED63BC">
        <w:t xml:space="preserve"> </w:t>
      </w:r>
      <w:r w:rsidR="00654A04" w:rsidRPr="00ED63BC">
        <w:t>zamówienia częściowe na dostawy sukcesywne stanowiące przedmiot umowy będą kierowane do Wykonawcy w okresie od dnia zawarcia umowy</w:t>
      </w:r>
      <w:r w:rsidR="00ED63BC" w:rsidRPr="00ED63BC">
        <w:t>, jednak</w:t>
      </w:r>
      <w:r w:rsidR="00654A04" w:rsidRPr="00ED63BC">
        <w:t xml:space="preserve"> </w:t>
      </w:r>
      <w:r w:rsidR="00734164" w:rsidRPr="00ED63BC">
        <w:br/>
      </w:r>
      <w:r w:rsidR="00654A04" w:rsidRPr="00ED63BC">
        <w:t>nie wcześniej niż od 2 stycznia 2022 roku</w:t>
      </w:r>
      <w:r w:rsidR="00ED63BC" w:rsidRPr="00ED63BC">
        <w:t>,</w:t>
      </w:r>
      <w:r w:rsidR="00654A04" w:rsidRPr="00ED63BC">
        <w:t xml:space="preserve"> zgodnie z zapisami umowy.</w:t>
      </w:r>
    </w:p>
    <w:p w:rsidR="00D363EE" w:rsidRDefault="00AF0206" w:rsidP="00E3042C">
      <w:pPr>
        <w:pStyle w:val="Akapitzlist"/>
        <w:spacing w:after="240"/>
        <w:ind w:left="426"/>
        <w:jc w:val="both"/>
      </w:pPr>
      <w:r w:rsidRPr="00ED63BC">
        <w:rPr>
          <w:b/>
          <w:u w:val="single"/>
        </w:rPr>
        <w:t>Zakończenie:</w:t>
      </w:r>
      <w:r w:rsidRPr="00ED63BC">
        <w:t xml:space="preserve"> </w:t>
      </w:r>
      <w:r w:rsidR="00654A04" w:rsidRPr="00ED63BC">
        <w:t>do</w:t>
      </w:r>
      <w:r w:rsidR="00734164" w:rsidRPr="00ED63BC">
        <w:t xml:space="preserve"> dnia</w:t>
      </w:r>
      <w:r w:rsidR="00654A04" w:rsidRPr="00ED63BC">
        <w:t xml:space="preserve"> 15.12.2022</w:t>
      </w:r>
      <w:r w:rsidR="0063686C" w:rsidRPr="00ED63BC">
        <w:t xml:space="preserve"> </w:t>
      </w:r>
      <w:r w:rsidR="00654A04" w:rsidRPr="00ED63BC">
        <w:t>r. lub do dnia wyczerpania maksymalnej wartości brutto umowy</w:t>
      </w:r>
      <w:r w:rsidR="00ED63BC" w:rsidRPr="00ED63BC">
        <w:t>,</w:t>
      </w:r>
      <w:r w:rsidR="00654A04" w:rsidRPr="00ED63BC">
        <w:t xml:space="preserve"> zgodnie z zapisami umowy.</w:t>
      </w:r>
    </w:p>
    <w:p w:rsidR="00E3042C" w:rsidRPr="00655E18" w:rsidRDefault="00E3042C" w:rsidP="00655E18">
      <w:pPr>
        <w:suppressAutoHyphens w:val="0"/>
        <w:spacing w:after="0" w:line="240" w:lineRule="auto"/>
        <w:ind w:left="426"/>
        <w:jc w:val="both"/>
        <w:rPr>
          <w:rFonts w:ascii="Times New Roman" w:eastAsia="Times New Roman" w:hAnsi="Times New Roman"/>
          <w:sz w:val="24"/>
          <w:szCs w:val="24"/>
          <w:vertAlign w:val="superscript"/>
          <w:lang w:eastAsia="pl-PL"/>
        </w:rPr>
      </w:pPr>
      <w:r w:rsidRPr="00E3042C">
        <w:rPr>
          <w:rFonts w:ascii="Times New Roman" w:eastAsia="Times New Roman" w:hAnsi="Times New Roman"/>
          <w:sz w:val="24"/>
          <w:szCs w:val="24"/>
          <w:lang w:eastAsia="pl-PL"/>
        </w:rPr>
        <w:t xml:space="preserve">Zgodnie </w:t>
      </w:r>
      <w:r>
        <w:rPr>
          <w:rFonts w:ascii="Times New Roman" w:eastAsia="Times New Roman" w:hAnsi="Times New Roman"/>
          <w:sz w:val="24"/>
          <w:szCs w:val="24"/>
          <w:lang w:eastAsia="pl-PL"/>
        </w:rPr>
        <w:t>z</w:t>
      </w:r>
      <w:r w:rsidRPr="00E3042C">
        <w:rPr>
          <w:rFonts w:ascii="Times New Roman" w:eastAsia="Times New Roman" w:hAnsi="Times New Roman"/>
          <w:sz w:val="24"/>
          <w:szCs w:val="24"/>
          <w:lang w:eastAsia="pl-PL"/>
        </w:rPr>
        <w:t xml:space="preserve"> opisem przedmiotu zamówienia sugerowana częstotliwość real</w:t>
      </w:r>
      <w:r>
        <w:rPr>
          <w:rFonts w:ascii="Times New Roman" w:eastAsia="Times New Roman" w:hAnsi="Times New Roman"/>
          <w:sz w:val="24"/>
          <w:szCs w:val="24"/>
          <w:lang w:eastAsia="pl-PL"/>
        </w:rPr>
        <w:t xml:space="preserve">izacja dostaw – </w:t>
      </w:r>
      <w:r w:rsidRPr="00C3616C">
        <w:rPr>
          <w:rFonts w:ascii="Times New Roman" w:eastAsia="Times New Roman" w:hAnsi="Times New Roman"/>
          <w:b/>
          <w:sz w:val="24"/>
          <w:szCs w:val="24"/>
          <w:lang w:eastAsia="pl-PL"/>
        </w:rPr>
        <w:t>1 x na kwartał</w:t>
      </w:r>
      <w:r w:rsidR="00C3616C" w:rsidRPr="00C3616C">
        <w:rPr>
          <w:rFonts w:ascii="Times New Roman" w:eastAsia="Times New Roman" w:hAnsi="Times New Roman"/>
          <w:b/>
          <w:sz w:val="24"/>
          <w:szCs w:val="24"/>
          <w:lang w:eastAsia="pl-PL"/>
        </w:rPr>
        <w:t xml:space="preserve"> </w:t>
      </w:r>
      <w:r w:rsidR="00655E18">
        <w:rPr>
          <w:rStyle w:val="Odwoanieprzypisudolnego"/>
          <w:rFonts w:ascii="Times New Roman" w:eastAsia="Times New Roman" w:hAnsi="Times New Roman"/>
          <w:sz w:val="24"/>
          <w:szCs w:val="24"/>
          <w:lang w:eastAsia="pl-PL"/>
        </w:rPr>
        <w:footnoteReference w:id="1"/>
      </w:r>
    </w:p>
    <w:p w:rsidR="00E3042C" w:rsidRPr="00ED63BC" w:rsidRDefault="00E3042C" w:rsidP="00031FF3">
      <w:pPr>
        <w:pStyle w:val="Akapitzlist"/>
        <w:ind w:left="426"/>
        <w:jc w:val="both"/>
      </w:pPr>
    </w:p>
    <w:p w:rsidR="000B4E86" w:rsidRPr="00031FF3" w:rsidRDefault="00E3042C" w:rsidP="00031FF3">
      <w:pPr>
        <w:suppressAutoHyphens w:val="0"/>
        <w:spacing w:after="0" w:line="240" w:lineRule="auto"/>
        <w:ind w:left="426"/>
        <w:contextualSpacing/>
        <w:rPr>
          <w:rFonts w:ascii="Times New Roman" w:eastAsia="Times New Roman" w:hAnsi="Times New Roman"/>
          <w:b/>
          <w:sz w:val="24"/>
          <w:szCs w:val="24"/>
          <w:u w:val="single"/>
          <w:lang w:eastAsia="pl-PL"/>
        </w:rPr>
      </w:pPr>
      <w:r w:rsidRPr="00E3042C">
        <w:rPr>
          <w:rFonts w:ascii="Times New Roman" w:eastAsia="Times New Roman" w:hAnsi="Times New Roman"/>
          <w:b/>
          <w:sz w:val="24"/>
          <w:szCs w:val="24"/>
          <w:u w:val="single"/>
          <w:lang w:eastAsia="pl-PL"/>
        </w:rPr>
        <w:t>Miejsce realizacji zamówienia:</w:t>
      </w:r>
    </w:p>
    <w:p w:rsidR="00E3042C" w:rsidRPr="00031FF3" w:rsidRDefault="000B4E86" w:rsidP="00031FF3">
      <w:pPr>
        <w:pStyle w:val="Akapitzlist"/>
        <w:ind w:left="426"/>
        <w:jc w:val="both"/>
        <w:rPr>
          <w:b/>
        </w:rPr>
      </w:pPr>
      <w:r w:rsidRPr="00886FF4">
        <w:t xml:space="preserve">Jednostki </w:t>
      </w:r>
      <w:r w:rsidR="00C3616C" w:rsidRPr="00886FF4">
        <w:t>wojskowe</w:t>
      </w:r>
      <w:r w:rsidRPr="00886FF4">
        <w:t xml:space="preserve"> rejonu odpowiedzialności 3 Regionalnej Bazy Logistycznej wymienione w </w:t>
      </w:r>
      <w:r w:rsidRPr="00886FF4">
        <w:rPr>
          <w:b/>
        </w:rPr>
        <w:t>załączniku nr 6 do SWZ</w:t>
      </w:r>
      <w:r w:rsidR="00886FF4" w:rsidRPr="00886FF4">
        <w:rPr>
          <w:b/>
        </w:rPr>
        <w:t xml:space="preserve"> </w:t>
      </w:r>
      <w:r w:rsidR="00886FF4" w:rsidRPr="00886FF4">
        <w:t>– Miejsca dostaw.</w:t>
      </w:r>
    </w:p>
    <w:p w:rsidR="00D363EE" w:rsidRPr="00891605" w:rsidRDefault="00AF0206">
      <w:pPr>
        <w:numPr>
          <w:ilvl w:val="0"/>
          <w:numId w:val="1"/>
        </w:numPr>
        <w:spacing w:after="0"/>
        <w:ind w:left="426" w:hanging="284"/>
        <w:rPr>
          <w:rFonts w:ascii="Times New Roman" w:hAnsi="Times New Roman"/>
          <w:b/>
          <w:sz w:val="24"/>
          <w:szCs w:val="24"/>
          <w:u w:val="single"/>
        </w:rPr>
      </w:pPr>
      <w:r w:rsidRPr="00891605">
        <w:rPr>
          <w:rFonts w:ascii="Times New Roman" w:hAnsi="Times New Roman"/>
          <w:b/>
          <w:sz w:val="24"/>
          <w:szCs w:val="24"/>
          <w:u w:val="single"/>
        </w:rPr>
        <w:lastRenderedPageBreak/>
        <w:t>Warunki udziału w postępowaniu oraz podstawy wykluczenia</w:t>
      </w:r>
    </w:p>
    <w:p w:rsidR="00D363EE" w:rsidRPr="00891605" w:rsidRDefault="00AF0206">
      <w:pPr>
        <w:pStyle w:val="Default"/>
        <w:numPr>
          <w:ilvl w:val="1"/>
          <w:numId w:val="1"/>
        </w:numPr>
        <w:spacing w:before="120" w:after="120"/>
        <w:ind w:left="851" w:hanging="426"/>
        <w:jc w:val="both"/>
        <w:rPr>
          <w:rFonts w:ascii="Times New Roman" w:hAnsi="Times New Roman" w:cs="Times New Roman"/>
          <w:color w:val="auto"/>
        </w:rPr>
      </w:pPr>
      <w:r w:rsidRPr="00891605">
        <w:rPr>
          <w:rFonts w:ascii="Times New Roman" w:hAnsi="Times New Roman" w:cs="Times New Roman"/>
          <w:color w:val="auto"/>
        </w:rPr>
        <w:t xml:space="preserve">O udzielenie zamówienia mogą ubiegać się Wykonawcy, którzy: </w:t>
      </w:r>
    </w:p>
    <w:p w:rsidR="00D363EE" w:rsidRPr="00A802B4" w:rsidRDefault="00AF0206" w:rsidP="0063686C">
      <w:pPr>
        <w:numPr>
          <w:ilvl w:val="4"/>
          <w:numId w:val="1"/>
        </w:numPr>
        <w:spacing w:after="0"/>
        <w:ind w:left="851" w:hanging="284"/>
        <w:jc w:val="both"/>
        <w:rPr>
          <w:rFonts w:ascii="Times New Roman" w:eastAsia="Times New Roman" w:hAnsi="Times New Roman"/>
          <w:sz w:val="24"/>
          <w:szCs w:val="24"/>
          <w:u w:val="single"/>
          <w:lang w:eastAsia="pl-PL"/>
        </w:rPr>
      </w:pPr>
      <w:r w:rsidRPr="00891605">
        <w:rPr>
          <w:rFonts w:ascii="Times New Roman" w:eastAsia="Times New Roman" w:hAnsi="Times New Roman"/>
          <w:sz w:val="24"/>
          <w:szCs w:val="24"/>
          <w:u w:val="single"/>
          <w:lang w:eastAsia="pl-PL"/>
        </w:rPr>
        <w:t>nie podlegają wykluczeniu z postępowania z po</w:t>
      </w:r>
      <w:r w:rsidR="00654A04" w:rsidRPr="00891605">
        <w:rPr>
          <w:rFonts w:ascii="Times New Roman" w:eastAsia="Times New Roman" w:hAnsi="Times New Roman"/>
          <w:sz w:val="24"/>
          <w:szCs w:val="24"/>
          <w:u w:val="single"/>
          <w:lang w:eastAsia="pl-PL"/>
        </w:rPr>
        <w:t xml:space="preserve">wodu okoliczności wskazanych </w:t>
      </w:r>
      <w:r w:rsidR="00654A04" w:rsidRPr="00891605">
        <w:rPr>
          <w:rFonts w:ascii="Times New Roman" w:eastAsia="Times New Roman" w:hAnsi="Times New Roman"/>
          <w:sz w:val="24"/>
          <w:szCs w:val="24"/>
          <w:u w:val="single"/>
          <w:lang w:eastAsia="pl-PL"/>
        </w:rPr>
        <w:br/>
      </w:r>
      <w:r w:rsidR="00654A04" w:rsidRPr="00A802B4">
        <w:rPr>
          <w:rFonts w:ascii="Times New Roman" w:eastAsia="Times New Roman" w:hAnsi="Times New Roman"/>
          <w:sz w:val="24"/>
          <w:szCs w:val="24"/>
          <w:u w:val="single"/>
          <w:lang w:eastAsia="pl-PL"/>
        </w:rPr>
        <w:t xml:space="preserve">w </w:t>
      </w:r>
      <w:r w:rsidRPr="00A802B4">
        <w:rPr>
          <w:rFonts w:ascii="Times New Roman" w:eastAsia="Times New Roman" w:hAnsi="Times New Roman"/>
          <w:sz w:val="24"/>
          <w:szCs w:val="24"/>
          <w:u w:val="single"/>
          <w:lang w:eastAsia="pl-PL"/>
        </w:rPr>
        <w:t xml:space="preserve">art. 108 ust. 1 oraz okoliczności wskazanych w art. 109 ust. 1 pkt. 4), 8), 9), 10) ustawy </w:t>
      </w:r>
      <w:proofErr w:type="spellStart"/>
      <w:r w:rsidRPr="00A802B4">
        <w:rPr>
          <w:rFonts w:ascii="Times New Roman" w:eastAsia="Times New Roman" w:hAnsi="Times New Roman"/>
          <w:sz w:val="24"/>
          <w:szCs w:val="24"/>
          <w:u w:val="single"/>
          <w:lang w:eastAsia="pl-PL"/>
        </w:rPr>
        <w:t>Pzp</w:t>
      </w:r>
      <w:proofErr w:type="spellEnd"/>
      <w:r w:rsidRPr="00A802B4">
        <w:rPr>
          <w:rFonts w:ascii="Times New Roman" w:eastAsia="Times New Roman" w:hAnsi="Times New Roman"/>
          <w:sz w:val="24"/>
          <w:szCs w:val="24"/>
          <w:u w:val="single"/>
          <w:lang w:eastAsia="pl-PL"/>
        </w:rPr>
        <w:t xml:space="preserve">; </w:t>
      </w:r>
    </w:p>
    <w:p w:rsidR="00D363EE" w:rsidRDefault="00AF0206" w:rsidP="0063686C">
      <w:pPr>
        <w:spacing w:after="0" w:line="240" w:lineRule="auto"/>
        <w:ind w:left="851"/>
        <w:jc w:val="both"/>
        <w:rPr>
          <w:rFonts w:ascii="Times New Roman" w:hAnsi="Times New Roman"/>
          <w:sz w:val="24"/>
          <w:szCs w:val="24"/>
        </w:rPr>
      </w:pPr>
      <w:r w:rsidRPr="00A802B4">
        <w:rPr>
          <w:rFonts w:ascii="Times New Roman" w:hAnsi="Times New Roman"/>
          <w:sz w:val="24"/>
          <w:szCs w:val="24"/>
        </w:rPr>
        <w:t xml:space="preserve">Zamawiający wykluczy z postępowania, z zastrzeżeniem – odpowiednio - art. 109 ust. 3 oraz art. 110 ust. 2 ustawy </w:t>
      </w:r>
      <w:proofErr w:type="spellStart"/>
      <w:r w:rsidRPr="00A802B4">
        <w:rPr>
          <w:rFonts w:ascii="Times New Roman" w:hAnsi="Times New Roman"/>
          <w:sz w:val="24"/>
          <w:szCs w:val="24"/>
        </w:rPr>
        <w:t>Pzp</w:t>
      </w:r>
      <w:proofErr w:type="spellEnd"/>
      <w:r w:rsidRPr="00A802B4">
        <w:rPr>
          <w:rFonts w:ascii="Times New Roman" w:hAnsi="Times New Roman"/>
          <w:sz w:val="24"/>
          <w:szCs w:val="24"/>
        </w:rPr>
        <w:t xml:space="preserve">, Wykonawcę wobec którego zachodzi co najmniej jedna z przesłanek wykluczenia, o których mowa powyżej. </w:t>
      </w:r>
    </w:p>
    <w:p w:rsidR="00BD2733" w:rsidRPr="00A802B4" w:rsidRDefault="00BD2733" w:rsidP="0063686C">
      <w:pPr>
        <w:spacing w:after="0" w:line="240" w:lineRule="auto"/>
        <w:ind w:left="851"/>
        <w:jc w:val="both"/>
        <w:rPr>
          <w:rFonts w:ascii="Times New Roman" w:hAnsi="Times New Roman"/>
          <w:sz w:val="24"/>
          <w:szCs w:val="24"/>
        </w:rPr>
      </w:pPr>
    </w:p>
    <w:p w:rsidR="00D363EE" w:rsidRPr="00000978" w:rsidRDefault="00AF0206" w:rsidP="00826EF6">
      <w:pPr>
        <w:numPr>
          <w:ilvl w:val="0"/>
          <w:numId w:val="27"/>
        </w:numPr>
        <w:spacing w:after="120" w:line="240" w:lineRule="auto"/>
        <w:jc w:val="both"/>
        <w:rPr>
          <w:rFonts w:ascii="Times New Roman" w:hAnsi="Times New Roman"/>
          <w:sz w:val="24"/>
          <w:szCs w:val="24"/>
        </w:rPr>
      </w:pPr>
      <w:r w:rsidRPr="00000978">
        <w:rPr>
          <w:rFonts w:ascii="Times New Roman" w:hAnsi="Times New Roman"/>
          <w:sz w:val="24"/>
          <w:szCs w:val="24"/>
        </w:rPr>
        <w:t xml:space="preserve">W przypadku </w:t>
      </w:r>
      <w:r w:rsidRPr="00000978">
        <w:rPr>
          <w:rFonts w:ascii="Times New Roman" w:hAnsi="Times New Roman"/>
          <w:b/>
          <w:sz w:val="24"/>
          <w:szCs w:val="24"/>
        </w:rPr>
        <w:t xml:space="preserve">wykonawców wspólnie ubiegających się o udzielenie zamówienia </w:t>
      </w:r>
      <w:r w:rsidRPr="00000978">
        <w:rPr>
          <w:rFonts w:ascii="Times New Roman" w:hAnsi="Times New Roman"/>
          <w:sz w:val="24"/>
          <w:szCs w:val="24"/>
        </w:rPr>
        <w:t>podstawy wykluczenia określone</w:t>
      </w:r>
      <w:r w:rsidR="00FF392E" w:rsidRPr="00000978">
        <w:rPr>
          <w:rFonts w:ascii="Times New Roman" w:hAnsi="Times New Roman"/>
          <w:sz w:val="24"/>
          <w:szCs w:val="24"/>
        </w:rPr>
        <w:t xml:space="preserve"> w art. 108 ust. 1 oraz w art. </w:t>
      </w:r>
      <w:r w:rsidRPr="00000978">
        <w:rPr>
          <w:rFonts w:ascii="Times New Roman" w:eastAsia="Times New Roman" w:hAnsi="Times New Roman"/>
          <w:sz w:val="24"/>
          <w:szCs w:val="24"/>
          <w:lang w:eastAsia="pl-PL"/>
        </w:rPr>
        <w:t xml:space="preserve">109 ust. 1 pkt. 4), 8), 9), 10) ustawy </w:t>
      </w:r>
      <w:proofErr w:type="spellStart"/>
      <w:r w:rsidRPr="00000978">
        <w:rPr>
          <w:rFonts w:ascii="Times New Roman" w:eastAsia="Times New Roman" w:hAnsi="Times New Roman"/>
          <w:sz w:val="24"/>
          <w:szCs w:val="24"/>
          <w:lang w:eastAsia="pl-PL"/>
        </w:rPr>
        <w:t>Pzp</w:t>
      </w:r>
      <w:proofErr w:type="spellEnd"/>
      <w:r w:rsidRPr="00000978">
        <w:rPr>
          <w:rFonts w:ascii="Times New Roman" w:hAnsi="Times New Roman"/>
          <w:sz w:val="24"/>
          <w:szCs w:val="24"/>
        </w:rPr>
        <w:t xml:space="preserve"> nie mogą zachodzić wobec żadnego z wykonawców wspólnie ubiegającyc</w:t>
      </w:r>
      <w:r w:rsidR="00A07A30" w:rsidRPr="00000978">
        <w:rPr>
          <w:rFonts w:ascii="Times New Roman" w:hAnsi="Times New Roman"/>
          <w:sz w:val="24"/>
          <w:szCs w:val="24"/>
        </w:rPr>
        <w:t xml:space="preserve">h się o udzielenie zamówienia. </w:t>
      </w:r>
    </w:p>
    <w:p w:rsidR="00D363EE" w:rsidRDefault="00AF0206" w:rsidP="00826EF6">
      <w:pPr>
        <w:pStyle w:val="Tekstpodstawowy2"/>
        <w:numPr>
          <w:ilvl w:val="0"/>
          <w:numId w:val="27"/>
        </w:numPr>
        <w:spacing w:line="240" w:lineRule="auto"/>
        <w:jc w:val="both"/>
        <w:rPr>
          <w:rFonts w:ascii="Times New Roman" w:hAnsi="Times New Roman"/>
          <w:sz w:val="24"/>
          <w:szCs w:val="24"/>
        </w:rPr>
      </w:pPr>
      <w:r w:rsidRPr="00CE19F3">
        <w:rPr>
          <w:rFonts w:ascii="Times New Roman" w:hAnsi="Times New Roman"/>
          <w:sz w:val="24"/>
          <w:szCs w:val="24"/>
        </w:rPr>
        <w:t xml:space="preserve">W przypadku, gdy </w:t>
      </w:r>
      <w:r w:rsidRPr="00CE19F3">
        <w:rPr>
          <w:rFonts w:ascii="Times New Roman" w:hAnsi="Times New Roman"/>
          <w:b/>
          <w:sz w:val="24"/>
          <w:szCs w:val="24"/>
        </w:rPr>
        <w:t>wykonawca zamierza powierzyć wykonanie części zamówienia podwykonawcy</w:t>
      </w:r>
      <w:r w:rsidRPr="00CE19F3">
        <w:rPr>
          <w:rFonts w:ascii="Times New Roman" w:hAnsi="Times New Roman"/>
          <w:sz w:val="24"/>
          <w:szCs w:val="24"/>
        </w:rPr>
        <w:t xml:space="preserve">, zamawiający </w:t>
      </w:r>
      <w:r w:rsidR="00CE19F3" w:rsidRPr="00CE19F3">
        <w:rPr>
          <w:rFonts w:ascii="Times New Roman" w:hAnsi="Times New Roman"/>
          <w:sz w:val="24"/>
          <w:szCs w:val="24"/>
        </w:rPr>
        <w:t xml:space="preserve">nie </w:t>
      </w:r>
      <w:r w:rsidR="00015884" w:rsidRPr="00CE19F3">
        <w:rPr>
          <w:rFonts w:ascii="Times New Roman" w:hAnsi="Times New Roman"/>
          <w:sz w:val="24"/>
          <w:szCs w:val="24"/>
        </w:rPr>
        <w:t>będzie badał, czy z</w:t>
      </w:r>
      <w:r w:rsidRPr="00CE19F3">
        <w:rPr>
          <w:rFonts w:ascii="Times New Roman" w:hAnsi="Times New Roman"/>
          <w:sz w:val="24"/>
          <w:szCs w:val="24"/>
        </w:rPr>
        <w:t>achodzą wobec tego podwykonawcy podstawy do wykluczenia przewidziane w niniejszym postępowaniu względem wykonawcy</w:t>
      </w:r>
      <w:r w:rsidR="00CE19F3" w:rsidRPr="00CE19F3">
        <w:rPr>
          <w:rFonts w:ascii="Times New Roman" w:hAnsi="Times New Roman"/>
          <w:sz w:val="24"/>
          <w:szCs w:val="24"/>
        </w:rPr>
        <w:t>.</w:t>
      </w:r>
    </w:p>
    <w:p w:rsidR="00CE19F3" w:rsidRPr="00CE19F3" w:rsidRDefault="00CE19F3" w:rsidP="00CE19F3">
      <w:pPr>
        <w:pStyle w:val="Tekstpodstawowy2"/>
        <w:spacing w:line="240" w:lineRule="auto"/>
        <w:ind w:left="1146"/>
        <w:jc w:val="both"/>
        <w:rPr>
          <w:rFonts w:ascii="Times New Roman" w:hAnsi="Times New Roman"/>
          <w:sz w:val="24"/>
          <w:szCs w:val="24"/>
        </w:rPr>
      </w:pPr>
    </w:p>
    <w:p w:rsidR="00D363EE" w:rsidRPr="00CE19F3" w:rsidRDefault="00AF0206" w:rsidP="00CE19F3">
      <w:pPr>
        <w:pStyle w:val="Default"/>
        <w:numPr>
          <w:ilvl w:val="0"/>
          <w:numId w:val="38"/>
        </w:numPr>
        <w:ind w:left="993" w:hanging="425"/>
        <w:jc w:val="both"/>
        <w:rPr>
          <w:rFonts w:ascii="Times New Roman" w:hAnsi="Times New Roman" w:cs="Times New Roman"/>
          <w:color w:val="auto"/>
          <w:u w:val="single"/>
        </w:rPr>
      </w:pPr>
      <w:r w:rsidRPr="00CE19F3">
        <w:rPr>
          <w:rFonts w:ascii="Times New Roman" w:hAnsi="Times New Roman" w:cs="Times New Roman"/>
          <w:color w:val="auto"/>
          <w:u w:val="single"/>
        </w:rPr>
        <w:t xml:space="preserve">spełniają określone przez zamawiającego warunki udziału w postępowaniu dotyczące: </w:t>
      </w:r>
    </w:p>
    <w:p w:rsidR="00173DDB" w:rsidRPr="00CE19F3" w:rsidRDefault="00173DDB" w:rsidP="00173DDB">
      <w:pPr>
        <w:pStyle w:val="Default"/>
        <w:ind w:left="1276"/>
        <w:jc w:val="both"/>
        <w:rPr>
          <w:rFonts w:ascii="Times New Roman" w:hAnsi="Times New Roman" w:cs="Times New Roman"/>
          <w:color w:val="auto"/>
          <w:u w:val="single"/>
        </w:rPr>
      </w:pPr>
    </w:p>
    <w:p w:rsidR="00D363EE" w:rsidRPr="00CE19F3" w:rsidRDefault="00AF0206" w:rsidP="00F41F14">
      <w:pPr>
        <w:pStyle w:val="Default"/>
        <w:numPr>
          <w:ilvl w:val="0"/>
          <w:numId w:val="9"/>
        </w:numPr>
        <w:ind w:left="1276" w:hanging="284"/>
        <w:jc w:val="both"/>
        <w:rPr>
          <w:rFonts w:ascii="Times New Roman" w:hAnsi="Times New Roman" w:cs="Times New Roman"/>
          <w:b/>
          <w:color w:val="auto"/>
        </w:rPr>
      </w:pPr>
      <w:r w:rsidRPr="00CE19F3">
        <w:rPr>
          <w:rFonts w:ascii="Times New Roman" w:hAnsi="Times New Roman" w:cs="Times New Roman"/>
          <w:b/>
          <w:color w:val="auto"/>
        </w:rPr>
        <w:t>zdolności do występowania w obrocie gospodarczym;</w:t>
      </w:r>
    </w:p>
    <w:p w:rsidR="00D363EE" w:rsidRPr="00CE19F3" w:rsidRDefault="00CE19F3">
      <w:pPr>
        <w:pStyle w:val="Default"/>
        <w:ind w:left="1276"/>
        <w:jc w:val="both"/>
        <w:rPr>
          <w:rFonts w:ascii="Times New Roman" w:hAnsi="Times New Roman" w:cs="Times New Roman"/>
          <w:i/>
          <w:color w:val="auto"/>
        </w:rPr>
      </w:pPr>
      <w:r w:rsidRPr="00CE19F3">
        <w:rPr>
          <w:rFonts w:ascii="Times New Roman" w:hAnsi="Times New Roman" w:cs="Times New Roman"/>
          <w:i/>
          <w:color w:val="auto"/>
        </w:rPr>
        <w:t>W zakresie powyższego warunku Zamawiający nie określa wymagań, których spełnienie Wykonawca zobowiązany jest wykazać w sposób szczególny</w:t>
      </w:r>
      <w:r w:rsidR="00AF0206" w:rsidRPr="00CE19F3">
        <w:rPr>
          <w:rFonts w:ascii="Times New Roman" w:hAnsi="Times New Roman" w:cs="Times New Roman"/>
          <w:i/>
          <w:color w:val="auto"/>
        </w:rPr>
        <w:t>.</w:t>
      </w:r>
    </w:p>
    <w:p w:rsidR="00D363EE" w:rsidRPr="00F41F14" w:rsidRDefault="00AF0206" w:rsidP="00F41F14">
      <w:pPr>
        <w:pStyle w:val="Default"/>
        <w:numPr>
          <w:ilvl w:val="0"/>
          <w:numId w:val="9"/>
        </w:numPr>
        <w:spacing w:before="120"/>
        <w:ind w:left="1276" w:hanging="284"/>
        <w:jc w:val="both"/>
        <w:rPr>
          <w:rFonts w:ascii="Times New Roman" w:hAnsi="Times New Roman" w:cs="Times New Roman"/>
          <w:b/>
          <w:color w:val="auto"/>
        </w:rPr>
      </w:pPr>
      <w:r w:rsidRPr="00F41F14">
        <w:rPr>
          <w:rFonts w:ascii="Times New Roman" w:hAnsi="Times New Roman" w:cs="Times New Roman"/>
          <w:b/>
          <w:color w:val="auto"/>
        </w:rPr>
        <w:t>uprawnień do prowadzenia określonej działalności zawodowej, o ile wynika to z odrę</w:t>
      </w:r>
      <w:r w:rsidR="00CE19F3" w:rsidRPr="00F41F14">
        <w:rPr>
          <w:rFonts w:ascii="Times New Roman" w:hAnsi="Times New Roman" w:cs="Times New Roman"/>
          <w:b/>
          <w:color w:val="auto"/>
        </w:rPr>
        <w:t>bnych przepisów:</w:t>
      </w:r>
    </w:p>
    <w:p w:rsidR="00654A04" w:rsidRDefault="00654A04" w:rsidP="00CE19F3">
      <w:pPr>
        <w:autoSpaceDE w:val="0"/>
        <w:autoSpaceDN w:val="0"/>
        <w:adjustRightInd w:val="0"/>
        <w:spacing w:after="120" w:line="240" w:lineRule="auto"/>
        <w:ind w:left="1276"/>
        <w:jc w:val="both"/>
        <w:rPr>
          <w:rFonts w:ascii="Times New Roman" w:hAnsi="Times New Roman"/>
          <w:sz w:val="24"/>
        </w:rPr>
      </w:pPr>
      <w:r w:rsidRPr="00F41F14">
        <w:rPr>
          <w:rFonts w:ascii="Times New Roman" w:hAnsi="Times New Roman"/>
          <w:sz w:val="24"/>
        </w:rPr>
        <w:t>W zakresie powyższego warunku zamawiający wy</w:t>
      </w:r>
      <w:r w:rsidR="00173DDB" w:rsidRPr="00F41F14">
        <w:rPr>
          <w:rFonts w:ascii="Times New Roman" w:hAnsi="Times New Roman"/>
          <w:sz w:val="24"/>
        </w:rPr>
        <w:t xml:space="preserve">maga, aby Wykonawca wykazał, iż </w:t>
      </w:r>
      <w:r w:rsidRPr="00F41F14">
        <w:rPr>
          <w:rFonts w:ascii="Times New Roman" w:hAnsi="Times New Roman"/>
          <w:sz w:val="24"/>
        </w:rPr>
        <w:t xml:space="preserve">posiada obowiązującą </w:t>
      </w:r>
      <w:r w:rsidR="00CE19F3" w:rsidRPr="00F41F14">
        <w:rPr>
          <w:rFonts w:ascii="Times New Roman" w:hAnsi="Times New Roman"/>
          <w:sz w:val="24"/>
        </w:rPr>
        <w:t>D</w:t>
      </w:r>
      <w:r w:rsidRPr="00F41F14">
        <w:rPr>
          <w:rFonts w:ascii="Times New Roman" w:hAnsi="Times New Roman"/>
          <w:sz w:val="24"/>
        </w:rPr>
        <w:t>ecyzj</w:t>
      </w:r>
      <w:r w:rsidR="00CE19F3" w:rsidRPr="00F41F14">
        <w:rPr>
          <w:rFonts w:ascii="Times New Roman" w:hAnsi="Times New Roman"/>
          <w:sz w:val="24"/>
        </w:rPr>
        <w:t>ę</w:t>
      </w:r>
      <w:r w:rsidRPr="00F41F14">
        <w:rPr>
          <w:rFonts w:ascii="Times New Roman" w:hAnsi="Times New Roman"/>
          <w:sz w:val="24"/>
        </w:rPr>
        <w:t xml:space="preserve"> administracyjną </w:t>
      </w:r>
      <w:r w:rsidR="00A85BFC" w:rsidRPr="00F41F14">
        <w:rPr>
          <w:rFonts w:ascii="Times New Roman" w:hAnsi="Times New Roman"/>
          <w:sz w:val="24"/>
        </w:rPr>
        <w:t>(</w:t>
      </w:r>
      <w:r w:rsidR="00CE19F3" w:rsidRPr="00F41F14">
        <w:rPr>
          <w:rFonts w:ascii="Times New Roman" w:hAnsi="Times New Roman"/>
          <w:sz w:val="24"/>
        </w:rPr>
        <w:t>lub zaświadczenie</w:t>
      </w:r>
      <w:r w:rsidR="00A85BFC" w:rsidRPr="00F41F14">
        <w:rPr>
          <w:rFonts w:ascii="Times New Roman" w:hAnsi="Times New Roman"/>
          <w:sz w:val="24"/>
        </w:rPr>
        <w:t xml:space="preserve"> wystawione nie wcześniej niż 6 miesięcy przed </w:t>
      </w:r>
      <w:r w:rsidR="001A3ACF">
        <w:rPr>
          <w:rFonts w:ascii="Times New Roman" w:hAnsi="Times New Roman"/>
          <w:sz w:val="24"/>
        </w:rPr>
        <w:t>dniem jego złożenia</w:t>
      </w:r>
      <w:r w:rsidR="00A85BFC" w:rsidRPr="00F41F14">
        <w:rPr>
          <w:rFonts w:ascii="Times New Roman" w:hAnsi="Times New Roman"/>
          <w:sz w:val="24"/>
        </w:rPr>
        <w:t>) wydaną przez właściwy organ urzędowej kontroli żywności o spełnieniu wymagań koniecznych do zapewnienia higieny w procesie produkcji lub obrocie oraz do zapewnienia właściwej jakości zdrowotnej tych artykułów</w:t>
      </w:r>
      <w:r w:rsidR="00F41F14" w:rsidRPr="00F41F14">
        <w:rPr>
          <w:rFonts w:ascii="Times New Roman" w:hAnsi="Times New Roman"/>
          <w:sz w:val="24"/>
        </w:rPr>
        <w:t>,</w:t>
      </w:r>
      <w:r w:rsidR="00A85BFC" w:rsidRPr="00F41F14">
        <w:rPr>
          <w:rFonts w:ascii="Times New Roman" w:hAnsi="Times New Roman"/>
          <w:sz w:val="24"/>
        </w:rPr>
        <w:t xml:space="preserve"> podstawa </w:t>
      </w:r>
      <w:r w:rsidR="00F41F14" w:rsidRPr="00F41F14">
        <w:rPr>
          <w:rFonts w:ascii="Times New Roman" w:hAnsi="Times New Roman"/>
          <w:sz w:val="24"/>
        </w:rPr>
        <w:br/>
        <w:t>art. 62 ust. 1 pkt 2 ustawy z dnia 25 sierpnia 2006 r. o bezpieczeństwie żywności i żywienia – jeżeli ustawa nakłada obowiązek takich uprawnień.</w:t>
      </w:r>
    </w:p>
    <w:p w:rsidR="00366950" w:rsidRPr="00F41F14" w:rsidRDefault="003C35A7" w:rsidP="00BF670E">
      <w:pPr>
        <w:autoSpaceDE w:val="0"/>
        <w:autoSpaceDN w:val="0"/>
        <w:adjustRightInd w:val="0"/>
        <w:spacing w:after="120" w:line="240" w:lineRule="auto"/>
        <w:ind w:left="1276"/>
        <w:jc w:val="both"/>
      </w:pPr>
      <w:r>
        <w:rPr>
          <w:rFonts w:ascii="Times New Roman" w:hAnsi="Times New Roman"/>
          <w:sz w:val="24"/>
        </w:rPr>
        <w:t>Powyższy warunek</w:t>
      </w:r>
      <w:r w:rsidR="00366950">
        <w:rPr>
          <w:rFonts w:ascii="Times New Roman" w:hAnsi="Times New Roman"/>
          <w:sz w:val="24"/>
        </w:rPr>
        <w:t xml:space="preserve"> zostanie uznany za spełniony, jeśli </w:t>
      </w:r>
      <w:r>
        <w:rPr>
          <w:rFonts w:ascii="Times New Roman" w:hAnsi="Times New Roman"/>
          <w:sz w:val="24"/>
        </w:rPr>
        <w:t xml:space="preserve">co najmniej jeden </w:t>
      </w:r>
      <w:r>
        <w:rPr>
          <w:rFonts w:ascii="Times New Roman" w:hAnsi="Times New Roman"/>
          <w:sz w:val="24"/>
        </w:rPr>
        <w:br/>
        <w:t xml:space="preserve">z wykonawców wspólnie ubiegających się o udzielenie zamówienia posiada uprawnienia do prowadzenia określonej działalności gospodarczej lub zawodowej i zrealizuje dostawy, </w:t>
      </w:r>
      <w:r w:rsidRPr="00BF670E">
        <w:rPr>
          <w:rFonts w:ascii="Times New Roman" w:hAnsi="Times New Roman"/>
          <w:sz w:val="24"/>
        </w:rPr>
        <w:t>do których realizacji te uprawnienia są wymagane</w:t>
      </w:r>
      <w:r w:rsidR="00BF670E" w:rsidRPr="00BF670E">
        <w:rPr>
          <w:rFonts w:ascii="Times New Roman" w:hAnsi="Times New Roman"/>
          <w:sz w:val="24"/>
        </w:rPr>
        <w:t>.</w:t>
      </w:r>
      <w:r w:rsidR="00BF670E" w:rsidRPr="00BF670E">
        <w:rPr>
          <w:rFonts w:ascii="Times New Roman" w:hAnsi="Times New Roman"/>
          <w:sz w:val="24"/>
          <w:shd w:val="clear" w:color="auto" w:fill="FFFF00"/>
        </w:rPr>
        <w:t xml:space="preserve"> </w:t>
      </w:r>
    </w:p>
    <w:p w:rsidR="00654A04" w:rsidRPr="00F41F14" w:rsidRDefault="00AF0206" w:rsidP="00F41F14">
      <w:pPr>
        <w:pStyle w:val="Default"/>
        <w:numPr>
          <w:ilvl w:val="0"/>
          <w:numId w:val="9"/>
        </w:numPr>
        <w:spacing w:before="120"/>
        <w:ind w:left="1276" w:hanging="284"/>
        <w:jc w:val="both"/>
        <w:rPr>
          <w:rFonts w:ascii="Times New Roman" w:hAnsi="Times New Roman" w:cs="Times New Roman"/>
          <w:color w:val="auto"/>
        </w:rPr>
      </w:pPr>
      <w:r w:rsidRPr="00F41F14">
        <w:rPr>
          <w:rFonts w:ascii="Times New Roman" w:hAnsi="Times New Roman" w:cs="Times New Roman"/>
          <w:b/>
          <w:color w:val="auto"/>
        </w:rPr>
        <w:t>sytuacji ekonomicznej lub finansowej;</w:t>
      </w:r>
    </w:p>
    <w:p w:rsidR="00654A04" w:rsidRPr="00F41F14" w:rsidRDefault="00654A04" w:rsidP="00654A04">
      <w:pPr>
        <w:pStyle w:val="Default"/>
        <w:spacing w:before="120" w:after="200"/>
        <w:ind w:left="1276"/>
        <w:jc w:val="both"/>
        <w:rPr>
          <w:rFonts w:ascii="Times New Roman" w:hAnsi="Times New Roman" w:cs="Times New Roman"/>
          <w:i/>
          <w:color w:val="auto"/>
        </w:rPr>
      </w:pPr>
      <w:r w:rsidRPr="00F41F14">
        <w:rPr>
          <w:rFonts w:ascii="Times New Roman" w:hAnsi="Times New Roman" w:cs="Times New Roman"/>
          <w:i/>
          <w:color w:val="auto"/>
        </w:rPr>
        <w:t>W zakresie powyższego warunku Zamawiający nie określa wymagań, których spełnienie Wykonawca zobowiązany jest wykazać w sposób szczególny.</w:t>
      </w:r>
    </w:p>
    <w:p w:rsidR="00D363EE" w:rsidRPr="00B220B0" w:rsidRDefault="00AF0206" w:rsidP="00F41F14">
      <w:pPr>
        <w:pStyle w:val="Default"/>
        <w:numPr>
          <w:ilvl w:val="0"/>
          <w:numId w:val="9"/>
        </w:numPr>
        <w:spacing w:before="120"/>
        <w:ind w:left="1276" w:hanging="284"/>
        <w:jc w:val="both"/>
        <w:rPr>
          <w:rFonts w:ascii="Times New Roman" w:hAnsi="Times New Roman" w:cs="Times New Roman"/>
          <w:color w:val="auto"/>
        </w:rPr>
      </w:pPr>
      <w:r w:rsidRPr="00B220B0">
        <w:rPr>
          <w:rFonts w:ascii="Times New Roman" w:hAnsi="Times New Roman" w:cs="Times New Roman"/>
          <w:b/>
          <w:color w:val="auto"/>
        </w:rPr>
        <w:t>zdolności technicznej lub zawodowej:</w:t>
      </w:r>
    </w:p>
    <w:p w:rsidR="00D363EE" w:rsidRPr="00B220B0" w:rsidRDefault="00AF0206">
      <w:pPr>
        <w:pStyle w:val="Default"/>
        <w:spacing w:after="120"/>
        <w:ind w:left="1276"/>
        <w:jc w:val="both"/>
        <w:rPr>
          <w:rFonts w:ascii="Times New Roman" w:hAnsi="Times New Roman" w:cs="Times New Roman"/>
          <w:i/>
          <w:color w:val="auto"/>
        </w:rPr>
      </w:pPr>
      <w:r w:rsidRPr="00B220B0">
        <w:rPr>
          <w:rFonts w:ascii="Times New Roman" w:hAnsi="Times New Roman" w:cs="Times New Roman"/>
          <w:i/>
          <w:color w:val="auto"/>
        </w:rPr>
        <w:t>W zakresie powyższego warunku Zamawiający nie określa wymagań, których spełnienie Wykonawca zobowiązany jest wykazać w sposób szczególny.</w:t>
      </w:r>
    </w:p>
    <w:p w:rsidR="00D363EE" w:rsidRPr="00DE078C"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sidRPr="00DE078C">
        <w:rPr>
          <w:rFonts w:ascii="Times New Roman" w:eastAsia="Times New Roman" w:hAnsi="Times New Roman" w:cs="Calibri"/>
          <w:sz w:val="24"/>
          <w:szCs w:val="24"/>
          <w:lang w:eastAsia="pl-PL"/>
        </w:rPr>
        <w:t xml:space="preserve">Z uwagi na fakt, iż w przedmiotowym postępowaniu Zamawiający przewidział możliwość </w:t>
      </w:r>
      <w:r w:rsidRPr="00DE078C">
        <w:rPr>
          <w:rFonts w:ascii="Times New Roman" w:eastAsia="Times New Roman" w:hAnsi="Times New Roman" w:cs="Calibri"/>
          <w:bCs/>
          <w:sz w:val="24"/>
          <w:szCs w:val="24"/>
          <w:lang w:eastAsia="pl-PL"/>
        </w:rPr>
        <w:t xml:space="preserve">zastosowania procedury, o której mowa w art.139 ustawy </w:t>
      </w:r>
      <w:proofErr w:type="spellStart"/>
      <w:r w:rsidRPr="00DE078C">
        <w:rPr>
          <w:rFonts w:ascii="Times New Roman" w:eastAsia="Times New Roman" w:hAnsi="Times New Roman" w:cs="Calibri"/>
          <w:bCs/>
          <w:sz w:val="24"/>
          <w:szCs w:val="24"/>
          <w:lang w:eastAsia="pl-PL"/>
        </w:rPr>
        <w:t>Pzp</w:t>
      </w:r>
      <w:proofErr w:type="spellEnd"/>
      <w:r w:rsidRPr="00DE078C">
        <w:rPr>
          <w:rFonts w:ascii="Times New Roman" w:eastAsia="Times New Roman" w:hAnsi="Times New Roman" w:cs="Calibri"/>
          <w:bCs/>
          <w:sz w:val="24"/>
          <w:szCs w:val="24"/>
          <w:lang w:eastAsia="pl-PL"/>
        </w:rPr>
        <w:t xml:space="preserve">, zgodnie </w:t>
      </w:r>
      <w:r w:rsidRPr="00DE078C">
        <w:rPr>
          <w:rFonts w:ascii="Times New Roman" w:eastAsia="Times New Roman" w:hAnsi="Times New Roman" w:cs="Calibri"/>
          <w:bCs/>
          <w:sz w:val="24"/>
          <w:szCs w:val="24"/>
          <w:lang w:eastAsia="pl-PL"/>
        </w:rPr>
        <w:lastRenderedPageBreak/>
        <w:t>z którą może najpierw dokonać badania i oceny ofert, a następnie dokonać kwalifikacji</w:t>
      </w:r>
      <w:r w:rsidRPr="00DE078C">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sidRPr="00DE078C">
        <w:rPr>
          <w:rFonts w:ascii="Times New Roman" w:eastAsia="Times New Roman" w:hAnsi="Times New Roman" w:cs="Calibri"/>
          <w:b/>
          <w:sz w:val="24"/>
          <w:szCs w:val="24"/>
          <w:lang w:eastAsia="pl-PL"/>
        </w:rPr>
        <w:t xml:space="preserve">- </w:t>
      </w:r>
      <w:r w:rsidRPr="00DE078C">
        <w:rPr>
          <w:rFonts w:ascii="Times New Roman" w:eastAsia="Times New Roman" w:hAnsi="Times New Roman" w:cs="Calibri"/>
          <w:sz w:val="24"/>
          <w:szCs w:val="24"/>
          <w:lang w:eastAsia="pl-PL"/>
        </w:rPr>
        <w:t xml:space="preserve">Wykonawcy biorący udział w postępowaniu </w:t>
      </w:r>
      <w:r w:rsidRPr="00DE078C">
        <w:rPr>
          <w:rFonts w:ascii="Times New Roman" w:eastAsia="Times New Roman" w:hAnsi="Times New Roman" w:cs="Calibri"/>
          <w:b/>
          <w:sz w:val="24"/>
          <w:szCs w:val="24"/>
          <w:lang w:eastAsia="pl-PL"/>
        </w:rPr>
        <w:t xml:space="preserve">nie są obowiązani do złożenia wraz </w:t>
      </w:r>
      <w:r w:rsidR="00734164" w:rsidRPr="00DE078C">
        <w:rPr>
          <w:rFonts w:ascii="Times New Roman" w:eastAsia="Times New Roman" w:hAnsi="Times New Roman" w:cs="Calibri"/>
          <w:b/>
          <w:sz w:val="24"/>
          <w:szCs w:val="24"/>
          <w:lang w:eastAsia="pl-PL"/>
        </w:rPr>
        <w:br/>
        <w:t xml:space="preserve">z </w:t>
      </w:r>
      <w:r w:rsidRPr="00DE078C">
        <w:rPr>
          <w:rFonts w:ascii="Times New Roman" w:eastAsia="Times New Roman" w:hAnsi="Times New Roman" w:cs="Calibri"/>
          <w:b/>
          <w:sz w:val="24"/>
          <w:szCs w:val="24"/>
          <w:lang w:eastAsia="pl-PL"/>
        </w:rPr>
        <w:t xml:space="preserve">ofertą oświadczenia, </w:t>
      </w:r>
      <w:r w:rsidRPr="00DE078C">
        <w:rPr>
          <w:rFonts w:ascii="Times New Roman" w:eastAsia="Times New Roman" w:hAnsi="Times New Roman"/>
          <w:sz w:val="24"/>
          <w:szCs w:val="24"/>
          <w:lang w:eastAsia="pl-PL"/>
        </w:rPr>
        <w:t xml:space="preserve">o niepodleganiu wykluczeniu oraz spełnianiu warunków udziału w postępowaniu, </w:t>
      </w:r>
      <w:r w:rsidRPr="00DE078C">
        <w:rPr>
          <w:rFonts w:ascii="Times New Roman" w:eastAsia="Times New Roman" w:hAnsi="Times New Roman" w:cs="Calibri"/>
          <w:b/>
          <w:sz w:val="24"/>
          <w:szCs w:val="24"/>
          <w:lang w:eastAsia="pl-PL"/>
        </w:rPr>
        <w:t xml:space="preserve">o którym mowa w art. 125 ust. 1 ustawy </w:t>
      </w:r>
      <w:proofErr w:type="spellStart"/>
      <w:r w:rsidRPr="00DE078C">
        <w:rPr>
          <w:rFonts w:ascii="Times New Roman" w:eastAsia="Times New Roman" w:hAnsi="Times New Roman" w:cs="Calibri"/>
          <w:b/>
          <w:sz w:val="24"/>
          <w:szCs w:val="24"/>
          <w:lang w:eastAsia="pl-PL"/>
        </w:rPr>
        <w:t>Pzp</w:t>
      </w:r>
      <w:proofErr w:type="spellEnd"/>
      <w:r w:rsidRPr="00DE078C">
        <w:rPr>
          <w:rFonts w:ascii="Times New Roman" w:eastAsia="Times New Roman" w:hAnsi="Times New Roman" w:cs="Calibri"/>
          <w:b/>
          <w:sz w:val="24"/>
          <w:szCs w:val="24"/>
          <w:lang w:eastAsia="pl-PL"/>
        </w:rPr>
        <w:t xml:space="preserve">.  </w:t>
      </w:r>
    </w:p>
    <w:p w:rsidR="00D363EE" w:rsidRPr="00DE078C"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sidRPr="00DE078C">
        <w:rPr>
          <w:rFonts w:ascii="Times New Roman" w:eastAsia="Times New Roman" w:hAnsi="Times New Roman" w:cs="Calibri"/>
          <w:sz w:val="24"/>
          <w:szCs w:val="24"/>
          <w:lang w:eastAsia="pl-PL"/>
        </w:rPr>
        <w:t xml:space="preserve">Zamawiający przewiduje możliwość żądania oświadczenia, o którym mowa w art. 125 ust. 1 ustawy </w:t>
      </w:r>
      <w:proofErr w:type="spellStart"/>
      <w:r w:rsidRPr="00DE078C">
        <w:rPr>
          <w:rFonts w:ascii="Times New Roman" w:eastAsia="Times New Roman" w:hAnsi="Times New Roman" w:cs="Calibri"/>
          <w:sz w:val="24"/>
          <w:szCs w:val="24"/>
          <w:lang w:eastAsia="pl-PL"/>
        </w:rPr>
        <w:t>Pzp</w:t>
      </w:r>
      <w:proofErr w:type="spellEnd"/>
      <w:r w:rsidRPr="00DE078C">
        <w:rPr>
          <w:rFonts w:ascii="Times New Roman" w:eastAsia="Times New Roman" w:hAnsi="Times New Roman" w:cs="Calibri"/>
          <w:sz w:val="24"/>
          <w:szCs w:val="24"/>
          <w:lang w:eastAsia="pl-PL"/>
        </w:rPr>
        <w:t>, wyłącznie od wy</w:t>
      </w:r>
      <w:r w:rsidR="00FF392E" w:rsidRPr="00DE078C">
        <w:rPr>
          <w:rFonts w:ascii="Times New Roman" w:eastAsia="Times New Roman" w:hAnsi="Times New Roman" w:cs="Calibri"/>
          <w:sz w:val="24"/>
          <w:szCs w:val="24"/>
          <w:lang w:eastAsia="pl-PL"/>
        </w:rPr>
        <w:t>konawcy, którego oferta została</w:t>
      </w:r>
      <w:r w:rsidRPr="00DE078C">
        <w:rPr>
          <w:rFonts w:ascii="Times New Roman" w:eastAsia="Times New Roman" w:hAnsi="Times New Roman" w:cs="Calibri"/>
          <w:sz w:val="24"/>
          <w:szCs w:val="24"/>
          <w:lang w:eastAsia="pl-PL"/>
        </w:rPr>
        <w:t xml:space="preserve"> najwyżej oceniona (w zakresie danego zadania). Oświadczenie składa się na formularzu</w:t>
      </w:r>
      <w:r w:rsidRPr="00DE078C">
        <w:rPr>
          <w:rFonts w:ascii="Times New Roman" w:hAnsi="Times New Roman"/>
          <w:b/>
          <w:sz w:val="24"/>
          <w:szCs w:val="24"/>
        </w:rPr>
        <w:t xml:space="preserve"> </w:t>
      </w:r>
      <w:r w:rsidRPr="00DE078C">
        <w:rPr>
          <w:rFonts w:ascii="Times New Roman" w:eastAsia="Times New Roman" w:hAnsi="Times New Roman" w:cs="Calibri"/>
          <w:b/>
          <w:sz w:val="24"/>
          <w:szCs w:val="24"/>
          <w:lang w:eastAsia="pl-PL"/>
        </w:rPr>
        <w:t>Jednolitego Europejskiego Dokumentu Zamówienia (JEDZ).</w:t>
      </w:r>
    </w:p>
    <w:p w:rsidR="00D363EE" w:rsidRPr="00DE078C"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sidRPr="00DE078C">
        <w:rPr>
          <w:rFonts w:ascii="Times New Roman" w:eastAsia="Times New Roman" w:hAnsi="Times New Roman"/>
          <w:sz w:val="24"/>
          <w:szCs w:val="24"/>
          <w:lang w:eastAsia="pl-PL"/>
        </w:rPr>
        <w:t xml:space="preserve">Wykonawca złoży oświadczenie JEDZ w odpowiedzi </w:t>
      </w:r>
      <w:r w:rsidR="00FF392E" w:rsidRPr="00DE078C">
        <w:rPr>
          <w:rFonts w:ascii="Times New Roman" w:eastAsia="Times New Roman" w:hAnsi="Times New Roman"/>
          <w:sz w:val="24"/>
          <w:szCs w:val="24"/>
          <w:lang w:eastAsia="pl-PL"/>
        </w:rPr>
        <w:t>na wezwanie Zamawiającego. Wzór</w:t>
      </w:r>
      <w:r w:rsidRPr="00DE078C">
        <w:rPr>
          <w:rFonts w:ascii="Times New Roman" w:eastAsia="Times New Roman" w:hAnsi="Times New Roman"/>
          <w:sz w:val="24"/>
          <w:szCs w:val="24"/>
          <w:lang w:eastAsia="pl-PL"/>
        </w:rPr>
        <w:t xml:space="preserve"> formularza JEDZ zostanie przekazany wykonawcy wraz z wezwaniem. </w:t>
      </w:r>
    </w:p>
    <w:p w:rsidR="00D363EE" w:rsidRPr="00DE078C"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sidRPr="00DE078C">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DE078C">
        <w:rPr>
          <w:rFonts w:ascii="Times New Roman" w:eastAsia="Times New Roman" w:hAnsi="Times New Roman"/>
          <w:b/>
          <w:sz w:val="24"/>
          <w:szCs w:val="24"/>
          <w:lang w:eastAsia="pl-PL"/>
        </w:rPr>
        <w:t xml:space="preserve"> Oświadczenie składane jest w zakresie wymaganym przez Zamawiającego wskazanym w niniejszej SWZ </w:t>
      </w:r>
      <w:r w:rsidRPr="00DE078C">
        <w:rPr>
          <w:rFonts w:ascii="Times New Roman" w:eastAsia="Times New Roman" w:hAnsi="Times New Roman"/>
          <w:bCs/>
          <w:sz w:val="24"/>
          <w:szCs w:val="24"/>
          <w:lang w:eastAsia="pl-PL"/>
        </w:rPr>
        <w:t>(tj. w zakresie braku istnienia przesłanek wykluczenia przewidzianych w ninie</w:t>
      </w:r>
      <w:r w:rsidRPr="00DE078C">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 postępowaniu, polegania na zasobach podmiotu udostępniającego zasoby, ubiegania się o udzielenie zamówienia wspólnie z innymi wykonawcami, podwykonawstwa).</w:t>
      </w:r>
    </w:p>
    <w:p w:rsidR="00D363EE" w:rsidRPr="00DE078C" w:rsidRDefault="00AF0206">
      <w:pPr>
        <w:spacing w:before="60" w:after="60" w:line="240" w:lineRule="auto"/>
        <w:ind w:left="851"/>
        <w:jc w:val="both"/>
        <w:rPr>
          <w:rFonts w:ascii="Times New Roman" w:hAnsi="Times New Roman"/>
          <w:i/>
        </w:rPr>
      </w:pPr>
      <w:r w:rsidRPr="00DE078C">
        <w:rPr>
          <w:rFonts w:ascii="Times New Roman" w:hAnsi="Times New Roman"/>
          <w:i/>
        </w:rPr>
        <w:t xml:space="preserve">Zamawiający zastrzega, iż w celu potwierdzenia, spełniania </w:t>
      </w:r>
      <w:r w:rsidRPr="00DE078C">
        <w:rPr>
          <w:rFonts w:ascii="Times New Roman" w:hAnsi="Times New Roman"/>
          <w:i/>
          <w:u w:val="single"/>
        </w:rPr>
        <w:t>warunków udziału w postępowaniu określonych przez zamawiającego</w:t>
      </w:r>
      <w:r w:rsidRPr="00DE078C">
        <w:rPr>
          <w:rFonts w:ascii="Times New Roman" w:hAnsi="Times New Roman"/>
          <w:i/>
        </w:rPr>
        <w:t xml:space="preserve"> – wykonawca może ograniczyć </w:t>
      </w:r>
      <w:r w:rsidR="001D44D5" w:rsidRPr="00DE078C">
        <w:rPr>
          <w:rFonts w:ascii="Times New Roman" w:hAnsi="Times New Roman"/>
          <w:i/>
        </w:rPr>
        <w:br/>
      </w:r>
      <w:r w:rsidRPr="00DE078C">
        <w:rPr>
          <w:rFonts w:ascii="Times New Roman" w:hAnsi="Times New Roman"/>
          <w:i/>
        </w:rPr>
        <w:t xml:space="preserve">się do wypełnienia </w:t>
      </w:r>
      <w:r w:rsidRPr="00DE078C">
        <w:rPr>
          <w:rFonts w:ascii="Times New Roman" w:hAnsi="Times New Roman"/>
          <w:b/>
          <w:i/>
        </w:rPr>
        <w:t xml:space="preserve">sekcji </w:t>
      </w:r>
      <w:r w:rsidRPr="00DE078C">
        <w:rPr>
          <w:rFonts w:ascii="Times New Roman" w:hAnsi="Times New Roman"/>
          <w:b/>
          <w:i/>
          <w:sz w:val="24"/>
          <w:szCs w:val="24"/>
        </w:rPr>
        <w:t>α</w:t>
      </w:r>
      <w:r w:rsidRPr="00DE078C">
        <w:rPr>
          <w:rFonts w:ascii="Times New Roman" w:hAnsi="Times New Roman"/>
          <w:b/>
          <w:i/>
        </w:rPr>
        <w:t xml:space="preserve"> w części IV</w:t>
      </w:r>
      <w:r w:rsidRPr="00DE078C">
        <w:rPr>
          <w:rFonts w:ascii="Times New Roman" w:hAnsi="Times New Roman"/>
          <w:i/>
        </w:rPr>
        <w:t xml:space="preserve"> formularza JEDZ. </w:t>
      </w:r>
    </w:p>
    <w:p w:rsidR="00D363EE" w:rsidRPr="00DE078C" w:rsidRDefault="00AF0206">
      <w:pPr>
        <w:spacing w:after="120" w:line="240" w:lineRule="auto"/>
        <w:ind w:left="851"/>
        <w:jc w:val="both"/>
        <w:rPr>
          <w:rFonts w:ascii="Times New Roman" w:hAnsi="Times New Roman"/>
          <w:sz w:val="24"/>
          <w:szCs w:val="24"/>
          <w:u w:val="single"/>
        </w:rPr>
      </w:pPr>
      <w:r w:rsidRPr="00DE078C">
        <w:rPr>
          <w:rFonts w:ascii="Times New Roman" w:hAnsi="Times New Roman"/>
          <w:i/>
        </w:rPr>
        <w:t>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rsidR="00D363EE" w:rsidRPr="00DE078C" w:rsidRDefault="00AF0206">
      <w:pPr>
        <w:spacing w:after="60" w:line="240" w:lineRule="auto"/>
        <w:ind w:left="851"/>
        <w:jc w:val="both"/>
        <w:rPr>
          <w:rFonts w:ascii="Times New Roman" w:hAnsi="Times New Roman"/>
          <w:sz w:val="24"/>
          <w:szCs w:val="24"/>
        </w:rPr>
      </w:pPr>
      <w:r w:rsidRPr="00DE078C">
        <w:rPr>
          <w:rFonts w:ascii="Times New Roman" w:hAnsi="Times New Roman"/>
          <w:sz w:val="24"/>
          <w:szCs w:val="24"/>
        </w:rPr>
        <w:t xml:space="preserve">JEDZ sporządza się zgodnie ze wzorem standardowego formularza określonego </w:t>
      </w:r>
      <w:r w:rsidRPr="00DE078C">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rsidR="00D363EE" w:rsidRPr="00DE078C" w:rsidRDefault="00AF0206">
      <w:pPr>
        <w:pStyle w:val="Tekstpodstawowy"/>
        <w:spacing w:after="60" w:line="240" w:lineRule="auto"/>
        <w:ind w:left="851"/>
        <w:jc w:val="both"/>
        <w:rPr>
          <w:rFonts w:ascii="Times New Roman" w:hAnsi="Times New Roman"/>
          <w:sz w:val="24"/>
          <w:szCs w:val="24"/>
        </w:rPr>
      </w:pPr>
      <w:r w:rsidRPr="00DE078C">
        <w:rPr>
          <w:rFonts w:ascii="Times New Roman" w:hAnsi="Times New Roman"/>
          <w:sz w:val="24"/>
          <w:szCs w:val="24"/>
        </w:rPr>
        <w:t>Zamawiający wraz z wezwaniem przekaże wyk</w:t>
      </w:r>
      <w:r w:rsidR="00FF392E" w:rsidRPr="00DE078C">
        <w:rPr>
          <w:rFonts w:ascii="Times New Roman" w:hAnsi="Times New Roman"/>
          <w:sz w:val="24"/>
          <w:szCs w:val="24"/>
        </w:rPr>
        <w:t xml:space="preserve">onawcy, którego oferta została </w:t>
      </w:r>
      <w:r w:rsidRPr="00DE078C">
        <w:rPr>
          <w:rFonts w:ascii="Times New Roman" w:hAnsi="Times New Roman"/>
          <w:sz w:val="24"/>
          <w:szCs w:val="24"/>
        </w:rPr>
        <w:t xml:space="preserve">najwyżej oceniona w zakresie danego zadania, elektroniczny plik formularza jednolitego dokumentu (JEDZ) w </w:t>
      </w:r>
      <w:r w:rsidRPr="00DE078C">
        <w:rPr>
          <w:rFonts w:ascii="Times New Roman" w:hAnsi="Times New Roman"/>
          <w:b/>
          <w:sz w:val="24"/>
          <w:szCs w:val="24"/>
        </w:rPr>
        <w:t>formacie .</w:t>
      </w:r>
      <w:proofErr w:type="spellStart"/>
      <w:r w:rsidRPr="00DE078C">
        <w:rPr>
          <w:rFonts w:ascii="Times New Roman" w:hAnsi="Times New Roman"/>
          <w:b/>
          <w:sz w:val="24"/>
          <w:szCs w:val="24"/>
        </w:rPr>
        <w:t>xml</w:t>
      </w:r>
      <w:proofErr w:type="spellEnd"/>
      <w:r w:rsidRPr="00DE078C">
        <w:rPr>
          <w:rFonts w:ascii="Times New Roman" w:hAnsi="Times New Roman"/>
          <w:b/>
          <w:sz w:val="24"/>
          <w:szCs w:val="24"/>
        </w:rPr>
        <w:t xml:space="preserve"> </w:t>
      </w:r>
      <w:r w:rsidRPr="00DE078C">
        <w:rPr>
          <w:rFonts w:ascii="Times New Roman" w:hAnsi="Times New Roman"/>
          <w:sz w:val="24"/>
          <w:szCs w:val="24"/>
        </w:rPr>
        <w:t xml:space="preserve">o nazwie </w:t>
      </w:r>
      <w:r w:rsidRPr="00DE078C">
        <w:rPr>
          <w:rFonts w:ascii="Times New Roman" w:hAnsi="Times New Roman"/>
          <w:b/>
          <w:sz w:val="24"/>
          <w:szCs w:val="24"/>
        </w:rPr>
        <w:t>„espd-request.xml"</w:t>
      </w:r>
      <w:r w:rsidRPr="00DE078C">
        <w:rPr>
          <w:rFonts w:ascii="Times New Roman" w:hAnsi="Times New Roman"/>
          <w:sz w:val="24"/>
          <w:szCs w:val="24"/>
        </w:rPr>
        <w:t xml:space="preserve"> </w:t>
      </w:r>
      <w:r w:rsidR="00FF392E" w:rsidRPr="00DE078C">
        <w:rPr>
          <w:rFonts w:ascii="Times New Roman" w:hAnsi="Times New Roman"/>
          <w:sz w:val="24"/>
          <w:szCs w:val="24"/>
        </w:rPr>
        <w:br/>
      </w:r>
      <w:r w:rsidRPr="00DE078C">
        <w:rPr>
          <w:rFonts w:ascii="Times New Roman" w:hAnsi="Times New Roman"/>
          <w:sz w:val="24"/>
          <w:szCs w:val="24"/>
        </w:rPr>
        <w:t>do</w:t>
      </w:r>
      <w:r w:rsidR="00FF392E" w:rsidRPr="00DE078C">
        <w:rPr>
          <w:rFonts w:ascii="Times New Roman" w:hAnsi="Times New Roman"/>
          <w:sz w:val="24"/>
          <w:szCs w:val="24"/>
        </w:rPr>
        <w:t xml:space="preserve"> zaimportowania i wypełnienia.</w:t>
      </w:r>
    </w:p>
    <w:p w:rsidR="00D363EE" w:rsidRPr="00DE078C" w:rsidRDefault="00AF0206">
      <w:pPr>
        <w:pStyle w:val="Tekstpodstawowy"/>
        <w:spacing w:after="60" w:line="240" w:lineRule="auto"/>
        <w:ind w:left="851"/>
        <w:jc w:val="both"/>
        <w:rPr>
          <w:rFonts w:ascii="Times New Roman" w:hAnsi="Times New Roman"/>
          <w:sz w:val="24"/>
          <w:szCs w:val="24"/>
        </w:rPr>
      </w:pPr>
      <w:r w:rsidRPr="00DE078C">
        <w:rPr>
          <w:rFonts w:ascii="Times New Roman" w:hAnsi="Times New Roman"/>
          <w:sz w:val="24"/>
          <w:szCs w:val="24"/>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się w serwisie internetowym ESPD: </w:t>
      </w:r>
      <w:r w:rsidRPr="00DE078C">
        <w:rPr>
          <w:rStyle w:val="czeinternetowe"/>
          <w:rFonts w:ascii="Times New Roman" w:hAnsi="Times New Roman"/>
          <w:color w:val="auto"/>
          <w:sz w:val="24"/>
          <w:szCs w:val="24"/>
        </w:rPr>
        <w:t>https://espd.uzp.gov.pl/filter?lang=pl</w:t>
      </w:r>
    </w:p>
    <w:p w:rsidR="00D363EE" w:rsidRPr="00DE078C" w:rsidRDefault="00AF0206">
      <w:pPr>
        <w:pStyle w:val="Tekstpodstawowy"/>
        <w:spacing w:after="0" w:line="240" w:lineRule="auto"/>
        <w:ind w:left="851"/>
        <w:jc w:val="both"/>
        <w:rPr>
          <w:rFonts w:ascii="Times New Roman" w:hAnsi="Times New Roman"/>
          <w:sz w:val="24"/>
          <w:szCs w:val="24"/>
        </w:rPr>
      </w:pPr>
      <w:r w:rsidRPr="00DE078C">
        <w:rPr>
          <w:rFonts w:ascii="Times New Roman" w:hAnsi="Times New Roman"/>
          <w:sz w:val="24"/>
          <w:szCs w:val="24"/>
        </w:rPr>
        <w:t>Wykonawca może wykorzystać jednolity dokument złożony w odrębnym postępowaniu o udzielenie zamówienia, jeżeli potwierdzi, że informacje w nim zawarte pozostają prawidłowe.</w:t>
      </w:r>
    </w:p>
    <w:p w:rsidR="00D363EE" w:rsidRPr="00DE078C" w:rsidRDefault="00AF0206">
      <w:pPr>
        <w:pStyle w:val="Tekstpodstawowy"/>
        <w:spacing w:after="0" w:line="240" w:lineRule="auto"/>
        <w:ind w:left="851"/>
        <w:jc w:val="both"/>
        <w:rPr>
          <w:rFonts w:ascii="Times New Roman" w:hAnsi="Times New Roman"/>
          <w:sz w:val="24"/>
          <w:szCs w:val="24"/>
        </w:rPr>
      </w:pPr>
      <w:r w:rsidRPr="00DE078C">
        <w:rPr>
          <w:rFonts w:ascii="Times New Roman" w:hAnsi="Times New Roman"/>
          <w:sz w:val="24"/>
          <w:szCs w:val="24"/>
        </w:rPr>
        <w:lastRenderedPageBreak/>
        <w:t>Zamawiający wraz z wezwaniem przekaże również wykonawcy, którego oferta została najwyżej oceniona, plik formularza jednolitego dokumentu (JEDZ) w </w:t>
      </w:r>
      <w:r w:rsidRPr="00DE078C">
        <w:rPr>
          <w:rFonts w:ascii="Times New Roman" w:hAnsi="Times New Roman"/>
          <w:b/>
          <w:sz w:val="24"/>
          <w:szCs w:val="24"/>
        </w:rPr>
        <w:t>formacie WORD</w:t>
      </w:r>
      <w:r w:rsidRPr="00DE078C">
        <w:rPr>
          <w:rFonts w:ascii="Times New Roman" w:hAnsi="Times New Roman"/>
          <w:sz w:val="24"/>
          <w:szCs w:val="24"/>
        </w:rPr>
        <w:t>.</w:t>
      </w:r>
    </w:p>
    <w:p w:rsidR="00D363EE" w:rsidRPr="00DE078C" w:rsidRDefault="00AF0206">
      <w:pPr>
        <w:pStyle w:val="Tekstpodstawowy"/>
        <w:spacing w:line="240" w:lineRule="auto"/>
        <w:ind w:left="851"/>
        <w:jc w:val="both"/>
        <w:rPr>
          <w:rFonts w:ascii="Times New Roman" w:hAnsi="Times New Roman"/>
          <w:sz w:val="24"/>
          <w:szCs w:val="24"/>
        </w:rPr>
      </w:pPr>
      <w:r w:rsidRPr="00DE078C">
        <w:rPr>
          <w:rFonts w:ascii="Times New Roman" w:hAnsi="Times New Roman"/>
          <w:sz w:val="24"/>
          <w:szCs w:val="24"/>
        </w:rPr>
        <w:t xml:space="preserve">W przypadku nie skorzystania przez Wykonawcę z serwisu internetowego ESPD, Wykonawca może skorzystać ze wzoru w formacie WORD. </w:t>
      </w:r>
    </w:p>
    <w:p w:rsidR="00D363EE" w:rsidRPr="00DE078C" w:rsidRDefault="00AF0206" w:rsidP="00E07802">
      <w:pPr>
        <w:pStyle w:val="Tekstpodstawowy"/>
        <w:spacing w:after="0" w:line="240" w:lineRule="auto"/>
        <w:ind w:left="851"/>
        <w:jc w:val="both"/>
        <w:rPr>
          <w:rFonts w:ascii="Times New Roman" w:hAnsi="Times New Roman"/>
          <w:sz w:val="24"/>
          <w:szCs w:val="24"/>
        </w:rPr>
      </w:pPr>
      <w:r w:rsidRPr="00DE078C">
        <w:rPr>
          <w:rFonts w:ascii="Times New Roman" w:hAnsi="Times New Roman"/>
          <w:sz w:val="24"/>
          <w:szCs w:val="24"/>
        </w:rPr>
        <w:t xml:space="preserve">Dodatkowe informacje dotyczące sporządzenia oświadczenia JEDZ: </w:t>
      </w:r>
    </w:p>
    <w:p w:rsidR="00D363EE" w:rsidRPr="00DE078C" w:rsidRDefault="00AF0206" w:rsidP="001E1D33">
      <w:pPr>
        <w:pStyle w:val="Tekstpodstawowy"/>
        <w:widowControl w:val="0"/>
        <w:numPr>
          <w:ilvl w:val="0"/>
          <w:numId w:val="50"/>
        </w:numPr>
        <w:spacing w:after="60" w:line="240" w:lineRule="auto"/>
        <w:ind w:left="1134" w:hanging="283"/>
        <w:jc w:val="both"/>
        <w:rPr>
          <w:rFonts w:ascii="Times New Roman" w:hAnsi="Times New Roman"/>
          <w:sz w:val="24"/>
          <w:szCs w:val="24"/>
        </w:rPr>
      </w:pPr>
      <w:r w:rsidRPr="00DE078C">
        <w:rPr>
          <w:rFonts w:ascii="Times New Roman" w:hAnsi="Times New Roman"/>
          <w:sz w:val="24"/>
          <w:szCs w:val="24"/>
        </w:rPr>
        <w:t>Zamawiający dopuszcza wszystkie formaty danych wymienione</w:t>
      </w:r>
      <w:r w:rsidR="001E1D33" w:rsidRPr="00DE078C">
        <w:rPr>
          <w:rFonts w:ascii="Times New Roman" w:hAnsi="Times New Roman"/>
          <w:sz w:val="24"/>
          <w:szCs w:val="24"/>
        </w:rPr>
        <w:t xml:space="preserve"> w </w:t>
      </w:r>
      <w:r w:rsidRPr="00DE078C">
        <w:rPr>
          <w:rFonts w:ascii="Times New Roman" w:hAnsi="Times New Roman"/>
          <w:sz w:val="24"/>
          <w:szCs w:val="24"/>
        </w:rPr>
        <w:t>Rozporządzeniu Rady Ministrów z dnia 12 kwietnia 2012 r. w sprawie Krajowych Ram Interoperacyjności, minimalnych wymagań dla rejestrów publicznych i wymiany informacji w postaci elektronicznej oraz minimalnych wymagań dla systemów teleinformatycznych.</w:t>
      </w:r>
    </w:p>
    <w:p w:rsidR="00D363EE" w:rsidRPr="00DE078C" w:rsidRDefault="00AF0206" w:rsidP="001E1D33">
      <w:pPr>
        <w:pStyle w:val="Tekstpodstawowy"/>
        <w:widowControl w:val="0"/>
        <w:numPr>
          <w:ilvl w:val="0"/>
          <w:numId w:val="50"/>
        </w:numPr>
        <w:spacing w:after="60" w:line="240" w:lineRule="auto"/>
        <w:ind w:left="1134" w:hanging="283"/>
        <w:jc w:val="both"/>
        <w:rPr>
          <w:rFonts w:ascii="Times New Roman" w:hAnsi="Times New Roman"/>
          <w:sz w:val="24"/>
          <w:szCs w:val="24"/>
        </w:rPr>
      </w:pPr>
      <w:r w:rsidRPr="00DE078C">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w:t>
      </w:r>
      <w:r w:rsidR="0063686C" w:rsidRPr="00DE078C">
        <w:rPr>
          <w:rFonts w:ascii="Times New Roman" w:hAnsi="Times New Roman"/>
          <w:sz w:val="24"/>
          <w:szCs w:val="24"/>
        </w:rPr>
        <w:t xml:space="preserve">twa określone w ustawie z dnia </w:t>
      </w:r>
      <w:r w:rsidRPr="00DE078C">
        <w:rPr>
          <w:rFonts w:ascii="Times New Roman" w:hAnsi="Times New Roman"/>
          <w:sz w:val="24"/>
          <w:szCs w:val="24"/>
        </w:rPr>
        <w:t>5 września 2016 r. – o usługach zaufania oraz identyfikacji elektronicznej (Dz. U. z 2020 r. poz. 1173, 2320).</w:t>
      </w:r>
    </w:p>
    <w:p w:rsidR="00D363EE" w:rsidRPr="00DE078C" w:rsidRDefault="00AF0206">
      <w:pPr>
        <w:pStyle w:val="Tekstpodstawowy"/>
        <w:spacing w:line="240" w:lineRule="auto"/>
        <w:ind w:left="851"/>
        <w:jc w:val="both"/>
        <w:rPr>
          <w:rFonts w:ascii="Times New Roman" w:hAnsi="Times New Roman"/>
          <w:sz w:val="24"/>
          <w:szCs w:val="24"/>
        </w:rPr>
      </w:pPr>
      <w:r w:rsidRPr="00DE078C">
        <w:rPr>
          <w:rFonts w:ascii="Times New Roman" w:hAnsi="Times New Roman"/>
          <w:sz w:val="24"/>
          <w:szCs w:val="24"/>
        </w:rPr>
        <w:t>Przy wykonywaniu czynności związanych z obsługą ww. formularza należy wspierać się informacjami zawartymi na stronie internetow</w:t>
      </w:r>
      <w:r w:rsidR="00FF392E" w:rsidRPr="00DE078C">
        <w:rPr>
          <w:rFonts w:ascii="Times New Roman" w:hAnsi="Times New Roman"/>
          <w:sz w:val="24"/>
          <w:szCs w:val="24"/>
        </w:rPr>
        <w:t>ej Urzędu Zamówień Publicznych</w:t>
      </w:r>
      <w:r w:rsidRPr="00DE078C">
        <w:rPr>
          <w:rFonts w:ascii="Times New Roman" w:hAnsi="Times New Roman"/>
          <w:sz w:val="24"/>
          <w:szCs w:val="24"/>
        </w:rPr>
        <w:br/>
        <w:t>w zakładce „E-Zamówienia” i dalej „JEDZ”.</w:t>
      </w:r>
    </w:p>
    <w:p w:rsidR="00D363EE" w:rsidRPr="00DE078C" w:rsidRDefault="00AF0206">
      <w:pPr>
        <w:pStyle w:val="Default"/>
        <w:numPr>
          <w:ilvl w:val="0"/>
          <w:numId w:val="11"/>
        </w:numPr>
        <w:tabs>
          <w:tab w:val="left" w:pos="709"/>
          <w:tab w:val="left" w:pos="1134"/>
        </w:tabs>
        <w:spacing w:after="120"/>
        <w:ind w:left="1134" w:hanging="283"/>
        <w:jc w:val="both"/>
        <w:rPr>
          <w:rFonts w:ascii="Times New Roman" w:hAnsi="Times New Roman" w:cs="Times New Roman"/>
          <w:i/>
          <w:color w:val="auto"/>
        </w:rPr>
      </w:pPr>
      <w:r w:rsidRPr="00DE078C">
        <w:rPr>
          <w:rFonts w:ascii="Times New Roman" w:hAnsi="Times New Roman" w:cs="Times New Roman"/>
          <w:i/>
          <w:color w:val="auto"/>
        </w:rPr>
        <w:t xml:space="preserve">W przypadku wykonawców wspólnie ubiegających się o zamówienie, oświadczenie, o którym mowa powyżej składa </w:t>
      </w:r>
      <w:r w:rsidRPr="00DE078C">
        <w:rPr>
          <w:rFonts w:ascii="Times New Roman" w:hAnsi="Times New Roman" w:cs="Times New Roman"/>
          <w:b/>
          <w:i/>
          <w:color w:val="auto"/>
        </w:rPr>
        <w:t>każdy z Wykonawców</w:t>
      </w:r>
      <w:r w:rsidRPr="00DE078C">
        <w:rPr>
          <w:rFonts w:ascii="Times New Roman" w:hAnsi="Times New Roman" w:cs="Times New Roman"/>
          <w:i/>
          <w:color w:val="auto"/>
        </w:rPr>
        <w:t xml:space="preserve">. Oświadczenia </w:t>
      </w:r>
      <w:r w:rsidRPr="00DE078C">
        <w:rPr>
          <w:rFonts w:ascii="Times New Roman" w:hAnsi="Times New Roman" w:cs="Times New Roman"/>
          <w:i/>
          <w:color w:val="auto"/>
        </w:rPr>
        <w:br/>
        <w:t xml:space="preserve">te potwierdzają brak podstaw wykluczenia oraz spełnianie warunków udziału </w:t>
      </w:r>
      <w:r w:rsidRPr="00DE078C">
        <w:rPr>
          <w:rFonts w:ascii="Times New Roman" w:hAnsi="Times New Roman" w:cs="Times New Roman"/>
          <w:i/>
          <w:color w:val="auto"/>
        </w:rPr>
        <w:br/>
        <w:t>w postępowaniu (w zakresie, w jakim każdy z wykonawców wykazuje spełnianie warunków udziału w postępowaniu).</w:t>
      </w:r>
    </w:p>
    <w:p w:rsidR="00D363EE" w:rsidRPr="00DE078C" w:rsidRDefault="00AF0206" w:rsidP="0063686C">
      <w:pPr>
        <w:pStyle w:val="Default"/>
        <w:numPr>
          <w:ilvl w:val="0"/>
          <w:numId w:val="11"/>
        </w:numPr>
        <w:ind w:left="1068" w:hanging="217"/>
        <w:jc w:val="both"/>
        <w:rPr>
          <w:rFonts w:ascii="Times New Roman" w:eastAsia="Calibri" w:hAnsi="Times New Roman" w:cs="Times New Roman"/>
          <w:strike/>
          <w:color w:val="auto"/>
          <w:lang w:eastAsia="en-US"/>
        </w:rPr>
      </w:pPr>
      <w:r w:rsidRPr="00DE078C">
        <w:rPr>
          <w:rFonts w:ascii="Times New Roman" w:hAnsi="Times New Roman" w:cs="Times New Roman"/>
          <w:i/>
          <w:color w:val="auto"/>
        </w:rPr>
        <w:t xml:space="preserve">Wykonawca, który zamierza powierzyć wykonanie części zamówienia podwykonawcom, nie jest zobowiązany do przekazania oświadczenia o którym mowa powyżej dotyczącego tych podwykonawców. </w:t>
      </w:r>
    </w:p>
    <w:p w:rsidR="00D363EE" w:rsidRPr="006423D7" w:rsidRDefault="00D363EE">
      <w:pPr>
        <w:pStyle w:val="Default"/>
        <w:ind w:left="1134" w:hanging="283"/>
        <w:jc w:val="both"/>
        <w:rPr>
          <w:rFonts w:ascii="Times New Roman" w:hAnsi="Times New Roman" w:cs="Times New Roman"/>
          <w:i/>
          <w:color w:val="FF0000"/>
        </w:rPr>
      </w:pPr>
    </w:p>
    <w:p w:rsidR="00D363EE" w:rsidRPr="00DE078C" w:rsidRDefault="00AF0206">
      <w:pPr>
        <w:numPr>
          <w:ilvl w:val="0"/>
          <w:numId w:val="1"/>
        </w:numPr>
        <w:spacing w:after="0"/>
        <w:ind w:left="426" w:hanging="284"/>
        <w:jc w:val="both"/>
        <w:rPr>
          <w:rFonts w:ascii="Times New Roman" w:hAnsi="Times New Roman"/>
          <w:b/>
          <w:sz w:val="24"/>
          <w:szCs w:val="24"/>
          <w:u w:val="single"/>
        </w:rPr>
      </w:pPr>
      <w:r w:rsidRPr="00DE078C">
        <w:rPr>
          <w:rFonts w:ascii="Times New Roman" w:hAnsi="Times New Roman"/>
          <w:b/>
          <w:sz w:val="24"/>
          <w:szCs w:val="24"/>
          <w:u w:val="single"/>
        </w:rPr>
        <w:t>Wykaz podmiotowych środków dowodowych</w:t>
      </w:r>
    </w:p>
    <w:p w:rsidR="00D363EE" w:rsidRPr="00DE078C" w:rsidRDefault="00AF0206">
      <w:pPr>
        <w:pStyle w:val="Default"/>
        <w:numPr>
          <w:ilvl w:val="2"/>
          <w:numId w:val="1"/>
        </w:numPr>
        <w:spacing w:after="120"/>
        <w:ind w:left="851" w:hanging="425"/>
        <w:jc w:val="both"/>
        <w:rPr>
          <w:rFonts w:ascii="Times New Roman" w:hAnsi="Times New Roman" w:cs="Times New Roman"/>
          <w:color w:val="auto"/>
        </w:rPr>
      </w:pPr>
      <w:r w:rsidRPr="00DE078C">
        <w:rPr>
          <w:rFonts w:ascii="Times New Roman" w:hAnsi="Times New Roman" w:cs="Times New Roman"/>
          <w:color w:val="auto"/>
        </w:rPr>
        <w:t xml:space="preserve">Zamawiający informuje, iż na podstawie </w:t>
      </w:r>
      <w:r w:rsidRPr="00DE078C">
        <w:rPr>
          <w:rFonts w:ascii="Times New Roman" w:eastAsia="Calibri" w:hAnsi="Times New Roman" w:cs="Times New Roman"/>
          <w:b/>
          <w:color w:val="auto"/>
          <w:u w:val="single"/>
          <w:lang w:eastAsia="en-US"/>
        </w:rPr>
        <w:t xml:space="preserve">art. 126 ust. 1 ustawy </w:t>
      </w:r>
      <w:proofErr w:type="spellStart"/>
      <w:r w:rsidRPr="00DE078C">
        <w:rPr>
          <w:rFonts w:ascii="Times New Roman" w:eastAsia="Calibri" w:hAnsi="Times New Roman" w:cs="Times New Roman"/>
          <w:b/>
          <w:color w:val="auto"/>
          <w:u w:val="single"/>
          <w:lang w:eastAsia="en-US"/>
        </w:rPr>
        <w:t>Pzp</w:t>
      </w:r>
      <w:proofErr w:type="spellEnd"/>
      <w:r w:rsidRPr="00DE078C">
        <w:rPr>
          <w:rFonts w:ascii="Times New Roman" w:eastAsia="Calibri" w:hAnsi="Times New Roman" w:cs="Times New Roman"/>
          <w:b/>
          <w:color w:val="auto"/>
          <w:u w:val="single"/>
          <w:lang w:eastAsia="en-US"/>
        </w:rPr>
        <w:t xml:space="preserve"> </w:t>
      </w:r>
      <w:r w:rsidRPr="00DE078C">
        <w:rPr>
          <w:rFonts w:ascii="Times New Roman" w:hAnsi="Times New Roman" w:cs="Times New Roman"/>
          <w:color w:val="auto"/>
        </w:rPr>
        <w:t>przed wyborem najkorzystniejszej oferty</w:t>
      </w:r>
      <w:r w:rsidRPr="00DE078C">
        <w:rPr>
          <w:rFonts w:ascii="Times New Roman" w:eastAsia="Calibri" w:hAnsi="Times New Roman" w:cs="Times New Roman"/>
          <w:b/>
          <w:color w:val="auto"/>
          <w:lang w:eastAsia="en-US"/>
        </w:rPr>
        <w:t xml:space="preserve"> </w:t>
      </w:r>
      <w:r w:rsidRPr="00DE078C">
        <w:rPr>
          <w:rFonts w:ascii="Times New Roman" w:hAnsi="Times New Roman" w:cs="Times New Roman"/>
          <w:b/>
          <w:bCs/>
          <w:color w:val="auto"/>
        </w:rPr>
        <w:t xml:space="preserve">wezwie </w:t>
      </w:r>
      <w:r w:rsidRPr="00DE078C">
        <w:rPr>
          <w:rFonts w:ascii="Times New Roman" w:hAnsi="Times New Roman" w:cs="Times New Roman"/>
          <w:bCs/>
          <w:color w:val="auto"/>
        </w:rPr>
        <w:t>W</w:t>
      </w:r>
      <w:r w:rsidRPr="00DE078C">
        <w:rPr>
          <w:rFonts w:ascii="Times New Roman" w:hAnsi="Times New Roman" w:cs="Times New Roman"/>
          <w:color w:val="auto"/>
        </w:rPr>
        <w:t>ykonawcę, którego oferta została najwyżej oceniona w postępowaniu (w zakresie danego zadania), do złożenia w wyznaczonym terminie</w:t>
      </w:r>
      <w:r w:rsidRPr="00DE078C">
        <w:rPr>
          <w:rFonts w:ascii="Times New Roman" w:hAnsi="Times New Roman" w:cs="Times New Roman"/>
          <w:b/>
          <w:bCs/>
          <w:color w:val="auto"/>
        </w:rPr>
        <w:t xml:space="preserve">, </w:t>
      </w:r>
      <w:r w:rsidRPr="00DE078C">
        <w:rPr>
          <w:rFonts w:ascii="Times New Roman" w:hAnsi="Times New Roman" w:cs="Times New Roman"/>
          <w:color w:val="auto"/>
        </w:rPr>
        <w:t xml:space="preserve">nie krótszym niż </w:t>
      </w:r>
      <w:r w:rsidRPr="00DE078C">
        <w:rPr>
          <w:rFonts w:ascii="Times New Roman" w:hAnsi="Times New Roman" w:cs="Times New Roman"/>
          <w:b/>
          <w:bCs/>
          <w:color w:val="auto"/>
        </w:rPr>
        <w:t xml:space="preserve">10 </w:t>
      </w:r>
      <w:r w:rsidRPr="00DE078C">
        <w:rPr>
          <w:rFonts w:ascii="Times New Roman" w:hAnsi="Times New Roman" w:cs="Times New Roman"/>
          <w:color w:val="auto"/>
        </w:rPr>
        <w:t xml:space="preserve">dni, aktualnych na dzień złożenia następujących podmiotowych środków dowodowych: </w:t>
      </w:r>
    </w:p>
    <w:p w:rsidR="00D363EE" w:rsidRPr="004C0F46" w:rsidRDefault="004C0F46" w:rsidP="0063686C">
      <w:pPr>
        <w:pStyle w:val="Default"/>
        <w:numPr>
          <w:ilvl w:val="0"/>
          <w:numId w:val="35"/>
        </w:numPr>
        <w:spacing w:after="120"/>
        <w:ind w:left="993" w:hanging="142"/>
        <w:jc w:val="both"/>
        <w:rPr>
          <w:rFonts w:ascii="Times New Roman" w:hAnsi="Times New Roman" w:cs="Times New Roman"/>
          <w:b/>
          <w:color w:val="auto"/>
        </w:rPr>
      </w:pPr>
      <w:r>
        <w:rPr>
          <w:rFonts w:ascii="Times New Roman" w:hAnsi="Times New Roman" w:cs="Times New Roman"/>
          <w:b/>
          <w:color w:val="auto"/>
        </w:rPr>
        <w:t xml:space="preserve">  </w:t>
      </w:r>
      <w:r w:rsidR="00AF0206" w:rsidRPr="004C0F46">
        <w:rPr>
          <w:rFonts w:ascii="Times New Roman" w:hAnsi="Times New Roman" w:cs="Times New Roman"/>
          <w:b/>
          <w:color w:val="auto"/>
        </w:rPr>
        <w:t>Potwierdzających brak podstaw do wykluczenia z postępowania:</w:t>
      </w:r>
    </w:p>
    <w:p w:rsidR="00D363EE" w:rsidRPr="00DE078C" w:rsidRDefault="00AF0206" w:rsidP="0063686C">
      <w:pPr>
        <w:pStyle w:val="Tekstpodstawowy"/>
        <w:numPr>
          <w:ilvl w:val="0"/>
          <w:numId w:val="12"/>
        </w:numPr>
        <w:tabs>
          <w:tab w:val="clear" w:pos="0"/>
        </w:tabs>
        <w:spacing w:after="60" w:line="240" w:lineRule="auto"/>
        <w:ind w:left="1134" w:hanging="283"/>
        <w:rPr>
          <w:rFonts w:ascii="Times New Roman" w:hAnsi="Times New Roman"/>
          <w:sz w:val="24"/>
          <w:szCs w:val="24"/>
        </w:rPr>
      </w:pPr>
      <w:r w:rsidRPr="00DE078C">
        <w:rPr>
          <w:rFonts w:ascii="Times New Roman" w:hAnsi="Times New Roman"/>
          <w:sz w:val="24"/>
          <w:szCs w:val="24"/>
        </w:rPr>
        <w:t xml:space="preserve">informacji z </w:t>
      </w:r>
      <w:r w:rsidRPr="00DE078C">
        <w:rPr>
          <w:rFonts w:ascii="Times New Roman" w:hAnsi="Times New Roman"/>
          <w:b/>
          <w:sz w:val="24"/>
          <w:szCs w:val="24"/>
        </w:rPr>
        <w:t>Krajowego Rejestru Karnego</w:t>
      </w:r>
      <w:r w:rsidRPr="00DE078C">
        <w:rPr>
          <w:rFonts w:ascii="Times New Roman" w:hAnsi="Times New Roman"/>
          <w:sz w:val="24"/>
          <w:szCs w:val="24"/>
        </w:rPr>
        <w:t xml:space="preserve"> w zakresie określonym w:</w:t>
      </w:r>
    </w:p>
    <w:p w:rsidR="00D363EE" w:rsidRPr="00DE078C" w:rsidRDefault="00AF0206" w:rsidP="0063686C">
      <w:pPr>
        <w:pStyle w:val="Akapitzlist"/>
        <w:numPr>
          <w:ilvl w:val="0"/>
          <w:numId w:val="26"/>
        </w:numPr>
        <w:ind w:left="1276" w:right="-16" w:hanging="283"/>
        <w:rPr>
          <w:rFonts w:eastAsia="Arial"/>
        </w:rPr>
      </w:pPr>
      <w:r w:rsidRPr="00DE078C">
        <w:rPr>
          <w:rFonts w:eastAsia="Arial"/>
        </w:rPr>
        <w:t xml:space="preserve">art. 108 ust. 1 pkt 1 i 2 ustawy </w:t>
      </w:r>
      <w:proofErr w:type="spellStart"/>
      <w:r w:rsidRPr="00DE078C">
        <w:rPr>
          <w:rFonts w:eastAsia="Arial"/>
        </w:rPr>
        <w:t>Pzp</w:t>
      </w:r>
      <w:proofErr w:type="spellEnd"/>
      <w:r w:rsidRPr="00DE078C">
        <w:rPr>
          <w:rFonts w:eastAsia="Arial"/>
        </w:rPr>
        <w:t>,</w:t>
      </w:r>
    </w:p>
    <w:p w:rsidR="00D363EE" w:rsidRPr="00DE078C" w:rsidRDefault="00AF0206" w:rsidP="0063686C">
      <w:pPr>
        <w:pStyle w:val="Akapitzlist"/>
        <w:numPr>
          <w:ilvl w:val="0"/>
          <w:numId w:val="26"/>
        </w:numPr>
        <w:ind w:left="1276" w:right="-16" w:hanging="283"/>
        <w:rPr>
          <w:rFonts w:eastAsia="Arial"/>
        </w:rPr>
      </w:pPr>
      <w:r w:rsidRPr="00DE078C">
        <w:rPr>
          <w:rFonts w:eastAsia="Arial"/>
        </w:rPr>
        <w:t xml:space="preserve">art. 108 ust. 1 pkt 4 ustawy </w:t>
      </w:r>
      <w:proofErr w:type="spellStart"/>
      <w:r w:rsidRPr="00DE078C">
        <w:rPr>
          <w:rFonts w:eastAsia="Arial"/>
        </w:rPr>
        <w:t>Pzp</w:t>
      </w:r>
      <w:proofErr w:type="spellEnd"/>
      <w:r w:rsidRPr="00DE078C">
        <w:rPr>
          <w:rFonts w:eastAsia="Arial"/>
        </w:rPr>
        <w:t>, dotyczącej orzeczenia zakazu ubiegania się o zamówienie publiczne tytułem środka karnego,</w:t>
      </w:r>
    </w:p>
    <w:p w:rsidR="00D363EE" w:rsidRPr="00DE078C" w:rsidRDefault="00AF0206" w:rsidP="0063686C">
      <w:pPr>
        <w:pStyle w:val="Tekstpodstawowy"/>
        <w:spacing w:after="60" w:line="240" w:lineRule="auto"/>
        <w:ind w:left="1276" w:hanging="283"/>
        <w:jc w:val="both"/>
        <w:rPr>
          <w:rFonts w:ascii="Times New Roman" w:hAnsi="Times New Roman"/>
          <w:b/>
          <w:sz w:val="24"/>
          <w:szCs w:val="24"/>
        </w:rPr>
      </w:pPr>
      <w:r w:rsidRPr="00DE078C">
        <w:rPr>
          <w:rFonts w:ascii="Times New Roman" w:hAnsi="Times New Roman"/>
          <w:b/>
          <w:sz w:val="24"/>
          <w:szCs w:val="24"/>
        </w:rPr>
        <w:t xml:space="preserve">sporządzonej nie wcześniej niż 6 miesięcy przed jej złożeniem; </w:t>
      </w:r>
    </w:p>
    <w:p w:rsidR="00D363EE" w:rsidRPr="00DE078C" w:rsidRDefault="00FF392E" w:rsidP="0063686C">
      <w:pPr>
        <w:pStyle w:val="Tekstpodstawowy"/>
        <w:numPr>
          <w:ilvl w:val="0"/>
          <w:numId w:val="12"/>
        </w:numPr>
        <w:spacing w:after="60" w:line="240" w:lineRule="auto"/>
        <w:ind w:left="1134" w:hanging="283"/>
        <w:jc w:val="both"/>
        <w:rPr>
          <w:rFonts w:ascii="Times New Roman" w:hAnsi="Times New Roman"/>
          <w:b/>
          <w:i/>
          <w:sz w:val="20"/>
          <w:szCs w:val="20"/>
        </w:rPr>
      </w:pPr>
      <w:r w:rsidRPr="00DE078C">
        <w:rPr>
          <w:rFonts w:ascii="Times New Roman" w:hAnsi="Times New Roman"/>
          <w:b/>
          <w:bCs/>
          <w:sz w:val="24"/>
          <w:szCs w:val="24"/>
        </w:rPr>
        <w:t xml:space="preserve">oświadczenia </w:t>
      </w:r>
      <w:r w:rsidR="00AF0206" w:rsidRPr="00DE078C">
        <w:rPr>
          <w:rFonts w:ascii="Times New Roman" w:hAnsi="Times New Roman"/>
          <w:b/>
          <w:bCs/>
          <w:sz w:val="24"/>
          <w:szCs w:val="24"/>
        </w:rPr>
        <w:t>wykonawcy</w:t>
      </w:r>
      <w:r w:rsidRPr="00DE078C">
        <w:rPr>
          <w:rFonts w:ascii="Times New Roman" w:hAnsi="Times New Roman"/>
          <w:sz w:val="24"/>
          <w:szCs w:val="24"/>
        </w:rPr>
        <w:t xml:space="preserve">, w zakresie art. 108 ust. 1 pkt 5 </w:t>
      </w:r>
      <w:r w:rsidR="00AF0206" w:rsidRPr="00DE078C">
        <w:rPr>
          <w:rFonts w:ascii="Times New Roman" w:hAnsi="Times New Roman"/>
          <w:sz w:val="24"/>
          <w:szCs w:val="24"/>
        </w:rPr>
        <w:t xml:space="preserve">ustawy </w:t>
      </w:r>
      <w:proofErr w:type="spellStart"/>
      <w:r w:rsidR="00AF0206" w:rsidRPr="00DE078C">
        <w:rPr>
          <w:rFonts w:ascii="Times New Roman" w:hAnsi="Times New Roman"/>
          <w:sz w:val="24"/>
          <w:szCs w:val="24"/>
        </w:rPr>
        <w:t>Pzp</w:t>
      </w:r>
      <w:proofErr w:type="spellEnd"/>
      <w:r w:rsidR="00AF0206" w:rsidRPr="00DE078C">
        <w:rPr>
          <w:rFonts w:ascii="Times New Roman" w:hAnsi="Times New Roman"/>
          <w:sz w:val="24"/>
          <w:szCs w:val="24"/>
        </w:rPr>
        <w:t>,</w:t>
      </w:r>
      <w:r w:rsidR="00AF0206" w:rsidRPr="00DE078C">
        <w:rPr>
          <w:rFonts w:ascii="Times New Roman" w:hAnsi="Times New Roman"/>
          <w:sz w:val="24"/>
          <w:szCs w:val="24"/>
        </w:rPr>
        <w:br/>
      </w:r>
      <w:r w:rsidR="00AF0206" w:rsidRPr="00DE078C">
        <w:rPr>
          <w:rFonts w:ascii="Times New Roman" w:hAnsi="Times New Roman"/>
          <w:b/>
          <w:sz w:val="24"/>
          <w:szCs w:val="24"/>
        </w:rPr>
        <w:t>o braku przynależności do tej samej grupy kapitałowej</w:t>
      </w:r>
      <w:r w:rsidRPr="00DE078C">
        <w:rPr>
          <w:rFonts w:ascii="Times New Roman" w:hAnsi="Times New Roman"/>
          <w:sz w:val="24"/>
          <w:szCs w:val="24"/>
        </w:rPr>
        <w:t xml:space="preserve">, w  rozumieniu  ustawy z  dnia 16 </w:t>
      </w:r>
      <w:r w:rsidR="00AF0206" w:rsidRPr="00DE078C">
        <w:rPr>
          <w:rFonts w:ascii="Times New Roman" w:hAnsi="Times New Roman"/>
          <w:sz w:val="24"/>
          <w:szCs w:val="24"/>
        </w:rPr>
        <w:t>lutego 2007 r. o ochronie konkurencji i konsumen</w:t>
      </w:r>
      <w:r w:rsidRPr="00DE078C">
        <w:rPr>
          <w:rFonts w:ascii="Times New Roman" w:hAnsi="Times New Roman"/>
          <w:sz w:val="24"/>
          <w:szCs w:val="24"/>
        </w:rPr>
        <w:t>tów (Dz. U. z 2020 r. poz. 1076 i 1086), z</w:t>
      </w:r>
      <w:r w:rsidR="00AF0206" w:rsidRPr="00DE078C">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w:t>
      </w:r>
      <w:r w:rsidR="00AF0206" w:rsidRPr="00DE078C">
        <w:rPr>
          <w:rFonts w:ascii="Times New Roman" w:hAnsi="Times New Roman"/>
          <w:sz w:val="24"/>
          <w:szCs w:val="24"/>
        </w:rPr>
        <w:lastRenderedPageBreak/>
        <w:t>przygotowanie oferty, oferty częściowej niezależnie od innego wykonawcy należącego do tej samej grupy kapitałowej</w:t>
      </w:r>
      <w:r w:rsidR="00AF0206" w:rsidRPr="00DE078C">
        <w:rPr>
          <w:rFonts w:ascii="Times New Roman" w:hAnsi="Times New Roman"/>
          <w:b/>
          <w:sz w:val="20"/>
          <w:szCs w:val="20"/>
        </w:rPr>
        <w:t>;</w:t>
      </w:r>
      <w:r w:rsidR="00AF0206" w:rsidRPr="00DE078C">
        <w:rPr>
          <w:rFonts w:ascii="Times New Roman" w:hAnsi="Times New Roman"/>
          <w:b/>
          <w:i/>
          <w:sz w:val="20"/>
          <w:szCs w:val="20"/>
        </w:rPr>
        <w:t xml:space="preserve"> </w:t>
      </w:r>
    </w:p>
    <w:p w:rsidR="00D363EE" w:rsidRPr="00DE078C" w:rsidRDefault="00AF0206" w:rsidP="00DE078C">
      <w:pPr>
        <w:pStyle w:val="Default"/>
        <w:numPr>
          <w:ilvl w:val="0"/>
          <w:numId w:val="21"/>
        </w:numPr>
        <w:spacing w:after="60"/>
        <w:ind w:left="1418" w:hanging="283"/>
        <w:jc w:val="both"/>
        <w:rPr>
          <w:rFonts w:ascii="Times New Roman" w:hAnsi="Times New Roman" w:cs="Times New Roman"/>
          <w:i/>
          <w:color w:val="auto"/>
        </w:rPr>
      </w:pPr>
      <w:r w:rsidRPr="00DE078C">
        <w:rPr>
          <w:rFonts w:ascii="Times New Roman" w:hAnsi="Times New Roman" w:cs="Times New Roman"/>
          <w:i/>
          <w:color w:val="auto"/>
        </w:rPr>
        <w:t xml:space="preserve">W przypadku wykonawców wspólnie ubiegających się o zamówienie, oświadczenie o którym mowa powyżej składa </w:t>
      </w:r>
      <w:r w:rsidRPr="00DE078C">
        <w:rPr>
          <w:rFonts w:ascii="Times New Roman" w:hAnsi="Times New Roman" w:cs="Times New Roman"/>
          <w:b/>
          <w:i/>
          <w:color w:val="auto"/>
        </w:rPr>
        <w:t>każdy z Wykonawców</w:t>
      </w:r>
      <w:r w:rsidRPr="00DE078C">
        <w:rPr>
          <w:rFonts w:ascii="Times New Roman" w:hAnsi="Times New Roman" w:cs="Times New Roman"/>
          <w:i/>
          <w:color w:val="auto"/>
        </w:rPr>
        <w:t xml:space="preserve"> oddzielnie.</w:t>
      </w:r>
    </w:p>
    <w:p w:rsidR="00D363EE" w:rsidRPr="00DE078C" w:rsidRDefault="00AF0206" w:rsidP="0063686C">
      <w:pPr>
        <w:pStyle w:val="Tekstpodstawowy"/>
        <w:numPr>
          <w:ilvl w:val="0"/>
          <w:numId w:val="12"/>
        </w:numPr>
        <w:spacing w:line="240" w:lineRule="auto"/>
        <w:ind w:left="1134" w:hanging="283"/>
        <w:jc w:val="both"/>
        <w:rPr>
          <w:rFonts w:ascii="Times New Roman" w:hAnsi="Times New Roman"/>
          <w:sz w:val="20"/>
          <w:szCs w:val="20"/>
        </w:rPr>
      </w:pPr>
      <w:r w:rsidRPr="00DE078C">
        <w:rPr>
          <w:rFonts w:ascii="Times New Roman" w:hAnsi="Times New Roman"/>
          <w:b/>
          <w:sz w:val="24"/>
          <w:szCs w:val="24"/>
        </w:rPr>
        <w:t>odpisu lub informacji z Krajowego Rejestru Sądowego lub z Centralnej Ewidencji i Informacji  o Działalności Gospodarczej</w:t>
      </w:r>
      <w:r w:rsidR="00FF392E" w:rsidRPr="00DE078C">
        <w:rPr>
          <w:rFonts w:ascii="Times New Roman" w:hAnsi="Times New Roman"/>
          <w:sz w:val="24"/>
          <w:szCs w:val="24"/>
        </w:rPr>
        <w:t xml:space="preserve">, w  zakresie  art.  109 ust. 1 pkt 4 </w:t>
      </w:r>
      <w:r w:rsidRPr="00DE078C">
        <w:rPr>
          <w:rFonts w:ascii="Times New Roman" w:hAnsi="Times New Roman"/>
          <w:sz w:val="24"/>
          <w:szCs w:val="24"/>
        </w:rPr>
        <w:t xml:space="preserve">ustawy </w:t>
      </w:r>
      <w:proofErr w:type="spellStart"/>
      <w:r w:rsidRPr="00DE078C">
        <w:rPr>
          <w:rFonts w:ascii="Times New Roman" w:hAnsi="Times New Roman"/>
          <w:sz w:val="24"/>
          <w:szCs w:val="24"/>
        </w:rPr>
        <w:t>Pzp</w:t>
      </w:r>
      <w:proofErr w:type="spellEnd"/>
      <w:r w:rsidRPr="00DE078C">
        <w:rPr>
          <w:rFonts w:ascii="Times New Roman" w:hAnsi="Times New Roman"/>
          <w:sz w:val="24"/>
          <w:szCs w:val="24"/>
        </w:rPr>
        <w:t xml:space="preserve">, sporządzonych nie wcześniej niż </w:t>
      </w:r>
      <w:r w:rsidRPr="00DE078C">
        <w:rPr>
          <w:rFonts w:ascii="Times New Roman" w:hAnsi="Times New Roman"/>
          <w:b/>
          <w:sz w:val="24"/>
          <w:szCs w:val="24"/>
        </w:rPr>
        <w:t>3 miesiące</w:t>
      </w:r>
      <w:r w:rsidRPr="00DE078C">
        <w:rPr>
          <w:rFonts w:ascii="Times New Roman" w:hAnsi="Times New Roman"/>
          <w:sz w:val="24"/>
          <w:szCs w:val="24"/>
        </w:rPr>
        <w:t xml:space="preserve"> przed jej złożeniem, jeżeli odrębne przepisy wymagają wpisu do rejestru lub ewidencji;</w:t>
      </w:r>
    </w:p>
    <w:p w:rsidR="00D363EE" w:rsidRPr="00DE078C" w:rsidRDefault="00AF0206" w:rsidP="0063686C">
      <w:pPr>
        <w:pStyle w:val="Tekstpodstawowy"/>
        <w:numPr>
          <w:ilvl w:val="0"/>
          <w:numId w:val="12"/>
        </w:numPr>
        <w:spacing w:after="60" w:line="240" w:lineRule="auto"/>
        <w:ind w:left="1134" w:hanging="283"/>
        <w:jc w:val="both"/>
        <w:rPr>
          <w:rFonts w:ascii="Times New Roman" w:hAnsi="Times New Roman"/>
          <w:sz w:val="20"/>
          <w:szCs w:val="20"/>
        </w:rPr>
      </w:pPr>
      <w:r w:rsidRPr="00DE078C">
        <w:rPr>
          <w:rFonts w:ascii="Times New Roman" w:hAnsi="Times New Roman"/>
          <w:sz w:val="24"/>
        </w:rPr>
        <w:t xml:space="preserve">oświadczenia Wykonawcy o </w:t>
      </w:r>
      <w:r w:rsidRPr="00DE078C">
        <w:rPr>
          <w:rFonts w:ascii="Times New Roman" w:hAnsi="Times New Roman"/>
          <w:b/>
          <w:sz w:val="24"/>
        </w:rPr>
        <w:t xml:space="preserve">aktualności informacji zawartych  w oświadczeniu, o którym mowa w art. 125 ust 1 ustawy </w:t>
      </w:r>
      <w:proofErr w:type="spellStart"/>
      <w:r w:rsidRPr="00DE078C">
        <w:rPr>
          <w:rFonts w:ascii="Times New Roman" w:hAnsi="Times New Roman"/>
          <w:b/>
          <w:sz w:val="24"/>
        </w:rPr>
        <w:t>Pzp</w:t>
      </w:r>
      <w:proofErr w:type="spellEnd"/>
      <w:r w:rsidRPr="00DE078C">
        <w:rPr>
          <w:rFonts w:ascii="Times New Roman" w:hAnsi="Times New Roman"/>
          <w:sz w:val="24"/>
        </w:rPr>
        <w:t>, w zakresie podstaw wykluczenia z postępowania, o których mowa w:</w:t>
      </w:r>
    </w:p>
    <w:p w:rsidR="00D363EE" w:rsidRPr="00DE078C" w:rsidRDefault="00AF0206" w:rsidP="0063686C">
      <w:pPr>
        <w:numPr>
          <w:ilvl w:val="0"/>
          <w:numId w:val="40"/>
        </w:numPr>
        <w:spacing w:after="120" w:line="240" w:lineRule="auto"/>
        <w:ind w:left="1418" w:hanging="284"/>
        <w:contextualSpacing/>
        <w:jc w:val="both"/>
        <w:rPr>
          <w:rFonts w:ascii="Times New Roman" w:hAnsi="Times New Roman"/>
          <w:sz w:val="24"/>
        </w:rPr>
      </w:pPr>
      <w:r w:rsidRPr="00DE078C">
        <w:rPr>
          <w:rFonts w:ascii="Times New Roman" w:hAnsi="Times New Roman"/>
          <w:sz w:val="24"/>
        </w:rPr>
        <w:t xml:space="preserve">art. 108 ust. 1 pkt 3 ustawy </w:t>
      </w:r>
      <w:proofErr w:type="spellStart"/>
      <w:r w:rsidRPr="00DE078C">
        <w:rPr>
          <w:rFonts w:ascii="Times New Roman" w:hAnsi="Times New Roman"/>
          <w:sz w:val="24"/>
        </w:rPr>
        <w:t>Pzp</w:t>
      </w:r>
      <w:proofErr w:type="spellEnd"/>
      <w:r w:rsidRPr="00DE078C">
        <w:rPr>
          <w:rFonts w:ascii="Times New Roman" w:hAnsi="Times New Roman"/>
          <w:sz w:val="24"/>
        </w:rPr>
        <w:t>,</w:t>
      </w:r>
    </w:p>
    <w:p w:rsidR="00D363EE" w:rsidRPr="00DE078C" w:rsidRDefault="00AF0206" w:rsidP="0063686C">
      <w:pPr>
        <w:numPr>
          <w:ilvl w:val="0"/>
          <w:numId w:val="34"/>
        </w:numPr>
        <w:spacing w:after="120" w:line="240" w:lineRule="auto"/>
        <w:ind w:left="1418" w:hanging="284"/>
        <w:contextualSpacing/>
        <w:jc w:val="both"/>
        <w:rPr>
          <w:rFonts w:ascii="Times New Roman" w:hAnsi="Times New Roman"/>
          <w:sz w:val="24"/>
        </w:rPr>
      </w:pPr>
      <w:r w:rsidRPr="00DE078C">
        <w:rPr>
          <w:rFonts w:ascii="Times New Roman" w:hAnsi="Times New Roman"/>
          <w:sz w:val="24"/>
        </w:rPr>
        <w:t xml:space="preserve">art. 108 ust. 1 pkt 4 ustawy </w:t>
      </w:r>
      <w:proofErr w:type="spellStart"/>
      <w:r w:rsidRPr="00DE078C">
        <w:rPr>
          <w:rFonts w:ascii="Times New Roman" w:hAnsi="Times New Roman"/>
          <w:sz w:val="24"/>
        </w:rPr>
        <w:t>Pzp</w:t>
      </w:r>
      <w:proofErr w:type="spellEnd"/>
      <w:r w:rsidRPr="00DE078C">
        <w:rPr>
          <w:rFonts w:ascii="Times New Roman" w:hAnsi="Times New Roman"/>
          <w:sz w:val="24"/>
        </w:rPr>
        <w:t xml:space="preserve">, dotyczących orzeczenia zakazu ubiegania </w:t>
      </w:r>
      <w:r w:rsidR="001D44D5" w:rsidRPr="00DE078C">
        <w:rPr>
          <w:rFonts w:ascii="Times New Roman" w:hAnsi="Times New Roman"/>
          <w:sz w:val="24"/>
        </w:rPr>
        <w:br/>
      </w:r>
      <w:r w:rsidRPr="00DE078C">
        <w:rPr>
          <w:rFonts w:ascii="Times New Roman" w:hAnsi="Times New Roman"/>
          <w:sz w:val="24"/>
        </w:rPr>
        <w:t>się o zamówienie publiczne tytułem środka zapobiegawczego,</w:t>
      </w:r>
    </w:p>
    <w:p w:rsidR="00D363EE" w:rsidRPr="00DE078C" w:rsidRDefault="00AF0206" w:rsidP="0063686C">
      <w:pPr>
        <w:numPr>
          <w:ilvl w:val="0"/>
          <w:numId w:val="34"/>
        </w:numPr>
        <w:spacing w:after="120" w:line="240" w:lineRule="auto"/>
        <w:ind w:left="1418" w:hanging="284"/>
        <w:contextualSpacing/>
        <w:jc w:val="both"/>
        <w:rPr>
          <w:rFonts w:ascii="Times New Roman" w:hAnsi="Times New Roman"/>
          <w:sz w:val="24"/>
        </w:rPr>
      </w:pPr>
      <w:r w:rsidRPr="00DE078C">
        <w:rPr>
          <w:rFonts w:ascii="Times New Roman" w:hAnsi="Times New Roman"/>
          <w:sz w:val="24"/>
        </w:rPr>
        <w:t xml:space="preserve">art. 108 ust. 1 pkt 5 ustawy </w:t>
      </w:r>
      <w:proofErr w:type="spellStart"/>
      <w:r w:rsidRPr="00DE078C">
        <w:rPr>
          <w:rFonts w:ascii="Times New Roman" w:hAnsi="Times New Roman"/>
          <w:sz w:val="24"/>
        </w:rPr>
        <w:t>Pzp</w:t>
      </w:r>
      <w:proofErr w:type="spellEnd"/>
      <w:r w:rsidRPr="00DE078C">
        <w:rPr>
          <w:rFonts w:ascii="Times New Roman" w:hAnsi="Times New Roman"/>
          <w:sz w:val="24"/>
        </w:rPr>
        <w:t>, dotyczących zawarcia z innymi Wykonawcami porozumienia mającego na celu zakłócenie konkurencji,</w:t>
      </w:r>
    </w:p>
    <w:p w:rsidR="00D363EE" w:rsidRPr="00DE078C" w:rsidRDefault="00AF0206" w:rsidP="0063686C">
      <w:pPr>
        <w:numPr>
          <w:ilvl w:val="0"/>
          <w:numId w:val="34"/>
        </w:numPr>
        <w:spacing w:after="120" w:line="240" w:lineRule="auto"/>
        <w:ind w:left="1418" w:hanging="284"/>
        <w:contextualSpacing/>
        <w:jc w:val="both"/>
        <w:rPr>
          <w:rFonts w:ascii="Times New Roman" w:hAnsi="Times New Roman"/>
          <w:sz w:val="24"/>
        </w:rPr>
      </w:pPr>
      <w:r w:rsidRPr="00DE078C">
        <w:rPr>
          <w:rFonts w:ascii="Times New Roman" w:hAnsi="Times New Roman"/>
          <w:sz w:val="24"/>
        </w:rPr>
        <w:t xml:space="preserve">art. 108 ust. 1 pkt 6 ustawy </w:t>
      </w:r>
      <w:proofErr w:type="spellStart"/>
      <w:r w:rsidRPr="00DE078C">
        <w:rPr>
          <w:rFonts w:ascii="Times New Roman" w:hAnsi="Times New Roman"/>
          <w:sz w:val="24"/>
        </w:rPr>
        <w:t>Pzp</w:t>
      </w:r>
      <w:proofErr w:type="spellEnd"/>
      <w:r w:rsidRPr="00DE078C">
        <w:rPr>
          <w:rFonts w:ascii="Times New Roman" w:hAnsi="Times New Roman"/>
          <w:sz w:val="24"/>
        </w:rPr>
        <w:t>,</w:t>
      </w:r>
    </w:p>
    <w:p w:rsidR="00D363EE" w:rsidRPr="00DE078C" w:rsidRDefault="00AF0206" w:rsidP="0063686C">
      <w:pPr>
        <w:numPr>
          <w:ilvl w:val="0"/>
          <w:numId w:val="34"/>
        </w:numPr>
        <w:spacing w:after="60" w:line="240" w:lineRule="auto"/>
        <w:ind w:left="1418" w:hanging="284"/>
        <w:contextualSpacing/>
        <w:jc w:val="both"/>
        <w:rPr>
          <w:rFonts w:ascii="Times New Roman" w:hAnsi="Times New Roman"/>
          <w:sz w:val="24"/>
        </w:rPr>
      </w:pPr>
      <w:r w:rsidRPr="00DE078C">
        <w:rPr>
          <w:rFonts w:ascii="Times New Roman" w:hAnsi="Times New Roman"/>
          <w:sz w:val="24"/>
        </w:rPr>
        <w:t xml:space="preserve">art. 109 ust.1 pkt 8 - 10 ustawy </w:t>
      </w:r>
      <w:proofErr w:type="spellStart"/>
      <w:r w:rsidRPr="00DE078C">
        <w:rPr>
          <w:rFonts w:ascii="Times New Roman" w:hAnsi="Times New Roman"/>
          <w:sz w:val="24"/>
        </w:rPr>
        <w:t>Pzp</w:t>
      </w:r>
      <w:proofErr w:type="spellEnd"/>
      <w:r w:rsidRPr="00DE078C">
        <w:rPr>
          <w:rFonts w:ascii="Times New Roman" w:hAnsi="Times New Roman"/>
          <w:sz w:val="24"/>
        </w:rPr>
        <w:t>.</w:t>
      </w:r>
    </w:p>
    <w:p w:rsidR="00D363EE" w:rsidRPr="00DE078C" w:rsidRDefault="00AF0206" w:rsidP="00DE078C">
      <w:pPr>
        <w:pStyle w:val="Akapitzlist"/>
        <w:spacing w:before="120"/>
        <w:ind w:left="851"/>
        <w:jc w:val="both"/>
      </w:pPr>
      <w:r w:rsidRPr="00DE078C">
        <w:t>Jeżeli Wykonawca ma siedzibę lub miejsce zamieszkania poza granicami Rze</w:t>
      </w:r>
      <w:r w:rsidR="00DE078C">
        <w:t>czypospolitej Polskiej, zamiast</w:t>
      </w:r>
      <w:r w:rsidRPr="00DE078C">
        <w:t>:</w:t>
      </w:r>
    </w:p>
    <w:p w:rsidR="00D363EE" w:rsidRPr="00DE078C" w:rsidRDefault="00AF0206" w:rsidP="001E1D33">
      <w:pPr>
        <w:pStyle w:val="Akapitzlist"/>
        <w:numPr>
          <w:ilvl w:val="0"/>
          <w:numId w:val="49"/>
        </w:numPr>
        <w:jc w:val="both"/>
      </w:pPr>
      <w:r w:rsidRPr="00DE078C">
        <w:rPr>
          <w:b/>
        </w:rPr>
        <w:t xml:space="preserve">informacji z Krajowego Rejestru Karnego, o której mowa </w:t>
      </w:r>
      <w:r w:rsidR="009E1006">
        <w:rPr>
          <w:b/>
        </w:rPr>
        <w:br/>
      </w:r>
      <w:r w:rsidRPr="00DE078C">
        <w:rPr>
          <w:b/>
        </w:rPr>
        <w:t>w pkt 1 lit. a)</w:t>
      </w:r>
      <w:r w:rsidRPr="00DE078C">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2 i 4, ustawy wystawioną nie wcześniej niż 6 miesięcy przed jej złożeniem;</w:t>
      </w:r>
    </w:p>
    <w:p w:rsidR="00015884" w:rsidRPr="00DE078C" w:rsidRDefault="00015884" w:rsidP="001E1D33">
      <w:pPr>
        <w:pStyle w:val="Akapitzlist"/>
        <w:numPr>
          <w:ilvl w:val="0"/>
          <w:numId w:val="49"/>
        </w:numPr>
        <w:jc w:val="both"/>
      </w:pPr>
      <w:r w:rsidRPr="00DE078C">
        <w:rPr>
          <w:b/>
          <w:bCs/>
        </w:rPr>
        <w:t xml:space="preserve">odpisu albo informacji z Krajowego Rejestru Sądowego lub z Centralnej Ewidencji i Informacji o Działalności Gospodarczej, o których mowa </w:t>
      </w:r>
      <w:r w:rsidR="00BF670E">
        <w:rPr>
          <w:b/>
          <w:bCs/>
        </w:rPr>
        <w:br/>
      </w:r>
      <w:r w:rsidRPr="00DE078C">
        <w:rPr>
          <w:b/>
          <w:bCs/>
        </w:rPr>
        <w:t>w pkt 1 lit. c)</w:t>
      </w:r>
      <w:r w:rsidRPr="00DE078C">
        <w:t xml:space="preserve"> – składa dokument lub dokumenty wystawione w kraju, w którym wykonawca ma siedzibę lub miejsce zamieszkania, potwierdzające odpowiednio, że:</w:t>
      </w:r>
    </w:p>
    <w:p w:rsidR="00015884" w:rsidRPr="00DE078C" w:rsidRDefault="00015884" w:rsidP="0063686C">
      <w:pPr>
        <w:numPr>
          <w:ilvl w:val="0"/>
          <w:numId w:val="28"/>
        </w:numPr>
        <w:spacing w:after="0" w:line="240" w:lineRule="auto"/>
        <w:ind w:left="1418" w:right="-16" w:hanging="284"/>
        <w:contextualSpacing/>
        <w:jc w:val="both"/>
        <w:rPr>
          <w:rFonts w:ascii="Times New Roman" w:eastAsia="Times New Roman" w:hAnsi="Times New Roman"/>
          <w:sz w:val="24"/>
          <w:szCs w:val="24"/>
          <w:lang w:eastAsia="pl-PL"/>
        </w:rPr>
      </w:pPr>
      <w:r w:rsidRPr="00DE078C">
        <w:rPr>
          <w:rFonts w:ascii="Times New Roman" w:eastAsia="Times New Roman" w:hAnsi="Times New Roman"/>
          <w:sz w:val="24"/>
          <w:szCs w:val="24"/>
          <w:lang w:eastAsia="pl-PL"/>
        </w:rPr>
        <w:t xml:space="preserve">nie otwarto jego likwidacji, nie ogłoszono upadłości, jego aktywami </w:t>
      </w:r>
      <w:r w:rsidR="00FF392E" w:rsidRPr="00DE078C">
        <w:rPr>
          <w:rFonts w:ascii="Times New Roman" w:eastAsia="Times New Roman" w:hAnsi="Times New Roman"/>
          <w:sz w:val="24"/>
          <w:szCs w:val="24"/>
          <w:lang w:eastAsia="pl-PL"/>
        </w:rPr>
        <w:br/>
      </w:r>
      <w:r w:rsidRPr="00DE078C">
        <w:rPr>
          <w:rFonts w:ascii="Times New Roman" w:eastAsia="Times New Roman" w:hAnsi="Times New Roman"/>
          <w:sz w:val="24"/>
          <w:szCs w:val="24"/>
          <w:lang w:eastAsia="pl-PL"/>
        </w:rPr>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15884" w:rsidRPr="00DE078C" w:rsidRDefault="00FF392E" w:rsidP="0063686C">
      <w:pPr>
        <w:tabs>
          <w:tab w:val="left" w:pos="1134"/>
        </w:tabs>
        <w:spacing w:after="120" w:line="240" w:lineRule="auto"/>
        <w:ind w:left="992" w:hanging="141"/>
        <w:contextualSpacing/>
        <w:jc w:val="both"/>
        <w:rPr>
          <w:rFonts w:ascii="Times New Roman" w:eastAsia="Times New Roman" w:hAnsi="Times New Roman"/>
          <w:sz w:val="24"/>
          <w:szCs w:val="24"/>
          <w:lang w:eastAsia="pl-PL"/>
        </w:rPr>
      </w:pPr>
      <w:r w:rsidRPr="00DE078C">
        <w:rPr>
          <w:rFonts w:ascii="Times New Roman" w:eastAsia="Times New Roman" w:hAnsi="Times New Roman"/>
          <w:sz w:val="24"/>
          <w:szCs w:val="24"/>
          <w:lang w:eastAsia="pl-PL"/>
        </w:rPr>
        <w:t>wystawiony/-</w:t>
      </w:r>
      <w:proofErr w:type="spellStart"/>
      <w:r w:rsidRPr="00DE078C">
        <w:rPr>
          <w:rFonts w:ascii="Times New Roman" w:eastAsia="Times New Roman" w:hAnsi="Times New Roman"/>
          <w:sz w:val="24"/>
          <w:szCs w:val="24"/>
          <w:lang w:eastAsia="pl-PL"/>
        </w:rPr>
        <w:t>ne</w:t>
      </w:r>
      <w:proofErr w:type="spellEnd"/>
      <w:r w:rsidR="00015884" w:rsidRPr="00DE078C">
        <w:rPr>
          <w:rFonts w:ascii="Times New Roman" w:eastAsia="Times New Roman" w:hAnsi="Times New Roman"/>
          <w:sz w:val="24"/>
          <w:szCs w:val="24"/>
          <w:lang w:eastAsia="pl-PL"/>
        </w:rPr>
        <w:t xml:space="preserve"> nie wcześniej niż </w:t>
      </w:r>
      <w:r w:rsidR="00015884" w:rsidRPr="00DE078C">
        <w:rPr>
          <w:rFonts w:ascii="Times New Roman" w:eastAsia="Times New Roman" w:hAnsi="Times New Roman"/>
          <w:b/>
          <w:sz w:val="24"/>
          <w:szCs w:val="24"/>
          <w:lang w:eastAsia="pl-PL"/>
        </w:rPr>
        <w:t>3 miesiące</w:t>
      </w:r>
      <w:r w:rsidR="00015884" w:rsidRPr="00DE078C">
        <w:rPr>
          <w:rFonts w:ascii="Times New Roman" w:eastAsia="Times New Roman" w:hAnsi="Times New Roman"/>
          <w:sz w:val="24"/>
          <w:szCs w:val="24"/>
          <w:lang w:eastAsia="pl-PL"/>
        </w:rPr>
        <w:t xml:space="preserve"> przed ich złożeniem.</w:t>
      </w:r>
    </w:p>
    <w:p w:rsidR="00D363EE" w:rsidRPr="006423D7" w:rsidRDefault="00D363EE" w:rsidP="005F2DFD">
      <w:pPr>
        <w:tabs>
          <w:tab w:val="left" w:pos="1134"/>
        </w:tabs>
        <w:spacing w:after="0" w:line="240" w:lineRule="auto"/>
        <w:ind w:left="992"/>
        <w:contextualSpacing/>
        <w:jc w:val="both"/>
        <w:rPr>
          <w:rFonts w:ascii="Times New Roman" w:eastAsia="Times New Roman" w:hAnsi="Times New Roman"/>
          <w:color w:val="FF0000"/>
          <w:sz w:val="24"/>
          <w:szCs w:val="24"/>
          <w:lang w:eastAsia="pl-PL"/>
        </w:rPr>
      </w:pPr>
    </w:p>
    <w:p w:rsidR="00D363EE" w:rsidRPr="004C0F46" w:rsidRDefault="00AF0206" w:rsidP="0063686C">
      <w:pPr>
        <w:pStyle w:val="Akapitzlist"/>
        <w:spacing w:after="120"/>
        <w:ind w:left="851"/>
        <w:jc w:val="both"/>
      </w:pPr>
      <w:r w:rsidRPr="004C0F46">
        <w:t xml:space="preserve">Jeżeli w kraju, w którym wykonawca ma siedzibę lub miejsce zamieszkania, nie wydaje się dokumentów, o których mowa powyżej lub gdy dokumenty te nie odnoszą się do wszystkich przypadków, o których mowa </w:t>
      </w:r>
      <w:r w:rsidR="00BF670E">
        <w:t xml:space="preserve">w art. 108 ust. 1 pkt 1, 2 </w:t>
      </w:r>
      <w:r w:rsidRPr="004C0F46">
        <w:t xml:space="preserve">i 4, art. 109 ust. 1 pkt 1 ustawy </w:t>
      </w:r>
      <w:proofErr w:type="spellStart"/>
      <w:r w:rsidRPr="004C0F46">
        <w:t>Pzp</w:t>
      </w:r>
      <w:proofErr w:type="spellEnd"/>
      <w:r w:rsidRPr="004C0F46">
        <w:t xml:space="preserve">, zastępuje się je odpowiednio w całości </w:t>
      </w:r>
      <w:r w:rsidR="00FF392E" w:rsidRPr="004C0F46">
        <w:br/>
      </w:r>
      <w:r w:rsidRPr="004C0F46">
        <w:t xml:space="preserve">lub w części dokumentem zawierającym odpowiednio oświadczenie wykonawcy, </w:t>
      </w:r>
      <w:r w:rsidR="00FF392E" w:rsidRPr="004C0F46">
        <w:br/>
      </w:r>
      <w:r w:rsidRPr="004C0F46">
        <w:t xml:space="preserve">ze wskazaniem osoby albo osób uprawnionych do jego reprezentacji, </w:t>
      </w:r>
      <w:r w:rsidR="00FF392E" w:rsidRPr="004C0F46">
        <w:br/>
      </w:r>
      <w:r w:rsidRPr="004C0F46">
        <w:t xml:space="preserve">lub oświadczenie osoby, której dokument miał dotyczyć, złożone pod przysięgą, </w:t>
      </w:r>
      <w:r w:rsidR="00FF392E" w:rsidRPr="004C0F46">
        <w:br/>
      </w:r>
      <w:r w:rsidRPr="004C0F46">
        <w:t xml:space="preserve">lub, jeżeli w kraju, w którym wykonawca ma siedzibę lub miejsce zamieszkania </w:t>
      </w:r>
      <w:r w:rsidR="00FF392E" w:rsidRPr="004C0F46">
        <w:br/>
      </w:r>
      <w:r w:rsidRPr="004C0F46">
        <w:t>nie ma przepisów o oświadczeniu pod przysięgą, złożone przed organem sądowym lub administracyjnym, notariusze</w:t>
      </w:r>
      <w:r w:rsidR="004C0F46" w:rsidRPr="004C0F46">
        <w:t>m</w:t>
      </w:r>
      <w:r w:rsidR="00BF670E">
        <w:t xml:space="preserve">, organem samorządu zawodowego </w:t>
      </w:r>
      <w:r w:rsidRPr="004C0F46">
        <w:t>lub gospodarczego, właściwym ze względu na siedzibę lub miejsce zamieszkania Wykonawcy.</w:t>
      </w:r>
    </w:p>
    <w:p w:rsidR="00D363EE" w:rsidRPr="004C0F46" w:rsidRDefault="00AF0206" w:rsidP="0063686C">
      <w:pPr>
        <w:spacing w:line="240" w:lineRule="auto"/>
        <w:ind w:left="851"/>
        <w:jc w:val="both"/>
        <w:rPr>
          <w:rFonts w:ascii="Times New Roman" w:hAnsi="Times New Roman"/>
          <w:sz w:val="24"/>
          <w:szCs w:val="24"/>
        </w:rPr>
      </w:pPr>
      <w:r w:rsidRPr="004C0F46">
        <w:rPr>
          <w:rFonts w:ascii="Times New Roman" w:hAnsi="Times New Roman"/>
          <w:sz w:val="24"/>
          <w:szCs w:val="24"/>
        </w:rPr>
        <w:lastRenderedPageBreak/>
        <w:t>Powyższe zapisy (odnoszące się do Wy</w:t>
      </w:r>
      <w:r w:rsidRPr="004C0F46">
        <w:rPr>
          <w:rFonts w:ascii="Times New Roman" w:eastAsia="Times New Roman" w:hAnsi="Times New Roman"/>
          <w:sz w:val="24"/>
          <w:szCs w:val="24"/>
          <w:lang w:eastAsia="pl-PL"/>
        </w:rPr>
        <w:t xml:space="preserve">konawcy mającego siedzibę lub miejsce zamieszkania poza granicami Rzeczypospolitej Polskiej) </w:t>
      </w:r>
      <w:r w:rsidRPr="004C0F46">
        <w:rPr>
          <w:rFonts w:ascii="Times New Roman" w:hAnsi="Times New Roman"/>
          <w:sz w:val="24"/>
          <w:szCs w:val="24"/>
        </w:rPr>
        <w:t xml:space="preserve">stosuje się odpowiednio </w:t>
      </w:r>
      <w:r w:rsidR="00FF392E" w:rsidRPr="004C0F46">
        <w:rPr>
          <w:rFonts w:ascii="Times New Roman" w:hAnsi="Times New Roman"/>
          <w:sz w:val="24"/>
          <w:szCs w:val="24"/>
        </w:rPr>
        <w:br/>
      </w:r>
      <w:r w:rsidRPr="004C0F46">
        <w:rPr>
          <w:rFonts w:ascii="Times New Roman" w:hAnsi="Times New Roman"/>
          <w:sz w:val="24"/>
          <w:szCs w:val="24"/>
        </w:rPr>
        <w:t>do podwykonawców mających siedzibę lub miejsce zamieszkania poza terytorium Rzeczypospolitej Polskiej.</w:t>
      </w:r>
    </w:p>
    <w:p w:rsidR="00D363EE" w:rsidRPr="00B21B7C" w:rsidRDefault="00AF0206" w:rsidP="00555E11">
      <w:pPr>
        <w:pStyle w:val="Default"/>
        <w:numPr>
          <w:ilvl w:val="0"/>
          <w:numId w:val="35"/>
        </w:numPr>
        <w:spacing w:after="120"/>
        <w:ind w:left="1134" w:hanging="283"/>
        <w:jc w:val="both"/>
        <w:rPr>
          <w:rFonts w:ascii="Times New Roman" w:hAnsi="Times New Roman" w:cs="Times New Roman"/>
          <w:b/>
          <w:color w:val="auto"/>
        </w:rPr>
      </w:pPr>
      <w:r w:rsidRPr="00B21B7C">
        <w:rPr>
          <w:rFonts w:ascii="Times New Roman" w:hAnsi="Times New Roman" w:cs="Times New Roman"/>
          <w:b/>
          <w:color w:val="auto"/>
        </w:rPr>
        <w:t>Potwierdzających spełnianie warunków udziału w postępowaniu tj.:</w:t>
      </w:r>
    </w:p>
    <w:p w:rsidR="00B324AC" w:rsidRPr="00B21B7C" w:rsidRDefault="00B324AC" w:rsidP="00B21B7C">
      <w:pPr>
        <w:pStyle w:val="Akapitzlist"/>
        <w:numPr>
          <w:ilvl w:val="0"/>
          <w:numId w:val="12"/>
        </w:numPr>
        <w:tabs>
          <w:tab w:val="left" w:pos="284"/>
          <w:tab w:val="left" w:pos="1134"/>
        </w:tabs>
        <w:suppressAutoHyphens w:val="0"/>
        <w:autoSpaceDE w:val="0"/>
        <w:autoSpaceDN w:val="0"/>
        <w:adjustRightInd w:val="0"/>
        <w:ind w:left="1134" w:hanging="283"/>
        <w:jc w:val="both"/>
        <w:rPr>
          <w:b/>
          <w:kern w:val="1"/>
          <w:lang w:eastAsia="ar-SA"/>
        </w:rPr>
      </w:pPr>
      <w:r w:rsidRPr="00B21B7C">
        <w:rPr>
          <w:b/>
        </w:rPr>
        <w:t>obowiązującą</w:t>
      </w:r>
      <w:r w:rsidRPr="00B21B7C">
        <w:rPr>
          <w:b/>
          <w:kern w:val="1"/>
          <w:lang w:eastAsia="ar-SA"/>
        </w:rPr>
        <w:t xml:space="preserve"> decyzję administracyjną</w:t>
      </w:r>
      <w:r w:rsidR="00B21B7C" w:rsidRPr="00B21B7C">
        <w:rPr>
          <w:kern w:val="1"/>
          <w:lang w:eastAsia="ar-SA"/>
        </w:rPr>
        <w:t xml:space="preserve"> (lub zaświadczenie wystawione nie wcześniej niż 6 miesięcy przed </w:t>
      </w:r>
      <w:r w:rsidR="00CD231E">
        <w:rPr>
          <w:kern w:val="1"/>
          <w:lang w:eastAsia="ar-SA"/>
        </w:rPr>
        <w:t>dniem</w:t>
      </w:r>
      <w:r w:rsidR="00E73F9F">
        <w:rPr>
          <w:kern w:val="1"/>
          <w:lang w:eastAsia="ar-SA"/>
        </w:rPr>
        <w:t xml:space="preserve"> jego</w:t>
      </w:r>
      <w:r w:rsidR="00CD231E">
        <w:rPr>
          <w:kern w:val="1"/>
          <w:lang w:eastAsia="ar-SA"/>
        </w:rPr>
        <w:t xml:space="preserve"> złożenia</w:t>
      </w:r>
      <w:r w:rsidR="00B21B7C" w:rsidRPr="00B21B7C">
        <w:rPr>
          <w:kern w:val="1"/>
          <w:lang w:eastAsia="ar-SA"/>
        </w:rPr>
        <w:t xml:space="preserve">) wydaną przez właściwy organ </w:t>
      </w:r>
      <w:r w:rsidR="00252171">
        <w:rPr>
          <w:kern w:val="1"/>
          <w:lang w:eastAsia="ar-SA"/>
        </w:rPr>
        <w:br/>
      </w:r>
      <w:r w:rsidR="00B21B7C" w:rsidRPr="00B21B7C">
        <w:rPr>
          <w:kern w:val="1"/>
          <w:lang w:eastAsia="ar-SA"/>
        </w:rPr>
        <w:t>urzędowej kontroli żywności o spełnieniu wymagań koniecznych do zapewnienia higieny w procesie produkcji l</w:t>
      </w:r>
      <w:r w:rsidR="009E1006">
        <w:rPr>
          <w:kern w:val="1"/>
          <w:lang w:eastAsia="ar-SA"/>
        </w:rPr>
        <w:t xml:space="preserve">ub obrocie oraz do zapewnienia </w:t>
      </w:r>
      <w:r w:rsidR="00B21B7C" w:rsidRPr="00B21B7C">
        <w:rPr>
          <w:kern w:val="1"/>
          <w:lang w:eastAsia="ar-SA"/>
        </w:rPr>
        <w:t>właściwej jakości zdrowotnej tych artykułów, podstawa art. 62 ust. 1 pkt 2 ustawy z dnia 25 sierpnia 2006 r. o bezpieczeństwie żywności i żywienia – jeżeli ustawa nakłada obowiązek takich uprawnień.</w:t>
      </w:r>
    </w:p>
    <w:p w:rsidR="001E1D33" w:rsidRPr="00B21B7C" w:rsidRDefault="001E1D33" w:rsidP="001E1D33">
      <w:pPr>
        <w:pStyle w:val="Akapitzlist"/>
        <w:tabs>
          <w:tab w:val="left" w:pos="284"/>
        </w:tabs>
        <w:ind w:left="1134"/>
        <w:jc w:val="both"/>
        <w:rPr>
          <w:kern w:val="1"/>
          <w:lang w:val="x-none" w:eastAsia="ar-SA"/>
        </w:rPr>
      </w:pPr>
    </w:p>
    <w:p w:rsidR="005F2DFD" w:rsidRPr="00C27BE4" w:rsidRDefault="005F2DFD" w:rsidP="00C27BE4">
      <w:pPr>
        <w:pStyle w:val="Akapitzlist"/>
        <w:numPr>
          <w:ilvl w:val="0"/>
          <w:numId w:val="12"/>
        </w:numPr>
        <w:tabs>
          <w:tab w:val="left" w:pos="284"/>
          <w:tab w:val="left" w:pos="1134"/>
        </w:tabs>
        <w:suppressAutoHyphens w:val="0"/>
        <w:autoSpaceDE w:val="0"/>
        <w:autoSpaceDN w:val="0"/>
        <w:adjustRightInd w:val="0"/>
        <w:ind w:left="1134" w:hanging="283"/>
        <w:jc w:val="both"/>
      </w:pPr>
      <w:r w:rsidRPr="00C27BE4">
        <w:t>W przypadku wykonawców wspólnie</w:t>
      </w:r>
      <w:r w:rsidR="009E1006" w:rsidRPr="00C27BE4">
        <w:t xml:space="preserve"> ubiegających się o zamówienie, </w:t>
      </w:r>
      <w:r w:rsidR="00DE6BC9" w:rsidRPr="00C27BE4">
        <w:t>wykonawca składa wraz z ofertą oświadczenie na podstawie art. 117 ust</w:t>
      </w:r>
      <w:r w:rsidRPr="00C27BE4">
        <w:t>.</w:t>
      </w:r>
      <w:r w:rsidR="00DE6BC9" w:rsidRPr="00C27BE4">
        <w:t xml:space="preserve"> 4 ustawy </w:t>
      </w:r>
      <w:proofErr w:type="spellStart"/>
      <w:r w:rsidR="00DE6BC9" w:rsidRPr="00C27BE4">
        <w:t>Pzp</w:t>
      </w:r>
      <w:proofErr w:type="spellEnd"/>
      <w:r w:rsidR="00DE6BC9" w:rsidRPr="00C27BE4">
        <w:t xml:space="preserve"> – </w:t>
      </w:r>
      <w:r w:rsidR="00C27BE4">
        <w:br/>
      </w:r>
      <w:r w:rsidR="00DE6BC9" w:rsidRPr="00C27BE4">
        <w:t>załącznik nr 5 do SWZ.</w:t>
      </w:r>
    </w:p>
    <w:p w:rsidR="00DE6BC9" w:rsidRDefault="00DE6BC9" w:rsidP="00DE6BC9">
      <w:pPr>
        <w:tabs>
          <w:tab w:val="left" w:pos="2106"/>
        </w:tabs>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p>
    <w:p w:rsidR="003C35A7" w:rsidRPr="00B21B7C" w:rsidRDefault="00AF0206" w:rsidP="005F2DFD">
      <w:pPr>
        <w:spacing w:after="120" w:line="240" w:lineRule="auto"/>
        <w:ind w:left="1134"/>
        <w:jc w:val="both"/>
        <w:rPr>
          <w:rFonts w:ascii="Times New Roman" w:eastAsia="Times New Roman" w:hAnsi="Times New Roman"/>
          <w:sz w:val="24"/>
          <w:szCs w:val="24"/>
          <w:lang w:eastAsia="pl-PL"/>
        </w:rPr>
      </w:pPr>
      <w:r w:rsidRPr="00B21B7C">
        <w:rPr>
          <w:rFonts w:ascii="Times New Roman" w:eastAsia="Times New Roman" w:hAnsi="Times New Roman"/>
          <w:sz w:val="24"/>
          <w:szCs w:val="24"/>
          <w:lang w:eastAsia="pl-PL"/>
        </w:rPr>
        <w:t xml:space="preserve">Powyższy podmiotowy środek dowodowy ma potwierdzać spełnienie warunku udziału w postępowaniu dotyczącego </w:t>
      </w:r>
      <w:r w:rsidR="00B324AC" w:rsidRPr="00B21B7C">
        <w:rPr>
          <w:rFonts w:ascii="Times New Roman" w:hAnsi="Times New Roman"/>
          <w:sz w:val="24"/>
          <w:szCs w:val="24"/>
        </w:rPr>
        <w:t>uprawnień do prowadzenia określonej działalności zawodowej, o ile wynika to z odrębnych przepisów</w:t>
      </w:r>
      <w:r w:rsidR="00B324AC" w:rsidRPr="00B21B7C">
        <w:rPr>
          <w:rFonts w:ascii="Times New Roman" w:eastAsia="Times New Roman" w:hAnsi="Times New Roman"/>
          <w:sz w:val="24"/>
          <w:szCs w:val="24"/>
          <w:lang w:eastAsia="pl-PL"/>
        </w:rPr>
        <w:t>,</w:t>
      </w:r>
      <w:r w:rsidRPr="00B21B7C">
        <w:rPr>
          <w:rFonts w:ascii="Times New Roman" w:eastAsia="Times New Roman" w:hAnsi="Times New Roman"/>
          <w:sz w:val="24"/>
          <w:szCs w:val="24"/>
          <w:lang w:eastAsia="pl-PL"/>
        </w:rPr>
        <w:t xml:space="preserve"> określonego </w:t>
      </w:r>
      <w:r w:rsidR="00B324AC" w:rsidRPr="00B21B7C">
        <w:rPr>
          <w:rFonts w:ascii="Times New Roman" w:eastAsia="Times New Roman" w:hAnsi="Times New Roman"/>
          <w:sz w:val="24"/>
          <w:szCs w:val="24"/>
          <w:lang w:eastAsia="pl-PL"/>
        </w:rPr>
        <w:br/>
      </w:r>
      <w:r w:rsidR="00FF392E" w:rsidRPr="00B21B7C">
        <w:rPr>
          <w:rFonts w:ascii="Times New Roman" w:eastAsia="Times New Roman" w:hAnsi="Times New Roman"/>
          <w:sz w:val="24"/>
          <w:szCs w:val="24"/>
          <w:lang w:eastAsia="pl-PL"/>
        </w:rPr>
        <w:t xml:space="preserve">w </w:t>
      </w:r>
      <w:r w:rsidRPr="00B21B7C">
        <w:rPr>
          <w:rFonts w:ascii="Times New Roman" w:eastAsia="Times New Roman" w:hAnsi="Times New Roman"/>
          <w:sz w:val="24"/>
          <w:szCs w:val="24"/>
          <w:lang w:eastAsia="pl-PL"/>
        </w:rPr>
        <w:t xml:space="preserve">rozdziale VI pkt 1 </w:t>
      </w:r>
      <w:proofErr w:type="spellStart"/>
      <w:r w:rsidRPr="00B21B7C">
        <w:rPr>
          <w:rFonts w:ascii="Times New Roman" w:eastAsia="Times New Roman" w:hAnsi="Times New Roman"/>
          <w:sz w:val="24"/>
          <w:szCs w:val="24"/>
          <w:lang w:eastAsia="pl-PL"/>
        </w:rPr>
        <w:t>ppkt</w:t>
      </w:r>
      <w:proofErr w:type="spellEnd"/>
      <w:r w:rsidRPr="00B21B7C">
        <w:rPr>
          <w:rFonts w:ascii="Times New Roman" w:eastAsia="Times New Roman" w:hAnsi="Times New Roman"/>
          <w:sz w:val="24"/>
          <w:szCs w:val="24"/>
          <w:lang w:eastAsia="pl-PL"/>
        </w:rPr>
        <w:t xml:space="preserve"> 2</w:t>
      </w:r>
      <w:r w:rsidR="00B324AC" w:rsidRPr="00B21B7C">
        <w:rPr>
          <w:rFonts w:ascii="Times New Roman" w:eastAsia="Times New Roman" w:hAnsi="Times New Roman"/>
          <w:sz w:val="24"/>
          <w:szCs w:val="24"/>
          <w:lang w:eastAsia="pl-PL"/>
        </w:rPr>
        <w:t>b</w:t>
      </w:r>
      <w:r w:rsidRPr="00B21B7C">
        <w:rPr>
          <w:rFonts w:ascii="Times New Roman" w:eastAsia="Times New Roman" w:hAnsi="Times New Roman"/>
          <w:sz w:val="24"/>
          <w:szCs w:val="24"/>
          <w:lang w:eastAsia="pl-PL"/>
        </w:rPr>
        <w:t xml:space="preserve"> niniejszej SWZ.</w:t>
      </w:r>
    </w:p>
    <w:p w:rsidR="00D363EE" w:rsidRPr="00B21B7C" w:rsidRDefault="00AF0206" w:rsidP="00826EF6">
      <w:pPr>
        <w:pStyle w:val="Default"/>
        <w:numPr>
          <w:ilvl w:val="3"/>
          <w:numId w:val="33"/>
        </w:numPr>
        <w:tabs>
          <w:tab w:val="left" w:pos="851"/>
        </w:tabs>
        <w:ind w:left="851" w:hanging="425"/>
        <w:jc w:val="both"/>
        <w:rPr>
          <w:rFonts w:ascii="Times New Roman" w:hAnsi="Times New Roman"/>
          <w:color w:val="auto"/>
        </w:rPr>
      </w:pPr>
      <w:r w:rsidRPr="00B21B7C">
        <w:rPr>
          <w:rFonts w:ascii="Times New Roman" w:hAnsi="Times New Roman"/>
          <w:color w:val="auto"/>
        </w:rPr>
        <w:t>Wezwanie o którym mowa w pkt 1 zostanie przekazane wykonawcy przy użyciu środka komunikacji elektronicznej, wskazanego przez zamawiającego.</w:t>
      </w:r>
    </w:p>
    <w:p w:rsidR="00D363EE" w:rsidRPr="00B21B7C" w:rsidRDefault="00AF0206" w:rsidP="00826EF6">
      <w:pPr>
        <w:pStyle w:val="Default"/>
        <w:numPr>
          <w:ilvl w:val="3"/>
          <w:numId w:val="33"/>
        </w:numPr>
        <w:tabs>
          <w:tab w:val="left" w:pos="851"/>
        </w:tabs>
        <w:ind w:left="851" w:hanging="425"/>
        <w:jc w:val="both"/>
        <w:rPr>
          <w:rFonts w:ascii="Times New Roman" w:hAnsi="Times New Roman"/>
          <w:color w:val="auto"/>
        </w:rPr>
      </w:pPr>
      <w:r w:rsidRPr="00B21B7C">
        <w:rPr>
          <w:rFonts w:ascii="Times New Roman" w:hAnsi="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gdy podmiotowym środkiem dowodowym jest oświadczenie, którego treść odpowiada zakresowi oświadczenia, o którym mowa w art. 125 ust. 1 ustawy </w:t>
      </w:r>
      <w:proofErr w:type="spellStart"/>
      <w:r w:rsidRPr="00B21B7C">
        <w:rPr>
          <w:rFonts w:ascii="Times New Roman" w:hAnsi="Times New Roman"/>
          <w:color w:val="auto"/>
        </w:rPr>
        <w:t>Pzp</w:t>
      </w:r>
      <w:proofErr w:type="spellEnd"/>
      <w:r w:rsidRPr="00B21B7C">
        <w:rPr>
          <w:rFonts w:ascii="Times New Roman" w:hAnsi="Times New Roman"/>
          <w:color w:val="auto"/>
        </w:rPr>
        <w:t>.</w:t>
      </w:r>
    </w:p>
    <w:p w:rsidR="00D363EE" w:rsidRPr="00B21B7C" w:rsidRDefault="00AF0206" w:rsidP="00826EF6">
      <w:pPr>
        <w:pStyle w:val="Default"/>
        <w:numPr>
          <w:ilvl w:val="3"/>
          <w:numId w:val="33"/>
        </w:numPr>
        <w:tabs>
          <w:tab w:val="left" w:pos="851"/>
        </w:tabs>
        <w:ind w:left="851" w:hanging="425"/>
        <w:jc w:val="both"/>
        <w:rPr>
          <w:rFonts w:ascii="Times New Roman" w:hAnsi="Times New Roman"/>
          <w:color w:val="auto"/>
        </w:rPr>
      </w:pPr>
      <w:r w:rsidRPr="00B21B7C">
        <w:rPr>
          <w:rFonts w:ascii="Times New Roman" w:hAnsi="Times New Roman"/>
          <w:color w:val="auto"/>
        </w:rPr>
        <w:t>Wykonawca nie jest zobowiązany do złożenia podmiotowych środków dowodowych, które zamawiający posiada, jeżeli wykonawca wskaże te środki oraz potwierdzi ich prawidłowość i aktualność.</w:t>
      </w:r>
    </w:p>
    <w:p w:rsidR="00D363EE" w:rsidRPr="00B21B7C" w:rsidRDefault="00AF0206" w:rsidP="00826EF6">
      <w:pPr>
        <w:pStyle w:val="Default"/>
        <w:numPr>
          <w:ilvl w:val="3"/>
          <w:numId w:val="33"/>
        </w:numPr>
        <w:tabs>
          <w:tab w:val="left" w:pos="851"/>
        </w:tabs>
        <w:ind w:left="851" w:hanging="425"/>
        <w:jc w:val="both"/>
        <w:rPr>
          <w:rFonts w:ascii="Times New Roman" w:hAnsi="Times New Roman"/>
          <w:color w:val="auto"/>
        </w:rPr>
      </w:pPr>
      <w:r w:rsidRPr="00B21B7C">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B21B7C">
        <w:rPr>
          <w:rFonts w:ascii="Times New Roman" w:eastAsia="DejaVu Sans" w:hAnsi="Times New Roman" w:cs="Times New Roman"/>
          <w:color w:val="auto"/>
          <w:lang w:eastAsia="zh-CN" w:bidi="hi-IN"/>
        </w:rPr>
        <w:br/>
        <w:t xml:space="preserve">w sprawie podmiotowych środków dowodowych oraz innych dokumentów </w:t>
      </w:r>
      <w:r w:rsidR="006D639F" w:rsidRPr="00B21B7C">
        <w:rPr>
          <w:rFonts w:ascii="Times New Roman" w:eastAsia="DejaVu Sans" w:hAnsi="Times New Roman" w:cs="Times New Roman"/>
          <w:color w:val="auto"/>
          <w:lang w:eastAsia="zh-CN" w:bidi="hi-IN"/>
        </w:rPr>
        <w:br/>
      </w:r>
      <w:r w:rsidRPr="00B21B7C">
        <w:rPr>
          <w:rFonts w:ascii="Times New Roman" w:eastAsia="DejaVu Sans" w:hAnsi="Times New Roman" w:cs="Times New Roman"/>
          <w:color w:val="auto"/>
          <w:lang w:eastAsia="zh-CN" w:bidi="hi-IN"/>
        </w:rPr>
        <w:t xml:space="preserve">lub oświadczeń, jakich może żądać zamawiający od wykonawcy (Dz. U. z 2020 r., poz. 2415). </w:t>
      </w:r>
    </w:p>
    <w:p w:rsidR="00D363EE" w:rsidRPr="00B21B7C" w:rsidRDefault="00AF0206" w:rsidP="00826EF6">
      <w:pPr>
        <w:pStyle w:val="Default"/>
        <w:numPr>
          <w:ilvl w:val="3"/>
          <w:numId w:val="33"/>
        </w:numPr>
        <w:tabs>
          <w:tab w:val="left" w:pos="851"/>
        </w:tabs>
        <w:ind w:left="851" w:hanging="425"/>
        <w:jc w:val="both"/>
        <w:rPr>
          <w:rFonts w:ascii="Times New Roman" w:hAnsi="Times New Roman"/>
          <w:color w:val="auto"/>
        </w:rPr>
      </w:pPr>
      <w:r w:rsidRPr="00B21B7C">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B21B7C">
        <w:rPr>
          <w:rFonts w:ascii="Times New Roman" w:eastAsia="DejaVu Sans" w:hAnsi="Times New Roman" w:cs="Times New Roman"/>
          <w:color w:val="auto"/>
          <w:lang w:eastAsia="zh-CN" w:bidi="hi-IN"/>
        </w:rPr>
        <w:br/>
      </w:r>
      <w:r w:rsidRPr="00B21B7C">
        <w:rPr>
          <w:rFonts w:ascii="Times New Roman" w:eastAsia="DejaVu Sans" w:hAnsi="Times New Roman" w:cs="Times New Roman"/>
          <w:color w:val="auto"/>
          <w:lang w:eastAsia="zh-CN" w:bidi="hi-IN"/>
        </w:rPr>
        <w:t xml:space="preserve">lub konkursie. </w:t>
      </w:r>
    </w:p>
    <w:p w:rsidR="00DE6BC9" w:rsidRPr="006423D7" w:rsidRDefault="00DE6BC9">
      <w:pPr>
        <w:pStyle w:val="Default"/>
        <w:spacing w:after="56"/>
        <w:jc w:val="both"/>
        <w:rPr>
          <w:rFonts w:ascii="Times New Roman" w:hAnsi="Times New Roman" w:cs="Times New Roman"/>
          <w:color w:val="FF0000"/>
        </w:rPr>
      </w:pPr>
    </w:p>
    <w:p w:rsidR="00D363EE" w:rsidRPr="00366950" w:rsidRDefault="00AF0206">
      <w:pPr>
        <w:numPr>
          <w:ilvl w:val="0"/>
          <w:numId w:val="1"/>
        </w:numPr>
        <w:spacing w:after="0"/>
        <w:ind w:left="426" w:hanging="284"/>
        <w:rPr>
          <w:rFonts w:ascii="Times New Roman" w:hAnsi="Times New Roman"/>
          <w:b/>
          <w:sz w:val="24"/>
          <w:szCs w:val="24"/>
          <w:u w:val="single"/>
        </w:rPr>
      </w:pPr>
      <w:r w:rsidRPr="00366950">
        <w:rPr>
          <w:rFonts w:ascii="Times New Roman" w:hAnsi="Times New Roman"/>
          <w:b/>
          <w:sz w:val="24"/>
          <w:szCs w:val="24"/>
          <w:u w:val="single"/>
        </w:rPr>
        <w:t>Wspólne ubieganie się Wykonawców o zamówienie</w:t>
      </w:r>
    </w:p>
    <w:p w:rsidR="00D363EE" w:rsidRPr="00366950" w:rsidRDefault="00AF0206">
      <w:pPr>
        <w:numPr>
          <w:ilvl w:val="0"/>
          <w:numId w:val="10"/>
        </w:numPr>
        <w:spacing w:after="0" w:line="240" w:lineRule="auto"/>
        <w:ind w:left="851" w:hanging="425"/>
        <w:jc w:val="both"/>
        <w:rPr>
          <w:rFonts w:ascii="Times New Roman" w:eastAsia="Times New Roman" w:hAnsi="Times New Roman"/>
          <w:sz w:val="24"/>
          <w:szCs w:val="24"/>
          <w:lang w:eastAsia="pl-PL"/>
        </w:rPr>
      </w:pPr>
      <w:r w:rsidRPr="00366950">
        <w:rPr>
          <w:rFonts w:ascii="Times New Roman" w:eastAsia="Times New Roman" w:hAnsi="Times New Roman"/>
          <w:sz w:val="24"/>
          <w:szCs w:val="24"/>
          <w:lang w:eastAsia="pl-PL"/>
        </w:rPr>
        <w:t xml:space="preserve">Wykonawcy mogą wspólnie ubiegać się o udzielenie zamówienia w rozumieniu </w:t>
      </w:r>
      <w:r w:rsidRPr="00366950">
        <w:rPr>
          <w:rFonts w:ascii="Times New Roman" w:eastAsia="Times New Roman" w:hAnsi="Times New Roman"/>
          <w:sz w:val="24"/>
          <w:szCs w:val="24"/>
          <w:lang w:eastAsia="pl-PL"/>
        </w:rPr>
        <w:br/>
        <w:t xml:space="preserve">art. 58 ust. 1 ustawy </w:t>
      </w:r>
      <w:proofErr w:type="spellStart"/>
      <w:r w:rsidRPr="00366950">
        <w:rPr>
          <w:rFonts w:ascii="Times New Roman" w:eastAsia="Times New Roman" w:hAnsi="Times New Roman"/>
          <w:sz w:val="24"/>
          <w:szCs w:val="24"/>
          <w:lang w:eastAsia="pl-PL"/>
        </w:rPr>
        <w:t>Pzp</w:t>
      </w:r>
      <w:proofErr w:type="spellEnd"/>
      <w:r w:rsidRPr="00366950">
        <w:rPr>
          <w:rFonts w:ascii="Times New Roman" w:eastAsia="Times New Roman" w:hAnsi="Times New Roman"/>
          <w:sz w:val="24"/>
          <w:szCs w:val="24"/>
          <w:lang w:eastAsia="pl-PL"/>
        </w:rPr>
        <w:t xml:space="preserve">. Ustanawiają wówczas pełnomocnika do reprezentowania ich </w:t>
      </w:r>
      <w:r w:rsidRPr="00366950">
        <w:rPr>
          <w:rFonts w:ascii="Times New Roman" w:eastAsia="Times New Roman" w:hAnsi="Times New Roman"/>
          <w:sz w:val="24"/>
          <w:szCs w:val="24"/>
          <w:lang w:eastAsia="pl-PL"/>
        </w:rPr>
        <w:lastRenderedPageBreak/>
        <w:t xml:space="preserve">w postępowaniu o udzielenie zamówienia albo do reprezentowania w postępowaniu i zawarcia umowy w sprawie zamówienia publicznego. </w:t>
      </w:r>
    </w:p>
    <w:p w:rsidR="00D363EE" w:rsidRPr="00366950" w:rsidRDefault="00AF0206">
      <w:pPr>
        <w:numPr>
          <w:ilvl w:val="0"/>
          <w:numId w:val="10"/>
        </w:numPr>
        <w:spacing w:after="0" w:line="240" w:lineRule="auto"/>
        <w:ind w:left="851" w:hanging="425"/>
        <w:jc w:val="both"/>
        <w:rPr>
          <w:rFonts w:ascii="Times New Roman" w:eastAsia="Times New Roman" w:hAnsi="Times New Roman"/>
          <w:sz w:val="24"/>
          <w:szCs w:val="24"/>
          <w:lang w:eastAsia="pl-PL"/>
        </w:rPr>
      </w:pPr>
      <w:r w:rsidRPr="00366950">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366950">
        <w:rPr>
          <w:rFonts w:ascii="Times New Roman" w:eastAsia="Times New Roman" w:hAnsi="Times New Roman"/>
          <w:sz w:val="24"/>
          <w:szCs w:val="24"/>
          <w:u w:val="single"/>
          <w:lang w:eastAsia="pl-PL"/>
        </w:rPr>
        <w:t xml:space="preserve">każdego z tych wykonawców </w:t>
      </w:r>
      <w:r w:rsidRPr="00366950">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366950">
        <w:rPr>
          <w:rFonts w:ascii="Times New Roman" w:eastAsia="Times New Roman" w:hAnsi="Times New Roman"/>
          <w:b/>
          <w:bCs/>
          <w:sz w:val="24"/>
          <w:szCs w:val="24"/>
          <w:lang w:eastAsia="pl-PL"/>
        </w:rPr>
        <w:t xml:space="preserve">zobowiązani </w:t>
      </w:r>
      <w:r w:rsidR="00FF392E" w:rsidRPr="00366950">
        <w:rPr>
          <w:rFonts w:ascii="Times New Roman" w:eastAsia="Times New Roman" w:hAnsi="Times New Roman"/>
          <w:b/>
          <w:bCs/>
          <w:sz w:val="24"/>
          <w:szCs w:val="24"/>
          <w:lang w:eastAsia="pl-PL"/>
        </w:rPr>
        <w:br/>
      </w:r>
      <w:r w:rsidRPr="00366950">
        <w:rPr>
          <w:rFonts w:ascii="Times New Roman" w:eastAsia="Times New Roman" w:hAnsi="Times New Roman"/>
          <w:b/>
          <w:bCs/>
          <w:sz w:val="24"/>
          <w:szCs w:val="24"/>
          <w:lang w:eastAsia="pl-PL"/>
        </w:rPr>
        <w:t>są przekazać wraz z ofertą.</w:t>
      </w:r>
    </w:p>
    <w:p w:rsidR="00D363EE" w:rsidRPr="00366950" w:rsidRDefault="00AF0206">
      <w:pPr>
        <w:spacing w:after="0" w:line="240" w:lineRule="auto"/>
        <w:ind w:left="851"/>
        <w:jc w:val="both"/>
        <w:rPr>
          <w:rFonts w:ascii="Times New Roman" w:hAnsi="Times New Roman"/>
          <w:sz w:val="24"/>
          <w:szCs w:val="24"/>
        </w:rPr>
      </w:pPr>
      <w:r w:rsidRPr="00366950">
        <w:rPr>
          <w:rFonts w:ascii="Times New Roman" w:eastAsia="Times New Roman" w:hAnsi="Times New Roman"/>
          <w:i/>
          <w:iCs/>
          <w:sz w:val="24"/>
          <w:szCs w:val="24"/>
          <w:lang w:eastAsia="pl-PL"/>
        </w:rPr>
        <w:t xml:space="preserve">Pełnomocnictwo winno zostać sporządzone w </w:t>
      </w:r>
      <w:r w:rsidRPr="00366950">
        <w:rPr>
          <w:rFonts w:ascii="Times New Roman" w:eastAsia="Times New Roman" w:hAnsi="Times New Roman"/>
          <w:b/>
          <w:bCs/>
          <w:i/>
          <w:iCs/>
          <w:sz w:val="24"/>
          <w:szCs w:val="24"/>
          <w:lang w:eastAsia="pl-PL"/>
        </w:rPr>
        <w:t>postaci elektronicznej, opatrzone kwalifikowanym podpisem elektronicznym każdego z wykonawców</w:t>
      </w:r>
      <w:r w:rsidRPr="00366950">
        <w:rPr>
          <w:rFonts w:ascii="Times New Roman" w:eastAsia="Times New Roman" w:hAnsi="Times New Roman"/>
          <w:i/>
          <w:iCs/>
          <w:sz w:val="24"/>
          <w:szCs w:val="24"/>
          <w:lang w:eastAsia="pl-PL"/>
        </w:rPr>
        <w:t xml:space="preserve"> wspólnie ubiegających się o udzielenie zamówienia oraz </w:t>
      </w:r>
      <w:r w:rsidR="00FF392E" w:rsidRPr="00366950">
        <w:rPr>
          <w:rFonts w:ascii="Times New Roman" w:eastAsia="Times New Roman" w:hAnsi="Times New Roman"/>
          <w:b/>
          <w:bCs/>
          <w:i/>
          <w:iCs/>
          <w:sz w:val="24"/>
          <w:szCs w:val="24"/>
          <w:lang w:eastAsia="pl-PL"/>
        </w:rPr>
        <w:t xml:space="preserve">przekazane przy użyciu środka </w:t>
      </w:r>
      <w:r w:rsidRPr="00366950">
        <w:rPr>
          <w:rFonts w:ascii="Times New Roman" w:eastAsia="Times New Roman" w:hAnsi="Times New Roman"/>
          <w:b/>
          <w:bCs/>
          <w:i/>
          <w:iCs/>
          <w:sz w:val="24"/>
          <w:szCs w:val="24"/>
          <w:lang w:eastAsia="pl-PL"/>
        </w:rPr>
        <w:t>komunikacji elektronicznej wskazanego przez zamawiającego.</w:t>
      </w:r>
    </w:p>
    <w:p w:rsidR="00D363EE" w:rsidRPr="00366950" w:rsidRDefault="00AF0206">
      <w:pPr>
        <w:spacing w:after="0" w:line="240" w:lineRule="auto"/>
        <w:ind w:left="851"/>
        <w:jc w:val="both"/>
        <w:rPr>
          <w:rFonts w:ascii="Times New Roman" w:eastAsia="Times New Roman" w:hAnsi="Times New Roman"/>
          <w:i/>
          <w:iCs/>
          <w:sz w:val="24"/>
          <w:szCs w:val="24"/>
          <w:lang w:eastAsia="pl-PL"/>
        </w:rPr>
      </w:pPr>
      <w:r w:rsidRPr="00366950">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D363EE" w:rsidRPr="00366950" w:rsidRDefault="00AF0206">
      <w:pPr>
        <w:numPr>
          <w:ilvl w:val="0"/>
          <w:numId w:val="10"/>
        </w:numPr>
        <w:spacing w:after="0" w:line="240" w:lineRule="auto"/>
        <w:ind w:left="851" w:hanging="425"/>
        <w:jc w:val="both"/>
        <w:rPr>
          <w:rFonts w:ascii="Times New Roman" w:eastAsia="Times New Roman" w:hAnsi="Times New Roman"/>
          <w:sz w:val="24"/>
          <w:szCs w:val="24"/>
          <w:lang w:eastAsia="pl-PL"/>
        </w:rPr>
      </w:pPr>
      <w:r w:rsidRPr="00366950">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rsidR="004F572A" w:rsidRPr="006423D7" w:rsidRDefault="004F572A" w:rsidP="00F63F62">
      <w:pPr>
        <w:spacing w:after="0" w:line="240" w:lineRule="auto"/>
        <w:jc w:val="both"/>
        <w:rPr>
          <w:rFonts w:ascii="Times New Roman" w:eastAsia="Times New Roman" w:hAnsi="Times New Roman"/>
          <w:color w:val="FF0000"/>
          <w:sz w:val="24"/>
          <w:szCs w:val="24"/>
          <w:lang w:eastAsia="pl-PL"/>
        </w:rPr>
      </w:pPr>
    </w:p>
    <w:p w:rsidR="00D363EE" w:rsidRPr="00366950" w:rsidRDefault="00AF0206">
      <w:pPr>
        <w:numPr>
          <w:ilvl w:val="0"/>
          <w:numId w:val="1"/>
        </w:numPr>
        <w:spacing w:after="0"/>
        <w:ind w:left="426" w:hanging="284"/>
        <w:rPr>
          <w:rFonts w:ascii="Times New Roman" w:hAnsi="Times New Roman"/>
          <w:b/>
          <w:sz w:val="24"/>
          <w:szCs w:val="24"/>
          <w:u w:val="single"/>
        </w:rPr>
      </w:pPr>
      <w:r w:rsidRPr="00366950">
        <w:rPr>
          <w:rFonts w:ascii="Times New Roman" w:hAnsi="Times New Roman"/>
          <w:b/>
          <w:sz w:val="24"/>
          <w:szCs w:val="24"/>
          <w:u w:val="single"/>
        </w:rPr>
        <w:t>Podwykonawcy</w:t>
      </w:r>
    </w:p>
    <w:p w:rsidR="00D363EE" w:rsidRPr="00366950" w:rsidRDefault="00AF0206">
      <w:pPr>
        <w:pStyle w:val="Tekstpodstawowy2"/>
        <w:numPr>
          <w:ilvl w:val="0"/>
          <w:numId w:val="8"/>
        </w:numPr>
        <w:spacing w:after="0" w:line="240" w:lineRule="auto"/>
        <w:ind w:left="851" w:hanging="426"/>
        <w:jc w:val="both"/>
        <w:rPr>
          <w:rFonts w:ascii="Times New Roman" w:hAnsi="Times New Roman"/>
          <w:sz w:val="24"/>
          <w:szCs w:val="24"/>
        </w:rPr>
      </w:pPr>
      <w:r w:rsidRPr="00366950">
        <w:rPr>
          <w:rFonts w:ascii="Times New Roman" w:hAnsi="Times New Roman"/>
          <w:sz w:val="24"/>
          <w:szCs w:val="24"/>
        </w:rPr>
        <w:t xml:space="preserve">Zamawiający dopuszcza możliwość powierzenia przez wykonawcę wykonania części zamówienia podwykonawcy/-com. </w:t>
      </w:r>
    </w:p>
    <w:p w:rsidR="00D363EE" w:rsidRPr="00366950" w:rsidRDefault="00AF0206">
      <w:pPr>
        <w:pStyle w:val="Tekstpodstawowy2"/>
        <w:numPr>
          <w:ilvl w:val="0"/>
          <w:numId w:val="8"/>
        </w:numPr>
        <w:spacing w:after="0" w:line="240" w:lineRule="auto"/>
        <w:ind w:left="851" w:hanging="425"/>
        <w:jc w:val="both"/>
        <w:rPr>
          <w:rFonts w:ascii="Times New Roman" w:hAnsi="Times New Roman"/>
          <w:sz w:val="24"/>
          <w:szCs w:val="24"/>
        </w:rPr>
      </w:pPr>
      <w:r w:rsidRPr="00366950">
        <w:rPr>
          <w:rFonts w:ascii="Times New Roman" w:hAnsi="Times New Roman"/>
          <w:sz w:val="24"/>
          <w:szCs w:val="24"/>
        </w:rPr>
        <w:t>W przypadku, gdy wykonawca zamierza powierzyć wykonanie części zamówienia podwykonawcy/-com, zamawiający żąda wskazania przez wykonawcę w druku OFERTA części zamówienia (zakresu</w:t>
      </w:r>
      <w:r w:rsidR="00366950" w:rsidRPr="00366950">
        <w:rPr>
          <w:rFonts w:ascii="Times New Roman" w:hAnsi="Times New Roman"/>
          <w:sz w:val="24"/>
          <w:szCs w:val="24"/>
        </w:rPr>
        <w:t xml:space="preserve"> czynności), których wykonanie </w:t>
      </w:r>
      <w:r w:rsidRPr="00366950">
        <w:rPr>
          <w:rFonts w:ascii="Times New Roman" w:hAnsi="Times New Roman"/>
          <w:sz w:val="24"/>
          <w:szCs w:val="24"/>
        </w:rPr>
        <w:t>w zakresie danego zadania wykonawca zamier</w:t>
      </w:r>
      <w:r w:rsidR="00366950" w:rsidRPr="00366950">
        <w:rPr>
          <w:rFonts w:ascii="Times New Roman" w:hAnsi="Times New Roman"/>
          <w:sz w:val="24"/>
          <w:szCs w:val="24"/>
        </w:rPr>
        <w:t xml:space="preserve">za powierzyć podwykonawcy/-com </w:t>
      </w:r>
      <w:r w:rsidRPr="00366950">
        <w:rPr>
          <w:rFonts w:ascii="Times New Roman" w:hAnsi="Times New Roman"/>
          <w:sz w:val="24"/>
          <w:szCs w:val="24"/>
        </w:rPr>
        <w:t>oraz podania nazw/firm ewentualnych podwyko</w:t>
      </w:r>
      <w:r w:rsidR="00366950" w:rsidRPr="00366950">
        <w:rPr>
          <w:rFonts w:ascii="Times New Roman" w:hAnsi="Times New Roman"/>
          <w:sz w:val="24"/>
          <w:szCs w:val="24"/>
        </w:rPr>
        <w:t>nawcy/-</w:t>
      </w:r>
      <w:proofErr w:type="spellStart"/>
      <w:r w:rsidR="00366950" w:rsidRPr="00366950">
        <w:rPr>
          <w:rFonts w:ascii="Times New Roman" w:hAnsi="Times New Roman"/>
          <w:sz w:val="24"/>
          <w:szCs w:val="24"/>
        </w:rPr>
        <w:t>ców</w:t>
      </w:r>
      <w:proofErr w:type="spellEnd"/>
      <w:r w:rsidR="00366950" w:rsidRPr="00366950">
        <w:rPr>
          <w:rFonts w:ascii="Times New Roman" w:hAnsi="Times New Roman"/>
          <w:sz w:val="24"/>
          <w:szCs w:val="24"/>
        </w:rPr>
        <w:t xml:space="preserve"> jeżeli są już znani</w:t>
      </w:r>
      <w:r w:rsidRPr="00366950">
        <w:rPr>
          <w:rFonts w:ascii="Times New Roman" w:hAnsi="Times New Roman"/>
          <w:sz w:val="24"/>
          <w:szCs w:val="24"/>
        </w:rPr>
        <w:t>.</w:t>
      </w:r>
    </w:p>
    <w:p w:rsidR="00D363EE" w:rsidRPr="00366950" w:rsidRDefault="00AF0206">
      <w:pPr>
        <w:pStyle w:val="Tekstpodstawowy2"/>
        <w:numPr>
          <w:ilvl w:val="0"/>
          <w:numId w:val="8"/>
        </w:numPr>
        <w:spacing w:after="0" w:line="240" w:lineRule="auto"/>
        <w:ind w:left="851" w:hanging="425"/>
        <w:jc w:val="both"/>
        <w:rPr>
          <w:rFonts w:ascii="Times New Roman" w:hAnsi="Times New Roman"/>
          <w:sz w:val="24"/>
          <w:szCs w:val="24"/>
        </w:rPr>
      </w:pPr>
      <w:r w:rsidRPr="00366950">
        <w:rPr>
          <w:rFonts w:ascii="Times New Roman" w:hAnsi="Times New Roman"/>
          <w:sz w:val="24"/>
          <w:szCs w:val="24"/>
        </w:rPr>
        <w:t>Powierzenie wykonania części zamówienia podwykonawcom nie zwalnia Wykonawcy z odpowiedzialności za należyte wykonanie tego zamówienia.</w:t>
      </w:r>
    </w:p>
    <w:p w:rsidR="0059029D" w:rsidRPr="006423D7" w:rsidRDefault="0059029D" w:rsidP="004F572A">
      <w:pPr>
        <w:pStyle w:val="Tekstpodstawowy2"/>
        <w:spacing w:after="0" w:line="276" w:lineRule="auto"/>
        <w:jc w:val="both"/>
        <w:rPr>
          <w:rFonts w:ascii="Times New Roman" w:hAnsi="Times New Roman"/>
          <w:color w:val="FF0000"/>
          <w:sz w:val="24"/>
          <w:szCs w:val="24"/>
        </w:rPr>
      </w:pPr>
    </w:p>
    <w:p w:rsidR="00D363EE" w:rsidRPr="00DE6BC9" w:rsidRDefault="00AF0206">
      <w:pPr>
        <w:numPr>
          <w:ilvl w:val="0"/>
          <w:numId w:val="1"/>
        </w:numPr>
        <w:spacing w:after="0"/>
        <w:ind w:left="426" w:hanging="284"/>
        <w:rPr>
          <w:rFonts w:ascii="Times New Roman" w:hAnsi="Times New Roman"/>
          <w:b/>
          <w:sz w:val="24"/>
          <w:szCs w:val="24"/>
          <w:u w:val="single"/>
        </w:rPr>
      </w:pPr>
      <w:r w:rsidRPr="00DE6BC9">
        <w:rPr>
          <w:rFonts w:ascii="Times New Roman" w:hAnsi="Times New Roman"/>
          <w:b/>
          <w:sz w:val="24"/>
          <w:szCs w:val="24"/>
          <w:u w:val="single"/>
        </w:rPr>
        <w:t>Wadium</w:t>
      </w:r>
    </w:p>
    <w:p w:rsidR="00297D2E" w:rsidRPr="00DE6BC9" w:rsidRDefault="001810BC" w:rsidP="00FF392E">
      <w:pPr>
        <w:pStyle w:val="Tekstpodstawowy"/>
        <w:spacing w:after="0"/>
        <w:ind w:firstLine="426"/>
        <w:jc w:val="both"/>
        <w:rPr>
          <w:rFonts w:ascii="Times New Roman" w:hAnsi="Times New Roman"/>
          <w:sz w:val="24"/>
          <w:szCs w:val="24"/>
        </w:rPr>
      </w:pPr>
      <w:r w:rsidRPr="00DE6BC9">
        <w:rPr>
          <w:rFonts w:ascii="Times New Roman" w:hAnsi="Times New Roman"/>
          <w:sz w:val="24"/>
          <w:szCs w:val="24"/>
        </w:rPr>
        <w:t>Zamawiający nie wymaga</w:t>
      </w:r>
      <w:r w:rsidR="00297D2E" w:rsidRPr="00DE6BC9">
        <w:rPr>
          <w:rFonts w:ascii="Times New Roman" w:hAnsi="Times New Roman"/>
          <w:sz w:val="24"/>
          <w:szCs w:val="24"/>
        </w:rPr>
        <w:t xml:space="preserve"> wniesienia wadium w niniejszym postępowaniu.</w:t>
      </w:r>
    </w:p>
    <w:p w:rsidR="00985C9E" w:rsidRPr="006423D7" w:rsidRDefault="00985C9E" w:rsidP="0059029D">
      <w:pPr>
        <w:pStyle w:val="Tekstpodstawowy"/>
        <w:spacing w:after="0"/>
        <w:jc w:val="both"/>
        <w:rPr>
          <w:rFonts w:ascii="Times New Roman" w:hAnsi="Times New Roman"/>
          <w:color w:val="FF0000"/>
          <w:sz w:val="24"/>
          <w:szCs w:val="24"/>
        </w:rPr>
      </w:pPr>
    </w:p>
    <w:p w:rsidR="00D363EE" w:rsidRPr="00AC0CFC" w:rsidRDefault="00AF0206">
      <w:pPr>
        <w:numPr>
          <w:ilvl w:val="0"/>
          <w:numId w:val="1"/>
        </w:numPr>
        <w:spacing w:after="0"/>
        <w:ind w:left="426" w:hanging="284"/>
        <w:jc w:val="both"/>
        <w:rPr>
          <w:rFonts w:ascii="Times New Roman" w:hAnsi="Times New Roman"/>
          <w:b/>
          <w:sz w:val="24"/>
          <w:szCs w:val="24"/>
          <w:u w:val="single"/>
        </w:rPr>
      </w:pPr>
      <w:r w:rsidRPr="00AC0CFC">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D363EE" w:rsidRPr="00AC0CFC" w:rsidRDefault="00AF0206" w:rsidP="009E1006">
      <w:pPr>
        <w:numPr>
          <w:ilvl w:val="0"/>
          <w:numId w:val="13"/>
        </w:numPr>
        <w:spacing w:after="0" w:line="240" w:lineRule="auto"/>
        <w:ind w:left="850" w:hanging="425"/>
        <w:jc w:val="both"/>
        <w:rPr>
          <w:rFonts w:ascii="Times New Roman" w:eastAsia="Times New Roman" w:hAnsi="Times New Roman"/>
          <w:sz w:val="24"/>
          <w:szCs w:val="24"/>
          <w:lang w:eastAsia="pl-PL"/>
        </w:rPr>
      </w:pPr>
      <w:r w:rsidRPr="00AC0CFC">
        <w:rPr>
          <w:rFonts w:ascii="Times New Roman" w:eastAsia="Times New Roman" w:hAnsi="Times New Roman"/>
          <w:sz w:val="24"/>
          <w:szCs w:val="24"/>
          <w:lang w:eastAsia="pl-PL"/>
        </w:rPr>
        <w:t xml:space="preserve">Komunikacja między Wykonawcami a Zamawiającym odbywa za pośrednictwem internetowej platformy zakupowej: </w:t>
      </w:r>
      <w:hyperlink r:id="rId8">
        <w:r w:rsidRPr="00AC0CFC">
          <w:rPr>
            <w:rStyle w:val="czeinternetowe"/>
            <w:rFonts w:ascii="Times New Roman" w:eastAsia="Times New Roman" w:hAnsi="Times New Roman"/>
            <w:color w:val="auto"/>
            <w:sz w:val="24"/>
            <w:szCs w:val="24"/>
            <w:lang w:eastAsia="pl-PL"/>
          </w:rPr>
          <w:t>https://platformazakupowa.pl/pn/3rblog</w:t>
        </w:r>
      </w:hyperlink>
    </w:p>
    <w:p w:rsidR="00D363EE" w:rsidRPr="006423D7" w:rsidRDefault="00AF0206" w:rsidP="00826EF6">
      <w:pPr>
        <w:numPr>
          <w:ilvl w:val="0"/>
          <w:numId w:val="13"/>
        </w:numPr>
        <w:spacing w:before="120" w:after="0" w:line="240" w:lineRule="auto"/>
        <w:ind w:left="850" w:hanging="425"/>
        <w:jc w:val="both"/>
        <w:rPr>
          <w:rFonts w:ascii="Times New Roman" w:eastAsia="Times New Roman" w:hAnsi="Times New Roman"/>
          <w:color w:val="FF0000"/>
          <w:sz w:val="24"/>
          <w:szCs w:val="24"/>
          <w:lang w:eastAsia="pl-PL"/>
        </w:rPr>
      </w:pPr>
      <w:r w:rsidRPr="00AC0CFC">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w:t>
      </w:r>
      <w:r w:rsidR="00FF392E" w:rsidRPr="00AC0CFC">
        <w:rPr>
          <w:rFonts w:ascii="Times New Roman" w:eastAsia="Times New Roman" w:hAnsi="Times New Roman"/>
          <w:sz w:val="24"/>
          <w:szCs w:val="24"/>
          <w:lang w:eastAsia="pl-PL"/>
        </w:rPr>
        <w:t xml:space="preserve"> </w:t>
      </w:r>
      <w:r w:rsidR="00FF392E" w:rsidRPr="006423D7">
        <w:rPr>
          <w:rFonts w:ascii="Times New Roman" w:eastAsia="Times New Roman" w:hAnsi="Times New Roman"/>
          <w:color w:val="FF0000"/>
          <w:sz w:val="24"/>
          <w:szCs w:val="24"/>
          <w:lang w:eastAsia="pl-PL"/>
        </w:rPr>
        <w:br/>
      </w:r>
      <w:r w:rsidRPr="00AC0CFC">
        <w:rPr>
          <w:rFonts w:ascii="Times New Roman" w:eastAsia="Times New Roman" w:hAnsi="Times New Roman"/>
          <w:sz w:val="24"/>
          <w:szCs w:val="24"/>
          <w:lang w:eastAsia="pl-PL"/>
        </w:rPr>
        <w:t xml:space="preserve">W takim przypadku komunikacja między wykonawcą a zamawiającym odbywać </w:t>
      </w:r>
      <w:r w:rsidR="00FF392E" w:rsidRPr="00AC0CFC">
        <w:rPr>
          <w:rFonts w:ascii="Times New Roman" w:eastAsia="Times New Roman" w:hAnsi="Times New Roman"/>
          <w:sz w:val="24"/>
          <w:szCs w:val="24"/>
          <w:lang w:eastAsia="pl-PL"/>
        </w:rPr>
        <w:br/>
      </w:r>
      <w:r w:rsidRPr="00AC0CFC">
        <w:rPr>
          <w:rFonts w:ascii="Times New Roman" w:eastAsia="Times New Roman" w:hAnsi="Times New Roman"/>
          <w:sz w:val="24"/>
          <w:szCs w:val="24"/>
          <w:lang w:eastAsia="pl-PL"/>
        </w:rPr>
        <w:t xml:space="preserve">się będzie za pośrednictwem poczty elektronicznej na adres: </w:t>
      </w:r>
      <w:hyperlink r:id="rId9" w:history="1">
        <w:r w:rsidR="00AC0CFC" w:rsidRPr="00AC0CFC">
          <w:rPr>
            <w:rStyle w:val="Hipercze"/>
            <w:rFonts w:ascii="Times New Roman" w:eastAsia="Times New Roman" w:hAnsi="Times New Roman"/>
            <w:color w:val="auto"/>
            <w:sz w:val="24"/>
            <w:szCs w:val="24"/>
            <w:lang w:eastAsia="pl-PL"/>
          </w:rPr>
          <w:t>mag.ptak@ron.mil.pl</w:t>
        </w:r>
      </w:hyperlink>
      <w:r w:rsidRPr="00AC0CFC">
        <w:rPr>
          <w:rFonts w:ascii="Times New Roman" w:eastAsia="Times New Roman" w:hAnsi="Times New Roman"/>
          <w:sz w:val="24"/>
          <w:szCs w:val="24"/>
          <w:lang w:eastAsia="pl-PL"/>
        </w:rPr>
        <w:t>.</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 xml:space="preserve">Zamawiający informuje, że instrukcje korzystania z Platformy Zakupowej dotyczące w szczególności logowania, pobrania dokumentacji, składania wniosków </w:t>
      </w:r>
      <w:r w:rsidRPr="00AC0CFC">
        <w:rPr>
          <w:rFonts w:ascii="Times New Roman" w:hAnsi="Times New Roman"/>
          <w:sz w:val="24"/>
          <w:szCs w:val="24"/>
        </w:rPr>
        <w:lastRenderedPageBreak/>
        <w:t xml:space="preserve">o wyjaśnienie treści SWZ, składania ofert oraz innych czynności podejmowanych w niniejszym postępowaniu przy użyciu Platformy Zakupowej znajdują się na stronie internetowej logowania i rejestracji Platformy w zakładce „Instrukcje </w:t>
      </w:r>
      <w:r w:rsidR="00FF392E" w:rsidRPr="00AC0CFC">
        <w:rPr>
          <w:rFonts w:ascii="Times New Roman" w:hAnsi="Times New Roman"/>
          <w:sz w:val="24"/>
          <w:szCs w:val="24"/>
        </w:rPr>
        <w:br/>
      </w:r>
      <w:r w:rsidRPr="00AC0CFC">
        <w:rPr>
          <w:rFonts w:ascii="Times New Roman" w:hAnsi="Times New Roman"/>
          <w:sz w:val="24"/>
          <w:szCs w:val="24"/>
        </w:rPr>
        <w:t>dla Wykonawców".</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Wymagania techniczne i organizacyjne sporządzania i przekazywania korespondencji elektronicznej (w tym przekazywania ofert) za pośrednictwem wskazanego w pkt. 1 środka komunikacji elektronicznej zostały opisane w Regulaminie korzystania z platformy, który znajduje się na stornie internetowej platformy w zakładce „Regulamin".</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Występuje limit objętości plików lub spakowanych folderów w zakresie całej oferty lub wniosku do ilości 10 plików lub spakowanych folderów przy maksymalnej wielkości 150 MB.</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eastAsia="Times New Roman" w:hAnsi="Times New Roman"/>
          <w:sz w:val="24"/>
          <w:szCs w:val="24"/>
          <w:lang w:eastAsia="pl-PL"/>
        </w:rPr>
        <w:t>W przypadku większych plików Zamawiający zaleca skorzystanie z instrukcji pakowania plików (dostępnej na stronie platformazakupowa.pl) dzieląc je na mniejsze paczki po np. 150 MB każda.</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eastAsia="Times New Roman" w:hAnsi="Times New Roman"/>
          <w:sz w:val="24"/>
          <w:szCs w:val="24"/>
          <w:lang w:eastAsia="pl-PL"/>
        </w:rPr>
        <w:t>Dokumenty elektroniczne przekazywane są przez wykonawcę za pośrednictwem przycisku „</w:t>
      </w:r>
      <w:r w:rsidRPr="00AC0CFC">
        <w:rPr>
          <w:rFonts w:ascii="Times New Roman" w:eastAsia="Times New Roman" w:hAnsi="Times New Roman"/>
          <w:sz w:val="24"/>
          <w:szCs w:val="24"/>
          <w:u w:val="single"/>
          <w:lang w:eastAsia="pl-PL"/>
        </w:rPr>
        <w:t>Wyślij wiadomość</w:t>
      </w:r>
      <w:r w:rsidRPr="00AC0CFC">
        <w:rPr>
          <w:rFonts w:ascii="Times New Roman" w:eastAsia="Times New Roman" w:hAnsi="Times New Roman"/>
          <w:sz w:val="24"/>
          <w:szCs w:val="24"/>
          <w:lang w:eastAsia="pl-PL"/>
        </w:rPr>
        <w:t>” jako załączniki.</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 xml:space="preserve">Wszelkie informacje, w tym </w:t>
      </w:r>
      <w:r w:rsidRPr="00AC0CFC">
        <w:rPr>
          <w:rFonts w:ascii="Times New Roman" w:eastAsia="Times New Roman" w:hAnsi="Times New Roman"/>
          <w:sz w:val="24"/>
          <w:szCs w:val="24"/>
          <w:lang w:eastAsia="pl-PL"/>
        </w:rPr>
        <w:t xml:space="preserve">informacje o dokonanych zmianach treści SWZ, dokumenty zamówienia oraz inne </w:t>
      </w:r>
      <w:r w:rsidRPr="00AC0CFC">
        <w:rPr>
          <w:rFonts w:ascii="Times New Roman" w:hAnsi="Times New Roman"/>
          <w:sz w:val="24"/>
          <w:szCs w:val="24"/>
        </w:rPr>
        <w:t>dokumenty i informacje bezpośrednio związane z przedmiotowym postępowaniem zamieszczane będą wyłącznie na platformie zakupowej na stronie prowadzonego postępowania.</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eastAsia="Times New Roman" w:hAnsi="Times New Roman"/>
          <w:sz w:val="24"/>
          <w:szCs w:val="24"/>
          <w:lang w:eastAsia="pl-PL"/>
        </w:rPr>
        <w:t>Wykonawcy zainteresowani udziałem w niniejszym postępowaniu mają obowiązek sprawdzania informacji zamieszczonych na platformazakupowa.pl n</w:t>
      </w:r>
      <w:r w:rsidR="00FF392E" w:rsidRPr="00AC0CFC">
        <w:rPr>
          <w:rFonts w:ascii="Times New Roman" w:eastAsia="Times New Roman" w:hAnsi="Times New Roman"/>
          <w:sz w:val="24"/>
          <w:szCs w:val="24"/>
          <w:lang w:eastAsia="pl-PL"/>
        </w:rPr>
        <w:t>a stronie danego postępowania.</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 xml:space="preserve">Składając ofertę zaleca się zaplanowanie złożenia jej z wyprzedzeniem minimum </w:t>
      </w:r>
      <w:r w:rsidR="009E1006">
        <w:rPr>
          <w:rFonts w:ascii="Times New Roman" w:hAnsi="Times New Roman"/>
          <w:sz w:val="24"/>
          <w:szCs w:val="24"/>
        </w:rPr>
        <w:br/>
      </w:r>
      <w:r w:rsidRPr="00AC0CFC">
        <w:rPr>
          <w:rFonts w:ascii="Times New Roman" w:hAnsi="Times New Roman"/>
          <w:sz w:val="24"/>
          <w:szCs w:val="24"/>
        </w:rPr>
        <w:t xml:space="preserve">24h, aby zdążyć w terminie przewidzianym na jej złożenie w przypadku siły wyższej, </w:t>
      </w:r>
      <w:r w:rsidRPr="00AC0CFC">
        <w:rPr>
          <w:rFonts w:ascii="Times New Roman" w:hAnsi="Times New Roman"/>
          <w:sz w:val="24"/>
          <w:szCs w:val="24"/>
        </w:rPr>
        <w:br/>
        <w:t xml:space="preserve">jak np. awaria </w:t>
      </w:r>
      <w:hyperlink r:id="rId10">
        <w:r w:rsidRPr="00AC0CFC">
          <w:rPr>
            <w:rStyle w:val="czeinternetowe"/>
            <w:rFonts w:ascii="Times New Roman" w:hAnsi="Times New Roman"/>
            <w:color w:val="auto"/>
            <w:sz w:val="24"/>
            <w:szCs w:val="24"/>
          </w:rPr>
          <w:t>platformazakupowa.pl</w:t>
        </w:r>
      </w:hyperlink>
      <w:r w:rsidRPr="00AC0CFC">
        <w:rPr>
          <w:rFonts w:ascii="Times New Roman" w:hAnsi="Times New Roman"/>
          <w:sz w:val="24"/>
          <w:szCs w:val="24"/>
        </w:rPr>
        <w:t>, awaria Internetu, problemy techniczne związane z brakiem np. aktualnej przeglądarki, itp.</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 xml:space="preserve">Za datę przekazania oferty przyjmuje się datę ich przekazania w systemie poprzez kliknięcie przycisku „Złóż ofertę” w drugim kroku i wyświetlaniu komunikatu, </w:t>
      </w:r>
      <w:r w:rsidR="009E1006">
        <w:rPr>
          <w:rFonts w:ascii="Times New Roman" w:hAnsi="Times New Roman"/>
          <w:sz w:val="24"/>
          <w:szCs w:val="24"/>
        </w:rPr>
        <w:br/>
      </w:r>
      <w:r w:rsidRPr="00AC0CFC">
        <w:rPr>
          <w:rFonts w:ascii="Times New Roman" w:hAnsi="Times New Roman"/>
          <w:sz w:val="24"/>
          <w:szCs w:val="24"/>
        </w:rPr>
        <w:t>że oferta została złożona.</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 xml:space="preserve">We wszelkiej korespondencji związanej z niniejszym postępowaniem zamawiający </w:t>
      </w:r>
      <w:r w:rsidRPr="00AC0CFC">
        <w:rPr>
          <w:rFonts w:ascii="Times New Roman" w:hAnsi="Times New Roman"/>
          <w:sz w:val="24"/>
          <w:szCs w:val="24"/>
        </w:rPr>
        <w:br/>
        <w:t xml:space="preserve">i wykonawcy posługują się numerem postępowania. </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hAnsi="Times New Roman"/>
          <w:sz w:val="24"/>
          <w:szCs w:val="24"/>
        </w:rPr>
        <w:t xml:space="preserve">Wykonawca przystępując do niniejszego postępowania o udzielenie zamówienia publicznego, </w:t>
      </w:r>
      <w:r w:rsidRPr="00AC0CFC">
        <w:rPr>
          <w:rFonts w:ascii="Times New Roman" w:hAnsi="Times New Roman"/>
          <w:b/>
          <w:bCs/>
          <w:sz w:val="24"/>
          <w:szCs w:val="24"/>
        </w:rPr>
        <w:t>akceptuje zasady i warunki korzystania z Platformy Zakupowej</w:t>
      </w:r>
      <w:r w:rsidRPr="00AC0CFC">
        <w:rPr>
          <w:rFonts w:ascii="Times New Roman" w:hAnsi="Times New Roman"/>
          <w:sz w:val="24"/>
          <w:szCs w:val="24"/>
        </w:rPr>
        <w:t>, określone w Regulaminie zamieszczonym na stronie internetowej pod adresem https://platformazakupowa.pl/ w zakładce „Regulamin" oraz uznaje go za wiążący.</w:t>
      </w:r>
    </w:p>
    <w:p w:rsidR="00D363EE" w:rsidRPr="00AC0CFC"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AC0CFC">
        <w:rPr>
          <w:rFonts w:ascii="Times New Roman" w:eastAsia="Times New Roman" w:hAnsi="Times New Roman"/>
          <w:sz w:val="24"/>
          <w:szCs w:val="24"/>
          <w:lang w:eastAsia="pl-PL"/>
        </w:rPr>
        <w:t xml:space="preserve">Osobą uprawnioną przez Zamawiającego do porozumiewania się z Wykonawcami jest: w kwestiach formalnych – </w:t>
      </w:r>
      <w:r w:rsidR="00FF392E" w:rsidRPr="00AC0CFC">
        <w:rPr>
          <w:rFonts w:ascii="Times New Roman" w:eastAsia="Times New Roman" w:hAnsi="Times New Roman"/>
          <w:sz w:val="24"/>
          <w:szCs w:val="24"/>
          <w:lang w:eastAsia="pl-PL"/>
        </w:rPr>
        <w:t xml:space="preserve">p. </w:t>
      </w:r>
      <w:r w:rsidR="00AC0CFC" w:rsidRPr="00AC0CFC">
        <w:rPr>
          <w:rFonts w:ascii="Times New Roman" w:eastAsia="Times New Roman" w:hAnsi="Times New Roman"/>
          <w:sz w:val="24"/>
          <w:szCs w:val="24"/>
          <w:lang w:eastAsia="pl-PL"/>
        </w:rPr>
        <w:t>Magdalena PTAK</w:t>
      </w:r>
      <w:r w:rsidR="00FF392E" w:rsidRPr="00AC0CFC">
        <w:rPr>
          <w:rFonts w:ascii="Times New Roman" w:eastAsia="Times New Roman" w:hAnsi="Times New Roman"/>
          <w:sz w:val="24"/>
          <w:szCs w:val="24"/>
          <w:lang w:eastAsia="pl-PL"/>
        </w:rPr>
        <w:t>, nr. telefonu</w:t>
      </w:r>
      <w:r w:rsidR="00995872" w:rsidRPr="00AC0CFC">
        <w:rPr>
          <w:rFonts w:ascii="Times New Roman" w:eastAsia="Times New Roman" w:hAnsi="Times New Roman"/>
          <w:sz w:val="24"/>
          <w:szCs w:val="24"/>
          <w:lang w:eastAsia="pl-PL"/>
        </w:rPr>
        <w:t xml:space="preserve"> 261 137 568</w:t>
      </w:r>
      <w:r w:rsidRPr="00AC0CFC">
        <w:rPr>
          <w:rFonts w:ascii="Times New Roman" w:eastAsia="Times New Roman" w:hAnsi="Times New Roman"/>
          <w:sz w:val="24"/>
          <w:szCs w:val="24"/>
          <w:lang w:eastAsia="pl-PL"/>
        </w:rPr>
        <w:t xml:space="preserve">. </w:t>
      </w:r>
    </w:p>
    <w:p w:rsidR="00D363EE" w:rsidRPr="006423D7" w:rsidRDefault="00D363EE">
      <w:pPr>
        <w:pStyle w:val="Tekstpodstawowy"/>
        <w:widowControl w:val="0"/>
        <w:tabs>
          <w:tab w:val="left" w:pos="851"/>
        </w:tabs>
        <w:spacing w:after="0" w:line="240" w:lineRule="auto"/>
        <w:ind w:left="709"/>
        <w:jc w:val="both"/>
        <w:rPr>
          <w:rFonts w:ascii="Times New Roman" w:hAnsi="Times New Roman"/>
          <w:color w:val="FF0000"/>
          <w:sz w:val="24"/>
          <w:szCs w:val="24"/>
        </w:rPr>
      </w:pPr>
    </w:p>
    <w:p w:rsidR="00D363EE" w:rsidRPr="009F23AA" w:rsidRDefault="00AF0206">
      <w:pPr>
        <w:spacing w:after="0" w:line="240" w:lineRule="auto"/>
        <w:ind w:left="284"/>
        <w:jc w:val="both"/>
        <w:rPr>
          <w:rFonts w:ascii="Times New Roman" w:eastAsia="Times New Roman" w:hAnsi="Times New Roman"/>
          <w:b/>
          <w:sz w:val="24"/>
          <w:szCs w:val="24"/>
          <w:lang w:eastAsia="pl-PL"/>
        </w:rPr>
      </w:pPr>
      <w:r w:rsidRPr="009F23AA">
        <w:rPr>
          <w:rFonts w:ascii="Times New Roman" w:eastAsia="Times New Roman" w:hAnsi="Times New Roman"/>
          <w:b/>
          <w:sz w:val="24"/>
          <w:szCs w:val="24"/>
          <w:lang w:eastAsia="pl-PL"/>
        </w:rPr>
        <w:t>Wyjaśnienia dotyczące treści Specyfikacji Warunków Zamówienia</w:t>
      </w:r>
    </w:p>
    <w:p w:rsidR="00D363EE" w:rsidRPr="009F23AA"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9F23AA">
        <w:rPr>
          <w:rFonts w:ascii="Times New Roman" w:eastAsia="Times New Roman" w:hAnsi="Times New Roman"/>
          <w:sz w:val="24"/>
          <w:szCs w:val="24"/>
          <w:lang w:eastAsia="pl-PL"/>
        </w:rPr>
        <w:t xml:space="preserve">Wykonawca może zwrócić się do Zamawiającego o wyjaśnienie treści SWZ. </w:t>
      </w:r>
    </w:p>
    <w:p w:rsidR="00D363EE" w:rsidRPr="009F23AA"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9F23AA">
        <w:rPr>
          <w:rFonts w:ascii="Times New Roman" w:eastAsia="Times New Roman" w:hAnsi="Times New Roman"/>
          <w:sz w:val="24"/>
          <w:szCs w:val="24"/>
          <w:lang w:eastAsia="pl-PL"/>
        </w:rPr>
        <w:t>Wniosek o wyjaśnienie treści SWZ wykonawca przekazuje za pośrednictwem</w:t>
      </w:r>
      <w:r w:rsidRPr="009F23AA">
        <w:rPr>
          <w:rFonts w:ascii="Times New Roman" w:hAnsi="Times New Roman"/>
          <w:sz w:val="24"/>
          <w:szCs w:val="24"/>
        </w:rPr>
        <w:t xml:space="preserve"> </w:t>
      </w:r>
      <w:r w:rsidRPr="009F23AA">
        <w:rPr>
          <w:rFonts w:ascii="Times New Roman" w:eastAsia="Times New Roman" w:hAnsi="Times New Roman"/>
          <w:sz w:val="24"/>
          <w:szCs w:val="24"/>
          <w:lang w:eastAsia="pl-PL"/>
        </w:rPr>
        <w:t xml:space="preserve">formularza </w:t>
      </w:r>
      <w:r w:rsidRPr="009F23AA">
        <w:rPr>
          <w:rFonts w:ascii="Times New Roman" w:eastAsia="Times New Roman" w:hAnsi="Times New Roman"/>
          <w:b/>
          <w:bCs/>
          <w:sz w:val="24"/>
          <w:szCs w:val="24"/>
          <w:lang w:eastAsia="pl-PL"/>
        </w:rPr>
        <w:t xml:space="preserve">„Wyślij wiadomość” </w:t>
      </w:r>
      <w:r w:rsidRPr="009F23AA">
        <w:rPr>
          <w:rFonts w:ascii="Times New Roman" w:eastAsia="Times New Roman" w:hAnsi="Times New Roman"/>
          <w:sz w:val="24"/>
          <w:szCs w:val="24"/>
          <w:lang w:eastAsia="pl-PL"/>
        </w:rPr>
        <w:t>dostępnego na platformazakupowa.pl w tym postępowaniu (jako załącznik lub jako tekst wpisany bezpośredn</w:t>
      </w:r>
      <w:r w:rsidR="00FF392E" w:rsidRPr="009F23AA">
        <w:rPr>
          <w:rFonts w:ascii="Times New Roman" w:eastAsia="Times New Roman" w:hAnsi="Times New Roman"/>
          <w:sz w:val="24"/>
          <w:szCs w:val="24"/>
          <w:lang w:eastAsia="pl-PL"/>
        </w:rPr>
        <w:t>io do przesyłanej wiadomości).</w:t>
      </w:r>
    </w:p>
    <w:p w:rsidR="00D363EE" w:rsidRPr="009F23AA"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9F23AA">
        <w:rPr>
          <w:rFonts w:ascii="Times New Roman" w:eastAsia="Times New Roman" w:hAnsi="Times New Roman"/>
          <w:sz w:val="24"/>
          <w:szCs w:val="24"/>
          <w:lang w:eastAsia="pl-PL"/>
        </w:rPr>
        <w:t xml:space="preserve">Wyjaśnienie treści SWZ oraz jej ewentualne zmiany będą dokonywane zgodnie z art. 135 i 137 ustawy </w:t>
      </w:r>
      <w:proofErr w:type="spellStart"/>
      <w:r w:rsidRPr="009F23AA">
        <w:rPr>
          <w:rFonts w:ascii="Times New Roman" w:eastAsia="Times New Roman" w:hAnsi="Times New Roman"/>
          <w:sz w:val="24"/>
          <w:szCs w:val="24"/>
          <w:lang w:eastAsia="pl-PL"/>
        </w:rPr>
        <w:t>Pzp</w:t>
      </w:r>
      <w:proofErr w:type="spellEnd"/>
      <w:r w:rsidRPr="009F23AA">
        <w:rPr>
          <w:rFonts w:ascii="Times New Roman" w:eastAsia="Times New Roman" w:hAnsi="Times New Roman"/>
          <w:sz w:val="24"/>
          <w:szCs w:val="24"/>
          <w:lang w:eastAsia="pl-PL"/>
        </w:rPr>
        <w:t xml:space="preserve">. </w:t>
      </w:r>
    </w:p>
    <w:p w:rsidR="00D363EE" w:rsidRPr="009F23AA"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9F23AA">
        <w:rPr>
          <w:rFonts w:ascii="Times New Roman" w:eastAsia="Times New Roman" w:hAnsi="Times New Roman"/>
          <w:sz w:val="24"/>
          <w:szCs w:val="24"/>
          <w:lang w:eastAsia="pl-PL"/>
        </w:rPr>
        <w:t>Treść</w:t>
      </w:r>
      <w:r w:rsidR="00FF392E" w:rsidRPr="009F23AA">
        <w:rPr>
          <w:rFonts w:ascii="Times New Roman" w:eastAsia="Times New Roman" w:hAnsi="Times New Roman"/>
          <w:sz w:val="24"/>
          <w:szCs w:val="24"/>
          <w:lang w:eastAsia="pl-PL"/>
        </w:rPr>
        <w:t xml:space="preserve"> zapytań wraz z wyjaśnieniami, </w:t>
      </w:r>
      <w:r w:rsidRPr="009F23AA">
        <w:rPr>
          <w:rFonts w:ascii="Times New Roman" w:hAnsi="Times New Roman"/>
          <w:sz w:val="24"/>
          <w:szCs w:val="24"/>
        </w:rPr>
        <w:t xml:space="preserve">zamieszczana będzie wyłącznie na stronie internetowej prowadzonego postępowania. </w:t>
      </w:r>
      <w:r w:rsidRPr="009F23AA">
        <w:rPr>
          <w:rFonts w:ascii="Times New Roman" w:eastAsia="Times New Roman" w:hAnsi="Times New Roman"/>
          <w:sz w:val="24"/>
          <w:szCs w:val="24"/>
          <w:lang w:eastAsia="pl-PL"/>
        </w:rPr>
        <w:t xml:space="preserve">Zamawiający nie przewiduje zwołania zebrania Wykonawców w celu wyjaśnienia treści SWZ. </w:t>
      </w:r>
    </w:p>
    <w:p w:rsidR="00D363EE" w:rsidRPr="009F23AA"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sidRPr="009F23AA">
        <w:rPr>
          <w:rFonts w:ascii="Times New Roman" w:eastAsia="Times New Roman" w:hAnsi="Times New Roman"/>
          <w:sz w:val="24"/>
          <w:szCs w:val="24"/>
          <w:lang w:eastAsia="pl-PL"/>
        </w:rPr>
        <w:lastRenderedPageBreak/>
        <w:t>W przypadku rozbieżności pomiędzy treścią niniejszej SWZ, a treścią udzielonych odpowiedzi, jako obowiązującą należy przyjąć treść wynikającą z udzielonych odpowiedzi.</w:t>
      </w:r>
    </w:p>
    <w:p w:rsidR="00D363EE" w:rsidRPr="006423D7" w:rsidRDefault="00D363EE">
      <w:pPr>
        <w:spacing w:after="0" w:line="240" w:lineRule="auto"/>
        <w:ind w:left="360"/>
        <w:jc w:val="both"/>
        <w:rPr>
          <w:rFonts w:ascii="Times New Roman" w:eastAsia="Times New Roman" w:hAnsi="Times New Roman"/>
          <w:color w:val="FF0000"/>
          <w:sz w:val="24"/>
          <w:szCs w:val="24"/>
          <w:lang w:eastAsia="pl-PL"/>
        </w:rPr>
      </w:pPr>
    </w:p>
    <w:p w:rsidR="00D363EE" w:rsidRPr="002C429B" w:rsidRDefault="00AF0206">
      <w:pPr>
        <w:numPr>
          <w:ilvl w:val="0"/>
          <w:numId w:val="1"/>
        </w:numPr>
        <w:spacing w:after="0" w:line="240" w:lineRule="auto"/>
        <w:ind w:left="426" w:hanging="284"/>
        <w:rPr>
          <w:rFonts w:ascii="Times New Roman" w:hAnsi="Times New Roman"/>
          <w:b/>
          <w:sz w:val="24"/>
          <w:szCs w:val="24"/>
          <w:u w:val="single"/>
        </w:rPr>
      </w:pPr>
      <w:r w:rsidRPr="002C429B">
        <w:rPr>
          <w:rFonts w:ascii="Times New Roman" w:hAnsi="Times New Roman"/>
          <w:b/>
          <w:sz w:val="24"/>
          <w:szCs w:val="24"/>
          <w:u w:val="single"/>
        </w:rPr>
        <w:t>Termin związania ofertą</w:t>
      </w:r>
    </w:p>
    <w:p w:rsidR="00D363EE" w:rsidRPr="002C429B"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sidRPr="002C429B">
        <w:rPr>
          <w:rFonts w:ascii="Times New Roman" w:hAnsi="Times New Roman"/>
          <w:sz w:val="24"/>
          <w:szCs w:val="24"/>
        </w:rPr>
        <w:t xml:space="preserve">Wykonawca pozostaje związany ofertą </w:t>
      </w:r>
      <w:r w:rsidRPr="002C429B">
        <w:rPr>
          <w:rFonts w:ascii="Times New Roman" w:hAnsi="Times New Roman"/>
          <w:bCs/>
          <w:sz w:val="24"/>
          <w:szCs w:val="24"/>
        </w:rPr>
        <w:t>od dnia upływu terminu składania ofert,</w:t>
      </w:r>
      <w:r w:rsidRPr="002C429B">
        <w:rPr>
          <w:rFonts w:ascii="Times New Roman" w:hAnsi="Times New Roman"/>
          <w:b/>
          <w:sz w:val="24"/>
          <w:szCs w:val="24"/>
        </w:rPr>
        <w:t xml:space="preserve"> </w:t>
      </w:r>
      <w:r w:rsidR="002C429B">
        <w:rPr>
          <w:rFonts w:ascii="Times New Roman" w:hAnsi="Times New Roman"/>
          <w:b/>
          <w:sz w:val="24"/>
          <w:szCs w:val="24"/>
        </w:rPr>
        <w:br/>
      </w:r>
      <w:r w:rsidRPr="002C429B">
        <w:rPr>
          <w:rFonts w:ascii="Times New Roman" w:hAnsi="Times New Roman"/>
          <w:b/>
          <w:sz w:val="24"/>
          <w:szCs w:val="24"/>
        </w:rPr>
        <w:t xml:space="preserve">do dnia </w:t>
      </w:r>
      <w:r w:rsidR="002C429B" w:rsidRPr="002C429B">
        <w:rPr>
          <w:rFonts w:ascii="Times New Roman" w:hAnsi="Times New Roman"/>
          <w:b/>
          <w:sz w:val="24"/>
          <w:szCs w:val="24"/>
        </w:rPr>
        <w:t xml:space="preserve">31.12.2021 </w:t>
      </w:r>
      <w:r w:rsidRPr="002C429B">
        <w:rPr>
          <w:rFonts w:ascii="Times New Roman" w:hAnsi="Times New Roman"/>
          <w:b/>
          <w:sz w:val="24"/>
          <w:szCs w:val="24"/>
        </w:rPr>
        <w:t>r.</w:t>
      </w:r>
    </w:p>
    <w:p w:rsidR="00D363EE" w:rsidRPr="002C429B"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sidRPr="002C429B">
        <w:rPr>
          <w:rFonts w:ascii="Times New Roman" w:hAnsi="Times New Roman"/>
          <w:sz w:val="24"/>
          <w:szCs w:val="24"/>
        </w:rPr>
        <w:t xml:space="preserve">Pierwszym dniem terminu związania ofertą jest dzień, w którym upływa termin składania ofert. </w:t>
      </w:r>
    </w:p>
    <w:p w:rsidR="00D363EE" w:rsidRPr="001D4B96"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sidRPr="001D4B96">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1D4B96">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p>
    <w:p w:rsidR="00D363EE" w:rsidRPr="001D4B96" w:rsidRDefault="00D363EE">
      <w:pPr>
        <w:pStyle w:val="Akapitzlist"/>
        <w:spacing w:line="276" w:lineRule="auto"/>
        <w:ind w:left="0"/>
        <w:jc w:val="both"/>
      </w:pPr>
    </w:p>
    <w:p w:rsidR="00D363EE" w:rsidRPr="001D4B96" w:rsidRDefault="00AF0206">
      <w:pPr>
        <w:numPr>
          <w:ilvl w:val="0"/>
          <w:numId w:val="1"/>
        </w:numPr>
        <w:spacing w:after="0" w:line="240" w:lineRule="auto"/>
        <w:ind w:left="426" w:hanging="284"/>
        <w:rPr>
          <w:rFonts w:ascii="Times New Roman" w:hAnsi="Times New Roman"/>
          <w:b/>
          <w:sz w:val="24"/>
          <w:szCs w:val="24"/>
          <w:u w:val="single"/>
        </w:rPr>
      </w:pPr>
      <w:r w:rsidRPr="001D4B96">
        <w:rPr>
          <w:rFonts w:ascii="Times New Roman" w:hAnsi="Times New Roman"/>
          <w:b/>
          <w:sz w:val="24"/>
          <w:szCs w:val="24"/>
          <w:u w:val="single"/>
        </w:rPr>
        <w:t>Opis sposobu przygotowania i składania ofert</w:t>
      </w:r>
    </w:p>
    <w:p w:rsidR="00D363EE" w:rsidRPr="001D4B96" w:rsidRDefault="00AF0206" w:rsidP="00826EF6">
      <w:pPr>
        <w:pStyle w:val="Akapitzlist"/>
        <w:widowControl w:val="0"/>
        <w:numPr>
          <w:ilvl w:val="0"/>
          <w:numId w:val="37"/>
        </w:numPr>
        <w:tabs>
          <w:tab w:val="left" w:pos="851"/>
        </w:tabs>
        <w:ind w:left="851" w:hanging="425"/>
        <w:jc w:val="both"/>
      </w:pPr>
      <w:r w:rsidRPr="001D4B96">
        <w:t>Ofertę należy sporządzić w języku polskim, w postaci elektronicznej w formatach danych określonych w przepisach wydanych na podstawie art. 18 ustawy z dnia 17 lutego 2005 r. o informatyzacji działalności podmiotów realizujących zadania publiczne, tj. Rozporządzeniu Rady Ministrów z dnia 12 kwietnia 2012 r. w sprawie Krajowych Ram Interoperacyjności, minimalnych wymagań dla rejestrów publicznych i wymiany informacji w postaci elektronicznej oraz minimalnych wymagań dla systemów teleinformatycznych.</w:t>
      </w:r>
    </w:p>
    <w:p w:rsidR="00D363EE" w:rsidRPr="001D4B96" w:rsidRDefault="00AF0206" w:rsidP="00826EF6">
      <w:pPr>
        <w:pStyle w:val="Akapitzlist"/>
        <w:widowControl w:val="0"/>
        <w:numPr>
          <w:ilvl w:val="0"/>
          <w:numId w:val="37"/>
        </w:numPr>
        <w:tabs>
          <w:tab w:val="left" w:pos="851"/>
        </w:tabs>
        <w:ind w:left="851" w:hanging="425"/>
        <w:jc w:val="both"/>
      </w:pPr>
      <w:r w:rsidRPr="001D4B96">
        <w:t xml:space="preserve">Dokumenty, dla których zamawiający określił wzory w formie załączników (druk OFERTA, formularz cenowy) należy sporządzić zgodnie z tymi wzorami </w:t>
      </w:r>
      <w:r w:rsidR="00556F7B" w:rsidRPr="001D4B96">
        <w:br/>
      </w:r>
      <w:r w:rsidR="00FF392E" w:rsidRPr="001D4B96">
        <w:t>co do wymaganej w nich treści.</w:t>
      </w:r>
    </w:p>
    <w:p w:rsidR="00D363EE" w:rsidRPr="001D4B96" w:rsidRDefault="00AF0206" w:rsidP="00826EF6">
      <w:pPr>
        <w:pStyle w:val="Akapitzlist"/>
        <w:widowControl w:val="0"/>
        <w:numPr>
          <w:ilvl w:val="0"/>
          <w:numId w:val="37"/>
        </w:numPr>
        <w:tabs>
          <w:tab w:val="left" w:pos="851"/>
        </w:tabs>
        <w:ind w:left="851" w:hanging="425"/>
        <w:jc w:val="both"/>
      </w:pPr>
      <w:r w:rsidRPr="001D4B96">
        <w:t xml:space="preserve">Oferta Wykonawcy musi zawierać następujące oświadczenia i dokumenty: </w:t>
      </w:r>
    </w:p>
    <w:p w:rsidR="00D363EE" w:rsidRPr="001D4B96" w:rsidRDefault="00AF0206" w:rsidP="00826EF6">
      <w:pPr>
        <w:widowControl w:val="0"/>
        <w:numPr>
          <w:ilvl w:val="0"/>
          <w:numId w:val="15"/>
        </w:numPr>
        <w:spacing w:after="0" w:line="240" w:lineRule="auto"/>
        <w:ind w:left="1276" w:hanging="425"/>
        <w:jc w:val="both"/>
        <w:rPr>
          <w:rFonts w:ascii="Times New Roman" w:hAnsi="Times New Roman"/>
          <w:sz w:val="24"/>
          <w:szCs w:val="24"/>
        </w:rPr>
      </w:pPr>
      <w:r w:rsidRPr="001D4B96">
        <w:rPr>
          <w:rFonts w:ascii="Times New Roman" w:hAnsi="Times New Roman"/>
          <w:sz w:val="24"/>
          <w:szCs w:val="24"/>
        </w:rPr>
        <w:t xml:space="preserve">wypełniony i podpisany kwalifikowanym podpisem elektronicznym przez osoby upoważnione do reprezentowania wykonawcy </w:t>
      </w:r>
      <w:r w:rsidRPr="001D4B96">
        <w:rPr>
          <w:rFonts w:ascii="Times New Roman" w:hAnsi="Times New Roman"/>
          <w:b/>
          <w:sz w:val="24"/>
          <w:szCs w:val="24"/>
          <w:u w:val="single"/>
        </w:rPr>
        <w:t>druk Oferta</w:t>
      </w:r>
      <w:r w:rsidRPr="001D4B96">
        <w:rPr>
          <w:rFonts w:ascii="Times New Roman" w:hAnsi="Times New Roman"/>
          <w:sz w:val="24"/>
          <w:szCs w:val="24"/>
        </w:rPr>
        <w:t xml:space="preserve"> sporządzony w postaci elektronicznej z wykorzystaniem wzoru stanowiącego </w:t>
      </w:r>
      <w:r w:rsidRPr="001D4B96">
        <w:rPr>
          <w:rFonts w:ascii="Times New Roman" w:hAnsi="Times New Roman"/>
          <w:b/>
          <w:sz w:val="24"/>
          <w:szCs w:val="24"/>
        </w:rPr>
        <w:t xml:space="preserve">załącznik </w:t>
      </w:r>
      <w:r w:rsidR="009E1006">
        <w:rPr>
          <w:rFonts w:ascii="Times New Roman" w:hAnsi="Times New Roman"/>
          <w:b/>
          <w:sz w:val="24"/>
          <w:szCs w:val="24"/>
        </w:rPr>
        <w:br/>
      </w:r>
      <w:r w:rsidRPr="001D4B96">
        <w:rPr>
          <w:rFonts w:ascii="Times New Roman" w:hAnsi="Times New Roman"/>
          <w:b/>
          <w:sz w:val="24"/>
          <w:szCs w:val="24"/>
        </w:rPr>
        <w:t>nr 1</w:t>
      </w:r>
      <w:r w:rsidRPr="001D4B96">
        <w:rPr>
          <w:rFonts w:ascii="Times New Roman" w:hAnsi="Times New Roman"/>
          <w:sz w:val="24"/>
          <w:szCs w:val="24"/>
        </w:rPr>
        <w:t xml:space="preserve"> do SWZ, zawierający wszystkie informacje i oświadczenia zawarte w jego treści.</w:t>
      </w:r>
    </w:p>
    <w:p w:rsidR="00D363EE" w:rsidRPr="001D4B96" w:rsidRDefault="00AF0206">
      <w:pPr>
        <w:tabs>
          <w:tab w:val="left" w:pos="426"/>
        </w:tabs>
        <w:spacing w:before="120" w:after="120" w:line="240" w:lineRule="auto"/>
        <w:ind w:left="1276"/>
        <w:jc w:val="both"/>
        <w:rPr>
          <w:rFonts w:ascii="Times New Roman" w:hAnsi="Times New Roman"/>
          <w:i/>
          <w:iCs/>
          <w:sz w:val="24"/>
          <w:szCs w:val="24"/>
        </w:rPr>
      </w:pPr>
      <w:r w:rsidRPr="001D4B96">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1D4B96" w:rsidRPr="001D4B96">
        <w:rPr>
          <w:rFonts w:ascii="Times New Roman" w:hAnsi="Times New Roman"/>
          <w:i/>
          <w:iCs/>
          <w:sz w:val="24"/>
          <w:szCs w:val="24"/>
        </w:rPr>
        <w:t>.</w:t>
      </w:r>
    </w:p>
    <w:p w:rsidR="00264145" w:rsidRPr="00E838E6" w:rsidRDefault="00264145" w:rsidP="00264145">
      <w:pPr>
        <w:pStyle w:val="Akapitzlist"/>
        <w:numPr>
          <w:ilvl w:val="0"/>
          <w:numId w:val="15"/>
        </w:numPr>
        <w:tabs>
          <w:tab w:val="left" w:pos="426"/>
        </w:tabs>
        <w:spacing w:before="120" w:after="120"/>
        <w:ind w:left="1276" w:hanging="425"/>
        <w:jc w:val="both"/>
        <w:rPr>
          <w:i/>
          <w:iCs/>
        </w:rPr>
      </w:pPr>
      <w:r w:rsidRPr="00E838E6">
        <w:t xml:space="preserve">w przypadku wspólnego ubiegania się o udzielenie zamówienia - wypełnione </w:t>
      </w:r>
      <w:r w:rsidRPr="00E838E6">
        <w:br/>
        <w:t xml:space="preserve">i podpisane kwalifikowanym podpisem elektronicznym </w:t>
      </w:r>
      <w:r w:rsidRPr="009E1006">
        <w:rPr>
          <w:b/>
          <w:u w:val="single"/>
        </w:rPr>
        <w:t xml:space="preserve">Oświadczenie </w:t>
      </w:r>
      <w:r w:rsidR="009E1006">
        <w:rPr>
          <w:b/>
          <w:u w:val="single"/>
        </w:rPr>
        <w:br/>
      </w:r>
      <w:r w:rsidRPr="009E1006">
        <w:rPr>
          <w:b/>
          <w:u w:val="single"/>
        </w:rPr>
        <w:t>art. 117</w:t>
      </w:r>
      <w:r w:rsidRPr="009E1006">
        <w:rPr>
          <w:rFonts w:eastAsia="Arial Unicode MS"/>
          <w:b/>
          <w:noProof/>
          <w:u w:val="single"/>
        </w:rPr>
        <w:t xml:space="preserve"> ust. 4 </w:t>
      </w:r>
      <w:r w:rsidR="00CD231E" w:rsidRPr="009E1006">
        <w:rPr>
          <w:rFonts w:eastAsia="Arial Unicode MS"/>
          <w:b/>
          <w:noProof/>
          <w:u w:val="single"/>
        </w:rPr>
        <w:t xml:space="preserve">ustawy </w:t>
      </w:r>
      <w:r w:rsidRPr="009E1006">
        <w:rPr>
          <w:rFonts w:eastAsia="Arial Unicode MS"/>
          <w:b/>
          <w:noProof/>
          <w:u w:val="single"/>
        </w:rPr>
        <w:t>Pzp</w:t>
      </w:r>
      <w:r w:rsidRPr="00E838E6">
        <w:rPr>
          <w:rFonts w:eastAsia="Arial Unicode MS"/>
          <w:b/>
          <w:noProof/>
        </w:rPr>
        <w:t xml:space="preserve"> </w:t>
      </w:r>
      <w:r w:rsidRPr="00E838E6">
        <w:t xml:space="preserve"> sporządzone w postaci elektronicznej </w:t>
      </w:r>
      <w:r w:rsidR="009E1006">
        <w:br/>
      </w:r>
      <w:r w:rsidRPr="00E838E6">
        <w:t xml:space="preserve">z wykorzystaniem wzoru </w:t>
      </w:r>
      <w:r w:rsidRPr="009E1006">
        <w:t xml:space="preserve">stanowiącego </w:t>
      </w:r>
      <w:r w:rsidR="006C342F" w:rsidRPr="009E1006">
        <w:rPr>
          <w:b/>
        </w:rPr>
        <w:t>z</w:t>
      </w:r>
      <w:r w:rsidRPr="009E1006">
        <w:rPr>
          <w:b/>
        </w:rPr>
        <w:t xml:space="preserve">ałącznik nr 5 </w:t>
      </w:r>
      <w:r w:rsidRPr="009E1006">
        <w:t>do SWZ</w:t>
      </w:r>
      <w:r w:rsidRPr="00E838E6">
        <w:t>, zawierające wszystkie oświadczenia zawarte w jego treści.</w:t>
      </w:r>
    </w:p>
    <w:p w:rsidR="002F45DD" w:rsidRDefault="00264145" w:rsidP="00264145">
      <w:pPr>
        <w:tabs>
          <w:tab w:val="left" w:pos="567"/>
          <w:tab w:val="left" w:pos="709"/>
        </w:tabs>
        <w:autoSpaceDE w:val="0"/>
        <w:spacing w:after="0" w:line="240" w:lineRule="auto"/>
        <w:ind w:left="1276" w:hanging="425"/>
        <w:jc w:val="both"/>
        <w:rPr>
          <w:rFonts w:ascii="Times New Roman" w:hAnsi="Times New Roman"/>
          <w:b/>
          <w:i/>
          <w:sz w:val="24"/>
          <w:szCs w:val="24"/>
        </w:rPr>
      </w:pPr>
      <w:r w:rsidRPr="006423D7">
        <w:rPr>
          <w:rFonts w:ascii="Times New Roman" w:hAnsi="Times New Roman"/>
          <w:b/>
          <w:i/>
          <w:color w:val="FF0000"/>
          <w:sz w:val="24"/>
          <w:szCs w:val="24"/>
        </w:rPr>
        <w:tab/>
      </w:r>
      <w:r w:rsidR="002F45DD">
        <w:rPr>
          <w:rFonts w:ascii="Times New Roman" w:hAnsi="Times New Roman"/>
          <w:b/>
          <w:i/>
          <w:sz w:val="24"/>
          <w:szCs w:val="24"/>
        </w:rPr>
        <w:t>Uwaga:</w:t>
      </w:r>
    </w:p>
    <w:p w:rsidR="00264145" w:rsidRPr="006423D7" w:rsidRDefault="002F45DD" w:rsidP="00264145">
      <w:pPr>
        <w:tabs>
          <w:tab w:val="left" w:pos="567"/>
          <w:tab w:val="left" w:pos="709"/>
        </w:tabs>
        <w:autoSpaceDE w:val="0"/>
        <w:spacing w:after="0" w:line="240" w:lineRule="auto"/>
        <w:ind w:left="1276" w:hanging="425"/>
        <w:jc w:val="both"/>
        <w:rPr>
          <w:rFonts w:ascii="Times New Roman" w:hAnsi="Times New Roman"/>
          <w:b/>
          <w:i/>
          <w:color w:val="FF0000"/>
          <w:sz w:val="24"/>
          <w:szCs w:val="24"/>
        </w:rPr>
      </w:pPr>
      <w:r>
        <w:rPr>
          <w:rFonts w:ascii="Times New Roman" w:hAnsi="Times New Roman"/>
          <w:b/>
          <w:i/>
          <w:sz w:val="24"/>
          <w:szCs w:val="24"/>
        </w:rPr>
        <w:tab/>
      </w:r>
      <w:r w:rsidR="00264145" w:rsidRPr="00E838E6">
        <w:rPr>
          <w:rFonts w:ascii="Times New Roman" w:hAnsi="Times New Roman"/>
          <w:b/>
          <w:i/>
          <w:sz w:val="24"/>
          <w:szCs w:val="24"/>
        </w:rPr>
        <w:t>Powyższe oświadczenie</w:t>
      </w:r>
      <w:r>
        <w:rPr>
          <w:rFonts w:ascii="Times New Roman" w:hAnsi="Times New Roman"/>
          <w:b/>
          <w:i/>
          <w:sz w:val="24"/>
          <w:szCs w:val="24"/>
        </w:rPr>
        <w:t xml:space="preserve"> </w:t>
      </w:r>
      <w:r w:rsidR="00E07802" w:rsidRPr="00E838E6">
        <w:rPr>
          <w:rFonts w:ascii="Times New Roman" w:hAnsi="Times New Roman"/>
          <w:b/>
          <w:i/>
          <w:sz w:val="24"/>
          <w:szCs w:val="24"/>
        </w:rPr>
        <w:t>(art. 117</w:t>
      </w:r>
      <w:r w:rsidR="006C342F">
        <w:rPr>
          <w:rFonts w:ascii="Times New Roman" w:hAnsi="Times New Roman"/>
          <w:b/>
          <w:i/>
          <w:sz w:val="24"/>
          <w:szCs w:val="24"/>
        </w:rPr>
        <w:t xml:space="preserve"> ust. 4 ustawy</w:t>
      </w:r>
      <w:r w:rsidR="00E07802" w:rsidRPr="00E838E6">
        <w:rPr>
          <w:rFonts w:ascii="Times New Roman" w:hAnsi="Times New Roman"/>
          <w:b/>
          <w:i/>
          <w:sz w:val="24"/>
          <w:szCs w:val="24"/>
        </w:rPr>
        <w:t xml:space="preserve"> </w:t>
      </w:r>
      <w:proofErr w:type="spellStart"/>
      <w:r w:rsidR="00E07802" w:rsidRPr="00E838E6">
        <w:rPr>
          <w:rFonts w:ascii="Times New Roman" w:hAnsi="Times New Roman"/>
          <w:b/>
          <w:i/>
          <w:sz w:val="24"/>
          <w:szCs w:val="24"/>
        </w:rPr>
        <w:t>Pzp</w:t>
      </w:r>
      <w:proofErr w:type="spellEnd"/>
      <w:r w:rsidR="00E07802" w:rsidRPr="00E838E6">
        <w:rPr>
          <w:rFonts w:ascii="Times New Roman" w:hAnsi="Times New Roman"/>
          <w:b/>
          <w:i/>
          <w:sz w:val="24"/>
          <w:szCs w:val="24"/>
        </w:rPr>
        <w:t>)</w:t>
      </w:r>
      <w:r w:rsidR="00264145" w:rsidRPr="00E838E6">
        <w:rPr>
          <w:rFonts w:ascii="Times New Roman" w:hAnsi="Times New Roman"/>
          <w:b/>
          <w:i/>
          <w:sz w:val="24"/>
          <w:szCs w:val="24"/>
        </w:rPr>
        <w:t xml:space="preserve"> należy złożyć tylko </w:t>
      </w:r>
      <w:r>
        <w:rPr>
          <w:rFonts w:ascii="Times New Roman" w:hAnsi="Times New Roman"/>
          <w:b/>
          <w:i/>
          <w:sz w:val="24"/>
          <w:szCs w:val="24"/>
        </w:rPr>
        <w:br/>
      </w:r>
      <w:r w:rsidR="00264145" w:rsidRPr="00E838E6">
        <w:rPr>
          <w:rFonts w:ascii="Times New Roman" w:hAnsi="Times New Roman"/>
          <w:b/>
          <w:i/>
          <w:sz w:val="24"/>
          <w:szCs w:val="24"/>
        </w:rPr>
        <w:t>w przypadku wspólnego ubiegania się o ud</w:t>
      </w:r>
      <w:r>
        <w:rPr>
          <w:rFonts w:ascii="Times New Roman" w:hAnsi="Times New Roman"/>
          <w:b/>
          <w:i/>
          <w:sz w:val="24"/>
          <w:szCs w:val="24"/>
        </w:rPr>
        <w:t>zielenie zamówienia</w:t>
      </w:r>
      <w:r w:rsidR="00264145" w:rsidRPr="00E838E6">
        <w:rPr>
          <w:rFonts w:ascii="Times New Roman" w:hAnsi="Times New Roman"/>
          <w:b/>
          <w:i/>
          <w:sz w:val="24"/>
          <w:szCs w:val="24"/>
        </w:rPr>
        <w:t>.</w:t>
      </w:r>
    </w:p>
    <w:p w:rsidR="00264145" w:rsidRPr="006423D7" w:rsidRDefault="00264145" w:rsidP="00264145">
      <w:pPr>
        <w:widowControl w:val="0"/>
        <w:spacing w:after="0" w:line="240" w:lineRule="auto"/>
        <w:ind w:left="1276"/>
        <w:jc w:val="both"/>
        <w:rPr>
          <w:rFonts w:ascii="Times New Roman" w:hAnsi="Times New Roman"/>
          <w:color w:val="FF0000"/>
          <w:sz w:val="24"/>
          <w:szCs w:val="24"/>
        </w:rPr>
      </w:pPr>
    </w:p>
    <w:p w:rsidR="00D363EE" w:rsidRPr="006423D7" w:rsidRDefault="00AF0206" w:rsidP="00264145">
      <w:pPr>
        <w:widowControl w:val="0"/>
        <w:numPr>
          <w:ilvl w:val="0"/>
          <w:numId w:val="16"/>
        </w:numPr>
        <w:spacing w:after="0" w:line="240" w:lineRule="auto"/>
        <w:ind w:left="1276" w:hanging="425"/>
        <w:jc w:val="both"/>
        <w:rPr>
          <w:rFonts w:ascii="Times New Roman" w:hAnsi="Times New Roman"/>
          <w:color w:val="FF0000"/>
          <w:sz w:val="24"/>
          <w:szCs w:val="24"/>
        </w:rPr>
      </w:pPr>
      <w:r w:rsidRPr="00E838E6">
        <w:rPr>
          <w:rFonts w:ascii="Times New Roman" w:hAnsi="Times New Roman"/>
          <w:sz w:val="24"/>
          <w:szCs w:val="24"/>
        </w:rPr>
        <w:t>sporządzony w postaci elektronicznej wypełniony i podpisany kwalifikowanym podpisem elektronicznym przez osoby upoważnio</w:t>
      </w:r>
      <w:r w:rsidR="00FF392E" w:rsidRPr="00E838E6">
        <w:rPr>
          <w:rFonts w:ascii="Times New Roman" w:hAnsi="Times New Roman"/>
          <w:sz w:val="24"/>
          <w:szCs w:val="24"/>
        </w:rPr>
        <w:t>ne do reprezentowania wykonawcy</w:t>
      </w:r>
      <w:r w:rsidRPr="00E838E6">
        <w:rPr>
          <w:rFonts w:ascii="Times New Roman" w:hAnsi="Times New Roman"/>
          <w:sz w:val="24"/>
          <w:szCs w:val="24"/>
        </w:rPr>
        <w:t xml:space="preserve"> </w:t>
      </w:r>
      <w:r w:rsidR="009E1006" w:rsidRPr="009E1006">
        <w:rPr>
          <w:rFonts w:ascii="Times New Roman" w:hAnsi="Times New Roman"/>
          <w:b/>
          <w:sz w:val="24"/>
          <w:szCs w:val="24"/>
          <w:u w:val="single"/>
        </w:rPr>
        <w:t>F</w:t>
      </w:r>
      <w:r w:rsidRPr="009E1006">
        <w:rPr>
          <w:rFonts w:ascii="Times New Roman" w:hAnsi="Times New Roman"/>
          <w:b/>
          <w:sz w:val="24"/>
          <w:szCs w:val="24"/>
          <w:u w:val="single"/>
        </w:rPr>
        <w:t>ormularz cenowy</w:t>
      </w:r>
      <w:r w:rsidRPr="00E838E6">
        <w:rPr>
          <w:rFonts w:ascii="Times New Roman" w:hAnsi="Times New Roman"/>
          <w:sz w:val="24"/>
          <w:szCs w:val="24"/>
        </w:rPr>
        <w:t xml:space="preserve"> - </w:t>
      </w:r>
      <w:r w:rsidRPr="00E838E6">
        <w:rPr>
          <w:rFonts w:ascii="Times New Roman" w:hAnsi="Times New Roman"/>
          <w:b/>
          <w:sz w:val="24"/>
          <w:szCs w:val="24"/>
        </w:rPr>
        <w:t>załącznik nr 2</w:t>
      </w:r>
      <w:r w:rsidRPr="00E838E6">
        <w:rPr>
          <w:rFonts w:ascii="Times New Roman" w:hAnsi="Times New Roman"/>
          <w:sz w:val="24"/>
          <w:szCs w:val="24"/>
        </w:rPr>
        <w:t xml:space="preserve"> do </w:t>
      </w:r>
      <w:r w:rsidR="009E1006">
        <w:rPr>
          <w:rFonts w:ascii="Times New Roman" w:hAnsi="Times New Roman"/>
          <w:sz w:val="24"/>
          <w:szCs w:val="24"/>
        </w:rPr>
        <w:t>SWZ</w:t>
      </w:r>
      <w:r w:rsidRPr="009E1006">
        <w:rPr>
          <w:rFonts w:ascii="Times New Roman" w:hAnsi="Times New Roman"/>
          <w:sz w:val="24"/>
          <w:szCs w:val="24"/>
        </w:rPr>
        <w:t>.</w:t>
      </w:r>
    </w:p>
    <w:p w:rsidR="00D363EE" w:rsidRPr="005754CF" w:rsidRDefault="00AF0206" w:rsidP="0059029D">
      <w:pPr>
        <w:widowControl w:val="0"/>
        <w:spacing w:after="0" w:line="240" w:lineRule="auto"/>
        <w:ind w:left="1276"/>
        <w:jc w:val="both"/>
        <w:rPr>
          <w:rFonts w:ascii="Times New Roman" w:hAnsi="Times New Roman"/>
          <w:bCs/>
          <w:sz w:val="24"/>
          <w:szCs w:val="24"/>
        </w:rPr>
      </w:pPr>
      <w:r w:rsidRPr="005754CF">
        <w:rPr>
          <w:rFonts w:ascii="Times New Roman" w:hAnsi="Times New Roman"/>
          <w:bCs/>
          <w:sz w:val="24"/>
          <w:szCs w:val="24"/>
        </w:rPr>
        <w:t>(Formularz winien zawierać wszystkie ewentualne zmiany wprowadzone w czasie trwania postępowania).</w:t>
      </w:r>
    </w:p>
    <w:p w:rsidR="00D363EE" w:rsidRPr="00DE649C" w:rsidRDefault="00AF0206" w:rsidP="00826EF6">
      <w:pPr>
        <w:widowControl w:val="0"/>
        <w:numPr>
          <w:ilvl w:val="0"/>
          <w:numId w:val="16"/>
        </w:numPr>
        <w:spacing w:after="0" w:line="240" w:lineRule="auto"/>
        <w:ind w:left="1276" w:hanging="425"/>
        <w:jc w:val="both"/>
        <w:rPr>
          <w:rFonts w:ascii="Times New Roman" w:hAnsi="Times New Roman"/>
          <w:sz w:val="24"/>
          <w:szCs w:val="24"/>
        </w:rPr>
      </w:pPr>
      <w:r w:rsidRPr="00DE649C">
        <w:rPr>
          <w:rFonts w:ascii="Times New Roman" w:hAnsi="Times New Roman"/>
          <w:sz w:val="24"/>
          <w:szCs w:val="24"/>
        </w:rPr>
        <w:lastRenderedPageBreak/>
        <w:t>Pełnomocnictwo:</w:t>
      </w:r>
    </w:p>
    <w:p w:rsidR="00D363EE" w:rsidRPr="00DE649C" w:rsidRDefault="00AF0206" w:rsidP="006D639F">
      <w:pPr>
        <w:numPr>
          <w:ilvl w:val="0"/>
          <w:numId w:val="7"/>
        </w:numPr>
        <w:spacing w:after="0" w:line="240" w:lineRule="auto"/>
        <w:ind w:left="1560" w:hanging="284"/>
        <w:jc w:val="both"/>
        <w:rPr>
          <w:rFonts w:ascii="Times New Roman" w:hAnsi="Times New Roman"/>
          <w:sz w:val="24"/>
          <w:szCs w:val="24"/>
        </w:rPr>
      </w:pPr>
      <w:r w:rsidRPr="00DE649C">
        <w:rPr>
          <w:rFonts w:ascii="Times New Roman" w:hAnsi="Times New Roman"/>
          <w:sz w:val="24"/>
          <w:szCs w:val="24"/>
        </w:rPr>
        <w:t>dla osoby/osób podpisującej/</w:t>
      </w:r>
      <w:proofErr w:type="spellStart"/>
      <w:r w:rsidRPr="00DE649C">
        <w:rPr>
          <w:rFonts w:ascii="Times New Roman" w:hAnsi="Times New Roman"/>
          <w:sz w:val="24"/>
          <w:szCs w:val="24"/>
        </w:rPr>
        <w:t>cych</w:t>
      </w:r>
      <w:proofErr w:type="spellEnd"/>
      <w:r w:rsidRPr="00DE649C">
        <w:rPr>
          <w:rFonts w:ascii="Times New Roman" w:hAnsi="Times New Roman"/>
          <w:sz w:val="24"/>
          <w:szCs w:val="24"/>
        </w:rPr>
        <w:t xml:space="preserve"> ofertę do podejmowania zobowiązań w imieniu wykonawcy składającego ofertę, gdy prawo do podpisania oferty nie wynika z innych dokumentów do niej załączonych (np. z Krajowego Rejestru Sądowego, Centralnej Ewidencji i Informacji o Działalności Gospodarczej lub innego właściwego rejestru);</w:t>
      </w:r>
    </w:p>
    <w:p w:rsidR="00D363EE" w:rsidRPr="00DE649C" w:rsidRDefault="00AF0206" w:rsidP="006D639F">
      <w:pPr>
        <w:numPr>
          <w:ilvl w:val="0"/>
          <w:numId w:val="7"/>
        </w:numPr>
        <w:spacing w:after="0" w:line="240" w:lineRule="auto"/>
        <w:ind w:left="1560" w:hanging="284"/>
        <w:jc w:val="both"/>
        <w:rPr>
          <w:rFonts w:ascii="Times New Roman" w:hAnsi="Times New Roman"/>
          <w:sz w:val="24"/>
          <w:szCs w:val="24"/>
        </w:rPr>
      </w:pPr>
      <w:r w:rsidRPr="00DE649C">
        <w:rPr>
          <w:rFonts w:ascii="Times New Roman" w:hAnsi="Times New Roman"/>
          <w:sz w:val="24"/>
          <w:szCs w:val="24"/>
        </w:rPr>
        <w:t xml:space="preserve">dla ustanowionego pełnomocnika, do reprezentowania w postępowaniu albo do reprezentowania w postępowaniu i zawarcia umowy – dotyczy wykonawców wspólnie ubiegających się o udzielenie zamówienia. Wymagana jest forma, rodzaj i zakres pełnomocnictwa właściwy do poszczególnych czynności. </w:t>
      </w:r>
    </w:p>
    <w:p w:rsidR="009F4E44" w:rsidRPr="009F4E44" w:rsidRDefault="00AF0206" w:rsidP="0059029D">
      <w:pPr>
        <w:spacing w:after="0" w:line="240" w:lineRule="auto"/>
        <w:ind w:left="1276"/>
        <w:jc w:val="both"/>
        <w:rPr>
          <w:rFonts w:ascii="Times New Roman" w:eastAsia="Times New Roman" w:hAnsi="Times New Roman"/>
          <w:sz w:val="24"/>
          <w:szCs w:val="24"/>
          <w:lang w:eastAsia="pl-PL"/>
        </w:rPr>
      </w:pPr>
      <w:r w:rsidRPr="009F4E44">
        <w:rPr>
          <w:rFonts w:ascii="Times New Roman" w:eastAsia="Times New Roman" w:hAnsi="Times New Roman"/>
          <w:i/>
          <w:iCs/>
          <w:sz w:val="24"/>
          <w:szCs w:val="24"/>
          <w:lang w:eastAsia="pl-PL"/>
        </w:rPr>
        <w:t xml:space="preserve">Pełnomocnictwo winno zostać sporządzone w </w:t>
      </w:r>
      <w:r w:rsidRPr="009F4E44">
        <w:rPr>
          <w:rFonts w:ascii="Times New Roman" w:eastAsia="Times New Roman" w:hAnsi="Times New Roman"/>
          <w:b/>
          <w:bCs/>
          <w:i/>
          <w:iCs/>
          <w:sz w:val="24"/>
          <w:szCs w:val="24"/>
          <w:lang w:eastAsia="pl-PL"/>
        </w:rPr>
        <w:t>postaci elektronicznej, opatrzone kwalifikowanym podpisem elektronicznym wykonawcy</w:t>
      </w:r>
      <w:r w:rsidRPr="009F4E44">
        <w:rPr>
          <w:rFonts w:ascii="Times New Roman" w:eastAsia="Times New Roman" w:hAnsi="Times New Roman"/>
          <w:i/>
          <w:iCs/>
          <w:sz w:val="24"/>
          <w:szCs w:val="24"/>
          <w:lang w:eastAsia="pl-PL"/>
        </w:rPr>
        <w:t xml:space="preserve"> oraz </w:t>
      </w:r>
      <w:r w:rsidR="00FF392E" w:rsidRPr="009F4E44">
        <w:rPr>
          <w:rFonts w:ascii="Times New Roman" w:eastAsia="Times New Roman" w:hAnsi="Times New Roman"/>
          <w:b/>
          <w:bCs/>
          <w:i/>
          <w:iCs/>
          <w:sz w:val="24"/>
          <w:szCs w:val="24"/>
          <w:lang w:eastAsia="pl-PL"/>
        </w:rPr>
        <w:t>przekazane przy użyciu środka</w:t>
      </w:r>
      <w:r w:rsidRPr="009F4E44">
        <w:rPr>
          <w:rFonts w:ascii="Times New Roman" w:eastAsia="Times New Roman" w:hAnsi="Times New Roman"/>
          <w:b/>
          <w:bCs/>
          <w:i/>
          <w:iCs/>
          <w:sz w:val="24"/>
          <w:szCs w:val="24"/>
          <w:lang w:eastAsia="pl-PL"/>
        </w:rPr>
        <w:t xml:space="preserve"> komunikacji elektroniczne wskazanego przez zamawiającego </w:t>
      </w:r>
      <w:r w:rsidR="00FF392E" w:rsidRPr="009F4E44">
        <w:rPr>
          <w:rFonts w:ascii="Times New Roman" w:eastAsia="Times New Roman" w:hAnsi="Times New Roman"/>
          <w:b/>
          <w:bCs/>
          <w:i/>
          <w:iCs/>
          <w:sz w:val="24"/>
          <w:szCs w:val="24"/>
          <w:lang w:eastAsia="pl-PL"/>
        </w:rPr>
        <w:br/>
      </w:r>
      <w:r w:rsidRPr="009F4E44">
        <w:rPr>
          <w:rFonts w:ascii="Times New Roman" w:eastAsia="Times New Roman" w:hAnsi="Times New Roman"/>
          <w:sz w:val="24"/>
          <w:szCs w:val="24"/>
          <w:lang w:eastAsia="pl-PL"/>
        </w:rPr>
        <w:t xml:space="preserve">tj.: </w:t>
      </w:r>
      <w:hyperlink r:id="rId11">
        <w:r w:rsidRPr="009F4E44">
          <w:rPr>
            <w:rStyle w:val="czeinternetowe"/>
            <w:rFonts w:ascii="Times New Roman" w:eastAsia="Times New Roman" w:hAnsi="Times New Roman"/>
            <w:color w:val="auto"/>
            <w:sz w:val="24"/>
            <w:szCs w:val="24"/>
            <w:lang w:eastAsia="pl-PL"/>
          </w:rPr>
          <w:t>https://platformazakupowa.pl/pn/3rblog</w:t>
        </w:r>
      </w:hyperlink>
    </w:p>
    <w:p w:rsidR="00D363EE" w:rsidRPr="009F4E44" w:rsidRDefault="00AF0206" w:rsidP="0059029D">
      <w:pPr>
        <w:spacing w:after="0" w:line="240" w:lineRule="auto"/>
        <w:ind w:left="1276"/>
        <w:jc w:val="both"/>
        <w:rPr>
          <w:rFonts w:ascii="Times New Roman" w:eastAsia="Times New Roman" w:hAnsi="Times New Roman"/>
          <w:i/>
          <w:iCs/>
          <w:sz w:val="24"/>
          <w:szCs w:val="24"/>
          <w:lang w:eastAsia="pl-PL"/>
        </w:rPr>
      </w:pPr>
      <w:r w:rsidRPr="009F4E44">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w:t>
      </w:r>
      <w:r w:rsidR="009F4E44" w:rsidRPr="009F4E44">
        <w:rPr>
          <w:rFonts w:ascii="Times New Roman" w:eastAsia="Times New Roman" w:hAnsi="Times New Roman"/>
          <w:i/>
          <w:iCs/>
          <w:sz w:val="24"/>
          <w:szCs w:val="24"/>
          <w:lang w:eastAsia="pl-PL"/>
        </w:rPr>
        <w:t xml:space="preserve">atrzone kwalifikowanym podpisem </w:t>
      </w:r>
      <w:r w:rsidRPr="009F4E44">
        <w:rPr>
          <w:rFonts w:ascii="Times New Roman" w:eastAsia="Times New Roman" w:hAnsi="Times New Roman"/>
          <w:i/>
          <w:iCs/>
          <w:sz w:val="24"/>
          <w:szCs w:val="24"/>
          <w:lang w:eastAsia="pl-PL"/>
        </w:rPr>
        <w:t xml:space="preserve">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DE1958" w:rsidRPr="001D4EB5" w:rsidRDefault="00DE1958" w:rsidP="00DE1958">
      <w:pPr>
        <w:numPr>
          <w:ilvl w:val="0"/>
          <w:numId w:val="16"/>
        </w:numPr>
        <w:spacing w:after="0" w:line="240" w:lineRule="auto"/>
        <w:ind w:left="1276" w:hanging="425"/>
        <w:jc w:val="both"/>
        <w:rPr>
          <w:rFonts w:ascii="Times New Roman" w:hAnsi="Times New Roman"/>
          <w:bCs/>
          <w:sz w:val="24"/>
          <w:szCs w:val="24"/>
        </w:rPr>
      </w:pPr>
      <w:r w:rsidRPr="009E1006">
        <w:rPr>
          <w:rFonts w:ascii="Times New Roman" w:hAnsi="Times New Roman"/>
          <w:bCs/>
          <w:sz w:val="24"/>
          <w:szCs w:val="24"/>
          <w:u w:val="single"/>
        </w:rPr>
        <w:t>Przedmiotowe środki dowodowe określono w rozdziale IV SWZ</w:t>
      </w:r>
      <w:r w:rsidRPr="001D4EB5">
        <w:rPr>
          <w:rFonts w:ascii="Times New Roman" w:hAnsi="Times New Roman"/>
          <w:bCs/>
          <w:sz w:val="24"/>
          <w:szCs w:val="24"/>
        </w:rPr>
        <w:t>.</w:t>
      </w:r>
    </w:p>
    <w:p w:rsidR="00D3636B" w:rsidRPr="001D4EB5" w:rsidRDefault="00D3636B" w:rsidP="00D3636B">
      <w:pPr>
        <w:spacing w:after="0" w:line="240" w:lineRule="auto"/>
        <w:jc w:val="both"/>
        <w:rPr>
          <w:rFonts w:ascii="Times New Roman" w:hAnsi="Times New Roman"/>
          <w:bCs/>
          <w:sz w:val="24"/>
          <w:szCs w:val="24"/>
        </w:rPr>
      </w:pPr>
    </w:p>
    <w:p w:rsidR="00D363EE" w:rsidRPr="001D4EB5" w:rsidRDefault="00AF0206" w:rsidP="00826EF6">
      <w:pPr>
        <w:numPr>
          <w:ilvl w:val="0"/>
          <w:numId w:val="37"/>
        </w:numPr>
        <w:spacing w:after="60" w:line="240" w:lineRule="auto"/>
        <w:ind w:left="850" w:hanging="425"/>
        <w:jc w:val="both"/>
        <w:rPr>
          <w:rFonts w:ascii="Times New Roman" w:hAnsi="Times New Roman"/>
          <w:b/>
          <w:sz w:val="24"/>
          <w:szCs w:val="24"/>
        </w:rPr>
      </w:pPr>
      <w:r w:rsidRPr="001D4EB5">
        <w:rPr>
          <w:rFonts w:ascii="Times New Roman" w:hAnsi="Times New Roman"/>
          <w:b/>
          <w:sz w:val="24"/>
          <w:szCs w:val="24"/>
        </w:rPr>
        <w:t>Forma dokumentów:</w:t>
      </w:r>
    </w:p>
    <w:p w:rsidR="00D363EE" w:rsidRPr="001D4EB5" w:rsidRDefault="00AF0206" w:rsidP="00A07A30">
      <w:pPr>
        <w:widowControl w:val="0"/>
        <w:numPr>
          <w:ilvl w:val="0"/>
          <w:numId w:val="20"/>
        </w:numPr>
        <w:tabs>
          <w:tab w:val="left" w:pos="1276"/>
        </w:tabs>
        <w:spacing w:after="0" w:line="240" w:lineRule="auto"/>
        <w:ind w:left="1276" w:hanging="425"/>
        <w:jc w:val="both"/>
        <w:rPr>
          <w:rFonts w:ascii="Times New Roman" w:hAnsi="Times New Roman"/>
          <w:sz w:val="24"/>
          <w:szCs w:val="24"/>
        </w:rPr>
      </w:pPr>
      <w:r w:rsidRPr="001D4EB5">
        <w:rPr>
          <w:rFonts w:ascii="Times New Roman" w:hAnsi="Times New Roman"/>
          <w:sz w:val="24"/>
          <w:szCs w:val="24"/>
        </w:rPr>
        <w:t xml:space="preserve">Wykonawca obligatoryjnie składa ofertę, za pośrednictwem „Formularza składania oferty lub wniosku” dostępnego na </w:t>
      </w:r>
      <w:r w:rsidRPr="001D4EB5">
        <w:rPr>
          <w:rFonts w:ascii="Times New Roman" w:hAnsi="Times New Roman"/>
          <w:sz w:val="24"/>
          <w:szCs w:val="24"/>
          <w:u w:val="single"/>
        </w:rPr>
        <w:t>www.platformazakupowa.pl</w:t>
      </w:r>
      <w:r w:rsidR="001D4EB5" w:rsidRPr="001D4EB5">
        <w:rPr>
          <w:rFonts w:ascii="Times New Roman" w:hAnsi="Times New Roman"/>
          <w:sz w:val="24"/>
          <w:szCs w:val="24"/>
        </w:rPr>
        <w:t xml:space="preserve"> w tym postępowaniu</w:t>
      </w:r>
      <w:r w:rsidRPr="001D4EB5">
        <w:rPr>
          <w:rFonts w:ascii="Times New Roman" w:hAnsi="Times New Roman"/>
          <w:sz w:val="24"/>
          <w:szCs w:val="24"/>
        </w:rPr>
        <w:t>.</w:t>
      </w:r>
    </w:p>
    <w:p w:rsidR="00D363EE" w:rsidRPr="001D4EB5"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sidRPr="001D4EB5">
        <w:rPr>
          <w:rFonts w:ascii="Times New Roman" w:hAnsi="Times New Roman"/>
          <w:sz w:val="24"/>
          <w:szCs w:val="24"/>
        </w:rPr>
        <w:t xml:space="preserve">W procesie składania oferty za pośrednictwem platformy wykonawca powinien złożyć kwalifikowany podpis elektroniczny osobno na każdym </w:t>
      </w:r>
      <w:r w:rsidRPr="001D4EB5">
        <w:rPr>
          <w:rFonts w:ascii="Times New Roman" w:hAnsi="Times New Roman"/>
          <w:sz w:val="24"/>
          <w:szCs w:val="24"/>
        </w:rPr>
        <w:br/>
        <w:t xml:space="preserve">z dokumentów przekazywanych za pośrednictwem platformy. Złożenie podpisu na platformie na etapie podsumowania ma charakter nieobowiązkowy, jednak pozwala zweryfikować ważność certyfikatu podpisu kwalifikowanego przed złożeniem oferty. </w:t>
      </w:r>
    </w:p>
    <w:p w:rsidR="00D363EE" w:rsidRPr="001D4EB5"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sidRPr="001D4EB5">
        <w:rPr>
          <w:rFonts w:ascii="Times New Roman" w:hAnsi="Times New Roman"/>
          <w:sz w:val="24"/>
          <w:szCs w:val="24"/>
        </w:rPr>
        <w:t>Zamawiający informuje, iż jakakolwiek zmiana w treści lub nazwie dokumentu po jego podpisaniu, może spowodować naruszeni</w:t>
      </w:r>
      <w:r w:rsidR="00FF392E" w:rsidRPr="001D4EB5">
        <w:rPr>
          <w:rFonts w:ascii="Times New Roman" w:hAnsi="Times New Roman"/>
          <w:sz w:val="24"/>
          <w:szCs w:val="24"/>
        </w:rPr>
        <w:t xml:space="preserve">e jego integralności. </w:t>
      </w:r>
    </w:p>
    <w:p w:rsidR="00D363EE" w:rsidRPr="001D4EB5"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sidRPr="001D4EB5">
        <w:rPr>
          <w:rFonts w:ascii="Times New Roman" w:hAnsi="Times New Roman"/>
          <w:sz w:val="24"/>
          <w:szCs w:val="24"/>
        </w:rPr>
        <w:t>Wszelkie oświadczenia i inne dokumenty dot. niniejszego postępowania (w tym m.i</w:t>
      </w:r>
      <w:r w:rsidR="00FF392E" w:rsidRPr="001D4EB5">
        <w:rPr>
          <w:rFonts w:ascii="Times New Roman" w:hAnsi="Times New Roman"/>
          <w:sz w:val="24"/>
          <w:szCs w:val="24"/>
        </w:rPr>
        <w:t xml:space="preserve">n. podmiotowe środki dowodowe) </w:t>
      </w:r>
      <w:r w:rsidRPr="001D4EB5">
        <w:rPr>
          <w:rFonts w:ascii="Times New Roman" w:hAnsi="Times New Roman"/>
          <w:sz w:val="24"/>
          <w:szCs w:val="24"/>
        </w:rPr>
        <w:t xml:space="preserve">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w:t>
      </w:r>
      <w:r w:rsidR="006D639F" w:rsidRPr="001D4EB5">
        <w:rPr>
          <w:rFonts w:ascii="Times New Roman" w:hAnsi="Times New Roman"/>
          <w:sz w:val="24"/>
          <w:szCs w:val="24"/>
        </w:rPr>
        <w:br/>
      </w:r>
      <w:r w:rsidRPr="001D4EB5">
        <w:rPr>
          <w:rFonts w:ascii="Times New Roman" w:hAnsi="Times New Roman"/>
          <w:sz w:val="24"/>
          <w:szCs w:val="24"/>
        </w:rPr>
        <w:t xml:space="preserve">dla rejestrów publicznych i wymiany informacji w postaci elektronicznej </w:t>
      </w:r>
      <w:r w:rsidR="006D639F" w:rsidRPr="001D4EB5">
        <w:rPr>
          <w:rFonts w:ascii="Times New Roman" w:hAnsi="Times New Roman"/>
          <w:sz w:val="24"/>
          <w:szCs w:val="24"/>
        </w:rPr>
        <w:br/>
      </w:r>
      <w:r w:rsidRPr="001D4EB5">
        <w:rPr>
          <w:rFonts w:ascii="Times New Roman" w:hAnsi="Times New Roman"/>
          <w:sz w:val="24"/>
          <w:szCs w:val="24"/>
        </w:rPr>
        <w:t xml:space="preserve">oraz minimalnych wymagań dla systemów teleinformatycznych opatrzony kwalifikowanym podpisem elektronicznym). </w:t>
      </w:r>
    </w:p>
    <w:p w:rsidR="00D363EE" w:rsidRPr="001D4EB5"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sidRPr="001D4EB5">
        <w:rPr>
          <w:rFonts w:ascii="Times New Roman" w:eastAsia="Times New Roman" w:hAnsi="Times New Roman"/>
          <w:sz w:val="24"/>
          <w:szCs w:val="24"/>
          <w:lang w:eastAsia="pl-PL"/>
        </w:rPr>
        <w:t>Podmiotowe środki dowodowe, przedmiotowe środki dowodowe oraz inne dokumenty lub oświadczenia sporządzone w języku obcym wykonawca przekazuje wraz z</w:t>
      </w:r>
      <w:r w:rsidR="00FF392E" w:rsidRPr="001D4EB5">
        <w:rPr>
          <w:rFonts w:ascii="Times New Roman" w:eastAsia="Times New Roman" w:hAnsi="Times New Roman"/>
          <w:sz w:val="24"/>
          <w:szCs w:val="24"/>
          <w:lang w:eastAsia="pl-PL"/>
        </w:rPr>
        <w:t xml:space="preserve"> tłumaczeniem na język polski. </w:t>
      </w:r>
    </w:p>
    <w:p w:rsidR="00D363EE" w:rsidRPr="001D4EB5"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sidRPr="001D4EB5">
        <w:rPr>
          <w:rFonts w:ascii="Times New Roman" w:eastAsia="Times New Roman" w:hAnsi="Times New Roman"/>
          <w:iCs/>
          <w:sz w:val="24"/>
          <w:szCs w:val="24"/>
          <w:lang w:eastAsia="pl-PL"/>
        </w:rPr>
        <w:t xml:space="preserve">Sposób sporządzania i przekazywania ofert, oświadczeń, o których mowa </w:t>
      </w:r>
      <w:r w:rsidR="006D639F" w:rsidRPr="001D4EB5">
        <w:rPr>
          <w:rFonts w:ascii="Times New Roman" w:eastAsia="Times New Roman" w:hAnsi="Times New Roman"/>
          <w:iCs/>
          <w:sz w:val="24"/>
          <w:szCs w:val="24"/>
          <w:lang w:eastAsia="pl-PL"/>
        </w:rPr>
        <w:br/>
      </w:r>
      <w:r w:rsidRPr="001D4EB5">
        <w:rPr>
          <w:rFonts w:ascii="Times New Roman" w:eastAsia="Times New Roman" w:hAnsi="Times New Roman"/>
          <w:iCs/>
          <w:sz w:val="24"/>
          <w:szCs w:val="24"/>
          <w:lang w:eastAsia="pl-PL"/>
        </w:rPr>
        <w:t xml:space="preserve">w art. 125 ust. 1 ustawy </w:t>
      </w:r>
      <w:proofErr w:type="spellStart"/>
      <w:r w:rsidRPr="001D4EB5">
        <w:rPr>
          <w:rFonts w:ascii="Times New Roman" w:eastAsia="Times New Roman" w:hAnsi="Times New Roman"/>
          <w:iCs/>
          <w:sz w:val="24"/>
          <w:szCs w:val="24"/>
          <w:lang w:eastAsia="pl-PL"/>
        </w:rPr>
        <w:t>Pzp</w:t>
      </w:r>
      <w:proofErr w:type="spellEnd"/>
      <w:r w:rsidRPr="001D4EB5">
        <w:rPr>
          <w:rFonts w:ascii="Times New Roman" w:eastAsia="Times New Roman" w:hAnsi="Times New Roman"/>
          <w:iCs/>
          <w:sz w:val="24"/>
          <w:szCs w:val="24"/>
          <w:lang w:eastAsia="pl-PL"/>
        </w:rPr>
        <w:t xml:space="preserve">, podmiotowych i przedmiotowych środków dowodowych oraz innych informacji, oświadczeń lub dokumentów </w:t>
      </w:r>
      <w:r w:rsidRPr="001D4EB5">
        <w:rPr>
          <w:rFonts w:ascii="Times New Roman" w:eastAsia="Times New Roman" w:hAnsi="Times New Roman"/>
          <w:iCs/>
          <w:sz w:val="24"/>
          <w:szCs w:val="24"/>
          <w:lang w:eastAsia="pl-PL"/>
        </w:rPr>
        <w:lastRenderedPageBreak/>
        <w:t>przekazywanych w niniejszym postępowaniu musi być zgodny z wymaganiami określonymi w Rozporządzeniu Prezesa Rady Ministrów z dnia 30 grudnia 2020 r. w sprawie sposobu sporządzenia i przekazywania informacji oraz wymagań technicznych dla dokumentów elektronicznych oraz środków komunikacji elektronicznej w postępowaniu o udzielenie zamówi</w:t>
      </w:r>
      <w:r w:rsidR="006D639F" w:rsidRPr="001D4EB5">
        <w:rPr>
          <w:rFonts w:ascii="Times New Roman" w:eastAsia="Times New Roman" w:hAnsi="Times New Roman"/>
          <w:iCs/>
          <w:sz w:val="24"/>
          <w:szCs w:val="24"/>
          <w:lang w:eastAsia="pl-PL"/>
        </w:rPr>
        <w:t xml:space="preserve">enia publicznego </w:t>
      </w:r>
      <w:r w:rsidR="006D639F" w:rsidRPr="001D4EB5">
        <w:rPr>
          <w:rFonts w:ascii="Times New Roman" w:eastAsia="Times New Roman" w:hAnsi="Times New Roman"/>
          <w:iCs/>
          <w:sz w:val="24"/>
          <w:szCs w:val="24"/>
          <w:lang w:eastAsia="pl-PL"/>
        </w:rPr>
        <w:br/>
        <w:t xml:space="preserve">lub konkursie </w:t>
      </w:r>
      <w:r w:rsidRPr="001D4EB5">
        <w:rPr>
          <w:rFonts w:ascii="Times New Roman" w:eastAsia="Times New Roman" w:hAnsi="Times New Roman"/>
          <w:iCs/>
          <w:sz w:val="24"/>
          <w:szCs w:val="24"/>
          <w:lang w:eastAsia="pl-PL"/>
        </w:rPr>
        <w:t>(Dz. U. z 2020 r., poz. 2452)</w:t>
      </w:r>
      <w:r w:rsidR="001D4EB5">
        <w:rPr>
          <w:rFonts w:ascii="Times New Roman" w:eastAsia="Times New Roman" w:hAnsi="Times New Roman"/>
          <w:iCs/>
          <w:sz w:val="24"/>
          <w:szCs w:val="24"/>
          <w:lang w:eastAsia="pl-PL"/>
        </w:rPr>
        <w:t>.</w:t>
      </w:r>
      <w:r w:rsidRPr="001D4EB5">
        <w:rPr>
          <w:rFonts w:ascii="Times New Roman" w:eastAsia="Times New Roman" w:hAnsi="Times New Roman"/>
          <w:iCs/>
          <w:sz w:val="24"/>
          <w:szCs w:val="24"/>
          <w:lang w:eastAsia="pl-PL"/>
        </w:rPr>
        <w:t xml:space="preserve"> </w:t>
      </w:r>
    </w:p>
    <w:p w:rsidR="00D363EE" w:rsidRPr="009B2FEF" w:rsidRDefault="00AF0206" w:rsidP="00826EF6">
      <w:pPr>
        <w:widowControl w:val="0"/>
        <w:numPr>
          <w:ilvl w:val="0"/>
          <w:numId w:val="37"/>
        </w:numPr>
        <w:tabs>
          <w:tab w:val="left" w:pos="851"/>
        </w:tabs>
        <w:spacing w:after="0" w:line="240" w:lineRule="auto"/>
        <w:ind w:left="851" w:hanging="425"/>
        <w:jc w:val="both"/>
        <w:rPr>
          <w:rFonts w:ascii="Times New Roman" w:hAnsi="Times New Roman"/>
          <w:sz w:val="24"/>
          <w:szCs w:val="24"/>
        </w:rPr>
      </w:pPr>
      <w:r w:rsidRPr="009B2FEF">
        <w:rPr>
          <w:rFonts w:ascii="Times New Roman" w:hAnsi="Times New Roman"/>
          <w:sz w:val="24"/>
          <w:szCs w:val="24"/>
        </w:rPr>
        <w:t xml:space="preserve">Wykonawca może złożyć tylko jedną ofertę (w zakresie danego zadania),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rsidR="00D363EE" w:rsidRPr="009B2FEF" w:rsidRDefault="00AF0206" w:rsidP="00826EF6">
      <w:pPr>
        <w:widowControl w:val="0"/>
        <w:numPr>
          <w:ilvl w:val="0"/>
          <w:numId w:val="37"/>
        </w:numPr>
        <w:tabs>
          <w:tab w:val="left" w:pos="851"/>
        </w:tabs>
        <w:spacing w:after="0" w:line="240" w:lineRule="auto"/>
        <w:ind w:left="851" w:hanging="425"/>
        <w:jc w:val="both"/>
        <w:rPr>
          <w:rFonts w:ascii="Times New Roman" w:hAnsi="Times New Roman"/>
          <w:sz w:val="24"/>
          <w:szCs w:val="24"/>
        </w:rPr>
      </w:pPr>
      <w:r w:rsidRPr="009B2FEF">
        <w:rPr>
          <w:rFonts w:ascii="Times New Roman" w:hAnsi="Times New Roman"/>
          <w:sz w:val="24"/>
          <w:szCs w:val="24"/>
        </w:rPr>
        <w:t>Treść złożonej oferty musi być zgodna z wymaganiami określonymi w dokumentach zamówienia.</w:t>
      </w:r>
    </w:p>
    <w:p w:rsidR="00D363EE" w:rsidRPr="009B2FEF" w:rsidRDefault="00AF0206" w:rsidP="00A07A30">
      <w:pPr>
        <w:widowControl w:val="0"/>
        <w:numPr>
          <w:ilvl w:val="0"/>
          <w:numId w:val="37"/>
        </w:numPr>
        <w:tabs>
          <w:tab w:val="left" w:pos="851"/>
        </w:tabs>
        <w:spacing w:after="0" w:line="240" w:lineRule="auto"/>
        <w:ind w:left="851" w:hanging="425"/>
        <w:jc w:val="both"/>
        <w:rPr>
          <w:rFonts w:ascii="Times New Roman" w:hAnsi="Times New Roman"/>
          <w:sz w:val="24"/>
          <w:szCs w:val="24"/>
        </w:rPr>
      </w:pPr>
      <w:r w:rsidRPr="009B2FEF">
        <w:rPr>
          <w:rFonts w:ascii="Times New Roman" w:hAnsi="Times New Roman"/>
          <w:sz w:val="24"/>
          <w:szCs w:val="24"/>
        </w:rPr>
        <w:t>Wykonawca ponosi wszelkie koszty związane z przygotowaniem i złożeniem oferty.</w:t>
      </w:r>
    </w:p>
    <w:p w:rsidR="00A07A30" w:rsidRPr="006423D7" w:rsidRDefault="00A07A30" w:rsidP="00A07A30">
      <w:pPr>
        <w:widowControl w:val="0"/>
        <w:tabs>
          <w:tab w:val="left" w:pos="851"/>
        </w:tabs>
        <w:spacing w:after="0" w:line="240" w:lineRule="auto"/>
        <w:ind w:left="851"/>
        <w:jc w:val="both"/>
        <w:rPr>
          <w:rFonts w:ascii="Times New Roman" w:hAnsi="Times New Roman"/>
          <w:color w:val="FF0000"/>
          <w:sz w:val="24"/>
          <w:szCs w:val="24"/>
        </w:rPr>
      </w:pPr>
    </w:p>
    <w:p w:rsidR="00D363EE" w:rsidRPr="009B2FEF" w:rsidRDefault="00AF0206">
      <w:pPr>
        <w:widowControl w:val="0"/>
        <w:tabs>
          <w:tab w:val="left" w:pos="851"/>
        </w:tabs>
        <w:spacing w:after="60" w:line="240" w:lineRule="auto"/>
        <w:jc w:val="both"/>
        <w:rPr>
          <w:rFonts w:ascii="Times New Roman" w:hAnsi="Times New Roman"/>
          <w:b/>
          <w:sz w:val="24"/>
          <w:szCs w:val="24"/>
        </w:rPr>
      </w:pPr>
      <w:r w:rsidRPr="009B2FEF">
        <w:rPr>
          <w:rFonts w:ascii="Times New Roman" w:hAnsi="Times New Roman"/>
          <w:b/>
          <w:sz w:val="24"/>
          <w:szCs w:val="24"/>
        </w:rPr>
        <w:t>Tajemnica przedsiębiorstwa</w:t>
      </w:r>
    </w:p>
    <w:p w:rsidR="00D363EE" w:rsidRPr="009B2FEF" w:rsidRDefault="00AF0206" w:rsidP="00826EF6">
      <w:pPr>
        <w:numPr>
          <w:ilvl w:val="0"/>
          <w:numId w:val="22"/>
        </w:numPr>
        <w:spacing w:after="0" w:line="240" w:lineRule="auto"/>
        <w:ind w:left="851" w:hanging="425"/>
        <w:contextualSpacing/>
        <w:jc w:val="both"/>
        <w:rPr>
          <w:rFonts w:ascii="Times New Roman" w:hAnsi="Times New Roman"/>
          <w:sz w:val="24"/>
          <w:szCs w:val="24"/>
        </w:rPr>
      </w:pPr>
      <w:r w:rsidRPr="009B2FEF">
        <w:rPr>
          <w:rFonts w:ascii="Times New Roman" w:hAnsi="Times New Roman"/>
          <w:sz w:val="24"/>
          <w:szCs w:val="24"/>
        </w:rPr>
        <w:t xml:space="preserve">Zgodnie z art. 18 ust. 3 ustawy </w:t>
      </w:r>
      <w:proofErr w:type="spellStart"/>
      <w:r w:rsidRPr="009B2FEF">
        <w:rPr>
          <w:rFonts w:ascii="Times New Roman" w:hAnsi="Times New Roman"/>
          <w:sz w:val="24"/>
          <w:szCs w:val="24"/>
        </w:rPr>
        <w:t>Pzp</w:t>
      </w:r>
      <w:proofErr w:type="spellEnd"/>
      <w:r w:rsidRPr="009B2FEF">
        <w:rPr>
          <w:rFonts w:ascii="Times New Roman" w:hAnsi="Times New Roman"/>
          <w:sz w:val="24"/>
          <w:szCs w:val="24"/>
        </w:rPr>
        <w:t xml:space="preserve">, nie ujawnia się informacji stanowiących tajemnicę przedsiębiorstwa, w rozumieniu ustawy z dnia 16 kwietnia 1993 r. o zwalczaniu nieuczciwej konkurencji (Dz. U. z 2019 r. poz. 1010 i 1649), jeżeli wykonawca, </w:t>
      </w:r>
      <w:r w:rsidRPr="009B2FEF">
        <w:rPr>
          <w:rFonts w:ascii="Times New Roman" w:hAnsi="Times New Roman"/>
          <w:sz w:val="24"/>
          <w:szCs w:val="24"/>
        </w:rPr>
        <w:br/>
        <w:t xml:space="preserve">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9B2FEF">
        <w:rPr>
          <w:rFonts w:ascii="Times New Roman" w:hAnsi="Times New Roman"/>
          <w:sz w:val="24"/>
          <w:szCs w:val="24"/>
        </w:rPr>
        <w:t>Pzp</w:t>
      </w:r>
      <w:proofErr w:type="spellEnd"/>
      <w:r w:rsidRPr="009B2FEF">
        <w:rPr>
          <w:rFonts w:ascii="Times New Roman" w:hAnsi="Times New Roman"/>
          <w:sz w:val="24"/>
          <w:szCs w:val="24"/>
        </w:rPr>
        <w:t>.</w:t>
      </w:r>
    </w:p>
    <w:p w:rsidR="00D363EE" w:rsidRPr="009B2FEF" w:rsidRDefault="00AF0206" w:rsidP="0059029D">
      <w:pPr>
        <w:numPr>
          <w:ilvl w:val="0"/>
          <w:numId w:val="22"/>
        </w:numPr>
        <w:spacing w:after="0" w:line="240" w:lineRule="auto"/>
        <w:ind w:left="851" w:hanging="567"/>
        <w:contextualSpacing/>
        <w:jc w:val="both"/>
        <w:rPr>
          <w:rFonts w:ascii="Times New Roman" w:hAnsi="Times New Roman"/>
          <w:sz w:val="24"/>
          <w:szCs w:val="24"/>
        </w:rPr>
      </w:pPr>
      <w:r w:rsidRPr="009B2FEF">
        <w:rPr>
          <w:rFonts w:ascii="Times New Roman" w:hAnsi="Times New Roman"/>
          <w:sz w:val="24"/>
        </w:rPr>
        <w:t xml:space="preserve">W przypadku gdy oferta lub inne dokumenty elektroniczne przekazywane wraz z ofertą przy użyciu platformazakupowa.pl zawierają informacje stanowiące tajemnicę przedsiębiorstwa wykonawca, w celu utrzymania w poufności tych informacji przekazuje je w wydzielonym i odpowiednio oznaczonym pliku. Wykonawca korzysta w tym celu z miejsca wyznaczonego na dołączenie dokumentów stanowiących niejawną część oferty w </w:t>
      </w:r>
      <w:r w:rsidRPr="009B2FEF">
        <w:rPr>
          <w:rFonts w:ascii="Times New Roman" w:eastAsia="Times New Roman" w:hAnsi="Times New Roman"/>
          <w:sz w:val="24"/>
          <w:szCs w:val="24"/>
          <w:lang w:eastAsia="pl-PL"/>
        </w:rPr>
        <w:t>„</w:t>
      </w:r>
      <w:r w:rsidRPr="009B2FEF">
        <w:rPr>
          <w:rFonts w:ascii="Times New Roman" w:eastAsia="Times New Roman" w:hAnsi="Times New Roman"/>
          <w:b/>
          <w:bCs/>
          <w:sz w:val="24"/>
          <w:szCs w:val="24"/>
          <w:lang w:eastAsia="pl-PL"/>
        </w:rPr>
        <w:t>formularzu składania oferty lub wniosku”</w:t>
      </w:r>
      <w:r w:rsidRPr="009B2FEF">
        <w:rPr>
          <w:rFonts w:ascii="Times New Roman" w:eastAsia="Times New Roman" w:hAnsi="Times New Roman"/>
          <w:sz w:val="24"/>
          <w:szCs w:val="24"/>
          <w:lang w:eastAsia="pl-PL"/>
        </w:rPr>
        <w:t xml:space="preserve"> </w:t>
      </w:r>
      <w:r w:rsidRPr="009B2FEF">
        <w:rPr>
          <w:rFonts w:ascii="Times New Roman" w:hAnsi="Times New Roman"/>
          <w:sz w:val="24"/>
        </w:rPr>
        <w:t xml:space="preserve">dostępnym </w:t>
      </w:r>
      <w:r w:rsidR="006D639F" w:rsidRPr="009B2FEF">
        <w:rPr>
          <w:rFonts w:ascii="Times New Roman" w:hAnsi="Times New Roman"/>
          <w:sz w:val="24"/>
        </w:rPr>
        <w:br/>
      </w:r>
      <w:r w:rsidRPr="009B2FEF">
        <w:rPr>
          <w:rFonts w:ascii="Times New Roman" w:hAnsi="Times New Roman"/>
          <w:sz w:val="24"/>
        </w:rPr>
        <w:t xml:space="preserve">na platformazakupowa.pl w tym postępowaniu. </w:t>
      </w:r>
    </w:p>
    <w:p w:rsidR="00D363EE" w:rsidRPr="009B2FEF" w:rsidRDefault="00AF0206" w:rsidP="00826EF6">
      <w:pPr>
        <w:numPr>
          <w:ilvl w:val="0"/>
          <w:numId w:val="22"/>
        </w:numPr>
        <w:spacing w:after="0" w:line="240" w:lineRule="auto"/>
        <w:ind w:left="851" w:hanging="425"/>
        <w:contextualSpacing/>
        <w:jc w:val="both"/>
        <w:rPr>
          <w:rFonts w:ascii="Times New Roman" w:hAnsi="Times New Roman"/>
          <w:sz w:val="24"/>
          <w:szCs w:val="24"/>
        </w:rPr>
      </w:pPr>
      <w:r w:rsidRPr="009B2FEF">
        <w:rPr>
          <w:rFonts w:ascii="Times New Roman" w:hAnsi="Times New Roman"/>
          <w:sz w:val="24"/>
        </w:rPr>
        <w:t>W przypadku gdy oferta lub dokumenty przekazywane wraz z ofertą zawierają informacje stanowiące tajemnicę przedsiębiorstwa - Wykonawca winien złożyć ofertę w dwóch częściach – części jawnej oraz niejawnej. Brak jednoznacznego wskazania, które informacje stanowią tajemnicę przedsiębiorstwa oznaczać będzie, że wszelkie informacje zawarte w treści dokumentów przekazywanych w niniejszym postępowaniu są jawne bez zastrzeżeń.</w:t>
      </w:r>
      <w:r w:rsidRPr="009B2FEF">
        <w:rPr>
          <w:rFonts w:ascii="Garamond" w:hAnsi="Garamond"/>
        </w:rPr>
        <w:t xml:space="preserve"> </w:t>
      </w:r>
    </w:p>
    <w:p w:rsidR="00D363EE" w:rsidRPr="00161B1A" w:rsidRDefault="00AF0206" w:rsidP="00826EF6">
      <w:pPr>
        <w:numPr>
          <w:ilvl w:val="0"/>
          <w:numId w:val="22"/>
        </w:numPr>
        <w:spacing w:after="0" w:line="240" w:lineRule="auto"/>
        <w:ind w:left="851" w:hanging="425"/>
        <w:contextualSpacing/>
        <w:jc w:val="both"/>
        <w:rPr>
          <w:rFonts w:ascii="Times New Roman" w:hAnsi="Times New Roman"/>
          <w:sz w:val="24"/>
          <w:szCs w:val="24"/>
        </w:rPr>
      </w:pPr>
      <w:r w:rsidRPr="009B2FEF">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B2FEF">
        <w:rPr>
          <w:rFonts w:ascii="Times New Roman" w:hAnsi="Times New Roman"/>
          <w:sz w:val="24"/>
          <w:szCs w:val="24"/>
        </w:rPr>
        <w:br/>
        <w:t>i skutkować będzie zgodnie z uchwałą SN z 20 października 2005 (sygn. III CZP 74/</w:t>
      </w:r>
      <w:r w:rsidRPr="00161B1A">
        <w:rPr>
          <w:rFonts w:ascii="Times New Roman" w:hAnsi="Times New Roman"/>
          <w:sz w:val="24"/>
          <w:szCs w:val="24"/>
        </w:rPr>
        <w:t xml:space="preserve">05) ich odtajnieniem. </w:t>
      </w:r>
    </w:p>
    <w:p w:rsidR="00D363EE" w:rsidRPr="00161B1A" w:rsidRDefault="00AF0206" w:rsidP="00826EF6">
      <w:pPr>
        <w:numPr>
          <w:ilvl w:val="0"/>
          <w:numId w:val="22"/>
        </w:numPr>
        <w:spacing w:after="0" w:line="240" w:lineRule="auto"/>
        <w:ind w:left="851" w:hanging="425"/>
        <w:contextualSpacing/>
        <w:jc w:val="both"/>
        <w:rPr>
          <w:rFonts w:ascii="Times New Roman" w:hAnsi="Times New Roman"/>
          <w:sz w:val="24"/>
          <w:szCs w:val="24"/>
        </w:rPr>
      </w:pPr>
      <w:r w:rsidRPr="00161B1A">
        <w:rPr>
          <w:rFonts w:ascii="Times New Roman" w:hAnsi="Times New Roman"/>
          <w:sz w:val="24"/>
          <w:szCs w:val="24"/>
        </w:rPr>
        <w:t xml:space="preserve">Zamawiający informuje, że w przypadku, kiedy wykonawca otrzyma od niego wezwanie w trybie art. 224 ustawy </w:t>
      </w:r>
      <w:proofErr w:type="spellStart"/>
      <w:r w:rsidRPr="00161B1A">
        <w:rPr>
          <w:rFonts w:ascii="Times New Roman" w:hAnsi="Times New Roman"/>
          <w:sz w:val="24"/>
          <w:szCs w:val="24"/>
        </w:rPr>
        <w:t>Pzp</w:t>
      </w:r>
      <w:proofErr w:type="spellEnd"/>
      <w:r w:rsidRPr="00161B1A">
        <w:rPr>
          <w:rFonts w:ascii="Times New Roman" w:hAnsi="Times New Roman"/>
          <w:sz w:val="24"/>
          <w:szCs w:val="24"/>
        </w:rPr>
        <w:t>, a złożone przez niego wyjaśnienia i/lub dowody stanowić będą tajemnicę przedsiębiorstwa w rozumieniu ustawy o zwalczaniu nieuczciwej konkurencji</w:t>
      </w:r>
      <w:r w:rsidR="009B2FEF" w:rsidRPr="00161B1A">
        <w:rPr>
          <w:rFonts w:ascii="Times New Roman" w:hAnsi="Times New Roman"/>
          <w:sz w:val="24"/>
          <w:szCs w:val="24"/>
        </w:rPr>
        <w:t>,</w:t>
      </w:r>
      <w:r w:rsidRPr="00161B1A">
        <w:rPr>
          <w:rFonts w:ascii="Times New Roman" w:hAnsi="Times New Roman"/>
          <w:sz w:val="24"/>
          <w:szCs w:val="24"/>
        </w:rPr>
        <w:t xml:space="preserve"> Wykonawcy będzie przysługiwało prawo zastrzeżenia </w:t>
      </w:r>
      <w:r w:rsidR="004E0CEC" w:rsidRPr="00161B1A">
        <w:rPr>
          <w:rFonts w:ascii="Times New Roman" w:hAnsi="Times New Roman"/>
          <w:sz w:val="24"/>
          <w:szCs w:val="24"/>
        </w:rPr>
        <w:br/>
      </w:r>
      <w:r w:rsidRPr="00161B1A">
        <w:rPr>
          <w:rFonts w:ascii="Times New Roman" w:hAnsi="Times New Roman"/>
          <w:sz w:val="24"/>
          <w:szCs w:val="24"/>
        </w:rPr>
        <w:t xml:space="preserve">ich jako tajemnica przedsiębiorstwa. Przedmiotowe zastrzeżenie zamawiający uzna </w:t>
      </w:r>
      <w:r w:rsidR="004E0CEC" w:rsidRPr="00161B1A">
        <w:rPr>
          <w:rFonts w:ascii="Times New Roman" w:hAnsi="Times New Roman"/>
          <w:sz w:val="24"/>
          <w:szCs w:val="24"/>
        </w:rPr>
        <w:br/>
      </w:r>
      <w:r w:rsidRPr="00161B1A">
        <w:rPr>
          <w:rFonts w:ascii="Times New Roman" w:hAnsi="Times New Roman"/>
          <w:sz w:val="24"/>
          <w:szCs w:val="24"/>
        </w:rPr>
        <w:t xml:space="preserve">za skuteczne wyłącznie w sytuacji kiedy Wykonawca oprócz samego zastrzeżenia, jednocześnie wykaże, iż dane informacje stanowią tajemnicę przedsiębiorstwa. </w:t>
      </w:r>
    </w:p>
    <w:p w:rsidR="00D363EE" w:rsidRPr="00161B1A" w:rsidRDefault="00D363EE" w:rsidP="0059029D">
      <w:pPr>
        <w:widowControl w:val="0"/>
        <w:tabs>
          <w:tab w:val="left" w:pos="851"/>
          <w:tab w:val="left" w:pos="993"/>
        </w:tabs>
        <w:spacing w:after="0" w:line="240" w:lineRule="auto"/>
        <w:jc w:val="both"/>
        <w:rPr>
          <w:rFonts w:ascii="Times New Roman" w:hAnsi="Times New Roman"/>
          <w:b/>
          <w:sz w:val="24"/>
          <w:szCs w:val="24"/>
        </w:rPr>
      </w:pPr>
    </w:p>
    <w:p w:rsidR="00D363EE" w:rsidRPr="00161B1A" w:rsidRDefault="00AF0206">
      <w:pPr>
        <w:widowControl w:val="0"/>
        <w:tabs>
          <w:tab w:val="left" w:pos="851"/>
          <w:tab w:val="left" w:pos="993"/>
        </w:tabs>
        <w:spacing w:after="60" w:line="240" w:lineRule="auto"/>
        <w:jc w:val="both"/>
        <w:rPr>
          <w:rFonts w:ascii="Times New Roman" w:hAnsi="Times New Roman"/>
          <w:b/>
          <w:sz w:val="24"/>
          <w:szCs w:val="24"/>
        </w:rPr>
      </w:pPr>
      <w:r w:rsidRPr="00161B1A">
        <w:rPr>
          <w:rFonts w:ascii="Times New Roman" w:hAnsi="Times New Roman"/>
          <w:b/>
          <w:sz w:val="24"/>
          <w:szCs w:val="24"/>
        </w:rPr>
        <w:t>Zmiana /wycofanie oferty</w:t>
      </w:r>
    </w:p>
    <w:p w:rsidR="00D363EE" w:rsidRPr="00161B1A" w:rsidRDefault="00AF0206" w:rsidP="00826EF6">
      <w:pPr>
        <w:widowControl w:val="0"/>
        <w:numPr>
          <w:ilvl w:val="0"/>
          <w:numId w:val="22"/>
        </w:numPr>
        <w:tabs>
          <w:tab w:val="left" w:pos="851"/>
        </w:tabs>
        <w:spacing w:after="0" w:line="240" w:lineRule="auto"/>
        <w:ind w:left="851" w:hanging="425"/>
        <w:jc w:val="both"/>
        <w:rPr>
          <w:rFonts w:ascii="Times New Roman" w:hAnsi="Times New Roman"/>
          <w:sz w:val="24"/>
          <w:szCs w:val="24"/>
        </w:rPr>
      </w:pPr>
      <w:r w:rsidRPr="00161B1A">
        <w:rPr>
          <w:rFonts w:ascii="Times New Roman" w:hAnsi="Times New Roman"/>
          <w:sz w:val="24"/>
          <w:szCs w:val="24"/>
        </w:rPr>
        <w:t xml:space="preserve">Wykonawca może przed upływem terminu do składania ofert wycofać ofertę za pośrednictwem „Formularza składania oferty lub wniosku”. Sposób dokonywania zmiany lub wycofania oferty lub wniosku zamieszczono w instrukcji dostępnej na </w:t>
      </w:r>
      <w:r w:rsidRPr="00161B1A">
        <w:rPr>
          <w:rFonts w:ascii="Times New Roman" w:hAnsi="Times New Roman"/>
          <w:sz w:val="24"/>
          <w:szCs w:val="24"/>
        </w:rPr>
        <w:lastRenderedPageBreak/>
        <w:t>stronie platformy zakupowej.</w:t>
      </w:r>
    </w:p>
    <w:p w:rsidR="00D363EE" w:rsidRPr="00161B1A" w:rsidRDefault="00AF0206" w:rsidP="00826EF6">
      <w:pPr>
        <w:widowControl w:val="0"/>
        <w:numPr>
          <w:ilvl w:val="0"/>
          <w:numId w:val="22"/>
        </w:numPr>
        <w:tabs>
          <w:tab w:val="left" w:pos="851"/>
        </w:tabs>
        <w:spacing w:after="0" w:line="240" w:lineRule="auto"/>
        <w:ind w:left="851" w:hanging="425"/>
        <w:jc w:val="both"/>
        <w:rPr>
          <w:rFonts w:ascii="Times New Roman" w:hAnsi="Times New Roman"/>
          <w:sz w:val="24"/>
          <w:szCs w:val="24"/>
        </w:rPr>
      </w:pPr>
      <w:r w:rsidRPr="00161B1A">
        <w:rPr>
          <w:rFonts w:ascii="Times New Roman" w:hAnsi="Times New Roman"/>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rsidR="00D363EE" w:rsidRPr="00161B1A" w:rsidRDefault="00AF0206" w:rsidP="00826EF6">
      <w:pPr>
        <w:widowControl w:val="0"/>
        <w:numPr>
          <w:ilvl w:val="0"/>
          <w:numId w:val="22"/>
        </w:numPr>
        <w:tabs>
          <w:tab w:val="left" w:pos="851"/>
        </w:tabs>
        <w:spacing w:after="0" w:line="240" w:lineRule="auto"/>
        <w:ind w:left="851" w:hanging="425"/>
        <w:jc w:val="both"/>
        <w:rPr>
          <w:rFonts w:ascii="Times New Roman" w:hAnsi="Times New Roman"/>
          <w:sz w:val="24"/>
          <w:szCs w:val="24"/>
        </w:rPr>
      </w:pPr>
      <w:r w:rsidRPr="00161B1A">
        <w:rPr>
          <w:rFonts w:ascii="Times New Roman" w:hAnsi="Times New Roman"/>
          <w:sz w:val="24"/>
          <w:szCs w:val="24"/>
        </w:rPr>
        <w:t>Złożenie nowej oferty i wycofanie poprzedniej w postępowaniu, w którym zamawiający dopuszcza złożenie tylko jednej oferty przed upływem terminu zakończenia składania ofert w postępowaniu powoduje wycofanie oferty poprzednio złożonej.</w:t>
      </w:r>
    </w:p>
    <w:p w:rsidR="00D363EE" w:rsidRPr="006423D7" w:rsidRDefault="00D363EE">
      <w:pPr>
        <w:spacing w:after="0" w:line="240" w:lineRule="auto"/>
        <w:jc w:val="both"/>
        <w:rPr>
          <w:rFonts w:ascii="Times New Roman" w:eastAsia="Times New Roman" w:hAnsi="Times New Roman"/>
          <w:color w:val="FF0000"/>
          <w:sz w:val="24"/>
          <w:szCs w:val="24"/>
          <w:lang w:eastAsia="pl-PL"/>
        </w:rPr>
      </w:pPr>
    </w:p>
    <w:p w:rsidR="00D363EE" w:rsidRPr="00CE7EF0" w:rsidRDefault="00AF0206">
      <w:pPr>
        <w:numPr>
          <w:ilvl w:val="0"/>
          <w:numId w:val="1"/>
        </w:numPr>
        <w:spacing w:after="0" w:line="240" w:lineRule="auto"/>
        <w:ind w:left="426" w:hanging="284"/>
        <w:rPr>
          <w:rFonts w:ascii="Times New Roman" w:hAnsi="Times New Roman"/>
          <w:b/>
          <w:sz w:val="24"/>
          <w:szCs w:val="24"/>
          <w:u w:val="single"/>
        </w:rPr>
      </w:pPr>
      <w:r w:rsidRPr="00CE7EF0">
        <w:rPr>
          <w:rFonts w:ascii="Times New Roman" w:hAnsi="Times New Roman"/>
          <w:b/>
          <w:sz w:val="24"/>
          <w:szCs w:val="24"/>
          <w:u w:val="single"/>
        </w:rPr>
        <w:t>Miejsce oraz termin składania i otwarcia ofert</w:t>
      </w:r>
    </w:p>
    <w:p w:rsidR="00D363EE" w:rsidRPr="00CE7EF0" w:rsidRDefault="00AF0206" w:rsidP="006D639F">
      <w:pPr>
        <w:numPr>
          <w:ilvl w:val="0"/>
          <w:numId w:val="17"/>
        </w:numPr>
        <w:spacing w:after="0" w:line="240" w:lineRule="auto"/>
        <w:ind w:left="850" w:hanging="425"/>
        <w:jc w:val="both"/>
        <w:rPr>
          <w:rFonts w:ascii="Times New Roman" w:hAnsi="Times New Roman"/>
          <w:sz w:val="24"/>
          <w:szCs w:val="24"/>
        </w:rPr>
      </w:pPr>
      <w:r w:rsidRPr="00CE7EF0">
        <w:rPr>
          <w:rFonts w:ascii="Times New Roman" w:hAnsi="Times New Roman"/>
          <w:sz w:val="24"/>
          <w:szCs w:val="24"/>
        </w:rPr>
        <w:t xml:space="preserve">Ofertę wraz z wymaganymi oświadczeniami i dokumentami należy przekazać </w:t>
      </w:r>
      <w:r w:rsidR="006D639F" w:rsidRPr="00CE7EF0">
        <w:rPr>
          <w:rFonts w:ascii="Times New Roman" w:hAnsi="Times New Roman"/>
          <w:sz w:val="24"/>
          <w:szCs w:val="24"/>
        </w:rPr>
        <w:br/>
      </w:r>
      <w:r w:rsidRPr="00CE7EF0">
        <w:rPr>
          <w:rFonts w:ascii="Times New Roman" w:hAnsi="Times New Roman"/>
          <w:sz w:val="24"/>
          <w:szCs w:val="24"/>
        </w:rPr>
        <w:t xml:space="preserve">za pośrednictwem </w:t>
      </w:r>
      <w:r w:rsidRPr="00CE7EF0">
        <w:rPr>
          <w:rFonts w:ascii="Times New Roman" w:eastAsia="Times New Roman" w:hAnsi="Times New Roman"/>
          <w:sz w:val="24"/>
          <w:szCs w:val="24"/>
          <w:lang w:eastAsia="pl-PL"/>
        </w:rPr>
        <w:t>„</w:t>
      </w:r>
      <w:r w:rsidRPr="00CE7EF0">
        <w:rPr>
          <w:rFonts w:ascii="Times New Roman" w:eastAsia="Times New Roman" w:hAnsi="Times New Roman"/>
          <w:b/>
          <w:bCs/>
          <w:sz w:val="24"/>
          <w:szCs w:val="24"/>
          <w:lang w:eastAsia="pl-PL"/>
        </w:rPr>
        <w:t>formularza składania oferty lub wniosku”</w:t>
      </w:r>
      <w:r w:rsidRPr="00CE7EF0">
        <w:rPr>
          <w:rFonts w:ascii="Times New Roman" w:eastAsia="Times New Roman" w:hAnsi="Times New Roman"/>
          <w:sz w:val="24"/>
          <w:szCs w:val="24"/>
          <w:lang w:eastAsia="pl-PL"/>
        </w:rPr>
        <w:t xml:space="preserve"> dostępnego </w:t>
      </w:r>
      <w:r w:rsidR="006D639F" w:rsidRPr="00CE7EF0">
        <w:rPr>
          <w:rFonts w:ascii="Times New Roman" w:eastAsia="Times New Roman" w:hAnsi="Times New Roman"/>
          <w:sz w:val="24"/>
          <w:szCs w:val="24"/>
          <w:lang w:eastAsia="pl-PL"/>
        </w:rPr>
        <w:br/>
      </w:r>
      <w:r w:rsidRPr="00CE7EF0">
        <w:rPr>
          <w:rFonts w:ascii="Times New Roman" w:eastAsia="Times New Roman" w:hAnsi="Times New Roman"/>
          <w:sz w:val="24"/>
          <w:szCs w:val="24"/>
          <w:lang w:eastAsia="pl-PL"/>
        </w:rPr>
        <w:t>na platformazakupowa.pl w tym postępowaniu w sposób określony w rozdz. X</w:t>
      </w:r>
      <w:r w:rsidR="00501E23" w:rsidRPr="00CE7EF0">
        <w:rPr>
          <w:rFonts w:ascii="Times New Roman" w:eastAsia="Times New Roman" w:hAnsi="Times New Roman"/>
          <w:sz w:val="24"/>
          <w:szCs w:val="24"/>
          <w:lang w:eastAsia="pl-PL"/>
        </w:rPr>
        <w:t>III.</w:t>
      </w:r>
    </w:p>
    <w:p w:rsidR="00D363EE" w:rsidRPr="00CE7EF0" w:rsidRDefault="00AF0206" w:rsidP="006D639F">
      <w:pPr>
        <w:numPr>
          <w:ilvl w:val="0"/>
          <w:numId w:val="17"/>
        </w:numPr>
        <w:spacing w:after="0" w:line="240" w:lineRule="auto"/>
        <w:ind w:left="850" w:hanging="425"/>
        <w:jc w:val="both"/>
        <w:rPr>
          <w:rFonts w:ascii="Times New Roman" w:hAnsi="Times New Roman"/>
          <w:sz w:val="24"/>
          <w:szCs w:val="24"/>
        </w:rPr>
      </w:pPr>
      <w:r w:rsidRPr="00CE7EF0">
        <w:rPr>
          <w:rFonts w:ascii="Times New Roman" w:eastAsia="Times New Roman" w:hAnsi="Times New Roman"/>
          <w:sz w:val="24"/>
          <w:szCs w:val="24"/>
          <w:lang w:eastAsia="pl-PL"/>
        </w:rPr>
        <w:t xml:space="preserve">Termin składania ofert upływa w dniu </w:t>
      </w:r>
      <w:r w:rsidR="00CE7EF0" w:rsidRPr="00CE7EF0">
        <w:rPr>
          <w:rFonts w:ascii="Times New Roman" w:hAnsi="Times New Roman"/>
          <w:b/>
          <w:sz w:val="24"/>
          <w:szCs w:val="24"/>
        </w:rPr>
        <w:t>23.11</w:t>
      </w:r>
      <w:r w:rsidRPr="00CE7EF0">
        <w:rPr>
          <w:rFonts w:ascii="Times New Roman" w:hAnsi="Times New Roman"/>
          <w:b/>
          <w:sz w:val="24"/>
          <w:szCs w:val="24"/>
        </w:rPr>
        <w:t>.2021</w:t>
      </w:r>
      <w:r w:rsidR="00161B1A" w:rsidRPr="00CE7EF0">
        <w:rPr>
          <w:rFonts w:ascii="Times New Roman" w:hAnsi="Times New Roman"/>
          <w:b/>
          <w:sz w:val="24"/>
          <w:szCs w:val="24"/>
        </w:rPr>
        <w:t xml:space="preserve"> </w:t>
      </w:r>
      <w:r w:rsidRPr="00CE7EF0">
        <w:rPr>
          <w:rFonts w:ascii="Times New Roman" w:hAnsi="Times New Roman"/>
          <w:b/>
          <w:sz w:val="24"/>
          <w:szCs w:val="24"/>
        </w:rPr>
        <w:t>r. o godz. 0</w:t>
      </w:r>
      <w:r w:rsidR="00161B1A" w:rsidRPr="00CE7EF0">
        <w:rPr>
          <w:rFonts w:ascii="Times New Roman" w:hAnsi="Times New Roman"/>
          <w:b/>
          <w:sz w:val="24"/>
          <w:szCs w:val="24"/>
        </w:rPr>
        <w:t>8</w:t>
      </w:r>
      <w:r w:rsidRPr="00CE7EF0">
        <w:rPr>
          <w:rFonts w:ascii="Times New Roman" w:hAnsi="Times New Roman"/>
          <w:b/>
          <w:sz w:val="24"/>
          <w:szCs w:val="24"/>
        </w:rPr>
        <w:t>:00:00</w:t>
      </w:r>
    </w:p>
    <w:p w:rsidR="00D363EE" w:rsidRPr="00CE7EF0" w:rsidRDefault="00AF0206" w:rsidP="006D639F">
      <w:pPr>
        <w:numPr>
          <w:ilvl w:val="0"/>
          <w:numId w:val="17"/>
        </w:numPr>
        <w:spacing w:after="0" w:line="240" w:lineRule="auto"/>
        <w:ind w:left="851" w:hanging="425"/>
        <w:jc w:val="both"/>
        <w:rPr>
          <w:rFonts w:ascii="Times New Roman" w:hAnsi="Times New Roman"/>
          <w:sz w:val="24"/>
          <w:szCs w:val="24"/>
        </w:rPr>
      </w:pPr>
      <w:r w:rsidRPr="00CE7EF0">
        <w:rPr>
          <w:rFonts w:ascii="Times New Roman" w:eastAsia="Times New Roman" w:hAnsi="Times New Roman"/>
          <w:sz w:val="24"/>
          <w:szCs w:val="24"/>
          <w:lang w:eastAsia="pl-PL"/>
        </w:rPr>
        <w:t xml:space="preserve">Za </w:t>
      </w:r>
      <w:r w:rsidRPr="00CE7EF0">
        <w:rPr>
          <w:rFonts w:ascii="Times New Roman" w:hAnsi="Times New Roman"/>
          <w:sz w:val="24"/>
          <w:szCs w:val="24"/>
        </w:rPr>
        <w:t xml:space="preserve">datę i godzinę wpływu (odbioru) oferty, przyjmuje się datę i godzinę złożenia wygenerowaną dla tej oferty przez platformazakupowa.pl </w:t>
      </w:r>
    </w:p>
    <w:p w:rsidR="00D363EE" w:rsidRPr="00CE7EF0" w:rsidRDefault="00AF0206" w:rsidP="006D639F">
      <w:pPr>
        <w:numPr>
          <w:ilvl w:val="0"/>
          <w:numId w:val="17"/>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Zamawiający przed otwarciem ofert udostępni na stronie internetowej prowadzonego postępowania informacje o kwocie, jaką zamierza przeznaczyć na sfinansowanie zamówienia.</w:t>
      </w:r>
    </w:p>
    <w:p w:rsidR="00D363EE" w:rsidRPr="00CE7EF0" w:rsidRDefault="00AF0206" w:rsidP="006D639F">
      <w:pPr>
        <w:numPr>
          <w:ilvl w:val="0"/>
          <w:numId w:val="17"/>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Otwarcie ofert następuje niezwłocznie po upływie terminu składania ofert, nie później niż następnego dnia po dniu, w którym upłynął termin składania ofert.</w:t>
      </w:r>
    </w:p>
    <w:p w:rsidR="00D363EE" w:rsidRPr="00CE7EF0" w:rsidRDefault="00AF0206" w:rsidP="006D639F">
      <w:pPr>
        <w:widowControl w:val="0"/>
        <w:numPr>
          <w:ilvl w:val="0"/>
          <w:numId w:val="17"/>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 xml:space="preserve">Otwarcie ofert rozpocznie się w dniu </w:t>
      </w:r>
      <w:r w:rsidR="00CE7EF0" w:rsidRPr="00CE7EF0">
        <w:rPr>
          <w:rFonts w:ascii="Times New Roman" w:hAnsi="Times New Roman"/>
          <w:b/>
          <w:sz w:val="24"/>
          <w:szCs w:val="24"/>
        </w:rPr>
        <w:t>23.11</w:t>
      </w:r>
      <w:r w:rsidR="0090463A" w:rsidRPr="00CE7EF0">
        <w:rPr>
          <w:rFonts w:ascii="Times New Roman" w:hAnsi="Times New Roman"/>
          <w:b/>
          <w:sz w:val="24"/>
          <w:szCs w:val="24"/>
        </w:rPr>
        <w:t>.</w:t>
      </w:r>
      <w:r w:rsidRPr="00CE7EF0">
        <w:rPr>
          <w:rFonts w:ascii="Times New Roman" w:hAnsi="Times New Roman"/>
          <w:b/>
          <w:sz w:val="24"/>
          <w:szCs w:val="24"/>
        </w:rPr>
        <w:t>2021 r. o godzinie 0</w:t>
      </w:r>
      <w:r w:rsidR="00CE7EF0" w:rsidRPr="00CE7EF0">
        <w:rPr>
          <w:rFonts w:ascii="Times New Roman" w:hAnsi="Times New Roman"/>
          <w:b/>
          <w:sz w:val="24"/>
          <w:szCs w:val="24"/>
        </w:rPr>
        <w:t>8</w:t>
      </w:r>
      <w:r w:rsidRPr="00CE7EF0">
        <w:rPr>
          <w:rFonts w:ascii="Times New Roman" w:hAnsi="Times New Roman"/>
          <w:b/>
          <w:sz w:val="24"/>
          <w:szCs w:val="24"/>
        </w:rPr>
        <w:t xml:space="preserve">:30:00 </w:t>
      </w:r>
      <w:r w:rsidR="00FF392E" w:rsidRPr="00CE7EF0">
        <w:rPr>
          <w:rFonts w:ascii="Times New Roman" w:hAnsi="Times New Roman"/>
          <w:b/>
          <w:sz w:val="24"/>
          <w:szCs w:val="24"/>
        </w:rPr>
        <w:br/>
      </w:r>
      <w:r w:rsidRPr="00CE7EF0">
        <w:rPr>
          <w:rFonts w:ascii="Times New Roman" w:hAnsi="Times New Roman"/>
          <w:sz w:val="24"/>
          <w:szCs w:val="24"/>
        </w:rPr>
        <w:t>w siedzibie Zamawiającego</w:t>
      </w:r>
      <w:r w:rsidR="00FF392E" w:rsidRPr="00CE7EF0">
        <w:rPr>
          <w:rFonts w:ascii="Times New Roman" w:hAnsi="Times New Roman"/>
          <w:b/>
          <w:sz w:val="24"/>
          <w:szCs w:val="24"/>
        </w:rPr>
        <w:t xml:space="preserve">. </w:t>
      </w:r>
    </w:p>
    <w:p w:rsidR="00D363EE" w:rsidRPr="00CE7EF0" w:rsidRDefault="00AF0206" w:rsidP="006D639F">
      <w:pPr>
        <w:numPr>
          <w:ilvl w:val="0"/>
          <w:numId w:val="17"/>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Otwarcie ofert jest niepubliczne i nastąpi przy użyciu platformy zakupowej</w:t>
      </w:r>
      <w:r w:rsidRPr="00CE7EF0">
        <w:rPr>
          <w:rFonts w:ascii="Times New Roman" w:hAnsi="Times New Roman"/>
          <w:b/>
          <w:sz w:val="24"/>
          <w:szCs w:val="24"/>
        </w:rPr>
        <w:t>.</w:t>
      </w:r>
    </w:p>
    <w:p w:rsidR="00D363EE" w:rsidRPr="00CE7EF0" w:rsidRDefault="00AF0206" w:rsidP="006D639F">
      <w:pPr>
        <w:numPr>
          <w:ilvl w:val="0"/>
          <w:numId w:val="17"/>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rsidR="00D363EE" w:rsidRPr="00CE7EF0" w:rsidRDefault="00AF0206" w:rsidP="006D639F">
      <w:pPr>
        <w:numPr>
          <w:ilvl w:val="0"/>
          <w:numId w:val="17"/>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Niezwłocznie po otwarciu ofert zamawiający udostępni na platformie zakupowej informacje o:</w:t>
      </w:r>
    </w:p>
    <w:p w:rsidR="00D363EE" w:rsidRPr="00CE7EF0" w:rsidRDefault="00AF0206" w:rsidP="006D639F">
      <w:pPr>
        <w:numPr>
          <w:ilvl w:val="0"/>
          <w:numId w:val="25"/>
        </w:numPr>
        <w:spacing w:after="0" w:line="240" w:lineRule="auto"/>
        <w:ind w:left="1134" w:hanging="283"/>
        <w:jc w:val="both"/>
        <w:rPr>
          <w:rFonts w:ascii="Times New Roman" w:hAnsi="Times New Roman"/>
          <w:sz w:val="24"/>
          <w:szCs w:val="24"/>
        </w:rPr>
      </w:pPr>
      <w:r w:rsidRPr="00CE7EF0">
        <w:rPr>
          <w:rFonts w:ascii="Times New Roman" w:hAnsi="Times New Roman"/>
          <w:sz w:val="24"/>
          <w:szCs w:val="24"/>
        </w:rPr>
        <w:t>nazwach albo imionach i nazwiskach oraz siedzibach lub miejscach prowadzonej działalności gospodarczej albo miejscach zamieszkania wykonawców, których oferty zostały otwarte;</w:t>
      </w:r>
    </w:p>
    <w:p w:rsidR="00D363EE" w:rsidRPr="00CE7EF0" w:rsidRDefault="00AF0206" w:rsidP="006D639F">
      <w:pPr>
        <w:numPr>
          <w:ilvl w:val="0"/>
          <w:numId w:val="25"/>
        </w:numPr>
        <w:spacing w:after="0" w:line="240" w:lineRule="auto"/>
        <w:ind w:left="1134" w:hanging="283"/>
        <w:jc w:val="both"/>
        <w:rPr>
          <w:rFonts w:ascii="Times New Roman" w:hAnsi="Times New Roman"/>
          <w:sz w:val="24"/>
          <w:szCs w:val="24"/>
        </w:rPr>
      </w:pPr>
      <w:r w:rsidRPr="00CE7EF0">
        <w:rPr>
          <w:rFonts w:ascii="Times New Roman" w:eastAsia="Times New Roman" w:hAnsi="Times New Roman"/>
          <w:sz w:val="24"/>
          <w:szCs w:val="24"/>
          <w:lang w:eastAsia="pl-PL"/>
        </w:rPr>
        <w:t>cenach zawartych w ofertach.</w:t>
      </w:r>
    </w:p>
    <w:p w:rsidR="00D363EE" w:rsidRPr="006423D7" w:rsidRDefault="00AF0206">
      <w:pPr>
        <w:spacing w:after="0" w:line="240" w:lineRule="auto"/>
        <w:jc w:val="both"/>
        <w:rPr>
          <w:rFonts w:ascii="Times New Roman" w:eastAsia="Times New Roman" w:hAnsi="Times New Roman"/>
          <w:color w:val="FF0000"/>
          <w:sz w:val="24"/>
          <w:szCs w:val="24"/>
          <w:lang w:eastAsia="pl-PL"/>
        </w:rPr>
      </w:pPr>
      <w:r w:rsidRPr="006423D7">
        <w:rPr>
          <w:rFonts w:ascii="Times New Roman" w:eastAsia="Times New Roman" w:hAnsi="Times New Roman"/>
          <w:color w:val="FF0000"/>
          <w:sz w:val="24"/>
          <w:szCs w:val="24"/>
          <w:lang w:eastAsia="pl-PL"/>
        </w:rPr>
        <w:t xml:space="preserve"> </w:t>
      </w:r>
    </w:p>
    <w:p w:rsidR="00D363EE" w:rsidRPr="00CE7EF0" w:rsidRDefault="00AF0206">
      <w:pPr>
        <w:numPr>
          <w:ilvl w:val="0"/>
          <w:numId w:val="1"/>
        </w:numPr>
        <w:spacing w:after="0" w:line="240" w:lineRule="auto"/>
        <w:ind w:left="426" w:hanging="284"/>
        <w:rPr>
          <w:rFonts w:ascii="Times New Roman" w:hAnsi="Times New Roman"/>
          <w:b/>
          <w:sz w:val="24"/>
          <w:szCs w:val="24"/>
          <w:u w:val="single"/>
        </w:rPr>
      </w:pPr>
      <w:r w:rsidRPr="00CE7EF0">
        <w:rPr>
          <w:rFonts w:ascii="Times New Roman" w:hAnsi="Times New Roman"/>
          <w:b/>
          <w:sz w:val="24"/>
          <w:szCs w:val="24"/>
          <w:u w:val="single"/>
        </w:rPr>
        <w:t>Opis sposobu obliczania ceny</w:t>
      </w:r>
    </w:p>
    <w:p w:rsidR="00D363EE" w:rsidRPr="00CE7EF0" w:rsidRDefault="00AF0206" w:rsidP="006D639F">
      <w:pPr>
        <w:widowControl w:val="0"/>
        <w:numPr>
          <w:ilvl w:val="0"/>
          <w:numId w:val="18"/>
        </w:numPr>
        <w:spacing w:after="0" w:line="240" w:lineRule="auto"/>
        <w:ind w:left="851" w:hanging="425"/>
        <w:jc w:val="both"/>
        <w:rPr>
          <w:rFonts w:ascii="Times New Roman" w:hAnsi="Times New Roman"/>
          <w:iCs/>
          <w:sz w:val="24"/>
          <w:szCs w:val="24"/>
        </w:rPr>
      </w:pPr>
      <w:r w:rsidRPr="00CE7EF0">
        <w:rPr>
          <w:rFonts w:ascii="Times New Roman" w:hAnsi="Times New Roman"/>
          <w:sz w:val="24"/>
          <w:szCs w:val="24"/>
        </w:rPr>
        <w:t xml:space="preserve">Cenę za realizację przedmiotu zamówienia dla każdego zadania wykonawca poda w druku „Oferta” stanowiącym </w:t>
      </w:r>
      <w:r w:rsidRPr="00CE7EF0">
        <w:rPr>
          <w:rFonts w:ascii="Times New Roman" w:hAnsi="Times New Roman"/>
          <w:b/>
          <w:iCs/>
          <w:sz w:val="24"/>
          <w:szCs w:val="24"/>
        </w:rPr>
        <w:t xml:space="preserve">załącznik nr 1 </w:t>
      </w:r>
      <w:r w:rsidRPr="00CE7EF0">
        <w:rPr>
          <w:rFonts w:ascii="Times New Roman" w:hAnsi="Times New Roman"/>
          <w:bCs/>
          <w:iCs/>
          <w:sz w:val="24"/>
          <w:szCs w:val="24"/>
        </w:rPr>
        <w:t>do SWZ.</w:t>
      </w:r>
    </w:p>
    <w:p w:rsidR="00D363EE" w:rsidRPr="00CE7EF0" w:rsidRDefault="00AF0206" w:rsidP="006D639F">
      <w:pPr>
        <w:widowControl w:val="0"/>
        <w:numPr>
          <w:ilvl w:val="0"/>
          <w:numId w:val="18"/>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Ceną oferty jest wartość oferty netto powiększona o podatek od towarów i usług.</w:t>
      </w:r>
    </w:p>
    <w:p w:rsidR="00D363EE" w:rsidRPr="00CE7EF0" w:rsidRDefault="00AF0206" w:rsidP="006D639F">
      <w:pPr>
        <w:widowControl w:val="0"/>
        <w:numPr>
          <w:ilvl w:val="0"/>
          <w:numId w:val="18"/>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CE7EF0">
        <w:rPr>
          <w:rFonts w:ascii="Times New Roman" w:hAnsi="Times New Roman"/>
          <w:b/>
          <w:iCs/>
          <w:sz w:val="24"/>
          <w:szCs w:val="24"/>
        </w:rPr>
        <w:t xml:space="preserve">załącznik </w:t>
      </w:r>
      <w:r w:rsidRPr="00CE7EF0">
        <w:rPr>
          <w:rFonts w:ascii="Times New Roman" w:hAnsi="Times New Roman"/>
          <w:b/>
          <w:iCs/>
          <w:sz w:val="24"/>
          <w:szCs w:val="24"/>
        </w:rPr>
        <w:br/>
        <w:t xml:space="preserve">nr 2 </w:t>
      </w:r>
      <w:r w:rsidRPr="00CE7EF0">
        <w:rPr>
          <w:rFonts w:ascii="Times New Roman" w:hAnsi="Times New Roman"/>
          <w:bCs/>
          <w:iCs/>
          <w:sz w:val="24"/>
          <w:szCs w:val="24"/>
        </w:rPr>
        <w:t>do SWZ</w:t>
      </w:r>
      <w:r w:rsidRPr="00CE7EF0">
        <w:rPr>
          <w:rFonts w:ascii="Times New Roman" w:hAnsi="Times New Roman"/>
          <w:bCs/>
          <w:sz w:val="24"/>
          <w:szCs w:val="24"/>
        </w:rPr>
        <w:t>).</w:t>
      </w:r>
    </w:p>
    <w:p w:rsidR="00D363EE" w:rsidRPr="00CE7EF0" w:rsidRDefault="00AF0206" w:rsidP="006D639F">
      <w:pPr>
        <w:widowControl w:val="0"/>
        <w:numPr>
          <w:ilvl w:val="0"/>
          <w:numId w:val="18"/>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CE7EF0">
        <w:rPr>
          <w:rFonts w:ascii="Times New Roman" w:hAnsi="Times New Roman"/>
          <w:sz w:val="24"/>
          <w:szCs w:val="24"/>
        </w:rPr>
        <w:br/>
        <w:t xml:space="preserve">i jej załącznikach. </w:t>
      </w:r>
    </w:p>
    <w:p w:rsidR="00D363EE" w:rsidRPr="00CE7EF0" w:rsidRDefault="00AF0206" w:rsidP="006D639F">
      <w:pPr>
        <w:widowControl w:val="0"/>
        <w:numPr>
          <w:ilvl w:val="0"/>
          <w:numId w:val="18"/>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 xml:space="preserve">Zamawiający nie przewiduje możliwości zmiany ceny oferty chyba, że treść umowy stanowi inaczej. </w:t>
      </w:r>
    </w:p>
    <w:p w:rsidR="00D363EE" w:rsidRPr="00CE7EF0" w:rsidRDefault="00AF0206" w:rsidP="006D639F">
      <w:pPr>
        <w:widowControl w:val="0"/>
        <w:numPr>
          <w:ilvl w:val="0"/>
          <w:numId w:val="18"/>
        </w:numPr>
        <w:spacing w:after="0" w:line="240" w:lineRule="auto"/>
        <w:ind w:left="851" w:hanging="425"/>
        <w:jc w:val="both"/>
        <w:rPr>
          <w:rFonts w:ascii="Times New Roman" w:hAnsi="Times New Roman"/>
          <w:sz w:val="24"/>
          <w:szCs w:val="24"/>
        </w:rPr>
      </w:pPr>
      <w:r w:rsidRPr="00CE7EF0">
        <w:rPr>
          <w:rFonts w:ascii="Times New Roman" w:hAnsi="Times New Roman"/>
          <w:sz w:val="24"/>
          <w:szCs w:val="24"/>
        </w:rPr>
        <w:t xml:space="preserve">Jeżeli w postępowaniu złożona zostanie oferta, której wybór prowadziłby do powstania u zamawiającego obowiązku podatkowego zgodnie z przepisami o podatku </w:t>
      </w:r>
      <w:r w:rsidRPr="00CE7EF0">
        <w:rPr>
          <w:rFonts w:ascii="Times New Roman" w:hAnsi="Times New Roman"/>
          <w:sz w:val="24"/>
          <w:szCs w:val="24"/>
        </w:rPr>
        <w:br/>
        <w:t xml:space="preserve">od towarów i usług, zamawiający w celu oceny takiej oferty doliczy </w:t>
      </w:r>
      <w:r w:rsidRPr="00CE7EF0">
        <w:rPr>
          <w:rFonts w:ascii="Times New Roman" w:hAnsi="Times New Roman"/>
          <w:sz w:val="24"/>
          <w:szCs w:val="24"/>
        </w:rPr>
        <w:br/>
      </w:r>
      <w:r w:rsidRPr="00CE7EF0">
        <w:rPr>
          <w:rFonts w:ascii="Times New Roman" w:hAnsi="Times New Roman"/>
          <w:sz w:val="24"/>
          <w:szCs w:val="24"/>
        </w:rPr>
        <w:lastRenderedPageBreak/>
        <w:t xml:space="preserve">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Pr="00CE7EF0">
        <w:rPr>
          <w:rFonts w:ascii="Times New Roman" w:hAnsi="Times New Roman"/>
          <w:b/>
          <w:sz w:val="24"/>
          <w:szCs w:val="24"/>
        </w:rPr>
        <w:t>towaru</w:t>
      </w:r>
      <w:r w:rsidRPr="00CE7EF0">
        <w:rPr>
          <w:rFonts w:ascii="Times New Roman" w:hAnsi="Times New Roman"/>
          <w:sz w:val="24"/>
          <w:szCs w:val="24"/>
        </w:rPr>
        <w:t xml:space="preserve">, których </w:t>
      </w:r>
      <w:r w:rsidRPr="00CE7EF0">
        <w:rPr>
          <w:rFonts w:ascii="Times New Roman" w:hAnsi="Times New Roman"/>
          <w:b/>
          <w:sz w:val="24"/>
          <w:szCs w:val="24"/>
        </w:rPr>
        <w:t>dostawa</w:t>
      </w:r>
      <w:r w:rsidRPr="00CE7EF0">
        <w:rPr>
          <w:rFonts w:ascii="Times New Roman" w:hAnsi="Times New Roman"/>
          <w:sz w:val="24"/>
          <w:szCs w:val="24"/>
        </w:rPr>
        <w:t xml:space="preserve"> będzie prowadzić do jego powstania, oraz wskazując ich wartość bez kwoty podatku. </w:t>
      </w:r>
    </w:p>
    <w:p w:rsidR="00D363EE" w:rsidRPr="006423D7" w:rsidRDefault="00D363EE">
      <w:pPr>
        <w:widowControl w:val="0"/>
        <w:spacing w:after="0" w:line="240" w:lineRule="auto"/>
        <w:ind w:left="720"/>
        <w:jc w:val="both"/>
        <w:rPr>
          <w:rFonts w:ascii="Times New Roman" w:hAnsi="Times New Roman"/>
          <w:color w:val="FF0000"/>
          <w:sz w:val="24"/>
          <w:szCs w:val="24"/>
        </w:rPr>
      </w:pPr>
    </w:p>
    <w:p w:rsidR="001E1D33" w:rsidRDefault="00AF0206" w:rsidP="001E1D33">
      <w:pPr>
        <w:numPr>
          <w:ilvl w:val="0"/>
          <w:numId w:val="1"/>
        </w:numPr>
        <w:spacing w:after="0" w:line="240" w:lineRule="auto"/>
        <w:ind w:left="426" w:hanging="284"/>
        <w:rPr>
          <w:rFonts w:ascii="Times New Roman" w:hAnsi="Times New Roman"/>
          <w:b/>
          <w:sz w:val="24"/>
          <w:szCs w:val="24"/>
          <w:u w:val="single"/>
        </w:rPr>
      </w:pPr>
      <w:r w:rsidRPr="009F3BDB">
        <w:rPr>
          <w:rFonts w:ascii="Times New Roman" w:hAnsi="Times New Roman"/>
          <w:b/>
          <w:sz w:val="24"/>
          <w:szCs w:val="24"/>
          <w:u w:val="single"/>
        </w:rPr>
        <w:t>Opis kryteriów oceny ofert wraz z podaniem wag tych kryteriów i sposobu oceny ofert:</w:t>
      </w:r>
    </w:p>
    <w:p w:rsidR="009E1006" w:rsidRPr="009F3BDB" w:rsidRDefault="009E1006" w:rsidP="009E1006">
      <w:pPr>
        <w:spacing w:after="0" w:line="240" w:lineRule="auto"/>
        <w:ind w:left="426"/>
        <w:rPr>
          <w:rFonts w:ascii="Times New Roman" w:hAnsi="Times New Roman"/>
          <w:b/>
          <w:sz w:val="24"/>
          <w:szCs w:val="24"/>
          <w:u w:val="single"/>
        </w:rPr>
      </w:pPr>
    </w:p>
    <w:p w:rsidR="001E1D33" w:rsidRPr="009F3BDB" w:rsidRDefault="001E1D33" w:rsidP="001E1D33">
      <w:pPr>
        <w:numPr>
          <w:ilvl w:val="0"/>
          <w:numId w:val="46"/>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9F3BDB">
        <w:rPr>
          <w:rFonts w:ascii="Times New Roman" w:eastAsia="Times New Roman" w:hAnsi="Times New Roman"/>
          <w:bCs/>
          <w:sz w:val="24"/>
          <w:szCs w:val="24"/>
          <w:lang w:eastAsia="x-none"/>
        </w:rPr>
        <w:t>Zamawiający dokona oceny ofert złożonych w postępowaniu według kryterium oceny, którym w niniejszym postępowaniu jest: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581"/>
        <w:gridCol w:w="3827"/>
      </w:tblGrid>
      <w:tr w:rsidR="009F3BDB" w:rsidRPr="009F3BDB" w:rsidTr="00D025B2">
        <w:trPr>
          <w:trHeight w:val="517"/>
        </w:trPr>
        <w:tc>
          <w:tcPr>
            <w:tcW w:w="543" w:type="dxa"/>
            <w:tcBorders>
              <w:top w:val="single" w:sz="4" w:space="0" w:color="auto"/>
              <w:left w:val="single" w:sz="4" w:space="0" w:color="auto"/>
              <w:bottom w:val="single" w:sz="4" w:space="0" w:color="auto"/>
              <w:right w:val="single" w:sz="4" w:space="0" w:color="auto"/>
            </w:tcBorders>
            <w:vAlign w:val="center"/>
            <w:hideMark/>
          </w:tcPr>
          <w:p w:rsidR="001E1D33" w:rsidRPr="009F3BDB" w:rsidRDefault="001E1D33" w:rsidP="0059029D">
            <w:pPr>
              <w:spacing w:line="240" w:lineRule="auto"/>
              <w:jc w:val="center"/>
              <w:rPr>
                <w:rFonts w:ascii="Times New Roman" w:hAnsi="Times New Roman"/>
                <w:sz w:val="24"/>
                <w:szCs w:val="24"/>
              </w:rPr>
            </w:pPr>
            <w:r w:rsidRPr="009F3BDB">
              <w:rPr>
                <w:rFonts w:ascii="Times New Roman" w:hAnsi="Times New Roman"/>
                <w:sz w:val="24"/>
                <w:szCs w:val="24"/>
              </w:rPr>
              <w:t>Lp.</w:t>
            </w:r>
          </w:p>
        </w:tc>
        <w:tc>
          <w:tcPr>
            <w:tcW w:w="3581" w:type="dxa"/>
            <w:tcBorders>
              <w:top w:val="single" w:sz="4" w:space="0" w:color="auto"/>
              <w:left w:val="single" w:sz="4" w:space="0" w:color="auto"/>
              <w:bottom w:val="single" w:sz="4" w:space="0" w:color="auto"/>
              <w:right w:val="single" w:sz="4" w:space="0" w:color="auto"/>
            </w:tcBorders>
            <w:vAlign w:val="center"/>
            <w:hideMark/>
          </w:tcPr>
          <w:p w:rsidR="001E1D33" w:rsidRPr="009F3BDB" w:rsidRDefault="001E1D33" w:rsidP="0059029D">
            <w:pPr>
              <w:spacing w:line="240" w:lineRule="auto"/>
              <w:jc w:val="center"/>
              <w:rPr>
                <w:rFonts w:ascii="Times New Roman" w:hAnsi="Times New Roman"/>
                <w:sz w:val="24"/>
                <w:szCs w:val="24"/>
              </w:rPr>
            </w:pPr>
            <w:r w:rsidRPr="009F3BDB">
              <w:rPr>
                <w:rFonts w:ascii="Times New Roman" w:hAnsi="Times New Roman"/>
                <w:sz w:val="24"/>
                <w:szCs w:val="24"/>
              </w:rPr>
              <w:t>Kryterium</w:t>
            </w:r>
          </w:p>
        </w:tc>
        <w:tc>
          <w:tcPr>
            <w:tcW w:w="3827" w:type="dxa"/>
            <w:tcBorders>
              <w:top w:val="single" w:sz="4" w:space="0" w:color="auto"/>
              <w:left w:val="single" w:sz="4" w:space="0" w:color="auto"/>
              <w:bottom w:val="single" w:sz="4" w:space="0" w:color="auto"/>
              <w:right w:val="single" w:sz="4" w:space="0" w:color="auto"/>
            </w:tcBorders>
            <w:vAlign w:val="center"/>
            <w:hideMark/>
          </w:tcPr>
          <w:p w:rsidR="001E1D33" w:rsidRPr="009F3BDB" w:rsidRDefault="001E1D33" w:rsidP="0059029D">
            <w:pPr>
              <w:spacing w:line="240" w:lineRule="auto"/>
              <w:jc w:val="center"/>
              <w:rPr>
                <w:rFonts w:ascii="Times New Roman" w:hAnsi="Times New Roman"/>
                <w:sz w:val="24"/>
                <w:szCs w:val="24"/>
              </w:rPr>
            </w:pPr>
            <w:r w:rsidRPr="009F3BDB">
              <w:rPr>
                <w:rFonts w:ascii="Times New Roman" w:hAnsi="Times New Roman"/>
                <w:sz w:val="24"/>
                <w:szCs w:val="24"/>
              </w:rPr>
              <w:t>Znaczenie/waga kryterium w %</w:t>
            </w:r>
          </w:p>
        </w:tc>
      </w:tr>
      <w:tr w:rsidR="009F3BDB" w:rsidRPr="009F3BDB" w:rsidTr="00D025B2">
        <w:tc>
          <w:tcPr>
            <w:tcW w:w="543" w:type="dxa"/>
            <w:tcBorders>
              <w:top w:val="single" w:sz="4" w:space="0" w:color="auto"/>
              <w:left w:val="single" w:sz="4" w:space="0" w:color="auto"/>
              <w:bottom w:val="single" w:sz="4" w:space="0" w:color="auto"/>
              <w:right w:val="single" w:sz="4" w:space="0" w:color="auto"/>
            </w:tcBorders>
            <w:vAlign w:val="center"/>
            <w:hideMark/>
          </w:tcPr>
          <w:p w:rsidR="001E1D33" w:rsidRPr="009F3BDB" w:rsidRDefault="001E1D33" w:rsidP="0059029D">
            <w:pPr>
              <w:spacing w:line="240" w:lineRule="auto"/>
              <w:jc w:val="center"/>
              <w:rPr>
                <w:rFonts w:ascii="Times New Roman" w:hAnsi="Times New Roman"/>
                <w:sz w:val="24"/>
                <w:szCs w:val="24"/>
              </w:rPr>
            </w:pPr>
            <w:r w:rsidRPr="009F3BDB">
              <w:rPr>
                <w:rFonts w:ascii="Times New Roman" w:hAnsi="Times New Roman"/>
                <w:sz w:val="24"/>
                <w:szCs w:val="24"/>
              </w:rPr>
              <w:t>1.</w:t>
            </w:r>
          </w:p>
        </w:tc>
        <w:tc>
          <w:tcPr>
            <w:tcW w:w="3581" w:type="dxa"/>
            <w:tcBorders>
              <w:top w:val="single" w:sz="4" w:space="0" w:color="auto"/>
              <w:left w:val="single" w:sz="4" w:space="0" w:color="auto"/>
              <w:bottom w:val="single" w:sz="4" w:space="0" w:color="auto"/>
              <w:right w:val="single" w:sz="4" w:space="0" w:color="auto"/>
            </w:tcBorders>
            <w:vAlign w:val="center"/>
            <w:hideMark/>
          </w:tcPr>
          <w:p w:rsidR="001E1D33" w:rsidRPr="009F3BDB" w:rsidRDefault="001E1D33" w:rsidP="0059029D">
            <w:pPr>
              <w:spacing w:after="0" w:line="240" w:lineRule="auto"/>
              <w:jc w:val="center"/>
              <w:rPr>
                <w:rFonts w:ascii="Times New Roman" w:hAnsi="Times New Roman"/>
                <w:sz w:val="24"/>
                <w:szCs w:val="24"/>
              </w:rPr>
            </w:pPr>
            <w:r w:rsidRPr="009F3BDB">
              <w:rPr>
                <w:rFonts w:ascii="Times New Roman" w:hAnsi="Times New Roman"/>
                <w:sz w:val="24"/>
                <w:szCs w:val="24"/>
              </w:rPr>
              <w:t>Cena oferty [C]</w:t>
            </w:r>
          </w:p>
        </w:tc>
        <w:tc>
          <w:tcPr>
            <w:tcW w:w="3827" w:type="dxa"/>
            <w:tcBorders>
              <w:top w:val="single" w:sz="4" w:space="0" w:color="auto"/>
              <w:left w:val="single" w:sz="4" w:space="0" w:color="auto"/>
              <w:bottom w:val="single" w:sz="4" w:space="0" w:color="auto"/>
              <w:right w:val="single" w:sz="4" w:space="0" w:color="auto"/>
            </w:tcBorders>
            <w:vAlign w:val="center"/>
            <w:hideMark/>
          </w:tcPr>
          <w:p w:rsidR="001E1D33" w:rsidRPr="009F3BDB" w:rsidRDefault="001E1D33" w:rsidP="0059029D">
            <w:pPr>
              <w:spacing w:after="0" w:line="240" w:lineRule="auto"/>
              <w:jc w:val="center"/>
              <w:rPr>
                <w:rFonts w:ascii="Times New Roman" w:hAnsi="Times New Roman"/>
                <w:sz w:val="24"/>
                <w:szCs w:val="24"/>
              </w:rPr>
            </w:pPr>
            <w:r w:rsidRPr="009F3BDB">
              <w:rPr>
                <w:rFonts w:ascii="Times New Roman" w:hAnsi="Times New Roman"/>
                <w:sz w:val="24"/>
                <w:szCs w:val="24"/>
              </w:rPr>
              <w:t>100</w:t>
            </w:r>
          </w:p>
        </w:tc>
      </w:tr>
    </w:tbl>
    <w:p w:rsidR="009E1006" w:rsidRDefault="009E1006" w:rsidP="009E1006">
      <w:pPr>
        <w:spacing w:after="0" w:line="240" w:lineRule="auto"/>
        <w:ind w:left="709" w:firstLine="142"/>
        <w:jc w:val="both"/>
        <w:rPr>
          <w:rFonts w:ascii="Times New Roman" w:hAnsi="Times New Roman"/>
          <w:b/>
          <w:sz w:val="24"/>
          <w:szCs w:val="24"/>
        </w:rPr>
      </w:pPr>
    </w:p>
    <w:p w:rsidR="001E1D33" w:rsidRPr="009F3BDB" w:rsidRDefault="001E1D33" w:rsidP="001E1D33">
      <w:pPr>
        <w:spacing w:before="120" w:line="240" w:lineRule="auto"/>
        <w:ind w:left="709" w:firstLine="142"/>
        <w:jc w:val="both"/>
        <w:rPr>
          <w:rFonts w:ascii="Times New Roman" w:hAnsi="Times New Roman"/>
          <w:b/>
          <w:sz w:val="24"/>
          <w:szCs w:val="24"/>
        </w:rPr>
      </w:pPr>
      <w:r w:rsidRPr="009F3BDB">
        <w:rPr>
          <w:rFonts w:ascii="Times New Roman" w:hAnsi="Times New Roman"/>
          <w:b/>
          <w:sz w:val="24"/>
          <w:szCs w:val="24"/>
        </w:rPr>
        <w:t>Zasady oceny w kryterium „cena oferty” (C):</w:t>
      </w:r>
    </w:p>
    <w:p w:rsidR="001E1D33" w:rsidRDefault="001E1D33" w:rsidP="00555E11">
      <w:pPr>
        <w:spacing w:after="0" w:line="240" w:lineRule="auto"/>
        <w:ind w:left="851"/>
        <w:jc w:val="both"/>
        <w:rPr>
          <w:rFonts w:ascii="Times New Roman" w:hAnsi="Times New Roman"/>
          <w:sz w:val="24"/>
          <w:szCs w:val="24"/>
        </w:rPr>
      </w:pPr>
      <w:r w:rsidRPr="009F3BDB">
        <w:rPr>
          <w:rFonts w:ascii="Times New Roman" w:hAnsi="Times New Roman"/>
          <w:sz w:val="24"/>
          <w:szCs w:val="24"/>
        </w:rPr>
        <w:t xml:space="preserve">Do oceny będzie brana cena oferty podana przez wykonawcę w </w:t>
      </w:r>
      <w:r w:rsidRPr="009F3BDB">
        <w:rPr>
          <w:rFonts w:ascii="Times New Roman" w:hAnsi="Times New Roman"/>
          <w:b/>
          <w:i/>
          <w:sz w:val="24"/>
          <w:szCs w:val="24"/>
        </w:rPr>
        <w:t xml:space="preserve">załączniku </w:t>
      </w:r>
      <w:r w:rsidR="009E1006">
        <w:rPr>
          <w:rFonts w:ascii="Times New Roman" w:hAnsi="Times New Roman"/>
          <w:b/>
          <w:i/>
          <w:sz w:val="24"/>
          <w:szCs w:val="24"/>
        </w:rPr>
        <w:br/>
      </w:r>
      <w:r w:rsidRPr="009F3BDB">
        <w:rPr>
          <w:rFonts w:ascii="Times New Roman" w:hAnsi="Times New Roman"/>
          <w:b/>
          <w:i/>
          <w:sz w:val="24"/>
          <w:szCs w:val="24"/>
        </w:rPr>
        <w:t>nr 1</w:t>
      </w:r>
      <w:r w:rsidRPr="009F3BDB">
        <w:rPr>
          <w:rFonts w:ascii="Times New Roman" w:hAnsi="Times New Roman"/>
          <w:sz w:val="24"/>
          <w:szCs w:val="24"/>
        </w:rPr>
        <w:t xml:space="preserve"> do SWZ – druk OFERTA, w pkt 1. Cena oferty winna być wyrażona w złotych polskich (PLN). Oferta z najniższą ceną otrzyma maksymalną ilość punktów (100 pkt). Pozostałe oferty zostaną przeliczone wg wzoru podanego poniżej z dokładnością </w:t>
      </w:r>
      <w:r w:rsidRPr="009F3BDB">
        <w:rPr>
          <w:rFonts w:ascii="Times New Roman" w:hAnsi="Times New Roman"/>
          <w:sz w:val="24"/>
          <w:szCs w:val="24"/>
        </w:rPr>
        <w:br/>
        <w:t>do dwóch miejsc po przecinku. Wynik traktowany będzie jako wartość punktowa ofe</w:t>
      </w:r>
      <w:r w:rsidR="00555E11" w:rsidRPr="009F3BDB">
        <w:rPr>
          <w:rFonts w:ascii="Times New Roman" w:hAnsi="Times New Roman"/>
          <w:sz w:val="24"/>
          <w:szCs w:val="24"/>
        </w:rPr>
        <w:t>rty wg kryterium „cena oferty”.</w:t>
      </w:r>
    </w:p>
    <w:p w:rsidR="009F3BDB" w:rsidRPr="009F3BDB" w:rsidRDefault="009F3BDB" w:rsidP="00555E11">
      <w:pPr>
        <w:spacing w:after="0" w:line="240" w:lineRule="auto"/>
        <w:ind w:left="851"/>
        <w:jc w:val="both"/>
        <w:rPr>
          <w:rFonts w:ascii="Times New Roman" w:hAnsi="Times New Roman"/>
          <w:sz w:val="24"/>
          <w:szCs w:val="24"/>
        </w:rPr>
      </w:pPr>
    </w:p>
    <w:p w:rsidR="001E1D33" w:rsidRPr="009F3BDB" w:rsidRDefault="001E1D33" w:rsidP="00555E11">
      <w:pPr>
        <w:spacing w:after="0" w:line="240" w:lineRule="auto"/>
        <w:ind w:left="1418" w:firstLine="3260"/>
        <w:jc w:val="center"/>
        <w:rPr>
          <w:rFonts w:ascii="Times New Roman" w:hAnsi="Times New Roman"/>
          <w:b/>
          <w:bCs/>
          <w:sz w:val="24"/>
          <w:szCs w:val="24"/>
          <w:lang w:val="en-GB"/>
        </w:rPr>
      </w:pPr>
      <m:oMathPara>
        <m:oMath>
          <m:r>
            <m:rPr>
              <m:sty m:val="b"/>
            </m:rPr>
            <w:rPr>
              <w:rFonts w:ascii="Cambria Math" w:hAnsi="Cambria Math"/>
              <w:sz w:val="44"/>
            </w:rPr>
            <m:t>C</m:t>
          </m:r>
          <m:r>
            <w:rPr>
              <w:rFonts w:ascii="Cambria Math" w:hAnsi="Cambria Math"/>
              <w:sz w:val="44"/>
            </w:rPr>
            <m:t>=</m:t>
          </m:r>
          <m:f>
            <m:fPr>
              <m:ctrlPr>
                <w:rPr>
                  <w:rFonts w:ascii="Cambria Math" w:eastAsiaTheme="minorHAnsi" w:hAnsi="Cambria Math"/>
                  <w:sz w:val="44"/>
                </w:rPr>
              </m:ctrlPr>
            </m:fPr>
            <m:num>
              <m:r>
                <m:rPr>
                  <m:sty m:val="p"/>
                </m:rPr>
                <w:rPr>
                  <w:rFonts w:ascii="Cambria Math" w:hAnsi="Cambria Math"/>
                  <w:sz w:val="44"/>
                </w:rPr>
                <m:t>C of. n.</m:t>
              </m:r>
            </m:num>
            <m:den>
              <m:r>
                <m:rPr>
                  <m:sty m:val="p"/>
                </m:rPr>
                <w:rPr>
                  <w:rFonts w:ascii="Cambria Math" w:hAnsi="Cambria Math"/>
                  <w:sz w:val="44"/>
                </w:rPr>
                <m:t>C of. b.</m:t>
              </m:r>
            </m:den>
          </m:f>
          <m:r>
            <w:rPr>
              <w:rFonts w:ascii="Cambria Math" w:hAnsi="Cambria Math"/>
              <w:sz w:val="44"/>
            </w:rPr>
            <m:t xml:space="preserve"> x 100</m:t>
          </m:r>
        </m:oMath>
      </m:oMathPara>
    </w:p>
    <w:p w:rsidR="001E1D33" w:rsidRPr="009F3BDB" w:rsidRDefault="001E1D33" w:rsidP="001E1D33">
      <w:pPr>
        <w:spacing w:after="0" w:line="240" w:lineRule="auto"/>
        <w:ind w:left="709" w:firstLine="142"/>
        <w:jc w:val="both"/>
        <w:rPr>
          <w:rFonts w:ascii="Times New Roman" w:hAnsi="Times New Roman"/>
          <w:sz w:val="24"/>
          <w:szCs w:val="24"/>
        </w:rPr>
      </w:pPr>
      <w:r w:rsidRPr="009F3BDB">
        <w:rPr>
          <w:rFonts w:ascii="Times New Roman" w:hAnsi="Times New Roman"/>
          <w:sz w:val="24"/>
          <w:szCs w:val="24"/>
        </w:rPr>
        <w:t>gdzie:</w:t>
      </w:r>
    </w:p>
    <w:p w:rsidR="001E1D33" w:rsidRPr="009F3BDB" w:rsidRDefault="001E1D33" w:rsidP="001E1D33">
      <w:pPr>
        <w:spacing w:after="0" w:line="240" w:lineRule="auto"/>
        <w:ind w:left="709" w:firstLine="142"/>
        <w:jc w:val="both"/>
        <w:rPr>
          <w:rFonts w:ascii="Times New Roman" w:hAnsi="Times New Roman"/>
          <w:sz w:val="24"/>
          <w:szCs w:val="24"/>
        </w:rPr>
      </w:pPr>
      <w:r w:rsidRPr="009F3BDB">
        <w:rPr>
          <w:rFonts w:ascii="Times New Roman" w:hAnsi="Times New Roman"/>
          <w:sz w:val="24"/>
          <w:szCs w:val="24"/>
        </w:rPr>
        <w:t>C – liczba punktów za kryterium cena</w:t>
      </w:r>
    </w:p>
    <w:p w:rsidR="001E1D33" w:rsidRPr="009F3BDB" w:rsidRDefault="001E1D33" w:rsidP="001E1D33">
      <w:pPr>
        <w:spacing w:after="0" w:line="240" w:lineRule="auto"/>
        <w:ind w:left="709" w:firstLine="142"/>
        <w:jc w:val="both"/>
        <w:rPr>
          <w:rFonts w:ascii="Times New Roman" w:hAnsi="Times New Roman"/>
          <w:sz w:val="24"/>
          <w:szCs w:val="24"/>
        </w:rPr>
      </w:pPr>
      <w:r w:rsidRPr="009F3BDB">
        <w:rPr>
          <w:rFonts w:ascii="Times New Roman" w:hAnsi="Times New Roman"/>
          <w:sz w:val="24"/>
          <w:szCs w:val="24"/>
        </w:rPr>
        <w:t>C of. n. – oferta z najniższą ceną</w:t>
      </w:r>
    </w:p>
    <w:p w:rsidR="0090463A" w:rsidRPr="009F3BDB" w:rsidRDefault="001E1D33" w:rsidP="001E1D33">
      <w:pPr>
        <w:spacing w:after="0" w:line="240" w:lineRule="auto"/>
        <w:ind w:left="709" w:firstLine="142"/>
        <w:jc w:val="both"/>
        <w:rPr>
          <w:rFonts w:ascii="Times New Roman" w:hAnsi="Times New Roman"/>
          <w:sz w:val="24"/>
          <w:szCs w:val="24"/>
        </w:rPr>
      </w:pPr>
      <w:r w:rsidRPr="009F3BDB">
        <w:rPr>
          <w:rFonts w:ascii="Times New Roman" w:hAnsi="Times New Roman"/>
          <w:sz w:val="24"/>
          <w:szCs w:val="24"/>
        </w:rPr>
        <w:t>C of. b. – cena oferty badanej</w:t>
      </w:r>
    </w:p>
    <w:p w:rsidR="001E1D33" w:rsidRPr="006423D7" w:rsidRDefault="001E1D33" w:rsidP="001E1D33">
      <w:pPr>
        <w:spacing w:after="0" w:line="240" w:lineRule="auto"/>
        <w:ind w:left="709" w:firstLine="142"/>
        <w:jc w:val="both"/>
        <w:rPr>
          <w:rFonts w:ascii="Times New Roman" w:hAnsi="Times New Roman"/>
          <w:color w:val="FF0000"/>
          <w:sz w:val="24"/>
          <w:szCs w:val="24"/>
        </w:rPr>
      </w:pPr>
    </w:p>
    <w:p w:rsidR="0090463A" w:rsidRPr="009F3BDB" w:rsidRDefault="0090463A" w:rsidP="001E1D33">
      <w:pPr>
        <w:numPr>
          <w:ilvl w:val="0"/>
          <w:numId w:val="46"/>
        </w:numPr>
        <w:tabs>
          <w:tab w:val="clear" w:pos="567"/>
          <w:tab w:val="left" w:pos="0"/>
          <w:tab w:val="num" w:pos="993"/>
        </w:tabs>
        <w:suppressAutoHyphens w:val="0"/>
        <w:spacing w:after="0" w:line="240" w:lineRule="auto"/>
        <w:ind w:left="851" w:hanging="425"/>
        <w:jc w:val="both"/>
        <w:rPr>
          <w:rFonts w:ascii="Times New Roman" w:hAnsi="Times New Roman"/>
          <w:b/>
          <w:sz w:val="24"/>
        </w:rPr>
      </w:pPr>
      <w:r w:rsidRPr="009F3BDB">
        <w:rPr>
          <w:rFonts w:ascii="Times New Roman" w:hAnsi="Times New Roman"/>
          <w:sz w:val="24"/>
        </w:rPr>
        <w:t xml:space="preserve">Ocena ofert odbędzie się w zakresie każdego z zadań oddzielnie. </w:t>
      </w:r>
    </w:p>
    <w:p w:rsidR="0090463A" w:rsidRPr="009F3BDB" w:rsidRDefault="0090463A" w:rsidP="001E1D33">
      <w:pPr>
        <w:widowControl w:val="0"/>
        <w:numPr>
          <w:ilvl w:val="0"/>
          <w:numId w:val="46"/>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9F3BDB">
        <w:rPr>
          <w:rFonts w:ascii="Times New Roman" w:eastAsia="DejaVu Sans" w:hAnsi="Times New Roman"/>
          <w:sz w:val="24"/>
          <w:lang w:eastAsia="zh-CN" w:bidi="hi-IN"/>
        </w:rPr>
        <w:t xml:space="preserve">Zgodnie z art. 223 ust. 2 ustawy zamawiający poprawi w ofercie: </w:t>
      </w:r>
    </w:p>
    <w:p w:rsidR="0090463A" w:rsidRPr="009F3BDB" w:rsidRDefault="0090463A" w:rsidP="00826EF6">
      <w:pPr>
        <w:widowControl w:val="0"/>
        <w:numPr>
          <w:ilvl w:val="0"/>
          <w:numId w:val="47"/>
        </w:numPr>
        <w:suppressAutoHyphens w:val="0"/>
        <w:spacing w:after="0" w:line="240" w:lineRule="auto"/>
        <w:ind w:left="1134" w:hanging="284"/>
        <w:jc w:val="both"/>
        <w:rPr>
          <w:rFonts w:ascii="Times New Roman" w:eastAsia="DejaVu Sans" w:hAnsi="Times New Roman"/>
          <w:sz w:val="24"/>
          <w:lang w:eastAsia="zh-CN" w:bidi="hi-IN"/>
        </w:rPr>
      </w:pPr>
      <w:r w:rsidRPr="009F3BDB">
        <w:rPr>
          <w:rFonts w:ascii="Times New Roman" w:eastAsia="DejaVu Sans" w:hAnsi="Times New Roman"/>
          <w:sz w:val="24"/>
          <w:lang w:eastAsia="zh-CN" w:bidi="hi-IN"/>
        </w:rPr>
        <w:t>oczywiste omyłki pisarskie,</w:t>
      </w:r>
    </w:p>
    <w:p w:rsidR="0090463A" w:rsidRPr="009F3BDB" w:rsidRDefault="0090463A" w:rsidP="00826EF6">
      <w:pPr>
        <w:widowControl w:val="0"/>
        <w:numPr>
          <w:ilvl w:val="0"/>
          <w:numId w:val="47"/>
        </w:numPr>
        <w:suppressAutoHyphens w:val="0"/>
        <w:spacing w:after="0" w:line="240" w:lineRule="auto"/>
        <w:ind w:left="1134" w:hanging="284"/>
        <w:jc w:val="both"/>
        <w:rPr>
          <w:rFonts w:ascii="Times New Roman" w:eastAsia="DejaVu Sans" w:hAnsi="Times New Roman"/>
          <w:sz w:val="24"/>
          <w:lang w:eastAsia="zh-CN" w:bidi="hi-IN"/>
        </w:rPr>
      </w:pPr>
      <w:r w:rsidRPr="009F3BDB">
        <w:rPr>
          <w:rFonts w:ascii="Times New Roman" w:eastAsia="DejaVu Sans" w:hAnsi="Times New Roman"/>
          <w:sz w:val="24"/>
          <w:lang w:eastAsia="zh-CN" w:bidi="hi-IN"/>
        </w:rPr>
        <w:t xml:space="preserve">oczywiste omyłki rachunkowe, z uwzględnieniem konsekwencji rachunkowych </w:t>
      </w:r>
      <w:r w:rsidR="009F3BDB" w:rsidRPr="009F3BDB">
        <w:rPr>
          <w:rFonts w:ascii="Times New Roman" w:eastAsia="DejaVu Sans" w:hAnsi="Times New Roman"/>
          <w:sz w:val="24"/>
          <w:lang w:eastAsia="zh-CN" w:bidi="hi-IN"/>
        </w:rPr>
        <w:br/>
      </w:r>
      <w:r w:rsidRPr="009F3BDB">
        <w:rPr>
          <w:rFonts w:ascii="Times New Roman" w:eastAsia="DejaVu Sans" w:hAnsi="Times New Roman"/>
          <w:sz w:val="24"/>
          <w:lang w:eastAsia="zh-CN" w:bidi="hi-IN"/>
        </w:rPr>
        <w:t xml:space="preserve">dokonanych poprawek, </w:t>
      </w:r>
    </w:p>
    <w:p w:rsidR="0090463A" w:rsidRPr="009F3BDB" w:rsidRDefault="0090463A" w:rsidP="001E1D33">
      <w:pPr>
        <w:widowControl w:val="0"/>
        <w:numPr>
          <w:ilvl w:val="0"/>
          <w:numId w:val="47"/>
        </w:numPr>
        <w:suppressAutoHyphens w:val="0"/>
        <w:spacing w:after="0" w:line="240" w:lineRule="auto"/>
        <w:ind w:left="1134" w:hanging="284"/>
        <w:jc w:val="both"/>
        <w:rPr>
          <w:rFonts w:ascii="Times New Roman" w:eastAsia="DejaVu Sans" w:hAnsi="Times New Roman"/>
          <w:sz w:val="24"/>
          <w:lang w:eastAsia="zh-CN" w:bidi="hi-IN"/>
        </w:rPr>
      </w:pPr>
      <w:r w:rsidRPr="009F3BDB">
        <w:rPr>
          <w:rFonts w:ascii="Times New Roman" w:eastAsia="DejaVu Sans" w:hAnsi="Times New Roman"/>
          <w:sz w:val="24"/>
          <w:lang w:eastAsia="zh-CN" w:bidi="hi-IN"/>
        </w:rPr>
        <w:t xml:space="preserve">inne omyłki polegające na niezgodności oferty z dokumentami zamówienia, </w:t>
      </w:r>
      <w:r w:rsidR="009F3BDB" w:rsidRPr="009F3BDB">
        <w:rPr>
          <w:rFonts w:ascii="Times New Roman" w:eastAsia="DejaVu Sans" w:hAnsi="Times New Roman"/>
          <w:sz w:val="24"/>
          <w:lang w:eastAsia="zh-CN" w:bidi="hi-IN"/>
        </w:rPr>
        <w:br/>
      </w:r>
      <w:r w:rsidRPr="009F3BDB">
        <w:rPr>
          <w:rFonts w:ascii="Times New Roman" w:eastAsia="DejaVu Sans" w:hAnsi="Times New Roman"/>
          <w:sz w:val="24"/>
          <w:lang w:eastAsia="zh-CN" w:bidi="hi-IN"/>
        </w:rPr>
        <w:t>niepowodujące istotnych zmian w treści oferty</w:t>
      </w:r>
    </w:p>
    <w:p w:rsidR="00D363EE" w:rsidRPr="009F3BDB" w:rsidRDefault="00AF0206">
      <w:pPr>
        <w:widowControl w:val="0"/>
        <w:spacing w:line="240" w:lineRule="auto"/>
        <w:ind w:left="709" w:firstLine="142"/>
        <w:jc w:val="both"/>
        <w:rPr>
          <w:rFonts w:ascii="Times New Roman" w:eastAsia="DejaVu Sans" w:hAnsi="Times New Roman"/>
          <w:sz w:val="24"/>
          <w:szCs w:val="24"/>
          <w:lang w:eastAsia="zh-CN" w:bidi="hi-IN"/>
        </w:rPr>
      </w:pPr>
      <w:r w:rsidRPr="009F3BDB">
        <w:rPr>
          <w:rFonts w:ascii="Times New Roman" w:eastAsia="DejaVu Sans" w:hAnsi="Times New Roman"/>
          <w:sz w:val="24"/>
          <w:szCs w:val="24"/>
          <w:lang w:eastAsia="zh-CN" w:bidi="hi-IN"/>
        </w:rPr>
        <w:t>- niezwłocznie zawiadamiając o tym wykonawcę, którego oferta została poprawiona.</w:t>
      </w:r>
    </w:p>
    <w:p w:rsidR="00D363EE" w:rsidRPr="009F3BDB" w:rsidRDefault="00AF0206" w:rsidP="009F3BDB">
      <w:pPr>
        <w:widowControl w:val="0"/>
        <w:numPr>
          <w:ilvl w:val="0"/>
          <w:numId w:val="23"/>
        </w:numPr>
        <w:spacing w:after="0" w:line="240" w:lineRule="auto"/>
        <w:ind w:left="1276" w:hanging="425"/>
        <w:jc w:val="both"/>
        <w:rPr>
          <w:rFonts w:ascii="Times New Roman" w:eastAsia="DejaVu Sans" w:hAnsi="Times New Roman"/>
          <w:b/>
          <w:sz w:val="24"/>
          <w:szCs w:val="24"/>
          <w:lang w:eastAsia="zh-CN" w:bidi="hi-IN"/>
        </w:rPr>
      </w:pPr>
      <w:r w:rsidRPr="009F3BDB">
        <w:rPr>
          <w:rFonts w:ascii="Times New Roman" w:eastAsia="DejaVu Sans" w:hAnsi="Times New Roman"/>
          <w:i/>
          <w:sz w:val="24"/>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9F3BDB">
        <w:rPr>
          <w:rFonts w:ascii="Times New Roman" w:eastAsia="DejaVu Sans" w:hAnsi="Times New Roman"/>
          <w:i/>
          <w:sz w:val="24"/>
          <w:szCs w:val="24"/>
          <w:lang w:eastAsia="zh-CN" w:bidi="hi-IN"/>
        </w:rPr>
        <w:t xml:space="preserve">prawienia zgodnie z brzmieniem </w:t>
      </w:r>
      <w:r w:rsidRPr="009F3BDB">
        <w:rPr>
          <w:rFonts w:ascii="Times New Roman" w:eastAsia="DejaVu Sans" w:hAnsi="Times New Roman"/>
          <w:i/>
          <w:sz w:val="24"/>
          <w:szCs w:val="24"/>
          <w:lang w:eastAsia="zh-CN" w:bidi="hi-IN"/>
        </w:rPr>
        <w:t xml:space="preserve">art. 223 ust. 2 pkt. 3 ustawy </w:t>
      </w:r>
      <w:proofErr w:type="spellStart"/>
      <w:r w:rsidRPr="009F3BDB">
        <w:rPr>
          <w:rFonts w:ascii="Times New Roman" w:eastAsia="DejaVu Sans" w:hAnsi="Times New Roman"/>
          <w:i/>
          <w:sz w:val="24"/>
          <w:szCs w:val="24"/>
          <w:lang w:eastAsia="zh-CN" w:bidi="hi-IN"/>
        </w:rPr>
        <w:t>Pzp</w:t>
      </w:r>
      <w:proofErr w:type="spellEnd"/>
      <w:r w:rsidRPr="009F3BDB">
        <w:rPr>
          <w:rFonts w:ascii="Times New Roman" w:eastAsia="DejaVu Sans" w:hAnsi="Times New Roman"/>
          <w:i/>
          <w:sz w:val="24"/>
          <w:szCs w:val="24"/>
          <w:lang w:eastAsia="zh-CN" w:bidi="hi-IN"/>
        </w:rPr>
        <w:t>, przy czym brak odpowiedzi w wyznac</w:t>
      </w:r>
      <w:r w:rsidR="00FF392E" w:rsidRPr="009F3BDB">
        <w:rPr>
          <w:rFonts w:ascii="Times New Roman" w:eastAsia="DejaVu Sans" w:hAnsi="Times New Roman"/>
          <w:i/>
          <w:sz w:val="24"/>
          <w:szCs w:val="24"/>
          <w:lang w:eastAsia="zh-CN" w:bidi="hi-IN"/>
        </w:rPr>
        <w:t>zonym terminie Zamawiający uzna</w:t>
      </w:r>
      <w:r w:rsidRPr="009F3BDB">
        <w:rPr>
          <w:rFonts w:ascii="Times New Roman" w:eastAsia="DejaVu Sans" w:hAnsi="Times New Roman"/>
          <w:i/>
          <w:sz w:val="24"/>
          <w:szCs w:val="24"/>
          <w:lang w:eastAsia="zh-CN" w:bidi="hi-IN"/>
        </w:rPr>
        <w:t xml:space="preserve"> za wyrażenie zgody na poprawienie omyłki. </w:t>
      </w:r>
    </w:p>
    <w:p w:rsidR="00D363EE" w:rsidRPr="006423D7" w:rsidRDefault="00D363EE">
      <w:pPr>
        <w:widowControl w:val="0"/>
        <w:tabs>
          <w:tab w:val="left" w:pos="426"/>
        </w:tabs>
        <w:spacing w:after="0"/>
        <w:jc w:val="both"/>
        <w:rPr>
          <w:rFonts w:ascii="Times New Roman" w:eastAsia="DejaVu Sans" w:hAnsi="Times New Roman"/>
          <w:color w:val="FF0000"/>
          <w:sz w:val="24"/>
          <w:szCs w:val="24"/>
          <w:lang w:eastAsia="zh-CN" w:bidi="hi-IN"/>
        </w:rPr>
      </w:pPr>
    </w:p>
    <w:p w:rsidR="00D363EE" w:rsidRPr="009F3BDB" w:rsidRDefault="00AF0206">
      <w:pPr>
        <w:numPr>
          <w:ilvl w:val="0"/>
          <w:numId w:val="1"/>
        </w:numPr>
        <w:spacing w:after="0"/>
        <w:ind w:left="426" w:hanging="284"/>
        <w:jc w:val="both"/>
        <w:rPr>
          <w:rFonts w:ascii="Times New Roman" w:hAnsi="Times New Roman"/>
          <w:b/>
          <w:sz w:val="24"/>
          <w:szCs w:val="24"/>
          <w:u w:val="single"/>
        </w:rPr>
      </w:pPr>
      <w:r w:rsidRPr="009F3BDB">
        <w:rPr>
          <w:rFonts w:ascii="Times New Roman" w:hAnsi="Times New Roman"/>
          <w:b/>
          <w:sz w:val="24"/>
          <w:szCs w:val="24"/>
          <w:u w:val="single"/>
        </w:rPr>
        <w:lastRenderedPageBreak/>
        <w:t>Informacja o formalnościach, jakie muszą zostać dopełnione po wyborze oferty w celu zawarcia umowy w sprawie zamówienia publicznego</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sidRPr="009F3BDB">
        <w:rPr>
          <w:rFonts w:ascii="Times New Roman" w:hAnsi="Times New Roman"/>
          <w:sz w:val="24"/>
          <w:szCs w:val="24"/>
        </w:rPr>
        <w:t xml:space="preserve">Zamawiający zawrze umowę w sprawie zamówienia publicznego, z zastrzeżeniem </w:t>
      </w:r>
      <w:r w:rsidRPr="009F3BDB">
        <w:rPr>
          <w:rFonts w:ascii="Times New Roman" w:hAnsi="Times New Roman"/>
          <w:sz w:val="24"/>
          <w:szCs w:val="24"/>
        </w:rPr>
        <w:br/>
        <w:t xml:space="preserve">art. 577 ustawy </w:t>
      </w:r>
      <w:proofErr w:type="spellStart"/>
      <w:r w:rsidRPr="009F3BDB">
        <w:rPr>
          <w:rFonts w:ascii="Times New Roman" w:hAnsi="Times New Roman"/>
          <w:sz w:val="24"/>
          <w:szCs w:val="24"/>
        </w:rPr>
        <w:t>Pzp</w:t>
      </w:r>
      <w:proofErr w:type="spellEnd"/>
      <w:r w:rsidRPr="009F3BDB">
        <w:rPr>
          <w:rFonts w:ascii="Times New Roman" w:hAnsi="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rsidR="00143312" w:rsidRPr="00A14011" w:rsidRDefault="00A14011" w:rsidP="00826EF6">
      <w:pPr>
        <w:widowControl w:val="0"/>
        <w:numPr>
          <w:ilvl w:val="0"/>
          <w:numId w:val="19"/>
        </w:numPr>
        <w:spacing w:after="0" w:line="240" w:lineRule="auto"/>
        <w:ind w:left="851" w:hanging="425"/>
        <w:jc w:val="both"/>
        <w:rPr>
          <w:rFonts w:ascii="Times New Roman" w:hAnsi="Times New Roman"/>
          <w:sz w:val="24"/>
          <w:szCs w:val="24"/>
        </w:rPr>
      </w:pPr>
      <w:r w:rsidRPr="00A14011">
        <w:rPr>
          <w:rFonts w:ascii="Times New Roman" w:hAnsi="Times New Roman"/>
          <w:sz w:val="24"/>
          <w:szCs w:val="24"/>
        </w:rPr>
        <w:t>Wykonawca</w:t>
      </w:r>
      <w:r>
        <w:rPr>
          <w:rFonts w:ascii="Times New Roman" w:hAnsi="Times New Roman"/>
          <w:sz w:val="24"/>
          <w:szCs w:val="24"/>
        </w:rPr>
        <w:t xml:space="preserve"> p</w:t>
      </w:r>
      <w:r w:rsidRPr="00A14011">
        <w:rPr>
          <w:rFonts w:ascii="Times New Roman" w:hAnsi="Times New Roman"/>
          <w:sz w:val="24"/>
          <w:szCs w:val="24"/>
        </w:rPr>
        <w:t xml:space="preserve">rzed podpisaniem umowy </w:t>
      </w:r>
      <w:r>
        <w:rPr>
          <w:rFonts w:ascii="Times New Roman" w:hAnsi="Times New Roman"/>
          <w:sz w:val="24"/>
          <w:szCs w:val="24"/>
        </w:rPr>
        <w:t>przekazuje</w:t>
      </w:r>
      <w:r w:rsidRPr="00A14011">
        <w:rPr>
          <w:rFonts w:ascii="Times New Roman" w:hAnsi="Times New Roman"/>
          <w:sz w:val="24"/>
          <w:szCs w:val="24"/>
        </w:rPr>
        <w:t xml:space="preserve"> </w:t>
      </w:r>
      <w:r>
        <w:rPr>
          <w:rFonts w:ascii="Times New Roman" w:hAnsi="Times New Roman"/>
          <w:sz w:val="24"/>
          <w:szCs w:val="24"/>
        </w:rPr>
        <w:t>p</w:t>
      </w:r>
      <w:r w:rsidRPr="00A14011">
        <w:rPr>
          <w:rFonts w:ascii="Times New Roman" w:hAnsi="Times New Roman"/>
          <w:sz w:val="24"/>
          <w:szCs w:val="24"/>
        </w:rPr>
        <w:t>oświadczoną za zgodność</w:t>
      </w:r>
      <w:r>
        <w:rPr>
          <w:rFonts w:ascii="Times New Roman" w:hAnsi="Times New Roman"/>
          <w:sz w:val="24"/>
          <w:szCs w:val="24"/>
        </w:rPr>
        <w:t xml:space="preserve"> </w:t>
      </w:r>
      <w:r>
        <w:rPr>
          <w:rFonts w:ascii="Times New Roman" w:hAnsi="Times New Roman"/>
          <w:sz w:val="24"/>
          <w:szCs w:val="24"/>
        </w:rPr>
        <w:br/>
        <w:t>z oryginałem</w:t>
      </w:r>
      <w:r w:rsidRPr="00A14011">
        <w:rPr>
          <w:rFonts w:ascii="Times New Roman" w:hAnsi="Times New Roman"/>
          <w:sz w:val="24"/>
          <w:szCs w:val="24"/>
        </w:rPr>
        <w:t xml:space="preserve"> kopię polisy </w:t>
      </w:r>
      <w:r>
        <w:rPr>
          <w:rFonts w:ascii="Times New Roman" w:hAnsi="Times New Roman"/>
          <w:sz w:val="24"/>
          <w:szCs w:val="24"/>
        </w:rPr>
        <w:t>o której mowa w rozdziale III pkt 12 niniejszej specyfikacji.</w:t>
      </w:r>
    </w:p>
    <w:p w:rsidR="00D363EE" w:rsidRPr="009F3BDB" w:rsidRDefault="00AF0206" w:rsidP="00826EF6">
      <w:pPr>
        <w:widowControl w:val="0"/>
        <w:numPr>
          <w:ilvl w:val="0"/>
          <w:numId w:val="19"/>
        </w:numPr>
        <w:spacing w:after="0" w:line="240" w:lineRule="auto"/>
        <w:ind w:left="851" w:hanging="425"/>
        <w:jc w:val="both"/>
        <w:rPr>
          <w:rFonts w:ascii="Times New Roman" w:hAnsi="Times New Roman"/>
          <w:sz w:val="24"/>
          <w:szCs w:val="24"/>
        </w:rPr>
      </w:pPr>
      <w:r w:rsidRPr="009F3BDB">
        <w:rPr>
          <w:rFonts w:ascii="Times New Roman" w:hAnsi="Times New Roman"/>
          <w:sz w:val="24"/>
          <w:szCs w:val="24"/>
        </w:rPr>
        <w:t xml:space="preserve">Osoby reprezentujące Wykonawcę przy podpisywaniu umowy powinny posiadać </w:t>
      </w:r>
      <w:r w:rsidR="00FF392E" w:rsidRPr="009F3BDB">
        <w:rPr>
          <w:rFonts w:ascii="Times New Roman" w:hAnsi="Times New Roman"/>
          <w:sz w:val="24"/>
          <w:szCs w:val="24"/>
        </w:rPr>
        <w:br/>
      </w:r>
      <w:r w:rsidRPr="009F3BDB">
        <w:rPr>
          <w:rFonts w:ascii="Times New Roman" w:hAnsi="Times New Roman"/>
          <w:sz w:val="24"/>
          <w:szCs w:val="24"/>
        </w:rPr>
        <w:t xml:space="preserve">ze sobą dokumenty potwierdzające ich umocowanie do podpisania umowy, </w:t>
      </w:r>
      <w:r w:rsidRPr="009F3BDB">
        <w:rPr>
          <w:rFonts w:ascii="Times New Roman" w:hAnsi="Times New Roman"/>
          <w:sz w:val="24"/>
          <w:szCs w:val="24"/>
        </w:rPr>
        <w:br/>
        <w:t xml:space="preserve">o ile umocowanie to nie będzie wynikać z dokumentów załączonych do oferty. </w:t>
      </w:r>
    </w:p>
    <w:p w:rsidR="00D363EE" w:rsidRPr="009F3BDB" w:rsidRDefault="00AF0206" w:rsidP="00826EF6">
      <w:pPr>
        <w:widowControl w:val="0"/>
        <w:numPr>
          <w:ilvl w:val="0"/>
          <w:numId w:val="19"/>
        </w:numPr>
        <w:spacing w:after="0" w:line="240" w:lineRule="auto"/>
        <w:ind w:left="851" w:hanging="425"/>
        <w:jc w:val="both"/>
        <w:rPr>
          <w:rFonts w:ascii="Times New Roman" w:hAnsi="Times New Roman"/>
          <w:sz w:val="24"/>
          <w:szCs w:val="24"/>
        </w:rPr>
      </w:pPr>
      <w:r w:rsidRPr="009F3BDB">
        <w:rPr>
          <w:rFonts w:ascii="Times New Roman" w:hAnsi="Times New Roman"/>
          <w:sz w:val="24"/>
          <w:szCs w:val="24"/>
        </w:rPr>
        <w:t>W przypadku wyboru oferty złożonej przez Wykonawców wspólnie</w:t>
      </w:r>
      <w:r w:rsidR="00FF392E" w:rsidRPr="009F3BDB">
        <w:rPr>
          <w:rFonts w:ascii="Times New Roman" w:hAnsi="Times New Roman"/>
          <w:sz w:val="24"/>
          <w:szCs w:val="24"/>
        </w:rPr>
        <w:t xml:space="preserve"> ubiegających </w:t>
      </w:r>
      <w:r w:rsidR="00FF392E" w:rsidRPr="009F3BDB">
        <w:rPr>
          <w:rFonts w:ascii="Times New Roman" w:hAnsi="Times New Roman"/>
          <w:sz w:val="24"/>
          <w:szCs w:val="24"/>
        </w:rPr>
        <w:br/>
        <w:t xml:space="preserve">się </w:t>
      </w:r>
      <w:r w:rsidRPr="009F3BDB">
        <w:rPr>
          <w:rFonts w:ascii="Times New Roman" w:hAnsi="Times New Roman"/>
          <w:sz w:val="24"/>
          <w:szCs w:val="24"/>
        </w:rPr>
        <w:t xml:space="preserve">o udzielenie zamówienia Zamawiający może żądać przed zawarciem umowy przedstawienia kopii umowy regulującej współpracę tych Wykonawców. </w:t>
      </w:r>
    </w:p>
    <w:p w:rsidR="00D363EE" w:rsidRPr="009F3BDB" w:rsidRDefault="00AF0206" w:rsidP="00826EF6">
      <w:pPr>
        <w:widowControl w:val="0"/>
        <w:numPr>
          <w:ilvl w:val="0"/>
          <w:numId w:val="19"/>
        </w:numPr>
        <w:spacing w:after="0" w:line="240" w:lineRule="auto"/>
        <w:ind w:left="851" w:hanging="425"/>
        <w:jc w:val="both"/>
        <w:rPr>
          <w:rFonts w:ascii="Times New Roman" w:hAnsi="Times New Roman"/>
          <w:sz w:val="24"/>
          <w:szCs w:val="24"/>
        </w:rPr>
      </w:pPr>
      <w:r w:rsidRPr="009F3BDB">
        <w:rPr>
          <w:rFonts w:ascii="Times New Roman" w:hAnsi="Times New Roman"/>
          <w:sz w:val="24"/>
          <w:szCs w:val="24"/>
        </w:rPr>
        <w:t xml:space="preserve">Treść zawartej umowy będzie odpowiadać treści projektowanych postanowień umowy, stanowiących </w:t>
      </w:r>
      <w:r w:rsidRPr="009F3BDB">
        <w:rPr>
          <w:rFonts w:ascii="Times New Roman" w:hAnsi="Times New Roman"/>
          <w:b/>
          <w:iCs/>
          <w:sz w:val="24"/>
          <w:szCs w:val="24"/>
        </w:rPr>
        <w:t xml:space="preserve">załącznik nr 3 </w:t>
      </w:r>
      <w:r w:rsidRPr="009F3BDB">
        <w:rPr>
          <w:rFonts w:ascii="Times New Roman" w:hAnsi="Times New Roman"/>
          <w:iCs/>
          <w:sz w:val="24"/>
          <w:szCs w:val="24"/>
        </w:rPr>
        <w:t>do SWZ</w:t>
      </w:r>
      <w:r w:rsidRPr="009F3BDB">
        <w:rPr>
          <w:rFonts w:ascii="Times New Roman" w:hAnsi="Times New Roman"/>
          <w:sz w:val="24"/>
          <w:szCs w:val="24"/>
        </w:rPr>
        <w:t xml:space="preserve">. Umowa zostanie uzupełniona </w:t>
      </w:r>
      <w:r w:rsidRPr="009F3BDB">
        <w:rPr>
          <w:rFonts w:ascii="Times New Roman" w:hAnsi="Times New Roman"/>
          <w:sz w:val="24"/>
          <w:szCs w:val="24"/>
        </w:rPr>
        <w:br/>
        <w:t xml:space="preserve">o informacje wynikające z wybranej oferty. </w:t>
      </w:r>
    </w:p>
    <w:p w:rsidR="00D363EE" w:rsidRPr="009F3BDB" w:rsidRDefault="00AF0206" w:rsidP="00826EF6">
      <w:pPr>
        <w:widowControl w:val="0"/>
        <w:numPr>
          <w:ilvl w:val="0"/>
          <w:numId w:val="19"/>
        </w:numPr>
        <w:spacing w:after="0" w:line="240" w:lineRule="auto"/>
        <w:ind w:left="851" w:hanging="425"/>
        <w:jc w:val="both"/>
        <w:rPr>
          <w:rFonts w:ascii="Times New Roman" w:hAnsi="Times New Roman"/>
          <w:sz w:val="24"/>
          <w:szCs w:val="24"/>
        </w:rPr>
      </w:pPr>
      <w:r w:rsidRPr="009F3BDB">
        <w:rPr>
          <w:rFonts w:ascii="Times New Roman" w:hAnsi="Times New Roman"/>
          <w:sz w:val="24"/>
          <w:szCs w:val="24"/>
        </w:rPr>
        <w:t xml:space="preserve">Postanowienia określone w projektowanych postanowieniach umowy nie podlegają negocjacjom. </w:t>
      </w:r>
    </w:p>
    <w:p w:rsidR="00D363EE" w:rsidRPr="009F3BDB" w:rsidRDefault="00AF0206" w:rsidP="00826EF6">
      <w:pPr>
        <w:widowControl w:val="0"/>
        <w:numPr>
          <w:ilvl w:val="0"/>
          <w:numId w:val="19"/>
        </w:numPr>
        <w:spacing w:after="0" w:line="240" w:lineRule="auto"/>
        <w:ind w:left="851" w:hanging="425"/>
        <w:jc w:val="both"/>
        <w:rPr>
          <w:rFonts w:ascii="Times New Roman" w:hAnsi="Times New Roman"/>
          <w:sz w:val="24"/>
          <w:szCs w:val="24"/>
        </w:rPr>
      </w:pPr>
      <w:r w:rsidRPr="009F3BDB">
        <w:rPr>
          <w:rFonts w:ascii="Times New Roman" w:hAnsi="Times New Roman"/>
          <w:sz w:val="24"/>
          <w:szCs w:val="24"/>
        </w:rPr>
        <w:t xml:space="preserve">Jeżeli wykonawca, którego oferta została wybrana jako najkorzystniejsza, uchyla </w:t>
      </w:r>
      <w:r w:rsidR="00FF392E" w:rsidRPr="009F3BDB">
        <w:rPr>
          <w:rFonts w:ascii="Times New Roman" w:hAnsi="Times New Roman"/>
          <w:sz w:val="24"/>
          <w:szCs w:val="24"/>
        </w:rPr>
        <w:br/>
      </w:r>
      <w:r w:rsidRPr="009F3BDB">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D363EE" w:rsidRPr="006423D7" w:rsidRDefault="00D363EE">
      <w:pPr>
        <w:tabs>
          <w:tab w:val="left" w:pos="426"/>
        </w:tabs>
        <w:spacing w:after="0"/>
        <w:ind w:left="426"/>
        <w:jc w:val="both"/>
        <w:rPr>
          <w:rFonts w:ascii="Times New Roman" w:hAnsi="Times New Roman"/>
          <w:color w:val="FF0000"/>
          <w:sz w:val="24"/>
          <w:szCs w:val="24"/>
        </w:rPr>
      </w:pPr>
    </w:p>
    <w:p w:rsidR="00D363EE" w:rsidRPr="009F3BDB" w:rsidRDefault="00AF0206">
      <w:pPr>
        <w:numPr>
          <w:ilvl w:val="0"/>
          <w:numId w:val="1"/>
        </w:numPr>
        <w:spacing w:after="0"/>
        <w:ind w:left="426" w:hanging="284"/>
        <w:rPr>
          <w:rFonts w:ascii="Times New Roman" w:hAnsi="Times New Roman"/>
          <w:b/>
          <w:sz w:val="24"/>
          <w:szCs w:val="24"/>
          <w:u w:val="single"/>
        </w:rPr>
      </w:pPr>
      <w:r w:rsidRPr="009F3BDB">
        <w:rPr>
          <w:rFonts w:ascii="Times New Roman" w:hAnsi="Times New Roman"/>
          <w:b/>
          <w:sz w:val="24"/>
          <w:szCs w:val="24"/>
          <w:u w:val="single"/>
        </w:rPr>
        <w:t>Zabezpieczenie należytego wykonania umowy</w:t>
      </w:r>
    </w:p>
    <w:p w:rsidR="00314CDC" w:rsidRPr="009F3BDB"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9F3BDB">
        <w:rPr>
          <w:rFonts w:ascii="Times New Roman" w:hAnsi="Times New Roman"/>
          <w:sz w:val="24"/>
          <w:szCs w:val="24"/>
        </w:rPr>
        <w:t xml:space="preserve">Wykonawca, którego oferta zostanie wybrana jako najkorzystniejsza, zobowiązany będzie do wniesienia zabezpieczenia należytego wykonania umowy najpóźniej w dniu jej zawarcia, w wysokości do </w:t>
      </w:r>
      <w:r w:rsidR="0090463A" w:rsidRPr="009F3BDB">
        <w:rPr>
          <w:rFonts w:ascii="Times New Roman" w:hAnsi="Times New Roman"/>
          <w:bCs/>
          <w:sz w:val="24"/>
          <w:szCs w:val="24"/>
        </w:rPr>
        <w:t>3</w:t>
      </w:r>
      <w:r w:rsidRPr="009F3BDB">
        <w:rPr>
          <w:rFonts w:ascii="Times New Roman" w:hAnsi="Times New Roman"/>
          <w:bCs/>
          <w:sz w:val="24"/>
          <w:szCs w:val="24"/>
        </w:rPr>
        <w:t xml:space="preserve"> % ceny całkowitej brutto</w:t>
      </w:r>
      <w:r w:rsidRPr="009F3BDB">
        <w:rPr>
          <w:rFonts w:ascii="Times New Roman" w:hAnsi="Times New Roman"/>
          <w:b/>
          <w:bCs/>
          <w:sz w:val="24"/>
          <w:szCs w:val="24"/>
        </w:rPr>
        <w:t xml:space="preserve"> </w:t>
      </w:r>
      <w:r w:rsidRPr="009F3BDB">
        <w:rPr>
          <w:rFonts w:ascii="Times New Roman" w:hAnsi="Times New Roman"/>
          <w:sz w:val="24"/>
          <w:szCs w:val="24"/>
        </w:rPr>
        <w:t xml:space="preserve">podanej w ofercie. </w:t>
      </w:r>
    </w:p>
    <w:p w:rsidR="00314CDC" w:rsidRPr="009F3BDB"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Zabezpieczenie może być wnoszone według wyboru Wykonawcy w jednej lub w kilku następujących formach: </w:t>
      </w:r>
    </w:p>
    <w:p w:rsidR="00314CDC" w:rsidRPr="009F3BDB"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a) </w:t>
      </w:r>
      <w:r w:rsidR="00314CDC" w:rsidRPr="009F3BDB">
        <w:rPr>
          <w:rFonts w:ascii="Times New Roman" w:eastAsia="Times New Roman" w:hAnsi="Times New Roman"/>
          <w:sz w:val="24"/>
          <w:szCs w:val="24"/>
          <w:lang w:eastAsia="pl-PL"/>
        </w:rPr>
        <w:t xml:space="preserve">pieniądzu; </w:t>
      </w:r>
    </w:p>
    <w:p w:rsidR="00314CDC" w:rsidRPr="009F3BDB"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b) </w:t>
      </w:r>
      <w:r w:rsidR="00314CDC" w:rsidRPr="009F3BDB">
        <w:rPr>
          <w:rFonts w:ascii="Times New Roman" w:eastAsia="Times New Roman" w:hAnsi="Times New Roman"/>
          <w:sz w:val="24"/>
          <w:szCs w:val="24"/>
          <w:lang w:eastAsia="pl-PL"/>
        </w:rPr>
        <w:t xml:space="preserve">poręczeniach bankowych lub poręczeniach spółdzielczej kasy oszczędnościowo- kredytowej, z tym że zobowiązanie kasy jest zawsze zobowiązaniem pieniężnym; </w:t>
      </w:r>
    </w:p>
    <w:p w:rsidR="00314CDC" w:rsidRPr="009F3BDB"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c) </w:t>
      </w:r>
      <w:r w:rsidR="00314CDC" w:rsidRPr="009F3BDB">
        <w:rPr>
          <w:rFonts w:ascii="Times New Roman" w:eastAsia="Times New Roman" w:hAnsi="Times New Roman"/>
          <w:sz w:val="24"/>
          <w:szCs w:val="24"/>
          <w:lang w:eastAsia="pl-PL"/>
        </w:rPr>
        <w:t xml:space="preserve">gwarancjach bankowych; </w:t>
      </w:r>
    </w:p>
    <w:p w:rsidR="00314CDC" w:rsidRPr="009F3BDB"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d) </w:t>
      </w:r>
      <w:r w:rsidR="00314CDC" w:rsidRPr="009F3BDB">
        <w:rPr>
          <w:rFonts w:ascii="Times New Roman" w:eastAsia="Times New Roman" w:hAnsi="Times New Roman"/>
          <w:sz w:val="24"/>
          <w:szCs w:val="24"/>
          <w:lang w:eastAsia="pl-PL"/>
        </w:rPr>
        <w:t xml:space="preserve">gwarancjach ubezpieczeniowych; </w:t>
      </w:r>
    </w:p>
    <w:p w:rsidR="00314CDC" w:rsidRPr="009F3BDB"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e) </w:t>
      </w:r>
      <w:r w:rsidR="00314CDC" w:rsidRPr="009F3BDB">
        <w:rPr>
          <w:rFonts w:ascii="Times New Roman" w:eastAsia="Times New Roman" w:hAnsi="Times New Roman"/>
          <w:sz w:val="24"/>
          <w:szCs w:val="24"/>
          <w:lang w:eastAsia="pl-PL"/>
        </w:rPr>
        <w:t>poręczeniach udzielanych przez podmioty, o któr</w:t>
      </w:r>
      <w:r w:rsidRPr="009F3BDB">
        <w:rPr>
          <w:rFonts w:ascii="Times New Roman" w:eastAsia="Times New Roman" w:hAnsi="Times New Roman"/>
          <w:sz w:val="24"/>
          <w:szCs w:val="24"/>
          <w:lang w:eastAsia="pl-PL"/>
        </w:rPr>
        <w:t>ych mowa w art. 6b ust. 5 pkt 2</w:t>
      </w:r>
      <w:r w:rsidR="00314CDC" w:rsidRPr="009F3BDB">
        <w:rPr>
          <w:rFonts w:ascii="Times New Roman" w:eastAsia="Times New Roman" w:hAnsi="Times New Roman"/>
          <w:sz w:val="24"/>
          <w:szCs w:val="24"/>
          <w:lang w:eastAsia="pl-PL"/>
        </w:rPr>
        <w:t xml:space="preserve"> ustawy z dnia 9 listopada 2000 r. o utworzeniu Polskiej Agencji Rozwoju Przedsiębiorczości (Dz. U. z 2020 r. poz. 299). </w:t>
      </w:r>
    </w:p>
    <w:p w:rsidR="00314CDC" w:rsidRPr="009F3BDB"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Zamawiający </w:t>
      </w:r>
      <w:r w:rsidRPr="009F3BDB">
        <w:rPr>
          <w:rFonts w:ascii="Times New Roman" w:eastAsia="Times New Roman" w:hAnsi="Times New Roman"/>
          <w:b/>
          <w:bCs/>
          <w:sz w:val="24"/>
          <w:szCs w:val="24"/>
          <w:lang w:eastAsia="pl-PL"/>
        </w:rPr>
        <w:t xml:space="preserve">nie wyraża </w:t>
      </w:r>
      <w:r w:rsidRPr="009F3BDB">
        <w:rPr>
          <w:rFonts w:ascii="Times New Roman" w:eastAsia="Times New Roman" w:hAnsi="Times New Roman"/>
          <w:sz w:val="24"/>
          <w:szCs w:val="24"/>
          <w:lang w:eastAsia="pl-PL"/>
        </w:rPr>
        <w:t xml:space="preserve">zgody na wniesienie zabezpieczenia w formach określonych w art. 450 ust. 2 ustawy PZP. </w:t>
      </w:r>
    </w:p>
    <w:p w:rsidR="004E0CEC" w:rsidRPr="009F3BDB" w:rsidRDefault="00314CDC" w:rsidP="001E1D33">
      <w:pPr>
        <w:numPr>
          <w:ilvl w:val="1"/>
          <w:numId w:val="1"/>
        </w:numPr>
        <w:suppressAutoHyphens w:val="0"/>
        <w:spacing w:after="0" w:line="240" w:lineRule="auto"/>
        <w:ind w:left="851" w:hanging="284"/>
        <w:jc w:val="both"/>
        <w:rPr>
          <w:rFonts w:ascii="Times New Roman" w:eastAsia="Times New Roman" w:hAnsi="Times New Roman"/>
          <w:b/>
          <w:sz w:val="24"/>
          <w:szCs w:val="24"/>
          <w:lang w:eastAsia="pl-PL"/>
        </w:rPr>
      </w:pPr>
      <w:r w:rsidRPr="009F3BDB">
        <w:rPr>
          <w:rFonts w:ascii="Times New Roman" w:eastAsia="Times New Roman" w:hAnsi="Times New Roman"/>
          <w:sz w:val="24"/>
          <w:szCs w:val="24"/>
          <w:lang w:eastAsia="pl-PL"/>
        </w:rPr>
        <w:t xml:space="preserve">Zabezpieczenie należytego wykonania umowy wnoszone w formie pieniężnej </w:t>
      </w:r>
      <w:r w:rsidR="00FF392E" w:rsidRPr="009F3BDB">
        <w:rPr>
          <w:rFonts w:ascii="Times New Roman" w:eastAsia="Times New Roman" w:hAnsi="Times New Roman"/>
          <w:sz w:val="24"/>
          <w:szCs w:val="24"/>
          <w:lang w:eastAsia="pl-PL"/>
        </w:rPr>
        <w:br/>
      </w:r>
      <w:r w:rsidRPr="009F3BDB">
        <w:rPr>
          <w:rFonts w:ascii="Times New Roman" w:eastAsia="Times New Roman" w:hAnsi="Times New Roman"/>
          <w:sz w:val="24"/>
          <w:szCs w:val="24"/>
          <w:lang w:eastAsia="pl-PL"/>
        </w:rPr>
        <w:t xml:space="preserve">powinno zostać wpłacone na </w:t>
      </w:r>
      <w:r w:rsidRPr="009F3BDB">
        <w:rPr>
          <w:rFonts w:ascii="Times New Roman" w:eastAsia="Times New Roman" w:hAnsi="Times New Roman"/>
          <w:b/>
          <w:sz w:val="24"/>
          <w:szCs w:val="24"/>
          <w:lang w:eastAsia="pl-PL"/>
        </w:rPr>
        <w:t>rachunek bankowy Zamawiającego nr:</w:t>
      </w:r>
    </w:p>
    <w:p w:rsidR="001E1D33" w:rsidRPr="006423D7" w:rsidRDefault="001E1D33" w:rsidP="001E1D33">
      <w:pPr>
        <w:suppressAutoHyphens w:val="0"/>
        <w:spacing w:after="0" w:line="240" w:lineRule="auto"/>
        <w:ind w:left="851"/>
        <w:jc w:val="both"/>
        <w:rPr>
          <w:rFonts w:ascii="Times New Roman" w:eastAsia="Times New Roman" w:hAnsi="Times New Roman"/>
          <w:b/>
          <w:color w:val="FF0000"/>
          <w:sz w:val="24"/>
          <w:szCs w:val="24"/>
          <w:lang w:eastAsia="pl-PL"/>
        </w:rPr>
      </w:pPr>
    </w:p>
    <w:p w:rsidR="00314CDC" w:rsidRPr="009F3BDB" w:rsidRDefault="00314CDC" w:rsidP="00C3383C">
      <w:pPr>
        <w:spacing w:after="0" w:line="240" w:lineRule="auto"/>
        <w:ind w:left="284" w:hanging="284"/>
        <w:jc w:val="center"/>
        <w:rPr>
          <w:rFonts w:ascii="Times New Roman" w:hAnsi="Times New Roman"/>
          <w:b/>
          <w:sz w:val="28"/>
          <w:szCs w:val="24"/>
        </w:rPr>
      </w:pPr>
      <w:r w:rsidRPr="009F3BDB">
        <w:rPr>
          <w:rFonts w:ascii="Times New Roman" w:hAnsi="Times New Roman"/>
          <w:b/>
          <w:sz w:val="28"/>
          <w:szCs w:val="24"/>
        </w:rPr>
        <w:t>Bank NBP O/O KRAKÓW</w:t>
      </w:r>
    </w:p>
    <w:p w:rsidR="00314CDC" w:rsidRPr="009F3BDB" w:rsidRDefault="00314CDC" w:rsidP="00C3383C">
      <w:pPr>
        <w:tabs>
          <w:tab w:val="left" w:pos="709"/>
          <w:tab w:val="left" w:pos="3544"/>
          <w:tab w:val="left" w:pos="3686"/>
        </w:tabs>
        <w:spacing w:after="0" w:line="240" w:lineRule="auto"/>
        <w:ind w:left="284" w:hanging="284"/>
        <w:jc w:val="center"/>
        <w:rPr>
          <w:rFonts w:ascii="Times New Roman" w:hAnsi="Times New Roman"/>
          <w:b/>
          <w:sz w:val="28"/>
          <w:szCs w:val="24"/>
        </w:rPr>
      </w:pPr>
      <w:r w:rsidRPr="009F3BDB">
        <w:rPr>
          <w:rFonts w:ascii="Times New Roman" w:hAnsi="Times New Roman"/>
          <w:b/>
          <w:sz w:val="28"/>
          <w:szCs w:val="24"/>
          <w:lang w:val="x-none"/>
        </w:rPr>
        <w:t xml:space="preserve">Nr konta: </w:t>
      </w:r>
      <w:r w:rsidRPr="009F3BDB">
        <w:rPr>
          <w:rFonts w:ascii="Times New Roman" w:hAnsi="Times New Roman"/>
          <w:b/>
          <w:sz w:val="28"/>
          <w:szCs w:val="24"/>
        </w:rPr>
        <w:t>21 1010 1270 0052 1013 9800 0000</w:t>
      </w:r>
    </w:p>
    <w:p w:rsidR="00314CDC" w:rsidRPr="009F3BDB" w:rsidRDefault="00314CDC" w:rsidP="00314CDC">
      <w:pPr>
        <w:tabs>
          <w:tab w:val="left" w:pos="851"/>
          <w:tab w:val="left" w:pos="3544"/>
          <w:tab w:val="left" w:pos="3686"/>
        </w:tabs>
        <w:spacing w:after="0" w:line="240" w:lineRule="auto"/>
        <w:ind w:left="851" w:hanging="284"/>
        <w:jc w:val="center"/>
        <w:rPr>
          <w:rFonts w:ascii="Times New Roman" w:hAnsi="Times New Roman"/>
          <w:b/>
          <w:sz w:val="24"/>
          <w:szCs w:val="24"/>
        </w:rPr>
      </w:pPr>
    </w:p>
    <w:p w:rsidR="00314CDC" w:rsidRPr="009F3BDB"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W przypadku wniesienia zabezpieczenia w formie pieniężnej Zamawiający przechowa je na oprocentowanym rachunku bankowym.</w:t>
      </w:r>
    </w:p>
    <w:p w:rsidR="00314CDC" w:rsidRPr="009F3BDB"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lastRenderedPageBreak/>
        <w:t xml:space="preserve">Z treści zabezpieczenia przedstawionego w formie gwarancji/poręczenia winno wynikać, że bank, ubezpieczyciel, poręczyciel zapłaci, na rzecz Zamawiającego </w:t>
      </w:r>
      <w:r w:rsidRPr="009F3BDB">
        <w:rPr>
          <w:rFonts w:ascii="Times New Roman" w:eastAsia="Times New Roman" w:hAnsi="Times New Roman"/>
          <w:sz w:val="24"/>
          <w:szCs w:val="24"/>
          <w:lang w:eastAsia="pl-PL"/>
        </w:rPr>
        <w:br/>
        <w:t xml:space="preserve">w terminie maksymalnie 30 dni od pisemnego żądania kwotę zabezpieczenia, </w:t>
      </w:r>
      <w:r w:rsidRPr="006423D7">
        <w:rPr>
          <w:rFonts w:ascii="Times New Roman" w:eastAsia="Times New Roman" w:hAnsi="Times New Roman"/>
          <w:color w:val="FF0000"/>
          <w:sz w:val="24"/>
          <w:szCs w:val="24"/>
          <w:lang w:eastAsia="pl-PL"/>
        </w:rPr>
        <w:br/>
      </w:r>
      <w:r w:rsidRPr="009F3BDB">
        <w:rPr>
          <w:rFonts w:ascii="Times New Roman" w:eastAsia="Times New Roman" w:hAnsi="Times New Roman"/>
          <w:sz w:val="24"/>
          <w:szCs w:val="24"/>
          <w:lang w:eastAsia="pl-PL"/>
        </w:rPr>
        <w:t xml:space="preserve">na pierwsze wezwanie Zamawiającego, bez odwołania, bez warunku, </w:t>
      </w:r>
      <w:r w:rsidRPr="009F3BDB">
        <w:rPr>
          <w:rFonts w:ascii="Times New Roman" w:eastAsia="Times New Roman" w:hAnsi="Times New Roman"/>
          <w:sz w:val="24"/>
          <w:szCs w:val="24"/>
          <w:lang w:eastAsia="pl-PL"/>
        </w:rPr>
        <w:br/>
        <w:t xml:space="preserve">niezależnie od kwestionowania czy zastrzeżeń Wykonawcy i bez dochodzenia </w:t>
      </w:r>
      <w:r w:rsidRPr="009F3BDB">
        <w:rPr>
          <w:rFonts w:ascii="Times New Roman" w:eastAsia="Times New Roman" w:hAnsi="Times New Roman"/>
          <w:sz w:val="24"/>
          <w:szCs w:val="24"/>
          <w:lang w:eastAsia="pl-PL"/>
        </w:rPr>
        <w:br/>
        <w:t>czy wezwanie Zamawiającego jest uzasadnione czy nie.</w:t>
      </w:r>
    </w:p>
    <w:p w:rsidR="00314CDC" w:rsidRPr="009F3BDB"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9F3BDB">
        <w:rPr>
          <w:rFonts w:ascii="Times New Roman" w:hAnsi="Times New Roman"/>
          <w:sz w:val="24"/>
          <w:szCs w:val="24"/>
        </w:rPr>
        <w:t>W przypadku, gdy zabezpieczenie, będzie wnoszone w formie innej niż pieniądz, Zamawiający zastrzega sobie prawo do akceptacji projektu ww. dokumentu.</w:t>
      </w:r>
    </w:p>
    <w:p w:rsidR="00314CDC" w:rsidRPr="009F3BDB"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9F3BDB">
        <w:rPr>
          <w:rFonts w:ascii="Times New Roman" w:hAnsi="Times New Roman"/>
          <w:sz w:val="24"/>
          <w:szCs w:val="24"/>
        </w:rPr>
        <w:t xml:space="preserve">W trakcie realizacji umowy wykonawca może dokonać zmiany formy zabezpieczenia na jedną lub kilka form, o których mowa w art. 450 ust. 1 stawy </w:t>
      </w:r>
      <w:proofErr w:type="spellStart"/>
      <w:r w:rsidRPr="009F3BDB">
        <w:rPr>
          <w:rFonts w:ascii="Times New Roman" w:hAnsi="Times New Roman"/>
          <w:sz w:val="24"/>
          <w:szCs w:val="24"/>
        </w:rPr>
        <w:t>Pzp</w:t>
      </w:r>
      <w:proofErr w:type="spellEnd"/>
      <w:r w:rsidRPr="009F3BDB">
        <w:rPr>
          <w:rFonts w:ascii="Times New Roman" w:hAnsi="Times New Roman"/>
          <w:sz w:val="24"/>
          <w:szCs w:val="24"/>
        </w:rPr>
        <w:t>.</w:t>
      </w:r>
    </w:p>
    <w:p w:rsidR="00314CDC" w:rsidRPr="009F3BDB"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9F3BDB">
        <w:rPr>
          <w:rFonts w:ascii="Times New Roman" w:hAnsi="Times New Roman"/>
          <w:sz w:val="24"/>
          <w:szCs w:val="24"/>
        </w:rPr>
        <w:t xml:space="preserve">Zamawiający zwraca zabezpieczenie na zasadach określonych w art. 453 ustawy </w:t>
      </w:r>
      <w:proofErr w:type="spellStart"/>
      <w:r w:rsidRPr="009F3BDB">
        <w:rPr>
          <w:rFonts w:ascii="Times New Roman" w:hAnsi="Times New Roman"/>
          <w:sz w:val="24"/>
          <w:szCs w:val="24"/>
        </w:rPr>
        <w:t>Pzp</w:t>
      </w:r>
      <w:proofErr w:type="spellEnd"/>
      <w:r w:rsidRPr="009F3BDB">
        <w:rPr>
          <w:rFonts w:ascii="Times New Roman" w:hAnsi="Times New Roman"/>
          <w:sz w:val="24"/>
          <w:szCs w:val="24"/>
        </w:rPr>
        <w:t>.</w:t>
      </w:r>
    </w:p>
    <w:p w:rsidR="00D363EE" w:rsidRPr="006423D7" w:rsidRDefault="00D363EE">
      <w:pPr>
        <w:spacing w:after="0"/>
        <w:ind w:left="567"/>
        <w:jc w:val="both"/>
        <w:rPr>
          <w:rFonts w:ascii="Times New Roman" w:hAnsi="Times New Roman"/>
          <w:color w:val="FF0000"/>
          <w:sz w:val="24"/>
          <w:szCs w:val="24"/>
        </w:rPr>
      </w:pPr>
    </w:p>
    <w:p w:rsidR="00D363EE" w:rsidRPr="009F3BDB" w:rsidRDefault="00AF0206">
      <w:pPr>
        <w:numPr>
          <w:ilvl w:val="0"/>
          <w:numId w:val="1"/>
        </w:numPr>
        <w:spacing w:after="0"/>
        <w:ind w:left="426" w:hanging="284"/>
        <w:jc w:val="both"/>
        <w:rPr>
          <w:rFonts w:ascii="Times New Roman" w:hAnsi="Times New Roman"/>
          <w:b/>
          <w:sz w:val="24"/>
          <w:szCs w:val="24"/>
          <w:u w:val="single"/>
        </w:rPr>
      </w:pPr>
      <w:r w:rsidRPr="009F3BDB">
        <w:rPr>
          <w:rFonts w:ascii="Times New Roman" w:hAnsi="Times New Roman"/>
          <w:b/>
          <w:sz w:val="24"/>
          <w:szCs w:val="24"/>
          <w:u w:val="single"/>
        </w:rPr>
        <w:t xml:space="preserve">Projektowane postanowienia umowy w sprawie zamówienia publicznego, </w:t>
      </w:r>
      <w:r w:rsidRPr="009F3BDB">
        <w:rPr>
          <w:rFonts w:ascii="Times New Roman" w:hAnsi="Times New Roman"/>
          <w:b/>
          <w:sz w:val="24"/>
          <w:szCs w:val="24"/>
          <w:u w:val="single"/>
        </w:rPr>
        <w:br/>
        <w:t xml:space="preserve">które zostaną wprowadzone do treści umowy </w:t>
      </w:r>
    </w:p>
    <w:p w:rsidR="00D363EE" w:rsidRPr="009F3BDB" w:rsidRDefault="00AF0206" w:rsidP="00826EF6">
      <w:pPr>
        <w:numPr>
          <w:ilvl w:val="0"/>
          <w:numId w:val="4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9F3BDB">
        <w:rPr>
          <w:rFonts w:ascii="Times New Roman" w:eastAsia="Times New Roman" w:hAnsi="Times New Roman"/>
          <w:sz w:val="24"/>
          <w:szCs w:val="24"/>
          <w:lang w:eastAsia="pl-PL"/>
        </w:rPr>
        <w:t xml:space="preserve">Projektowane postanowienia umowy określa </w:t>
      </w:r>
      <w:r w:rsidRPr="009F3BDB">
        <w:rPr>
          <w:rFonts w:ascii="Times New Roman" w:eastAsia="Times New Roman" w:hAnsi="Times New Roman"/>
          <w:b/>
          <w:iCs/>
          <w:sz w:val="24"/>
          <w:szCs w:val="24"/>
          <w:lang w:eastAsia="pl-PL"/>
        </w:rPr>
        <w:t xml:space="preserve">załącznik nr 3 </w:t>
      </w:r>
      <w:r w:rsidRPr="009F3BDB">
        <w:rPr>
          <w:rFonts w:ascii="Times New Roman" w:eastAsia="Times New Roman" w:hAnsi="Times New Roman"/>
          <w:bCs/>
          <w:iCs/>
          <w:sz w:val="24"/>
          <w:szCs w:val="24"/>
          <w:lang w:eastAsia="pl-PL"/>
        </w:rPr>
        <w:t>do SWZ.</w:t>
      </w:r>
    </w:p>
    <w:p w:rsidR="00D363EE" w:rsidRPr="009F3BDB" w:rsidRDefault="00AF0206">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Złożenie oferty jest jednoznaczne z akceptacją przez wykonawcę projektowanych postanowień umowy.</w:t>
      </w:r>
    </w:p>
    <w:p w:rsidR="00D363EE" w:rsidRPr="009F3BDB" w:rsidRDefault="00AF0206">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9F3BDB">
        <w:rPr>
          <w:rFonts w:ascii="Times New Roman" w:eastAsia="Times New Roman" w:hAnsi="Times New Roman"/>
          <w:sz w:val="24"/>
          <w:szCs w:val="24"/>
          <w:lang w:eastAsia="pl-PL"/>
        </w:rPr>
        <w:br/>
        <w:t>w przypadkach i zakresie określonych w projektowanych postanowieniach umowy.</w:t>
      </w:r>
    </w:p>
    <w:p w:rsidR="00D363EE" w:rsidRPr="009F3BDB" w:rsidRDefault="00AF0206">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9F3BDB">
        <w:rPr>
          <w:rFonts w:ascii="Times New Roman" w:eastAsia="Times New Roman" w:hAnsi="Times New Roman"/>
          <w:sz w:val="24"/>
          <w:szCs w:val="24"/>
          <w:lang w:eastAsia="pl-PL"/>
        </w:rPr>
        <w:t xml:space="preserve">Przepisy ustawy </w:t>
      </w:r>
      <w:proofErr w:type="spellStart"/>
      <w:r w:rsidRPr="009F3BDB">
        <w:rPr>
          <w:rFonts w:ascii="Times New Roman" w:eastAsia="Times New Roman" w:hAnsi="Times New Roman"/>
          <w:sz w:val="24"/>
          <w:szCs w:val="24"/>
          <w:lang w:eastAsia="pl-PL"/>
        </w:rPr>
        <w:t>Pzp</w:t>
      </w:r>
      <w:proofErr w:type="spellEnd"/>
      <w:r w:rsidRPr="009F3BDB">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rsidR="00D363EE" w:rsidRPr="006423D7" w:rsidRDefault="00D363EE">
      <w:pPr>
        <w:tabs>
          <w:tab w:val="left" w:pos="851"/>
        </w:tabs>
        <w:spacing w:after="0" w:line="240" w:lineRule="auto"/>
        <w:ind w:left="851"/>
        <w:jc w:val="both"/>
        <w:rPr>
          <w:rFonts w:ascii="Times New Roman" w:eastAsia="Times New Roman" w:hAnsi="Times New Roman"/>
          <w:color w:val="FF0000"/>
          <w:sz w:val="24"/>
          <w:szCs w:val="24"/>
          <w:lang w:eastAsia="pl-PL"/>
        </w:rPr>
      </w:pPr>
    </w:p>
    <w:p w:rsidR="00D363EE" w:rsidRPr="009F3BDB" w:rsidRDefault="00AF0206">
      <w:pPr>
        <w:numPr>
          <w:ilvl w:val="0"/>
          <w:numId w:val="1"/>
        </w:numPr>
        <w:spacing w:after="0"/>
        <w:ind w:left="426" w:hanging="284"/>
        <w:rPr>
          <w:rFonts w:ascii="Times New Roman" w:hAnsi="Times New Roman"/>
          <w:b/>
          <w:sz w:val="24"/>
          <w:szCs w:val="24"/>
          <w:u w:val="single"/>
        </w:rPr>
      </w:pPr>
      <w:r w:rsidRPr="009F3BDB">
        <w:rPr>
          <w:rFonts w:ascii="Times New Roman" w:hAnsi="Times New Roman"/>
          <w:b/>
          <w:sz w:val="24"/>
          <w:szCs w:val="24"/>
          <w:u w:val="single"/>
        </w:rPr>
        <w:t>Środki ochrony prawnej</w:t>
      </w:r>
    </w:p>
    <w:p w:rsidR="00D363EE" w:rsidRPr="009F3BDB" w:rsidRDefault="003F5005" w:rsidP="003F5005">
      <w:pPr>
        <w:pStyle w:val="Akapitzlist"/>
        <w:autoSpaceDE w:val="0"/>
        <w:autoSpaceDN w:val="0"/>
        <w:adjustRightInd w:val="0"/>
        <w:ind w:left="426"/>
        <w:jc w:val="both"/>
      </w:pPr>
      <w:r w:rsidRPr="00DA6518">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A6518">
        <w:t>Pzp</w:t>
      </w:r>
      <w:proofErr w:type="spellEnd"/>
      <w:r w:rsidRPr="00DA6518">
        <w:t xml:space="preserve"> (art. 505–590).</w:t>
      </w:r>
    </w:p>
    <w:p w:rsidR="00314CDC" w:rsidRPr="006423D7" w:rsidRDefault="00314CDC">
      <w:pPr>
        <w:spacing w:after="0"/>
        <w:rPr>
          <w:rFonts w:ascii="Times New Roman" w:hAnsi="Times New Roman"/>
          <w:b/>
          <w:color w:val="FF0000"/>
          <w:sz w:val="24"/>
          <w:szCs w:val="24"/>
          <w:u w:val="single"/>
        </w:rPr>
      </w:pPr>
    </w:p>
    <w:p w:rsidR="00D363EE" w:rsidRPr="00BC50F1" w:rsidRDefault="00AF0206">
      <w:pPr>
        <w:numPr>
          <w:ilvl w:val="0"/>
          <w:numId w:val="1"/>
        </w:numPr>
        <w:spacing w:after="0"/>
        <w:ind w:left="426" w:hanging="284"/>
        <w:rPr>
          <w:rFonts w:ascii="Times New Roman" w:hAnsi="Times New Roman"/>
          <w:b/>
          <w:sz w:val="24"/>
          <w:szCs w:val="24"/>
          <w:u w:val="single"/>
        </w:rPr>
      </w:pPr>
      <w:r w:rsidRPr="00BC50F1">
        <w:rPr>
          <w:rFonts w:ascii="Times New Roman" w:hAnsi="Times New Roman"/>
          <w:b/>
          <w:sz w:val="24"/>
          <w:szCs w:val="24"/>
          <w:u w:val="single"/>
        </w:rPr>
        <w:t xml:space="preserve">Klauzula informacyjna </w:t>
      </w:r>
      <w:proofErr w:type="spellStart"/>
      <w:r w:rsidRPr="00BC50F1">
        <w:rPr>
          <w:rFonts w:ascii="Times New Roman" w:hAnsi="Times New Roman"/>
          <w:b/>
          <w:sz w:val="24"/>
          <w:szCs w:val="24"/>
          <w:u w:val="single"/>
        </w:rPr>
        <w:t>pzp</w:t>
      </w:r>
      <w:proofErr w:type="spellEnd"/>
    </w:p>
    <w:p w:rsidR="00D363EE" w:rsidRPr="00BC50F1" w:rsidRDefault="00AF0206" w:rsidP="00826EF6">
      <w:pPr>
        <w:numPr>
          <w:ilvl w:val="0"/>
          <w:numId w:val="32"/>
        </w:numPr>
        <w:spacing w:after="0" w:line="240" w:lineRule="auto"/>
        <w:ind w:left="851" w:hanging="425"/>
        <w:jc w:val="both"/>
        <w:rPr>
          <w:rFonts w:ascii="Times New Roman" w:hAnsi="Times New Roman"/>
          <w:sz w:val="24"/>
          <w:szCs w:val="24"/>
          <w:lang w:eastAsia="ar-SA"/>
        </w:rPr>
      </w:pPr>
      <w:r w:rsidRPr="00BC50F1">
        <w:rPr>
          <w:rFonts w:ascii="Times New Roman" w:hAnsi="Times New Roman"/>
          <w:sz w:val="24"/>
          <w:szCs w:val="24"/>
          <w:lang w:eastAsia="ar-SA"/>
        </w:rPr>
        <w:t xml:space="preserve">Zgodnie z art. 13 ust. 1 i 2 </w:t>
      </w:r>
      <w:r w:rsidRPr="00BC50F1">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C50F1">
        <w:rPr>
          <w:rFonts w:ascii="Times New Roman" w:hAnsi="Times New Roman"/>
          <w:sz w:val="24"/>
          <w:szCs w:val="24"/>
          <w:lang w:eastAsia="ar-SA"/>
        </w:rPr>
        <w:t xml:space="preserve">dalej „RODO”, informuję, że: </w:t>
      </w:r>
    </w:p>
    <w:p w:rsidR="00D363EE" w:rsidRPr="00C5196B" w:rsidRDefault="00AF0206" w:rsidP="004F572A">
      <w:pPr>
        <w:numPr>
          <w:ilvl w:val="0"/>
          <w:numId w:val="31"/>
        </w:numPr>
        <w:spacing w:after="150" w:line="240" w:lineRule="auto"/>
        <w:ind w:left="1134" w:hanging="283"/>
        <w:contextualSpacing/>
        <w:jc w:val="both"/>
        <w:rPr>
          <w:rFonts w:ascii="Times New Roman" w:eastAsia="Times New Roman" w:hAnsi="Times New Roman"/>
          <w:bCs/>
          <w:i/>
          <w:sz w:val="24"/>
          <w:szCs w:val="24"/>
          <w:lang w:eastAsia="ar-SA"/>
        </w:rPr>
      </w:pPr>
      <w:r w:rsidRPr="00BC50F1">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BC50F1">
        <w:rPr>
          <w:rFonts w:ascii="Times New Roman" w:eastAsia="Times New Roman" w:hAnsi="Times New Roman"/>
          <w:bCs/>
          <w:sz w:val="24"/>
          <w:szCs w:val="24"/>
          <w:lang w:eastAsia="ar-SA"/>
        </w:rPr>
        <w:t xml:space="preserve"> </w:t>
      </w:r>
      <w:r w:rsidR="00FF392E" w:rsidRPr="00BC50F1">
        <w:rPr>
          <w:rFonts w:ascii="Times New Roman" w:eastAsia="Times New Roman" w:hAnsi="Times New Roman"/>
          <w:bCs/>
          <w:sz w:val="24"/>
          <w:szCs w:val="24"/>
          <w:lang w:eastAsia="ar-SA"/>
        </w:rPr>
        <w:br/>
      </w:r>
      <w:r w:rsidRPr="00C5196B">
        <w:rPr>
          <w:rFonts w:ascii="Times New Roman" w:eastAsia="Times New Roman" w:hAnsi="Times New Roman"/>
          <w:bCs/>
          <w:sz w:val="24"/>
          <w:szCs w:val="24"/>
          <w:lang w:eastAsia="ar-SA"/>
        </w:rPr>
        <w:t>3 Regionalnej Bazy Logistycznej, ul. Montelupich 3, 30-901 Kraków;</w:t>
      </w:r>
    </w:p>
    <w:p w:rsidR="00D363EE" w:rsidRPr="00BC50F1" w:rsidRDefault="00AF0206" w:rsidP="004F572A">
      <w:pPr>
        <w:numPr>
          <w:ilvl w:val="0"/>
          <w:numId w:val="31"/>
        </w:numPr>
        <w:spacing w:after="150" w:line="240" w:lineRule="auto"/>
        <w:ind w:left="1134" w:hanging="283"/>
        <w:contextualSpacing/>
        <w:jc w:val="both"/>
        <w:rPr>
          <w:rFonts w:ascii="Times New Roman" w:eastAsia="Times New Roman" w:hAnsi="Times New Roman"/>
          <w:sz w:val="24"/>
          <w:szCs w:val="24"/>
          <w:lang w:eastAsia="ar-SA"/>
        </w:rPr>
      </w:pPr>
      <w:r w:rsidRPr="00BC50F1">
        <w:rPr>
          <w:rFonts w:ascii="Times New Roman" w:eastAsia="Times New Roman" w:hAnsi="Times New Roman"/>
          <w:bCs/>
          <w:sz w:val="24"/>
          <w:szCs w:val="24"/>
          <w:lang w:eastAsia="ar-SA"/>
        </w:rPr>
        <w:t xml:space="preserve">z inspektorem ochrony danych </w:t>
      </w:r>
      <w:r w:rsidRPr="00C5196B">
        <w:rPr>
          <w:rFonts w:ascii="Times New Roman" w:eastAsia="Times New Roman" w:hAnsi="Times New Roman"/>
          <w:bCs/>
          <w:sz w:val="24"/>
          <w:szCs w:val="24"/>
          <w:lang w:eastAsia="ar-SA"/>
        </w:rPr>
        <w:t>osobowych w 3 R</w:t>
      </w:r>
      <w:r w:rsidR="00FF392E" w:rsidRPr="00C5196B">
        <w:rPr>
          <w:rFonts w:ascii="Times New Roman" w:eastAsia="Times New Roman" w:hAnsi="Times New Roman"/>
          <w:bCs/>
          <w:sz w:val="24"/>
          <w:szCs w:val="24"/>
          <w:lang w:eastAsia="ar-SA"/>
        </w:rPr>
        <w:t xml:space="preserve">egionalnej Bazie Logistycznej, </w:t>
      </w:r>
      <w:r w:rsidR="00C5196B">
        <w:rPr>
          <w:rFonts w:ascii="Times New Roman" w:eastAsia="Times New Roman" w:hAnsi="Times New Roman"/>
          <w:bCs/>
          <w:sz w:val="24"/>
          <w:szCs w:val="24"/>
          <w:lang w:eastAsia="ar-SA"/>
        </w:rPr>
        <w:br/>
      </w:r>
      <w:r w:rsidRPr="00C5196B">
        <w:rPr>
          <w:rFonts w:ascii="Times New Roman" w:eastAsia="Times New Roman" w:hAnsi="Times New Roman"/>
          <w:bCs/>
          <w:sz w:val="24"/>
          <w:szCs w:val="24"/>
          <w:lang w:eastAsia="ar-SA"/>
        </w:rPr>
        <w:t xml:space="preserve">ul. Montelupich 3, 30-901 Kraków </w:t>
      </w:r>
      <w:r w:rsidR="00FF392E" w:rsidRPr="00C5196B">
        <w:rPr>
          <w:rFonts w:ascii="Times New Roman" w:eastAsia="Times New Roman" w:hAnsi="Times New Roman"/>
          <w:bCs/>
          <w:sz w:val="24"/>
          <w:szCs w:val="24"/>
          <w:lang w:eastAsia="ar-SA"/>
        </w:rPr>
        <w:t xml:space="preserve">należy kontaktować się </w:t>
      </w:r>
      <w:r w:rsidRPr="00C5196B">
        <w:rPr>
          <w:rFonts w:ascii="Times New Roman" w:eastAsia="Times New Roman" w:hAnsi="Times New Roman"/>
          <w:bCs/>
          <w:sz w:val="24"/>
          <w:szCs w:val="24"/>
          <w:lang w:eastAsia="ar-SA"/>
        </w:rPr>
        <w:t xml:space="preserve">pod </w:t>
      </w:r>
      <w:proofErr w:type="spellStart"/>
      <w:r w:rsidRPr="00C5196B">
        <w:rPr>
          <w:rFonts w:ascii="Times New Roman" w:eastAsia="Times New Roman" w:hAnsi="Times New Roman"/>
          <w:bCs/>
          <w:sz w:val="24"/>
          <w:szCs w:val="24"/>
          <w:lang w:eastAsia="ar-SA"/>
        </w:rPr>
        <w:t>tel</w:t>
      </w:r>
      <w:proofErr w:type="spellEnd"/>
      <w:r w:rsidRPr="00C5196B">
        <w:rPr>
          <w:rFonts w:ascii="Times New Roman" w:eastAsia="Times New Roman" w:hAnsi="Times New Roman"/>
          <w:bCs/>
          <w:sz w:val="24"/>
          <w:szCs w:val="24"/>
          <w:lang w:eastAsia="ar-SA"/>
        </w:rPr>
        <w:t>: 261 13 78 01.</w:t>
      </w:r>
    </w:p>
    <w:p w:rsidR="00D363EE" w:rsidRPr="00BC50F1" w:rsidRDefault="00AF0206" w:rsidP="004F572A">
      <w:pPr>
        <w:numPr>
          <w:ilvl w:val="0"/>
          <w:numId w:val="31"/>
        </w:numPr>
        <w:spacing w:after="150" w:line="240" w:lineRule="auto"/>
        <w:ind w:left="1134" w:hanging="283"/>
        <w:contextualSpacing/>
        <w:jc w:val="both"/>
        <w:rPr>
          <w:rFonts w:ascii="Times New Roman" w:eastAsia="Times New Roman" w:hAnsi="Times New Roman"/>
          <w:sz w:val="24"/>
          <w:szCs w:val="24"/>
          <w:lang w:eastAsia="ar-SA"/>
        </w:rPr>
      </w:pPr>
      <w:r w:rsidRPr="00BC50F1">
        <w:rPr>
          <w:rFonts w:ascii="Times New Roman" w:eastAsia="Times New Roman" w:hAnsi="Times New Roman"/>
          <w:bCs/>
          <w:sz w:val="24"/>
          <w:szCs w:val="24"/>
          <w:lang w:eastAsia="ar-SA"/>
        </w:rPr>
        <w:t>pozyskane dane osobowe przetwarzane będą na podstawie art. 6 ust. 1 lit. c</w:t>
      </w:r>
      <w:r w:rsidRPr="00BC50F1">
        <w:rPr>
          <w:rFonts w:ascii="Times New Roman" w:eastAsia="Times New Roman" w:hAnsi="Times New Roman"/>
          <w:bCs/>
          <w:i/>
          <w:sz w:val="24"/>
          <w:szCs w:val="24"/>
          <w:lang w:eastAsia="ar-SA"/>
        </w:rPr>
        <w:t xml:space="preserve"> </w:t>
      </w:r>
      <w:r w:rsidRPr="00BC50F1">
        <w:rPr>
          <w:rFonts w:ascii="Times New Roman" w:eastAsia="Times New Roman" w:hAnsi="Times New Roman"/>
          <w:bCs/>
          <w:sz w:val="24"/>
          <w:szCs w:val="24"/>
          <w:lang w:eastAsia="ar-SA"/>
        </w:rPr>
        <w:t>RODO w celach wynikających z prawnie uzasadnionych interesów real</w:t>
      </w:r>
      <w:r w:rsidR="00FF392E" w:rsidRPr="00BC50F1">
        <w:rPr>
          <w:rFonts w:ascii="Times New Roman" w:eastAsia="Times New Roman" w:hAnsi="Times New Roman"/>
          <w:bCs/>
          <w:sz w:val="24"/>
          <w:szCs w:val="24"/>
          <w:lang w:eastAsia="ar-SA"/>
        </w:rPr>
        <w:t xml:space="preserve">izowanych przez Administratora </w:t>
      </w:r>
      <w:r w:rsidRPr="00BC50F1">
        <w:rPr>
          <w:rFonts w:ascii="Times New Roman" w:eastAsia="Times New Roman" w:hAnsi="Times New Roman"/>
          <w:bCs/>
          <w:sz w:val="24"/>
          <w:szCs w:val="24"/>
          <w:lang w:eastAsia="ar-SA"/>
        </w:rPr>
        <w:t>w związku z prowadzoną procedurą o udzielenie przedmiotowego zamówienia;</w:t>
      </w:r>
    </w:p>
    <w:p w:rsidR="00D363EE" w:rsidRPr="00BC50F1" w:rsidRDefault="00AF0206" w:rsidP="004F572A">
      <w:pPr>
        <w:numPr>
          <w:ilvl w:val="0"/>
          <w:numId w:val="31"/>
        </w:numPr>
        <w:spacing w:after="150" w:line="240" w:lineRule="auto"/>
        <w:ind w:left="1134" w:hanging="283"/>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BC50F1">
        <w:rPr>
          <w:rFonts w:ascii="Times New Roman" w:eastAsia="Times New Roman" w:hAnsi="Times New Roman"/>
          <w:bCs/>
          <w:sz w:val="24"/>
          <w:szCs w:val="24"/>
          <w:lang w:eastAsia="ar-SA"/>
        </w:rPr>
        <w:t xml:space="preserve">o obowiązujące u Zamawiającego </w:t>
      </w:r>
      <w:r w:rsidRPr="00BC50F1">
        <w:rPr>
          <w:rFonts w:ascii="Times New Roman" w:eastAsia="Times New Roman" w:hAnsi="Times New Roman"/>
          <w:bCs/>
          <w:sz w:val="24"/>
          <w:szCs w:val="24"/>
          <w:lang w:eastAsia="ar-SA"/>
        </w:rPr>
        <w:t>procedury udziela</w:t>
      </w:r>
      <w:r w:rsidR="00FF392E" w:rsidRPr="00BC50F1">
        <w:rPr>
          <w:rFonts w:ascii="Times New Roman" w:eastAsia="Times New Roman" w:hAnsi="Times New Roman"/>
          <w:bCs/>
          <w:sz w:val="24"/>
          <w:szCs w:val="24"/>
          <w:lang w:eastAsia="ar-SA"/>
        </w:rPr>
        <w:t xml:space="preserve">nia zamówień i przepisy prawa; </w:t>
      </w:r>
    </w:p>
    <w:p w:rsidR="00D363EE" w:rsidRPr="00BC50F1" w:rsidRDefault="00AF0206" w:rsidP="00826EF6">
      <w:pPr>
        <w:numPr>
          <w:ilvl w:val="0"/>
          <w:numId w:val="31"/>
        </w:numPr>
        <w:spacing w:after="150" w:line="240" w:lineRule="auto"/>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BC50F1">
        <w:rPr>
          <w:rFonts w:ascii="Times New Roman" w:eastAsia="Times New Roman" w:hAnsi="Times New Roman"/>
          <w:b/>
          <w:bCs/>
          <w:sz w:val="24"/>
          <w:szCs w:val="24"/>
          <w:lang w:eastAsia="ar-SA"/>
        </w:rPr>
        <w:t>„</w:t>
      </w:r>
      <w:r w:rsidR="0090463A" w:rsidRPr="00BC50F1">
        <w:rPr>
          <w:rFonts w:ascii="Times New Roman" w:eastAsia="Times New Roman" w:hAnsi="Times New Roman"/>
          <w:b/>
          <w:bCs/>
          <w:sz w:val="24"/>
          <w:szCs w:val="24"/>
          <w:lang w:eastAsia="ar-SA"/>
        </w:rPr>
        <w:t xml:space="preserve">Dostawa </w:t>
      </w:r>
      <w:r w:rsidR="00BC50F1" w:rsidRPr="00BC50F1">
        <w:rPr>
          <w:rFonts w:ascii="Times New Roman" w:hAnsi="Times New Roman"/>
          <w:b/>
          <w:sz w:val="24"/>
          <w:szCs w:val="24"/>
        </w:rPr>
        <w:t>przetworów zbożowych, strączkowych i ziemniaczanych do jednostek wojskowych rejonu odpowiedzialności 3 Regionalnej Bazy Logistycznej w 2022 roku</w:t>
      </w:r>
      <w:r w:rsidRPr="00BC50F1">
        <w:rPr>
          <w:rFonts w:ascii="Times New Roman" w:eastAsia="Times New Roman" w:hAnsi="Times New Roman"/>
          <w:b/>
          <w:bCs/>
          <w:sz w:val="24"/>
          <w:szCs w:val="24"/>
          <w:lang w:eastAsia="ar-SA"/>
        </w:rPr>
        <w:t xml:space="preserve">”, sprawa </w:t>
      </w:r>
      <w:r w:rsidR="001810BC" w:rsidRPr="00BC50F1">
        <w:rPr>
          <w:rFonts w:ascii="Times New Roman" w:eastAsia="Times New Roman" w:hAnsi="Times New Roman"/>
          <w:b/>
          <w:bCs/>
          <w:sz w:val="24"/>
          <w:szCs w:val="24"/>
          <w:lang w:eastAsia="ar-SA"/>
        </w:rPr>
        <w:br/>
      </w:r>
      <w:r w:rsidRPr="00BC50F1">
        <w:rPr>
          <w:rFonts w:ascii="Times New Roman" w:eastAsia="Times New Roman" w:hAnsi="Times New Roman"/>
          <w:b/>
          <w:bCs/>
          <w:sz w:val="24"/>
          <w:szCs w:val="24"/>
          <w:lang w:eastAsia="ar-SA"/>
        </w:rPr>
        <w:lastRenderedPageBreak/>
        <w:t xml:space="preserve">nr </w:t>
      </w:r>
      <w:r w:rsidR="0074651E" w:rsidRPr="00BC50F1">
        <w:rPr>
          <w:rFonts w:ascii="Times New Roman" w:eastAsia="Times New Roman" w:hAnsi="Times New Roman"/>
          <w:b/>
          <w:bCs/>
          <w:sz w:val="24"/>
          <w:szCs w:val="24"/>
          <w:lang w:eastAsia="ar-SA"/>
        </w:rPr>
        <w:t>1</w:t>
      </w:r>
      <w:r w:rsidR="00995872" w:rsidRPr="00BC50F1">
        <w:rPr>
          <w:rFonts w:ascii="Times New Roman" w:eastAsia="Times New Roman" w:hAnsi="Times New Roman"/>
          <w:b/>
          <w:bCs/>
          <w:sz w:val="24"/>
          <w:szCs w:val="24"/>
          <w:lang w:eastAsia="ar-SA"/>
        </w:rPr>
        <w:t>4</w:t>
      </w:r>
      <w:r w:rsidR="00BC50F1" w:rsidRPr="00BC50F1">
        <w:rPr>
          <w:rFonts w:ascii="Times New Roman" w:eastAsia="Times New Roman" w:hAnsi="Times New Roman"/>
          <w:b/>
          <w:bCs/>
          <w:sz w:val="24"/>
          <w:szCs w:val="24"/>
          <w:lang w:eastAsia="ar-SA"/>
        </w:rPr>
        <w:t>7</w:t>
      </w:r>
      <w:r w:rsidRPr="00BC50F1">
        <w:rPr>
          <w:rFonts w:ascii="Times New Roman" w:eastAsia="Times New Roman" w:hAnsi="Times New Roman"/>
          <w:b/>
          <w:bCs/>
          <w:sz w:val="24"/>
          <w:szCs w:val="24"/>
          <w:lang w:eastAsia="ar-SA"/>
        </w:rPr>
        <w:t>/2021</w:t>
      </w:r>
      <w:r w:rsidRPr="00BC50F1">
        <w:rPr>
          <w:rFonts w:ascii="Times New Roman" w:eastAsia="Times New Roman" w:hAnsi="Times New Roman"/>
          <w:bCs/>
          <w:sz w:val="24"/>
          <w:szCs w:val="24"/>
          <w:lang w:eastAsia="ar-SA"/>
        </w:rPr>
        <w:t xml:space="preserve">, Administrator jest uprawniony do ich przetwarzania i przechowywania </w:t>
      </w:r>
      <w:r w:rsidR="00995872" w:rsidRPr="00BC50F1">
        <w:rPr>
          <w:rFonts w:ascii="Times New Roman" w:eastAsia="Times New Roman" w:hAnsi="Times New Roman"/>
          <w:bCs/>
          <w:sz w:val="24"/>
          <w:szCs w:val="24"/>
          <w:lang w:eastAsia="ar-SA"/>
        </w:rPr>
        <w:br/>
      </w:r>
      <w:r w:rsidRPr="00BC50F1">
        <w:rPr>
          <w:rFonts w:ascii="Times New Roman" w:eastAsia="Times New Roman" w:hAnsi="Times New Roman"/>
          <w:bCs/>
          <w:sz w:val="24"/>
          <w:szCs w:val="24"/>
          <w:lang w:eastAsia="ar-SA"/>
        </w:rPr>
        <w:t>co najmniej przez okres realizacji tego zadania, nie krócej niż przez 4 lat od dnia zakończenia procedury o udzielenie tego zamówienia;</w:t>
      </w:r>
    </w:p>
    <w:p w:rsidR="00D363EE" w:rsidRPr="00BC50F1" w:rsidRDefault="00AF0206" w:rsidP="007B7992">
      <w:pPr>
        <w:numPr>
          <w:ilvl w:val="0"/>
          <w:numId w:val="31"/>
        </w:numPr>
        <w:spacing w:after="150" w:line="240" w:lineRule="auto"/>
        <w:ind w:left="1134" w:hanging="283"/>
        <w:contextualSpacing/>
        <w:jc w:val="both"/>
        <w:rPr>
          <w:rFonts w:ascii="Times New Roman" w:eastAsia="Times New Roman" w:hAnsi="Times New Roman"/>
          <w:b/>
          <w:bCs/>
          <w:i/>
          <w:sz w:val="24"/>
          <w:szCs w:val="24"/>
          <w:lang w:eastAsia="ar-SA"/>
        </w:rPr>
      </w:pPr>
      <w:r w:rsidRPr="00BC50F1">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BC50F1">
        <w:rPr>
          <w:rFonts w:ascii="Times New Roman" w:eastAsia="Times New Roman" w:hAnsi="Times New Roman"/>
          <w:bCs/>
          <w:sz w:val="24"/>
          <w:szCs w:val="24"/>
          <w:lang w:eastAsia="ar-SA"/>
        </w:rPr>
        <w:t xml:space="preserve">ia umowy z wybranym wykonawcą; </w:t>
      </w:r>
    </w:p>
    <w:p w:rsidR="00D363EE" w:rsidRPr="00BC50F1" w:rsidRDefault="00AF0206" w:rsidP="00C51033">
      <w:pPr>
        <w:numPr>
          <w:ilvl w:val="0"/>
          <w:numId w:val="31"/>
        </w:numPr>
        <w:spacing w:after="150" w:line="240" w:lineRule="auto"/>
        <w:ind w:left="1134" w:hanging="283"/>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 xml:space="preserve">w odniesieniu do ww. danych osobowych decyzje nie będą podejmowane </w:t>
      </w:r>
      <w:r w:rsidRPr="00BC50F1">
        <w:rPr>
          <w:rFonts w:ascii="Times New Roman" w:eastAsia="Times New Roman" w:hAnsi="Times New Roman"/>
          <w:bCs/>
          <w:sz w:val="24"/>
          <w:szCs w:val="24"/>
          <w:lang w:eastAsia="ar-SA"/>
        </w:rPr>
        <w:br/>
        <w:t>w sposób zautomatyzowany, stosownie do art. 22 RODO;</w:t>
      </w:r>
    </w:p>
    <w:p w:rsidR="00D363EE" w:rsidRPr="00BC50F1" w:rsidRDefault="00AF0206" w:rsidP="00C51033">
      <w:pPr>
        <w:numPr>
          <w:ilvl w:val="0"/>
          <w:numId w:val="31"/>
        </w:numPr>
        <w:spacing w:after="150" w:line="240" w:lineRule="auto"/>
        <w:ind w:left="1134" w:hanging="283"/>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osoba fizyczna, której dane dotyczą posiada:</w:t>
      </w:r>
    </w:p>
    <w:p w:rsidR="00D363EE" w:rsidRPr="00BC50F1" w:rsidRDefault="00AF0206">
      <w:pPr>
        <w:numPr>
          <w:ilvl w:val="0"/>
          <w:numId w:val="3"/>
        </w:numPr>
        <w:spacing w:after="150" w:line="240" w:lineRule="auto"/>
        <w:ind w:left="1418" w:hanging="284"/>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na podstawie art. 15 RODO prawo dostępu do danych osobowych jej dotyczących;</w:t>
      </w:r>
    </w:p>
    <w:p w:rsidR="00D363EE" w:rsidRPr="00BC50F1" w:rsidRDefault="00AF0206">
      <w:pPr>
        <w:numPr>
          <w:ilvl w:val="0"/>
          <w:numId w:val="3"/>
        </w:numPr>
        <w:spacing w:after="150" w:line="240" w:lineRule="auto"/>
        <w:ind w:left="1418" w:hanging="284"/>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na podstawie art. 16 RODO prawo do sprostowania jej danych osobowych</w:t>
      </w:r>
      <w:r w:rsidR="00143312">
        <w:rPr>
          <w:rStyle w:val="Odwoanieprzypisudolnego"/>
          <w:rFonts w:ascii="Times New Roman" w:eastAsia="Times New Roman" w:hAnsi="Times New Roman"/>
          <w:bCs/>
          <w:sz w:val="24"/>
          <w:szCs w:val="24"/>
          <w:lang w:eastAsia="ar-SA"/>
        </w:rPr>
        <w:footnoteReference w:id="2"/>
      </w:r>
      <w:r w:rsidRPr="00BC50F1">
        <w:rPr>
          <w:rFonts w:ascii="Times New Roman" w:eastAsia="Times New Roman" w:hAnsi="Times New Roman"/>
          <w:bCs/>
          <w:sz w:val="24"/>
          <w:szCs w:val="24"/>
          <w:lang w:eastAsia="ar-SA"/>
        </w:rPr>
        <w:t>;</w:t>
      </w:r>
    </w:p>
    <w:p w:rsidR="00D363EE" w:rsidRPr="00BC50F1" w:rsidRDefault="00AF0206">
      <w:pPr>
        <w:numPr>
          <w:ilvl w:val="0"/>
          <w:numId w:val="3"/>
        </w:numPr>
        <w:spacing w:after="150" w:line="240" w:lineRule="auto"/>
        <w:ind w:left="1418" w:hanging="284"/>
        <w:contextualSpacing/>
        <w:jc w:val="both"/>
        <w:rPr>
          <w:rFonts w:ascii="Times New Roman" w:eastAsia="Times New Roman" w:hAnsi="Times New Roman"/>
          <w:bCs/>
          <w:sz w:val="24"/>
          <w:szCs w:val="24"/>
          <w:lang w:eastAsia="ar-SA"/>
        </w:rPr>
      </w:pPr>
      <w:r w:rsidRPr="00BC50F1">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w:t>
      </w:r>
      <w:r w:rsidR="007C6D92" w:rsidRPr="00BC50F1">
        <w:rPr>
          <w:rFonts w:ascii="Times New Roman" w:eastAsia="Times New Roman" w:hAnsi="Times New Roman"/>
          <w:bCs/>
          <w:sz w:val="24"/>
          <w:szCs w:val="24"/>
          <w:lang w:eastAsia="ar-SA"/>
        </w:rPr>
        <w:t>mowa w art.</w:t>
      </w:r>
      <w:r w:rsidR="00143312">
        <w:rPr>
          <w:rFonts w:ascii="Times New Roman" w:eastAsia="Times New Roman" w:hAnsi="Times New Roman"/>
          <w:bCs/>
          <w:sz w:val="24"/>
          <w:szCs w:val="24"/>
          <w:lang w:eastAsia="ar-SA"/>
        </w:rPr>
        <w:t xml:space="preserve"> 18 ust. 2 RODO</w:t>
      </w:r>
      <w:r w:rsidR="00143312">
        <w:rPr>
          <w:rStyle w:val="Odwoanieprzypisudolnego"/>
          <w:rFonts w:ascii="Times New Roman" w:eastAsia="Times New Roman" w:hAnsi="Times New Roman"/>
          <w:bCs/>
          <w:sz w:val="24"/>
          <w:szCs w:val="24"/>
          <w:lang w:eastAsia="ar-SA"/>
        </w:rPr>
        <w:footnoteReference w:id="3"/>
      </w:r>
      <w:r w:rsidR="007C6D92" w:rsidRPr="00BC50F1">
        <w:rPr>
          <w:rFonts w:ascii="Times New Roman" w:eastAsia="Times New Roman" w:hAnsi="Times New Roman"/>
          <w:bCs/>
          <w:sz w:val="24"/>
          <w:szCs w:val="24"/>
          <w:lang w:eastAsia="ar-SA"/>
        </w:rPr>
        <w:t>;</w:t>
      </w:r>
    </w:p>
    <w:p w:rsidR="00D363EE" w:rsidRPr="00C5196B" w:rsidRDefault="00AF0206">
      <w:pPr>
        <w:numPr>
          <w:ilvl w:val="0"/>
          <w:numId w:val="3"/>
        </w:numPr>
        <w:spacing w:after="150" w:line="240" w:lineRule="auto"/>
        <w:ind w:left="1418" w:hanging="284"/>
        <w:contextualSpacing/>
        <w:jc w:val="both"/>
        <w:rPr>
          <w:rFonts w:ascii="Times New Roman" w:eastAsia="Times New Roman" w:hAnsi="Times New Roman"/>
          <w:bCs/>
          <w:i/>
          <w:sz w:val="24"/>
          <w:szCs w:val="24"/>
          <w:lang w:eastAsia="ar-SA"/>
        </w:rPr>
      </w:pPr>
      <w:r w:rsidRPr="00C5196B">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rsidR="00D363EE" w:rsidRPr="00C5196B" w:rsidRDefault="00AF0206" w:rsidP="00C51033">
      <w:pPr>
        <w:spacing w:after="150" w:line="240" w:lineRule="auto"/>
        <w:ind w:left="709" w:firstLine="142"/>
        <w:contextualSpacing/>
        <w:jc w:val="both"/>
        <w:rPr>
          <w:rFonts w:ascii="Times New Roman" w:eastAsia="Times New Roman" w:hAnsi="Times New Roman"/>
          <w:bCs/>
          <w:i/>
          <w:sz w:val="24"/>
          <w:szCs w:val="24"/>
          <w:lang w:eastAsia="ar-SA"/>
        </w:rPr>
      </w:pPr>
      <w:r w:rsidRPr="00C5196B">
        <w:rPr>
          <w:rFonts w:ascii="Times New Roman" w:eastAsia="Times New Roman" w:hAnsi="Times New Roman"/>
          <w:bCs/>
          <w:sz w:val="24"/>
          <w:szCs w:val="24"/>
          <w:lang w:eastAsia="ar-SA"/>
        </w:rPr>
        <w:t>osobie fizycznej, której dane dotyczą nie przysługuje:</w:t>
      </w:r>
    </w:p>
    <w:p w:rsidR="00D363EE" w:rsidRPr="00C5196B" w:rsidRDefault="00AF0206">
      <w:pPr>
        <w:numPr>
          <w:ilvl w:val="0"/>
          <w:numId w:val="3"/>
        </w:numPr>
        <w:spacing w:after="150" w:line="240" w:lineRule="auto"/>
        <w:ind w:left="1418" w:hanging="284"/>
        <w:contextualSpacing/>
        <w:jc w:val="both"/>
        <w:rPr>
          <w:rFonts w:ascii="Times New Roman" w:eastAsia="Times New Roman" w:hAnsi="Times New Roman"/>
          <w:bCs/>
          <w:i/>
          <w:sz w:val="24"/>
          <w:szCs w:val="24"/>
          <w:lang w:eastAsia="ar-SA"/>
        </w:rPr>
      </w:pPr>
      <w:r w:rsidRPr="00C5196B">
        <w:rPr>
          <w:rFonts w:ascii="Times New Roman" w:eastAsia="Times New Roman" w:hAnsi="Times New Roman"/>
          <w:bCs/>
          <w:sz w:val="24"/>
          <w:szCs w:val="24"/>
          <w:lang w:eastAsia="ar-SA"/>
        </w:rPr>
        <w:t>w związku z art. 17 ust. 3 lit. b, d lub e RODO prawo do usunięcia danych osobowych;</w:t>
      </w:r>
    </w:p>
    <w:p w:rsidR="00D363EE" w:rsidRPr="00C5196B" w:rsidRDefault="00AF0206">
      <w:pPr>
        <w:numPr>
          <w:ilvl w:val="0"/>
          <w:numId w:val="3"/>
        </w:numPr>
        <w:spacing w:after="150" w:line="240" w:lineRule="auto"/>
        <w:ind w:left="1418" w:hanging="284"/>
        <w:contextualSpacing/>
        <w:jc w:val="both"/>
        <w:rPr>
          <w:rFonts w:ascii="Times New Roman" w:eastAsia="Times New Roman" w:hAnsi="Times New Roman"/>
          <w:b/>
          <w:bCs/>
          <w:i/>
          <w:sz w:val="24"/>
          <w:szCs w:val="24"/>
          <w:lang w:eastAsia="ar-SA"/>
        </w:rPr>
      </w:pPr>
      <w:r w:rsidRPr="00C5196B">
        <w:rPr>
          <w:rFonts w:ascii="Times New Roman" w:eastAsia="Times New Roman" w:hAnsi="Times New Roman"/>
          <w:bCs/>
          <w:sz w:val="24"/>
          <w:szCs w:val="24"/>
          <w:lang w:eastAsia="ar-SA"/>
        </w:rPr>
        <w:t>prawo do przenoszenia danych osobowych, o którym mowa w art. 20 RODO;</w:t>
      </w:r>
    </w:p>
    <w:p w:rsidR="00D363EE" w:rsidRPr="00C5196B" w:rsidRDefault="00AF0206" w:rsidP="0045599C">
      <w:pPr>
        <w:numPr>
          <w:ilvl w:val="0"/>
          <w:numId w:val="3"/>
        </w:numPr>
        <w:spacing w:after="150" w:line="240" w:lineRule="auto"/>
        <w:ind w:left="1418" w:hanging="284"/>
        <w:contextualSpacing/>
        <w:jc w:val="both"/>
        <w:rPr>
          <w:rFonts w:ascii="Times New Roman" w:eastAsia="Times New Roman" w:hAnsi="Times New Roman"/>
          <w:b/>
          <w:bCs/>
          <w:i/>
          <w:sz w:val="24"/>
          <w:szCs w:val="24"/>
          <w:lang w:eastAsia="ar-SA"/>
        </w:rPr>
      </w:pPr>
      <w:r w:rsidRPr="00C5196B">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C5196B">
        <w:rPr>
          <w:rFonts w:ascii="Times New Roman" w:eastAsia="Times New Roman" w:hAnsi="Times New Roman"/>
          <w:bCs/>
          <w:sz w:val="24"/>
          <w:szCs w:val="24"/>
          <w:lang w:eastAsia="ar-SA"/>
        </w:rPr>
        <w:t>.</w:t>
      </w:r>
      <w:r w:rsidRPr="00C5196B">
        <w:rPr>
          <w:rFonts w:ascii="Times New Roman" w:eastAsia="Times New Roman" w:hAnsi="Times New Roman"/>
          <w:b/>
          <w:bCs/>
          <w:sz w:val="24"/>
          <w:szCs w:val="24"/>
          <w:lang w:eastAsia="ar-SA"/>
        </w:rPr>
        <w:t xml:space="preserve"> </w:t>
      </w:r>
    </w:p>
    <w:p w:rsidR="00BC50F1" w:rsidRDefault="00BC50F1"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C5196B" w:rsidRDefault="00C5196B" w:rsidP="005B4E8A">
      <w:pPr>
        <w:spacing w:after="150" w:line="240" w:lineRule="auto"/>
        <w:contextualSpacing/>
        <w:jc w:val="both"/>
        <w:rPr>
          <w:rFonts w:ascii="Times New Roman" w:eastAsia="Times New Roman" w:hAnsi="Times New Roman"/>
          <w:b/>
          <w:bCs/>
          <w:i/>
          <w:color w:val="FF0000"/>
          <w:sz w:val="24"/>
          <w:szCs w:val="24"/>
          <w:lang w:eastAsia="ar-SA"/>
        </w:rPr>
      </w:pPr>
    </w:p>
    <w:p w:rsidR="00C5196B" w:rsidRDefault="00C5196B" w:rsidP="009E1006">
      <w:pPr>
        <w:spacing w:after="150" w:line="240" w:lineRule="auto"/>
        <w:contextualSpacing/>
        <w:jc w:val="both"/>
        <w:rPr>
          <w:rFonts w:ascii="Times New Roman" w:eastAsia="Times New Roman" w:hAnsi="Times New Roman"/>
          <w:b/>
          <w:bCs/>
          <w:i/>
          <w:color w:val="FF0000"/>
          <w:sz w:val="24"/>
          <w:szCs w:val="24"/>
          <w:lang w:eastAsia="ar-SA"/>
        </w:rPr>
      </w:pPr>
    </w:p>
    <w:p w:rsidR="00C5196B" w:rsidRPr="006423D7" w:rsidRDefault="00C5196B" w:rsidP="00BC50F1">
      <w:pPr>
        <w:spacing w:after="150" w:line="240" w:lineRule="auto"/>
        <w:ind w:left="1418"/>
        <w:contextualSpacing/>
        <w:jc w:val="both"/>
        <w:rPr>
          <w:rFonts w:ascii="Times New Roman" w:eastAsia="Times New Roman" w:hAnsi="Times New Roman"/>
          <w:b/>
          <w:bCs/>
          <w:i/>
          <w:color w:val="FF0000"/>
          <w:sz w:val="24"/>
          <w:szCs w:val="24"/>
          <w:lang w:eastAsia="ar-SA"/>
        </w:rPr>
      </w:pPr>
    </w:p>
    <w:p w:rsidR="00D363EE" w:rsidRPr="006423D7" w:rsidRDefault="00D363EE" w:rsidP="005B4E8A">
      <w:pPr>
        <w:spacing w:after="0"/>
        <w:rPr>
          <w:rFonts w:ascii="Times New Roman" w:hAnsi="Times New Roman"/>
          <w:b/>
          <w:color w:val="FF0000"/>
          <w:sz w:val="24"/>
          <w:szCs w:val="24"/>
        </w:rPr>
      </w:pPr>
    </w:p>
    <w:sectPr w:rsidR="00D363EE" w:rsidRPr="006423D7" w:rsidSect="004E0CEC">
      <w:headerReference w:type="default" r:id="rId12"/>
      <w:footerReference w:type="default" r:id="rId13"/>
      <w:pgSz w:w="11906" w:h="16838"/>
      <w:pgMar w:top="1134" w:right="851" w:bottom="1134" w:left="1985" w:header="426"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E4" w:rsidRDefault="007400E4">
      <w:pPr>
        <w:spacing w:after="0" w:line="240" w:lineRule="auto"/>
      </w:pPr>
      <w:r>
        <w:separator/>
      </w:r>
    </w:p>
  </w:endnote>
  <w:endnote w:type="continuationSeparator" w:id="0">
    <w:p w:rsidR="007400E4" w:rsidRDefault="0074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jaVu Sans">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2C" w:rsidRDefault="00E3042C">
    <w:pPr>
      <w:pStyle w:val="Stopka"/>
      <w:spacing w:after="0"/>
      <w:jc w:val="both"/>
      <w:rPr>
        <w:i/>
      </w:rPr>
    </w:pPr>
    <w:r>
      <w:rPr>
        <w:noProof/>
        <w:lang w:eastAsia="pl-PL"/>
      </w:rPr>
      <mc:AlternateContent>
        <mc:Choice Requires="wps">
          <w:drawing>
            <wp:inline distT="0" distB="0" distL="0" distR="0">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id="shape_0" fillcolor="black" stroked="f" style="position:absolute;margin-left:0pt;margin-top:-1.55pt;width:453.55pt;height:1.45pt;mso-wrap-style:none;v-text-anchor:middle;mso-position-horizontal:center;mso-position-vertical:top">
              <v:fill o:detectmouseclick="t" type="solid" color2="white"/>
              <v:stroke color="#3465a4" joinstyle="round" endcap="flat"/>
              <w10:wrap type="topAndBottom"/>
            </v:rect>
          </w:pict>
        </mc:Fallback>
      </mc:AlternateContent>
    </w:r>
  </w:p>
  <w:p w:rsidR="00E3042C" w:rsidRDefault="00E3042C">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147</w:t>
    </w:r>
    <w:r w:rsidRPr="00A07A30">
      <w:rPr>
        <w:rFonts w:ascii="Times New Roman" w:eastAsia="Times New Roman" w:hAnsi="Times New Roman"/>
        <w:bCs/>
        <w:sz w:val="20"/>
        <w:szCs w:val="20"/>
      </w:rPr>
      <w:t>/2021</w:t>
    </w:r>
    <w:r>
      <w:rPr>
        <w:rFonts w:ascii="Times New Roman" w:eastAsia="Times New Roman" w:hAnsi="Times New Roman"/>
        <w:sz w:val="20"/>
        <w:szCs w:val="20"/>
      </w:rPr>
      <w:tab/>
    </w:r>
    <w:r>
      <w:rPr>
        <w:rFonts w:ascii="Times New Roman" w:eastAsia="Times New Roman" w:hAnsi="Times New Roman"/>
        <w:sz w:val="20"/>
        <w:szCs w:val="20"/>
      </w:rPr>
      <w:tab/>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sidR="004C3305">
      <w:rPr>
        <w:rFonts w:ascii="Times New Roman" w:eastAsia="Times New Roman" w:hAnsi="Times New Roman"/>
        <w:noProof/>
        <w:sz w:val="20"/>
        <w:szCs w:val="20"/>
      </w:rPr>
      <w:t>19</w:t>
    </w:r>
    <w:r>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E4" w:rsidRDefault="007400E4">
      <w:pPr>
        <w:spacing w:after="0" w:line="240" w:lineRule="auto"/>
      </w:pPr>
      <w:r>
        <w:separator/>
      </w:r>
    </w:p>
  </w:footnote>
  <w:footnote w:type="continuationSeparator" w:id="0">
    <w:p w:rsidR="007400E4" w:rsidRDefault="007400E4">
      <w:pPr>
        <w:spacing w:after="0" w:line="240" w:lineRule="auto"/>
      </w:pPr>
      <w:r>
        <w:continuationSeparator/>
      </w:r>
    </w:p>
  </w:footnote>
  <w:footnote w:id="1">
    <w:p w:rsidR="00655E18" w:rsidRPr="00655E18" w:rsidRDefault="00655E18">
      <w:pPr>
        <w:pStyle w:val="Tekstprzypisudolnego"/>
        <w:rPr>
          <w:lang w:val="pl-PL"/>
        </w:rPr>
      </w:pPr>
      <w:r>
        <w:rPr>
          <w:rStyle w:val="Odwoanieprzypisudolnego"/>
        </w:rPr>
        <w:footnoteRef/>
      </w:r>
      <w:r>
        <w:t xml:space="preserve"> </w:t>
      </w:r>
      <w:r w:rsidRPr="009454EB">
        <w:rPr>
          <w:i/>
        </w:rPr>
        <w:t>częstotliwość dostaw może być zmieniona w zależności od bieżących potrzeb  wynikających ze specyfiki rejonu zaopatrywania i infrastruktury magazynowej, przy zachowaniu zasad bezpieczeństwa przechowywania żywności u odbiorcy wojskowego.</w:t>
      </w:r>
    </w:p>
  </w:footnote>
  <w:footnote w:id="2">
    <w:p w:rsidR="00143312" w:rsidRPr="00143312" w:rsidRDefault="00143312" w:rsidP="00143312">
      <w:pPr>
        <w:pStyle w:val="Tekstprzypisudolnego"/>
        <w:jc w:val="both"/>
        <w:rPr>
          <w:lang w:val="pl-PL"/>
        </w:rPr>
      </w:pPr>
      <w:r>
        <w:rPr>
          <w:rStyle w:val="Odwoanieprzypisudolnego"/>
        </w:rPr>
        <w:footnoteRef/>
      </w:r>
      <w:r>
        <w:t xml:space="preserve"> </w:t>
      </w:r>
      <w:r w:rsidRPr="00C5196B">
        <w:rPr>
          <w:b/>
          <w:bCs/>
          <w:i/>
          <w:szCs w:val="24"/>
          <w:lang w:eastAsia="ar-SA"/>
        </w:rPr>
        <w:t>Wyjaśnienie:</w:t>
      </w:r>
      <w:r w:rsidRPr="00C5196B">
        <w:rPr>
          <w:bCs/>
          <w:i/>
          <w:szCs w:val="24"/>
          <w:lang w:eastAsia="ar-SA"/>
        </w:rPr>
        <w:t xml:space="preserve"> skorzystanie z prawa do sprostowania nie może skutkować zmianą wyniku postępowania </w:t>
      </w:r>
      <w:r w:rsidRPr="00C5196B">
        <w:rPr>
          <w:bCs/>
          <w:i/>
          <w:szCs w:val="24"/>
          <w:lang w:eastAsia="ar-SA"/>
        </w:rPr>
        <w:br/>
        <w:t xml:space="preserve">o udzielenie zamówienia publicznego ani zmianą postanowień umowy w zakresie niezgodnym z ustawą </w:t>
      </w:r>
      <w:proofErr w:type="spellStart"/>
      <w:r w:rsidRPr="00C5196B">
        <w:rPr>
          <w:bCs/>
          <w:i/>
          <w:szCs w:val="24"/>
          <w:lang w:eastAsia="ar-SA"/>
        </w:rPr>
        <w:t>Pzp</w:t>
      </w:r>
      <w:proofErr w:type="spellEnd"/>
      <w:r w:rsidRPr="00C5196B">
        <w:rPr>
          <w:bCs/>
          <w:i/>
          <w:szCs w:val="24"/>
          <w:lang w:eastAsia="ar-SA"/>
        </w:rPr>
        <w:t xml:space="preserve"> oraz nie może naruszać integralności protokołu oraz jego załączników</w:t>
      </w:r>
      <w:r>
        <w:rPr>
          <w:bCs/>
          <w:i/>
          <w:szCs w:val="24"/>
          <w:lang w:val="pl-PL" w:eastAsia="ar-SA"/>
        </w:rPr>
        <w:t>.</w:t>
      </w:r>
    </w:p>
  </w:footnote>
  <w:footnote w:id="3">
    <w:p w:rsidR="00143312" w:rsidRPr="00143312" w:rsidRDefault="00143312" w:rsidP="005B4E8A">
      <w:pPr>
        <w:pStyle w:val="Tekstprzypisudolnego"/>
        <w:jc w:val="both"/>
        <w:rPr>
          <w:lang w:val="pl-PL"/>
        </w:rPr>
      </w:pPr>
      <w:r>
        <w:rPr>
          <w:rStyle w:val="Odwoanieprzypisudolnego"/>
        </w:rPr>
        <w:footnoteRef/>
      </w:r>
      <w:r>
        <w:t xml:space="preserve"> </w:t>
      </w:r>
      <w:r w:rsidRPr="00C5196B">
        <w:rPr>
          <w:b/>
          <w:bCs/>
          <w:i/>
          <w:szCs w:val="24"/>
          <w:lang w:eastAsia="ar-SA"/>
        </w:rPr>
        <w:t>Wyjaśnienie:</w:t>
      </w:r>
      <w:r w:rsidRPr="00C5196B">
        <w:rPr>
          <w:bCs/>
          <w:i/>
          <w:szCs w:val="24"/>
          <w:lang w:eastAsia="ar-SA"/>
        </w:rPr>
        <w:t xml:space="preserve"> prawo do ograniczenia przetwarzania nie ma zastosowania w odniesieniu do przechowywania, </w:t>
      </w:r>
      <w:r w:rsidR="005B4E8A">
        <w:rPr>
          <w:bCs/>
          <w:i/>
          <w:szCs w:val="24"/>
          <w:lang w:eastAsia="ar-SA"/>
        </w:rPr>
        <w:br/>
      </w:r>
      <w:r w:rsidRPr="00C5196B">
        <w:rPr>
          <w:bCs/>
          <w:i/>
          <w:szCs w:val="24"/>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2C" w:rsidRDefault="00E3042C"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rsidR="00E3042C" w:rsidRDefault="00E3042C"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id="shape_0" fillcolor="black" stroked="f" style="position:absolute;margin-left:0pt;margin-top:-1.55pt;width:453.55pt;height:1.45pt;mso-wrap-style:none;v-text-anchor:middle;mso-position-horizontal:center;mso-position-vertical:top">
              <v:fill o:detectmouseclick="t" type="solid" color2="white"/>
              <v:stroke color="#3465a4" joinstyle="round" endcap="fla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21F7B39"/>
    <w:multiLevelType w:val="multilevel"/>
    <w:tmpl w:val="CD0E0F9E"/>
    <w:lvl w:ilvl="0">
      <w:start w:val="1"/>
      <w:numFmt w:val="bullet"/>
      <w:lvlText w:val=""/>
      <w:lvlJc w:val="left"/>
      <w:pPr>
        <w:tabs>
          <w:tab w:val="num" w:pos="0"/>
        </w:tabs>
        <w:ind w:left="1287" w:hanging="360"/>
      </w:pPr>
      <w:rPr>
        <w:rFonts w:ascii="Symbol" w:hAnsi="Symbol"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35F767B"/>
    <w:multiLevelType w:val="multilevel"/>
    <w:tmpl w:val="37980F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6C1518B"/>
    <w:multiLevelType w:val="multilevel"/>
    <w:tmpl w:val="34F26EF2"/>
    <w:lvl w:ilvl="0">
      <w:start w:val="9"/>
      <w:numFmt w:val="decimal"/>
      <w:lvlText w:val="%1."/>
      <w:lvlJc w:val="left"/>
      <w:pPr>
        <w:tabs>
          <w:tab w:val="num" w:pos="0"/>
        </w:tabs>
        <w:ind w:left="502" w:hanging="360"/>
      </w:pPr>
      <w:rPr>
        <w:sz w:val="24"/>
      </w:rPr>
    </w:lvl>
    <w:lvl w:ilvl="1">
      <w:start w:val="1"/>
      <w:numFmt w:val="decimal"/>
      <w:lvlText w:val="%1.%2"/>
      <w:lvlJc w:val="left"/>
      <w:pPr>
        <w:tabs>
          <w:tab w:val="num" w:pos="0"/>
        </w:tabs>
        <w:ind w:left="1554" w:hanging="420"/>
      </w:pPr>
    </w:lvl>
    <w:lvl w:ilvl="2">
      <w:start w:val="1"/>
      <w:numFmt w:val="decimal"/>
      <w:lvlText w:val="%1.%2.%3"/>
      <w:lvlJc w:val="left"/>
      <w:pPr>
        <w:tabs>
          <w:tab w:val="num" w:pos="0"/>
        </w:tabs>
        <w:ind w:left="2846" w:hanging="720"/>
      </w:pPr>
    </w:lvl>
    <w:lvl w:ilvl="3">
      <w:start w:val="1"/>
      <w:numFmt w:val="decimal"/>
      <w:lvlText w:val="%1.%2.%3.%4"/>
      <w:lvlJc w:val="left"/>
      <w:pPr>
        <w:tabs>
          <w:tab w:val="num" w:pos="0"/>
        </w:tabs>
        <w:ind w:left="3838" w:hanging="720"/>
      </w:pPr>
    </w:lvl>
    <w:lvl w:ilvl="4">
      <w:start w:val="1"/>
      <w:numFmt w:val="decimal"/>
      <w:lvlText w:val="%1.%2.%3.%4.%5"/>
      <w:lvlJc w:val="left"/>
      <w:pPr>
        <w:tabs>
          <w:tab w:val="num" w:pos="0"/>
        </w:tabs>
        <w:ind w:left="5190" w:hanging="1080"/>
      </w:pPr>
    </w:lvl>
    <w:lvl w:ilvl="5">
      <w:start w:val="1"/>
      <w:numFmt w:val="decimal"/>
      <w:lvlText w:val="%1.%2.%3.%4.%5.%6"/>
      <w:lvlJc w:val="left"/>
      <w:pPr>
        <w:tabs>
          <w:tab w:val="num" w:pos="0"/>
        </w:tabs>
        <w:ind w:left="6182" w:hanging="1080"/>
      </w:pPr>
    </w:lvl>
    <w:lvl w:ilvl="6">
      <w:start w:val="1"/>
      <w:numFmt w:val="decimal"/>
      <w:lvlText w:val="%1.%2.%3.%4.%5.%6.%7"/>
      <w:lvlJc w:val="left"/>
      <w:pPr>
        <w:tabs>
          <w:tab w:val="num" w:pos="0"/>
        </w:tabs>
        <w:ind w:left="7534" w:hanging="1440"/>
      </w:pPr>
    </w:lvl>
    <w:lvl w:ilvl="7">
      <w:start w:val="1"/>
      <w:numFmt w:val="decimal"/>
      <w:lvlText w:val="%1.%2.%3.%4.%5.%6.%7.%8"/>
      <w:lvlJc w:val="left"/>
      <w:pPr>
        <w:tabs>
          <w:tab w:val="num" w:pos="0"/>
        </w:tabs>
        <w:ind w:left="8526" w:hanging="1440"/>
      </w:pPr>
    </w:lvl>
    <w:lvl w:ilvl="8">
      <w:start w:val="1"/>
      <w:numFmt w:val="decimal"/>
      <w:lvlText w:val="%1.%2.%3.%4.%5.%6.%7.%8.%9"/>
      <w:lvlJc w:val="left"/>
      <w:pPr>
        <w:tabs>
          <w:tab w:val="num" w:pos="0"/>
        </w:tabs>
        <w:ind w:left="9878" w:hanging="1800"/>
      </w:pPr>
    </w:lvl>
  </w:abstractNum>
  <w:abstractNum w:abstractNumId="6"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8" w15:restartNumberingAfterBreak="0">
    <w:nsid w:val="179C79C7"/>
    <w:multiLevelType w:val="hybridMultilevel"/>
    <w:tmpl w:val="44C22E6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C5D6445"/>
    <w:multiLevelType w:val="multilevel"/>
    <w:tmpl w:val="4FEEDB98"/>
    <w:lvl w:ilvl="0">
      <w:start w:val="3"/>
      <w:numFmt w:val="decimal"/>
      <w:lvlText w:val="%1)"/>
      <w:lvlJc w:val="left"/>
      <w:pPr>
        <w:tabs>
          <w:tab w:val="num" w:pos="0"/>
        </w:tabs>
        <w:ind w:left="288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9F1CA42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color w:val="auto"/>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5C4BEE"/>
    <w:multiLevelType w:val="multilevel"/>
    <w:tmpl w:val="6C94D1D6"/>
    <w:lvl w:ilvl="0">
      <w:start w:val="1"/>
      <w:numFmt w:val="bullet"/>
      <w:lvlText w:val="-"/>
      <w:lvlJc w:val="left"/>
      <w:pPr>
        <w:tabs>
          <w:tab w:val="num" w:pos="0"/>
        </w:tabs>
        <w:ind w:left="1429"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6E3ED3"/>
    <w:multiLevelType w:val="multilevel"/>
    <w:tmpl w:val="C0C4905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91C41C9"/>
    <w:multiLevelType w:val="multilevel"/>
    <w:tmpl w:val="FD38FDB0"/>
    <w:lvl w:ilvl="0">
      <w:start w:val="1"/>
      <w:numFmt w:val="bullet"/>
      <w:lvlText w:val="-"/>
      <w:lvlJc w:val="left"/>
      <w:pPr>
        <w:tabs>
          <w:tab w:val="num" w:pos="0"/>
        </w:tabs>
        <w:ind w:left="1200"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20"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1"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6C30BF"/>
    <w:multiLevelType w:val="multilevel"/>
    <w:tmpl w:val="DA4AC176"/>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066286F"/>
    <w:multiLevelType w:val="hybridMultilevel"/>
    <w:tmpl w:val="B6E2AD44"/>
    <w:lvl w:ilvl="0" w:tplc="0415000B">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4A3289E"/>
    <w:multiLevelType w:val="multilevel"/>
    <w:tmpl w:val="D2524E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 w15:restartNumberingAfterBreak="0">
    <w:nsid w:val="60770BC9"/>
    <w:multiLevelType w:val="multilevel"/>
    <w:tmpl w:val="982E9FB0"/>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63CB2FF1"/>
    <w:multiLevelType w:val="multilevel"/>
    <w:tmpl w:val="CE4251B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7"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9EA08E9"/>
    <w:multiLevelType w:val="hybridMultilevel"/>
    <w:tmpl w:val="BBDC5A66"/>
    <w:lvl w:ilvl="0" w:tplc="730046EE">
      <w:start w:val="1"/>
      <w:numFmt w:val="decimal"/>
      <w:lvlText w:val="%1."/>
      <w:lvlJc w:val="left"/>
      <w:pPr>
        <w:ind w:left="360" w:hanging="360"/>
      </w:pPr>
      <w:rPr>
        <w:b w:val="0"/>
        <w:bCs/>
        <w:i w:val="0"/>
        <w:iCs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E922AFB"/>
    <w:multiLevelType w:val="multilevel"/>
    <w:tmpl w:val="CDE8E8A2"/>
    <w:lvl w:ilvl="0">
      <w:start w:val="1"/>
      <w:numFmt w:val="bullet"/>
      <w:lvlText w:val="­"/>
      <w:lvlJc w:val="left"/>
      <w:pPr>
        <w:tabs>
          <w:tab w:val="num" w:pos="0"/>
        </w:tabs>
        <w:ind w:left="1200" w:hanging="360"/>
      </w:pPr>
      <w:rPr>
        <w:rFonts w:ascii="Arial" w:hAnsi="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3"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15:restartNumberingAfterBreak="0">
    <w:nsid w:val="751E52D3"/>
    <w:multiLevelType w:val="hybridMultilevel"/>
    <w:tmpl w:val="38104390"/>
    <w:lvl w:ilvl="0" w:tplc="0415000B">
      <w:start w:val="1"/>
      <w:numFmt w:val="bullet"/>
      <w:lvlText w:val=""/>
      <w:lvlJc w:val="left"/>
      <w:pPr>
        <w:ind w:left="1571" w:hanging="360"/>
      </w:pPr>
      <w:rPr>
        <w:rFonts w:ascii="Wingdings" w:hAnsi="Wingdings" w:hint="default"/>
        <w:color w:val="000000" w:themeColor="text1"/>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041E8F"/>
    <w:multiLevelType w:val="multilevel"/>
    <w:tmpl w:val="24344916"/>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38"/>
  </w:num>
  <w:num w:numId="3">
    <w:abstractNumId w:val="25"/>
  </w:num>
  <w:num w:numId="4">
    <w:abstractNumId w:val="4"/>
  </w:num>
  <w:num w:numId="5">
    <w:abstractNumId w:val="40"/>
  </w:num>
  <w:num w:numId="6">
    <w:abstractNumId w:val="10"/>
  </w:num>
  <w:num w:numId="7">
    <w:abstractNumId w:val="36"/>
  </w:num>
  <w:num w:numId="8">
    <w:abstractNumId w:val="46"/>
  </w:num>
  <w:num w:numId="9">
    <w:abstractNumId w:val="6"/>
  </w:num>
  <w:num w:numId="10">
    <w:abstractNumId w:val="43"/>
  </w:num>
  <w:num w:numId="11">
    <w:abstractNumId w:val="7"/>
  </w:num>
  <w:num w:numId="12">
    <w:abstractNumId w:val="21"/>
  </w:num>
  <w:num w:numId="13">
    <w:abstractNumId w:val="35"/>
  </w:num>
  <w:num w:numId="14">
    <w:abstractNumId w:val="23"/>
  </w:num>
  <w:num w:numId="15">
    <w:abstractNumId w:val="48"/>
  </w:num>
  <w:num w:numId="16">
    <w:abstractNumId w:val="9"/>
  </w:num>
  <w:num w:numId="17">
    <w:abstractNumId w:val="47"/>
  </w:num>
  <w:num w:numId="18">
    <w:abstractNumId w:val="14"/>
  </w:num>
  <w:num w:numId="19">
    <w:abstractNumId w:val="32"/>
  </w:num>
  <w:num w:numId="20">
    <w:abstractNumId w:val="13"/>
  </w:num>
  <w:num w:numId="21">
    <w:abstractNumId w:val="18"/>
  </w:num>
  <w:num w:numId="22">
    <w:abstractNumId w:val="5"/>
  </w:num>
  <w:num w:numId="23">
    <w:abstractNumId w:val="41"/>
  </w:num>
  <w:num w:numId="24">
    <w:abstractNumId w:val="37"/>
  </w:num>
  <w:num w:numId="25">
    <w:abstractNumId w:val="0"/>
  </w:num>
  <w:num w:numId="26">
    <w:abstractNumId w:val="12"/>
  </w:num>
  <w:num w:numId="27">
    <w:abstractNumId w:val="33"/>
  </w:num>
  <w:num w:numId="28">
    <w:abstractNumId w:val="20"/>
  </w:num>
  <w:num w:numId="29">
    <w:abstractNumId w:val="1"/>
  </w:num>
  <w:num w:numId="30">
    <w:abstractNumId w:val="15"/>
  </w:num>
  <w:num w:numId="31">
    <w:abstractNumId w:val="28"/>
  </w:num>
  <w:num w:numId="32">
    <w:abstractNumId w:val="27"/>
  </w:num>
  <w:num w:numId="33">
    <w:abstractNumId w:val="44"/>
  </w:num>
  <w:num w:numId="34">
    <w:abstractNumId w:val="17"/>
  </w:num>
  <w:num w:numId="35">
    <w:abstractNumId w:val="34"/>
  </w:num>
  <w:num w:numId="36">
    <w:abstractNumId w:val="19"/>
  </w:num>
  <w:num w:numId="37">
    <w:abstractNumId w:val="30"/>
  </w:num>
  <w:num w:numId="38">
    <w:abstractNumId w:val="3"/>
  </w:num>
  <w:num w:numId="39">
    <w:abstractNumId w:val="24"/>
  </w:num>
  <w:num w:numId="40">
    <w:abstractNumId w:val="17"/>
    <w:lvlOverride w:ilvl="0">
      <w:startOverride w:val="1"/>
    </w:lvlOverride>
  </w:num>
  <w:num w:numId="41">
    <w:abstractNumId w:val="10"/>
    <w:lvlOverride w:ilvl="0">
      <w:startOverride w:val="1"/>
    </w:lvlOverride>
  </w:num>
  <w:num w:numId="42">
    <w:abstractNumId w:val="16"/>
  </w:num>
  <w:num w:numId="43">
    <w:abstractNumId w:val="31"/>
  </w:num>
  <w:num w:numId="44">
    <w:abstractNumId w:val="8"/>
  </w:num>
  <w:num w:numId="45">
    <w:abstractNumId w:val="45"/>
  </w:num>
  <w:num w:numId="46">
    <w:abstractNumId w:val="26"/>
  </w:num>
  <w:num w:numId="47">
    <w:abstractNumId w:val="22"/>
  </w:num>
  <w:num w:numId="48">
    <w:abstractNumId w:val="29"/>
  </w:num>
  <w:num w:numId="49">
    <w:abstractNumId w:val="42"/>
  </w:num>
  <w:num w:numId="50">
    <w:abstractNumId w:val="2"/>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978"/>
    <w:rsid w:val="00002EB6"/>
    <w:rsid w:val="00015884"/>
    <w:rsid w:val="000275AD"/>
    <w:rsid w:val="00031FF3"/>
    <w:rsid w:val="00045D56"/>
    <w:rsid w:val="00052B2A"/>
    <w:rsid w:val="0005541F"/>
    <w:rsid w:val="00082917"/>
    <w:rsid w:val="000920A9"/>
    <w:rsid w:val="000A2243"/>
    <w:rsid w:val="000B4E86"/>
    <w:rsid w:val="000E6310"/>
    <w:rsid w:val="000E78FD"/>
    <w:rsid w:val="00130DC6"/>
    <w:rsid w:val="00143312"/>
    <w:rsid w:val="00147827"/>
    <w:rsid w:val="00161B1A"/>
    <w:rsid w:val="00161C1D"/>
    <w:rsid w:val="00172197"/>
    <w:rsid w:val="00173DDB"/>
    <w:rsid w:val="001810BC"/>
    <w:rsid w:val="00183A78"/>
    <w:rsid w:val="001927BC"/>
    <w:rsid w:val="001A3ACF"/>
    <w:rsid w:val="001C3CEE"/>
    <w:rsid w:val="001D44D5"/>
    <w:rsid w:val="001D4B96"/>
    <w:rsid w:val="001D4EB5"/>
    <w:rsid w:val="001E1D33"/>
    <w:rsid w:val="00200BF5"/>
    <w:rsid w:val="00252171"/>
    <w:rsid w:val="00264145"/>
    <w:rsid w:val="00292B3F"/>
    <w:rsid w:val="00297D2E"/>
    <w:rsid w:val="002C2031"/>
    <w:rsid w:val="002C429B"/>
    <w:rsid w:val="002F45DD"/>
    <w:rsid w:val="00314CDC"/>
    <w:rsid w:val="00357C5E"/>
    <w:rsid w:val="00366950"/>
    <w:rsid w:val="003916A7"/>
    <w:rsid w:val="003960E0"/>
    <w:rsid w:val="003C35A7"/>
    <w:rsid w:val="003F5005"/>
    <w:rsid w:val="00416E5B"/>
    <w:rsid w:val="00421F27"/>
    <w:rsid w:val="004509C2"/>
    <w:rsid w:val="0045599C"/>
    <w:rsid w:val="004642AC"/>
    <w:rsid w:val="004C0F46"/>
    <w:rsid w:val="004C3305"/>
    <w:rsid w:val="004E0CEC"/>
    <w:rsid w:val="004F572A"/>
    <w:rsid w:val="00501E23"/>
    <w:rsid w:val="005033E6"/>
    <w:rsid w:val="00511C90"/>
    <w:rsid w:val="0053584D"/>
    <w:rsid w:val="00555E11"/>
    <w:rsid w:val="00556F7B"/>
    <w:rsid w:val="005754CF"/>
    <w:rsid w:val="0059029D"/>
    <w:rsid w:val="00592E5C"/>
    <w:rsid w:val="005B0ACB"/>
    <w:rsid w:val="005B4E8A"/>
    <w:rsid w:val="005D67F4"/>
    <w:rsid w:val="005F2DFD"/>
    <w:rsid w:val="00601326"/>
    <w:rsid w:val="0063686C"/>
    <w:rsid w:val="006423D7"/>
    <w:rsid w:val="00654A04"/>
    <w:rsid w:val="00655E18"/>
    <w:rsid w:val="006744D6"/>
    <w:rsid w:val="0068449F"/>
    <w:rsid w:val="00693929"/>
    <w:rsid w:val="006965AA"/>
    <w:rsid w:val="006A609A"/>
    <w:rsid w:val="006C342F"/>
    <w:rsid w:val="006D639F"/>
    <w:rsid w:val="006E241A"/>
    <w:rsid w:val="006F3F28"/>
    <w:rsid w:val="006F6B15"/>
    <w:rsid w:val="006F7592"/>
    <w:rsid w:val="00703B91"/>
    <w:rsid w:val="00711B01"/>
    <w:rsid w:val="00734164"/>
    <w:rsid w:val="007400E4"/>
    <w:rsid w:val="007407AD"/>
    <w:rsid w:val="0074651E"/>
    <w:rsid w:val="00770869"/>
    <w:rsid w:val="00776DAC"/>
    <w:rsid w:val="007A1E78"/>
    <w:rsid w:val="007B7992"/>
    <w:rsid w:val="007C6D3C"/>
    <w:rsid w:val="007C6D92"/>
    <w:rsid w:val="0081502E"/>
    <w:rsid w:val="00820A82"/>
    <w:rsid w:val="00826EF6"/>
    <w:rsid w:val="00867B92"/>
    <w:rsid w:val="00886FF4"/>
    <w:rsid w:val="00891605"/>
    <w:rsid w:val="008E356C"/>
    <w:rsid w:val="008E6917"/>
    <w:rsid w:val="0090463A"/>
    <w:rsid w:val="009424FF"/>
    <w:rsid w:val="009454EB"/>
    <w:rsid w:val="0096529E"/>
    <w:rsid w:val="00985C9E"/>
    <w:rsid w:val="00995872"/>
    <w:rsid w:val="009A384A"/>
    <w:rsid w:val="009B2FEF"/>
    <w:rsid w:val="009C03BA"/>
    <w:rsid w:val="009E1006"/>
    <w:rsid w:val="009F23AA"/>
    <w:rsid w:val="009F3BDB"/>
    <w:rsid w:val="009F4E44"/>
    <w:rsid w:val="00A07A30"/>
    <w:rsid w:val="00A14011"/>
    <w:rsid w:val="00A25F10"/>
    <w:rsid w:val="00A7640A"/>
    <w:rsid w:val="00A802B4"/>
    <w:rsid w:val="00A85BFC"/>
    <w:rsid w:val="00A965E6"/>
    <w:rsid w:val="00AC0CFC"/>
    <w:rsid w:val="00AC234A"/>
    <w:rsid w:val="00AF0206"/>
    <w:rsid w:val="00B06FBE"/>
    <w:rsid w:val="00B13AD1"/>
    <w:rsid w:val="00B21B7C"/>
    <w:rsid w:val="00B220B0"/>
    <w:rsid w:val="00B25790"/>
    <w:rsid w:val="00B324AC"/>
    <w:rsid w:val="00B779BE"/>
    <w:rsid w:val="00BC50F1"/>
    <w:rsid w:val="00BC60DE"/>
    <w:rsid w:val="00BD2733"/>
    <w:rsid w:val="00BD7E6E"/>
    <w:rsid w:val="00BF670E"/>
    <w:rsid w:val="00C1513C"/>
    <w:rsid w:val="00C264F1"/>
    <w:rsid w:val="00C26835"/>
    <w:rsid w:val="00C27BE4"/>
    <w:rsid w:val="00C3383C"/>
    <w:rsid w:val="00C3616C"/>
    <w:rsid w:val="00C51033"/>
    <w:rsid w:val="00C5196B"/>
    <w:rsid w:val="00CA5DDE"/>
    <w:rsid w:val="00CD231E"/>
    <w:rsid w:val="00CE19F3"/>
    <w:rsid w:val="00CE7EF0"/>
    <w:rsid w:val="00D025B2"/>
    <w:rsid w:val="00D3636B"/>
    <w:rsid w:val="00D363EE"/>
    <w:rsid w:val="00D463E9"/>
    <w:rsid w:val="00D67C52"/>
    <w:rsid w:val="00D74071"/>
    <w:rsid w:val="00DB0E42"/>
    <w:rsid w:val="00DC0859"/>
    <w:rsid w:val="00DD7B2B"/>
    <w:rsid w:val="00DE078C"/>
    <w:rsid w:val="00DE1958"/>
    <w:rsid w:val="00DE649C"/>
    <w:rsid w:val="00DE6BC9"/>
    <w:rsid w:val="00DF26F2"/>
    <w:rsid w:val="00DF50E0"/>
    <w:rsid w:val="00E07802"/>
    <w:rsid w:val="00E14209"/>
    <w:rsid w:val="00E3042C"/>
    <w:rsid w:val="00E6282D"/>
    <w:rsid w:val="00E7112C"/>
    <w:rsid w:val="00E73F9F"/>
    <w:rsid w:val="00E838E6"/>
    <w:rsid w:val="00EA2372"/>
    <w:rsid w:val="00EA5DD4"/>
    <w:rsid w:val="00EB3AE6"/>
    <w:rsid w:val="00ED63BC"/>
    <w:rsid w:val="00F369E3"/>
    <w:rsid w:val="00F41F14"/>
    <w:rsid w:val="00F63F62"/>
    <w:rsid w:val="00F76107"/>
    <w:rsid w:val="00F81451"/>
    <w:rsid w:val="00FA2CA3"/>
    <w:rsid w:val="00FF39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5050"/>
  <w15:docId w15:val="{6DDFD094-2729-46E2-8C52-DF3AE077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link w:val="Tekstprzypisudolnego"/>
    <w:uiPriority w:val="99"/>
    <w:semiHidden/>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basedOn w:val="Normalny"/>
    <w:link w:val="TekstprzypisudolnegoZnak"/>
    <w:uiPriority w:val="99"/>
    <w:semiHidden/>
    <w:unhideWhenUsed/>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143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mag.ptak@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0331-D644-45EB-B33B-BDD6C12B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7837</Words>
  <Characters>47023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Zborowski;k.zborowski@ron.mil.pl</dc:creator>
  <dc:description/>
  <cp:lastModifiedBy>PTAK Magdalena</cp:lastModifiedBy>
  <cp:revision>78</cp:revision>
  <cp:lastPrinted>2021-10-22T08:39:00Z</cp:lastPrinted>
  <dcterms:created xsi:type="dcterms:W3CDTF">2021-10-19T11:10:00Z</dcterms:created>
  <dcterms:modified xsi:type="dcterms:W3CDTF">2021-10-27T05:26:00Z</dcterms:modified>
  <dc:language>pl-PL</dc:language>
</cp:coreProperties>
</file>