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pPr w:leftFromText="141" w:rightFromText="141" w:vertAnchor="text" w:horzAnchor="page" w:tblpX="8742" w:tblpY="173"/>
        <w:tblW w:w="154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545"/>
      </w:tblGrid>
      <w:tr w:rsidR="004147D7" w:rsidTr="004147D7">
        <w:tc>
          <w:tcPr>
            <w:tcW w:w="154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47D7" w:rsidRDefault="004147D7" w:rsidP="004147D7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03.09.2024</w:t>
            </w:r>
          </w:p>
        </w:tc>
      </w:tr>
    </w:tbl>
    <w:p w:rsidR="00A41365" w:rsidRDefault="00A41365">
      <w:pPr>
        <w:rPr>
          <w:rFonts w:ascii="Poppins" w:eastAsia="Poppins" w:hAnsi="Poppins" w:cs="Poppins"/>
        </w:rPr>
      </w:pPr>
    </w:p>
    <w:tbl>
      <w:tblPr>
        <w:tblStyle w:val="a0"/>
        <w:tblW w:w="109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35"/>
      </w:tblGrid>
      <w:tr w:rsidR="00A41365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Zamawiający</w:t>
            </w:r>
          </w:p>
        </w:tc>
      </w:tr>
      <w:tr w:rsidR="00A41365">
        <w:trPr>
          <w:trHeight w:val="500"/>
        </w:trPr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Parafia Rzymskokatolicka pw. Wniebowzięcia Najświętszej  Maryi Panny w Leśniowie Wielkim</w:t>
            </w:r>
          </w:p>
        </w:tc>
      </w:tr>
      <w:tr w:rsidR="00A41365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Leśniów Wielki 82</w:t>
            </w:r>
          </w:p>
        </w:tc>
      </w:tr>
      <w:tr w:rsidR="00A41365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66 – 016 Czerwieńsk</w:t>
            </w:r>
          </w:p>
        </w:tc>
      </w:tr>
    </w:tbl>
    <w:p w:rsidR="00A41365" w:rsidRDefault="00A41365">
      <w:pPr>
        <w:rPr>
          <w:rFonts w:ascii="Poppins" w:eastAsia="Poppins" w:hAnsi="Poppins" w:cs="Poppins"/>
        </w:rPr>
      </w:pPr>
    </w:p>
    <w:p w:rsidR="00A41365" w:rsidRPr="004147D7" w:rsidRDefault="00000000">
      <w:pPr>
        <w:jc w:val="center"/>
        <w:rPr>
          <w:rFonts w:ascii="Poppins" w:eastAsia="Poppins" w:hAnsi="Poppins" w:cs="Poppins"/>
          <w:sz w:val="28"/>
          <w:szCs w:val="28"/>
        </w:rPr>
      </w:pPr>
      <w:r w:rsidRPr="004147D7">
        <w:rPr>
          <w:rFonts w:ascii="Poppins" w:eastAsia="Poppins" w:hAnsi="Poppins" w:cs="Poppins"/>
          <w:sz w:val="28"/>
          <w:szCs w:val="28"/>
        </w:rPr>
        <w:t>INFORMACJA Z OTWARCIA OFERT</w:t>
      </w:r>
    </w:p>
    <w:tbl>
      <w:tblPr>
        <w:tblStyle w:val="a1"/>
        <w:tblW w:w="10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8670"/>
      </w:tblGrid>
      <w:tr w:rsidR="00A41365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zamówienia: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Remont budynku kościoła pod wezwaniem św. Mikołaja w Drzonowie, gmina Świdnica wpisanego do rejestru zabytków pod nr 2035 </w:t>
            </w:r>
          </w:p>
        </w:tc>
      </w:tr>
      <w:tr w:rsidR="00A41365">
        <w:trPr>
          <w:trHeight w:val="340"/>
        </w:trPr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Tryb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Zapytanie ofertowe</w:t>
            </w:r>
          </w:p>
        </w:tc>
      </w:tr>
      <w:tr w:rsidR="00A41365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Link do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https://platformazakupowa.pl/transakcja/957289</w:t>
            </w:r>
          </w:p>
        </w:tc>
      </w:tr>
    </w:tbl>
    <w:tbl>
      <w:tblPr>
        <w:tblStyle w:val="a2"/>
        <w:tblW w:w="109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5"/>
      </w:tblGrid>
      <w:tr w:rsidR="00A41365">
        <w:trPr>
          <w:trHeight w:val="380"/>
        </w:trPr>
        <w:tc>
          <w:tcPr>
            <w:tcW w:w="109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zawiadamiamy, że</w:t>
            </w:r>
          </w:p>
        </w:tc>
      </w:tr>
    </w:tbl>
    <w:tbl>
      <w:tblPr>
        <w:tblStyle w:val="a3"/>
        <w:tblW w:w="1092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2205"/>
        <w:gridCol w:w="150"/>
        <w:gridCol w:w="1440"/>
        <w:gridCol w:w="390"/>
        <w:gridCol w:w="3330"/>
        <w:gridCol w:w="1035"/>
        <w:gridCol w:w="1770"/>
      </w:tblGrid>
      <w:tr w:rsidR="004147D7">
        <w:trPr>
          <w:gridAfter w:val="1"/>
          <w:wAfter w:w="1770" w:type="dxa"/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47D7" w:rsidRDefault="00414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35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47D7" w:rsidRDefault="00414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Otwarcie ofert odbyło się w dniu</w:t>
            </w:r>
          </w:p>
        </w:tc>
        <w:tc>
          <w:tcPr>
            <w:tcW w:w="14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47D7" w:rsidRDefault="004147D7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03-09-2024</w:t>
            </w:r>
          </w:p>
        </w:tc>
        <w:tc>
          <w:tcPr>
            <w:tcW w:w="39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47D7" w:rsidRDefault="004147D7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</w:t>
            </w:r>
          </w:p>
        </w:tc>
        <w:tc>
          <w:tcPr>
            <w:tcW w:w="436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47D7" w:rsidRDefault="004147D7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platforma zakupowa  </w:t>
            </w:r>
          </w:p>
        </w:tc>
      </w:tr>
      <w:tr w:rsidR="00A41365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10320" w:type="dxa"/>
            <w:gridSpan w:val="7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Kwota brutto, jaką Zamawiający zamierza przeznaczyć na sfinansowanie zamówienia wynosi:</w:t>
            </w:r>
          </w:p>
        </w:tc>
      </w:tr>
      <w:tr w:rsidR="004147D7">
        <w:trPr>
          <w:gridAfter w:val="6"/>
          <w:wAfter w:w="8115" w:type="dxa"/>
          <w:trHeight w:val="380"/>
        </w:trPr>
        <w:tc>
          <w:tcPr>
            <w:tcW w:w="280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47D7" w:rsidRDefault="004147D7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1.450.000,00 BRUTTO PLN</w:t>
            </w:r>
          </w:p>
        </w:tc>
      </w:tr>
      <w:tr w:rsidR="00A41365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7515" w:type="dxa"/>
            <w:gridSpan w:val="5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 wyznaczonego terminu składania ofert, oferty złożyli następujący Wykonawcy:</w:t>
            </w:r>
          </w:p>
        </w:tc>
        <w:tc>
          <w:tcPr>
            <w:tcW w:w="280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A413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tbl>
      <w:tblPr>
        <w:tblStyle w:val="a4"/>
        <w:tblpPr w:leftFromText="141" w:rightFromText="141" w:vertAnchor="text" w:tblpXSpec="center" w:tblpY="1"/>
        <w:tblOverlap w:val="never"/>
        <w:tblW w:w="5000" w:type="pct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566"/>
        <w:gridCol w:w="3252"/>
        <w:gridCol w:w="3140"/>
        <w:gridCol w:w="3796"/>
      </w:tblGrid>
      <w:tr w:rsidR="00A41365" w:rsidTr="004147D7">
        <w:trPr>
          <w:jc w:val="center"/>
        </w:trPr>
        <w:tc>
          <w:tcPr>
            <w:tcW w:w="26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 w:rsidP="00414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151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 w:rsidP="00414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(firma) Wykonawcy i adres siedziby Wykonawcy</w:t>
            </w:r>
          </w:p>
        </w:tc>
        <w:tc>
          <w:tcPr>
            <w:tcW w:w="146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 w:rsidP="004147D7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Cena</w:t>
            </w:r>
          </w:p>
          <w:p w:rsidR="00A41365" w:rsidRDefault="00000000" w:rsidP="004147D7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60%</w:t>
            </w:r>
          </w:p>
        </w:tc>
        <w:tc>
          <w:tcPr>
            <w:tcW w:w="176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 w:rsidP="004147D7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Okres gwarancji </w:t>
            </w:r>
          </w:p>
          <w:p w:rsidR="00A41365" w:rsidRDefault="00000000" w:rsidP="004147D7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40%</w:t>
            </w:r>
          </w:p>
        </w:tc>
      </w:tr>
      <w:tr w:rsidR="00A41365" w:rsidTr="004147D7">
        <w:trPr>
          <w:jc w:val="center"/>
        </w:trPr>
        <w:tc>
          <w:tcPr>
            <w:tcW w:w="26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 w:rsidP="00414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1512" w:type="pc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 w:rsidP="004147D7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PROJGER MARCIN GIERSTUN </w:t>
            </w:r>
          </w:p>
          <w:p w:rsidR="00A41365" w:rsidRDefault="00000000" w:rsidP="004147D7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ul. Wyspiańskiego 50/10</w:t>
            </w:r>
          </w:p>
          <w:p w:rsidR="00A41365" w:rsidRDefault="00000000" w:rsidP="004147D7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65-178 Zielona Góra</w:t>
            </w:r>
          </w:p>
        </w:tc>
        <w:tc>
          <w:tcPr>
            <w:tcW w:w="1460" w:type="pc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1365" w:rsidRDefault="00000000" w:rsidP="004147D7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1 450 000.00</w:t>
            </w:r>
          </w:p>
        </w:tc>
        <w:tc>
          <w:tcPr>
            <w:tcW w:w="1765" w:type="pc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1365" w:rsidRDefault="00000000" w:rsidP="004147D7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36</w:t>
            </w:r>
          </w:p>
        </w:tc>
      </w:tr>
      <w:tr w:rsidR="00A41365" w:rsidTr="004147D7">
        <w:trPr>
          <w:jc w:val="center"/>
        </w:trPr>
        <w:tc>
          <w:tcPr>
            <w:tcW w:w="26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 w:rsidP="00414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1512" w:type="pc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 w:rsidP="004147D7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MONUMENTI MURATORE SPÓŁKA Z OGRANICZONĄ ODPOWIEDZIALNOŚCIĄ</w:t>
            </w:r>
          </w:p>
          <w:p w:rsidR="00A41365" w:rsidRDefault="00000000" w:rsidP="004147D7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ul. Kazimierza Wielkiego 7/5</w:t>
            </w:r>
          </w:p>
          <w:p w:rsidR="00A41365" w:rsidRDefault="00000000" w:rsidP="004147D7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65-047 Zielona Góra</w:t>
            </w:r>
          </w:p>
        </w:tc>
        <w:tc>
          <w:tcPr>
            <w:tcW w:w="1460" w:type="pc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1365" w:rsidRDefault="00000000" w:rsidP="004147D7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1 449 420.00</w:t>
            </w:r>
          </w:p>
        </w:tc>
        <w:tc>
          <w:tcPr>
            <w:tcW w:w="1765" w:type="pc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1365" w:rsidRDefault="00000000" w:rsidP="004147D7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60</w:t>
            </w:r>
          </w:p>
        </w:tc>
      </w:tr>
      <w:tr w:rsidR="00A41365" w:rsidTr="004147D7">
        <w:trPr>
          <w:jc w:val="center"/>
        </w:trPr>
        <w:tc>
          <w:tcPr>
            <w:tcW w:w="26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 w:rsidP="00414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1512" w:type="pc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365" w:rsidRDefault="00000000" w:rsidP="004147D7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Usługi Ogólnobudowlane „ROMEK” Roman Reimann </w:t>
            </w:r>
          </w:p>
          <w:p w:rsidR="00A41365" w:rsidRDefault="00000000" w:rsidP="004147D7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ul. Główna 49, Żodyń</w:t>
            </w:r>
          </w:p>
          <w:p w:rsidR="00A41365" w:rsidRDefault="00000000" w:rsidP="004147D7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64-211 Siedlec</w:t>
            </w:r>
          </w:p>
        </w:tc>
        <w:tc>
          <w:tcPr>
            <w:tcW w:w="1460" w:type="pc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1365" w:rsidRDefault="00000000" w:rsidP="004147D7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2 398 500.00</w:t>
            </w:r>
          </w:p>
        </w:tc>
        <w:tc>
          <w:tcPr>
            <w:tcW w:w="1765" w:type="pc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1365" w:rsidRDefault="00000000" w:rsidP="004147D7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48</w:t>
            </w:r>
          </w:p>
        </w:tc>
      </w:tr>
    </w:tbl>
    <w:p w:rsidR="00A41365" w:rsidRDefault="00A41365">
      <w:pPr>
        <w:rPr>
          <w:rFonts w:ascii="Poppins" w:eastAsia="Poppins" w:hAnsi="Poppins" w:cs="Poppins"/>
        </w:rPr>
      </w:pPr>
    </w:p>
    <w:p w:rsidR="00A41365" w:rsidRDefault="00A41365">
      <w:pPr>
        <w:rPr>
          <w:rFonts w:ascii="Poppins" w:eastAsia="Poppins" w:hAnsi="Poppins" w:cs="Poppins"/>
          <w:sz w:val="18"/>
          <w:szCs w:val="18"/>
        </w:rPr>
      </w:pPr>
    </w:p>
    <w:sectPr w:rsidR="00A41365">
      <w:footerReference w:type="default" r:id="rId6"/>
      <w:pgSz w:w="11906" w:h="16838"/>
      <w:pgMar w:top="283" w:right="566" w:bottom="283" w:left="566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F555A" w:rsidRDefault="00FF555A">
      <w:pPr>
        <w:spacing w:line="240" w:lineRule="auto"/>
      </w:pPr>
      <w:r>
        <w:separator/>
      </w:r>
    </w:p>
  </w:endnote>
  <w:endnote w:type="continuationSeparator" w:id="0">
    <w:p w:rsidR="00FF555A" w:rsidRDefault="00FF55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554F496B-F570-4FC0-B789-BC5B7002FDD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B1A3468-98B3-45C7-A4A0-D7F12457B17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F4FF0D1-2F94-42EA-B164-ED8B8D1770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41365" w:rsidRDefault="00A41365"/>
  <w:p w:rsidR="00A41365" w:rsidRDefault="00A41365">
    <w:pPr>
      <w:jc w:val="right"/>
    </w:pPr>
  </w:p>
  <w:p w:rsidR="00A41365" w:rsidRDefault="00000000">
    <w:pPr>
      <w:jc w:val="right"/>
    </w:pPr>
    <w:r>
      <w:t xml:space="preserve">strona </w:t>
    </w:r>
    <w:r>
      <w:fldChar w:fldCharType="begin"/>
    </w:r>
    <w:r>
      <w:instrText>PAGE</w:instrText>
    </w:r>
    <w:r>
      <w:fldChar w:fldCharType="separate"/>
    </w:r>
    <w:r w:rsidR="006B75E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F555A" w:rsidRDefault="00FF555A">
      <w:pPr>
        <w:spacing w:line="240" w:lineRule="auto"/>
      </w:pPr>
      <w:r>
        <w:separator/>
      </w:r>
    </w:p>
  </w:footnote>
  <w:footnote w:type="continuationSeparator" w:id="0">
    <w:p w:rsidR="00FF555A" w:rsidRDefault="00FF555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365"/>
    <w:rsid w:val="004147D7"/>
    <w:rsid w:val="006B75E6"/>
    <w:rsid w:val="00A41365"/>
    <w:rsid w:val="00E448A6"/>
    <w:rsid w:val="00FF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1300D"/>
  <w15:docId w15:val="{814D14A0-BB0E-4694-B67B-D8702A784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4147D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47D7"/>
  </w:style>
  <w:style w:type="paragraph" w:styleId="Stopka">
    <w:name w:val="footer"/>
    <w:basedOn w:val="Normalny"/>
    <w:link w:val="StopkaZnak"/>
    <w:uiPriority w:val="99"/>
    <w:unhideWhenUsed/>
    <w:rsid w:val="004147D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4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162</Words>
  <Characters>972</Characters>
  <Application>Microsoft Office Word</Application>
  <DocSecurity>0</DocSecurity>
  <Lines>8</Lines>
  <Paragraphs>2</Paragraphs>
  <ScaleCrop>false</ScaleCrop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Dotka</dc:creator>
  <cp:lastModifiedBy>Magdalena Dotka</cp:lastModifiedBy>
  <cp:revision>3</cp:revision>
  <dcterms:created xsi:type="dcterms:W3CDTF">2024-09-03T10:30:00Z</dcterms:created>
  <dcterms:modified xsi:type="dcterms:W3CDTF">2024-09-03T10:36:00Z</dcterms:modified>
</cp:coreProperties>
</file>