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E94F" w14:textId="193F3E9D" w:rsidR="000F73FB" w:rsidRPr="00035E99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02E1F46C" w14:textId="76524FE8" w:rsidR="00443813" w:rsidRPr="00802EC8" w:rsidRDefault="00035E99" w:rsidP="00F205B5">
      <w:pPr>
        <w:pStyle w:val="Tekstpodstawowy"/>
        <w:rPr>
          <w:b/>
          <w:bCs/>
          <w:sz w:val="22"/>
          <w:szCs w:val="22"/>
        </w:rPr>
      </w:pPr>
      <w:r w:rsidRPr="00035E99">
        <w:tab/>
      </w:r>
      <w:r w:rsidR="00443813" w:rsidRPr="00802EC8">
        <w:rPr>
          <w:b/>
          <w:bCs/>
          <w:sz w:val="22"/>
          <w:szCs w:val="22"/>
        </w:rPr>
        <w:t xml:space="preserve">          </w:t>
      </w:r>
    </w:p>
    <w:p w14:paraId="72E7B0DC" w14:textId="316A8FED" w:rsidR="00CB7E72" w:rsidRDefault="00CB7E72" w:rsidP="00D5779E">
      <w:pPr>
        <w:spacing w:line="360" w:lineRule="auto"/>
        <w:outlineLvl w:val="0"/>
        <w:rPr>
          <w:b/>
          <w:bCs/>
        </w:rPr>
      </w:pPr>
    </w:p>
    <w:p w14:paraId="57E5F04B" w14:textId="77777777" w:rsidR="00C51A9E" w:rsidRPr="00CF28CD" w:rsidRDefault="00C51A9E" w:rsidP="00035E99">
      <w:pPr>
        <w:tabs>
          <w:tab w:val="left" w:pos="180"/>
          <w:tab w:val="center" w:pos="4514"/>
        </w:tabs>
        <w:rPr>
          <w:b/>
          <w:bCs/>
        </w:rPr>
      </w:pPr>
    </w:p>
    <w:p w14:paraId="121759C3" w14:textId="77777777" w:rsidR="00CF28CD" w:rsidRDefault="00CF28CD" w:rsidP="00035E99">
      <w:pPr>
        <w:tabs>
          <w:tab w:val="left" w:pos="180"/>
          <w:tab w:val="center" w:pos="4514"/>
        </w:tabs>
      </w:pP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75CE847B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 xml:space="preserve">podstawowym 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</w:t>
      </w:r>
      <w:r w:rsidR="00FE3E75">
        <w:rPr>
          <w:szCs w:val="20"/>
        </w:rPr>
        <w:br/>
      </w:r>
      <w:r w:rsidR="0051116C" w:rsidRPr="0051116C">
        <w:rPr>
          <w:szCs w:val="20"/>
        </w:rPr>
        <w:t xml:space="preserve"> z 11.09.2019 r. - Prawo zamówień publicznych (Dz. U. z 20</w:t>
      </w:r>
      <w:r w:rsidR="00206D45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206D45">
        <w:rPr>
          <w:szCs w:val="20"/>
        </w:rPr>
        <w:t xml:space="preserve">1129 </w:t>
      </w:r>
      <w:r w:rsidR="006A4969">
        <w:rPr>
          <w:szCs w:val="20"/>
        </w:rPr>
        <w:t>z późn. zm.</w:t>
      </w:r>
      <w:r w:rsidR="0051116C" w:rsidRPr="0051116C">
        <w:rPr>
          <w:szCs w:val="20"/>
        </w:rPr>
        <w:t>) </w:t>
      </w:r>
    </w:p>
    <w:p w14:paraId="55C1EF7A" w14:textId="6B3A230A" w:rsidR="00D33D06" w:rsidRPr="00D33D06" w:rsidRDefault="00DD6534" w:rsidP="00D33D06">
      <w:pPr>
        <w:spacing w:before="480" w:after="480" w:line="360" w:lineRule="auto"/>
        <w:jc w:val="center"/>
        <w:rPr>
          <w:b/>
          <w:bCs/>
          <w:sz w:val="24"/>
          <w:szCs w:val="24"/>
          <w:lang w:val="pl-PL"/>
        </w:rPr>
      </w:pPr>
      <w:bookmarkStart w:id="1" w:name="_Hlk83026878"/>
      <w:bookmarkStart w:id="2" w:name="_Hlk86313730"/>
      <w:r>
        <w:rPr>
          <w:b/>
          <w:bCs/>
          <w:sz w:val="24"/>
          <w:szCs w:val="24"/>
        </w:rPr>
        <w:t xml:space="preserve"> </w:t>
      </w:r>
      <w:r w:rsidR="00675DC4" w:rsidRPr="00675DC4">
        <w:rPr>
          <w:b/>
          <w:bCs/>
          <w:sz w:val="24"/>
          <w:szCs w:val="24"/>
          <w:lang w:val="pl-PL"/>
        </w:rPr>
        <w:t>„</w:t>
      </w:r>
      <w:r w:rsidR="00D33D06" w:rsidRPr="00D33D06">
        <w:rPr>
          <w:b/>
          <w:bCs/>
          <w:sz w:val="24"/>
          <w:szCs w:val="24"/>
          <w:lang w:val="pl-PL"/>
        </w:rPr>
        <w:t xml:space="preserve">Wykonanie dokumentacji projektowo-kosztorysowej remontu obiektów administrowanych przez </w:t>
      </w:r>
      <w:r w:rsidR="00D33D06" w:rsidRPr="00D33D06">
        <w:rPr>
          <w:b/>
          <w:bCs/>
          <w:sz w:val="24"/>
          <w:szCs w:val="24"/>
          <w:lang w:val="pl-PL"/>
        </w:rPr>
        <w:br/>
        <w:t>35 Wojskowy Oddział Gospodarczy w Rząsce</w:t>
      </w:r>
      <w:r w:rsidR="006E4E7D">
        <w:rPr>
          <w:b/>
          <w:bCs/>
          <w:sz w:val="24"/>
          <w:szCs w:val="24"/>
          <w:lang w:val="pl-PL"/>
        </w:rPr>
        <w:t>”</w:t>
      </w:r>
    </w:p>
    <w:p w14:paraId="648874A0" w14:textId="3C5A0E25" w:rsidR="00DD6534" w:rsidRPr="006E4E7D" w:rsidRDefault="00DD6534" w:rsidP="006F0E6B">
      <w:pPr>
        <w:spacing w:before="480" w:after="480" w:line="360" w:lineRule="auto"/>
        <w:jc w:val="center"/>
        <w:rPr>
          <w:szCs w:val="20"/>
        </w:rPr>
      </w:pPr>
      <w:r w:rsidRPr="006E4E7D">
        <w:rPr>
          <w:b/>
          <w:bCs/>
          <w:sz w:val="24"/>
          <w:szCs w:val="24"/>
        </w:rPr>
        <w:t xml:space="preserve">sygn. </w:t>
      </w:r>
      <w:bookmarkEnd w:id="1"/>
      <w:r w:rsidR="00B42FE5">
        <w:rPr>
          <w:b/>
          <w:bCs/>
          <w:sz w:val="24"/>
          <w:szCs w:val="24"/>
        </w:rPr>
        <w:t>23</w:t>
      </w:r>
      <w:r w:rsidR="006C2BF1" w:rsidRPr="006E4E7D">
        <w:rPr>
          <w:b/>
          <w:bCs/>
          <w:sz w:val="24"/>
          <w:szCs w:val="24"/>
        </w:rPr>
        <w:t>/INFR/22</w:t>
      </w:r>
    </w:p>
    <w:bookmarkEnd w:id="0"/>
    <w:bookmarkEnd w:id="2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3" w:name="_Hlk63858604"/>
      <w:bookmarkStart w:id="4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3"/>
      <w:r w:rsidR="0045430C">
        <w:rPr>
          <w:b/>
          <w:szCs w:val="20"/>
        </w:rPr>
        <w:fldChar w:fldCharType="end"/>
      </w:r>
      <w:bookmarkEnd w:id="4"/>
    </w:p>
    <w:p w14:paraId="550DCE34" w14:textId="51A5DE02" w:rsidR="006F0E6B" w:rsidRDefault="006F0E6B" w:rsidP="00035E99">
      <w:pPr>
        <w:spacing w:before="480" w:after="480" w:line="360" w:lineRule="auto"/>
        <w:rPr>
          <w:b/>
          <w:szCs w:val="20"/>
        </w:rPr>
      </w:pPr>
    </w:p>
    <w:p w14:paraId="6342CED0" w14:textId="0DB6EC58" w:rsidR="00D33D06" w:rsidRDefault="00D33D06" w:rsidP="00035E99">
      <w:pPr>
        <w:spacing w:before="480" w:after="480" w:line="360" w:lineRule="auto"/>
        <w:rPr>
          <w:b/>
          <w:szCs w:val="20"/>
        </w:rPr>
      </w:pPr>
    </w:p>
    <w:p w14:paraId="3D95B254" w14:textId="32E7097F" w:rsidR="00D5779E" w:rsidRDefault="00D5779E" w:rsidP="00035E99">
      <w:pPr>
        <w:spacing w:before="480" w:after="480" w:line="360" w:lineRule="auto"/>
        <w:rPr>
          <w:b/>
          <w:szCs w:val="20"/>
        </w:rPr>
      </w:pPr>
    </w:p>
    <w:p w14:paraId="77BDA070" w14:textId="4ED05CA6" w:rsidR="00D33D06" w:rsidRDefault="00D33D06" w:rsidP="00035E99">
      <w:pPr>
        <w:spacing w:before="480" w:after="480" w:line="360" w:lineRule="auto"/>
        <w:rPr>
          <w:b/>
          <w:szCs w:val="20"/>
        </w:rPr>
      </w:pPr>
    </w:p>
    <w:p w14:paraId="2A7F3415" w14:textId="77777777" w:rsidR="00F205B5" w:rsidRPr="00FB28E7" w:rsidRDefault="00F205B5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076A9251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443813">
            <w:rPr>
              <w:noProof/>
            </w:rPr>
            <w:t>3</w:t>
          </w:r>
          <w:r>
            <w:fldChar w:fldCharType="end"/>
          </w:r>
        </w:p>
        <w:p w14:paraId="0000002D" w14:textId="13B47578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443813">
            <w:rPr>
              <w:noProof/>
            </w:rPr>
            <w:t>3</w:t>
          </w:r>
          <w:r w:rsidR="00874596">
            <w:fldChar w:fldCharType="end"/>
          </w:r>
        </w:p>
        <w:p w14:paraId="0000002E" w14:textId="02E96113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443813">
            <w:rPr>
              <w:noProof/>
            </w:rPr>
            <w:t>4</w:t>
          </w:r>
          <w:r w:rsidR="00874596">
            <w:fldChar w:fldCharType="end"/>
          </w:r>
        </w:p>
        <w:p w14:paraId="0000002F" w14:textId="33E799F7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443813">
            <w:rPr>
              <w:noProof/>
            </w:rPr>
            <w:t>4</w:t>
          </w:r>
          <w:r w:rsidR="00874596">
            <w:fldChar w:fldCharType="end"/>
          </w:r>
        </w:p>
        <w:p w14:paraId="00000030" w14:textId="44D1D41E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443813">
            <w:rPr>
              <w:noProof/>
            </w:rPr>
            <w:t>7</w:t>
          </w:r>
          <w:r w:rsidR="00874596">
            <w:fldChar w:fldCharType="end"/>
          </w:r>
        </w:p>
        <w:p w14:paraId="00000031" w14:textId="2444D3C1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443813">
            <w:rPr>
              <w:noProof/>
            </w:rPr>
            <w:t>7</w:t>
          </w:r>
          <w:r w:rsidR="00874596">
            <w:fldChar w:fldCharType="end"/>
          </w:r>
        </w:p>
        <w:p w14:paraId="00000032" w14:textId="5F19F01A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443813">
            <w:rPr>
              <w:noProof/>
            </w:rPr>
            <w:t>8</w:t>
          </w:r>
          <w:r w:rsidR="00874596">
            <w:fldChar w:fldCharType="end"/>
          </w:r>
        </w:p>
        <w:p w14:paraId="00000033" w14:textId="50143E2C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443813">
            <w:rPr>
              <w:noProof/>
            </w:rPr>
            <w:t>9</w:t>
          </w:r>
          <w:r w:rsidR="00874596">
            <w:fldChar w:fldCharType="end"/>
          </w:r>
        </w:p>
        <w:p w14:paraId="00000034" w14:textId="66E9BF95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443813">
            <w:rPr>
              <w:noProof/>
            </w:rPr>
            <w:t>12</w:t>
          </w:r>
          <w:r w:rsidR="00874596">
            <w:fldChar w:fldCharType="end"/>
          </w:r>
        </w:p>
        <w:p w14:paraId="00000035" w14:textId="10ACE635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443813">
            <w:rPr>
              <w:noProof/>
            </w:rPr>
            <w:t>13</w:t>
          </w:r>
          <w:r w:rsidR="00874596">
            <w:fldChar w:fldCharType="end"/>
          </w:r>
        </w:p>
        <w:p w14:paraId="00000036" w14:textId="5BAE4929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443813">
            <w:rPr>
              <w:noProof/>
            </w:rPr>
            <w:t>13</w:t>
          </w:r>
          <w:r w:rsidR="00874596">
            <w:fldChar w:fldCharType="end"/>
          </w:r>
        </w:p>
        <w:p w14:paraId="00000037" w14:textId="65708793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443813">
            <w:rPr>
              <w:noProof/>
            </w:rPr>
            <w:t>15</w:t>
          </w:r>
          <w:r w:rsidR="00874596">
            <w:fldChar w:fldCharType="end"/>
          </w:r>
        </w:p>
        <w:p w14:paraId="00000038" w14:textId="17CDA572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443813">
            <w:rPr>
              <w:noProof/>
            </w:rPr>
            <w:t>15</w:t>
          </w:r>
          <w:r w:rsidR="00874596">
            <w:fldChar w:fldCharType="end"/>
          </w:r>
        </w:p>
        <w:p w14:paraId="00000039" w14:textId="0156B637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443813">
            <w:rPr>
              <w:noProof/>
            </w:rPr>
            <w:t>18</w:t>
          </w:r>
          <w:r w:rsidR="00874596">
            <w:fldChar w:fldCharType="end"/>
          </w:r>
        </w:p>
        <w:p w14:paraId="0000003A" w14:textId="6ACD17D6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443813">
            <w:rPr>
              <w:noProof/>
            </w:rPr>
            <w:t>20</w:t>
          </w:r>
          <w:r w:rsidR="00874596">
            <w:fldChar w:fldCharType="end"/>
          </w:r>
        </w:p>
        <w:p w14:paraId="0000003B" w14:textId="169A2E60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443813">
            <w:rPr>
              <w:noProof/>
            </w:rPr>
            <w:t>21</w:t>
          </w:r>
          <w:r w:rsidR="00874596">
            <w:fldChar w:fldCharType="end"/>
          </w:r>
        </w:p>
        <w:p w14:paraId="0000003C" w14:textId="5E534934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443813">
            <w:rPr>
              <w:noProof/>
            </w:rPr>
            <w:t>21</w:t>
          </w:r>
          <w:r w:rsidR="00874596">
            <w:fldChar w:fldCharType="end"/>
          </w:r>
        </w:p>
        <w:p w14:paraId="0000003D" w14:textId="05695B30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443813">
            <w:rPr>
              <w:noProof/>
            </w:rPr>
            <w:t>22</w:t>
          </w:r>
          <w:r w:rsidR="00874596">
            <w:fldChar w:fldCharType="end"/>
          </w:r>
        </w:p>
        <w:p w14:paraId="0000003E" w14:textId="510C967B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443813">
            <w:rPr>
              <w:noProof/>
            </w:rPr>
            <w:t>22</w:t>
          </w:r>
          <w:r w:rsidR="00874596">
            <w:fldChar w:fldCharType="end"/>
          </w:r>
        </w:p>
        <w:p w14:paraId="0000003F" w14:textId="7562CB18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443813">
            <w:rPr>
              <w:noProof/>
            </w:rPr>
            <w:t>23</w:t>
          </w:r>
          <w:r w:rsidR="00874596">
            <w:fldChar w:fldCharType="end"/>
          </w:r>
        </w:p>
        <w:p w14:paraId="00000040" w14:textId="749F9CD8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443813">
            <w:rPr>
              <w:noProof/>
            </w:rPr>
            <w:t>23</w:t>
          </w:r>
          <w:r w:rsidR="00874596">
            <w:fldChar w:fldCharType="end"/>
          </w:r>
        </w:p>
        <w:p w14:paraId="00000041" w14:textId="7EC3404E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443813">
            <w:rPr>
              <w:noProof/>
            </w:rPr>
            <w:t>27</w:t>
          </w:r>
          <w:r w:rsidR="00874596">
            <w:fldChar w:fldCharType="end"/>
          </w:r>
        </w:p>
        <w:p w14:paraId="00000042" w14:textId="08EC654C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443813">
            <w:rPr>
              <w:noProof/>
            </w:rPr>
            <w:t>29</w:t>
          </w:r>
          <w:r w:rsidR="00874596">
            <w:fldChar w:fldCharType="end"/>
          </w:r>
        </w:p>
        <w:p w14:paraId="00000043" w14:textId="69D6E09E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443813">
            <w:rPr>
              <w:noProof/>
            </w:rPr>
            <w:t>29</w:t>
          </w:r>
          <w:r w:rsidR="00874596">
            <w:fldChar w:fldCharType="end"/>
          </w:r>
        </w:p>
        <w:p w14:paraId="00000044" w14:textId="45156BCF" w:rsidR="0064397C" w:rsidRDefault="007C3A3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443813">
            <w:rPr>
              <w:noProof/>
            </w:rPr>
            <w:t>30</w:t>
          </w:r>
          <w:r w:rsidR="00874596">
            <w:fldChar w:fldCharType="end"/>
          </w:r>
        </w:p>
        <w:p w14:paraId="00000045" w14:textId="5F97DAED" w:rsidR="0064397C" w:rsidRDefault="007C3A39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443813">
            <w:rPr>
              <w:noProof/>
            </w:rPr>
            <w:t>31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5" w:name="_kabgz8l7slm3" w:colFirst="0" w:colLast="0"/>
      <w:bookmarkEnd w:id="5"/>
      <w:r>
        <w:lastRenderedPageBreak/>
        <w:t>I. Nazwa oraz adres Zamawiającego</w:t>
      </w:r>
    </w:p>
    <w:p w14:paraId="33804EFA" w14:textId="1C67124A" w:rsidR="003604A7" w:rsidRPr="003604A7" w:rsidRDefault="00880752" w:rsidP="00806EC3">
      <w:pPr>
        <w:pStyle w:val="Nagwek51"/>
        <w:numPr>
          <w:ilvl w:val="0"/>
          <w:numId w:val="36"/>
        </w:numPr>
      </w:pPr>
      <w:r>
        <w:t>W</w:t>
      </w:r>
      <w:r w:rsidR="003604A7" w:rsidRPr="003604A7">
        <w:t>ojskowy Oddział Gospodarczy, Rząska, ul. Krakowska 2, 30-901 Kraków</w:t>
      </w:r>
      <w:r w:rsidR="00BC501B">
        <w:t xml:space="preserve"> 4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37BA3D62" w:rsidR="003604A7" w:rsidRPr="00EF5118" w:rsidRDefault="003604A7" w:rsidP="00806EC3">
      <w:pPr>
        <w:pStyle w:val="Akapitzlist"/>
        <w:numPr>
          <w:ilvl w:val="1"/>
          <w:numId w:val="24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+48 261 13 </w:t>
      </w:r>
      <w:r w:rsidR="00757A1B">
        <w:rPr>
          <w:sz w:val="20"/>
          <w:szCs w:val="20"/>
        </w:rPr>
        <w:t>30</w:t>
      </w:r>
      <w:r w:rsidR="00AD56F9">
        <w:rPr>
          <w:sz w:val="20"/>
          <w:szCs w:val="20"/>
        </w:rPr>
        <w:t xml:space="preserve"> </w:t>
      </w:r>
      <w:r w:rsidR="00757A1B">
        <w:rPr>
          <w:sz w:val="20"/>
          <w:szCs w:val="20"/>
        </w:rPr>
        <w:t>24</w:t>
      </w:r>
      <w:r w:rsidRPr="003604A7">
        <w:rPr>
          <w:sz w:val="20"/>
          <w:szCs w:val="20"/>
        </w:rPr>
        <w:t xml:space="preserve">, +48 261 13 </w:t>
      </w:r>
      <w:r w:rsidR="00AD56F9">
        <w:rPr>
          <w:sz w:val="20"/>
          <w:szCs w:val="20"/>
        </w:rPr>
        <w:t xml:space="preserve">30 </w:t>
      </w:r>
      <w:r w:rsidR="00757A1B">
        <w:rPr>
          <w:sz w:val="20"/>
          <w:szCs w:val="20"/>
        </w:rPr>
        <w:t>17</w:t>
      </w:r>
      <w:r w:rsidR="00AD56F9">
        <w:rPr>
          <w:sz w:val="20"/>
          <w:szCs w:val="20"/>
        </w:rPr>
        <w:t xml:space="preserve">, </w:t>
      </w:r>
      <w:r w:rsidR="00AD56F9" w:rsidRPr="003604A7">
        <w:rPr>
          <w:sz w:val="20"/>
          <w:szCs w:val="20"/>
        </w:rPr>
        <w:t xml:space="preserve">+48 261 13 </w:t>
      </w:r>
      <w:r w:rsidR="00AD56F9">
        <w:rPr>
          <w:sz w:val="20"/>
          <w:szCs w:val="20"/>
        </w:rPr>
        <w:t xml:space="preserve">50 59 </w:t>
      </w:r>
      <w:r w:rsidR="00EF5118" w:rsidRPr="00EF5118">
        <w:rPr>
          <w:sz w:val="20"/>
          <w:szCs w:val="20"/>
        </w:rPr>
        <w:t>od poniedziałku do piątku w godz. 07:00 – 15:00,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481E896D" w:rsidR="003604A7" w:rsidRPr="003604A7" w:rsidRDefault="007224EC" w:rsidP="00806EC3">
      <w:pPr>
        <w:pStyle w:val="Akapitzlist"/>
        <w:numPr>
          <w:ilvl w:val="1"/>
          <w:numId w:val="24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</w:t>
      </w:r>
      <w:r w:rsidR="00D33D06">
        <w:rPr>
          <w:sz w:val="20"/>
          <w:szCs w:val="20"/>
          <w:u w:color="0000FF"/>
        </w:rPr>
        <w:t>a.latocha</w:t>
      </w:r>
      <w:r w:rsidR="003604A7" w:rsidRPr="003604A7">
        <w:rPr>
          <w:sz w:val="20"/>
          <w:szCs w:val="20"/>
          <w:u w:color="0000FF"/>
        </w:rPr>
        <w:t>@ron.mil.pl</w:t>
      </w:r>
      <w:r w:rsidR="00E176A7">
        <w:rPr>
          <w:sz w:val="20"/>
          <w:szCs w:val="20"/>
          <w:u w:color="0000FF"/>
        </w:rPr>
        <w:t>;</w:t>
      </w:r>
    </w:p>
    <w:p w14:paraId="75145C62" w14:textId="6A2DD4D4" w:rsidR="003604A7" w:rsidRDefault="003604A7" w:rsidP="00806EC3">
      <w:pPr>
        <w:pStyle w:val="Akapitzlist"/>
        <w:numPr>
          <w:ilvl w:val="1"/>
          <w:numId w:val="24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806EC3">
      <w:pPr>
        <w:pStyle w:val="Akapitzlist"/>
        <w:numPr>
          <w:ilvl w:val="1"/>
          <w:numId w:val="24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9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806EC3">
      <w:pPr>
        <w:pStyle w:val="Akapitzlist"/>
        <w:numPr>
          <w:ilvl w:val="1"/>
          <w:numId w:val="24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10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6" w:name="_qj2p3iyqlwum" w:colFirst="0" w:colLast="0"/>
      <w:bookmarkEnd w:id="6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1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4ABE3E0E" w:rsidR="00C7347F" w:rsidRPr="00D33D06" w:rsidRDefault="00C7347F" w:rsidP="006E4E7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D33D06">
        <w:rPr>
          <w:sz w:val="20"/>
          <w:szCs w:val="20"/>
        </w:rPr>
        <w:t>Pani/Pana dane osobowe przetwarzane będą na podstawie art. 6 ust. 1 lit. c</w:t>
      </w:r>
      <w:r w:rsidRPr="00D33D06">
        <w:rPr>
          <w:i/>
          <w:sz w:val="20"/>
          <w:szCs w:val="20"/>
        </w:rPr>
        <w:t xml:space="preserve"> </w:t>
      </w:r>
      <w:r w:rsidRPr="00D33D06">
        <w:rPr>
          <w:sz w:val="20"/>
          <w:szCs w:val="20"/>
        </w:rPr>
        <w:t>RODO w celu związanym z postępowaniem o udzielenie zamówienia publicznego</w:t>
      </w:r>
      <w:r w:rsidR="00996D3E" w:rsidRPr="00D33D06">
        <w:rPr>
          <w:sz w:val="20"/>
          <w:szCs w:val="20"/>
        </w:rPr>
        <w:t xml:space="preserve"> </w:t>
      </w:r>
      <w:r w:rsidR="008A07C2">
        <w:rPr>
          <w:sz w:val="20"/>
          <w:szCs w:val="20"/>
        </w:rPr>
        <w:t>pn: „</w:t>
      </w:r>
      <w:r w:rsidR="00D33D06" w:rsidRPr="00D33D06">
        <w:rPr>
          <w:sz w:val="20"/>
          <w:szCs w:val="20"/>
          <w:lang w:val="pl-PL"/>
        </w:rPr>
        <w:t>Wykonanie dokumentacji projektowo-kosztorysowej remontu obiektów administrowanych przez 35 Wojskowy Oddział Gospodarczy w Rząsce</w:t>
      </w:r>
      <w:r w:rsidR="008A07C2">
        <w:rPr>
          <w:sz w:val="20"/>
          <w:szCs w:val="20"/>
          <w:lang w:val="pl-PL"/>
        </w:rPr>
        <w:t>”.</w:t>
      </w:r>
      <w:r w:rsidR="00D33D06" w:rsidRPr="00D33D06">
        <w:rPr>
          <w:sz w:val="20"/>
          <w:szCs w:val="20"/>
          <w:lang w:val="pl-PL"/>
        </w:rPr>
        <w:t xml:space="preserve"> </w:t>
      </w:r>
      <w:r w:rsidR="00996D3E" w:rsidRPr="00D33D06">
        <w:rPr>
          <w:sz w:val="20"/>
          <w:szCs w:val="20"/>
        </w:rPr>
        <w:t>sygn</w:t>
      </w:r>
      <w:r w:rsidR="00996D3E" w:rsidRPr="006E4E7D">
        <w:rPr>
          <w:sz w:val="20"/>
          <w:szCs w:val="20"/>
        </w:rPr>
        <w:t xml:space="preserve">. </w:t>
      </w:r>
      <w:r w:rsidR="00B42FE5">
        <w:rPr>
          <w:sz w:val="20"/>
          <w:szCs w:val="20"/>
        </w:rPr>
        <w:t>23</w:t>
      </w:r>
      <w:r w:rsidR="00996D3E" w:rsidRPr="006E4E7D">
        <w:rPr>
          <w:sz w:val="20"/>
          <w:szCs w:val="20"/>
        </w:rPr>
        <w:t>/INFR/22</w:t>
      </w:r>
      <w:r w:rsidR="009527A5" w:rsidRPr="006E4E7D">
        <w:rPr>
          <w:sz w:val="20"/>
          <w:szCs w:val="20"/>
        </w:rPr>
        <w:t xml:space="preserve"> </w:t>
      </w:r>
      <w:r w:rsidRPr="00D33D06">
        <w:rPr>
          <w:sz w:val="20"/>
          <w:szCs w:val="20"/>
        </w:rPr>
        <w:t xml:space="preserve">w trybie </w:t>
      </w:r>
      <w:r w:rsidR="00AD56F9" w:rsidRPr="00D33D06">
        <w:rPr>
          <w:b/>
          <w:bCs/>
          <w:i/>
          <w:sz w:val="20"/>
          <w:szCs w:val="20"/>
        </w:rPr>
        <w:t>podstawowym bez</w:t>
      </w:r>
      <w:r w:rsidR="005929E3" w:rsidRPr="00D33D06">
        <w:rPr>
          <w:b/>
          <w:bCs/>
          <w:i/>
          <w:sz w:val="20"/>
          <w:szCs w:val="20"/>
        </w:rPr>
        <w:t xml:space="preserve"> przeprowadz</w:t>
      </w:r>
      <w:r w:rsidR="008A5BA5" w:rsidRPr="00D33D06">
        <w:rPr>
          <w:b/>
          <w:bCs/>
          <w:i/>
          <w:sz w:val="20"/>
          <w:szCs w:val="20"/>
        </w:rPr>
        <w:t>e</w:t>
      </w:r>
      <w:r w:rsidR="005929E3" w:rsidRPr="00D33D06">
        <w:rPr>
          <w:b/>
          <w:bCs/>
          <w:i/>
          <w:sz w:val="20"/>
          <w:szCs w:val="20"/>
        </w:rPr>
        <w:t>nia</w:t>
      </w:r>
      <w:r w:rsidR="00AD56F9" w:rsidRPr="00D33D06">
        <w:rPr>
          <w:b/>
          <w:bCs/>
          <w:i/>
          <w:sz w:val="20"/>
          <w:szCs w:val="20"/>
        </w:rPr>
        <w:t xml:space="preserve"> negocjacji</w:t>
      </w:r>
      <w:r w:rsidR="008A5BA5" w:rsidRPr="00D33D06">
        <w:rPr>
          <w:b/>
          <w:bCs/>
          <w:i/>
          <w:sz w:val="20"/>
          <w:szCs w:val="20"/>
        </w:rPr>
        <w:t>.</w:t>
      </w:r>
    </w:p>
    <w:p w14:paraId="51E11633" w14:textId="5147973A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</w:t>
      </w:r>
      <w:r w:rsidR="00235980">
        <w:rPr>
          <w:sz w:val="20"/>
          <w:szCs w:val="20"/>
        </w:rPr>
        <w:t>21</w:t>
      </w:r>
      <w:r w:rsidRPr="00C7347F">
        <w:rPr>
          <w:sz w:val="20"/>
          <w:szCs w:val="20"/>
        </w:rPr>
        <w:t xml:space="preserve"> r. poz. </w:t>
      </w:r>
      <w:r w:rsidR="00235980">
        <w:rPr>
          <w:sz w:val="20"/>
          <w:szCs w:val="20"/>
        </w:rPr>
        <w:t>1129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63D32070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</w:t>
      </w:r>
      <w:r w:rsidR="006E4E7D">
        <w:rPr>
          <w:sz w:val="20"/>
          <w:szCs w:val="20"/>
        </w:rPr>
        <w:br/>
      </w:r>
      <w:r w:rsidRPr="00C7347F">
        <w:rPr>
          <w:sz w:val="20"/>
          <w:szCs w:val="20"/>
        </w:rPr>
        <w:t>z kategorią archiwalną wynikającą z Jednolitego Rzeczowego Wykazu Akt.</w:t>
      </w:r>
    </w:p>
    <w:p w14:paraId="5F3E5C8A" w14:textId="35904F44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="006E4E7D">
        <w:rPr>
          <w:sz w:val="20"/>
          <w:szCs w:val="20"/>
        </w:rPr>
        <w:br/>
      </w:r>
      <w:r w:rsidRPr="00C7347F">
        <w:rPr>
          <w:sz w:val="20"/>
          <w:szCs w:val="20"/>
        </w:rPr>
        <w:t xml:space="preserve">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>Posiada Pani/Pan:</w:t>
      </w:r>
    </w:p>
    <w:p w14:paraId="7C4817DB" w14:textId="77777777" w:rsidR="00C7347F" w:rsidRPr="00C7347F" w:rsidRDefault="00C7347F" w:rsidP="00806EC3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806EC3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806EC3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806EC3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806EC3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806EC3">
      <w:pPr>
        <w:numPr>
          <w:ilvl w:val="0"/>
          <w:numId w:val="27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806EC3">
      <w:pPr>
        <w:numPr>
          <w:ilvl w:val="0"/>
          <w:numId w:val="27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806EC3">
      <w:pPr>
        <w:numPr>
          <w:ilvl w:val="0"/>
          <w:numId w:val="27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29A3F3FC" w:rsidR="0064397C" w:rsidRDefault="00874596" w:rsidP="00806EC3">
      <w:pPr>
        <w:numPr>
          <w:ilvl w:val="0"/>
          <w:numId w:val="20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 xml:space="preserve">postępowanie prowadzone jest w trybie </w:t>
      </w:r>
      <w:r w:rsidR="00AD56F9">
        <w:rPr>
          <w:sz w:val="20"/>
          <w:szCs w:val="20"/>
        </w:rPr>
        <w:t xml:space="preserve">podstawowym </w:t>
      </w:r>
      <w:r w:rsidR="006A5BEB">
        <w:rPr>
          <w:sz w:val="20"/>
          <w:szCs w:val="20"/>
        </w:rPr>
        <w:t xml:space="preserve">o jakim stanowi </w:t>
      </w:r>
      <w:r w:rsidR="0094310B" w:rsidRPr="0094310B">
        <w:rPr>
          <w:sz w:val="20"/>
          <w:szCs w:val="20"/>
        </w:rPr>
        <w:t xml:space="preserve"> </w:t>
      </w:r>
      <w:r w:rsidR="00AD56F9">
        <w:rPr>
          <w:sz w:val="20"/>
          <w:szCs w:val="20"/>
        </w:rPr>
        <w:br/>
        <w:t xml:space="preserve">art. 275 pkt 1 </w:t>
      </w:r>
      <w:r w:rsidR="0094310B" w:rsidRPr="0094310B">
        <w:rPr>
          <w:sz w:val="20"/>
          <w:szCs w:val="20"/>
        </w:rPr>
        <w:t>ustawy z dnia 11.09.2019 r. Prawo zamówień publicznych (Dz. U. z 2</w:t>
      </w:r>
      <w:r w:rsidR="00BB09FD">
        <w:rPr>
          <w:sz w:val="20"/>
          <w:szCs w:val="20"/>
        </w:rPr>
        <w:t>021</w:t>
      </w:r>
      <w:r w:rsidR="0094310B" w:rsidRPr="0094310B">
        <w:rPr>
          <w:sz w:val="20"/>
          <w:szCs w:val="20"/>
        </w:rPr>
        <w:t xml:space="preserve"> r. poz. </w:t>
      </w:r>
      <w:r w:rsidR="00BB09FD">
        <w:rPr>
          <w:sz w:val="20"/>
          <w:szCs w:val="20"/>
        </w:rPr>
        <w:t>1129</w:t>
      </w:r>
      <w:r w:rsidR="0094310B" w:rsidRPr="0094310B">
        <w:rPr>
          <w:sz w:val="20"/>
          <w:szCs w:val="20"/>
        </w:rPr>
        <w:t xml:space="preserve"> ze zm.) zwanej dalej "ustawą </w:t>
      </w:r>
      <w:r w:rsidR="008E1E22">
        <w:rPr>
          <w:sz w:val="20"/>
          <w:szCs w:val="20"/>
        </w:rPr>
        <w:t>Pzp.</w:t>
      </w:r>
      <w:r w:rsidR="0094310B" w:rsidRPr="0094310B">
        <w:rPr>
          <w:sz w:val="20"/>
          <w:szCs w:val="20"/>
        </w:rPr>
        <w:t xml:space="preserve"> lub </w:t>
      </w:r>
      <w:r w:rsidR="00CE209C">
        <w:rPr>
          <w:sz w:val="20"/>
          <w:szCs w:val="20"/>
        </w:rPr>
        <w:t>p.</w:t>
      </w:r>
      <w:r w:rsidR="008E1E22">
        <w:rPr>
          <w:sz w:val="20"/>
          <w:szCs w:val="20"/>
        </w:rPr>
        <w:t>z</w:t>
      </w:r>
      <w:r w:rsidR="00CE209C">
        <w:rPr>
          <w:sz w:val="20"/>
          <w:szCs w:val="20"/>
        </w:rPr>
        <w:t>.</w:t>
      </w:r>
      <w:r w:rsidR="008E1E22">
        <w:rPr>
          <w:sz w:val="20"/>
          <w:szCs w:val="20"/>
        </w:rPr>
        <w:t>p.</w:t>
      </w:r>
      <w:r w:rsidR="0094310B" w:rsidRPr="0094310B">
        <w:rPr>
          <w:sz w:val="20"/>
          <w:szCs w:val="20"/>
        </w:rPr>
        <w:t>" oraz niniejszej Specyfikacji Warunków Zamówienia, zwaną dalej "SWZ".</w:t>
      </w:r>
    </w:p>
    <w:p w14:paraId="488879C8" w14:textId="7D65CB91" w:rsidR="002B30F5" w:rsidRDefault="0094310B" w:rsidP="00806EC3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806EC3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19E2CB5B" w:rsidR="0064397C" w:rsidRDefault="00874596" w:rsidP="00806EC3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Pzp.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806EC3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4C61CFAD" w:rsidR="0064397C" w:rsidRDefault="00874596" w:rsidP="00806EC3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PZP</w:t>
      </w:r>
      <w:r w:rsidR="00DC386D">
        <w:rPr>
          <w:sz w:val="20"/>
          <w:szCs w:val="20"/>
        </w:rPr>
        <w:t>.</w:t>
      </w:r>
    </w:p>
    <w:p w14:paraId="668CD0E6" w14:textId="77777777" w:rsidR="00807054" w:rsidRPr="00F335B3" w:rsidRDefault="00807054" w:rsidP="00F335B3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00000070" w14:textId="77777777" w:rsidR="0064397C" w:rsidRDefault="00874596">
      <w:pPr>
        <w:pStyle w:val="Nagwek2"/>
        <w:spacing w:before="240" w:after="240"/>
      </w:pPr>
      <w:bookmarkStart w:id="8" w:name="_x24vtaagcm5x" w:colFirst="0" w:colLast="0"/>
      <w:bookmarkEnd w:id="8"/>
      <w:r>
        <w:t>IV. Opis przedmiotu zamówienia</w:t>
      </w:r>
    </w:p>
    <w:p w14:paraId="17EFAE8B" w14:textId="1891C99A" w:rsidR="00D33D06" w:rsidRDefault="00B64DFE" w:rsidP="00D33D06">
      <w:pPr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0"/>
          <w:szCs w:val="20"/>
          <w:lang w:val="pl-PL"/>
        </w:rPr>
      </w:pPr>
      <w:r w:rsidRPr="00B64DFE">
        <w:rPr>
          <w:sz w:val="20"/>
          <w:szCs w:val="20"/>
        </w:rPr>
        <w:t xml:space="preserve">Przedmiotem zamówienia jest </w:t>
      </w:r>
      <w:r w:rsidR="00E60119">
        <w:rPr>
          <w:sz w:val="20"/>
          <w:szCs w:val="20"/>
          <w:lang w:val="pl-PL"/>
        </w:rPr>
        <w:t>w</w:t>
      </w:r>
      <w:r w:rsidR="00D33D06" w:rsidRPr="00D33D06">
        <w:rPr>
          <w:sz w:val="20"/>
          <w:szCs w:val="20"/>
          <w:lang w:val="pl-PL"/>
        </w:rPr>
        <w:t>ykonanie dokumentacji projektowo-kosztorysowej remontu obiektów administrowanych przez 35 Wojskowy Oddział Gospodarczy w Rząsce.</w:t>
      </w:r>
    </w:p>
    <w:p w14:paraId="20D946B4" w14:textId="56F7052F" w:rsidR="00D33D06" w:rsidRPr="00D33D06" w:rsidRDefault="00D33D06" w:rsidP="00D33D06">
      <w:pPr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0"/>
          <w:szCs w:val="20"/>
          <w:lang w:val="pl-PL"/>
        </w:rPr>
      </w:pPr>
      <w:r w:rsidRPr="00D33D06">
        <w:rPr>
          <w:sz w:val="20"/>
          <w:szCs w:val="20"/>
        </w:rPr>
        <w:t xml:space="preserve">Zamawiający podzielił przedmiot zamówienia na </w:t>
      </w:r>
      <w:r w:rsidR="00B42FE5">
        <w:rPr>
          <w:sz w:val="20"/>
          <w:szCs w:val="20"/>
        </w:rPr>
        <w:t>7</w:t>
      </w:r>
      <w:r w:rsidRPr="00D33D06">
        <w:rPr>
          <w:sz w:val="20"/>
          <w:szCs w:val="20"/>
        </w:rPr>
        <w:t xml:space="preserve"> części:</w:t>
      </w:r>
    </w:p>
    <w:p w14:paraId="19B09FC0" w14:textId="77777777" w:rsidR="00D33D06" w:rsidRPr="008719E9" w:rsidRDefault="00D33D06" w:rsidP="00D33D06">
      <w:pPr>
        <w:spacing w:before="240" w:line="360" w:lineRule="auto"/>
        <w:ind w:left="426"/>
        <w:jc w:val="both"/>
        <w:rPr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lastRenderedPageBreak/>
        <w:t>Część nr 1</w:t>
      </w:r>
      <w:r w:rsidRPr="008719E9">
        <w:rPr>
          <w:sz w:val="20"/>
          <w:szCs w:val="20"/>
          <w:lang w:val="pl-PL"/>
        </w:rPr>
        <w:t xml:space="preserve"> – Wykonanie dokumentacji projektowo – kosztorysowej remontu budynku na terenie kompleksu wojskowego w Tarnowie przy ul. Kochanowskiego 30 wraz z uzyskaniem wymaganych przepisami prawa niezbędnych uzgodnień i pozwoleń w tym zakresie.</w:t>
      </w:r>
    </w:p>
    <w:p w14:paraId="27D6867C" w14:textId="59AA4C90" w:rsidR="00D33D06" w:rsidRDefault="00D33D06" w:rsidP="00D33D06">
      <w:pPr>
        <w:spacing w:before="240" w:line="360" w:lineRule="auto"/>
        <w:ind w:left="426"/>
        <w:jc w:val="both"/>
        <w:rPr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t>Część nr 2</w:t>
      </w:r>
      <w:r w:rsidRPr="008719E9">
        <w:rPr>
          <w:sz w:val="20"/>
          <w:szCs w:val="20"/>
          <w:lang w:val="pl-PL"/>
        </w:rPr>
        <w:t xml:space="preserve"> – Wykonanie dokumentacji projektowo – kosztorysowej oraz ekspertyzy technicznej  wojskowej bocznicy kolejowej nr 301 zlokalizowanej w kompleksie wojskowym w Niedźwiedziu gm. Słomniki wraz z uzyskaniem wymaganych przepisami prawa niezbędnych uzgodnień </w:t>
      </w:r>
      <w:r w:rsidRPr="008719E9">
        <w:rPr>
          <w:sz w:val="20"/>
          <w:szCs w:val="20"/>
          <w:lang w:val="pl-PL"/>
        </w:rPr>
        <w:br/>
        <w:t>i pozwoleń w tym zakresie.</w:t>
      </w:r>
    </w:p>
    <w:p w14:paraId="495E04E7" w14:textId="77777777" w:rsid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</w:p>
    <w:p w14:paraId="34C33EAB" w14:textId="69219BAC" w:rsidR="00B42FE5" w:rsidRP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t>Część nr 3</w:t>
      </w:r>
      <w:r w:rsidRPr="00B42FE5">
        <w:rPr>
          <w:sz w:val="20"/>
          <w:szCs w:val="20"/>
          <w:lang w:val="pl-PL"/>
        </w:rPr>
        <w:t xml:space="preserve"> – Badanie naciągu lin stalowych oraz przeprowadzenie sił naciągu stężeń linowych konstrukcji zabytkowego hangaru przy ul. Ułanów 43 w Krakowie.</w:t>
      </w:r>
    </w:p>
    <w:p w14:paraId="4147E2E3" w14:textId="77777777" w:rsidR="00B42FE5" w:rsidRP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</w:p>
    <w:p w14:paraId="7DD80437" w14:textId="77777777" w:rsidR="00B42FE5" w:rsidRP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t>Część nr 4</w:t>
      </w:r>
      <w:r w:rsidRPr="00B42FE5">
        <w:rPr>
          <w:sz w:val="20"/>
          <w:szCs w:val="20"/>
          <w:lang w:val="pl-PL"/>
        </w:rPr>
        <w:t xml:space="preserve"> – Wykonywanie dokumentacji projektowo – kosztorysowych remontu części pomieszczeń piwnicznych w budynku nr 21 na terenie kompleksu wojskowego przy ul. Rakowickiej 29 w Krakowie.</w:t>
      </w:r>
    </w:p>
    <w:p w14:paraId="6326A571" w14:textId="77777777" w:rsidR="00B42FE5" w:rsidRP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</w:p>
    <w:p w14:paraId="5CA5DCCE" w14:textId="77777777" w:rsidR="00B42FE5" w:rsidRP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t>Część nr 5</w:t>
      </w:r>
      <w:r w:rsidRPr="00B42FE5">
        <w:rPr>
          <w:sz w:val="20"/>
          <w:szCs w:val="20"/>
          <w:lang w:val="pl-PL"/>
        </w:rPr>
        <w:t xml:space="preserve"> – Wykonywanie dokumentacji projektowo – kosztorysowej naprawy ściany oporowej na terenie kompleksu WKR w Tarnowie przy ul. J. Dąbrowskiego wraz z uzyskaniem wymaganych przepisami prawa niezbędnych uzgodnień i pozwoleń w tym zakresie.</w:t>
      </w:r>
    </w:p>
    <w:p w14:paraId="6214B53B" w14:textId="77777777" w:rsidR="00B42FE5" w:rsidRPr="00B42FE5" w:rsidRDefault="00B42FE5" w:rsidP="00B42FE5">
      <w:pPr>
        <w:spacing w:line="360" w:lineRule="auto"/>
        <w:ind w:left="425"/>
        <w:jc w:val="both"/>
        <w:rPr>
          <w:bCs/>
          <w:sz w:val="20"/>
          <w:szCs w:val="20"/>
          <w:lang w:val="pl-PL"/>
        </w:rPr>
      </w:pPr>
      <w:r w:rsidRPr="00B42FE5">
        <w:rPr>
          <w:sz w:val="20"/>
          <w:szCs w:val="20"/>
          <w:lang w:val="pl-PL"/>
        </w:rPr>
        <w:br/>
      </w:r>
      <w:r w:rsidRPr="00D75268">
        <w:rPr>
          <w:b/>
          <w:bCs/>
          <w:sz w:val="20"/>
          <w:szCs w:val="20"/>
          <w:lang w:val="pl-PL"/>
        </w:rPr>
        <w:t xml:space="preserve">Część nr 6 </w:t>
      </w:r>
      <w:r w:rsidRPr="00B42FE5">
        <w:rPr>
          <w:sz w:val="20"/>
          <w:szCs w:val="20"/>
          <w:lang w:val="pl-PL"/>
        </w:rPr>
        <w:t xml:space="preserve">– </w:t>
      </w:r>
      <w:r w:rsidRPr="00B42FE5">
        <w:rPr>
          <w:bCs/>
          <w:sz w:val="20"/>
          <w:szCs w:val="20"/>
          <w:lang w:val="pl-PL"/>
        </w:rPr>
        <w:t>Wykonanie ekspertyzy technicznej stanu technicznego komina przyległego do budynku 22 (basenu) na terenie kompleksu wojskowego przy ulicy Rakowickiej 22 w Krakowie.</w:t>
      </w:r>
    </w:p>
    <w:p w14:paraId="4F7995F0" w14:textId="77777777" w:rsidR="00B42FE5" w:rsidRPr="00B42FE5" w:rsidRDefault="00B42FE5" w:rsidP="00B42FE5">
      <w:pPr>
        <w:spacing w:line="360" w:lineRule="auto"/>
        <w:ind w:left="425"/>
        <w:jc w:val="both"/>
        <w:rPr>
          <w:bCs/>
          <w:sz w:val="20"/>
          <w:szCs w:val="20"/>
          <w:lang w:val="pl-PL"/>
        </w:rPr>
      </w:pPr>
    </w:p>
    <w:p w14:paraId="0679FB8C" w14:textId="77777777" w:rsidR="00B42FE5" w:rsidRPr="00B42FE5" w:rsidRDefault="00B42FE5" w:rsidP="00B42FE5">
      <w:pPr>
        <w:spacing w:line="360" w:lineRule="auto"/>
        <w:ind w:left="425"/>
        <w:jc w:val="both"/>
        <w:rPr>
          <w:bCs/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t>Część nr 7</w:t>
      </w:r>
      <w:r w:rsidRPr="00B42FE5">
        <w:rPr>
          <w:sz w:val="20"/>
          <w:szCs w:val="20"/>
          <w:lang w:val="pl-PL"/>
        </w:rPr>
        <w:t xml:space="preserve"> – </w:t>
      </w:r>
      <w:r w:rsidRPr="00B42FE5">
        <w:rPr>
          <w:bCs/>
          <w:sz w:val="20"/>
          <w:szCs w:val="20"/>
          <w:lang w:val="pl-PL"/>
        </w:rPr>
        <w:t>Wykonanie ekspertyzy technicznej stanu technicznego komina przyległego  budynku 61 (kotłowni) na terenie kompleksu wojskowego przy ulicy Ułanów 43 w Krakowie.</w:t>
      </w:r>
    </w:p>
    <w:p w14:paraId="10B3D7CB" w14:textId="77777777" w:rsidR="00B42FE5" w:rsidRPr="00B42FE5" w:rsidRDefault="00B42FE5" w:rsidP="00B42FE5">
      <w:pPr>
        <w:spacing w:line="360" w:lineRule="auto"/>
        <w:ind w:left="425"/>
        <w:jc w:val="both"/>
        <w:rPr>
          <w:sz w:val="20"/>
          <w:szCs w:val="20"/>
          <w:lang w:val="pl-PL"/>
        </w:rPr>
      </w:pPr>
    </w:p>
    <w:p w14:paraId="099D3287" w14:textId="3F827997" w:rsidR="00FC0189" w:rsidRDefault="00FC0189" w:rsidP="00D33D06">
      <w:pPr>
        <w:spacing w:before="240" w:line="360" w:lineRule="auto"/>
        <w:ind w:left="426"/>
        <w:jc w:val="both"/>
        <w:rPr>
          <w:sz w:val="20"/>
          <w:szCs w:val="20"/>
          <w:lang w:val="pl-PL"/>
        </w:rPr>
      </w:pPr>
      <w:r w:rsidRPr="00FC0189">
        <w:rPr>
          <w:rFonts w:eastAsia="Times New Roman"/>
          <w:b/>
          <w:bCs/>
          <w:sz w:val="20"/>
          <w:szCs w:val="20"/>
          <w:lang w:val="pl-PL"/>
        </w:rPr>
        <w:t>Krótki i zwięzły opis przedmiotu zamówienia</w:t>
      </w:r>
      <w:r w:rsidRPr="00FC0189">
        <w:rPr>
          <w:rFonts w:eastAsia="Times New Roman"/>
          <w:bCs/>
          <w:sz w:val="20"/>
          <w:szCs w:val="20"/>
          <w:lang w:val="pl-PL"/>
        </w:rPr>
        <w:t>:</w:t>
      </w:r>
    </w:p>
    <w:p w14:paraId="6577045A" w14:textId="20201ECE" w:rsidR="00103F2A" w:rsidRPr="00103F2A" w:rsidRDefault="00FC0189" w:rsidP="00103F2A">
      <w:pPr>
        <w:spacing w:before="240" w:line="360" w:lineRule="auto"/>
        <w:jc w:val="both"/>
        <w:rPr>
          <w:sz w:val="20"/>
          <w:szCs w:val="20"/>
          <w:lang w:val="pl-PL"/>
        </w:rPr>
      </w:pPr>
      <w:r w:rsidRPr="00D75268">
        <w:rPr>
          <w:b/>
          <w:bCs/>
          <w:sz w:val="20"/>
          <w:szCs w:val="20"/>
          <w:lang w:val="pl-PL"/>
        </w:rPr>
        <w:t>Część nr 1</w:t>
      </w:r>
      <w:r w:rsidR="00103F2A">
        <w:rPr>
          <w:sz w:val="20"/>
          <w:szCs w:val="20"/>
          <w:lang w:val="pl-PL"/>
        </w:rPr>
        <w:t xml:space="preserve"> - </w:t>
      </w:r>
      <w:r w:rsidR="00103F2A" w:rsidRPr="00103F2A">
        <w:rPr>
          <w:sz w:val="20"/>
          <w:szCs w:val="20"/>
          <w:lang w:val="pl-PL"/>
        </w:rPr>
        <w:t xml:space="preserve">Przedmiotem zamówienia jest wykonanie dokumentacji projektowej i kosztorysowej na roboty remontowo-budowlane polegające na przebudowie ze zmianą sposobu użytkowania budynku biurowego podpiwniczonego, 5-kondygnacyjnego na budynek koszarowo-sztabowy. </w:t>
      </w:r>
    </w:p>
    <w:p w14:paraId="21EED759" w14:textId="77777777" w:rsidR="00103F2A" w:rsidRPr="00103F2A" w:rsidRDefault="00103F2A" w:rsidP="00103F2A">
      <w:pPr>
        <w:spacing w:before="240" w:line="360" w:lineRule="auto"/>
        <w:jc w:val="both"/>
        <w:rPr>
          <w:sz w:val="20"/>
          <w:szCs w:val="20"/>
          <w:lang w:val="pl-PL"/>
        </w:rPr>
      </w:pPr>
      <w:r w:rsidRPr="00103F2A">
        <w:rPr>
          <w:sz w:val="20"/>
          <w:szCs w:val="20"/>
          <w:lang w:val="pl-PL"/>
        </w:rPr>
        <w:t>Dokumentacja projektowa stanowiąca przedmiot zamówienia, w tym poszczególne jej części, służyć będzie następującym celom:</w:t>
      </w:r>
    </w:p>
    <w:p w14:paraId="62C84553" w14:textId="77777777" w:rsidR="00103F2A" w:rsidRPr="00103F2A" w:rsidRDefault="00103F2A" w:rsidP="00103F2A">
      <w:pPr>
        <w:numPr>
          <w:ilvl w:val="0"/>
          <w:numId w:val="44"/>
        </w:numPr>
        <w:spacing w:before="240" w:line="360" w:lineRule="auto"/>
        <w:ind w:left="294"/>
        <w:jc w:val="both"/>
        <w:rPr>
          <w:sz w:val="20"/>
          <w:szCs w:val="20"/>
          <w:lang w:val="pl-PL"/>
        </w:rPr>
      </w:pPr>
      <w:r w:rsidRPr="00103F2A">
        <w:rPr>
          <w:sz w:val="20"/>
          <w:szCs w:val="20"/>
          <w:lang w:val="pl-PL"/>
        </w:rPr>
        <w:t>opisowi przedmiotu zamówienia narzeczową realizację robót budowlanych, które będą zlecone w oparciu o ustawę Prawo Zamówień Publicznych oraz ustaleniu wartości zamówienia na roboty budowlane w myśl art.33 ustawy Prawo Zamówień Publicznych.</w:t>
      </w:r>
    </w:p>
    <w:p w14:paraId="381872BF" w14:textId="77777777" w:rsidR="00103F2A" w:rsidRPr="00103F2A" w:rsidRDefault="00103F2A" w:rsidP="00103F2A">
      <w:pPr>
        <w:numPr>
          <w:ilvl w:val="0"/>
          <w:numId w:val="44"/>
        </w:numPr>
        <w:spacing w:before="240" w:line="360" w:lineRule="auto"/>
        <w:ind w:left="294"/>
        <w:jc w:val="both"/>
        <w:rPr>
          <w:sz w:val="20"/>
          <w:szCs w:val="20"/>
          <w:lang w:val="pl-PL"/>
        </w:rPr>
      </w:pPr>
      <w:r w:rsidRPr="00103F2A">
        <w:rPr>
          <w:sz w:val="20"/>
          <w:szCs w:val="20"/>
          <w:lang w:val="pl-PL"/>
        </w:rPr>
        <w:t>wykonaniu robót budowlanych dla realizacji zamierzenia jak w tytule zamówienia.</w:t>
      </w:r>
    </w:p>
    <w:p w14:paraId="1CF6CAF4" w14:textId="77777777" w:rsidR="00103F2A" w:rsidRPr="00103F2A" w:rsidRDefault="00103F2A" w:rsidP="00103F2A">
      <w:pPr>
        <w:spacing w:before="240" w:line="360" w:lineRule="auto"/>
        <w:jc w:val="both"/>
        <w:rPr>
          <w:sz w:val="20"/>
          <w:szCs w:val="20"/>
          <w:lang w:val="pl-PL"/>
        </w:rPr>
      </w:pPr>
      <w:r w:rsidRPr="00103F2A">
        <w:rPr>
          <w:sz w:val="20"/>
          <w:szCs w:val="20"/>
          <w:lang w:val="pl-PL"/>
        </w:rPr>
        <w:lastRenderedPageBreak/>
        <w:t>Przedmiotem zamówienia jest także uzyskanie wszelkich koniecznych uzgodnień, pozwoleń na ewentualne odstępstwa od wymogów, decyzji administracyjnych oraz sprawowanie nadzoru autorskiego w trakcie prowadzenia robót budowlanych związanych z realizacją projektu.</w:t>
      </w:r>
    </w:p>
    <w:p w14:paraId="622F8587" w14:textId="444D1276" w:rsidR="00FC0189" w:rsidRPr="005454E1" w:rsidRDefault="00FC0189" w:rsidP="00103F2A">
      <w:pPr>
        <w:spacing w:before="240" w:line="360" w:lineRule="auto"/>
        <w:jc w:val="both"/>
        <w:rPr>
          <w:bCs/>
          <w:sz w:val="20"/>
          <w:szCs w:val="20"/>
          <w:lang w:val="pl-PL"/>
        </w:rPr>
      </w:pPr>
      <w:r w:rsidRPr="00D75268">
        <w:rPr>
          <w:b/>
          <w:sz w:val="20"/>
          <w:szCs w:val="20"/>
          <w:lang w:val="pl-PL"/>
        </w:rPr>
        <w:t>Część nr 2</w:t>
      </w:r>
      <w:r w:rsidRPr="00FC0189">
        <w:rPr>
          <w:bCs/>
          <w:sz w:val="20"/>
          <w:szCs w:val="20"/>
          <w:lang w:val="pl-PL"/>
        </w:rPr>
        <w:t xml:space="preserve"> – </w:t>
      </w:r>
      <w:r w:rsidRPr="00FC0189">
        <w:rPr>
          <w:sz w:val="20"/>
          <w:szCs w:val="20"/>
          <w:lang w:val="pl-PL"/>
        </w:rPr>
        <w:t xml:space="preserve">Przedmiotem zamówienia jest </w:t>
      </w:r>
      <w:r w:rsidRPr="00FC0189">
        <w:rPr>
          <w:bCs/>
          <w:sz w:val="20"/>
          <w:szCs w:val="20"/>
          <w:lang w:val="pl-PL"/>
        </w:rPr>
        <w:t>wykonanie dokumentacji projektowo – kosztorysowej oraz ekspertyzy technicznej wojskowej bocznicy kolejowej nr 301 zlokalizowanej w kompleksie wojskowym w Niedźwiedziu gm. Słomniki</w:t>
      </w:r>
      <w:r w:rsidR="00103F2A">
        <w:t>.</w:t>
      </w:r>
    </w:p>
    <w:p w14:paraId="018E4128" w14:textId="77777777" w:rsidR="008719E9" w:rsidRDefault="008719E9" w:rsidP="008B06F8">
      <w:pPr>
        <w:spacing w:before="240" w:line="360" w:lineRule="auto"/>
        <w:ind w:left="426"/>
        <w:jc w:val="both"/>
        <w:rPr>
          <w:b/>
          <w:bCs/>
          <w:sz w:val="20"/>
          <w:szCs w:val="20"/>
        </w:rPr>
      </w:pPr>
    </w:p>
    <w:p w14:paraId="2EB8B748" w14:textId="0D393681" w:rsidR="00090D75" w:rsidRPr="00090D75" w:rsidRDefault="00090D75" w:rsidP="00090D75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D75268">
        <w:rPr>
          <w:rFonts w:eastAsia="Times New Roman"/>
          <w:b/>
          <w:sz w:val="20"/>
          <w:szCs w:val="20"/>
          <w:lang w:val="pl-PL"/>
        </w:rPr>
        <w:t>Część nr 3</w:t>
      </w:r>
      <w:r w:rsidRPr="00090D75">
        <w:rPr>
          <w:rFonts w:eastAsia="Times New Roman"/>
          <w:bCs/>
          <w:sz w:val="20"/>
          <w:szCs w:val="20"/>
          <w:lang w:val="pl-PL"/>
        </w:rPr>
        <w:t xml:space="preserve"> – </w:t>
      </w:r>
      <w:r w:rsidRPr="00090D75">
        <w:rPr>
          <w:rFonts w:eastAsia="Times New Roman"/>
          <w:sz w:val="20"/>
          <w:szCs w:val="20"/>
          <w:lang w:val="pl-PL"/>
        </w:rPr>
        <w:t xml:space="preserve">Przedmiotem zamówienia jest </w:t>
      </w:r>
      <w:r w:rsidR="00103F2A">
        <w:rPr>
          <w:rFonts w:eastAsia="Times New Roman"/>
          <w:sz w:val="20"/>
          <w:szCs w:val="20"/>
          <w:lang w:val="pl-PL"/>
        </w:rPr>
        <w:t xml:space="preserve">wykonanie </w:t>
      </w:r>
      <w:r w:rsidRPr="00090D75">
        <w:rPr>
          <w:rFonts w:eastAsia="Times New Roman"/>
          <w:sz w:val="20"/>
          <w:szCs w:val="20"/>
          <w:lang w:val="pl-PL"/>
        </w:rPr>
        <w:t>badani</w:t>
      </w:r>
      <w:r w:rsidR="00103F2A">
        <w:rPr>
          <w:rFonts w:eastAsia="Times New Roman"/>
          <w:sz w:val="20"/>
          <w:szCs w:val="20"/>
          <w:lang w:val="pl-PL"/>
        </w:rPr>
        <w:t>a</w:t>
      </w:r>
      <w:r w:rsidRPr="00090D75">
        <w:rPr>
          <w:rFonts w:eastAsia="Times New Roman"/>
          <w:sz w:val="20"/>
          <w:szCs w:val="20"/>
          <w:lang w:val="pl-PL"/>
        </w:rPr>
        <w:t xml:space="preserve"> naciągu lin stalowych oraz przeprowadzenie </w:t>
      </w:r>
      <w:r w:rsidR="00103F2A">
        <w:rPr>
          <w:rFonts w:eastAsia="Times New Roman"/>
          <w:sz w:val="20"/>
          <w:szCs w:val="20"/>
          <w:lang w:val="pl-PL"/>
        </w:rPr>
        <w:t xml:space="preserve">regulacji </w:t>
      </w:r>
      <w:r w:rsidRPr="00090D75">
        <w:rPr>
          <w:rFonts w:eastAsia="Times New Roman"/>
          <w:sz w:val="20"/>
          <w:szCs w:val="20"/>
          <w:lang w:val="pl-PL"/>
        </w:rPr>
        <w:t xml:space="preserve">sił naciągu stężeń linowych konstrukcji zabytkowego hangaru </w:t>
      </w:r>
      <w:r w:rsidR="00103F2A">
        <w:rPr>
          <w:rFonts w:eastAsia="Times New Roman"/>
          <w:sz w:val="20"/>
          <w:szCs w:val="20"/>
          <w:lang w:val="pl-PL"/>
        </w:rPr>
        <w:t xml:space="preserve">na terenie kompleksu wojskowego </w:t>
      </w:r>
      <w:r w:rsidRPr="00090D75">
        <w:rPr>
          <w:rFonts w:eastAsia="Times New Roman"/>
          <w:sz w:val="20"/>
          <w:szCs w:val="20"/>
          <w:lang w:val="pl-PL"/>
        </w:rPr>
        <w:t>przy ul. Ułanów 43 w Krakowie.</w:t>
      </w:r>
    </w:p>
    <w:p w14:paraId="7F5C0584" w14:textId="77777777" w:rsidR="00090D75" w:rsidRPr="00090D75" w:rsidRDefault="00090D75" w:rsidP="00090D75">
      <w:pPr>
        <w:suppressAutoHyphens/>
        <w:spacing w:line="360" w:lineRule="auto"/>
        <w:jc w:val="both"/>
        <w:rPr>
          <w:rFonts w:eastAsia="Times New Roman"/>
          <w:bCs/>
          <w:sz w:val="20"/>
          <w:szCs w:val="16"/>
          <w:lang w:val="pl-PL"/>
        </w:rPr>
      </w:pPr>
    </w:p>
    <w:p w14:paraId="084C9A48" w14:textId="77777777" w:rsidR="00090D75" w:rsidRPr="00090D75" w:rsidRDefault="00090D75" w:rsidP="00090D75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D75268">
        <w:rPr>
          <w:rFonts w:eastAsia="Times New Roman"/>
          <w:b/>
          <w:sz w:val="20"/>
          <w:szCs w:val="20"/>
          <w:lang w:val="pl-PL"/>
        </w:rPr>
        <w:t>Część nr 4</w:t>
      </w:r>
      <w:r w:rsidRPr="00090D75">
        <w:rPr>
          <w:rFonts w:eastAsia="Times New Roman"/>
          <w:bCs/>
          <w:sz w:val="20"/>
          <w:szCs w:val="20"/>
          <w:lang w:val="pl-PL"/>
        </w:rPr>
        <w:t xml:space="preserve"> – Przedmiotem zamówienia jest w</w:t>
      </w:r>
      <w:r w:rsidRPr="00090D75">
        <w:rPr>
          <w:rFonts w:eastAsia="Times New Roman"/>
          <w:sz w:val="20"/>
          <w:szCs w:val="20"/>
          <w:lang w:val="pl-PL"/>
        </w:rPr>
        <w:t xml:space="preserve">ykonywanie dokumentacji projektowo – kosztorysowych remontu części pomieszczeń piwnicznych w budynku nr 21 na terenie kompleksu wojskowego przy </w:t>
      </w:r>
      <w:r w:rsidRPr="00090D75">
        <w:rPr>
          <w:rFonts w:eastAsia="Times New Roman"/>
          <w:sz w:val="20"/>
          <w:szCs w:val="20"/>
          <w:lang w:val="pl-PL"/>
        </w:rPr>
        <w:br/>
        <w:t>ul. Rakowickiej 29 w Krakowie.</w:t>
      </w:r>
    </w:p>
    <w:p w14:paraId="7DC78369" w14:textId="77777777" w:rsidR="00090D75" w:rsidRPr="00090D75" w:rsidRDefault="00090D75" w:rsidP="00090D75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</w:p>
    <w:p w14:paraId="6A094961" w14:textId="77777777" w:rsidR="00090D75" w:rsidRPr="00090D75" w:rsidRDefault="00090D75" w:rsidP="00090D75">
      <w:pPr>
        <w:spacing w:line="360" w:lineRule="auto"/>
        <w:jc w:val="both"/>
        <w:rPr>
          <w:rFonts w:eastAsia="Calibri"/>
          <w:sz w:val="20"/>
          <w:lang w:val="pl-PL" w:eastAsia="en-US"/>
        </w:rPr>
      </w:pPr>
      <w:r w:rsidRPr="00D75268">
        <w:rPr>
          <w:rFonts w:eastAsia="Calibri"/>
          <w:b/>
          <w:bCs/>
          <w:sz w:val="20"/>
          <w:szCs w:val="20"/>
          <w:lang w:val="pl-PL" w:eastAsia="en-US"/>
        </w:rPr>
        <w:t>Część nr 5</w:t>
      </w:r>
      <w:r w:rsidRPr="00090D75">
        <w:rPr>
          <w:rFonts w:eastAsia="Calibri"/>
          <w:sz w:val="20"/>
          <w:szCs w:val="20"/>
          <w:lang w:val="pl-PL" w:eastAsia="en-US"/>
        </w:rPr>
        <w:t xml:space="preserve"> – Przedmiotem zamówienia jest wykonywanie dokumentacji projektowo – kosztorysowej naprawy ściany oporowej na terenie kompleksu WKR w Tarnowie przy ul. J. Dąbrowskiego wraz </w:t>
      </w:r>
      <w:r w:rsidRPr="00090D75">
        <w:rPr>
          <w:rFonts w:eastAsia="Calibri"/>
          <w:sz w:val="20"/>
          <w:szCs w:val="20"/>
          <w:lang w:val="pl-PL" w:eastAsia="en-US"/>
        </w:rPr>
        <w:br/>
        <w:t>z uzyskaniem wymaganych przepisami prawa niezbędnych uzgodnień i pozwoleń w tym zakresie.</w:t>
      </w:r>
    </w:p>
    <w:p w14:paraId="0151005C" w14:textId="77777777" w:rsidR="00090D75" w:rsidRPr="00090D75" w:rsidRDefault="00090D75" w:rsidP="00090D75">
      <w:pPr>
        <w:shd w:val="clear" w:color="auto" w:fill="FFFFFF"/>
        <w:spacing w:line="360" w:lineRule="auto"/>
        <w:ind w:right="70"/>
        <w:jc w:val="both"/>
        <w:rPr>
          <w:rFonts w:eastAsia="Times New Roman"/>
          <w:bCs/>
          <w:sz w:val="20"/>
          <w:szCs w:val="16"/>
          <w:lang w:val="pl-PL"/>
        </w:rPr>
      </w:pPr>
    </w:p>
    <w:p w14:paraId="2567546B" w14:textId="77777777" w:rsidR="00103F2A" w:rsidRPr="00103F2A" w:rsidRDefault="00090D75" w:rsidP="00103F2A">
      <w:pPr>
        <w:spacing w:line="360" w:lineRule="auto"/>
        <w:jc w:val="both"/>
        <w:rPr>
          <w:rFonts w:eastAsia="Calibri"/>
          <w:bCs/>
          <w:sz w:val="20"/>
          <w:szCs w:val="16"/>
          <w:lang w:val="pl-PL" w:eastAsia="en-US"/>
        </w:rPr>
      </w:pPr>
      <w:r w:rsidRPr="00D75268">
        <w:rPr>
          <w:rFonts w:eastAsia="Calibri"/>
          <w:b/>
          <w:sz w:val="20"/>
          <w:szCs w:val="16"/>
          <w:lang w:val="pl-PL" w:eastAsia="en-US"/>
        </w:rPr>
        <w:t>Część nr 6</w:t>
      </w:r>
      <w:r w:rsidRPr="00090D75">
        <w:rPr>
          <w:rFonts w:eastAsia="Calibri"/>
          <w:bCs/>
          <w:sz w:val="20"/>
          <w:szCs w:val="16"/>
          <w:lang w:val="pl-PL" w:eastAsia="en-US"/>
        </w:rPr>
        <w:t xml:space="preserve"> – </w:t>
      </w:r>
      <w:r w:rsidR="00103F2A" w:rsidRPr="00103F2A">
        <w:rPr>
          <w:rFonts w:eastAsia="Calibri"/>
          <w:bCs/>
          <w:sz w:val="20"/>
          <w:szCs w:val="16"/>
          <w:lang w:val="pl-PL" w:eastAsia="en-US"/>
        </w:rPr>
        <w:t xml:space="preserve">Przedmiotem zamówienia jest wykonanie ekspertyzy istniejącego stanu technicznego </w:t>
      </w:r>
      <w:r w:rsidR="00103F2A" w:rsidRPr="00103F2A">
        <w:rPr>
          <w:rFonts w:eastAsia="Calibri"/>
          <w:bCs/>
          <w:sz w:val="20"/>
          <w:szCs w:val="16"/>
          <w:lang w:val="pl-PL" w:eastAsia="en-US"/>
        </w:rPr>
        <w:br/>
        <w:t>i prawnego komina murowanego przyległego do budynku basenu wojskowego oraz wykonanie ewentualnej dokumentacji projektowo-kosztorysowych robót koniecznych dla spełnienia wymogów przepisów i późniejszej eksploatacji. Przedmiotowy komin jest wykonany z cegły o wysokości około 18 m nad poziomem terenu.</w:t>
      </w:r>
    </w:p>
    <w:p w14:paraId="081E552E" w14:textId="77777777" w:rsidR="00103F2A" w:rsidRPr="00103F2A" w:rsidRDefault="00103F2A" w:rsidP="00103F2A">
      <w:pPr>
        <w:spacing w:line="360" w:lineRule="auto"/>
        <w:jc w:val="both"/>
        <w:rPr>
          <w:rFonts w:eastAsia="Calibri"/>
          <w:bCs/>
          <w:sz w:val="20"/>
          <w:szCs w:val="16"/>
          <w:lang w:val="pl-PL" w:eastAsia="en-US"/>
        </w:rPr>
      </w:pPr>
      <w:r w:rsidRPr="00103F2A">
        <w:rPr>
          <w:rFonts w:eastAsia="Calibri"/>
          <w:bCs/>
          <w:sz w:val="20"/>
          <w:szCs w:val="16"/>
          <w:lang w:val="pl-PL" w:eastAsia="en-US"/>
        </w:rPr>
        <w:t>Przekrój kołowy o średnicy 3,5m. Obiekt znajduje się na terenie zamkniętym, który podlega  pod konserwatora zabytków.</w:t>
      </w:r>
    </w:p>
    <w:p w14:paraId="0EB6840E" w14:textId="77777777" w:rsidR="00103F2A" w:rsidRPr="00103F2A" w:rsidRDefault="00103F2A" w:rsidP="00103F2A">
      <w:pPr>
        <w:spacing w:line="360" w:lineRule="auto"/>
        <w:jc w:val="both"/>
        <w:rPr>
          <w:rFonts w:eastAsia="Calibri"/>
          <w:bCs/>
          <w:sz w:val="20"/>
          <w:szCs w:val="16"/>
          <w:lang w:val="pl-PL" w:eastAsia="en-US"/>
        </w:rPr>
      </w:pPr>
    </w:p>
    <w:p w14:paraId="4D5AAD31" w14:textId="77777777" w:rsidR="00103F2A" w:rsidRDefault="00090D75" w:rsidP="00103F2A">
      <w:pPr>
        <w:spacing w:line="360" w:lineRule="auto"/>
        <w:jc w:val="both"/>
        <w:rPr>
          <w:rFonts w:eastAsia="Calibri"/>
          <w:bCs/>
          <w:sz w:val="20"/>
          <w:lang w:val="pl-PL" w:eastAsia="en-US"/>
        </w:rPr>
      </w:pPr>
      <w:r w:rsidRPr="00D75268">
        <w:rPr>
          <w:rFonts w:eastAsia="Calibri"/>
          <w:b/>
          <w:sz w:val="20"/>
          <w:lang w:val="pl-PL" w:eastAsia="en-US"/>
        </w:rPr>
        <w:t>Część nr 7</w:t>
      </w:r>
      <w:r w:rsidRPr="00090D75">
        <w:rPr>
          <w:rFonts w:eastAsia="Calibri"/>
          <w:bCs/>
          <w:sz w:val="20"/>
          <w:lang w:val="pl-PL" w:eastAsia="en-US"/>
        </w:rPr>
        <w:t xml:space="preserve"> – </w:t>
      </w:r>
      <w:r w:rsidR="00103F2A" w:rsidRPr="00103F2A">
        <w:rPr>
          <w:rFonts w:eastAsia="Calibri"/>
          <w:bCs/>
          <w:sz w:val="20"/>
          <w:lang w:val="pl-PL" w:eastAsia="en-US"/>
        </w:rPr>
        <w:t xml:space="preserve">Przedmiotem zamówienia jest wykonanie ekspertyzy istniejącego stanu technicznego </w:t>
      </w:r>
      <w:r w:rsidR="00103F2A" w:rsidRPr="00103F2A">
        <w:rPr>
          <w:rFonts w:eastAsia="Calibri"/>
          <w:bCs/>
          <w:sz w:val="20"/>
          <w:lang w:val="pl-PL" w:eastAsia="en-US"/>
        </w:rPr>
        <w:br/>
        <w:t>i prawnego komina murowanego przy budynku kotłowni leczniczych i wykonanie ewentualnej dokumentacji projektowo-kosztorysowych robót koniecznych dla spełnienia wymogów przepisów i późniejszej eksploatacji. Przedmiotowy komin jest wykonany z cegły o wysokości  10,9 m nad poziomem terenu ora fundamentem 1,9 p.p.t.. Przekrój prostokątny ok.3x3m. Obiekt znajduje się na terenie zamkniętym ,który podlega  pod konserwatora zabytków</w:t>
      </w:r>
    </w:p>
    <w:p w14:paraId="2FE01BF2" w14:textId="77777777" w:rsidR="00103F2A" w:rsidRDefault="00103F2A" w:rsidP="00103F2A">
      <w:pPr>
        <w:spacing w:line="360" w:lineRule="auto"/>
        <w:jc w:val="both"/>
        <w:rPr>
          <w:rFonts w:eastAsia="Calibri"/>
          <w:bCs/>
          <w:sz w:val="20"/>
          <w:lang w:val="pl-PL" w:eastAsia="en-US"/>
        </w:rPr>
      </w:pPr>
    </w:p>
    <w:p w14:paraId="0910D484" w14:textId="2AB2FEA7" w:rsidR="006E4E7D" w:rsidRDefault="00D33D06" w:rsidP="00103F2A">
      <w:pPr>
        <w:spacing w:line="360" w:lineRule="auto"/>
        <w:jc w:val="both"/>
        <w:rPr>
          <w:b/>
          <w:bCs/>
          <w:sz w:val="20"/>
          <w:szCs w:val="20"/>
        </w:rPr>
      </w:pPr>
      <w:r w:rsidRPr="00B916AD">
        <w:rPr>
          <w:b/>
          <w:bCs/>
          <w:sz w:val="20"/>
          <w:szCs w:val="20"/>
        </w:rPr>
        <w:t>Szczegółowy opis przedmiotu zamówienia znajduje się w załączniku nr 7 dla odpowiedniej części.</w:t>
      </w:r>
    </w:p>
    <w:p w14:paraId="0914B509" w14:textId="77777777" w:rsidR="00D75268" w:rsidRDefault="00D75268" w:rsidP="00AB1834">
      <w:pPr>
        <w:spacing w:line="360" w:lineRule="auto"/>
        <w:ind w:left="434"/>
        <w:jc w:val="both"/>
        <w:rPr>
          <w:sz w:val="20"/>
          <w:szCs w:val="20"/>
        </w:rPr>
      </w:pPr>
    </w:p>
    <w:p w14:paraId="12DB6032" w14:textId="664F3E44" w:rsidR="00AB1834" w:rsidRPr="00D75268" w:rsidRDefault="00AB1834" w:rsidP="00AB1834">
      <w:pPr>
        <w:spacing w:line="360" w:lineRule="auto"/>
        <w:ind w:left="434"/>
        <w:jc w:val="both"/>
        <w:rPr>
          <w:sz w:val="20"/>
          <w:szCs w:val="20"/>
          <w:u w:val="single"/>
        </w:rPr>
      </w:pPr>
      <w:r w:rsidRPr="00D75268">
        <w:rPr>
          <w:sz w:val="20"/>
          <w:szCs w:val="20"/>
          <w:u w:val="single"/>
        </w:rPr>
        <w:t>Miejsce realizacji zamówienia:</w:t>
      </w:r>
    </w:p>
    <w:p w14:paraId="05061D08" w14:textId="6F6BCF16" w:rsidR="00AB1834" w:rsidRPr="006E4E7D" w:rsidRDefault="00AB1834" w:rsidP="00AB1834">
      <w:pPr>
        <w:spacing w:line="360" w:lineRule="auto"/>
        <w:ind w:left="434"/>
        <w:jc w:val="both"/>
        <w:rPr>
          <w:sz w:val="20"/>
          <w:szCs w:val="20"/>
        </w:rPr>
      </w:pPr>
      <w:r w:rsidRPr="006E4E7D">
        <w:rPr>
          <w:sz w:val="20"/>
          <w:szCs w:val="20"/>
        </w:rPr>
        <w:t>Dla cz. 1 – kompleks wojskowy przy ul. Kochanowskiego 30 w Tarnowie;</w:t>
      </w:r>
    </w:p>
    <w:p w14:paraId="56947E97" w14:textId="492C2594" w:rsidR="00AB1834" w:rsidRPr="006E4E7D" w:rsidRDefault="00AB1834" w:rsidP="00AB1834">
      <w:pPr>
        <w:spacing w:line="360" w:lineRule="auto"/>
        <w:ind w:left="434"/>
        <w:jc w:val="both"/>
        <w:rPr>
          <w:sz w:val="20"/>
          <w:szCs w:val="20"/>
        </w:rPr>
      </w:pPr>
      <w:r w:rsidRPr="006E4E7D">
        <w:rPr>
          <w:sz w:val="20"/>
          <w:szCs w:val="20"/>
        </w:rPr>
        <w:t>Dla cz. 2 – kompleks wojskowy w Niedźwiedziu,</w:t>
      </w:r>
      <w:r w:rsidR="00080BC5">
        <w:rPr>
          <w:sz w:val="20"/>
          <w:szCs w:val="20"/>
        </w:rPr>
        <w:t xml:space="preserve"> gmina Słomniki.</w:t>
      </w:r>
    </w:p>
    <w:p w14:paraId="72956D65" w14:textId="77777777" w:rsidR="00C175D4" w:rsidRPr="00C175D4" w:rsidRDefault="00C175D4" w:rsidP="00C175D4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C175D4">
        <w:rPr>
          <w:sz w:val="20"/>
          <w:szCs w:val="20"/>
          <w:lang w:val="pl-PL"/>
        </w:rPr>
        <w:lastRenderedPageBreak/>
        <w:t xml:space="preserve">Część 3 – kompleks wojskowy przy ul. Ułanów 43 w Krakowie. </w:t>
      </w:r>
    </w:p>
    <w:p w14:paraId="6992ABC8" w14:textId="77777777" w:rsidR="00C175D4" w:rsidRPr="00C175D4" w:rsidRDefault="00C175D4" w:rsidP="00C175D4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C175D4">
        <w:rPr>
          <w:sz w:val="20"/>
          <w:szCs w:val="20"/>
          <w:lang w:val="pl-PL"/>
        </w:rPr>
        <w:t>Część 4 – kompleks wojskowy przy ul. Rakowickiej 29 w Krakowie.</w:t>
      </w:r>
    </w:p>
    <w:p w14:paraId="3AD50DAB" w14:textId="77777777" w:rsidR="00C175D4" w:rsidRPr="00C175D4" w:rsidRDefault="00C175D4" w:rsidP="00C175D4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C175D4">
        <w:rPr>
          <w:sz w:val="20"/>
          <w:szCs w:val="20"/>
          <w:lang w:val="pl-PL"/>
        </w:rPr>
        <w:t>Część 5 – kompleks wojskowy przy ul. J. Dąbrowskiego w Tarnowie.</w:t>
      </w:r>
    </w:p>
    <w:p w14:paraId="1A7A362F" w14:textId="77777777" w:rsidR="00C175D4" w:rsidRPr="00C175D4" w:rsidRDefault="00C175D4" w:rsidP="00C175D4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C175D4">
        <w:rPr>
          <w:sz w:val="20"/>
          <w:szCs w:val="20"/>
          <w:lang w:val="pl-PL"/>
        </w:rPr>
        <w:t xml:space="preserve">Część 6 – kompleks wojskowy przy ul. Rakowickiej 22 w Krakowie. </w:t>
      </w:r>
    </w:p>
    <w:p w14:paraId="5D7D737A" w14:textId="77777777" w:rsidR="00C175D4" w:rsidRPr="00C175D4" w:rsidRDefault="00C175D4" w:rsidP="00C175D4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C175D4">
        <w:rPr>
          <w:sz w:val="20"/>
          <w:szCs w:val="20"/>
          <w:lang w:val="pl-PL"/>
        </w:rPr>
        <w:t xml:space="preserve">Część 7 – kompleks wojskowy przy ul. Ułanów 43 w Krakowie. </w:t>
      </w:r>
    </w:p>
    <w:p w14:paraId="2B03C663" w14:textId="77777777" w:rsidR="00D33D06" w:rsidRDefault="00D33D06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</w:p>
    <w:p w14:paraId="184C3E78" w14:textId="7BD810A7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28EEB14C" w14:textId="68D20FFE" w:rsidR="00314DD2" w:rsidRDefault="005D2AD7" w:rsidP="00895C30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sz w:val="20"/>
          <w:szCs w:val="20"/>
        </w:rPr>
        <w:t>Działając na podstawie art. 222 ust. 4 ustawy</w:t>
      </w:r>
      <w:r w:rsidR="00185B7C">
        <w:rPr>
          <w:sz w:val="20"/>
          <w:szCs w:val="20"/>
        </w:rPr>
        <w:t xml:space="preserve"> </w:t>
      </w:r>
      <w:r w:rsidR="008E1E22">
        <w:rPr>
          <w:sz w:val="20"/>
          <w:szCs w:val="20"/>
        </w:rPr>
        <w:t>Pzp</w:t>
      </w:r>
      <w:r w:rsidR="00185B7C">
        <w:rPr>
          <w:sz w:val="20"/>
          <w:szCs w:val="20"/>
        </w:rPr>
        <w:t>.</w:t>
      </w:r>
      <w:r w:rsidRPr="00D074ED">
        <w:rPr>
          <w:sz w:val="20"/>
          <w:szCs w:val="20"/>
        </w:rPr>
        <w:t xml:space="preserve"> Zamawiający informuje, że na realizację zamówienia zamierza przeznaczyć kwotę</w:t>
      </w:r>
      <w:r w:rsidR="00F43826">
        <w:rPr>
          <w:sz w:val="20"/>
          <w:szCs w:val="20"/>
        </w:rPr>
        <w:t xml:space="preserve"> </w:t>
      </w:r>
      <w:r w:rsidR="00C175D4">
        <w:rPr>
          <w:b/>
          <w:bCs/>
          <w:sz w:val="20"/>
          <w:szCs w:val="20"/>
        </w:rPr>
        <w:t>527 670</w:t>
      </w:r>
      <w:r w:rsidR="00D33D06">
        <w:rPr>
          <w:b/>
          <w:bCs/>
          <w:sz w:val="20"/>
          <w:szCs w:val="20"/>
        </w:rPr>
        <w:t>,00</w:t>
      </w:r>
      <w:r w:rsidR="00895C30" w:rsidRPr="00895C30">
        <w:rPr>
          <w:b/>
          <w:bCs/>
          <w:sz w:val="20"/>
          <w:szCs w:val="20"/>
        </w:rPr>
        <w:t xml:space="preserve"> zł brutto</w:t>
      </w:r>
      <w:r w:rsidR="00D33D06">
        <w:rPr>
          <w:b/>
          <w:bCs/>
          <w:sz w:val="20"/>
          <w:szCs w:val="20"/>
        </w:rPr>
        <w:t>, w tym:</w:t>
      </w:r>
    </w:p>
    <w:p w14:paraId="30A13530" w14:textId="77777777" w:rsidR="00D33D06" w:rsidRDefault="00D33D06" w:rsidP="00895C30">
      <w:pPr>
        <w:spacing w:line="360" w:lineRule="auto"/>
        <w:ind w:left="434"/>
        <w:jc w:val="both"/>
        <w:rPr>
          <w:b/>
          <w:bCs/>
          <w:sz w:val="20"/>
          <w:szCs w:val="20"/>
        </w:rPr>
      </w:pPr>
    </w:p>
    <w:p w14:paraId="6743D2C9" w14:textId="05F01213" w:rsidR="00D33D06" w:rsidRPr="00423D8E" w:rsidRDefault="00D33D06" w:rsidP="0069493F">
      <w:pPr>
        <w:pStyle w:val="Akapitzlist"/>
        <w:numPr>
          <w:ilvl w:val="0"/>
          <w:numId w:val="39"/>
        </w:numPr>
        <w:spacing w:line="360" w:lineRule="auto"/>
        <w:ind w:left="1151" w:hanging="357"/>
        <w:rPr>
          <w:color w:val="000000" w:themeColor="text1"/>
          <w:sz w:val="20"/>
          <w:szCs w:val="20"/>
        </w:rPr>
      </w:pPr>
      <w:r w:rsidRPr="00423D8E">
        <w:rPr>
          <w:color w:val="000000" w:themeColor="text1"/>
          <w:sz w:val="20"/>
          <w:szCs w:val="20"/>
        </w:rPr>
        <w:t xml:space="preserve">na część 1  - </w:t>
      </w:r>
      <w:r>
        <w:rPr>
          <w:color w:val="000000" w:themeColor="text1"/>
          <w:sz w:val="20"/>
          <w:szCs w:val="20"/>
        </w:rPr>
        <w:t xml:space="preserve">  </w:t>
      </w:r>
      <w:r w:rsidR="00C175D4">
        <w:rPr>
          <w:color w:val="000000" w:themeColor="text1"/>
          <w:sz w:val="20"/>
          <w:szCs w:val="20"/>
        </w:rPr>
        <w:t>220 170,00</w:t>
      </w:r>
      <w:r w:rsidRPr="00423D8E">
        <w:rPr>
          <w:color w:val="000000" w:themeColor="text1"/>
          <w:sz w:val="20"/>
          <w:szCs w:val="20"/>
        </w:rPr>
        <w:t xml:space="preserve"> zł brutto;</w:t>
      </w:r>
    </w:p>
    <w:p w14:paraId="2FFA5E35" w14:textId="502B59E5" w:rsidR="00D33D06" w:rsidRPr="00423D8E" w:rsidRDefault="00D33D06" w:rsidP="0069493F">
      <w:pPr>
        <w:pStyle w:val="Akapitzlist"/>
        <w:numPr>
          <w:ilvl w:val="0"/>
          <w:numId w:val="39"/>
        </w:numPr>
        <w:spacing w:line="360" w:lineRule="auto"/>
        <w:ind w:left="1151" w:hanging="357"/>
        <w:rPr>
          <w:color w:val="000000" w:themeColor="text1"/>
          <w:sz w:val="20"/>
          <w:szCs w:val="20"/>
        </w:rPr>
      </w:pPr>
      <w:r w:rsidRPr="00423D8E">
        <w:rPr>
          <w:color w:val="000000" w:themeColor="text1"/>
          <w:sz w:val="20"/>
          <w:szCs w:val="20"/>
        </w:rPr>
        <w:t xml:space="preserve">na część 2 -  </w:t>
      </w:r>
      <w:r>
        <w:rPr>
          <w:color w:val="000000" w:themeColor="text1"/>
          <w:sz w:val="20"/>
          <w:szCs w:val="20"/>
        </w:rPr>
        <w:t xml:space="preserve">  141 450,00 zł</w:t>
      </w:r>
      <w:r w:rsidRPr="00423D8E">
        <w:rPr>
          <w:color w:val="000000" w:themeColor="text1"/>
          <w:sz w:val="20"/>
          <w:szCs w:val="20"/>
        </w:rPr>
        <w:t xml:space="preserve"> brutto;</w:t>
      </w:r>
    </w:p>
    <w:p w14:paraId="32FCF464" w14:textId="6726F6F1" w:rsidR="00D33D06" w:rsidRDefault="00D33D06" w:rsidP="0069493F">
      <w:pPr>
        <w:pStyle w:val="Akapitzlist"/>
        <w:numPr>
          <w:ilvl w:val="0"/>
          <w:numId w:val="39"/>
        </w:numPr>
        <w:spacing w:line="360" w:lineRule="auto"/>
        <w:ind w:left="1151" w:hanging="357"/>
        <w:rPr>
          <w:color w:val="000000" w:themeColor="text1"/>
          <w:sz w:val="20"/>
          <w:szCs w:val="20"/>
        </w:rPr>
      </w:pPr>
      <w:r w:rsidRPr="00423D8E">
        <w:rPr>
          <w:color w:val="000000" w:themeColor="text1"/>
          <w:sz w:val="20"/>
          <w:szCs w:val="20"/>
        </w:rPr>
        <w:t xml:space="preserve">na część 3 -    </w:t>
      </w:r>
      <w:r w:rsidR="00C175D4">
        <w:rPr>
          <w:color w:val="000000" w:themeColor="text1"/>
          <w:sz w:val="20"/>
          <w:szCs w:val="20"/>
        </w:rPr>
        <w:t>79 950,00</w:t>
      </w:r>
      <w:r w:rsidRPr="00423D8E">
        <w:rPr>
          <w:color w:val="000000" w:themeColor="text1"/>
          <w:sz w:val="20"/>
          <w:szCs w:val="20"/>
        </w:rPr>
        <w:t xml:space="preserve"> zł brutto </w:t>
      </w:r>
    </w:p>
    <w:p w14:paraId="2D3871B4" w14:textId="76990A8C" w:rsidR="00D33D06" w:rsidRDefault="00D33D06" w:rsidP="0069493F">
      <w:pPr>
        <w:pStyle w:val="Akapitzlist"/>
        <w:numPr>
          <w:ilvl w:val="0"/>
          <w:numId w:val="39"/>
        </w:numPr>
        <w:spacing w:line="360" w:lineRule="auto"/>
        <w:ind w:left="1151" w:hanging="357"/>
        <w:rPr>
          <w:color w:val="000000" w:themeColor="text1"/>
          <w:sz w:val="20"/>
          <w:szCs w:val="20"/>
        </w:rPr>
      </w:pPr>
      <w:bookmarkStart w:id="9" w:name="_Hlk106606976"/>
      <w:r w:rsidRPr="00423D8E">
        <w:rPr>
          <w:color w:val="000000" w:themeColor="text1"/>
          <w:sz w:val="20"/>
          <w:szCs w:val="20"/>
        </w:rPr>
        <w:t xml:space="preserve">na część </w:t>
      </w:r>
      <w:r>
        <w:rPr>
          <w:color w:val="000000" w:themeColor="text1"/>
          <w:sz w:val="20"/>
          <w:szCs w:val="20"/>
        </w:rPr>
        <w:t>4</w:t>
      </w:r>
      <w:r w:rsidRPr="00423D8E">
        <w:rPr>
          <w:color w:val="000000" w:themeColor="text1"/>
          <w:sz w:val="20"/>
          <w:szCs w:val="20"/>
        </w:rPr>
        <w:t xml:space="preserve"> -    </w:t>
      </w:r>
      <w:r w:rsidR="00C175D4">
        <w:rPr>
          <w:color w:val="000000" w:themeColor="text1"/>
          <w:sz w:val="20"/>
          <w:szCs w:val="20"/>
        </w:rPr>
        <w:t>35 670,00</w:t>
      </w:r>
      <w:r w:rsidRPr="00423D8E">
        <w:rPr>
          <w:color w:val="000000" w:themeColor="text1"/>
          <w:sz w:val="20"/>
          <w:szCs w:val="20"/>
        </w:rPr>
        <w:t xml:space="preserve"> zł brutto </w:t>
      </w:r>
    </w:p>
    <w:bookmarkEnd w:id="9"/>
    <w:p w14:paraId="3634AF6A" w14:textId="09B11DF0" w:rsidR="00C175D4" w:rsidRPr="00C175D4" w:rsidRDefault="00C175D4" w:rsidP="0069493F">
      <w:pPr>
        <w:pStyle w:val="Akapitzlist"/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C175D4">
        <w:rPr>
          <w:color w:val="000000" w:themeColor="text1"/>
          <w:sz w:val="20"/>
          <w:szCs w:val="20"/>
        </w:rPr>
        <w:t xml:space="preserve">na część </w:t>
      </w:r>
      <w:r>
        <w:rPr>
          <w:color w:val="000000" w:themeColor="text1"/>
          <w:sz w:val="20"/>
          <w:szCs w:val="20"/>
        </w:rPr>
        <w:t>5</w:t>
      </w:r>
      <w:r w:rsidRPr="00C175D4">
        <w:rPr>
          <w:color w:val="000000" w:themeColor="text1"/>
          <w:sz w:val="20"/>
          <w:szCs w:val="20"/>
        </w:rPr>
        <w:t xml:space="preserve"> -    </w:t>
      </w:r>
      <w:r w:rsidR="0069493F">
        <w:rPr>
          <w:color w:val="000000" w:themeColor="text1"/>
          <w:sz w:val="20"/>
          <w:szCs w:val="20"/>
        </w:rPr>
        <w:t>24 600</w:t>
      </w:r>
      <w:r w:rsidRPr="00C175D4">
        <w:rPr>
          <w:color w:val="000000" w:themeColor="text1"/>
          <w:sz w:val="20"/>
          <w:szCs w:val="20"/>
        </w:rPr>
        <w:t xml:space="preserve">,00 zł brutto </w:t>
      </w:r>
    </w:p>
    <w:p w14:paraId="00E9DFEB" w14:textId="7C5919C3" w:rsidR="00C175D4" w:rsidRPr="00C175D4" w:rsidRDefault="00C175D4" w:rsidP="0069493F">
      <w:pPr>
        <w:pStyle w:val="Akapitzlist"/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C175D4">
        <w:rPr>
          <w:color w:val="000000" w:themeColor="text1"/>
          <w:sz w:val="20"/>
          <w:szCs w:val="20"/>
        </w:rPr>
        <w:t xml:space="preserve">na część </w:t>
      </w:r>
      <w:r w:rsidR="00D75268">
        <w:rPr>
          <w:color w:val="000000" w:themeColor="text1"/>
          <w:sz w:val="20"/>
          <w:szCs w:val="20"/>
        </w:rPr>
        <w:t>6</w:t>
      </w:r>
      <w:r w:rsidRPr="00C175D4">
        <w:rPr>
          <w:color w:val="000000" w:themeColor="text1"/>
          <w:sz w:val="20"/>
          <w:szCs w:val="20"/>
        </w:rPr>
        <w:t xml:space="preserve"> -    </w:t>
      </w:r>
      <w:r w:rsidR="0069493F">
        <w:rPr>
          <w:color w:val="000000" w:themeColor="text1"/>
          <w:sz w:val="20"/>
          <w:szCs w:val="20"/>
        </w:rPr>
        <w:t>12 915</w:t>
      </w:r>
      <w:r w:rsidRPr="00C175D4">
        <w:rPr>
          <w:color w:val="000000" w:themeColor="text1"/>
          <w:sz w:val="20"/>
          <w:szCs w:val="20"/>
        </w:rPr>
        <w:t xml:space="preserve">,00 zł brutto </w:t>
      </w:r>
    </w:p>
    <w:p w14:paraId="5CA83794" w14:textId="4B1FF1F4" w:rsidR="00C175D4" w:rsidRPr="00C175D4" w:rsidRDefault="00C175D4" w:rsidP="0069493F">
      <w:pPr>
        <w:pStyle w:val="Akapitzlist"/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C175D4">
        <w:rPr>
          <w:color w:val="000000" w:themeColor="text1"/>
          <w:sz w:val="20"/>
          <w:szCs w:val="20"/>
        </w:rPr>
        <w:t xml:space="preserve">na część </w:t>
      </w:r>
      <w:r w:rsidR="00D75268">
        <w:rPr>
          <w:color w:val="000000" w:themeColor="text1"/>
          <w:sz w:val="20"/>
          <w:szCs w:val="20"/>
        </w:rPr>
        <w:t>7</w:t>
      </w:r>
      <w:r w:rsidRPr="00C175D4">
        <w:rPr>
          <w:color w:val="000000" w:themeColor="text1"/>
          <w:sz w:val="20"/>
          <w:szCs w:val="20"/>
        </w:rPr>
        <w:t xml:space="preserve"> -    </w:t>
      </w:r>
      <w:r w:rsidR="0069493F">
        <w:rPr>
          <w:color w:val="000000" w:themeColor="text1"/>
          <w:sz w:val="20"/>
          <w:szCs w:val="20"/>
        </w:rPr>
        <w:t>12 915</w:t>
      </w:r>
      <w:r w:rsidRPr="00C175D4">
        <w:rPr>
          <w:color w:val="000000" w:themeColor="text1"/>
          <w:sz w:val="20"/>
          <w:szCs w:val="20"/>
        </w:rPr>
        <w:t xml:space="preserve">,00 zł brutto </w:t>
      </w:r>
    </w:p>
    <w:p w14:paraId="68368B00" w14:textId="77777777" w:rsidR="00C175D4" w:rsidRPr="0069493F" w:rsidRDefault="00C175D4" w:rsidP="0069493F">
      <w:pPr>
        <w:spacing w:line="360" w:lineRule="auto"/>
        <w:rPr>
          <w:color w:val="000000" w:themeColor="text1"/>
          <w:sz w:val="20"/>
          <w:szCs w:val="20"/>
        </w:rPr>
      </w:pPr>
    </w:p>
    <w:p w14:paraId="20C11586" w14:textId="77777777" w:rsidR="00892004" w:rsidRPr="00185B7C" w:rsidRDefault="00892004" w:rsidP="00892004">
      <w:pPr>
        <w:pStyle w:val="Akapitzlist"/>
        <w:spacing w:line="360" w:lineRule="auto"/>
        <w:ind w:left="1154" w:firstLine="0"/>
        <w:jc w:val="both"/>
        <w:rPr>
          <w:sz w:val="20"/>
          <w:szCs w:val="20"/>
        </w:rPr>
      </w:pPr>
    </w:p>
    <w:p w14:paraId="00000072" w14:textId="3EFD383C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13633483" w14:textId="43339D62" w:rsidR="00A77401" w:rsidRPr="00A77401" w:rsidRDefault="00F44C97" w:rsidP="00A77401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71330000-0 – różne usługi inżynieryjne.</w:t>
      </w:r>
    </w:p>
    <w:p w14:paraId="5E2C1556" w14:textId="77777777" w:rsidR="00F44C97" w:rsidRPr="00636EF8" w:rsidRDefault="00874596" w:rsidP="00F44C97">
      <w:pPr>
        <w:numPr>
          <w:ilvl w:val="0"/>
          <w:numId w:val="1"/>
        </w:numPr>
        <w:spacing w:line="360" w:lineRule="auto"/>
        <w:ind w:left="43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895C30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</w:t>
      </w:r>
      <w:r w:rsidR="00F44C97">
        <w:rPr>
          <w:sz w:val="20"/>
          <w:szCs w:val="20"/>
        </w:rPr>
        <w:t xml:space="preserve"> </w:t>
      </w:r>
      <w:r w:rsidR="00F44C97" w:rsidRPr="00636EF8">
        <w:rPr>
          <w:color w:val="000000" w:themeColor="text1"/>
          <w:sz w:val="20"/>
          <w:szCs w:val="20"/>
        </w:rPr>
        <w:t>na wszystkie części zamówienia-wykonawca może złożyć ofertę na dowolną ilość części.</w:t>
      </w:r>
      <w:r w:rsidR="00F44C97" w:rsidRPr="00636EF8">
        <w:rPr>
          <w:color w:val="000000" w:themeColor="text1"/>
          <w:sz w:val="20"/>
          <w:szCs w:val="20"/>
          <w:vertAlign w:val="superscript"/>
        </w:rPr>
        <w:t>.</w:t>
      </w:r>
    </w:p>
    <w:p w14:paraId="00000075" w14:textId="500AA74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3D4CE659" w14:textId="1984BD07" w:rsidR="008179E1" w:rsidRPr="008179E1" w:rsidRDefault="00874596" w:rsidP="008179E1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F44C97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przewiduje udzielania zamówień, o których mowa w art. 214 ust. 1 pkt 7 </w:t>
      </w:r>
      <w:r w:rsidR="00C8733B">
        <w:rPr>
          <w:sz w:val="20"/>
          <w:szCs w:val="20"/>
        </w:rPr>
        <w:t xml:space="preserve"> Pzp</w:t>
      </w:r>
      <w:r>
        <w:rPr>
          <w:sz w:val="20"/>
          <w:szCs w:val="20"/>
        </w:rPr>
        <w:t>.</w:t>
      </w:r>
      <w:r w:rsidR="008179E1">
        <w:rPr>
          <w:sz w:val="20"/>
          <w:szCs w:val="20"/>
        </w:rPr>
        <w:t xml:space="preserve"> </w:t>
      </w:r>
    </w:p>
    <w:p w14:paraId="5AB7D679" w14:textId="0C7AE5B2" w:rsidR="00155988" w:rsidRDefault="00834C5A" w:rsidP="00D74384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8179E1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przewiduje możliwość skorzystania z </w:t>
      </w:r>
      <w:r w:rsidR="00155988" w:rsidRPr="00256081">
        <w:rPr>
          <w:b/>
          <w:bCs/>
          <w:sz w:val="20"/>
          <w:szCs w:val="20"/>
        </w:rPr>
        <w:t>prawa opcji do</w:t>
      </w:r>
      <w:r w:rsidR="008179E1">
        <w:rPr>
          <w:b/>
          <w:bCs/>
          <w:sz w:val="20"/>
          <w:szCs w:val="20"/>
        </w:rPr>
        <w:t xml:space="preserve"> </w:t>
      </w:r>
      <w:r w:rsidR="00462A2D" w:rsidRPr="00462A2D">
        <w:rPr>
          <w:b/>
          <w:bCs/>
          <w:sz w:val="20"/>
          <w:szCs w:val="20"/>
        </w:rPr>
        <w:t>zamówienia</w:t>
      </w:r>
      <w:r w:rsidR="00135871">
        <w:rPr>
          <w:b/>
          <w:bCs/>
          <w:sz w:val="20"/>
          <w:szCs w:val="20"/>
        </w:rPr>
        <w:t>.</w:t>
      </w:r>
    </w:p>
    <w:p w14:paraId="00000078" w14:textId="18160183" w:rsidR="0064397C" w:rsidRPr="006E4E7D" w:rsidRDefault="00874596">
      <w:pPr>
        <w:pStyle w:val="Nagwek2"/>
      </w:pPr>
      <w:bookmarkStart w:id="10" w:name="_s0i9odf430x7" w:colFirst="0" w:colLast="0"/>
      <w:bookmarkEnd w:id="10"/>
      <w:r w:rsidRPr="006E4E7D">
        <w:t>V. Wizja lokalna</w:t>
      </w:r>
    </w:p>
    <w:p w14:paraId="00000079" w14:textId="3BBE2772" w:rsidR="0064397C" w:rsidRPr="005454E1" w:rsidRDefault="006E4E7D" w:rsidP="006E4E7D">
      <w:pPr>
        <w:numPr>
          <w:ilvl w:val="0"/>
          <w:numId w:val="9"/>
        </w:numPr>
        <w:spacing w:before="240" w:after="40" w:line="360" w:lineRule="auto"/>
        <w:jc w:val="both"/>
        <w:rPr>
          <w:sz w:val="20"/>
          <w:szCs w:val="20"/>
          <w:lang w:val="pl-PL"/>
        </w:rPr>
      </w:pPr>
      <w:bookmarkStart w:id="11" w:name="_l3y36xf8w2mt" w:colFirst="0" w:colLast="0"/>
      <w:bookmarkEnd w:id="11"/>
      <w:r w:rsidRPr="006E4E7D">
        <w:rPr>
          <w:sz w:val="20"/>
          <w:szCs w:val="20"/>
          <w:lang w:val="pl-PL"/>
        </w:rPr>
        <w:t>Zamawiający informuje, że przed przystąpieniem do przetargu</w:t>
      </w:r>
      <w:r w:rsidR="00483E28">
        <w:rPr>
          <w:sz w:val="20"/>
          <w:szCs w:val="20"/>
          <w:lang w:val="pl-PL"/>
        </w:rPr>
        <w:t xml:space="preserve"> na wszystkie części zamówienia, </w:t>
      </w:r>
      <w:r w:rsidRPr="006E4E7D">
        <w:rPr>
          <w:sz w:val="20"/>
          <w:szCs w:val="20"/>
          <w:lang w:val="pl-PL"/>
        </w:rPr>
        <w:t xml:space="preserve"> istnieje możliwość dokonania wizji lokalnej po wcześniejszym zgłoszeniu uczestnictwa. </w:t>
      </w:r>
      <w:r w:rsidR="00483E28">
        <w:rPr>
          <w:sz w:val="20"/>
          <w:szCs w:val="20"/>
          <w:lang w:val="pl-PL"/>
        </w:rPr>
        <w:br/>
      </w:r>
      <w:r w:rsidRPr="006E4E7D">
        <w:rPr>
          <w:sz w:val="20"/>
          <w:szCs w:val="20"/>
          <w:lang w:val="pl-PL"/>
        </w:rPr>
        <w:t xml:space="preserve">W przypadku kiedy Wykonawca wyrazi chęć odbycia wizji lokalnej Zamawiający wyznaczy termin jej odbycia w ciągu trzech dni roboczych od otrzymania zgłoszenia za pośrednictwem platformazakupowa.pl i formularza „Wyślij wiadomość do Zamawiającego”. Zamawiający ogłosi termin wizji lokalnej na platformazakupowa.pl. O termin wizji lokalnej nie można wnosić na trzy dni przed zakończeniem postępowania. Zamawiający nie przewiduje dokonania wizji lokalnej </w:t>
      </w:r>
      <w:r w:rsidRPr="006E4E7D">
        <w:rPr>
          <w:sz w:val="20"/>
          <w:szCs w:val="20"/>
          <w:lang w:val="pl-PL"/>
        </w:rPr>
        <w:br/>
        <w:t xml:space="preserve">w dodatkowym terminie.  </w:t>
      </w:r>
      <w:r w:rsidR="00217ED8" w:rsidRPr="005454E1">
        <w:rPr>
          <w:sz w:val="20"/>
          <w:szCs w:val="20"/>
          <w:lang w:val="pl-PL"/>
        </w:rPr>
        <w:t>Wizja lokalna nie jest obowiązkowa.</w:t>
      </w:r>
      <w:r w:rsidR="00217ED8" w:rsidRPr="005454E1">
        <w:t xml:space="preserve"> </w:t>
      </w:r>
      <w:r w:rsidR="00217ED8" w:rsidRPr="005454E1">
        <w:rPr>
          <w:sz w:val="20"/>
          <w:szCs w:val="20"/>
          <w:lang w:val="pl-PL"/>
        </w:rPr>
        <w:t>Zamawiający informuje, że złożenie oferty nie musi być poprzedzone odbyciem wizji lokalnej.</w:t>
      </w:r>
    </w:p>
    <w:p w14:paraId="0000007B" w14:textId="1723BF27" w:rsidR="0064397C" w:rsidRDefault="00874596">
      <w:pPr>
        <w:pStyle w:val="Nagwek2"/>
      </w:pPr>
      <w:r w:rsidRPr="00892004">
        <w:lastRenderedPageBreak/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3F1F6A">
        <w:rPr>
          <w:sz w:val="20"/>
          <w:szCs w:val="20"/>
        </w:rPr>
        <w:t>Jednolitym oświadczeniu</w:t>
      </w:r>
      <w:r w:rsidR="00892004" w:rsidRPr="003F1F6A">
        <w:rPr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podwykonawcy/ców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4AEB2E86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zamawiający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2" w:name="_6katmqtjrys4" w:colFirst="0" w:colLast="0"/>
      <w:bookmarkEnd w:id="12"/>
      <w:r>
        <w:t>VII. Termin wykonania zamówienia</w:t>
      </w:r>
    </w:p>
    <w:p w14:paraId="209B0562" w14:textId="42559A87" w:rsidR="00C05239" w:rsidRDefault="00874596" w:rsidP="00C05239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</w:t>
      </w:r>
      <w:r w:rsidR="003F1F6A">
        <w:rPr>
          <w:sz w:val="20"/>
          <w:szCs w:val="20"/>
        </w:rPr>
        <w:t xml:space="preserve"> </w:t>
      </w:r>
    </w:p>
    <w:p w14:paraId="678325AD" w14:textId="77777777" w:rsid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</w:p>
    <w:p w14:paraId="0CA1F4C3" w14:textId="03AEE490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1</w:t>
      </w:r>
    </w:p>
    <w:p w14:paraId="3C37A0E0" w14:textId="2CD9F35D" w:rsid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4059F4E7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3D238884" w14:textId="56150BA5" w:rsid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 60 dni kalendarzowych licząc od dnia udostępnienia obiektu przekaże Zamawiającemu dokumentację o której mowa w § 5 pkt 4 Umowy</w:t>
      </w:r>
    </w:p>
    <w:p w14:paraId="17391350" w14:textId="6480A3B3" w:rsid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2 = zakończenie: 80/90/100 dni kalendarzowych licząc od dnia udostępnienia obiektu wg złożonej oferty przekaże Zamawiającemu uzyskane niezbędne uzgodnienia i decyzje administracyjne, w tym pozwolenie na budowę</w:t>
      </w:r>
    </w:p>
    <w:p w14:paraId="3614FACC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03A691FF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2</w:t>
      </w:r>
    </w:p>
    <w:p w14:paraId="283BA460" w14:textId="5DE63136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62FABAEF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5E104B0E" w14:textId="054AA25C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 45 dni kalendarzowych licząc od dnia udostępnienia obiektu przedstawi ekspertyzę wraz z niezbędnym szczegółowym zakresem robót i opinią geologiczną oraz uzgodnieniem zakresu robót z RZI  Kraków.</w:t>
      </w:r>
    </w:p>
    <w:p w14:paraId="321C40C3" w14:textId="011BEAB9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 xml:space="preserve">- etap 2: 60 dni kalendarzowych licząc od dnia udostępnienia obiektu - opracuje dokumentację projektową, sporządzi przedmiary robót, kosztorysy inwestorskie oraz opracuje specyfikacje techniczne wykonania i odbiorów robót </w:t>
      </w:r>
    </w:p>
    <w:p w14:paraId="00ED492B" w14:textId="2AE077FF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3</w:t>
      </w:r>
      <w:r w:rsidR="00B77003">
        <w:rPr>
          <w:iCs/>
          <w:sz w:val="20"/>
        </w:rPr>
        <w:t xml:space="preserve">; </w:t>
      </w:r>
      <w:r w:rsidRPr="00E65385">
        <w:rPr>
          <w:iCs/>
          <w:sz w:val="20"/>
        </w:rPr>
        <w:t>zakończenie: 80/90/100 dni kalendarzowych licząc od dnia udostępnienia obiektu wg złożonej oferty uzyska pozwolenie na budowę lub zgłoszenie robót budowlanych</w:t>
      </w:r>
    </w:p>
    <w:p w14:paraId="2A1C9F4F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</w:p>
    <w:p w14:paraId="27186561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3</w:t>
      </w:r>
    </w:p>
    <w:p w14:paraId="6DF60ABF" w14:textId="63C87D9B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1D879EC1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1307350B" w14:textId="76E2226F" w:rsid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 45 dni kalendarzowych licząc od dnia udostępnienia obiektu przekaże Zamawiającemu dokumentację o której mowa w § 5 pkt 4 Umowy</w:t>
      </w:r>
    </w:p>
    <w:p w14:paraId="168A953B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 xml:space="preserve">- zakończenie: 60/70/80 dni kalendarzowych licząc od dnia udostępnienia obiektu wg złożonej oferty  </w:t>
      </w:r>
    </w:p>
    <w:p w14:paraId="270E1F03" w14:textId="77777777" w:rsid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</w:p>
    <w:p w14:paraId="5D8BAEAE" w14:textId="08E7289F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4</w:t>
      </w:r>
    </w:p>
    <w:p w14:paraId="52B93688" w14:textId="4C2B8F20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266DD9C6" w14:textId="55FCC483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</w:t>
      </w:r>
      <w:r w:rsidR="00B77003">
        <w:rPr>
          <w:iCs/>
          <w:sz w:val="20"/>
        </w:rPr>
        <w:t xml:space="preserve"> </w:t>
      </w:r>
      <w:r w:rsidRPr="00E65385">
        <w:rPr>
          <w:iCs/>
          <w:sz w:val="20"/>
        </w:rPr>
        <w:t xml:space="preserve">30 dni kalendarzowych licząc od dnia udostępnienia obiektu – przedstawi koncepcję projektu celem uzgodnień rozwiązań projektowych </w:t>
      </w:r>
    </w:p>
    <w:p w14:paraId="5F4836A7" w14:textId="38B4C091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 xml:space="preserve">- etap 2 </w:t>
      </w:r>
      <w:r w:rsidR="00B77003">
        <w:rPr>
          <w:iCs/>
          <w:sz w:val="20"/>
        </w:rPr>
        <w:t>:</w:t>
      </w:r>
      <w:r w:rsidRPr="00E65385">
        <w:rPr>
          <w:iCs/>
          <w:sz w:val="20"/>
        </w:rPr>
        <w:t xml:space="preserve"> zakończenie: 60/70/80 dni kalendarzowych licząc od dnia udostępnienia obiektu wg złożonej oferty </w:t>
      </w:r>
    </w:p>
    <w:p w14:paraId="716F0BFB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</w:p>
    <w:p w14:paraId="70658792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5</w:t>
      </w:r>
    </w:p>
    <w:p w14:paraId="020EE341" w14:textId="531E889D" w:rsid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556BDCF4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1030E7CB" w14:textId="26086864" w:rsid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 60 dni kalendarzowych licząc od dnia udostępnienia obiektu – opracuje dokumentację o której mowa w pkt. 6 załącznika nr 1 do umowy – Specyfikacja Przedmiotu Umowy</w:t>
      </w:r>
    </w:p>
    <w:p w14:paraId="2B997F73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3F390C8C" w14:textId="46D6DE96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2</w:t>
      </w:r>
      <w:r w:rsidR="00B77003">
        <w:rPr>
          <w:iCs/>
          <w:sz w:val="20"/>
        </w:rPr>
        <w:t xml:space="preserve">: </w:t>
      </w:r>
      <w:r w:rsidRPr="00E65385">
        <w:rPr>
          <w:iCs/>
          <w:sz w:val="20"/>
        </w:rPr>
        <w:t xml:space="preserve"> zakończenie: 80/90/100 dni kalendarzowych licząc od dnia udostępnienia obiektu wg złożonej oferty uzyskane niezbędne uzgodnienia i decyzje administracyjne, w tym pozwolenie na budowę</w:t>
      </w:r>
    </w:p>
    <w:p w14:paraId="0AA33160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</w:p>
    <w:p w14:paraId="31A9F389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6</w:t>
      </w:r>
    </w:p>
    <w:p w14:paraId="5FF0A96E" w14:textId="4CF7774E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4CA8CF84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2EA0D8EC" w14:textId="032DCF2D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 30 dni kalendarzowych licząc od dnia udostępnienia obiektu przekaże Zamawiającemu dokumentację o której mowa w § 5 pkt 4 Umowy</w:t>
      </w:r>
    </w:p>
    <w:p w14:paraId="6BAEA827" w14:textId="3ABB1E51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 xml:space="preserve">- zakończenie: 60/70/80 dni kalendarzowych licząc od dnia udostępnienia obiektu wg złożonej oferty </w:t>
      </w:r>
    </w:p>
    <w:p w14:paraId="3786E477" w14:textId="777777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</w:p>
    <w:p w14:paraId="2675D8E1" w14:textId="77777777" w:rsidR="00E65385" w:rsidRPr="00E65385" w:rsidRDefault="00E65385" w:rsidP="00E65385">
      <w:pPr>
        <w:spacing w:line="360" w:lineRule="auto"/>
        <w:jc w:val="both"/>
        <w:rPr>
          <w:b/>
          <w:bCs/>
          <w:iCs/>
          <w:sz w:val="20"/>
        </w:rPr>
      </w:pPr>
      <w:r w:rsidRPr="00E65385">
        <w:rPr>
          <w:b/>
          <w:bCs/>
          <w:iCs/>
          <w:sz w:val="20"/>
        </w:rPr>
        <w:t>Część 7</w:t>
      </w:r>
    </w:p>
    <w:p w14:paraId="120DFB32" w14:textId="16BE7977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rozpoczęcie: od dnia udostępnienia obiektu</w:t>
      </w:r>
    </w:p>
    <w:p w14:paraId="3D6A5D45" w14:textId="4290150D" w:rsidR="00E6538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etap 1: 30 dni kalendarzowych licząc od dnia udostępnienia obiektu przekaże Zamawiającemu dokumentację o której mowa w § 5 pkt 4 Umowy</w:t>
      </w:r>
    </w:p>
    <w:p w14:paraId="6E64429C" w14:textId="6F18A2BB" w:rsidR="00A70E45" w:rsidRPr="00E65385" w:rsidRDefault="00E65385" w:rsidP="00E65385">
      <w:pPr>
        <w:spacing w:line="360" w:lineRule="auto"/>
        <w:jc w:val="both"/>
        <w:rPr>
          <w:iCs/>
          <w:sz w:val="20"/>
        </w:rPr>
      </w:pPr>
      <w:r w:rsidRPr="00E65385">
        <w:rPr>
          <w:iCs/>
          <w:sz w:val="20"/>
        </w:rPr>
        <w:t>- zakończenie: 60/70/80 dni kalendarzowych licząc od dnia udostępnienia obiektu wg złożonej oferty</w:t>
      </w:r>
    </w:p>
    <w:p w14:paraId="1F27E41C" w14:textId="77777777" w:rsidR="00E65385" w:rsidRDefault="00E65385" w:rsidP="00E65385">
      <w:pPr>
        <w:spacing w:line="36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27980022" w14:textId="31429A93" w:rsidR="00FC0189" w:rsidRPr="00E65385" w:rsidRDefault="00FC0189" w:rsidP="006E4E7D">
      <w:pPr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E65385">
        <w:rPr>
          <w:rFonts w:eastAsia="Times New Roman"/>
          <w:b/>
          <w:sz w:val="20"/>
          <w:szCs w:val="20"/>
          <w:lang w:val="pl-PL"/>
        </w:rPr>
        <w:t xml:space="preserve">KRYTERIUM TERMINU WYKONANIA PRZEDMIOTU UMOWY DLA </w:t>
      </w:r>
      <w:r w:rsidR="00B77003">
        <w:rPr>
          <w:rFonts w:eastAsia="Times New Roman"/>
          <w:b/>
          <w:sz w:val="20"/>
          <w:szCs w:val="20"/>
          <w:lang w:val="pl-PL"/>
        </w:rPr>
        <w:t>WSZ</w:t>
      </w:r>
      <w:r w:rsidR="00671ACF">
        <w:rPr>
          <w:rFonts w:eastAsia="Times New Roman"/>
          <w:b/>
          <w:sz w:val="20"/>
          <w:szCs w:val="20"/>
          <w:lang w:val="pl-PL"/>
        </w:rPr>
        <w:t>YSTKICH CZĘŚCI</w:t>
      </w:r>
      <w:r w:rsidRPr="00E65385">
        <w:rPr>
          <w:rFonts w:eastAsia="Times New Roman"/>
          <w:b/>
          <w:sz w:val="20"/>
          <w:szCs w:val="20"/>
          <w:lang w:val="pl-PL"/>
        </w:rPr>
        <w:t xml:space="preserve"> JEST TERMIN – ZAKOŃCZENIE WYKONANIA ZAMÓWIENIA  </w:t>
      </w:r>
    </w:p>
    <w:p w14:paraId="00000082" w14:textId="1F6922BA" w:rsidR="0064397C" w:rsidRDefault="00874596">
      <w:pPr>
        <w:pStyle w:val="Nagwek2"/>
        <w:tabs>
          <w:tab w:val="left" w:pos="0"/>
        </w:tabs>
      </w:pPr>
      <w:bookmarkStart w:id="13" w:name="_nz5qrlch0jbr" w:colFirst="0" w:colLast="0"/>
      <w:bookmarkStart w:id="14" w:name="_Hlk69891871"/>
      <w:bookmarkEnd w:id="13"/>
      <w:r>
        <w:t xml:space="preserve">VIII. </w:t>
      </w:r>
      <w:bookmarkEnd w:id="14"/>
      <w:r>
        <w:t>Warunki udziału w postępowaniu</w:t>
      </w:r>
    </w:p>
    <w:p w14:paraId="00000083" w14:textId="77777777" w:rsidR="0064397C" w:rsidRDefault="00874596" w:rsidP="00806EC3">
      <w:pPr>
        <w:numPr>
          <w:ilvl w:val="0"/>
          <w:numId w:val="15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806EC3">
      <w:pPr>
        <w:numPr>
          <w:ilvl w:val="0"/>
          <w:numId w:val="15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bookmarkStart w:id="15" w:name="_Hlk71094518"/>
      <w:r w:rsidRPr="00FD4F87">
        <w:rPr>
          <w:sz w:val="20"/>
          <w:szCs w:val="20"/>
        </w:rPr>
        <w:t>Zamawiający nie stawia warunku w powyższym zakresie.</w:t>
      </w:r>
    </w:p>
    <w:p w14:paraId="00000087" w14:textId="72437AF2" w:rsidR="0064397C" w:rsidRPr="00A80918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16" w:name="_Hlk69892185"/>
      <w:bookmarkEnd w:id="15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16"/>
      <w:r w:rsidRPr="00FD4F87">
        <w:rPr>
          <w:b/>
          <w:sz w:val="20"/>
          <w:szCs w:val="20"/>
        </w:rPr>
        <w:t>, o ile wynika to z odrębnych przepisów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21D08D47" w14:textId="55EDCFCF" w:rsidR="00A80918" w:rsidRPr="00DC614C" w:rsidRDefault="00A80918" w:rsidP="00A80918">
      <w:pPr>
        <w:spacing w:line="360" w:lineRule="auto"/>
        <w:ind w:left="852" w:right="20"/>
        <w:jc w:val="both"/>
        <w:rPr>
          <w:sz w:val="20"/>
          <w:szCs w:val="20"/>
        </w:rPr>
      </w:pPr>
      <w:r w:rsidRPr="00A80918">
        <w:rPr>
          <w:sz w:val="20"/>
          <w:szCs w:val="20"/>
        </w:rPr>
        <w:t>Zamawiający nie stawia warunku w powyższym zakresie.</w:t>
      </w: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bookmarkStart w:id="17" w:name="_Hlk86314185"/>
      <w:r w:rsidRPr="00FD4F87">
        <w:rPr>
          <w:sz w:val="20"/>
          <w:szCs w:val="20"/>
        </w:rPr>
        <w:t>Zamawiający nie stawia warunku w powyższym zakresie.</w:t>
      </w:r>
    </w:p>
    <w:bookmarkEnd w:id="17"/>
    <w:p w14:paraId="0000008B" w14:textId="706C4C21" w:rsidR="0064397C" w:rsidRPr="002379E9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05B1758B" w14:textId="185191A9" w:rsidR="002379E9" w:rsidRDefault="002379E9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  <w:r w:rsidRPr="002379E9">
        <w:rPr>
          <w:b/>
          <w:bCs/>
          <w:sz w:val="20"/>
          <w:szCs w:val="20"/>
        </w:rPr>
        <w:t>Posiadania zdolności zawodowej</w:t>
      </w:r>
      <w:r w:rsidR="00A2700B">
        <w:rPr>
          <w:b/>
          <w:bCs/>
          <w:sz w:val="20"/>
          <w:szCs w:val="20"/>
        </w:rPr>
        <w:t>:</w:t>
      </w:r>
    </w:p>
    <w:p w14:paraId="0FA8FF5B" w14:textId="5037D0BA" w:rsidR="00051C1D" w:rsidRPr="00D85C94" w:rsidRDefault="00051C1D" w:rsidP="00806EC3">
      <w:pPr>
        <w:pStyle w:val="Akapitzlist"/>
        <w:numPr>
          <w:ilvl w:val="1"/>
          <w:numId w:val="15"/>
        </w:numPr>
        <w:spacing w:line="360" w:lineRule="auto"/>
        <w:ind w:right="20"/>
        <w:jc w:val="both"/>
        <w:rPr>
          <w:sz w:val="20"/>
          <w:szCs w:val="20"/>
        </w:rPr>
      </w:pPr>
      <w:r w:rsidRPr="005B2E14">
        <w:rPr>
          <w:sz w:val="20"/>
          <w:szCs w:val="20"/>
        </w:rPr>
        <w:t>Zamawiający wymaga</w:t>
      </w:r>
      <w:r>
        <w:rPr>
          <w:sz w:val="20"/>
          <w:szCs w:val="20"/>
        </w:rPr>
        <w:t xml:space="preserve"> </w:t>
      </w:r>
      <w:r w:rsidRPr="00794936">
        <w:rPr>
          <w:rFonts w:eastAsiaTheme="minorHAnsi"/>
          <w:sz w:val="20"/>
          <w:szCs w:val="20"/>
        </w:rPr>
        <w:t xml:space="preserve">wykazu </w:t>
      </w:r>
      <w:r>
        <w:rPr>
          <w:rFonts w:eastAsiaTheme="minorHAnsi"/>
          <w:sz w:val="20"/>
          <w:szCs w:val="20"/>
        </w:rPr>
        <w:t>dostaw lub usług wykonanych, a w przypadku świadczeń powtarzających się lub ciągłych również wykonywanych, w okresie ostatnich 5 lat a jeżeli okres prowadzenia działalności jest krótszy – w tym okresie;</w:t>
      </w:r>
    </w:p>
    <w:p w14:paraId="084F5CE5" w14:textId="77777777" w:rsidR="00D85C94" w:rsidRPr="00051C1D" w:rsidRDefault="00D85C94" w:rsidP="00D85C94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</w:rPr>
      </w:pPr>
    </w:p>
    <w:p w14:paraId="5408F8DC" w14:textId="6CA2B78C" w:rsidR="00931E3C" w:rsidRPr="004C729B" w:rsidRDefault="00931E3C" w:rsidP="00806EC3">
      <w:pPr>
        <w:pStyle w:val="Akapitzlist"/>
        <w:numPr>
          <w:ilvl w:val="0"/>
          <w:numId w:val="43"/>
        </w:numPr>
        <w:spacing w:line="360" w:lineRule="auto"/>
        <w:ind w:right="20"/>
        <w:jc w:val="both"/>
        <w:rPr>
          <w:color w:val="FF0000"/>
          <w:sz w:val="20"/>
          <w:szCs w:val="20"/>
        </w:rPr>
      </w:pPr>
      <w:r w:rsidRPr="004C729B">
        <w:rPr>
          <w:b/>
          <w:bCs/>
          <w:sz w:val="20"/>
          <w:szCs w:val="20"/>
        </w:rPr>
        <w:t>dla części 1,</w:t>
      </w:r>
      <w:r>
        <w:rPr>
          <w:sz w:val="20"/>
          <w:szCs w:val="20"/>
        </w:rPr>
        <w:t xml:space="preserve"> </w:t>
      </w:r>
      <w:bookmarkStart w:id="18" w:name="_Hlk106610237"/>
      <w:r>
        <w:rPr>
          <w:sz w:val="20"/>
          <w:szCs w:val="20"/>
        </w:rPr>
        <w:t xml:space="preserve">co najmniej dwie </w:t>
      </w:r>
      <w:r w:rsidRPr="00931E3C">
        <w:rPr>
          <w:sz w:val="20"/>
          <w:szCs w:val="20"/>
        </w:rPr>
        <w:t>usług</w:t>
      </w:r>
      <w:r>
        <w:rPr>
          <w:sz w:val="20"/>
          <w:szCs w:val="20"/>
        </w:rPr>
        <w:t>i</w:t>
      </w:r>
      <w:r w:rsidRPr="00931E3C">
        <w:rPr>
          <w:sz w:val="20"/>
          <w:szCs w:val="20"/>
        </w:rPr>
        <w:t xml:space="preserve"> dotycząc</w:t>
      </w:r>
      <w:r>
        <w:rPr>
          <w:sz w:val="20"/>
          <w:szCs w:val="20"/>
        </w:rPr>
        <w:t>e</w:t>
      </w:r>
      <w:r w:rsidRPr="00931E3C">
        <w:rPr>
          <w:sz w:val="20"/>
          <w:szCs w:val="20"/>
        </w:rPr>
        <w:t xml:space="preserve"> wykonania dokumentacji projektowo – kosztorysow</w:t>
      </w:r>
      <w:r>
        <w:rPr>
          <w:sz w:val="20"/>
          <w:szCs w:val="20"/>
        </w:rPr>
        <w:t>ej</w:t>
      </w:r>
      <w:r w:rsidRPr="00931E3C">
        <w:rPr>
          <w:sz w:val="20"/>
          <w:szCs w:val="20"/>
        </w:rPr>
        <w:t xml:space="preserve"> na roboty budowlane wymagające uzyskania pozwolenia na budowę obiektów o kubaturze co najmniej 1 000 m</w:t>
      </w:r>
      <w:r w:rsidRPr="00931E3C">
        <w:rPr>
          <w:sz w:val="20"/>
          <w:szCs w:val="20"/>
          <w:vertAlign w:val="superscript"/>
        </w:rPr>
        <w:t>3</w:t>
      </w:r>
      <w:r w:rsidRPr="00931E3C">
        <w:rPr>
          <w:sz w:val="20"/>
          <w:szCs w:val="20"/>
        </w:rPr>
        <w:t xml:space="preserve"> każda</w:t>
      </w:r>
      <w:r>
        <w:rPr>
          <w:sz w:val="20"/>
          <w:szCs w:val="20"/>
        </w:rPr>
        <w:t>,</w:t>
      </w:r>
      <w:r w:rsidRPr="00931E3C">
        <w:rPr>
          <w:sz w:val="20"/>
          <w:szCs w:val="20"/>
        </w:rPr>
        <w:t xml:space="preserve"> w kwocie nie mniejszej niż </w:t>
      </w:r>
      <w:r w:rsidR="00D85C94">
        <w:rPr>
          <w:b/>
          <w:bCs/>
          <w:sz w:val="20"/>
          <w:szCs w:val="20"/>
        </w:rPr>
        <w:t>110</w:t>
      </w:r>
      <w:r w:rsidRPr="00931E3C">
        <w:rPr>
          <w:b/>
          <w:bCs/>
          <w:sz w:val="20"/>
          <w:szCs w:val="20"/>
        </w:rPr>
        <w:t xml:space="preserve"> 000</w:t>
      </w:r>
      <w:r w:rsidRPr="00931E3C">
        <w:rPr>
          <w:b/>
          <w:sz w:val="20"/>
          <w:szCs w:val="20"/>
        </w:rPr>
        <w:t xml:space="preserve"> zł brutto </w:t>
      </w:r>
      <w:r w:rsidRPr="00931E3C">
        <w:rPr>
          <w:bCs/>
          <w:sz w:val="20"/>
          <w:szCs w:val="20"/>
        </w:rPr>
        <w:t>każda</w:t>
      </w:r>
      <w:r w:rsidR="0055382C">
        <w:rPr>
          <w:b/>
          <w:sz w:val="20"/>
          <w:szCs w:val="20"/>
        </w:rPr>
        <w:t>;</w:t>
      </w:r>
    </w:p>
    <w:p w14:paraId="396876F6" w14:textId="77777777" w:rsidR="004C729B" w:rsidRPr="00D85C94" w:rsidRDefault="004C729B" w:rsidP="004C729B">
      <w:pPr>
        <w:pStyle w:val="Akapitzlist"/>
        <w:spacing w:line="360" w:lineRule="auto"/>
        <w:ind w:left="1174" w:right="20" w:firstLine="0"/>
        <w:jc w:val="both"/>
        <w:rPr>
          <w:color w:val="FF0000"/>
          <w:sz w:val="20"/>
          <w:szCs w:val="20"/>
        </w:rPr>
      </w:pPr>
    </w:p>
    <w:bookmarkEnd w:id="18"/>
    <w:p w14:paraId="37081D17" w14:textId="4E863435" w:rsidR="00931E3C" w:rsidRPr="00D85C94" w:rsidRDefault="00931E3C" w:rsidP="00806EC3">
      <w:pPr>
        <w:pStyle w:val="Akapitzlist"/>
        <w:numPr>
          <w:ilvl w:val="0"/>
          <w:numId w:val="43"/>
        </w:numPr>
        <w:spacing w:line="360" w:lineRule="auto"/>
        <w:ind w:right="20"/>
        <w:jc w:val="both"/>
        <w:rPr>
          <w:rFonts w:eastAsia="Times New Roman"/>
          <w:color w:val="FF0000"/>
          <w:sz w:val="20"/>
          <w:szCs w:val="20"/>
        </w:rPr>
      </w:pPr>
      <w:r w:rsidRPr="004C729B">
        <w:rPr>
          <w:rFonts w:eastAsia="Times New Roman"/>
          <w:b/>
          <w:bCs/>
          <w:sz w:val="20"/>
          <w:szCs w:val="20"/>
          <w:lang w:eastAsia="pl-PL"/>
        </w:rPr>
        <w:t>dla części 2,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bookmarkStart w:id="19" w:name="_Hlk96077234"/>
      <w:r w:rsidRPr="00931E3C">
        <w:rPr>
          <w:rFonts w:eastAsia="Times New Roman"/>
          <w:sz w:val="20"/>
          <w:szCs w:val="20"/>
          <w:lang w:val="pl" w:eastAsia="pl-PL"/>
        </w:rPr>
        <w:t>co najmniej dwie usługi dotyczące wykonania dokumentacji projektowo – kosztorysowej</w:t>
      </w:r>
      <w:bookmarkEnd w:id="19"/>
      <w:r>
        <w:rPr>
          <w:rFonts w:eastAsia="Times New Roman"/>
          <w:sz w:val="20"/>
          <w:szCs w:val="20"/>
          <w:lang w:val="pl" w:eastAsia="pl-PL"/>
        </w:rPr>
        <w:t xml:space="preserve"> </w:t>
      </w:r>
      <w:r w:rsidRPr="00931E3C">
        <w:rPr>
          <w:rFonts w:eastAsia="Times New Roman"/>
          <w:sz w:val="20"/>
          <w:szCs w:val="20"/>
        </w:rPr>
        <w:t xml:space="preserve">w zakresie dróg kolejowych oraz przynależnych obiektów inżynieryjnych w kwocie nie mniejszej niż </w:t>
      </w:r>
      <w:r w:rsidRPr="00931E3C">
        <w:rPr>
          <w:rFonts w:eastAsia="Times New Roman"/>
          <w:b/>
          <w:bCs/>
          <w:sz w:val="20"/>
          <w:szCs w:val="20"/>
        </w:rPr>
        <w:t>70 000</w:t>
      </w:r>
      <w:r w:rsidRPr="00931E3C">
        <w:rPr>
          <w:rFonts w:eastAsia="Times New Roman"/>
          <w:b/>
          <w:sz w:val="20"/>
          <w:szCs w:val="20"/>
        </w:rPr>
        <w:t xml:space="preserve"> zł brutto </w:t>
      </w:r>
      <w:r w:rsidRPr="00931E3C">
        <w:rPr>
          <w:rFonts w:eastAsia="Times New Roman"/>
          <w:bCs/>
          <w:sz w:val="20"/>
          <w:szCs w:val="20"/>
        </w:rPr>
        <w:t>każda</w:t>
      </w:r>
      <w:r w:rsidR="0055382C">
        <w:rPr>
          <w:rFonts w:eastAsia="Times New Roman"/>
          <w:b/>
          <w:sz w:val="20"/>
          <w:szCs w:val="20"/>
        </w:rPr>
        <w:t>;</w:t>
      </w:r>
    </w:p>
    <w:p w14:paraId="110CCBAD" w14:textId="77777777" w:rsidR="00D85C94" w:rsidRPr="00D85C94" w:rsidRDefault="00D85C94" w:rsidP="00D85C94">
      <w:pPr>
        <w:pStyle w:val="Akapitzlist"/>
        <w:rPr>
          <w:rFonts w:eastAsia="Times New Roman"/>
          <w:color w:val="FF0000"/>
          <w:sz w:val="20"/>
          <w:szCs w:val="20"/>
        </w:rPr>
      </w:pPr>
    </w:p>
    <w:p w14:paraId="061A6F75" w14:textId="2DB74B2D" w:rsidR="00931E3C" w:rsidRPr="008E2580" w:rsidRDefault="00931E3C" w:rsidP="00A05B8C">
      <w:pPr>
        <w:pStyle w:val="Akapitzlist"/>
        <w:numPr>
          <w:ilvl w:val="0"/>
          <w:numId w:val="43"/>
        </w:numPr>
        <w:spacing w:line="360" w:lineRule="auto"/>
        <w:ind w:right="20"/>
        <w:jc w:val="both"/>
        <w:rPr>
          <w:rFonts w:eastAsia="Times New Roman"/>
          <w:color w:val="FF0000"/>
          <w:sz w:val="20"/>
          <w:szCs w:val="20"/>
        </w:rPr>
      </w:pPr>
      <w:r w:rsidRPr="004C729B">
        <w:rPr>
          <w:rFonts w:eastAsia="Times New Roman"/>
          <w:b/>
          <w:bCs/>
          <w:sz w:val="20"/>
          <w:szCs w:val="20"/>
          <w:lang w:eastAsia="pl-PL"/>
        </w:rPr>
        <w:t>dla części 3,</w:t>
      </w:r>
      <w:r w:rsidRPr="00D85C94">
        <w:rPr>
          <w:rFonts w:eastAsia="Times New Roman"/>
          <w:sz w:val="20"/>
          <w:szCs w:val="20"/>
          <w:lang w:val="pl" w:eastAsia="pl-PL"/>
        </w:rPr>
        <w:t xml:space="preserve"> co najmniej dwie </w:t>
      </w:r>
      <w:r w:rsidR="00D85C94" w:rsidRPr="00D85C94">
        <w:rPr>
          <w:rFonts w:eastAsia="Times New Roman"/>
          <w:sz w:val="20"/>
          <w:szCs w:val="20"/>
          <w:lang w:eastAsia="pl-PL"/>
        </w:rPr>
        <w:t xml:space="preserve">prace na terenie obiektów zabytkowych, </w:t>
      </w:r>
      <w:r w:rsidRPr="00D85C94">
        <w:rPr>
          <w:rFonts w:eastAsia="Times New Roman"/>
          <w:sz w:val="20"/>
          <w:szCs w:val="20"/>
        </w:rPr>
        <w:t xml:space="preserve">w kwocie nie mniejszej niż </w:t>
      </w:r>
      <w:r w:rsidR="008E2580">
        <w:rPr>
          <w:rFonts w:eastAsia="Times New Roman"/>
          <w:b/>
          <w:bCs/>
          <w:sz w:val="20"/>
          <w:szCs w:val="20"/>
        </w:rPr>
        <w:t>79 000,00</w:t>
      </w:r>
      <w:r w:rsidRPr="00D85C94">
        <w:rPr>
          <w:rFonts w:eastAsia="Times New Roman"/>
          <w:b/>
          <w:sz w:val="20"/>
          <w:szCs w:val="20"/>
        </w:rPr>
        <w:t xml:space="preserve"> zł brutto </w:t>
      </w:r>
      <w:r w:rsidR="008E2580">
        <w:rPr>
          <w:rFonts w:eastAsia="Times New Roman"/>
          <w:bCs/>
          <w:sz w:val="20"/>
          <w:szCs w:val="20"/>
        </w:rPr>
        <w:t>łącznie</w:t>
      </w:r>
      <w:r w:rsidR="0055382C" w:rsidRPr="00D85C94">
        <w:rPr>
          <w:rFonts w:eastAsia="Times New Roman"/>
          <w:b/>
          <w:sz w:val="20"/>
          <w:szCs w:val="20"/>
        </w:rPr>
        <w:t>;</w:t>
      </w:r>
    </w:p>
    <w:p w14:paraId="6BCBBEAF" w14:textId="77777777" w:rsidR="008E2580" w:rsidRPr="008E2580" w:rsidRDefault="008E2580" w:rsidP="008E2580">
      <w:pPr>
        <w:pStyle w:val="Akapitzlist"/>
        <w:spacing w:line="360" w:lineRule="auto"/>
        <w:ind w:left="1174" w:right="20" w:firstLine="0"/>
        <w:jc w:val="both"/>
        <w:rPr>
          <w:rFonts w:eastAsia="Times New Roman"/>
          <w:color w:val="FF0000"/>
          <w:sz w:val="20"/>
          <w:szCs w:val="20"/>
        </w:rPr>
      </w:pPr>
    </w:p>
    <w:p w14:paraId="65654434" w14:textId="56E2DABE" w:rsidR="008E2580" w:rsidRPr="00D5673A" w:rsidRDefault="008E2580" w:rsidP="008E2580">
      <w:pPr>
        <w:pStyle w:val="Akapitzlist"/>
        <w:numPr>
          <w:ilvl w:val="0"/>
          <w:numId w:val="43"/>
        </w:numPr>
        <w:spacing w:line="360" w:lineRule="auto"/>
        <w:ind w:left="1173" w:hanging="357"/>
        <w:rPr>
          <w:rFonts w:eastAsia="Times New Roman"/>
          <w:sz w:val="20"/>
          <w:szCs w:val="20"/>
        </w:rPr>
      </w:pPr>
      <w:r w:rsidRPr="008E2580">
        <w:rPr>
          <w:rFonts w:eastAsia="Times New Roman"/>
          <w:b/>
          <w:bCs/>
          <w:sz w:val="20"/>
          <w:szCs w:val="20"/>
        </w:rPr>
        <w:t>dla części 4,</w:t>
      </w:r>
      <w:r w:rsidRPr="008E2580">
        <w:rPr>
          <w:rFonts w:eastAsia="Times New Roman"/>
          <w:sz w:val="20"/>
          <w:szCs w:val="20"/>
        </w:rPr>
        <w:t xml:space="preserve"> co najmniej dwie usługi dotyczące wykonania dokumentacji projektowo – kosztorysowej na roboty remontowo-budowlane, w kwocie nie mniejszej niż </w:t>
      </w:r>
      <w:r w:rsidRPr="008E2580">
        <w:rPr>
          <w:rFonts w:eastAsia="Times New Roman"/>
          <w:b/>
          <w:bCs/>
          <w:sz w:val="20"/>
          <w:szCs w:val="20"/>
        </w:rPr>
        <w:t>35 000</w:t>
      </w:r>
      <w:r w:rsidRPr="008E2580">
        <w:rPr>
          <w:rFonts w:eastAsia="Times New Roman"/>
          <w:b/>
          <w:sz w:val="20"/>
          <w:szCs w:val="20"/>
        </w:rPr>
        <w:t xml:space="preserve"> zł brutto </w:t>
      </w:r>
      <w:r w:rsidRPr="008E2580">
        <w:rPr>
          <w:rFonts w:eastAsia="Times New Roman"/>
          <w:bCs/>
          <w:sz w:val="20"/>
          <w:szCs w:val="20"/>
        </w:rPr>
        <w:t>łącznie</w:t>
      </w:r>
      <w:r w:rsidRPr="008E2580">
        <w:rPr>
          <w:rFonts w:eastAsia="Times New Roman"/>
          <w:b/>
          <w:sz w:val="20"/>
          <w:szCs w:val="20"/>
        </w:rPr>
        <w:t>;</w:t>
      </w:r>
    </w:p>
    <w:p w14:paraId="775D0212" w14:textId="77777777" w:rsidR="00D5673A" w:rsidRPr="00D5673A" w:rsidRDefault="00D5673A" w:rsidP="00D5673A">
      <w:pPr>
        <w:pStyle w:val="Akapitzlist"/>
        <w:rPr>
          <w:rFonts w:eastAsia="Times New Roman"/>
          <w:sz w:val="20"/>
          <w:szCs w:val="20"/>
        </w:rPr>
      </w:pPr>
    </w:p>
    <w:p w14:paraId="50A2C594" w14:textId="6440E386" w:rsidR="008E2580" w:rsidRPr="00D5673A" w:rsidRDefault="008E2580" w:rsidP="00D5673A">
      <w:pPr>
        <w:pStyle w:val="Akapitzlist"/>
        <w:numPr>
          <w:ilvl w:val="0"/>
          <w:numId w:val="43"/>
        </w:numPr>
        <w:spacing w:line="360" w:lineRule="auto"/>
        <w:ind w:left="1173" w:right="23" w:hanging="357"/>
        <w:jc w:val="both"/>
        <w:rPr>
          <w:rFonts w:eastAsia="Times New Roman"/>
          <w:sz w:val="20"/>
          <w:szCs w:val="20"/>
        </w:rPr>
      </w:pPr>
      <w:r w:rsidRPr="008E2580">
        <w:rPr>
          <w:rFonts w:eastAsia="Times New Roman"/>
          <w:b/>
          <w:bCs/>
          <w:sz w:val="20"/>
          <w:szCs w:val="20"/>
        </w:rPr>
        <w:t xml:space="preserve">dla części </w:t>
      </w:r>
      <w:r w:rsidR="00D5673A" w:rsidRPr="004C729B">
        <w:rPr>
          <w:rFonts w:eastAsia="Times New Roman"/>
          <w:b/>
          <w:bCs/>
          <w:sz w:val="20"/>
          <w:szCs w:val="20"/>
        </w:rPr>
        <w:t>5</w:t>
      </w:r>
      <w:r w:rsidRPr="008E2580">
        <w:rPr>
          <w:rFonts w:eastAsia="Times New Roman"/>
          <w:b/>
          <w:bCs/>
          <w:sz w:val="20"/>
          <w:szCs w:val="20"/>
        </w:rPr>
        <w:t>,</w:t>
      </w:r>
      <w:r w:rsidRPr="008E2580">
        <w:rPr>
          <w:rFonts w:eastAsia="Times New Roman"/>
          <w:sz w:val="20"/>
          <w:szCs w:val="20"/>
        </w:rPr>
        <w:t xml:space="preserve"> co najmniej dwie usługi dotyczące wykonania dokumentacji projektowo – kosztorysowej na roboty budowlane, w kwocie nie mniejszej niż </w:t>
      </w:r>
      <w:r w:rsidR="00D5673A" w:rsidRPr="00D5673A">
        <w:rPr>
          <w:rFonts w:eastAsia="Times New Roman"/>
          <w:b/>
          <w:bCs/>
          <w:sz w:val="20"/>
          <w:szCs w:val="20"/>
        </w:rPr>
        <w:t>24</w:t>
      </w:r>
      <w:r w:rsidRPr="008E2580">
        <w:rPr>
          <w:rFonts w:eastAsia="Times New Roman"/>
          <w:b/>
          <w:bCs/>
          <w:sz w:val="20"/>
          <w:szCs w:val="20"/>
        </w:rPr>
        <w:t xml:space="preserve"> 000</w:t>
      </w:r>
      <w:r w:rsidRPr="008E2580">
        <w:rPr>
          <w:rFonts w:eastAsia="Times New Roman"/>
          <w:b/>
          <w:sz w:val="20"/>
          <w:szCs w:val="20"/>
        </w:rPr>
        <w:t xml:space="preserve"> zł brutto </w:t>
      </w:r>
      <w:r w:rsidRPr="008E2580">
        <w:rPr>
          <w:rFonts w:eastAsia="Times New Roman"/>
          <w:bCs/>
          <w:sz w:val="20"/>
          <w:szCs w:val="20"/>
        </w:rPr>
        <w:t>łącznie</w:t>
      </w:r>
      <w:r w:rsidRPr="008E2580">
        <w:rPr>
          <w:rFonts w:eastAsia="Times New Roman"/>
          <w:b/>
          <w:sz w:val="20"/>
          <w:szCs w:val="20"/>
        </w:rPr>
        <w:t>;</w:t>
      </w:r>
    </w:p>
    <w:p w14:paraId="28657268" w14:textId="77777777" w:rsidR="00D5673A" w:rsidRPr="008E2580" w:rsidRDefault="00D5673A" w:rsidP="00D5673A">
      <w:pPr>
        <w:pStyle w:val="Akapitzlist"/>
        <w:ind w:left="1174" w:right="20" w:firstLine="0"/>
        <w:jc w:val="both"/>
        <w:rPr>
          <w:rFonts w:eastAsia="Times New Roman"/>
          <w:color w:val="FF0000"/>
          <w:sz w:val="20"/>
          <w:szCs w:val="20"/>
        </w:rPr>
      </w:pPr>
    </w:p>
    <w:p w14:paraId="4DF173CA" w14:textId="2CFC1110" w:rsidR="00D5673A" w:rsidRPr="00D5673A" w:rsidRDefault="00D5673A" w:rsidP="00D5673A">
      <w:pPr>
        <w:pStyle w:val="Akapitzlist"/>
        <w:numPr>
          <w:ilvl w:val="0"/>
          <w:numId w:val="43"/>
        </w:numPr>
        <w:spacing w:line="360" w:lineRule="auto"/>
        <w:rPr>
          <w:rFonts w:eastAsia="Times New Roman"/>
          <w:sz w:val="20"/>
          <w:szCs w:val="20"/>
        </w:rPr>
      </w:pPr>
      <w:bookmarkStart w:id="20" w:name="_Hlk106610616"/>
      <w:r w:rsidRPr="00D5673A">
        <w:rPr>
          <w:rFonts w:eastAsia="Times New Roman"/>
          <w:b/>
          <w:bCs/>
          <w:sz w:val="20"/>
          <w:szCs w:val="20"/>
        </w:rPr>
        <w:t xml:space="preserve">dla części </w:t>
      </w:r>
      <w:r w:rsidRPr="004C729B">
        <w:rPr>
          <w:rFonts w:eastAsia="Times New Roman"/>
          <w:b/>
          <w:bCs/>
          <w:sz w:val="20"/>
          <w:szCs w:val="20"/>
        </w:rPr>
        <w:t>6</w:t>
      </w:r>
      <w:r w:rsidRPr="00D5673A">
        <w:rPr>
          <w:rFonts w:eastAsia="Times New Roman"/>
          <w:b/>
          <w:bCs/>
          <w:sz w:val="20"/>
          <w:szCs w:val="20"/>
        </w:rPr>
        <w:t>,</w:t>
      </w:r>
      <w:r w:rsidRPr="00D5673A">
        <w:rPr>
          <w:rFonts w:eastAsia="Times New Roman"/>
          <w:sz w:val="20"/>
          <w:szCs w:val="20"/>
        </w:rPr>
        <w:t xml:space="preserve"> co najmniej dwie usługi dotyczące </w:t>
      </w:r>
      <w:r w:rsidRPr="00D5673A">
        <w:rPr>
          <w:rFonts w:eastAsia="Times New Roman"/>
          <w:sz w:val="20"/>
          <w:szCs w:val="20"/>
          <w:lang w:eastAsia="pl-PL"/>
        </w:rPr>
        <w:t xml:space="preserve">wykonania opinii stanów technicznych obiektów budowlanych w kwocie nie mniejszej niż </w:t>
      </w:r>
      <w:r w:rsidRPr="00D5673A">
        <w:rPr>
          <w:rFonts w:eastAsia="Times New Roman"/>
          <w:b/>
          <w:sz w:val="20"/>
          <w:szCs w:val="20"/>
          <w:lang w:eastAsia="pl-PL"/>
        </w:rPr>
        <w:t>6</w:t>
      </w:r>
      <w:r w:rsidRPr="00D5673A">
        <w:rPr>
          <w:rFonts w:eastAsia="Times New Roman"/>
          <w:b/>
          <w:bCs/>
          <w:sz w:val="20"/>
          <w:szCs w:val="20"/>
          <w:lang w:eastAsia="pl-PL"/>
        </w:rPr>
        <w:t xml:space="preserve"> 000</w:t>
      </w:r>
      <w:r w:rsidRPr="00D5673A">
        <w:rPr>
          <w:rFonts w:eastAsia="Times New Roman"/>
          <w:b/>
          <w:sz w:val="20"/>
          <w:szCs w:val="20"/>
          <w:lang w:eastAsia="pl-PL"/>
        </w:rPr>
        <w:t xml:space="preserve"> zł brutto </w:t>
      </w:r>
      <w:r w:rsidRPr="00D5673A">
        <w:rPr>
          <w:rFonts w:eastAsia="Times New Roman"/>
          <w:bCs/>
          <w:sz w:val="20"/>
          <w:szCs w:val="20"/>
          <w:lang w:eastAsia="pl-PL"/>
        </w:rPr>
        <w:t>każda;</w:t>
      </w:r>
    </w:p>
    <w:p w14:paraId="42F3F32F" w14:textId="77777777" w:rsidR="00D5673A" w:rsidRPr="00D5673A" w:rsidRDefault="00D5673A" w:rsidP="00D5673A">
      <w:pPr>
        <w:pStyle w:val="Akapitzlist"/>
        <w:rPr>
          <w:rFonts w:eastAsia="Times New Roman"/>
          <w:sz w:val="20"/>
          <w:szCs w:val="20"/>
        </w:rPr>
      </w:pPr>
    </w:p>
    <w:bookmarkEnd w:id="20"/>
    <w:p w14:paraId="79DBE4A4" w14:textId="24354428" w:rsidR="00D5673A" w:rsidRDefault="00D5673A" w:rsidP="00D5673A">
      <w:pPr>
        <w:pStyle w:val="Akapitzlist"/>
        <w:numPr>
          <w:ilvl w:val="0"/>
          <w:numId w:val="43"/>
        </w:numPr>
        <w:spacing w:line="360" w:lineRule="auto"/>
        <w:rPr>
          <w:rFonts w:eastAsia="Times New Roman"/>
          <w:color w:val="FF0000"/>
          <w:sz w:val="20"/>
          <w:szCs w:val="20"/>
        </w:rPr>
      </w:pPr>
      <w:r w:rsidRPr="00D5673A">
        <w:rPr>
          <w:rFonts w:eastAsia="Times New Roman"/>
          <w:b/>
          <w:bCs/>
          <w:sz w:val="20"/>
          <w:szCs w:val="20"/>
        </w:rPr>
        <w:t xml:space="preserve">dla części </w:t>
      </w:r>
      <w:r w:rsidRPr="004C729B">
        <w:rPr>
          <w:rFonts w:eastAsia="Times New Roman"/>
          <w:b/>
          <w:bCs/>
          <w:sz w:val="20"/>
          <w:szCs w:val="20"/>
        </w:rPr>
        <w:t>7</w:t>
      </w:r>
      <w:r w:rsidRPr="00D5673A">
        <w:rPr>
          <w:rFonts w:eastAsia="Times New Roman"/>
          <w:sz w:val="20"/>
          <w:szCs w:val="20"/>
        </w:rPr>
        <w:t xml:space="preserve">, co najmniej dwie usługi dotyczące </w:t>
      </w:r>
      <w:r w:rsidRPr="00D5673A">
        <w:rPr>
          <w:rFonts w:eastAsia="Times New Roman"/>
          <w:sz w:val="20"/>
          <w:szCs w:val="20"/>
          <w:lang w:eastAsia="pl-PL"/>
        </w:rPr>
        <w:t xml:space="preserve">wykonania opinii stanów technicznych obiektów budowlanych w kwocie nie mniejszej niż </w:t>
      </w:r>
      <w:r w:rsidRPr="00D5673A">
        <w:rPr>
          <w:rFonts w:eastAsia="Times New Roman"/>
          <w:b/>
          <w:sz w:val="20"/>
          <w:szCs w:val="20"/>
          <w:lang w:eastAsia="pl-PL"/>
        </w:rPr>
        <w:t>6</w:t>
      </w:r>
      <w:r w:rsidRPr="00D5673A">
        <w:rPr>
          <w:rFonts w:eastAsia="Times New Roman"/>
          <w:b/>
          <w:bCs/>
          <w:sz w:val="20"/>
          <w:szCs w:val="20"/>
          <w:lang w:eastAsia="pl-PL"/>
        </w:rPr>
        <w:t xml:space="preserve"> 000</w:t>
      </w:r>
      <w:r w:rsidRPr="00D5673A">
        <w:rPr>
          <w:rFonts w:eastAsia="Times New Roman"/>
          <w:b/>
          <w:sz w:val="20"/>
          <w:szCs w:val="20"/>
          <w:lang w:eastAsia="pl-PL"/>
        </w:rPr>
        <w:t xml:space="preserve"> zł brutto </w:t>
      </w:r>
      <w:r w:rsidRPr="00D5673A">
        <w:rPr>
          <w:rFonts w:eastAsia="Times New Roman"/>
          <w:bCs/>
          <w:sz w:val="20"/>
          <w:szCs w:val="20"/>
          <w:lang w:eastAsia="pl-PL"/>
        </w:rPr>
        <w:t>każda</w:t>
      </w:r>
      <w:r>
        <w:rPr>
          <w:rFonts w:eastAsia="Times New Roman"/>
          <w:bCs/>
          <w:sz w:val="20"/>
          <w:szCs w:val="20"/>
          <w:lang w:eastAsia="pl-PL"/>
        </w:rPr>
        <w:t>;</w:t>
      </w:r>
    </w:p>
    <w:p w14:paraId="03DF6A42" w14:textId="77777777" w:rsidR="00D5673A" w:rsidRPr="00D5673A" w:rsidRDefault="00D5673A" w:rsidP="00D5673A">
      <w:pPr>
        <w:pStyle w:val="Akapitzlist"/>
        <w:rPr>
          <w:rFonts w:eastAsia="Times New Roman"/>
          <w:color w:val="FF0000"/>
          <w:sz w:val="20"/>
          <w:szCs w:val="20"/>
        </w:rPr>
      </w:pPr>
    </w:p>
    <w:p w14:paraId="3F3786B6" w14:textId="77777777" w:rsidR="00D85C94" w:rsidRPr="00931E3C" w:rsidRDefault="00D85C94" w:rsidP="00D85C94">
      <w:pPr>
        <w:pStyle w:val="Akapitzlist"/>
        <w:spacing w:line="360" w:lineRule="auto"/>
        <w:ind w:left="1174" w:right="20" w:firstLine="0"/>
        <w:jc w:val="both"/>
        <w:rPr>
          <w:rFonts w:eastAsia="Times New Roman"/>
          <w:color w:val="FF0000"/>
          <w:sz w:val="20"/>
          <w:szCs w:val="20"/>
        </w:rPr>
      </w:pPr>
    </w:p>
    <w:p w14:paraId="003A3BC7" w14:textId="5EB1B20D" w:rsidR="00051C1D" w:rsidRDefault="00051C1D" w:rsidP="00051C1D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</w:rPr>
      </w:pPr>
      <w:r w:rsidRPr="00706550">
        <w:rPr>
          <w:sz w:val="20"/>
          <w:szCs w:val="20"/>
        </w:rPr>
        <w:t>wraz z podaniem ich</w:t>
      </w:r>
      <w:r>
        <w:rPr>
          <w:sz w:val="20"/>
          <w:szCs w:val="20"/>
        </w:rPr>
        <w:t xml:space="preserve"> wartości, </w:t>
      </w:r>
      <w:r w:rsidR="00931E3C">
        <w:rPr>
          <w:sz w:val="20"/>
          <w:szCs w:val="20"/>
        </w:rPr>
        <w:t xml:space="preserve">przedmiotu, </w:t>
      </w:r>
      <w:r>
        <w:rPr>
          <w:sz w:val="20"/>
          <w:szCs w:val="20"/>
        </w:rPr>
        <w:t>dat</w:t>
      </w:r>
      <w:r w:rsidR="00931E3C">
        <w:rPr>
          <w:sz w:val="20"/>
          <w:szCs w:val="20"/>
        </w:rPr>
        <w:t xml:space="preserve"> wykonania </w:t>
      </w:r>
      <w:r>
        <w:rPr>
          <w:sz w:val="20"/>
          <w:szCs w:val="20"/>
        </w:rPr>
        <w:t xml:space="preserve">i podmiotów, na rzecz których </w:t>
      </w:r>
      <w:r w:rsidR="00E973FA">
        <w:rPr>
          <w:sz w:val="20"/>
          <w:szCs w:val="20"/>
        </w:rPr>
        <w:t xml:space="preserve">usługi </w:t>
      </w:r>
      <w:r>
        <w:rPr>
          <w:sz w:val="20"/>
          <w:szCs w:val="20"/>
        </w:rPr>
        <w:t>zostały wykonane</w:t>
      </w:r>
      <w:r w:rsidR="00E973FA">
        <w:rPr>
          <w:sz w:val="20"/>
          <w:szCs w:val="20"/>
        </w:rPr>
        <w:t xml:space="preserve"> lub są wykonywane</w:t>
      </w:r>
      <w:r>
        <w:rPr>
          <w:sz w:val="20"/>
          <w:szCs w:val="20"/>
        </w:rPr>
        <w:t xml:space="preserve">, oraz załączeniem dowodów określających, czy te </w:t>
      </w:r>
      <w:r w:rsidR="00E973FA">
        <w:rPr>
          <w:sz w:val="20"/>
          <w:szCs w:val="20"/>
        </w:rPr>
        <w:t xml:space="preserve">usługi </w:t>
      </w:r>
      <w:r>
        <w:rPr>
          <w:sz w:val="20"/>
          <w:szCs w:val="20"/>
        </w:rPr>
        <w:t>zostały wykonane</w:t>
      </w:r>
      <w:r w:rsidR="00E973FA">
        <w:rPr>
          <w:sz w:val="20"/>
          <w:szCs w:val="20"/>
        </w:rPr>
        <w:t xml:space="preserve"> lub są wykonywane</w:t>
      </w:r>
      <w:r>
        <w:rPr>
          <w:sz w:val="20"/>
          <w:szCs w:val="20"/>
        </w:rPr>
        <w:t xml:space="preserve"> należycie, </w:t>
      </w:r>
      <w:bookmarkStart w:id="21" w:name="_Hlk73008930"/>
      <w:r>
        <w:rPr>
          <w:sz w:val="20"/>
          <w:szCs w:val="20"/>
        </w:rPr>
        <w:t xml:space="preserve">przy czym dowodami, o których </w:t>
      </w:r>
      <w:r>
        <w:rPr>
          <w:sz w:val="20"/>
          <w:szCs w:val="20"/>
        </w:rPr>
        <w:lastRenderedPageBreak/>
        <w:t xml:space="preserve">mowa, są referencje bądź inne dokumenty sporządzone przez podmiot, na rzecz którego </w:t>
      </w:r>
      <w:r w:rsidR="00E973FA">
        <w:rPr>
          <w:sz w:val="20"/>
          <w:szCs w:val="20"/>
        </w:rPr>
        <w:t>usługi</w:t>
      </w:r>
      <w:r>
        <w:rPr>
          <w:sz w:val="20"/>
          <w:szCs w:val="20"/>
        </w:rPr>
        <w:t xml:space="preserve"> zostały wykonane, </w:t>
      </w:r>
      <w:r w:rsidR="00E973FA">
        <w:rPr>
          <w:sz w:val="20"/>
          <w:szCs w:val="20"/>
        </w:rPr>
        <w:t xml:space="preserve">a w przypadku świadczeń powtarzających się lub ciągłych są wykonywane, </w:t>
      </w:r>
      <w:r>
        <w:rPr>
          <w:sz w:val="20"/>
          <w:szCs w:val="20"/>
        </w:rPr>
        <w:t>a jeżeli wykonawca z przyczyn niezależnych od siebie nie jest w stanie uzyskać tych dokumentów</w:t>
      </w:r>
      <w:r w:rsidR="00E973FA">
        <w:rPr>
          <w:sz w:val="20"/>
          <w:szCs w:val="20"/>
        </w:rPr>
        <w:t xml:space="preserve"> oświadczenie wykonawcy, w przypadku świadczeń powtarzających się lub ciągłych nadal wykonywanych referencje bądź inne dokumenty potwierdzające ich należyte wykonanie powinny być wystawione w okresie ostatnich 3 miesięcy.</w:t>
      </w:r>
    </w:p>
    <w:bookmarkEnd w:id="21"/>
    <w:p w14:paraId="5513F5F7" w14:textId="77777777" w:rsidR="00051C1D" w:rsidRPr="006D3671" w:rsidRDefault="00051C1D" w:rsidP="00051C1D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</w:p>
    <w:p w14:paraId="79CFF92B" w14:textId="7B118855" w:rsidR="00051C1D" w:rsidRDefault="00051C1D" w:rsidP="00051C1D">
      <w:pPr>
        <w:spacing w:line="360" w:lineRule="auto"/>
        <w:ind w:left="852" w:right="20"/>
        <w:jc w:val="both"/>
        <w:rPr>
          <w:sz w:val="20"/>
          <w:szCs w:val="20"/>
        </w:rPr>
      </w:pPr>
      <w:r w:rsidRPr="00CC766F">
        <w:rPr>
          <w:sz w:val="20"/>
          <w:szCs w:val="20"/>
        </w:rPr>
        <w:t>Na etapie składania ofert Wykonawca w Standardowym formularzu jednolitego oświadczenia „JO</w:t>
      </w:r>
      <w:r w:rsidRPr="00146C7F">
        <w:rPr>
          <w:sz w:val="20"/>
          <w:szCs w:val="20"/>
        </w:rPr>
        <w:t>”  (zał.  nr  6  do  SWZ)  oświadcza,   iż   spełnia   warunki  udziału   w  postępowaniu dot. zdolności zawodowej w zakresie doświadczenia.</w:t>
      </w:r>
    </w:p>
    <w:p w14:paraId="6AA8127F" w14:textId="77777777" w:rsidR="00E973FA" w:rsidRPr="00146C7F" w:rsidRDefault="00E973FA" w:rsidP="00051C1D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3A96D930" w14:textId="67661539" w:rsidR="00051C1D" w:rsidRDefault="00051C1D" w:rsidP="00051C1D">
      <w:pPr>
        <w:spacing w:line="360" w:lineRule="auto"/>
        <w:ind w:left="852" w:right="20"/>
        <w:jc w:val="both"/>
        <w:rPr>
          <w:sz w:val="20"/>
          <w:szCs w:val="20"/>
        </w:rPr>
      </w:pPr>
      <w:bookmarkStart w:id="22" w:name="_Hlk96511167"/>
      <w:r w:rsidRPr="00BB101A">
        <w:rPr>
          <w:sz w:val="20"/>
          <w:szCs w:val="20"/>
        </w:rPr>
        <w:t xml:space="preserve">Wykaz wykonanych </w:t>
      </w:r>
      <w:r w:rsidR="00E973FA" w:rsidRPr="00BB101A">
        <w:rPr>
          <w:sz w:val="20"/>
          <w:szCs w:val="20"/>
        </w:rPr>
        <w:t>usług</w:t>
      </w:r>
      <w:r w:rsidRPr="00BB101A">
        <w:rPr>
          <w:sz w:val="20"/>
          <w:szCs w:val="20"/>
        </w:rPr>
        <w:t xml:space="preserve"> (zgodnie z zał. nr 5 do SWZ) oraz dowody określające czy wskazane przez Wykonawcę </w:t>
      </w:r>
      <w:r w:rsidR="007C420B" w:rsidRPr="00BB101A">
        <w:rPr>
          <w:sz w:val="20"/>
          <w:szCs w:val="20"/>
        </w:rPr>
        <w:t>usługi</w:t>
      </w:r>
      <w:r w:rsidRPr="00BB101A">
        <w:rPr>
          <w:sz w:val="20"/>
          <w:szCs w:val="20"/>
        </w:rPr>
        <w:t xml:space="preserve"> zostały wykonane należycie</w:t>
      </w:r>
      <w:bookmarkEnd w:id="22"/>
      <w:r w:rsidRPr="00BB101A">
        <w:rPr>
          <w:sz w:val="20"/>
          <w:szCs w:val="20"/>
        </w:rPr>
        <w:t xml:space="preserve">, </w:t>
      </w:r>
      <w:r w:rsidRPr="00BB101A">
        <w:rPr>
          <w:rFonts w:eastAsiaTheme="minorHAnsi"/>
          <w:sz w:val="20"/>
          <w:szCs w:val="20"/>
          <w:lang w:eastAsia="en-US"/>
        </w:rPr>
        <w:t>lub inne</w:t>
      </w:r>
      <w:r w:rsidRPr="00E278CD">
        <w:rPr>
          <w:rFonts w:eastAsiaTheme="minorHAnsi"/>
          <w:sz w:val="20"/>
          <w:szCs w:val="20"/>
          <w:lang w:eastAsia="en-US"/>
        </w:rPr>
        <w:t xml:space="preserve"> dokument</w:t>
      </w:r>
      <w:r>
        <w:rPr>
          <w:rFonts w:eastAsiaTheme="minorHAnsi"/>
          <w:sz w:val="20"/>
          <w:szCs w:val="20"/>
          <w:lang w:eastAsia="en-US"/>
        </w:rPr>
        <w:t>y</w:t>
      </w:r>
      <w:r w:rsidRPr="00E278CD">
        <w:rPr>
          <w:rFonts w:eastAsiaTheme="minorHAnsi"/>
          <w:sz w:val="20"/>
          <w:szCs w:val="20"/>
          <w:lang w:eastAsia="en-US"/>
        </w:rPr>
        <w:t xml:space="preserve"> określając</w:t>
      </w:r>
      <w:r>
        <w:rPr>
          <w:rFonts w:eastAsiaTheme="minorHAnsi"/>
          <w:sz w:val="20"/>
          <w:szCs w:val="20"/>
          <w:lang w:eastAsia="en-US"/>
        </w:rPr>
        <w:t>e</w:t>
      </w:r>
      <w:r w:rsidRPr="00E278CD">
        <w:rPr>
          <w:rFonts w:eastAsiaTheme="minorHAnsi"/>
          <w:sz w:val="20"/>
          <w:szCs w:val="20"/>
          <w:lang w:eastAsia="en-US"/>
        </w:rPr>
        <w:t xml:space="preserve"> czy </w:t>
      </w:r>
      <w:r w:rsidR="00E973FA">
        <w:rPr>
          <w:rFonts w:eastAsiaTheme="minorHAnsi"/>
          <w:sz w:val="20"/>
          <w:szCs w:val="20"/>
          <w:lang w:eastAsia="en-US"/>
        </w:rPr>
        <w:t>usługi</w:t>
      </w:r>
      <w:r w:rsidRPr="00E278CD">
        <w:rPr>
          <w:rFonts w:eastAsiaTheme="minorHAnsi"/>
          <w:sz w:val="20"/>
          <w:szCs w:val="20"/>
          <w:lang w:eastAsia="en-US"/>
        </w:rPr>
        <w:t xml:space="preserve"> zostały wykonane należycie</w:t>
      </w:r>
      <w:r>
        <w:rPr>
          <w:rFonts w:eastAsiaTheme="minorHAnsi"/>
          <w:sz w:val="20"/>
          <w:szCs w:val="20"/>
          <w:lang w:eastAsia="en-US"/>
        </w:rPr>
        <w:t>,</w:t>
      </w:r>
      <w:r w:rsidRPr="00CC766F">
        <w:rPr>
          <w:sz w:val="20"/>
          <w:szCs w:val="20"/>
        </w:rPr>
        <w:t xml:space="preserve"> Wykonawca   ma   obowiązek   złożyć   na   wezwanie   Zamawiającego   zgodnie  z art. </w:t>
      </w:r>
      <w:r>
        <w:rPr>
          <w:sz w:val="20"/>
          <w:szCs w:val="20"/>
        </w:rPr>
        <w:t>274</w:t>
      </w:r>
      <w:r w:rsidRPr="00CC766F">
        <w:rPr>
          <w:sz w:val="20"/>
          <w:szCs w:val="20"/>
        </w:rPr>
        <w:t xml:space="preserve"> ust </w:t>
      </w:r>
      <w:r>
        <w:rPr>
          <w:sz w:val="20"/>
          <w:szCs w:val="20"/>
        </w:rPr>
        <w:t>1</w:t>
      </w:r>
      <w:r w:rsidRPr="00CC766F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</w:t>
      </w:r>
    </w:p>
    <w:p w14:paraId="4816D5F0" w14:textId="77777777" w:rsidR="00051C1D" w:rsidRPr="00706550" w:rsidRDefault="00051C1D" w:rsidP="00051C1D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2F1A2750" w14:textId="77777777" w:rsidR="00051C1D" w:rsidRPr="00546222" w:rsidRDefault="00051C1D" w:rsidP="00806EC3">
      <w:pPr>
        <w:pStyle w:val="Akapitzlist"/>
        <w:numPr>
          <w:ilvl w:val="1"/>
          <w:numId w:val="15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546222">
        <w:rPr>
          <w:b/>
          <w:bCs/>
          <w:sz w:val="20"/>
          <w:szCs w:val="20"/>
        </w:rPr>
        <w:t>Posiadania zdolności zawodowej w zakresie dysponowania osobami</w:t>
      </w:r>
    </w:p>
    <w:p w14:paraId="09DE09F4" w14:textId="77777777" w:rsidR="006139EA" w:rsidRPr="00546222" w:rsidRDefault="00051C1D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546222">
        <w:rPr>
          <w:sz w:val="20"/>
          <w:szCs w:val="20"/>
        </w:rPr>
        <w:t>Zamawiający wymaga, aby Wykonawca oświadczył, że dysponuje lub będzie dysponował osobami zdolnymi i niezbędnymi do wykonania zamówienia posiadającymi wymagane prawem uprawnienia do wykonania zamówienia tj.</w:t>
      </w:r>
      <w:r w:rsidR="006139EA" w:rsidRPr="00546222">
        <w:rPr>
          <w:sz w:val="20"/>
          <w:szCs w:val="20"/>
        </w:rPr>
        <w:t xml:space="preserve"> </w:t>
      </w:r>
      <w:r w:rsidR="006139EA" w:rsidRPr="00546222">
        <w:rPr>
          <w:sz w:val="20"/>
          <w:szCs w:val="20"/>
          <w:lang w:val="pl-PL"/>
        </w:rPr>
        <w:t>projektantów posiadających uprawnienia budowlane w branży:</w:t>
      </w:r>
    </w:p>
    <w:p w14:paraId="1962FAB6" w14:textId="6E681547" w:rsidR="00051C1D" w:rsidRDefault="00051C1D" w:rsidP="00051C1D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6B368D54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Dla części 1:</w:t>
      </w:r>
    </w:p>
    <w:p w14:paraId="26D8B220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 xml:space="preserve">1. Konstrukcyjno-budowlanej bez ograniczeń. </w:t>
      </w:r>
    </w:p>
    <w:p w14:paraId="62362A99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2. Architektonicznej bez ograniczeń.</w:t>
      </w:r>
    </w:p>
    <w:p w14:paraId="530D1988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3. Sanitarnej bez ograniczeń.</w:t>
      </w:r>
    </w:p>
    <w:p w14:paraId="38994A1A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2. Elektrycznej bez ograniczeń.</w:t>
      </w:r>
    </w:p>
    <w:p w14:paraId="6BBC9D29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3DE6264E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Dla części 2:</w:t>
      </w:r>
    </w:p>
    <w:p w14:paraId="41585447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 xml:space="preserve">1. konstrukcyjno-budowlanej bez ograniczeń. </w:t>
      </w:r>
    </w:p>
    <w:p w14:paraId="74A60EBE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2. kolejowej bez ograniczeń.</w:t>
      </w:r>
    </w:p>
    <w:p w14:paraId="21907EE5" w14:textId="77777777" w:rsidR="006139EA" w:rsidRP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3F60D203" w14:textId="2A75F98A" w:rsidR="006139EA" w:rsidRDefault="006139EA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6139EA">
        <w:rPr>
          <w:sz w:val="20"/>
          <w:szCs w:val="20"/>
          <w:lang w:val="pl-PL"/>
        </w:rPr>
        <w:t>Dla części 3:</w:t>
      </w:r>
    </w:p>
    <w:p w14:paraId="38A492D9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1. konstrukcyjno-budowlanej bez ograniczeń</w:t>
      </w:r>
    </w:p>
    <w:p w14:paraId="0AF2DBDB" w14:textId="21E9274B" w:rsidR="002127BD" w:rsidRDefault="002127BD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0A902E82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Dla części 4:</w:t>
      </w:r>
    </w:p>
    <w:p w14:paraId="5854F8A2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1.konstrukcyjno-budowlanej bez ograniczeń</w:t>
      </w:r>
    </w:p>
    <w:p w14:paraId="4ED33CA9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2. sanitarnej bez ograniczeń</w:t>
      </w:r>
    </w:p>
    <w:p w14:paraId="18CB091F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3. elektrycznej bez ograniczeń</w:t>
      </w:r>
    </w:p>
    <w:p w14:paraId="6E18B585" w14:textId="77777777" w:rsid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2E1DB2FA" w14:textId="7677AB03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Dla części 5:</w:t>
      </w:r>
    </w:p>
    <w:p w14:paraId="4467EB86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 xml:space="preserve">1. konstrukcyjno-budowlanej bez ograniczeń </w:t>
      </w:r>
    </w:p>
    <w:p w14:paraId="61C35130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lastRenderedPageBreak/>
        <w:t>2. architektonicznej bez ograniczeń</w:t>
      </w:r>
    </w:p>
    <w:p w14:paraId="1D0E92A7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3. sanitarnej bez ograniczeń</w:t>
      </w:r>
    </w:p>
    <w:p w14:paraId="531CDFF1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2. elektrycznej bez ograniczeń</w:t>
      </w:r>
    </w:p>
    <w:p w14:paraId="15C80123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6AD77E7D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Dla części 6:</w:t>
      </w:r>
    </w:p>
    <w:p w14:paraId="681C8369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 xml:space="preserve">1.konstrukcyjno-budowlanej bez ograniczeń </w:t>
      </w:r>
    </w:p>
    <w:p w14:paraId="28EA32AE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3BA70764" w14:textId="77777777" w:rsidR="002127BD" w:rsidRP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Dla części 7:</w:t>
      </w:r>
    </w:p>
    <w:p w14:paraId="08952DB5" w14:textId="11D35A6D" w:rsidR="002127BD" w:rsidRDefault="002127BD" w:rsidP="002127BD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  <w:r w:rsidRPr="002127BD">
        <w:rPr>
          <w:sz w:val="20"/>
          <w:szCs w:val="20"/>
          <w:lang w:val="pl-PL"/>
        </w:rPr>
        <w:t>1.konstrukcyjno-budowlanej bez ograniczeń</w:t>
      </w:r>
    </w:p>
    <w:p w14:paraId="56692BE3" w14:textId="1BC57EE1" w:rsidR="002127BD" w:rsidRDefault="002127BD" w:rsidP="006139EA">
      <w:pPr>
        <w:spacing w:line="360" w:lineRule="auto"/>
        <w:ind w:left="852" w:right="20"/>
        <w:jc w:val="both"/>
        <w:rPr>
          <w:sz w:val="20"/>
          <w:szCs w:val="20"/>
          <w:lang w:val="pl-PL"/>
        </w:rPr>
      </w:pPr>
    </w:p>
    <w:p w14:paraId="0BFC09DE" w14:textId="77777777" w:rsidR="00051C1D" w:rsidRDefault="00051C1D" w:rsidP="00463177">
      <w:pPr>
        <w:shd w:val="clear" w:color="auto" w:fill="FFFFFF"/>
        <w:spacing w:line="360" w:lineRule="auto"/>
        <w:ind w:left="567"/>
        <w:contextualSpacing/>
        <w:jc w:val="both"/>
        <w:rPr>
          <w:sz w:val="20"/>
          <w:szCs w:val="20"/>
        </w:rPr>
      </w:pPr>
      <w:r w:rsidRPr="00A70E45">
        <w:rPr>
          <w:sz w:val="20"/>
          <w:szCs w:val="20"/>
        </w:rPr>
        <w:t xml:space="preserve">Wykonawca zobowiązany jest do przedłożenia Zamawiającemu </w:t>
      </w:r>
      <w:r w:rsidRPr="00A70E45">
        <w:rPr>
          <w:b/>
          <w:sz w:val="20"/>
          <w:szCs w:val="20"/>
          <w:u w:val="single"/>
        </w:rPr>
        <w:t>najpóźniej w dniu podpisania umowy</w:t>
      </w:r>
      <w:r w:rsidRPr="00A70E45">
        <w:rPr>
          <w:sz w:val="20"/>
          <w:szCs w:val="20"/>
        </w:rPr>
        <w:t xml:space="preserve"> oryginałów lub kopii dokumentów potwierdzających posiadanie wymaganych uprawnień budowlanych oraz aktualne zaświadczenia z właściwego Oddziału Inżynierów Budownictwa potwierdzające przynależność do tej izby i opłacanie wymaganego ubezpieczenia od odpowiedzialności zawodowej.</w:t>
      </w:r>
    </w:p>
    <w:p w14:paraId="5F1344D7" w14:textId="77777777" w:rsidR="00051C1D" w:rsidRPr="00E82960" w:rsidRDefault="00051C1D" w:rsidP="00463177">
      <w:pPr>
        <w:shd w:val="clear" w:color="auto" w:fill="FFFFFF"/>
        <w:spacing w:line="360" w:lineRule="auto"/>
        <w:ind w:left="1134" w:hanging="567"/>
        <w:contextualSpacing/>
        <w:jc w:val="both"/>
        <w:rPr>
          <w:color w:val="FF0000"/>
          <w:sz w:val="20"/>
          <w:szCs w:val="20"/>
        </w:rPr>
      </w:pPr>
    </w:p>
    <w:p w14:paraId="0144D8FB" w14:textId="77777777" w:rsidR="00051C1D" w:rsidRPr="00546222" w:rsidRDefault="00051C1D" w:rsidP="00463177">
      <w:pPr>
        <w:spacing w:line="360" w:lineRule="auto"/>
        <w:ind w:left="567"/>
        <w:jc w:val="both"/>
        <w:rPr>
          <w:sz w:val="20"/>
          <w:szCs w:val="20"/>
        </w:rPr>
      </w:pPr>
      <w:bookmarkStart w:id="23" w:name="_Hlk96511198"/>
      <w:r w:rsidRPr="00546222">
        <w:rPr>
          <w:b/>
          <w:sz w:val="20"/>
          <w:szCs w:val="20"/>
        </w:rPr>
        <w:t>Wykaz osób (zgodnie z zał. nr 4 do SWZ</w:t>
      </w:r>
      <w:r w:rsidRPr="00546222">
        <w:rPr>
          <w:sz w:val="20"/>
          <w:szCs w:val="20"/>
        </w:rPr>
        <w:t xml:space="preserve">) </w:t>
      </w:r>
      <w:bookmarkEnd w:id="23"/>
      <w:r w:rsidRPr="00546222">
        <w:rPr>
          <w:sz w:val="20"/>
          <w:szCs w:val="20"/>
        </w:rPr>
        <w:t xml:space="preserve">Wykonawca </w:t>
      </w:r>
      <w:r w:rsidRPr="00546222">
        <w:rPr>
          <w:b/>
          <w:sz w:val="20"/>
          <w:szCs w:val="20"/>
          <w:u w:val="single"/>
        </w:rPr>
        <w:t>ma obowiązek złożyć na wezwanie Zamawiającego</w:t>
      </w:r>
      <w:r w:rsidRPr="00546222">
        <w:rPr>
          <w:b/>
          <w:sz w:val="20"/>
          <w:szCs w:val="20"/>
        </w:rPr>
        <w:t xml:space="preserve"> </w:t>
      </w:r>
      <w:r w:rsidRPr="00546222">
        <w:rPr>
          <w:sz w:val="20"/>
          <w:szCs w:val="20"/>
        </w:rPr>
        <w:t>zgodnie z art. 274 ust.1 ustawy Pzp.</w:t>
      </w:r>
    </w:p>
    <w:p w14:paraId="6E62B21C" w14:textId="77777777" w:rsidR="00051C1D" w:rsidRPr="00546222" w:rsidRDefault="00051C1D" w:rsidP="00051C1D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5B57C84B" w14:textId="77777777" w:rsidR="00051C1D" w:rsidRDefault="00051C1D" w:rsidP="00806EC3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ppkt 2)</w:t>
      </w:r>
      <w:r w:rsidRPr="0000080F">
        <w:rPr>
          <w:sz w:val="20"/>
          <w:szCs w:val="20"/>
        </w:rPr>
        <w:t xml:space="preserve">, jest spełniony, jeżeli co najmniej jeden z wykonawców wspólnie ubiegających się o udzielenie zamówienia </w:t>
      </w:r>
      <w:r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</w:t>
      </w:r>
      <w:r>
        <w:rPr>
          <w:sz w:val="20"/>
          <w:szCs w:val="20"/>
        </w:rPr>
        <w:t xml:space="preserve"> – jeżeli jest wymagany,</w:t>
      </w:r>
    </w:p>
    <w:p w14:paraId="51ABC348" w14:textId="77777777" w:rsidR="00051C1D" w:rsidRDefault="00051C1D" w:rsidP="00806EC3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w stosunku do Wykonawców wspólnie</w:t>
      </w:r>
      <w:r>
        <w:rPr>
          <w:sz w:val="20"/>
          <w:szCs w:val="20"/>
        </w:rPr>
        <w:t xml:space="preserve"> ubiegających się o udzielenie zamówienia, </w:t>
      </w:r>
      <w:r>
        <w:rPr>
          <w:sz w:val="20"/>
          <w:szCs w:val="20"/>
        </w:rPr>
        <w:br/>
        <w:t xml:space="preserve">w odniesieniu do warunku </w:t>
      </w:r>
      <w:r w:rsidRPr="00826AB0">
        <w:rPr>
          <w:b/>
          <w:bCs/>
          <w:sz w:val="20"/>
          <w:szCs w:val="20"/>
        </w:rPr>
        <w:t>dotyczącego zdolności technicznej lub zawodowej w zakresie dysponowania osobami – dopuszcza łączne spełnianie warunku przez Wykonawców</w:t>
      </w:r>
      <w:r>
        <w:rPr>
          <w:b/>
          <w:bCs/>
          <w:sz w:val="20"/>
          <w:szCs w:val="20"/>
        </w:rPr>
        <w:t xml:space="preserve"> </w:t>
      </w:r>
      <w:r w:rsidRPr="0062156E">
        <w:rPr>
          <w:b/>
          <w:bCs/>
          <w:sz w:val="20"/>
          <w:szCs w:val="20"/>
        </w:rPr>
        <w:t xml:space="preserve">wspólnie ubiegających się o udzielenie zamówienia </w:t>
      </w:r>
      <w:r>
        <w:rPr>
          <w:b/>
          <w:bCs/>
          <w:sz w:val="20"/>
          <w:szCs w:val="20"/>
        </w:rPr>
        <w:t>(konsorcjantów)</w:t>
      </w:r>
      <w:r w:rsidRPr="00826AB0">
        <w:rPr>
          <w:b/>
          <w:bCs/>
          <w:sz w:val="20"/>
          <w:szCs w:val="20"/>
        </w:rPr>
        <w:t>.</w:t>
      </w:r>
    </w:p>
    <w:p w14:paraId="456F796C" w14:textId="77777777" w:rsidR="00051C1D" w:rsidRDefault="00051C1D" w:rsidP="00806EC3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 w:rsidRPr="00826AB0">
        <w:rPr>
          <w:sz w:val="20"/>
          <w:szCs w:val="20"/>
        </w:rPr>
        <w:t xml:space="preserve">Zamawiający wymaga aby </w:t>
      </w:r>
      <w:r w:rsidRPr="00B05622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Pr="0062156E">
        <w:rPr>
          <w:b/>
          <w:bCs/>
          <w:sz w:val="20"/>
          <w:szCs w:val="20"/>
        </w:rPr>
        <w:t xml:space="preserve">wspólnie ubiegających się o udzielenie zamówienia </w:t>
      </w:r>
      <w:r w:rsidRPr="00B05622">
        <w:rPr>
          <w:b/>
          <w:bCs/>
          <w:sz w:val="20"/>
          <w:szCs w:val="20"/>
        </w:rPr>
        <w:t xml:space="preserve">(konsorcjantów). </w:t>
      </w:r>
      <w:r w:rsidRPr="00D07D32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6091FD06" w14:textId="77777777" w:rsidR="00051C1D" w:rsidRDefault="00051C1D" w:rsidP="00806EC3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>
        <w:rPr>
          <w:sz w:val="20"/>
          <w:szCs w:val="20"/>
        </w:rPr>
        <w:br/>
        <w:t>w szczególności zaangażowanie zasobów technicznych lub zawodowych wykonawcy w inne przedsięwzięcia gospodarcze wykonawcy może mieć negatywny wpływ na realizację zamówienia.</w:t>
      </w:r>
    </w:p>
    <w:p w14:paraId="4577594C" w14:textId="0EA9A230" w:rsidR="00051C1D" w:rsidRDefault="00051C1D" w:rsidP="00A2700B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</w:rPr>
      </w:pPr>
    </w:p>
    <w:p w14:paraId="0000008F" w14:textId="2B7FA41F" w:rsidR="0064397C" w:rsidRDefault="00874596">
      <w:pPr>
        <w:pStyle w:val="Nagwek2"/>
      </w:pPr>
      <w:bookmarkStart w:id="24" w:name="_sv3xn7chhdup" w:colFirst="0" w:colLast="0"/>
      <w:bookmarkEnd w:id="24"/>
      <w:r>
        <w:lastRenderedPageBreak/>
        <w:t>IX. Podstawy wykluczenia z postępowania</w:t>
      </w:r>
    </w:p>
    <w:p w14:paraId="659D4BBE" w14:textId="77777777" w:rsidR="0005123D" w:rsidRDefault="0005123D" w:rsidP="0005123D">
      <w:pPr>
        <w:numPr>
          <w:ilvl w:val="0"/>
          <w:numId w:val="2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5E6FB5E7" w14:textId="77777777" w:rsidR="0005123D" w:rsidRDefault="0005123D" w:rsidP="0005123D">
      <w:pPr>
        <w:numPr>
          <w:ilvl w:val="0"/>
          <w:numId w:val="16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Pzp.</w:t>
      </w:r>
    </w:p>
    <w:p w14:paraId="7EA23EBF" w14:textId="77777777" w:rsidR="0005123D" w:rsidRPr="00192F48" w:rsidRDefault="0005123D" w:rsidP="0005123D">
      <w:pPr>
        <w:numPr>
          <w:ilvl w:val="0"/>
          <w:numId w:val="16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3D077D">
        <w:rPr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314E31CE" w14:textId="77777777" w:rsidR="0005123D" w:rsidRPr="003C238A" w:rsidRDefault="0005123D" w:rsidP="0005123D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 zapisem art. 111 Pzp..</w:t>
      </w:r>
    </w:p>
    <w:p w14:paraId="5AC80B4F" w14:textId="77777777" w:rsidR="0005123D" w:rsidRPr="0005123D" w:rsidRDefault="0005123D" w:rsidP="0005123D"/>
    <w:p w14:paraId="2F977DAB" w14:textId="051BFEB8" w:rsidR="00EA4BA4" w:rsidRPr="00FD15AD" w:rsidRDefault="00874596" w:rsidP="00FD15AD">
      <w:pPr>
        <w:pStyle w:val="Nagwek2"/>
      </w:pPr>
      <w:bookmarkStart w:id="25" w:name="_crlv0voso4yw" w:colFirst="0" w:colLast="0"/>
      <w:bookmarkEnd w:id="25"/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B916AD" w:rsidRDefault="00A46ED0" w:rsidP="00806EC3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B916AD">
        <w:rPr>
          <w:rFonts w:eastAsia="Times New Roman"/>
          <w:sz w:val="20"/>
          <w:szCs w:val="20"/>
        </w:rPr>
        <w:t>postępowaniu</w:t>
      </w:r>
      <w:r w:rsidR="00C0101F" w:rsidRPr="00B916AD">
        <w:rPr>
          <w:rFonts w:eastAsia="Times New Roman"/>
          <w:sz w:val="20"/>
          <w:szCs w:val="20"/>
        </w:rPr>
        <w:t xml:space="preserve"> (zał. </w:t>
      </w:r>
      <w:r w:rsidR="00C565BD" w:rsidRPr="00B916AD">
        <w:rPr>
          <w:rFonts w:eastAsia="Times New Roman"/>
          <w:sz w:val="20"/>
          <w:szCs w:val="20"/>
        </w:rPr>
        <w:t>n</w:t>
      </w:r>
      <w:r w:rsidR="00C0101F" w:rsidRPr="00B916AD">
        <w:rPr>
          <w:rFonts w:eastAsia="Times New Roman"/>
          <w:sz w:val="20"/>
          <w:szCs w:val="20"/>
        </w:rPr>
        <w:t>r</w:t>
      </w:r>
      <w:r w:rsidR="00C565BD" w:rsidRPr="00B916AD">
        <w:rPr>
          <w:rFonts w:eastAsia="Times New Roman"/>
          <w:sz w:val="20"/>
          <w:szCs w:val="20"/>
        </w:rPr>
        <w:t xml:space="preserve"> 6</w:t>
      </w:r>
      <w:r w:rsidR="00C0101F" w:rsidRPr="00B916AD">
        <w:rPr>
          <w:rFonts w:eastAsia="Times New Roman"/>
          <w:sz w:val="20"/>
          <w:szCs w:val="20"/>
        </w:rPr>
        <w:t xml:space="preserve"> </w:t>
      </w:r>
      <w:r w:rsidR="005F0D93" w:rsidRPr="00B916AD">
        <w:rPr>
          <w:rFonts w:eastAsia="Times New Roman"/>
          <w:sz w:val="20"/>
          <w:szCs w:val="20"/>
        </w:rPr>
        <w:t>d</w:t>
      </w:r>
      <w:r w:rsidR="00C0101F" w:rsidRPr="00B916AD">
        <w:rPr>
          <w:rFonts w:eastAsia="Times New Roman"/>
          <w:sz w:val="20"/>
          <w:szCs w:val="20"/>
        </w:rPr>
        <w:t>o SWZ)</w:t>
      </w:r>
      <w:r w:rsidR="00815513" w:rsidRPr="00B916AD">
        <w:rPr>
          <w:rFonts w:eastAsia="Times New Roman"/>
          <w:sz w:val="20"/>
          <w:szCs w:val="20"/>
        </w:rPr>
        <w:t>.</w:t>
      </w:r>
    </w:p>
    <w:p w14:paraId="2FFB0775" w14:textId="20ABE8E7" w:rsidR="00A46ED0" w:rsidRPr="007451C3" w:rsidRDefault="00A46ED0" w:rsidP="00806EC3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dzień złożenia podmiotowych środków dowodowych:</w:t>
      </w:r>
    </w:p>
    <w:p w14:paraId="4F35C07F" w14:textId="435567CD" w:rsidR="006762B9" w:rsidRPr="00BB101A" w:rsidRDefault="006762B9" w:rsidP="006762B9">
      <w:pPr>
        <w:spacing w:line="360" w:lineRule="auto"/>
        <w:ind w:left="709" w:hanging="425"/>
        <w:contextualSpacing/>
        <w:jc w:val="both"/>
        <w:rPr>
          <w:rFonts w:eastAsia="Times New Roman"/>
          <w:b/>
          <w:sz w:val="20"/>
          <w:szCs w:val="20"/>
          <w:lang w:val="pl-PL"/>
        </w:rPr>
      </w:pPr>
      <w:r w:rsidRPr="006762B9">
        <w:rPr>
          <w:rFonts w:eastAsia="Times New Roman"/>
          <w:b/>
          <w:sz w:val="20"/>
          <w:szCs w:val="20"/>
          <w:lang w:val="pl-PL"/>
        </w:rPr>
        <w:t>1)</w:t>
      </w:r>
      <w:r w:rsidRPr="006762B9">
        <w:rPr>
          <w:rFonts w:eastAsia="Times New Roman"/>
          <w:b/>
          <w:sz w:val="20"/>
          <w:szCs w:val="20"/>
          <w:lang w:val="pl-PL"/>
        </w:rPr>
        <w:tab/>
        <w:t xml:space="preserve">Oświadczenie o aktualności informacji zwartych w oświadczeniu JO – </w:t>
      </w:r>
      <w:r w:rsidRPr="00BB101A">
        <w:rPr>
          <w:rFonts w:eastAsia="Times New Roman"/>
          <w:b/>
          <w:sz w:val="20"/>
          <w:szCs w:val="20"/>
          <w:lang w:val="pl-PL"/>
        </w:rPr>
        <w:t xml:space="preserve">(zał. nr 12), </w:t>
      </w:r>
      <w:r w:rsidRPr="00BB101A">
        <w:rPr>
          <w:rFonts w:eastAsia="Times New Roman"/>
          <w:b/>
          <w:sz w:val="20"/>
          <w:szCs w:val="20"/>
          <w:lang w:val="pl-PL"/>
        </w:rPr>
        <w:br/>
        <w:t>o których mowa w art 125 ust. 1 ustawy Prawo zamówień publicznych, w zakresie podstaw wykluczenia z postępowania.</w:t>
      </w:r>
    </w:p>
    <w:p w14:paraId="79A98E71" w14:textId="42B25A0F" w:rsidR="005D687B" w:rsidRPr="00BB101A" w:rsidRDefault="005D687B" w:rsidP="001F54AA">
      <w:pPr>
        <w:spacing w:line="360" w:lineRule="auto"/>
        <w:ind w:left="709" w:hanging="425"/>
        <w:contextualSpacing/>
        <w:jc w:val="both"/>
        <w:rPr>
          <w:sz w:val="20"/>
          <w:szCs w:val="20"/>
        </w:rPr>
      </w:pPr>
      <w:r w:rsidRPr="00BB101A">
        <w:rPr>
          <w:rFonts w:eastAsia="Times New Roman"/>
          <w:b/>
          <w:sz w:val="20"/>
          <w:szCs w:val="20"/>
          <w:lang w:val="pl-PL"/>
        </w:rPr>
        <w:t xml:space="preserve">3)   </w:t>
      </w:r>
      <w:r w:rsidRPr="00BB101A">
        <w:rPr>
          <w:b/>
          <w:bCs/>
          <w:sz w:val="20"/>
          <w:szCs w:val="20"/>
        </w:rPr>
        <w:t>Wykaz wykonanych usług (zgodnie z zał. nr 5 do SWZ)</w:t>
      </w:r>
      <w:r w:rsidRPr="00BB101A">
        <w:rPr>
          <w:sz w:val="20"/>
          <w:szCs w:val="20"/>
        </w:rPr>
        <w:t xml:space="preserve"> oraz dowody określające czy wskazane przez Wykonawcę usługi zostały wykonane należycie;</w:t>
      </w:r>
    </w:p>
    <w:p w14:paraId="3EB804F6" w14:textId="0FE35BA7" w:rsidR="003D18AC" w:rsidRDefault="003D18AC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BB101A">
        <w:rPr>
          <w:rFonts w:eastAsia="Times New Roman"/>
          <w:b/>
          <w:sz w:val="20"/>
          <w:szCs w:val="20"/>
          <w:lang w:val="pl-PL"/>
        </w:rPr>
        <w:t>4)    Wykaz osób (zgodnie z zał. nr 4 do SWZ).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6FB50CBE" w:rsidR="00A46ED0" w:rsidRPr="005739E0" w:rsidRDefault="006762B9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.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="00A46ED0"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(Dz. U. z 2020 r. poz. 2415; zwanym dalej "r.p.ś.d.") oraz przepisy rozporządzenia Prezesa Rady Ministrów z dnia 30 grudnia 2020 r. </w:t>
      </w:r>
      <w:r w:rsidR="00A46ED0"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zwanym dalej "r.d.e."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Pr="009E0867" w:rsidRDefault="00874596">
      <w:pPr>
        <w:pStyle w:val="Nagwek2"/>
      </w:pPr>
      <w:bookmarkStart w:id="26" w:name="_gb4nrns0uw97" w:colFirst="0" w:colLast="0"/>
      <w:bookmarkEnd w:id="26"/>
      <w:r w:rsidRPr="009E0867">
        <w:t>XI. Poleganie na zasobach innych podmiotów</w:t>
      </w:r>
    </w:p>
    <w:p w14:paraId="52756D49" w14:textId="6E615333" w:rsidR="00937C0A" w:rsidRPr="00DC4829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9E0867">
        <w:rPr>
          <w:sz w:val="20"/>
          <w:szCs w:val="20"/>
          <w:shd w:val="clear" w:color="auto" w:fill="FFFFFF"/>
        </w:rPr>
        <w:t xml:space="preserve">1.  </w:t>
      </w:r>
      <w:r w:rsidRPr="00DC4829">
        <w:rPr>
          <w:sz w:val="20"/>
          <w:szCs w:val="20"/>
          <w:shd w:val="clear" w:color="auto" w:fill="FFFFFF"/>
        </w:rPr>
        <w:t xml:space="preserve">Wykonawca może w celu potwierdzenia spełniania warunków udziału w postępowaniu, polegać na zdolnościach technicznych lub zawodowych lub sytuacji finansowej lub ekonomicznej podmiotów </w:t>
      </w:r>
      <w:r w:rsidRPr="00DC4829">
        <w:rPr>
          <w:sz w:val="20"/>
          <w:szCs w:val="20"/>
          <w:shd w:val="clear" w:color="auto" w:fill="FFFFFF"/>
        </w:rPr>
        <w:lastRenderedPageBreak/>
        <w:t>udostępniających zasoby, niezależnie od charakteru prawnego łączących go z nimi stosunków prawnych.</w:t>
      </w:r>
    </w:p>
    <w:p w14:paraId="7DEE68AD" w14:textId="1C33877D" w:rsidR="00937C0A" w:rsidRPr="00DC4829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DC4829">
        <w:rPr>
          <w:rFonts w:ascii="Arial" w:hAnsi="Arial" w:cs="Arial"/>
          <w:b/>
          <w:sz w:val="20"/>
          <w:szCs w:val="20"/>
          <w:lang w:val="pl-PL"/>
        </w:rPr>
        <w:t>2.</w:t>
      </w:r>
      <w:r w:rsidRPr="00DC4829">
        <w:rPr>
          <w:rFonts w:ascii="Arial" w:hAnsi="Arial" w:cs="Arial"/>
          <w:b/>
          <w:sz w:val="20"/>
          <w:szCs w:val="20"/>
          <w:lang w:val="pl-PL"/>
        </w:rPr>
        <w:tab/>
      </w:r>
      <w:r w:rsidRPr="00DC4829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DC4829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DC4829">
        <w:rPr>
          <w:rFonts w:ascii="Arial" w:hAnsi="Arial" w:cs="Arial"/>
          <w:sz w:val="20"/>
          <w:szCs w:val="20"/>
          <w:lang w:val="pl-PL"/>
        </w:rPr>
        <w:t xml:space="preserve"> </w:t>
      </w:r>
      <w:r w:rsidRPr="00DC4829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DC4829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1)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DC4829">
        <w:rPr>
          <w:sz w:val="20"/>
          <w:szCs w:val="20"/>
        </w:rPr>
        <w:t xml:space="preserve"> </w:t>
      </w:r>
      <w:r w:rsidRPr="00DC4829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2)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  <w:shd w:val="clear" w:color="auto" w:fill="FFFFFF"/>
        </w:rPr>
        <w:t>Zamawiaj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cy ocenia, czy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pniane wykonawcy przez podmioty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ce zasoby zdolno</w:t>
      </w:r>
      <w:r w:rsidRPr="00DC4829">
        <w:rPr>
          <w:rFonts w:eastAsia="Times New Roman"/>
          <w:sz w:val="20"/>
          <w:szCs w:val="20"/>
          <w:shd w:val="clear" w:color="auto" w:fill="FFFFFF"/>
        </w:rPr>
        <w:t>ś</w:t>
      </w:r>
      <w:r w:rsidRPr="00DC4829">
        <w:rPr>
          <w:sz w:val="20"/>
          <w:szCs w:val="20"/>
          <w:shd w:val="clear" w:color="auto" w:fill="FFFFFF"/>
        </w:rPr>
        <w:t>ci techniczne lub zawodowe lub ich sytuacja</w:t>
      </w:r>
      <w:r w:rsidRPr="00937C0A">
        <w:rPr>
          <w:sz w:val="20"/>
          <w:szCs w:val="20"/>
          <w:shd w:val="clear" w:color="auto" w:fill="FFFFFF"/>
        </w:rPr>
        <w:t xml:space="preserve">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14B47D81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za nieudostępnienie zasobów podmiot ten nie ponosi winy.</w:t>
      </w:r>
    </w:p>
    <w:p w14:paraId="584F95E5" w14:textId="7C33C50A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0365FBE" w14:textId="77777777" w:rsidR="00937C0A" w:rsidRPr="001168E2" w:rsidRDefault="00937C0A" w:rsidP="00937C0A">
      <w:pPr>
        <w:pStyle w:val="Akapitzlist"/>
        <w:spacing w:line="360" w:lineRule="auto"/>
        <w:ind w:left="709"/>
        <w:jc w:val="both"/>
        <w:rPr>
          <w:szCs w:val="20"/>
        </w:rPr>
      </w:pP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BB101A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BB101A">
        <w:rPr>
          <w:rFonts w:ascii="Arial" w:hAnsi="Arial" w:cs="Arial"/>
          <w:b/>
          <w:sz w:val="20"/>
          <w:szCs w:val="20"/>
          <w:lang w:val="pl-PL"/>
        </w:rPr>
        <w:t>1)</w:t>
      </w:r>
      <w:r w:rsidRPr="00BB101A">
        <w:rPr>
          <w:rFonts w:ascii="Arial" w:hAnsi="Arial" w:cs="Arial"/>
          <w:b/>
          <w:sz w:val="20"/>
          <w:szCs w:val="20"/>
          <w:lang w:val="pl-PL"/>
        </w:rPr>
        <w:tab/>
      </w:r>
      <w:r w:rsidRPr="00BB101A">
        <w:rPr>
          <w:rFonts w:ascii="Arial" w:hAnsi="Arial" w:cs="Arial"/>
          <w:sz w:val="20"/>
          <w:szCs w:val="20"/>
          <w:lang w:val="pl-PL"/>
        </w:rPr>
        <w:t>składa wraz z ofertą zobowiązanie innego podmiotu do udostępnienia niezbędnych zasobów Wykonawcy - zgodnie z </w:t>
      </w:r>
      <w:r w:rsidR="00124C20" w:rsidRPr="00BB101A">
        <w:rPr>
          <w:rFonts w:ascii="Arial" w:hAnsi="Arial" w:cs="Arial"/>
          <w:b/>
          <w:sz w:val="20"/>
          <w:szCs w:val="20"/>
          <w:lang w:val="pl-PL"/>
        </w:rPr>
        <w:t>z</w:t>
      </w:r>
      <w:r w:rsidRPr="00BB101A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BB101A">
        <w:rPr>
          <w:rFonts w:ascii="Arial" w:hAnsi="Arial" w:cs="Arial"/>
          <w:b/>
          <w:sz w:val="20"/>
          <w:szCs w:val="20"/>
          <w:lang w:val="pl-PL"/>
        </w:rPr>
        <w:t>2</w:t>
      </w:r>
      <w:r w:rsidRPr="00BB101A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BB101A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BB101A">
        <w:rPr>
          <w:rFonts w:ascii="Arial" w:hAnsi="Arial" w:cs="Arial"/>
          <w:b/>
          <w:sz w:val="20"/>
          <w:szCs w:val="20"/>
          <w:lang w:val="pl-PL"/>
        </w:rPr>
        <w:t>2)</w:t>
      </w:r>
      <w:r w:rsidRPr="00BB101A">
        <w:rPr>
          <w:rFonts w:ascii="Arial" w:hAnsi="Arial" w:cs="Arial"/>
          <w:b/>
          <w:sz w:val="20"/>
          <w:szCs w:val="20"/>
          <w:lang w:val="pl-PL"/>
        </w:rPr>
        <w:tab/>
      </w:r>
      <w:r w:rsidRPr="00BB101A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BB101A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BB101A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BB101A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BB101A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BB101A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BB101A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BB101A">
        <w:rPr>
          <w:rFonts w:ascii="Arial" w:hAnsi="Arial" w:cs="Arial"/>
          <w:sz w:val="20"/>
          <w:szCs w:val="20"/>
          <w:lang w:val="pl-PL"/>
        </w:rPr>
        <w:t>dotyczący tych podmiotów</w:t>
      </w:r>
      <w:r w:rsidR="0001201A" w:rsidRPr="00BB1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4FF62062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>pkt 2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30453DF9" w14:textId="626356B3" w:rsidR="007A0681" w:rsidRPr="007A0681" w:rsidRDefault="007A0681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A0681">
        <w:rPr>
          <w:rFonts w:ascii="Arial" w:hAnsi="Arial" w:cs="Arial"/>
          <w:bCs/>
          <w:sz w:val="20"/>
          <w:szCs w:val="20"/>
          <w:lang w:val="pl-PL"/>
        </w:rPr>
        <w:lastRenderedPageBreak/>
        <w:t>4) na wezwanie Zamawiającego na podstawie art. 274 ust 1 Pzp.  przedkłada dokumenty dotyczące spełniania warunków udziału w postępowaniu z art. 273 ust 1 pkt 2 Pzp. (o których mowa w Rozdziale VIII SWZ pkt 2 ppkt 3-4), wyłącznie w zakresie, w jakim Wykonawca powołuje się na zasoby podmiotu trzeciego.</w:t>
      </w:r>
    </w:p>
    <w:p w14:paraId="000000AF" w14:textId="7AB53691" w:rsidR="0064397C" w:rsidRDefault="00874596">
      <w:pPr>
        <w:pStyle w:val="Nagwek2"/>
      </w:pPr>
      <w:bookmarkStart w:id="27" w:name="_lodptpqf2xh0" w:colFirst="0" w:colLast="0"/>
      <w:bookmarkEnd w:id="27"/>
      <w:r>
        <w:t>XII. Informacja dla Wykonawców wspólnie ubiegających się o udzielenie zamówienia</w:t>
      </w:r>
      <w:r w:rsidR="00221B2F">
        <w:t xml:space="preserve"> (w tym spółki cywilne).</w:t>
      </w:r>
    </w:p>
    <w:p w14:paraId="7A056C5F" w14:textId="4AA36273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33207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757A1B" w:rsidRPr="00757A1B">
        <w:rPr>
          <w:sz w:val="20"/>
          <w:szCs w:val="20"/>
        </w:rPr>
        <w:t>podpisane kwalifikowanym podpisem elektronicznym, podpisem zaufanym lub podpisem osobistym (e-dowód).</w:t>
      </w:r>
    </w:p>
    <w:p w14:paraId="356E7554" w14:textId="3AD43516" w:rsidR="00776895" w:rsidRPr="0047690E" w:rsidRDefault="0047690E" w:rsidP="00806EC3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0EB8BEED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W przypadku Wykonawców wspólnie ubiegających się o udzielenie zamówienia, </w:t>
      </w:r>
      <w:r w:rsidR="00BE2D10">
        <w:rPr>
          <w:sz w:val="20"/>
          <w:szCs w:val="20"/>
        </w:rPr>
        <w:t>Jednolite oświadczenie</w:t>
      </w:r>
      <w:r w:rsidR="00776895" w:rsidRPr="00776895">
        <w:rPr>
          <w:sz w:val="20"/>
          <w:szCs w:val="20"/>
        </w:rPr>
        <w:t xml:space="preserve"> (</w:t>
      </w:r>
      <w:r w:rsidR="00BE2D10">
        <w:rPr>
          <w:sz w:val="20"/>
          <w:szCs w:val="20"/>
        </w:rPr>
        <w:t>JO</w:t>
      </w:r>
      <w:r w:rsidR="00776895" w:rsidRPr="00776895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1B4A888" w14:textId="679B36A0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</w:t>
      </w:r>
      <w:r w:rsidR="001250B1" w:rsidRPr="001250B1">
        <w:rPr>
          <w:sz w:val="20"/>
          <w:szCs w:val="20"/>
        </w:rPr>
        <w:t xml:space="preserve">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407FFBC6" w:rsidR="00776895" w:rsidRPr="005454E1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5</w:t>
      </w:r>
      <w:r w:rsidR="00776895" w:rsidRPr="00776895">
        <w:rPr>
          <w:b/>
          <w:sz w:val="20"/>
          <w:szCs w:val="20"/>
        </w:rPr>
        <w:t>.</w:t>
      </w:r>
      <w:r w:rsidR="00776895" w:rsidRPr="005454E1">
        <w:rPr>
          <w:b/>
          <w:sz w:val="20"/>
          <w:szCs w:val="20"/>
        </w:rPr>
        <w:tab/>
      </w:r>
      <w:r w:rsidR="00776895" w:rsidRPr="005454E1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5454E1">
        <w:rPr>
          <w:b/>
          <w:bCs/>
          <w:sz w:val="20"/>
          <w:szCs w:val="20"/>
          <w:shd w:val="clear" w:color="auto" w:fill="FFFFFF"/>
        </w:rPr>
        <w:t>wskazuj</w:t>
      </w:r>
      <w:r w:rsidR="00776895" w:rsidRPr="005454E1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5454E1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5454E1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5454E1">
        <w:rPr>
          <w:b/>
          <w:bCs/>
          <w:sz w:val="20"/>
          <w:szCs w:val="20"/>
          <w:shd w:val="clear" w:color="auto" w:fill="FFFFFF"/>
        </w:rPr>
        <w:t>3</w:t>
      </w:r>
      <w:r w:rsidR="005411EA" w:rsidRPr="005454E1">
        <w:rPr>
          <w:b/>
          <w:bCs/>
          <w:sz w:val="20"/>
          <w:szCs w:val="20"/>
          <w:shd w:val="clear" w:color="auto" w:fill="FFFFFF"/>
        </w:rPr>
        <w:t xml:space="preserve"> </w:t>
      </w:r>
      <w:r w:rsidR="00776895" w:rsidRPr="005454E1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DE64C7" w:rsidRPr="005454E1">
        <w:rPr>
          <w:b/>
          <w:bCs/>
          <w:sz w:val="20"/>
          <w:szCs w:val="20"/>
          <w:shd w:val="clear" w:color="auto" w:fill="FFFFFF"/>
        </w:rPr>
        <w:t>usługi</w:t>
      </w:r>
      <w:r w:rsidR="00776895" w:rsidRPr="005454E1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5454E1">
        <w:rPr>
          <w:b/>
          <w:bCs/>
          <w:sz w:val="20"/>
          <w:szCs w:val="20"/>
          <w:shd w:val="clear" w:color="auto" w:fill="FFFFFF"/>
        </w:rPr>
        <w:t>,</w:t>
      </w:r>
      <w:r w:rsidR="00F872FE" w:rsidRPr="005454E1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5454E1">
        <w:rPr>
          <w:sz w:val="20"/>
          <w:szCs w:val="20"/>
          <w:shd w:val="clear" w:color="auto" w:fill="FFFFFF"/>
        </w:rPr>
        <w:t xml:space="preserve">w </w:t>
      </w:r>
      <w:r w:rsidR="00905B5A" w:rsidRPr="005454E1">
        <w:rPr>
          <w:sz w:val="20"/>
          <w:szCs w:val="20"/>
          <w:shd w:val="clear" w:color="auto" w:fill="FFFFFF"/>
        </w:rPr>
        <w:t xml:space="preserve">rozdziale </w:t>
      </w:r>
      <w:r w:rsidR="00143608" w:rsidRPr="005454E1">
        <w:rPr>
          <w:sz w:val="20"/>
          <w:szCs w:val="20"/>
          <w:shd w:val="clear" w:color="auto" w:fill="FFFFFF"/>
        </w:rPr>
        <w:t xml:space="preserve">VIII SWZ pkt 2 ppkt </w:t>
      </w:r>
      <w:r w:rsidR="00337235" w:rsidRPr="005454E1">
        <w:rPr>
          <w:sz w:val="20"/>
          <w:szCs w:val="20"/>
          <w:shd w:val="clear" w:color="auto" w:fill="FFFFFF"/>
        </w:rPr>
        <w:t>2 lub 4</w:t>
      </w:r>
      <w:r w:rsidR="00143608" w:rsidRPr="005454E1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5454E1">
        <w:rPr>
          <w:b/>
          <w:sz w:val="20"/>
          <w:szCs w:val="20"/>
        </w:rPr>
        <w:t>6.</w:t>
      </w:r>
      <w:r w:rsidRPr="005454E1">
        <w:rPr>
          <w:sz w:val="20"/>
          <w:szCs w:val="20"/>
          <w:shd w:val="clear" w:color="auto" w:fill="FFFFFF"/>
        </w:rPr>
        <w:t xml:space="preserve"> </w:t>
      </w:r>
      <w:r w:rsidR="00995664" w:rsidRPr="005454E1">
        <w:rPr>
          <w:sz w:val="20"/>
          <w:szCs w:val="20"/>
          <w:shd w:val="clear" w:color="auto" w:fill="FFFFFF"/>
        </w:rPr>
        <w:t xml:space="preserve">Jeżeli oferta Wykonawców, o których mowa powyżej, zostanie wybrana, Zamawiający zastrzega </w:t>
      </w:r>
      <w:r w:rsidR="00995664" w:rsidRPr="00995664">
        <w:rPr>
          <w:sz w:val="20"/>
          <w:szCs w:val="20"/>
          <w:shd w:val="clear" w:color="auto" w:fill="FFFFFF"/>
        </w:rPr>
        <w:t>możliwość żądania przed zawarciem umowy w sprawie zamówienia publicznego, przedłożenia umowy regulującej współpracę tych Wykonawców.</w:t>
      </w:r>
    </w:p>
    <w:p w14:paraId="7C4F4DF5" w14:textId="538D4B79" w:rsidR="00776895" w:rsidRPr="005862B7" w:rsidRDefault="00995664" w:rsidP="005862B7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000000B4" w14:textId="77777777" w:rsidR="0064397C" w:rsidRDefault="00874596">
      <w:pPr>
        <w:pStyle w:val="Nagwek2"/>
        <w:spacing w:before="240" w:after="240"/>
      </w:pPr>
      <w:bookmarkStart w:id="28" w:name="_tp7vefgpgfgi" w:colFirst="0" w:colLast="0"/>
      <w:bookmarkEnd w:id="28"/>
      <w:r>
        <w:t>XIII. Informacje o sposobie porozumiewania się zamawiającego z Wykonawcami oraz przekazywania oświadczeń lub dokumentów</w:t>
      </w:r>
    </w:p>
    <w:p w14:paraId="5A665E72" w14:textId="77777777" w:rsidR="006D5DB5" w:rsidRPr="006D5DB5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D5DB5">
        <w:rPr>
          <w:sz w:val="20"/>
          <w:szCs w:val="20"/>
        </w:rPr>
        <w:t xml:space="preserve">Osobą uprawnioną do kontaktu z Wykonawcami jest: </w:t>
      </w:r>
      <w:r w:rsidR="006D5DB5" w:rsidRPr="006D5DB5">
        <w:rPr>
          <w:sz w:val="20"/>
          <w:szCs w:val="20"/>
        </w:rPr>
        <w:t>pani Aneta Latocha tel. 261- 13-30-17.</w:t>
      </w:r>
    </w:p>
    <w:p w14:paraId="000000B6" w14:textId="24421F12" w:rsidR="0064397C" w:rsidRPr="006D5DB5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D5DB5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6D5DB5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806EC3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806EC3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lastRenderedPageBreak/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</w:t>
      </w:r>
      <w:bookmarkStart w:id="29" w:name="_Hlk83104199"/>
      <w:r w:rsidR="00874596" w:rsidRPr="00A200E2">
        <w:rPr>
          <w:sz w:val="20"/>
          <w:szCs w:val="20"/>
        </w:rPr>
        <w:t xml:space="preserve">za pośrednictwem </w:t>
      </w:r>
      <w:hyperlink r:id="rId13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  <w:bookmarkEnd w:id="29"/>
    </w:p>
    <w:p w14:paraId="000000B8" w14:textId="0C8B78A0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hyperlink r:id="rId15" w:history="1">
        <w:r w:rsidR="006D5DB5" w:rsidRPr="006F26C9">
          <w:rPr>
            <w:rStyle w:val="Hipercze"/>
            <w:b/>
            <w:bCs/>
            <w:sz w:val="20"/>
            <w:szCs w:val="20"/>
          </w:rPr>
          <w:t>a.latocha@ron.mil.pl</w:t>
        </w:r>
      </w:hyperlink>
    </w:p>
    <w:p w14:paraId="000000B9" w14:textId="77777777" w:rsidR="0064397C" w:rsidRPr="0017159B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806EC3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 xml:space="preserve">Wymagania techniczne i organizacyjne wysyłania oraz odbierania dokumentów </w:t>
      </w:r>
      <w:r w:rsidRPr="00AE1A26">
        <w:rPr>
          <w:sz w:val="20"/>
          <w:szCs w:val="20"/>
          <w:lang w:val="pl" w:eastAsia="pl-PL"/>
        </w:rPr>
        <w:lastRenderedPageBreak/>
        <w:t>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806EC3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806EC3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806EC3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806EC3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50E691A8" w:rsidR="00FF5D91" w:rsidRPr="0053655C" w:rsidRDefault="0053655C" w:rsidP="00806EC3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806EC3">
      <w:pPr>
        <w:numPr>
          <w:ilvl w:val="1"/>
          <w:numId w:val="38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0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806EC3">
      <w:pPr>
        <w:numPr>
          <w:ilvl w:val="1"/>
          <w:numId w:val="38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1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806EC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806EC3">
      <w:pPr>
        <w:pStyle w:val="Akapitzlist"/>
        <w:numPr>
          <w:ilvl w:val="0"/>
          <w:numId w:val="35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806EC3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</w:r>
      <w:r w:rsidRPr="00CB3017">
        <w:rPr>
          <w:sz w:val="20"/>
          <w:szCs w:val="20"/>
        </w:rPr>
        <w:lastRenderedPageBreak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806EC3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806EC3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806EC3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806EC3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30" w:name="_rq2udys4csh9" w:colFirst="0" w:colLast="0"/>
      <w:bookmarkEnd w:id="30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806EC3">
      <w:pPr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70FFF626" w:rsidR="009233FD" w:rsidRDefault="009233FD" w:rsidP="00806EC3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282872">
        <w:rPr>
          <w:rFonts w:eastAsia="Calibri"/>
          <w:b/>
          <w:bCs/>
          <w:sz w:val="20"/>
          <w:szCs w:val="20"/>
        </w:rPr>
        <w:t xml:space="preserve">- (zał. nr </w:t>
      </w:r>
      <w:r w:rsidR="00F56381">
        <w:rPr>
          <w:rFonts w:eastAsia="Calibri"/>
          <w:b/>
          <w:bCs/>
          <w:sz w:val="20"/>
          <w:szCs w:val="20"/>
        </w:rPr>
        <w:t>6</w:t>
      </w:r>
      <w:r w:rsidRPr="00282872">
        <w:rPr>
          <w:rFonts w:eastAsia="Calibri"/>
          <w:b/>
          <w:bCs/>
          <w:sz w:val="20"/>
          <w:szCs w:val="20"/>
        </w:rPr>
        <w:t>)</w:t>
      </w:r>
    </w:p>
    <w:p w14:paraId="24DB23CA" w14:textId="1DEAE361" w:rsidR="00755CDD" w:rsidRPr="00755CDD" w:rsidRDefault="005040D9" w:rsidP="00806EC3">
      <w:pPr>
        <w:pStyle w:val="Akapitzlist"/>
        <w:numPr>
          <w:ilvl w:val="0"/>
          <w:numId w:val="33"/>
        </w:numPr>
        <w:spacing w:line="360" w:lineRule="auto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JO</w:t>
      </w:r>
      <w:r w:rsidR="00755CDD" w:rsidRPr="00CB0F2B">
        <w:rPr>
          <w:rFonts w:eastAsia="Calibri"/>
          <w:b/>
          <w:bCs/>
          <w:sz w:val="20"/>
          <w:szCs w:val="20"/>
        </w:rPr>
        <w:t xml:space="preserve">  </w:t>
      </w:r>
      <w:r w:rsidR="00755CDD" w:rsidRPr="00282872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F56381">
        <w:rPr>
          <w:rFonts w:eastAsia="Calibri"/>
          <w:b/>
          <w:bCs/>
          <w:sz w:val="20"/>
          <w:szCs w:val="20"/>
        </w:rPr>
        <w:t>6a</w:t>
      </w:r>
      <w:r w:rsidR="00755CDD" w:rsidRPr="00282872">
        <w:rPr>
          <w:rFonts w:eastAsia="Calibri"/>
          <w:b/>
          <w:bCs/>
          <w:sz w:val="20"/>
          <w:szCs w:val="20"/>
        </w:rPr>
        <w:t>)</w:t>
      </w:r>
    </w:p>
    <w:p w14:paraId="7FC8D34A" w14:textId="44CFAFF1" w:rsidR="009233FD" w:rsidRPr="00EF6BA0" w:rsidRDefault="009233FD" w:rsidP="00806EC3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 xml:space="preserve">zamówienia” </w:t>
      </w:r>
      <w:bookmarkStart w:id="31" w:name="_Hlk64025265"/>
      <w:r w:rsidRPr="00EF6BA0">
        <w:rPr>
          <w:rFonts w:eastAsia="Calibri"/>
          <w:sz w:val="20"/>
          <w:szCs w:val="20"/>
        </w:rPr>
        <w:t xml:space="preserve">-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2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</w:t>
      </w:r>
      <w:bookmarkEnd w:id="31"/>
      <w:r w:rsidRPr="00EF6BA0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podmiotów;</w:t>
      </w:r>
    </w:p>
    <w:p w14:paraId="2E81C848" w14:textId="466E9614" w:rsidR="00E82135" w:rsidRPr="005454E1" w:rsidRDefault="00E82135" w:rsidP="00806EC3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3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</w:t>
      </w:r>
      <w:r w:rsidRPr="005454E1">
        <w:rPr>
          <w:rFonts w:eastAsia="Calibri"/>
          <w:sz w:val="20"/>
          <w:szCs w:val="20"/>
        </w:rPr>
        <w:t>dotyczy);</w:t>
      </w:r>
    </w:p>
    <w:p w14:paraId="12E5007B" w14:textId="7F9BB025" w:rsidR="006D5DB5" w:rsidRPr="00BB101A" w:rsidRDefault="009233FD" w:rsidP="00806EC3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5454E1">
        <w:rPr>
          <w:rFonts w:eastAsia="Calibri"/>
          <w:sz w:val="20"/>
          <w:szCs w:val="20"/>
        </w:rPr>
        <w:t xml:space="preserve">„Formularz cenowy” </w:t>
      </w:r>
      <w:r w:rsidR="00307B22" w:rsidRPr="005454E1">
        <w:rPr>
          <w:rFonts w:eastAsia="Calibri"/>
          <w:sz w:val="20"/>
          <w:szCs w:val="20"/>
        </w:rPr>
        <w:t xml:space="preserve">dla odpowiedniej </w:t>
      </w:r>
      <w:r w:rsidR="00307B22" w:rsidRPr="00BB101A">
        <w:rPr>
          <w:rFonts w:eastAsia="Calibri"/>
          <w:sz w:val="20"/>
          <w:szCs w:val="20"/>
        </w:rPr>
        <w:t xml:space="preserve">części </w:t>
      </w:r>
      <w:r w:rsidRPr="00BB101A">
        <w:rPr>
          <w:rFonts w:eastAsia="Calibri"/>
          <w:b/>
          <w:bCs/>
          <w:sz w:val="20"/>
          <w:szCs w:val="20"/>
        </w:rPr>
        <w:t xml:space="preserve">(zał. nr </w:t>
      </w:r>
      <w:r w:rsidR="00A0106F" w:rsidRPr="00BB101A">
        <w:rPr>
          <w:rFonts w:eastAsia="Calibri"/>
          <w:b/>
          <w:bCs/>
          <w:sz w:val="20"/>
          <w:szCs w:val="20"/>
        </w:rPr>
        <w:t>8</w:t>
      </w:r>
      <w:r w:rsidRPr="00BB101A">
        <w:rPr>
          <w:rFonts w:eastAsia="Calibri"/>
          <w:b/>
          <w:bCs/>
          <w:sz w:val="20"/>
          <w:szCs w:val="20"/>
        </w:rPr>
        <w:t>);</w:t>
      </w:r>
    </w:p>
    <w:p w14:paraId="52568B30" w14:textId="10684FE5" w:rsidR="00A66DC8" w:rsidRPr="001D321C" w:rsidRDefault="00A66DC8" w:rsidP="00806EC3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rFonts w:eastAsia="Calibri"/>
          <w:sz w:val="20"/>
          <w:szCs w:val="20"/>
        </w:rPr>
        <w:t>Pełnomocnictwo jest wymagane dla osoby/osób podpisującej/cych ofertę,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806EC3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>pełnomocnictwo do reprezentowania wszystkich wykonawców wspólnie ubiegających 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32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32"/>
    </w:p>
    <w:p w14:paraId="000000C9" w14:textId="149DBE80" w:rsidR="0064397C" w:rsidRPr="001D321C" w:rsidRDefault="000D2931" w:rsidP="00806EC3">
      <w:pPr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t xml:space="preserve">Ofertę, 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 xml:space="preserve"> lub w postaci elektronicznej opatrzonej podpisem zaufanym lub podpisem osobistym</w:t>
      </w:r>
      <w:r w:rsidR="00FA447E">
        <w:rPr>
          <w:b/>
          <w:bCs/>
          <w:sz w:val="20"/>
          <w:szCs w:val="20"/>
        </w:rPr>
        <w:t xml:space="preserve"> (</w:t>
      </w:r>
      <w:r w:rsidR="00FA447E" w:rsidRPr="00FA447E">
        <w:rPr>
          <w:b/>
          <w:bCs/>
          <w:sz w:val="20"/>
          <w:szCs w:val="20"/>
        </w:rPr>
        <w:t>e-dowód</w:t>
      </w:r>
      <w:r w:rsidR="00FA447E">
        <w:rPr>
          <w:b/>
          <w:bCs/>
          <w:sz w:val="20"/>
          <w:szCs w:val="20"/>
        </w:rPr>
        <w:t>)</w:t>
      </w:r>
      <w:r w:rsidR="001B35E1" w:rsidRPr="001D321C">
        <w:rPr>
          <w:b/>
          <w:bCs/>
          <w:sz w:val="20"/>
          <w:szCs w:val="20"/>
        </w:rPr>
        <w:t>.</w:t>
      </w:r>
      <w:r w:rsidRPr="001D321C">
        <w:rPr>
          <w:b/>
          <w:bCs/>
          <w:sz w:val="20"/>
          <w:szCs w:val="20"/>
        </w:rPr>
        <w:t xml:space="preserve"> </w:t>
      </w:r>
      <w:r w:rsidR="00DD137E" w:rsidRPr="001D321C">
        <w:rPr>
          <w:b/>
          <w:bCs/>
          <w:sz w:val="20"/>
          <w:szCs w:val="20"/>
        </w:rPr>
        <w:br/>
      </w:r>
    </w:p>
    <w:p w14:paraId="000000CB" w14:textId="77777777" w:rsidR="0064397C" w:rsidRPr="001D321C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lastRenderedPageBreak/>
        <w:t>Oferta powinna być:</w:t>
      </w:r>
    </w:p>
    <w:p w14:paraId="000000CC" w14:textId="5B25C2F0" w:rsidR="0064397C" w:rsidRPr="001D321C" w:rsidRDefault="00874596" w:rsidP="00806EC3">
      <w:pPr>
        <w:numPr>
          <w:ilvl w:val="1"/>
          <w:numId w:val="21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806EC3">
      <w:pPr>
        <w:numPr>
          <w:ilvl w:val="1"/>
          <w:numId w:val="21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5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569A25DF" w:rsidR="00A200E2" w:rsidRPr="001D321C" w:rsidRDefault="00874596" w:rsidP="00806EC3">
      <w:pPr>
        <w:numPr>
          <w:ilvl w:val="1"/>
          <w:numId w:val="21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3" w:name="_Hlk64895267"/>
      <w:r w:rsidRPr="001D321C">
        <w:rPr>
          <w:sz w:val="20"/>
          <w:szCs w:val="20"/>
        </w:rPr>
        <w:t xml:space="preserve">podpisana </w:t>
      </w:r>
      <w:hyperlink r:id="rId26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33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sz w:val="20"/>
          <w:szCs w:val="20"/>
          <w:u w:val="single"/>
        </w:rPr>
        <w:t>e-dowód</w:t>
      </w:r>
      <w:r w:rsidR="0000173A">
        <w:rPr>
          <w:sz w:val="20"/>
          <w:szCs w:val="20"/>
          <w:u w:val="single"/>
        </w:rPr>
        <w:t>)</w:t>
      </w:r>
      <w:r w:rsidRPr="001D321C">
        <w:rPr>
          <w:sz w:val="20"/>
          <w:szCs w:val="20"/>
        </w:rPr>
        <w:t xml:space="preserve"> 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806EC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806EC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74D27985" w:rsidR="00C93D5F" w:rsidRPr="00747337" w:rsidRDefault="00C93D5F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bCs/>
          <w:sz w:val="20"/>
          <w:szCs w:val="20"/>
        </w:rPr>
        <w:t>e-dowód</w:t>
      </w:r>
      <w:r w:rsidR="0000173A">
        <w:rPr>
          <w:bCs/>
          <w:sz w:val="20"/>
          <w:szCs w:val="20"/>
        </w:rPr>
        <w:t>)</w:t>
      </w:r>
      <w:r w:rsidR="00A87BED" w:rsidRPr="00747337">
        <w:rPr>
          <w:bCs/>
          <w:sz w:val="20"/>
          <w:szCs w:val="20"/>
        </w:rPr>
        <w:t>.</w:t>
      </w:r>
    </w:p>
    <w:p w14:paraId="4D8A5BC1" w14:textId="05EFEAA3" w:rsidR="00C93D5F" w:rsidRPr="0082723B" w:rsidRDefault="00C93D5F" w:rsidP="00806EC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B5077C">
        <w:rPr>
          <w:sz w:val="20"/>
          <w:szCs w:val="20"/>
        </w:rPr>
        <w:t xml:space="preserve"> (e-dowód)</w:t>
      </w:r>
      <w:r w:rsidR="00804DE3">
        <w:rPr>
          <w:sz w:val="20"/>
          <w:szCs w:val="20"/>
        </w:rPr>
        <w:t>.</w:t>
      </w:r>
    </w:p>
    <w:p w14:paraId="6E783117" w14:textId="4DD8C4E6" w:rsidR="00C93D5F" w:rsidRPr="0082723B" w:rsidRDefault="00C93D5F" w:rsidP="00806EC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lastRenderedPageBreak/>
        <w:t xml:space="preserve">Wykonawca,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7C3A39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8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3238EAD" w:rsidR="0064397C" w:rsidRPr="001C2BAB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806E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4" w:name="_c8de4rg6s4kb" w:colFirst="0" w:colLast="0"/>
      <w:bookmarkEnd w:id="34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75CD8F3F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</w:t>
      </w:r>
      <w:r w:rsidR="007F0FB0">
        <w:rPr>
          <w:b/>
          <w:bCs/>
          <w:sz w:val="20"/>
          <w:szCs w:val="20"/>
        </w:rPr>
        <w:t>.</w:t>
      </w:r>
    </w:p>
    <w:p w14:paraId="753B1F84" w14:textId="24FBCBE5" w:rsidR="00E502B0" w:rsidRPr="00EF6BA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t>Cena podana w ofercie powinna wynikać z Formularza cenowego</w:t>
      </w:r>
      <w:r w:rsidR="00F749FA">
        <w:rPr>
          <w:sz w:val="20"/>
          <w:szCs w:val="20"/>
        </w:rPr>
        <w:t xml:space="preserve"> </w:t>
      </w:r>
      <w:r w:rsidRPr="00EF6BA0">
        <w:rPr>
          <w:sz w:val="20"/>
          <w:szCs w:val="20"/>
        </w:rPr>
        <w:t xml:space="preserve">stanowiącego załącznik nr </w:t>
      </w:r>
      <w:r w:rsidR="00A0106F">
        <w:rPr>
          <w:sz w:val="20"/>
          <w:szCs w:val="20"/>
        </w:rPr>
        <w:t>8</w:t>
      </w:r>
      <w:r w:rsidR="005E06C2" w:rsidRPr="00EF6BA0">
        <w:rPr>
          <w:sz w:val="20"/>
          <w:szCs w:val="20"/>
        </w:rPr>
        <w:t xml:space="preserve"> </w:t>
      </w:r>
      <w:r w:rsidRPr="00EF6BA0">
        <w:rPr>
          <w:sz w:val="20"/>
          <w:szCs w:val="20"/>
        </w:rPr>
        <w:t xml:space="preserve">do </w:t>
      </w:r>
      <w:r w:rsidR="002B2850" w:rsidRPr="00EF6BA0">
        <w:rPr>
          <w:sz w:val="20"/>
          <w:szCs w:val="20"/>
        </w:rPr>
        <w:t>S</w:t>
      </w:r>
      <w:r w:rsidRPr="00EF6BA0">
        <w:rPr>
          <w:sz w:val="20"/>
          <w:szCs w:val="20"/>
        </w:rPr>
        <w:t>WZ</w:t>
      </w:r>
      <w:r w:rsidR="007F0FB0">
        <w:rPr>
          <w:sz w:val="20"/>
          <w:szCs w:val="20"/>
        </w:rPr>
        <w:t>.</w:t>
      </w:r>
    </w:p>
    <w:p w14:paraId="000000DB" w14:textId="72912C05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 określonymi w niniejszej SWZ. </w:t>
      </w:r>
    </w:p>
    <w:p w14:paraId="000000DC" w14:textId="15642C93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na Formularzu Ofertowym jest ceną ostateczną, niepodlegającą negocjacji </w:t>
      </w:r>
      <w:r w:rsidR="00C9480C">
        <w:rPr>
          <w:sz w:val="20"/>
          <w:szCs w:val="20"/>
        </w:rPr>
        <w:br/>
      </w:r>
      <w:r>
        <w:rPr>
          <w:sz w:val="20"/>
          <w:szCs w:val="20"/>
        </w:rPr>
        <w:t>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lastRenderedPageBreak/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4652A87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6C159F64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zamawiającego, że wybór jego oferty będzie prowadził do powstania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C8CDEB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Wykonawca zobowiązany jest złożyć oświadczenie o powstaniu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u Zamawiającego obowiązku podatkowego, to winien odpowiednio zmodyfikować treść formularza.  </w:t>
      </w:r>
    </w:p>
    <w:p w14:paraId="2259ABDD" w14:textId="44E9B1CD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35" w:name="_1wm6hsxsy23e" w:colFirst="0" w:colLast="0"/>
      <w:bookmarkEnd w:id="35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6" w:name="_kraqvybbazqg" w:colFirst="0" w:colLast="0"/>
      <w:bookmarkEnd w:id="36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02552C09" w:rsidR="0064397C" w:rsidRDefault="00874596" w:rsidP="00806EC3">
      <w:pPr>
        <w:numPr>
          <w:ilvl w:val="0"/>
          <w:numId w:val="2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0A29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BB101A">
        <w:rPr>
          <w:b/>
          <w:sz w:val="20"/>
          <w:szCs w:val="20"/>
        </w:rPr>
        <w:t>dni</w:t>
      </w:r>
      <w:r w:rsidRPr="00BB101A">
        <w:rPr>
          <w:sz w:val="20"/>
          <w:szCs w:val="20"/>
        </w:rPr>
        <w:t xml:space="preserve">, </w:t>
      </w:r>
      <w:r w:rsidRPr="00BB101A">
        <w:rPr>
          <w:b/>
          <w:bCs/>
          <w:sz w:val="20"/>
          <w:szCs w:val="20"/>
          <w:u w:val="single"/>
        </w:rPr>
        <w:t xml:space="preserve">tj. </w:t>
      </w:r>
      <w:r w:rsidR="00C40B38" w:rsidRPr="00BB101A">
        <w:rPr>
          <w:b/>
          <w:bCs/>
          <w:sz w:val="20"/>
          <w:szCs w:val="20"/>
          <w:u w:val="single"/>
        </w:rPr>
        <w:t xml:space="preserve">do dnia </w:t>
      </w:r>
      <w:r w:rsidR="00455327" w:rsidRPr="00BB101A">
        <w:rPr>
          <w:b/>
          <w:bCs/>
          <w:sz w:val="20"/>
          <w:szCs w:val="20"/>
          <w:u w:val="single"/>
        </w:rPr>
        <w:t>2022-0</w:t>
      </w:r>
      <w:r w:rsidR="007450F5" w:rsidRPr="00BB101A">
        <w:rPr>
          <w:b/>
          <w:bCs/>
          <w:sz w:val="20"/>
          <w:szCs w:val="20"/>
          <w:u w:val="single"/>
        </w:rPr>
        <w:t>8</w:t>
      </w:r>
      <w:r w:rsidR="00455327" w:rsidRPr="00BB101A">
        <w:rPr>
          <w:b/>
          <w:bCs/>
          <w:sz w:val="20"/>
          <w:szCs w:val="20"/>
          <w:u w:val="single"/>
        </w:rPr>
        <w:t>-</w:t>
      </w:r>
      <w:r w:rsidR="007450F5" w:rsidRPr="00BB101A">
        <w:rPr>
          <w:b/>
          <w:bCs/>
          <w:sz w:val="20"/>
          <w:szCs w:val="20"/>
          <w:u w:val="single"/>
        </w:rPr>
        <w:t>0</w:t>
      </w:r>
      <w:r w:rsidR="00961D79" w:rsidRPr="00BB101A">
        <w:rPr>
          <w:b/>
          <w:bCs/>
          <w:sz w:val="20"/>
          <w:szCs w:val="20"/>
          <w:u w:val="single"/>
        </w:rPr>
        <w:t>5</w:t>
      </w:r>
      <w:r w:rsidR="00455327" w:rsidRPr="00BB101A">
        <w:rPr>
          <w:b/>
          <w:bCs/>
          <w:sz w:val="20"/>
          <w:szCs w:val="20"/>
          <w:u w:val="single"/>
        </w:rPr>
        <w:t xml:space="preserve"> </w:t>
      </w:r>
      <w:r w:rsidRPr="00BB101A">
        <w:rPr>
          <w:sz w:val="20"/>
          <w:szCs w:val="20"/>
        </w:rPr>
        <w:t xml:space="preserve">Bieg </w:t>
      </w:r>
      <w:r>
        <w:rPr>
          <w:sz w:val="20"/>
          <w:szCs w:val="20"/>
        </w:rPr>
        <w:t>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4200B1A8" w:rsidR="0064397C" w:rsidRDefault="00874596" w:rsidP="00806EC3">
      <w:pPr>
        <w:numPr>
          <w:ilvl w:val="0"/>
          <w:numId w:val="2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>
        <w:rPr>
          <w:b/>
          <w:bCs/>
          <w:sz w:val="20"/>
          <w:szCs w:val="20"/>
        </w:rPr>
        <w:t>3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806EC3">
      <w:pPr>
        <w:numPr>
          <w:ilvl w:val="0"/>
          <w:numId w:val="2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7" w:name="_iwk7tzonv6ne" w:colFirst="0" w:colLast="0"/>
      <w:bookmarkEnd w:id="37"/>
      <w:r>
        <w:t>XVIII. Miejsce i termin składania ofert</w:t>
      </w:r>
    </w:p>
    <w:p w14:paraId="000000FF" w14:textId="651BE7D5" w:rsidR="0064397C" w:rsidRPr="00BB101A" w:rsidRDefault="00874596" w:rsidP="00806EC3">
      <w:pPr>
        <w:numPr>
          <w:ilvl w:val="0"/>
          <w:numId w:val="17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29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</w:t>
      </w:r>
      <w:r w:rsidR="008E1E22">
        <w:rPr>
          <w:sz w:val="20"/>
          <w:szCs w:val="20"/>
        </w:rPr>
        <w:t>Pzp.</w:t>
      </w:r>
      <w:r w:rsidR="004E3868">
        <w:rPr>
          <w:sz w:val="20"/>
          <w:szCs w:val="20"/>
        </w:rPr>
        <w:t>.</w:t>
      </w:r>
      <w:r w:rsidRPr="0074618A">
        <w:rPr>
          <w:sz w:val="20"/>
          <w:szCs w:val="20"/>
        </w:rPr>
        <w:t xml:space="preserve"> na stronie internetowej prowadzonego </w:t>
      </w:r>
      <w:r w:rsidRPr="00BB101A">
        <w:rPr>
          <w:sz w:val="20"/>
          <w:szCs w:val="20"/>
        </w:rPr>
        <w:t xml:space="preserve">postępowania  </w:t>
      </w:r>
      <w:r w:rsidRPr="00BB101A">
        <w:rPr>
          <w:b/>
          <w:bCs/>
          <w:sz w:val="20"/>
          <w:szCs w:val="20"/>
          <w:u w:val="single"/>
        </w:rPr>
        <w:t xml:space="preserve">do dnia </w:t>
      </w:r>
      <w:bookmarkStart w:id="38" w:name="_Hlk64879074"/>
      <w:r w:rsidR="00961D79" w:rsidRPr="00BB101A">
        <w:rPr>
          <w:b/>
          <w:bCs/>
          <w:sz w:val="20"/>
          <w:szCs w:val="20"/>
          <w:u w:val="single"/>
        </w:rPr>
        <w:t>07.</w:t>
      </w:r>
      <w:r w:rsidR="00F56367" w:rsidRPr="00BB101A">
        <w:rPr>
          <w:b/>
          <w:bCs/>
          <w:sz w:val="20"/>
          <w:szCs w:val="20"/>
          <w:u w:val="single"/>
        </w:rPr>
        <w:t>0</w:t>
      </w:r>
      <w:r w:rsidR="00E05157" w:rsidRPr="00BB101A">
        <w:rPr>
          <w:b/>
          <w:bCs/>
          <w:sz w:val="20"/>
          <w:szCs w:val="20"/>
          <w:u w:val="single"/>
        </w:rPr>
        <w:t>7</w:t>
      </w:r>
      <w:r w:rsidR="00266CFD" w:rsidRPr="00BB101A">
        <w:rPr>
          <w:b/>
          <w:bCs/>
          <w:sz w:val="20"/>
          <w:szCs w:val="20"/>
          <w:u w:val="single"/>
        </w:rPr>
        <w:t>.</w:t>
      </w:r>
      <w:r w:rsidR="00C352DC" w:rsidRPr="00BB101A">
        <w:rPr>
          <w:b/>
          <w:bCs/>
          <w:sz w:val="20"/>
          <w:szCs w:val="20"/>
          <w:u w:val="single"/>
        </w:rPr>
        <w:t>202</w:t>
      </w:r>
      <w:r w:rsidR="00F56367" w:rsidRPr="00BB101A">
        <w:rPr>
          <w:b/>
          <w:bCs/>
          <w:sz w:val="20"/>
          <w:szCs w:val="20"/>
          <w:u w:val="single"/>
        </w:rPr>
        <w:t>2</w:t>
      </w:r>
      <w:r w:rsidR="00C352DC" w:rsidRPr="00BB101A">
        <w:rPr>
          <w:b/>
          <w:bCs/>
          <w:sz w:val="20"/>
          <w:szCs w:val="20"/>
          <w:u w:val="single"/>
        </w:rPr>
        <w:t xml:space="preserve"> r.</w:t>
      </w:r>
      <w:bookmarkEnd w:id="38"/>
      <w:r w:rsidRPr="00BB101A">
        <w:rPr>
          <w:b/>
          <w:bCs/>
          <w:sz w:val="20"/>
          <w:szCs w:val="20"/>
          <w:u w:val="single"/>
        </w:rPr>
        <w:t xml:space="preserve"> do godziny </w:t>
      </w:r>
      <w:r w:rsidR="00E12AF1" w:rsidRPr="00BB101A">
        <w:rPr>
          <w:b/>
          <w:bCs/>
          <w:sz w:val="20"/>
          <w:szCs w:val="20"/>
          <w:u w:val="single"/>
        </w:rPr>
        <w:t>10</w:t>
      </w:r>
      <w:r w:rsidR="00255CEE" w:rsidRPr="00BB101A">
        <w:rPr>
          <w:b/>
          <w:bCs/>
          <w:sz w:val="20"/>
          <w:szCs w:val="20"/>
          <w:u w:val="single"/>
        </w:rPr>
        <w:t>:</w:t>
      </w:r>
      <w:r w:rsidR="00205F2D" w:rsidRPr="00BB101A">
        <w:rPr>
          <w:b/>
          <w:bCs/>
          <w:sz w:val="20"/>
          <w:szCs w:val="20"/>
          <w:u w:val="single"/>
        </w:rPr>
        <w:t>3</w:t>
      </w:r>
      <w:r w:rsidR="00255CEE" w:rsidRPr="00BB101A">
        <w:rPr>
          <w:b/>
          <w:bCs/>
          <w:sz w:val="20"/>
          <w:szCs w:val="20"/>
          <w:u w:val="single"/>
        </w:rPr>
        <w:t>0</w:t>
      </w:r>
    </w:p>
    <w:p w14:paraId="00000100" w14:textId="77777777" w:rsidR="0064397C" w:rsidRPr="0074618A" w:rsidRDefault="00874596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60892F19" w:rsidR="0064397C" w:rsidRPr="0074618A" w:rsidRDefault="00874596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o dopuszczenie do udziału w postępowaniu oraz oświadczenie, o którym mowa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806E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9" w:name="_g4kmfra1vcqp" w:colFirst="0" w:colLast="0"/>
      <w:bookmarkEnd w:id="39"/>
      <w:r>
        <w:t>XIX. Otwarcie ofert</w:t>
      </w:r>
    </w:p>
    <w:p w14:paraId="00000106" w14:textId="348546AA" w:rsidR="0064397C" w:rsidRPr="00BB101A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Otwarcie ofert nast</w:t>
      </w:r>
      <w:r w:rsidR="00E12AF1">
        <w:rPr>
          <w:sz w:val="20"/>
          <w:szCs w:val="20"/>
        </w:rPr>
        <w:t>ą</w:t>
      </w:r>
      <w:r w:rsidRPr="004E3EE1">
        <w:rPr>
          <w:sz w:val="20"/>
          <w:szCs w:val="20"/>
        </w:rPr>
        <w:t>p</w:t>
      </w:r>
      <w:r w:rsidR="00E12AF1">
        <w:rPr>
          <w:sz w:val="20"/>
          <w:szCs w:val="20"/>
        </w:rPr>
        <w:t>i dnia</w:t>
      </w:r>
      <w:r w:rsidRPr="004E3EE1">
        <w:rPr>
          <w:sz w:val="20"/>
          <w:szCs w:val="20"/>
        </w:rPr>
        <w:t xml:space="preserve"> </w:t>
      </w:r>
      <w:r w:rsidRPr="004E3EE1">
        <w:rPr>
          <w:sz w:val="20"/>
          <w:szCs w:val="20"/>
          <w:highlight w:val="yellow"/>
        </w:rPr>
        <w:t xml:space="preserve"> </w:t>
      </w:r>
      <w:r w:rsidR="00961D79" w:rsidRPr="00BB101A">
        <w:rPr>
          <w:b/>
          <w:bCs/>
          <w:sz w:val="20"/>
          <w:szCs w:val="20"/>
          <w:u w:val="single"/>
        </w:rPr>
        <w:t>07</w:t>
      </w:r>
      <w:r w:rsidR="005631C3" w:rsidRPr="00BB101A">
        <w:rPr>
          <w:b/>
          <w:bCs/>
          <w:sz w:val="20"/>
          <w:szCs w:val="20"/>
          <w:u w:val="single"/>
        </w:rPr>
        <w:t>.</w:t>
      </w:r>
      <w:r w:rsidR="00F56367" w:rsidRPr="00BB101A">
        <w:rPr>
          <w:b/>
          <w:bCs/>
          <w:sz w:val="20"/>
          <w:szCs w:val="20"/>
          <w:u w:val="single"/>
        </w:rPr>
        <w:t>0</w:t>
      </w:r>
      <w:r w:rsidR="00E05157" w:rsidRPr="00BB101A">
        <w:rPr>
          <w:b/>
          <w:bCs/>
          <w:sz w:val="20"/>
          <w:szCs w:val="20"/>
          <w:u w:val="single"/>
        </w:rPr>
        <w:t>7</w:t>
      </w:r>
      <w:r w:rsidR="005631C3" w:rsidRPr="00BB101A">
        <w:rPr>
          <w:b/>
          <w:bCs/>
          <w:sz w:val="20"/>
          <w:szCs w:val="20"/>
          <w:u w:val="single"/>
        </w:rPr>
        <w:t>.</w:t>
      </w:r>
      <w:r w:rsidR="006D4CC6" w:rsidRPr="00BB101A">
        <w:rPr>
          <w:b/>
          <w:bCs/>
          <w:sz w:val="20"/>
          <w:szCs w:val="20"/>
          <w:u w:val="single"/>
        </w:rPr>
        <w:t xml:space="preserve"> 202</w:t>
      </w:r>
      <w:r w:rsidR="00F56367" w:rsidRPr="00BB101A">
        <w:rPr>
          <w:b/>
          <w:bCs/>
          <w:sz w:val="20"/>
          <w:szCs w:val="20"/>
          <w:u w:val="single"/>
        </w:rPr>
        <w:t>2</w:t>
      </w:r>
      <w:r w:rsidR="006D4CC6" w:rsidRPr="00BB101A">
        <w:rPr>
          <w:b/>
          <w:bCs/>
          <w:sz w:val="20"/>
          <w:szCs w:val="20"/>
          <w:u w:val="single"/>
        </w:rPr>
        <w:t xml:space="preserve"> r. </w:t>
      </w:r>
      <w:r w:rsidR="004E3EE1" w:rsidRPr="00BB101A">
        <w:rPr>
          <w:b/>
          <w:bCs/>
          <w:sz w:val="20"/>
          <w:szCs w:val="20"/>
          <w:u w:val="single"/>
        </w:rPr>
        <w:t>godz</w:t>
      </w:r>
      <w:r w:rsidR="004E3EE1" w:rsidRPr="00BB101A">
        <w:rPr>
          <w:b/>
          <w:bCs/>
          <w:sz w:val="20"/>
          <w:szCs w:val="20"/>
        </w:rPr>
        <w:t xml:space="preserve">. </w:t>
      </w:r>
      <w:r w:rsidR="00E12AF1" w:rsidRPr="00BB101A">
        <w:rPr>
          <w:b/>
          <w:bCs/>
          <w:sz w:val="20"/>
          <w:szCs w:val="20"/>
          <w:u w:val="single"/>
        </w:rPr>
        <w:t>1</w:t>
      </w:r>
      <w:r w:rsidR="00205F2D" w:rsidRPr="00BB101A">
        <w:rPr>
          <w:b/>
          <w:bCs/>
          <w:sz w:val="20"/>
          <w:szCs w:val="20"/>
          <w:u w:val="single"/>
        </w:rPr>
        <w:t>1</w:t>
      </w:r>
      <w:r w:rsidR="00E12AF1" w:rsidRPr="00BB101A">
        <w:rPr>
          <w:b/>
          <w:bCs/>
          <w:sz w:val="20"/>
          <w:szCs w:val="20"/>
          <w:u w:val="single"/>
        </w:rPr>
        <w:t>:</w:t>
      </w:r>
      <w:r w:rsidR="00205F2D" w:rsidRPr="00BB101A">
        <w:rPr>
          <w:b/>
          <w:bCs/>
          <w:sz w:val="20"/>
          <w:szCs w:val="20"/>
          <w:u w:val="single"/>
        </w:rPr>
        <w:t>00</w:t>
      </w:r>
      <w:r w:rsidR="00042E78" w:rsidRPr="00BB101A">
        <w:rPr>
          <w:b/>
          <w:bCs/>
          <w:sz w:val="20"/>
          <w:szCs w:val="20"/>
          <w:u w:val="single"/>
        </w:rPr>
        <w:t>.</w:t>
      </w:r>
    </w:p>
    <w:p w14:paraId="670D59CA" w14:textId="77777777" w:rsidR="00F45874" w:rsidRPr="00BB101A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BB101A">
        <w:rPr>
          <w:sz w:val="20"/>
          <w:szCs w:val="20"/>
        </w:rPr>
        <w:t>Otwarcie ofert nastąpi w siedzibie Zamawiającego.</w:t>
      </w:r>
    </w:p>
    <w:p w14:paraId="4A6D39CC" w14:textId="063A895B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lastRenderedPageBreak/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3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40" w:name="_kc2xtpcwd955" w:colFirst="0" w:colLast="0"/>
      <w:bookmarkEnd w:id="40"/>
      <w:r>
        <w:t xml:space="preserve">XX. Opis kryteriów oceny ofert wraz z podaniem wag tych kryteriów i sposobu oceny ofert </w:t>
      </w:r>
    </w:p>
    <w:p w14:paraId="09D198DB" w14:textId="4063AB28" w:rsidR="00044A40" w:rsidRPr="005B534E" w:rsidRDefault="00874596" w:rsidP="005B534E">
      <w:pPr>
        <w:spacing w:before="240" w:line="360" w:lineRule="auto"/>
        <w:jc w:val="both"/>
        <w:rPr>
          <w:sz w:val="20"/>
          <w:szCs w:val="20"/>
        </w:rPr>
      </w:pPr>
      <w:r w:rsidRPr="004700ED">
        <w:rPr>
          <w:sz w:val="20"/>
          <w:szCs w:val="20"/>
        </w:rPr>
        <w:t>Przy wyborze najkorzystniejszej oferty Zamawiający będzie się kierował następującymi kryteriami oceny ofert:</w:t>
      </w:r>
    </w:p>
    <w:p w14:paraId="25CBF230" w14:textId="5B48374E" w:rsidR="005B534E" w:rsidRDefault="005B534E" w:rsidP="005B534E">
      <w:pPr>
        <w:suppressAutoHyphens/>
        <w:spacing w:before="240" w:after="200"/>
        <w:ind w:left="709" w:hanging="709"/>
        <w:rPr>
          <w:rFonts w:eastAsia="Times New Roman"/>
          <w:sz w:val="20"/>
          <w:u w:val="single"/>
        </w:rPr>
      </w:pPr>
      <w:bookmarkStart w:id="41" w:name="_jdd1gpfct9cq" w:colFirst="0" w:colLast="0"/>
      <w:bookmarkEnd w:id="41"/>
      <w:r>
        <w:rPr>
          <w:rFonts w:eastAsia="Times New Roman"/>
          <w:sz w:val="20"/>
          <w:u w:val="single"/>
        </w:rPr>
        <w:t>Kryterium wyboru:</w:t>
      </w:r>
    </w:p>
    <w:p w14:paraId="036728AD" w14:textId="77777777" w:rsidR="006D5DB5" w:rsidRPr="006D5DB5" w:rsidRDefault="006D5DB5" w:rsidP="005454E1">
      <w:pPr>
        <w:suppressAutoHyphens/>
        <w:spacing w:before="100" w:beforeAutospacing="1" w:line="360" w:lineRule="auto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6D5DB5">
        <w:rPr>
          <w:rFonts w:eastAsia="Times New Roman"/>
          <w:bCs/>
          <w:iCs/>
          <w:sz w:val="20"/>
          <w:szCs w:val="20"/>
          <w:lang w:val="pl-PL"/>
        </w:rPr>
        <w:t>- cena oferty 60 %</w:t>
      </w:r>
    </w:p>
    <w:p w14:paraId="279022B5" w14:textId="77777777" w:rsidR="006D5DB5" w:rsidRPr="006D5DB5" w:rsidRDefault="006D5DB5" w:rsidP="005454E1">
      <w:pPr>
        <w:spacing w:before="100" w:beforeAutospacing="1"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Cs/>
          <w:iCs/>
          <w:sz w:val="20"/>
          <w:szCs w:val="20"/>
          <w:lang w:val="pl-PL"/>
        </w:rPr>
        <w:t xml:space="preserve">- </w:t>
      </w:r>
      <w:r w:rsidRPr="006D5DB5">
        <w:rPr>
          <w:rFonts w:eastAsia="Times New Roman"/>
          <w:sz w:val="20"/>
          <w:szCs w:val="20"/>
          <w:lang w:val="pl-PL"/>
        </w:rPr>
        <w:t>kryterium terminu wykonania przedmiotu umowy 40 %</w:t>
      </w:r>
    </w:p>
    <w:p w14:paraId="5F903386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sz w:val="20"/>
          <w:szCs w:val="20"/>
          <w:lang w:val="pl-PL"/>
        </w:rPr>
        <w:t>Oferta będzie oceniana według wzoru:</w:t>
      </w:r>
    </w:p>
    <w:p w14:paraId="3A15773E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b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ab/>
      </w:r>
      <w:r w:rsidRPr="006D5DB5">
        <w:rPr>
          <w:rFonts w:eastAsia="Times New Roman"/>
          <w:b/>
          <w:sz w:val="20"/>
          <w:szCs w:val="20"/>
          <w:lang w:val="pl-PL"/>
        </w:rPr>
        <w:tab/>
      </w:r>
      <w:r w:rsidRPr="006D5DB5">
        <w:rPr>
          <w:rFonts w:eastAsia="Times New Roman"/>
          <w:b/>
          <w:sz w:val="20"/>
          <w:szCs w:val="20"/>
          <w:lang w:val="pl-PL"/>
        </w:rPr>
        <w:tab/>
      </w:r>
      <w:r w:rsidRPr="006D5DB5">
        <w:rPr>
          <w:rFonts w:eastAsia="Times New Roman"/>
          <w:b/>
          <w:sz w:val="20"/>
          <w:szCs w:val="20"/>
          <w:lang w:val="pl-PL"/>
        </w:rPr>
        <w:tab/>
        <w:t>P = C + T</w:t>
      </w:r>
    </w:p>
    <w:p w14:paraId="648C5E03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sz w:val="20"/>
          <w:szCs w:val="20"/>
          <w:lang w:val="pl-PL"/>
        </w:rPr>
        <w:t>gdzie:</w:t>
      </w:r>
    </w:p>
    <w:p w14:paraId="77FF86C8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>P</w:t>
      </w:r>
      <w:r w:rsidRPr="006D5DB5">
        <w:rPr>
          <w:rFonts w:eastAsia="Times New Roman"/>
          <w:sz w:val="20"/>
          <w:szCs w:val="20"/>
          <w:lang w:val="pl-PL"/>
        </w:rPr>
        <w:t xml:space="preserve"> – ilość punktów uzyskana za dwa kryteria</w:t>
      </w:r>
    </w:p>
    <w:p w14:paraId="20E2A3DD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>C</w:t>
      </w:r>
      <w:r w:rsidRPr="006D5DB5">
        <w:rPr>
          <w:rFonts w:eastAsia="Times New Roman"/>
          <w:sz w:val="20"/>
          <w:szCs w:val="20"/>
          <w:lang w:val="pl-PL"/>
        </w:rPr>
        <w:t xml:space="preserve"> – ilość punktów za kryterium cena</w:t>
      </w:r>
    </w:p>
    <w:p w14:paraId="31B51CD8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>T</w:t>
      </w:r>
      <w:r w:rsidRPr="006D5DB5">
        <w:rPr>
          <w:rFonts w:eastAsia="Times New Roman"/>
          <w:sz w:val="20"/>
          <w:szCs w:val="20"/>
          <w:lang w:val="pl-PL"/>
        </w:rPr>
        <w:t xml:space="preserve"> – ilość punktów za zadeklarowany termin wykonania przedmiotu umowy</w:t>
      </w:r>
    </w:p>
    <w:p w14:paraId="0C204FDB" w14:textId="021BE242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lastRenderedPageBreak/>
        <w:t xml:space="preserve">1) Kryterium cena (C) </w:t>
      </w:r>
      <w:r w:rsidRPr="006D5DB5">
        <w:rPr>
          <w:rFonts w:eastAsia="Times New Roman"/>
          <w:sz w:val="20"/>
          <w:szCs w:val="20"/>
          <w:lang w:val="pl-PL"/>
        </w:rPr>
        <w:t xml:space="preserve">- </w:t>
      </w:r>
      <w:r w:rsidRPr="006D5DB5">
        <w:rPr>
          <w:rFonts w:eastAsia="Times New Roman"/>
          <w:b/>
          <w:sz w:val="20"/>
          <w:szCs w:val="20"/>
          <w:lang w:val="pl-PL"/>
        </w:rPr>
        <w:t>60%</w:t>
      </w:r>
      <w:r w:rsidRPr="006D5DB5">
        <w:rPr>
          <w:rFonts w:eastAsia="Times New Roman"/>
          <w:sz w:val="20"/>
          <w:szCs w:val="20"/>
          <w:lang w:val="pl-PL"/>
        </w:rPr>
        <w:t xml:space="preserve"> - dla części 1, części 2, części 3, części 4</w:t>
      </w:r>
      <w:r w:rsidR="00CF6D87">
        <w:rPr>
          <w:rFonts w:eastAsia="Times New Roman"/>
          <w:sz w:val="20"/>
          <w:szCs w:val="20"/>
          <w:lang w:val="pl-PL"/>
        </w:rPr>
        <w:t xml:space="preserve">, części 5, </w:t>
      </w:r>
      <w:r w:rsidR="00CF6D87">
        <w:rPr>
          <w:rFonts w:eastAsia="Times New Roman"/>
          <w:sz w:val="20"/>
          <w:szCs w:val="20"/>
          <w:lang w:val="pl-PL"/>
        </w:rPr>
        <w:br/>
        <w:t xml:space="preserve">                    części 6, części 7.</w:t>
      </w:r>
    </w:p>
    <w:p w14:paraId="4EA43FAD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b/>
          <w:sz w:val="20"/>
          <w:szCs w:val="20"/>
          <w:lang w:val="pl-PL"/>
        </w:rPr>
      </w:pPr>
      <w:r w:rsidRPr="006D5DB5">
        <w:rPr>
          <w:rFonts w:eastAsia="Times New Roman"/>
          <w:sz w:val="20"/>
          <w:szCs w:val="20"/>
          <w:lang w:val="pl-PL"/>
        </w:rPr>
        <w:tab/>
      </w:r>
      <w:r w:rsidRPr="006D5DB5">
        <w:rPr>
          <w:rFonts w:eastAsia="Times New Roman"/>
          <w:sz w:val="20"/>
          <w:szCs w:val="20"/>
          <w:lang w:val="pl-PL"/>
        </w:rPr>
        <w:tab/>
      </w:r>
      <w:r w:rsidRPr="006D5DB5">
        <w:rPr>
          <w:rFonts w:eastAsia="Times New Roman"/>
          <w:b/>
          <w:sz w:val="20"/>
          <w:szCs w:val="20"/>
          <w:lang w:val="pl-PL"/>
        </w:rPr>
        <w:t>C = ( C</w:t>
      </w:r>
      <w:r w:rsidRPr="006D5DB5">
        <w:rPr>
          <w:rFonts w:eastAsia="Times New Roman"/>
          <w:sz w:val="20"/>
          <w:szCs w:val="20"/>
          <w:lang w:val="pl-PL"/>
        </w:rPr>
        <w:t>min</w:t>
      </w:r>
      <w:r w:rsidRPr="006D5DB5">
        <w:rPr>
          <w:rFonts w:eastAsia="Times New Roman"/>
          <w:b/>
          <w:sz w:val="20"/>
          <w:szCs w:val="20"/>
          <w:lang w:val="pl-PL"/>
        </w:rPr>
        <w:t>/C</w:t>
      </w:r>
      <w:r w:rsidRPr="006D5DB5">
        <w:rPr>
          <w:rFonts w:eastAsia="Times New Roman"/>
          <w:sz w:val="20"/>
          <w:szCs w:val="20"/>
          <w:lang w:val="pl-PL"/>
        </w:rPr>
        <w:t>x</w:t>
      </w:r>
      <w:r w:rsidRPr="006D5DB5">
        <w:rPr>
          <w:rFonts w:eastAsia="Times New Roman"/>
          <w:b/>
          <w:sz w:val="20"/>
          <w:szCs w:val="20"/>
          <w:lang w:val="pl-PL"/>
        </w:rPr>
        <w:t xml:space="preserve">  </w:t>
      </w:r>
      <w:r w:rsidRPr="006D5DB5">
        <w:rPr>
          <w:rFonts w:eastAsia="Times New Roman"/>
          <w:b/>
          <w:i/>
          <w:sz w:val="20"/>
          <w:szCs w:val="20"/>
          <w:lang w:val="pl-PL"/>
        </w:rPr>
        <w:t>x</w:t>
      </w:r>
      <w:r w:rsidRPr="006D5DB5">
        <w:rPr>
          <w:rFonts w:eastAsia="Times New Roman"/>
          <w:b/>
          <w:sz w:val="20"/>
          <w:szCs w:val="20"/>
          <w:lang w:val="pl-PL"/>
        </w:rPr>
        <w:t xml:space="preserve">  60 )</w:t>
      </w:r>
    </w:p>
    <w:p w14:paraId="0E2BB5C1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sz w:val="20"/>
          <w:szCs w:val="20"/>
          <w:lang w:val="pl-PL"/>
        </w:rPr>
        <w:t>gdzie:</w:t>
      </w:r>
    </w:p>
    <w:p w14:paraId="3DE861CA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>C</w:t>
      </w:r>
      <w:r w:rsidRPr="006D5DB5">
        <w:rPr>
          <w:rFonts w:eastAsia="Times New Roman"/>
          <w:sz w:val="20"/>
          <w:szCs w:val="20"/>
          <w:lang w:val="pl-PL"/>
        </w:rPr>
        <w:t>min – najniższa cena (zł brutto) spośród złożonych ofert</w:t>
      </w:r>
    </w:p>
    <w:p w14:paraId="16FC5076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>C</w:t>
      </w:r>
      <w:r w:rsidRPr="006D5DB5">
        <w:rPr>
          <w:rFonts w:eastAsia="Times New Roman"/>
          <w:sz w:val="20"/>
          <w:szCs w:val="20"/>
          <w:lang w:val="pl-PL"/>
        </w:rPr>
        <w:t>x    – cena (zł brutto) badanej oferty</w:t>
      </w:r>
    </w:p>
    <w:p w14:paraId="68A77CAE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sz w:val="20"/>
          <w:szCs w:val="20"/>
          <w:lang w:val="pl-PL"/>
        </w:rPr>
      </w:pPr>
      <w:r w:rsidRPr="006D5DB5">
        <w:rPr>
          <w:rFonts w:eastAsia="Times New Roman"/>
          <w:sz w:val="20"/>
          <w:szCs w:val="20"/>
          <w:lang w:val="pl-PL"/>
        </w:rPr>
        <w:t>przy czym 1% = 1pkt</w:t>
      </w:r>
    </w:p>
    <w:p w14:paraId="7C6719CA" w14:textId="77777777" w:rsidR="006D5DB5" w:rsidRPr="006D5DB5" w:rsidRDefault="006D5DB5" w:rsidP="005454E1">
      <w:pPr>
        <w:spacing w:before="100" w:beforeAutospacing="1" w:line="360" w:lineRule="auto"/>
        <w:ind w:left="450" w:firstLine="851"/>
        <w:jc w:val="both"/>
        <w:rPr>
          <w:rFonts w:eastAsia="Times New Roman"/>
          <w:b/>
          <w:sz w:val="20"/>
          <w:szCs w:val="20"/>
          <w:lang w:val="pl-PL"/>
        </w:rPr>
      </w:pPr>
    </w:p>
    <w:p w14:paraId="1A5560E2" w14:textId="77777777" w:rsidR="006D5DB5" w:rsidRPr="006D5DB5" w:rsidRDefault="006D5DB5" w:rsidP="005454E1">
      <w:pPr>
        <w:spacing w:after="100" w:afterAutospacing="1" w:line="360" w:lineRule="auto"/>
        <w:ind w:left="450" w:firstLine="851"/>
        <w:jc w:val="both"/>
        <w:rPr>
          <w:rFonts w:eastAsia="Times New Roman"/>
          <w:b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 xml:space="preserve">Maksymalna ilość punktów do uzyskania przez Wykonawcę </w:t>
      </w:r>
    </w:p>
    <w:p w14:paraId="58727360" w14:textId="77777777" w:rsidR="006D5DB5" w:rsidRPr="006D5DB5" w:rsidRDefault="006D5DB5" w:rsidP="005454E1">
      <w:pPr>
        <w:spacing w:after="100" w:afterAutospacing="1" w:line="360" w:lineRule="auto"/>
        <w:ind w:left="450" w:firstLine="851"/>
        <w:jc w:val="both"/>
        <w:rPr>
          <w:rFonts w:eastAsia="Times New Roman"/>
          <w:b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>w kryterium ceny to 60 pkt.</w:t>
      </w:r>
    </w:p>
    <w:p w14:paraId="39C10956" w14:textId="77777777" w:rsidR="006D5DB5" w:rsidRPr="006D5DB5" w:rsidRDefault="006D5DB5" w:rsidP="005454E1">
      <w:pPr>
        <w:spacing w:after="100" w:afterAutospacing="1" w:line="360" w:lineRule="auto"/>
        <w:ind w:left="450" w:firstLine="851"/>
        <w:jc w:val="both"/>
        <w:rPr>
          <w:rFonts w:eastAsia="Times New Roman"/>
          <w:b/>
          <w:sz w:val="20"/>
          <w:szCs w:val="20"/>
          <w:lang w:val="pl-PL"/>
        </w:rPr>
      </w:pPr>
      <w:r w:rsidRPr="006D5DB5">
        <w:rPr>
          <w:rFonts w:eastAsia="Times New Roman"/>
          <w:b/>
          <w:sz w:val="20"/>
          <w:szCs w:val="20"/>
          <w:lang w:val="pl-PL"/>
        </w:rPr>
        <w:t xml:space="preserve">2)  Kryterium terminu wykonania przedmiotu umowy (T) </w:t>
      </w:r>
      <w:r w:rsidRPr="006D5DB5">
        <w:rPr>
          <w:rFonts w:eastAsia="Times New Roman"/>
          <w:sz w:val="20"/>
          <w:szCs w:val="20"/>
          <w:lang w:val="pl-PL"/>
        </w:rPr>
        <w:t>–</w:t>
      </w:r>
      <w:r w:rsidRPr="006D5DB5">
        <w:rPr>
          <w:rFonts w:eastAsia="Times New Roman"/>
          <w:b/>
          <w:sz w:val="20"/>
          <w:szCs w:val="20"/>
          <w:lang w:val="pl-PL"/>
        </w:rPr>
        <w:t xml:space="preserve"> 40%</w:t>
      </w:r>
    </w:p>
    <w:p w14:paraId="06AADA6D" w14:textId="77777777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1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65FC3F79" w14:textId="77777777" w:rsidTr="00C92CF0">
        <w:trPr>
          <w:trHeight w:val="563"/>
        </w:trPr>
        <w:tc>
          <w:tcPr>
            <w:tcW w:w="757" w:type="pct"/>
            <w:shd w:val="clear" w:color="auto" w:fill="auto"/>
            <w:vAlign w:val="center"/>
          </w:tcPr>
          <w:p w14:paraId="638A4CF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4BB81AAA" w14:textId="0FF152DB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100</w:t>
            </w:r>
            <w:r w:rsidR="00961D79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0E3D1A8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90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6EEF1B6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</w:tr>
      <w:tr w:rsidR="00733AF2" w:rsidRPr="00733AF2" w14:paraId="37FC74DA" w14:textId="77777777" w:rsidTr="00C92CF0">
        <w:trPr>
          <w:trHeight w:val="415"/>
        </w:trPr>
        <w:tc>
          <w:tcPr>
            <w:tcW w:w="757" w:type="pct"/>
            <w:shd w:val="clear" w:color="auto" w:fill="auto"/>
            <w:vAlign w:val="center"/>
          </w:tcPr>
          <w:p w14:paraId="191BF02F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5FD9EBC7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6370DA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4914A4A0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6B1BAA28" w14:textId="77777777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1F5BAE01" w14:textId="77777777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2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5565D3AF" w14:textId="77777777" w:rsidTr="00C92CF0">
        <w:trPr>
          <w:trHeight w:val="484"/>
        </w:trPr>
        <w:tc>
          <w:tcPr>
            <w:tcW w:w="757" w:type="pct"/>
            <w:shd w:val="clear" w:color="auto" w:fill="auto"/>
            <w:vAlign w:val="center"/>
          </w:tcPr>
          <w:p w14:paraId="1B2F1E61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79AD23AF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100 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23EF67A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90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44824A36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</w:tr>
      <w:tr w:rsidR="00733AF2" w:rsidRPr="00733AF2" w14:paraId="6E8B7310" w14:textId="77777777" w:rsidTr="00C92CF0">
        <w:trPr>
          <w:trHeight w:val="420"/>
        </w:trPr>
        <w:tc>
          <w:tcPr>
            <w:tcW w:w="757" w:type="pct"/>
            <w:shd w:val="clear" w:color="auto" w:fill="auto"/>
            <w:vAlign w:val="center"/>
          </w:tcPr>
          <w:p w14:paraId="3E76B7C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B75AAB4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C22B1E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A10B8B8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469F1629" w14:textId="77777777" w:rsidR="00934FC1" w:rsidRDefault="00934FC1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76CA0F57" w14:textId="667C38E2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3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7811FA11" w14:textId="77777777" w:rsidTr="00C92CF0">
        <w:trPr>
          <w:trHeight w:val="473"/>
        </w:trPr>
        <w:tc>
          <w:tcPr>
            <w:tcW w:w="757" w:type="pct"/>
            <w:shd w:val="clear" w:color="auto" w:fill="auto"/>
            <w:vAlign w:val="center"/>
          </w:tcPr>
          <w:p w14:paraId="40BB776A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72E0EC41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9D47625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70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26C53F16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60 dni kalendarzowych</w:t>
            </w:r>
          </w:p>
        </w:tc>
      </w:tr>
      <w:tr w:rsidR="00733AF2" w:rsidRPr="00733AF2" w14:paraId="26EB61E8" w14:textId="77777777" w:rsidTr="00C92CF0">
        <w:trPr>
          <w:trHeight w:val="424"/>
        </w:trPr>
        <w:tc>
          <w:tcPr>
            <w:tcW w:w="757" w:type="pct"/>
            <w:shd w:val="clear" w:color="auto" w:fill="auto"/>
            <w:vAlign w:val="center"/>
          </w:tcPr>
          <w:p w14:paraId="64B35E87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503E40BA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F45F7AF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3A3BE5C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12205306" w14:textId="77777777" w:rsidR="00934FC1" w:rsidRDefault="00934FC1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2F17CDDC" w14:textId="6021F77D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4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3ABA5244" w14:textId="77777777" w:rsidTr="00C92CF0">
        <w:trPr>
          <w:trHeight w:val="708"/>
        </w:trPr>
        <w:tc>
          <w:tcPr>
            <w:tcW w:w="757" w:type="pct"/>
            <w:shd w:val="clear" w:color="auto" w:fill="auto"/>
            <w:vAlign w:val="center"/>
          </w:tcPr>
          <w:p w14:paraId="3F413CD3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lastRenderedPageBreak/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44C74491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2B9E4751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70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222C3B1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60 dni kalendarzowych</w:t>
            </w:r>
          </w:p>
        </w:tc>
      </w:tr>
      <w:tr w:rsidR="00733AF2" w:rsidRPr="00733AF2" w14:paraId="01F2E4D6" w14:textId="77777777" w:rsidTr="00C92CF0">
        <w:trPr>
          <w:trHeight w:val="460"/>
        </w:trPr>
        <w:tc>
          <w:tcPr>
            <w:tcW w:w="757" w:type="pct"/>
            <w:shd w:val="clear" w:color="auto" w:fill="auto"/>
            <w:vAlign w:val="center"/>
          </w:tcPr>
          <w:p w14:paraId="18F2C303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430086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1C04299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37C7AAD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5E41A594" w14:textId="7D1DD422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5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47193BBC" w14:textId="77777777" w:rsidTr="00C92CF0">
        <w:trPr>
          <w:trHeight w:val="708"/>
        </w:trPr>
        <w:tc>
          <w:tcPr>
            <w:tcW w:w="757" w:type="pct"/>
            <w:shd w:val="clear" w:color="auto" w:fill="auto"/>
            <w:vAlign w:val="center"/>
          </w:tcPr>
          <w:p w14:paraId="177A15AF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419E88C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100 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9F32372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90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FA3B9B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</w:tr>
      <w:tr w:rsidR="00733AF2" w:rsidRPr="00733AF2" w14:paraId="15C25708" w14:textId="77777777" w:rsidTr="00C92CF0">
        <w:trPr>
          <w:trHeight w:val="460"/>
        </w:trPr>
        <w:tc>
          <w:tcPr>
            <w:tcW w:w="757" w:type="pct"/>
            <w:shd w:val="clear" w:color="auto" w:fill="auto"/>
            <w:vAlign w:val="center"/>
          </w:tcPr>
          <w:p w14:paraId="2E157E6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9A0015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A60A6CC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48EBB66D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0A44736C" w14:textId="77777777" w:rsidR="00934FC1" w:rsidRDefault="00934FC1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5B9182CE" w14:textId="0E486481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6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3047ABF4" w14:textId="77777777" w:rsidTr="00C92CF0">
        <w:trPr>
          <w:trHeight w:val="708"/>
        </w:trPr>
        <w:tc>
          <w:tcPr>
            <w:tcW w:w="757" w:type="pct"/>
            <w:shd w:val="clear" w:color="auto" w:fill="auto"/>
            <w:vAlign w:val="center"/>
          </w:tcPr>
          <w:p w14:paraId="7853FBD0" w14:textId="77777777" w:rsidR="00733AF2" w:rsidRPr="00733AF2" w:rsidRDefault="00733AF2" w:rsidP="00733AF2">
            <w:pPr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48F058B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789465E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70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85D59B7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60 dni kalendarzowych</w:t>
            </w:r>
          </w:p>
        </w:tc>
      </w:tr>
      <w:tr w:rsidR="00733AF2" w:rsidRPr="00733AF2" w14:paraId="58C1D484" w14:textId="77777777" w:rsidTr="00C92CF0">
        <w:trPr>
          <w:trHeight w:val="460"/>
        </w:trPr>
        <w:tc>
          <w:tcPr>
            <w:tcW w:w="757" w:type="pct"/>
            <w:shd w:val="clear" w:color="auto" w:fill="auto"/>
            <w:vAlign w:val="center"/>
          </w:tcPr>
          <w:p w14:paraId="489C8DD3" w14:textId="77777777" w:rsidR="00733AF2" w:rsidRPr="00733AF2" w:rsidRDefault="00733AF2" w:rsidP="00733AF2">
            <w:pPr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8F9BDD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FF54B1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604F2EC3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224DAE82" w14:textId="77777777" w:rsidR="00934FC1" w:rsidRDefault="00934FC1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1F02B874" w14:textId="7F0C9F71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Dla części 7</w:t>
      </w:r>
    </w:p>
    <w:tbl>
      <w:tblPr>
        <w:tblW w:w="47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362"/>
        <w:gridCol w:w="2503"/>
        <w:gridCol w:w="2350"/>
      </w:tblGrid>
      <w:tr w:rsidR="00733AF2" w:rsidRPr="00733AF2" w14:paraId="2B0199A5" w14:textId="77777777" w:rsidTr="00C92CF0">
        <w:trPr>
          <w:trHeight w:val="708"/>
        </w:trPr>
        <w:tc>
          <w:tcPr>
            <w:tcW w:w="757" w:type="pct"/>
            <w:shd w:val="clear" w:color="auto" w:fill="auto"/>
            <w:vAlign w:val="center"/>
          </w:tcPr>
          <w:p w14:paraId="466AEE37" w14:textId="77777777" w:rsidR="00733AF2" w:rsidRPr="00733AF2" w:rsidRDefault="00733AF2" w:rsidP="00733AF2">
            <w:pPr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Tx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F41970A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80 dni kalendarzowych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24C130D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70 dni kalendarzowych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1B83D150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60 dni kalendarzowych</w:t>
            </w:r>
          </w:p>
        </w:tc>
      </w:tr>
      <w:tr w:rsidR="00733AF2" w:rsidRPr="00733AF2" w14:paraId="34D8F885" w14:textId="77777777" w:rsidTr="00C92CF0">
        <w:trPr>
          <w:trHeight w:val="460"/>
        </w:trPr>
        <w:tc>
          <w:tcPr>
            <w:tcW w:w="757" w:type="pct"/>
            <w:shd w:val="clear" w:color="auto" w:fill="auto"/>
            <w:vAlign w:val="center"/>
          </w:tcPr>
          <w:p w14:paraId="77700F87" w14:textId="77777777" w:rsidR="00733AF2" w:rsidRPr="00733AF2" w:rsidRDefault="00733AF2" w:rsidP="00733AF2">
            <w:pPr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1109DEA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586D4D4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35 pkt.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09F930B" w14:textId="77777777" w:rsidR="00733AF2" w:rsidRPr="00733AF2" w:rsidRDefault="00733AF2" w:rsidP="00961D79">
            <w:pPr>
              <w:spacing w:after="100" w:afterAutospacing="1" w:line="36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733AF2">
              <w:rPr>
                <w:rFonts w:eastAsia="Times New Roman"/>
                <w:b/>
                <w:sz w:val="20"/>
                <w:szCs w:val="20"/>
                <w:lang w:val="pl-PL"/>
              </w:rPr>
              <w:t>40 pkt.</w:t>
            </w:r>
          </w:p>
        </w:tc>
      </w:tr>
    </w:tbl>
    <w:p w14:paraId="04D32CF4" w14:textId="77777777" w:rsid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072446F8" w14:textId="0FF9FFB3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gdzie:</w:t>
      </w:r>
    </w:p>
    <w:p w14:paraId="15C34787" w14:textId="77777777" w:rsidR="00733AF2" w:rsidRPr="00733AF2" w:rsidRDefault="00733AF2" w:rsidP="00733AF2">
      <w:pPr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 xml:space="preserve">    Tx –  ilość dni kalendarzowych wykonania przedmiotu umowy zadeklarowana przez    </w:t>
      </w:r>
    </w:p>
    <w:p w14:paraId="7F9BCFAF" w14:textId="7C44AE63" w:rsidR="00733AF2" w:rsidRDefault="00733AF2" w:rsidP="00733AF2">
      <w:pPr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 xml:space="preserve">            Wykonawcę liczona od dnia udostępnienia obiektu.</w:t>
      </w:r>
    </w:p>
    <w:p w14:paraId="71E3080B" w14:textId="77777777" w:rsidR="00733AF2" w:rsidRPr="00733AF2" w:rsidRDefault="00733AF2" w:rsidP="00733AF2">
      <w:pPr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75ED65CB" w14:textId="29D0114A" w:rsidR="00733AF2" w:rsidRPr="00733AF2" w:rsidRDefault="00733AF2" w:rsidP="00733AF2">
      <w:pPr>
        <w:spacing w:line="360" w:lineRule="auto"/>
        <w:ind w:left="426" w:hanging="710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 xml:space="preserve">           T –   ilość punktów za zadeklarowany przez Wykonawcę termin wykonania przedmiotu </w:t>
      </w:r>
    </w:p>
    <w:p w14:paraId="2F67123C" w14:textId="119CCD39" w:rsidR="00733AF2" w:rsidRDefault="00733AF2" w:rsidP="00733AF2">
      <w:pPr>
        <w:spacing w:line="360" w:lineRule="auto"/>
        <w:ind w:left="426" w:hanging="142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 xml:space="preserve">        umowy.</w:t>
      </w:r>
    </w:p>
    <w:p w14:paraId="4779C69E" w14:textId="77777777" w:rsidR="00733AF2" w:rsidRPr="00733AF2" w:rsidRDefault="00733AF2" w:rsidP="00733AF2">
      <w:p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  <w:lang w:val="pl-PL"/>
        </w:rPr>
      </w:pPr>
    </w:p>
    <w:p w14:paraId="6D21884D" w14:textId="77777777" w:rsidR="00733AF2" w:rsidRPr="00733AF2" w:rsidRDefault="00733AF2" w:rsidP="00733AF2">
      <w:pPr>
        <w:spacing w:after="100" w:afterAutospacing="1"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733AF2">
        <w:rPr>
          <w:rFonts w:eastAsia="Times New Roman"/>
          <w:b/>
          <w:sz w:val="20"/>
          <w:szCs w:val="20"/>
          <w:lang w:val="pl-PL"/>
        </w:rPr>
        <w:t>Maksymalna ilość punktów w kryterium termin wykonania przedmiotu umowy jaką może uzyskać Wykonawca to 40 pkt.</w:t>
      </w:r>
    </w:p>
    <w:p w14:paraId="1E1E9F7A" w14:textId="5644F800" w:rsidR="00EE4315" w:rsidRPr="00EE4315" w:rsidRDefault="00EE4315" w:rsidP="00EE4315">
      <w:pPr>
        <w:spacing w:line="360" w:lineRule="auto"/>
        <w:ind w:left="450"/>
        <w:jc w:val="both"/>
        <w:rPr>
          <w:rFonts w:eastAsia="Times New Roman"/>
          <w:b/>
          <w:sz w:val="20"/>
          <w:szCs w:val="20"/>
          <w:u w:val="single"/>
          <w:lang w:val="pl-PL"/>
        </w:rPr>
      </w:pPr>
      <w:r w:rsidRPr="00EE4315">
        <w:rPr>
          <w:rFonts w:eastAsia="Times New Roman"/>
          <w:b/>
          <w:sz w:val="20"/>
          <w:szCs w:val="20"/>
          <w:u w:val="single"/>
          <w:lang w:val="pl-PL"/>
        </w:rPr>
        <w:t>W przypadku braku przedstawienia terminu wykonania przedmiotu umowy oferta podlega odrzuceniu jako niezgodna z SWZ.</w:t>
      </w:r>
    </w:p>
    <w:p w14:paraId="7C06C6D4" w14:textId="77777777" w:rsidR="00EE4315" w:rsidRDefault="00EE4315" w:rsidP="005B534E">
      <w:pPr>
        <w:spacing w:line="360" w:lineRule="auto"/>
        <w:jc w:val="both"/>
        <w:rPr>
          <w:sz w:val="20"/>
          <w:szCs w:val="20"/>
        </w:rPr>
      </w:pPr>
      <w:bookmarkStart w:id="42" w:name="_Hlk64461891"/>
    </w:p>
    <w:p w14:paraId="5D4C6A71" w14:textId="1464D9DE" w:rsidR="005B534E" w:rsidRDefault="005B534E" w:rsidP="005B534E">
      <w:pPr>
        <w:spacing w:line="360" w:lineRule="auto"/>
        <w:jc w:val="both"/>
        <w:rPr>
          <w:sz w:val="20"/>
          <w:szCs w:val="20"/>
        </w:rPr>
      </w:pPr>
      <w:r w:rsidRPr="00324BD5">
        <w:rPr>
          <w:sz w:val="20"/>
          <w:szCs w:val="20"/>
        </w:rPr>
        <w:t>Jako najkorzystniejsza uznana zostanie oferta, która spełni wszystkie warunki określone przez Zamawiającego i uzyska najwyższy bilans punktów łącznie za dwa kryteria.</w:t>
      </w:r>
    </w:p>
    <w:p w14:paraId="61BAB114" w14:textId="77777777" w:rsidR="00BC4CA5" w:rsidRDefault="00BC4CA5" w:rsidP="005B534E">
      <w:pPr>
        <w:spacing w:line="360" w:lineRule="auto"/>
        <w:jc w:val="both"/>
        <w:rPr>
          <w:sz w:val="20"/>
          <w:szCs w:val="20"/>
        </w:rPr>
      </w:pPr>
    </w:p>
    <w:p w14:paraId="34829CE2" w14:textId="77777777" w:rsidR="00BC4CA5" w:rsidRPr="005454E1" w:rsidRDefault="00BC4CA5" w:rsidP="00BC4CA5">
      <w:pPr>
        <w:autoSpaceDN w:val="0"/>
        <w:spacing w:line="360" w:lineRule="auto"/>
        <w:jc w:val="both"/>
        <w:rPr>
          <w:rFonts w:eastAsia="Times New Roman"/>
          <w:sz w:val="20"/>
        </w:rPr>
      </w:pPr>
      <w:r w:rsidRPr="005454E1">
        <w:rPr>
          <w:rFonts w:eastAsia="Times New Roman"/>
          <w:sz w:val="20"/>
        </w:rPr>
        <w:lastRenderedPageBreak/>
        <w:t>W przypadku uzyskania jednakowej liczby punktów przez dwie lub więcej ofert, jako najkorzystniejsza uznana zostanie oferta z najniższą ceną brutto.</w:t>
      </w:r>
    </w:p>
    <w:p w14:paraId="11C96A2A" w14:textId="77777777" w:rsidR="00BC4CA5" w:rsidRPr="00186B35" w:rsidRDefault="00BC4CA5" w:rsidP="00BC4CA5">
      <w:pPr>
        <w:autoSpaceDN w:val="0"/>
        <w:spacing w:line="360" w:lineRule="auto"/>
        <w:jc w:val="both"/>
        <w:rPr>
          <w:rFonts w:eastAsia="Times New Roman"/>
          <w:sz w:val="20"/>
        </w:rPr>
      </w:pPr>
      <w:r w:rsidRPr="005454E1">
        <w:rPr>
          <w:rFonts w:eastAsia="Times New Roman"/>
          <w:sz w:val="20"/>
        </w:rPr>
        <w:t>Obliczenia będą prowadzone z dokładnością do 2 miejsc po przecinku zgodnie z matematycznymi regułami w zaokrąglaniu.</w:t>
      </w:r>
    </w:p>
    <w:bookmarkEnd w:id="42"/>
    <w:p w14:paraId="00000121" w14:textId="53A0CF94" w:rsidR="0064397C" w:rsidRDefault="00932C9A">
      <w:pPr>
        <w:pStyle w:val="Nagwek2"/>
        <w:spacing w:line="320" w:lineRule="auto"/>
        <w:jc w:val="both"/>
      </w:pPr>
      <w:r>
        <w:t>XXI. In</w:t>
      </w:r>
      <w:r w:rsidR="00874596">
        <w:t>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6BFD19FC" w14:textId="58C3922E" w:rsidR="00F36C37" w:rsidRPr="00F36C37" w:rsidRDefault="00874596" w:rsidP="00B92C12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złożono tylko jedną ofertę.</w:t>
      </w:r>
      <w:r w:rsidR="006B57B1">
        <w:rPr>
          <w:sz w:val="20"/>
          <w:szCs w:val="20"/>
        </w:rPr>
        <w:t xml:space="preserve"> </w:t>
      </w:r>
    </w:p>
    <w:p w14:paraId="00000124" w14:textId="6C735061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7A80BF56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4560F83F" w14:textId="77777777" w:rsid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 xml:space="preserve">Przed podpisaniem umowy, Wykonawca będzie zobowiązany do dostarczenia Zamawiającemu dokumentów potwierdzających, że na czas realizacji umowy jest ubezpieczony od odpowiedzialności cywilnej w zakresie prowadzonej działalności gospodarczej związanej z przedmiotem zamówienia:  na kwotę </w:t>
      </w:r>
      <w:r>
        <w:rPr>
          <w:sz w:val="20"/>
          <w:szCs w:val="20"/>
        </w:rPr>
        <w:t>:</w:t>
      </w:r>
    </w:p>
    <w:p w14:paraId="26495759" w14:textId="1CFD3C85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 xml:space="preserve">Dla części 1 – </w:t>
      </w:r>
      <w:r w:rsidR="00934FC1">
        <w:rPr>
          <w:sz w:val="20"/>
          <w:szCs w:val="20"/>
        </w:rPr>
        <w:t>220</w:t>
      </w:r>
      <w:r w:rsidRPr="00765A6E">
        <w:rPr>
          <w:sz w:val="20"/>
          <w:szCs w:val="20"/>
        </w:rPr>
        <w:t xml:space="preserve"> 000,00 zł ważna</w:t>
      </w:r>
      <w:r>
        <w:rPr>
          <w:sz w:val="20"/>
          <w:szCs w:val="20"/>
        </w:rPr>
        <w:t xml:space="preserve"> </w:t>
      </w:r>
      <w:r w:rsidRPr="00765A6E">
        <w:rPr>
          <w:sz w:val="20"/>
          <w:szCs w:val="20"/>
        </w:rPr>
        <w:t>na okres obowiązywania umowy.</w:t>
      </w:r>
    </w:p>
    <w:p w14:paraId="7090764E" w14:textId="464C18E2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>Dla części 2 – 140 000,00 zł ważna</w:t>
      </w:r>
      <w:r>
        <w:rPr>
          <w:sz w:val="20"/>
          <w:szCs w:val="20"/>
        </w:rPr>
        <w:t xml:space="preserve"> </w:t>
      </w:r>
      <w:r w:rsidRPr="00765A6E">
        <w:rPr>
          <w:sz w:val="20"/>
          <w:szCs w:val="20"/>
        </w:rPr>
        <w:t xml:space="preserve">na okres obowiązywania umowy. </w:t>
      </w:r>
    </w:p>
    <w:p w14:paraId="2F3CFBE2" w14:textId="5C63A984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 xml:space="preserve">Dla części 3 – </w:t>
      </w:r>
      <w:r w:rsidR="00934FC1">
        <w:rPr>
          <w:sz w:val="20"/>
          <w:szCs w:val="20"/>
        </w:rPr>
        <w:t>79</w:t>
      </w:r>
      <w:r w:rsidRPr="00765A6E">
        <w:rPr>
          <w:sz w:val="20"/>
          <w:szCs w:val="20"/>
        </w:rPr>
        <w:t xml:space="preserve"> 000,00 zł ważna</w:t>
      </w:r>
      <w:r>
        <w:rPr>
          <w:sz w:val="20"/>
          <w:szCs w:val="20"/>
        </w:rPr>
        <w:t xml:space="preserve"> </w:t>
      </w:r>
      <w:r w:rsidRPr="00765A6E">
        <w:rPr>
          <w:sz w:val="20"/>
          <w:szCs w:val="20"/>
        </w:rPr>
        <w:t xml:space="preserve">na okres obowiązywania umowy. </w:t>
      </w:r>
    </w:p>
    <w:p w14:paraId="4BBCFAA3" w14:textId="2F17B112" w:rsid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bookmarkStart w:id="43" w:name="_Hlk106612728"/>
      <w:r w:rsidRPr="00765A6E">
        <w:rPr>
          <w:sz w:val="20"/>
          <w:szCs w:val="20"/>
        </w:rPr>
        <w:t xml:space="preserve">Dla części 4 – </w:t>
      </w:r>
      <w:r w:rsidR="00934FC1">
        <w:rPr>
          <w:sz w:val="20"/>
          <w:szCs w:val="20"/>
        </w:rPr>
        <w:t>35</w:t>
      </w:r>
      <w:r w:rsidRPr="00765A6E">
        <w:rPr>
          <w:sz w:val="20"/>
          <w:szCs w:val="20"/>
        </w:rPr>
        <w:t xml:space="preserve"> 000,00 zł ważna</w:t>
      </w:r>
      <w:r>
        <w:rPr>
          <w:sz w:val="20"/>
          <w:szCs w:val="20"/>
        </w:rPr>
        <w:t xml:space="preserve"> </w:t>
      </w:r>
      <w:r w:rsidRPr="00765A6E">
        <w:rPr>
          <w:sz w:val="20"/>
          <w:szCs w:val="20"/>
        </w:rPr>
        <w:t>na okres obowiązywania umowy.</w:t>
      </w:r>
    </w:p>
    <w:bookmarkEnd w:id="43"/>
    <w:p w14:paraId="5A0E36AB" w14:textId="20CA1029" w:rsidR="00934FC1" w:rsidRPr="00934FC1" w:rsidRDefault="00934FC1" w:rsidP="00934FC1">
      <w:pPr>
        <w:spacing w:line="360" w:lineRule="auto"/>
        <w:ind w:left="462"/>
        <w:jc w:val="both"/>
        <w:rPr>
          <w:sz w:val="20"/>
          <w:szCs w:val="20"/>
        </w:rPr>
      </w:pPr>
      <w:r w:rsidRPr="00934FC1">
        <w:rPr>
          <w:sz w:val="20"/>
          <w:szCs w:val="20"/>
        </w:rPr>
        <w:t xml:space="preserve">Dla części </w:t>
      </w:r>
      <w:r>
        <w:rPr>
          <w:sz w:val="20"/>
          <w:szCs w:val="20"/>
        </w:rPr>
        <w:t>5</w:t>
      </w:r>
      <w:r w:rsidRPr="00934FC1">
        <w:rPr>
          <w:sz w:val="20"/>
          <w:szCs w:val="20"/>
        </w:rPr>
        <w:t xml:space="preserve"> – </w:t>
      </w:r>
      <w:r w:rsidR="007A7869">
        <w:rPr>
          <w:sz w:val="20"/>
          <w:szCs w:val="20"/>
        </w:rPr>
        <w:t>24</w:t>
      </w:r>
      <w:r w:rsidRPr="00934FC1">
        <w:rPr>
          <w:sz w:val="20"/>
          <w:szCs w:val="20"/>
        </w:rPr>
        <w:t xml:space="preserve"> 000,00 zł ważna na okres obowiązywania umowy.</w:t>
      </w:r>
    </w:p>
    <w:p w14:paraId="6B206255" w14:textId="41715953" w:rsidR="00934FC1" w:rsidRPr="00934FC1" w:rsidRDefault="00934FC1" w:rsidP="00934FC1">
      <w:pPr>
        <w:spacing w:line="360" w:lineRule="auto"/>
        <w:ind w:left="462"/>
        <w:jc w:val="both"/>
        <w:rPr>
          <w:sz w:val="20"/>
          <w:szCs w:val="20"/>
        </w:rPr>
      </w:pPr>
      <w:r w:rsidRPr="00934FC1">
        <w:rPr>
          <w:sz w:val="20"/>
          <w:szCs w:val="20"/>
        </w:rPr>
        <w:t xml:space="preserve">Dla części </w:t>
      </w:r>
      <w:r>
        <w:rPr>
          <w:sz w:val="20"/>
          <w:szCs w:val="20"/>
        </w:rPr>
        <w:t>6</w:t>
      </w:r>
      <w:r w:rsidRPr="00934FC1">
        <w:rPr>
          <w:sz w:val="20"/>
          <w:szCs w:val="20"/>
        </w:rPr>
        <w:t xml:space="preserve"> – </w:t>
      </w:r>
      <w:r w:rsidR="007A7869">
        <w:rPr>
          <w:sz w:val="20"/>
          <w:szCs w:val="20"/>
        </w:rPr>
        <w:t xml:space="preserve">12 </w:t>
      </w:r>
      <w:r w:rsidRPr="00934FC1">
        <w:rPr>
          <w:sz w:val="20"/>
          <w:szCs w:val="20"/>
        </w:rPr>
        <w:t>000,00 zł ważna na okres obowiązywania umowy.</w:t>
      </w:r>
    </w:p>
    <w:p w14:paraId="646AFDC2" w14:textId="47CBDB7B" w:rsidR="00934FC1" w:rsidRPr="00934FC1" w:rsidRDefault="00934FC1" w:rsidP="00934FC1">
      <w:pPr>
        <w:spacing w:line="360" w:lineRule="auto"/>
        <w:ind w:left="462"/>
        <w:jc w:val="both"/>
        <w:rPr>
          <w:sz w:val="20"/>
          <w:szCs w:val="20"/>
        </w:rPr>
      </w:pPr>
      <w:r w:rsidRPr="00934FC1">
        <w:rPr>
          <w:sz w:val="20"/>
          <w:szCs w:val="20"/>
        </w:rPr>
        <w:t xml:space="preserve">Dla części </w:t>
      </w:r>
      <w:r>
        <w:rPr>
          <w:sz w:val="20"/>
          <w:szCs w:val="20"/>
        </w:rPr>
        <w:t>7</w:t>
      </w:r>
      <w:r w:rsidRPr="00934FC1">
        <w:rPr>
          <w:sz w:val="20"/>
          <w:szCs w:val="20"/>
        </w:rPr>
        <w:t xml:space="preserve"> – </w:t>
      </w:r>
      <w:r w:rsidR="007A7869">
        <w:rPr>
          <w:sz w:val="20"/>
          <w:szCs w:val="20"/>
        </w:rPr>
        <w:t>12</w:t>
      </w:r>
      <w:r w:rsidRPr="00934FC1">
        <w:rPr>
          <w:sz w:val="20"/>
          <w:szCs w:val="20"/>
        </w:rPr>
        <w:t xml:space="preserve"> 000,00 zł ważna na okres obowiązywania umowy.</w:t>
      </w:r>
    </w:p>
    <w:p w14:paraId="3AF0BDF4" w14:textId="77777777" w:rsidR="00934FC1" w:rsidRDefault="00934FC1" w:rsidP="00765A6E">
      <w:pPr>
        <w:spacing w:line="360" w:lineRule="auto"/>
        <w:ind w:left="462"/>
        <w:jc w:val="both"/>
        <w:rPr>
          <w:sz w:val="20"/>
          <w:szCs w:val="20"/>
        </w:rPr>
      </w:pPr>
    </w:p>
    <w:p w14:paraId="129A4FDC" w14:textId="05C3DE10" w:rsidR="00765A6E" w:rsidRPr="00765A6E" w:rsidRDefault="00525271" w:rsidP="00F92681">
      <w:pPr>
        <w:spacing w:line="360" w:lineRule="auto"/>
        <w:ind w:left="462"/>
        <w:jc w:val="both"/>
        <w:rPr>
          <w:sz w:val="20"/>
          <w:szCs w:val="20"/>
        </w:rPr>
      </w:pPr>
      <w:r w:rsidRPr="005454E1">
        <w:rPr>
          <w:sz w:val="20"/>
          <w:szCs w:val="20"/>
        </w:rPr>
        <w:t>W przypadku wyboru jako najkorzystniejszej oferty tego samego wykonawcy dla kilka części należy przedłożyć polisę na sumę ww. kwot.</w:t>
      </w:r>
    </w:p>
    <w:p w14:paraId="44F67746" w14:textId="77777777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>W przypadku wygaśnięcia przedmiotowego ubezpieczenia w trakcie trwania umowy, Wykonawca w terminie 2 dni przed zaistniałym faktem, zobowiązany jest każdorazowo do dostarczenia do siedziby Zamawiającego nowego dokumentu potwierdzającego zawarcie ubezpieczenia.</w:t>
      </w:r>
    </w:p>
    <w:p w14:paraId="3E4A95CA" w14:textId="77777777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 xml:space="preserve">Wraz z dokumentem potwierdzającym ubezpieczenie od odpowiedzialności cywilnej  Wykonawca przedłoży OW. </w:t>
      </w:r>
    </w:p>
    <w:p w14:paraId="7E1BFD6B" w14:textId="3933DC27" w:rsidR="00765A6E" w:rsidRPr="00765A6E" w:rsidRDefault="00765A6E" w:rsidP="00F92681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lastRenderedPageBreak/>
        <w:t>Ciągłość ważności ubezpieczenia Wykonawca musi utrzymać do zakończenia terminu realizacji umowy przedstawiając dokumenty Zamawiającemu potwierdzające ww. ciągłość.</w:t>
      </w:r>
    </w:p>
    <w:p w14:paraId="05C6C6EA" w14:textId="77777777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 xml:space="preserve">Wykonawca zobowiązany jest do przedłożenia Zamawiającemu najpóźniej w dniu podpisania umowy oryginałów dokumentów lub kopii poświadczonych za zgodność z oryginałem, stwierdzających nadanie odpowiednich uprawnień i przynależność do izby osób wykazanych </w:t>
      </w:r>
    </w:p>
    <w:p w14:paraId="35C9B87B" w14:textId="77777777" w:rsidR="00765A6E" w:rsidRP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4C209B">
        <w:rPr>
          <w:sz w:val="20"/>
          <w:szCs w:val="20"/>
        </w:rPr>
        <w:t>w zał. nr 4 do SWZ.</w:t>
      </w:r>
    </w:p>
    <w:p w14:paraId="38393ECD" w14:textId="15919AB7" w:rsidR="00765A6E" w:rsidRDefault="00765A6E" w:rsidP="00765A6E">
      <w:pPr>
        <w:spacing w:line="360" w:lineRule="auto"/>
        <w:ind w:left="462"/>
        <w:jc w:val="both"/>
        <w:rPr>
          <w:sz w:val="20"/>
          <w:szCs w:val="20"/>
        </w:rPr>
      </w:pPr>
      <w:r w:rsidRPr="00765A6E">
        <w:rPr>
          <w:sz w:val="20"/>
          <w:szCs w:val="20"/>
        </w:rPr>
        <w:t>Istotne dla stron postanowienia, które zostaną wprowadzone do treści umowy – zawiera Wzór umowy.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44" w:name="_8o16t0j5rcy" w:colFirst="0" w:colLast="0"/>
      <w:bookmarkEnd w:id="44"/>
      <w:r>
        <w:t>XXII. Wymagania dotyczące zabezpieczenia należytego wykonania umowy</w:t>
      </w:r>
    </w:p>
    <w:p w14:paraId="6312CAA0" w14:textId="326FEEC6" w:rsidR="00943FF4" w:rsidRPr="00943FF4" w:rsidRDefault="00943FF4" w:rsidP="00806EC3">
      <w:pPr>
        <w:pStyle w:val="Akapitzlist"/>
        <w:numPr>
          <w:ilvl w:val="0"/>
          <w:numId w:val="30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</w:t>
      </w:r>
      <w:r w:rsidR="00765A6E">
        <w:rPr>
          <w:b/>
          <w:sz w:val="20"/>
        </w:rPr>
        <w:t>2</w:t>
      </w:r>
      <w:r w:rsidRPr="00943FF4">
        <w:rPr>
          <w:b/>
          <w:sz w:val="20"/>
        </w:rPr>
        <w:t xml:space="preserve">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61986B18" w14:textId="48BED535" w:rsidR="00C03BF3" w:rsidRDefault="00943FF4" w:rsidP="004D1C81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34F14607" w14:textId="224600E4" w:rsidR="006D5DB5" w:rsidRPr="006D5DB5" w:rsidRDefault="00C81D67" w:rsidP="006D5DB5">
      <w:pPr>
        <w:spacing w:before="480" w:after="480" w:line="360" w:lineRule="auto"/>
        <w:jc w:val="center"/>
        <w:rPr>
          <w:b/>
          <w:bCs/>
          <w:sz w:val="20"/>
          <w:szCs w:val="20"/>
          <w:lang w:val="pl-PL"/>
        </w:rPr>
      </w:pPr>
      <w:bookmarkStart w:id="45" w:name="_Hlk92887023"/>
      <w:bookmarkStart w:id="46" w:name="_Hlk96081561"/>
      <w:r w:rsidRPr="00C81D67">
        <w:rPr>
          <w:b/>
          <w:bCs/>
          <w:sz w:val="20"/>
          <w:szCs w:val="20"/>
          <w:lang w:val="pl-PL"/>
        </w:rPr>
        <w:t>„</w:t>
      </w:r>
      <w:r w:rsidR="006D5DB5" w:rsidRPr="006D5DB5">
        <w:rPr>
          <w:b/>
          <w:bCs/>
          <w:sz w:val="20"/>
          <w:szCs w:val="20"/>
          <w:lang w:val="pl-PL"/>
        </w:rPr>
        <w:t>Wykonanie dokumentacji projektowo-kosztorysowej remontu obiektów administrowanych przez 35 Wojskowy Oddział Gospodarczy w Rząsce</w:t>
      </w:r>
      <w:r w:rsidR="006D5DB5" w:rsidRPr="004C209B">
        <w:rPr>
          <w:b/>
          <w:bCs/>
          <w:sz w:val="20"/>
          <w:szCs w:val="20"/>
          <w:lang w:val="pl-PL"/>
        </w:rPr>
        <w:t>”</w:t>
      </w:r>
      <w:r w:rsidR="00F92681" w:rsidRPr="004C209B">
        <w:rPr>
          <w:b/>
          <w:bCs/>
          <w:sz w:val="20"/>
          <w:szCs w:val="20"/>
          <w:lang w:val="pl-PL"/>
        </w:rPr>
        <w:t xml:space="preserve"> część…………………..</w:t>
      </w:r>
    </w:p>
    <w:p w14:paraId="60897839" w14:textId="07AD8E0B" w:rsidR="00C81D67" w:rsidRPr="007A7869" w:rsidRDefault="00C81D67" w:rsidP="006D5DB5">
      <w:pPr>
        <w:spacing w:before="480" w:after="480" w:line="360" w:lineRule="auto"/>
        <w:jc w:val="center"/>
        <w:rPr>
          <w:sz w:val="20"/>
          <w:szCs w:val="20"/>
          <w:lang w:val="pl-PL" w:eastAsia="en-US"/>
        </w:rPr>
      </w:pPr>
      <w:r w:rsidRPr="007A7869">
        <w:rPr>
          <w:b/>
          <w:bCs/>
          <w:sz w:val="20"/>
          <w:szCs w:val="20"/>
        </w:rPr>
        <w:t>sygn.</w:t>
      </w:r>
      <w:r w:rsidR="007A7869" w:rsidRPr="007A7869">
        <w:rPr>
          <w:b/>
          <w:bCs/>
          <w:sz w:val="20"/>
          <w:szCs w:val="20"/>
        </w:rPr>
        <w:t>23</w:t>
      </w:r>
      <w:r w:rsidRPr="007A7869">
        <w:rPr>
          <w:b/>
          <w:bCs/>
          <w:sz w:val="20"/>
          <w:szCs w:val="20"/>
        </w:rPr>
        <w:t>/INFR/22</w:t>
      </w:r>
      <w:bookmarkEnd w:id="45"/>
    </w:p>
    <w:bookmarkEnd w:id="46"/>
    <w:p w14:paraId="0B6B7ED5" w14:textId="0398DA0D" w:rsidR="00943FF4" w:rsidRDefault="00943FF4" w:rsidP="00806EC3">
      <w:pPr>
        <w:pStyle w:val="Akapitzlist"/>
        <w:numPr>
          <w:ilvl w:val="0"/>
          <w:numId w:val="30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2B32379E" w14:textId="373A99B8" w:rsidR="00943FF4" w:rsidRPr="00017D59" w:rsidRDefault="00943FF4" w:rsidP="00806EC3">
      <w:pPr>
        <w:pStyle w:val="Akapitzlist"/>
        <w:numPr>
          <w:ilvl w:val="0"/>
          <w:numId w:val="30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05DCE61C" w:rsid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33B8BFB0" w14:textId="4A5A8201" w:rsidR="006D5DB5" w:rsidRPr="006D5DB5" w:rsidRDefault="006D5DB5" w:rsidP="006D5DB5">
      <w:pPr>
        <w:spacing w:before="480" w:after="480" w:line="360" w:lineRule="auto"/>
        <w:jc w:val="center"/>
        <w:rPr>
          <w:b/>
          <w:bCs/>
          <w:sz w:val="20"/>
          <w:szCs w:val="20"/>
          <w:lang w:val="pl-PL"/>
        </w:rPr>
      </w:pPr>
      <w:r w:rsidRPr="006D5DB5">
        <w:rPr>
          <w:b/>
          <w:bCs/>
          <w:sz w:val="20"/>
          <w:szCs w:val="20"/>
          <w:lang w:val="pl-PL"/>
        </w:rPr>
        <w:lastRenderedPageBreak/>
        <w:t xml:space="preserve">„Wykonanie dokumentacji projektowo-kosztorysowej remontu obiektów administrowanych przez 35 Wojskowy Oddział Gospodarczy w Rząsce”. </w:t>
      </w:r>
      <w:r w:rsidR="00F92681" w:rsidRPr="004C209B">
        <w:rPr>
          <w:b/>
          <w:bCs/>
          <w:sz w:val="20"/>
          <w:szCs w:val="20"/>
          <w:lang w:val="pl-PL"/>
        </w:rPr>
        <w:t>Część…………………</w:t>
      </w:r>
    </w:p>
    <w:p w14:paraId="519EA29F" w14:textId="702DEA67" w:rsidR="006D5DB5" w:rsidRPr="007A7869" w:rsidRDefault="006D5DB5" w:rsidP="006D5DB5">
      <w:pPr>
        <w:spacing w:before="480" w:after="480" w:line="360" w:lineRule="auto"/>
        <w:jc w:val="center"/>
        <w:rPr>
          <w:b/>
          <w:bCs/>
          <w:sz w:val="20"/>
          <w:szCs w:val="20"/>
          <w:lang w:val="pl-PL"/>
        </w:rPr>
      </w:pPr>
      <w:r w:rsidRPr="007A7869">
        <w:rPr>
          <w:b/>
          <w:bCs/>
          <w:sz w:val="20"/>
          <w:szCs w:val="20"/>
        </w:rPr>
        <w:t xml:space="preserve">sygn. </w:t>
      </w:r>
      <w:r w:rsidR="007A7869" w:rsidRPr="007A7869">
        <w:rPr>
          <w:b/>
          <w:bCs/>
          <w:sz w:val="20"/>
          <w:szCs w:val="20"/>
        </w:rPr>
        <w:t>23</w:t>
      </w:r>
      <w:r w:rsidRPr="007A7869">
        <w:rPr>
          <w:b/>
          <w:bCs/>
          <w:sz w:val="20"/>
          <w:szCs w:val="20"/>
        </w:rPr>
        <w:t>/INFR/22</w:t>
      </w:r>
    </w:p>
    <w:p w14:paraId="187636B0" w14:textId="0A1CC858" w:rsidR="00D04EB4" w:rsidRDefault="00D04EB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</w:p>
    <w:p w14:paraId="0F99173B" w14:textId="77777777" w:rsidR="00943FF4" w:rsidRPr="00FE1FF9" w:rsidRDefault="00943FF4" w:rsidP="00806EC3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39ECEEA2" w14:textId="1D0C7FC1" w:rsidR="001A08AD" w:rsidRPr="00FE1FF9" w:rsidRDefault="00943FF4" w:rsidP="00806EC3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FE1FF9">
        <w:rPr>
          <w:spacing w:val="-5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Zamawiającego.</w:t>
      </w:r>
    </w:p>
    <w:p w14:paraId="234AE375" w14:textId="42F6A0A5" w:rsidR="00943FF4" w:rsidRPr="00FE1FF9" w:rsidRDefault="00943FF4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196988B9" w14:textId="77777777" w:rsidR="00B309ED" w:rsidRPr="00B309ED" w:rsidRDefault="00943FF4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07D8DB63" w14:textId="1B0B3E81" w:rsidR="00B309ED" w:rsidRPr="00B309ED" w:rsidRDefault="00B309ED" w:rsidP="00B309E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B309ED">
        <w:rPr>
          <w:sz w:val="20"/>
        </w:rPr>
        <w:t>W przypadku pozostałych form wnoszenia zabezpieczenia należytego wykonania umowy, oryginały</w:t>
      </w:r>
      <w:r w:rsidRPr="00B309ED">
        <w:rPr>
          <w:b/>
          <w:sz w:val="20"/>
        </w:rPr>
        <w:t xml:space="preserve">* </w:t>
      </w:r>
      <w:r w:rsidRPr="00B309ED">
        <w:rPr>
          <w:sz w:val="20"/>
        </w:rPr>
        <w:t>poręczeń lub gwarancji zapłaty zabezpieczenia należy składać w formie elektronicznej lub w postaci elektronicznej opatrzonej podpisem zaufanym lub podpisem osobistym, przez osoby upoważnione do reprezentowania Gwaranta/Poręczyciela.</w:t>
      </w:r>
    </w:p>
    <w:p w14:paraId="25651419" w14:textId="77777777" w:rsidR="00B309ED" w:rsidRDefault="00B309ED" w:rsidP="00B309ED">
      <w:pPr>
        <w:tabs>
          <w:tab w:val="left" w:pos="567"/>
        </w:tabs>
        <w:spacing w:line="360" w:lineRule="auto"/>
        <w:ind w:left="567"/>
        <w:jc w:val="both"/>
        <w:rPr>
          <w:i/>
          <w:sz w:val="20"/>
        </w:rPr>
      </w:pPr>
      <w:r>
        <w:rPr>
          <w:b/>
          <w:i/>
          <w:sz w:val="20"/>
        </w:rPr>
        <w:t xml:space="preserve">pod pojęciem </w:t>
      </w:r>
      <w:r>
        <w:rPr>
          <w:i/>
          <w:sz w:val="20"/>
        </w:rPr>
        <w:t>„</w:t>
      </w:r>
      <w:r>
        <w:rPr>
          <w:b/>
          <w:bCs/>
          <w:i/>
          <w:sz w:val="20"/>
        </w:rPr>
        <w:t>w formie elektronicznej</w:t>
      </w:r>
      <w:r>
        <w:rPr>
          <w:i/>
          <w:sz w:val="20"/>
        </w:rPr>
        <w:t>” należy rozumieć złożenie oświadczenia w postaci elektronicznej opatrzonej kwalifikowanym podpisem elektronicznym,</w:t>
      </w:r>
    </w:p>
    <w:p w14:paraId="31C0C03A" w14:textId="77777777" w:rsidR="00B309ED" w:rsidRDefault="00B309ED" w:rsidP="00B309ED">
      <w:pPr>
        <w:tabs>
          <w:tab w:val="left" w:pos="567"/>
        </w:tabs>
        <w:spacing w:line="360" w:lineRule="auto"/>
        <w:ind w:left="567"/>
        <w:jc w:val="both"/>
        <w:rPr>
          <w:i/>
          <w:sz w:val="20"/>
        </w:rPr>
      </w:pPr>
      <w:r>
        <w:rPr>
          <w:b/>
          <w:i/>
          <w:sz w:val="20"/>
        </w:rPr>
        <w:t xml:space="preserve">„w postaci elektronicznej” </w:t>
      </w:r>
      <w:r>
        <w:rPr>
          <w:i/>
          <w:sz w:val="20"/>
        </w:rPr>
        <w:t>należy rozumieć złożenie oświadczenia, którego treść przybrała postać elektroniczną wyrażoną w dokumencie elektronicznym w rozumieniu art. 3</w:t>
      </w:r>
      <w:r>
        <w:rPr>
          <w:i/>
          <w:sz w:val="20"/>
        </w:rPr>
        <w:br/>
        <w:t>pkt 35 rozporządzenia eIDAS.</w:t>
      </w:r>
    </w:p>
    <w:p w14:paraId="4A9B2CF0" w14:textId="77777777" w:rsidR="00B309ED" w:rsidRDefault="00B309ED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>
        <w:rPr>
          <w:sz w:val="20"/>
        </w:rPr>
        <w:t xml:space="preserve">Dopuszczalne jest złożenie zabezpieczenia więcej niż w jednej formie, a także za zgodą Zamawiającego zmiana formy wniesionego zabezpieczenia. Zmiana formy zabezpieczenia może być dokonywana jedynie z zachowaniem ciągłości zabezpieczenia i nie może powodować </w:t>
      </w:r>
      <w:r>
        <w:rPr>
          <w:sz w:val="20"/>
        </w:rPr>
        <w:lastRenderedPageBreak/>
        <w:t>zmniejszenia jego</w:t>
      </w:r>
      <w:r>
        <w:rPr>
          <w:spacing w:val="1"/>
          <w:sz w:val="20"/>
        </w:rPr>
        <w:t xml:space="preserve"> </w:t>
      </w:r>
      <w:r>
        <w:rPr>
          <w:sz w:val="20"/>
        </w:rPr>
        <w:t>wysokości.</w:t>
      </w:r>
    </w:p>
    <w:p w14:paraId="3E17D20C" w14:textId="77777777" w:rsidR="00B309ED" w:rsidRDefault="00B309ED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2E1EE8D" w14:textId="77777777" w:rsidR="00B309ED" w:rsidRDefault="00B309ED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>
        <w:rPr>
          <w:sz w:val="20"/>
        </w:rPr>
        <w:t>Z chwilą zaistnienia przynajmniej jednej z form zabezpieczenia wymienionej w ustawie Pzp (art. 450 ust.1 pkt 2 - 5) Zamawiający wystąpi do gwaranta z pisemnym żądaniem zapłacenia kwoty stanowiącej zabezpieczenie należytego wykonania umowy. Żądanie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będzie zawierać uzasadnienie </w:t>
      </w:r>
      <w:r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4151415A" w14:textId="0209C94D" w:rsidR="00B309ED" w:rsidRPr="004D1C81" w:rsidRDefault="00B309ED" w:rsidP="00806EC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>
        <w:rPr>
          <w:sz w:val="20"/>
          <w:szCs w:val="20"/>
        </w:rPr>
        <w:t>Zamawiający zwróci Wykonawcy 100% zabezpieczenia należytego wykonania usługi niezwłocznie  (nie  później  niż  w   ciągu   30  dni)   po   podpisaniu   przez   Zamawiającego i Wykonawcę oświadczenia, że dostawa została wykonana należycie i nie toczą się w tej sprawie postępowania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sporne.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47" w:name="_n1rtepxw0unn" w:colFirst="0" w:colLast="0"/>
      <w:bookmarkEnd w:id="47"/>
      <w:r>
        <w:t xml:space="preserve">XXIII. Informacje o treści zawieranej umowy oraz możliwości jej zmiany </w:t>
      </w:r>
    </w:p>
    <w:p w14:paraId="0000012A" w14:textId="5699BDFF" w:rsidR="0064397C" w:rsidRDefault="00874596" w:rsidP="00806EC3">
      <w:pPr>
        <w:numPr>
          <w:ilvl w:val="3"/>
          <w:numId w:val="12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806EC3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0C4B1360" w:rsidR="0064397C" w:rsidRDefault="00874596" w:rsidP="00806EC3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806EC3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48" w:name="_kmfqfyi30wag" w:colFirst="0" w:colLast="0"/>
      <w:bookmarkEnd w:id="48"/>
      <w:r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49" w:name="_eieky3j3i88l" w:colFirst="0" w:colLast="0"/>
      <w:bookmarkEnd w:id="49"/>
      <w:r>
        <w:t>XXV. Zalecenia Zamawiającego</w:t>
      </w:r>
    </w:p>
    <w:p w14:paraId="00000140" w14:textId="78F44BE7" w:rsidR="0064397C" w:rsidRPr="004C4F3A" w:rsidRDefault="00874596" w:rsidP="00806EC3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lastRenderedPageBreak/>
        <w:t xml:space="preserve">Zamawiający rekomenduje wykorzystanie formatów: .pdf .doc .docx .xls .xlsx .jpg (.jpeg)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806EC3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806EC3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opatrzenia dokumentacji podpisem elektronicznym należy zastosować:</w:t>
      </w:r>
    </w:p>
    <w:p w14:paraId="04EA9FC0" w14:textId="096F303A" w:rsidR="00FF5298" w:rsidRPr="00FF5298" w:rsidRDefault="007C3A39" w:rsidP="00806EC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4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 xml:space="preserve">Pliki w innych formatach niż PDF </w:t>
      </w:r>
      <w:r w:rsidRPr="00FF5298">
        <w:rPr>
          <w:b/>
          <w:sz w:val="20"/>
          <w:szCs w:val="20"/>
        </w:rPr>
        <w:t>zaleca się opatrzyć podpisem w formacie XAdES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7C3A39" w:rsidP="00806EC3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hyperlink r:id="rId35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7C3A39" w:rsidP="00806EC3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hyperlink r:id="rId36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0000150" w14:textId="15A1673B" w:rsidR="0064397C" w:rsidRPr="004C4F3A" w:rsidRDefault="00874596" w:rsidP="00806E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 xml:space="preserve">wprowadzać jakichkolwiek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50" w:name="_uarrfy5kozla" w:colFirst="0" w:colLast="0"/>
      <w:bookmarkEnd w:id="50"/>
      <w:r>
        <w:t>XXVI. Spis załączników</w:t>
      </w:r>
    </w:p>
    <w:p w14:paraId="6FCA4A3B" w14:textId="77777777" w:rsidR="002D0150" w:rsidRPr="001F64C8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1F64C8">
        <w:rPr>
          <w:sz w:val="20"/>
          <w:szCs w:val="20"/>
        </w:rPr>
        <w:t>Załącznik nr 1 - Formularz ofertowy (Druk oferta),</w:t>
      </w:r>
    </w:p>
    <w:p w14:paraId="3E8EB85D" w14:textId="77777777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B916AD">
        <w:rPr>
          <w:sz w:val="20"/>
          <w:szCs w:val="20"/>
        </w:rPr>
        <w:t>Załącznik nr 2 – Oświadczenie o oddaniu do dyspozycji niezbędnych zasobów,</w:t>
      </w:r>
    </w:p>
    <w:p w14:paraId="0443963D" w14:textId="77777777" w:rsidR="002D0150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B916AD">
        <w:rPr>
          <w:sz w:val="20"/>
          <w:szCs w:val="20"/>
        </w:rPr>
        <w:t>Załącznik nr 3 – Oświadczenie dot. konsorcjum i spółki cywilnej,</w:t>
      </w:r>
    </w:p>
    <w:p w14:paraId="2FE75C75" w14:textId="77777777" w:rsidR="002D0150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 Nr 4 – Wykaz osób,</w:t>
      </w:r>
    </w:p>
    <w:p w14:paraId="59D2B41E" w14:textId="77777777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 Nr 5 – Wykaz usług</w:t>
      </w:r>
    </w:p>
    <w:p w14:paraId="0354C4E9" w14:textId="0D16DB5A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B916AD">
        <w:rPr>
          <w:sz w:val="20"/>
          <w:szCs w:val="20"/>
        </w:rPr>
        <w:t>Załącznik nr 6 - Jednolite oświadczenie JO dla Wykonawcy</w:t>
      </w:r>
      <w:r w:rsidR="001F64C8">
        <w:rPr>
          <w:sz w:val="20"/>
          <w:szCs w:val="20"/>
        </w:rPr>
        <w:t>,</w:t>
      </w:r>
    </w:p>
    <w:p w14:paraId="6612C23C" w14:textId="77777777" w:rsidR="002D0150" w:rsidRPr="00B916AD" w:rsidRDefault="002D0150" w:rsidP="002D0150">
      <w:pPr>
        <w:suppressAutoHyphens/>
        <w:spacing w:line="360" w:lineRule="auto"/>
        <w:ind w:left="360"/>
        <w:rPr>
          <w:sz w:val="20"/>
          <w:szCs w:val="20"/>
        </w:rPr>
      </w:pPr>
      <w:r w:rsidRPr="00B916AD">
        <w:rPr>
          <w:sz w:val="20"/>
          <w:szCs w:val="20"/>
        </w:rPr>
        <w:t xml:space="preserve">      Załącznik nr  6a- Jednolite oświadczenie JO dla podmiotów udostepniających zasoby,</w:t>
      </w:r>
    </w:p>
    <w:p w14:paraId="78B25C5A" w14:textId="77777777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B916AD">
        <w:rPr>
          <w:sz w:val="20"/>
          <w:szCs w:val="20"/>
        </w:rPr>
        <w:lastRenderedPageBreak/>
        <w:t>Załącznik nr 7 – Szczegółowy opis przedmiotu zamówienia,</w:t>
      </w:r>
    </w:p>
    <w:p w14:paraId="6D8DD065" w14:textId="40E9C697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B916AD">
        <w:rPr>
          <w:sz w:val="20"/>
          <w:szCs w:val="20"/>
        </w:rPr>
        <w:t>Załącznik nr 8 – Formularz cenowy</w:t>
      </w:r>
      <w:r w:rsidR="001F64C8">
        <w:rPr>
          <w:sz w:val="20"/>
          <w:szCs w:val="20"/>
        </w:rPr>
        <w:t>,</w:t>
      </w:r>
    </w:p>
    <w:p w14:paraId="74809B83" w14:textId="63745FDA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B916AD">
        <w:rPr>
          <w:sz w:val="20"/>
          <w:szCs w:val="20"/>
        </w:rPr>
        <w:t xml:space="preserve">Załącznik nr 9 – </w:t>
      </w:r>
      <w:r w:rsidR="001F64C8">
        <w:rPr>
          <w:sz w:val="20"/>
          <w:szCs w:val="20"/>
        </w:rPr>
        <w:t>Oświadczenie o aktualności informacji,</w:t>
      </w:r>
    </w:p>
    <w:p w14:paraId="04DAF54B" w14:textId="77777777" w:rsidR="002D0150" w:rsidRPr="00B916AD" w:rsidRDefault="002D0150" w:rsidP="002D0150">
      <w:pPr>
        <w:pStyle w:val="Akapitzlist"/>
        <w:numPr>
          <w:ilvl w:val="0"/>
          <w:numId w:val="18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51" w:name="_Hlk69891017"/>
      <w:r w:rsidRPr="00B916AD">
        <w:rPr>
          <w:sz w:val="20"/>
          <w:szCs w:val="20"/>
        </w:rPr>
        <w:t xml:space="preserve">Załącznik nr 10 – </w:t>
      </w:r>
      <w:bookmarkEnd w:id="51"/>
      <w:r w:rsidRPr="00B916AD">
        <w:rPr>
          <w:sz w:val="20"/>
          <w:szCs w:val="20"/>
        </w:rPr>
        <w:t>Wzór umowy.</w:t>
      </w:r>
    </w:p>
    <w:p w14:paraId="42AFF264" w14:textId="77777777" w:rsidR="00572B81" w:rsidRPr="008762DF" w:rsidRDefault="007A7869" w:rsidP="007A7869">
      <w:pPr>
        <w:pStyle w:val="Akapitzlist"/>
        <w:suppressAutoHyphens/>
        <w:spacing w:line="360" w:lineRule="auto"/>
        <w:ind w:left="720" w:firstLine="0"/>
        <w:rPr>
          <w:sz w:val="20"/>
          <w:szCs w:val="20"/>
        </w:rPr>
      </w:pPr>
      <w:r w:rsidRPr="008762DF">
        <w:rPr>
          <w:sz w:val="20"/>
          <w:szCs w:val="20"/>
        </w:rPr>
        <w:t xml:space="preserve"> </w:t>
      </w:r>
    </w:p>
    <w:sectPr w:rsidR="00572B81" w:rsidRPr="008762DF" w:rsidSect="004C209B">
      <w:footerReference w:type="default" r:id="rId37"/>
      <w:footerReference w:type="first" r:id="rId38"/>
      <w:pgSz w:w="11909" w:h="16834"/>
      <w:pgMar w:top="851" w:right="1440" w:bottom="141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7EA1" w14:textId="77777777" w:rsidR="007C3A39" w:rsidRDefault="007C3A39">
      <w:pPr>
        <w:spacing w:line="240" w:lineRule="auto"/>
      </w:pPr>
      <w:r>
        <w:separator/>
      </w:r>
    </w:p>
  </w:endnote>
  <w:endnote w:type="continuationSeparator" w:id="0">
    <w:p w14:paraId="05F234AA" w14:textId="77777777" w:rsidR="007C3A39" w:rsidRDefault="007C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DD5701" w:rsidRDefault="00DD570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3F8BCBA4" w:rsidR="00DD5701" w:rsidRDefault="00DD570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DD5701" w:rsidRDefault="00DD570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14E94EFE" w:rsidR="00DD5701" w:rsidRDefault="00DD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A7D6" w14:textId="77777777" w:rsidR="007C3A39" w:rsidRDefault="007C3A39">
      <w:pPr>
        <w:spacing w:line="240" w:lineRule="auto"/>
      </w:pPr>
      <w:r>
        <w:separator/>
      </w:r>
    </w:p>
  </w:footnote>
  <w:footnote w:type="continuationSeparator" w:id="0">
    <w:p w14:paraId="09FF478E" w14:textId="77777777" w:rsidR="007C3A39" w:rsidRDefault="007C3A39">
      <w:pPr>
        <w:spacing w:line="240" w:lineRule="auto"/>
      </w:pPr>
      <w:r>
        <w:continuationSeparator/>
      </w:r>
    </w:p>
  </w:footnote>
  <w:footnote w:id="1">
    <w:p w14:paraId="1155620C" w14:textId="77777777" w:rsidR="00DD5701" w:rsidRPr="009D3D16" w:rsidRDefault="00DD5701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DD5701" w:rsidRPr="00C10F74" w:rsidRDefault="00DD5701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000017E" w14:textId="77777777" w:rsidR="00DD5701" w:rsidRDefault="00DD570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97F2E"/>
    <w:multiLevelType w:val="multilevel"/>
    <w:tmpl w:val="ED382612"/>
    <w:lvl w:ilvl="0">
      <w:start w:val="1"/>
      <w:numFmt w:val="decimal"/>
      <w:lvlText w:val="%1."/>
      <w:lvlJc w:val="left"/>
      <w:pPr>
        <w:ind w:left="452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3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160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452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3" w:hanging="180"/>
      </w:pPr>
      <w:rPr>
        <w:rFonts w:hint="default"/>
        <w:vertAlign w:val="baseline"/>
      </w:rPr>
    </w:lvl>
  </w:abstractNum>
  <w:abstractNum w:abstractNumId="11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1796830"/>
    <w:multiLevelType w:val="hybridMultilevel"/>
    <w:tmpl w:val="7F08F8BE"/>
    <w:lvl w:ilvl="0" w:tplc="67DCD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501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5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17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802FF"/>
    <w:multiLevelType w:val="hybridMultilevel"/>
    <w:tmpl w:val="513CE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6BA30E8E"/>
    <w:multiLevelType w:val="hybridMultilevel"/>
    <w:tmpl w:val="C76E5CCE"/>
    <w:lvl w:ilvl="0" w:tplc="B48015B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5092596"/>
    <w:multiLevelType w:val="hybridMultilevel"/>
    <w:tmpl w:val="24A2C586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1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2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43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11794968">
    <w:abstractNumId w:val="43"/>
  </w:num>
  <w:num w:numId="2" w16cid:durableId="2028944874">
    <w:abstractNumId w:val="10"/>
  </w:num>
  <w:num w:numId="3" w16cid:durableId="791438603">
    <w:abstractNumId w:val="3"/>
  </w:num>
  <w:num w:numId="4" w16cid:durableId="410155447">
    <w:abstractNumId w:val="32"/>
  </w:num>
  <w:num w:numId="5" w16cid:durableId="396899696">
    <w:abstractNumId w:val="31"/>
  </w:num>
  <w:num w:numId="6" w16cid:durableId="577716201">
    <w:abstractNumId w:val="19"/>
  </w:num>
  <w:num w:numId="7" w16cid:durableId="1825927809">
    <w:abstractNumId w:val="25"/>
  </w:num>
  <w:num w:numId="8" w16cid:durableId="2113430474">
    <w:abstractNumId w:val="28"/>
  </w:num>
  <w:num w:numId="9" w16cid:durableId="759637608">
    <w:abstractNumId w:val="14"/>
  </w:num>
  <w:num w:numId="10" w16cid:durableId="166100343">
    <w:abstractNumId w:val="1"/>
  </w:num>
  <w:num w:numId="11" w16cid:durableId="372773919">
    <w:abstractNumId w:val="20"/>
  </w:num>
  <w:num w:numId="12" w16cid:durableId="437526942">
    <w:abstractNumId w:val="17"/>
  </w:num>
  <w:num w:numId="13" w16cid:durableId="1954287283">
    <w:abstractNumId w:val="29"/>
  </w:num>
  <w:num w:numId="14" w16cid:durableId="1506093001">
    <w:abstractNumId w:val="8"/>
  </w:num>
  <w:num w:numId="15" w16cid:durableId="2146854463">
    <w:abstractNumId w:val="6"/>
  </w:num>
  <w:num w:numId="16" w16cid:durableId="340816362">
    <w:abstractNumId w:val="41"/>
  </w:num>
  <w:num w:numId="17" w16cid:durableId="301620556">
    <w:abstractNumId w:val="33"/>
  </w:num>
  <w:num w:numId="18" w16cid:durableId="2014601428">
    <w:abstractNumId w:val="11"/>
  </w:num>
  <w:num w:numId="19" w16cid:durableId="892156268">
    <w:abstractNumId w:val="36"/>
  </w:num>
  <w:num w:numId="20" w16cid:durableId="1357005084">
    <w:abstractNumId w:val="13"/>
  </w:num>
  <w:num w:numId="21" w16cid:durableId="1423800241">
    <w:abstractNumId w:val="39"/>
  </w:num>
  <w:num w:numId="22" w16cid:durableId="93325536">
    <w:abstractNumId w:val="4"/>
  </w:num>
  <w:num w:numId="23" w16cid:durableId="1958833842">
    <w:abstractNumId w:val="26"/>
  </w:num>
  <w:num w:numId="24" w16cid:durableId="264268308">
    <w:abstractNumId w:val="16"/>
  </w:num>
  <w:num w:numId="25" w16cid:durableId="1493717787">
    <w:abstractNumId w:val="24"/>
  </w:num>
  <w:num w:numId="26" w16cid:durableId="222567626">
    <w:abstractNumId w:val="18"/>
  </w:num>
  <w:num w:numId="27" w16cid:durableId="1144153007">
    <w:abstractNumId w:val="0"/>
  </w:num>
  <w:num w:numId="28" w16cid:durableId="1367221805">
    <w:abstractNumId w:val="37"/>
  </w:num>
  <w:num w:numId="29" w16cid:durableId="93014181">
    <w:abstractNumId w:val="42"/>
  </w:num>
  <w:num w:numId="30" w16cid:durableId="985663578">
    <w:abstractNumId w:val="35"/>
  </w:num>
  <w:num w:numId="31" w16cid:durableId="2100363931">
    <w:abstractNumId w:val="5"/>
  </w:num>
  <w:num w:numId="32" w16cid:durableId="1192262859">
    <w:abstractNumId w:val="15"/>
  </w:num>
  <w:num w:numId="33" w16cid:durableId="1225021494">
    <w:abstractNumId w:val="27"/>
  </w:num>
  <w:num w:numId="34" w16cid:durableId="657616699">
    <w:abstractNumId w:val="23"/>
  </w:num>
  <w:num w:numId="35" w16cid:durableId="1222985011">
    <w:abstractNumId w:val="9"/>
  </w:num>
  <w:num w:numId="36" w16cid:durableId="1179779718">
    <w:abstractNumId w:val="2"/>
  </w:num>
  <w:num w:numId="37" w16cid:durableId="1498612302">
    <w:abstractNumId w:val="21"/>
  </w:num>
  <w:num w:numId="38" w16cid:durableId="1810437667">
    <w:abstractNumId w:val="30"/>
  </w:num>
  <w:num w:numId="39" w16cid:durableId="414665381">
    <w:abstractNumId w:val="40"/>
  </w:num>
  <w:num w:numId="40" w16cid:durableId="133258629">
    <w:abstractNumId w:val="34"/>
  </w:num>
  <w:num w:numId="41" w16cid:durableId="2058315253">
    <w:abstractNumId w:val="7"/>
  </w:num>
  <w:num w:numId="42" w16cid:durableId="1760952716">
    <w:abstractNumId w:val="12"/>
  </w:num>
  <w:num w:numId="43" w16cid:durableId="1846553872">
    <w:abstractNumId w:val="38"/>
  </w:num>
  <w:num w:numId="44" w16cid:durableId="1406416572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73A"/>
    <w:rsid w:val="00001DE6"/>
    <w:rsid w:val="00001E42"/>
    <w:rsid w:val="00002772"/>
    <w:rsid w:val="0001146B"/>
    <w:rsid w:val="0001201A"/>
    <w:rsid w:val="00013089"/>
    <w:rsid w:val="000148A8"/>
    <w:rsid w:val="00017D59"/>
    <w:rsid w:val="00033C39"/>
    <w:rsid w:val="00033FD8"/>
    <w:rsid w:val="00034AAD"/>
    <w:rsid w:val="00035E52"/>
    <w:rsid w:val="00035E99"/>
    <w:rsid w:val="000366A2"/>
    <w:rsid w:val="00037741"/>
    <w:rsid w:val="000407A9"/>
    <w:rsid w:val="00042CA5"/>
    <w:rsid w:val="00042E78"/>
    <w:rsid w:val="000449C9"/>
    <w:rsid w:val="00044A40"/>
    <w:rsid w:val="000452AA"/>
    <w:rsid w:val="00045E66"/>
    <w:rsid w:val="00046286"/>
    <w:rsid w:val="0005123D"/>
    <w:rsid w:val="00051C1D"/>
    <w:rsid w:val="0005259C"/>
    <w:rsid w:val="00053719"/>
    <w:rsid w:val="00053E47"/>
    <w:rsid w:val="000619C0"/>
    <w:rsid w:val="00063E87"/>
    <w:rsid w:val="00076D86"/>
    <w:rsid w:val="00076DCF"/>
    <w:rsid w:val="000802F5"/>
    <w:rsid w:val="00080BC5"/>
    <w:rsid w:val="000841F4"/>
    <w:rsid w:val="00084502"/>
    <w:rsid w:val="0008513C"/>
    <w:rsid w:val="0008597A"/>
    <w:rsid w:val="00086180"/>
    <w:rsid w:val="00090D75"/>
    <w:rsid w:val="000913DC"/>
    <w:rsid w:val="00094CEE"/>
    <w:rsid w:val="00094FD5"/>
    <w:rsid w:val="0009648E"/>
    <w:rsid w:val="00096E9B"/>
    <w:rsid w:val="00097C0A"/>
    <w:rsid w:val="000A1133"/>
    <w:rsid w:val="000A296C"/>
    <w:rsid w:val="000A2AB7"/>
    <w:rsid w:val="000A7A84"/>
    <w:rsid w:val="000B453C"/>
    <w:rsid w:val="000C0B79"/>
    <w:rsid w:val="000C0DCA"/>
    <w:rsid w:val="000C216B"/>
    <w:rsid w:val="000C2FDF"/>
    <w:rsid w:val="000C5C1D"/>
    <w:rsid w:val="000D2931"/>
    <w:rsid w:val="000D458C"/>
    <w:rsid w:val="000D4895"/>
    <w:rsid w:val="000E3995"/>
    <w:rsid w:val="000F25D4"/>
    <w:rsid w:val="000F46EC"/>
    <w:rsid w:val="000F73FB"/>
    <w:rsid w:val="00100287"/>
    <w:rsid w:val="0010188A"/>
    <w:rsid w:val="00101D4D"/>
    <w:rsid w:val="00103F2A"/>
    <w:rsid w:val="001059CD"/>
    <w:rsid w:val="0010750B"/>
    <w:rsid w:val="0011202C"/>
    <w:rsid w:val="00120852"/>
    <w:rsid w:val="00120E56"/>
    <w:rsid w:val="00121600"/>
    <w:rsid w:val="00124BA1"/>
    <w:rsid w:val="00124C20"/>
    <w:rsid w:val="001250B1"/>
    <w:rsid w:val="00135871"/>
    <w:rsid w:val="00140B76"/>
    <w:rsid w:val="001429CA"/>
    <w:rsid w:val="00143608"/>
    <w:rsid w:val="00143CB4"/>
    <w:rsid w:val="00143ECA"/>
    <w:rsid w:val="00147182"/>
    <w:rsid w:val="00150B39"/>
    <w:rsid w:val="001529DF"/>
    <w:rsid w:val="00152A5D"/>
    <w:rsid w:val="00155988"/>
    <w:rsid w:val="0015763B"/>
    <w:rsid w:val="00164840"/>
    <w:rsid w:val="00166291"/>
    <w:rsid w:val="001666C7"/>
    <w:rsid w:val="00167A1B"/>
    <w:rsid w:val="0017023D"/>
    <w:rsid w:val="0017159B"/>
    <w:rsid w:val="00177ED5"/>
    <w:rsid w:val="001823DC"/>
    <w:rsid w:val="001842E0"/>
    <w:rsid w:val="00185792"/>
    <w:rsid w:val="00185B7C"/>
    <w:rsid w:val="00186B35"/>
    <w:rsid w:val="00190B2B"/>
    <w:rsid w:val="00194A50"/>
    <w:rsid w:val="001A08AD"/>
    <w:rsid w:val="001A33E0"/>
    <w:rsid w:val="001A3CC1"/>
    <w:rsid w:val="001A5D14"/>
    <w:rsid w:val="001A702C"/>
    <w:rsid w:val="001A7882"/>
    <w:rsid w:val="001B1C52"/>
    <w:rsid w:val="001B35E1"/>
    <w:rsid w:val="001B7DD4"/>
    <w:rsid w:val="001C1453"/>
    <w:rsid w:val="001C2BAB"/>
    <w:rsid w:val="001C341E"/>
    <w:rsid w:val="001D321C"/>
    <w:rsid w:val="001D3C39"/>
    <w:rsid w:val="001D7F74"/>
    <w:rsid w:val="001E0267"/>
    <w:rsid w:val="001E124A"/>
    <w:rsid w:val="001E640E"/>
    <w:rsid w:val="001F0A61"/>
    <w:rsid w:val="001F20D5"/>
    <w:rsid w:val="001F54AA"/>
    <w:rsid w:val="001F64C8"/>
    <w:rsid w:val="0020089A"/>
    <w:rsid w:val="00200FA2"/>
    <w:rsid w:val="002033BB"/>
    <w:rsid w:val="00203F3B"/>
    <w:rsid w:val="00204CB1"/>
    <w:rsid w:val="00205F2D"/>
    <w:rsid w:val="002067D2"/>
    <w:rsid w:val="00206D45"/>
    <w:rsid w:val="002127BD"/>
    <w:rsid w:val="00212B88"/>
    <w:rsid w:val="002164EA"/>
    <w:rsid w:val="00217ED8"/>
    <w:rsid w:val="00221B2F"/>
    <w:rsid w:val="002268E2"/>
    <w:rsid w:val="00230145"/>
    <w:rsid w:val="00231B86"/>
    <w:rsid w:val="00235980"/>
    <w:rsid w:val="002379E9"/>
    <w:rsid w:val="0024224F"/>
    <w:rsid w:val="00244380"/>
    <w:rsid w:val="00244E92"/>
    <w:rsid w:val="00245435"/>
    <w:rsid w:val="00245B35"/>
    <w:rsid w:val="00250B8A"/>
    <w:rsid w:val="00253931"/>
    <w:rsid w:val="0025466D"/>
    <w:rsid w:val="00255CEE"/>
    <w:rsid w:val="00256081"/>
    <w:rsid w:val="002562E3"/>
    <w:rsid w:val="0026074E"/>
    <w:rsid w:val="002667D9"/>
    <w:rsid w:val="00266CFD"/>
    <w:rsid w:val="00266FFE"/>
    <w:rsid w:val="00280169"/>
    <w:rsid w:val="00282872"/>
    <w:rsid w:val="00287EB7"/>
    <w:rsid w:val="00291088"/>
    <w:rsid w:val="002951B1"/>
    <w:rsid w:val="002978E7"/>
    <w:rsid w:val="002A0ED1"/>
    <w:rsid w:val="002A2EB5"/>
    <w:rsid w:val="002B0C2B"/>
    <w:rsid w:val="002B2850"/>
    <w:rsid w:val="002B2CD7"/>
    <w:rsid w:val="002B30F5"/>
    <w:rsid w:val="002B39F2"/>
    <w:rsid w:val="002B5A7C"/>
    <w:rsid w:val="002B5DCD"/>
    <w:rsid w:val="002C19DE"/>
    <w:rsid w:val="002C32B6"/>
    <w:rsid w:val="002C54B3"/>
    <w:rsid w:val="002C641B"/>
    <w:rsid w:val="002C70D3"/>
    <w:rsid w:val="002D0150"/>
    <w:rsid w:val="002D78A4"/>
    <w:rsid w:val="002D7FF8"/>
    <w:rsid w:val="002E0BD5"/>
    <w:rsid w:val="002E0CC6"/>
    <w:rsid w:val="002E3753"/>
    <w:rsid w:val="002E7663"/>
    <w:rsid w:val="002F2E13"/>
    <w:rsid w:val="002F3EE0"/>
    <w:rsid w:val="002F5E6F"/>
    <w:rsid w:val="002F7660"/>
    <w:rsid w:val="002F76D1"/>
    <w:rsid w:val="00304CE2"/>
    <w:rsid w:val="003068F7"/>
    <w:rsid w:val="00307B22"/>
    <w:rsid w:val="00310AF8"/>
    <w:rsid w:val="00310E4A"/>
    <w:rsid w:val="00313389"/>
    <w:rsid w:val="00313AD2"/>
    <w:rsid w:val="00314DD2"/>
    <w:rsid w:val="00317C97"/>
    <w:rsid w:val="00320EA5"/>
    <w:rsid w:val="00324BD5"/>
    <w:rsid w:val="00325CEE"/>
    <w:rsid w:val="00326607"/>
    <w:rsid w:val="00326E5C"/>
    <w:rsid w:val="00327852"/>
    <w:rsid w:val="00330548"/>
    <w:rsid w:val="00330AAF"/>
    <w:rsid w:val="00333207"/>
    <w:rsid w:val="00337235"/>
    <w:rsid w:val="00337B8C"/>
    <w:rsid w:val="00342C5E"/>
    <w:rsid w:val="0034796F"/>
    <w:rsid w:val="003604A7"/>
    <w:rsid w:val="00361570"/>
    <w:rsid w:val="00361644"/>
    <w:rsid w:val="003619B2"/>
    <w:rsid w:val="00362848"/>
    <w:rsid w:val="0037193E"/>
    <w:rsid w:val="00374255"/>
    <w:rsid w:val="0037551D"/>
    <w:rsid w:val="00376CE1"/>
    <w:rsid w:val="00376E9D"/>
    <w:rsid w:val="0037740B"/>
    <w:rsid w:val="00377959"/>
    <w:rsid w:val="0038159B"/>
    <w:rsid w:val="00381A90"/>
    <w:rsid w:val="00386173"/>
    <w:rsid w:val="0038665A"/>
    <w:rsid w:val="0039253C"/>
    <w:rsid w:val="00392854"/>
    <w:rsid w:val="003A222A"/>
    <w:rsid w:val="003A2463"/>
    <w:rsid w:val="003A2F4C"/>
    <w:rsid w:val="003A7830"/>
    <w:rsid w:val="003B454D"/>
    <w:rsid w:val="003B614B"/>
    <w:rsid w:val="003C15C0"/>
    <w:rsid w:val="003D0EF1"/>
    <w:rsid w:val="003D18AC"/>
    <w:rsid w:val="003D1FBC"/>
    <w:rsid w:val="003D542B"/>
    <w:rsid w:val="003E13DC"/>
    <w:rsid w:val="003E4ACB"/>
    <w:rsid w:val="003E5F1C"/>
    <w:rsid w:val="003F1F6A"/>
    <w:rsid w:val="003F4F5D"/>
    <w:rsid w:val="004007CC"/>
    <w:rsid w:val="004033C7"/>
    <w:rsid w:val="00406700"/>
    <w:rsid w:val="0042492F"/>
    <w:rsid w:val="00434B5E"/>
    <w:rsid w:val="004355D6"/>
    <w:rsid w:val="004374BA"/>
    <w:rsid w:val="0044224F"/>
    <w:rsid w:val="00443813"/>
    <w:rsid w:val="004458F8"/>
    <w:rsid w:val="0045423D"/>
    <w:rsid w:val="0045430C"/>
    <w:rsid w:val="00455327"/>
    <w:rsid w:val="004568CE"/>
    <w:rsid w:val="00461044"/>
    <w:rsid w:val="0046244C"/>
    <w:rsid w:val="00462550"/>
    <w:rsid w:val="00462A2D"/>
    <w:rsid w:val="00463177"/>
    <w:rsid w:val="00464ECB"/>
    <w:rsid w:val="004700ED"/>
    <w:rsid w:val="00471060"/>
    <w:rsid w:val="0047633E"/>
    <w:rsid w:val="0047690E"/>
    <w:rsid w:val="00483E28"/>
    <w:rsid w:val="00485A18"/>
    <w:rsid w:val="00485FA3"/>
    <w:rsid w:val="00493218"/>
    <w:rsid w:val="00493B31"/>
    <w:rsid w:val="004943B6"/>
    <w:rsid w:val="00496DCE"/>
    <w:rsid w:val="004A214C"/>
    <w:rsid w:val="004A24E3"/>
    <w:rsid w:val="004A26BD"/>
    <w:rsid w:val="004A2DE8"/>
    <w:rsid w:val="004A3363"/>
    <w:rsid w:val="004B1A3D"/>
    <w:rsid w:val="004B3352"/>
    <w:rsid w:val="004B6F95"/>
    <w:rsid w:val="004B7857"/>
    <w:rsid w:val="004C209B"/>
    <w:rsid w:val="004C22DF"/>
    <w:rsid w:val="004C413E"/>
    <w:rsid w:val="004C4ABD"/>
    <w:rsid w:val="004C4CAC"/>
    <w:rsid w:val="004C4F3A"/>
    <w:rsid w:val="004C6D0D"/>
    <w:rsid w:val="004C729B"/>
    <w:rsid w:val="004D1C81"/>
    <w:rsid w:val="004D629B"/>
    <w:rsid w:val="004D6CEF"/>
    <w:rsid w:val="004E0591"/>
    <w:rsid w:val="004E0670"/>
    <w:rsid w:val="004E3868"/>
    <w:rsid w:val="004E3EE1"/>
    <w:rsid w:val="004E6EA5"/>
    <w:rsid w:val="004E7159"/>
    <w:rsid w:val="004F2F30"/>
    <w:rsid w:val="004F4778"/>
    <w:rsid w:val="00500D85"/>
    <w:rsid w:val="00502FC6"/>
    <w:rsid w:val="005040D9"/>
    <w:rsid w:val="00505D19"/>
    <w:rsid w:val="00506445"/>
    <w:rsid w:val="0051116C"/>
    <w:rsid w:val="00511217"/>
    <w:rsid w:val="00511E33"/>
    <w:rsid w:val="00512B1B"/>
    <w:rsid w:val="00512D5F"/>
    <w:rsid w:val="0051461B"/>
    <w:rsid w:val="005173CC"/>
    <w:rsid w:val="00525271"/>
    <w:rsid w:val="005257E3"/>
    <w:rsid w:val="005268A2"/>
    <w:rsid w:val="00530446"/>
    <w:rsid w:val="00530B92"/>
    <w:rsid w:val="00534290"/>
    <w:rsid w:val="0053655C"/>
    <w:rsid w:val="005376C3"/>
    <w:rsid w:val="005405D7"/>
    <w:rsid w:val="005411EA"/>
    <w:rsid w:val="00541F2C"/>
    <w:rsid w:val="0054247A"/>
    <w:rsid w:val="00545470"/>
    <w:rsid w:val="005454E1"/>
    <w:rsid w:val="00546222"/>
    <w:rsid w:val="005467FA"/>
    <w:rsid w:val="00547941"/>
    <w:rsid w:val="0055382C"/>
    <w:rsid w:val="0055785C"/>
    <w:rsid w:val="0056132E"/>
    <w:rsid w:val="005627DB"/>
    <w:rsid w:val="005631C3"/>
    <w:rsid w:val="0056728D"/>
    <w:rsid w:val="00572B81"/>
    <w:rsid w:val="005739E0"/>
    <w:rsid w:val="005756F9"/>
    <w:rsid w:val="00576D07"/>
    <w:rsid w:val="00581611"/>
    <w:rsid w:val="00582C2A"/>
    <w:rsid w:val="00585D94"/>
    <w:rsid w:val="005862B7"/>
    <w:rsid w:val="005864D4"/>
    <w:rsid w:val="0058656C"/>
    <w:rsid w:val="00590263"/>
    <w:rsid w:val="0059059A"/>
    <w:rsid w:val="00591663"/>
    <w:rsid w:val="005929E3"/>
    <w:rsid w:val="00592F27"/>
    <w:rsid w:val="00594C38"/>
    <w:rsid w:val="005A0CF1"/>
    <w:rsid w:val="005A20E7"/>
    <w:rsid w:val="005A4B2A"/>
    <w:rsid w:val="005A5F20"/>
    <w:rsid w:val="005B1863"/>
    <w:rsid w:val="005B2E14"/>
    <w:rsid w:val="005B534E"/>
    <w:rsid w:val="005B5DC5"/>
    <w:rsid w:val="005B6A17"/>
    <w:rsid w:val="005C1085"/>
    <w:rsid w:val="005C1B1E"/>
    <w:rsid w:val="005C48C8"/>
    <w:rsid w:val="005C5A13"/>
    <w:rsid w:val="005D2AD7"/>
    <w:rsid w:val="005D687B"/>
    <w:rsid w:val="005D6B26"/>
    <w:rsid w:val="005E06C2"/>
    <w:rsid w:val="005E18B6"/>
    <w:rsid w:val="005E4B12"/>
    <w:rsid w:val="005F0D93"/>
    <w:rsid w:val="005F6430"/>
    <w:rsid w:val="005F7B65"/>
    <w:rsid w:val="00603DD8"/>
    <w:rsid w:val="00606757"/>
    <w:rsid w:val="006139EA"/>
    <w:rsid w:val="00615970"/>
    <w:rsid w:val="00617A65"/>
    <w:rsid w:val="0062156E"/>
    <w:rsid w:val="006336A5"/>
    <w:rsid w:val="006351D1"/>
    <w:rsid w:val="00640639"/>
    <w:rsid w:val="00641332"/>
    <w:rsid w:val="006421ED"/>
    <w:rsid w:val="0064397C"/>
    <w:rsid w:val="0064628C"/>
    <w:rsid w:val="00647359"/>
    <w:rsid w:val="00647D46"/>
    <w:rsid w:val="00650690"/>
    <w:rsid w:val="006511B5"/>
    <w:rsid w:val="006566A9"/>
    <w:rsid w:val="00661300"/>
    <w:rsid w:val="00667224"/>
    <w:rsid w:val="00671ACF"/>
    <w:rsid w:val="00672705"/>
    <w:rsid w:val="0067384F"/>
    <w:rsid w:val="00675DC4"/>
    <w:rsid w:val="0067600C"/>
    <w:rsid w:val="006762B9"/>
    <w:rsid w:val="00681358"/>
    <w:rsid w:val="00681468"/>
    <w:rsid w:val="006842BD"/>
    <w:rsid w:val="00684E19"/>
    <w:rsid w:val="0068768D"/>
    <w:rsid w:val="00690361"/>
    <w:rsid w:val="006939FC"/>
    <w:rsid w:val="0069407B"/>
    <w:rsid w:val="0069493F"/>
    <w:rsid w:val="00695DA6"/>
    <w:rsid w:val="006A3EF8"/>
    <w:rsid w:val="006A4969"/>
    <w:rsid w:val="006A516A"/>
    <w:rsid w:val="006A59AF"/>
    <w:rsid w:val="006A5BEB"/>
    <w:rsid w:val="006B28A7"/>
    <w:rsid w:val="006B2E5A"/>
    <w:rsid w:val="006B57B1"/>
    <w:rsid w:val="006B599D"/>
    <w:rsid w:val="006B5B1B"/>
    <w:rsid w:val="006B76E6"/>
    <w:rsid w:val="006C1A8D"/>
    <w:rsid w:val="006C24D0"/>
    <w:rsid w:val="006C2BF1"/>
    <w:rsid w:val="006C33FC"/>
    <w:rsid w:val="006C494C"/>
    <w:rsid w:val="006D14F6"/>
    <w:rsid w:val="006D19FF"/>
    <w:rsid w:val="006D3671"/>
    <w:rsid w:val="006D49D8"/>
    <w:rsid w:val="006D4CC6"/>
    <w:rsid w:val="006D5DB5"/>
    <w:rsid w:val="006D5E6F"/>
    <w:rsid w:val="006D6A1A"/>
    <w:rsid w:val="006E1785"/>
    <w:rsid w:val="006E4E7D"/>
    <w:rsid w:val="006E5064"/>
    <w:rsid w:val="006E7BFB"/>
    <w:rsid w:val="006F0E6B"/>
    <w:rsid w:val="006F4656"/>
    <w:rsid w:val="006F4B0D"/>
    <w:rsid w:val="006F57D2"/>
    <w:rsid w:val="006F7E80"/>
    <w:rsid w:val="00701AB7"/>
    <w:rsid w:val="00702998"/>
    <w:rsid w:val="00705220"/>
    <w:rsid w:val="00706550"/>
    <w:rsid w:val="00707811"/>
    <w:rsid w:val="00720113"/>
    <w:rsid w:val="00720F13"/>
    <w:rsid w:val="00721536"/>
    <w:rsid w:val="007224EC"/>
    <w:rsid w:val="00725358"/>
    <w:rsid w:val="00726125"/>
    <w:rsid w:val="007262D5"/>
    <w:rsid w:val="00726C38"/>
    <w:rsid w:val="00730B60"/>
    <w:rsid w:val="007332A5"/>
    <w:rsid w:val="00733AF2"/>
    <w:rsid w:val="00734A59"/>
    <w:rsid w:val="0073614B"/>
    <w:rsid w:val="007372EA"/>
    <w:rsid w:val="00742BAD"/>
    <w:rsid w:val="007450F5"/>
    <w:rsid w:val="007451C3"/>
    <w:rsid w:val="0074618A"/>
    <w:rsid w:val="00747337"/>
    <w:rsid w:val="0075460A"/>
    <w:rsid w:val="00755CDD"/>
    <w:rsid w:val="00757A1B"/>
    <w:rsid w:val="00765A6E"/>
    <w:rsid w:val="0077175E"/>
    <w:rsid w:val="007733ED"/>
    <w:rsid w:val="007752EC"/>
    <w:rsid w:val="00776895"/>
    <w:rsid w:val="00782566"/>
    <w:rsid w:val="00786B44"/>
    <w:rsid w:val="00787C19"/>
    <w:rsid w:val="00791056"/>
    <w:rsid w:val="00791162"/>
    <w:rsid w:val="007914E2"/>
    <w:rsid w:val="00792099"/>
    <w:rsid w:val="00793A69"/>
    <w:rsid w:val="00794E6C"/>
    <w:rsid w:val="00795E2D"/>
    <w:rsid w:val="00796D10"/>
    <w:rsid w:val="007A0681"/>
    <w:rsid w:val="007A4EEF"/>
    <w:rsid w:val="007A7869"/>
    <w:rsid w:val="007B0AD8"/>
    <w:rsid w:val="007B1AED"/>
    <w:rsid w:val="007B47AE"/>
    <w:rsid w:val="007B6562"/>
    <w:rsid w:val="007B77CE"/>
    <w:rsid w:val="007C276F"/>
    <w:rsid w:val="007C34C6"/>
    <w:rsid w:val="007C3A39"/>
    <w:rsid w:val="007C41AA"/>
    <w:rsid w:val="007C420B"/>
    <w:rsid w:val="007C662E"/>
    <w:rsid w:val="007D35DD"/>
    <w:rsid w:val="007D6719"/>
    <w:rsid w:val="007E0F91"/>
    <w:rsid w:val="007E3B61"/>
    <w:rsid w:val="007E5B12"/>
    <w:rsid w:val="007F0FB0"/>
    <w:rsid w:val="007F10A8"/>
    <w:rsid w:val="007F1547"/>
    <w:rsid w:val="007F2A98"/>
    <w:rsid w:val="007F411A"/>
    <w:rsid w:val="007F654E"/>
    <w:rsid w:val="00802EC8"/>
    <w:rsid w:val="00803F2F"/>
    <w:rsid w:val="008043CD"/>
    <w:rsid w:val="00804DE3"/>
    <w:rsid w:val="00804F65"/>
    <w:rsid w:val="00806EC3"/>
    <w:rsid w:val="00807054"/>
    <w:rsid w:val="008122AF"/>
    <w:rsid w:val="00812393"/>
    <w:rsid w:val="00815513"/>
    <w:rsid w:val="008179E1"/>
    <w:rsid w:val="00825B8A"/>
    <w:rsid w:val="00826AB0"/>
    <w:rsid w:val="0082723B"/>
    <w:rsid w:val="00834608"/>
    <w:rsid w:val="00834C5A"/>
    <w:rsid w:val="0084045E"/>
    <w:rsid w:val="008408F5"/>
    <w:rsid w:val="00845A6E"/>
    <w:rsid w:val="00852BAF"/>
    <w:rsid w:val="00855A23"/>
    <w:rsid w:val="00864553"/>
    <w:rsid w:val="008662C6"/>
    <w:rsid w:val="0087005B"/>
    <w:rsid w:val="008719E9"/>
    <w:rsid w:val="00871C8B"/>
    <w:rsid w:val="00874596"/>
    <w:rsid w:val="008774CB"/>
    <w:rsid w:val="00880643"/>
    <w:rsid w:val="00880752"/>
    <w:rsid w:val="0088349D"/>
    <w:rsid w:val="00885B2F"/>
    <w:rsid w:val="00885B90"/>
    <w:rsid w:val="008865B6"/>
    <w:rsid w:val="00887C65"/>
    <w:rsid w:val="008900F2"/>
    <w:rsid w:val="00890ADD"/>
    <w:rsid w:val="00892004"/>
    <w:rsid w:val="008933D0"/>
    <w:rsid w:val="00895C30"/>
    <w:rsid w:val="008A07C2"/>
    <w:rsid w:val="008A4F7D"/>
    <w:rsid w:val="008A5BA5"/>
    <w:rsid w:val="008A7B8F"/>
    <w:rsid w:val="008B06F8"/>
    <w:rsid w:val="008B4164"/>
    <w:rsid w:val="008B4623"/>
    <w:rsid w:val="008B60E5"/>
    <w:rsid w:val="008C0EFB"/>
    <w:rsid w:val="008C6A33"/>
    <w:rsid w:val="008D0C89"/>
    <w:rsid w:val="008D289A"/>
    <w:rsid w:val="008D5FC2"/>
    <w:rsid w:val="008D6192"/>
    <w:rsid w:val="008E1E22"/>
    <w:rsid w:val="008E2580"/>
    <w:rsid w:val="008E2A3A"/>
    <w:rsid w:val="008E70E6"/>
    <w:rsid w:val="008E77B4"/>
    <w:rsid w:val="008F03F2"/>
    <w:rsid w:val="008F2EB1"/>
    <w:rsid w:val="008F47F6"/>
    <w:rsid w:val="008F4985"/>
    <w:rsid w:val="008F68E0"/>
    <w:rsid w:val="009001CE"/>
    <w:rsid w:val="00901D06"/>
    <w:rsid w:val="00905B5A"/>
    <w:rsid w:val="00906DFF"/>
    <w:rsid w:val="009070BF"/>
    <w:rsid w:val="0091049B"/>
    <w:rsid w:val="00915D48"/>
    <w:rsid w:val="00916204"/>
    <w:rsid w:val="0091792A"/>
    <w:rsid w:val="00920D35"/>
    <w:rsid w:val="00922627"/>
    <w:rsid w:val="009233FD"/>
    <w:rsid w:val="00925914"/>
    <w:rsid w:val="009278B9"/>
    <w:rsid w:val="009304B6"/>
    <w:rsid w:val="00931A16"/>
    <w:rsid w:val="00931E3C"/>
    <w:rsid w:val="00932C9A"/>
    <w:rsid w:val="00933AE8"/>
    <w:rsid w:val="00934FC1"/>
    <w:rsid w:val="00937C0A"/>
    <w:rsid w:val="00940953"/>
    <w:rsid w:val="00940E7B"/>
    <w:rsid w:val="0094310B"/>
    <w:rsid w:val="00943FF4"/>
    <w:rsid w:val="009513BC"/>
    <w:rsid w:val="009527A5"/>
    <w:rsid w:val="00952F8F"/>
    <w:rsid w:val="00961D79"/>
    <w:rsid w:val="00966861"/>
    <w:rsid w:val="00967370"/>
    <w:rsid w:val="00970AB9"/>
    <w:rsid w:val="00970B94"/>
    <w:rsid w:val="009777E1"/>
    <w:rsid w:val="00980111"/>
    <w:rsid w:val="0098314A"/>
    <w:rsid w:val="00984C84"/>
    <w:rsid w:val="00993C94"/>
    <w:rsid w:val="00995664"/>
    <w:rsid w:val="00996D3E"/>
    <w:rsid w:val="009A25AE"/>
    <w:rsid w:val="009A3C45"/>
    <w:rsid w:val="009A48EB"/>
    <w:rsid w:val="009A68BB"/>
    <w:rsid w:val="009B01CE"/>
    <w:rsid w:val="009B252F"/>
    <w:rsid w:val="009B45E0"/>
    <w:rsid w:val="009B4F33"/>
    <w:rsid w:val="009B69E1"/>
    <w:rsid w:val="009C26E8"/>
    <w:rsid w:val="009C31D1"/>
    <w:rsid w:val="009C34B0"/>
    <w:rsid w:val="009C4075"/>
    <w:rsid w:val="009C5381"/>
    <w:rsid w:val="009C67C7"/>
    <w:rsid w:val="009D4451"/>
    <w:rsid w:val="009D4B9E"/>
    <w:rsid w:val="009D715B"/>
    <w:rsid w:val="009E0867"/>
    <w:rsid w:val="009E3821"/>
    <w:rsid w:val="009E3893"/>
    <w:rsid w:val="009E6BF5"/>
    <w:rsid w:val="009F1A61"/>
    <w:rsid w:val="009F2EC5"/>
    <w:rsid w:val="009F3191"/>
    <w:rsid w:val="009F6441"/>
    <w:rsid w:val="00A0106F"/>
    <w:rsid w:val="00A02978"/>
    <w:rsid w:val="00A04C2B"/>
    <w:rsid w:val="00A139AB"/>
    <w:rsid w:val="00A144D0"/>
    <w:rsid w:val="00A16337"/>
    <w:rsid w:val="00A17503"/>
    <w:rsid w:val="00A200E2"/>
    <w:rsid w:val="00A214DB"/>
    <w:rsid w:val="00A23D57"/>
    <w:rsid w:val="00A25683"/>
    <w:rsid w:val="00A2700B"/>
    <w:rsid w:val="00A2736A"/>
    <w:rsid w:val="00A33766"/>
    <w:rsid w:val="00A368BF"/>
    <w:rsid w:val="00A46ED0"/>
    <w:rsid w:val="00A543BF"/>
    <w:rsid w:val="00A5521A"/>
    <w:rsid w:val="00A62B54"/>
    <w:rsid w:val="00A63294"/>
    <w:rsid w:val="00A64DDE"/>
    <w:rsid w:val="00A654C8"/>
    <w:rsid w:val="00A65E46"/>
    <w:rsid w:val="00A66DC8"/>
    <w:rsid w:val="00A70E45"/>
    <w:rsid w:val="00A74F27"/>
    <w:rsid w:val="00A76931"/>
    <w:rsid w:val="00A77401"/>
    <w:rsid w:val="00A80918"/>
    <w:rsid w:val="00A84172"/>
    <w:rsid w:val="00A86C79"/>
    <w:rsid w:val="00A87BED"/>
    <w:rsid w:val="00A9111A"/>
    <w:rsid w:val="00A91E03"/>
    <w:rsid w:val="00A9251F"/>
    <w:rsid w:val="00A946DA"/>
    <w:rsid w:val="00AA12AB"/>
    <w:rsid w:val="00AB0E00"/>
    <w:rsid w:val="00AB1834"/>
    <w:rsid w:val="00AB2CE7"/>
    <w:rsid w:val="00AC0D81"/>
    <w:rsid w:val="00AC28C9"/>
    <w:rsid w:val="00AC6768"/>
    <w:rsid w:val="00AD56F9"/>
    <w:rsid w:val="00AD6D1C"/>
    <w:rsid w:val="00AE1A26"/>
    <w:rsid w:val="00AE29E1"/>
    <w:rsid w:val="00AE3D69"/>
    <w:rsid w:val="00AE3DBC"/>
    <w:rsid w:val="00AE5B51"/>
    <w:rsid w:val="00AF0066"/>
    <w:rsid w:val="00AF196B"/>
    <w:rsid w:val="00AF22BB"/>
    <w:rsid w:val="00AF2C62"/>
    <w:rsid w:val="00AF2C93"/>
    <w:rsid w:val="00AF43A3"/>
    <w:rsid w:val="00AF6F01"/>
    <w:rsid w:val="00B05622"/>
    <w:rsid w:val="00B07B19"/>
    <w:rsid w:val="00B15959"/>
    <w:rsid w:val="00B17E2A"/>
    <w:rsid w:val="00B225EA"/>
    <w:rsid w:val="00B227F7"/>
    <w:rsid w:val="00B259F2"/>
    <w:rsid w:val="00B27D4E"/>
    <w:rsid w:val="00B309ED"/>
    <w:rsid w:val="00B30DB5"/>
    <w:rsid w:val="00B31DC1"/>
    <w:rsid w:val="00B31F91"/>
    <w:rsid w:val="00B33A75"/>
    <w:rsid w:val="00B34B2A"/>
    <w:rsid w:val="00B4181A"/>
    <w:rsid w:val="00B42639"/>
    <w:rsid w:val="00B42F6F"/>
    <w:rsid w:val="00B42FE5"/>
    <w:rsid w:val="00B4523A"/>
    <w:rsid w:val="00B5077C"/>
    <w:rsid w:val="00B5083B"/>
    <w:rsid w:val="00B52CA9"/>
    <w:rsid w:val="00B545B1"/>
    <w:rsid w:val="00B55D3B"/>
    <w:rsid w:val="00B57E35"/>
    <w:rsid w:val="00B64DFE"/>
    <w:rsid w:val="00B65FF2"/>
    <w:rsid w:val="00B66FCC"/>
    <w:rsid w:val="00B7642E"/>
    <w:rsid w:val="00B77003"/>
    <w:rsid w:val="00B8010B"/>
    <w:rsid w:val="00B80850"/>
    <w:rsid w:val="00B81617"/>
    <w:rsid w:val="00B86612"/>
    <w:rsid w:val="00B87461"/>
    <w:rsid w:val="00B87502"/>
    <w:rsid w:val="00B916AD"/>
    <w:rsid w:val="00B92C12"/>
    <w:rsid w:val="00B92C65"/>
    <w:rsid w:val="00B92EDA"/>
    <w:rsid w:val="00B92FFC"/>
    <w:rsid w:val="00BA4893"/>
    <w:rsid w:val="00BA4A08"/>
    <w:rsid w:val="00BA4CEC"/>
    <w:rsid w:val="00BA68E7"/>
    <w:rsid w:val="00BB09FD"/>
    <w:rsid w:val="00BB101A"/>
    <w:rsid w:val="00BB139F"/>
    <w:rsid w:val="00BB2013"/>
    <w:rsid w:val="00BB6C13"/>
    <w:rsid w:val="00BC05AE"/>
    <w:rsid w:val="00BC4CA5"/>
    <w:rsid w:val="00BC501B"/>
    <w:rsid w:val="00BC6B72"/>
    <w:rsid w:val="00BD052E"/>
    <w:rsid w:val="00BD48BE"/>
    <w:rsid w:val="00BD751F"/>
    <w:rsid w:val="00BD7DD8"/>
    <w:rsid w:val="00BE14C2"/>
    <w:rsid w:val="00BE2D10"/>
    <w:rsid w:val="00BE4ECE"/>
    <w:rsid w:val="00BF152C"/>
    <w:rsid w:val="00BF19B8"/>
    <w:rsid w:val="00BF3FC0"/>
    <w:rsid w:val="00BF53C3"/>
    <w:rsid w:val="00C0101F"/>
    <w:rsid w:val="00C0232A"/>
    <w:rsid w:val="00C02E6D"/>
    <w:rsid w:val="00C03BF3"/>
    <w:rsid w:val="00C05239"/>
    <w:rsid w:val="00C110D2"/>
    <w:rsid w:val="00C1525F"/>
    <w:rsid w:val="00C175D4"/>
    <w:rsid w:val="00C212DB"/>
    <w:rsid w:val="00C239F4"/>
    <w:rsid w:val="00C246CA"/>
    <w:rsid w:val="00C248E8"/>
    <w:rsid w:val="00C24F64"/>
    <w:rsid w:val="00C26878"/>
    <w:rsid w:val="00C3240F"/>
    <w:rsid w:val="00C352DC"/>
    <w:rsid w:val="00C40301"/>
    <w:rsid w:val="00C40B38"/>
    <w:rsid w:val="00C43D4E"/>
    <w:rsid w:val="00C44AD9"/>
    <w:rsid w:val="00C47244"/>
    <w:rsid w:val="00C50CAB"/>
    <w:rsid w:val="00C51A9E"/>
    <w:rsid w:val="00C54E20"/>
    <w:rsid w:val="00C565BD"/>
    <w:rsid w:val="00C56E79"/>
    <w:rsid w:val="00C635FB"/>
    <w:rsid w:val="00C65AFA"/>
    <w:rsid w:val="00C7347F"/>
    <w:rsid w:val="00C747A6"/>
    <w:rsid w:val="00C81A1D"/>
    <w:rsid w:val="00C81D67"/>
    <w:rsid w:val="00C867A9"/>
    <w:rsid w:val="00C8733B"/>
    <w:rsid w:val="00C90EA5"/>
    <w:rsid w:val="00C92F4D"/>
    <w:rsid w:val="00C93D5F"/>
    <w:rsid w:val="00C9480C"/>
    <w:rsid w:val="00C96CB4"/>
    <w:rsid w:val="00C97682"/>
    <w:rsid w:val="00C97A5E"/>
    <w:rsid w:val="00CA189E"/>
    <w:rsid w:val="00CA1A1A"/>
    <w:rsid w:val="00CA21E2"/>
    <w:rsid w:val="00CA4890"/>
    <w:rsid w:val="00CA5512"/>
    <w:rsid w:val="00CA5C4F"/>
    <w:rsid w:val="00CB0630"/>
    <w:rsid w:val="00CB0F2B"/>
    <w:rsid w:val="00CB2D1E"/>
    <w:rsid w:val="00CB3017"/>
    <w:rsid w:val="00CB31F1"/>
    <w:rsid w:val="00CB5854"/>
    <w:rsid w:val="00CB7E72"/>
    <w:rsid w:val="00CC66EA"/>
    <w:rsid w:val="00CC766F"/>
    <w:rsid w:val="00CD3E1D"/>
    <w:rsid w:val="00CD4EC1"/>
    <w:rsid w:val="00CD4F87"/>
    <w:rsid w:val="00CD5512"/>
    <w:rsid w:val="00CD6AFC"/>
    <w:rsid w:val="00CE0D89"/>
    <w:rsid w:val="00CE209C"/>
    <w:rsid w:val="00CE2A6B"/>
    <w:rsid w:val="00CE49E3"/>
    <w:rsid w:val="00CF0D59"/>
    <w:rsid w:val="00CF28CD"/>
    <w:rsid w:val="00CF4E2B"/>
    <w:rsid w:val="00CF5920"/>
    <w:rsid w:val="00CF6D87"/>
    <w:rsid w:val="00D00E33"/>
    <w:rsid w:val="00D04EB4"/>
    <w:rsid w:val="00D074ED"/>
    <w:rsid w:val="00D07D32"/>
    <w:rsid w:val="00D11F87"/>
    <w:rsid w:val="00D12808"/>
    <w:rsid w:val="00D14E6D"/>
    <w:rsid w:val="00D163EA"/>
    <w:rsid w:val="00D20D11"/>
    <w:rsid w:val="00D212D4"/>
    <w:rsid w:val="00D238CF"/>
    <w:rsid w:val="00D257E1"/>
    <w:rsid w:val="00D25A51"/>
    <w:rsid w:val="00D3086D"/>
    <w:rsid w:val="00D3179E"/>
    <w:rsid w:val="00D31CAD"/>
    <w:rsid w:val="00D32AB3"/>
    <w:rsid w:val="00D33D06"/>
    <w:rsid w:val="00D45882"/>
    <w:rsid w:val="00D52FEB"/>
    <w:rsid w:val="00D5563A"/>
    <w:rsid w:val="00D5673A"/>
    <w:rsid w:val="00D56D7D"/>
    <w:rsid w:val="00D56D95"/>
    <w:rsid w:val="00D5779E"/>
    <w:rsid w:val="00D61B69"/>
    <w:rsid w:val="00D6594B"/>
    <w:rsid w:val="00D67FC9"/>
    <w:rsid w:val="00D74384"/>
    <w:rsid w:val="00D74F36"/>
    <w:rsid w:val="00D75268"/>
    <w:rsid w:val="00D77AD6"/>
    <w:rsid w:val="00D801BE"/>
    <w:rsid w:val="00D85C94"/>
    <w:rsid w:val="00D90708"/>
    <w:rsid w:val="00D938A7"/>
    <w:rsid w:val="00D97A27"/>
    <w:rsid w:val="00DA20EB"/>
    <w:rsid w:val="00DA3317"/>
    <w:rsid w:val="00DA601B"/>
    <w:rsid w:val="00DA6724"/>
    <w:rsid w:val="00DB7692"/>
    <w:rsid w:val="00DC1B2D"/>
    <w:rsid w:val="00DC1C9C"/>
    <w:rsid w:val="00DC27B4"/>
    <w:rsid w:val="00DC386D"/>
    <w:rsid w:val="00DC4829"/>
    <w:rsid w:val="00DC614C"/>
    <w:rsid w:val="00DD137E"/>
    <w:rsid w:val="00DD5701"/>
    <w:rsid w:val="00DD6534"/>
    <w:rsid w:val="00DE64C7"/>
    <w:rsid w:val="00DE6A3E"/>
    <w:rsid w:val="00DF0815"/>
    <w:rsid w:val="00DF5626"/>
    <w:rsid w:val="00DF5A9D"/>
    <w:rsid w:val="00DF7B1E"/>
    <w:rsid w:val="00E0098E"/>
    <w:rsid w:val="00E016FE"/>
    <w:rsid w:val="00E0178E"/>
    <w:rsid w:val="00E0279F"/>
    <w:rsid w:val="00E0280C"/>
    <w:rsid w:val="00E05157"/>
    <w:rsid w:val="00E06790"/>
    <w:rsid w:val="00E12AF1"/>
    <w:rsid w:val="00E176A7"/>
    <w:rsid w:val="00E2040F"/>
    <w:rsid w:val="00E2694C"/>
    <w:rsid w:val="00E36DAF"/>
    <w:rsid w:val="00E4122C"/>
    <w:rsid w:val="00E42ED2"/>
    <w:rsid w:val="00E44A13"/>
    <w:rsid w:val="00E46AAA"/>
    <w:rsid w:val="00E4799D"/>
    <w:rsid w:val="00E502B0"/>
    <w:rsid w:val="00E50FA1"/>
    <w:rsid w:val="00E51E70"/>
    <w:rsid w:val="00E52559"/>
    <w:rsid w:val="00E56407"/>
    <w:rsid w:val="00E60119"/>
    <w:rsid w:val="00E630D6"/>
    <w:rsid w:val="00E63965"/>
    <w:rsid w:val="00E65385"/>
    <w:rsid w:val="00E736BF"/>
    <w:rsid w:val="00E73EA2"/>
    <w:rsid w:val="00E77CC0"/>
    <w:rsid w:val="00E82135"/>
    <w:rsid w:val="00E8229D"/>
    <w:rsid w:val="00E82960"/>
    <w:rsid w:val="00E969F9"/>
    <w:rsid w:val="00E973FA"/>
    <w:rsid w:val="00E9782D"/>
    <w:rsid w:val="00EA044B"/>
    <w:rsid w:val="00EA1232"/>
    <w:rsid w:val="00EA14D6"/>
    <w:rsid w:val="00EA4BA4"/>
    <w:rsid w:val="00EA4CEE"/>
    <w:rsid w:val="00EB0277"/>
    <w:rsid w:val="00EB500C"/>
    <w:rsid w:val="00EB5745"/>
    <w:rsid w:val="00EB6CEF"/>
    <w:rsid w:val="00EB78DD"/>
    <w:rsid w:val="00EC0137"/>
    <w:rsid w:val="00EC0A86"/>
    <w:rsid w:val="00ED0435"/>
    <w:rsid w:val="00ED1880"/>
    <w:rsid w:val="00ED2484"/>
    <w:rsid w:val="00ED5142"/>
    <w:rsid w:val="00ED5B9D"/>
    <w:rsid w:val="00ED7678"/>
    <w:rsid w:val="00EE0A5E"/>
    <w:rsid w:val="00EE1E44"/>
    <w:rsid w:val="00EE2EAE"/>
    <w:rsid w:val="00EE3B17"/>
    <w:rsid w:val="00EE3B90"/>
    <w:rsid w:val="00EE4315"/>
    <w:rsid w:val="00EE49F9"/>
    <w:rsid w:val="00EF331E"/>
    <w:rsid w:val="00EF5118"/>
    <w:rsid w:val="00EF52FF"/>
    <w:rsid w:val="00EF6BA0"/>
    <w:rsid w:val="00F034BD"/>
    <w:rsid w:val="00F07B09"/>
    <w:rsid w:val="00F12BC7"/>
    <w:rsid w:val="00F13619"/>
    <w:rsid w:val="00F161A4"/>
    <w:rsid w:val="00F205B5"/>
    <w:rsid w:val="00F26124"/>
    <w:rsid w:val="00F3126E"/>
    <w:rsid w:val="00F335B3"/>
    <w:rsid w:val="00F35046"/>
    <w:rsid w:val="00F355FC"/>
    <w:rsid w:val="00F35D60"/>
    <w:rsid w:val="00F36C37"/>
    <w:rsid w:val="00F43826"/>
    <w:rsid w:val="00F44C97"/>
    <w:rsid w:val="00F45865"/>
    <w:rsid w:val="00F45874"/>
    <w:rsid w:val="00F52016"/>
    <w:rsid w:val="00F526CA"/>
    <w:rsid w:val="00F53C32"/>
    <w:rsid w:val="00F55EE6"/>
    <w:rsid w:val="00F56367"/>
    <w:rsid w:val="00F56381"/>
    <w:rsid w:val="00F57D09"/>
    <w:rsid w:val="00F60049"/>
    <w:rsid w:val="00F703D1"/>
    <w:rsid w:val="00F73BC0"/>
    <w:rsid w:val="00F749FA"/>
    <w:rsid w:val="00F77FE4"/>
    <w:rsid w:val="00F84DC8"/>
    <w:rsid w:val="00F85F46"/>
    <w:rsid w:val="00F872FE"/>
    <w:rsid w:val="00F874B1"/>
    <w:rsid w:val="00F92681"/>
    <w:rsid w:val="00F929E6"/>
    <w:rsid w:val="00F958F1"/>
    <w:rsid w:val="00F96C33"/>
    <w:rsid w:val="00F977B6"/>
    <w:rsid w:val="00FA05CD"/>
    <w:rsid w:val="00FA2DEA"/>
    <w:rsid w:val="00FA447E"/>
    <w:rsid w:val="00FB0759"/>
    <w:rsid w:val="00FB1E22"/>
    <w:rsid w:val="00FB2682"/>
    <w:rsid w:val="00FB28E7"/>
    <w:rsid w:val="00FB7374"/>
    <w:rsid w:val="00FC0189"/>
    <w:rsid w:val="00FC01C8"/>
    <w:rsid w:val="00FC0C7E"/>
    <w:rsid w:val="00FC12B2"/>
    <w:rsid w:val="00FC1C3E"/>
    <w:rsid w:val="00FC1E3D"/>
    <w:rsid w:val="00FC4FF7"/>
    <w:rsid w:val="00FC5159"/>
    <w:rsid w:val="00FD15AD"/>
    <w:rsid w:val="00FD3D57"/>
    <w:rsid w:val="00FD4F87"/>
    <w:rsid w:val="00FD5AE2"/>
    <w:rsid w:val="00FD5C83"/>
    <w:rsid w:val="00FE0CE4"/>
    <w:rsid w:val="00FE1942"/>
    <w:rsid w:val="00FE1FF9"/>
    <w:rsid w:val="00FE2398"/>
    <w:rsid w:val="00FE27E9"/>
    <w:rsid w:val="00FE2914"/>
    <w:rsid w:val="00FE2A72"/>
    <w:rsid w:val="00FE3E75"/>
    <w:rsid w:val="00FE5908"/>
    <w:rsid w:val="00FE7EEB"/>
    <w:rsid w:val="00FF01BB"/>
    <w:rsid w:val="00FF5298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8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83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35wog.sekretariat@ron.mil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.latocha@ron.mil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www.gov.pl/web/e-dowod/" TargetMode="External"/><Relationship Id="rId10" Type="http://schemas.openxmlformats.org/officeDocument/2006/relationships/hyperlink" Target="https://platformazakupowa.pl/pn/35wog/proceedings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35wog.wp.mil.pl/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809D9-385F-4016-A54A-833CC52B31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32</Pages>
  <Words>10435</Words>
  <Characters>62613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Gieryng Beata</dc:creator>
  <cp:lastModifiedBy>Latocha Aneta</cp:lastModifiedBy>
  <cp:revision>70</cp:revision>
  <cp:lastPrinted>2022-06-23T07:48:00Z</cp:lastPrinted>
  <dcterms:created xsi:type="dcterms:W3CDTF">2022-02-18T09:56:00Z</dcterms:created>
  <dcterms:modified xsi:type="dcterms:W3CDTF">2022-06-24T05:48:00Z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b4da2391-bcf4-45e9-a2d1-82e8589262db</vt:lpwstr>
  </property>
  <property fmtid="{D5CDD505-2E9C-101B-9397-08002B2CF9AE}" pid="3" name="bjSaver">
    <vt:lpwstr>iU3S5UEJ5265HJio8EvmCUiriNHOnnzM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</Properties>
</file>