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5E" w:rsidRPr="002C2494" w:rsidRDefault="00E9495E" w:rsidP="00E9495E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2C2494">
        <w:rPr>
          <w:rFonts w:eastAsia="Calibri"/>
          <w:b/>
          <w:sz w:val="24"/>
          <w:szCs w:val="24"/>
          <w:lang w:eastAsia="en-US"/>
        </w:rPr>
        <w:t>OPIS PRZEDMIOTU ZAMÓWIENIA</w:t>
      </w:r>
    </w:p>
    <w:p w:rsidR="00E9495E" w:rsidRPr="002C2494" w:rsidRDefault="00E9495E" w:rsidP="00E9495E">
      <w:pPr>
        <w:spacing w:before="120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t xml:space="preserve">I. Szczegółowe określenie przedmiotu zamówienia: 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Przedmiotem zamówienia jest kompleksowa oraz profesjonalna obsługa Akademii Wojsk Lądowych imienia generała Tadeusza Kościuszki w zakresie tłumaczeń pisemnych wraz </w:t>
      </w:r>
      <w:r w:rsidRPr="002C2494">
        <w:rPr>
          <w:sz w:val="24"/>
          <w:szCs w:val="24"/>
        </w:rPr>
        <w:br/>
        <w:t>z korektą merytoryczną i stylistyczną treści stron internetowych i różnych dokumentów w okresie do 30 czerwca 202</w:t>
      </w:r>
      <w:r>
        <w:rPr>
          <w:sz w:val="24"/>
          <w:szCs w:val="24"/>
        </w:rPr>
        <w:t>1</w:t>
      </w:r>
      <w:r w:rsidRPr="002C2494">
        <w:rPr>
          <w:sz w:val="24"/>
          <w:szCs w:val="24"/>
        </w:rPr>
        <w:t xml:space="preserve"> roku, w zakresie tłumaczenia tekstów z języka polskiego na język angielski.</w:t>
      </w:r>
    </w:p>
    <w:p w:rsidR="00E9495E" w:rsidRPr="002C2494" w:rsidRDefault="00E9495E" w:rsidP="00E9495E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>Zamawiający, w celu ustalenia terminu wykonania usługi przyjmuje, że jedna strona obliczeniowa tłumaczenia (ilość tekstu przekazana do tłumaczenia w języku polskim) mieści 1.800 znaków ze spacjami (liter, znaków interpunkcyjnych, odstępów).</w:t>
      </w:r>
    </w:p>
    <w:p w:rsidR="00E9495E" w:rsidRPr="002C2494" w:rsidRDefault="00E9495E" w:rsidP="00E9495E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 Zamawiający zapłaci Wykonawcy za ilość obliczeniowych stron przetłumaczonych ( ilość tekstu przekazanego Zamawiającemu w języku angielskim). Jedna strona obliczeniowa przetłumaczona mieści 1.800 znaków ze spacjami (liter, znaków interpunkcyjnych, odstępów), przy czym podczas rozliczeń liczbę stron przetłumaczonych zaokrąglamy do drugiego miejsca po przecinku. </w:t>
      </w:r>
    </w:p>
    <w:p w:rsidR="00E9495E" w:rsidRPr="002C2494" w:rsidRDefault="00E9495E" w:rsidP="00E9495E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Planowana maksymalna liczba stron do tłumaczenia w ramach zamówienia wynosi </w:t>
      </w:r>
      <w:r w:rsidRPr="0071181E">
        <w:rPr>
          <w:color w:val="FF0000"/>
          <w:sz w:val="24"/>
          <w:szCs w:val="24"/>
        </w:rPr>
        <w:t>500</w:t>
      </w:r>
      <w:r w:rsidRPr="002C2494">
        <w:rPr>
          <w:sz w:val="24"/>
          <w:szCs w:val="24"/>
        </w:rPr>
        <w:t xml:space="preserve"> stron tłumaczeniowych treści stron internetowych i innych dokumentów. Zamawiający zobowiązuje się do zrealizowania przedmiotu umowy o wartości do 10%.</w:t>
      </w:r>
    </w:p>
    <w:p w:rsidR="00E9495E" w:rsidRPr="002C2494" w:rsidRDefault="00E9495E" w:rsidP="00E9495E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>AWL będzie zlecać wykonanie tłumaczenia poprzez przesłanie pisemnego zamówienia Tłumaczowi drogą elektroniczną. Zamówienia te będą określać szczegółowe warunki dotyczące terminu wykonania tłumaczeń.</w:t>
      </w:r>
    </w:p>
    <w:p w:rsidR="00E9495E" w:rsidRPr="002C2494" w:rsidRDefault="00E9495E" w:rsidP="00E9495E">
      <w:pPr>
        <w:jc w:val="both"/>
        <w:rPr>
          <w:strike/>
          <w:sz w:val="24"/>
          <w:szCs w:val="24"/>
        </w:rPr>
      </w:pPr>
    </w:p>
    <w:p w:rsidR="00E9495E" w:rsidRPr="002C2494" w:rsidRDefault="00E9495E" w:rsidP="00E9495E">
      <w:pPr>
        <w:spacing w:before="120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t xml:space="preserve">II. Dodatkowe informacje dotyczące realizacji umowy 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1. Tłumaczenia pisemne dotyczyć będą przede wszystkim tekstów (krótkich informacji, opisów) o tematyce militarnej, naukowej i dydaktycznej.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2. Zamawiający będzie przekazywał Wykonawcy tekst do tłumaczenia pisemnego w postaci dokumentów o formacie A4 (format </w:t>
      </w:r>
      <w:proofErr w:type="spellStart"/>
      <w:r w:rsidRPr="002C2494">
        <w:rPr>
          <w:sz w:val="24"/>
          <w:szCs w:val="24"/>
        </w:rPr>
        <w:t>doc</w:t>
      </w:r>
      <w:proofErr w:type="spellEnd"/>
      <w:r w:rsidRPr="002C2494">
        <w:rPr>
          <w:sz w:val="24"/>
          <w:szCs w:val="24"/>
        </w:rPr>
        <w:t xml:space="preserve">, </w:t>
      </w:r>
      <w:proofErr w:type="spellStart"/>
      <w:r w:rsidRPr="002C2494">
        <w:rPr>
          <w:sz w:val="24"/>
          <w:szCs w:val="24"/>
        </w:rPr>
        <w:t>docx</w:t>
      </w:r>
      <w:proofErr w:type="spellEnd"/>
      <w:r w:rsidRPr="002C2494">
        <w:rPr>
          <w:sz w:val="24"/>
          <w:szCs w:val="24"/>
        </w:rPr>
        <w:t xml:space="preserve">, PDF.). </w:t>
      </w:r>
    </w:p>
    <w:p w:rsidR="00E9495E" w:rsidRPr="002C2494" w:rsidRDefault="00E9495E" w:rsidP="00E9495E">
      <w:pPr>
        <w:spacing w:before="120"/>
        <w:rPr>
          <w:sz w:val="24"/>
          <w:szCs w:val="24"/>
        </w:rPr>
      </w:pPr>
      <w:r w:rsidRPr="002C2494">
        <w:rPr>
          <w:sz w:val="24"/>
          <w:szCs w:val="24"/>
        </w:rPr>
        <w:t xml:space="preserve">3. W tłumaczonym tekście Zamawiający wymaga od Wykonawcy aby: </w:t>
      </w:r>
    </w:p>
    <w:p w:rsidR="00E9495E" w:rsidRPr="002C2494" w:rsidRDefault="00E9495E" w:rsidP="00E9495E">
      <w:pPr>
        <w:pStyle w:val="Akapitzlist"/>
        <w:numPr>
          <w:ilvl w:val="0"/>
          <w:numId w:val="1"/>
        </w:numPr>
        <w:spacing w:before="120"/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zachował jednolitość i spójność zastosowanego słownictwa, specjalistycznej terminologii i frazeologii oraz zgodność ich zastosowania ze stosowanymi w polskim systemie prawa, </w:t>
      </w:r>
    </w:p>
    <w:p w:rsidR="00E9495E" w:rsidRPr="002C2494" w:rsidRDefault="00E9495E" w:rsidP="00E9495E">
      <w:pPr>
        <w:pStyle w:val="Akapitzlist"/>
        <w:numPr>
          <w:ilvl w:val="0"/>
          <w:numId w:val="1"/>
        </w:numPr>
        <w:spacing w:before="120"/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zachował zgodność formatu tłumaczenia z tekstem źródłowym – format dokumentów ma być wzorowany na formacie dokumentu źródłowego (rodzaj czcionki, marginesy, akapity, itp.) </w:t>
      </w:r>
    </w:p>
    <w:p w:rsidR="00E9495E" w:rsidRPr="002C2494" w:rsidRDefault="00E9495E" w:rsidP="00E9495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respektował normy dotyczące cytowania, podawania tytułów, przypisów i danych bibliograficznych.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4. Wykonawca zobowiązany jest do konsultowania tłumaczenia ze Zlecającym osobiście, telefonicznie lub pocztą elektroniczną.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5. Niedopuszczalne jest wykonywanie tłumaczeń za pomocą programów komputerowych służących do tłumaczenia tekstu, tzw. „elektronicznych translatorów”. 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6. Przekazanie dokumentów odbywać się będzie drogą elektroniczną na wskazany przez Wykonawcę adres skrzynki pocztowej. 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7. Termin realizacji zleconego tłumaczenia (tłumaczenie oraz przesłanie Zamawiającemu) Zamawiający wyznacza w następujący sposób: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- zgodnie z ofertą Wykonawcy ale nie dłużej niż 3 strona tłumaczeniowe na dzień.</w:t>
      </w:r>
    </w:p>
    <w:p w:rsidR="00E9495E" w:rsidRPr="002C2494" w:rsidRDefault="00E9495E" w:rsidP="00E9495E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lastRenderedPageBreak/>
        <w:t xml:space="preserve">8. Termin wykonania tłumaczenia lub korekty językowej liczy się od dnia przekazania dokumentu, o ile został on przekazany do godz. 11.30. Jeśli dokument został przekazany po godz. 11:30, termin wykonania tłumaczenia liczy się od dnia następnego od godz. 7:30. </w:t>
      </w:r>
    </w:p>
    <w:p w:rsidR="00E9495E" w:rsidRPr="002C2494" w:rsidRDefault="00E9495E" w:rsidP="00E94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9. Zamawiający jest uprawniony do złożenia reklamacji nienależycie wykonanego tłumaczenia pisemnego, w szczególności w przypadku braku spójności terminologicznej tekstu, błędów gramatycznych i językowych oraz pominięcia fragmentu tekstu w tłumaczeniu, na zasadnych określonych w umowie dotyczącej wykonania niniejszej usługi.</w:t>
      </w:r>
    </w:p>
    <w:p w:rsidR="00E9495E" w:rsidRPr="002C2494" w:rsidRDefault="00E9495E" w:rsidP="00E94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10. W przypadku złożenia reklamacji Zamawiający zwróci Wykonawcy tekst w celu nieodpłatnego poprawienia, ponownego przetłumaczenia lub korekty reklamowanego tekstu, na zasadnych określonych w umowie dotyczącej wykonania niniejszej usługi.</w:t>
      </w:r>
    </w:p>
    <w:p w:rsidR="00E9495E" w:rsidRPr="002C2494" w:rsidRDefault="00E9495E" w:rsidP="00E94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11. Termin wprowadzenia zmian nie będzie dłuższy niż 1 doba. Wykonawca jest uprawniony do zaoferowania w ofercie terminu krótszego, co będzie miało wpływ na ocenę złożonej oferty.</w:t>
      </w:r>
    </w:p>
    <w:p w:rsidR="00E9495E" w:rsidRPr="002C2494" w:rsidRDefault="00E9495E" w:rsidP="00E94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21D9" w:rsidRDefault="003021D9">
      <w:bookmarkStart w:id="0" w:name="_GoBack"/>
      <w:bookmarkEnd w:id="0"/>
    </w:p>
    <w:sectPr w:rsidR="0030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3314"/>
    <w:multiLevelType w:val="hybridMultilevel"/>
    <w:tmpl w:val="810AD988"/>
    <w:lvl w:ilvl="0" w:tplc="9750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1503"/>
    <w:multiLevelType w:val="hybridMultilevel"/>
    <w:tmpl w:val="9D0A02D8"/>
    <w:lvl w:ilvl="0" w:tplc="04150019">
      <w:start w:val="1"/>
      <w:numFmt w:val="lowerLetter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" w15:restartNumberingAfterBreak="0">
    <w:nsid w:val="699B3479"/>
    <w:multiLevelType w:val="hybridMultilevel"/>
    <w:tmpl w:val="6E70234C"/>
    <w:lvl w:ilvl="0" w:tplc="9750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5E"/>
    <w:rsid w:val="003021D9"/>
    <w:rsid w:val="003C2546"/>
    <w:rsid w:val="00E2220A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7843-D069-43CB-A9FB-C304194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9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Szokalska Iwona</cp:lastModifiedBy>
  <cp:revision>1</cp:revision>
  <dcterms:created xsi:type="dcterms:W3CDTF">2020-02-26T13:35:00Z</dcterms:created>
  <dcterms:modified xsi:type="dcterms:W3CDTF">2020-02-26T13:36:00Z</dcterms:modified>
</cp:coreProperties>
</file>