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65B7" w14:textId="77777777" w:rsidR="00475021" w:rsidRDefault="00475021" w:rsidP="00475021">
      <w:pPr>
        <w:tabs>
          <w:tab w:val="left" w:pos="1812"/>
        </w:tabs>
        <w:rPr>
          <w:rFonts w:ascii="Book Antiqua" w:hAnsi="Book Antiqua"/>
          <w:color w:val="000000" w:themeColor="text1"/>
          <w:sz w:val="20"/>
          <w:szCs w:val="20"/>
        </w:rPr>
      </w:pPr>
      <w:bookmarkStart w:id="0" w:name="_Hlk123295739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4A9179E" wp14:editId="35FBBEDF">
            <wp:simplePos x="0" y="0"/>
            <wp:positionH relativeFrom="column">
              <wp:posOffset>-396875</wp:posOffset>
            </wp:positionH>
            <wp:positionV relativeFrom="paragraph">
              <wp:posOffset>0</wp:posOffset>
            </wp:positionV>
            <wp:extent cx="1355725" cy="544195"/>
            <wp:effectExtent l="0" t="0" r="0" b="825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544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15D64CE0" wp14:editId="594FFB60">
            <wp:simplePos x="0" y="0"/>
            <wp:positionH relativeFrom="column">
              <wp:posOffset>4522470</wp:posOffset>
            </wp:positionH>
            <wp:positionV relativeFrom="paragraph">
              <wp:posOffset>77912</wp:posOffset>
            </wp:positionV>
            <wp:extent cx="1407160" cy="419100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C6B6F15" wp14:editId="70917754">
            <wp:simplePos x="0" y="0"/>
            <wp:positionH relativeFrom="column">
              <wp:posOffset>3138170</wp:posOffset>
            </wp:positionH>
            <wp:positionV relativeFrom="paragraph">
              <wp:posOffset>0</wp:posOffset>
            </wp:positionV>
            <wp:extent cx="1332865" cy="51371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152400" distB="152400" distL="152400" distR="152400" simplePos="0" relativeHeight="251663360" behindDoc="1" locked="0" layoutInCell="1" allowOverlap="1" wp14:anchorId="179BD7B7" wp14:editId="50AF473E">
            <wp:simplePos x="0" y="0"/>
            <wp:positionH relativeFrom="page">
              <wp:posOffset>2794580</wp:posOffset>
            </wp:positionH>
            <wp:positionV relativeFrom="margin">
              <wp:align>top</wp:align>
            </wp:positionV>
            <wp:extent cx="1209675" cy="542925"/>
            <wp:effectExtent l="0" t="0" r="9525" b="9525"/>
            <wp:wrapNone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152400" distB="152400" distL="152400" distR="152400" simplePos="0" relativeHeight="251662336" behindDoc="1" locked="0" layoutInCell="1" allowOverlap="1" wp14:anchorId="6F4D0577" wp14:editId="78D78E4D">
            <wp:simplePos x="0" y="0"/>
            <wp:positionH relativeFrom="page">
              <wp:posOffset>1743655</wp:posOffset>
            </wp:positionH>
            <wp:positionV relativeFrom="page">
              <wp:posOffset>840851</wp:posOffset>
            </wp:positionV>
            <wp:extent cx="1158240" cy="670560"/>
            <wp:effectExtent l="0" t="0" r="0" b="0"/>
            <wp:wrapNone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Logo_ministerstwo_poziom_P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Book Antiqua" w:hAnsi="Book Antiqua"/>
          <w:color w:val="000000" w:themeColor="text1"/>
          <w:sz w:val="20"/>
          <w:szCs w:val="20"/>
        </w:rPr>
        <w:tab/>
        <w:t xml:space="preserve">                                                                        </w:t>
      </w:r>
    </w:p>
    <w:bookmarkEnd w:id="0"/>
    <w:p w14:paraId="6076C5E4" w14:textId="77777777" w:rsidR="00475021" w:rsidRDefault="00475021" w:rsidP="009B3F59">
      <w:pPr>
        <w:jc w:val="center"/>
        <w:rPr>
          <w:b/>
          <w:bCs/>
          <w:sz w:val="20"/>
          <w:szCs w:val="20"/>
        </w:rPr>
      </w:pPr>
    </w:p>
    <w:p w14:paraId="607B70A6" w14:textId="77777777" w:rsidR="00475021" w:rsidRDefault="00475021" w:rsidP="009B3F59">
      <w:pPr>
        <w:jc w:val="center"/>
        <w:rPr>
          <w:b/>
          <w:bCs/>
          <w:sz w:val="20"/>
          <w:szCs w:val="20"/>
        </w:rPr>
      </w:pPr>
    </w:p>
    <w:p w14:paraId="079B7579" w14:textId="77777777" w:rsidR="00475021" w:rsidRDefault="00475021" w:rsidP="009B3F59">
      <w:pPr>
        <w:jc w:val="center"/>
        <w:rPr>
          <w:b/>
          <w:bCs/>
          <w:sz w:val="20"/>
          <w:szCs w:val="20"/>
        </w:rPr>
      </w:pPr>
    </w:p>
    <w:p w14:paraId="751E821C" w14:textId="77777777" w:rsidR="002F49C7" w:rsidRDefault="002F49C7" w:rsidP="009B3F59">
      <w:pPr>
        <w:jc w:val="center"/>
        <w:rPr>
          <w:b/>
          <w:bCs/>
          <w:sz w:val="20"/>
          <w:szCs w:val="20"/>
        </w:rPr>
      </w:pPr>
    </w:p>
    <w:p w14:paraId="77DC8360" w14:textId="77777777" w:rsidR="002F49C7" w:rsidRDefault="002F49C7" w:rsidP="009B3F59">
      <w:pPr>
        <w:jc w:val="center"/>
        <w:rPr>
          <w:b/>
          <w:bCs/>
          <w:sz w:val="20"/>
          <w:szCs w:val="20"/>
        </w:rPr>
      </w:pPr>
    </w:p>
    <w:p w14:paraId="172F7F69" w14:textId="2E727418" w:rsidR="009B3F59" w:rsidRDefault="009B3F59" w:rsidP="009B3F59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244CD8EA" wp14:editId="332A5D3A">
            <wp:simplePos x="0" y="0"/>
            <wp:positionH relativeFrom="column">
              <wp:posOffset>-198755</wp:posOffset>
            </wp:positionH>
            <wp:positionV relativeFrom="paragraph">
              <wp:posOffset>19050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 xml:space="preserve">UNIWERSYTET KAZIMIERZA WIELKIEGO </w:t>
      </w:r>
    </w:p>
    <w:p w14:paraId="1437A2BC" w14:textId="77777777" w:rsidR="009B3F59" w:rsidRDefault="009B3F59" w:rsidP="009B3F59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W BYDGOSZCZY</w:t>
      </w:r>
    </w:p>
    <w:p w14:paraId="356AB3A1" w14:textId="77777777" w:rsidR="009B3F59" w:rsidRDefault="009B3F59" w:rsidP="009B3F59">
      <w:pPr>
        <w:tabs>
          <w:tab w:val="left" w:pos="1620"/>
          <w:tab w:val="left" w:pos="3960"/>
          <w:tab w:val="left" w:pos="43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ul. Chodkiewicza 30, 85 – 064 Bydgoszcz, tel. 052 341 91 00 fax. 052 360 82 06</w:t>
      </w:r>
    </w:p>
    <w:p w14:paraId="5979FD34" w14:textId="77777777" w:rsidR="009B3F59" w:rsidRDefault="009B3F59" w:rsidP="009B3F59">
      <w:pPr>
        <w:jc w:val="center"/>
        <w:rPr>
          <w:sz w:val="20"/>
          <w:szCs w:val="20"/>
        </w:rPr>
      </w:pPr>
      <w:r>
        <w:rPr>
          <w:sz w:val="20"/>
          <w:szCs w:val="20"/>
        </w:rPr>
        <w:t>NIP 5542647568 REGON 340057695</w:t>
      </w:r>
    </w:p>
    <w:p w14:paraId="37F3AC4D" w14:textId="77777777" w:rsidR="009B3F59" w:rsidRDefault="009B3F59" w:rsidP="009B3F59">
      <w:pPr>
        <w:jc w:val="center"/>
        <w:rPr>
          <w:sz w:val="20"/>
          <w:szCs w:val="20"/>
        </w:rPr>
      </w:pPr>
      <w:r>
        <w:rPr>
          <w:sz w:val="20"/>
          <w:szCs w:val="20"/>
        </w:rPr>
        <w:t>www.ukw.edu.pl</w:t>
      </w:r>
    </w:p>
    <w:p w14:paraId="1A25DBD8" w14:textId="77777777" w:rsidR="009B3F59" w:rsidRDefault="009B3F59" w:rsidP="009B3F59">
      <w:pPr>
        <w:pStyle w:val="Nagwek4"/>
        <w:numPr>
          <w:ilvl w:val="3"/>
          <w:numId w:val="1"/>
        </w:numPr>
        <w:tabs>
          <w:tab w:val="left" w:pos="0"/>
        </w:tabs>
        <w:ind w:left="0" w:firstLine="0"/>
        <w:rPr>
          <w:rFonts w:ascii="Bookman Old Style" w:hAnsi="Bookman Old Style" w:cs="Bookman Old Style"/>
          <w:sz w:val="22"/>
          <w:szCs w:val="22"/>
        </w:rPr>
      </w:pPr>
    </w:p>
    <w:p w14:paraId="396FA717" w14:textId="77777777" w:rsidR="009B3F59" w:rsidRDefault="009B3F59" w:rsidP="009B3F59">
      <w:pPr>
        <w:tabs>
          <w:tab w:val="left" w:pos="0"/>
        </w:tabs>
        <w:rPr>
          <w:b/>
          <w:bCs/>
          <w:sz w:val="20"/>
          <w:szCs w:val="20"/>
        </w:rPr>
      </w:pPr>
    </w:p>
    <w:p w14:paraId="0B69EAFC" w14:textId="5B372BD2" w:rsidR="009B3F59" w:rsidRDefault="00395229" w:rsidP="009B3F59">
      <w:pPr>
        <w:tabs>
          <w:tab w:val="left" w:pos="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UKW/DZP-28</w:t>
      </w:r>
      <w:r w:rsidR="002F49C7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-</w:t>
      </w:r>
      <w:r w:rsidR="002F49C7">
        <w:rPr>
          <w:b/>
          <w:bCs/>
          <w:sz w:val="20"/>
          <w:szCs w:val="20"/>
        </w:rPr>
        <w:t>U</w:t>
      </w:r>
      <w:r w:rsidR="00BC405F">
        <w:rPr>
          <w:b/>
          <w:bCs/>
          <w:sz w:val="20"/>
          <w:szCs w:val="20"/>
        </w:rPr>
        <w:t>-</w:t>
      </w:r>
      <w:r w:rsidR="002F49C7">
        <w:rPr>
          <w:b/>
          <w:bCs/>
          <w:sz w:val="20"/>
          <w:szCs w:val="20"/>
        </w:rPr>
        <w:t>64</w:t>
      </w:r>
      <w:r w:rsidR="00CD7DE8">
        <w:rPr>
          <w:b/>
          <w:bCs/>
          <w:sz w:val="20"/>
          <w:szCs w:val="20"/>
        </w:rPr>
        <w:t>/20</w:t>
      </w:r>
      <w:r w:rsidR="00077A5A">
        <w:rPr>
          <w:b/>
          <w:bCs/>
          <w:sz w:val="20"/>
          <w:szCs w:val="20"/>
        </w:rPr>
        <w:t>2</w:t>
      </w:r>
      <w:r w:rsidR="002F49C7">
        <w:rPr>
          <w:b/>
          <w:bCs/>
          <w:sz w:val="20"/>
          <w:szCs w:val="20"/>
        </w:rPr>
        <w:t>2</w:t>
      </w:r>
      <w:r w:rsidR="009B3F59">
        <w:rPr>
          <w:sz w:val="20"/>
          <w:szCs w:val="20"/>
        </w:rPr>
        <w:tab/>
      </w:r>
      <w:r w:rsidR="009B3F59">
        <w:rPr>
          <w:sz w:val="20"/>
          <w:szCs w:val="20"/>
        </w:rPr>
        <w:tab/>
      </w:r>
      <w:r w:rsidR="009B3F59">
        <w:rPr>
          <w:sz w:val="20"/>
          <w:szCs w:val="20"/>
        </w:rPr>
        <w:tab/>
      </w:r>
      <w:r w:rsidR="009B3F59">
        <w:rPr>
          <w:sz w:val="20"/>
          <w:szCs w:val="20"/>
        </w:rPr>
        <w:tab/>
      </w:r>
      <w:r w:rsidR="009B3F59">
        <w:rPr>
          <w:sz w:val="20"/>
          <w:szCs w:val="20"/>
        </w:rPr>
        <w:tab/>
      </w:r>
      <w:r w:rsidR="009B3F59">
        <w:rPr>
          <w:sz w:val="20"/>
          <w:szCs w:val="20"/>
        </w:rPr>
        <w:tab/>
      </w:r>
      <w:r>
        <w:rPr>
          <w:sz w:val="20"/>
          <w:szCs w:val="20"/>
        </w:rPr>
        <w:t xml:space="preserve">             Bydgoszcz, </w:t>
      </w:r>
      <w:r w:rsidR="002F49C7">
        <w:rPr>
          <w:sz w:val="20"/>
          <w:szCs w:val="20"/>
        </w:rPr>
        <w:t>09</w:t>
      </w:r>
      <w:r w:rsidR="00FD18A3">
        <w:rPr>
          <w:sz w:val="20"/>
          <w:szCs w:val="20"/>
        </w:rPr>
        <w:t>.</w:t>
      </w:r>
      <w:r w:rsidR="006E1127">
        <w:rPr>
          <w:sz w:val="20"/>
          <w:szCs w:val="20"/>
        </w:rPr>
        <w:t>0</w:t>
      </w:r>
      <w:r w:rsidR="002F49C7">
        <w:rPr>
          <w:sz w:val="20"/>
          <w:szCs w:val="20"/>
        </w:rPr>
        <w:t>2</w:t>
      </w:r>
      <w:r w:rsidR="00CD7DE8">
        <w:rPr>
          <w:sz w:val="20"/>
          <w:szCs w:val="20"/>
        </w:rPr>
        <w:t>.20</w:t>
      </w:r>
      <w:r w:rsidR="00077A5A">
        <w:rPr>
          <w:sz w:val="20"/>
          <w:szCs w:val="20"/>
        </w:rPr>
        <w:t>2</w:t>
      </w:r>
      <w:r w:rsidR="00475021">
        <w:rPr>
          <w:sz w:val="20"/>
          <w:szCs w:val="20"/>
        </w:rPr>
        <w:t>3</w:t>
      </w:r>
      <w:r w:rsidR="009B3F59">
        <w:rPr>
          <w:sz w:val="20"/>
          <w:szCs w:val="20"/>
        </w:rPr>
        <w:t xml:space="preserve"> r.</w:t>
      </w:r>
    </w:p>
    <w:p w14:paraId="4D262E04" w14:textId="77777777" w:rsidR="002F49C7" w:rsidRDefault="002F49C7" w:rsidP="002F49C7">
      <w:pPr>
        <w:spacing w:line="360" w:lineRule="auto"/>
        <w:jc w:val="right"/>
      </w:pPr>
    </w:p>
    <w:p w14:paraId="5A4FF36F" w14:textId="77777777" w:rsidR="002F49C7" w:rsidRDefault="002F49C7" w:rsidP="002F49C7">
      <w:pPr>
        <w:spacing w:line="360" w:lineRule="auto"/>
        <w:rPr>
          <w:i/>
        </w:rPr>
      </w:pPr>
    </w:p>
    <w:p w14:paraId="483AC1AA" w14:textId="2730FD54" w:rsidR="002F49C7" w:rsidRPr="002F49C7" w:rsidRDefault="002F49C7" w:rsidP="002F49C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0A4">
        <w:rPr>
          <w:rFonts w:ascii="Calibri" w:hAnsi="Calibri" w:cs="Arial"/>
          <w:b/>
          <w:color w:val="000000"/>
          <w:sz w:val="22"/>
          <w:szCs w:val="22"/>
          <w:u w:val="single"/>
        </w:rPr>
        <w:t>Dotyczy</w:t>
      </w:r>
      <w:r w:rsidRPr="002F49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  <w:r w:rsidRPr="002F49C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F49C7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Pr="002F49C7">
        <w:rPr>
          <w:rFonts w:asciiTheme="minorHAnsi" w:hAnsiTheme="minorHAnsi" w:cstheme="minorHAnsi"/>
          <w:b/>
          <w:i/>
          <w:sz w:val="22"/>
          <w:szCs w:val="22"/>
        </w:rPr>
        <w:t>Konsultacje w zakresie transferu technologii oraz opracowanie projektów komercjalizacji wyników badań naukowych”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11247685" w14:textId="77777777" w:rsidR="002F49C7" w:rsidRPr="00A84E3B" w:rsidRDefault="002F49C7" w:rsidP="002F49C7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i/>
          <w:color w:val="000000"/>
          <w:lang w:eastAsia="pl-PL"/>
        </w:rPr>
      </w:pPr>
    </w:p>
    <w:p w14:paraId="3EE3850A" w14:textId="77777777" w:rsidR="002F49C7" w:rsidRPr="000F0174" w:rsidRDefault="002F49C7" w:rsidP="002F49C7">
      <w:pPr>
        <w:ind w:left="7371"/>
      </w:pPr>
      <w:r w:rsidRPr="000F0174">
        <w:rPr>
          <w:b/>
        </w:rPr>
        <w:t xml:space="preserve">Wykonawcy </w:t>
      </w:r>
    </w:p>
    <w:p w14:paraId="3973975E" w14:textId="77777777" w:rsidR="002F49C7" w:rsidRPr="000F0174" w:rsidRDefault="002F49C7" w:rsidP="002F49C7">
      <w:pPr>
        <w:ind w:left="7371" w:hanging="708"/>
      </w:pPr>
      <w:r w:rsidRPr="000F0174">
        <w:rPr>
          <w:b/>
        </w:rPr>
        <w:t>według rozdzielnika</w:t>
      </w:r>
    </w:p>
    <w:p w14:paraId="2282B69C" w14:textId="77777777" w:rsidR="002F49C7" w:rsidRPr="002E3B9F" w:rsidRDefault="002F49C7" w:rsidP="002F49C7">
      <w:pPr>
        <w:ind w:left="7371"/>
        <w:jc w:val="center"/>
        <w:rPr>
          <w:b/>
        </w:rPr>
      </w:pPr>
    </w:p>
    <w:p w14:paraId="0BA440C3" w14:textId="77777777" w:rsidR="002F49C7" w:rsidRPr="000F0174" w:rsidRDefault="002F49C7" w:rsidP="002F49C7">
      <w:pPr>
        <w:jc w:val="center"/>
        <w:rPr>
          <w:b/>
          <w:sz w:val="28"/>
          <w:szCs w:val="28"/>
        </w:rPr>
      </w:pPr>
      <w:r w:rsidRPr="000F0174">
        <w:rPr>
          <w:b/>
          <w:sz w:val="28"/>
          <w:szCs w:val="28"/>
        </w:rPr>
        <w:t xml:space="preserve">Zawiadomienie o unieważnieniu </w:t>
      </w:r>
    </w:p>
    <w:p w14:paraId="37553442" w14:textId="77777777" w:rsidR="002F49C7" w:rsidRDefault="002F49C7" w:rsidP="002F49C7">
      <w:pPr>
        <w:jc w:val="center"/>
        <w:rPr>
          <w:b/>
          <w:sz w:val="28"/>
          <w:szCs w:val="28"/>
        </w:rPr>
      </w:pPr>
      <w:r w:rsidRPr="000F0174">
        <w:rPr>
          <w:b/>
          <w:sz w:val="28"/>
          <w:szCs w:val="28"/>
        </w:rPr>
        <w:t>postępowania o udzielenie zamówienia</w:t>
      </w:r>
      <w:r>
        <w:rPr>
          <w:b/>
          <w:sz w:val="28"/>
          <w:szCs w:val="28"/>
        </w:rPr>
        <w:t xml:space="preserve"> na podstawie</w:t>
      </w:r>
    </w:p>
    <w:p w14:paraId="5AC2A363" w14:textId="51622B5E" w:rsidR="002F49C7" w:rsidRPr="002B26C9" w:rsidRDefault="002F49C7" w:rsidP="002F4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art. 255 pkt. </w:t>
      </w:r>
      <w:r>
        <w:rPr>
          <w:b/>
          <w:color w:val="FF0000"/>
          <w:sz w:val="28"/>
          <w:szCs w:val="28"/>
        </w:rPr>
        <w:t>6</w:t>
      </w:r>
      <w:r w:rsidRPr="002F49C7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ustawy </w:t>
      </w:r>
      <w:proofErr w:type="spellStart"/>
      <w:r>
        <w:rPr>
          <w:b/>
          <w:sz w:val="28"/>
          <w:szCs w:val="28"/>
        </w:rPr>
        <w:t>Pzp</w:t>
      </w:r>
      <w:proofErr w:type="spellEnd"/>
    </w:p>
    <w:p w14:paraId="7802FDE1" w14:textId="77777777" w:rsidR="002F49C7" w:rsidRPr="002E3B9F" w:rsidRDefault="002F49C7" w:rsidP="002F49C7">
      <w:pPr>
        <w:spacing w:line="360" w:lineRule="auto"/>
        <w:jc w:val="both"/>
        <w:rPr>
          <w:i/>
        </w:rPr>
      </w:pPr>
    </w:p>
    <w:p w14:paraId="25D296AD" w14:textId="3072A836" w:rsidR="002F49C7" w:rsidRDefault="002F49C7" w:rsidP="002F49C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76BFF">
        <w:rPr>
          <w:sz w:val="20"/>
          <w:szCs w:val="20"/>
        </w:rPr>
        <w:t xml:space="preserve">Zamawiający </w:t>
      </w:r>
      <w:r w:rsidRPr="00176BFF">
        <w:rPr>
          <w:rFonts w:eastAsia="Nachlieli CLM"/>
          <w:sz w:val="20"/>
          <w:szCs w:val="20"/>
        </w:rPr>
        <w:t>–</w:t>
      </w:r>
      <w:r w:rsidRPr="00176BFF">
        <w:rPr>
          <w:sz w:val="20"/>
          <w:szCs w:val="20"/>
        </w:rPr>
        <w:t xml:space="preserve"> Uniwersytet Kazimierza Wielkiego w Bydgoszczy, działając na podstawie art. 260 ust. 1 ustawy z dnia 11 września 2019 r. </w:t>
      </w:r>
      <w:r w:rsidRPr="00176BFF">
        <w:rPr>
          <w:rFonts w:eastAsia="Nachlieli CLM"/>
          <w:sz w:val="20"/>
          <w:szCs w:val="20"/>
        </w:rPr>
        <w:t>–</w:t>
      </w:r>
      <w:r w:rsidRPr="00176BFF">
        <w:rPr>
          <w:sz w:val="20"/>
          <w:szCs w:val="20"/>
        </w:rPr>
        <w:t xml:space="preserve"> Prawo zamówień publicznych (Dz.U. z 2021 r., poz. 1129 ze zm., dalej „</w:t>
      </w:r>
      <w:proofErr w:type="spellStart"/>
      <w:r w:rsidRPr="00176BFF">
        <w:rPr>
          <w:sz w:val="20"/>
          <w:szCs w:val="20"/>
        </w:rPr>
        <w:t>Pzp</w:t>
      </w:r>
      <w:proofErr w:type="spellEnd"/>
      <w:r w:rsidRPr="00176BFF">
        <w:rPr>
          <w:sz w:val="20"/>
          <w:szCs w:val="20"/>
        </w:rPr>
        <w:t xml:space="preserve">”), zawiadamia o unieważnieniu postępowania o udzielenie zamówienia publicznego na: </w:t>
      </w:r>
      <w:r w:rsidRPr="002F49C7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Pr="002F49C7">
        <w:rPr>
          <w:rFonts w:asciiTheme="minorHAnsi" w:hAnsiTheme="minorHAnsi" w:cstheme="minorHAnsi"/>
          <w:b/>
          <w:i/>
          <w:sz w:val="22"/>
          <w:szCs w:val="22"/>
        </w:rPr>
        <w:t>Konsultacje w zakresie transferu technologii oraz opracowanie projektów komercjalizacji wyników badań naukowych”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9ABE9F2" w14:textId="77777777" w:rsidR="002F49C7" w:rsidRPr="007E7372" w:rsidRDefault="002F49C7" w:rsidP="002F49C7">
      <w:pPr>
        <w:pStyle w:val="Akapitzlist"/>
        <w:spacing w:line="276" w:lineRule="auto"/>
        <w:ind w:left="0"/>
        <w:jc w:val="both"/>
        <w:rPr>
          <w:rFonts w:ascii="Calibri" w:hAnsi="Calibri" w:cs="Calibri Light"/>
          <w:b/>
          <w:i/>
          <w:sz w:val="22"/>
          <w:szCs w:val="22"/>
        </w:rPr>
      </w:pPr>
    </w:p>
    <w:p w14:paraId="2C5F9050" w14:textId="77777777" w:rsidR="002F49C7" w:rsidRPr="002B26C9" w:rsidRDefault="002F49C7" w:rsidP="002F49C7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Unieważnienie postępowania na podstawie </w:t>
      </w:r>
      <w:r w:rsidRPr="002B26C9">
        <w:rPr>
          <w:b/>
          <w:i/>
          <w:u w:val="single"/>
        </w:rPr>
        <w:t>art. 255 pkt. 2</w:t>
      </w:r>
      <w:r>
        <w:rPr>
          <w:b/>
          <w:i/>
          <w:u w:val="single"/>
        </w:rPr>
        <w:t>:</w:t>
      </w:r>
    </w:p>
    <w:p w14:paraId="6930094D" w14:textId="77777777" w:rsidR="002F49C7" w:rsidRDefault="002F49C7" w:rsidP="002F49C7">
      <w:pPr>
        <w:spacing w:line="360" w:lineRule="auto"/>
        <w:rPr>
          <w:b/>
          <w:i/>
          <w:u w:val="single"/>
        </w:rPr>
      </w:pPr>
      <w:r w:rsidRPr="000F0174">
        <w:rPr>
          <w:b/>
          <w:i/>
          <w:u w:val="single"/>
        </w:rPr>
        <w:t>Uzasadnienie prawne:</w:t>
      </w:r>
    </w:p>
    <w:p w14:paraId="72E1D0AC" w14:textId="77777777" w:rsidR="002F49C7" w:rsidRPr="002F49C7" w:rsidRDefault="002F49C7" w:rsidP="002F49C7">
      <w:pPr>
        <w:spacing w:line="360" w:lineRule="auto"/>
        <w:ind w:firstLine="708"/>
        <w:jc w:val="both"/>
        <w:rPr>
          <w:b/>
          <w:i/>
          <w:color w:val="FF0000"/>
          <w:sz w:val="20"/>
          <w:szCs w:val="20"/>
          <w:u w:val="single"/>
        </w:rPr>
      </w:pPr>
      <w:r w:rsidRPr="002F49C7">
        <w:rPr>
          <w:color w:val="FF0000"/>
          <w:sz w:val="20"/>
          <w:szCs w:val="20"/>
        </w:rPr>
        <w:t>Zamawiający odrzucił  oferty  nr 1   na podstawie art. 226 ust. 1 pkt 3 i 6 PZP, ponieważ jej treść jest niezgodna z przepisami ustawy (tj. art. 63 ust. 1 PZP)  oraz oferta nie została sporządzona w sposób zgodny z wymaganiami technicznymi oraz organizacyjnymi sporządzania ofert określonymi przez Zamawiającego (ust. XIII SWZ).</w:t>
      </w:r>
    </w:p>
    <w:p w14:paraId="5C0F406E" w14:textId="77777777" w:rsidR="002F49C7" w:rsidRPr="007477F0" w:rsidRDefault="002F49C7" w:rsidP="002F49C7">
      <w:pPr>
        <w:spacing w:line="360" w:lineRule="auto"/>
        <w:jc w:val="both"/>
        <w:rPr>
          <w:b/>
          <w:i/>
          <w:sz w:val="20"/>
          <w:szCs w:val="20"/>
          <w:u w:val="single"/>
        </w:rPr>
      </w:pPr>
      <w:r w:rsidRPr="000F0174">
        <w:rPr>
          <w:b/>
          <w:i/>
          <w:u w:val="single"/>
        </w:rPr>
        <w:t>Uzasadnienie faktyczne:</w:t>
      </w:r>
    </w:p>
    <w:p w14:paraId="5027B62B" w14:textId="77777777" w:rsidR="002F49C7" w:rsidRPr="00BF73D7" w:rsidRDefault="002F49C7" w:rsidP="002F49C7">
      <w:pPr>
        <w:spacing w:line="360" w:lineRule="auto"/>
        <w:ind w:right="23" w:firstLine="708"/>
        <w:jc w:val="both"/>
        <w:rPr>
          <w:b/>
          <w:sz w:val="20"/>
          <w:szCs w:val="20"/>
        </w:rPr>
      </w:pPr>
      <w:r w:rsidRPr="00A84E3B">
        <w:rPr>
          <w:b/>
          <w:sz w:val="20"/>
          <w:szCs w:val="20"/>
        </w:rPr>
        <w:t>Oferta nr 1</w:t>
      </w:r>
      <w:r w:rsidRPr="00A84E3B">
        <w:rPr>
          <w:sz w:val="20"/>
          <w:szCs w:val="20"/>
        </w:rPr>
        <w:t xml:space="preserve"> złożona przez Wykonawcę </w:t>
      </w:r>
      <w:r>
        <w:rPr>
          <w:rFonts w:cs="Arial"/>
          <w:color w:val="000000"/>
          <w:sz w:val="20"/>
          <w:szCs w:val="20"/>
        </w:rPr>
        <w:t>MARK SOFT Marek Pałczyński z siedzibą w Sicienku, przy ul. Sportowej nr 24, 86-014 Sicienko, została</w:t>
      </w:r>
      <w:r w:rsidRPr="00A84E3B">
        <w:rPr>
          <w:rFonts w:cs="Arial"/>
          <w:color w:val="000000"/>
          <w:sz w:val="20"/>
          <w:szCs w:val="20"/>
        </w:rPr>
        <w:t xml:space="preserve"> złożone </w:t>
      </w:r>
      <w:r w:rsidRPr="00A84E3B">
        <w:rPr>
          <w:b/>
          <w:sz w:val="20"/>
          <w:szCs w:val="20"/>
          <w:u w:val="single"/>
          <w:shd w:val="clear" w:color="auto" w:fill="FFFFFF"/>
        </w:rPr>
        <w:t>bez opatrzenia właściwym podpisem elektronicznym</w:t>
      </w:r>
      <w:r w:rsidRPr="00A84E3B">
        <w:rPr>
          <w:sz w:val="20"/>
          <w:szCs w:val="20"/>
          <w:shd w:val="clear" w:color="auto" w:fill="FFFFFF"/>
        </w:rPr>
        <w:t xml:space="preserve">. </w:t>
      </w:r>
      <w:r w:rsidRPr="00A84E3B">
        <w:rPr>
          <w:sz w:val="20"/>
          <w:szCs w:val="20"/>
        </w:rPr>
        <w:t xml:space="preserve">Stosownie do art. 63 ustawy </w:t>
      </w:r>
      <w:proofErr w:type="spellStart"/>
      <w:r w:rsidRPr="00A84E3B">
        <w:rPr>
          <w:sz w:val="20"/>
          <w:szCs w:val="20"/>
        </w:rPr>
        <w:t>Pzp</w:t>
      </w:r>
      <w:proofErr w:type="spellEnd"/>
      <w:r w:rsidRPr="00A84E3B">
        <w:rPr>
          <w:sz w:val="20"/>
          <w:szCs w:val="20"/>
        </w:rPr>
        <w:t xml:space="preserve">   (…) w postępowaniu o udzielenie zamówienia lub konkursie o wartości</w:t>
      </w:r>
      <w:r>
        <w:rPr>
          <w:sz w:val="20"/>
          <w:szCs w:val="20"/>
        </w:rPr>
        <w:t xml:space="preserve"> równej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Pr="00BF73D7">
        <w:rPr>
          <w:sz w:val="20"/>
          <w:szCs w:val="20"/>
          <w:shd w:val="clear" w:color="auto" w:fill="FFFFFF"/>
        </w:rPr>
        <w:t>lub przekraczającej progi unijne</w:t>
      </w:r>
      <w:r>
        <w:rPr>
          <w:sz w:val="20"/>
          <w:szCs w:val="20"/>
          <w:shd w:val="clear" w:color="auto" w:fill="FFFFFF"/>
        </w:rPr>
        <w:t xml:space="preserve"> </w:t>
      </w:r>
      <w:r w:rsidRPr="005260A4">
        <w:rPr>
          <w:b/>
          <w:sz w:val="20"/>
          <w:szCs w:val="20"/>
        </w:rPr>
        <w:t>ofertę, w tym Jednolity Europejski Dokument Zamówienia (ESPD), sporządza się, pod rygorem nieważności, w formie elektronicznej (podpisanej kwalifikowanym podpisem elektronicznym)</w:t>
      </w:r>
      <w:r w:rsidRPr="005260A4">
        <w:rPr>
          <w:b/>
          <w:i/>
          <w:sz w:val="20"/>
          <w:szCs w:val="20"/>
        </w:rPr>
        <w:t>.</w:t>
      </w:r>
      <w:r w:rsidRPr="00A84E3B">
        <w:rPr>
          <w:b/>
          <w:i/>
          <w:sz w:val="20"/>
          <w:szCs w:val="20"/>
        </w:rPr>
        <w:t xml:space="preserve"> </w:t>
      </w:r>
      <w:r w:rsidRPr="007477F0">
        <w:rPr>
          <w:sz w:val="20"/>
          <w:szCs w:val="20"/>
        </w:rPr>
        <w:t xml:space="preserve">Zamawiający – implementując wymóg ustawowy – zawarł w SWZ wymóg </w:t>
      </w:r>
      <w:r>
        <w:rPr>
          <w:sz w:val="20"/>
          <w:szCs w:val="20"/>
        </w:rPr>
        <w:t xml:space="preserve">sporządzenia oferty </w:t>
      </w:r>
      <w:r w:rsidRPr="007477F0">
        <w:rPr>
          <w:sz w:val="20"/>
          <w:szCs w:val="20"/>
        </w:rPr>
        <w:t xml:space="preserve"> (pod rygorem nieważności) w f</w:t>
      </w:r>
      <w:r>
        <w:rPr>
          <w:sz w:val="20"/>
          <w:szCs w:val="20"/>
        </w:rPr>
        <w:t>ormie</w:t>
      </w:r>
      <w:r w:rsidRPr="005260A4">
        <w:rPr>
          <w:b/>
          <w:sz w:val="20"/>
          <w:szCs w:val="20"/>
        </w:rPr>
        <w:t xml:space="preserve"> </w:t>
      </w:r>
      <w:r w:rsidRPr="00BF73D7">
        <w:rPr>
          <w:sz w:val="20"/>
          <w:szCs w:val="20"/>
        </w:rPr>
        <w:t xml:space="preserve">elektronicznej </w:t>
      </w:r>
      <w:r>
        <w:rPr>
          <w:sz w:val="20"/>
          <w:szCs w:val="20"/>
        </w:rPr>
        <w:t xml:space="preserve">i </w:t>
      </w:r>
      <w:r w:rsidRPr="00BF73D7">
        <w:rPr>
          <w:sz w:val="20"/>
          <w:szCs w:val="20"/>
        </w:rPr>
        <w:t>podpisanej kwalifikowanym podpisem elektronicznym</w:t>
      </w:r>
      <w:r w:rsidRPr="00BF73D7">
        <w:rPr>
          <w:b/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477F0">
        <w:rPr>
          <w:sz w:val="20"/>
          <w:szCs w:val="20"/>
          <w:shd w:val="clear" w:color="auto" w:fill="FFFFFF"/>
        </w:rPr>
        <w:t>Uchybienie wymogowi opatrzenia oferty kwalifikowanym podpisem elektroni</w:t>
      </w:r>
      <w:r>
        <w:rPr>
          <w:sz w:val="20"/>
          <w:szCs w:val="20"/>
          <w:shd w:val="clear" w:color="auto" w:fill="FFFFFF"/>
        </w:rPr>
        <w:t>cznym</w:t>
      </w:r>
      <w:r w:rsidRPr="007477F0">
        <w:rPr>
          <w:sz w:val="20"/>
          <w:szCs w:val="20"/>
          <w:shd w:val="clear" w:color="auto" w:fill="FFFFFF"/>
        </w:rPr>
        <w:t xml:space="preserve"> powoduje, że taka ofe</w:t>
      </w:r>
      <w:r>
        <w:rPr>
          <w:sz w:val="20"/>
          <w:szCs w:val="20"/>
          <w:shd w:val="clear" w:color="auto" w:fill="FFFFFF"/>
        </w:rPr>
        <w:t xml:space="preserve">rta jest </w:t>
      </w:r>
      <w:r>
        <w:rPr>
          <w:sz w:val="20"/>
          <w:szCs w:val="20"/>
          <w:shd w:val="clear" w:color="auto" w:fill="FFFFFF"/>
        </w:rPr>
        <w:lastRenderedPageBreak/>
        <w:t xml:space="preserve">niezgodna z ustawą </w:t>
      </w:r>
      <w:proofErr w:type="spellStart"/>
      <w:r>
        <w:rPr>
          <w:sz w:val="20"/>
          <w:szCs w:val="20"/>
          <w:shd w:val="clear" w:color="auto" w:fill="FFFFFF"/>
        </w:rPr>
        <w:t>Pzp</w:t>
      </w:r>
      <w:proofErr w:type="spellEnd"/>
      <w:r w:rsidRPr="007477F0">
        <w:rPr>
          <w:sz w:val="20"/>
          <w:szCs w:val="20"/>
          <w:shd w:val="clear" w:color="auto" w:fill="FFFFFF"/>
        </w:rPr>
        <w:t>. W toku badania ofert</w:t>
      </w:r>
      <w:r>
        <w:rPr>
          <w:sz w:val="20"/>
          <w:szCs w:val="20"/>
          <w:shd w:val="clear" w:color="auto" w:fill="FFFFFF"/>
        </w:rPr>
        <w:t>y</w:t>
      </w:r>
      <w:r w:rsidRPr="007477F0">
        <w:rPr>
          <w:sz w:val="20"/>
          <w:szCs w:val="20"/>
          <w:shd w:val="clear" w:color="auto" w:fill="FFFFFF"/>
        </w:rPr>
        <w:t xml:space="preserve"> Zamawiający sprawdził poprawność złożenia </w:t>
      </w:r>
      <w:r>
        <w:rPr>
          <w:sz w:val="20"/>
          <w:szCs w:val="20"/>
          <w:shd w:val="clear" w:color="auto" w:fill="FFFFFF"/>
        </w:rPr>
        <w:t>oferty</w:t>
      </w:r>
      <w:r w:rsidRPr="007477F0">
        <w:rPr>
          <w:sz w:val="20"/>
          <w:szCs w:val="20"/>
          <w:shd w:val="clear" w:color="auto" w:fill="FFFFFF"/>
        </w:rPr>
        <w:t xml:space="preserve"> poprzez  weryfikatory podpisów, na platformie zakupowej, na której </w:t>
      </w:r>
      <w:r>
        <w:rPr>
          <w:sz w:val="20"/>
          <w:szCs w:val="20"/>
          <w:shd w:val="clear" w:color="auto" w:fill="FFFFFF"/>
        </w:rPr>
        <w:t>została złożona</w:t>
      </w:r>
      <w:r w:rsidRPr="007477F0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oferta,</w:t>
      </w:r>
      <w:r w:rsidRPr="007477F0">
        <w:rPr>
          <w:sz w:val="20"/>
          <w:szCs w:val="20"/>
          <w:shd w:val="clear" w:color="auto" w:fill="FFFFFF"/>
        </w:rPr>
        <w:t xml:space="preserve"> a także poprzez weryfikator podpisów Szafir</w:t>
      </w:r>
      <w:r>
        <w:rPr>
          <w:sz w:val="20"/>
          <w:szCs w:val="20"/>
          <w:shd w:val="clear" w:color="auto" w:fill="FFFFFF"/>
        </w:rPr>
        <w:t xml:space="preserve"> oraz weryfikator podpisów  na stronie </w:t>
      </w:r>
      <w:r w:rsidRPr="00BF73D7">
        <w:rPr>
          <w:sz w:val="20"/>
          <w:szCs w:val="20"/>
          <w:shd w:val="clear" w:color="auto" w:fill="FFFFFF"/>
        </w:rPr>
        <w:t>https://weryfikacjapodpisu.p</w:t>
      </w:r>
      <w:r>
        <w:rPr>
          <w:sz w:val="20"/>
          <w:szCs w:val="20"/>
          <w:shd w:val="clear" w:color="auto" w:fill="FFFFFF"/>
        </w:rPr>
        <w:t>l. W</w:t>
      </w:r>
      <w:r w:rsidRPr="007477F0">
        <w:rPr>
          <w:sz w:val="20"/>
          <w:szCs w:val="20"/>
          <w:shd w:val="clear" w:color="auto" w:fill="FFFFFF"/>
        </w:rPr>
        <w:t xml:space="preserve"> każdym przypadku raport z wyniku weryfikacji</w:t>
      </w:r>
      <w:r>
        <w:rPr>
          <w:sz w:val="20"/>
          <w:szCs w:val="20"/>
          <w:shd w:val="clear" w:color="auto" w:fill="FFFFFF"/>
        </w:rPr>
        <w:t xml:space="preserve"> złożonych</w:t>
      </w:r>
      <w:r w:rsidRPr="007477F0">
        <w:rPr>
          <w:sz w:val="20"/>
          <w:szCs w:val="20"/>
          <w:shd w:val="clear" w:color="auto" w:fill="FFFFFF"/>
        </w:rPr>
        <w:t xml:space="preserve"> dokumentów wskazywał, że </w:t>
      </w:r>
      <w:r w:rsidRPr="007477F0">
        <w:rPr>
          <w:i/>
          <w:sz w:val="20"/>
          <w:szCs w:val="20"/>
          <w:shd w:val="clear" w:color="auto" w:fill="FFFFFF"/>
        </w:rPr>
        <w:t>„</w:t>
      </w:r>
      <w:r>
        <w:rPr>
          <w:i/>
          <w:sz w:val="20"/>
          <w:szCs w:val="20"/>
          <w:shd w:val="clear" w:color="auto" w:fill="FFFFFF"/>
        </w:rPr>
        <w:t xml:space="preserve">brak certyfikatu podpisu, </w:t>
      </w:r>
      <w:r w:rsidRPr="007477F0">
        <w:rPr>
          <w:i/>
          <w:sz w:val="20"/>
          <w:szCs w:val="20"/>
          <w:shd w:val="clear" w:color="auto" w:fill="FFFFFF"/>
        </w:rPr>
        <w:t>nie odnaleziono pliku z osadzonym podpisem elektronicznym”.</w:t>
      </w:r>
      <w:r>
        <w:rPr>
          <w:i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W związku z powyższym Zamawiający odrzucił ofertę nr 1, czego skutkiem jest unieważnienie postępowania.</w:t>
      </w:r>
    </w:p>
    <w:p w14:paraId="1E847347" w14:textId="77777777" w:rsidR="002F49C7" w:rsidRPr="00E54C27" w:rsidRDefault="002F49C7" w:rsidP="002F49C7">
      <w:pPr>
        <w:shd w:val="clear" w:color="auto" w:fill="FFFFFF"/>
        <w:spacing w:line="360" w:lineRule="auto"/>
        <w:ind w:firstLine="708"/>
        <w:jc w:val="both"/>
        <w:rPr>
          <w:rFonts w:cs="Arial"/>
          <w:sz w:val="20"/>
          <w:szCs w:val="20"/>
          <w:lang w:eastAsia="pl-PL"/>
        </w:rPr>
      </w:pPr>
      <w:r w:rsidRPr="00E54C27">
        <w:rPr>
          <w:rFonts w:cs="Arial"/>
          <w:sz w:val="20"/>
          <w:szCs w:val="20"/>
          <w:lang w:eastAsia="pl-PL"/>
        </w:rPr>
        <w:t>Mając  powyższe  na  względzie  uznać  należy,  iż  zachodzą przesłanki  unieważnieni</w:t>
      </w:r>
      <w:r>
        <w:rPr>
          <w:rFonts w:cs="Arial"/>
          <w:sz w:val="20"/>
          <w:szCs w:val="20"/>
          <w:lang w:eastAsia="pl-PL"/>
        </w:rPr>
        <w:t>a postępowania na w/w podstawie prawnej</w:t>
      </w:r>
      <w:r w:rsidRPr="00E54C27">
        <w:rPr>
          <w:rFonts w:cs="Arial"/>
          <w:sz w:val="20"/>
          <w:szCs w:val="20"/>
          <w:lang w:eastAsia="pl-PL"/>
        </w:rPr>
        <w:t>.</w:t>
      </w:r>
    </w:p>
    <w:p w14:paraId="5A473499" w14:textId="77777777" w:rsidR="002F49C7" w:rsidRPr="00E54C27" w:rsidRDefault="002F49C7" w:rsidP="002F49C7">
      <w:pPr>
        <w:shd w:val="clear" w:color="auto" w:fill="FFFFFF"/>
        <w:spacing w:line="360" w:lineRule="auto"/>
        <w:ind w:firstLine="708"/>
        <w:jc w:val="both"/>
        <w:rPr>
          <w:rFonts w:cs="Arial"/>
          <w:sz w:val="20"/>
          <w:szCs w:val="20"/>
          <w:lang w:eastAsia="pl-PL"/>
        </w:rPr>
      </w:pPr>
    </w:p>
    <w:p w14:paraId="78B9A832" w14:textId="77777777" w:rsidR="002F49C7" w:rsidRPr="002E3B9F" w:rsidRDefault="002F49C7" w:rsidP="002F49C7">
      <w:pPr>
        <w:spacing w:line="360" w:lineRule="auto"/>
        <w:ind w:left="5664"/>
      </w:pPr>
    </w:p>
    <w:p w14:paraId="22A2D0A2" w14:textId="77777777" w:rsidR="00186AE8" w:rsidRDefault="00186AE8" w:rsidP="00BC405F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</w:p>
    <w:p w14:paraId="5B2A91F8" w14:textId="77777777" w:rsidR="00186AE8" w:rsidRDefault="00186AE8" w:rsidP="00BC405F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</w:p>
    <w:p w14:paraId="0B2EBD00" w14:textId="77777777" w:rsidR="00FD18A3" w:rsidRDefault="005D231E" w:rsidP="00BC405F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KANCLERZ UKW</w:t>
      </w:r>
    </w:p>
    <w:p w14:paraId="1B155DAD" w14:textId="77777777" w:rsidR="00077A5A" w:rsidRDefault="00077A5A" w:rsidP="00BC405F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</w:p>
    <w:p w14:paraId="1DB783ED" w14:textId="77777777" w:rsidR="005D231E" w:rsidRDefault="005D231E" w:rsidP="00BC405F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Mgr </w:t>
      </w:r>
      <w:r w:rsidR="00892323">
        <w:rPr>
          <w:rFonts w:ascii="Calibri" w:hAnsi="Calibri" w:cs="Calibri"/>
          <w:sz w:val="20"/>
          <w:szCs w:val="20"/>
        </w:rPr>
        <w:t>Renata Malak</w:t>
      </w:r>
    </w:p>
    <w:sectPr w:rsidR="005D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achlieli CLM">
    <w:altName w:val="Times New Roman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8"/>
    <w:multiLevelType w:val="multilevel"/>
    <w:tmpl w:val="A0EC1C84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3B3F95"/>
    <w:multiLevelType w:val="hybridMultilevel"/>
    <w:tmpl w:val="03CCF29E"/>
    <w:lvl w:ilvl="0" w:tplc="012685A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0AC5C5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6DE088B"/>
    <w:multiLevelType w:val="hybridMultilevel"/>
    <w:tmpl w:val="A464FB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4762A"/>
    <w:multiLevelType w:val="hybridMultilevel"/>
    <w:tmpl w:val="AF107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31F1"/>
    <w:multiLevelType w:val="hybridMultilevel"/>
    <w:tmpl w:val="5C523BC6"/>
    <w:name w:val="WW8Num2022322222232222245"/>
    <w:lvl w:ilvl="0" w:tplc="FFFFFFFF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" w15:restartNumberingAfterBreak="0">
    <w:nsid w:val="2B1A30CB"/>
    <w:multiLevelType w:val="hybridMultilevel"/>
    <w:tmpl w:val="D8DE424C"/>
    <w:lvl w:ilvl="0" w:tplc="C46E53F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56554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59AB"/>
    <w:multiLevelType w:val="hybridMultilevel"/>
    <w:tmpl w:val="BF1C4AAE"/>
    <w:lvl w:ilvl="0" w:tplc="01E27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Styl3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8265B"/>
    <w:multiLevelType w:val="hybridMultilevel"/>
    <w:tmpl w:val="59D6DBD0"/>
    <w:lvl w:ilvl="0" w:tplc="F3F0F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DF46D4"/>
    <w:multiLevelType w:val="hybridMultilevel"/>
    <w:tmpl w:val="064611D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55877329"/>
    <w:multiLevelType w:val="hybridMultilevel"/>
    <w:tmpl w:val="5AC46B88"/>
    <w:lvl w:ilvl="0" w:tplc="30A6CB56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color w:val="000000"/>
        <w:sz w:val="2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07173"/>
    <w:multiLevelType w:val="hybridMultilevel"/>
    <w:tmpl w:val="A45E4BE8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749D7A55"/>
    <w:multiLevelType w:val="hybridMultilevel"/>
    <w:tmpl w:val="8BBC464E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7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59"/>
    <w:rsid w:val="00007DAD"/>
    <w:rsid w:val="0001614F"/>
    <w:rsid w:val="00077A5A"/>
    <w:rsid w:val="000A1D97"/>
    <w:rsid w:val="000A5630"/>
    <w:rsid w:val="000D6518"/>
    <w:rsid w:val="000E0579"/>
    <w:rsid w:val="000E1DB8"/>
    <w:rsid w:val="00111A1C"/>
    <w:rsid w:val="001346BD"/>
    <w:rsid w:val="001723BC"/>
    <w:rsid w:val="00186AE8"/>
    <w:rsid w:val="00187D93"/>
    <w:rsid w:val="001B4F3F"/>
    <w:rsid w:val="002A3074"/>
    <w:rsid w:val="002A3621"/>
    <w:rsid w:val="002C48B1"/>
    <w:rsid w:val="002D52D2"/>
    <w:rsid w:val="002F49C7"/>
    <w:rsid w:val="00301D92"/>
    <w:rsid w:val="003137D9"/>
    <w:rsid w:val="00395070"/>
    <w:rsid w:val="00395229"/>
    <w:rsid w:val="003D2E00"/>
    <w:rsid w:val="00400D80"/>
    <w:rsid w:val="00401D59"/>
    <w:rsid w:val="00475021"/>
    <w:rsid w:val="004772A1"/>
    <w:rsid w:val="004805EE"/>
    <w:rsid w:val="004A4118"/>
    <w:rsid w:val="004C7EDE"/>
    <w:rsid w:val="00511932"/>
    <w:rsid w:val="0054530E"/>
    <w:rsid w:val="005857A0"/>
    <w:rsid w:val="00590DE8"/>
    <w:rsid w:val="005D231E"/>
    <w:rsid w:val="005E7F46"/>
    <w:rsid w:val="005F719E"/>
    <w:rsid w:val="00613340"/>
    <w:rsid w:val="00626234"/>
    <w:rsid w:val="00650A96"/>
    <w:rsid w:val="006E1127"/>
    <w:rsid w:val="0079546B"/>
    <w:rsid w:val="0082093B"/>
    <w:rsid w:val="0087385C"/>
    <w:rsid w:val="00892323"/>
    <w:rsid w:val="008A42AB"/>
    <w:rsid w:val="008B398B"/>
    <w:rsid w:val="008C44BD"/>
    <w:rsid w:val="008C5B72"/>
    <w:rsid w:val="00926395"/>
    <w:rsid w:val="00930BD8"/>
    <w:rsid w:val="009312BB"/>
    <w:rsid w:val="00962E6A"/>
    <w:rsid w:val="00970421"/>
    <w:rsid w:val="00992852"/>
    <w:rsid w:val="0099584E"/>
    <w:rsid w:val="009A3BC4"/>
    <w:rsid w:val="009A61A1"/>
    <w:rsid w:val="009A6C2E"/>
    <w:rsid w:val="009B3F59"/>
    <w:rsid w:val="009D38F9"/>
    <w:rsid w:val="009D46D3"/>
    <w:rsid w:val="00A14BEF"/>
    <w:rsid w:val="00A82447"/>
    <w:rsid w:val="00AA468D"/>
    <w:rsid w:val="00AB6250"/>
    <w:rsid w:val="00AD77BE"/>
    <w:rsid w:val="00B405EF"/>
    <w:rsid w:val="00B47DD3"/>
    <w:rsid w:val="00BA5F6B"/>
    <w:rsid w:val="00BC13EC"/>
    <w:rsid w:val="00BC405F"/>
    <w:rsid w:val="00C673BA"/>
    <w:rsid w:val="00CA289C"/>
    <w:rsid w:val="00CD7DE8"/>
    <w:rsid w:val="00CF1565"/>
    <w:rsid w:val="00D678CC"/>
    <w:rsid w:val="00D67EE1"/>
    <w:rsid w:val="00D82C79"/>
    <w:rsid w:val="00D83D39"/>
    <w:rsid w:val="00DD1B7A"/>
    <w:rsid w:val="00E156BE"/>
    <w:rsid w:val="00E70A6F"/>
    <w:rsid w:val="00EC4567"/>
    <w:rsid w:val="00F362B5"/>
    <w:rsid w:val="00F509E0"/>
    <w:rsid w:val="00F76B66"/>
    <w:rsid w:val="00F940F7"/>
    <w:rsid w:val="00FA2DD0"/>
    <w:rsid w:val="00FD18A3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5873"/>
  <w15:chartTrackingRefBased/>
  <w15:docId w15:val="{7FDD0915-EC08-4B12-B5CF-B8D37B40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F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Nagwek4">
    <w:name w:val="heading 4"/>
    <w:aliases w:val="Heading 4 Char"/>
    <w:basedOn w:val="Normalny"/>
    <w:next w:val="Normalny"/>
    <w:link w:val="Nagwek4Znak"/>
    <w:semiHidden/>
    <w:unhideWhenUsed/>
    <w:qFormat/>
    <w:rsid w:val="009B3F59"/>
    <w:pPr>
      <w:keepNext/>
      <w:numPr>
        <w:ilvl w:val="3"/>
        <w:numId w:val="2"/>
      </w:numPr>
      <w:outlineLvl w:val="3"/>
    </w:pPr>
    <w:rPr>
      <w:rFonts w:ascii="Arial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Heading 4 Char Znak"/>
    <w:basedOn w:val="Domylnaczcionkaakapitu"/>
    <w:link w:val="Nagwek4"/>
    <w:semiHidden/>
    <w:rsid w:val="009B3F59"/>
    <w:rPr>
      <w:rFonts w:ascii="Arial" w:eastAsia="Times New Roman" w:hAnsi="Arial" w:cs="Arial"/>
      <w:kern w:val="2"/>
      <w:sz w:val="24"/>
      <w:szCs w:val="24"/>
      <w:lang w:val="x-none" w:eastAsia="hi-IN" w:bidi="hi-IN"/>
    </w:rPr>
  </w:style>
  <w:style w:type="character" w:styleId="Hipercze">
    <w:name w:val="Hyperlink"/>
    <w:basedOn w:val="Domylnaczcionkaakapitu"/>
    <w:semiHidden/>
    <w:unhideWhenUsed/>
    <w:rsid w:val="009B3F59"/>
    <w:rPr>
      <w:rFonts w:ascii="Times New Roman" w:hAnsi="Times New Roman" w:cs="Times New Roman" w:hint="default"/>
      <w:color w:val="0000FF"/>
      <w:u w:val="single"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B3F59"/>
    <w:rPr>
      <w:kern w:val="2"/>
      <w:sz w:val="24"/>
      <w:szCs w:val="24"/>
    </w:rPr>
  </w:style>
  <w:style w:type="paragraph" w:styleId="NormalnyWeb">
    <w:name w:val="Normal (Web)"/>
    <w:basedOn w:val="Normalny"/>
    <w:link w:val="NormalnyWebZnak"/>
    <w:semiHidden/>
    <w:unhideWhenUsed/>
    <w:rsid w:val="009B3F59"/>
    <w:pPr>
      <w:widowControl/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Styl3">
    <w:name w:val="Styl3"/>
    <w:basedOn w:val="Normalny"/>
    <w:rsid w:val="009B3F59"/>
    <w:pPr>
      <w:widowControl/>
      <w:numPr>
        <w:ilvl w:val="2"/>
        <w:numId w:val="2"/>
      </w:numPr>
      <w:spacing w:line="360" w:lineRule="auto"/>
      <w:jc w:val="both"/>
      <w:outlineLvl w:val="2"/>
    </w:pPr>
    <w:rPr>
      <w:kern w:val="0"/>
      <w:sz w:val="22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22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229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character" w:customStyle="1" w:styleId="WW8Num1z4">
    <w:name w:val="WW8Num1z4"/>
    <w:rsid w:val="00BC405F"/>
  </w:style>
  <w:style w:type="paragraph" w:styleId="Akapitzlist">
    <w:name w:val="List Paragraph"/>
    <w:aliases w:val="normalny tekst,L1,Numerowanie,2 heading,A_wyliczenie,K-P_odwolanie,Akapit z listą5,maz_wyliczenie,opis dzialania,List Paragraph1,Nagłowek 3,Preambuła,Akapit z listą BS,Kolorowa lista — akcent 11,Dot pt,F5 List Paragraph,Recommendation,lp"/>
    <w:basedOn w:val="Normalny"/>
    <w:link w:val="AkapitzlistZnak"/>
    <w:uiPriority w:val="34"/>
    <w:qFormat/>
    <w:rsid w:val="00401D59"/>
    <w:pPr>
      <w:widowControl/>
      <w:ind w:left="708"/>
    </w:pPr>
    <w:rPr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rsid w:val="00401D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okbold">
    <w:name w:val="tekst dok. bold"/>
    <w:uiPriority w:val="99"/>
    <w:rsid w:val="00401D59"/>
    <w:rPr>
      <w:b/>
    </w:rPr>
  </w:style>
  <w:style w:type="character" w:customStyle="1" w:styleId="fontstyle01">
    <w:name w:val="fontstyle01"/>
    <w:rsid w:val="00EC456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07DAD"/>
    <w:pPr>
      <w:widowControl/>
      <w:ind w:left="708"/>
    </w:pPr>
    <w:rPr>
      <w:rFonts w:eastAsia="Calibri"/>
      <w:kern w:val="0"/>
      <w:lang w:eastAsia="ar-SA" w:bidi="ar-SA"/>
    </w:rPr>
  </w:style>
  <w:style w:type="character" w:customStyle="1" w:styleId="WW8Num1z8">
    <w:name w:val="WW8Num1z8"/>
    <w:rsid w:val="00F76B66"/>
  </w:style>
  <w:style w:type="paragraph" w:styleId="Tekstpodstawowy">
    <w:name w:val="Body Text"/>
    <w:aliases w:val="a2"/>
    <w:basedOn w:val="Normalny"/>
    <w:link w:val="TekstpodstawowyZnak"/>
    <w:uiPriority w:val="99"/>
    <w:rsid w:val="00F76B66"/>
    <w:pPr>
      <w:widowControl/>
    </w:pPr>
    <w:rPr>
      <w:rFonts w:ascii="Arial" w:hAnsi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F76B66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ZnakZnak5">
    <w:name w:val="Znak Znak5"/>
    <w:basedOn w:val="Normalny"/>
    <w:rsid w:val="000E1DB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customStyle="1" w:styleId="ZnakZnak50">
    <w:name w:val="Znak Znak5"/>
    <w:basedOn w:val="Normalny"/>
    <w:rsid w:val="00962E6A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385C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38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2</cp:revision>
  <cp:lastPrinted>2023-01-16T08:52:00Z</cp:lastPrinted>
  <dcterms:created xsi:type="dcterms:W3CDTF">2023-02-09T08:18:00Z</dcterms:created>
  <dcterms:modified xsi:type="dcterms:W3CDTF">2023-02-09T08:18:00Z</dcterms:modified>
</cp:coreProperties>
</file>