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47461" w14:textId="3E4C2F70" w:rsidR="00C75E9E" w:rsidRPr="00C77E03" w:rsidRDefault="003A0B3D" w:rsidP="002D5320">
      <w:pPr>
        <w:widowControl w:val="0"/>
        <w:suppressAutoHyphens w:val="0"/>
        <w:spacing w:line="276" w:lineRule="auto"/>
        <w:rPr>
          <w:rFonts w:ascii="Cambria" w:hAnsi="Cambria" w:cstheme="minorHAnsi"/>
        </w:rPr>
      </w:pPr>
      <w:r>
        <w:rPr>
          <w:rFonts w:ascii="Cambria" w:hAnsi="Cambria" w:cstheme="minorHAnsi"/>
          <w:b/>
          <w:bCs/>
        </w:rPr>
        <w:t>ZP.271.25.2024</w:t>
      </w:r>
    </w:p>
    <w:p w14:paraId="71B16A87" w14:textId="77777777" w:rsidR="00975D61" w:rsidRPr="00C4685A" w:rsidRDefault="00975D61" w:rsidP="002D5320">
      <w:pPr>
        <w:widowControl w:val="0"/>
        <w:suppressAutoHyphens w:val="0"/>
        <w:spacing w:line="276" w:lineRule="auto"/>
        <w:rPr>
          <w:rFonts w:ascii="Cambria" w:hAnsi="Cambria" w:cstheme="minorHAnsi"/>
        </w:rPr>
      </w:pPr>
    </w:p>
    <w:p w14:paraId="3E50AD36" w14:textId="77777777" w:rsidR="00C75E9E" w:rsidRPr="004E3AA3" w:rsidRDefault="00C75E9E" w:rsidP="002D5320">
      <w:pPr>
        <w:widowControl w:val="0"/>
        <w:suppressAutoHyphens w:val="0"/>
        <w:spacing w:line="276" w:lineRule="auto"/>
        <w:rPr>
          <w:rFonts w:ascii="Cambria" w:hAnsi="Cambria" w:cstheme="minorHAnsi"/>
        </w:rPr>
      </w:pPr>
    </w:p>
    <w:p w14:paraId="3811C74F" w14:textId="77777777" w:rsidR="000B6587" w:rsidRPr="004E3AA3" w:rsidRDefault="000B6587" w:rsidP="002D5320">
      <w:pPr>
        <w:widowControl w:val="0"/>
        <w:suppressAutoHyphens w:val="0"/>
        <w:spacing w:line="276" w:lineRule="auto"/>
        <w:rPr>
          <w:rFonts w:ascii="Cambria" w:hAnsi="Cambria" w:cstheme="minorHAnsi"/>
        </w:rPr>
      </w:pPr>
    </w:p>
    <w:p w14:paraId="1D18019C" w14:textId="77777777" w:rsidR="00975D61" w:rsidRPr="004E3AA3" w:rsidRDefault="00975D61" w:rsidP="002D5320">
      <w:pPr>
        <w:widowControl w:val="0"/>
        <w:suppressAutoHyphens w:val="0"/>
        <w:spacing w:line="276" w:lineRule="auto"/>
        <w:rPr>
          <w:rFonts w:ascii="Cambria" w:hAnsi="Cambria" w:cstheme="minorHAnsi"/>
        </w:rPr>
      </w:pPr>
    </w:p>
    <w:p w14:paraId="3D028454" w14:textId="77777777" w:rsidR="00C75E9E" w:rsidRPr="004E3AA3" w:rsidRDefault="00C75E9E" w:rsidP="002D5320">
      <w:pPr>
        <w:widowControl w:val="0"/>
        <w:suppressAutoHyphens w:val="0"/>
        <w:spacing w:line="276" w:lineRule="auto"/>
        <w:jc w:val="center"/>
        <w:rPr>
          <w:rFonts w:ascii="Cambria" w:hAnsi="Cambria" w:cstheme="minorHAnsi"/>
          <w:b/>
          <w:sz w:val="40"/>
          <w:szCs w:val="40"/>
        </w:rPr>
      </w:pPr>
      <w:r w:rsidRPr="004E3AA3">
        <w:rPr>
          <w:rFonts w:ascii="Cambria" w:hAnsi="Cambria" w:cstheme="minorHAnsi"/>
          <w:b/>
          <w:sz w:val="40"/>
          <w:szCs w:val="40"/>
        </w:rPr>
        <w:t>SPECYFIKACJA WARUNKÓW ZAMÓWIENIA</w:t>
      </w:r>
    </w:p>
    <w:p w14:paraId="249B6F5F" w14:textId="77777777" w:rsidR="00C75E9E" w:rsidRPr="004E3AA3" w:rsidRDefault="00C75E9E" w:rsidP="002D5320">
      <w:pPr>
        <w:widowControl w:val="0"/>
        <w:suppressAutoHyphens w:val="0"/>
        <w:spacing w:line="276" w:lineRule="auto"/>
        <w:rPr>
          <w:rFonts w:ascii="Cambria" w:hAnsi="Cambria" w:cstheme="minorHAnsi"/>
        </w:rPr>
      </w:pPr>
    </w:p>
    <w:p w14:paraId="7A0C55B7" w14:textId="4CDC4958" w:rsidR="00BE0174" w:rsidRPr="00032A7E" w:rsidRDefault="00C75E9E" w:rsidP="002D5320">
      <w:pPr>
        <w:widowControl w:val="0"/>
        <w:suppressAutoHyphens w:val="0"/>
        <w:spacing w:line="276" w:lineRule="auto"/>
        <w:jc w:val="center"/>
        <w:rPr>
          <w:rFonts w:ascii="Cambria" w:hAnsi="Cambria" w:cstheme="minorHAnsi"/>
          <w:sz w:val="22"/>
          <w:szCs w:val="22"/>
        </w:rPr>
      </w:pPr>
      <w:r w:rsidRPr="00032A7E">
        <w:rPr>
          <w:rFonts w:ascii="Cambria" w:hAnsi="Cambria" w:cstheme="minorHAnsi"/>
          <w:sz w:val="22"/>
          <w:szCs w:val="22"/>
        </w:rPr>
        <w:t xml:space="preserve">sporządzona dla usługi, której wartość jest mniejsza niż kwoty określone </w:t>
      </w:r>
      <w:r w:rsidR="00853C10" w:rsidRPr="00032A7E">
        <w:rPr>
          <w:rFonts w:ascii="Cambria" w:hAnsi="Cambria" w:cstheme="minorHAnsi"/>
          <w:sz w:val="22"/>
          <w:szCs w:val="22"/>
        </w:rPr>
        <w:br/>
      </w:r>
      <w:r w:rsidR="00C37E84" w:rsidRPr="00032A7E">
        <w:rPr>
          <w:rFonts w:ascii="Cambria" w:hAnsi="Cambria" w:cstheme="minorHAnsi"/>
          <w:sz w:val="22"/>
          <w:szCs w:val="22"/>
        </w:rPr>
        <w:t xml:space="preserve">w </w:t>
      </w:r>
      <w:r w:rsidR="00F11097" w:rsidRPr="00032A7E">
        <w:rPr>
          <w:rFonts w:ascii="Cambria" w:hAnsi="Cambria" w:cstheme="minorHAnsi"/>
          <w:sz w:val="22"/>
          <w:szCs w:val="22"/>
        </w:rPr>
        <w:t>obwieszczeniu</w:t>
      </w:r>
      <w:r w:rsidR="00C37E84" w:rsidRPr="00032A7E">
        <w:rPr>
          <w:rFonts w:ascii="Cambria" w:hAnsi="Cambria" w:cstheme="minorHAnsi"/>
          <w:sz w:val="22"/>
          <w:szCs w:val="22"/>
        </w:rPr>
        <w:t xml:space="preserve"> Prezesa Urzędu Zamówień Publicznych </w:t>
      </w:r>
      <w:r w:rsidR="00B66BEC" w:rsidRPr="00032A7E">
        <w:rPr>
          <w:rFonts w:ascii="Cambria" w:hAnsi="Cambria" w:cstheme="minorHAnsi"/>
          <w:sz w:val="22"/>
          <w:szCs w:val="22"/>
        </w:rPr>
        <w:t>z dnia 3 grudnia 202</w:t>
      </w:r>
      <w:r w:rsidR="00946A94">
        <w:rPr>
          <w:rFonts w:ascii="Cambria" w:hAnsi="Cambria" w:cstheme="minorHAnsi"/>
          <w:sz w:val="22"/>
          <w:szCs w:val="22"/>
        </w:rPr>
        <w:t>3</w:t>
      </w:r>
      <w:r w:rsidR="00B66BEC" w:rsidRPr="00032A7E">
        <w:rPr>
          <w:rFonts w:ascii="Cambria" w:hAnsi="Cambria" w:cstheme="minorHAnsi"/>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032A7E">
        <w:rPr>
          <w:rFonts w:ascii="Cambria" w:hAnsi="Cambria" w:cstheme="minorHAnsi"/>
          <w:sz w:val="22"/>
          <w:szCs w:val="22"/>
        </w:rPr>
        <w:t xml:space="preserve">, wydanego </w:t>
      </w:r>
      <w:r w:rsidR="00C37E84" w:rsidRPr="00032A7E">
        <w:rPr>
          <w:rFonts w:ascii="Cambria" w:hAnsi="Cambria" w:cstheme="minorHAnsi"/>
          <w:sz w:val="22"/>
          <w:szCs w:val="22"/>
        </w:rPr>
        <w:t>na podstawie art. 3 ust. 3 ustawy z dnia 11 września 2019</w:t>
      </w:r>
      <w:r w:rsidRPr="00032A7E">
        <w:rPr>
          <w:rFonts w:ascii="Cambria" w:hAnsi="Cambria" w:cstheme="minorHAnsi"/>
          <w:sz w:val="22"/>
          <w:szCs w:val="22"/>
        </w:rPr>
        <w:t xml:space="preserve"> r. </w:t>
      </w:r>
      <w:r w:rsidR="00335AFE" w:rsidRPr="00032A7E">
        <w:rPr>
          <w:rFonts w:ascii="Cambria" w:hAnsi="Cambria" w:cstheme="minorHAnsi"/>
          <w:sz w:val="22"/>
          <w:szCs w:val="22"/>
        </w:rPr>
        <w:t xml:space="preserve"> </w:t>
      </w:r>
      <w:r w:rsidRPr="00032A7E">
        <w:rPr>
          <w:rFonts w:ascii="Cambria" w:hAnsi="Cambria" w:cstheme="minorHAnsi"/>
          <w:sz w:val="22"/>
          <w:szCs w:val="22"/>
        </w:rPr>
        <w:t>Prawo zamówień publiczny</w:t>
      </w:r>
      <w:r w:rsidR="002A6C14" w:rsidRPr="00032A7E">
        <w:rPr>
          <w:rFonts w:ascii="Cambria" w:hAnsi="Cambria" w:cstheme="minorHAnsi"/>
          <w:sz w:val="22"/>
          <w:szCs w:val="22"/>
        </w:rPr>
        <w:t>ch (</w:t>
      </w:r>
      <w:r w:rsidR="004A4984" w:rsidRPr="00032A7E">
        <w:rPr>
          <w:rFonts w:ascii="Cambria" w:hAnsi="Cambria" w:cstheme="minorHAnsi"/>
          <w:sz w:val="22"/>
          <w:szCs w:val="22"/>
        </w:rPr>
        <w:t>t</w:t>
      </w:r>
      <w:r w:rsidR="003A0B3D">
        <w:rPr>
          <w:rFonts w:ascii="Cambria" w:hAnsi="Cambria" w:cstheme="minorHAnsi"/>
          <w:sz w:val="22"/>
          <w:szCs w:val="22"/>
        </w:rPr>
        <w:t>.j.</w:t>
      </w:r>
      <w:r w:rsidR="004A4984" w:rsidRPr="00032A7E">
        <w:rPr>
          <w:rFonts w:ascii="Cambria" w:hAnsi="Cambria" w:cstheme="minorHAnsi"/>
          <w:sz w:val="22"/>
          <w:szCs w:val="22"/>
        </w:rPr>
        <w:t xml:space="preserve"> Dz.</w:t>
      </w:r>
      <w:r w:rsidR="003A0B3D">
        <w:rPr>
          <w:rFonts w:ascii="Cambria" w:hAnsi="Cambria" w:cstheme="minorHAnsi"/>
          <w:sz w:val="22"/>
          <w:szCs w:val="22"/>
        </w:rPr>
        <w:t xml:space="preserve"> </w:t>
      </w:r>
      <w:r w:rsidR="004A4984" w:rsidRPr="00032A7E">
        <w:rPr>
          <w:rFonts w:ascii="Cambria" w:hAnsi="Cambria" w:cstheme="minorHAnsi"/>
          <w:sz w:val="22"/>
          <w:szCs w:val="22"/>
        </w:rPr>
        <w:t>U. z 20</w:t>
      </w:r>
      <w:r w:rsidR="00C62B83" w:rsidRPr="00032A7E">
        <w:rPr>
          <w:rFonts w:ascii="Cambria" w:hAnsi="Cambria" w:cstheme="minorHAnsi"/>
          <w:sz w:val="22"/>
          <w:szCs w:val="22"/>
        </w:rPr>
        <w:t>2</w:t>
      </w:r>
      <w:r w:rsidR="00841CBF">
        <w:rPr>
          <w:rFonts w:ascii="Cambria" w:hAnsi="Cambria" w:cstheme="minorHAnsi"/>
          <w:sz w:val="22"/>
          <w:szCs w:val="22"/>
        </w:rPr>
        <w:t>4</w:t>
      </w:r>
      <w:r w:rsidR="004A4984" w:rsidRPr="00032A7E">
        <w:rPr>
          <w:rFonts w:ascii="Cambria" w:hAnsi="Cambria" w:cstheme="minorHAnsi"/>
          <w:sz w:val="22"/>
          <w:szCs w:val="22"/>
        </w:rPr>
        <w:t xml:space="preserve"> r. poz. </w:t>
      </w:r>
      <w:r w:rsidR="00C62B83" w:rsidRPr="00032A7E">
        <w:rPr>
          <w:rFonts w:ascii="Cambria" w:hAnsi="Cambria" w:cstheme="minorHAnsi"/>
          <w:sz w:val="22"/>
          <w:szCs w:val="22"/>
        </w:rPr>
        <w:t>1</w:t>
      </w:r>
      <w:r w:rsidR="00841CBF">
        <w:rPr>
          <w:rFonts w:ascii="Cambria" w:hAnsi="Cambria" w:cstheme="minorHAnsi"/>
          <w:sz w:val="22"/>
          <w:szCs w:val="22"/>
        </w:rPr>
        <w:t>320</w:t>
      </w:r>
      <w:r w:rsidR="0008305E" w:rsidRPr="00032A7E">
        <w:rPr>
          <w:rFonts w:ascii="Cambria" w:hAnsi="Cambria" w:cstheme="minorHAnsi"/>
          <w:sz w:val="22"/>
          <w:szCs w:val="22"/>
        </w:rPr>
        <w:t>)</w:t>
      </w:r>
      <w:r w:rsidRPr="00032A7E">
        <w:rPr>
          <w:rFonts w:ascii="Cambria" w:hAnsi="Cambria" w:cstheme="minorHAnsi"/>
          <w:sz w:val="22"/>
          <w:szCs w:val="22"/>
        </w:rPr>
        <w:t xml:space="preserve">, </w:t>
      </w:r>
    </w:p>
    <w:p w14:paraId="46415540" w14:textId="77777777" w:rsidR="00BE0174" w:rsidRPr="00032A7E" w:rsidRDefault="00BE0174" w:rsidP="002D5320">
      <w:pPr>
        <w:widowControl w:val="0"/>
        <w:suppressAutoHyphens w:val="0"/>
        <w:spacing w:line="276" w:lineRule="auto"/>
        <w:jc w:val="center"/>
        <w:rPr>
          <w:rFonts w:ascii="Cambria" w:hAnsi="Cambria" w:cstheme="minorHAnsi"/>
          <w:sz w:val="22"/>
          <w:szCs w:val="22"/>
        </w:rPr>
      </w:pPr>
    </w:p>
    <w:p w14:paraId="5370572F" w14:textId="77777777" w:rsidR="00C75E9E" w:rsidRPr="00032A7E" w:rsidRDefault="00C75E9E" w:rsidP="002D5320">
      <w:pPr>
        <w:widowControl w:val="0"/>
        <w:suppressAutoHyphens w:val="0"/>
        <w:spacing w:line="276" w:lineRule="auto"/>
        <w:jc w:val="center"/>
        <w:rPr>
          <w:rFonts w:ascii="Cambria" w:hAnsi="Cambria" w:cstheme="minorHAnsi"/>
          <w:sz w:val="22"/>
          <w:szCs w:val="22"/>
        </w:rPr>
      </w:pPr>
      <w:r w:rsidRPr="00032A7E">
        <w:rPr>
          <w:rFonts w:ascii="Cambria" w:hAnsi="Cambria" w:cstheme="minorHAnsi"/>
          <w:sz w:val="22"/>
          <w:szCs w:val="22"/>
        </w:rPr>
        <w:t>pod nazwą:</w:t>
      </w:r>
    </w:p>
    <w:p w14:paraId="54BB1BD6" w14:textId="77777777" w:rsidR="005642AC" w:rsidRPr="004E3AA3" w:rsidRDefault="005642AC" w:rsidP="002D5320">
      <w:pPr>
        <w:widowControl w:val="0"/>
        <w:suppressAutoHyphens w:val="0"/>
        <w:spacing w:line="276" w:lineRule="auto"/>
        <w:rPr>
          <w:rFonts w:ascii="Cambria" w:hAnsi="Cambria" w:cstheme="minorHAnsi"/>
        </w:rPr>
      </w:pPr>
    </w:p>
    <w:p w14:paraId="766C9DEF" w14:textId="5347507E" w:rsidR="00C75E9E" w:rsidRPr="009F79B2" w:rsidRDefault="00C75E9E" w:rsidP="00437E22">
      <w:pPr>
        <w:widowControl w:val="0"/>
        <w:autoSpaceDE w:val="0"/>
        <w:autoSpaceDN w:val="0"/>
        <w:adjustRightInd w:val="0"/>
        <w:ind w:firstLine="374"/>
        <w:jc w:val="center"/>
        <w:rPr>
          <w:rFonts w:ascii="Cambria" w:hAnsi="Cambria" w:cs="Arial"/>
          <w:b/>
          <w:bCs/>
          <w:iCs/>
          <w:color w:val="000000"/>
          <w:sz w:val="48"/>
          <w:szCs w:val="50"/>
        </w:rPr>
      </w:pPr>
      <w:r w:rsidRPr="009F79B2">
        <w:rPr>
          <w:rFonts w:ascii="Cambria" w:hAnsi="Cambria" w:cstheme="minorHAnsi"/>
          <w:b/>
          <w:sz w:val="40"/>
          <w:szCs w:val="40"/>
        </w:rPr>
        <w:t>„</w:t>
      </w:r>
      <w:bookmarkStart w:id="0" w:name="_Hlk162426830"/>
      <w:bookmarkStart w:id="1" w:name="_Hlk180390636"/>
      <w:r w:rsidR="00437E22" w:rsidRPr="009F79B2">
        <w:rPr>
          <w:rFonts w:ascii="Cambria" w:hAnsi="Cambria" w:cs="Arial"/>
          <w:b/>
          <w:bCs/>
          <w:iCs/>
          <w:color w:val="000000"/>
          <w:sz w:val="36"/>
          <w:szCs w:val="40"/>
        </w:rPr>
        <w:t>UBEZPIECZENIE GRUPOWE NA ŻYCIE PRACOWNIKÓW, WSPÓŁMAŁŻONKÓW ORAZ PEŁNOL</w:t>
      </w:r>
      <w:r w:rsidR="00304BD4">
        <w:rPr>
          <w:rFonts w:ascii="Cambria" w:hAnsi="Cambria" w:cs="Arial"/>
          <w:b/>
          <w:bCs/>
          <w:iCs/>
          <w:color w:val="000000"/>
          <w:sz w:val="36"/>
          <w:szCs w:val="40"/>
        </w:rPr>
        <w:t xml:space="preserve">ETNICH DZIECI PRACOWNIKÓW </w:t>
      </w:r>
      <w:bookmarkEnd w:id="0"/>
      <w:r w:rsidR="000C7C8F">
        <w:rPr>
          <w:rFonts w:ascii="Cambria" w:hAnsi="Cambria" w:cs="Arial"/>
          <w:b/>
          <w:bCs/>
          <w:iCs/>
          <w:color w:val="000000"/>
          <w:sz w:val="36"/>
          <w:szCs w:val="40"/>
        </w:rPr>
        <w:t>URZĘDU MIASTA RYPIN ORAZ JEDNOSTEK ORGANIZACYJNYCH I INSTYTUCJI KULTURY GMINY MIASTA RYPIN</w:t>
      </w:r>
      <w:bookmarkEnd w:id="1"/>
      <w:r w:rsidRPr="009F79B2">
        <w:rPr>
          <w:rFonts w:ascii="Cambria" w:hAnsi="Cambria" w:cstheme="minorHAnsi"/>
          <w:b/>
          <w:sz w:val="40"/>
          <w:szCs w:val="40"/>
        </w:rPr>
        <w:t>”</w:t>
      </w:r>
    </w:p>
    <w:p w14:paraId="1C402C87" w14:textId="77777777" w:rsidR="00AC14F0" w:rsidRPr="004E3AA3" w:rsidRDefault="00AC14F0" w:rsidP="002D5320">
      <w:pPr>
        <w:widowControl w:val="0"/>
        <w:suppressAutoHyphens w:val="0"/>
        <w:spacing w:line="276" w:lineRule="auto"/>
        <w:jc w:val="both"/>
        <w:rPr>
          <w:rFonts w:ascii="Cambria" w:hAnsi="Cambria" w:cstheme="minorHAnsi"/>
        </w:rPr>
      </w:pPr>
    </w:p>
    <w:p w14:paraId="0752B256" w14:textId="41805E74" w:rsidR="00B20D5A" w:rsidRPr="004E3AA3" w:rsidRDefault="00B20D5A" w:rsidP="002D5320">
      <w:pPr>
        <w:widowControl w:val="0"/>
        <w:suppressAutoHyphens w:val="0"/>
        <w:spacing w:line="276" w:lineRule="auto"/>
        <w:rPr>
          <w:rFonts w:ascii="Cambria" w:hAnsi="Cambria" w:cstheme="minorHAnsi"/>
        </w:rPr>
      </w:pPr>
    </w:p>
    <w:p w14:paraId="74B45ED4" w14:textId="46A6F149" w:rsidR="00C20A5A" w:rsidRPr="004E3AA3" w:rsidRDefault="00C20A5A" w:rsidP="002D5320">
      <w:pPr>
        <w:widowControl w:val="0"/>
        <w:suppressAutoHyphens w:val="0"/>
        <w:spacing w:line="276" w:lineRule="auto"/>
        <w:rPr>
          <w:rFonts w:ascii="Cambria" w:hAnsi="Cambria" w:cstheme="minorHAnsi"/>
        </w:rPr>
      </w:pPr>
    </w:p>
    <w:p w14:paraId="0D836A8B" w14:textId="059B14FD" w:rsidR="00C20A5A" w:rsidRPr="004E3AA3" w:rsidRDefault="00C20A5A" w:rsidP="002D5320">
      <w:pPr>
        <w:widowControl w:val="0"/>
        <w:suppressAutoHyphens w:val="0"/>
        <w:spacing w:line="276" w:lineRule="auto"/>
        <w:rPr>
          <w:rFonts w:ascii="Cambria" w:hAnsi="Cambria" w:cstheme="minorHAnsi"/>
        </w:rPr>
      </w:pPr>
    </w:p>
    <w:p w14:paraId="2980F41F" w14:textId="5322044E" w:rsidR="00C20A5A" w:rsidRPr="004E3AA3" w:rsidRDefault="00C20A5A" w:rsidP="002D5320">
      <w:pPr>
        <w:widowControl w:val="0"/>
        <w:suppressAutoHyphens w:val="0"/>
        <w:spacing w:line="276" w:lineRule="auto"/>
        <w:rPr>
          <w:rFonts w:ascii="Cambria" w:hAnsi="Cambria" w:cstheme="minorHAnsi"/>
        </w:rPr>
      </w:pPr>
    </w:p>
    <w:p w14:paraId="5B0C0345" w14:textId="76E64D39" w:rsidR="00C20A5A" w:rsidRPr="004E3AA3" w:rsidRDefault="00C20A5A" w:rsidP="002D5320">
      <w:pPr>
        <w:widowControl w:val="0"/>
        <w:suppressAutoHyphens w:val="0"/>
        <w:spacing w:line="276" w:lineRule="auto"/>
        <w:rPr>
          <w:rFonts w:ascii="Cambria" w:hAnsi="Cambria" w:cstheme="minorHAnsi"/>
        </w:rPr>
      </w:pPr>
    </w:p>
    <w:p w14:paraId="7C2D77C5" w14:textId="7758A857" w:rsidR="00C20A5A" w:rsidRPr="004E3AA3" w:rsidRDefault="00C20A5A" w:rsidP="002D5320">
      <w:pPr>
        <w:widowControl w:val="0"/>
        <w:suppressAutoHyphens w:val="0"/>
        <w:spacing w:line="276" w:lineRule="auto"/>
        <w:rPr>
          <w:rFonts w:ascii="Cambria" w:hAnsi="Cambria" w:cstheme="minorHAnsi"/>
        </w:rPr>
      </w:pPr>
    </w:p>
    <w:p w14:paraId="1F3F017A" w14:textId="4F286023" w:rsidR="00C20A5A" w:rsidRPr="004E3AA3" w:rsidRDefault="00C20A5A" w:rsidP="002D5320">
      <w:pPr>
        <w:widowControl w:val="0"/>
        <w:suppressAutoHyphens w:val="0"/>
        <w:spacing w:line="276" w:lineRule="auto"/>
        <w:rPr>
          <w:rFonts w:ascii="Cambria" w:hAnsi="Cambria" w:cstheme="minorHAnsi"/>
        </w:rPr>
      </w:pPr>
    </w:p>
    <w:p w14:paraId="5AFD0F1B" w14:textId="39396A55" w:rsidR="00C20A5A" w:rsidRPr="004E3AA3" w:rsidRDefault="00C20A5A" w:rsidP="002D5320">
      <w:pPr>
        <w:widowControl w:val="0"/>
        <w:suppressAutoHyphens w:val="0"/>
        <w:spacing w:line="276" w:lineRule="auto"/>
        <w:rPr>
          <w:rFonts w:ascii="Cambria" w:hAnsi="Cambria" w:cstheme="minorHAnsi"/>
        </w:rPr>
      </w:pPr>
    </w:p>
    <w:p w14:paraId="6AB10B74" w14:textId="77777777" w:rsidR="00C20A5A" w:rsidRPr="004E3AA3" w:rsidRDefault="00C20A5A" w:rsidP="002D5320">
      <w:pPr>
        <w:widowControl w:val="0"/>
        <w:suppressAutoHyphens w:val="0"/>
        <w:spacing w:line="276" w:lineRule="auto"/>
        <w:rPr>
          <w:rFonts w:ascii="Cambria" w:hAnsi="Cambria" w:cstheme="minorHAnsi"/>
        </w:rPr>
      </w:pPr>
    </w:p>
    <w:p w14:paraId="5BE6E7AB" w14:textId="77777777" w:rsidR="00502DAD" w:rsidRPr="004E3AA3" w:rsidRDefault="00502DAD" w:rsidP="002D5320">
      <w:pPr>
        <w:widowControl w:val="0"/>
        <w:suppressAutoHyphens w:val="0"/>
        <w:spacing w:line="276" w:lineRule="auto"/>
        <w:rPr>
          <w:rFonts w:ascii="Cambria" w:hAnsi="Cambria" w:cstheme="minorHAnsi"/>
        </w:rPr>
      </w:pPr>
    </w:p>
    <w:p w14:paraId="589740F7" w14:textId="77777777" w:rsidR="00B20D5A" w:rsidRPr="004E3AA3" w:rsidRDefault="00B20D5A" w:rsidP="002D5320">
      <w:pPr>
        <w:widowControl w:val="0"/>
        <w:suppressAutoHyphens w:val="0"/>
        <w:spacing w:line="276" w:lineRule="auto"/>
        <w:rPr>
          <w:rFonts w:ascii="Cambria" w:hAnsi="Cambria" w:cstheme="minorHAnsi"/>
        </w:rPr>
      </w:pPr>
    </w:p>
    <w:p w14:paraId="4AEA17BD" w14:textId="77777777" w:rsidR="00B20D5A" w:rsidRPr="004E3AA3" w:rsidRDefault="00B20D5A" w:rsidP="002D5320">
      <w:pPr>
        <w:widowControl w:val="0"/>
        <w:suppressAutoHyphens w:val="0"/>
        <w:spacing w:line="276" w:lineRule="auto"/>
        <w:rPr>
          <w:rFonts w:ascii="Cambria" w:hAnsi="Cambria" w:cstheme="minorHAnsi"/>
        </w:rPr>
      </w:pPr>
    </w:p>
    <w:p w14:paraId="6241B83B" w14:textId="77777777" w:rsidR="00B20D5A" w:rsidRPr="004E3AA3" w:rsidRDefault="00B20D5A" w:rsidP="002D5320">
      <w:pPr>
        <w:widowControl w:val="0"/>
        <w:suppressAutoHyphens w:val="0"/>
        <w:spacing w:line="276" w:lineRule="auto"/>
        <w:rPr>
          <w:rFonts w:ascii="Cambria" w:hAnsi="Cambria" w:cstheme="minorHAnsi"/>
        </w:rPr>
      </w:pPr>
    </w:p>
    <w:p w14:paraId="1C2ADDBA" w14:textId="77777777" w:rsidR="009A2A6E" w:rsidRDefault="009A2A6E" w:rsidP="002D5320">
      <w:pPr>
        <w:widowControl w:val="0"/>
        <w:suppressAutoHyphens w:val="0"/>
        <w:spacing w:before="240" w:line="276" w:lineRule="auto"/>
        <w:jc w:val="center"/>
        <w:rPr>
          <w:rFonts w:ascii="Cambria" w:hAnsi="Cambria" w:cstheme="minorHAnsi"/>
        </w:rPr>
      </w:pPr>
    </w:p>
    <w:p w14:paraId="27822699" w14:textId="77777777" w:rsidR="009A2A6E" w:rsidRDefault="009A2A6E" w:rsidP="002D5320">
      <w:pPr>
        <w:widowControl w:val="0"/>
        <w:suppressAutoHyphens w:val="0"/>
        <w:spacing w:before="240" w:line="276" w:lineRule="auto"/>
        <w:jc w:val="center"/>
        <w:rPr>
          <w:rFonts w:ascii="Cambria" w:hAnsi="Cambria" w:cstheme="minorHAnsi"/>
        </w:rPr>
      </w:pPr>
    </w:p>
    <w:p w14:paraId="212BAE80" w14:textId="379E96BA" w:rsidR="00AF5164" w:rsidRPr="00032A7E" w:rsidRDefault="00F31070" w:rsidP="002D5320">
      <w:pPr>
        <w:widowControl w:val="0"/>
        <w:suppressAutoHyphens w:val="0"/>
        <w:spacing w:before="240" w:line="276" w:lineRule="auto"/>
        <w:jc w:val="center"/>
        <w:rPr>
          <w:rFonts w:ascii="Cambria" w:hAnsi="Cambria" w:cstheme="minorHAnsi"/>
          <w:sz w:val="22"/>
          <w:szCs w:val="22"/>
        </w:rPr>
        <w:sectPr w:rsidR="00AF5164" w:rsidRPr="00032A7E"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mbria" w:hAnsi="Cambria" w:cstheme="minorHAnsi"/>
          <w:sz w:val="22"/>
          <w:szCs w:val="22"/>
        </w:rPr>
        <w:t>Rypin</w:t>
      </w:r>
      <w:r w:rsidR="00AF5164" w:rsidRPr="00032A7E">
        <w:rPr>
          <w:rFonts w:ascii="Cambria" w:hAnsi="Cambria" w:cstheme="minorHAnsi"/>
          <w:sz w:val="22"/>
          <w:szCs w:val="22"/>
        </w:rPr>
        <w:t>,</w:t>
      </w:r>
      <w:r w:rsidR="001357E7">
        <w:rPr>
          <w:rFonts w:ascii="Cambria" w:hAnsi="Cambria" w:cstheme="minorHAnsi"/>
          <w:sz w:val="22"/>
          <w:szCs w:val="22"/>
        </w:rPr>
        <w:t xml:space="preserve"> 21 </w:t>
      </w:r>
      <w:r w:rsidR="00DE5CBD">
        <w:rPr>
          <w:rFonts w:ascii="Cambria" w:hAnsi="Cambria" w:cstheme="minorHAnsi"/>
          <w:sz w:val="22"/>
          <w:szCs w:val="22"/>
        </w:rPr>
        <w:t>października</w:t>
      </w:r>
      <w:r w:rsidR="00F11097" w:rsidRPr="00032A7E">
        <w:rPr>
          <w:rFonts w:ascii="Cambria" w:hAnsi="Cambria" w:cstheme="minorHAnsi"/>
          <w:sz w:val="22"/>
          <w:szCs w:val="22"/>
        </w:rPr>
        <w:t xml:space="preserve"> 202</w:t>
      </w:r>
      <w:r w:rsidR="005B5288" w:rsidRPr="00032A7E">
        <w:rPr>
          <w:rFonts w:ascii="Cambria" w:hAnsi="Cambria" w:cstheme="minorHAnsi"/>
          <w:sz w:val="22"/>
          <w:szCs w:val="22"/>
        </w:rPr>
        <w:t>4</w:t>
      </w:r>
      <w:r w:rsidR="00112E30" w:rsidRPr="00032A7E">
        <w:rPr>
          <w:rFonts w:ascii="Cambria" w:hAnsi="Cambria" w:cstheme="minorHAnsi"/>
          <w:sz w:val="22"/>
          <w:szCs w:val="22"/>
        </w:rPr>
        <w:t xml:space="preserve"> r</w:t>
      </w:r>
      <w:r w:rsidR="001357E7">
        <w:rPr>
          <w:rFonts w:ascii="Cambria" w:hAnsi="Cambria" w:cstheme="minorHAnsi"/>
          <w:sz w:val="22"/>
          <w:szCs w:val="22"/>
        </w:rPr>
        <w:t>oku</w:t>
      </w:r>
    </w:p>
    <w:p w14:paraId="6D1443FF" w14:textId="77777777" w:rsidR="000D3AF6" w:rsidRPr="00032A7E" w:rsidRDefault="000D3AF6" w:rsidP="002D5320">
      <w:pPr>
        <w:widowControl w:val="0"/>
        <w:tabs>
          <w:tab w:val="left" w:pos="708"/>
        </w:tabs>
        <w:suppressAutoHyphens w:val="0"/>
        <w:spacing w:line="276" w:lineRule="auto"/>
        <w:jc w:val="both"/>
        <w:rPr>
          <w:rFonts w:ascii="Cambria" w:hAnsi="Cambria" w:cstheme="minorHAnsi"/>
          <w:b/>
          <w:bCs/>
          <w:sz w:val="22"/>
          <w:szCs w:val="22"/>
          <w:lang w:eastAsia="en-US"/>
        </w:rPr>
      </w:pPr>
      <w:bookmarkStart w:id="2" w:name="_Toc18168188"/>
      <w:bookmarkStart w:id="3" w:name="_Hlk18163857"/>
      <w:bookmarkStart w:id="4" w:name="_Toc456007387"/>
      <w:bookmarkStart w:id="5" w:name="_Toc456007617"/>
      <w:bookmarkStart w:id="6" w:name="_Toc458156804"/>
      <w:r w:rsidRPr="00032A7E">
        <w:rPr>
          <w:rFonts w:ascii="Cambria" w:hAnsi="Cambria" w:cstheme="minorHAnsi"/>
          <w:b/>
          <w:bCs/>
          <w:sz w:val="22"/>
          <w:szCs w:val="22"/>
          <w:lang w:eastAsia="en-US"/>
        </w:rPr>
        <w:lastRenderedPageBreak/>
        <w:t>Kody CPV:</w:t>
      </w:r>
    </w:p>
    <w:p w14:paraId="3D819136" w14:textId="77777777" w:rsidR="000D3AF6" w:rsidRPr="00032A7E" w:rsidRDefault="000D3AF6" w:rsidP="0053220B">
      <w:pPr>
        <w:pStyle w:val="Akapitzlist"/>
        <w:widowControl w:val="0"/>
        <w:numPr>
          <w:ilvl w:val="0"/>
          <w:numId w:val="56"/>
        </w:numPr>
        <w:tabs>
          <w:tab w:val="left" w:pos="284"/>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66510000 – 8: usługi ubezpieczeniowe</w:t>
      </w:r>
    </w:p>
    <w:p w14:paraId="2EAC9CF6" w14:textId="5608224A" w:rsidR="000D3AF6" w:rsidRPr="00032A7E" w:rsidRDefault="0041022C" w:rsidP="0053220B">
      <w:pPr>
        <w:pStyle w:val="Akapitzlist"/>
        <w:widowControl w:val="0"/>
        <w:numPr>
          <w:ilvl w:val="0"/>
          <w:numId w:val="56"/>
        </w:numPr>
        <w:tabs>
          <w:tab w:val="left" w:pos="284"/>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66511000</w:t>
      </w:r>
      <w:r w:rsidR="000D3AF6" w:rsidRPr="00032A7E">
        <w:rPr>
          <w:rFonts w:ascii="Cambria" w:hAnsi="Cambria" w:cstheme="minorHAnsi"/>
          <w:sz w:val="22"/>
          <w:szCs w:val="22"/>
          <w:lang w:eastAsia="en-US"/>
        </w:rPr>
        <w:t xml:space="preserve"> – </w:t>
      </w:r>
      <w:r w:rsidRPr="00032A7E">
        <w:rPr>
          <w:rFonts w:ascii="Cambria" w:hAnsi="Cambria" w:cstheme="minorHAnsi"/>
          <w:sz w:val="22"/>
          <w:szCs w:val="22"/>
          <w:lang w:eastAsia="en-US"/>
        </w:rPr>
        <w:t>5</w:t>
      </w:r>
      <w:r w:rsidR="000D3AF6" w:rsidRPr="00032A7E">
        <w:rPr>
          <w:rFonts w:ascii="Cambria" w:hAnsi="Cambria" w:cstheme="minorHAnsi"/>
          <w:sz w:val="22"/>
          <w:szCs w:val="22"/>
          <w:lang w:eastAsia="en-US"/>
        </w:rPr>
        <w:t xml:space="preserve">: usługi ubezpieczenia </w:t>
      </w:r>
      <w:r w:rsidRPr="00032A7E">
        <w:rPr>
          <w:rFonts w:ascii="Cambria" w:hAnsi="Cambria" w:cstheme="minorHAnsi"/>
          <w:sz w:val="22"/>
          <w:szCs w:val="22"/>
          <w:lang w:eastAsia="en-US"/>
        </w:rPr>
        <w:t>na życie</w:t>
      </w:r>
    </w:p>
    <w:p w14:paraId="2F0E42C3" w14:textId="017AFB4B" w:rsidR="000D3AF6" w:rsidRPr="00032A7E" w:rsidRDefault="0041022C" w:rsidP="0053220B">
      <w:pPr>
        <w:pStyle w:val="Akapitzlist"/>
        <w:widowControl w:val="0"/>
        <w:numPr>
          <w:ilvl w:val="0"/>
          <w:numId w:val="56"/>
        </w:numPr>
        <w:tabs>
          <w:tab w:val="left" w:pos="284"/>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66512100</w:t>
      </w:r>
      <w:r w:rsidR="000D3AF6" w:rsidRPr="00032A7E">
        <w:rPr>
          <w:rFonts w:ascii="Cambria" w:hAnsi="Cambria" w:cstheme="minorHAnsi"/>
          <w:sz w:val="22"/>
          <w:szCs w:val="22"/>
          <w:lang w:eastAsia="en-US"/>
        </w:rPr>
        <w:t xml:space="preserve"> – </w:t>
      </w:r>
      <w:r w:rsidRPr="00032A7E">
        <w:rPr>
          <w:rFonts w:ascii="Cambria" w:hAnsi="Cambria" w:cstheme="minorHAnsi"/>
          <w:sz w:val="22"/>
          <w:szCs w:val="22"/>
          <w:lang w:eastAsia="en-US"/>
        </w:rPr>
        <w:t>3</w:t>
      </w:r>
      <w:r w:rsidR="000D3AF6" w:rsidRPr="00032A7E">
        <w:rPr>
          <w:rFonts w:ascii="Cambria" w:hAnsi="Cambria" w:cstheme="minorHAnsi"/>
          <w:sz w:val="22"/>
          <w:szCs w:val="22"/>
          <w:lang w:eastAsia="en-US"/>
        </w:rPr>
        <w:t xml:space="preserve">: usługi ubezpieczenia </w:t>
      </w:r>
      <w:r w:rsidRPr="00032A7E">
        <w:rPr>
          <w:rFonts w:ascii="Cambria" w:hAnsi="Cambria" w:cstheme="minorHAnsi"/>
          <w:sz w:val="22"/>
          <w:szCs w:val="22"/>
          <w:lang w:eastAsia="en-US"/>
        </w:rPr>
        <w:t>od następstw nieszczęśliwych wypadków</w:t>
      </w:r>
    </w:p>
    <w:p w14:paraId="512411EC" w14:textId="3384EDEC" w:rsidR="000D3AF6" w:rsidRPr="00032A7E" w:rsidRDefault="000D3AF6" w:rsidP="0053220B">
      <w:pPr>
        <w:pStyle w:val="Akapitzlist"/>
        <w:widowControl w:val="0"/>
        <w:numPr>
          <w:ilvl w:val="0"/>
          <w:numId w:val="56"/>
        </w:numPr>
        <w:tabs>
          <w:tab w:val="left" w:pos="284"/>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6651</w:t>
      </w:r>
      <w:r w:rsidR="0041022C" w:rsidRPr="00032A7E">
        <w:rPr>
          <w:rFonts w:ascii="Cambria" w:hAnsi="Cambria" w:cstheme="minorHAnsi"/>
          <w:sz w:val="22"/>
          <w:szCs w:val="22"/>
          <w:lang w:eastAsia="en-US"/>
        </w:rPr>
        <w:t>221</w:t>
      </w:r>
      <w:r w:rsidRPr="00032A7E">
        <w:rPr>
          <w:rFonts w:ascii="Cambria" w:hAnsi="Cambria" w:cstheme="minorHAnsi"/>
          <w:sz w:val="22"/>
          <w:szCs w:val="22"/>
          <w:lang w:eastAsia="en-US"/>
        </w:rPr>
        <w:t xml:space="preserve">0 – </w:t>
      </w:r>
      <w:r w:rsidR="0041022C" w:rsidRPr="00032A7E">
        <w:rPr>
          <w:rFonts w:ascii="Cambria" w:hAnsi="Cambria" w:cstheme="minorHAnsi"/>
          <w:sz w:val="22"/>
          <w:szCs w:val="22"/>
          <w:lang w:eastAsia="en-US"/>
        </w:rPr>
        <w:t>7</w:t>
      </w:r>
      <w:r w:rsidRPr="00032A7E">
        <w:rPr>
          <w:rFonts w:ascii="Cambria" w:hAnsi="Cambria" w:cstheme="minorHAnsi"/>
          <w:sz w:val="22"/>
          <w:szCs w:val="22"/>
          <w:lang w:eastAsia="en-US"/>
        </w:rPr>
        <w:t xml:space="preserve">: usługi </w:t>
      </w:r>
      <w:r w:rsidR="0041022C" w:rsidRPr="00032A7E">
        <w:rPr>
          <w:rFonts w:ascii="Cambria" w:hAnsi="Cambria" w:cstheme="minorHAnsi"/>
          <w:sz w:val="22"/>
          <w:szCs w:val="22"/>
          <w:lang w:eastAsia="en-US"/>
        </w:rPr>
        <w:t>dobrowolnego ubezpieczenia zdrowotnego</w:t>
      </w:r>
    </w:p>
    <w:p w14:paraId="7B8C2F6E" w14:textId="6F871138" w:rsidR="000D3AF6" w:rsidRPr="00032A7E" w:rsidRDefault="0041022C" w:rsidP="0053220B">
      <w:pPr>
        <w:pStyle w:val="Akapitzlist"/>
        <w:widowControl w:val="0"/>
        <w:numPr>
          <w:ilvl w:val="0"/>
          <w:numId w:val="56"/>
        </w:numPr>
        <w:tabs>
          <w:tab w:val="left" w:pos="284"/>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66512220</w:t>
      </w:r>
      <w:r w:rsidR="000D3AF6" w:rsidRPr="00032A7E">
        <w:rPr>
          <w:rFonts w:ascii="Cambria" w:hAnsi="Cambria" w:cstheme="minorHAnsi"/>
          <w:sz w:val="22"/>
          <w:szCs w:val="22"/>
          <w:lang w:eastAsia="en-US"/>
        </w:rPr>
        <w:t xml:space="preserve"> – </w:t>
      </w:r>
      <w:r w:rsidRPr="00032A7E">
        <w:rPr>
          <w:rFonts w:ascii="Cambria" w:hAnsi="Cambria" w:cstheme="minorHAnsi"/>
          <w:sz w:val="22"/>
          <w:szCs w:val="22"/>
          <w:lang w:eastAsia="en-US"/>
        </w:rPr>
        <w:t>0</w:t>
      </w:r>
      <w:r w:rsidR="000D3AF6" w:rsidRPr="00032A7E">
        <w:rPr>
          <w:rFonts w:ascii="Cambria" w:hAnsi="Cambria" w:cstheme="minorHAnsi"/>
          <w:sz w:val="22"/>
          <w:szCs w:val="22"/>
          <w:lang w:eastAsia="en-US"/>
        </w:rPr>
        <w:t xml:space="preserve">: usługi ubezpieczenia </w:t>
      </w:r>
      <w:r w:rsidRPr="00032A7E">
        <w:rPr>
          <w:rFonts w:ascii="Cambria" w:hAnsi="Cambria" w:cstheme="minorHAnsi"/>
          <w:sz w:val="22"/>
          <w:szCs w:val="22"/>
          <w:lang w:eastAsia="en-US"/>
        </w:rPr>
        <w:t>medycznego</w:t>
      </w:r>
    </w:p>
    <w:p w14:paraId="4C048054" w14:textId="77777777" w:rsidR="000D3AF6" w:rsidRPr="00032A7E" w:rsidRDefault="000D3AF6" w:rsidP="002D5320">
      <w:pPr>
        <w:widowControl w:val="0"/>
        <w:tabs>
          <w:tab w:val="left" w:pos="708"/>
        </w:tabs>
        <w:suppressAutoHyphens w:val="0"/>
        <w:spacing w:before="120"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Wymienione usługi należą do kategorii usług CPC nr 6</w:t>
      </w:r>
    </w:p>
    <w:p w14:paraId="63BBE99C" w14:textId="77777777" w:rsidR="000D3AF6" w:rsidRPr="00032A7E" w:rsidRDefault="000D3AF6" w:rsidP="002D5320">
      <w:pPr>
        <w:widowControl w:val="0"/>
        <w:tabs>
          <w:tab w:val="left" w:pos="708"/>
        </w:tabs>
        <w:suppressAutoHyphens w:val="0"/>
        <w:spacing w:before="360" w:line="276" w:lineRule="auto"/>
        <w:jc w:val="both"/>
        <w:rPr>
          <w:rFonts w:ascii="Cambria" w:hAnsi="Cambria" w:cstheme="minorHAnsi"/>
          <w:sz w:val="22"/>
          <w:szCs w:val="22"/>
          <w:lang w:eastAsia="en-US"/>
        </w:rPr>
      </w:pPr>
      <w:r w:rsidRPr="00032A7E">
        <w:rPr>
          <w:rFonts w:ascii="Cambria" w:hAnsi="Cambria" w:cstheme="minorHAnsi"/>
          <w:b/>
          <w:bCs/>
          <w:sz w:val="22"/>
          <w:szCs w:val="22"/>
          <w:lang w:eastAsia="en-US"/>
        </w:rPr>
        <w:t>Użyte w specyfikacji warunków zamówienia terminy mają następujące znaczenie:</w:t>
      </w:r>
    </w:p>
    <w:p w14:paraId="3AFDF05F" w14:textId="72054597"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 xml:space="preserve">zamawiający: </w:t>
      </w:r>
      <w:r w:rsidR="00F31070">
        <w:rPr>
          <w:rFonts w:ascii="Cambria" w:hAnsi="Cambria" w:cstheme="minorHAnsi"/>
          <w:sz w:val="22"/>
          <w:szCs w:val="22"/>
          <w:lang w:eastAsia="en-US"/>
        </w:rPr>
        <w:t>Gmina Miasta Rypin</w:t>
      </w:r>
    </w:p>
    <w:p w14:paraId="3AFB392A" w14:textId="77777777"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postępowanie: postępowanie prowadzone przez zamawiającego na podstawie niniejszej specyfikacji</w:t>
      </w:r>
    </w:p>
    <w:p w14:paraId="52CCD321" w14:textId="77777777"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SWZ lub specyfikacja: niniejsza specyfikacja warunków zamówienia</w:t>
      </w:r>
    </w:p>
    <w:p w14:paraId="16CC6EC9" w14:textId="5A092354"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ustawa lub u.p.z.p.: ustawa z dnia 11 września 2019 r.  Prawo zamówień publicznych</w:t>
      </w:r>
    </w:p>
    <w:p w14:paraId="3BC2C7AC" w14:textId="35F3317C"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 xml:space="preserve">zamówienie: zamówienie publiczne, którego przedmiot został w sposób szczegółowy opisany </w:t>
      </w:r>
      <w:r w:rsidR="00F2189D" w:rsidRPr="00032A7E">
        <w:rPr>
          <w:rFonts w:ascii="Cambria" w:hAnsi="Cambria" w:cstheme="minorHAnsi"/>
          <w:sz w:val="22"/>
          <w:szCs w:val="22"/>
          <w:lang w:eastAsia="en-US"/>
        </w:rPr>
        <w:br/>
      </w:r>
      <w:r w:rsidRPr="00032A7E">
        <w:rPr>
          <w:rFonts w:ascii="Cambria" w:hAnsi="Cambria" w:cstheme="minorHAnsi"/>
          <w:sz w:val="22"/>
          <w:szCs w:val="22"/>
          <w:lang w:eastAsia="en-US"/>
        </w:rPr>
        <w:t>w</w:t>
      </w:r>
      <w:r w:rsidR="00F2189D" w:rsidRPr="00032A7E">
        <w:rPr>
          <w:rFonts w:ascii="Cambria" w:hAnsi="Cambria" w:cstheme="minorHAnsi"/>
          <w:sz w:val="22"/>
          <w:szCs w:val="22"/>
          <w:lang w:eastAsia="en-US"/>
        </w:rPr>
        <w:t xml:space="preserve"> </w:t>
      </w:r>
      <w:r w:rsidRPr="00032A7E">
        <w:rPr>
          <w:rFonts w:ascii="Cambria" w:hAnsi="Cambria" w:cstheme="minorHAnsi"/>
          <w:sz w:val="22"/>
          <w:szCs w:val="22"/>
          <w:lang w:eastAsia="en-US"/>
        </w:rPr>
        <w:t>załącznikach do niniejszej specyfikacji</w:t>
      </w:r>
    </w:p>
    <w:p w14:paraId="3A72E33B" w14:textId="28FDA4AB"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 xml:space="preserve">wykonawca: podmiot, który ubiega się o wykonanie zamówienia, złoży ofertę na wykonanie zamówienia lub zawrze z </w:t>
      </w:r>
      <w:r w:rsidR="00881645" w:rsidRPr="00032A7E">
        <w:rPr>
          <w:rFonts w:ascii="Cambria" w:hAnsi="Cambria" w:cstheme="minorHAnsi"/>
          <w:sz w:val="22"/>
          <w:szCs w:val="22"/>
          <w:lang w:eastAsia="en-US"/>
        </w:rPr>
        <w:t>z</w:t>
      </w:r>
      <w:r w:rsidRPr="00032A7E">
        <w:rPr>
          <w:rFonts w:ascii="Cambria" w:hAnsi="Cambria" w:cstheme="minorHAnsi"/>
          <w:sz w:val="22"/>
          <w:szCs w:val="22"/>
          <w:lang w:eastAsia="en-US"/>
        </w:rPr>
        <w:t>amawiającym umowę w sprawie wykonania zamówienia</w:t>
      </w:r>
    </w:p>
    <w:p w14:paraId="64842ECA" w14:textId="5AB8A8DA"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k.c. - ustawa Kodeks cywilny</w:t>
      </w:r>
    </w:p>
    <w:p w14:paraId="377BD653" w14:textId="487ED2DA"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dokument w formie elektronicznej: dokument elektroniczny opatrzony kwalifikowanym podpisem elektronicznym</w:t>
      </w:r>
    </w:p>
    <w:p w14:paraId="58D68AF3" w14:textId="77777777" w:rsidR="000D3AF6" w:rsidRPr="00032A7E" w:rsidRDefault="000D3AF6" w:rsidP="0053220B">
      <w:pPr>
        <w:pStyle w:val="Akapitzlist"/>
        <w:widowControl w:val="0"/>
        <w:numPr>
          <w:ilvl w:val="0"/>
          <w:numId w:val="55"/>
        </w:numPr>
        <w:tabs>
          <w:tab w:val="left" w:pos="993"/>
        </w:tabs>
        <w:suppressAutoHyphens w:val="0"/>
        <w:spacing w:before="120" w:line="276" w:lineRule="auto"/>
        <w:ind w:left="284" w:hanging="284"/>
        <w:jc w:val="both"/>
        <w:rPr>
          <w:rFonts w:ascii="Cambria" w:hAnsi="Cambria" w:cstheme="minorHAnsi"/>
          <w:sz w:val="22"/>
          <w:szCs w:val="22"/>
          <w:lang w:eastAsia="en-US"/>
        </w:rPr>
      </w:pPr>
      <w:r w:rsidRPr="00032A7E">
        <w:rPr>
          <w:rFonts w:ascii="Cambria" w:hAnsi="Cambria" w:cstheme="minorHAnsi"/>
          <w:sz w:val="22"/>
          <w:szCs w:val="22"/>
          <w:lang w:eastAsia="en-US"/>
        </w:rPr>
        <w:t>dokument w postaci elektronicznej: dokument elektroniczny opatrzony podpisem zaufanym lub osobistym</w:t>
      </w:r>
    </w:p>
    <w:p w14:paraId="5AD68710" w14:textId="77777777" w:rsidR="00D152E9" w:rsidRPr="004E3AA3" w:rsidRDefault="00D152E9" w:rsidP="002D5320">
      <w:pPr>
        <w:widowControl w:val="0"/>
        <w:tabs>
          <w:tab w:val="left" w:pos="0"/>
        </w:tabs>
        <w:suppressAutoHyphens w:val="0"/>
        <w:spacing w:before="360" w:after="60" w:line="276" w:lineRule="auto"/>
        <w:rPr>
          <w:rFonts w:ascii="Cambria" w:hAnsi="Cambria" w:cstheme="minorHAnsi"/>
          <w:b/>
          <w:lang w:eastAsia="en-US"/>
        </w:rPr>
        <w:sectPr w:rsidR="00D152E9" w:rsidRPr="004E3AA3"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1D22BACD" w:rsidR="00D152E9" w:rsidRPr="004E3AA3" w:rsidRDefault="006B7C2D" w:rsidP="006B7C2D">
      <w:pPr>
        <w:widowControl w:val="0"/>
        <w:tabs>
          <w:tab w:val="left" w:pos="851"/>
          <w:tab w:val="center" w:pos="4819"/>
          <w:tab w:val="left" w:pos="6900"/>
        </w:tabs>
        <w:suppressAutoHyphens w:val="0"/>
        <w:spacing w:after="120" w:line="276" w:lineRule="auto"/>
        <w:rPr>
          <w:rFonts w:ascii="Cambria" w:hAnsi="Cambria" w:cstheme="minorHAnsi"/>
          <w:b/>
          <w:lang w:eastAsia="en-US"/>
        </w:rPr>
      </w:pPr>
      <w:r>
        <w:rPr>
          <w:rFonts w:ascii="Cambria" w:hAnsi="Cambria" w:cstheme="minorHAnsi"/>
          <w:b/>
          <w:lang w:eastAsia="en-US"/>
        </w:rPr>
        <w:lastRenderedPageBreak/>
        <w:tab/>
      </w:r>
      <w:r>
        <w:rPr>
          <w:rFonts w:ascii="Cambria" w:hAnsi="Cambria" w:cstheme="minorHAnsi"/>
          <w:b/>
          <w:lang w:eastAsia="en-US"/>
        </w:rPr>
        <w:tab/>
      </w:r>
      <w:r w:rsidR="00D152E9" w:rsidRPr="004E3AA3">
        <w:rPr>
          <w:rFonts w:ascii="Cambria" w:hAnsi="Cambria" w:cstheme="minorHAnsi"/>
          <w:b/>
          <w:lang w:eastAsia="en-US"/>
        </w:rPr>
        <w:t>Spis treści</w:t>
      </w:r>
      <w:r>
        <w:rPr>
          <w:rFonts w:ascii="Cambria" w:hAnsi="Cambria" w:cstheme="minorHAnsi"/>
          <w:b/>
          <w:lang w:eastAsia="en-US"/>
        </w:rPr>
        <w:tab/>
      </w:r>
    </w:p>
    <w:p w14:paraId="3D2C7314" w14:textId="66FEF2BE" w:rsidR="00A15BEA" w:rsidRDefault="00605A28">
      <w:pPr>
        <w:pStyle w:val="Spistreci1"/>
        <w:rPr>
          <w:rFonts w:asciiTheme="minorHAnsi" w:eastAsiaTheme="minorEastAsia" w:hAnsiTheme="minorHAnsi" w:cstheme="minorBidi"/>
          <w:spacing w:val="0"/>
          <w:kern w:val="2"/>
          <w:sz w:val="22"/>
          <w:szCs w:val="22"/>
          <w:lang w:eastAsia="pl-PL"/>
          <w14:ligatures w14:val="standardContextual"/>
        </w:rPr>
      </w:pPr>
      <w:r w:rsidRPr="004E3AA3">
        <w:rPr>
          <w:rFonts w:cstheme="minorHAnsi"/>
          <w:noProof w:val="0"/>
          <w:sz w:val="24"/>
          <w:szCs w:val="24"/>
        </w:rPr>
        <w:fldChar w:fldCharType="begin"/>
      </w:r>
      <w:r w:rsidRPr="004E3AA3">
        <w:rPr>
          <w:rFonts w:cstheme="minorHAnsi"/>
          <w:noProof w:val="0"/>
          <w:sz w:val="24"/>
          <w:szCs w:val="24"/>
        </w:rPr>
        <w:instrText xml:space="preserve"> TOC \o "1-3" \h \z \u </w:instrText>
      </w:r>
      <w:r w:rsidRPr="004E3AA3">
        <w:rPr>
          <w:rFonts w:cstheme="minorHAnsi"/>
          <w:noProof w:val="0"/>
          <w:sz w:val="24"/>
          <w:szCs w:val="24"/>
        </w:rPr>
        <w:fldChar w:fldCharType="separate"/>
      </w:r>
      <w:hyperlink w:anchor="_Toc180051404" w:history="1">
        <w:r w:rsidR="00A15BEA" w:rsidRPr="00CB55BC">
          <w:rPr>
            <w:rStyle w:val="Hipercze"/>
            <w:rFonts w:cstheme="minorHAnsi"/>
            <w:b/>
          </w:rPr>
          <w:t>1.</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Nazwa oraz adres zamawiającego.</w:t>
        </w:r>
        <w:r w:rsidR="00A15BEA">
          <w:rPr>
            <w:webHidden/>
          </w:rPr>
          <w:tab/>
        </w:r>
        <w:r w:rsidR="00A15BEA">
          <w:rPr>
            <w:webHidden/>
          </w:rPr>
          <w:fldChar w:fldCharType="begin"/>
        </w:r>
        <w:r w:rsidR="00A15BEA">
          <w:rPr>
            <w:webHidden/>
          </w:rPr>
          <w:instrText xml:space="preserve"> PAGEREF _Toc180051404 \h </w:instrText>
        </w:r>
        <w:r w:rsidR="00A15BEA">
          <w:rPr>
            <w:webHidden/>
          </w:rPr>
        </w:r>
        <w:r w:rsidR="00A15BEA">
          <w:rPr>
            <w:webHidden/>
          </w:rPr>
          <w:fldChar w:fldCharType="separate"/>
        </w:r>
        <w:r w:rsidR="00B83D6D">
          <w:rPr>
            <w:webHidden/>
          </w:rPr>
          <w:t>4</w:t>
        </w:r>
        <w:r w:rsidR="00A15BEA">
          <w:rPr>
            <w:webHidden/>
          </w:rPr>
          <w:fldChar w:fldCharType="end"/>
        </w:r>
      </w:hyperlink>
    </w:p>
    <w:p w14:paraId="6D47A100" w14:textId="24AE1BF8"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05" w:history="1">
        <w:r w:rsidR="00A15BEA" w:rsidRPr="00CB55BC">
          <w:rPr>
            <w:rStyle w:val="Hipercze"/>
            <w:rFonts w:cstheme="minorHAnsi"/>
            <w:b/>
            <w:bCs/>
          </w:rPr>
          <w:t>2.</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Adres strony internetowej, na której udostępniane będą zmiany i wyjaśnienia treści SWZ oraz inne dokumenty zamówienia, bezpośrednio związane z postępowaniem o udzielenie zamówienia.</w:t>
        </w:r>
        <w:r w:rsidR="00A15BEA">
          <w:rPr>
            <w:webHidden/>
          </w:rPr>
          <w:tab/>
        </w:r>
        <w:r w:rsidR="00A15BEA">
          <w:rPr>
            <w:webHidden/>
          </w:rPr>
          <w:fldChar w:fldCharType="begin"/>
        </w:r>
        <w:r w:rsidR="00A15BEA">
          <w:rPr>
            <w:webHidden/>
          </w:rPr>
          <w:instrText xml:space="preserve"> PAGEREF _Toc180051405 \h </w:instrText>
        </w:r>
        <w:r w:rsidR="00A15BEA">
          <w:rPr>
            <w:webHidden/>
          </w:rPr>
        </w:r>
        <w:r w:rsidR="00A15BEA">
          <w:rPr>
            <w:webHidden/>
          </w:rPr>
          <w:fldChar w:fldCharType="separate"/>
        </w:r>
        <w:r w:rsidR="00B83D6D">
          <w:rPr>
            <w:webHidden/>
          </w:rPr>
          <w:t>5</w:t>
        </w:r>
        <w:r w:rsidR="00A15BEA">
          <w:rPr>
            <w:webHidden/>
          </w:rPr>
          <w:fldChar w:fldCharType="end"/>
        </w:r>
      </w:hyperlink>
    </w:p>
    <w:p w14:paraId="6FF87BED" w14:textId="60F7B475"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06" w:history="1">
        <w:r w:rsidR="00A15BEA" w:rsidRPr="00CB55BC">
          <w:rPr>
            <w:rStyle w:val="Hipercze"/>
            <w:rFonts w:cstheme="minorHAnsi"/>
            <w:b/>
          </w:rPr>
          <w:t>3.</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Tryb udzielenia zamówienia.</w:t>
        </w:r>
        <w:r w:rsidR="00A15BEA">
          <w:rPr>
            <w:webHidden/>
          </w:rPr>
          <w:tab/>
        </w:r>
        <w:r w:rsidR="00A15BEA">
          <w:rPr>
            <w:webHidden/>
          </w:rPr>
          <w:fldChar w:fldCharType="begin"/>
        </w:r>
        <w:r w:rsidR="00A15BEA">
          <w:rPr>
            <w:webHidden/>
          </w:rPr>
          <w:instrText xml:space="preserve"> PAGEREF _Toc180051406 \h </w:instrText>
        </w:r>
        <w:r w:rsidR="00A15BEA">
          <w:rPr>
            <w:webHidden/>
          </w:rPr>
        </w:r>
        <w:r w:rsidR="00A15BEA">
          <w:rPr>
            <w:webHidden/>
          </w:rPr>
          <w:fldChar w:fldCharType="separate"/>
        </w:r>
        <w:r w:rsidR="00B83D6D">
          <w:rPr>
            <w:webHidden/>
          </w:rPr>
          <w:t>6</w:t>
        </w:r>
        <w:r w:rsidR="00A15BEA">
          <w:rPr>
            <w:webHidden/>
          </w:rPr>
          <w:fldChar w:fldCharType="end"/>
        </w:r>
      </w:hyperlink>
    </w:p>
    <w:p w14:paraId="2AB727EA" w14:textId="471B439D"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07" w:history="1">
        <w:r w:rsidR="00A15BEA" w:rsidRPr="00CB55BC">
          <w:rPr>
            <w:rStyle w:val="Hipercze"/>
            <w:rFonts w:cstheme="minorHAnsi"/>
            <w:b/>
          </w:rPr>
          <w:t>4.</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Informacja, czy zamawiający przewiduje wybór najkorzystniejszej oferty z możliwością prowadzenia negocjacji.</w:t>
        </w:r>
        <w:r w:rsidR="00A15BEA">
          <w:rPr>
            <w:webHidden/>
          </w:rPr>
          <w:tab/>
        </w:r>
        <w:r w:rsidR="00A15BEA">
          <w:rPr>
            <w:webHidden/>
          </w:rPr>
          <w:fldChar w:fldCharType="begin"/>
        </w:r>
        <w:r w:rsidR="00A15BEA">
          <w:rPr>
            <w:webHidden/>
          </w:rPr>
          <w:instrText xml:space="preserve"> PAGEREF _Toc180051407 \h </w:instrText>
        </w:r>
        <w:r w:rsidR="00A15BEA">
          <w:rPr>
            <w:webHidden/>
          </w:rPr>
        </w:r>
        <w:r w:rsidR="00A15BEA">
          <w:rPr>
            <w:webHidden/>
          </w:rPr>
          <w:fldChar w:fldCharType="separate"/>
        </w:r>
        <w:r w:rsidR="00B83D6D">
          <w:rPr>
            <w:webHidden/>
          </w:rPr>
          <w:t>6</w:t>
        </w:r>
        <w:r w:rsidR="00A15BEA">
          <w:rPr>
            <w:webHidden/>
          </w:rPr>
          <w:fldChar w:fldCharType="end"/>
        </w:r>
      </w:hyperlink>
    </w:p>
    <w:p w14:paraId="4F82F660" w14:textId="4F80FE2D"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08" w:history="1">
        <w:r w:rsidR="00A15BEA" w:rsidRPr="00CB55BC">
          <w:rPr>
            <w:rStyle w:val="Hipercze"/>
            <w:rFonts w:cstheme="minorHAnsi"/>
            <w:b/>
          </w:rPr>
          <w:t>5.</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Opis przedmiotu zamówienia oraz opis części zamówienia.</w:t>
        </w:r>
        <w:r w:rsidR="00A15BEA">
          <w:rPr>
            <w:webHidden/>
          </w:rPr>
          <w:tab/>
        </w:r>
        <w:r w:rsidR="00A15BEA">
          <w:rPr>
            <w:webHidden/>
          </w:rPr>
          <w:fldChar w:fldCharType="begin"/>
        </w:r>
        <w:r w:rsidR="00A15BEA">
          <w:rPr>
            <w:webHidden/>
          </w:rPr>
          <w:instrText xml:space="preserve"> PAGEREF _Toc180051408 \h </w:instrText>
        </w:r>
        <w:r w:rsidR="00A15BEA">
          <w:rPr>
            <w:webHidden/>
          </w:rPr>
        </w:r>
        <w:r w:rsidR="00A15BEA">
          <w:rPr>
            <w:webHidden/>
          </w:rPr>
          <w:fldChar w:fldCharType="separate"/>
        </w:r>
        <w:r w:rsidR="00B83D6D">
          <w:rPr>
            <w:webHidden/>
          </w:rPr>
          <w:t>6</w:t>
        </w:r>
        <w:r w:rsidR="00A15BEA">
          <w:rPr>
            <w:webHidden/>
          </w:rPr>
          <w:fldChar w:fldCharType="end"/>
        </w:r>
      </w:hyperlink>
    </w:p>
    <w:p w14:paraId="6E32ADD1" w14:textId="041F62A6"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09" w:history="1">
        <w:r w:rsidR="00A15BEA" w:rsidRPr="00CB55BC">
          <w:rPr>
            <w:rStyle w:val="Hipercze"/>
            <w:rFonts w:cstheme="minorHAnsi"/>
            <w:b/>
          </w:rPr>
          <w:t>6.</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A15BEA">
          <w:rPr>
            <w:webHidden/>
          </w:rPr>
          <w:tab/>
        </w:r>
        <w:r w:rsidR="00A15BEA">
          <w:rPr>
            <w:webHidden/>
          </w:rPr>
          <w:fldChar w:fldCharType="begin"/>
        </w:r>
        <w:r w:rsidR="00A15BEA">
          <w:rPr>
            <w:webHidden/>
          </w:rPr>
          <w:instrText xml:space="preserve"> PAGEREF _Toc180051409 \h </w:instrText>
        </w:r>
        <w:r w:rsidR="00A15BEA">
          <w:rPr>
            <w:webHidden/>
          </w:rPr>
        </w:r>
        <w:r w:rsidR="00A15BEA">
          <w:rPr>
            <w:webHidden/>
          </w:rPr>
          <w:fldChar w:fldCharType="separate"/>
        </w:r>
        <w:r w:rsidR="00B83D6D">
          <w:rPr>
            <w:webHidden/>
          </w:rPr>
          <w:t>7</w:t>
        </w:r>
        <w:r w:rsidR="00A15BEA">
          <w:rPr>
            <w:webHidden/>
          </w:rPr>
          <w:fldChar w:fldCharType="end"/>
        </w:r>
      </w:hyperlink>
    </w:p>
    <w:p w14:paraId="29432F2D" w14:textId="0F6DBCAE"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0" w:history="1">
        <w:r w:rsidR="00A15BEA" w:rsidRPr="00CB55BC">
          <w:rPr>
            <w:rStyle w:val="Hipercze"/>
            <w:rFonts w:cstheme="minorHAnsi"/>
            <w:b/>
            <w:bCs/>
          </w:rPr>
          <w:t>7.</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Warunki udziału w postępowaniu.</w:t>
        </w:r>
        <w:r w:rsidR="00A15BEA">
          <w:rPr>
            <w:webHidden/>
          </w:rPr>
          <w:tab/>
        </w:r>
        <w:r w:rsidR="00A15BEA">
          <w:rPr>
            <w:webHidden/>
          </w:rPr>
          <w:fldChar w:fldCharType="begin"/>
        </w:r>
        <w:r w:rsidR="00A15BEA">
          <w:rPr>
            <w:webHidden/>
          </w:rPr>
          <w:instrText xml:space="preserve"> PAGEREF _Toc180051410 \h </w:instrText>
        </w:r>
        <w:r w:rsidR="00A15BEA">
          <w:rPr>
            <w:webHidden/>
          </w:rPr>
        </w:r>
        <w:r w:rsidR="00A15BEA">
          <w:rPr>
            <w:webHidden/>
          </w:rPr>
          <w:fldChar w:fldCharType="separate"/>
        </w:r>
        <w:r w:rsidR="00B83D6D">
          <w:rPr>
            <w:webHidden/>
          </w:rPr>
          <w:t>7</w:t>
        </w:r>
        <w:r w:rsidR="00A15BEA">
          <w:rPr>
            <w:webHidden/>
          </w:rPr>
          <w:fldChar w:fldCharType="end"/>
        </w:r>
      </w:hyperlink>
    </w:p>
    <w:p w14:paraId="11759BC1" w14:textId="1ED4F8C4"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1" w:history="1">
        <w:r w:rsidR="00A15BEA" w:rsidRPr="00CB55BC">
          <w:rPr>
            <w:rStyle w:val="Hipercze"/>
            <w:rFonts w:cstheme="minorHAnsi"/>
            <w:b/>
            <w:bCs/>
          </w:rPr>
          <w:t>8.</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bCs/>
          </w:rPr>
          <w:t>Podwykonawstwo.</w:t>
        </w:r>
        <w:r w:rsidR="00A15BEA">
          <w:rPr>
            <w:webHidden/>
          </w:rPr>
          <w:tab/>
        </w:r>
        <w:r w:rsidR="00A15BEA">
          <w:rPr>
            <w:webHidden/>
          </w:rPr>
          <w:fldChar w:fldCharType="begin"/>
        </w:r>
        <w:r w:rsidR="00A15BEA">
          <w:rPr>
            <w:webHidden/>
          </w:rPr>
          <w:instrText xml:space="preserve"> PAGEREF _Toc180051411 \h </w:instrText>
        </w:r>
        <w:r w:rsidR="00A15BEA">
          <w:rPr>
            <w:webHidden/>
          </w:rPr>
        </w:r>
        <w:r w:rsidR="00A15BEA">
          <w:rPr>
            <w:webHidden/>
          </w:rPr>
          <w:fldChar w:fldCharType="separate"/>
        </w:r>
        <w:r w:rsidR="00B83D6D">
          <w:rPr>
            <w:webHidden/>
          </w:rPr>
          <w:t>8</w:t>
        </w:r>
        <w:r w:rsidR="00A15BEA">
          <w:rPr>
            <w:webHidden/>
          </w:rPr>
          <w:fldChar w:fldCharType="end"/>
        </w:r>
      </w:hyperlink>
    </w:p>
    <w:p w14:paraId="67E4FCC0" w14:textId="3401FD80"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2" w:history="1">
        <w:r w:rsidR="00A15BEA" w:rsidRPr="00CB55BC">
          <w:rPr>
            <w:rStyle w:val="Hipercze"/>
            <w:rFonts w:cstheme="minorHAnsi"/>
            <w:b/>
            <w:bCs/>
          </w:rPr>
          <w:t>9.</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bCs/>
          </w:rPr>
          <w:t>Podstawy wykluczenia.</w:t>
        </w:r>
        <w:r w:rsidR="00A15BEA">
          <w:rPr>
            <w:webHidden/>
          </w:rPr>
          <w:tab/>
        </w:r>
        <w:r w:rsidR="00A15BEA">
          <w:rPr>
            <w:webHidden/>
          </w:rPr>
          <w:fldChar w:fldCharType="begin"/>
        </w:r>
        <w:r w:rsidR="00A15BEA">
          <w:rPr>
            <w:webHidden/>
          </w:rPr>
          <w:instrText xml:space="preserve"> PAGEREF _Toc180051412 \h </w:instrText>
        </w:r>
        <w:r w:rsidR="00A15BEA">
          <w:rPr>
            <w:webHidden/>
          </w:rPr>
        </w:r>
        <w:r w:rsidR="00A15BEA">
          <w:rPr>
            <w:webHidden/>
          </w:rPr>
          <w:fldChar w:fldCharType="separate"/>
        </w:r>
        <w:r w:rsidR="00B83D6D">
          <w:rPr>
            <w:webHidden/>
          </w:rPr>
          <w:t>8</w:t>
        </w:r>
        <w:r w:rsidR="00A15BEA">
          <w:rPr>
            <w:webHidden/>
          </w:rPr>
          <w:fldChar w:fldCharType="end"/>
        </w:r>
      </w:hyperlink>
    </w:p>
    <w:p w14:paraId="56C13015" w14:textId="451201A0"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3" w:history="1">
        <w:r w:rsidR="00A15BEA" w:rsidRPr="00CB55BC">
          <w:rPr>
            <w:rStyle w:val="Hipercze"/>
            <w:rFonts w:cstheme="minorHAnsi"/>
            <w:b/>
          </w:rPr>
          <w:t>10.</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Podstawy wykluczenia, o których mowa w art. 109 ust. 1 ustawy Prawo zamówień publicznych.</w:t>
        </w:r>
        <w:r w:rsidR="00A15BEA">
          <w:rPr>
            <w:webHidden/>
          </w:rPr>
          <w:tab/>
        </w:r>
        <w:r w:rsidR="00A15BEA">
          <w:rPr>
            <w:webHidden/>
          </w:rPr>
          <w:fldChar w:fldCharType="begin"/>
        </w:r>
        <w:r w:rsidR="00A15BEA">
          <w:rPr>
            <w:webHidden/>
          </w:rPr>
          <w:instrText xml:space="preserve"> PAGEREF _Toc180051413 \h </w:instrText>
        </w:r>
        <w:r w:rsidR="00A15BEA">
          <w:rPr>
            <w:webHidden/>
          </w:rPr>
        </w:r>
        <w:r w:rsidR="00A15BEA">
          <w:rPr>
            <w:webHidden/>
          </w:rPr>
          <w:fldChar w:fldCharType="separate"/>
        </w:r>
        <w:r w:rsidR="00B83D6D">
          <w:rPr>
            <w:webHidden/>
          </w:rPr>
          <w:t>10</w:t>
        </w:r>
        <w:r w:rsidR="00A15BEA">
          <w:rPr>
            <w:webHidden/>
          </w:rPr>
          <w:fldChar w:fldCharType="end"/>
        </w:r>
      </w:hyperlink>
    </w:p>
    <w:p w14:paraId="4C5E89C4" w14:textId="3403828F"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4" w:history="1">
        <w:r w:rsidR="00A15BEA" w:rsidRPr="00CB55BC">
          <w:rPr>
            <w:rStyle w:val="Hipercze"/>
            <w:rFonts w:cstheme="minorHAnsi"/>
            <w:b/>
            <w:bCs/>
          </w:rPr>
          <w:t>11.</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bCs/>
          </w:rPr>
          <w:t>Informacje o podmiotowych środkach dowodowych.</w:t>
        </w:r>
        <w:r w:rsidR="00A15BEA">
          <w:rPr>
            <w:webHidden/>
          </w:rPr>
          <w:tab/>
        </w:r>
        <w:r w:rsidR="00A15BEA">
          <w:rPr>
            <w:webHidden/>
          </w:rPr>
          <w:fldChar w:fldCharType="begin"/>
        </w:r>
        <w:r w:rsidR="00A15BEA">
          <w:rPr>
            <w:webHidden/>
          </w:rPr>
          <w:instrText xml:space="preserve"> PAGEREF _Toc180051414 \h </w:instrText>
        </w:r>
        <w:r w:rsidR="00A15BEA">
          <w:rPr>
            <w:webHidden/>
          </w:rPr>
        </w:r>
        <w:r w:rsidR="00A15BEA">
          <w:rPr>
            <w:webHidden/>
          </w:rPr>
          <w:fldChar w:fldCharType="separate"/>
        </w:r>
        <w:r w:rsidR="00B83D6D">
          <w:rPr>
            <w:webHidden/>
          </w:rPr>
          <w:t>10</w:t>
        </w:r>
        <w:r w:rsidR="00A15BEA">
          <w:rPr>
            <w:webHidden/>
          </w:rPr>
          <w:fldChar w:fldCharType="end"/>
        </w:r>
      </w:hyperlink>
    </w:p>
    <w:p w14:paraId="61D812DF" w14:textId="76BC0CE2"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5" w:history="1">
        <w:r w:rsidR="00A15BEA" w:rsidRPr="00CB55BC">
          <w:rPr>
            <w:rStyle w:val="Hipercze"/>
            <w:rFonts w:cstheme="minorHAnsi"/>
            <w:b/>
          </w:rPr>
          <w:t>12.</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Termin wykonania zamówienia.</w:t>
        </w:r>
        <w:r w:rsidR="00A15BEA">
          <w:rPr>
            <w:webHidden/>
          </w:rPr>
          <w:tab/>
        </w:r>
        <w:r w:rsidR="00A15BEA">
          <w:rPr>
            <w:webHidden/>
          </w:rPr>
          <w:fldChar w:fldCharType="begin"/>
        </w:r>
        <w:r w:rsidR="00A15BEA">
          <w:rPr>
            <w:webHidden/>
          </w:rPr>
          <w:instrText xml:space="preserve"> PAGEREF _Toc180051415 \h </w:instrText>
        </w:r>
        <w:r w:rsidR="00A15BEA">
          <w:rPr>
            <w:webHidden/>
          </w:rPr>
        </w:r>
        <w:r w:rsidR="00A15BEA">
          <w:rPr>
            <w:webHidden/>
          </w:rPr>
          <w:fldChar w:fldCharType="separate"/>
        </w:r>
        <w:r w:rsidR="00B83D6D">
          <w:rPr>
            <w:webHidden/>
          </w:rPr>
          <w:t>11</w:t>
        </w:r>
        <w:r w:rsidR="00A15BEA">
          <w:rPr>
            <w:webHidden/>
          </w:rPr>
          <w:fldChar w:fldCharType="end"/>
        </w:r>
      </w:hyperlink>
    </w:p>
    <w:p w14:paraId="3958D9B7" w14:textId="705B6DB0"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6" w:history="1">
        <w:r w:rsidR="00A15BEA" w:rsidRPr="00CB55BC">
          <w:rPr>
            <w:rStyle w:val="Hipercze"/>
            <w:rFonts w:cstheme="minorHAnsi"/>
            <w:b/>
          </w:rPr>
          <w:t>13.</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Projektowane postanowienia umowy w sprawie zamówienia publicznego, które zostaną wprowadzone do treści tej umowy.</w:t>
        </w:r>
        <w:r w:rsidR="00A15BEA">
          <w:rPr>
            <w:webHidden/>
          </w:rPr>
          <w:tab/>
        </w:r>
        <w:r w:rsidR="00A15BEA">
          <w:rPr>
            <w:webHidden/>
          </w:rPr>
          <w:fldChar w:fldCharType="begin"/>
        </w:r>
        <w:r w:rsidR="00A15BEA">
          <w:rPr>
            <w:webHidden/>
          </w:rPr>
          <w:instrText xml:space="preserve"> PAGEREF _Toc180051416 \h </w:instrText>
        </w:r>
        <w:r w:rsidR="00A15BEA">
          <w:rPr>
            <w:webHidden/>
          </w:rPr>
        </w:r>
        <w:r w:rsidR="00A15BEA">
          <w:rPr>
            <w:webHidden/>
          </w:rPr>
          <w:fldChar w:fldCharType="separate"/>
        </w:r>
        <w:r w:rsidR="00B83D6D">
          <w:rPr>
            <w:webHidden/>
          </w:rPr>
          <w:t>11</w:t>
        </w:r>
        <w:r w:rsidR="00A15BEA">
          <w:rPr>
            <w:webHidden/>
          </w:rPr>
          <w:fldChar w:fldCharType="end"/>
        </w:r>
      </w:hyperlink>
    </w:p>
    <w:p w14:paraId="20A5201E" w14:textId="57A8B0DE"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7" w:history="1">
        <w:r w:rsidR="00A15BEA" w:rsidRPr="00CB55BC">
          <w:rPr>
            <w:rStyle w:val="Hipercze"/>
            <w:rFonts w:cstheme="minorHAnsi"/>
            <w:b/>
          </w:rPr>
          <w:t>14.</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Informacje o środkach komunikacji elektronicznej, przy użyciu których zamawiający będzie komunikował się z wykonawcami oraz informacje o wymaganiach technicznych i organizacyjnych sporządzania, wysyłania i odbierania korespondencji elektronicznej.</w:t>
        </w:r>
        <w:r w:rsidR="00A15BEA">
          <w:rPr>
            <w:webHidden/>
          </w:rPr>
          <w:tab/>
        </w:r>
        <w:r w:rsidR="00A15BEA">
          <w:rPr>
            <w:webHidden/>
          </w:rPr>
          <w:fldChar w:fldCharType="begin"/>
        </w:r>
        <w:r w:rsidR="00A15BEA">
          <w:rPr>
            <w:webHidden/>
          </w:rPr>
          <w:instrText xml:space="preserve"> PAGEREF _Toc180051417 \h </w:instrText>
        </w:r>
        <w:r w:rsidR="00A15BEA">
          <w:rPr>
            <w:webHidden/>
          </w:rPr>
        </w:r>
        <w:r w:rsidR="00A15BEA">
          <w:rPr>
            <w:webHidden/>
          </w:rPr>
          <w:fldChar w:fldCharType="separate"/>
        </w:r>
        <w:r w:rsidR="00B83D6D">
          <w:rPr>
            <w:webHidden/>
          </w:rPr>
          <w:t>11</w:t>
        </w:r>
        <w:r w:rsidR="00A15BEA">
          <w:rPr>
            <w:webHidden/>
          </w:rPr>
          <w:fldChar w:fldCharType="end"/>
        </w:r>
      </w:hyperlink>
    </w:p>
    <w:p w14:paraId="79CDE22E" w14:textId="7FAE2EFA"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8" w:history="1">
        <w:r w:rsidR="00A15BEA" w:rsidRPr="00CB55BC">
          <w:rPr>
            <w:rStyle w:val="Hipercze"/>
            <w:rFonts w:cstheme="minorHAnsi"/>
            <w:b/>
          </w:rPr>
          <w:t>15.</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Wskazanie osób uprawnionych do komunikowania się z wykonawcami.</w:t>
        </w:r>
        <w:r w:rsidR="00A15BEA">
          <w:rPr>
            <w:webHidden/>
          </w:rPr>
          <w:tab/>
        </w:r>
        <w:r w:rsidR="00A15BEA">
          <w:rPr>
            <w:webHidden/>
          </w:rPr>
          <w:fldChar w:fldCharType="begin"/>
        </w:r>
        <w:r w:rsidR="00A15BEA">
          <w:rPr>
            <w:webHidden/>
          </w:rPr>
          <w:instrText xml:space="preserve"> PAGEREF _Toc180051418 \h </w:instrText>
        </w:r>
        <w:r w:rsidR="00A15BEA">
          <w:rPr>
            <w:webHidden/>
          </w:rPr>
        </w:r>
        <w:r w:rsidR="00A15BEA">
          <w:rPr>
            <w:webHidden/>
          </w:rPr>
          <w:fldChar w:fldCharType="separate"/>
        </w:r>
        <w:r w:rsidR="00B83D6D">
          <w:rPr>
            <w:webHidden/>
          </w:rPr>
          <w:t>12</w:t>
        </w:r>
        <w:r w:rsidR="00A15BEA">
          <w:rPr>
            <w:webHidden/>
          </w:rPr>
          <w:fldChar w:fldCharType="end"/>
        </w:r>
      </w:hyperlink>
    </w:p>
    <w:p w14:paraId="6A6B0342" w14:textId="230D1935"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19" w:history="1">
        <w:r w:rsidR="00A15BEA" w:rsidRPr="00CB55BC">
          <w:rPr>
            <w:rStyle w:val="Hipercze"/>
            <w:rFonts w:cstheme="minorHAnsi"/>
            <w:b/>
          </w:rPr>
          <w:t>16.</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Termin związania ofertą.</w:t>
        </w:r>
        <w:r w:rsidR="00A15BEA">
          <w:rPr>
            <w:webHidden/>
          </w:rPr>
          <w:tab/>
        </w:r>
        <w:r w:rsidR="00A15BEA">
          <w:rPr>
            <w:webHidden/>
          </w:rPr>
          <w:fldChar w:fldCharType="begin"/>
        </w:r>
        <w:r w:rsidR="00A15BEA">
          <w:rPr>
            <w:webHidden/>
          </w:rPr>
          <w:instrText xml:space="preserve"> PAGEREF _Toc180051419 \h </w:instrText>
        </w:r>
        <w:r w:rsidR="00A15BEA">
          <w:rPr>
            <w:webHidden/>
          </w:rPr>
        </w:r>
        <w:r w:rsidR="00A15BEA">
          <w:rPr>
            <w:webHidden/>
          </w:rPr>
          <w:fldChar w:fldCharType="separate"/>
        </w:r>
        <w:r w:rsidR="00B83D6D">
          <w:rPr>
            <w:webHidden/>
          </w:rPr>
          <w:t>13</w:t>
        </w:r>
        <w:r w:rsidR="00A15BEA">
          <w:rPr>
            <w:webHidden/>
          </w:rPr>
          <w:fldChar w:fldCharType="end"/>
        </w:r>
      </w:hyperlink>
    </w:p>
    <w:p w14:paraId="2668E141" w14:textId="5A0029A1"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0" w:history="1">
        <w:r w:rsidR="00A15BEA" w:rsidRPr="00CB55BC">
          <w:rPr>
            <w:rStyle w:val="Hipercze"/>
            <w:rFonts w:cstheme="minorHAnsi"/>
            <w:b/>
          </w:rPr>
          <w:t>17.</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Opis sposobu przygotowania oferty.</w:t>
        </w:r>
        <w:r w:rsidR="00A15BEA">
          <w:rPr>
            <w:webHidden/>
          </w:rPr>
          <w:tab/>
        </w:r>
        <w:r w:rsidR="00A15BEA">
          <w:rPr>
            <w:webHidden/>
          </w:rPr>
          <w:fldChar w:fldCharType="begin"/>
        </w:r>
        <w:r w:rsidR="00A15BEA">
          <w:rPr>
            <w:webHidden/>
          </w:rPr>
          <w:instrText xml:space="preserve"> PAGEREF _Toc180051420 \h </w:instrText>
        </w:r>
        <w:r w:rsidR="00A15BEA">
          <w:rPr>
            <w:webHidden/>
          </w:rPr>
        </w:r>
        <w:r w:rsidR="00A15BEA">
          <w:rPr>
            <w:webHidden/>
          </w:rPr>
          <w:fldChar w:fldCharType="separate"/>
        </w:r>
        <w:r w:rsidR="00B83D6D">
          <w:rPr>
            <w:webHidden/>
          </w:rPr>
          <w:t>13</w:t>
        </w:r>
        <w:r w:rsidR="00A15BEA">
          <w:rPr>
            <w:webHidden/>
          </w:rPr>
          <w:fldChar w:fldCharType="end"/>
        </w:r>
      </w:hyperlink>
    </w:p>
    <w:p w14:paraId="20965222" w14:textId="570328EA"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1" w:history="1">
        <w:r w:rsidR="00A15BEA" w:rsidRPr="00CB55BC">
          <w:rPr>
            <w:rStyle w:val="Hipercze"/>
            <w:rFonts w:cstheme="minorHAnsi"/>
            <w:b/>
          </w:rPr>
          <w:t>18.</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Sposób oraz termin składania ofert.</w:t>
        </w:r>
        <w:r w:rsidR="00A15BEA">
          <w:rPr>
            <w:webHidden/>
          </w:rPr>
          <w:tab/>
        </w:r>
        <w:r w:rsidR="00A15BEA">
          <w:rPr>
            <w:webHidden/>
          </w:rPr>
          <w:fldChar w:fldCharType="begin"/>
        </w:r>
        <w:r w:rsidR="00A15BEA">
          <w:rPr>
            <w:webHidden/>
          </w:rPr>
          <w:instrText xml:space="preserve"> PAGEREF _Toc180051421 \h </w:instrText>
        </w:r>
        <w:r w:rsidR="00A15BEA">
          <w:rPr>
            <w:webHidden/>
          </w:rPr>
        </w:r>
        <w:r w:rsidR="00A15BEA">
          <w:rPr>
            <w:webHidden/>
          </w:rPr>
          <w:fldChar w:fldCharType="separate"/>
        </w:r>
        <w:r w:rsidR="00B83D6D">
          <w:rPr>
            <w:webHidden/>
          </w:rPr>
          <w:t>14</w:t>
        </w:r>
        <w:r w:rsidR="00A15BEA">
          <w:rPr>
            <w:webHidden/>
          </w:rPr>
          <w:fldChar w:fldCharType="end"/>
        </w:r>
      </w:hyperlink>
    </w:p>
    <w:p w14:paraId="41D99BD2" w14:textId="19533DFA"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2" w:history="1">
        <w:r w:rsidR="00A15BEA" w:rsidRPr="00CB55BC">
          <w:rPr>
            <w:rStyle w:val="Hipercze"/>
            <w:rFonts w:cstheme="minorHAnsi"/>
            <w:b/>
          </w:rPr>
          <w:t>19.</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Termin otwarcia ofert.</w:t>
        </w:r>
        <w:r w:rsidR="00A15BEA">
          <w:rPr>
            <w:webHidden/>
          </w:rPr>
          <w:tab/>
        </w:r>
        <w:r w:rsidR="00A15BEA">
          <w:rPr>
            <w:webHidden/>
          </w:rPr>
          <w:fldChar w:fldCharType="begin"/>
        </w:r>
        <w:r w:rsidR="00A15BEA">
          <w:rPr>
            <w:webHidden/>
          </w:rPr>
          <w:instrText xml:space="preserve"> PAGEREF _Toc180051422 \h </w:instrText>
        </w:r>
        <w:r w:rsidR="00A15BEA">
          <w:rPr>
            <w:webHidden/>
          </w:rPr>
        </w:r>
        <w:r w:rsidR="00A15BEA">
          <w:rPr>
            <w:webHidden/>
          </w:rPr>
          <w:fldChar w:fldCharType="separate"/>
        </w:r>
        <w:r w:rsidR="00B83D6D">
          <w:rPr>
            <w:webHidden/>
          </w:rPr>
          <w:t>16</w:t>
        </w:r>
        <w:r w:rsidR="00A15BEA">
          <w:rPr>
            <w:webHidden/>
          </w:rPr>
          <w:fldChar w:fldCharType="end"/>
        </w:r>
      </w:hyperlink>
    </w:p>
    <w:p w14:paraId="543BAD57" w14:textId="49B4A7FA"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3" w:history="1">
        <w:r w:rsidR="00A15BEA" w:rsidRPr="00CB55BC">
          <w:rPr>
            <w:rStyle w:val="Hipercze"/>
            <w:rFonts w:cstheme="minorHAnsi"/>
            <w:b/>
          </w:rPr>
          <w:t>20.</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Opis sposobu obliczenia ceny.</w:t>
        </w:r>
        <w:r w:rsidR="00A15BEA">
          <w:rPr>
            <w:webHidden/>
          </w:rPr>
          <w:tab/>
        </w:r>
        <w:r w:rsidR="00A15BEA">
          <w:rPr>
            <w:webHidden/>
          </w:rPr>
          <w:fldChar w:fldCharType="begin"/>
        </w:r>
        <w:r w:rsidR="00A15BEA">
          <w:rPr>
            <w:webHidden/>
          </w:rPr>
          <w:instrText xml:space="preserve"> PAGEREF _Toc180051423 \h </w:instrText>
        </w:r>
        <w:r w:rsidR="00A15BEA">
          <w:rPr>
            <w:webHidden/>
          </w:rPr>
        </w:r>
        <w:r w:rsidR="00A15BEA">
          <w:rPr>
            <w:webHidden/>
          </w:rPr>
          <w:fldChar w:fldCharType="separate"/>
        </w:r>
        <w:r w:rsidR="00B83D6D">
          <w:rPr>
            <w:webHidden/>
          </w:rPr>
          <w:t>16</w:t>
        </w:r>
        <w:r w:rsidR="00A15BEA">
          <w:rPr>
            <w:webHidden/>
          </w:rPr>
          <w:fldChar w:fldCharType="end"/>
        </w:r>
      </w:hyperlink>
    </w:p>
    <w:p w14:paraId="1075CB95" w14:textId="4C246BEB"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4" w:history="1">
        <w:r w:rsidR="00A15BEA" w:rsidRPr="00CB55BC">
          <w:rPr>
            <w:rStyle w:val="Hipercze"/>
            <w:rFonts w:cstheme="minorHAnsi"/>
            <w:b/>
          </w:rPr>
          <w:t>21.</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Opis kryteriów oceny ofert, wraz z podaniem wag tych kryteriów i sposobu oceny ofert.</w:t>
        </w:r>
        <w:r w:rsidR="00A15BEA">
          <w:rPr>
            <w:webHidden/>
          </w:rPr>
          <w:tab/>
        </w:r>
        <w:r w:rsidR="00A15BEA">
          <w:rPr>
            <w:webHidden/>
          </w:rPr>
          <w:fldChar w:fldCharType="begin"/>
        </w:r>
        <w:r w:rsidR="00A15BEA">
          <w:rPr>
            <w:webHidden/>
          </w:rPr>
          <w:instrText xml:space="preserve"> PAGEREF _Toc180051424 \h </w:instrText>
        </w:r>
        <w:r w:rsidR="00A15BEA">
          <w:rPr>
            <w:webHidden/>
          </w:rPr>
        </w:r>
        <w:r w:rsidR="00A15BEA">
          <w:rPr>
            <w:webHidden/>
          </w:rPr>
          <w:fldChar w:fldCharType="separate"/>
        </w:r>
        <w:r w:rsidR="00B83D6D">
          <w:rPr>
            <w:webHidden/>
          </w:rPr>
          <w:t>17</w:t>
        </w:r>
        <w:r w:rsidR="00A15BEA">
          <w:rPr>
            <w:webHidden/>
          </w:rPr>
          <w:fldChar w:fldCharType="end"/>
        </w:r>
      </w:hyperlink>
    </w:p>
    <w:p w14:paraId="120FD8F7" w14:textId="1FECEAAD"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5" w:history="1">
        <w:r w:rsidR="00A15BEA" w:rsidRPr="00CB55BC">
          <w:rPr>
            <w:rStyle w:val="Hipercze"/>
            <w:rFonts w:cstheme="minorHAnsi"/>
            <w:b/>
          </w:rPr>
          <w:t>22.</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Informacja o formalnościach, jakie muszą zostać dopełnione po wyborze oferty w celu zawarcia umowy w sprawie zamówienia publicznego.</w:t>
        </w:r>
        <w:r w:rsidR="00A15BEA">
          <w:rPr>
            <w:webHidden/>
          </w:rPr>
          <w:tab/>
        </w:r>
        <w:r w:rsidR="00A15BEA">
          <w:rPr>
            <w:webHidden/>
          </w:rPr>
          <w:fldChar w:fldCharType="begin"/>
        </w:r>
        <w:r w:rsidR="00A15BEA">
          <w:rPr>
            <w:webHidden/>
          </w:rPr>
          <w:instrText xml:space="preserve"> PAGEREF _Toc180051425 \h </w:instrText>
        </w:r>
        <w:r w:rsidR="00A15BEA">
          <w:rPr>
            <w:webHidden/>
          </w:rPr>
        </w:r>
        <w:r w:rsidR="00A15BEA">
          <w:rPr>
            <w:webHidden/>
          </w:rPr>
          <w:fldChar w:fldCharType="separate"/>
        </w:r>
        <w:r w:rsidR="00B83D6D">
          <w:rPr>
            <w:webHidden/>
          </w:rPr>
          <w:t>25</w:t>
        </w:r>
        <w:r w:rsidR="00A15BEA">
          <w:rPr>
            <w:webHidden/>
          </w:rPr>
          <w:fldChar w:fldCharType="end"/>
        </w:r>
      </w:hyperlink>
    </w:p>
    <w:p w14:paraId="05033A4D" w14:textId="48898391"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6" w:history="1">
        <w:r w:rsidR="00A15BEA" w:rsidRPr="00CB55BC">
          <w:rPr>
            <w:rStyle w:val="Hipercze"/>
            <w:rFonts w:cstheme="minorHAnsi"/>
            <w:b/>
          </w:rPr>
          <w:t>23.</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Wymagania w zakresie zatrudnienia na podstawie stosunku pracy, w okolicznościach, o których mowa w art. 95 ustawy Prawo zamówień publicznych.</w:t>
        </w:r>
        <w:r w:rsidR="00A15BEA">
          <w:rPr>
            <w:webHidden/>
          </w:rPr>
          <w:tab/>
        </w:r>
        <w:r w:rsidR="00A15BEA">
          <w:rPr>
            <w:webHidden/>
          </w:rPr>
          <w:fldChar w:fldCharType="begin"/>
        </w:r>
        <w:r w:rsidR="00A15BEA">
          <w:rPr>
            <w:webHidden/>
          </w:rPr>
          <w:instrText xml:space="preserve"> PAGEREF _Toc180051426 \h </w:instrText>
        </w:r>
        <w:r w:rsidR="00A15BEA">
          <w:rPr>
            <w:webHidden/>
          </w:rPr>
        </w:r>
        <w:r w:rsidR="00A15BEA">
          <w:rPr>
            <w:webHidden/>
          </w:rPr>
          <w:fldChar w:fldCharType="separate"/>
        </w:r>
        <w:r w:rsidR="00B83D6D">
          <w:rPr>
            <w:webHidden/>
          </w:rPr>
          <w:t>26</w:t>
        </w:r>
        <w:r w:rsidR="00A15BEA">
          <w:rPr>
            <w:webHidden/>
          </w:rPr>
          <w:fldChar w:fldCharType="end"/>
        </w:r>
      </w:hyperlink>
    </w:p>
    <w:p w14:paraId="67E042C9" w14:textId="50D5876D"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7" w:history="1">
        <w:r w:rsidR="00A15BEA" w:rsidRPr="00CB55BC">
          <w:rPr>
            <w:rStyle w:val="Hipercze"/>
            <w:rFonts w:cstheme="minorHAnsi"/>
            <w:b/>
          </w:rPr>
          <w:t>24.</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A15BEA">
          <w:rPr>
            <w:webHidden/>
          </w:rPr>
          <w:tab/>
        </w:r>
        <w:r w:rsidR="00A15BEA">
          <w:rPr>
            <w:webHidden/>
          </w:rPr>
          <w:fldChar w:fldCharType="begin"/>
        </w:r>
        <w:r w:rsidR="00A15BEA">
          <w:rPr>
            <w:webHidden/>
          </w:rPr>
          <w:instrText xml:space="preserve"> PAGEREF _Toc180051427 \h </w:instrText>
        </w:r>
        <w:r w:rsidR="00A15BEA">
          <w:rPr>
            <w:webHidden/>
          </w:rPr>
        </w:r>
        <w:r w:rsidR="00A15BEA">
          <w:rPr>
            <w:webHidden/>
          </w:rPr>
          <w:fldChar w:fldCharType="separate"/>
        </w:r>
        <w:r w:rsidR="00B83D6D">
          <w:rPr>
            <w:webHidden/>
          </w:rPr>
          <w:t>26</w:t>
        </w:r>
        <w:r w:rsidR="00A15BEA">
          <w:rPr>
            <w:webHidden/>
          </w:rPr>
          <w:fldChar w:fldCharType="end"/>
        </w:r>
      </w:hyperlink>
    </w:p>
    <w:p w14:paraId="216EF64F" w14:textId="1D4BE026"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8" w:history="1">
        <w:r w:rsidR="00A15BEA" w:rsidRPr="00CB55BC">
          <w:rPr>
            <w:rStyle w:val="Hipercze"/>
            <w:rFonts w:cstheme="minorHAnsi"/>
            <w:b/>
          </w:rPr>
          <w:t>25.</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Informacja o obowiązku osobistego wykonania przez wykonawcę kluczowych zadań, jeżeli zamawiający dokonuje takiego zastrzeżenia zgodnie z art. 60 i art. 121 ustawy Prawo zamówień publicznych.</w:t>
        </w:r>
        <w:r w:rsidR="00A15BEA">
          <w:rPr>
            <w:webHidden/>
          </w:rPr>
          <w:tab/>
        </w:r>
        <w:r w:rsidR="00A15BEA">
          <w:rPr>
            <w:webHidden/>
          </w:rPr>
          <w:fldChar w:fldCharType="begin"/>
        </w:r>
        <w:r w:rsidR="00A15BEA">
          <w:rPr>
            <w:webHidden/>
          </w:rPr>
          <w:instrText xml:space="preserve"> PAGEREF _Toc180051428 \h </w:instrText>
        </w:r>
        <w:r w:rsidR="00A15BEA">
          <w:rPr>
            <w:webHidden/>
          </w:rPr>
        </w:r>
        <w:r w:rsidR="00A15BEA">
          <w:rPr>
            <w:webHidden/>
          </w:rPr>
          <w:fldChar w:fldCharType="separate"/>
        </w:r>
        <w:r w:rsidR="00B83D6D">
          <w:rPr>
            <w:webHidden/>
          </w:rPr>
          <w:t>26</w:t>
        </w:r>
        <w:r w:rsidR="00A15BEA">
          <w:rPr>
            <w:webHidden/>
          </w:rPr>
          <w:fldChar w:fldCharType="end"/>
        </w:r>
      </w:hyperlink>
    </w:p>
    <w:p w14:paraId="38EBEDA5" w14:textId="5326F0C3"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29" w:history="1">
        <w:r w:rsidR="00A15BEA" w:rsidRPr="00CB55BC">
          <w:rPr>
            <w:rStyle w:val="Hipercze"/>
            <w:rFonts w:cstheme="minorHAnsi"/>
            <w:b/>
          </w:rPr>
          <w:t>26.</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Pouczenie o środkach ochrony prawnej przysługujących wykonawcy.</w:t>
        </w:r>
        <w:r w:rsidR="00A15BEA">
          <w:rPr>
            <w:webHidden/>
          </w:rPr>
          <w:tab/>
        </w:r>
        <w:r w:rsidR="00A15BEA">
          <w:rPr>
            <w:webHidden/>
          </w:rPr>
          <w:fldChar w:fldCharType="begin"/>
        </w:r>
        <w:r w:rsidR="00A15BEA">
          <w:rPr>
            <w:webHidden/>
          </w:rPr>
          <w:instrText xml:space="preserve"> PAGEREF _Toc180051429 \h </w:instrText>
        </w:r>
        <w:r w:rsidR="00A15BEA">
          <w:rPr>
            <w:webHidden/>
          </w:rPr>
        </w:r>
        <w:r w:rsidR="00A15BEA">
          <w:rPr>
            <w:webHidden/>
          </w:rPr>
          <w:fldChar w:fldCharType="separate"/>
        </w:r>
        <w:r w:rsidR="00B83D6D">
          <w:rPr>
            <w:webHidden/>
          </w:rPr>
          <w:t>27</w:t>
        </w:r>
        <w:r w:rsidR="00A15BEA">
          <w:rPr>
            <w:webHidden/>
          </w:rPr>
          <w:fldChar w:fldCharType="end"/>
        </w:r>
      </w:hyperlink>
    </w:p>
    <w:p w14:paraId="4E08AE94" w14:textId="54C36902"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0" w:history="1">
        <w:r w:rsidR="00A15BEA" w:rsidRPr="00CB55BC">
          <w:rPr>
            <w:rStyle w:val="Hipercze"/>
            <w:rFonts w:cstheme="minorHAnsi"/>
            <w:b/>
            <w:iCs/>
          </w:rPr>
          <w:t>27.</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Klauzula informacyjna RODO.</w:t>
        </w:r>
        <w:r w:rsidR="00A15BEA">
          <w:rPr>
            <w:webHidden/>
          </w:rPr>
          <w:tab/>
        </w:r>
        <w:r w:rsidR="00A15BEA">
          <w:rPr>
            <w:webHidden/>
          </w:rPr>
          <w:fldChar w:fldCharType="begin"/>
        </w:r>
        <w:r w:rsidR="00A15BEA">
          <w:rPr>
            <w:webHidden/>
          </w:rPr>
          <w:instrText xml:space="preserve"> PAGEREF _Toc180051430 \h </w:instrText>
        </w:r>
        <w:r w:rsidR="00A15BEA">
          <w:rPr>
            <w:webHidden/>
          </w:rPr>
        </w:r>
        <w:r w:rsidR="00A15BEA">
          <w:rPr>
            <w:webHidden/>
          </w:rPr>
          <w:fldChar w:fldCharType="separate"/>
        </w:r>
        <w:r w:rsidR="00B83D6D">
          <w:rPr>
            <w:webHidden/>
          </w:rPr>
          <w:t>27</w:t>
        </w:r>
        <w:r w:rsidR="00A15BEA">
          <w:rPr>
            <w:webHidden/>
          </w:rPr>
          <w:fldChar w:fldCharType="end"/>
        </w:r>
      </w:hyperlink>
    </w:p>
    <w:p w14:paraId="3E1E433A" w14:textId="0E3D2BCC"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1" w:history="1">
        <w:r w:rsidR="00A15BEA" w:rsidRPr="00CB55BC">
          <w:rPr>
            <w:rStyle w:val="Hipercze"/>
            <w:rFonts w:cstheme="minorHAnsi"/>
            <w:b/>
          </w:rPr>
          <w:t>28.</w:t>
        </w:r>
        <w:r w:rsidR="00A15BEA">
          <w:rPr>
            <w:rFonts w:asciiTheme="minorHAnsi" w:eastAsiaTheme="minorEastAsia" w:hAnsiTheme="minorHAnsi" w:cstheme="minorBidi"/>
            <w:spacing w:val="0"/>
            <w:kern w:val="2"/>
            <w:sz w:val="22"/>
            <w:szCs w:val="22"/>
            <w:lang w:eastAsia="pl-PL"/>
            <w14:ligatures w14:val="standardContextual"/>
          </w:rPr>
          <w:tab/>
        </w:r>
        <w:r w:rsidR="00A15BEA" w:rsidRPr="00CB55BC">
          <w:rPr>
            <w:rStyle w:val="Hipercze"/>
            <w:rFonts w:cstheme="minorHAnsi"/>
            <w:b/>
          </w:rPr>
          <w:t>Spis załączników do SWZ:</w:t>
        </w:r>
        <w:r w:rsidR="00A15BEA">
          <w:rPr>
            <w:webHidden/>
          </w:rPr>
          <w:tab/>
        </w:r>
        <w:r w:rsidR="00A15BEA">
          <w:rPr>
            <w:webHidden/>
          </w:rPr>
          <w:fldChar w:fldCharType="begin"/>
        </w:r>
        <w:r w:rsidR="00A15BEA">
          <w:rPr>
            <w:webHidden/>
          </w:rPr>
          <w:instrText xml:space="preserve"> PAGEREF _Toc180051431 \h </w:instrText>
        </w:r>
        <w:r w:rsidR="00A15BEA">
          <w:rPr>
            <w:webHidden/>
          </w:rPr>
        </w:r>
        <w:r w:rsidR="00A15BEA">
          <w:rPr>
            <w:webHidden/>
          </w:rPr>
          <w:fldChar w:fldCharType="separate"/>
        </w:r>
        <w:r w:rsidR="00B83D6D">
          <w:rPr>
            <w:webHidden/>
          </w:rPr>
          <w:t>28</w:t>
        </w:r>
        <w:r w:rsidR="00A15BEA">
          <w:rPr>
            <w:webHidden/>
          </w:rPr>
          <w:fldChar w:fldCharType="end"/>
        </w:r>
      </w:hyperlink>
    </w:p>
    <w:p w14:paraId="2A05CB48" w14:textId="50976EE8"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2" w:history="1">
        <w:r w:rsidR="00A15BEA" w:rsidRPr="00CB55BC">
          <w:rPr>
            <w:rStyle w:val="Hipercze"/>
            <w:rFonts w:cstheme="minorHAnsi"/>
            <w:b/>
            <w:bCs/>
          </w:rPr>
          <w:t>Załącznik Nr 1 do SWZ</w:t>
        </w:r>
        <w:r w:rsidR="00A15BEA">
          <w:rPr>
            <w:webHidden/>
          </w:rPr>
          <w:tab/>
        </w:r>
        <w:r w:rsidR="00A15BEA">
          <w:rPr>
            <w:webHidden/>
          </w:rPr>
          <w:fldChar w:fldCharType="begin"/>
        </w:r>
        <w:r w:rsidR="00A15BEA">
          <w:rPr>
            <w:webHidden/>
          </w:rPr>
          <w:instrText xml:space="preserve"> PAGEREF _Toc180051432 \h </w:instrText>
        </w:r>
        <w:r w:rsidR="00A15BEA">
          <w:rPr>
            <w:webHidden/>
          </w:rPr>
        </w:r>
        <w:r w:rsidR="00A15BEA">
          <w:rPr>
            <w:webHidden/>
          </w:rPr>
          <w:fldChar w:fldCharType="separate"/>
        </w:r>
        <w:r w:rsidR="00B83D6D">
          <w:rPr>
            <w:webHidden/>
          </w:rPr>
          <w:t>29</w:t>
        </w:r>
        <w:r w:rsidR="00A15BEA">
          <w:rPr>
            <w:webHidden/>
          </w:rPr>
          <w:fldChar w:fldCharType="end"/>
        </w:r>
      </w:hyperlink>
    </w:p>
    <w:p w14:paraId="2F0206D6" w14:textId="5DD8F089"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4" w:history="1">
        <w:r w:rsidR="00A15BEA" w:rsidRPr="00CB55BC">
          <w:rPr>
            <w:rStyle w:val="Hipercze"/>
            <w:rFonts w:cstheme="minorHAnsi"/>
            <w:b/>
            <w:bCs/>
          </w:rPr>
          <w:t>Załącznik nr 2 do SWZ: Formularz oferta</w:t>
        </w:r>
        <w:r w:rsidR="00A15BEA">
          <w:rPr>
            <w:webHidden/>
          </w:rPr>
          <w:tab/>
        </w:r>
        <w:r w:rsidR="00A15BEA">
          <w:rPr>
            <w:webHidden/>
          </w:rPr>
          <w:fldChar w:fldCharType="begin"/>
        </w:r>
        <w:r w:rsidR="00A15BEA">
          <w:rPr>
            <w:webHidden/>
          </w:rPr>
          <w:instrText xml:space="preserve"> PAGEREF _Toc180051434 \h </w:instrText>
        </w:r>
        <w:r w:rsidR="00A15BEA">
          <w:rPr>
            <w:webHidden/>
          </w:rPr>
        </w:r>
        <w:r w:rsidR="00A15BEA">
          <w:rPr>
            <w:webHidden/>
          </w:rPr>
          <w:fldChar w:fldCharType="separate"/>
        </w:r>
        <w:r w:rsidR="00B83D6D">
          <w:rPr>
            <w:webHidden/>
          </w:rPr>
          <w:t>56</w:t>
        </w:r>
        <w:r w:rsidR="00A15BEA">
          <w:rPr>
            <w:webHidden/>
          </w:rPr>
          <w:fldChar w:fldCharType="end"/>
        </w:r>
      </w:hyperlink>
    </w:p>
    <w:p w14:paraId="7BCD0FEA" w14:textId="56BB367A"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5" w:history="1">
        <w:r w:rsidR="00A15BEA" w:rsidRPr="00CB55BC">
          <w:rPr>
            <w:rStyle w:val="Hipercze"/>
            <w:rFonts w:cstheme="minorHAnsi"/>
            <w:b/>
            <w:bCs/>
          </w:rPr>
          <w:t>Załącznik nr 3 do SWZ: Wzór oświadczenia o niepodleganiu wykluczeniu i spełnianiu warunków udziału w postępowaniu</w:t>
        </w:r>
        <w:r w:rsidR="00A15BEA">
          <w:rPr>
            <w:webHidden/>
          </w:rPr>
          <w:tab/>
        </w:r>
        <w:r w:rsidR="00A15BEA">
          <w:rPr>
            <w:webHidden/>
          </w:rPr>
          <w:fldChar w:fldCharType="begin"/>
        </w:r>
        <w:r w:rsidR="00A15BEA">
          <w:rPr>
            <w:webHidden/>
          </w:rPr>
          <w:instrText xml:space="preserve"> PAGEREF _Toc180051435 \h </w:instrText>
        </w:r>
        <w:r w:rsidR="00A15BEA">
          <w:rPr>
            <w:webHidden/>
          </w:rPr>
        </w:r>
        <w:r w:rsidR="00A15BEA">
          <w:rPr>
            <w:webHidden/>
          </w:rPr>
          <w:fldChar w:fldCharType="separate"/>
        </w:r>
        <w:r w:rsidR="00B83D6D">
          <w:rPr>
            <w:webHidden/>
          </w:rPr>
          <w:t>68</w:t>
        </w:r>
        <w:r w:rsidR="00A15BEA">
          <w:rPr>
            <w:webHidden/>
          </w:rPr>
          <w:fldChar w:fldCharType="end"/>
        </w:r>
      </w:hyperlink>
    </w:p>
    <w:p w14:paraId="04E86B7D" w14:textId="10393290"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6" w:history="1">
        <w:r w:rsidR="00A15BEA" w:rsidRPr="00CB55BC">
          <w:rPr>
            <w:rStyle w:val="Hipercze"/>
            <w:rFonts w:cstheme="minorHAnsi"/>
            <w:b/>
            <w:bCs/>
          </w:rPr>
          <w:t>Załącznik nr 3a do SWZ: Wzór oświadczenia wykonawców wspólnie ubiegających się o udzielenie zamówienia</w:t>
        </w:r>
        <w:r w:rsidR="00A15BEA">
          <w:rPr>
            <w:webHidden/>
          </w:rPr>
          <w:tab/>
        </w:r>
      </w:hyperlink>
      <w:r w:rsidR="00623A7B">
        <w:t>69</w:t>
      </w:r>
    </w:p>
    <w:p w14:paraId="6370480A" w14:textId="5234A178"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7" w:history="1">
        <w:r w:rsidR="00A15BEA" w:rsidRPr="00CB55BC">
          <w:rPr>
            <w:rStyle w:val="Hipercze"/>
            <w:rFonts w:cstheme="minorHAnsi"/>
            <w:b/>
            <w:bCs/>
          </w:rPr>
          <w:t>Załącznik nr 4 do SWZ: Projektowane postanowienia umowy</w:t>
        </w:r>
        <w:r w:rsidR="00A15BEA">
          <w:rPr>
            <w:webHidden/>
          </w:rPr>
          <w:tab/>
        </w:r>
        <w:r w:rsidR="00A15BEA">
          <w:rPr>
            <w:webHidden/>
          </w:rPr>
          <w:fldChar w:fldCharType="begin"/>
        </w:r>
        <w:r w:rsidR="00A15BEA">
          <w:rPr>
            <w:webHidden/>
          </w:rPr>
          <w:instrText xml:space="preserve"> PAGEREF _Toc180051437 \h </w:instrText>
        </w:r>
        <w:r w:rsidR="00A15BEA">
          <w:rPr>
            <w:webHidden/>
          </w:rPr>
        </w:r>
        <w:r w:rsidR="00A15BEA">
          <w:rPr>
            <w:webHidden/>
          </w:rPr>
          <w:fldChar w:fldCharType="separate"/>
        </w:r>
        <w:r w:rsidR="00B83D6D">
          <w:rPr>
            <w:webHidden/>
          </w:rPr>
          <w:t>7</w:t>
        </w:r>
        <w:r w:rsidR="00A15BEA">
          <w:rPr>
            <w:webHidden/>
          </w:rPr>
          <w:fldChar w:fldCharType="end"/>
        </w:r>
      </w:hyperlink>
      <w:r w:rsidR="00623A7B">
        <w:t>0</w:t>
      </w:r>
    </w:p>
    <w:p w14:paraId="65889939" w14:textId="0D384858" w:rsidR="00A15BEA" w:rsidRDefault="00000000">
      <w:pPr>
        <w:pStyle w:val="Spistreci1"/>
        <w:rPr>
          <w:rFonts w:asciiTheme="minorHAnsi" w:eastAsiaTheme="minorEastAsia" w:hAnsiTheme="minorHAnsi" w:cstheme="minorBidi"/>
          <w:spacing w:val="0"/>
          <w:kern w:val="2"/>
          <w:sz w:val="22"/>
          <w:szCs w:val="22"/>
          <w:lang w:eastAsia="pl-PL"/>
          <w14:ligatures w14:val="standardContextual"/>
        </w:rPr>
      </w:pPr>
      <w:hyperlink w:anchor="_Toc180051438" w:history="1">
        <w:r w:rsidR="00A15BEA" w:rsidRPr="00CB55BC">
          <w:rPr>
            <w:rStyle w:val="Hipercze"/>
            <w:rFonts w:cs="Cambria"/>
            <w:b/>
          </w:rPr>
          <w:t>Załącznik nr 5 do SWZ – Tabela norm oceny procentowej trwałego uszczerbku na zdrowiu</w:t>
        </w:r>
        <w:r w:rsidR="00A15BEA">
          <w:rPr>
            <w:webHidden/>
          </w:rPr>
          <w:tab/>
        </w:r>
        <w:r w:rsidR="00A15BEA">
          <w:rPr>
            <w:webHidden/>
          </w:rPr>
          <w:fldChar w:fldCharType="begin"/>
        </w:r>
        <w:r w:rsidR="00A15BEA">
          <w:rPr>
            <w:webHidden/>
          </w:rPr>
          <w:instrText xml:space="preserve"> PAGEREF _Toc180051438 \h </w:instrText>
        </w:r>
        <w:r w:rsidR="00A15BEA">
          <w:rPr>
            <w:webHidden/>
          </w:rPr>
        </w:r>
        <w:r w:rsidR="00A15BEA">
          <w:rPr>
            <w:webHidden/>
          </w:rPr>
          <w:fldChar w:fldCharType="separate"/>
        </w:r>
        <w:r w:rsidR="00B83D6D">
          <w:rPr>
            <w:webHidden/>
          </w:rPr>
          <w:t>8</w:t>
        </w:r>
        <w:r w:rsidR="00A15BEA">
          <w:rPr>
            <w:webHidden/>
          </w:rPr>
          <w:fldChar w:fldCharType="end"/>
        </w:r>
      </w:hyperlink>
      <w:r w:rsidR="00623A7B">
        <w:t>2</w:t>
      </w:r>
    </w:p>
    <w:p w14:paraId="24897225" w14:textId="446B07A2" w:rsidR="00742CA7" w:rsidRPr="004E3AA3" w:rsidRDefault="00605A28" w:rsidP="008C083E">
      <w:pPr>
        <w:tabs>
          <w:tab w:val="left" w:pos="426"/>
        </w:tabs>
        <w:spacing w:line="276" w:lineRule="auto"/>
        <w:ind w:left="426" w:hanging="426"/>
        <w:jc w:val="both"/>
        <w:rPr>
          <w:rFonts w:ascii="Cambria" w:hAnsi="Cambria" w:cstheme="minorHAnsi"/>
        </w:rPr>
        <w:sectPr w:rsidR="00742CA7" w:rsidRPr="004E3AA3"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4E3AA3">
        <w:rPr>
          <w:rFonts w:ascii="Cambria" w:hAnsi="Cambria" w:cstheme="minorHAnsi"/>
          <w:spacing w:val="-10"/>
        </w:rPr>
        <w:fldChar w:fldCharType="end"/>
      </w:r>
    </w:p>
    <w:p w14:paraId="463CE128" w14:textId="77777777" w:rsidR="0077407F" w:rsidRPr="00032A7E" w:rsidRDefault="0077407F" w:rsidP="009242E4">
      <w:pPr>
        <w:widowControl w:val="0"/>
        <w:numPr>
          <w:ilvl w:val="0"/>
          <w:numId w:val="3"/>
        </w:numPr>
        <w:tabs>
          <w:tab w:val="left" w:pos="0"/>
        </w:tabs>
        <w:suppressAutoHyphens w:val="0"/>
        <w:spacing w:after="60" w:line="276" w:lineRule="auto"/>
        <w:ind w:left="0" w:firstLine="0"/>
        <w:jc w:val="both"/>
        <w:outlineLvl w:val="0"/>
        <w:rPr>
          <w:rFonts w:ascii="Cambria" w:hAnsi="Cambria" w:cstheme="minorHAnsi"/>
          <w:b/>
          <w:sz w:val="22"/>
          <w:szCs w:val="22"/>
          <w:lang w:eastAsia="en-US"/>
        </w:rPr>
      </w:pPr>
      <w:bookmarkStart w:id="7" w:name="_Toc180051404"/>
      <w:r w:rsidRPr="00032A7E">
        <w:rPr>
          <w:rFonts w:ascii="Cambria" w:hAnsi="Cambria" w:cstheme="minorHAnsi"/>
          <w:b/>
          <w:sz w:val="22"/>
          <w:szCs w:val="22"/>
          <w:lang w:eastAsia="en-US"/>
        </w:rPr>
        <w:lastRenderedPageBreak/>
        <w:t>Nazwa oraz adres zamawiającego</w:t>
      </w:r>
      <w:bookmarkEnd w:id="2"/>
      <w:r w:rsidR="00273E1D" w:rsidRPr="00032A7E">
        <w:rPr>
          <w:rFonts w:ascii="Cambria" w:hAnsi="Cambria" w:cstheme="minorHAnsi"/>
          <w:b/>
          <w:sz w:val="22"/>
          <w:szCs w:val="22"/>
          <w:lang w:eastAsia="en-US"/>
        </w:rPr>
        <w:t>.</w:t>
      </w:r>
      <w:bookmarkEnd w:id="7"/>
    </w:p>
    <w:bookmarkEnd w:id="3"/>
    <w:p w14:paraId="763FEBBC" w14:textId="6E4E5265" w:rsidR="00EF10D2" w:rsidRDefault="00F31070" w:rsidP="009242E4">
      <w:pPr>
        <w:widowControl w:val="0"/>
        <w:tabs>
          <w:tab w:val="left" w:pos="0"/>
        </w:tabs>
        <w:suppressAutoHyphens w:val="0"/>
        <w:spacing w:line="276" w:lineRule="auto"/>
        <w:jc w:val="both"/>
        <w:rPr>
          <w:rFonts w:ascii="Cambria" w:eastAsia="Calibri" w:hAnsi="Cambria" w:cstheme="minorHAnsi"/>
          <w:b/>
          <w:sz w:val="22"/>
          <w:szCs w:val="22"/>
          <w:lang w:eastAsia="en-US"/>
        </w:rPr>
      </w:pPr>
      <w:r>
        <w:rPr>
          <w:rFonts w:ascii="Cambria" w:eastAsia="Calibri" w:hAnsi="Cambria" w:cstheme="minorHAnsi"/>
          <w:b/>
          <w:sz w:val="22"/>
          <w:szCs w:val="22"/>
          <w:lang w:eastAsia="en-US"/>
        </w:rPr>
        <w:t>Gmina Miasta Rypin</w:t>
      </w:r>
    </w:p>
    <w:p w14:paraId="4ED22124" w14:textId="4799B89E" w:rsidR="00F31070" w:rsidRDefault="001357E7" w:rsidP="009242E4">
      <w:pPr>
        <w:widowControl w:val="0"/>
        <w:tabs>
          <w:tab w:val="left" w:pos="0"/>
        </w:tabs>
        <w:suppressAutoHyphens w:val="0"/>
        <w:spacing w:line="276" w:lineRule="auto"/>
        <w:jc w:val="both"/>
        <w:rPr>
          <w:rFonts w:ascii="Cambria" w:eastAsia="Calibri" w:hAnsi="Cambria" w:cstheme="minorHAnsi"/>
          <w:b/>
          <w:sz w:val="22"/>
          <w:szCs w:val="22"/>
          <w:lang w:eastAsia="en-US"/>
        </w:rPr>
      </w:pPr>
      <w:r>
        <w:rPr>
          <w:rFonts w:ascii="Cambria" w:eastAsia="Calibri" w:hAnsi="Cambria" w:cstheme="minorHAnsi"/>
          <w:b/>
          <w:sz w:val="22"/>
          <w:szCs w:val="22"/>
          <w:lang w:eastAsia="en-US"/>
        </w:rPr>
        <w:t>u</w:t>
      </w:r>
      <w:r w:rsidR="00F31070">
        <w:rPr>
          <w:rFonts w:ascii="Cambria" w:eastAsia="Calibri" w:hAnsi="Cambria" w:cstheme="minorHAnsi"/>
          <w:b/>
          <w:sz w:val="22"/>
          <w:szCs w:val="22"/>
          <w:lang w:eastAsia="en-US"/>
        </w:rPr>
        <w:t>l. Warszawska 40</w:t>
      </w:r>
    </w:p>
    <w:p w14:paraId="6594A215" w14:textId="26063866" w:rsidR="00F31070" w:rsidRDefault="00340F9C" w:rsidP="009242E4">
      <w:pPr>
        <w:widowControl w:val="0"/>
        <w:tabs>
          <w:tab w:val="left" w:pos="0"/>
        </w:tabs>
        <w:suppressAutoHyphens w:val="0"/>
        <w:spacing w:line="276" w:lineRule="auto"/>
        <w:jc w:val="both"/>
        <w:rPr>
          <w:rFonts w:ascii="Cambria" w:eastAsia="Calibri" w:hAnsi="Cambria" w:cstheme="minorHAnsi"/>
          <w:b/>
          <w:sz w:val="22"/>
          <w:szCs w:val="22"/>
          <w:lang w:eastAsia="en-US"/>
        </w:rPr>
      </w:pPr>
      <w:r>
        <w:rPr>
          <w:rFonts w:ascii="Cambria" w:eastAsia="Calibri" w:hAnsi="Cambria" w:cstheme="minorHAnsi"/>
          <w:b/>
          <w:sz w:val="22"/>
          <w:szCs w:val="22"/>
          <w:lang w:eastAsia="en-US"/>
        </w:rPr>
        <w:t>87-500 Rypin</w:t>
      </w:r>
    </w:p>
    <w:p w14:paraId="57AE7905" w14:textId="77777777" w:rsidR="00340F9C" w:rsidRDefault="00340F9C" w:rsidP="00F31070">
      <w:pPr>
        <w:widowControl w:val="0"/>
        <w:tabs>
          <w:tab w:val="left" w:pos="0"/>
        </w:tabs>
        <w:suppressAutoHyphens w:val="0"/>
        <w:spacing w:line="276" w:lineRule="auto"/>
        <w:jc w:val="both"/>
        <w:rPr>
          <w:rFonts w:ascii="Cambria" w:eastAsia="Calibri" w:hAnsi="Cambria" w:cstheme="minorHAnsi"/>
          <w:sz w:val="22"/>
          <w:szCs w:val="22"/>
          <w:lang w:eastAsia="en-US"/>
        </w:rPr>
      </w:pPr>
    </w:p>
    <w:p w14:paraId="2E209F38" w14:textId="7CCC1294" w:rsidR="00F31070" w:rsidRDefault="00F31070" w:rsidP="00F31070">
      <w:pPr>
        <w:widowControl w:val="0"/>
        <w:tabs>
          <w:tab w:val="left" w:pos="0"/>
        </w:tabs>
        <w:suppressAutoHyphens w:val="0"/>
        <w:spacing w:line="276" w:lineRule="auto"/>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NIP: </w:t>
      </w:r>
      <w:r w:rsidR="00340F9C">
        <w:rPr>
          <w:rFonts w:ascii="Cambria" w:eastAsia="Calibri" w:hAnsi="Cambria" w:cstheme="minorHAnsi"/>
          <w:sz w:val="22"/>
          <w:szCs w:val="22"/>
          <w:lang w:eastAsia="en-US"/>
        </w:rPr>
        <w:t>8921000795</w:t>
      </w:r>
    </w:p>
    <w:p w14:paraId="43BC3CBE" w14:textId="41E57EAD"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Regon: 910866710</w:t>
      </w:r>
    </w:p>
    <w:p w14:paraId="2CAE9DB9" w14:textId="02B9C2B8"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Tel. </w:t>
      </w:r>
      <w:r w:rsidR="00CE2CFA">
        <w:rPr>
          <w:rFonts w:ascii="Cambria" w:hAnsi="Cambria" w:cstheme="minorHAnsi"/>
          <w:bCs/>
          <w:sz w:val="22"/>
          <w:szCs w:val="22"/>
        </w:rPr>
        <w:t xml:space="preserve">+48 </w:t>
      </w:r>
      <w:r w:rsidRPr="00F31070">
        <w:rPr>
          <w:rFonts w:ascii="Cambria" w:hAnsi="Cambria" w:cstheme="minorHAnsi"/>
          <w:bCs/>
          <w:sz w:val="22"/>
          <w:szCs w:val="22"/>
        </w:rPr>
        <w:t>54</w:t>
      </w:r>
      <w:r w:rsidR="00CE2CFA">
        <w:rPr>
          <w:rFonts w:ascii="Cambria" w:hAnsi="Cambria" w:cstheme="minorHAnsi"/>
          <w:bCs/>
          <w:sz w:val="22"/>
          <w:szCs w:val="22"/>
        </w:rPr>
        <w:t> </w:t>
      </w:r>
      <w:r w:rsidRPr="00F31070">
        <w:rPr>
          <w:rFonts w:ascii="Cambria" w:hAnsi="Cambria" w:cstheme="minorHAnsi"/>
          <w:bCs/>
          <w:sz w:val="22"/>
          <w:szCs w:val="22"/>
        </w:rPr>
        <w:t>280</w:t>
      </w:r>
      <w:r w:rsidR="00CE2CFA">
        <w:rPr>
          <w:rFonts w:ascii="Cambria" w:hAnsi="Cambria" w:cstheme="minorHAnsi"/>
          <w:bCs/>
          <w:sz w:val="22"/>
          <w:szCs w:val="22"/>
        </w:rPr>
        <w:t xml:space="preserve"> </w:t>
      </w:r>
      <w:r w:rsidRPr="00F31070">
        <w:rPr>
          <w:rFonts w:ascii="Cambria" w:hAnsi="Cambria" w:cstheme="minorHAnsi"/>
          <w:bCs/>
          <w:sz w:val="22"/>
          <w:szCs w:val="22"/>
        </w:rPr>
        <w:t>96</w:t>
      </w:r>
      <w:r w:rsidR="00CE2CFA">
        <w:rPr>
          <w:rFonts w:ascii="Cambria" w:hAnsi="Cambria" w:cstheme="minorHAnsi"/>
          <w:bCs/>
          <w:sz w:val="22"/>
          <w:szCs w:val="22"/>
        </w:rPr>
        <w:t xml:space="preserve"> </w:t>
      </w:r>
      <w:r w:rsidRPr="00F31070">
        <w:rPr>
          <w:rFonts w:ascii="Cambria" w:hAnsi="Cambria" w:cstheme="minorHAnsi"/>
          <w:bCs/>
          <w:sz w:val="22"/>
          <w:szCs w:val="22"/>
        </w:rPr>
        <w:t xml:space="preserve">19, faks </w:t>
      </w:r>
      <w:r w:rsidR="00CE2CFA">
        <w:rPr>
          <w:rFonts w:ascii="Cambria" w:hAnsi="Cambria" w:cstheme="minorHAnsi"/>
          <w:bCs/>
          <w:sz w:val="22"/>
          <w:szCs w:val="22"/>
        </w:rPr>
        <w:t xml:space="preserve">+48 </w:t>
      </w:r>
      <w:r w:rsidRPr="00F31070">
        <w:rPr>
          <w:rFonts w:ascii="Cambria" w:hAnsi="Cambria" w:cstheme="minorHAnsi"/>
          <w:bCs/>
          <w:sz w:val="22"/>
          <w:szCs w:val="22"/>
        </w:rPr>
        <w:t>5</w:t>
      </w:r>
      <w:r w:rsidR="00CE2CFA">
        <w:rPr>
          <w:rFonts w:ascii="Cambria" w:hAnsi="Cambria" w:cstheme="minorHAnsi"/>
          <w:bCs/>
          <w:sz w:val="22"/>
          <w:szCs w:val="22"/>
        </w:rPr>
        <w:t>4 </w:t>
      </w:r>
      <w:r w:rsidRPr="00F31070">
        <w:rPr>
          <w:rFonts w:ascii="Cambria" w:hAnsi="Cambria" w:cstheme="minorHAnsi"/>
          <w:bCs/>
          <w:sz w:val="22"/>
          <w:szCs w:val="22"/>
        </w:rPr>
        <w:t>280</w:t>
      </w:r>
      <w:r w:rsidR="00CE2CFA">
        <w:rPr>
          <w:rFonts w:ascii="Cambria" w:hAnsi="Cambria" w:cstheme="minorHAnsi"/>
          <w:bCs/>
          <w:sz w:val="22"/>
          <w:szCs w:val="22"/>
        </w:rPr>
        <w:t xml:space="preserve"> </w:t>
      </w:r>
      <w:r w:rsidRPr="00F31070">
        <w:rPr>
          <w:rFonts w:ascii="Cambria" w:hAnsi="Cambria" w:cstheme="minorHAnsi"/>
          <w:bCs/>
          <w:sz w:val="22"/>
          <w:szCs w:val="22"/>
        </w:rPr>
        <w:t>96</w:t>
      </w:r>
      <w:r w:rsidR="00CE2CFA">
        <w:rPr>
          <w:rFonts w:ascii="Cambria" w:hAnsi="Cambria" w:cstheme="minorHAnsi"/>
          <w:bCs/>
          <w:sz w:val="22"/>
          <w:szCs w:val="22"/>
        </w:rPr>
        <w:t xml:space="preserve"> </w:t>
      </w:r>
      <w:r w:rsidRPr="00F31070">
        <w:rPr>
          <w:rFonts w:ascii="Cambria" w:hAnsi="Cambria" w:cstheme="minorHAnsi"/>
          <w:bCs/>
          <w:sz w:val="22"/>
          <w:szCs w:val="22"/>
        </w:rPr>
        <w:t>54</w:t>
      </w:r>
    </w:p>
    <w:p w14:paraId="793F9CE4" w14:textId="0A62D13A"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adres strony internetowej: </w:t>
      </w:r>
      <w:hyperlink r:id="rId12" w:history="1">
        <w:r w:rsidR="00CE2CFA" w:rsidRPr="007039DE">
          <w:rPr>
            <w:rStyle w:val="Hipercze"/>
            <w:rFonts w:ascii="Cambria" w:hAnsi="Cambria" w:cstheme="minorHAnsi"/>
            <w:bCs/>
            <w:sz w:val="22"/>
            <w:szCs w:val="22"/>
          </w:rPr>
          <w:t>http://bip.rypin.eu/</w:t>
        </w:r>
      </w:hyperlink>
      <w:r w:rsidRPr="00F31070">
        <w:rPr>
          <w:rFonts w:ascii="Cambria" w:hAnsi="Cambria" w:cstheme="minorHAnsi"/>
          <w:bCs/>
          <w:sz w:val="22"/>
          <w:szCs w:val="22"/>
        </w:rPr>
        <w:t xml:space="preserve">; </w:t>
      </w:r>
      <w:hyperlink r:id="rId13" w:history="1">
        <w:r w:rsidRPr="00312129">
          <w:rPr>
            <w:rStyle w:val="Hipercze"/>
            <w:rFonts w:ascii="Cambria" w:hAnsi="Cambria" w:cstheme="minorHAnsi"/>
            <w:bCs/>
            <w:sz w:val="22"/>
            <w:szCs w:val="22"/>
          </w:rPr>
          <w:t>https://rypin.eu/</w:t>
        </w:r>
      </w:hyperlink>
      <w:r w:rsidRPr="00F31070">
        <w:rPr>
          <w:rFonts w:ascii="Cambria" w:hAnsi="Cambria" w:cstheme="minorHAnsi"/>
          <w:bCs/>
          <w:sz w:val="22"/>
          <w:szCs w:val="22"/>
        </w:rPr>
        <w:t xml:space="preserve">  </w:t>
      </w:r>
    </w:p>
    <w:p w14:paraId="1872DA8E" w14:textId="5BFD6FBE"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adres e-mail: </w:t>
      </w:r>
      <w:hyperlink r:id="rId14" w:history="1">
        <w:r w:rsidRPr="00312129">
          <w:rPr>
            <w:rStyle w:val="Hipercze"/>
            <w:rFonts w:ascii="Cambria" w:hAnsi="Cambria" w:cstheme="minorHAnsi"/>
            <w:bCs/>
            <w:sz w:val="22"/>
            <w:szCs w:val="22"/>
          </w:rPr>
          <w:t>joanna.lewandowska@rypin.eu</w:t>
        </w:r>
      </w:hyperlink>
      <w:r w:rsidRPr="00F31070">
        <w:rPr>
          <w:rFonts w:ascii="Cambria" w:hAnsi="Cambria" w:cstheme="minorHAnsi"/>
          <w:bCs/>
          <w:sz w:val="22"/>
          <w:szCs w:val="22"/>
        </w:rPr>
        <w:t>,</w:t>
      </w:r>
    </w:p>
    <w:p w14:paraId="6BE6EE5D" w14:textId="5D68BF77" w:rsidR="00CE2CFA" w:rsidRPr="00CE2CFA" w:rsidRDefault="00F31070" w:rsidP="00CE2CFA">
      <w:pPr>
        <w:rPr>
          <w:rFonts w:asciiTheme="minorHAnsi" w:eastAsiaTheme="minorHAnsi" w:hAnsiTheme="minorHAnsi" w:cstheme="minorBidi"/>
          <w:kern w:val="2"/>
          <w:sz w:val="22"/>
          <w:szCs w:val="22"/>
          <w:lang w:eastAsia="en-US"/>
          <w14:ligatures w14:val="standardContextual"/>
        </w:rPr>
      </w:pPr>
      <w:r w:rsidRPr="00F31070">
        <w:rPr>
          <w:rFonts w:ascii="Cambria" w:hAnsi="Cambria" w:cstheme="minorHAnsi"/>
          <w:bCs/>
          <w:sz w:val="22"/>
          <w:szCs w:val="22"/>
        </w:rPr>
        <w:t>adres strony prowadzonego postępowania:</w:t>
      </w:r>
      <w:r w:rsidRPr="00CE2CFA">
        <w:rPr>
          <w:rFonts w:ascii="Cambria" w:hAnsi="Cambria" w:cstheme="minorHAnsi"/>
          <w:bCs/>
          <w:sz w:val="22"/>
          <w:szCs w:val="22"/>
        </w:rPr>
        <w:t xml:space="preserve"> </w:t>
      </w:r>
      <w:hyperlink r:id="rId15" w:history="1">
        <w:r w:rsidR="00CE2CFA" w:rsidRPr="007039DE">
          <w:rPr>
            <w:rStyle w:val="Hipercze"/>
            <w:rFonts w:ascii="Cambria" w:eastAsiaTheme="minorHAnsi" w:hAnsi="Cambria" w:cstheme="minorBidi"/>
            <w:kern w:val="2"/>
            <w:sz w:val="22"/>
            <w:szCs w:val="22"/>
            <w:lang w:eastAsia="en-US"/>
            <w14:ligatures w14:val="standardContextual"/>
          </w:rPr>
          <w:t xml:space="preserve">https://platformazakupowa.pl/transakcja/1001878 </w:t>
        </w:r>
      </w:hyperlink>
    </w:p>
    <w:p w14:paraId="093739A7" w14:textId="15535AAD"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p>
    <w:p w14:paraId="26AB7AC2" w14:textId="77777777"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Godziny urzędowania:</w:t>
      </w:r>
    </w:p>
    <w:p w14:paraId="1B913C12" w14:textId="674DABB2"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godz. </w:t>
      </w:r>
      <w:bookmarkStart w:id="8" w:name="_Hlk180391520"/>
      <w:r w:rsidRPr="00F31070">
        <w:rPr>
          <w:rFonts w:ascii="Cambria" w:hAnsi="Cambria" w:cstheme="minorHAnsi"/>
          <w:bCs/>
          <w:sz w:val="22"/>
          <w:szCs w:val="22"/>
        </w:rPr>
        <w:t>7</w:t>
      </w:r>
      <w:r w:rsidR="00CE2CFA">
        <w:rPr>
          <w:rFonts w:ascii="Cambria" w:hAnsi="Cambria" w:cstheme="minorHAnsi"/>
          <w:bCs/>
          <w:sz w:val="22"/>
          <w:szCs w:val="22"/>
        </w:rPr>
        <w:t>:0</w:t>
      </w:r>
      <w:r w:rsidRPr="00F31070">
        <w:rPr>
          <w:rFonts w:ascii="Cambria" w:hAnsi="Cambria" w:cstheme="minorHAnsi"/>
          <w:bCs/>
          <w:sz w:val="22"/>
          <w:szCs w:val="22"/>
        </w:rPr>
        <w:t xml:space="preserve">0 </w:t>
      </w:r>
      <w:r w:rsidR="00CE2CFA">
        <w:rPr>
          <w:rFonts w:ascii="Cambria" w:hAnsi="Cambria" w:cstheme="minorHAnsi"/>
          <w:bCs/>
          <w:sz w:val="22"/>
          <w:szCs w:val="22"/>
        </w:rPr>
        <w:t>–</w:t>
      </w:r>
      <w:r w:rsidRPr="00F31070">
        <w:rPr>
          <w:rFonts w:ascii="Cambria" w:hAnsi="Cambria" w:cstheme="minorHAnsi"/>
          <w:bCs/>
          <w:sz w:val="22"/>
          <w:szCs w:val="22"/>
        </w:rPr>
        <w:t xml:space="preserve"> 1</w:t>
      </w:r>
      <w:r w:rsidR="00CE2CFA">
        <w:rPr>
          <w:rFonts w:ascii="Cambria" w:hAnsi="Cambria" w:cstheme="minorHAnsi"/>
          <w:bCs/>
          <w:sz w:val="22"/>
          <w:szCs w:val="22"/>
        </w:rPr>
        <w:t>5:</w:t>
      </w:r>
      <w:r w:rsidRPr="00F31070">
        <w:rPr>
          <w:rFonts w:ascii="Cambria" w:hAnsi="Cambria" w:cstheme="minorHAnsi"/>
          <w:bCs/>
          <w:sz w:val="22"/>
          <w:szCs w:val="22"/>
        </w:rPr>
        <w:t xml:space="preserve">00 poniedziałek, </w:t>
      </w:r>
      <w:r w:rsidR="00CE2CFA">
        <w:rPr>
          <w:rFonts w:ascii="Cambria" w:hAnsi="Cambria" w:cstheme="minorHAnsi"/>
          <w:bCs/>
          <w:sz w:val="22"/>
          <w:szCs w:val="22"/>
        </w:rPr>
        <w:t>środa, czwartek</w:t>
      </w:r>
      <w:bookmarkEnd w:id="8"/>
    </w:p>
    <w:p w14:paraId="2DBA3EFB" w14:textId="05E04A57"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godz. </w:t>
      </w:r>
      <w:r w:rsidR="00CE2CFA" w:rsidRPr="00F31070">
        <w:rPr>
          <w:rFonts w:ascii="Cambria" w:hAnsi="Cambria" w:cstheme="minorHAnsi"/>
          <w:bCs/>
          <w:sz w:val="22"/>
          <w:szCs w:val="22"/>
        </w:rPr>
        <w:t>7</w:t>
      </w:r>
      <w:r w:rsidR="00CE2CFA">
        <w:rPr>
          <w:rFonts w:ascii="Cambria" w:hAnsi="Cambria" w:cstheme="minorHAnsi"/>
          <w:bCs/>
          <w:sz w:val="22"/>
          <w:szCs w:val="22"/>
        </w:rPr>
        <w:t>:3</w:t>
      </w:r>
      <w:r w:rsidR="00CE2CFA" w:rsidRPr="00F31070">
        <w:rPr>
          <w:rFonts w:ascii="Cambria" w:hAnsi="Cambria" w:cstheme="minorHAnsi"/>
          <w:bCs/>
          <w:sz w:val="22"/>
          <w:szCs w:val="22"/>
        </w:rPr>
        <w:t xml:space="preserve">0 </w:t>
      </w:r>
      <w:r w:rsidR="00CE2CFA">
        <w:rPr>
          <w:rFonts w:ascii="Cambria" w:hAnsi="Cambria" w:cstheme="minorHAnsi"/>
          <w:bCs/>
          <w:sz w:val="22"/>
          <w:szCs w:val="22"/>
        </w:rPr>
        <w:t>–</w:t>
      </w:r>
      <w:r w:rsidR="00CE2CFA" w:rsidRPr="00F31070">
        <w:rPr>
          <w:rFonts w:ascii="Cambria" w:hAnsi="Cambria" w:cstheme="minorHAnsi"/>
          <w:bCs/>
          <w:sz w:val="22"/>
          <w:szCs w:val="22"/>
        </w:rPr>
        <w:t xml:space="preserve"> 1</w:t>
      </w:r>
      <w:r w:rsidR="00CE2CFA">
        <w:rPr>
          <w:rFonts w:ascii="Cambria" w:hAnsi="Cambria" w:cstheme="minorHAnsi"/>
          <w:bCs/>
          <w:sz w:val="22"/>
          <w:szCs w:val="22"/>
        </w:rPr>
        <w:t>6:</w:t>
      </w:r>
      <w:r w:rsidR="00CE2CFA" w:rsidRPr="00F31070">
        <w:rPr>
          <w:rFonts w:ascii="Cambria" w:hAnsi="Cambria" w:cstheme="minorHAnsi"/>
          <w:bCs/>
          <w:sz w:val="22"/>
          <w:szCs w:val="22"/>
        </w:rPr>
        <w:t xml:space="preserve">00 </w:t>
      </w:r>
      <w:r w:rsidR="00CE2CFA">
        <w:rPr>
          <w:rFonts w:ascii="Cambria" w:hAnsi="Cambria" w:cstheme="minorHAnsi"/>
          <w:bCs/>
          <w:sz w:val="22"/>
          <w:szCs w:val="22"/>
        </w:rPr>
        <w:t>wtorek</w:t>
      </w:r>
    </w:p>
    <w:p w14:paraId="3AEAC8C6" w14:textId="5DB05A17" w:rsidR="00F31070" w:rsidRPr="00F31070" w:rsidRDefault="00F31070" w:rsidP="00F31070">
      <w:pPr>
        <w:widowControl w:val="0"/>
        <w:tabs>
          <w:tab w:val="left" w:pos="0"/>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godz. </w:t>
      </w:r>
      <w:r w:rsidR="006D34C7" w:rsidRPr="00F31070">
        <w:rPr>
          <w:rFonts w:ascii="Cambria" w:hAnsi="Cambria" w:cstheme="minorHAnsi"/>
          <w:bCs/>
          <w:sz w:val="22"/>
          <w:szCs w:val="22"/>
        </w:rPr>
        <w:t>7</w:t>
      </w:r>
      <w:r w:rsidR="006D34C7">
        <w:rPr>
          <w:rFonts w:ascii="Cambria" w:hAnsi="Cambria" w:cstheme="minorHAnsi"/>
          <w:bCs/>
          <w:sz w:val="22"/>
          <w:szCs w:val="22"/>
        </w:rPr>
        <w:t>:0</w:t>
      </w:r>
      <w:r w:rsidR="006D34C7" w:rsidRPr="00F31070">
        <w:rPr>
          <w:rFonts w:ascii="Cambria" w:hAnsi="Cambria" w:cstheme="minorHAnsi"/>
          <w:bCs/>
          <w:sz w:val="22"/>
          <w:szCs w:val="22"/>
        </w:rPr>
        <w:t xml:space="preserve">0 </w:t>
      </w:r>
      <w:r w:rsidR="006D34C7">
        <w:rPr>
          <w:rFonts w:ascii="Cambria" w:hAnsi="Cambria" w:cstheme="minorHAnsi"/>
          <w:bCs/>
          <w:sz w:val="22"/>
          <w:szCs w:val="22"/>
        </w:rPr>
        <w:t>–</w:t>
      </w:r>
      <w:r w:rsidR="006D34C7" w:rsidRPr="00F31070">
        <w:rPr>
          <w:rFonts w:ascii="Cambria" w:hAnsi="Cambria" w:cstheme="minorHAnsi"/>
          <w:bCs/>
          <w:sz w:val="22"/>
          <w:szCs w:val="22"/>
        </w:rPr>
        <w:t xml:space="preserve"> 1</w:t>
      </w:r>
      <w:r w:rsidR="006D34C7">
        <w:rPr>
          <w:rFonts w:ascii="Cambria" w:hAnsi="Cambria" w:cstheme="minorHAnsi"/>
          <w:bCs/>
          <w:sz w:val="22"/>
          <w:szCs w:val="22"/>
        </w:rPr>
        <w:t>4:3</w:t>
      </w:r>
      <w:r w:rsidR="006D34C7" w:rsidRPr="00F31070">
        <w:rPr>
          <w:rFonts w:ascii="Cambria" w:hAnsi="Cambria" w:cstheme="minorHAnsi"/>
          <w:bCs/>
          <w:sz w:val="22"/>
          <w:szCs w:val="22"/>
        </w:rPr>
        <w:t xml:space="preserve">0 </w:t>
      </w:r>
      <w:r w:rsidRPr="00F31070">
        <w:rPr>
          <w:rFonts w:ascii="Cambria" w:hAnsi="Cambria" w:cstheme="minorHAnsi"/>
          <w:bCs/>
          <w:sz w:val="22"/>
          <w:szCs w:val="22"/>
        </w:rPr>
        <w:t>piątek</w:t>
      </w:r>
    </w:p>
    <w:p w14:paraId="0B6F655B" w14:textId="77777777" w:rsidR="00F31070" w:rsidRPr="00F31070" w:rsidRDefault="00F31070" w:rsidP="009242E4">
      <w:pPr>
        <w:widowControl w:val="0"/>
        <w:tabs>
          <w:tab w:val="left" w:pos="0"/>
        </w:tabs>
        <w:suppressAutoHyphens w:val="0"/>
        <w:spacing w:line="276" w:lineRule="auto"/>
        <w:jc w:val="both"/>
        <w:rPr>
          <w:sz w:val="22"/>
          <w:szCs w:val="22"/>
        </w:rPr>
      </w:pPr>
    </w:p>
    <w:p w14:paraId="4077CDCC" w14:textId="09F220DF" w:rsidR="0077407F" w:rsidRDefault="00F31070" w:rsidP="009242E4">
      <w:pPr>
        <w:widowControl w:val="0"/>
        <w:numPr>
          <w:ilvl w:val="1"/>
          <w:numId w:val="27"/>
        </w:numPr>
        <w:tabs>
          <w:tab w:val="left" w:pos="0"/>
        </w:tabs>
        <w:suppressAutoHyphens w:val="0"/>
        <w:spacing w:before="120" w:line="276" w:lineRule="auto"/>
        <w:ind w:left="0" w:firstLine="0"/>
        <w:rPr>
          <w:rFonts w:ascii="Cambria" w:hAnsi="Cambria" w:cstheme="minorHAnsi"/>
          <w:b/>
          <w:sz w:val="22"/>
          <w:szCs w:val="22"/>
          <w:lang w:eastAsia="en-US"/>
        </w:rPr>
      </w:pPr>
      <w:r>
        <w:rPr>
          <w:rFonts w:ascii="Cambria" w:hAnsi="Cambria" w:cstheme="minorHAnsi"/>
          <w:b/>
          <w:sz w:val="22"/>
          <w:szCs w:val="22"/>
          <w:lang w:eastAsia="en-US"/>
        </w:rPr>
        <w:t>Podmioty objęte zamówieniem</w:t>
      </w:r>
    </w:p>
    <w:p w14:paraId="28BCDD82" w14:textId="77777777" w:rsidR="00F31070" w:rsidRPr="00F31070" w:rsidRDefault="00F31070" w:rsidP="00F31070">
      <w:pPr>
        <w:widowControl w:val="0"/>
        <w:tabs>
          <w:tab w:val="left" w:pos="851"/>
        </w:tabs>
        <w:suppressAutoHyphens w:val="0"/>
        <w:spacing w:before="120" w:line="276" w:lineRule="auto"/>
        <w:jc w:val="both"/>
        <w:rPr>
          <w:rFonts w:ascii="Cambria" w:hAnsi="Cambria" w:cstheme="minorHAnsi"/>
          <w:bCs/>
          <w:sz w:val="22"/>
          <w:szCs w:val="22"/>
        </w:rPr>
      </w:pPr>
      <w:r w:rsidRPr="00F31070">
        <w:rPr>
          <w:rFonts w:ascii="Cambria" w:hAnsi="Cambria" w:cstheme="minorHAnsi"/>
          <w:bCs/>
          <w:sz w:val="22"/>
          <w:szCs w:val="22"/>
        </w:rPr>
        <w:t>Wykaz podmiotów objętych zamówieniem zawarty został w załączniku nr 1do SWZ. Jeżeli w dalszej części SWZ i w jej załącznikach jest mowa o zamawiającym należy przez to rozumieć Gminę Miasta Rypin, natomiast jeżeli w dalszej części SWZ i w jej załącznikach jest mowa o ubezpieczającym, należy przez to rozumieć podmioty wymienione w załączniku nr 1 do SWZ.</w:t>
      </w:r>
    </w:p>
    <w:p w14:paraId="708A8E54" w14:textId="77777777" w:rsidR="00F31070" w:rsidRPr="00F31070" w:rsidRDefault="00F31070" w:rsidP="00F31070">
      <w:pPr>
        <w:widowControl w:val="0"/>
        <w:tabs>
          <w:tab w:val="left" w:pos="851"/>
        </w:tabs>
        <w:suppressAutoHyphens w:val="0"/>
        <w:spacing w:before="120" w:line="276" w:lineRule="auto"/>
        <w:jc w:val="both"/>
        <w:rPr>
          <w:rFonts w:ascii="Cambria" w:hAnsi="Cambria" w:cstheme="minorHAnsi"/>
          <w:bCs/>
          <w:sz w:val="22"/>
          <w:szCs w:val="22"/>
        </w:rPr>
      </w:pPr>
    </w:p>
    <w:p w14:paraId="0E831F02" w14:textId="517D0756" w:rsidR="00F31070" w:rsidRDefault="00F31070" w:rsidP="00F31070">
      <w:pPr>
        <w:widowControl w:val="0"/>
        <w:tabs>
          <w:tab w:val="left" w:pos="851"/>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 xml:space="preserve">Zamawiający Gmina Miasta Rypin w niniejszym postępowaniu działa w imieniu własnym, w imieniu </w:t>
      </w:r>
      <w:r w:rsidR="006D34C7">
        <w:rPr>
          <w:rFonts w:ascii="Cambria" w:hAnsi="Cambria" w:cstheme="minorHAnsi"/>
          <w:bCs/>
          <w:sz w:val="22"/>
          <w:szCs w:val="22"/>
        </w:rPr>
        <w:br/>
      </w:r>
      <w:r w:rsidRPr="00F31070">
        <w:rPr>
          <w:rFonts w:ascii="Cambria" w:hAnsi="Cambria" w:cstheme="minorHAnsi"/>
          <w:bCs/>
          <w:sz w:val="22"/>
          <w:szCs w:val="22"/>
        </w:rPr>
        <w:t>i na rzecz Urzędu Miasta Rypin oraz nw. jednostek organizacyjnych Gminy i Instytucji Kultury:</w:t>
      </w:r>
    </w:p>
    <w:p w14:paraId="45F1F3CC" w14:textId="77777777" w:rsidR="00F31070" w:rsidRPr="00F31070" w:rsidRDefault="00F31070" w:rsidP="00F31070">
      <w:pPr>
        <w:widowControl w:val="0"/>
        <w:tabs>
          <w:tab w:val="left" w:pos="851"/>
        </w:tabs>
        <w:suppressAutoHyphens w:val="0"/>
        <w:spacing w:line="276" w:lineRule="auto"/>
        <w:jc w:val="both"/>
        <w:rPr>
          <w:rFonts w:ascii="Cambria" w:hAnsi="Cambria" w:cstheme="minorHAnsi"/>
          <w:bCs/>
          <w:sz w:val="22"/>
          <w:szCs w:val="22"/>
        </w:rPr>
      </w:pPr>
    </w:p>
    <w:p w14:paraId="33C8CF5A" w14:textId="7B9E4AFB" w:rsidR="00F31070" w:rsidRPr="006D34C7" w:rsidRDefault="00F14E1F"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a</w:t>
      </w:r>
      <w:r w:rsidR="00F31070" w:rsidRPr="006D34C7">
        <w:rPr>
          <w:rFonts w:ascii="Cambria" w:hAnsi="Cambria" w:cstheme="minorHAnsi"/>
          <w:bCs/>
          <w:sz w:val="22"/>
          <w:szCs w:val="22"/>
        </w:rPr>
        <w:t>) Zespół Szkolno</w:t>
      </w:r>
      <w:r w:rsidR="008A1A0D" w:rsidRPr="006D34C7">
        <w:rPr>
          <w:rFonts w:ascii="Cambria" w:hAnsi="Cambria" w:cstheme="minorHAnsi"/>
          <w:bCs/>
          <w:sz w:val="22"/>
          <w:szCs w:val="22"/>
        </w:rPr>
        <w:t xml:space="preserve"> </w:t>
      </w:r>
      <w:r w:rsidR="00F31070" w:rsidRPr="006D34C7">
        <w:rPr>
          <w:rFonts w:ascii="Cambria" w:hAnsi="Cambria" w:cstheme="minorHAnsi"/>
          <w:bCs/>
          <w:sz w:val="22"/>
          <w:szCs w:val="22"/>
        </w:rPr>
        <w:t>-</w:t>
      </w:r>
      <w:r w:rsidR="008A1A0D" w:rsidRPr="006D34C7">
        <w:rPr>
          <w:rFonts w:ascii="Cambria" w:hAnsi="Cambria" w:cstheme="minorHAnsi"/>
          <w:bCs/>
          <w:sz w:val="22"/>
          <w:szCs w:val="22"/>
        </w:rPr>
        <w:t xml:space="preserve"> </w:t>
      </w:r>
      <w:r w:rsidR="00F31070" w:rsidRPr="006D34C7">
        <w:rPr>
          <w:rFonts w:ascii="Cambria" w:hAnsi="Cambria" w:cstheme="minorHAnsi"/>
          <w:bCs/>
          <w:sz w:val="22"/>
          <w:szCs w:val="22"/>
        </w:rPr>
        <w:t>Przedszkolny nr 1, ul. 3 Maja 3, 87-500 Rypin</w:t>
      </w:r>
    </w:p>
    <w:p w14:paraId="0D0FBFEA" w14:textId="3BE8BD88" w:rsidR="008A1A0D"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 xml:space="preserve">b) Zespół Szkolno – Przedszkolny nr 2, ul. Młyńska 12, 87-500 Rypin </w:t>
      </w:r>
    </w:p>
    <w:p w14:paraId="39C78617" w14:textId="02F7A934"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c</w:t>
      </w:r>
      <w:r w:rsidR="00F31070" w:rsidRPr="006D34C7">
        <w:rPr>
          <w:rFonts w:ascii="Cambria" w:hAnsi="Cambria" w:cstheme="minorHAnsi"/>
          <w:bCs/>
          <w:sz w:val="22"/>
          <w:szCs w:val="22"/>
        </w:rPr>
        <w:t>) Miejsko-Powiatowa Biblioteka Publiczna w Rypinie, ul. Warszawska 20, 87-500 Rypin</w:t>
      </w:r>
    </w:p>
    <w:p w14:paraId="366FE464" w14:textId="41FA61FC"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d</w:t>
      </w:r>
      <w:r w:rsidR="00F31070" w:rsidRPr="006D34C7">
        <w:rPr>
          <w:rFonts w:ascii="Cambria" w:hAnsi="Cambria" w:cstheme="minorHAnsi"/>
          <w:bCs/>
          <w:sz w:val="22"/>
          <w:szCs w:val="22"/>
        </w:rPr>
        <w:t>) Miejski Ośrodek Sportu i Rekreacji w Rypinie, ul. Sportowa 41, 87-500 Rypin</w:t>
      </w:r>
    </w:p>
    <w:p w14:paraId="7D99A777" w14:textId="03E371F4"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e</w:t>
      </w:r>
      <w:r w:rsidR="00F31070" w:rsidRPr="006D34C7">
        <w:rPr>
          <w:rFonts w:ascii="Cambria" w:hAnsi="Cambria" w:cstheme="minorHAnsi"/>
          <w:bCs/>
          <w:sz w:val="22"/>
          <w:szCs w:val="22"/>
        </w:rPr>
        <w:t>) Muzeum Ziemi Dobrzyńskiej, ul. Warszawska 20, 87-500 Rypin</w:t>
      </w:r>
    </w:p>
    <w:p w14:paraId="0ABA89F4" w14:textId="141DF16B"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f</w:t>
      </w:r>
      <w:r w:rsidR="00F14E1F" w:rsidRPr="006D34C7">
        <w:rPr>
          <w:rFonts w:ascii="Cambria" w:hAnsi="Cambria" w:cstheme="minorHAnsi"/>
          <w:bCs/>
          <w:sz w:val="22"/>
          <w:szCs w:val="22"/>
        </w:rPr>
        <w:t>)</w:t>
      </w:r>
      <w:r w:rsidR="00F31070" w:rsidRPr="006D34C7">
        <w:rPr>
          <w:rFonts w:ascii="Cambria" w:hAnsi="Cambria" w:cstheme="minorHAnsi"/>
          <w:bCs/>
          <w:sz w:val="22"/>
          <w:szCs w:val="22"/>
        </w:rPr>
        <w:t xml:space="preserve"> Rypiński Dom Kultury, ul. Warszawska 8, 87-500 Rypin</w:t>
      </w:r>
    </w:p>
    <w:p w14:paraId="314B03B9" w14:textId="6D40B43E"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g</w:t>
      </w:r>
      <w:r w:rsidR="00F31070" w:rsidRPr="006D34C7">
        <w:rPr>
          <w:rFonts w:ascii="Cambria" w:hAnsi="Cambria" w:cstheme="minorHAnsi"/>
          <w:bCs/>
          <w:sz w:val="22"/>
          <w:szCs w:val="22"/>
        </w:rPr>
        <w:t>) Środowiskowy Dom Samopomocy, ul. Kościuszki 17A, 87-500 Rypin</w:t>
      </w:r>
    </w:p>
    <w:p w14:paraId="25DA9EE2" w14:textId="19F4A710"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h</w:t>
      </w:r>
      <w:r w:rsidR="00F31070" w:rsidRPr="006D34C7">
        <w:rPr>
          <w:rFonts w:ascii="Cambria" w:hAnsi="Cambria" w:cstheme="minorHAnsi"/>
          <w:bCs/>
          <w:sz w:val="22"/>
          <w:szCs w:val="22"/>
        </w:rPr>
        <w:t>) Miejski Ośrodek Pomocy Społecznej w Rypinie, ul. Warszawska 40, 87-500 Rypin</w:t>
      </w:r>
    </w:p>
    <w:p w14:paraId="039BC571" w14:textId="3B3BB473" w:rsidR="00F31070" w:rsidRPr="006D34C7" w:rsidRDefault="008A1A0D" w:rsidP="00F31070">
      <w:pPr>
        <w:widowControl w:val="0"/>
        <w:tabs>
          <w:tab w:val="left" w:pos="851"/>
        </w:tabs>
        <w:suppressAutoHyphens w:val="0"/>
        <w:spacing w:line="276" w:lineRule="auto"/>
        <w:jc w:val="both"/>
        <w:rPr>
          <w:rFonts w:ascii="Cambria" w:hAnsi="Cambria" w:cstheme="minorHAnsi"/>
          <w:bCs/>
          <w:sz w:val="22"/>
          <w:szCs w:val="22"/>
        </w:rPr>
      </w:pPr>
      <w:r w:rsidRPr="006D34C7">
        <w:rPr>
          <w:rFonts w:ascii="Cambria" w:hAnsi="Cambria" w:cstheme="minorHAnsi"/>
          <w:bCs/>
          <w:sz w:val="22"/>
          <w:szCs w:val="22"/>
        </w:rPr>
        <w:t>i</w:t>
      </w:r>
      <w:r w:rsidR="00F31070" w:rsidRPr="006D34C7">
        <w:rPr>
          <w:rFonts w:ascii="Cambria" w:hAnsi="Cambria" w:cstheme="minorHAnsi"/>
          <w:bCs/>
          <w:sz w:val="22"/>
          <w:szCs w:val="22"/>
        </w:rPr>
        <w:t>)  Miejski Zespół Obsługi Oświaty</w:t>
      </w:r>
      <w:r w:rsidR="006D34C7" w:rsidRPr="006D34C7">
        <w:rPr>
          <w:rFonts w:ascii="Cambria" w:hAnsi="Cambria" w:cstheme="minorHAnsi"/>
          <w:bCs/>
          <w:sz w:val="22"/>
          <w:szCs w:val="22"/>
        </w:rPr>
        <w:t xml:space="preserve"> w Rypinie</w:t>
      </w:r>
      <w:r w:rsidR="00F31070" w:rsidRPr="006D34C7">
        <w:rPr>
          <w:rFonts w:ascii="Cambria" w:hAnsi="Cambria" w:cstheme="minorHAnsi"/>
          <w:bCs/>
          <w:sz w:val="22"/>
          <w:szCs w:val="22"/>
        </w:rPr>
        <w:t>, ul. Warszawska 40, 87-500 Rypin</w:t>
      </w:r>
    </w:p>
    <w:p w14:paraId="1A6DA3D3" w14:textId="36D18132" w:rsidR="00F31070" w:rsidRPr="00032A7E" w:rsidRDefault="00F31070" w:rsidP="009242E4">
      <w:pPr>
        <w:widowControl w:val="0"/>
        <w:numPr>
          <w:ilvl w:val="1"/>
          <w:numId w:val="27"/>
        </w:numPr>
        <w:tabs>
          <w:tab w:val="left" w:pos="0"/>
        </w:tabs>
        <w:suppressAutoHyphens w:val="0"/>
        <w:spacing w:before="120" w:line="276" w:lineRule="auto"/>
        <w:ind w:left="0" w:firstLine="0"/>
        <w:rPr>
          <w:rFonts w:ascii="Cambria" w:hAnsi="Cambria" w:cstheme="minorHAnsi"/>
          <w:b/>
          <w:sz w:val="22"/>
          <w:szCs w:val="22"/>
          <w:lang w:eastAsia="en-US"/>
        </w:rPr>
      </w:pPr>
      <w:r w:rsidRPr="00032A7E">
        <w:rPr>
          <w:rFonts w:ascii="Cambria" w:hAnsi="Cambria" w:cstheme="minorHAnsi"/>
          <w:b/>
          <w:sz w:val="22"/>
          <w:szCs w:val="22"/>
          <w:lang w:eastAsia="en-US"/>
        </w:rPr>
        <w:t>Informacja o brokerze ubezpieczeniowym</w:t>
      </w:r>
    </w:p>
    <w:p w14:paraId="2714F4AC" w14:textId="77777777" w:rsidR="00F31070" w:rsidRPr="00F31070" w:rsidRDefault="00F31070" w:rsidP="00F31070">
      <w:pPr>
        <w:widowControl w:val="0"/>
        <w:tabs>
          <w:tab w:val="left" w:pos="851"/>
        </w:tabs>
        <w:suppressAutoHyphens w:val="0"/>
        <w:spacing w:line="276" w:lineRule="auto"/>
        <w:jc w:val="both"/>
        <w:rPr>
          <w:rFonts w:ascii="Cambria" w:hAnsi="Cambria" w:cstheme="minorHAnsi"/>
          <w:bCs/>
          <w:sz w:val="22"/>
          <w:szCs w:val="22"/>
        </w:rPr>
      </w:pPr>
      <w:r w:rsidRPr="00F31070">
        <w:rPr>
          <w:rFonts w:ascii="Cambria" w:hAnsi="Cambria" w:cstheme="minorHAnsi"/>
          <w:bCs/>
          <w:sz w:val="22"/>
          <w:szCs w:val="22"/>
        </w:rPr>
        <w:t>W przygotowaniu i przeprowadzeniu postępowania o udzielenie niniejszego zamówienia uczest</w:t>
      </w:r>
      <w:r w:rsidRPr="00F31070">
        <w:rPr>
          <w:rFonts w:ascii="Cambria" w:hAnsi="Cambria" w:cstheme="minorHAnsi"/>
          <w:bCs/>
          <w:sz w:val="22"/>
          <w:szCs w:val="22"/>
        </w:rPr>
        <w:softHyphen/>
        <w:t>ni</w:t>
      </w:r>
      <w:r w:rsidRPr="00F31070">
        <w:rPr>
          <w:rFonts w:ascii="Cambria" w:hAnsi="Cambria" w:cstheme="minorHAnsi"/>
          <w:bCs/>
          <w:sz w:val="22"/>
          <w:szCs w:val="22"/>
        </w:rPr>
        <w:softHyphen/>
        <w:t>czy broker ubezpieczeniowy – Inter-Broker sp. z o.o. z siedzibą w Toruniu. Po rozstrzy</w:t>
      </w:r>
      <w:r w:rsidRPr="00F31070">
        <w:rPr>
          <w:rFonts w:ascii="Cambria" w:hAnsi="Cambria" w:cstheme="minorHAnsi"/>
          <w:bCs/>
          <w:sz w:val="22"/>
          <w:szCs w:val="22"/>
        </w:rPr>
        <w:softHyphen/>
        <w:t>gnię</w:t>
      </w:r>
      <w:r w:rsidRPr="00F31070">
        <w:rPr>
          <w:rFonts w:ascii="Cambria" w:hAnsi="Cambria" w:cstheme="minorHAnsi"/>
          <w:bCs/>
          <w:sz w:val="22"/>
          <w:szCs w:val="22"/>
        </w:rPr>
        <w:softHyphen/>
        <w:t xml:space="preserve">ciu postępowania i zawarciu umowy w sprawie zamówienia, broker ubezpieczeniowy będzie nadzorował jej realizację. </w:t>
      </w:r>
    </w:p>
    <w:p w14:paraId="6C599171" w14:textId="64F45435" w:rsidR="0077407F" w:rsidRPr="00032A7E" w:rsidRDefault="0077407F" w:rsidP="009242E4">
      <w:pPr>
        <w:widowControl w:val="0"/>
        <w:numPr>
          <w:ilvl w:val="2"/>
          <w:numId w:val="27"/>
        </w:numPr>
        <w:tabs>
          <w:tab w:val="left" w:pos="0"/>
        </w:tabs>
        <w:suppressAutoHyphens w:val="0"/>
        <w:spacing w:before="120" w:line="276" w:lineRule="auto"/>
        <w:ind w:left="0" w:firstLine="0"/>
        <w:jc w:val="both"/>
        <w:rPr>
          <w:rFonts w:ascii="Cambria" w:eastAsia="Calibri" w:hAnsi="Cambria" w:cstheme="minorHAnsi"/>
          <w:b/>
          <w:sz w:val="22"/>
          <w:szCs w:val="22"/>
          <w:lang w:eastAsia="pl-PL"/>
        </w:rPr>
      </w:pPr>
      <w:r w:rsidRPr="00032A7E">
        <w:rPr>
          <w:rFonts w:ascii="Cambria" w:eastAsia="Calibri" w:hAnsi="Cambria" w:cstheme="minorHAnsi"/>
          <w:b/>
          <w:sz w:val="22"/>
          <w:szCs w:val="22"/>
          <w:lang w:eastAsia="pl-PL"/>
        </w:rPr>
        <w:t xml:space="preserve">Dane </w:t>
      </w:r>
      <w:r w:rsidR="00F31070">
        <w:rPr>
          <w:rFonts w:ascii="Cambria" w:eastAsia="Calibri" w:hAnsi="Cambria" w:cstheme="minorHAnsi"/>
          <w:b/>
          <w:sz w:val="22"/>
          <w:szCs w:val="22"/>
          <w:lang w:eastAsia="pl-PL"/>
        </w:rPr>
        <w:t>brokera</w:t>
      </w:r>
      <w:r w:rsidR="00F30DD8" w:rsidRPr="00032A7E">
        <w:rPr>
          <w:rFonts w:ascii="Cambria" w:eastAsia="Calibri" w:hAnsi="Cambria" w:cstheme="minorHAnsi"/>
          <w:b/>
          <w:sz w:val="22"/>
          <w:szCs w:val="22"/>
          <w:lang w:eastAsia="pl-PL"/>
        </w:rPr>
        <w:t xml:space="preserve"> zamawiającego</w:t>
      </w:r>
      <w:r w:rsidR="00273E1D" w:rsidRPr="00032A7E">
        <w:rPr>
          <w:rFonts w:ascii="Cambria" w:eastAsia="Calibri" w:hAnsi="Cambria" w:cstheme="minorHAnsi"/>
          <w:b/>
          <w:sz w:val="22"/>
          <w:szCs w:val="22"/>
          <w:lang w:eastAsia="pl-PL"/>
        </w:rPr>
        <w:t>.</w:t>
      </w:r>
    </w:p>
    <w:p w14:paraId="432D94FC" w14:textId="77777777"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lang w:val="en-US" w:eastAsia="pl-PL"/>
        </w:rPr>
      </w:pPr>
      <w:r w:rsidRPr="00032A7E">
        <w:rPr>
          <w:rFonts w:ascii="Cambria" w:hAnsi="Cambria" w:cstheme="minorHAnsi"/>
          <w:bCs/>
          <w:sz w:val="22"/>
          <w:szCs w:val="22"/>
          <w:lang w:val="en-US" w:eastAsia="pl-PL"/>
        </w:rPr>
        <w:t>Inter-Broker sp</w:t>
      </w:r>
      <w:r w:rsidR="00E86A8E" w:rsidRPr="00032A7E">
        <w:rPr>
          <w:rFonts w:ascii="Cambria" w:hAnsi="Cambria" w:cstheme="minorHAnsi"/>
          <w:bCs/>
          <w:sz w:val="22"/>
          <w:szCs w:val="22"/>
          <w:lang w:val="en-US" w:eastAsia="pl-PL"/>
        </w:rPr>
        <w:t>.</w:t>
      </w:r>
      <w:r w:rsidRPr="00032A7E">
        <w:rPr>
          <w:rFonts w:ascii="Cambria" w:hAnsi="Cambria" w:cstheme="minorHAnsi"/>
          <w:bCs/>
          <w:sz w:val="22"/>
          <w:szCs w:val="22"/>
          <w:lang w:val="en-US" w:eastAsia="pl-PL"/>
        </w:rPr>
        <w:t xml:space="preserve"> z o.o.</w:t>
      </w:r>
    </w:p>
    <w:p w14:paraId="46B967FB" w14:textId="57D1F831"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lang w:eastAsia="pl-PL"/>
        </w:rPr>
      </w:pPr>
      <w:r w:rsidRPr="00032A7E">
        <w:rPr>
          <w:rFonts w:ascii="Cambria" w:hAnsi="Cambria" w:cstheme="minorHAnsi"/>
          <w:bCs/>
          <w:sz w:val="22"/>
          <w:szCs w:val="22"/>
          <w:lang w:eastAsia="pl-PL"/>
        </w:rPr>
        <w:t xml:space="preserve">ul. </w:t>
      </w:r>
      <w:r w:rsidR="00676445" w:rsidRPr="00032A7E">
        <w:rPr>
          <w:rFonts w:ascii="Cambria" w:hAnsi="Cambria" w:cstheme="minorHAnsi"/>
          <w:bCs/>
          <w:sz w:val="22"/>
          <w:szCs w:val="22"/>
          <w:lang w:eastAsia="pl-PL"/>
        </w:rPr>
        <w:t>Żółkiewskiego 5</w:t>
      </w:r>
      <w:r w:rsidR="00112E30" w:rsidRPr="00032A7E">
        <w:rPr>
          <w:rFonts w:ascii="Cambria" w:hAnsi="Cambria" w:cstheme="minorHAnsi"/>
          <w:bCs/>
          <w:sz w:val="22"/>
          <w:szCs w:val="22"/>
          <w:lang w:eastAsia="pl-PL"/>
        </w:rPr>
        <w:t xml:space="preserve">, </w:t>
      </w:r>
      <w:r w:rsidRPr="00032A7E">
        <w:rPr>
          <w:rFonts w:ascii="Cambria" w:hAnsi="Cambria" w:cstheme="minorHAnsi"/>
          <w:bCs/>
          <w:sz w:val="22"/>
          <w:szCs w:val="22"/>
          <w:lang w:eastAsia="pl-PL"/>
        </w:rPr>
        <w:t>87-100 Toruń</w:t>
      </w:r>
    </w:p>
    <w:p w14:paraId="51D6D941" w14:textId="77777777" w:rsidR="00AD4FAF" w:rsidRPr="00032A7E" w:rsidRDefault="0077407F" w:rsidP="009242E4">
      <w:pPr>
        <w:widowControl w:val="0"/>
        <w:tabs>
          <w:tab w:val="left" w:pos="0"/>
        </w:tabs>
        <w:suppressAutoHyphens w:val="0"/>
        <w:spacing w:before="60" w:line="276" w:lineRule="auto"/>
        <w:jc w:val="both"/>
        <w:rPr>
          <w:rFonts w:ascii="Cambria" w:hAnsi="Cambria" w:cstheme="minorHAnsi"/>
          <w:bCs/>
          <w:sz w:val="22"/>
          <w:szCs w:val="22"/>
          <w:shd w:val="clear" w:color="auto" w:fill="FFFFFF"/>
          <w:lang w:eastAsia="pl-PL"/>
        </w:rPr>
      </w:pPr>
      <w:r w:rsidRPr="00032A7E">
        <w:rPr>
          <w:rFonts w:ascii="Cambria" w:hAnsi="Cambria" w:cstheme="minorHAnsi"/>
          <w:sz w:val="22"/>
          <w:szCs w:val="22"/>
          <w:lang w:eastAsia="pl-PL"/>
        </w:rPr>
        <w:t xml:space="preserve">NIP: </w:t>
      </w:r>
      <w:r w:rsidRPr="00032A7E">
        <w:rPr>
          <w:rFonts w:ascii="Cambria" w:hAnsi="Cambria" w:cstheme="minorHAnsi"/>
          <w:bCs/>
          <w:sz w:val="22"/>
          <w:szCs w:val="22"/>
          <w:shd w:val="clear" w:color="auto" w:fill="FFFFFF"/>
          <w:lang w:eastAsia="pl-PL"/>
        </w:rPr>
        <w:t>8791013031</w:t>
      </w:r>
    </w:p>
    <w:p w14:paraId="3A5980FC" w14:textId="77777777"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shd w:val="clear" w:color="auto" w:fill="FFFFFF"/>
          <w:lang w:eastAsia="pl-PL"/>
        </w:rPr>
      </w:pPr>
      <w:r w:rsidRPr="00032A7E">
        <w:rPr>
          <w:rFonts w:ascii="Cambria" w:hAnsi="Cambria" w:cstheme="minorHAnsi"/>
          <w:sz w:val="22"/>
          <w:szCs w:val="22"/>
          <w:lang w:eastAsia="pl-PL"/>
        </w:rPr>
        <w:t xml:space="preserve">REGON: </w:t>
      </w:r>
      <w:r w:rsidRPr="00032A7E">
        <w:rPr>
          <w:rFonts w:ascii="Cambria" w:hAnsi="Cambria" w:cstheme="minorHAnsi"/>
          <w:bCs/>
          <w:sz w:val="22"/>
          <w:szCs w:val="22"/>
          <w:shd w:val="clear" w:color="auto" w:fill="FFFFFF"/>
          <w:lang w:eastAsia="pl-PL"/>
        </w:rPr>
        <w:t>870315750</w:t>
      </w:r>
    </w:p>
    <w:p w14:paraId="16B60C61" w14:textId="77777777"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shd w:val="clear" w:color="auto" w:fill="FFFFFF"/>
          <w:lang w:eastAsia="pl-PL"/>
        </w:rPr>
      </w:pPr>
      <w:r w:rsidRPr="00032A7E">
        <w:rPr>
          <w:rFonts w:ascii="Cambria" w:hAnsi="Cambria" w:cstheme="minorHAnsi"/>
          <w:sz w:val="22"/>
          <w:szCs w:val="22"/>
          <w:lang w:eastAsia="pl-PL"/>
        </w:rPr>
        <w:t xml:space="preserve">Zezwolenie na prowadzenie działalności brokerskiej: </w:t>
      </w:r>
      <w:r w:rsidRPr="00032A7E">
        <w:rPr>
          <w:rFonts w:ascii="Cambria" w:hAnsi="Cambria" w:cstheme="minorHAnsi"/>
          <w:bCs/>
          <w:sz w:val="22"/>
          <w:szCs w:val="22"/>
          <w:shd w:val="clear" w:color="auto" w:fill="FFFFFF"/>
          <w:lang w:eastAsia="pl-PL"/>
        </w:rPr>
        <w:t>nr 404/98 z dnia 02 lipca 1998 r., wydane przez Państwowy Urząd Nadzoru Ubezpieczeń</w:t>
      </w:r>
    </w:p>
    <w:p w14:paraId="6105ADFE" w14:textId="72176E07"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lang w:val="en-US" w:eastAsia="pl-PL"/>
        </w:rPr>
      </w:pPr>
      <w:r w:rsidRPr="00032A7E">
        <w:rPr>
          <w:rFonts w:ascii="Cambria" w:hAnsi="Cambria" w:cstheme="minorHAnsi"/>
          <w:bCs/>
          <w:sz w:val="22"/>
          <w:szCs w:val="22"/>
          <w:lang w:val="en-US" w:eastAsia="pl-PL"/>
        </w:rPr>
        <w:lastRenderedPageBreak/>
        <w:t xml:space="preserve">tel.: </w:t>
      </w:r>
      <w:r w:rsidR="00F03944">
        <w:rPr>
          <w:rFonts w:ascii="Cambria" w:hAnsi="Cambria" w:cstheme="minorHAnsi"/>
          <w:bCs/>
          <w:sz w:val="22"/>
          <w:szCs w:val="22"/>
          <w:lang w:val="en-US" w:eastAsia="pl-PL"/>
        </w:rPr>
        <w:t xml:space="preserve">+48 </w:t>
      </w:r>
      <w:r w:rsidRPr="00032A7E">
        <w:rPr>
          <w:rFonts w:ascii="Cambria" w:hAnsi="Cambria" w:cstheme="minorHAnsi"/>
          <w:bCs/>
          <w:sz w:val="22"/>
          <w:szCs w:val="22"/>
          <w:lang w:val="en-US" w:eastAsia="pl-PL"/>
        </w:rPr>
        <w:t>56 658 42 60</w:t>
      </w:r>
      <w:r w:rsidR="00112E30" w:rsidRPr="00032A7E">
        <w:rPr>
          <w:rFonts w:ascii="Cambria" w:hAnsi="Cambria" w:cstheme="minorHAnsi"/>
          <w:bCs/>
          <w:sz w:val="22"/>
          <w:szCs w:val="22"/>
          <w:lang w:val="en-US" w:eastAsia="pl-PL"/>
        </w:rPr>
        <w:t xml:space="preserve">, </w:t>
      </w:r>
      <w:r w:rsidRPr="00032A7E">
        <w:rPr>
          <w:rFonts w:ascii="Cambria" w:hAnsi="Cambria" w:cstheme="minorHAnsi"/>
          <w:bCs/>
          <w:sz w:val="22"/>
          <w:szCs w:val="22"/>
          <w:lang w:val="en-US" w:eastAsia="pl-PL"/>
        </w:rPr>
        <w:t xml:space="preserve">faks: </w:t>
      </w:r>
      <w:r w:rsidR="00F03944">
        <w:rPr>
          <w:rFonts w:ascii="Cambria" w:hAnsi="Cambria" w:cstheme="minorHAnsi"/>
          <w:bCs/>
          <w:sz w:val="22"/>
          <w:szCs w:val="22"/>
          <w:lang w:val="en-US" w:eastAsia="pl-PL"/>
        </w:rPr>
        <w:t xml:space="preserve">+48 </w:t>
      </w:r>
      <w:r w:rsidRPr="00032A7E">
        <w:rPr>
          <w:rFonts w:ascii="Cambria" w:hAnsi="Cambria" w:cstheme="minorHAnsi"/>
          <w:bCs/>
          <w:sz w:val="22"/>
          <w:szCs w:val="22"/>
          <w:lang w:val="en-US" w:eastAsia="pl-PL"/>
        </w:rPr>
        <w:t>56 658 42 61</w:t>
      </w:r>
    </w:p>
    <w:p w14:paraId="31F0D16D" w14:textId="052F19B3" w:rsidR="0077407F" w:rsidRPr="00032A7E" w:rsidRDefault="0077407F" w:rsidP="009242E4">
      <w:pPr>
        <w:widowControl w:val="0"/>
        <w:tabs>
          <w:tab w:val="left" w:pos="0"/>
        </w:tabs>
        <w:suppressAutoHyphens w:val="0"/>
        <w:spacing w:line="276" w:lineRule="auto"/>
        <w:jc w:val="both"/>
        <w:rPr>
          <w:rFonts w:ascii="Cambria" w:hAnsi="Cambria" w:cstheme="minorHAnsi"/>
          <w:bCs/>
          <w:sz w:val="22"/>
          <w:szCs w:val="22"/>
          <w:lang w:val="en-US" w:eastAsia="pl-PL"/>
        </w:rPr>
      </w:pPr>
      <w:r w:rsidRPr="00032A7E">
        <w:rPr>
          <w:rFonts w:ascii="Cambria" w:hAnsi="Cambria" w:cstheme="minorHAnsi"/>
          <w:bCs/>
          <w:sz w:val="22"/>
          <w:szCs w:val="22"/>
          <w:lang w:val="en-US" w:eastAsia="pl-PL"/>
        </w:rPr>
        <w:t xml:space="preserve">e-mail: </w:t>
      </w:r>
      <w:hyperlink r:id="rId16" w:history="1">
        <w:r w:rsidR="001003EF" w:rsidRPr="00032A7E">
          <w:rPr>
            <w:rStyle w:val="Hipercze"/>
            <w:rFonts w:ascii="Cambria" w:hAnsi="Cambria" w:cstheme="minorHAnsi"/>
            <w:bCs/>
            <w:sz w:val="22"/>
            <w:szCs w:val="22"/>
            <w:lang w:val="en-US" w:eastAsia="pl-PL"/>
          </w:rPr>
          <w:t>interbroker@interbroker.pl</w:t>
        </w:r>
      </w:hyperlink>
      <w:r w:rsidR="001A38B1" w:rsidRPr="00032A7E">
        <w:rPr>
          <w:rFonts w:ascii="Cambria" w:hAnsi="Cambria" w:cstheme="minorHAnsi"/>
          <w:bCs/>
          <w:sz w:val="22"/>
          <w:szCs w:val="22"/>
          <w:lang w:val="en-US" w:eastAsia="pl-PL"/>
        </w:rPr>
        <w:t xml:space="preserve">  </w:t>
      </w:r>
    </w:p>
    <w:p w14:paraId="7E9F0881" w14:textId="6433ADFE" w:rsidR="0077407F" w:rsidRPr="00032A7E" w:rsidRDefault="0077407F" w:rsidP="009242E4">
      <w:pPr>
        <w:widowControl w:val="0"/>
        <w:tabs>
          <w:tab w:val="left" w:pos="0"/>
        </w:tabs>
        <w:suppressAutoHyphens w:val="0"/>
        <w:spacing w:line="276" w:lineRule="auto"/>
        <w:jc w:val="both"/>
        <w:rPr>
          <w:rFonts w:ascii="Cambria" w:hAnsi="Cambria" w:cstheme="minorHAnsi"/>
          <w:sz w:val="22"/>
          <w:szCs w:val="22"/>
          <w:lang w:eastAsia="pl-PL"/>
        </w:rPr>
      </w:pPr>
      <w:bookmarkStart w:id="9" w:name="_Hlk17717858"/>
      <w:r w:rsidRPr="00032A7E">
        <w:rPr>
          <w:rFonts w:ascii="Cambria" w:hAnsi="Cambria" w:cstheme="minorHAnsi"/>
          <w:bCs/>
          <w:sz w:val="22"/>
          <w:szCs w:val="22"/>
          <w:lang w:eastAsia="pl-PL"/>
        </w:rPr>
        <w:t xml:space="preserve">adres </w:t>
      </w:r>
      <w:bookmarkEnd w:id="9"/>
      <w:r w:rsidRPr="00032A7E">
        <w:rPr>
          <w:rFonts w:ascii="Cambria" w:hAnsi="Cambria" w:cstheme="minorHAnsi"/>
          <w:bCs/>
          <w:sz w:val="22"/>
          <w:szCs w:val="22"/>
          <w:lang w:eastAsia="pl-PL"/>
        </w:rPr>
        <w:t xml:space="preserve">strony internetowej: </w:t>
      </w:r>
      <w:hyperlink r:id="rId17" w:history="1">
        <w:r w:rsidR="001A38B1" w:rsidRPr="00032A7E">
          <w:rPr>
            <w:rStyle w:val="Hipercze"/>
            <w:rFonts w:ascii="Cambria" w:hAnsi="Cambria" w:cstheme="minorHAnsi"/>
            <w:sz w:val="22"/>
            <w:szCs w:val="22"/>
            <w:lang w:eastAsia="pl-PL"/>
          </w:rPr>
          <w:t>www.interbroker.pl</w:t>
        </w:r>
      </w:hyperlink>
      <w:r w:rsidR="001A38B1" w:rsidRPr="00032A7E">
        <w:rPr>
          <w:rFonts w:ascii="Cambria" w:hAnsi="Cambria" w:cstheme="minorHAnsi"/>
          <w:sz w:val="22"/>
          <w:szCs w:val="22"/>
          <w:lang w:eastAsia="pl-PL"/>
        </w:rPr>
        <w:t xml:space="preserve"> </w:t>
      </w:r>
      <w:r w:rsidR="001255BD" w:rsidRPr="00032A7E">
        <w:rPr>
          <w:rFonts w:ascii="Cambria" w:hAnsi="Cambria" w:cstheme="minorHAnsi"/>
          <w:sz w:val="22"/>
          <w:szCs w:val="22"/>
          <w:lang w:eastAsia="pl-PL"/>
        </w:rPr>
        <w:t xml:space="preserve"> </w:t>
      </w:r>
    </w:p>
    <w:p w14:paraId="380B7010" w14:textId="4717994D" w:rsidR="006B69F9" w:rsidRPr="00032A7E" w:rsidRDefault="006B69F9" w:rsidP="009242E4">
      <w:pPr>
        <w:widowControl w:val="0"/>
        <w:tabs>
          <w:tab w:val="left" w:pos="0"/>
        </w:tabs>
        <w:suppressAutoHyphens w:val="0"/>
        <w:spacing w:line="276" w:lineRule="auto"/>
        <w:jc w:val="both"/>
        <w:rPr>
          <w:rFonts w:ascii="Cambria" w:hAnsi="Cambria" w:cstheme="minorHAnsi"/>
          <w:sz w:val="22"/>
          <w:szCs w:val="22"/>
          <w:lang w:eastAsia="pl-PL"/>
        </w:rPr>
      </w:pPr>
      <w:r w:rsidRPr="00032A7E">
        <w:rPr>
          <w:rFonts w:ascii="Cambria" w:hAnsi="Cambria" w:cstheme="minorHAnsi"/>
          <w:sz w:val="22"/>
          <w:szCs w:val="22"/>
          <w:lang w:eastAsia="pl-PL"/>
        </w:rPr>
        <w:t>Dni i godziny pracy pełnomocnika: poniedziałek-piątek: 8:00 – 16:00</w:t>
      </w:r>
    </w:p>
    <w:p w14:paraId="6F60F690" w14:textId="77777777" w:rsidR="006B69F9" w:rsidRPr="00032A7E" w:rsidRDefault="006B69F9" w:rsidP="009242E4">
      <w:pPr>
        <w:widowControl w:val="0"/>
        <w:tabs>
          <w:tab w:val="left" w:pos="0"/>
        </w:tabs>
        <w:suppressAutoHyphens w:val="0"/>
        <w:spacing w:line="276" w:lineRule="auto"/>
        <w:jc w:val="both"/>
        <w:rPr>
          <w:rFonts w:ascii="Cambria" w:hAnsi="Cambria" w:cstheme="minorHAnsi"/>
          <w:sz w:val="22"/>
          <w:szCs w:val="22"/>
          <w:lang w:eastAsia="pl-PL"/>
        </w:rPr>
      </w:pPr>
    </w:p>
    <w:p w14:paraId="7FCC24C1" w14:textId="400920A6" w:rsidR="009351C2" w:rsidRPr="00841CBF" w:rsidRDefault="009351C2" w:rsidP="009242E4">
      <w:pPr>
        <w:widowControl w:val="0"/>
        <w:tabs>
          <w:tab w:val="left" w:pos="0"/>
        </w:tabs>
        <w:suppressAutoHyphens w:val="0"/>
        <w:spacing w:line="276" w:lineRule="auto"/>
        <w:jc w:val="both"/>
        <w:rPr>
          <w:rStyle w:val="Hipercze"/>
          <w:rFonts w:ascii="Cambria" w:hAnsi="Cambria" w:cstheme="minorHAnsi"/>
          <w:color w:val="auto"/>
          <w:sz w:val="22"/>
          <w:szCs w:val="22"/>
          <w:lang w:eastAsia="pl-PL"/>
        </w:rPr>
      </w:pPr>
      <w:r w:rsidRPr="00841CBF">
        <w:rPr>
          <w:rFonts w:ascii="Cambria" w:hAnsi="Cambria" w:cstheme="minorHAnsi"/>
          <w:sz w:val="22"/>
          <w:szCs w:val="22"/>
          <w:lang w:eastAsia="pl-PL"/>
        </w:rPr>
        <w:t>Inter-Broker sp. o. o. z siedzibą w Toruniu jest administratorem danych osobowych. Wszystkie informacje dotyczące przetwarzania danych osobowych dostę</w:t>
      </w:r>
      <w:r w:rsidR="00790A4D" w:rsidRPr="00841CBF">
        <w:rPr>
          <w:rFonts w:ascii="Cambria" w:hAnsi="Cambria" w:cstheme="minorHAnsi"/>
          <w:sz w:val="22"/>
          <w:szCs w:val="22"/>
          <w:lang w:eastAsia="pl-PL"/>
        </w:rPr>
        <w:t xml:space="preserve">pne są na stronie internetowej: </w:t>
      </w:r>
      <w:hyperlink r:id="rId18" w:history="1">
        <w:r w:rsidR="009247FD" w:rsidRPr="007039DE">
          <w:rPr>
            <w:rStyle w:val="Hipercze"/>
            <w:rFonts w:ascii="Cambria" w:hAnsi="Cambria" w:cstheme="minorHAnsi"/>
            <w:sz w:val="22"/>
            <w:szCs w:val="22"/>
            <w:lang w:eastAsia="pl-PL"/>
          </w:rPr>
          <w:t>https://www.interbroker.pl/rodo</w:t>
        </w:r>
      </w:hyperlink>
      <w:r w:rsidR="009247FD">
        <w:rPr>
          <w:rFonts w:ascii="Cambria" w:hAnsi="Cambria" w:cstheme="minorHAnsi"/>
          <w:sz w:val="22"/>
          <w:szCs w:val="22"/>
          <w:lang w:eastAsia="pl-PL"/>
        </w:rPr>
        <w:t xml:space="preserve">. </w:t>
      </w:r>
      <w:r w:rsidR="00AC23E0" w:rsidRPr="00841CBF">
        <w:rPr>
          <w:rStyle w:val="Hipercze"/>
          <w:rFonts w:ascii="Cambria" w:hAnsi="Cambria" w:cstheme="minorHAnsi"/>
          <w:color w:val="auto"/>
          <w:sz w:val="22"/>
          <w:szCs w:val="22"/>
          <w:lang w:eastAsia="pl-PL"/>
        </w:rPr>
        <w:t xml:space="preserve"> </w:t>
      </w:r>
    </w:p>
    <w:p w14:paraId="6F0FF6CB" w14:textId="35AFBE47" w:rsidR="00790A4D" w:rsidRPr="00841CBF" w:rsidRDefault="00790A4D" w:rsidP="009242E4">
      <w:pPr>
        <w:widowControl w:val="0"/>
        <w:tabs>
          <w:tab w:val="left" w:pos="0"/>
        </w:tabs>
        <w:suppressAutoHyphens w:val="0"/>
        <w:spacing w:line="276" w:lineRule="auto"/>
        <w:jc w:val="both"/>
        <w:rPr>
          <w:rFonts w:ascii="Cambria" w:hAnsi="Cambria" w:cstheme="minorHAnsi"/>
          <w:sz w:val="22"/>
          <w:szCs w:val="22"/>
          <w:lang w:eastAsia="pl-PL"/>
        </w:rPr>
      </w:pPr>
      <w:r w:rsidRPr="00841CBF">
        <w:rPr>
          <w:rFonts w:ascii="Cambria" w:hAnsi="Cambria" w:cstheme="minorHAnsi"/>
          <w:sz w:val="22"/>
          <w:szCs w:val="22"/>
          <w:lang w:eastAsia="pl-PL"/>
        </w:rPr>
        <w:t>Dni i godziny pracy pełnomocnika: poniedziałek – piątek: 08:00 – 16:00</w:t>
      </w:r>
    </w:p>
    <w:p w14:paraId="361628C3" w14:textId="77777777" w:rsidR="002C63DD" w:rsidRPr="00032A7E" w:rsidRDefault="002C63DD" w:rsidP="00A30A7F">
      <w:pPr>
        <w:pStyle w:val="Akapitzlist1"/>
        <w:widowControl w:val="0"/>
        <w:numPr>
          <w:ilvl w:val="0"/>
          <w:numId w:val="3"/>
        </w:numPr>
        <w:tabs>
          <w:tab w:val="left" w:pos="0"/>
        </w:tabs>
        <w:suppressAutoHyphens w:val="0"/>
        <w:spacing w:before="120" w:after="0"/>
        <w:ind w:left="0" w:firstLine="0"/>
        <w:jc w:val="both"/>
        <w:outlineLvl w:val="0"/>
        <w:rPr>
          <w:rFonts w:ascii="Cambria" w:hAnsi="Cambria" w:cstheme="minorHAnsi"/>
          <w:bCs/>
          <w:i/>
          <w:iCs/>
          <w:lang w:eastAsia="en-US"/>
        </w:rPr>
      </w:pPr>
      <w:bookmarkStart w:id="10" w:name="_Toc180051405"/>
      <w:bookmarkStart w:id="11" w:name="_Toc456007388"/>
      <w:bookmarkStart w:id="12" w:name="_Toc456007618"/>
      <w:bookmarkStart w:id="13" w:name="_Toc458156805"/>
      <w:bookmarkEnd w:id="4"/>
      <w:bookmarkEnd w:id="5"/>
      <w:bookmarkEnd w:id="6"/>
      <w:r w:rsidRPr="00032A7E">
        <w:rPr>
          <w:rFonts w:ascii="Cambria" w:hAnsi="Cambria" w:cstheme="minorHAnsi"/>
          <w:b/>
          <w:lang w:eastAsia="en-US"/>
        </w:rPr>
        <w:t>Adres strony internetowej, na której udostępniane będą zmiany i wyjaśnienia treści SWZ oraz inne dokumenty zamówienia</w:t>
      </w:r>
      <w:r w:rsidR="00E86A8E" w:rsidRPr="00032A7E">
        <w:rPr>
          <w:rFonts w:ascii="Cambria" w:hAnsi="Cambria" w:cstheme="minorHAnsi"/>
          <w:b/>
          <w:lang w:eastAsia="en-US"/>
        </w:rPr>
        <w:t>,</w:t>
      </w:r>
      <w:r w:rsidRPr="00032A7E">
        <w:rPr>
          <w:rFonts w:ascii="Cambria" w:hAnsi="Cambria" w:cstheme="minorHAnsi"/>
          <w:b/>
          <w:lang w:eastAsia="en-US"/>
        </w:rPr>
        <w:t xml:space="preserve"> bezpośrednio związane z postępowaniem o udzielenie zamówienia</w:t>
      </w:r>
      <w:r w:rsidR="00273E1D" w:rsidRPr="00032A7E">
        <w:rPr>
          <w:rFonts w:ascii="Cambria" w:hAnsi="Cambria" w:cstheme="minorHAnsi"/>
          <w:b/>
          <w:lang w:eastAsia="en-US"/>
        </w:rPr>
        <w:t>.</w:t>
      </w:r>
      <w:bookmarkEnd w:id="10"/>
    </w:p>
    <w:p w14:paraId="155793A1" w14:textId="5001DA45" w:rsidR="00A30A7F" w:rsidRPr="00A30A7F" w:rsidRDefault="00A30A7F" w:rsidP="00A30A7F">
      <w:pPr>
        <w:pStyle w:val="Akapitzlist10"/>
        <w:widowControl w:val="0"/>
        <w:numPr>
          <w:ilvl w:val="1"/>
          <w:numId w:val="3"/>
        </w:numPr>
        <w:tabs>
          <w:tab w:val="left" w:pos="567"/>
          <w:tab w:val="left" w:pos="851"/>
        </w:tabs>
        <w:suppressAutoHyphens w:val="0"/>
        <w:spacing w:after="0"/>
        <w:ind w:left="0" w:firstLine="0"/>
        <w:jc w:val="both"/>
        <w:rPr>
          <w:rFonts w:cstheme="minorHAnsi"/>
        </w:rPr>
      </w:pPr>
      <w:r w:rsidRPr="00A30A7F">
        <w:rPr>
          <w:rFonts w:ascii="Cambria" w:hAnsi="Cambria" w:cstheme="minorHAnsi"/>
          <w:bCs/>
          <w:spacing w:val="-2"/>
          <w:lang w:eastAsia="en-US"/>
        </w:rPr>
        <w:t xml:space="preserve">Zmiany i wyjaśnienia treści SWZ oraz inne dokumenty zamówienia, bezpośrednio  związane </w:t>
      </w:r>
      <w:r w:rsidR="009247FD">
        <w:rPr>
          <w:rFonts w:ascii="Cambria" w:hAnsi="Cambria" w:cstheme="minorHAnsi"/>
          <w:bCs/>
          <w:spacing w:val="-2"/>
          <w:lang w:eastAsia="en-US"/>
        </w:rPr>
        <w:br/>
      </w:r>
      <w:r w:rsidRPr="00A30A7F">
        <w:rPr>
          <w:rFonts w:ascii="Cambria" w:hAnsi="Cambria" w:cstheme="minorHAnsi"/>
          <w:bCs/>
          <w:spacing w:val="-2"/>
          <w:lang w:eastAsia="en-US"/>
        </w:rPr>
        <w:t xml:space="preserve">z postępowaniem o udzielenie zamówienia będą udostępniane na stronie internetowej: </w:t>
      </w:r>
      <w:bookmarkStart w:id="14" w:name="_Hlk180392368"/>
      <w:r w:rsidR="009247FD" w:rsidRPr="009247FD">
        <w:rPr>
          <w:rFonts w:ascii="Cambria" w:hAnsi="Cambria"/>
        </w:rPr>
        <w:fldChar w:fldCharType="begin"/>
      </w:r>
      <w:r w:rsidR="009247FD" w:rsidRPr="009247FD">
        <w:rPr>
          <w:rFonts w:ascii="Cambria" w:hAnsi="Cambria"/>
        </w:rPr>
        <w:instrText>HYPERLINK "https://platformazakupowa.pl/transakcja/1001878"</w:instrText>
      </w:r>
      <w:r w:rsidR="009247FD" w:rsidRPr="009247FD">
        <w:rPr>
          <w:rFonts w:ascii="Cambria" w:hAnsi="Cambria"/>
        </w:rPr>
      </w:r>
      <w:r w:rsidR="009247FD" w:rsidRPr="009247FD">
        <w:rPr>
          <w:rFonts w:ascii="Cambria" w:hAnsi="Cambria"/>
        </w:rPr>
        <w:fldChar w:fldCharType="separate"/>
      </w:r>
      <w:r w:rsidR="009247FD" w:rsidRPr="009247FD">
        <w:rPr>
          <w:rStyle w:val="Hipercze"/>
          <w:rFonts w:ascii="Cambria" w:hAnsi="Cambria"/>
        </w:rPr>
        <w:t>https://platformazakupowa.pl/transakcja/1001878</w:t>
      </w:r>
      <w:r w:rsidR="009247FD" w:rsidRPr="009247FD">
        <w:rPr>
          <w:rFonts w:ascii="Cambria" w:hAnsi="Cambria"/>
        </w:rPr>
        <w:fldChar w:fldCharType="end"/>
      </w:r>
      <w:bookmarkEnd w:id="14"/>
      <w:r w:rsidR="009247FD">
        <w:t xml:space="preserve"> </w:t>
      </w:r>
    </w:p>
    <w:p w14:paraId="62BCE107" w14:textId="0E960EA9" w:rsidR="00A30A7F" w:rsidRPr="00A30A7F" w:rsidRDefault="00A30A7F" w:rsidP="00A30A7F">
      <w:pPr>
        <w:pStyle w:val="Akapitzlist10"/>
        <w:widowControl w:val="0"/>
        <w:numPr>
          <w:ilvl w:val="1"/>
          <w:numId w:val="3"/>
        </w:numPr>
        <w:tabs>
          <w:tab w:val="left" w:pos="567"/>
          <w:tab w:val="left" w:pos="851"/>
        </w:tabs>
        <w:suppressAutoHyphens w:val="0"/>
        <w:spacing w:after="0"/>
        <w:ind w:left="0" w:firstLine="0"/>
        <w:jc w:val="both"/>
        <w:rPr>
          <w:rFonts w:cstheme="minorHAnsi"/>
        </w:rPr>
      </w:pPr>
      <w:r>
        <w:rPr>
          <w:rFonts w:ascii="Cambria" w:hAnsi="Cambria" w:cstheme="minorHAnsi"/>
          <w:bCs/>
          <w:spacing w:val="-2"/>
          <w:lang w:eastAsia="en-US"/>
        </w:rPr>
        <w:t>Wykonawca może zwrócić się do zamawiającego o wyjaśnienie treści SWZ.</w:t>
      </w:r>
    </w:p>
    <w:p w14:paraId="68CA45B4"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2E0ECEC"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4"/>
        </w:rPr>
        <w:t>Jeżeli zamawiający nie udzieli wyjaśnień w terminie, o którym mowa w punkcie poprzedzającym, przedłuża termin składania ofert o czas niezbędny do zapoznania się wszystkich zainteresowa</w:t>
      </w:r>
      <w:r w:rsidRPr="00FA7E66">
        <w:rPr>
          <w:rFonts w:ascii="Cambria" w:hAnsi="Cambria"/>
          <w:spacing w:val="-4"/>
        </w:rPr>
        <w:softHyphen/>
        <w:t>nych wykonawców z wyjaśnieniami niezbędnymi do należytego przygotowania i złożenia ofert.</w:t>
      </w:r>
    </w:p>
    <w:p w14:paraId="79EDEE1A"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rPr>
        <w:t>W przypadku gdy wniosek o wyjaśnienie treści SWZ nie wpłynął w terminie, o którym mowa powyżej, zamawiający nie ma obowiązku udzielania odpowiednio wyjaśnień SWZ oraz obo</w:t>
      </w:r>
      <w:r w:rsidRPr="00FA7E66">
        <w:rPr>
          <w:rFonts w:ascii="Cambria" w:hAnsi="Cambria"/>
        </w:rPr>
        <w:softHyphen/>
        <w:t>wiązku przedłużenia terminu składania odpowiednio ofert.</w:t>
      </w:r>
    </w:p>
    <w:p w14:paraId="37D44984"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4"/>
        </w:rPr>
        <w:t>Przedłużenie terminu składania ofert, o którym mowa w powyżej, nie wpływa na bieg terminu składania wniosku o wyjaśnienie treści SWZ.</w:t>
      </w:r>
    </w:p>
    <w:p w14:paraId="66152059"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4"/>
        </w:rPr>
        <w:t>Treść zapytań wraz z wyjaśnieniami zamawiający udostępnia, bez ujawniania źródła zapytania, na stronie internetowej prowadzonego postępowania.</w:t>
      </w:r>
    </w:p>
    <w:p w14:paraId="5386D68A" w14:textId="77777777" w:rsidR="00A30A7F" w:rsidRPr="00FA7E66" w:rsidRDefault="00A30A7F" w:rsidP="00A30A7F">
      <w:pPr>
        <w:pStyle w:val="Akapitzlist10"/>
        <w:widowControl w:val="0"/>
        <w:numPr>
          <w:ilvl w:val="1"/>
          <w:numId w:val="3"/>
        </w:numPr>
        <w:tabs>
          <w:tab w:val="left" w:pos="851"/>
        </w:tabs>
        <w:suppressAutoHyphens w:val="0"/>
        <w:spacing w:after="0"/>
        <w:ind w:left="851" w:hanging="851"/>
        <w:jc w:val="both"/>
        <w:rPr>
          <w:rFonts w:ascii="Cambria" w:hAnsi="Cambria"/>
          <w:bCs/>
          <w:spacing w:val="-2"/>
          <w:lang w:eastAsia="en-US"/>
        </w:rPr>
      </w:pPr>
      <w:r w:rsidRPr="00FA7E66">
        <w:rPr>
          <w:rFonts w:ascii="Cambria" w:hAnsi="Cambria"/>
          <w:spacing w:val="-2"/>
        </w:rPr>
        <w:t>Zamawiający nie przewiduje zwołania wszystkich wykonawców w celu wyjaśnienia treści SWZ.</w:t>
      </w:r>
    </w:p>
    <w:p w14:paraId="76E14EA9" w14:textId="77777777" w:rsidR="00A30A7F" w:rsidRPr="00FA7E66" w:rsidRDefault="00A30A7F" w:rsidP="00A30A7F">
      <w:pPr>
        <w:pStyle w:val="Akapitzlist10"/>
        <w:widowControl w:val="0"/>
        <w:numPr>
          <w:ilvl w:val="1"/>
          <w:numId w:val="3"/>
        </w:numPr>
        <w:tabs>
          <w:tab w:val="left" w:pos="851"/>
        </w:tabs>
        <w:suppressAutoHyphens w:val="0"/>
        <w:spacing w:after="0"/>
        <w:ind w:left="851" w:hanging="851"/>
        <w:jc w:val="both"/>
        <w:rPr>
          <w:rFonts w:ascii="Cambria" w:hAnsi="Cambria"/>
          <w:bCs/>
          <w:spacing w:val="-2"/>
          <w:lang w:eastAsia="en-US"/>
        </w:rPr>
      </w:pPr>
      <w:r w:rsidRPr="00FA7E66">
        <w:rPr>
          <w:rFonts w:ascii="Cambria" w:hAnsi="Cambria"/>
          <w:lang w:eastAsia="pl-PL"/>
        </w:rPr>
        <w:t>Zgodnie z art. 286 ust. 1 u.p.z.p., w uzasadnionych przypadkach zamawiający może przed upływem terminu składania ofert zmienić treść SWZ.</w:t>
      </w:r>
    </w:p>
    <w:p w14:paraId="3C93A421"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2"/>
          <w:lang w:eastAsia="pl-PL"/>
        </w:rPr>
        <w:t xml:space="preserve">W przypadku, gdy zmiana treści SWZ jest istotna dla sporządzenia oferty lub wymaga </w:t>
      </w:r>
      <w:r w:rsidRPr="00FA7E66">
        <w:rPr>
          <w:rFonts w:ascii="Cambria" w:hAnsi="Cambria"/>
          <w:spacing w:val="-2"/>
          <w:lang w:eastAsia="pl-PL"/>
        </w:rPr>
        <w:br/>
        <w:t>od wykonawców dodatkowego czasu na zapoznanie się ze zmianą treści SWZ i przygotowanie ofert, zamawiający przedłuży termin składania ofert o czas niezbędny na ich przygotowanie.</w:t>
      </w:r>
    </w:p>
    <w:p w14:paraId="070C4DD9"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4"/>
          <w:lang w:eastAsia="pl-PL"/>
        </w:rPr>
        <w:t>Zgodnie z art. 286 ust. 5 u.p.z.p., zamawiający poinformuje wykonawców o przedłużonym terminie składania ofert przez zamieszczenie informacji na stronie internetowej prowadzonego postępowania (systemu teleinformatycznego), na której została udostępniona SWZ.</w:t>
      </w:r>
    </w:p>
    <w:p w14:paraId="7E1338B9"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lang w:eastAsia="pl-PL"/>
        </w:rPr>
        <w:t xml:space="preserve">Informację o przedłużonym </w:t>
      </w:r>
      <w:r w:rsidRPr="00FA7E66">
        <w:rPr>
          <w:rFonts w:ascii="Cambria" w:hAnsi="Cambria"/>
          <w:color w:val="000000"/>
          <w:lang w:eastAsia="pl-PL"/>
        </w:rPr>
        <w:t xml:space="preserve">terminie składania ofert zamawiający zamieści w ogłoszeniu </w:t>
      </w:r>
      <w:r w:rsidRPr="00FA7E66">
        <w:rPr>
          <w:rFonts w:ascii="Cambria" w:hAnsi="Cambria"/>
          <w:color w:val="000000"/>
          <w:lang w:eastAsia="pl-PL"/>
        </w:rPr>
        <w:br/>
        <w:t>o zmianie ogłoszenia.</w:t>
      </w:r>
    </w:p>
    <w:p w14:paraId="42740891"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color w:val="000000"/>
          <w:lang w:eastAsia="pl-PL"/>
        </w:rPr>
        <w:t>Dokonaną zmianę treści SWZ zamawiający udostępni na stronie internetowej prowadzonego postępowania (systemu teleinformatycznego).</w:t>
      </w:r>
    </w:p>
    <w:p w14:paraId="78798A26"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2"/>
        </w:rPr>
        <w:t>W przypadku, gdy zmiana treści SWZ prowadzi do zmiany treści ogłoszenia o zamówieniu, zamawiający zamieszcza w Biuletynie Zamówień Publicznych ogłoszenie o zmianie ogłoszenia.</w:t>
      </w:r>
    </w:p>
    <w:p w14:paraId="69B5CE16" w14:textId="77777777" w:rsidR="00A30A7F" w:rsidRPr="00FA7E66" w:rsidRDefault="00A30A7F" w:rsidP="00A30A7F">
      <w:pPr>
        <w:pStyle w:val="Akapitzlist10"/>
        <w:widowControl w:val="0"/>
        <w:numPr>
          <w:ilvl w:val="2"/>
          <w:numId w:val="3"/>
        </w:numPr>
        <w:tabs>
          <w:tab w:val="left" w:pos="851"/>
        </w:tabs>
        <w:suppressAutoHyphens w:val="0"/>
        <w:spacing w:after="0"/>
        <w:jc w:val="both"/>
        <w:rPr>
          <w:rFonts w:ascii="Cambria" w:hAnsi="Cambria"/>
          <w:bCs/>
          <w:spacing w:val="-2"/>
          <w:lang w:eastAsia="en-US"/>
        </w:rPr>
      </w:pPr>
      <w:r w:rsidRPr="00FA7E66">
        <w:rPr>
          <w:rFonts w:ascii="Cambria" w:hAnsi="Cambria"/>
          <w:spacing w:val="-2"/>
          <w:lang w:eastAsia="en-US"/>
        </w:rPr>
        <w:t xml:space="preserve">W przypadku, gdy zmiana treści SWZ prowadzi do zmiany treści ogłoszenia o zamówieniu, </w:t>
      </w:r>
      <w:r w:rsidRPr="00FA7E66">
        <w:rPr>
          <w:rFonts w:ascii="Cambria" w:hAnsi="Cambria"/>
          <w:spacing w:val="-2"/>
          <w:lang w:eastAsia="en-US"/>
        </w:rPr>
        <w:lastRenderedPageBreak/>
        <w:t xml:space="preserve">zamawiający zamieszcza w Biuletynie Zamówień Publicznych ogłoszenie, o którym mowa </w:t>
      </w:r>
      <w:r w:rsidRPr="00FA7E66">
        <w:rPr>
          <w:rFonts w:ascii="Cambria" w:hAnsi="Cambria"/>
          <w:spacing w:val="-2"/>
          <w:lang w:eastAsia="en-US"/>
        </w:rPr>
        <w:br/>
        <w:t>w art. 267 ust. 2 pkt 6 u.p.z.p., tj.</w:t>
      </w:r>
      <w:r w:rsidRPr="00FA7E66">
        <w:rPr>
          <w:rFonts w:ascii="Cambria" w:hAnsi="Cambria"/>
          <w:spacing w:val="-2"/>
        </w:rPr>
        <w:t xml:space="preserve"> </w:t>
      </w:r>
      <w:r w:rsidRPr="00FA7E66">
        <w:rPr>
          <w:rFonts w:ascii="Cambria" w:hAnsi="Cambria"/>
          <w:spacing w:val="-2"/>
          <w:lang w:eastAsia="en-US"/>
        </w:rPr>
        <w:t>ogłoszenie o zmianie ogłoszenia.</w:t>
      </w:r>
    </w:p>
    <w:p w14:paraId="2C35EFD3" w14:textId="77777777" w:rsidR="00AB3F5B" w:rsidRPr="00032A7E" w:rsidRDefault="00AB3F5B" w:rsidP="009242E4">
      <w:pPr>
        <w:pStyle w:val="Akapitzlist1"/>
        <w:widowControl w:val="0"/>
        <w:numPr>
          <w:ilvl w:val="0"/>
          <w:numId w:val="3"/>
        </w:numPr>
        <w:tabs>
          <w:tab w:val="left" w:pos="0"/>
        </w:tabs>
        <w:suppressAutoHyphens w:val="0"/>
        <w:spacing w:before="120" w:after="0"/>
        <w:ind w:left="0" w:firstLine="0"/>
        <w:jc w:val="both"/>
        <w:outlineLvl w:val="0"/>
        <w:rPr>
          <w:rFonts w:ascii="Cambria" w:hAnsi="Cambria" w:cstheme="minorHAnsi"/>
          <w:b/>
          <w:lang w:eastAsia="en-US"/>
        </w:rPr>
      </w:pPr>
      <w:bookmarkStart w:id="15" w:name="_Toc180051406"/>
      <w:r w:rsidRPr="00032A7E">
        <w:rPr>
          <w:rFonts w:ascii="Cambria" w:hAnsi="Cambria" w:cstheme="minorHAnsi"/>
          <w:b/>
          <w:lang w:eastAsia="en-US"/>
        </w:rPr>
        <w:t>Tryb udzielenia zamówienia</w:t>
      </w:r>
      <w:bookmarkEnd w:id="11"/>
      <w:bookmarkEnd w:id="12"/>
      <w:bookmarkEnd w:id="13"/>
      <w:r w:rsidR="00273E1D" w:rsidRPr="00032A7E">
        <w:rPr>
          <w:rFonts w:ascii="Cambria" w:hAnsi="Cambria" w:cstheme="minorHAnsi"/>
          <w:b/>
          <w:lang w:eastAsia="en-US"/>
        </w:rPr>
        <w:t>.</w:t>
      </w:r>
      <w:bookmarkEnd w:id="15"/>
    </w:p>
    <w:p w14:paraId="2C3E3E3B" w14:textId="77777777" w:rsidR="003F3354" w:rsidRPr="00032A7E" w:rsidRDefault="002C63DD" w:rsidP="009242E4">
      <w:pPr>
        <w:pStyle w:val="Akapitzlist"/>
        <w:widowControl w:val="0"/>
        <w:numPr>
          <w:ilvl w:val="1"/>
          <w:numId w:val="3"/>
        </w:numPr>
        <w:tabs>
          <w:tab w:val="left" w:pos="0"/>
        </w:tabs>
        <w:suppressAutoHyphens w:val="0"/>
        <w:spacing w:line="276" w:lineRule="auto"/>
        <w:ind w:left="0" w:firstLine="0"/>
        <w:jc w:val="both"/>
        <w:rPr>
          <w:rFonts w:ascii="Cambria" w:hAnsi="Cambria" w:cstheme="minorHAnsi"/>
          <w:sz w:val="22"/>
          <w:szCs w:val="22"/>
        </w:rPr>
      </w:pPr>
      <w:bookmarkStart w:id="16" w:name="_Toc456085559"/>
      <w:bookmarkStart w:id="17" w:name="_Toc456007619"/>
      <w:bookmarkStart w:id="18" w:name="_Toc456007389"/>
      <w:bookmarkStart w:id="19" w:name="_Toc456007397"/>
      <w:bookmarkStart w:id="20" w:name="_Toc456007627"/>
      <w:bookmarkStart w:id="21" w:name="_Toc458156806"/>
      <w:r w:rsidRPr="00032A7E">
        <w:rPr>
          <w:rFonts w:ascii="Cambria" w:hAnsi="Cambria" w:cstheme="minorHAnsi"/>
          <w:sz w:val="22"/>
          <w:szCs w:val="22"/>
        </w:rPr>
        <w:t>Postępowanie o udzielenie zamówienia publicznego prowadzone jest w t</w:t>
      </w:r>
      <w:r w:rsidR="00EA1FAA" w:rsidRPr="00032A7E">
        <w:rPr>
          <w:rFonts w:ascii="Cambria" w:hAnsi="Cambria" w:cstheme="minorHAnsi"/>
          <w:sz w:val="22"/>
          <w:szCs w:val="22"/>
        </w:rPr>
        <w:t xml:space="preserve">rybie </w:t>
      </w:r>
      <w:r w:rsidR="006622B2" w:rsidRPr="00032A7E">
        <w:rPr>
          <w:rFonts w:ascii="Cambria" w:hAnsi="Cambria" w:cstheme="minorHAnsi"/>
          <w:sz w:val="22"/>
          <w:szCs w:val="22"/>
        </w:rPr>
        <w:t>podstawowym</w:t>
      </w:r>
      <w:r w:rsidRPr="00032A7E">
        <w:rPr>
          <w:rFonts w:ascii="Cambria" w:hAnsi="Cambria" w:cstheme="minorHAnsi"/>
          <w:sz w:val="22"/>
          <w:szCs w:val="22"/>
        </w:rPr>
        <w:t>.</w:t>
      </w:r>
      <w:bookmarkStart w:id="22" w:name="_Toc456085560"/>
      <w:bookmarkStart w:id="23" w:name="_Toc456007620"/>
      <w:bookmarkStart w:id="24" w:name="_Toc456007390"/>
      <w:bookmarkEnd w:id="16"/>
      <w:bookmarkEnd w:id="17"/>
      <w:bookmarkEnd w:id="18"/>
    </w:p>
    <w:bookmarkEnd w:id="22"/>
    <w:bookmarkEnd w:id="23"/>
    <w:bookmarkEnd w:id="24"/>
    <w:p w14:paraId="6AE62955" w14:textId="447E0D1E" w:rsidR="003F3354" w:rsidRPr="00032A7E" w:rsidRDefault="001E785D" w:rsidP="009242E4">
      <w:pPr>
        <w:pStyle w:val="Akapitzlist"/>
        <w:widowControl w:val="0"/>
        <w:numPr>
          <w:ilvl w:val="1"/>
          <w:numId w:val="3"/>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Podstawa prawna udzielenia zamówienia publicznego: art. 275 pkt 1 ustawy z dnia 11 września 2019 r. Prawo zamówień publicznych (</w:t>
      </w:r>
      <w:r w:rsidR="004A4984" w:rsidRPr="00032A7E">
        <w:rPr>
          <w:rFonts w:ascii="Cambria" w:hAnsi="Cambria" w:cstheme="minorHAnsi"/>
          <w:sz w:val="22"/>
          <w:szCs w:val="22"/>
        </w:rPr>
        <w:t>tekst jednolity Dz.U. z 202</w:t>
      </w:r>
      <w:r w:rsidR="00D126CF">
        <w:rPr>
          <w:rFonts w:ascii="Cambria" w:hAnsi="Cambria" w:cstheme="minorHAnsi"/>
          <w:sz w:val="22"/>
          <w:szCs w:val="22"/>
        </w:rPr>
        <w:t>4</w:t>
      </w:r>
      <w:r w:rsidR="004A4984" w:rsidRPr="00032A7E">
        <w:rPr>
          <w:rFonts w:ascii="Cambria" w:hAnsi="Cambria" w:cstheme="minorHAnsi"/>
          <w:sz w:val="22"/>
          <w:szCs w:val="22"/>
        </w:rPr>
        <w:t xml:space="preserve"> r. poz. </w:t>
      </w:r>
      <w:r w:rsidR="00C62B83" w:rsidRPr="00032A7E">
        <w:rPr>
          <w:rFonts w:ascii="Cambria" w:hAnsi="Cambria" w:cstheme="minorHAnsi"/>
          <w:sz w:val="22"/>
          <w:szCs w:val="22"/>
        </w:rPr>
        <w:t>1</w:t>
      </w:r>
      <w:r w:rsidR="00D126CF">
        <w:rPr>
          <w:rFonts w:ascii="Cambria" w:hAnsi="Cambria" w:cstheme="minorHAnsi"/>
          <w:sz w:val="22"/>
          <w:szCs w:val="22"/>
        </w:rPr>
        <w:t>320</w:t>
      </w:r>
      <w:r w:rsidRPr="00032A7E">
        <w:rPr>
          <w:rFonts w:ascii="Cambria" w:hAnsi="Cambria" w:cstheme="minorHAnsi"/>
          <w:sz w:val="22"/>
          <w:szCs w:val="22"/>
        </w:rPr>
        <w:t xml:space="preserve">), pozostałe, odpowiednie przepisy ustawy, a także inne obowiązujące akty prawne, w tym m.in.: przepisy wykonawcze do u.p.z.p., ustawa z dnia 11 września 2015 r. o działalności ubezpieczeniowej i reasekuracyjnej, ustawa z dnia </w:t>
      </w:r>
      <w:r w:rsidR="009247FD">
        <w:rPr>
          <w:rFonts w:ascii="Cambria" w:hAnsi="Cambria" w:cstheme="minorHAnsi"/>
          <w:sz w:val="22"/>
          <w:szCs w:val="22"/>
        </w:rPr>
        <w:br/>
      </w:r>
      <w:r w:rsidRPr="00032A7E">
        <w:rPr>
          <w:rFonts w:ascii="Cambria" w:hAnsi="Cambria" w:cstheme="minorHAnsi"/>
          <w:sz w:val="22"/>
          <w:szCs w:val="22"/>
        </w:rPr>
        <w:t>15 grudnia 2017 r. o dystrybucji ubezpieczeń, ustawa z dnia 23 kwietnia 1964 r. Kodeks cywilny.</w:t>
      </w:r>
    </w:p>
    <w:p w14:paraId="78EB4323" w14:textId="51138AC1" w:rsidR="003F3354" w:rsidRPr="00032A7E" w:rsidRDefault="001E785D" w:rsidP="009242E4">
      <w:pPr>
        <w:pStyle w:val="Akapitzlist"/>
        <w:widowControl w:val="0"/>
        <w:numPr>
          <w:ilvl w:val="1"/>
          <w:numId w:val="3"/>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032A7E" w:rsidRDefault="006622B2" w:rsidP="009242E4">
      <w:pPr>
        <w:pStyle w:val="Akapitzlist1"/>
        <w:widowControl w:val="0"/>
        <w:numPr>
          <w:ilvl w:val="0"/>
          <w:numId w:val="3"/>
        </w:numPr>
        <w:tabs>
          <w:tab w:val="left" w:pos="0"/>
        </w:tabs>
        <w:suppressAutoHyphens w:val="0"/>
        <w:spacing w:before="120" w:after="0"/>
        <w:ind w:left="0" w:firstLine="0"/>
        <w:jc w:val="both"/>
        <w:outlineLvl w:val="0"/>
        <w:rPr>
          <w:rFonts w:ascii="Cambria" w:hAnsi="Cambria" w:cstheme="minorHAnsi"/>
          <w:b/>
          <w:lang w:eastAsia="en-US"/>
        </w:rPr>
      </w:pPr>
      <w:bookmarkStart w:id="25" w:name="_Toc180051407"/>
      <w:r w:rsidRPr="00032A7E">
        <w:rPr>
          <w:rFonts w:ascii="Cambria" w:hAnsi="Cambria" w:cstheme="minorHAnsi"/>
          <w:b/>
          <w:lang w:eastAsia="en-US"/>
        </w:rPr>
        <w:t>Informacja, czy zamawiający przewiduje wybór najkorzystniejszej oferty z możliwością prowadzenia negocjacji</w:t>
      </w:r>
      <w:r w:rsidR="00273E1D" w:rsidRPr="00032A7E">
        <w:rPr>
          <w:rFonts w:ascii="Cambria" w:hAnsi="Cambria" w:cstheme="minorHAnsi"/>
          <w:b/>
          <w:lang w:eastAsia="en-US"/>
        </w:rPr>
        <w:t>.</w:t>
      </w:r>
      <w:bookmarkEnd w:id="25"/>
    </w:p>
    <w:p w14:paraId="450DA04A" w14:textId="413068C7" w:rsidR="006622B2" w:rsidRPr="00032A7E" w:rsidRDefault="00BE5300" w:rsidP="009242E4">
      <w:pPr>
        <w:pStyle w:val="Akapitzlist1"/>
        <w:widowControl w:val="0"/>
        <w:tabs>
          <w:tab w:val="left" w:pos="0"/>
        </w:tabs>
        <w:suppressAutoHyphens w:val="0"/>
        <w:spacing w:after="0"/>
        <w:ind w:left="0"/>
        <w:jc w:val="both"/>
        <w:rPr>
          <w:rFonts w:ascii="Cambria" w:hAnsi="Cambria" w:cstheme="minorHAnsi"/>
          <w:lang w:eastAsia="en-US"/>
        </w:rPr>
      </w:pPr>
      <w:r w:rsidRPr="00032A7E">
        <w:rPr>
          <w:rFonts w:ascii="Cambria" w:hAnsi="Cambria" w:cstheme="minorHAnsi"/>
          <w:lang w:eastAsia="en-US"/>
        </w:rPr>
        <w:t xml:space="preserve">Zgodnie z art. 275 pkt 1 </w:t>
      </w:r>
      <w:r w:rsidR="006076AD" w:rsidRPr="00032A7E">
        <w:rPr>
          <w:rFonts w:ascii="Cambria" w:hAnsi="Cambria" w:cstheme="minorHAnsi"/>
          <w:lang w:eastAsia="en-US"/>
        </w:rPr>
        <w:t>u.p.z.p.</w:t>
      </w:r>
      <w:r w:rsidRPr="00032A7E">
        <w:rPr>
          <w:rFonts w:ascii="Cambria" w:hAnsi="Cambria" w:cstheme="minorHAnsi"/>
          <w:lang w:eastAsia="en-US"/>
        </w:rPr>
        <w:t>, zamawiający wybierze najkorzystniejszą ofertę bez przepro</w:t>
      </w:r>
      <w:r w:rsidRPr="00032A7E">
        <w:rPr>
          <w:rFonts w:ascii="Cambria" w:hAnsi="Cambria" w:cstheme="minorHAnsi"/>
          <w:lang w:eastAsia="en-US"/>
        </w:rPr>
        <w:softHyphen/>
        <w:t>wadzenia negocjacji.</w:t>
      </w:r>
    </w:p>
    <w:p w14:paraId="0911BC30" w14:textId="77777777" w:rsidR="00202727" w:rsidRPr="00032A7E" w:rsidRDefault="00AB3F5B" w:rsidP="009242E4">
      <w:pPr>
        <w:pStyle w:val="Akapitzlist1"/>
        <w:widowControl w:val="0"/>
        <w:numPr>
          <w:ilvl w:val="0"/>
          <w:numId w:val="53"/>
        </w:numPr>
        <w:tabs>
          <w:tab w:val="left" w:pos="0"/>
        </w:tabs>
        <w:suppressAutoHyphens w:val="0"/>
        <w:spacing w:before="120" w:after="0"/>
        <w:ind w:left="0" w:firstLine="0"/>
        <w:jc w:val="both"/>
        <w:outlineLvl w:val="0"/>
        <w:rPr>
          <w:rFonts w:ascii="Cambria" w:hAnsi="Cambria" w:cstheme="minorHAnsi"/>
          <w:b/>
          <w:lang w:eastAsia="en-US"/>
        </w:rPr>
      </w:pPr>
      <w:bookmarkStart w:id="26" w:name="_Toc180051408"/>
      <w:r w:rsidRPr="00032A7E">
        <w:rPr>
          <w:rFonts w:ascii="Cambria" w:hAnsi="Cambria" w:cstheme="minorHAnsi"/>
          <w:b/>
          <w:lang w:eastAsia="en-US"/>
        </w:rPr>
        <w:t>Opis przedmiotu zamówienia oraz</w:t>
      </w:r>
      <w:r w:rsidR="008C3154" w:rsidRPr="00032A7E">
        <w:rPr>
          <w:rFonts w:ascii="Cambria" w:hAnsi="Cambria" w:cstheme="minorHAnsi"/>
          <w:b/>
          <w:lang w:eastAsia="en-US"/>
        </w:rPr>
        <w:t xml:space="preserve"> </w:t>
      </w:r>
      <w:r w:rsidRPr="00032A7E">
        <w:rPr>
          <w:rFonts w:ascii="Cambria" w:hAnsi="Cambria" w:cstheme="minorHAnsi"/>
          <w:b/>
          <w:lang w:eastAsia="en-US"/>
        </w:rPr>
        <w:t>opis części zamówienia</w:t>
      </w:r>
      <w:bookmarkEnd w:id="19"/>
      <w:bookmarkEnd w:id="20"/>
      <w:bookmarkEnd w:id="21"/>
      <w:r w:rsidR="00273E1D" w:rsidRPr="00032A7E">
        <w:rPr>
          <w:rFonts w:ascii="Cambria" w:hAnsi="Cambria" w:cstheme="minorHAnsi"/>
          <w:b/>
          <w:lang w:eastAsia="en-US"/>
        </w:rPr>
        <w:t>.</w:t>
      </w:r>
      <w:bookmarkStart w:id="27" w:name="_Hlk123723075"/>
      <w:bookmarkStart w:id="28" w:name="_Hlk126580018"/>
      <w:bookmarkEnd w:id="26"/>
    </w:p>
    <w:p w14:paraId="2758DA5D" w14:textId="32CA13FD" w:rsidR="00804170" w:rsidRPr="00032A7E" w:rsidRDefault="00804170" w:rsidP="009242E4">
      <w:pPr>
        <w:pStyle w:val="Akapitzlist1"/>
        <w:widowControl w:val="0"/>
        <w:tabs>
          <w:tab w:val="left" w:pos="0"/>
        </w:tabs>
        <w:suppressAutoHyphens w:val="0"/>
        <w:spacing w:before="120" w:after="0"/>
        <w:ind w:left="0"/>
        <w:jc w:val="both"/>
        <w:rPr>
          <w:rFonts w:ascii="Cambria" w:hAnsi="Cambria" w:cstheme="minorHAnsi"/>
          <w:b/>
          <w:lang w:eastAsia="en-US"/>
        </w:rPr>
      </w:pPr>
      <w:bookmarkStart w:id="29" w:name="_Hlk162427371"/>
      <w:bookmarkStart w:id="30" w:name="_Hlk175145508"/>
      <w:r w:rsidRPr="00032A7E">
        <w:rPr>
          <w:rFonts w:ascii="Cambria" w:hAnsi="Cambria" w:cstheme="minorHAnsi"/>
          <w:lang w:eastAsia="en-US"/>
        </w:rPr>
        <w:t xml:space="preserve">Przedmiotem zamówienia jest </w:t>
      </w:r>
      <w:bookmarkStart w:id="31" w:name="_Hlk143760621"/>
      <w:r w:rsidR="00CB58DF" w:rsidRPr="00032A7E">
        <w:rPr>
          <w:rFonts w:ascii="Cambria" w:hAnsi="Cambria" w:cstheme="minorHAnsi"/>
          <w:b/>
          <w:bCs/>
          <w:lang w:eastAsia="en-US"/>
        </w:rPr>
        <w:t>ubezpieczenie grupowe na życie pracowników, współmałżonków oraz pełnoletnich dzieci pracowników</w:t>
      </w:r>
      <w:bookmarkEnd w:id="31"/>
      <w:r w:rsidR="00790A4D" w:rsidRPr="00032A7E">
        <w:rPr>
          <w:rFonts w:ascii="Cambria" w:hAnsi="Cambria" w:cstheme="minorHAnsi"/>
          <w:b/>
          <w:bCs/>
          <w:lang w:eastAsia="en-US"/>
        </w:rPr>
        <w:t xml:space="preserve"> </w:t>
      </w:r>
      <w:bookmarkEnd w:id="29"/>
      <w:r w:rsidR="00A30A7F">
        <w:rPr>
          <w:rFonts w:ascii="Cambria" w:hAnsi="Cambria" w:cstheme="minorHAnsi"/>
          <w:b/>
          <w:bCs/>
          <w:lang w:eastAsia="en-US"/>
        </w:rPr>
        <w:t xml:space="preserve">urzędu Miasta Rypin oraz jednostek organizacyjnych </w:t>
      </w:r>
      <w:r w:rsidR="009247FD">
        <w:rPr>
          <w:rFonts w:ascii="Cambria" w:hAnsi="Cambria" w:cstheme="minorHAnsi"/>
          <w:b/>
          <w:bCs/>
          <w:lang w:eastAsia="en-US"/>
        </w:rPr>
        <w:br/>
      </w:r>
      <w:r w:rsidR="00A30A7F">
        <w:rPr>
          <w:rFonts w:ascii="Cambria" w:hAnsi="Cambria" w:cstheme="minorHAnsi"/>
          <w:b/>
          <w:bCs/>
          <w:lang w:eastAsia="en-US"/>
        </w:rPr>
        <w:t>i Instytucji Kultury Gminy Miasta Rypin</w:t>
      </w:r>
    </w:p>
    <w:p w14:paraId="4558620F" w14:textId="41413103" w:rsidR="00004D14" w:rsidRPr="00032A7E" w:rsidRDefault="00004D14" w:rsidP="009242E4">
      <w:pPr>
        <w:widowControl w:val="0"/>
        <w:numPr>
          <w:ilvl w:val="1"/>
          <w:numId w:val="53"/>
        </w:numPr>
        <w:tabs>
          <w:tab w:val="left" w:pos="0"/>
        </w:tabs>
        <w:suppressAutoHyphens w:val="0"/>
        <w:spacing w:line="276" w:lineRule="auto"/>
        <w:ind w:left="0" w:firstLine="0"/>
        <w:jc w:val="both"/>
        <w:rPr>
          <w:rFonts w:ascii="Cambria" w:hAnsi="Cambria" w:cstheme="minorHAnsi"/>
          <w:sz w:val="22"/>
          <w:szCs w:val="22"/>
          <w:lang w:eastAsia="en-US"/>
        </w:rPr>
      </w:pPr>
      <w:bookmarkStart w:id="32" w:name="_Hlk108078081"/>
      <w:bookmarkStart w:id="33" w:name="_Hlk144368317"/>
      <w:r w:rsidRPr="00032A7E">
        <w:rPr>
          <w:rFonts w:ascii="Cambria" w:hAnsi="Cambria" w:cstheme="minorHAnsi"/>
          <w:sz w:val="22"/>
          <w:szCs w:val="22"/>
          <w:lang w:eastAsia="en-US"/>
        </w:rPr>
        <w:t>Zakres zamówienia obejmuje:</w:t>
      </w:r>
    </w:p>
    <w:p w14:paraId="7D1AFDD0" w14:textId="77777777" w:rsidR="00004D14" w:rsidRPr="00032A7E" w:rsidRDefault="00004D14"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bookmarkStart w:id="34" w:name="_Hlk162427469"/>
      <w:r w:rsidRPr="00032A7E">
        <w:rPr>
          <w:rFonts w:ascii="Cambria" w:hAnsi="Cambria" w:cstheme="minorHAnsi"/>
          <w:lang w:eastAsia="en-US"/>
        </w:rPr>
        <w:t>ubezpieczenie na wypadek śmierci Ubezpieczonego oraz dodatkowo:</w:t>
      </w:r>
    </w:p>
    <w:p w14:paraId="0F881AD6" w14:textId="77777777" w:rsidR="00004D14" w:rsidRPr="00032A7E" w:rsidRDefault="00004D14" w:rsidP="009242E4">
      <w:pPr>
        <w:pStyle w:val="Akapitzlist10"/>
        <w:widowControl w:val="0"/>
        <w:numPr>
          <w:ilvl w:val="0"/>
          <w:numId w:val="63"/>
        </w:numPr>
        <w:tabs>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Ubezpieczonego w następstwie nieszczęśliwego wypadku,</w:t>
      </w:r>
    </w:p>
    <w:p w14:paraId="737A4A66" w14:textId="77777777" w:rsidR="00004D14" w:rsidRPr="00032A7E" w:rsidRDefault="00004D14" w:rsidP="009242E4">
      <w:pPr>
        <w:pStyle w:val="Akapitzlist10"/>
        <w:widowControl w:val="0"/>
        <w:numPr>
          <w:ilvl w:val="0"/>
          <w:numId w:val="63"/>
        </w:numPr>
        <w:tabs>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Ubezpieczonego w następstwie wypadku komunikacyjnego,</w:t>
      </w:r>
    </w:p>
    <w:p w14:paraId="35850FE9" w14:textId="77777777" w:rsidR="00004D14" w:rsidRPr="00032A7E" w:rsidRDefault="00004D14" w:rsidP="009242E4">
      <w:pPr>
        <w:pStyle w:val="Akapitzlist10"/>
        <w:widowControl w:val="0"/>
        <w:numPr>
          <w:ilvl w:val="0"/>
          <w:numId w:val="63"/>
        </w:numPr>
        <w:tabs>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Ubezpieczonego w następstwie wypadku przy pracy,</w:t>
      </w:r>
    </w:p>
    <w:p w14:paraId="4CC02400" w14:textId="6FA5C980" w:rsidR="00004D14" w:rsidRPr="00032A7E" w:rsidRDefault="00004D14" w:rsidP="009242E4">
      <w:pPr>
        <w:pStyle w:val="Akapitzlist10"/>
        <w:widowControl w:val="0"/>
        <w:numPr>
          <w:ilvl w:val="0"/>
          <w:numId w:val="63"/>
        </w:numPr>
        <w:tabs>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Ubezpieczonego w następstwie wypadku komunikacyjnego przy pracy,</w:t>
      </w:r>
    </w:p>
    <w:p w14:paraId="0DD9DACD" w14:textId="41F38CEF" w:rsidR="00B15E96" w:rsidRPr="00032A7E" w:rsidRDefault="0084505E" w:rsidP="009242E4">
      <w:pPr>
        <w:pStyle w:val="Akapitzlist10"/>
        <w:widowControl w:val="0"/>
        <w:numPr>
          <w:ilvl w:val="0"/>
          <w:numId w:val="63"/>
        </w:numPr>
        <w:tabs>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Ubezpieczonego w następstwie zawału serca lub udaru mózgu</w:t>
      </w:r>
      <w:r w:rsidR="00B15E96" w:rsidRPr="00032A7E">
        <w:rPr>
          <w:rFonts w:ascii="Cambria" w:hAnsi="Cambria" w:cstheme="minorHAnsi"/>
          <w:lang w:eastAsia="en-US"/>
        </w:rPr>
        <w:t>,</w:t>
      </w:r>
    </w:p>
    <w:p w14:paraId="79ABB0E7"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śmierci współmałżonka oraz dodatkowo ubezpieczenie na wypadek śmierci współmałżonka w następstwie nieszczęśliwego wypadku,</w:t>
      </w:r>
    </w:p>
    <w:p w14:paraId="4AAE843B" w14:textId="73E13C90"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w:t>
      </w:r>
      <w:r w:rsidR="008809C2">
        <w:rPr>
          <w:rFonts w:ascii="Cambria" w:hAnsi="Cambria" w:cstheme="minorHAnsi"/>
          <w:lang w:eastAsia="en-US"/>
        </w:rPr>
        <w:t xml:space="preserve">ek śmierci rodziców lub teściów </w:t>
      </w:r>
      <w:r w:rsidR="008809C2" w:rsidRPr="00032A7E">
        <w:rPr>
          <w:rFonts w:ascii="Cambria" w:hAnsi="Cambria" w:cstheme="minorHAnsi"/>
          <w:lang w:eastAsia="en-US"/>
        </w:rPr>
        <w:t xml:space="preserve">oraz dodatkowo ubezpieczenie na wypadek śmierci </w:t>
      </w:r>
      <w:r w:rsidR="008809C2">
        <w:rPr>
          <w:rFonts w:ascii="Cambria" w:hAnsi="Cambria" w:cstheme="minorHAnsi"/>
          <w:lang w:eastAsia="en-US"/>
        </w:rPr>
        <w:t>rodziców lub teściów</w:t>
      </w:r>
      <w:r w:rsidR="008809C2" w:rsidRPr="00032A7E">
        <w:rPr>
          <w:rFonts w:ascii="Cambria" w:hAnsi="Cambria" w:cstheme="minorHAnsi"/>
          <w:lang w:eastAsia="en-US"/>
        </w:rPr>
        <w:t xml:space="preserve"> w następstwie nieszczęśliwego wypadku,</w:t>
      </w:r>
    </w:p>
    <w:p w14:paraId="24139E15" w14:textId="280320CC"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w:t>
      </w:r>
      <w:r w:rsidR="00A0319E" w:rsidRPr="00032A7E">
        <w:rPr>
          <w:rFonts w:ascii="Cambria" w:hAnsi="Cambria" w:cstheme="minorHAnsi"/>
          <w:lang w:eastAsia="en-US"/>
        </w:rPr>
        <w:t>enie na</w:t>
      </w:r>
      <w:r w:rsidR="00AA768F">
        <w:rPr>
          <w:rFonts w:ascii="Cambria" w:hAnsi="Cambria" w:cstheme="minorHAnsi"/>
          <w:lang w:eastAsia="en-US"/>
        </w:rPr>
        <w:t xml:space="preserve"> wypadek śmierci dziecka,</w:t>
      </w:r>
    </w:p>
    <w:p w14:paraId="1FA44C85"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urodzenia się dziecka,</w:t>
      </w:r>
    </w:p>
    <w:p w14:paraId="7D184954" w14:textId="156538C9"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 xml:space="preserve">ubezpieczenie na wypadek </w:t>
      </w:r>
      <w:r w:rsidR="00E344EE" w:rsidRPr="00032A7E">
        <w:rPr>
          <w:rFonts w:ascii="Cambria" w:hAnsi="Cambria" w:cstheme="minorHAnsi"/>
          <w:lang w:eastAsia="en-US"/>
        </w:rPr>
        <w:t>urodzenia martwego noworodka</w:t>
      </w:r>
      <w:r w:rsidR="00A0319E" w:rsidRPr="00032A7E">
        <w:rPr>
          <w:rFonts w:ascii="Cambria" w:hAnsi="Cambria" w:cstheme="minorHAnsi"/>
          <w:lang w:eastAsia="en-US"/>
        </w:rPr>
        <w:t>,</w:t>
      </w:r>
    </w:p>
    <w:p w14:paraId="27C21281"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osierocenia dziecka,</w:t>
      </w:r>
    </w:p>
    <w:p w14:paraId="5B4CA36C"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trwałego uszczerbku na zdrowiu Ubezpieczonego w następstwie nieszczęśliwego wypadku,</w:t>
      </w:r>
    </w:p>
    <w:p w14:paraId="262647CB" w14:textId="46D3922D" w:rsidR="00B15E96" w:rsidRPr="00032A7E" w:rsidRDefault="0084505E"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trwałego uszczerbku na zdrowiu Ubezpieczonego w następstwie zawału serca lub udaru mózgu</w:t>
      </w:r>
      <w:r w:rsidR="00B15E96" w:rsidRPr="00032A7E">
        <w:rPr>
          <w:rFonts w:ascii="Cambria" w:hAnsi="Cambria" w:cstheme="minorHAnsi"/>
          <w:lang w:eastAsia="en-US"/>
        </w:rPr>
        <w:t>,</w:t>
      </w:r>
    </w:p>
    <w:p w14:paraId="259CFD41" w14:textId="1AB9D692"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 xml:space="preserve">ubezpieczenie na wypadek </w:t>
      </w:r>
      <w:r w:rsidR="00E344EE" w:rsidRPr="00032A7E">
        <w:rPr>
          <w:rFonts w:ascii="Cambria" w:hAnsi="Cambria" w:cstheme="minorHAnsi"/>
          <w:lang w:eastAsia="en-US"/>
        </w:rPr>
        <w:t>trwałej niezdolności ubezpieczonego do pracy</w:t>
      </w:r>
      <w:r w:rsidRPr="00032A7E">
        <w:rPr>
          <w:rFonts w:ascii="Cambria" w:hAnsi="Cambria" w:cstheme="minorHAnsi"/>
          <w:lang w:eastAsia="en-US"/>
        </w:rPr>
        <w:t>,</w:t>
      </w:r>
    </w:p>
    <w:p w14:paraId="12AC7D88" w14:textId="1BCC00DE"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poważnego zachorowania Ubezpieczonego,</w:t>
      </w:r>
    </w:p>
    <w:p w14:paraId="666954C3" w14:textId="14A349D5" w:rsidR="00E344EE" w:rsidRPr="00032A7E" w:rsidRDefault="00E344EE"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poważnego zachorowania małżonka Ubezpieczonego,</w:t>
      </w:r>
    </w:p>
    <w:p w14:paraId="27ECEA38"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operacji chirurgicznych Ubezpieczonego,</w:t>
      </w:r>
    </w:p>
    <w:p w14:paraId="46E2261C" w14:textId="77777777"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ubezpieczenie na wypadek leczenia specjalistycznego Ubezpieczonego,</w:t>
      </w:r>
    </w:p>
    <w:p w14:paraId="6CDCC9C0" w14:textId="0D6D8D75" w:rsidR="00B15E96"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 xml:space="preserve">ubezpieczenie leczenia Ubezpieczonego w szpitalu w związku z chorobą (w tym pobyt na OIOM </w:t>
      </w:r>
      <w:r w:rsidR="009247FD">
        <w:rPr>
          <w:rFonts w:ascii="Cambria" w:hAnsi="Cambria" w:cstheme="minorHAnsi"/>
          <w:lang w:eastAsia="en-US"/>
        </w:rPr>
        <w:br/>
      </w:r>
      <w:r w:rsidRPr="00032A7E">
        <w:rPr>
          <w:rFonts w:ascii="Cambria" w:hAnsi="Cambria" w:cstheme="minorHAnsi"/>
          <w:lang w:eastAsia="en-US"/>
        </w:rPr>
        <w:t xml:space="preserve">i rekonwalescencja) oraz dodatkowo ubezpieczenie leczenia Ubezpieczonego w szpitalu spowodowanego </w:t>
      </w:r>
      <w:r w:rsidR="00144ACD" w:rsidRPr="00032A7E">
        <w:rPr>
          <w:rFonts w:ascii="Cambria" w:hAnsi="Cambria" w:cstheme="minorHAnsi"/>
          <w:lang w:eastAsia="en-US"/>
        </w:rPr>
        <w:t xml:space="preserve">zawałem serca lub </w:t>
      </w:r>
      <w:r w:rsidR="0084505E" w:rsidRPr="00032A7E">
        <w:rPr>
          <w:rFonts w:ascii="Cambria" w:hAnsi="Cambria" w:cstheme="minorHAnsi"/>
          <w:lang w:eastAsia="en-US"/>
        </w:rPr>
        <w:t>udarem mózgu</w:t>
      </w:r>
      <w:r w:rsidRPr="00032A7E">
        <w:rPr>
          <w:rFonts w:ascii="Cambria" w:hAnsi="Cambria" w:cstheme="minorHAnsi"/>
          <w:lang w:eastAsia="en-US"/>
        </w:rPr>
        <w:t>,</w:t>
      </w:r>
    </w:p>
    <w:p w14:paraId="08C1BF2F" w14:textId="3ED86BFD" w:rsidR="007C40EB" w:rsidRPr="00032A7E" w:rsidRDefault="00B15E96" w:rsidP="009242E4">
      <w:pPr>
        <w:pStyle w:val="Akapitzlist10"/>
        <w:widowControl w:val="0"/>
        <w:numPr>
          <w:ilvl w:val="0"/>
          <w:numId w:val="62"/>
        </w:numPr>
        <w:tabs>
          <w:tab w:val="clear" w:pos="720"/>
          <w:tab w:val="left" w:pos="0"/>
        </w:tabs>
        <w:suppressAutoHyphens w:val="0"/>
        <w:spacing w:after="0" w:line="240" w:lineRule="auto"/>
        <w:ind w:left="0" w:firstLine="0"/>
        <w:contextualSpacing/>
        <w:jc w:val="both"/>
        <w:rPr>
          <w:rFonts w:ascii="Cambria" w:hAnsi="Cambria" w:cstheme="minorHAnsi"/>
          <w:lang w:eastAsia="en-US"/>
        </w:rPr>
      </w:pPr>
      <w:r w:rsidRPr="00032A7E">
        <w:rPr>
          <w:rFonts w:ascii="Cambria" w:hAnsi="Cambria" w:cstheme="minorHAnsi"/>
          <w:lang w:eastAsia="en-US"/>
        </w:rPr>
        <w:t xml:space="preserve">ubezpieczenie leczenia Ubezpieczonego w szpitalu w związku z doznanymi obrażeniami ciała </w:t>
      </w:r>
      <w:r w:rsidR="009247FD">
        <w:rPr>
          <w:rFonts w:ascii="Cambria" w:hAnsi="Cambria" w:cstheme="minorHAnsi"/>
          <w:lang w:eastAsia="en-US"/>
        </w:rPr>
        <w:br/>
      </w:r>
      <w:r w:rsidRPr="00032A7E">
        <w:rPr>
          <w:rFonts w:ascii="Cambria" w:hAnsi="Cambria" w:cstheme="minorHAnsi"/>
          <w:lang w:eastAsia="en-US"/>
        </w:rPr>
        <w:t>w następstwie nieszczęśliwego</w:t>
      </w:r>
      <w:r w:rsidR="00E344EE" w:rsidRPr="00032A7E">
        <w:rPr>
          <w:rFonts w:ascii="Cambria" w:hAnsi="Cambria" w:cstheme="minorHAnsi"/>
          <w:lang w:eastAsia="en-US"/>
        </w:rPr>
        <w:t xml:space="preserve"> wypadku (w tym pobyt na OIOM i </w:t>
      </w:r>
      <w:r w:rsidR="00F32852" w:rsidRPr="00032A7E">
        <w:rPr>
          <w:rFonts w:ascii="Cambria" w:hAnsi="Cambria" w:cstheme="minorHAnsi"/>
          <w:lang w:eastAsia="en-US"/>
        </w:rPr>
        <w:t>rekonwalescencja</w:t>
      </w:r>
      <w:r w:rsidRPr="00032A7E">
        <w:rPr>
          <w:rFonts w:ascii="Cambria" w:hAnsi="Cambria" w:cstheme="minorHAnsi"/>
          <w:lang w:eastAsia="en-US"/>
        </w:rPr>
        <w:t>) oraz dodatkowo:</w:t>
      </w:r>
    </w:p>
    <w:p w14:paraId="3EFA663F" w14:textId="0FB3A261" w:rsidR="007C40EB" w:rsidRPr="00032A7E" w:rsidRDefault="007C40EB" w:rsidP="009242E4">
      <w:pPr>
        <w:pStyle w:val="Akapitzlist10"/>
        <w:widowControl w:val="0"/>
        <w:tabs>
          <w:tab w:val="left" w:pos="0"/>
        </w:tabs>
        <w:suppressAutoHyphens w:val="0"/>
        <w:spacing w:after="0" w:line="240" w:lineRule="auto"/>
        <w:ind w:left="0"/>
        <w:contextualSpacing/>
        <w:jc w:val="both"/>
        <w:rPr>
          <w:rFonts w:ascii="Cambria" w:hAnsi="Cambria" w:cstheme="minorHAnsi"/>
          <w:lang w:eastAsia="en-US"/>
        </w:rPr>
      </w:pPr>
      <w:r w:rsidRPr="00032A7E">
        <w:rPr>
          <w:rFonts w:ascii="Cambria" w:hAnsi="Cambria" w:cstheme="minorHAnsi"/>
          <w:lang w:eastAsia="en-US"/>
        </w:rPr>
        <w:t xml:space="preserve">- ubezpieczenie leczenia Ubezpieczonego w szpitalu w związku z doznanymi obrażeniami ciała </w:t>
      </w:r>
      <w:r w:rsidR="009247FD">
        <w:rPr>
          <w:rFonts w:ascii="Cambria" w:hAnsi="Cambria" w:cstheme="minorHAnsi"/>
          <w:lang w:eastAsia="en-US"/>
        </w:rPr>
        <w:br/>
      </w:r>
      <w:r w:rsidRPr="00032A7E">
        <w:rPr>
          <w:rFonts w:ascii="Cambria" w:hAnsi="Cambria" w:cstheme="minorHAnsi"/>
          <w:lang w:eastAsia="en-US"/>
        </w:rPr>
        <w:lastRenderedPageBreak/>
        <w:t>w następstwie wypadku komunikacyjnego,</w:t>
      </w:r>
    </w:p>
    <w:p w14:paraId="7461E726" w14:textId="79691211" w:rsidR="007C40EB" w:rsidRPr="00032A7E" w:rsidRDefault="007C40EB" w:rsidP="009242E4">
      <w:pPr>
        <w:pStyle w:val="Akapitzlist10"/>
        <w:widowControl w:val="0"/>
        <w:tabs>
          <w:tab w:val="left" w:pos="0"/>
        </w:tabs>
        <w:suppressAutoHyphens w:val="0"/>
        <w:spacing w:after="0" w:line="240" w:lineRule="auto"/>
        <w:ind w:left="0"/>
        <w:contextualSpacing/>
        <w:jc w:val="both"/>
        <w:rPr>
          <w:rFonts w:ascii="Cambria" w:hAnsi="Cambria" w:cstheme="minorHAnsi"/>
          <w:lang w:eastAsia="en-US"/>
        </w:rPr>
      </w:pPr>
      <w:r w:rsidRPr="00032A7E">
        <w:rPr>
          <w:rFonts w:ascii="Cambria" w:hAnsi="Cambria" w:cstheme="minorHAnsi"/>
          <w:lang w:eastAsia="en-US"/>
        </w:rPr>
        <w:t xml:space="preserve">- ubezpieczenie leczenia Ubezpieczonego w szpitalu w związku z doznanymi obrażeniami ciała </w:t>
      </w:r>
      <w:r w:rsidR="009247FD">
        <w:rPr>
          <w:rFonts w:ascii="Cambria" w:hAnsi="Cambria" w:cstheme="minorHAnsi"/>
          <w:lang w:eastAsia="en-US"/>
        </w:rPr>
        <w:br/>
      </w:r>
      <w:r w:rsidRPr="00032A7E">
        <w:rPr>
          <w:rFonts w:ascii="Cambria" w:hAnsi="Cambria" w:cstheme="minorHAnsi"/>
          <w:lang w:eastAsia="en-US"/>
        </w:rPr>
        <w:t>w następstwie wypadku przy pracy,</w:t>
      </w:r>
    </w:p>
    <w:p w14:paraId="7246639E" w14:textId="4EE7042C" w:rsidR="007C40EB" w:rsidRPr="00032A7E" w:rsidRDefault="007C40EB" w:rsidP="009242E4">
      <w:pPr>
        <w:pStyle w:val="Akapitzlist10"/>
        <w:widowControl w:val="0"/>
        <w:tabs>
          <w:tab w:val="left" w:pos="0"/>
        </w:tabs>
        <w:suppressAutoHyphens w:val="0"/>
        <w:spacing w:after="0" w:line="240" w:lineRule="auto"/>
        <w:ind w:left="0"/>
        <w:contextualSpacing/>
        <w:jc w:val="both"/>
        <w:rPr>
          <w:rFonts w:ascii="Cambria" w:hAnsi="Cambria" w:cstheme="minorHAnsi"/>
          <w:lang w:eastAsia="en-US"/>
        </w:rPr>
      </w:pPr>
      <w:r w:rsidRPr="00032A7E">
        <w:rPr>
          <w:rFonts w:ascii="Cambria" w:hAnsi="Cambria" w:cstheme="minorHAnsi"/>
          <w:lang w:eastAsia="en-US"/>
        </w:rPr>
        <w:t xml:space="preserve">- ubezpieczenie leczenia Ubezpieczonego w szpitalu w związku z doznanymi obrażeniami ciała </w:t>
      </w:r>
      <w:r w:rsidR="009247FD">
        <w:rPr>
          <w:rFonts w:ascii="Cambria" w:hAnsi="Cambria" w:cstheme="minorHAnsi"/>
          <w:lang w:eastAsia="en-US"/>
        </w:rPr>
        <w:br/>
      </w:r>
      <w:r w:rsidRPr="00032A7E">
        <w:rPr>
          <w:rFonts w:ascii="Cambria" w:hAnsi="Cambria" w:cstheme="minorHAnsi"/>
          <w:lang w:eastAsia="en-US"/>
        </w:rPr>
        <w:t>w następstwie wypadku komunikacyjnego przy pracy,</w:t>
      </w:r>
    </w:p>
    <w:bookmarkEnd w:id="27"/>
    <w:bookmarkEnd w:id="32"/>
    <w:p w14:paraId="25C1DA16" w14:textId="645A9795" w:rsidR="00AF68CF" w:rsidRPr="00032A7E" w:rsidRDefault="0084505E" w:rsidP="009242E4">
      <w:pPr>
        <w:pStyle w:val="Akapitzlist10"/>
        <w:widowControl w:val="0"/>
        <w:numPr>
          <w:ilvl w:val="0"/>
          <w:numId w:val="62"/>
        </w:numPr>
        <w:tabs>
          <w:tab w:val="clear" w:pos="720"/>
          <w:tab w:val="left" w:pos="0"/>
        </w:tabs>
        <w:suppressAutoHyphens w:val="0"/>
        <w:spacing w:after="0"/>
        <w:ind w:left="0" w:firstLine="0"/>
        <w:contextualSpacing/>
        <w:jc w:val="both"/>
        <w:rPr>
          <w:rFonts w:ascii="Cambria" w:hAnsi="Cambria" w:cstheme="minorHAnsi"/>
          <w:lang w:eastAsia="en-US"/>
        </w:rPr>
      </w:pPr>
      <w:r w:rsidRPr="00032A7E">
        <w:rPr>
          <w:rFonts w:ascii="Cambria" w:hAnsi="Cambria" w:cstheme="minorHAnsi"/>
          <w:lang w:eastAsia="en-US"/>
        </w:rPr>
        <w:t>ubezpieczenie zwrotu kosztów zakupu leków</w:t>
      </w:r>
      <w:bookmarkEnd w:id="34"/>
      <w:r w:rsidR="00921254" w:rsidRPr="00032A7E">
        <w:rPr>
          <w:rFonts w:ascii="Cambria" w:hAnsi="Cambria" w:cstheme="minorHAnsi"/>
          <w:lang w:eastAsia="en-US"/>
        </w:rPr>
        <w:t>.</w:t>
      </w:r>
    </w:p>
    <w:bookmarkEnd w:id="28"/>
    <w:bookmarkEnd w:id="30"/>
    <w:bookmarkEnd w:id="33"/>
    <w:p w14:paraId="000CF4F3" w14:textId="77777777" w:rsidR="00804170" w:rsidRPr="00032A7E" w:rsidRDefault="00804170" w:rsidP="009242E4">
      <w:pPr>
        <w:widowControl w:val="0"/>
        <w:numPr>
          <w:ilvl w:val="1"/>
          <w:numId w:val="53"/>
        </w:numPr>
        <w:tabs>
          <w:tab w:val="left" w:pos="0"/>
        </w:tabs>
        <w:suppressAutoHyphens w:val="0"/>
        <w:spacing w:before="120" w:line="276" w:lineRule="auto"/>
        <w:ind w:left="0" w:firstLine="0"/>
        <w:jc w:val="both"/>
        <w:rPr>
          <w:rFonts w:ascii="Cambria" w:hAnsi="Cambria" w:cstheme="minorHAnsi"/>
          <w:b/>
          <w:sz w:val="22"/>
          <w:szCs w:val="22"/>
        </w:rPr>
      </w:pPr>
      <w:r w:rsidRPr="00032A7E">
        <w:rPr>
          <w:rFonts w:ascii="Cambria" w:hAnsi="Cambria" w:cstheme="minorHAnsi"/>
          <w:b/>
          <w:sz w:val="22"/>
          <w:szCs w:val="22"/>
        </w:rPr>
        <w:t xml:space="preserve">Szczegółowy opis przedmiotu zamówienia zawierają następujące załączniki do </w:t>
      </w:r>
      <w:r w:rsidR="00456742" w:rsidRPr="00032A7E">
        <w:rPr>
          <w:rFonts w:ascii="Cambria" w:hAnsi="Cambria" w:cstheme="minorHAnsi"/>
          <w:b/>
          <w:sz w:val="22"/>
          <w:szCs w:val="22"/>
        </w:rPr>
        <w:t>S</w:t>
      </w:r>
      <w:r w:rsidRPr="00032A7E">
        <w:rPr>
          <w:rFonts w:ascii="Cambria" w:hAnsi="Cambria" w:cstheme="minorHAnsi"/>
          <w:b/>
          <w:sz w:val="22"/>
          <w:szCs w:val="22"/>
        </w:rPr>
        <w:t>WZ:</w:t>
      </w:r>
    </w:p>
    <w:p w14:paraId="0C1DC6B4" w14:textId="082013D7" w:rsidR="00804170" w:rsidRPr="00032A7E" w:rsidRDefault="00804170" w:rsidP="009242E4">
      <w:pPr>
        <w:widowControl w:val="0"/>
        <w:tabs>
          <w:tab w:val="left" w:pos="0"/>
        </w:tabs>
        <w:suppressAutoHyphens w:val="0"/>
        <w:spacing w:line="276" w:lineRule="auto"/>
        <w:jc w:val="both"/>
        <w:rPr>
          <w:rFonts w:ascii="Cambria" w:hAnsi="Cambria"/>
          <w:sz w:val="22"/>
          <w:szCs w:val="22"/>
          <w:lang w:eastAsia="en-US"/>
        </w:rPr>
      </w:pPr>
      <w:r w:rsidRPr="00032A7E">
        <w:rPr>
          <w:rFonts w:ascii="Cambria" w:hAnsi="Cambria" w:cstheme="minorHAnsi"/>
          <w:b/>
          <w:sz w:val="22"/>
          <w:szCs w:val="22"/>
        </w:rPr>
        <w:t>Załącznik nr 1</w:t>
      </w:r>
      <w:r w:rsidRPr="00032A7E">
        <w:rPr>
          <w:rFonts w:ascii="Cambria" w:hAnsi="Cambria" w:cstheme="minorHAnsi"/>
          <w:sz w:val="22"/>
          <w:szCs w:val="22"/>
        </w:rPr>
        <w:t xml:space="preserve">: </w:t>
      </w:r>
      <w:r w:rsidR="00CC6134" w:rsidRPr="00032A7E">
        <w:rPr>
          <w:rFonts w:ascii="Cambria" w:hAnsi="Cambria"/>
          <w:sz w:val="22"/>
          <w:szCs w:val="22"/>
        </w:rPr>
        <w:t xml:space="preserve">Szczegółowy opis przedmiotu zamówienia, zawierający warunki obligatoryjne oraz klauzule dodatkowe i inne postanowienia szczególne fakultatywne </w:t>
      </w:r>
      <w:r w:rsidR="00CB58DF" w:rsidRPr="00032A7E">
        <w:rPr>
          <w:rFonts w:ascii="Cambria" w:hAnsi="Cambria"/>
          <w:sz w:val="22"/>
          <w:szCs w:val="22"/>
          <w:lang w:eastAsia="en-US"/>
        </w:rPr>
        <w:t xml:space="preserve">ubezpieczenia grupowego na życie pracowników, współmałżonków oraz pełnoletnich dzieci pracowników </w:t>
      </w:r>
      <w:r w:rsidR="005B473B">
        <w:rPr>
          <w:rFonts w:ascii="Cambria" w:hAnsi="Cambria"/>
          <w:sz w:val="22"/>
          <w:szCs w:val="22"/>
          <w:lang w:eastAsia="en-US"/>
        </w:rPr>
        <w:t>Urzędu Miasta Rypin oraz jednostek organizacyjnych i Instytucji Kultury Gminy Miasta Rypin.</w:t>
      </w:r>
    </w:p>
    <w:p w14:paraId="411CD0C2" w14:textId="6D23DBAB" w:rsidR="00522C57" w:rsidRPr="00032A7E" w:rsidRDefault="003B30B1" w:rsidP="009242E4">
      <w:pPr>
        <w:pStyle w:val="Akapitzlist1"/>
        <w:widowControl w:val="0"/>
        <w:numPr>
          <w:ilvl w:val="0"/>
          <w:numId w:val="53"/>
        </w:numPr>
        <w:tabs>
          <w:tab w:val="left" w:pos="0"/>
        </w:tabs>
        <w:suppressAutoHyphens w:val="0"/>
        <w:spacing w:before="120" w:after="0"/>
        <w:ind w:left="0" w:firstLine="0"/>
        <w:jc w:val="both"/>
        <w:outlineLvl w:val="0"/>
        <w:rPr>
          <w:rFonts w:ascii="Cambria" w:hAnsi="Cambria" w:cstheme="minorHAnsi"/>
          <w:b/>
          <w:lang w:eastAsia="en-US"/>
        </w:rPr>
      </w:pPr>
      <w:bookmarkStart w:id="35" w:name="_Toc180051409"/>
      <w:bookmarkStart w:id="36" w:name="_Toc456007412"/>
      <w:bookmarkStart w:id="37" w:name="_Toc456007642"/>
      <w:bookmarkStart w:id="38" w:name="_Toc458156807"/>
      <w:r w:rsidRPr="00032A7E">
        <w:rPr>
          <w:rFonts w:ascii="Cambria" w:hAnsi="Cambria" w:cstheme="minorHAnsi"/>
          <w:b/>
          <w:lang w:eastAsia="en-US"/>
        </w:rPr>
        <w:t>L</w:t>
      </w:r>
      <w:r w:rsidR="00BE5300" w:rsidRPr="00032A7E">
        <w:rPr>
          <w:rFonts w:ascii="Cambria" w:hAnsi="Cambria" w:cstheme="minorHAnsi"/>
          <w:b/>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5"/>
    </w:p>
    <w:p w14:paraId="098176B3" w14:textId="6D5A230C" w:rsidR="00565E21" w:rsidRPr="00032A7E" w:rsidRDefault="00B15E96" w:rsidP="009242E4">
      <w:pPr>
        <w:pStyle w:val="Akapitzlist1"/>
        <w:widowControl w:val="0"/>
        <w:numPr>
          <w:ilvl w:val="1"/>
          <w:numId w:val="52"/>
        </w:numPr>
        <w:tabs>
          <w:tab w:val="left" w:pos="0"/>
        </w:tabs>
        <w:suppressAutoHyphens w:val="0"/>
        <w:spacing w:after="0"/>
        <w:ind w:left="0" w:firstLine="0"/>
        <w:jc w:val="both"/>
        <w:rPr>
          <w:rFonts w:ascii="Cambria" w:hAnsi="Cambria" w:cstheme="minorHAnsi"/>
          <w:b/>
          <w:lang w:eastAsia="en-US"/>
        </w:rPr>
      </w:pPr>
      <w:r w:rsidRPr="00032A7E">
        <w:rPr>
          <w:rFonts w:ascii="Cambria" w:hAnsi="Cambria" w:cstheme="minorHAnsi"/>
          <w:lang w:eastAsia="en-US"/>
        </w:rPr>
        <w:t>Zamawiający nie podzielił zamówienia na części. Tym samym zamawiający nie dopuszcza składania ofert częściowych</w:t>
      </w:r>
      <w:r w:rsidR="00565E21" w:rsidRPr="00032A7E">
        <w:rPr>
          <w:rFonts w:ascii="Cambria" w:hAnsi="Cambria" w:cstheme="minorHAnsi"/>
          <w:lang w:eastAsia="en-US"/>
        </w:rPr>
        <w:t xml:space="preserve">. </w:t>
      </w:r>
    </w:p>
    <w:p w14:paraId="46B36ACC" w14:textId="1DC5557C" w:rsidR="00522C57" w:rsidRPr="00032A7E" w:rsidRDefault="00B15E96" w:rsidP="009242E4">
      <w:pPr>
        <w:pStyle w:val="Akapitzlist1"/>
        <w:widowControl w:val="0"/>
        <w:numPr>
          <w:ilvl w:val="1"/>
          <w:numId w:val="52"/>
        </w:numPr>
        <w:tabs>
          <w:tab w:val="left" w:pos="0"/>
        </w:tabs>
        <w:suppressAutoHyphens w:val="0"/>
        <w:spacing w:after="0"/>
        <w:ind w:left="0" w:firstLine="0"/>
        <w:jc w:val="both"/>
        <w:rPr>
          <w:rFonts w:ascii="Cambria" w:hAnsi="Cambria" w:cstheme="minorHAnsi"/>
          <w:b/>
          <w:lang w:eastAsia="en-US"/>
        </w:rPr>
      </w:pPr>
      <w:r w:rsidRPr="00032A7E">
        <w:rPr>
          <w:rFonts w:ascii="Cambria" w:hAnsi="Cambria" w:cstheme="minorHAnsi"/>
          <w:lang w:eastAsia="en-US"/>
        </w:rPr>
        <w:t xml:space="preserve">Ubezpieczenie grupowe na życie funkcjonujące </w:t>
      </w:r>
      <w:r w:rsidR="00541A9F" w:rsidRPr="00032A7E">
        <w:rPr>
          <w:rFonts w:ascii="Cambria" w:hAnsi="Cambria" w:cstheme="minorHAnsi"/>
          <w:lang w:eastAsia="en-US"/>
        </w:rPr>
        <w:t xml:space="preserve">u </w:t>
      </w:r>
      <w:r w:rsidR="00B92A3E" w:rsidRPr="00032A7E">
        <w:rPr>
          <w:rFonts w:ascii="Cambria" w:hAnsi="Cambria" w:cstheme="minorHAnsi"/>
          <w:lang w:eastAsia="en-US"/>
        </w:rPr>
        <w:t>Zamawiającego</w:t>
      </w:r>
      <w:r w:rsidR="00B92A3E" w:rsidRPr="00032A7E">
        <w:rPr>
          <w:rFonts w:ascii="Cambria" w:hAnsi="Cambria" w:cstheme="minorHAnsi"/>
          <w:color w:val="FF0000"/>
          <w:lang w:eastAsia="en-US"/>
        </w:rPr>
        <w:t xml:space="preserve"> </w:t>
      </w:r>
      <w:r w:rsidRPr="00032A7E">
        <w:rPr>
          <w:rFonts w:ascii="Cambria" w:hAnsi="Cambria" w:cstheme="minorHAnsi"/>
          <w:lang w:eastAsia="en-US"/>
        </w:rPr>
        <w:t>jest usługą o charakterze jednolitym i trudno podzielnym, ewentualny podział na części mógłby dotyczyć podziału osób zgłoszonych do ubezpieczenia na mniejsze grupy, który jednak spowodowałby podniesienie nadmiernych kosztów przez Wykonawców co skutkowałoby wzrostem ceny ofert, w skrajnym przypadku podział na mniejsze grupy mógłby spowodować brak zainteresowania zamówieniem potencjalnych Wykonawców co by mogło oznaczać brak ofert</w:t>
      </w:r>
      <w:r w:rsidR="006B3957" w:rsidRPr="00032A7E">
        <w:rPr>
          <w:rFonts w:ascii="Cambria" w:hAnsi="Cambria" w:cstheme="minorHAnsi"/>
          <w:lang w:eastAsia="en-US"/>
        </w:rPr>
        <w:t>.</w:t>
      </w:r>
      <w:r w:rsidR="00565E21" w:rsidRPr="00032A7E">
        <w:rPr>
          <w:rFonts w:ascii="Cambria" w:hAnsi="Cambria" w:cstheme="minorHAnsi"/>
          <w:lang w:eastAsia="en-US"/>
        </w:rPr>
        <w:t xml:space="preserve"> </w:t>
      </w:r>
    </w:p>
    <w:p w14:paraId="6C14EFAB" w14:textId="77777777" w:rsidR="00C74787" w:rsidRPr="00032A7E" w:rsidRDefault="000439E2" w:rsidP="009242E4">
      <w:pPr>
        <w:pStyle w:val="Akapitzlist1"/>
        <w:widowControl w:val="0"/>
        <w:numPr>
          <w:ilvl w:val="0"/>
          <w:numId w:val="52"/>
        </w:numPr>
        <w:tabs>
          <w:tab w:val="left" w:pos="0"/>
        </w:tabs>
        <w:suppressAutoHyphens w:val="0"/>
        <w:spacing w:before="120" w:after="0"/>
        <w:ind w:left="0" w:firstLine="0"/>
        <w:jc w:val="both"/>
        <w:outlineLvl w:val="0"/>
        <w:rPr>
          <w:rFonts w:ascii="Cambria" w:hAnsi="Cambria" w:cstheme="minorHAnsi"/>
          <w:b/>
          <w:lang w:eastAsia="en-US"/>
        </w:rPr>
      </w:pPr>
      <w:bookmarkStart w:id="39" w:name="_Toc180051410"/>
      <w:r w:rsidRPr="00032A7E">
        <w:rPr>
          <w:rFonts w:ascii="Cambria" w:hAnsi="Cambria" w:cstheme="minorHAnsi"/>
          <w:b/>
          <w:lang w:eastAsia="en-US"/>
        </w:rPr>
        <w:t>W</w:t>
      </w:r>
      <w:r w:rsidR="00C74787" w:rsidRPr="00032A7E">
        <w:rPr>
          <w:rFonts w:ascii="Cambria" w:hAnsi="Cambria" w:cstheme="minorHAnsi"/>
          <w:b/>
          <w:lang w:eastAsia="en-US"/>
        </w:rPr>
        <w:t>arunk</w:t>
      </w:r>
      <w:r w:rsidRPr="00032A7E">
        <w:rPr>
          <w:rFonts w:ascii="Cambria" w:hAnsi="Cambria" w:cstheme="minorHAnsi"/>
          <w:b/>
          <w:lang w:eastAsia="en-US"/>
        </w:rPr>
        <w:t>i</w:t>
      </w:r>
      <w:r w:rsidR="00C74787" w:rsidRPr="00032A7E">
        <w:rPr>
          <w:rFonts w:ascii="Cambria" w:hAnsi="Cambria" w:cstheme="minorHAnsi"/>
          <w:b/>
          <w:lang w:eastAsia="en-US"/>
        </w:rPr>
        <w:t xml:space="preserve"> udziału w postępowaniu</w:t>
      </w:r>
      <w:r w:rsidR="00273E1D" w:rsidRPr="00032A7E">
        <w:rPr>
          <w:rFonts w:ascii="Cambria" w:hAnsi="Cambria" w:cstheme="minorHAnsi"/>
          <w:b/>
          <w:lang w:eastAsia="en-US"/>
        </w:rPr>
        <w:t>.</w:t>
      </w:r>
      <w:bookmarkEnd w:id="39"/>
    </w:p>
    <w:p w14:paraId="0C911BA4" w14:textId="77777777" w:rsidR="008E787B" w:rsidRPr="00032A7E" w:rsidRDefault="008E787B" w:rsidP="009242E4">
      <w:pPr>
        <w:pStyle w:val="Akapitzlist10"/>
        <w:widowControl w:val="0"/>
        <w:numPr>
          <w:ilvl w:val="1"/>
          <w:numId w:val="51"/>
        </w:numPr>
        <w:tabs>
          <w:tab w:val="left" w:pos="0"/>
        </w:tabs>
        <w:suppressAutoHyphens w:val="0"/>
        <w:spacing w:after="0"/>
        <w:ind w:left="0" w:firstLine="0"/>
        <w:jc w:val="both"/>
        <w:rPr>
          <w:rFonts w:ascii="Cambria" w:hAnsi="Cambria" w:cstheme="minorHAnsi"/>
          <w:lang w:eastAsia="en-US"/>
        </w:rPr>
      </w:pPr>
      <w:bookmarkStart w:id="40" w:name="_Toc456007417"/>
      <w:bookmarkStart w:id="41" w:name="_Toc456007647"/>
      <w:bookmarkStart w:id="42" w:name="_Toc456085587"/>
      <w:bookmarkStart w:id="43" w:name="_Toc456007418"/>
      <w:bookmarkStart w:id="44" w:name="_Toc456007648"/>
      <w:bookmarkStart w:id="45" w:name="_Toc456085588"/>
      <w:r w:rsidRPr="00032A7E">
        <w:rPr>
          <w:rFonts w:ascii="Cambria" w:hAnsi="Cambria" w:cstheme="minorHAnsi"/>
          <w:lang w:eastAsia="en-US"/>
        </w:rPr>
        <w:t>O udzielenie niniejszego zamówienia mogą ubiegać się wykonawcy, którzy:</w:t>
      </w:r>
      <w:bookmarkEnd w:id="40"/>
      <w:bookmarkEnd w:id="41"/>
      <w:bookmarkEnd w:id="42"/>
    </w:p>
    <w:p w14:paraId="246C68DB" w14:textId="77777777" w:rsidR="00A0319E" w:rsidRPr="00F44DE9" w:rsidRDefault="00A0319E" w:rsidP="009242E4">
      <w:pPr>
        <w:widowControl w:val="0"/>
        <w:numPr>
          <w:ilvl w:val="2"/>
          <w:numId w:val="51"/>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 xml:space="preserve">Nie podlegają wykluczeniu na podstawie art. 108 ust. 1 u.p.z.p. oraz na podstawie art. 7 ust. 1 </w:t>
      </w:r>
      <w:r w:rsidRPr="00F44DE9">
        <w:rPr>
          <w:rFonts w:ascii="Cambria" w:hAnsi="Cambria" w:cstheme="minorHAnsi"/>
          <w:sz w:val="22"/>
          <w:szCs w:val="22"/>
        </w:rPr>
        <w:t>ustawy z dnia 13 kwietnia 2022 r. o szczególnych rozwiązaniach w zakresie przeciwdziałania wspieraniu agresji na Ukrainę oraz służących ochronie bezpieczeństwa narodowego;</w:t>
      </w:r>
    </w:p>
    <w:p w14:paraId="6DFF53DA" w14:textId="276FC981" w:rsidR="00A0319E" w:rsidRPr="00F44DE9" w:rsidRDefault="00A0319E" w:rsidP="009242E4">
      <w:pPr>
        <w:widowControl w:val="0"/>
        <w:numPr>
          <w:ilvl w:val="2"/>
          <w:numId w:val="51"/>
        </w:numPr>
        <w:tabs>
          <w:tab w:val="left" w:pos="0"/>
        </w:tabs>
        <w:suppressAutoHyphens w:val="0"/>
        <w:spacing w:line="276" w:lineRule="auto"/>
        <w:ind w:left="0" w:firstLine="0"/>
        <w:jc w:val="both"/>
        <w:rPr>
          <w:rFonts w:ascii="Cambria" w:hAnsi="Cambria" w:cstheme="minorHAnsi"/>
          <w:sz w:val="22"/>
          <w:szCs w:val="22"/>
        </w:rPr>
      </w:pPr>
      <w:r w:rsidRPr="00F44DE9">
        <w:rPr>
          <w:rFonts w:ascii="Cambria" w:hAnsi="Cambria" w:cstheme="minorHAnsi"/>
          <w:sz w:val="22"/>
          <w:szCs w:val="22"/>
          <w:lang w:eastAsia="en-US"/>
        </w:rPr>
        <w:t>Spełniają warunki udziału w postępowaniu dotyczące uprawnień do prowadzenia określonej działalności gospodarczej lub zawodowej, o ile wynika to z odrębnych przepisów tj. posiadają uprawnienia do wykonywania działalności ubezpieczeniowej w zakresie świadczenia usług ubezpieczeniowych, obejmujących przedmiot zamówienia.</w:t>
      </w:r>
      <w:r w:rsidRPr="00F44DE9">
        <w:rPr>
          <w:rFonts w:ascii="Cambria" w:hAnsi="Cambria" w:cstheme="minorHAnsi"/>
          <w:sz w:val="22"/>
          <w:szCs w:val="22"/>
        </w:rPr>
        <w:t xml:space="preserve"> </w:t>
      </w:r>
    </w:p>
    <w:p w14:paraId="51EE33DE" w14:textId="3C38C59C" w:rsidR="008E787B" w:rsidRPr="00032A7E" w:rsidRDefault="008E787B" w:rsidP="009242E4">
      <w:pPr>
        <w:pStyle w:val="Akapitzlist10"/>
        <w:widowControl w:val="0"/>
        <w:numPr>
          <w:ilvl w:val="1"/>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Zamawiający nie określa innych warunków udziału w postępowaniu, niż wymienione </w:t>
      </w:r>
      <w:r w:rsidR="00921913" w:rsidRPr="00032A7E">
        <w:rPr>
          <w:rFonts w:ascii="Cambria" w:hAnsi="Cambria" w:cstheme="minorHAnsi"/>
          <w:lang w:eastAsia="en-US"/>
        </w:rPr>
        <w:br/>
      </w:r>
      <w:r w:rsidRPr="00032A7E">
        <w:rPr>
          <w:rFonts w:ascii="Cambria" w:hAnsi="Cambria" w:cstheme="minorHAnsi"/>
          <w:lang w:eastAsia="en-US"/>
        </w:rPr>
        <w:t>w punkcie poprzedzającym.</w:t>
      </w:r>
    </w:p>
    <w:p w14:paraId="3A4899E0" w14:textId="77777777" w:rsidR="008E787B" w:rsidRPr="00032A7E" w:rsidRDefault="008E787B" w:rsidP="009242E4">
      <w:pPr>
        <w:pStyle w:val="Akapitzlist10"/>
        <w:widowControl w:val="0"/>
        <w:numPr>
          <w:ilvl w:val="1"/>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Zgodnie z art. 58 ust. 1 u.p.z.p. wykonawcy mogą wspólnie ubiegać się o udzielenie zamówienia.</w:t>
      </w:r>
    </w:p>
    <w:p w14:paraId="0E43F222" w14:textId="0601715D" w:rsidR="008E787B" w:rsidRPr="00032A7E" w:rsidRDefault="008E787B" w:rsidP="009242E4">
      <w:pPr>
        <w:pStyle w:val="Akapitzlist10"/>
        <w:widowControl w:val="0"/>
        <w:numPr>
          <w:ilvl w:val="2"/>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 przypadku wykonawców wspólnie ubiegających się o udzielenie zamówienia, wykonawcy ustanawiają pełnomocnika do reprezentowania ich w postępowaniu o udzielenie zamówienia albo do reprezentowania w postępowaniu i zawarcia umowy w sprawie zamówienia publicznego.</w:t>
      </w:r>
    </w:p>
    <w:p w14:paraId="5FACA7F7" w14:textId="77777777" w:rsidR="008E787B" w:rsidRPr="00032A7E" w:rsidRDefault="008E787B" w:rsidP="009242E4">
      <w:pPr>
        <w:pStyle w:val="Akapitzlist10"/>
        <w:widowControl w:val="0"/>
        <w:numPr>
          <w:ilvl w:val="2"/>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Przepisy dotyczące wykonawcy stosuje się odpowiednio do wykonawców wspólnie ubiegających się o udzielenie zamówienia.</w:t>
      </w:r>
    </w:p>
    <w:p w14:paraId="7DB48F9C" w14:textId="4F83966A" w:rsidR="008E787B" w:rsidRPr="00032A7E" w:rsidRDefault="008E787B" w:rsidP="009242E4">
      <w:pPr>
        <w:pStyle w:val="Akapitzlist10"/>
        <w:widowControl w:val="0"/>
        <w:numPr>
          <w:ilvl w:val="2"/>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Warunek dotyczący uprawnień do prowadzenia określonej działalności gospodarczej lub </w:t>
      </w:r>
      <w:r w:rsidR="00D5183B">
        <w:rPr>
          <w:rFonts w:ascii="Cambria" w:hAnsi="Cambria" w:cstheme="minorHAnsi"/>
          <w:lang w:eastAsia="en-US"/>
        </w:rPr>
        <w:br/>
      </w:r>
      <w:r w:rsidRPr="00032A7E">
        <w:rPr>
          <w:rFonts w:ascii="Cambria" w:hAnsi="Cambria" w:cstheme="minorHAnsi"/>
          <w:lang w:eastAsia="en-US"/>
        </w:rPr>
        <w:t>zawo</w:t>
      </w:r>
      <w:r w:rsidRPr="00032A7E">
        <w:rPr>
          <w:rFonts w:ascii="Cambria" w:hAnsi="Cambria" w:cstheme="minorHAnsi"/>
          <w:lang w:eastAsia="en-US"/>
        </w:rPr>
        <w:softHyphen/>
        <w:t xml:space="preserve">dowej, o którym mowa w art. 112 ust. 2 pkt 2 u.p.z.p. jest spełniony, jeżeli co najmniej jeden </w:t>
      </w:r>
      <w:r w:rsidR="00D5183B">
        <w:rPr>
          <w:rFonts w:ascii="Cambria" w:hAnsi="Cambria" w:cstheme="minorHAnsi"/>
          <w:lang w:eastAsia="en-US"/>
        </w:rPr>
        <w:br/>
      </w:r>
      <w:r w:rsidRPr="00032A7E">
        <w:rPr>
          <w:rFonts w:ascii="Cambria" w:hAnsi="Cambria" w:cstheme="minorHAnsi"/>
          <w:lang w:eastAsia="en-US"/>
        </w:rPr>
        <w:t>z wykonawców wspólnie ubiegających się o udzielenie zamówienia posiada</w:t>
      </w:r>
      <w:r w:rsidR="00C40331">
        <w:rPr>
          <w:rFonts w:ascii="Cambria" w:hAnsi="Cambria" w:cstheme="minorHAnsi"/>
          <w:lang w:eastAsia="en-US"/>
        </w:rPr>
        <w:t xml:space="preserve"> </w:t>
      </w:r>
      <w:r w:rsidRPr="00032A7E">
        <w:rPr>
          <w:rFonts w:ascii="Cambria" w:hAnsi="Cambria" w:cstheme="minorHAnsi"/>
          <w:lang w:eastAsia="en-US"/>
        </w:rPr>
        <w:t xml:space="preserve">uprawnienia do </w:t>
      </w:r>
      <w:r w:rsidR="00D5183B">
        <w:rPr>
          <w:rFonts w:ascii="Cambria" w:hAnsi="Cambria" w:cstheme="minorHAnsi"/>
          <w:lang w:eastAsia="en-US"/>
        </w:rPr>
        <w:br/>
      </w:r>
      <w:r w:rsidRPr="00032A7E">
        <w:rPr>
          <w:rFonts w:ascii="Cambria" w:hAnsi="Cambria" w:cstheme="minorHAnsi"/>
          <w:lang w:eastAsia="en-US"/>
        </w:rPr>
        <w:t>prowa</w:t>
      </w:r>
      <w:r w:rsidRPr="00032A7E">
        <w:rPr>
          <w:rFonts w:ascii="Cambria" w:hAnsi="Cambria" w:cstheme="minorHAnsi"/>
          <w:lang w:eastAsia="en-US"/>
        </w:rPr>
        <w:softHyphen/>
        <w:t>dze</w:t>
      </w:r>
      <w:r w:rsidRPr="00032A7E">
        <w:rPr>
          <w:rFonts w:ascii="Cambria" w:hAnsi="Cambria" w:cstheme="minorHAnsi"/>
          <w:lang w:eastAsia="en-US"/>
        </w:rPr>
        <w:softHyphen/>
        <w:t>nia określonej działalności gospodarczej lub zawodowej i zrealizuje usługi, do których realizacji te uprawnienia są wymagane.</w:t>
      </w:r>
    </w:p>
    <w:p w14:paraId="12F64E8F" w14:textId="77777777" w:rsidR="008E787B" w:rsidRPr="00032A7E" w:rsidRDefault="008E787B" w:rsidP="009242E4">
      <w:pPr>
        <w:pStyle w:val="Akapitzlist10"/>
        <w:widowControl w:val="0"/>
        <w:numPr>
          <w:ilvl w:val="2"/>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 przypadku, gdy wykonawcy wspólnie ubiegają się o udzielenie zamówienia, wykonawcy są zobowiązani złożyć wraz z ofertą następujące oświadczenia i dokumenty:</w:t>
      </w:r>
    </w:p>
    <w:p w14:paraId="0E30733B" w14:textId="062E30D6" w:rsidR="008E787B" w:rsidRPr="00032A7E" w:rsidRDefault="008E787B" w:rsidP="009242E4">
      <w:pPr>
        <w:pStyle w:val="Akapitzlist10"/>
        <w:widowControl w:val="0"/>
        <w:numPr>
          <w:ilvl w:val="3"/>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oświadczenie, o którym mowa w art. 117 ust. 4 u.p.z.p., z którego wynika, które usługi wykonają </w:t>
      </w:r>
      <w:r w:rsidRPr="00032A7E">
        <w:rPr>
          <w:rFonts w:ascii="Cambria" w:hAnsi="Cambria" w:cstheme="minorHAnsi"/>
          <w:lang w:eastAsia="en-US"/>
        </w:rPr>
        <w:lastRenderedPageBreak/>
        <w:t xml:space="preserve">poszczególni wykonawcy, sporządzone zgodnie ze wzorem stanowiącym załącznik nr 3a do SWZ – oświadczenie składa pełnomocnik w imieniu wszystkich wykonawców wspólnie ubiegających się </w:t>
      </w:r>
      <w:r w:rsidR="00D5183B">
        <w:rPr>
          <w:rFonts w:ascii="Cambria" w:hAnsi="Cambria" w:cstheme="minorHAnsi"/>
          <w:lang w:eastAsia="en-US"/>
        </w:rPr>
        <w:br/>
      </w:r>
      <w:r w:rsidRPr="00032A7E">
        <w:rPr>
          <w:rFonts w:ascii="Cambria" w:hAnsi="Cambria" w:cstheme="minorHAnsi"/>
          <w:lang w:eastAsia="en-US"/>
        </w:rPr>
        <w:t>o zamówienie;</w:t>
      </w:r>
    </w:p>
    <w:p w14:paraId="73C16982" w14:textId="61AC89A3" w:rsidR="008E787B" w:rsidRPr="00032A7E" w:rsidRDefault="008E787B" w:rsidP="009242E4">
      <w:pPr>
        <w:pStyle w:val="Akapitzlist10"/>
        <w:widowControl w:val="0"/>
        <w:numPr>
          <w:ilvl w:val="3"/>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pełnomocnictwo do reprezentowania wykonawców wspólnie ubiegającego się o zamówienie </w:t>
      </w:r>
      <w:r w:rsidR="00D5183B">
        <w:rPr>
          <w:rFonts w:ascii="Cambria" w:hAnsi="Cambria" w:cstheme="minorHAnsi"/>
          <w:lang w:eastAsia="en-US"/>
        </w:rPr>
        <w:br/>
      </w:r>
      <w:r w:rsidRPr="00032A7E">
        <w:rPr>
          <w:rFonts w:ascii="Cambria" w:hAnsi="Cambria" w:cstheme="minorHAnsi"/>
          <w:lang w:eastAsia="en-US"/>
        </w:rPr>
        <w:t xml:space="preserve">w postępowaniu o udzielenie zamówienia albo reprezentowania w postępowaniu i zawarcia umowy </w:t>
      </w:r>
      <w:r w:rsidR="00D5183B">
        <w:rPr>
          <w:rFonts w:ascii="Cambria" w:hAnsi="Cambria" w:cstheme="minorHAnsi"/>
          <w:lang w:eastAsia="en-US"/>
        </w:rPr>
        <w:br/>
      </w:r>
      <w:r w:rsidRPr="00032A7E">
        <w:rPr>
          <w:rFonts w:ascii="Cambria" w:hAnsi="Cambria" w:cstheme="minorHAnsi"/>
          <w:lang w:eastAsia="en-US"/>
        </w:rPr>
        <w:t>w sprawie zamówienia publicznego.</w:t>
      </w:r>
    </w:p>
    <w:p w14:paraId="75681E5D" w14:textId="4052D3F0" w:rsidR="008C0C35" w:rsidRPr="00032A7E" w:rsidRDefault="008E787B" w:rsidP="009242E4">
      <w:pPr>
        <w:pStyle w:val="Akapitzlist10"/>
        <w:widowControl w:val="0"/>
        <w:numPr>
          <w:ilvl w:val="1"/>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Zgodnie z art. 118 ust. 1 u.p.z.p., wykonawca może w celu potwierdzenia spełniania warunków udziału w postępowaniu, polegać na zdolnościach technicznych lub zawodowych lub sytuacji finansowej lub ekonomicznej podmiotów</w:t>
      </w:r>
      <w:r w:rsidRPr="00032A7E">
        <w:rPr>
          <w:rFonts w:ascii="Cambria" w:hAnsi="Cambria" w:cstheme="minorHAnsi"/>
          <w:lang w:eastAsia="pl-PL"/>
        </w:rPr>
        <w:t xml:space="preserve"> </w:t>
      </w:r>
      <w:r w:rsidRPr="00032A7E">
        <w:rPr>
          <w:rFonts w:ascii="Cambria" w:hAnsi="Cambria" w:cstheme="minorHAnsi"/>
          <w:lang w:eastAsia="en-US"/>
        </w:rPr>
        <w:t>udostępniających zasoby, niezależnie od charakteru prawnego łączących go z nimi stosunków prawnych. Z uwagi jednak na nieokre</w:t>
      </w:r>
      <w:r w:rsidRPr="00032A7E">
        <w:rPr>
          <w:rFonts w:ascii="Cambria" w:hAnsi="Cambria" w:cstheme="minorHAnsi"/>
          <w:lang w:eastAsia="en-US"/>
        </w:rPr>
        <w:softHyphen/>
        <w:t>ślenie przez zamawiającego warunków udziału w postępowaniu, dotyczących sytuacji ekono</w:t>
      </w:r>
      <w:r w:rsidRPr="00032A7E">
        <w:rPr>
          <w:rFonts w:ascii="Cambria" w:hAnsi="Cambria" w:cstheme="minorHAnsi"/>
          <w:lang w:eastAsia="en-US"/>
        </w:rPr>
        <w:softHyphen/>
        <w:t>micznej lub finansowej oraz zdolności technicznych lub zawodowych, przepis art. 118 u.p.z.p. nie ma w niniejszym postępowaniu zastosowania.</w:t>
      </w:r>
    </w:p>
    <w:p w14:paraId="3661D10B" w14:textId="77777777" w:rsidR="00D609B2" w:rsidRPr="00032A7E" w:rsidRDefault="00D609B2" w:rsidP="009242E4">
      <w:pPr>
        <w:pStyle w:val="Akapitzlist1"/>
        <w:widowControl w:val="0"/>
        <w:numPr>
          <w:ilvl w:val="0"/>
          <w:numId w:val="51"/>
        </w:numPr>
        <w:tabs>
          <w:tab w:val="left" w:pos="0"/>
        </w:tabs>
        <w:suppressAutoHyphens w:val="0"/>
        <w:spacing w:before="120" w:after="0"/>
        <w:ind w:left="0" w:firstLine="0"/>
        <w:jc w:val="both"/>
        <w:outlineLvl w:val="0"/>
        <w:rPr>
          <w:rFonts w:ascii="Cambria" w:hAnsi="Cambria" w:cstheme="minorHAnsi"/>
          <w:b/>
          <w:bCs/>
          <w:lang w:eastAsia="en-US"/>
        </w:rPr>
      </w:pPr>
      <w:bookmarkStart w:id="46" w:name="_Toc180051411"/>
      <w:r w:rsidRPr="00032A7E">
        <w:rPr>
          <w:rFonts w:ascii="Cambria" w:hAnsi="Cambria" w:cstheme="minorHAnsi"/>
          <w:b/>
          <w:bCs/>
          <w:lang w:eastAsia="en-US"/>
        </w:rPr>
        <w:t>Podwykonawstwo</w:t>
      </w:r>
      <w:r w:rsidR="00273E1D" w:rsidRPr="00032A7E">
        <w:rPr>
          <w:rFonts w:ascii="Cambria" w:hAnsi="Cambria" w:cstheme="minorHAnsi"/>
          <w:b/>
          <w:bCs/>
          <w:lang w:eastAsia="en-US"/>
        </w:rPr>
        <w:t>.</w:t>
      </w:r>
      <w:bookmarkEnd w:id="46"/>
    </w:p>
    <w:p w14:paraId="619D6531" w14:textId="77777777" w:rsidR="00D609B2" w:rsidRPr="00032A7E" w:rsidRDefault="00EA1D90" w:rsidP="009242E4">
      <w:pPr>
        <w:pStyle w:val="Akapitzlist1"/>
        <w:widowControl w:val="0"/>
        <w:numPr>
          <w:ilvl w:val="1"/>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Wykonawca może powierzyć wykonanie części zamówienia podwykonawcy</w:t>
      </w:r>
      <w:r w:rsidR="00A62FB4" w:rsidRPr="00032A7E">
        <w:rPr>
          <w:rFonts w:ascii="Cambria" w:hAnsi="Cambria" w:cstheme="minorHAnsi"/>
          <w:lang w:eastAsia="en-US"/>
        </w:rPr>
        <w:t>.</w:t>
      </w:r>
    </w:p>
    <w:p w14:paraId="6E3FEC9A" w14:textId="02B0B753" w:rsidR="00D609B2" w:rsidRPr="00032A7E" w:rsidRDefault="00EA1D90" w:rsidP="009242E4">
      <w:pPr>
        <w:pStyle w:val="Akapitzlist1"/>
        <w:widowControl w:val="0"/>
        <w:numPr>
          <w:ilvl w:val="1"/>
          <w:numId w:val="51"/>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Zgodnie z art. 462 ust. 2</w:t>
      </w:r>
      <w:r w:rsidR="00C74787" w:rsidRPr="00032A7E">
        <w:rPr>
          <w:rFonts w:ascii="Cambria" w:hAnsi="Cambria" w:cstheme="minorHAnsi"/>
          <w:lang w:eastAsia="en-US"/>
        </w:rPr>
        <w:t xml:space="preserve"> </w:t>
      </w:r>
      <w:r w:rsidR="006076AD" w:rsidRPr="00032A7E">
        <w:rPr>
          <w:rFonts w:ascii="Cambria" w:hAnsi="Cambria" w:cstheme="minorHAnsi"/>
          <w:lang w:eastAsia="en-US"/>
        </w:rPr>
        <w:t>u.p.z.p.</w:t>
      </w:r>
      <w:r w:rsidR="00A8359E" w:rsidRPr="00032A7E">
        <w:rPr>
          <w:rFonts w:ascii="Cambria" w:hAnsi="Cambria" w:cstheme="minorHAnsi"/>
          <w:lang w:eastAsia="en-US"/>
        </w:rPr>
        <w:t>,</w:t>
      </w:r>
      <w:r w:rsidR="00C74787" w:rsidRPr="00032A7E">
        <w:rPr>
          <w:rFonts w:ascii="Cambria" w:hAnsi="Cambria" w:cstheme="minorHAnsi"/>
          <w:lang w:eastAsia="en-US"/>
        </w:rPr>
        <w:t xml:space="preserve"> </w:t>
      </w:r>
      <w:r w:rsidRPr="00032A7E">
        <w:rPr>
          <w:rFonts w:ascii="Cambria" w:hAnsi="Cambria" w:cstheme="minorHAnsi"/>
          <w:lang w:eastAsia="en-US"/>
        </w:rPr>
        <w:t>z</w:t>
      </w:r>
      <w:r w:rsidR="00C74787" w:rsidRPr="00032A7E">
        <w:rPr>
          <w:rFonts w:ascii="Cambria" w:hAnsi="Cambria" w:cstheme="minorHAnsi"/>
          <w:lang w:eastAsia="en-US"/>
        </w:rPr>
        <w:t xml:space="preserve">amawiający żąda wskazania przez </w:t>
      </w:r>
      <w:r w:rsidRPr="00032A7E">
        <w:rPr>
          <w:rFonts w:ascii="Cambria" w:hAnsi="Cambria" w:cstheme="minorHAnsi"/>
          <w:lang w:eastAsia="en-US"/>
        </w:rPr>
        <w:t>w</w:t>
      </w:r>
      <w:r w:rsidR="00C74787" w:rsidRPr="00032A7E">
        <w:rPr>
          <w:rFonts w:ascii="Cambria" w:hAnsi="Cambria" w:cstheme="minorHAnsi"/>
          <w:lang w:eastAsia="en-US"/>
        </w:rPr>
        <w:t>ykonawcę</w:t>
      </w:r>
      <w:r w:rsidRPr="00032A7E">
        <w:rPr>
          <w:rFonts w:ascii="Cambria" w:hAnsi="Cambria" w:cstheme="minorHAnsi"/>
          <w:lang w:eastAsia="en-US"/>
        </w:rPr>
        <w:t>, w ofercie,</w:t>
      </w:r>
      <w:r w:rsidR="00C74787" w:rsidRPr="00032A7E">
        <w:rPr>
          <w:rFonts w:ascii="Cambria" w:hAnsi="Cambria" w:cstheme="minorHAnsi"/>
          <w:lang w:eastAsia="en-US"/>
        </w:rPr>
        <w:t xml:space="preserve"> części zamówienia, których wykonanie za</w:t>
      </w:r>
      <w:r w:rsidRPr="00032A7E">
        <w:rPr>
          <w:rFonts w:ascii="Cambria" w:hAnsi="Cambria" w:cstheme="minorHAnsi"/>
          <w:lang w:eastAsia="en-US"/>
        </w:rPr>
        <w:t>mierza powierzyć podwykonawcom</w:t>
      </w:r>
      <w:r w:rsidR="00D5183B">
        <w:rPr>
          <w:rFonts w:ascii="Cambria" w:hAnsi="Cambria" w:cstheme="minorHAnsi"/>
          <w:lang w:eastAsia="en-US"/>
        </w:rPr>
        <w:t xml:space="preserve"> </w:t>
      </w:r>
      <w:r w:rsidRPr="00032A7E">
        <w:rPr>
          <w:rFonts w:ascii="Cambria" w:hAnsi="Cambria" w:cstheme="minorHAnsi"/>
          <w:lang w:eastAsia="en-US"/>
        </w:rPr>
        <w:t>oraz podania</w:t>
      </w:r>
      <w:r w:rsidR="00D5183B">
        <w:rPr>
          <w:rFonts w:ascii="Cambria" w:hAnsi="Cambria" w:cstheme="minorHAnsi"/>
          <w:lang w:eastAsia="en-US"/>
        </w:rPr>
        <w:t xml:space="preserve"> </w:t>
      </w:r>
      <w:r w:rsidRPr="00032A7E">
        <w:rPr>
          <w:rFonts w:ascii="Cambria" w:hAnsi="Cambria" w:cstheme="minorHAnsi"/>
          <w:lang w:eastAsia="en-US"/>
        </w:rPr>
        <w:t xml:space="preserve">nazw ewentualnych </w:t>
      </w:r>
      <w:r w:rsidR="00C74787" w:rsidRPr="00032A7E">
        <w:rPr>
          <w:rFonts w:ascii="Cambria" w:hAnsi="Cambria" w:cstheme="minorHAnsi"/>
          <w:lang w:eastAsia="en-US"/>
        </w:rPr>
        <w:t>podwykonawców</w:t>
      </w:r>
      <w:r w:rsidRPr="00032A7E">
        <w:rPr>
          <w:rFonts w:ascii="Cambria" w:hAnsi="Cambria" w:cstheme="minorHAnsi"/>
          <w:lang w:eastAsia="en-US"/>
        </w:rPr>
        <w:t>, jeżeli są już znani</w:t>
      </w:r>
      <w:r w:rsidR="00C74787" w:rsidRPr="00032A7E">
        <w:rPr>
          <w:rFonts w:ascii="Cambria" w:hAnsi="Cambria" w:cstheme="minorHAnsi"/>
          <w:lang w:eastAsia="en-US"/>
        </w:rPr>
        <w:t>.</w:t>
      </w:r>
      <w:bookmarkStart w:id="47" w:name="_Toc456007419"/>
      <w:bookmarkStart w:id="48" w:name="_Toc456007649"/>
      <w:bookmarkStart w:id="49" w:name="_Toc456085589"/>
      <w:bookmarkEnd w:id="43"/>
      <w:bookmarkEnd w:id="44"/>
      <w:bookmarkEnd w:id="45"/>
    </w:p>
    <w:p w14:paraId="3D02A08E" w14:textId="77777777" w:rsidR="00C74787" w:rsidRPr="00032A7E" w:rsidRDefault="00C74787" w:rsidP="009242E4">
      <w:pPr>
        <w:pStyle w:val="Akapitzlist1"/>
        <w:widowControl w:val="0"/>
        <w:numPr>
          <w:ilvl w:val="1"/>
          <w:numId w:val="51"/>
        </w:numPr>
        <w:tabs>
          <w:tab w:val="left" w:pos="0"/>
        </w:tabs>
        <w:suppressAutoHyphens w:val="0"/>
        <w:spacing w:after="0"/>
        <w:ind w:left="0" w:firstLine="0"/>
        <w:jc w:val="both"/>
        <w:rPr>
          <w:rFonts w:ascii="Cambria" w:hAnsi="Cambria" w:cstheme="minorHAnsi"/>
          <w:lang w:eastAsia="en-US"/>
        </w:rPr>
      </w:pPr>
      <w:bookmarkStart w:id="50" w:name="_Toc456007422"/>
      <w:bookmarkStart w:id="51" w:name="_Toc456007652"/>
      <w:bookmarkStart w:id="52" w:name="_Toc456085592"/>
      <w:bookmarkEnd w:id="47"/>
      <w:bookmarkEnd w:id="48"/>
      <w:bookmarkEnd w:id="49"/>
      <w:r w:rsidRPr="00032A7E">
        <w:rPr>
          <w:rFonts w:ascii="Cambria" w:hAnsi="Cambria" w:cstheme="minorHAnsi"/>
        </w:rPr>
        <w:t xml:space="preserve">Powierzenie wykonania części zamówienia podwykonawcom nie zwalnia </w:t>
      </w:r>
      <w:r w:rsidR="002259B0" w:rsidRPr="00032A7E">
        <w:rPr>
          <w:rFonts w:ascii="Cambria" w:hAnsi="Cambria" w:cstheme="minorHAnsi"/>
        </w:rPr>
        <w:t>w</w:t>
      </w:r>
      <w:r w:rsidRPr="00032A7E">
        <w:rPr>
          <w:rFonts w:ascii="Cambria" w:hAnsi="Cambria" w:cstheme="minorHAnsi"/>
        </w:rPr>
        <w:t>ykonawcy z odpowiedzialności za należyte wykonanie tego zamówienia.</w:t>
      </w:r>
      <w:bookmarkEnd w:id="50"/>
      <w:bookmarkEnd w:id="51"/>
      <w:bookmarkEnd w:id="52"/>
    </w:p>
    <w:p w14:paraId="28D64998" w14:textId="77777777" w:rsidR="00D609B2" w:rsidRPr="00032A7E" w:rsidRDefault="00D609B2" w:rsidP="009242E4">
      <w:pPr>
        <w:pStyle w:val="Akapitzlist1"/>
        <w:widowControl w:val="0"/>
        <w:numPr>
          <w:ilvl w:val="0"/>
          <w:numId w:val="51"/>
        </w:numPr>
        <w:tabs>
          <w:tab w:val="left" w:pos="0"/>
        </w:tabs>
        <w:suppressAutoHyphens w:val="0"/>
        <w:spacing w:before="120" w:after="0"/>
        <w:ind w:left="0" w:firstLine="0"/>
        <w:jc w:val="both"/>
        <w:outlineLvl w:val="0"/>
        <w:rPr>
          <w:rFonts w:ascii="Cambria" w:hAnsi="Cambria" w:cstheme="minorHAnsi"/>
          <w:b/>
          <w:bCs/>
          <w:lang w:eastAsia="en-US"/>
        </w:rPr>
      </w:pPr>
      <w:bookmarkStart w:id="53" w:name="_Toc180051412"/>
      <w:bookmarkStart w:id="54" w:name="_Toc456007423"/>
      <w:bookmarkStart w:id="55" w:name="_Toc456007653"/>
      <w:bookmarkStart w:id="56" w:name="_Toc456085593"/>
      <w:r w:rsidRPr="00032A7E">
        <w:rPr>
          <w:rFonts w:ascii="Cambria" w:hAnsi="Cambria" w:cstheme="minorHAnsi"/>
          <w:b/>
          <w:bCs/>
          <w:lang w:eastAsia="en-US"/>
        </w:rPr>
        <w:t>Podstawy wykluczenia</w:t>
      </w:r>
      <w:r w:rsidR="00273E1D" w:rsidRPr="00032A7E">
        <w:rPr>
          <w:rFonts w:ascii="Cambria" w:hAnsi="Cambria" w:cstheme="minorHAnsi"/>
          <w:b/>
          <w:bCs/>
          <w:lang w:eastAsia="en-US"/>
        </w:rPr>
        <w:t>.</w:t>
      </w:r>
      <w:bookmarkEnd w:id="53"/>
      <w:r w:rsidRPr="00032A7E">
        <w:rPr>
          <w:rFonts w:ascii="Cambria" w:hAnsi="Cambria" w:cstheme="minorHAnsi"/>
          <w:b/>
          <w:bCs/>
          <w:lang w:eastAsia="en-US"/>
        </w:rPr>
        <w:t xml:space="preserve"> </w:t>
      </w:r>
    </w:p>
    <w:p w14:paraId="3FD2162C" w14:textId="77777777" w:rsidR="00C74787" w:rsidRPr="00032A7E" w:rsidRDefault="001E284E"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Zgodnie z art. 108</w:t>
      </w:r>
      <w:r w:rsidR="00C74787" w:rsidRPr="00032A7E">
        <w:rPr>
          <w:rFonts w:ascii="Cambria" w:hAnsi="Cambria" w:cstheme="minorHAnsi"/>
          <w:lang w:eastAsia="en-US"/>
        </w:rPr>
        <w:t xml:space="preserve"> u</w:t>
      </w:r>
      <w:r w:rsidRPr="00032A7E">
        <w:rPr>
          <w:rFonts w:ascii="Cambria" w:hAnsi="Cambria" w:cstheme="minorHAnsi"/>
          <w:lang w:eastAsia="en-US"/>
        </w:rPr>
        <w:t xml:space="preserve">st. 1 </w:t>
      </w:r>
      <w:r w:rsidR="006076AD" w:rsidRPr="00032A7E">
        <w:rPr>
          <w:rFonts w:ascii="Cambria" w:hAnsi="Cambria" w:cstheme="minorHAnsi"/>
          <w:lang w:eastAsia="en-US"/>
        </w:rPr>
        <w:t>u.p.z.p.</w:t>
      </w:r>
      <w:r w:rsidR="00D609B2" w:rsidRPr="00032A7E">
        <w:rPr>
          <w:rFonts w:ascii="Cambria" w:hAnsi="Cambria" w:cstheme="minorHAnsi"/>
          <w:lang w:eastAsia="en-US"/>
        </w:rPr>
        <w:t>,</w:t>
      </w:r>
      <w:r w:rsidR="00C74787" w:rsidRPr="00032A7E">
        <w:rPr>
          <w:rFonts w:ascii="Cambria" w:hAnsi="Cambria" w:cstheme="minorHAnsi"/>
          <w:lang w:eastAsia="en-US"/>
        </w:rPr>
        <w:t xml:space="preserve"> z postępowania w sprawie zamówienia publicznego wyklucza się</w:t>
      </w:r>
      <w:r w:rsidRPr="00032A7E">
        <w:rPr>
          <w:rFonts w:ascii="Cambria" w:hAnsi="Cambria" w:cstheme="minorHAnsi"/>
          <w:lang w:eastAsia="en-US"/>
        </w:rPr>
        <w:t xml:space="preserve"> wykonawcę</w:t>
      </w:r>
      <w:r w:rsidR="00C74787" w:rsidRPr="00032A7E">
        <w:rPr>
          <w:rFonts w:ascii="Cambria" w:hAnsi="Cambria" w:cstheme="minorHAnsi"/>
          <w:lang w:eastAsia="en-US"/>
        </w:rPr>
        <w:t>:</w:t>
      </w:r>
      <w:bookmarkEnd w:id="54"/>
      <w:bookmarkEnd w:id="55"/>
      <w:bookmarkEnd w:id="56"/>
    </w:p>
    <w:p w14:paraId="79A97A89" w14:textId="77777777" w:rsidR="001E284E" w:rsidRPr="00032A7E" w:rsidRDefault="001E284E" w:rsidP="009242E4">
      <w:pPr>
        <w:widowControl w:val="0"/>
        <w:numPr>
          <w:ilvl w:val="0"/>
          <w:numId w:val="21"/>
        </w:numPr>
        <w:suppressAutoHyphens w:val="0"/>
        <w:autoSpaceDE w:val="0"/>
        <w:autoSpaceDN w:val="0"/>
        <w:adjustRightInd w:val="0"/>
        <w:spacing w:line="276" w:lineRule="auto"/>
        <w:ind w:left="0" w:firstLine="0"/>
        <w:jc w:val="both"/>
        <w:rPr>
          <w:rFonts w:ascii="Cambria" w:hAnsi="Cambria" w:cstheme="minorHAnsi"/>
          <w:sz w:val="22"/>
          <w:szCs w:val="22"/>
          <w:lang w:eastAsia="pl-PL"/>
        </w:rPr>
      </w:pPr>
      <w:bookmarkStart w:id="57" w:name="_Toc456007424"/>
      <w:bookmarkStart w:id="58" w:name="_Toc456007654"/>
      <w:bookmarkStart w:id="59" w:name="_Toc456085594"/>
      <w:r w:rsidRPr="00032A7E">
        <w:rPr>
          <w:rFonts w:ascii="Cambria" w:hAnsi="Cambria" w:cstheme="minorHAnsi"/>
          <w:sz w:val="22"/>
          <w:szCs w:val="22"/>
          <w:lang w:eastAsia="pl-PL"/>
        </w:rPr>
        <w:t xml:space="preserve">będącego osobą fizyczną, którego prawomocnie skazano za przestępstwo: </w:t>
      </w:r>
    </w:p>
    <w:p w14:paraId="75CED0D4" w14:textId="77777777"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udziału w zorganizowanej grupie przestępczej albo związku mającym na celu popełnienie przestępstwa lub przestępstwa skarbowego, o którym mowa w art. 258 Kodeksu karnego, </w:t>
      </w:r>
    </w:p>
    <w:p w14:paraId="1A2E46FC" w14:textId="77777777"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handlu ludźmi, o którym mowa w art. 189a Kodeksu karnego, </w:t>
      </w:r>
    </w:p>
    <w:p w14:paraId="7C65EFA9" w14:textId="5075A479" w:rsidR="001E284E" w:rsidRPr="00032A7E" w:rsidRDefault="007F270C"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o którym mowa w art. 228–230a, art. 250a Kodeksu karnego, w art. 46–48 ustawy z dnia 25 czerwca 2010 r. o sporcie (Dz. U. z 2020 r. poz. 1133 oraz z 2021 r. poz. 2054) lub w art. 54 ust. 1–4 ustawy </w:t>
      </w:r>
      <w:r w:rsidR="00D5183B">
        <w:rPr>
          <w:rFonts w:ascii="Cambria" w:hAnsi="Cambria" w:cstheme="minorHAnsi"/>
          <w:sz w:val="22"/>
          <w:szCs w:val="22"/>
          <w:lang w:eastAsia="pl-PL"/>
        </w:rPr>
        <w:br/>
      </w:r>
      <w:r w:rsidRPr="00032A7E">
        <w:rPr>
          <w:rFonts w:ascii="Cambria" w:hAnsi="Cambria" w:cstheme="minorHAnsi"/>
          <w:sz w:val="22"/>
          <w:szCs w:val="22"/>
          <w:lang w:eastAsia="pl-PL"/>
        </w:rPr>
        <w:t>z dnia 12 maja 2011 r. o refundacji leków, środków spożywczych specjalnego przeznaczenia żywieniowego oraz wyrobów medycznych (Dz. U. z 2021 r. poz. 523, 1292, 1559 i 2054)</w:t>
      </w:r>
      <w:r w:rsidR="001E284E" w:rsidRPr="00032A7E">
        <w:rPr>
          <w:rFonts w:ascii="Cambria" w:hAnsi="Cambria" w:cstheme="minorHAnsi"/>
          <w:sz w:val="22"/>
          <w:szCs w:val="22"/>
          <w:lang w:eastAsia="pl-PL"/>
        </w:rPr>
        <w:t>,</w:t>
      </w:r>
    </w:p>
    <w:p w14:paraId="6DA8167C" w14:textId="7C25B78E"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73890F" w14:textId="22C1FCE2"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o charakterze terrorystycznym, o którym mowa w art. 115 § 20 Kodeksu karnego, lub mające na celu popełnienie tego przestępstwa,</w:t>
      </w:r>
    </w:p>
    <w:p w14:paraId="3F5DE196" w14:textId="4C338E13" w:rsidR="001E284E" w:rsidRPr="00032A7E" w:rsidRDefault="0000655C"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pacing w:val="-4"/>
          <w:sz w:val="22"/>
          <w:szCs w:val="22"/>
          <w:lang w:eastAsia="pl-PL"/>
        </w:rPr>
      </w:pPr>
      <w:r w:rsidRPr="00032A7E">
        <w:rPr>
          <w:rFonts w:ascii="Cambria" w:hAnsi="Cambria" w:cstheme="minorHAnsi"/>
          <w:spacing w:val="-4"/>
          <w:sz w:val="22"/>
          <w:szCs w:val="22"/>
          <w:lang w:eastAsia="pl-PL"/>
        </w:rPr>
        <w:t>powierzenia wykonywania pracy małoletniemu cudzoziemcowi</w:t>
      </w:r>
      <w:r w:rsidR="001E284E" w:rsidRPr="00032A7E">
        <w:rPr>
          <w:rFonts w:ascii="Cambria" w:hAnsi="Cambria" w:cstheme="minorHAnsi"/>
          <w:spacing w:val="-4"/>
          <w:sz w:val="22"/>
          <w:szCs w:val="22"/>
          <w:lang w:eastAsia="pl-PL"/>
        </w:rPr>
        <w:t xml:space="preserve">, o którym mowa w art. 9 ust. 2 ustawy </w:t>
      </w:r>
      <w:r w:rsidR="00D5183B">
        <w:rPr>
          <w:rFonts w:ascii="Cambria" w:hAnsi="Cambria" w:cstheme="minorHAnsi"/>
          <w:spacing w:val="-4"/>
          <w:sz w:val="22"/>
          <w:szCs w:val="22"/>
          <w:lang w:eastAsia="pl-PL"/>
        </w:rPr>
        <w:br/>
      </w:r>
      <w:r w:rsidR="001E284E" w:rsidRPr="00032A7E">
        <w:rPr>
          <w:rFonts w:ascii="Cambria" w:hAnsi="Cambria" w:cstheme="minorHAnsi"/>
          <w:spacing w:val="-4"/>
          <w:sz w:val="22"/>
          <w:szCs w:val="22"/>
          <w:lang w:eastAsia="pl-PL"/>
        </w:rPr>
        <w:t>z dnia 15 czerwca 2012 r. o skutkach powierzania wykonywania pracy cudzoziemcom przebywa</w:t>
      </w:r>
      <w:r w:rsidR="0039382A" w:rsidRPr="00032A7E">
        <w:rPr>
          <w:rFonts w:ascii="Cambria" w:hAnsi="Cambria" w:cstheme="minorHAnsi"/>
          <w:spacing w:val="-4"/>
          <w:sz w:val="22"/>
          <w:szCs w:val="22"/>
          <w:lang w:eastAsia="pl-PL"/>
        </w:rPr>
        <w:softHyphen/>
      </w:r>
      <w:r w:rsidR="001E284E" w:rsidRPr="00032A7E">
        <w:rPr>
          <w:rFonts w:ascii="Cambria" w:hAnsi="Cambria" w:cstheme="minorHAnsi"/>
          <w:spacing w:val="-4"/>
          <w:sz w:val="22"/>
          <w:szCs w:val="22"/>
          <w:lang w:eastAsia="pl-PL"/>
        </w:rPr>
        <w:t>jącym wbrew przepisom na terytorium Rzeczypospolitej</w:t>
      </w:r>
      <w:r w:rsidR="00E26B1E" w:rsidRPr="00032A7E">
        <w:rPr>
          <w:rFonts w:ascii="Cambria" w:hAnsi="Cambria" w:cstheme="minorHAnsi"/>
          <w:spacing w:val="-4"/>
          <w:sz w:val="22"/>
          <w:szCs w:val="22"/>
          <w:lang w:eastAsia="pl-PL"/>
        </w:rPr>
        <w:t xml:space="preserve"> </w:t>
      </w:r>
      <w:r w:rsidR="001E284E" w:rsidRPr="00032A7E">
        <w:rPr>
          <w:rFonts w:ascii="Cambria" w:hAnsi="Cambria" w:cstheme="minorHAnsi"/>
          <w:spacing w:val="-4"/>
          <w:sz w:val="22"/>
          <w:szCs w:val="22"/>
          <w:lang w:eastAsia="pl-PL"/>
        </w:rPr>
        <w:t xml:space="preserve">Polskiej, </w:t>
      </w:r>
    </w:p>
    <w:p w14:paraId="0FA408DE" w14:textId="77777777"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6ED6AFEB" w:rsidR="001E284E" w:rsidRPr="00032A7E" w:rsidRDefault="001E284E" w:rsidP="009242E4">
      <w:pPr>
        <w:widowControl w:val="0"/>
        <w:numPr>
          <w:ilvl w:val="0"/>
          <w:numId w:val="22"/>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o którym mowa w art. 9 ust. 1 i 3 lub art. 10 ustawy z dnia 15 czerwca 2012 r. o skutkach powierzania wykonywania pracy cudzoziemcom przebywającym wbrew przepisom na terytorium Rzeczypospolitej Polskiej </w:t>
      </w:r>
    </w:p>
    <w:p w14:paraId="28C82BF8" w14:textId="056392AD" w:rsidR="001E284E" w:rsidRPr="00032A7E" w:rsidRDefault="0075568C" w:rsidP="009242E4">
      <w:pPr>
        <w:widowControl w:val="0"/>
        <w:tabs>
          <w:tab w:val="left" w:pos="0"/>
        </w:tabs>
        <w:suppressAutoHyphens w:val="0"/>
        <w:autoSpaceDE w:val="0"/>
        <w:autoSpaceDN w:val="0"/>
        <w:adjustRightInd w:val="0"/>
        <w:spacing w:line="276" w:lineRule="auto"/>
        <w:jc w:val="both"/>
        <w:rPr>
          <w:rFonts w:ascii="Cambria" w:hAnsi="Cambria" w:cstheme="minorHAnsi"/>
          <w:sz w:val="22"/>
          <w:szCs w:val="22"/>
          <w:lang w:eastAsia="pl-PL"/>
        </w:rPr>
      </w:pPr>
      <w:r w:rsidRPr="00032A7E">
        <w:rPr>
          <w:rFonts w:ascii="Cambria" w:hAnsi="Cambria" w:cstheme="minorHAnsi"/>
          <w:sz w:val="22"/>
          <w:szCs w:val="22"/>
          <w:lang w:eastAsia="pl-PL"/>
        </w:rPr>
        <w:t xml:space="preserve">- </w:t>
      </w:r>
      <w:r w:rsidR="001E284E" w:rsidRPr="00032A7E">
        <w:rPr>
          <w:rFonts w:ascii="Cambria" w:hAnsi="Cambria" w:cstheme="minorHAnsi"/>
          <w:sz w:val="22"/>
          <w:szCs w:val="22"/>
          <w:lang w:eastAsia="pl-PL"/>
        </w:rPr>
        <w:t xml:space="preserve">lub za odpowiedni czyn zabroniony określony w przepisach prawa obcego; </w:t>
      </w:r>
    </w:p>
    <w:p w14:paraId="224B935A" w14:textId="04607691" w:rsidR="001E284E" w:rsidRPr="00032A7E" w:rsidRDefault="001E284E" w:rsidP="009242E4">
      <w:pPr>
        <w:widowControl w:val="0"/>
        <w:numPr>
          <w:ilvl w:val="0"/>
          <w:numId w:val="2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jeżeli urzędującego członka jego organu zarządzającego lub nadzorczego, wspólnika spółki w spółce </w:t>
      </w:r>
      <w:r w:rsidRPr="00032A7E">
        <w:rPr>
          <w:rFonts w:ascii="Cambria" w:hAnsi="Cambria" w:cstheme="minorHAnsi"/>
          <w:sz w:val="22"/>
          <w:szCs w:val="22"/>
          <w:lang w:eastAsia="pl-PL"/>
        </w:rPr>
        <w:lastRenderedPageBreak/>
        <w:t xml:space="preserve">jawnej lub partnerskiej albo komplementariusza w spółce komandytowej lub komandytowo-akcyjnej lub prokurenta prawomocnie skazano za przestępstwo, o którym mowa w pkt 1; </w:t>
      </w:r>
    </w:p>
    <w:p w14:paraId="48609765" w14:textId="4DFFCCC1" w:rsidR="001E284E" w:rsidRPr="00032A7E" w:rsidRDefault="001E284E" w:rsidP="009242E4">
      <w:pPr>
        <w:widowControl w:val="0"/>
        <w:numPr>
          <w:ilvl w:val="0"/>
          <w:numId w:val="2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CE445" w14:textId="77777777" w:rsidR="001E284E" w:rsidRPr="00032A7E" w:rsidRDefault="001E284E" w:rsidP="009242E4">
      <w:pPr>
        <w:widowControl w:val="0"/>
        <w:numPr>
          <w:ilvl w:val="0"/>
          <w:numId w:val="2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wobec którego </w:t>
      </w:r>
      <w:r w:rsidR="0000655C" w:rsidRPr="00032A7E">
        <w:rPr>
          <w:rFonts w:ascii="Cambria" w:hAnsi="Cambria" w:cstheme="minorHAnsi"/>
          <w:sz w:val="22"/>
          <w:szCs w:val="22"/>
          <w:lang w:eastAsia="pl-PL"/>
        </w:rPr>
        <w:t xml:space="preserve">prawomocnie </w:t>
      </w:r>
      <w:r w:rsidRPr="00032A7E">
        <w:rPr>
          <w:rFonts w:ascii="Cambria" w:hAnsi="Cambria" w:cstheme="minorHAnsi"/>
          <w:sz w:val="22"/>
          <w:szCs w:val="22"/>
          <w:lang w:eastAsia="pl-PL"/>
        </w:rPr>
        <w:t xml:space="preserve">orzeczono zakaz ubiegania się o zamówienia publiczne; </w:t>
      </w:r>
    </w:p>
    <w:p w14:paraId="69EDF817" w14:textId="3D27CC4C" w:rsidR="001E284E" w:rsidRPr="00032A7E" w:rsidRDefault="001E284E" w:rsidP="009242E4">
      <w:pPr>
        <w:widowControl w:val="0"/>
        <w:numPr>
          <w:ilvl w:val="0"/>
          <w:numId w:val="2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538011" w14:textId="1BCD04DC" w:rsidR="001E284E" w:rsidRPr="00032A7E" w:rsidRDefault="001E284E" w:rsidP="009242E4">
      <w:pPr>
        <w:widowControl w:val="0"/>
        <w:numPr>
          <w:ilvl w:val="0"/>
          <w:numId w:val="2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jeżeli, w przypadkach, o których mowa w art. 85 ust. 1</w:t>
      </w:r>
      <w:r w:rsidR="003A2892" w:rsidRPr="00032A7E">
        <w:rPr>
          <w:rFonts w:ascii="Cambria" w:hAnsi="Cambria" w:cstheme="minorHAnsi"/>
          <w:sz w:val="22"/>
          <w:szCs w:val="22"/>
          <w:lang w:eastAsia="pl-PL"/>
        </w:rPr>
        <w:t xml:space="preserve"> </w:t>
      </w:r>
      <w:r w:rsidR="006076AD" w:rsidRPr="00032A7E">
        <w:rPr>
          <w:rFonts w:ascii="Cambria" w:hAnsi="Cambria" w:cstheme="minorHAnsi"/>
          <w:sz w:val="22"/>
          <w:szCs w:val="22"/>
          <w:lang w:eastAsia="pl-PL"/>
        </w:rPr>
        <w:t>u.p.z.p.</w:t>
      </w:r>
      <w:r w:rsidRPr="00032A7E">
        <w:rPr>
          <w:rFonts w:ascii="Cambria" w:hAnsi="Cambria" w:cstheme="minorHAnsi"/>
          <w:sz w:val="22"/>
          <w:szCs w:val="22"/>
          <w:lang w:eastAsia="pl-PL"/>
        </w:rPr>
        <w:t xml:space="preserve">, doszło do zakłócenia konkurencji wynikającego z wcześniejszego zaangażowania tego wykonawcy lub podmiotu, który należy </w:t>
      </w:r>
      <w:r w:rsidR="00D5183B">
        <w:rPr>
          <w:rFonts w:ascii="Cambria" w:hAnsi="Cambria" w:cstheme="minorHAnsi"/>
          <w:sz w:val="22"/>
          <w:szCs w:val="22"/>
          <w:lang w:eastAsia="pl-PL"/>
        </w:rPr>
        <w:br/>
      </w:r>
      <w:r w:rsidRPr="00032A7E">
        <w:rPr>
          <w:rFonts w:ascii="Cambria" w:hAnsi="Cambria" w:cstheme="minorHAnsi"/>
          <w:sz w:val="22"/>
          <w:szCs w:val="22"/>
          <w:lang w:eastAsia="pl-P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D5183B">
        <w:rPr>
          <w:rFonts w:ascii="Cambria" w:hAnsi="Cambria" w:cstheme="minorHAnsi"/>
          <w:sz w:val="22"/>
          <w:szCs w:val="22"/>
          <w:lang w:eastAsia="pl-PL"/>
        </w:rPr>
        <w:br/>
      </w:r>
      <w:r w:rsidRPr="00032A7E">
        <w:rPr>
          <w:rFonts w:ascii="Cambria" w:hAnsi="Cambria" w:cstheme="minorHAnsi"/>
          <w:sz w:val="22"/>
          <w:szCs w:val="22"/>
          <w:lang w:eastAsia="pl-PL"/>
        </w:rPr>
        <w:t>o udzielenie zamówienia.</w:t>
      </w:r>
    </w:p>
    <w:p w14:paraId="3D1DF3E5" w14:textId="77777777" w:rsidR="00B80EC3" w:rsidRPr="00032A7E" w:rsidRDefault="00B80EC3" w:rsidP="009242E4">
      <w:pPr>
        <w:pStyle w:val="Akapitzlist"/>
        <w:widowControl w:val="0"/>
        <w:numPr>
          <w:ilvl w:val="2"/>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bookmarkStart w:id="60" w:name="_Hlk101270247"/>
      <w:r w:rsidRPr="00032A7E">
        <w:rPr>
          <w:rFonts w:ascii="Cambria" w:hAnsi="Cambria" w:cstheme="minorHAnsi"/>
          <w:sz w:val="22"/>
          <w:szCs w:val="22"/>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412272C8" w14:textId="3AD55840" w:rsidR="00B80EC3" w:rsidRPr="00032A7E" w:rsidRDefault="00B80EC3" w:rsidP="009242E4">
      <w:pPr>
        <w:pStyle w:val="Akapitzlist"/>
        <w:widowControl w:val="0"/>
        <w:numPr>
          <w:ilvl w:val="0"/>
          <w:numId w:val="6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wykonawcę oraz uczestnika konkursu wymienionego w wykazach określonych w rozporządzeniu 765/2006 i rozporządzeniu 269/2014 albo wpisanego na listę na podstawie decyzji w sprawie wpisu na listę rozstrz</w:t>
      </w:r>
      <w:r w:rsidR="00A0319E" w:rsidRPr="00032A7E">
        <w:rPr>
          <w:rFonts w:ascii="Cambria" w:hAnsi="Cambria" w:cstheme="minorHAnsi"/>
          <w:sz w:val="22"/>
          <w:szCs w:val="22"/>
          <w:lang w:eastAsia="pl-PL"/>
        </w:rPr>
        <w:t xml:space="preserve">ygającej o zastosowaniu środka </w:t>
      </w:r>
      <w:r w:rsidRPr="00032A7E">
        <w:rPr>
          <w:rFonts w:ascii="Cambria" w:hAnsi="Cambria" w:cstheme="minorHAnsi"/>
          <w:sz w:val="22"/>
          <w:szCs w:val="22"/>
          <w:lang w:eastAsia="pl-PL"/>
        </w:rPr>
        <w:t>w postaci wykluczenia z postępowania o udzielenie zamówienia publicznego lub konkursu, prowadzonego na podstawie u.p.z.p.;</w:t>
      </w:r>
    </w:p>
    <w:p w14:paraId="619A2D48" w14:textId="70DB7CE0" w:rsidR="00B80EC3" w:rsidRPr="00032A7E" w:rsidRDefault="00B80EC3" w:rsidP="009242E4">
      <w:pPr>
        <w:pStyle w:val="Akapitzlist"/>
        <w:widowControl w:val="0"/>
        <w:numPr>
          <w:ilvl w:val="0"/>
          <w:numId w:val="61"/>
        </w:numPr>
        <w:tabs>
          <w:tab w:val="left" w:pos="0"/>
        </w:tabs>
        <w:suppressAutoHyphens w:val="0"/>
        <w:autoSpaceDE w:val="0"/>
        <w:autoSpaceDN w:val="0"/>
        <w:adjustRightInd w:val="0"/>
        <w:spacing w:line="276" w:lineRule="auto"/>
        <w:ind w:left="0" w:firstLine="0"/>
        <w:jc w:val="both"/>
        <w:rPr>
          <w:rFonts w:ascii="Cambria" w:hAnsi="Cambria" w:cstheme="minorHAnsi"/>
          <w:spacing w:val="-2"/>
          <w:sz w:val="22"/>
          <w:szCs w:val="22"/>
          <w:lang w:eastAsia="pl-PL"/>
        </w:rPr>
      </w:pPr>
      <w:r w:rsidRPr="00032A7E">
        <w:rPr>
          <w:rFonts w:ascii="Cambria" w:hAnsi="Cambria" w:cstheme="minorHAnsi"/>
          <w:spacing w:val="-2"/>
          <w:sz w:val="22"/>
          <w:szCs w:val="22"/>
          <w:lang w:eastAsia="pl-PL"/>
        </w:rPr>
        <w:t xml:space="preserve">wykonawcę oraz uczestnika konkursu, którego beneficjentem rzeczywistym w rozumieniu ustawy </w:t>
      </w:r>
      <w:r w:rsidR="00D5183B">
        <w:rPr>
          <w:rFonts w:ascii="Cambria" w:hAnsi="Cambria" w:cstheme="minorHAnsi"/>
          <w:spacing w:val="-2"/>
          <w:sz w:val="22"/>
          <w:szCs w:val="22"/>
          <w:lang w:eastAsia="pl-PL"/>
        </w:rPr>
        <w:br/>
      </w:r>
      <w:r w:rsidRPr="00032A7E">
        <w:rPr>
          <w:rFonts w:ascii="Cambria" w:hAnsi="Cambria" w:cstheme="minorHAnsi"/>
          <w:spacing w:val="-2"/>
          <w:sz w:val="22"/>
          <w:szCs w:val="22"/>
          <w:lang w:eastAsia="pl-PL"/>
        </w:rPr>
        <w:t xml:space="preserve">z dnia 1 marca 2018 r. o przeciwdziałaniu praniu pieniędzy oraz finansowaniu terroryzmu (Dz. U. z 2022 r. poz. 593 i 655) jest osoba wymieniona w wykazach określonych w rozporządzeniu 765/2006 </w:t>
      </w:r>
      <w:r w:rsidR="00D5183B">
        <w:rPr>
          <w:rFonts w:ascii="Cambria" w:hAnsi="Cambria" w:cstheme="minorHAnsi"/>
          <w:spacing w:val="-2"/>
          <w:sz w:val="22"/>
          <w:szCs w:val="22"/>
          <w:lang w:eastAsia="pl-PL"/>
        </w:rPr>
        <w:br/>
      </w:r>
      <w:r w:rsidRPr="00032A7E">
        <w:rPr>
          <w:rFonts w:ascii="Cambria" w:hAnsi="Cambria" w:cstheme="minorHAnsi"/>
          <w:spacing w:val="-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u.p.z.p.;</w:t>
      </w:r>
    </w:p>
    <w:p w14:paraId="72C8200F" w14:textId="77BEA2EE" w:rsidR="00B80EC3" w:rsidRPr="00032A7E" w:rsidRDefault="00B80EC3" w:rsidP="009242E4">
      <w:pPr>
        <w:pStyle w:val="Akapitzlist"/>
        <w:widowControl w:val="0"/>
        <w:numPr>
          <w:ilvl w:val="0"/>
          <w:numId w:val="61"/>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u.p.z.p.</w:t>
      </w:r>
    </w:p>
    <w:p w14:paraId="0282D7CA" w14:textId="25A76485" w:rsidR="00B80EC3" w:rsidRPr="00032A7E" w:rsidRDefault="00B80EC3" w:rsidP="009242E4">
      <w:pPr>
        <w:pStyle w:val="Akapitzlist"/>
        <w:widowControl w:val="0"/>
        <w:numPr>
          <w:ilvl w:val="2"/>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Pozostałe przepisy ustawy z dnia 13 kwietnia 2022 r. o szczególnych rozwiązaniach w zakresie przeciwdziałania wspieraniu agresji na Ukrainę oraz służących ochronie bezpieczeństwa narodowego stosuje się odpowiednio. </w:t>
      </w:r>
    </w:p>
    <w:p w14:paraId="26A9047D" w14:textId="08EE37BD" w:rsidR="00B80EC3" w:rsidRPr="00032A7E" w:rsidRDefault="00B80EC3" w:rsidP="009242E4">
      <w:pPr>
        <w:pStyle w:val="Akapitzlist"/>
        <w:widowControl w:val="0"/>
        <w:numPr>
          <w:ilvl w:val="2"/>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bookmarkStart w:id="61" w:name="_Hlk101270813"/>
      <w:r w:rsidRPr="00032A7E">
        <w:rPr>
          <w:rFonts w:ascii="Cambria" w:hAnsi="Cambria" w:cstheme="minorHAnsi"/>
          <w:sz w:val="22"/>
          <w:szCs w:val="22"/>
          <w:lang w:eastAsia="pl-PL"/>
        </w:rPr>
        <w:t>W odniesieniu do przesłanek wykluczenia wskazanych w przywołanej wyżej ustawie nie ma zastosowania art. 110 ust. 2 i 3 u.p.z.p.</w:t>
      </w:r>
      <w:bookmarkEnd w:id="60"/>
      <w:bookmarkEnd w:id="61"/>
    </w:p>
    <w:p w14:paraId="4364F3BA" w14:textId="2F529231" w:rsidR="004E4DE0" w:rsidRPr="00032A7E" w:rsidRDefault="004E4DE0" w:rsidP="009242E4">
      <w:pPr>
        <w:widowControl w:val="0"/>
        <w:numPr>
          <w:ilvl w:val="1"/>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Wykonawca może zostać wykluczony przez zamawiającego na każdym etapie postępowania </w:t>
      </w:r>
      <w:r w:rsidR="00D5183B">
        <w:rPr>
          <w:rFonts w:ascii="Cambria" w:hAnsi="Cambria" w:cstheme="minorHAnsi"/>
          <w:sz w:val="22"/>
          <w:szCs w:val="22"/>
          <w:lang w:eastAsia="pl-PL"/>
        </w:rPr>
        <w:br/>
      </w:r>
      <w:r w:rsidRPr="00032A7E">
        <w:rPr>
          <w:rFonts w:ascii="Cambria" w:hAnsi="Cambria" w:cstheme="minorHAnsi"/>
          <w:sz w:val="22"/>
          <w:szCs w:val="22"/>
          <w:lang w:eastAsia="pl-PL"/>
        </w:rPr>
        <w:t xml:space="preserve">o udzielenie zamówienia. </w:t>
      </w:r>
      <w:r w:rsidR="00454C55" w:rsidRPr="00032A7E">
        <w:rPr>
          <w:rFonts w:ascii="Cambria" w:hAnsi="Cambria" w:cstheme="minorHAnsi"/>
          <w:sz w:val="22"/>
          <w:szCs w:val="22"/>
          <w:lang w:eastAsia="pl-PL"/>
        </w:rPr>
        <w:t xml:space="preserve">Zamawiający odrzuca ofertę złożoną przez wykonawcę podlegającego </w:t>
      </w:r>
      <w:r w:rsidR="00454C55" w:rsidRPr="00032A7E">
        <w:rPr>
          <w:rFonts w:ascii="Cambria" w:hAnsi="Cambria" w:cstheme="minorHAnsi"/>
          <w:sz w:val="22"/>
          <w:szCs w:val="22"/>
          <w:lang w:eastAsia="pl-PL"/>
        </w:rPr>
        <w:lastRenderedPageBreak/>
        <w:t>wykluczeniu.</w:t>
      </w:r>
    </w:p>
    <w:p w14:paraId="12E70176" w14:textId="77777777" w:rsidR="004E4DE0" w:rsidRPr="00032A7E" w:rsidRDefault="002E1C12" w:rsidP="009242E4">
      <w:pPr>
        <w:widowControl w:val="0"/>
        <w:numPr>
          <w:ilvl w:val="1"/>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Zgodnie z art. 110 ust. 2 </w:t>
      </w:r>
      <w:r w:rsidR="006076AD" w:rsidRPr="00032A7E">
        <w:rPr>
          <w:rFonts w:ascii="Cambria" w:hAnsi="Cambria" w:cstheme="minorHAnsi"/>
          <w:sz w:val="22"/>
          <w:szCs w:val="22"/>
          <w:lang w:eastAsia="pl-PL"/>
        </w:rPr>
        <w:t>u.p.z.p.</w:t>
      </w:r>
      <w:r w:rsidRPr="00032A7E">
        <w:rPr>
          <w:rFonts w:ascii="Cambria" w:hAnsi="Cambria" w:cstheme="minorHAnsi"/>
          <w:sz w:val="22"/>
          <w:szCs w:val="22"/>
          <w:lang w:eastAsia="pl-PL"/>
        </w:rPr>
        <w:t>, w</w:t>
      </w:r>
      <w:r w:rsidR="004E4DE0" w:rsidRPr="00032A7E">
        <w:rPr>
          <w:rFonts w:ascii="Cambria" w:hAnsi="Cambria" w:cstheme="minorHAnsi"/>
          <w:sz w:val="22"/>
          <w:szCs w:val="22"/>
          <w:lang w:eastAsia="pl-PL"/>
        </w:rPr>
        <w:t>ykonawca nie podlega wykluczeniu w okolicznościach określon</w:t>
      </w:r>
      <w:r w:rsidR="0000655C" w:rsidRPr="00032A7E">
        <w:rPr>
          <w:rFonts w:ascii="Cambria" w:hAnsi="Cambria" w:cstheme="minorHAnsi"/>
          <w:sz w:val="22"/>
          <w:szCs w:val="22"/>
          <w:lang w:eastAsia="pl-PL"/>
        </w:rPr>
        <w:t>ych w art. 108 ust. 1 pkt 1, 2 i 5</w:t>
      </w:r>
      <w:r w:rsidR="004E4DE0" w:rsidRPr="00032A7E">
        <w:rPr>
          <w:rFonts w:ascii="Cambria" w:hAnsi="Cambria" w:cstheme="minorHAnsi"/>
          <w:sz w:val="22"/>
          <w:szCs w:val="22"/>
          <w:lang w:eastAsia="pl-PL"/>
        </w:rPr>
        <w:t xml:space="preserve">, jeżeli udowodni zamawiającemu, że spełnił łącznie następujące przesłanki: </w:t>
      </w:r>
    </w:p>
    <w:p w14:paraId="432FCC02" w14:textId="77777777" w:rsidR="004E4DE0" w:rsidRPr="00032A7E" w:rsidRDefault="004E4DE0" w:rsidP="009242E4">
      <w:pPr>
        <w:widowControl w:val="0"/>
        <w:numPr>
          <w:ilvl w:val="0"/>
          <w:numId w:val="24"/>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naprawił lub zobowiązał się do naprawienia szkody wyrządzonej przestępstwem, </w:t>
      </w:r>
      <w:r w:rsidR="00570525" w:rsidRPr="00032A7E">
        <w:rPr>
          <w:rFonts w:ascii="Cambria" w:hAnsi="Cambria" w:cstheme="minorHAnsi"/>
          <w:sz w:val="22"/>
          <w:szCs w:val="22"/>
          <w:lang w:eastAsia="pl-PL"/>
        </w:rPr>
        <w:t>wykroczeniem lub swoim nieprawi</w:t>
      </w:r>
      <w:r w:rsidRPr="00032A7E">
        <w:rPr>
          <w:rFonts w:ascii="Cambria" w:hAnsi="Cambria" w:cstheme="minorHAnsi"/>
          <w:sz w:val="22"/>
          <w:szCs w:val="22"/>
          <w:lang w:eastAsia="pl-PL"/>
        </w:rPr>
        <w:t xml:space="preserve">dłowym postępowaniem, w tym poprzez zadośćuczynienie pieniężne; </w:t>
      </w:r>
    </w:p>
    <w:p w14:paraId="1BB22EC9" w14:textId="416CFA69" w:rsidR="004E4DE0" w:rsidRPr="00032A7E" w:rsidRDefault="004E4DE0" w:rsidP="009242E4">
      <w:pPr>
        <w:widowControl w:val="0"/>
        <w:numPr>
          <w:ilvl w:val="0"/>
          <w:numId w:val="24"/>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wyczerpująco wyjaśnił fakty i okoliczności związane z przestępstwem, wykroczeniem lub swoim nieprawidłowym postępowaniem oraz spowodowanymi przez nie szkodami, aktywnie współpracują</w:t>
      </w:r>
      <w:r w:rsidR="00570525" w:rsidRPr="00032A7E">
        <w:rPr>
          <w:rFonts w:ascii="Cambria" w:hAnsi="Cambria" w:cstheme="minorHAnsi"/>
          <w:sz w:val="22"/>
          <w:szCs w:val="22"/>
          <w:lang w:eastAsia="pl-PL"/>
        </w:rPr>
        <w:t>c odpowiednio z właściwymi orga</w:t>
      </w:r>
      <w:r w:rsidRPr="00032A7E">
        <w:rPr>
          <w:rFonts w:ascii="Cambria" w:hAnsi="Cambria" w:cstheme="minorHAnsi"/>
          <w:sz w:val="22"/>
          <w:szCs w:val="22"/>
          <w:lang w:eastAsia="pl-PL"/>
        </w:rPr>
        <w:t xml:space="preserve">nami, w tym organami ścigania, lub zamawiającym; </w:t>
      </w:r>
    </w:p>
    <w:p w14:paraId="1DB9A87E" w14:textId="4E427A5A" w:rsidR="004E4DE0" w:rsidRPr="00032A7E" w:rsidRDefault="004E4DE0" w:rsidP="009242E4">
      <w:pPr>
        <w:widowControl w:val="0"/>
        <w:numPr>
          <w:ilvl w:val="0"/>
          <w:numId w:val="24"/>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podjął konkretne środki techniczne, organizacyjne i kadrowe, odpowiednie dla zapobiegania dalszym przestępstwom, wykroczeniom lub nieprawidłowemu postępowaniu,</w:t>
      </w:r>
      <w:r w:rsidR="001F219B" w:rsidRPr="00032A7E">
        <w:rPr>
          <w:rFonts w:ascii="Cambria" w:hAnsi="Cambria" w:cstheme="minorHAnsi"/>
          <w:sz w:val="22"/>
          <w:szCs w:val="22"/>
          <w:lang w:eastAsia="pl-PL"/>
        </w:rPr>
        <w:t xml:space="preserve"> </w:t>
      </w:r>
      <w:r w:rsidRPr="00032A7E">
        <w:rPr>
          <w:rFonts w:ascii="Cambria" w:hAnsi="Cambria" w:cstheme="minorHAnsi"/>
          <w:sz w:val="22"/>
          <w:szCs w:val="22"/>
          <w:lang w:eastAsia="pl-PL"/>
        </w:rPr>
        <w:t xml:space="preserve">w szczególności: </w:t>
      </w:r>
    </w:p>
    <w:p w14:paraId="7681AA95" w14:textId="37B0FA95" w:rsidR="004E4DE0" w:rsidRPr="00032A7E" w:rsidRDefault="004E4DE0" w:rsidP="009242E4">
      <w:pPr>
        <w:widowControl w:val="0"/>
        <w:numPr>
          <w:ilvl w:val="0"/>
          <w:numId w:val="25"/>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zerwał wszelkie powiązania z osobami lub podmiotami odpowiedzialnymi za nieprawidłowe postępowa</w:t>
      </w:r>
      <w:r w:rsidR="00570525" w:rsidRPr="00032A7E">
        <w:rPr>
          <w:rFonts w:ascii="Cambria" w:hAnsi="Cambria" w:cstheme="minorHAnsi"/>
          <w:sz w:val="22"/>
          <w:szCs w:val="22"/>
          <w:lang w:eastAsia="pl-PL"/>
        </w:rPr>
        <w:t>nie wy</w:t>
      </w:r>
      <w:r w:rsidRPr="00032A7E">
        <w:rPr>
          <w:rFonts w:ascii="Cambria" w:hAnsi="Cambria" w:cstheme="minorHAnsi"/>
          <w:sz w:val="22"/>
          <w:szCs w:val="22"/>
          <w:lang w:eastAsia="pl-PL"/>
        </w:rPr>
        <w:t xml:space="preserve">konawcy, </w:t>
      </w:r>
    </w:p>
    <w:p w14:paraId="677A1AE6" w14:textId="77777777" w:rsidR="00570525" w:rsidRPr="00032A7E" w:rsidRDefault="004E4DE0" w:rsidP="009242E4">
      <w:pPr>
        <w:widowControl w:val="0"/>
        <w:numPr>
          <w:ilvl w:val="0"/>
          <w:numId w:val="25"/>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zreorganizował personel,</w:t>
      </w:r>
    </w:p>
    <w:p w14:paraId="5266E4A9" w14:textId="77777777" w:rsidR="00570525" w:rsidRPr="00032A7E" w:rsidRDefault="00570525" w:rsidP="009242E4">
      <w:pPr>
        <w:widowControl w:val="0"/>
        <w:numPr>
          <w:ilvl w:val="0"/>
          <w:numId w:val="25"/>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wdrożył system sprawozdawczości i kontroli,</w:t>
      </w:r>
    </w:p>
    <w:p w14:paraId="505F11F1" w14:textId="77777777" w:rsidR="00570525" w:rsidRPr="00032A7E" w:rsidRDefault="004E4DE0" w:rsidP="009242E4">
      <w:pPr>
        <w:widowControl w:val="0"/>
        <w:numPr>
          <w:ilvl w:val="0"/>
          <w:numId w:val="25"/>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utworzył struktury audytu wewnętrznego do monitorowania przestrzegania przepisów, wewnętrznych regulacji lub standardów,</w:t>
      </w:r>
    </w:p>
    <w:p w14:paraId="6A402FA0" w14:textId="21C810EB" w:rsidR="004E4DE0" w:rsidRPr="00032A7E" w:rsidRDefault="004E4DE0" w:rsidP="009242E4">
      <w:pPr>
        <w:widowControl w:val="0"/>
        <w:numPr>
          <w:ilvl w:val="0"/>
          <w:numId w:val="25"/>
        </w:numPr>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wprowadził wewnętrzne regulacje dotyczące odpowiedzialności i odszkodowań za nieprze</w:t>
      </w:r>
      <w:r w:rsidR="00EA56F0" w:rsidRPr="00032A7E">
        <w:rPr>
          <w:rFonts w:ascii="Cambria" w:hAnsi="Cambria" w:cstheme="minorHAnsi"/>
          <w:sz w:val="22"/>
          <w:szCs w:val="22"/>
          <w:lang w:eastAsia="pl-PL"/>
        </w:rPr>
        <w:softHyphen/>
      </w:r>
      <w:r w:rsidRPr="00032A7E">
        <w:rPr>
          <w:rFonts w:ascii="Cambria" w:hAnsi="Cambria" w:cstheme="minorHAnsi"/>
          <w:sz w:val="22"/>
          <w:szCs w:val="22"/>
          <w:lang w:eastAsia="pl-PL"/>
        </w:rPr>
        <w:t>strze</w:t>
      </w:r>
      <w:r w:rsidR="00EA56F0" w:rsidRPr="00032A7E">
        <w:rPr>
          <w:rFonts w:ascii="Cambria" w:hAnsi="Cambria" w:cstheme="minorHAnsi"/>
          <w:sz w:val="22"/>
          <w:szCs w:val="22"/>
          <w:lang w:eastAsia="pl-PL"/>
        </w:rPr>
        <w:softHyphen/>
      </w:r>
      <w:r w:rsidRPr="00032A7E">
        <w:rPr>
          <w:rFonts w:ascii="Cambria" w:hAnsi="Cambria" w:cstheme="minorHAnsi"/>
          <w:sz w:val="22"/>
          <w:szCs w:val="22"/>
          <w:lang w:eastAsia="pl-PL"/>
        </w:rPr>
        <w:t>ga</w:t>
      </w:r>
      <w:r w:rsidR="00EA56F0" w:rsidRPr="00032A7E">
        <w:rPr>
          <w:rFonts w:ascii="Cambria" w:hAnsi="Cambria" w:cstheme="minorHAnsi"/>
          <w:sz w:val="22"/>
          <w:szCs w:val="22"/>
          <w:lang w:eastAsia="pl-PL"/>
        </w:rPr>
        <w:softHyphen/>
      </w:r>
      <w:r w:rsidRPr="00032A7E">
        <w:rPr>
          <w:rFonts w:ascii="Cambria" w:hAnsi="Cambria" w:cstheme="minorHAnsi"/>
          <w:sz w:val="22"/>
          <w:szCs w:val="22"/>
          <w:lang w:eastAsia="pl-PL"/>
        </w:rPr>
        <w:t xml:space="preserve">nie przepisów, wewnętrznych regulacji lub standardów. </w:t>
      </w:r>
    </w:p>
    <w:p w14:paraId="3B700E9A" w14:textId="133DCF9B" w:rsidR="004E4DE0" w:rsidRPr="00032A7E" w:rsidRDefault="004E4DE0" w:rsidP="009242E4">
      <w:pPr>
        <w:widowControl w:val="0"/>
        <w:numPr>
          <w:ilvl w:val="1"/>
          <w:numId w:val="50"/>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Zamawiający ocenia, czy podjęte przez wykonawcę czynności, o których mowa w</w:t>
      </w:r>
      <w:r w:rsidR="002E1C12" w:rsidRPr="00032A7E">
        <w:rPr>
          <w:rFonts w:ascii="Cambria" w:hAnsi="Cambria" w:cstheme="minorHAnsi"/>
          <w:sz w:val="22"/>
          <w:szCs w:val="22"/>
          <w:lang w:eastAsia="pl-PL"/>
        </w:rPr>
        <w:t xml:space="preserve"> art. 110 ust. 2 </w:t>
      </w:r>
      <w:r w:rsidR="006076AD" w:rsidRPr="00032A7E">
        <w:rPr>
          <w:rFonts w:ascii="Cambria" w:hAnsi="Cambria" w:cstheme="minorHAnsi"/>
          <w:sz w:val="22"/>
          <w:szCs w:val="22"/>
          <w:lang w:eastAsia="pl-PL"/>
        </w:rPr>
        <w:t>u.p.z.p.</w:t>
      </w:r>
      <w:r w:rsidR="002E1C12" w:rsidRPr="00032A7E">
        <w:rPr>
          <w:rFonts w:ascii="Cambria" w:hAnsi="Cambria" w:cstheme="minorHAnsi"/>
          <w:sz w:val="22"/>
          <w:szCs w:val="22"/>
          <w:lang w:eastAsia="pl-PL"/>
        </w:rPr>
        <w:t>, są wystarczające do wy</w:t>
      </w:r>
      <w:r w:rsidRPr="00032A7E">
        <w:rPr>
          <w:rFonts w:ascii="Cambria" w:hAnsi="Cambria" w:cstheme="minorHAnsi"/>
          <w:sz w:val="22"/>
          <w:szCs w:val="22"/>
          <w:lang w:eastAsia="pl-PL"/>
        </w:rPr>
        <w:t>kazania jego rzetelności, uwzględniając wagę i szczególne okoliczności czynu wykonawc</w:t>
      </w:r>
      <w:r w:rsidR="002E1C12" w:rsidRPr="00032A7E">
        <w:rPr>
          <w:rFonts w:ascii="Cambria" w:hAnsi="Cambria" w:cstheme="minorHAnsi"/>
          <w:sz w:val="22"/>
          <w:szCs w:val="22"/>
          <w:lang w:eastAsia="pl-PL"/>
        </w:rPr>
        <w:t>y. Jeżeli podjęte przez wykonaw</w:t>
      </w:r>
      <w:r w:rsidRPr="00032A7E">
        <w:rPr>
          <w:rFonts w:ascii="Cambria" w:hAnsi="Cambria" w:cstheme="minorHAnsi"/>
          <w:sz w:val="22"/>
          <w:szCs w:val="22"/>
          <w:lang w:eastAsia="pl-PL"/>
        </w:rPr>
        <w:t xml:space="preserve">cę czynności, o których mowa w </w:t>
      </w:r>
      <w:r w:rsidR="002E1C12" w:rsidRPr="00032A7E">
        <w:rPr>
          <w:rFonts w:ascii="Cambria" w:hAnsi="Cambria" w:cstheme="minorHAnsi"/>
          <w:sz w:val="22"/>
          <w:szCs w:val="22"/>
          <w:lang w:eastAsia="pl-PL"/>
        </w:rPr>
        <w:t>art. 110 ust.</w:t>
      </w:r>
      <w:r w:rsidRPr="00032A7E">
        <w:rPr>
          <w:rFonts w:ascii="Cambria" w:hAnsi="Cambria" w:cstheme="minorHAnsi"/>
          <w:sz w:val="22"/>
          <w:szCs w:val="22"/>
          <w:lang w:eastAsia="pl-PL"/>
        </w:rPr>
        <w:t xml:space="preserve"> 2, nie są wystarczające do wykazania jego rzetelności, zamawiają</w:t>
      </w:r>
      <w:r w:rsidR="00570525" w:rsidRPr="00032A7E">
        <w:rPr>
          <w:rFonts w:ascii="Cambria" w:hAnsi="Cambria" w:cstheme="minorHAnsi"/>
          <w:sz w:val="22"/>
          <w:szCs w:val="22"/>
          <w:lang w:eastAsia="pl-PL"/>
        </w:rPr>
        <w:t>cy wyklucza wyko</w:t>
      </w:r>
      <w:r w:rsidRPr="00032A7E">
        <w:rPr>
          <w:rFonts w:ascii="Cambria" w:hAnsi="Cambria" w:cstheme="minorHAnsi"/>
          <w:sz w:val="22"/>
          <w:szCs w:val="22"/>
          <w:lang w:eastAsia="pl-PL"/>
        </w:rPr>
        <w:t>nawcę.</w:t>
      </w:r>
    </w:p>
    <w:p w14:paraId="54ECFEFD" w14:textId="77777777" w:rsidR="00C74787" w:rsidRPr="00032A7E" w:rsidRDefault="00C74787"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Wykluczenie wykonawcy następuje</w:t>
      </w:r>
      <w:r w:rsidR="00EA56F0" w:rsidRPr="00032A7E">
        <w:rPr>
          <w:rFonts w:ascii="Cambria" w:hAnsi="Cambria" w:cstheme="minorHAnsi"/>
          <w:lang w:eastAsia="en-US"/>
        </w:rPr>
        <w:t>:</w:t>
      </w:r>
      <w:r w:rsidRPr="00032A7E">
        <w:rPr>
          <w:rFonts w:ascii="Cambria" w:hAnsi="Cambria" w:cstheme="minorHAnsi"/>
          <w:lang w:eastAsia="en-US"/>
        </w:rPr>
        <w:t xml:space="preserve"> </w:t>
      </w:r>
      <w:bookmarkEnd w:id="57"/>
      <w:bookmarkEnd w:id="58"/>
      <w:bookmarkEnd w:id="59"/>
    </w:p>
    <w:p w14:paraId="22FF0FF8" w14:textId="0DBF1C2C" w:rsidR="00AE5624" w:rsidRPr="00032A7E" w:rsidRDefault="00AE5624" w:rsidP="009242E4">
      <w:pPr>
        <w:widowControl w:val="0"/>
        <w:numPr>
          <w:ilvl w:val="0"/>
          <w:numId w:val="23"/>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bookmarkStart w:id="62" w:name="_Toc456007425"/>
      <w:bookmarkStart w:id="63" w:name="_Toc456007655"/>
      <w:bookmarkStart w:id="64" w:name="_Toc456085595"/>
      <w:r w:rsidRPr="00032A7E">
        <w:rPr>
          <w:rFonts w:ascii="Cambria" w:hAnsi="Cambria" w:cstheme="minorHAnsi"/>
          <w:sz w:val="22"/>
          <w:szCs w:val="22"/>
          <w:lang w:eastAsia="pl-PL"/>
        </w:rPr>
        <w:t xml:space="preserve">w przypadkach, o których mowa w art. 108 ust. 1 pkt 1 lit. a–g i pkt 2, na okres 5 lat od dnia uprawomocnienia się wyroku potwierdzającego zaistnienie jednej z podstaw wykluczenia, chyba że </w:t>
      </w:r>
      <w:r w:rsidR="00D5183B">
        <w:rPr>
          <w:rFonts w:ascii="Cambria" w:hAnsi="Cambria" w:cstheme="minorHAnsi"/>
          <w:sz w:val="22"/>
          <w:szCs w:val="22"/>
          <w:lang w:eastAsia="pl-PL"/>
        </w:rPr>
        <w:br/>
      </w:r>
      <w:r w:rsidRPr="00032A7E">
        <w:rPr>
          <w:rFonts w:ascii="Cambria" w:hAnsi="Cambria" w:cstheme="minorHAnsi"/>
          <w:sz w:val="22"/>
          <w:szCs w:val="22"/>
          <w:lang w:eastAsia="pl-PL"/>
        </w:rPr>
        <w:t xml:space="preserve">w tym wyroku został określony inny okres wykluczenia; </w:t>
      </w:r>
    </w:p>
    <w:p w14:paraId="2E1471B0" w14:textId="55517FC3" w:rsidR="00AE5624" w:rsidRPr="00032A7E" w:rsidRDefault="00AE5624" w:rsidP="009242E4">
      <w:pPr>
        <w:widowControl w:val="0"/>
        <w:numPr>
          <w:ilvl w:val="0"/>
          <w:numId w:val="23"/>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 przypadkach, o których mowa w</w:t>
      </w:r>
      <w:r w:rsidR="00EA56F0" w:rsidRPr="00032A7E">
        <w:rPr>
          <w:rFonts w:ascii="Cambria" w:hAnsi="Cambria" w:cstheme="minorHAnsi"/>
          <w:sz w:val="22"/>
          <w:szCs w:val="22"/>
          <w:lang w:eastAsia="pl-PL"/>
        </w:rPr>
        <w:t xml:space="preserve"> </w:t>
      </w:r>
      <w:r w:rsidRPr="00032A7E">
        <w:rPr>
          <w:rFonts w:ascii="Cambria" w:hAnsi="Cambria" w:cstheme="minorHAnsi"/>
          <w:sz w:val="22"/>
          <w:szCs w:val="22"/>
          <w:lang w:eastAsia="pl-PL"/>
        </w:rPr>
        <w:t>art. 108 ust. 1 pkt 1 lit. h i pkt 2, gdy osoba, o której mowa w tych przepisach, została skazana za przestępstwo wymienione w art. 108 ust. 1 pkt 1 lit. h</w:t>
      </w:r>
      <w:r w:rsidR="00EA56F0" w:rsidRPr="00032A7E">
        <w:rPr>
          <w:rFonts w:ascii="Cambria" w:hAnsi="Cambria" w:cstheme="minorHAnsi"/>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15A498C" w14:textId="77777777" w:rsidR="00AE5624" w:rsidRPr="00032A7E" w:rsidRDefault="00AE5624" w:rsidP="009242E4">
      <w:pPr>
        <w:widowControl w:val="0"/>
        <w:numPr>
          <w:ilvl w:val="0"/>
          <w:numId w:val="23"/>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w przypadku, o którym mowa w art. 108 ust. 1 pkt 4, na okres, na jaki został prawomocnie orzeczony zakaz ubiegania się o zamówienia publiczne;</w:t>
      </w:r>
    </w:p>
    <w:p w14:paraId="5FC46D2E" w14:textId="7B5609F7" w:rsidR="0040504B" w:rsidRPr="00032A7E" w:rsidRDefault="00AE5624" w:rsidP="009242E4">
      <w:pPr>
        <w:widowControl w:val="0"/>
        <w:numPr>
          <w:ilvl w:val="0"/>
          <w:numId w:val="23"/>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w przypadkach, o których </w:t>
      </w:r>
      <w:r w:rsidR="0040504B" w:rsidRPr="00032A7E">
        <w:rPr>
          <w:rFonts w:ascii="Cambria" w:hAnsi="Cambria" w:cstheme="minorHAnsi"/>
          <w:sz w:val="22"/>
          <w:szCs w:val="22"/>
          <w:lang w:eastAsia="pl-PL"/>
        </w:rPr>
        <w:t>mowa w art. 108 ust. 1 pkt 5</w:t>
      </w:r>
      <w:r w:rsidR="006076AD" w:rsidRPr="00032A7E">
        <w:rPr>
          <w:rFonts w:ascii="Cambria" w:hAnsi="Cambria" w:cstheme="minorHAnsi"/>
          <w:sz w:val="22"/>
          <w:szCs w:val="22"/>
          <w:lang w:eastAsia="pl-PL"/>
        </w:rPr>
        <w:t xml:space="preserve"> u.p.z.p.</w:t>
      </w:r>
      <w:r w:rsidR="00D1377F" w:rsidRPr="00032A7E">
        <w:rPr>
          <w:rFonts w:ascii="Cambria" w:hAnsi="Cambria" w:cstheme="minorHAnsi"/>
          <w:sz w:val="22"/>
          <w:szCs w:val="22"/>
          <w:lang w:eastAsia="pl-PL"/>
        </w:rPr>
        <w:t>,</w:t>
      </w:r>
      <w:r w:rsidRPr="00032A7E">
        <w:rPr>
          <w:rFonts w:ascii="Cambria" w:hAnsi="Cambria" w:cstheme="minorHAnsi"/>
          <w:sz w:val="22"/>
          <w:szCs w:val="22"/>
          <w:lang w:eastAsia="pl-PL"/>
        </w:rPr>
        <w:t xml:space="preserve"> na okres 3 lat od zaistnienia zdarzenia będącego podstawą wykluczenia</w:t>
      </w:r>
      <w:r w:rsidR="0040504B" w:rsidRPr="00032A7E">
        <w:rPr>
          <w:rFonts w:ascii="Cambria" w:hAnsi="Cambria" w:cstheme="minorHAnsi"/>
          <w:sz w:val="22"/>
          <w:szCs w:val="22"/>
          <w:lang w:eastAsia="pl-PL"/>
        </w:rPr>
        <w:t>,</w:t>
      </w:r>
    </w:p>
    <w:p w14:paraId="0D9D5814" w14:textId="2EC93202" w:rsidR="000704AD" w:rsidRPr="00032A7E" w:rsidRDefault="0040504B" w:rsidP="009242E4">
      <w:pPr>
        <w:widowControl w:val="0"/>
        <w:numPr>
          <w:ilvl w:val="0"/>
          <w:numId w:val="23"/>
        </w:numPr>
        <w:tabs>
          <w:tab w:val="left" w:pos="0"/>
        </w:tabs>
        <w:suppressAutoHyphens w:val="0"/>
        <w:autoSpaceDE w:val="0"/>
        <w:autoSpaceDN w:val="0"/>
        <w:adjustRightInd w:val="0"/>
        <w:spacing w:line="276" w:lineRule="auto"/>
        <w:ind w:left="0" w:firstLine="0"/>
        <w:jc w:val="both"/>
        <w:rPr>
          <w:rFonts w:ascii="Cambria" w:hAnsi="Cambria" w:cstheme="minorHAnsi"/>
          <w:sz w:val="22"/>
          <w:szCs w:val="22"/>
          <w:lang w:eastAsia="pl-PL"/>
        </w:rPr>
      </w:pPr>
      <w:r w:rsidRPr="00032A7E">
        <w:rPr>
          <w:rFonts w:ascii="Cambria" w:hAnsi="Cambria" w:cstheme="minorHAnsi"/>
          <w:sz w:val="22"/>
          <w:szCs w:val="22"/>
          <w:lang w:eastAsia="pl-PL"/>
        </w:rPr>
        <w:t xml:space="preserve">w przypadkach, o których mowa w </w:t>
      </w:r>
      <w:r w:rsidR="00AC75C9" w:rsidRPr="00032A7E">
        <w:rPr>
          <w:rFonts w:ascii="Cambria" w:hAnsi="Cambria" w:cstheme="minorHAnsi"/>
          <w:sz w:val="22"/>
          <w:szCs w:val="22"/>
          <w:lang w:eastAsia="pl-PL"/>
        </w:rPr>
        <w:t xml:space="preserve">art. </w:t>
      </w:r>
      <w:r w:rsidRPr="00032A7E">
        <w:rPr>
          <w:rFonts w:ascii="Cambria" w:hAnsi="Cambria" w:cstheme="minorHAnsi"/>
          <w:sz w:val="22"/>
          <w:szCs w:val="22"/>
          <w:lang w:eastAsia="pl-PL"/>
        </w:rPr>
        <w:t>108 ust. 1 pkt 6</w:t>
      </w:r>
      <w:r w:rsidR="006076AD" w:rsidRPr="00032A7E">
        <w:rPr>
          <w:rFonts w:ascii="Cambria" w:hAnsi="Cambria" w:cstheme="minorHAnsi"/>
          <w:sz w:val="22"/>
          <w:szCs w:val="22"/>
          <w:lang w:eastAsia="pl-PL"/>
        </w:rPr>
        <w:t xml:space="preserve"> u.p.z.p.</w:t>
      </w:r>
      <w:r w:rsidRPr="00032A7E">
        <w:rPr>
          <w:rFonts w:ascii="Cambria" w:hAnsi="Cambria" w:cstheme="minorHAnsi"/>
          <w:sz w:val="22"/>
          <w:szCs w:val="22"/>
          <w:lang w:eastAsia="pl-PL"/>
        </w:rPr>
        <w:t>, w postępowaniu o udzielenie zamówienia, w którym zaistniało zdarzenie, będące podstawą</w:t>
      </w:r>
      <w:r w:rsidR="00AC75C9" w:rsidRPr="00032A7E">
        <w:rPr>
          <w:rFonts w:ascii="Cambria" w:hAnsi="Cambria" w:cstheme="minorHAnsi"/>
          <w:sz w:val="22"/>
          <w:szCs w:val="22"/>
          <w:lang w:eastAsia="pl-PL"/>
        </w:rPr>
        <w:t xml:space="preserve"> </w:t>
      </w:r>
      <w:r w:rsidRPr="00032A7E">
        <w:rPr>
          <w:rFonts w:ascii="Cambria" w:hAnsi="Cambria" w:cstheme="minorHAnsi"/>
          <w:sz w:val="22"/>
          <w:szCs w:val="22"/>
          <w:lang w:eastAsia="pl-PL"/>
        </w:rPr>
        <w:t>wykluczenia</w:t>
      </w:r>
      <w:r w:rsidR="00D1377F" w:rsidRPr="00032A7E">
        <w:rPr>
          <w:rFonts w:ascii="Cambria" w:hAnsi="Cambria" w:cstheme="minorHAnsi"/>
          <w:sz w:val="22"/>
          <w:szCs w:val="22"/>
          <w:lang w:eastAsia="pl-PL"/>
        </w:rPr>
        <w:t>.</w:t>
      </w:r>
    </w:p>
    <w:p w14:paraId="6848ACFD" w14:textId="77777777" w:rsidR="006042F7" w:rsidRPr="00032A7E" w:rsidRDefault="006042F7"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65" w:name="_Toc180051413"/>
      <w:bookmarkStart w:id="66" w:name="_Toc456007426"/>
      <w:bookmarkStart w:id="67" w:name="_Toc456007656"/>
      <w:bookmarkStart w:id="68" w:name="_Toc456085596"/>
      <w:bookmarkEnd w:id="62"/>
      <w:bookmarkEnd w:id="63"/>
      <w:bookmarkEnd w:id="64"/>
      <w:r w:rsidRPr="00032A7E">
        <w:rPr>
          <w:rFonts w:ascii="Cambria" w:hAnsi="Cambria" w:cstheme="minorHAnsi"/>
          <w:b/>
          <w:lang w:eastAsia="en-US"/>
        </w:rPr>
        <w:t>Podstawy wykluczenia, o których mowa w art. 109 ust. 1 ustawy P</w:t>
      </w:r>
      <w:r w:rsidR="008C0C35" w:rsidRPr="00032A7E">
        <w:rPr>
          <w:rFonts w:ascii="Cambria" w:hAnsi="Cambria" w:cstheme="minorHAnsi"/>
          <w:b/>
          <w:lang w:eastAsia="en-US"/>
        </w:rPr>
        <w:t>rawo zamówień publicznych</w:t>
      </w:r>
      <w:r w:rsidR="00273E1D" w:rsidRPr="00032A7E">
        <w:rPr>
          <w:rFonts w:ascii="Cambria" w:hAnsi="Cambria" w:cstheme="minorHAnsi"/>
          <w:b/>
          <w:lang w:eastAsia="en-US"/>
        </w:rPr>
        <w:t>.</w:t>
      </w:r>
      <w:bookmarkEnd w:id="65"/>
    </w:p>
    <w:p w14:paraId="472148D1" w14:textId="272EECD9" w:rsidR="006042F7" w:rsidRPr="00032A7E" w:rsidRDefault="006042F7" w:rsidP="009242E4">
      <w:pPr>
        <w:pStyle w:val="Akapitzlist1"/>
        <w:widowControl w:val="0"/>
        <w:tabs>
          <w:tab w:val="left" w:pos="0"/>
        </w:tabs>
        <w:suppressAutoHyphens w:val="0"/>
        <w:spacing w:after="0"/>
        <w:ind w:left="0"/>
        <w:jc w:val="both"/>
        <w:rPr>
          <w:rFonts w:ascii="Cambria" w:hAnsi="Cambria" w:cstheme="minorHAnsi"/>
          <w:lang w:eastAsia="en-US"/>
        </w:rPr>
      </w:pPr>
      <w:r w:rsidRPr="00032A7E">
        <w:rPr>
          <w:rFonts w:ascii="Cambria" w:hAnsi="Cambria" w:cstheme="minorHAnsi"/>
          <w:lang w:eastAsia="en-US"/>
        </w:rPr>
        <w:t xml:space="preserve">Zamawiający nie przewiduje wykluczenia wykonawców na podstawie art. 109 ust. 1 </w:t>
      </w:r>
      <w:r w:rsidR="006076AD" w:rsidRPr="00032A7E">
        <w:rPr>
          <w:rFonts w:ascii="Cambria" w:hAnsi="Cambria" w:cstheme="minorHAnsi"/>
          <w:lang w:eastAsia="en-US"/>
        </w:rPr>
        <w:t>u.p.z.p.</w:t>
      </w:r>
    </w:p>
    <w:p w14:paraId="62F34AC6" w14:textId="77777777" w:rsidR="00D1377F" w:rsidRPr="00032A7E" w:rsidRDefault="00D1377F"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bCs/>
          <w:lang w:eastAsia="en-US"/>
        </w:rPr>
      </w:pPr>
      <w:bookmarkStart w:id="69" w:name="_Toc180051414"/>
      <w:bookmarkStart w:id="70" w:name="_Hlk46917060"/>
      <w:r w:rsidRPr="00032A7E">
        <w:rPr>
          <w:rFonts w:ascii="Cambria" w:hAnsi="Cambria" w:cstheme="minorHAnsi"/>
          <w:b/>
          <w:bCs/>
          <w:lang w:eastAsia="en-US"/>
        </w:rPr>
        <w:t>Informacj</w:t>
      </w:r>
      <w:r w:rsidR="008C0C35" w:rsidRPr="00032A7E">
        <w:rPr>
          <w:rFonts w:ascii="Cambria" w:hAnsi="Cambria" w:cstheme="minorHAnsi"/>
          <w:b/>
          <w:bCs/>
          <w:lang w:eastAsia="en-US"/>
        </w:rPr>
        <w:t>e</w:t>
      </w:r>
      <w:r w:rsidRPr="00032A7E">
        <w:rPr>
          <w:rFonts w:ascii="Cambria" w:hAnsi="Cambria" w:cstheme="minorHAnsi"/>
          <w:b/>
          <w:bCs/>
          <w:lang w:eastAsia="en-US"/>
        </w:rPr>
        <w:t xml:space="preserve"> o p</w:t>
      </w:r>
      <w:r w:rsidR="006042F7" w:rsidRPr="00032A7E">
        <w:rPr>
          <w:rFonts w:ascii="Cambria" w:hAnsi="Cambria" w:cstheme="minorHAnsi"/>
          <w:b/>
          <w:bCs/>
          <w:lang w:eastAsia="en-US"/>
        </w:rPr>
        <w:t>od</w:t>
      </w:r>
      <w:r w:rsidRPr="00032A7E">
        <w:rPr>
          <w:rFonts w:ascii="Cambria" w:hAnsi="Cambria" w:cstheme="minorHAnsi"/>
          <w:b/>
          <w:bCs/>
          <w:lang w:eastAsia="en-US"/>
        </w:rPr>
        <w:t>miotowych środkach dowodowych</w:t>
      </w:r>
      <w:r w:rsidR="00AC75C9" w:rsidRPr="00032A7E">
        <w:rPr>
          <w:rFonts w:ascii="Cambria" w:hAnsi="Cambria" w:cstheme="minorHAnsi"/>
          <w:b/>
          <w:bCs/>
          <w:lang w:eastAsia="en-US"/>
        </w:rPr>
        <w:t>.</w:t>
      </w:r>
      <w:bookmarkEnd w:id="69"/>
    </w:p>
    <w:p w14:paraId="3822EF5A" w14:textId="06C4F800" w:rsidR="00E24F47" w:rsidRPr="00297B4D" w:rsidRDefault="00E24F47"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297B4D">
        <w:rPr>
          <w:rFonts w:ascii="Cambria" w:hAnsi="Cambria" w:cstheme="minorHAnsi"/>
          <w:lang w:eastAsia="en-US"/>
        </w:rPr>
        <w:t>Zamawiający nie będzie żądał przedstawienia podmiotowych środków dowodowych.</w:t>
      </w:r>
    </w:p>
    <w:p w14:paraId="2A886765" w14:textId="64234535" w:rsidR="00677690" w:rsidRPr="00032A7E" w:rsidRDefault="004C4439"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Zgodnie z </w:t>
      </w:r>
      <w:bookmarkStart w:id="71" w:name="_Hlk46916864"/>
      <w:r w:rsidRPr="00032A7E">
        <w:rPr>
          <w:rFonts w:ascii="Cambria" w:hAnsi="Cambria" w:cstheme="minorHAnsi"/>
          <w:lang w:eastAsia="en-US"/>
        </w:rPr>
        <w:t xml:space="preserve">art. 125 ust. 1 </w:t>
      </w:r>
      <w:r w:rsidR="006076AD" w:rsidRPr="00032A7E">
        <w:rPr>
          <w:rFonts w:ascii="Cambria" w:hAnsi="Cambria" w:cstheme="minorHAnsi"/>
          <w:lang w:eastAsia="en-US"/>
        </w:rPr>
        <w:t>u.p.z.p.</w:t>
      </w:r>
      <w:bookmarkEnd w:id="71"/>
      <w:r w:rsidR="006D2DAB" w:rsidRPr="00032A7E">
        <w:rPr>
          <w:rFonts w:ascii="Cambria" w:hAnsi="Cambria" w:cstheme="minorHAnsi"/>
          <w:lang w:eastAsia="en-US"/>
        </w:rPr>
        <w:t>,</w:t>
      </w:r>
      <w:r w:rsidRPr="00032A7E">
        <w:rPr>
          <w:rFonts w:ascii="Cambria" w:hAnsi="Cambria" w:cstheme="minorHAnsi"/>
          <w:lang w:eastAsia="en-US"/>
        </w:rPr>
        <w:t xml:space="preserve"> do oferty wykonawca dołącza oświadczenie o niepodle</w:t>
      </w:r>
      <w:r w:rsidR="006042F7" w:rsidRPr="00032A7E">
        <w:rPr>
          <w:rFonts w:ascii="Cambria" w:hAnsi="Cambria" w:cstheme="minorHAnsi"/>
          <w:lang w:eastAsia="en-US"/>
        </w:rPr>
        <w:softHyphen/>
      </w:r>
      <w:r w:rsidRPr="00032A7E">
        <w:rPr>
          <w:rFonts w:ascii="Cambria" w:hAnsi="Cambria" w:cstheme="minorHAnsi"/>
          <w:lang w:eastAsia="en-US"/>
        </w:rPr>
        <w:t xml:space="preserve">ganiu wykluczeniu i spełnianiu </w:t>
      </w:r>
      <w:bookmarkEnd w:id="70"/>
      <w:r w:rsidRPr="00032A7E">
        <w:rPr>
          <w:rFonts w:ascii="Cambria" w:hAnsi="Cambria" w:cstheme="minorHAnsi"/>
          <w:lang w:eastAsia="en-US"/>
        </w:rPr>
        <w:t>warunków udziału w postępowaniu, w zakresie wskazanym przez zamawiającego we wzorze</w:t>
      </w:r>
      <w:r w:rsidR="00317771" w:rsidRPr="00032A7E">
        <w:rPr>
          <w:rFonts w:ascii="Cambria" w:hAnsi="Cambria" w:cstheme="minorHAnsi"/>
          <w:lang w:eastAsia="en-US"/>
        </w:rPr>
        <w:t>,</w:t>
      </w:r>
      <w:r w:rsidRPr="00032A7E">
        <w:rPr>
          <w:rFonts w:ascii="Cambria" w:hAnsi="Cambria" w:cstheme="minorHAnsi"/>
          <w:lang w:eastAsia="en-US"/>
        </w:rPr>
        <w:t xml:space="preserve"> stanowiącym załącznik nr 3 do niniejszej SWZ.</w:t>
      </w:r>
    </w:p>
    <w:p w14:paraId="4DF362E2" w14:textId="77777777" w:rsidR="004C4439" w:rsidRPr="00032A7E" w:rsidRDefault="004C4439"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Oświa</w:t>
      </w:r>
      <w:r w:rsidR="00BA7045" w:rsidRPr="00032A7E">
        <w:rPr>
          <w:rFonts w:ascii="Cambria" w:hAnsi="Cambria" w:cstheme="minorHAnsi"/>
          <w:lang w:eastAsia="en-US"/>
        </w:rPr>
        <w:t xml:space="preserve">dczenie, o którym mowa </w:t>
      </w:r>
      <w:r w:rsidR="00677690" w:rsidRPr="00032A7E">
        <w:rPr>
          <w:rFonts w:ascii="Cambria" w:hAnsi="Cambria" w:cstheme="minorHAnsi"/>
          <w:lang w:eastAsia="en-US"/>
        </w:rPr>
        <w:t>w punkcie poprzedzającym</w:t>
      </w:r>
      <w:r w:rsidRPr="00032A7E">
        <w:rPr>
          <w:rFonts w:ascii="Cambria" w:hAnsi="Cambria" w:cstheme="minorHAnsi"/>
          <w:lang w:eastAsia="en-US"/>
        </w:rPr>
        <w:t xml:space="preserve">, stanowi dowód potwierdzający </w:t>
      </w:r>
      <w:r w:rsidR="00ED3B33" w:rsidRPr="00032A7E">
        <w:rPr>
          <w:rFonts w:ascii="Cambria" w:hAnsi="Cambria" w:cstheme="minorHAnsi"/>
          <w:lang w:eastAsia="en-US"/>
        </w:rPr>
        <w:t>brak podstaw</w:t>
      </w:r>
      <w:r w:rsidRPr="00032A7E">
        <w:rPr>
          <w:rFonts w:ascii="Cambria" w:hAnsi="Cambria" w:cstheme="minorHAnsi"/>
          <w:lang w:eastAsia="en-US"/>
        </w:rPr>
        <w:t xml:space="preserve"> wykluczenia</w:t>
      </w:r>
      <w:r w:rsidR="00ED3B33" w:rsidRPr="00032A7E">
        <w:rPr>
          <w:rFonts w:ascii="Cambria" w:hAnsi="Cambria" w:cstheme="minorHAnsi"/>
          <w:lang w:eastAsia="en-US"/>
        </w:rPr>
        <w:t xml:space="preserve"> i spełniani</w:t>
      </w:r>
      <w:r w:rsidR="008C0C35" w:rsidRPr="00032A7E">
        <w:rPr>
          <w:rFonts w:ascii="Cambria" w:hAnsi="Cambria" w:cstheme="minorHAnsi"/>
          <w:lang w:eastAsia="en-US"/>
        </w:rPr>
        <w:t>e</w:t>
      </w:r>
      <w:r w:rsidR="00ED3B33" w:rsidRPr="00032A7E">
        <w:rPr>
          <w:rFonts w:ascii="Cambria" w:hAnsi="Cambria" w:cstheme="minorHAnsi"/>
          <w:lang w:eastAsia="en-US"/>
        </w:rPr>
        <w:t xml:space="preserve"> warunków udziału w postępowaniu na dzień składania ofert</w:t>
      </w:r>
      <w:r w:rsidR="00AC75C9" w:rsidRPr="00032A7E">
        <w:rPr>
          <w:rFonts w:ascii="Cambria" w:hAnsi="Cambria" w:cstheme="minorHAnsi"/>
          <w:lang w:eastAsia="en-US"/>
        </w:rPr>
        <w:t>.</w:t>
      </w:r>
      <w:r w:rsidR="008C0C35" w:rsidRPr="00032A7E">
        <w:rPr>
          <w:rFonts w:ascii="Cambria" w:hAnsi="Cambria" w:cstheme="minorHAnsi"/>
          <w:lang w:eastAsia="en-US"/>
        </w:rPr>
        <w:t xml:space="preserve"> </w:t>
      </w:r>
    </w:p>
    <w:bookmarkEnd w:id="66"/>
    <w:bookmarkEnd w:id="67"/>
    <w:bookmarkEnd w:id="68"/>
    <w:p w14:paraId="0C33DBF4" w14:textId="7A8269F0" w:rsidR="000B2DB2" w:rsidRPr="00032A7E" w:rsidRDefault="000B2DB2" w:rsidP="009242E4">
      <w:pPr>
        <w:pStyle w:val="Akapitzlist10"/>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lastRenderedPageBreak/>
        <w:t xml:space="preserve">W przypadku wspólnego ubiegania się o zamówienie przez wykonawców, oświadczenie, o którym mowa w art. 125 ust. 1 u.p.z.p., składa każdy z wykonawców. Oświadczenia te potwierdzają brak podstaw wykluczenia oraz spełnianie warunków udziału w postępowaniu w zakresie, w jakim każdy </w:t>
      </w:r>
      <w:r w:rsidR="00D5183B">
        <w:rPr>
          <w:rFonts w:ascii="Cambria" w:hAnsi="Cambria" w:cstheme="minorHAnsi"/>
          <w:lang w:eastAsia="en-US"/>
        </w:rPr>
        <w:br/>
      </w:r>
      <w:r w:rsidRPr="00032A7E">
        <w:rPr>
          <w:rFonts w:ascii="Cambria" w:hAnsi="Cambria" w:cstheme="minorHAnsi"/>
          <w:lang w:eastAsia="en-US"/>
        </w:rPr>
        <w:t xml:space="preserve">z wykonawców wykazuje spełnianie warunków udziału w postępowaniu. Ponadto w przypadku wspólnego ubiegania się o udzielenie zamówienia wykonawcy dołączają do oferty oświadczenie, </w:t>
      </w:r>
      <w:r w:rsidR="00D5183B">
        <w:rPr>
          <w:rFonts w:ascii="Cambria" w:hAnsi="Cambria" w:cstheme="minorHAnsi"/>
          <w:lang w:eastAsia="en-US"/>
        </w:rPr>
        <w:br/>
      </w:r>
      <w:r w:rsidRPr="00032A7E">
        <w:rPr>
          <w:rFonts w:ascii="Cambria" w:hAnsi="Cambria" w:cstheme="minorHAnsi"/>
          <w:lang w:eastAsia="en-US"/>
        </w:rPr>
        <w:t xml:space="preserve">z którego wynika, które usługi wykonają poszczególni wykonawcy, </w:t>
      </w:r>
    </w:p>
    <w:p w14:paraId="6ECA996E" w14:textId="0E22E965" w:rsidR="00ED70BA" w:rsidRPr="00032A7E" w:rsidRDefault="00ED6BAF"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Na podstawie art. 128 ust. 1 u.p.z.p. </w:t>
      </w:r>
      <w:r w:rsidR="00532D14" w:rsidRPr="00032A7E">
        <w:rPr>
          <w:rFonts w:ascii="Cambria" w:hAnsi="Cambria" w:cstheme="minorHAnsi"/>
          <w:lang w:eastAsia="en-US"/>
        </w:rPr>
        <w:t xml:space="preserve">i </w:t>
      </w:r>
      <w:r w:rsidRPr="00032A7E">
        <w:rPr>
          <w:rFonts w:ascii="Cambria" w:hAnsi="Cambria" w:cstheme="minorHAnsi"/>
          <w:lang w:eastAsia="en-US"/>
        </w:rPr>
        <w:t xml:space="preserve">w związku z § 3 Rozporządzenie Ministra Rozwoju, Pracy </w:t>
      </w:r>
      <w:r w:rsidR="00D5183B">
        <w:rPr>
          <w:rFonts w:ascii="Cambria" w:hAnsi="Cambria" w:cstheme="minorHAnsi"/>
          <w:lang w:eastAsia="en-US"/>
        </w:rPr>
        <w:br/>
      </w:r>
      <w:r w:rsidRPr="00032A7E">
        <w:rPr>
          <w:rFonts w:ascii="Cambria" w:hAnsi="Cambria" w:cstheme="minorHAnsi"/>
          <w:lang w:eastAsia="en-US"/>
        </w:rPr>
        <w:t>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 zamawiający wezwie wykonawcę, którego oferta została najwyżej oceniona</w:t>
      </w:r>
      <w:r w:rsidR="00780045" w:rsidRPr="00032A7E">
        <w:rPr>
          <w:rFonts w:ascii="Cambria" w:hAnsi="Cambria" w:cstheme="minorHAnsi"/>
          <w:lang w:eastAsia="en-US"/>
        </w:rPr>
        <w:t>,</w:t>
      </w:r>
      <w:r w:rsidRPr="00032A7E">
        <w:rPr>
          <w:rFonts w:ascii="Cambria" w:hAnsi="Cambria" w:cstheme="minorHAnsi"/>
          <w:lang w:eastAsia="en-US"/>
        </w:rPr>
        <w:t xml:space="preserve"> do złożenia w wyznaczonym terminie oświadczenia o aktualności informacji zawartych w oświadczeniu, o którym mowa w art. 125 ust. 1 u.p.z.p.</w:t>
      </w:r>
      <w:r w:rsidR="00532D14" w:rsidRPr="00032A7E">
        <w:rPr>
          <w:rFonts w:ascii="Cambria" w:hAnsi="Cambria" w:cstheme="minorHAnsi"/>
          <w:lang w:eastAsia="en-US"/>
        </w:rPr>
        <w:t xml:space="preserve"> </w:t>
      </w:r>
      <w:r w:rsidR="00226053" w:rsidRPr="00032A7E">
        <w:rPr>
          <w:rFonts w:ascii="Cambria" w:hAnsi="Cambria" w:cstheme="minorHAnsi"/>
          <w:lang w:eastAsia="en-US"/>
        </w:rPr>
        <w:t>(</w:t>
      </w:r>
      <w:r w:rsidR="00532D14" w:rsidRPr="00032A7E">
        <w:rPr>
          <w:rFonts w:ascii="Cambria" w:hAnsi="Cambria" w:cstheme="minorHAnsi"/>
          <w:lang w:eastAsia="en-US"/>
        </w:rPr>
        <w:t xml:space="preserve">w zakresie </w:t>
      </w:r>
      <w:r w:rsidR="00226053" w:rsidRPr="00032A7E">
        <w:rPr>
          <w:rFonts w:ascii="Cambria" w:hAnsi="Cambria" w:cstheme="minorHAnsi"/>
          <w:lang w:eastAsia="en-US"/>
        </w:rPr>
        <w:t xml:space="preserve">wynikającym z </w:t>
      </w:r>
      <w:r w:rsidR="00532D14" w:rsidRPr="00032A7E">
        <w:rPr>
          <w:rFonts w:ascii="Cambria" w:hAnsi="Cambria" w:cstheme="minorHAnsi"/>
          <w:lang w:eastAsia="en-US"/>
        </w:rPr>
        <w:t>art. 108 ust 1 pkt 5 u.p.z.p.</w:t>
      </w:r>
      <w:r w:rsidR="00226053" w:rsidRPr="00032A7E">
        <w:rPr>
          <w:rFonts w:ascii="Cambria" w:hAnsi="Cambria" w:cstheme="minorHAnsi"/>
          <w:lang w:eastAsia="en-US"/>
        </w:rPr>
        <w:t xml:space="preserve">). Przedmiotowe wezwanie wystosowane zostanie wyłącznie w sytuacji, </w:t>
      </w:r>
      <w:r w:rsidR="00532D14" w:rsidRPr="00032A7E">
        <w:rPr>
          <w:rFonts w:ascii="Cambria" w:hAnsi="Cambria" w:cstheme="minorHAnsi"/>
          <w:lang w:eastAsia="en-US"/>
        </w:rPr>
        <w:t xml:space="preserve">gdy na tę samą część zamówienia odrębne oferty złożą wykonawcy należący do tej samej grupy kapitałowej w rozumieniu ustawy z dnia 16 lutego </w:t>
      </w:r>
      <w:r w:rsidR="00D5183B">
        <w:rPr>
          <w:rFonts w:ascii="Cambria" w:hAnsi="Cambria" w:cstheme="minorHAnsi"/>
          <w:lang w:eastAsia="en-US"/>
        </w:rPr>
        <w:br/>
      </w:r>
      <w:r w:rsidR="00532D14" w:rsidRPr="00032A7E">
        <w:rPr>
          <w:rFonts w:ascii="Cambria" w:hAnsi="Cambria" w:cstheme="minorHAnsi"/>
          <w:lang w:eastAsia="en-US"/>
        </w:rPr>
        <w:t xml:space="preserve">2007 r. o ochronie konkurencji i konsumentów. </w:t>
      </w:r>
      <w:r w:rsidRPr="00032A7E">
        <w:rPr>
          <w:rFonts w:ascii="Cambria" w:hAnsi="Cambria" w:cstheme="minorHAnsi"/>
          <w:lang w:eastAsia="en-US"/>
        </w:rPr>
        <w:t>W przypadku wykonawców wspólnie ubiegających się o udzielenie zamówienia,  oświadczenie  składa każdy z tych wykonawców.</w:t>
      </w:r>
    </w:p>
    <w:p w14:paraId="4058E224" w14:textId="2E5BD025" w:rsidR="00D064E1" w:rsidRPr="00032A7E" w:rsidRDefault="00AB3F5B"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72" w:name="_Toc180051415"/>
      <w:r w:rsidRPr="00032A7E">
        <w:rPr>
          <w:rFonts w:ascii="Cambria" w:hAnsi="Cambria" w:cstheme="minorHAnsi"/>
          <w:b/>
          <w:lang w:eastAsia="en-US"/>
        </w:rPr>
        <w:t>Termin wykonania zamówienia</w:t>
      </w:r>
      <w:bookmarkEnd w:id="36"/>
      <w:bookmarkEnd w:id="37"/>
      <w:bookmarkEnd w:id="38"/>
      <w:r w:rsidR="00273E1D" w:rsidRPr="00032A7E">
        <w:rPr>
          <w:rFonts w:ascii="Cambria" w:hAnsi="Cambria" w:cstheme="minorHAnsi"/>
          <w:b/>
          <w:lang w:eastAsia="en-US"/>
        </w:rPr>
        <w:t>.</w:t>
      </w:r>
      <w:bookmarkEnd w:id="72"/>
    </w:p>
    <w:p w14:paraId="152035A8" w14:textId="7C299F5F" w:rsidR="00D064E1" w:rsidRPr="008A1A0D" w:rsidRDefault="00D064E1"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color w:val="00B050"/>
          <w:lang w:eastAsia="en-US"/>
        </w:rPr>
      </w:pPr>
      <w:r w:rsidRPr="007A521B">
        <w:rPr>
          <w:rFonts w:ascii="Cambria" w:hAnsi="Cambria" w:cstheme="minorHAnsi"/>
          <w:lang w:eastAsia="en-US"/>
        </w:rPr>
        <w:t xml:space="preserve">Termin wykonania zamówienia: </w:t>
      </w:r>
      <w:r w:rsidRPr="00D5183B">
        <w:rPr>
          <w:rFonts w:ascii="Cambria" w:hAnsi="Cambria" w:cstheme="minorHAnsi"/>
          <w:b/>
          <w:bCs/>
          <w:lang w:eastAsia="en-US"/>
        </w:rPr>
        <w:t>od dnia</w:t>
      </w:r>
      <w:r w:rsidRPr="007A521B">
        <w:rPr>
          <w:rFonts w:ascii="Cambria" w:hAnsi="Cambria" w:cstheme="minorHAnsi"/>
          <w:lang w:eastAsia="en-US"/>
        </w:rPr>
        <w:t xml:space="preserve"> </w:t>
      </w:r>
      <w:r w:rsidR="005B473B" w:rsidRPr="00D5183B">
        <w:rPr>
          <w:rFonts w:ascii="Cambria" w:hAnsi="Cambria" w:cstheme="minorHAnsi"/>
          <w:b/>
          <w:lang w:eastAsia="en-US"/>
        </w:rPr>
        <w:t>1</w:t>
      </w:r>
      <w:r w:rsidR="00D5183B" w:rsidRPr="00D5183B">
        <w:rPr>
          <w:rFonts w:ascii="Cambria" w:hAnsi="Cambria" w:cstheme="minorHAnsi"/>
          <w:b/>
          <w:lang w:eastAsia="en-US"/>
        </w:rPr>
        <w:t xml:space="preserve"> grudnia </w:t>
      </w:r>
      <w:r w:rsidR="0073764C" w:rsidRPr="00D5183B">
        <w:rPr>
          <w:rFonts w:ascii="Cambria" w:hAnsi="Cambria" w:cstheme="minorHAnsi"/>
          <w:b/>
          <w:lang w:eastAsia="en-US"/>
        </w:rPr>
        <w:t xml:space="preserve">2024 </w:t>
      </w:r>
      <w:r w:rsidR="00D5183B" w:rsidRPr="00D5183B">
        <w:rPr>
          <w:rFonts w:ascii="Cambria" w:hAnsi="Cambria" w:cstheme="minorHAnsi"/>
          <w:b/>
          <w:lang w:eastAsia="en-US"/>
        </w:rPr>
        <w:t>roku</w:t>
      </w:r>
      <w:r w:rsidR="0073764C" w:rsidRPr="00D5183B">
        <w:rPr>
          <w:rFonts w:ascii="Cambria" w:hAnsi="Cambria" w:cstheme="minorHAnsi"/>
          <w:b/>
          <w:lang w:eastAsia="en-US"/>
        </w:rPr>
        <w:t xml:space="preserve"> do dnia </w:t>
      </w:r>
      <w:r w:rsidR="008A1A0D" w:rsidRPr="00D5183B">
        <w:rPr>
          <w:rFonts w:ascii="Cambria" w:hAnsi="Cambria" w:cstheme="minorHAnsi"/>
          <w:b/>
          <w:lang w:eastAsia="en-US"/>
        </w:rPr>
        <w:t>30</w:t>
      </w:r>
      <w:r w:rsidR="00D5183B" w:rsidRPr="00D5183B">
        <w:rPr>
          <w:rFonts w:ascii="Cambria" w:hAnsi="Cambria" w:cstheme="minorHAnsi"/>
          <w:b/>
          <w:lang w:eastAsia="en-US"/>
        </w:rPr>
        <w:t xml:space="preserve"> listopada </w:t>
      </w:r>
      <w:r w:rsidR="00F14E1F" w:rsidRPr="00D5183B">
        <w:rPr>
          <w:rFonts w:ascii="Cambria" w:hAnsi="Cambria" w:cstheme="minorHAnsi"/>
          <w:b/>
          <w:lang w:eastAsia="en-US"/>
        </w:rPr>
        <w:t>2027</w:t>
      </w:r>
      <w:r w:rsidRPr="00D5183B">
        <w:rPr>
          <w:rFonts w:ascii="Cambria" w:hAnsi="Cambria" w:cstheme="minorHAnsi"/>
          <w:b/>
          <w:lang w:eastAsia="en-US"/>
        </w:rPr>
        <w:t xml:space="preserve"> r</w:t>
      </w:r>
      <w:r w:rsidR="00D5183B" w:rsidRPr="00D5183B">
        <w:rPr>
          <w:rFonts w:ascii="Cambria" w:hAnsi="Cambria" w:cstheme="minorHAnsi"/>
          <w:b/>
          <w:lang w:eastAsia="en-US"/>
        </w:rPr>
        <w:t>oku</w:t>
      </w:r>
      <w:r w:rsidR="00D5183B">
        <w:rPr>
          <w:rFonts w:ascii="Cambria" w:hAnsi="Cambria" w:cstheme="minorHAnsi"/>
          <w:b/>
          <w:color w:val="00B050"/>
          <w:lang w:eastAsia="en-US"/>
        </w:rPr>
        <w:t>.</w:t>
      </w:r>
      <w:r w:rsidRPr="008A1A0D">
        <w:rPr>
          <w:rFonts w:ascii="Cambria" w:hAnsi="Cambria" w:cstheme="minorHAnsi"/>
          <w:color w:val="00B050"/>
          <w:lang w:eastAsia="en-US"/>
        </w:rPr>
        <w:t xml:space="preserve"> </w:t>
      </w:r>
    </w:p>
    <w:p w14:paraId="20A33986" w14:textId="0FB7251B" w:rsidR="00B44EF8" w:rsidRPr="00032A7E" w:rsidRDefault="00B44EF8" w:rsidP="009242E4">
      <w:pPr>
        <w:pStyle w:val="Akapitzlist1"/>
        <w:widowControl w:val="0"/>
        <w:numPr>
          <w:ilvl w:val="1"/>
          <w:numId w:val="50"/>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Na potwierdzenie zawarcia umowy zostaną wystawione polisy na cały okres zamówienia. </w:t>
      </w:r>
    </w:p>
    <w:p w14:paraId="4836D030" w14:textId="77777777" w:rsidR="00344BB7" w:rsidRPr="00032A7E" w:rsidRDefault="00344BB7"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73" w:name="_Toc180051416"/>
      <w:bookmarkStart w:id="74" w:name="_Toc456007416"/>
      <w:bookmarkStart w:id="75" w:name="_Toc456007646"/>
      <w:bookmarkStart w:id="76" w:name="_Toc458156808"/>
      <w:r w:rsidRPr="00032A7E">
        <w:rPr>
          <w:rFonts w:ascii="Cambria" w:hAnsi="Cambria" w:cstheme="minorHAnsi"/>
          <w:b/>
          <w:lang w:eastAsia="en-US"/>
        </w:rPr>
        <w:t>Projektowane postanowienia umowy w sprawie zamówienia publicznego, które zostaną wprowadzone do treści tej umowy</w:t>
      </w:r>
      <w:r w:rsidR="00273E1D" w:rsidRPr="00032A7E">
        <w:rPr>
          <w:rFonts w:ascii="Cambria" w:hAnsi="Cambria" w:cstheme="minorHAnsi"/>
          <w:b/>
          <w:lang w:eastAsia="en-US"/>
        </w:rPr>
        <w:t>.</w:t>
      </w:r>
      <w:bookmarkEnd w:id="73"/>
    </w:p>
    <w:p w14:paraId="79DDACE2" w14:textId="4C73CE71" w:rsidR="00344BB7" w:rsidRPr="00032A7E" w:rsidRDefault="00344BB7" w:rsidP="009242E4">
      <w:pPr>
        <w:pStyle w:val="Akapitzlist1"/>
        <w:widowControl w:val="0"/>
        <w:tabs>
          <w:tab w:val="left" w:pos="0"/>
        </w:tabs>
        <w:suppressAutoHyphens w:val="0"/>
        <w:spacing w:after="0"/>
        <w:ind w:left="0"/>
        <w:jc w:val="both"/>
        <w:rPr>
          <w:rFonts w:ascii="Cambria" w:hAnsi="Cambria" w:cstheme="minorHAnsi"/>
          <w:lang w:eastAsia="en-US"/>
        </w:rPr>
      </w:pPr>
      <w:r w:rsidRPr="00032A7E">
        <w:rPr>
          <w:rFonts w:ascii="Cambria" w:hAnsi="Cambria" w:cstheme="minorHAnsi"/>
          <w:lang w:eastAsia="en-US"/>
        </w:rPr>
        <w:t>Zamawiający wymaga od wybranego wykonawcy, aby zawarł z nim umowę w sprawie zamówienia publicznego na warunkach określonyc</w:t>
      </w:r>
      <w:r w:rsidR="00B44EF8" w:rsidRPr="00032A7E">
        <w:rPr>
          <w:rFonts w:ascii="Cambria" w:hAnsi="Cambria" w:cstheme="minorHAnsi"/>
          <w:lang w:eastAsia="en-US"/>
        </w:rPr>
        <w:t xml:space="preserve">h </w:t>
      </w:r>
      <w:r w:rsidR="008D5933" w:rsidRPr="00032A7E">
        <w:rPr>
          <w:rFonts w:ascii="Cambria" w:hAnsi="Cambria" w:cstheme="minorHAnsi"/>
          <w:lang w:eastAsia="en-US"/>
        </w:rPr>
        <w:t xml:space="preserve"> w załącznik</w:t>
      </w:r>
      <w:r w:rsidR="00B44EF8" w:rsidRPr="00032A7E">
        <w:rPr>
          <w:rFonts w:ascii="Cambria" w:hAnsi="Cambria" w:cstheme="minorHAnsi"/>
          <w:lang w:eastAsia="en-US"/>
        </w:rPr>
        <w:t>u</w:t>
      </w:r>
      <w:r w:rsidRPr="00032A7E">
        <w:rPr>
          <w:rFonts w:ascii="Cambria" w:hAnsi="Cambria" w:cstheme="minorHAnsi"/>
          <w:lang w:eastAsia="en-US"/>
        </w:rPr>
        <w:t xml:space="preserve"> </w:t>
      </w:r>
      <w:r w:rsidR="00906E97" w:rsidRPr="00032A7E">
        <w:rPr>
          <w:rFonts w:ascii="Cambria" w:hAnsi="Cambria" w:cstheme="minorHAnsi"/>
          <w:lang w:eastAsia="en-US"/>
        </w:rPr>
        <w:t>n</w:t>
      </w:r>
      <w:r w:rsidRPr="00032A7E">
        <w:rPr>
          <w:rFonts w:ascii="Cambria" w:hAnsi="Cambria" w:cstheme="minorHAnsi"/>
          <w:lang w:eastAsia="en-US"/>
        </w:rPr>
        <w:t xml:space="preserve">r </w:t>
      </w:r>
      <w:r w:rsidR="00E767AC" w:rsidRPr="00032A7E">
        <w:rPr>
          <w:rFonts w:ascii="Cambria" w:hAnsi="Cambria" w:cstheme="minorHAnsi"/>
          <w:lang w:eastAsia="en-US"/>
        </w:rPr>
        <w:t>4</w:t>
      </w:r>
      <w:r w:rsidR="004F109D" w:rsidRPr="00032A7E">
        <w:rPr>
          <w:rFonts w:ascii="Cambria" w:hAnsi="Cambria" w:cstheme="minorHAnsi"/>
          <w:lang w:eastAsia="en-US"/>
        </w:rPr>
        <w:t xml:space="preserve"> do niniejszej S</w:t>
      </w:r>
      <w:r w:rsidRPr="00032A7E">
        <w:rPr>
          <w:rFonts w:ascii="Cambria" w:hAnsi="Cambria" w:cstheme="minorHAnsi"/>
          <w:lang w:eastAsia="en-US"/>
        </w:rPr>
        <w:t>WZ.</w:t>
      </w:r>
    </w:p>
    <w:p w14:paraId="483E4613" w14:textId="63D3E93C" w:rsidR="00655743" w:rsidRPr="00032A7E" w:rsidRDefault="00655743"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77" w:name="_Toc180051417"/>
      <w:r w:rsidRPr="00032A7E">
        <w:rPr>
          <w:rFonts w:ascii="Cambria" w:hAnsi="Cambria" w:cstheme="minorHAnsi"/>
          <w:b/>
          <w:lang w:eastAsia="en-US"/>
        </w:rPr>
        <w:t xml:space="preserve">Informacje o środkach komunikacji elektronicznej, przy użyciu których zamawiający będzie komunikował się z wykonawcami oraz </w:t>
      </w:r>
      <w:bookmarkStart w:id="78" w:name="_Hlk46919201"/>
      <w:r w:rsidRPr="00032A7E">
        <w:rPr>
          <w:rFonts w:ascii="Cambria" w:hAnsi="Cambria" w:cstheme="minorHAnsi"/>
          <w:b/>
          <w:lang w:eastAsia="en-US"/>
        </w:rPr>
        <w:t xml:space="preserve">informacje o wymaganiach technicznych </w:t>
      </w:r>
      <w:r w:rsidR="00D5183B">
        <w:rPr>
          <w:rFonts w:ascii="Cambria" w:hAnsi="Cambria" w:cstheme="minorHAnsi"/>
          <w:b/>
          <w:lang w:eastAsia="en-US"/>
        </w:rPr>
        <w:br/>
      </w:r>
      <w:r w:rsidRPr="00032A7E">
        <w:rPr>
          <w:rFonts w:ascii="Cambria" w:hAnsi="Cambria" w:cstheme="minorHAnsi"/>
          <w:b/>
          <w:lang w:eastAsia="en-US"/>
        </w:rPr>
        <w:t>i organizacyjnych</w:t>
      </w:r>
      <w:r w:rsidR="00FA7D0B" w:rsidRPr="00032A7E">
        <w:rPr>
          <w:rFonts w:ascii="Cambria" w:hAnsi="Cambria" w:cstheme="minorHAnsi"/>
          <w:b/>
          <w:lang w:eastAsia="en-US"/>
        </w:rPr>
        <w:t xml:space="preserve"> </w:t>
      </w:r>
      <w:r w:rsidRPr="00032A7E">
        <w:rPr>
          <w:rFonts w:ascii="Cambria" w:hAnsi="Cambria" w:cstheme="minorHAnsi"/>
          <w:b/>
          <w:lang w:eastAsia="en-US"/>
        </w:rPr>
        <w:t>sporządzania, wysyłania i odbierania korespondencji elektronicznej</w:t>
      </w:r>
      <w:bookmarkEnd w:id="78"/>
      <w:r w:rsidR="00273E1D" w:rsidRPr="00032A7E">
        <w:rPr>
          <w:rFonts w:ascii="Cambria" w:hAnsi="Cambria" w:cstheme="minorHAnsi"/>
          <w:b/>
          <w:lang w:eastAsia="en-US"/>
        </w:rPr>
        <w:t>.</w:t>
      </w:r>
      <w:bookmarkEnd w:id="77"/>
    </w:p>
    <w:p w14:paraId="18131701" w14:textId="09CB9706" w:rsidR="00E767AC" w:rsidRPr="00032A7E" w:rsidRDefault="00472648" w:rsidP="009242E4">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032A7E">
        <w:rPr>
          <w:rFonts w:ascii="Cambria" w:hAnsi="Cambria" w:cstheme="minorHAnsi"/>
          <w:sz w:val="22"/>
          <w:szCs w:val="22"/>
          <w:lang w:eastAsia="en-US"/>
        </w:rPr>
        <w:t xml:space="preserve">Zgodnie z art. 61 ust. 1 </w:t>
      </w:r>
      <w:r w:rsidR="006076AD" w:rsidRPr="00032A7E">
        <w:rPr>
          <w:rFonts w:ascii="Cambria" w:hAnsi="Cambria" w:cstheme="minorHAnsi"/>
          <w:sz w:val="22"/>
          <w:szCs w:val="22"/>
          <w:lang w:eastAsia="en-US"/>
        </w:rPr>
        <w:t>u.p.z.p.</w:t>
      </w:r>
      <w:r w:rsidRPr="00032A7E">
        <w:rPr>
          <w:rFonts w:ascii="Cambria" w:hAnsi="Cambria" w:cstheme="minorHAnsi"/>
          <w:sz w:val="22"/>
          <w:szCs w:val="22"/>
          <w:lang w:eastAsia="en-US"/>
        </w:rPr>
        <w:t>, k</w:t>
      </w:r>
      <w:r w:rsidRPr="00032A7E">
        <w:rPr>
          <w:rFonts w:ascii="Cambria" w:hAnsi="Cambria" w:cstheme="minorHAnsi"/>
          <w:sz w:val="22"/>
          <w:szCs w:val="22"/>
        </w:rPr>
        <w:t>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7A3E41CE" w14:textId="53A78806" w:rsidR="00662DA6" w:rsidRDefault="00B92CE5"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bCs/>
          <w:sz w:val="22"/>
          <w:szCs w:val="22"/>
          <w:lang w:eastAsia="en-US"/>
        </w:rPr>
      </w:pPr>
      <w:r w:rsidRPr="00032A7E">
        <w:rPr>
          <w:rFonts w:ascii="Cambria" w:hAnsi="Cambria" w:cstheme="minorHAnsi"/>
          <w:bCs/>
          <w:sz w:val="22"/>
          <w:szCs w:val="22"/>
          <w:lang w:eastAsia="en-US"/>
        </w:rPr>
        <w:t xml:space="preserve">Informacje o wymaganiach technicznych i organizacyjnych sporządzania, wysyłania </w:t>
      </w:r>
      <w:r w:rsidR="00D5183B">
        <w:rPr>
          <w:rFonts w:ascii="Cambria" w:hAnsi="Cambria" w:cstheme="minorHAnsi"/>
          <w:bCs/>
          <w:sz w:val="22"/>
          <w:szCs w:val="22"/>
          <w:lang w:eastAsia="en-US"/>
        </w:rPr>
        <w:br/>
      </w:r>
      <w:r w:rsidRPr="00032A7E">
        <w:rPr>
          <w:rFonts w:ascii="Cambria" w:hAnsi="Cambria" w:cstheme="minorHAnsi"/>
          <w:bCs/>
          <w:sz w:val="22"/>
          <w:szCs w:val="22"/>
          <w:lang w:eastAsia="en-US"/>
        </w:rPr>
        <w:t>i odbierania korespondencji elektronicznej zawarte zostały w rozdziale drugim niniejszej SWZ.</w:t>
      </w:r>
    </w:p>
    <w:p w14:paraId="172115B9" w14:textId="02265BA7"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bCs/>
          <w:sz w:val="22"/>
          <w:szCs w:val="22"/>
          <w:lang w:eastAsia="en-US"/>
        </w:rPr>
      </w:pPr>
      <w:r w:rsidRPr="00662DA6">
        <w:rPr>
          <w:rFonts w:ascii="Cambria" w:hAnsi="Cambria" w:cstheme="minorHAnsi"/>
          <w:sz w:val="22"/>
          <w:szCs w:val="22"/>
        </w:rPr>
        <w:t xml:space="preserve">W niniejszym postępowaniu o udzielenie zamówienia publicznego komunikacja między Zamawiającym a Wykonawcami odbywa się za pośrednictwem </w:t>
      </w:r>
      <w:r w:rsidRPr="00662DA6">
        <w:rPr>
          <w:rFonts w:ascii="Cambria" w:hAnsi="Cambria" w:cstheme="minorHAnsi"/>
          <w:b/>
          <w:sz w:val="22"/>
          <w:szCs w:val="22"/>
        </w:rPr>
        <w:t>Platformy zakupowej pod adresem:</w:t>
      </w:r>
      <w:r>
        <w:rPr>
          <w:rFonts w:ascii="Cambria" w:hAnsi="Cambria" w:cstheme="minorHAnsi"/>
          <w:sz w:val="22"/>
          <w:szCs w:val="22"/>
        </w:rPr>
        <w:t xml:space="preserve"> </w:t>
      </w:r>
      <w:hyperlink r:id="rId19" w:history="1">
        <w:r w:rsidR="00D5183B" w:rsidRPr="00D5183B">
          <w:rPr>
            <w:rStyle w:val="Hipercze"/>
            <w:rFonts w:ascii="Cambria" w:hAnsi="Cambria"/>
            <w:sz w:val="22"/>
            <w:szCs w:val="22"/>
          </w:rPr>
          <w:t>https://platformazakupowa.pl/transakcja/1001878</w:t>
        </w:r>
      </w:hyperlink>
      <w:r w:rsidR="00D5183B">
        <w:rPr>
          <w:rFonts w:ascii="Cambria" w:hAnsi="Cambria"/>
          <w:sz w:val="22"/>
          <w:szCs w:val="22"/>
        </w:rPr>
        <w:t>.</w:t>
      </w:r>
      <w:r w:rsidR="00D5183B">
        <w:t xml:space="preserve"> </w:t>
      </w:r>
    </w:p>
    <w:p w14:paraId="4E2B224D" w14:textId="77777777" w:rsidR="00662DA6" w:rsidRPr="00662DA6" w:rsidRDefault="00662DA6" w:rsidP="00662DA6">
      <w:pPr>
        <w:pStyle w:val="Akapitzlist"/>
        <w:widowControl w:val="0"/>
        <w:numPr>
          <w:ilvl w:val="1"/>
          <w:numId w:val="50"/>
        </w:numPr>
        <w:tabs>
          <w:tab w:val="left" w:pos="567"/>
          <w:tab w:val="left" w:pos="851"/>
        </w:tabs>
        <w:suppressAutoHyphens w:val="0"/>
        <w:spacing w:line="276" w:lineRule="auto"/>
        <w:ind w:left="851" w:hanging="851"/>
        <w:jc w:val="both"/>
        <w:rPr>
          <w:rFonts w:ascii="Cambria" w:hAnsi="Cambria"/>
          <w:color w:val="FF0000"/>
          <w:sz w:val="22"/>
          <w:szCs w:val="22"/>
          <w:lang w:eastAsia="en-US"/>
        </w:rPr>
      </w:pPr>
      <w:r w:rsidRPr="009A1831">
        <w:rPr>
          <w:rFonts w:ascii="Cambria" w:hAnsi="Cambria"/>
          <w:sz w:val="22"/>
          <w:szCs w:val="22"/>
        </w:rPr>
        <w:t>Zamawiający wyznacza następujące osoby do kontaktu z Wykonawcami: jak w rozdziale 15 SWZ</w:t>
      </w:r>
      <w:r w:rsidRPr="00A620D7">
        <w:rPr>
          <w:rFonts w:ascii="Cambria" w:hAnsi="Cambria" w:cs="Calibri"/>
          <w:sz w:val="22"/>
          <w:szCs w:val="22"/>
        </w:rPr>
        <w:t>.</w:t>
      </w:r>
    </w:p>
    <w:p w14:paraId="2A96B3BB"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 xml:space="preserve">Korzystanie z Platformy przez Wykonawcę jest bezpłatne. </w:t>
      </w:r>
    </w:p>
    <w:p w14:paraId="7279D0AB"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 xml:space="preserve">W postępowaniu komunikacja między Zamawiającym a Wykonawcami, w tym składanie ofert oraz przekazywanie dokumentów lub oświadczeń odbywa się przy użyciu środków komunikacji elektronicznej. </w:t>
      </w:r>
    </w:p>
    <w:p w14:paraId="464711C1"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2F80E6AA"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cstheme="minorHAnsi"/>
        </w:rPr>
      </w:pPr>
      <w:r w:rsidRPr="00662DA6">
        <w:rPr>
          <w:rFonts w:ascii="Cambria" w:hAnsi="Cambria" w:cstheme="minorHAnsi"/>
          <w:sz w:val="22"/>
          <w:szCs w:val="22"/>
          <w:lang w:eastAsia="en-US"/>
        </w:rPr>
        <w:t xml:space="preserve">Zamawiający będzie przekazywał Wykonawcom informacje za pośrednictwem Platformy. Informacje dotyczące odpowiedzi na wnioski Wykonawców o wyjaśnienie treści SWZ, zmiany SWZ, zmiany terminu składania i otwarcia ofert Zamawiający będzie zamieszczał na Platformie w sekcji </w:t>
      </w:r>
      <w:r w:rsidRPr="00662DA6">
        <w:rPr>
          <w:rFonts w:ascii="Cambria" w:hAnsi="Cambria" w:cstheme="minorHAnsi"/>
          <w:sz w:val="22"/>
          <w:szCs w:val="22"/>
          <w:lang w:eastAsia="en-US"/>
        </w:rPr>
        <w:lastRenderedPageBreak/>
        <w:t>“Komunikaty”.</w:t>
      </w:r>
    </w:p>
    <w:p w14:paraId="7F1DE185"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Wykonawca jako podmiot profesjonalny ma obowiązek sprawdzania komunikatów</w:t>
      </w:r>
      <w:r w:rsidRPr="00662DA6">
        <w:rPr>
          <w:rFonts w:ascii="Cambria" w:hAnsi="Cambria" w:cstheme="minorHAnsi"/>
          <w:sz w:val="22"/>
          <w:szCs w:val="22"/>
          <w:lang w:eastAsia="en-US"/>
        </w:rPr>
        <w:br/>
        <w:t>i wiadomości bezpośrednio na stronie prowadzonego postępowania oraz przesłanych przez Zamawiającego, gdyż system powiadomień może ulec awarii lub powiadomienie może trafić do folderu SPAM.</w:t>
      </w:r>
    </w:p>
    <w:p w14:paraId="38619C62" w14:textId="11E02DF0"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 xml:space="preserve">Zamawiający, zgodnie z Rozporządzeniem Prezesa Rady Ministrów z dnia 30 grudnia 2020 r. </w:t>
      </w:r>
      <w:r w:rsidR="00D35A61">
        <w:rPr>
          <w:rFonts w:ascii="Cambria" w:hAnsi="Cambria" w:cstheme="minorHAnsi"/>
          <w:sz w:val="22"/>
          <w:szCs w:val="22"/>
          <w:lang w:eastAsia="en-US"/>
        </w:rPr>
        <w:br/>
      </w:r>
      <w:r w:rsidRPr="00662DA6">
        <w:rPr>
          <w:rFonts w:ascii="Cambria" w:hAnsi="Cambria" w:cstheme="minorHAnsi"/>
          <w:sz w:val="22"/>
          <w:szCs w:val="22"/>
          <w:lang w:eastAsia="en-US"/>
        </w:rPr>
        <w:t xml:space="preserve">w sprawie sposobu sporządzania i przekazywania informacji oraz wymagań technicznych dla dokumentów elektronicznych oraz środków komunikacji elektronicznej w postępowaniu </w:t>
      </w:r>
      <w:r w:rsidRPr="00662DA6">
        <w:rPr>
          <w:rFonts w:ascii="Cambria" w:hAnsi="Cambria" w:cstheme="minorHAnsi"/>
          <w:sz w:val="22"/>
          <w:szCs w:val="22"/>
          <w:lang w:eastAsia="en-US"/>
        </w:rPr>
        <w:br/>
        <w:t>o udzielenie zamówienia publicznego lub konkursie (Dz. U. z 2020 r. poz. 2452), określa niezbędne wymagania sprzętowo - aplikacyjne umożliwiające pracę na platformazakupowa.pl, tj.:</w:t>
      </w:r>
    </w:p>
    <w:p w14:paraId="436AAE42" w14:textId="77777777" w:rsid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stały dostęp do sieci Internet o gwarantowanej przepustowości nie mniejszej niż 512 kb/s,</w:t>
      </w:r>
    </w:p>
    <w:p w14:paraId="3CD48B6C" w14:textId="77777777" w:rsid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 xml:space="preserve">komputer klasy PC lub MAC o następującej konfiguracji: pamięć min. 2 GB Ram, procesor Intel IV 2 GHZ lub jego nowsza wersja, jeden z systemów operacyjnych - MS Windows 7, </w:t>
      </w:r>
      <w:r w:rsidRPr="00662DA6">
        <w:rPr>
          <w:rFonts w:ascii="Cambria" w:hAnsi="Cambria" w:cstheme="minorHAnsi"/>
          <w:sz w:val="22"/>
          <w:szCs w:val="22"/>
          <w:lang w:eastAsia="en-US"/>
        </w:rPr>
        <w:br/>
        <w:t>Mac Os x 10 4, Linux, lub ich nowsze wersje,</w:t>
      </w:r>
    </w:p>
    <w:p w14:paraId="6FFA3F08" w14:textId="77777777" w:rsid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zainstalowana dowolna przeglądarka internetowa, w przypadku Internet Explorer minimalnie wersja 10.0,</w:t>
      </w:r>
    </w:p>
    <w:p w14:paraId="0A77038A" w14:textId="77777777"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włączona obsługa JavaScript,</w:t>
      </w:r>
    </w:p>
    <w:p w14:paraId="65E026B5" w14:textId="77777777"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zainstalowany program Adobe Acrobat Reader lub inny obsługujący format plików .pdf,</w:t>
      </w:r>
    </w:p>
    <w:p w14:paraId="67D36C45" w14:textId="77777777"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szyfrowanie na platformazakupowa.pl odbywa się za pomocą protokołu TLS 1.3,</w:t>
      </w:r>
    </w:p>
    <w:p w14:paraId="6E179800" w14:textId="34ED7C31"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oznaczenie czasu odbioru danych przez platformę zakupową stanowi datę oraz dokładny czas (hh:mm:ss) generowany wg. czasu lokalnego serwera synchronizowanego z zegarem Głównego Urzędu Miar,</w:t>
      </w:r>
    </w:p>
    <w:p w14:paraId="1A2F34D5" w14:textId="77777777"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Wykonawca, przystępując do niniejszego postępowania o udzielenie zamówienia publicznego:</w:t>
      </w:r>
    </w:p>
    <w:p w14:paraId="4EADCFE9" w14:textId="27596A29"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rPr>
      </w:pPr>
      <w:r w:rsidRPr="00662DA6">
        <w:rPr>
          <w:rFonts w:ascii="Cambria" w:hAnsi="Cambria" w:cstheme="minorHAnsi"/>
          <w:sz w:val="22"/>
          <w:szCs w:val="22"/>
          <w:lang w:eastAsia="en-US"/>
        </w:rPr>
        <w:t xml:space="preserve">akceptuje warunki korzystania z platformazakupowa.pl określone w Regulaminie zamieszczonym na stronie internetowej w zakładce „Regulamin" oraz uznaje go za wiążący - </w:t>
      </w:r>
      <w:hyperlink r:id="rId20" w:history="1">
        <w:r w:rsidRPr="00312129">
          <w:rPr>
            <w:rStyle w:val="Hipercze"/>
            <w:rFonts w:ascii="Cambria" w:hAnsi="Cambria" w:cstheme="minorHAnsi"/>
            <w:sz w:val="22"/>
            <w:lang w:eastAsia="en-US"/>
          </w:rPr>
          <w:t>https://platformazakupowa.pl/strona/1-regulamin</w:t>
        </w:r>
      </w:hyperlink>
      <w:r w:rsidRPr="00662DA6">
        <w:rPr>
          <w:rFonts w:ascii="Cambria" w:hAnsi="Cambria" w:cstheme="minorHAnsi"/>
          <w:lang w:eastAsia="en-US"/>
        </w:rPr>
        <w:t>,</w:t>
      </w:r>
    </w:p>
    <w:p w14:paraId="51D7345D" w14:textId="7A2E9634" w:rsidR="00662DA6" w:rsidRPr="00662DA6" w:rsidRDefault="00662DA6" w:rsidP="00662DA6">
      <w:pPr>
        <w:pStyle w:val="Akapitzlist"/>
        <w:widowControl w:val="0"/>
        <w:numPr>
          <w:ilvl w:val="2"/>
          <w:numId w:val="50"/>
        </w:numPr>
        <w:tabs>
          <w:tab w:val="left" w:pos="0"/>
        </w:tabs>
        <w:suppressAutoHyphens w:val="0"/>
        <w:spacing w:line="276" w:lineRule="auto"/>
        <w:ind w:left="0" w:firstLine="0"/>
        <w:jc w:val="both"/>
        <w:rPr>
          <w:rFonts w:ascii="Cambria" w:hAnsi="Cambria" w:cstheme="minorHAnsi"/>
        </w:rPr>
      </w:pPr>
      <w:r w:rsidRPr="00662DA6">
        <w:rPr>
          <w:rFonts w:ascii="Cambria" w:hAnsi="Cambria" w:cstheme="minorHAnsi"/>
          <w:sz w:val="22"/>
          <w:szCs w:val="22"/>
          <w:lang w:eastAsia="en-US"/>
        </w:rPr>
        <w:t xml:space="preserve">zapoznał i stosuje się do Instrukcji składania ofert </w:t>
      </w:r>
      <w:hyperlink r:id="rId21" w:history="1">
        <w:r w:rsidRPr="00312129">
          <w:rPr>
            <w:rStyle w:val="Hipercze"/>
            <w:rFonts w:ascii="Cambria" w:hAnsi="Cambria" w:cstheme="minorHAnsi"/>
            <w:sz w:val="22"/>
            <w:lang w:eastAsia="en-US"/>
          </w:rPr>
          <w:t>https://platformazakupowa.pl/strona/45-instrukcje</w:t>
        </w:r>
      </w:hyperlink>
      <w:r w:rsidRPr="00662DA6">
        <w:rPr>
          <w:rFonts w:ascii="Cambria" w:hAnsi="Cambria" w:cstheme="minorHAnsi"/>
          <w:sz w:val="22"/>
          <w:lang w:eastAsia="en-US"/>
        </w:rPr>
        <w:t>.</w:t>
      </w:r>
    </w:p>
    <w:p w14:paraId="4800AF46" w14:textId="604EF87F"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Zamawiający nie ponosi odpowiedzialności za złożenie oferty w sposób niezgodny                                                                                                                          z Instrukcją korzystania z platformazakupowa.pl, w szczególności za sytuację, gdy Zamawiający na skutek błędów po stronie Wykonawcy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D50E1F3" w14:textId="4C06BDB1" w:rsidR="00662DA6" w:rsidRPr="00662DA6" w:rsidRDefault="00662DA6" w:rsidP="00662DA6">
      <w:pPr>
        <w:pStyle w:val="Akapitzlist"/>
        <w:widowControl w:val="0"/>
        <w:numPr>
          <w:ilvl w:val="1"/>
          <w:numId w:val="50"/>
        </w:numPr>
        <w:tabs>
          <w:tab w:val="left" w:pos="0"/>
        </w:tabs>
        <w:suppressAutoHyphens w:val="0"/>
        <w:spacing w:line="276" w:lineRule="auto"/>
        <w:ind w:left="0" w:firstLine="0"/>
        <w:jc w:val="both"/>
        <w:rPr>
          <w:rFonts w:ascii="Cambria" w:hAnsi="Cambria" w:cstheme="minorHAnsi"/>
          <w:sz w:val="22"/>
          <w:szCs w:val="22"/>
          <w:lang w:eastAsia="en-US"/>
        </w:rPr>
      </w:pPr>
      <w:r w:rsidRPr="00662DA6">
        <w:rPr>
          <w:rFonts w:ascii="Cambria" w:hAnsi="Cambria" w:cstheme="minorHAnsi"/>
          <w:sz w:val="22"/>
          <w:szCs w:val="22"/>
          <w:lang w:eastAsia="en-US"/>
        </w:rPr>
        <w:t>Zamawiający informuje, że instrukcje korzystania z platformazakupowa.pl dotyczące</w:t>
      </w:r>
      <w:r w:rsidRPr="00662DA6">
        <w:rPr>
          <w:rFonts w:ascii="Cambria" w:hAnsi="Cambria" w:cstheme="minorHAnsi"/>
          <w:sz w:val="22"/>
          <w:szCs w:val="22"/>
          <w:lang w:eastAsia="en-US"/>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Pr="00312129">
          <w:rPr>
            <w:rStyle w:val="Hipercze"/>
            <w:rFonts w:ascii="Cambria" w:hAnsi="Cambria" w:cstheme="minorHAnsi"/>
            <w:sz w:val="22"/>
            <w:lang w:eastAsia="en-US"/>
          </w:rPr>
          <w:t>https://platformazakupowa.pl/strona/45-instrukcje</w:t>
        </w:r>
      </w:hyperlink>
      <w:r w:rsidRPr="00662DA6">
        <w:rPr>
          <w:rFonts w:ascii="Cambria" w:hAnsi="Cambria" w:cstheme="minorHAnsi"/>
          <w:sz w:val="22"/>
          <w:lang w:eastAsia="en-US"/>
        </w:rPr>
        <w:t>.</w:t>
      </w:r>
    </w:p>
    <w:p w14:paraId="4A69E8E9" w14:textId="3C523DA6" w:rsidR="002F67A7" w:rsidRDefault="002F67A7"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79" w:name="_Toc180051418"/>
      <w:r>
        <w:rPr>
          <w:rFonts w:ascii="Cambria" w:hAnsi="Cambria" w:cstheme="minorHAnsi"/>
          <w:b/>
          <w:lang w:eastAsia="en-US"/>
        </w:rPr>
        <w:t>Wskazanie osób uprawnionych do komunikowania się z wykonawcami.</w:t>
      </w:r>
      <w:bookmarkEnd w:id="79"/>
    </w:p>
    <w:p w14:paraId="5291D06B" w14:textId="65CAE988" w:rsidR="002F67A7" w:rsidRPr="00AF36EE" w:rsidRDefault="002F67A7" w:rsidP="002F67A7">
      <w:pPr>
        <w:pStyle w:val="Akapitzlist10"/>
        <w:widowControl w:val="0"/>
        <w:numPr>
          <w:ilvl w:val="1"/>
          <w:numId w:val="50"/>
        </w:numPr>
        <w:tabs>
          <w:tab w:val="left" w:pos="0"/>
        </w:tabs>
        <w:suppressAutoHyphens w:val="0"/>
        <w:spacing w:before="120" w:after="0"/>
        <w:ind w:left="0" w:firstLine="0"/>
        <w:jc w:val="both"/>
        <w:rPr>
          <w:rFonts w:ascii="Cambria" w:hAnsi="Cambria"/>
          <w:bCs/>
          <w:lang w:eastAsia="en-US"/>
        </w:rPr>
      </w:pPr>
      <w:r w:rsidRPr="00C23840">
        <w:rPr>
          <w:rFonts w:ascii="Cambria" w:hAnsi="Cambria"/>
          <w:bCs/>
          <w:lang w:eastAsia="en-US"/>
        </w:rPr>
        <w:t xml:space="preserve">Osobami ze strony zamawiającego uprawnionymi do porozumiewania się z wykonawcami jest Joanna Lewandowska  tel. +48 54 280 96 19; e-mail: </w:t>
      </w:r>
      <w:hyperlink r:id="rId23" w:history="1">
        <w:r w:rsidR="00D35A61" w:rsidRPr="007039DE">
          <w:rPr>
            <w:rStyle w:val="Hipercze"/>
            <w:rFonts w:ascii="Cambria" w:hAnsi="Cambria"/>
            <w:bCs/>
            <w:lang w:eastAsia="en-US"/>
          </w:rPr>
          <w:t>joanna.lewandowska@rypin.eu</w:t>
        </w:r>
      </w:hyperlink>
      <w:r w:rsidRPr="00C23840">
        <w:rPr>
          <w:rFonts w:ascii="Cambria" w:hAnsi="Cambria"/>
          <w:bCs/>
          <w:lang w:eastAsia="en-US"/>
        </w:rPr>
        <w:t xml:space="preserve">. Kontakt </w:t>
      </w:r>
      <w:r w:rsidR="00D35A61">
        <w:rPr>
          <w:rFonts w:ascii="Cambria" w:hAnsi="Cambria"/>
          <w:bCs/>
          <w:lang w:eastAsia="en-US"/>
        </w:rPr>
        <w:br/>
      </w:r>
      <w:r w:rsidRPr="00C23840">
        <w:rPr>
          <w:rFonts w:ascii="Cambria" w:hAnsi="Cambria"/>
          <w:bCs/>
          <w:lang w:eastAsia="en-US"/>
        </w:rPr>
        <w:t xml:space="preserve">z wymienioną osobą jest możliwy w godzinach pracy zamawiającego. W sprawach merytorycznych Inter-Broker sp. z o.o. w Toruniu reprezentuje </w:t>
      </w:r>
      <w:r w:rsidRPr="00AF36EE">
        <w:rPr>
          <w:rFonts w:ascii="Cambria" w:hAnsi="Cambria"/>
          <w:bCs/>
          <w:lang w:eastAsia="en-US"/>
        </w:rPr>
        <w:t xml:space="preserve">(bez prawa przyjmowania od wykonawców zapytań </w:t>
      </w:r>
      <w:r w:rsidR="00D35A61">
        <w:rPr>
          <w:rFonts w:ascii="Cambria" w:hAnsi="Cambria"/>
          <w:bCs/>
          <w:lang w:eastAsia="en-US"/>
        </w:rPr>
        <w:br/>
      </w:r>
      <w:r w:rsidRPr="00AF36EE">
        <w:rPr>
          <w:rFonts w:ascii="Cambria" w:hAnsi="Cambria"/>
          <w:bCs/>
          <w:lang w:eastAsia="en-US"/>
        </w:rPr>
        <w:t xml:space="preserve">o wyjaśnienie treści SWZ i udzielania na nie wykonawcom odpowiedzi): Radosław Kwiatos, </w:t>
      </w:r>
      <w:r w:rsidR="00D35A61">
        <w:rPr>
          <w:rFonts w:ascii="Cambria" w:hAnsi="Cambria"/>
          <w:bCs/>
          <w:lang w:eastAsia="en-US"/>
        </w:rPr>
        <w:br/>
      </w:r>
      <w:r w:rsidRPr="00AF36EE">
        <w:rPr>
          <w:rFonts w:ascii="Cambria" w:hAnsi="Cambria"/>
          <w:bCs/>
          <w:lang w:eastAsia="en-US"/>
        </w:rPr>
        <w:t>tel. +48 56 658 42 80</w:t>
      </w:r>
      <w:r w:rsidR="00AF36EE">
        <w:rPr>
          <w:rFonts w:ascii="Cambria" w:hAnsi="Cambria"/>
          <w:bCs/>
          <w:lang w:eastAsia="en-US"/>
        </w:rPr>
        <w:t xml:space="preserve"> oraz Klaudia Sadowska, tel. +48 56 658 42 81.</w:t>
      </w:r>
    </w:p>
    <w:p w14:paraId="1CE946EA" w14:textId="3EF58AFD" w:rsidR="002F67A7" w:rsidRPr="002F67A7" w:rsidRDefault="002F67A7" w:rsidP="002F67A7">
      <w:pPr>
        <w:pStyle w:val="Akapitzlist10"/>
        <w:widowControl w:val="0"/>
        <w:numPr>
          <w:ilvl w:val="1"/>
          <w:numId w:val="50"/>
        </w:numPr>
        <w:tabs>
          <w:tab w:val="left" w:pos="0"/>
        </w:tabs>
        <w:suppressAutoHyphens w:val="0"/>
        <w:spacing w:before="120" w:after="0"/>
        <w:ind w:left="0" w:firstLine="0"/>
        <w:jc w:val="both"/>
        <w:rPr>
          <w:rFonts w:ascii="Cambria" w:hAnsi="Cambria"/>
          <w:bCs/>
          <w:lang w:eastAsia="en-US"/>
        </w:rPr>
      </w:pPr>
      <w:r w:rsidRPr="002F67A7">
        <w:rPr>
          <w:rFonts w:ascii="Cambria" w:hAnsi="Cambria"/>
          <w:bCs/>
          <w:lang w:eastAsia="en-US"/>
        </w:rPr>
        <w:t xml:space="preserve">UWAGA! Zamawiający przypomina, że w toku postępowania zgodnie z art. 61 ust. 2 ustawy Pzp </w:t>
      </w:r>
      <w:r w:rsidRPr="002F67A7">
        <w:rPr>
          <w:rFonts w:ascii="Cambria" w:hAnsi="Cambria"/>
          <w:bCs/>
          <w:lang w:eastAsia="en-US"/>
        </w:rPr>
        <w:lastRenderedPageBreak/>
        <w:t>komunikacja ustna dopuszczalna jest jedynie w odniesieniu do informacji, które nie są istotne.</w:t>
      </w:r>
    </w:p>
    <w:p w14:paraId="268B9A09" w14:textId="77777777" w:rsidR="00655743" w:rsidRPr="00032A7E" w:rsidRDefault="00655743" w:rsidP="009242E4">
      <w:pPr>
        <w:pStyle w:val="Akapitzlist1"/>
        <w:widowControl w:val="0"/>
        <w:numPr>
          <w:ilvl w:val="0"/>
          <w:numId w:val="50"/>
        </w:numPr>
        <w:tabs>
          <w:tab w:val="left" w:pos="0"/>
        </w:tabs>
        <w:suppressAutoHyphens w:val="0"/>
        <w:spacing w:before="120" w:after="0"/>
        <w:ind w:left="0" w:firstLine="0"/>
        <w:jc w:val="both"/>
        <w:outlineLvl w:val="0"/>
        <w:rPr>
          <w:rFonts w:ascii="Cambria" w:hAnsi="Cambria" w:cstheme="minorHAnsi"/>
          <w:b/>
          <w:lang w:eastAsia="en-US"/>
        </w:rPr>
      </w:pPr>
      <w:bookmarkStart w:id="80" w:name="_Toc180051419"/>
      <w:r w:rsidRPr="00032A7E">
        <w:rPr>
          <w:rFonts w:ascii="Cambria" w:hAnsi="Cambria" w:cstheme="minorHAnsi"/>
          <w:b/>
          <w:lang w:eastAsia="en-US"/>
        </w:rPr>
        <w:t>Termin związania ofertą</w:t>
      </w:r>
      <w:r w:rsidR="00273E1D" w:rsidRPr="00032A7E">
        <w:rPr>
          <w:rFonts w:ascii="Cambria" w:hAnsi="Cambria" w:cstheme="minorHAnsi"/>
          <w:b/>
          <w:lang w:eastAsia="en-US"/>
        </w:rPr>
        <w:t>.</w:t>
      </w:r>
      <w:bookmarkEnd w:id="80"/>
    </w:p>
    <w:p w14:paraId="54A112FA" w14:textId="7E9FBFEE" w:rsidR="00655743" w:rsidRPr="00D35A61" w:rsidRDefault="00655743" w:rsidP="009242E4">
      <w:pPr>
        <w:pStyle w:val="Akapitzlist1"/>
        <w:widowControl w:val="0"/>
        <w:numPr>
          <w:ilvl w:val="1"/>
          <w:numId w:val="49"/>
        </w:numPr>
        <w:tabs>
          <w:tab w:val="left" w:pos="0"/>
        </w:tabs>
        <w:suppressAutoHyphens w:val="0"/>
        <w:spacing w:after="0"/>
        <w:ind w:left="0" w:firstLine="0"/>
        <w:jc w:val="both"/>
        <w:rPr>
          <w:rFonts w:ascii="Cambria" w:hAnsi="Cambria" w:cstheme="minorHAnsi"/>
          <w:i/>
          <w:iCs/>
        </w:rPr>
      </w:pPr>
      <w:bookmarkStart w:id="81" w:name="_Toc456007461"/>
      <w:bookmarkStart w:id="82" w:name="_Toc456007691"/>
      <w:bookmarkStart w:id="83" w:name="_Toc456085631"/>
      <w:r w:rsidRPr="00D35A61">
        <w:rPr>
          <w:rFonts w:ascii="Cambria" w:hAnsi="Cambria" w:cstheme="minorHAnsi"/>
        </w:rPr>
        <w:t xml:space="preserve">Wykonawca jest związany ofertą przez okres </w:t>
      </w:r>
      <w:r w:rsidR="00260C2B" w:rsidRPr="00D35A61">
        <w:rPr>
          <w:rFonts w:ascii="Cambria" w:hAnsi="Cambria" w:cstheme="minorHAnsi"/>
        </w:rPr>
        <w:t>30</w:t>
      </w:r>
      <w:r w:rsidR="00D92889" w:rsidRPr="00D35A61">
        <w:rPr>
          <w:rFonts w:ascii="Cambria" w:hAnsi="Cambria" w:cstheme="minorHAnsi"/>
        </w:rPr>
        <w:t xml:space="preserve"> </w:t>
      </w:r>
      <w:r w:rsidRPr="00D35A61">
        <w:rPr>
          <w:rFonts w:ascii="Cambria" w:hAnsi="Cambria" w:cstheme="minorHAnsi"/>
        </w:rPr>
        <w:t>dni</w:t>
      </w:r>
      <w:r w:rsidR="00D92889" w:rsidRPr="00D35A61">
        <w:rPr>
          <w:rFonts w:ascii="Cambria" w:hAnsi="Cambria" w:cstheme="minorHAnsi"/>
        </w:rPr>
        <w:t xml:space="preserve"> </w:t>
      </w:r>
      <w:r w:rsidRPr="00D35A61">
        <w:rPr>
          <w:rFonts w:ascii="Cambria" w:hAnsi="Cambria" w:cstheme="minorHAnsi"/>
        </w:rPr>
        <w:t xml:space="preserve">od dnia upływu terminu składania ofert, </w:t>
      </w:r>
      <w:r w:rsidR="00F80401" w:rsidRPr="00D35A61">
        <w:rPr>
          <w:rFonts w:ascii="Cambria" w:hAnsi="Cambria" w:cstheme="minorHAnsi"/>
        </w:rPr>
        <w:t>przy czym pierwszym dniem terminu związania ofertą jest dzień, w którym upływa termin składania ofert</w:t>
      </w:r>
      <w:r w:rsidR="00D35A61" w:rsidRPr="00D35A61">
        <w:rPr>
          <w:rFonts w:ascii="Cambria" w:hAnsi="Cambria" w:cstheme="minorHAnsi"/>
        </w:rPr>
        <w:t>. Termin związania ofertą</w:t>
      </w:r>
      <w:bookmarkStart w:id="84" w:name="_Hlk47954502"/>
      <w:bookmarkEnd w:id="81"/>
      <w:bookmarkEnd w:id="82"/>
      <w:bookmarkEnd w:id="83"/>
      <w:r w:rsidR="00D35A61" w:rsidRPr="00D35A61">
        <w:rPr>
          <w:rFonts w:ascii="Cambria" w:hAnsi="Cambria" w:cstheme="minorHAnsi"/>
        </w:rPr>
        <w:t xml:space="preserve"> – 28 listopada 2024 roku.</w:t>
      </w:r>
    </w:p>
    <w:p w14:paraId="4261D424" w14:textId="3100E67E" w:rsidR="00655743" w:rsidRPr="00032A7E" w:rsidRDefault="00655743" w:rsidP="009242E4">
      <w:pPr>
        <w:pStyle w:val="Akapitzlist1"/>
        <w:widowControl w:val="0"/>
        <w:numPr>
          <w:ilvl w:val="1"/>
          <w:numId w:val="49"/>
        </w:numPr>
        <w:tabs>
          <w:tab w:val="left" w:pos="0"/>
        </w:tabs>
        <w:suppressAutoHyphens w:val="0"/>
        <w:spacing w:after="0"/>
        <w:ind w:left="0" w:firstLine="0"/>
        <w:jc w:val="both"/>
        <w:rPr>
          <w:rFonts w:ascii="Cambria" w:hAnsi="Cambria" w:cstheme="minorHAnsi"/>
        </w:rPr>
      </w:pPr>
      <w:bookmarkStart w:id="85" w:name="_Toc456007462"/>
      <w:bookmarkStart w:id="86" w:name="_Toc456007692"/>
      <w:bookmarkStart w:id="87" w:name="_Toc456085632"/>
      <w:bookmarkEnd w:id="84"/>
      <w:r w:rsidRPr="00032A7E">
        <w:rPr>
          <w:rFonts w:ascii="Cambria" w:hAnsi="Cambria" w:cstheme="minorHAnsi"/>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85"/>
      <w:bookmarkEnd w:id="86"/>
      <w:bookmarkEnd w:id="87"/>
    </w:p>
    <w:p w14:paraId="3E144251" w14:textId="59CD9EA3" w:rsidR="00655743" w:rsidRPr="00032A7E" w:rsidRDefault="00655743" w:rsidP="009242E4">
      <w:pPr>
        <w:pStyle w:val="Akapitzlist1"/>
        <w:widowControl w:val="0"/>
        <w:numPr>
          <w:ilvl w:val="1"/>
          <w:numId w:val="49"/>
        </w:numPr>
        <w:tabs>
          <w:tab w:val="left" w:pos="0"/>
        </w:tabs>
        <w:suppressAutoHyphens w:val="0"/>
        <w:spacing w:after="0"/>
        <w:ind w:left="0" w:firstLine="0"/>
        <w:jc w:val="both"/>
        <w:rPr>
          <w:rFonts w:ascii="Cambria" w:hAnsi="Cambria" w:cstheme="minorHAnsi"/>
        </w:rPr>
      </w:pPr>
      <w:bookmarkStart w:id="88" w:name="_Toc456007463"/>
      <w:bookmarkStart w:id="89" w:name="_Toc456007693"/>
      <w:bookmarkStart w:id="90" w:name="_Toc456085633"/>
      <w:r w:rsidRPr="00032A7E">
        <w:rPr>
          <w:rFonts w:ascii="Cambria" w:hAnsi="Cambria" w:cstheme="minorHAnsi"/>
        </w:rPr>
        <w:t>Przedłużenie terminu związania ofert</w:t>
      </w:r>
      <w:r w:rsidR="004E16A9" w:rsidRPr="00032A7E">
        <w:rPr>
          <w:rFonts w:ascii="Cambria" w:hAnsi="Cambria" w:cstheme="minorHAnsi"/>
        </w:rPr>
        <w:t>ą</w:t>
      </w:r>
      <w:r w:rsidRPr="00032A7E">
        <w:rPr>
          <w:rFonts w:ascii="Cambria" w:hAnsi="Cambria" w:cstheme="minorHAnsi"/>
        </w:rPr>
        <w:t xml:space="preserve"> wymaga złożenia przez wykonawcę pisemnego oświadczenia o wyrażeniu zgody na przedłużenie terminu związania ofertą.</w:t>
      </w:r>
      <w:bookmarkEnd w:id="88"/>
      <w:bookmarkEnd w:id="89"/>
      <w:bookmarkEnd w:id="90"/>
    </w:p>
    <w:p w14:paraId="2A410414" w14:textId="77777777" w:rsidR="00655743" w:rsidRPr="00032A7E" w:rsidRDefault="00655743"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91" w:name="_Toc180051420"/>
      <w:r w:rsidRPr="00032A7E">
        <w:rPr>
          <w:rFonts w:ascii="Cambria" w:hAnsi="Cambria" w:cstheme="minorHAnsi"/>
          <w:b/>
          <w:lang w:eastAsia="en-US"/>
        </w:rPr>
        <w:t xml:space="preserve">Opis sposobu </w:t>
      </w:r>
      <w:r w:rsidR="004B0D8A" w:rsidRPr="00032A7E">
        <w:rPr>
          <w:rFonts w:ascii="Cambria" w:hAnsi="Cambria" w:cstheme="minorHAnsi"/>
          <w:b/>
          <w:lang w:eastAsia="en-US"/>
        </w:rPr>
        <w:t>przygotowania ofert</w:t>
      </w:r>
      <w:r w:rsidR="004F109D" w:rsidRPr="00032A7E">
        <w:rPr>
          <w:rFonts w:ascii="Cambria" w:hAnsi="Cambria" w:cstheme="minorHAnsi"/>
          <w:b/>
          <w:lang w:eastAsia="en-US"/>
        </w:rPr>
        <w:t>y</w:t>
      </w:r>
      <w:r w:rsidR="00273E1D" w:rsidRPr="00032A7E">
        <w:rPr>
          <w:rFonts w:ascii="Cambria" w:hAnsi="Cambria" w:cstheme="minorHAnsi"/>
          <w:b/>
          <w:lang w:eastAsia="en-US"/>
        </w:rPr>
        <w:t>.</w:t>
      </w:r>
      <w:bookmarkEnd w:id="91"/>
    </w:p>
    <w:p w14:paraId="70211AFB" w14:textId="11B3984B"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92" w:name="_Toc456007466"/>
      <w:bookmarkStart w:id="93" w:name="_Toc456007696"/>
      <w:bookmarkStart w:id="94" w:name="_Toc456085636"/>
      <w:bookmarkStart w:id="95" w:name="_Hlk98766974"/>
      <w:r w:rsidRPr="00032A7E">
        <w:rPr>
          <w:rFonts w:ascii="Cambria" w:hAnsi="Cambria" w:cstheme="minorHAnsi"/>
        </w:rPr>
        <w:t>Wykonawca może złożyć tylko jedną ofertę.</w:t>
      </w:r>
      <w:bookmarkEnd w:id="92"/>
      <w:bookmarkEnd w:id="93"/>
      <w:bookmarkEnd w:id="94"/>
    </w:p>
    <w:p w14:paraId="4114F4DD" w14:textId="00E192E2"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spacing w:val="-2"/>
        </w:rPr>
      </w:pPr>
      <w:bookmarkStart w:id="96" w:name="_Toc456007467"/>
      <w:bookmarkStart w:id="97" w:name="_Toc456007697"/>
      <w:bookmarkStart w:id="98" w:name="_Toc456085637"/>
      <w:r w:rsidRPr="00032A7E">
        <w:rPr>
          <w:rFonts w:ascii="Cambria" w:hAnsi="Cambria" w:cstheme="minorHAnsi"/>
          <w:spacing w:val="-2"/>
        </w:rPr>
        <w:t xml:space="preserve">Ofertę wraz z oświadczeniami i innymi załącznikami sporządza się, pod rygorem nieważności, </w:t>
      </w:r>
      <w:r w:rsidR="00D35A61">
        <w:rPr>
          <w:rFonts w:ascii="Cambria" w:hAnsi="Cambria" w:cstheme="minorHAnsi"/>
          <w:spacing w:val="-2"/>
        </w:rPr>
        <w:br/>
      </w:r>
      <w:r w:rsidRPr="00032A7E">
        <w:rPr>
          <w:rFonts w:ascii="Cambria" w:hAnsi="Cambria" w:cstheme="minorHAnsi"/>
          <w:spacing w:val="-2"/>
        </w:rPr>
        <w:t>w formie elektronicznej, opatrzonej kwalifikowanym podpisem elektronicznym</w:t>
      </w:r>
      <w:r w:rsidR="00567719" w:rsidRPr="00032A7E">
        <w:rPr>
          <w:rFonts w:ascii="Cambria" w:hAnsi="Cambria" w:cstheme="minorHAnsi"/>
          <w:spacing w:val="-2"/>
        </w:rPr>
        <w:t xml:space="preserve"> </w:t>
      </w:r>
      <w:r w:rsidRPr="00032A7E">
        <w:rPr>
          <w:rFonts w:ascii="Cambria" w:hAnsi="Cambria" w:cstheme="minorHAnsi"/>
          <w:spacing w:val="-2"/>
        </w:rPr>
        <w:t>lub</w:t>
      </w:r>
      <w:r w:rsidR="00567719" w:rsidRPr="00032A7E">
        <w:rPr>
          <w:rFonts w:ascii="Cambria" w:hAnsi="Cambria" w:cstheme="minorHAnsi"/>
          <w:spacing w:val="-2"/>
        </w:rPr>
        <w:t xml:space="preserve"> </w:t>
      </w:r>
      <w:r w:rsidRPr="00032A7E">
        <w:rPr>
          <w:rFonts w:ascii="Cambria" w:hAnsi="Cambria" w:cstheme="minorHAnsi"/>
          <w:spacing w:val="-2"/>
        </w:rPr>
        <w:t>w</w:t>
      </w:r>
      <w:r w:rsidR="00567719" w:rsidRPr="00032A7E">
        <w:rPr>
          <w:rFonts w:ascii="Cambria" w:hAnsi="Cambria" w:cstheme="minorHAnsi"/>
          <w:spacing w:val="-2"/>
        </w:rPr>
        <w:t xml:space="preserve"> </w:t>
      </w:r>
      <w:r w:rsidRPr="00032A7E">
        <w:rPr>
          <w:rFonts w:ascii="Cambria" w:hAnsi="Cambria" w:cstheme="minorHAnsi"/>
          <w:spacing w:val="-2"/>
        </w:rPr>
        <w:t>postaci elektronicznej, opatrzonej podpisem zaufanym lub podpisem osobistym.</w:t>
      </w:r>
      <w:bookmarkEnd w:id="96"/>
      <w:bookmarkEnd w:id="97"/>
      <w:bookmarkEnd w:id="98"/>
    </w:p>
    <w:p w14:paraId="5C029F6B" w14:textId="77777777"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99" w:name="_Toc456007468"/>
      <w:bookmarkStart w:id="100" w:name="_Toc456007698"/>
      <w:bookmarkStart w:id="101" w:name="_Toc456085638"/>
      <w:r w:rsidRPr="00032A7E">
        <w:rPr>
          <w:rFonts w:ascii="Cambria" w:hAnsi="Cambria" w:cstheme="minorHAnsi"/>
        </w:rPr>
        <w:t>Oferta musi być sporządzona w języku polskim, w formie zapewniającej pełną czytelność jej treści, pod rygorem nieważności.</w:t>
      </w:r>
      <w:bookmarkEnd w:id="99"/>
      <w:bookmarkEnd w:id="100"/>
      <w:bookmarkEnd w:id="101"/>
    </w:p>
    <w:p w14:paraId="6BAAC39B" w14:textId="77777777"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02" w:name="_Toc456007470"/>
      <w:bookmarkStart w:id="103" w:name="_Toc456007700"/>
      <w:bookmarkStart w:id="104" w:name="_Toc456085640"/>
      <w:r w:rsidRPr="00032A7E">
        <w:rPr>
          <w:rFonts w:ascii="Cambria" w:hAnsi="Cambria" w:cstheme="minorHAnsi"/>
        </w:rPr>
        <w:t>Treść oferty musi odpowiadać treści SWZ.</w:t>
      </w:r>
      <w:bookmarkEnd w:id="102"/>
      <w:bookmarkEnd w:id="103"/>
      <w:bookmarkEnd w:id="104"/>
    </w:p>
    <w:p w14:paraId="111EF531" w14:textId="77777777"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05" w:name="_Toc456007472"/>
      <w:bookmarkStart w:id="106" w:name="_Toc456007702"/>
      <w:bookmarkStart w:id="107" w:name="_Toc456085642"/>
      <w:r w:rsidRPr="00032A7E">
        <w:rPr>
          <w:rFonts w:ascii="Cambria" w:hAnsi="Cambria" w:cstheme="minorHAnsi"/>
        </w:rPr>
        <w:t>Wykonawcy zobowiązani są złożyć następujące dokumenty oraz oświadczenia:</w:t>
      </w:r>
      <w:bookmarkEnd w:id="105"/>
      <w:bookmarkEnd w:id="106"/>
      <w:bookmarkEnd w:id="107"/>
    </w:p>
    <w:p w14:paraId="6BB11138" w14:textId="68CCA5D7" w:rsidR="000C4EC6"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bookmarkStart w:id="108" w:name="_Toc456007473"/>
      <w:bookmarkStart w:id="109" w:name="_Toc456007703"/>
      <w:bookmarkStart w:id="110" w:name="_Toc456085643"/>
      <w:r w:rsidRPr="00032A7E">
        <w:rPr>
          <w:rFonts w:ascii="Cambria" w:hAnsi="Cambria" w:cstheme="minorHAnsi"/>
        </w:rPr>
        <w:t xml:space="preserve">formularz oferty, z wykorzystaniem wzoru stanowiącego załącznik nr 2 do niniejszej SWZ; </w:t>
      </w:r>
      <w:r w:rsidR="00D35A61">
        <w:rPr>
          <w:rFonts w:ascii="Cambria" w:hAnsi="Cambria" w:cstheme="minorHAnsi"/>
        </w:rPr>
        <w:br/>
      </w:r>
      <w:r w:rsidRPr="00032A7E">
        <w:rPr>
          <w:rFonts w:ascii="Cambria" w:hAnsi="Cambria" w:cstheme="minorHAnsi"/>
        </w:rPr>
        <w:t>w przypadku składania oferty przez wykonawców wspólnie ubiegających się o udzielenie zamówienia należy podać nazwy (firmy) oraz dokładne adresy wszystkich wykonawców składających wspólną ofertę,</w:t>
      </w:r>
    </w:p>
    <w:p w14:paraId="02EE88EF" w14:textId="0E031CB9" w:rsidR="000C4EC6"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 xml:space="preserve">oświadczenie o niepodleganiu wykluczeniu i spełnianiu warunków udziału w postępowaniu, </w:t>
      </w:r>
      <w:r w:rsidR="00D35A61">
        <w:rPr>
          <w:rFonts w:ascii="Cambria" w:hAnsi="Cambria" w:cstheme="minorHAnsi"/>
        </w:rPr>
        <w:br/>
      </w:r>
      <w:r w:rsidRPr="00032A7E">
        <w:rPr>
          <w:rFonts w:ascii="Cambria" w:hAnsi="Cambria" w:cstheme="minorHAnsi"/>
        </w:rPr>
        <w:t>o którym mowa w art. 125 ust. 1 u.p.z.p.,</w:t>
      </w:r>
      <w:bookmarkEnd w:id="108"/>
      <w:bookmarkEnd w:id="109"/>
      <w:bookmarkEnd w:id="110"/>
      <w:r w:rsidRPr="00032A7E">
        <w:rPr>
          <w:rFonts w:ascii="Cambria" w:hAnsi="Cambria" w:cstheme="minorHAnsi"/>
        </w:rPr>
        <w:t xml:space="preserve"> z wykorzystaniem wzoru stanowiącego załącznik nr 3 do niniejszej SWZ,</w:t>
      </w:r>
    </w:p>
    <w:p w14:paraId="0E6B9E60" w14:textId="2871AE90" w:rsidR="000C4EC6"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bookmarkStart w:id="111" w:name="_Toc456007476"/>
      <w:bookmarkStart w:id="112" w:name="_Toc456007706"/>
      <w:bookmarkStart w:id="113" w:name="_Toc456085646"/>
      <w:r w:rsidRPr="00032A7E">
        <w:rPr>
          <w:rFonts w:ascii="Cambria" w:hAnsi="Cambria" w:cstheme="minorHAnsi"/>
        </w:rPr>
        <w:t xml:space="preserve">pełnomocnictwo do występowania w imieniu wykonawcy w przypadku, gdy dokumentów składających się na ofertę nie podpisuje osoba uprawniona do reprezentowania wykonawcy zgodnie </w:t>
      </w:r>
      <w:r w:rsidR="00D35A61">
        <w:rPr>
          <w:rFonts w:ascii="Cambria" w:hAnsi="Cambria" w:cstheme="minorHAnsi"/>
        </w:rPr>
        <w:br/>
      </w:r>
      <w:r w:rsidRPr="00032A7E">
        <w:rPr>
          <w:rFonts w:ascii="Cambria" w:hAnsi="Cambria" w:cstheme="minorHAnsi"/>
        </w:rPr>
        <w:t>z dokumentem rejestrowym wykonawcy</w:t>
      </w:r>
      <w:bookmarkStart w:id="114" w:name="_Toc456007477"/>
      <w:bookmarkStart w:id="115" w:name="_Toc456007707"/>
      <w:bookmarkStart w:id="116" w:name="_Toc456085647"/>
      <w:bookmarkEnd w:id="111"/>
      <w:bookmarkEnd w:id="112"/>
      <w:bookmarkEnd w:id="113"/>
      <w:r w:rsidRPr="00032A7E">
        <w:rPr>
          <w:rFonts w:ascii="Cambria" w:hAnsi="Cambria" w:cstheme="minorHAnsi"/>
        </w:rPr>
        <w:t>,</w:t>
      </w:r>
    </w:p>
    <w:p w14:paraId="64A8782F" w14:textId="77777777" w:rsidR="00E5682C"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w przypadku wykonawców wspólnie ubiegających się o udzielenie zamówienia:</w:t>
      </w:r>
    </w:p>
    <w:p w14:paraId="36CD1004" w14:textId="77777777" w:rsidR="00E5682C" w:rsidRPr="00032A7E" w:rsidRDefault="000C4EC6" w:rsidP="009242E4">
      <w:pPr>
        <w:pStyle w:val="Akapitzlist10"/>
        <w:widowControl w:val="0"/>
        <w:numPr>
          <w:ilvl w:val="3"/>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 xml:space="preserve">oświadczenie, o którym mowa w art. 117 ust. 4 u.p.z.p., z którego wynika, które usługi wykonają poszczególni wykonawcy, z wykorzystaniem wzoru stanowiącego załącznik nr 3a, </w:t>
      </w:r>
    </w:p>
    <w:p w14:paraId="78C471CE" w14:textId="2C429D7C" w:rsidR="000C4EC6" w:rsidRPr="00032A7E" w:rsidRDefault="000C4EC6" w:rsidP="009242E4">
      <w:pPr>
        <w:pStyle w:val="Akapitzlist10"/>
        <w:widowControl w:val="0"/>
        <w:numPr>
          <w:ilvl w:val="3"/>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 xml:space="preserve">pełnomocnictwo do reprezentowania w postępowaniu albo do reprezentowania </w:t>
      </w:r>
      <w:r w:rsidR="00D35A61">
        <w:rPr>
          <w:rFonts w:ascii="Cambria" w:hAnsi="Cambria" w:cstheme="minorHAnsi"/>
        </w:rPr>
        <w:br/>
      </w:r>
      <w:r w:rsidRPr="00032A7E">
        <w:rPr>
          <w:rFonts w:ascii="Cambria" w:hAnsi="Cambria" w:cstheme="minorHAnsi"/>
        </w:rPr>
        <w:t>w postępowaniu i zawarcia umowy.</w:t>
      </w:r>
    </w:p>
    <w:p w14:paraId="234EDB68" w14:textId="77777777"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Pełnomocnictwa, o których mowa powyżej, powinny być złożone w postaci (formie) dokumentu elektronicznego, opatrzonego kwalifikowanym podpisem elektronicznym lub podpisem zaufanym, lub podpisem osobistym.</w:t>
      </w:r>
      <w:bookmarkStart w:id="117" w:name="_Toc456007478"/>
      <w:bookmarkStart w:id="118" w:name="_Toc456007708"/>
      <w:bookmarkStart w:id="119" w:name="_Toc456085648"/>
      <w:bookmarkEnd w:id="114"/>
      <w:bookmarkEnd w:id="115"/>
      <w:bookmarkEnd w:id="116"/>
    </w:p>
    <w:p w14:paraId="2343EA18" w14:textId="450B53AB" w:rsidR="000C4EC6"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4F21EC1D" w:rsidR="000C4EC6" w:rsidRPr="00032A7E" w:rsidRDefault="000C4EC6"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Poświadczenia zgodności cyfrowego odwzorowania pełnomocnictwa z dokumentem w postaci (formie) papierowej dokonuje mocodawca.</w:t>
      </w:r>
      <w:r w:rsidRPr="00032A7E">
        <w:rPr>
          <w:rFonts w:ascii="Cambria" w:hAnsi="Cambria" w:cstheme="minorHAnsi"/>
          <w:lang w:eastAsia="pl-PL"/>
        </w:rPr>
        <w:t xml:space="preserve"> </w:t>
      </w:r>
      <w:r w:rsidRPr="00032A7E">
        <w:rPr>
          <w:rFonts w:ascii="Cambria" w:hAnsi="Cambria" w:cstheme="minorHAnsi"/>
        </w:rPr>
        <w:t>Poświadczenia takiego może dokonać również notariusz.</w:t>
      </w:r>
    </w:p>
    <w:p w14:paraId="457684AC" w14:textId="636BE42F"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Oferta i oświadczenia powinny być podpisane przez osobę upoważnioną do reprezentowania wykonawcy zgodnie z informacjami zawartymi w dokumencie rejestrowym wykonawcy lub przez osobę posiadającą odpowiednie pełnomo</w:t>
      </w:r>
      <w:r w:rsidRPr="00032A7E">
        <w:rPr>
          <w:rFonts w:ascii="Cambria" w:hAnsi="Cambria" w:cstheme="minorHAnsi"/>
        </w:rPr>
        <w:softHyphen/>
        <w:t xml:space="preserve">cnictwo do dokonywania czynności prawnych, udzielone </w:t>
      </w:r>
      <w:r w:rsidRPr="00032A7E">
        <w:rPr>
          <w:rFonts w:ascii="Cambria" w:hAnsi="Cambria" w:cstheme="minorHAnsi"/>
        </w:rPr>
        <w:lastRenderedPageBreak/>
        <w:t>przez osobę upoważnioną do reprezen</w:t>
      </w:r>
      <w:r w:rsidRPr="00032A7E">
        <w:rPr>
          <w:rFonts w:ascii="Cambria" w:hAnsi="Cambria" w:cstheme="minorHAnsi"/>
        </w:rPr>
        <w:softHyphen/>
        <w:t>towania wykonawcy, a w przypadku wykonawców ubiegających się wspólnie o udzielenie zamówienia - przez ustanowionego pełnomocnika.</w:t>
      </w:r>
    </w:p>
    <w:p w14:paraId="6ECC9538" w14:textId="12A0695A"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20" w:name="_Toc456007482"/>
      <w:bookmarkStart w:id="121" w:name="_Toc456007712"/>
      <w:bookmarkStart w:id="122" w:name="_Toc456085652"/>
      <w:bookmarkEnd w:id="117"/>
      <w:bookmarkEnd w:id="118"/>
      <w:bookmarkEnd w:id="119"/>
      <w:r w:rsidRPr="00032A7E">
        <w:rPr>
          <w:rFonts w:ascii="Cambria" w:hAnsi="Cambria" w:cstheme="minorHAnsi"/>
        </w:rPr>
        <w:t xml:space="preserve">Nie ujawnia się informacji stanowiących tajemnicę przedsiębiorstwa w rozumieniu przepisów ustawy z dnia 16 kwietnia 1993 r. o zwalczaniu nieuczciwej konkurencji, jeżeli wykonawca, wraz </w:t>
      </w:r>
      <w:r w:rsidR="00D35A61">
        <w:rPr>
          <w:rFonts w:ascii="Cambria" w:hAnsi="Cambria" w:cstheme="minorHAnsi"/>
        </w:rPr>
        <w:br/>
      </w:r>
      <w:r w:rsidRPr="00032A7E">
        <w:rPr>
          <w:rFonts w:ascii="Cambria" w:hAnsi="Cambria" w:cstheme="minorHAnsi"/>
        </w:rPr>
        <w:t>z przekazaniem takich informacji, zastrzegł, że nie mogą być one udostępniane oraz wykazał, że zastrzeżone informacje stanowią tajemnicę</w:t>
      </w:r>
      <w:r w:rsidR="00E66E1E" w:rsidRPr="00032A7E">
        <w:rPr>
          <w:rFonts w:ascii="Cambria" w:hAnsi="Cambria" w:cstheme="minorHAnsi"/>
        </w:rPr>
        <w:t xml:space="preserve"> </w:t>
      </w:r>
      <w:r w:rsidRPr="00032A7E">
        <w:rPr>
          <w:rFonts w:ascii="Cambria" w:hAnsi="Cambria" w:cstheme="minorHAnsi"/>
        </w:rPr>
        <w:t>przedsiębiorstwa.</w:t>
      </w:r>
      <w:r w:rsidR="00E66E1E" w:rsidRPr="00032A7E">
        <w:rPr>
          <w:rFonts w:ascii="Cambria" w:hAnsi="Cambria" w:cstheme="minorHAnsi"/>
        </w:rPr>
        <w:t xml:space="preserve"> </w:t>
      </w:r>
      <w:r w:rsidRPr="00032A7E">
        <w:rPr>
          <w:rFonts w:ascii="Cambria" w:hAnsi="Cambria" w:cstheme="minorHAnsi"/>
        </w:rPr>
        <w:t>Wykonawca nie może zastrzec informacji, o których mowa w art. 222 ust. 5 u.p.z.p.</w:t>
      </w:r>
    </w:p>
    <w:p w14:paraId="39858446" w14:textId="1DECA8BC" w:rsidR="000C4EC6"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Załączniki zawierające informacje zastrzeżone należy podkreślić w wykazie załączników do oferty i umieścić w oddzielnym pakiecie opatrzonym nazwą: „Załączniki zastrzeżone”.</w:t>
      </w:r>
      <w:bookmarkEnd w:id="120"/>
      <w:bookmarkEnd w:id="121"/>
      <w:bookmarkEnd w:id="122"/>
    </w:p>
    <w:p w14:paraId="0553C4CA" w14:textId="288E9968" w:rsidR="00BA3464" w:rsidRPr="00032A7E" w:rsidRDefault="000C4EC6"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Zamawiający nie ponosi odpowiedzialności za niewłaściwe zabezpieczenie (oznaczenie/ opisanie) przez wykonawcę dokumentów określonych jako zastrzeżone.</w:t>
      </w:r>
    </w:p>
    <w:p w14:paraId="79B120DE" w14:textId="77777777" w:rsidR="00E71D9C" w:rsidRPr="00032A7E" w:rsidRDefault="00E71D9C"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23" w:name="_Toc180051421"/>
      <w:bookmarkEnd w:id="95"/>
      <w:r w:rsidRPr="00032A7E">
        <w:rPr>
          <w:rFonts w:ascii="Cambria" w:hAnsi="Cambria" w:cstheme="minorHAnsi"/>
          <w:b/>
          <w:lang w:eastAsia="en-US"/>
        </w:rPr>
        <w:t>Sposób oraz termin składania ofert</w:t>
      </w:r>
      <w:r w:rsidR="00273E1D" w:rsidRPr="00032A7E">
        <w:rPr>
          <w:rFonts w:ascii="Cambria" w:hAnsi="Cambria" w:cstheme="minorHAnsi"/>
          <w:b/>
          <w:lang w:eastAsia="en-US"/>
        </w:rPr>
        <w:t>.</w:t>
      </w:r>
      <w:bookmarkEnd w:id="123"/>
    </w:p>
    <w:p w14:paraId="15BFE3E2"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24" w:name="_Toc64281784"/>
      <w:bookmarkStart w:id="125" w:name="_Toc64281895"/>
      <w:bookmarkStart w:id="126" w:name="_Toc456007459"/>
      <w:bookmarkStart w:id="127" w:name="_Toc456007689"/>
      <w:bookmarkStart w:id="128" w:name="_Toc458156812"/>
      <w:bookmarkEnd w:id="74"/>
      <w:bookmarkEnd w:id="75"/>
      <w:bookmarkEnd w:id="76"/>
      <w:r w:rsidRPr="00850F7F">
        <w:rPr>
          <w:rFonts w:ascii="Cambria" w:hAnsi="Cambria" w:cstheme="minorHAnsi"/>
        </w:rPr>
        <w:t xml:space="preserve">Ofertę składa się, pod rygorem nieważności, w formie elektronicznej lub w postaci elektronicznej opatrzonej podpisem zaufanym lub podpisem osobistym. W procesie składania oferty na platformie, kwalifikowany podpis elektroniczny lub podpis zaufany lub podpis osobisty Wykonawca składa bezpośrednio na dokumencie, który następnie przesyła do systemu. </w:t>
      </w:r>
    </w:p>
    <w:bookmarkEnd w:id="124"/>
    <w:bookmarkEnd w:id="125"/>
    <w:p w14:paraId="7D960D8E" w14:textId="2EF66A3A"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Poświadczenia za zgodność z oryginałem dokonuje odpowiednio Wykonawca, podmiot, na którego zdolnościach lub sytuacji polega Wykonawca, wykonawcy wspólnie ubiegający się </w:t>
      </w:r>
      <w:r w:rsidRPr="00850F7F">
        <w:rPr>
          <w:rFonts w:ascii="Cambria" w:hAnsi="Cambria" w:cstheme="minorHAnsi"/>
        </w:rPr>
        <w:br/>
        <w:t xml:space="preserve">o udzielenie zamówienia publicznego albo podwykonawca, w zakresie dokumentów, które każdego </w:t>
      </w:r>
      <w:r w:rsidR="00D35A61">
        <w:rPr>
          <w:rFonts w:ascii="Cambria" w:hAnsi="Cambria" w:cstheme="minorHAnsi"/>
        </w:rPr>
        <w:br/>
      </w:r>
      <w:r w:rsidRPr="00850F7F">
        <w:rPr>
          <w:rFonts w:ascii="Cambria" w:hAnsi="Cambria" w:cstheme="minorHAnsi"/>
        </w:rPr>
        <w:t>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930ED7"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Podmiotowe środki dowodowe oraz inne dokumenty lub oświadczenia, o których mowa </w:t>
      </w:r>
      <w:r w:rsidRPr="00850F7F">
        <w:rPr>
          <w:rFonts w:ascii="Cambria" w:hAnsi="Cambria" w:cstheme="minorHAnsi"/>
        </w:rPr>
        <w:br/>
        <w:t>w rozporządzeniu Ministra Rozwoju, Pracy i Technologii z dnia 23 grudnia 2020 r. w sprawie podmiotowych środków dowodowych oraz innych dokumentów lub oświadczeń, jakich może żądać zamawiający od wykonawcy (Dz. U. z 2020 r., poz. 2415), składa się w formie elektronicznej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4AD0EEC" w14:textId="053D23B3"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Oferty, oświadczenia, podmiotowe środki dowodowe, w tym oświadczenie, o którym mowa </w:t>
      </w:r>
      <w:r w:rsidRPr="00850F7F">
        <w:rPr>
          <w:rFonts w:ascii="Cambria" w:hAnsi="Cambria" w:cstheme="minorHAnsi"/>
        </w:rPr>
        <w:br/>
        <w:t xml:space="preserve">w art. 117 ust. 4 ustawy Pzp, oraz zobowiązanie podmiotu udostępniającego zasoby, o którym mowa </w:t>
      </w:r>
      <w:r w:rsidR="00D35A61">
        <w:rPr>
          <w:rFonts w:ascii="Cambria" w:hAnsi="Cambria" w:cstheme="minorHAnsi"/>
        </w:rPr>
        <w:br/>
      </w:r>
      <w:r w:rsidRPr="00850F7F">
        <w:rPr>
          <w:rFonts w:ascii="Cambria" w:hAnsi="Cambria" w:cstheme="minorHAnsi"/>
        </w:rPr>
        <w:t xml:space="preserve">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w:t>
      </w:r>
      <w:r w:rsidR="00D35A61">
        <w:rPr>
          <w:rFonts w:ascii="Cambria" w:hAnsi="Cambria" w:cstheme="minorHAnsi"/>
        </w:rPr>
        <w:br/>
      </w:r>
      <w:r w:rsidRPr="00850F7F">
        <w:rPr>
          <w:rFonts w:ascii="Cambria" w:hAnsi="Cambria" w:cstheme="minorHAnsi"/>
        </w:rPr>
        <w:t xml:space="preserve">o informatyzacji działalności podmiotów realizujących   zadania   publiczne (t. j. Dz. U. z 2021 r. poz. 670  z późn. zm.).  </w:t>
      </w:r>
    </w:p>
    <w:p w14:paraId="1E222BC9"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FF677E7"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W przypadku wykorzystania formatu podpisu XAdES zewnętrzny Zamawiający wymaga dołączenia odpowiedniej ilości plików tj. podpisywanych plików z danymi oraz plików XAdES.</w:t>
      </w:r>
    </w:p>
    <w:p w14:paraId="4D62ABC0" w14:textId="599BA195"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Wykonawca, za pośrednictwem </w:t>
      </w:r>
      <w:hyperlink r:id="rId24">
        <w:r w:rsidRPr="00850F7F">
          <w:rPr>
            <w:rFonts w:ascii="Cambria" w:hAnsi="Cambria" w:cstheme="minorHAnsi"/>
          </w:rPr>
          <w:t>platformazakupowa.pl</w:t>
        </w:r>
      </w:hyperlink>
      <w:r w:rsidRPr="00850F7F">
        <w:rPr>
          <w:rFonts w:ascii="Cambria" w:hAnsi="Cambria" w:cstheme="minorHAnsi"/>
        </w:rPr>
        <w:t xml:space="preserve"> może przed upływem terminu do składania ofert zmienić lub wycofać ofertę. Sposób dokonywania zmiany lub wycofania oferty zamieszczono w instrukcji zamieszczonej na stronie internetowej pod adresem: </w:t>
      </w:r>
      <w:hyperlink r:id="rId25" w:history="1">
        <w:r w:rsidRPr="00312129">
          <w:rPr>
            <w:rStyle w:val="Hipercze"/>
            <w:rFonts w:ascii="Cambria" w:hAnsi="Cambria" w:cstheme="minorHAnsi"/>
          </w:rPr>
          <w:t>https://platformazakupowa.pl/strona/45-instrukcje</w:t>
        </w:r>
      </w:hyperlink>
      <w:r w:rsidRPr="00850F7F">
        <w:rPr>
          <w:rFonts w:ascii="Cambria" w:hAnsi="Cambria" w:cstheme="minorHAnsi"/>
        </w:rPr>
        <w:t>.</w:t>
      </w:r>
      <w:bookmarkStart w:id="129" w:name="_Toc64281791"/>
      <w:bookmarkStart w:id="130" w:name="_Toc64281902"/>
      <w:bookmarkStart w:id="131" w:name="_Toc73956279"/>
      <w:bookmarkStart w:id="132" w:name="_Hlk80103665"/>
      <w:r w:rsidRPr="00850F7F">
        <w:rPr>
          <w:rFonts w:ascii="Cambria" w:hAnsi="Cambria" w:cstheme="minorHAnsi"/>
        </w:rPr>
        <w:t xml:space="preserve"> Wykonawca po upływie terminu do składania ofert nie może skutecznie dokonać zmiany ani wycofać złożonej oferty.</w:t>
      </w:r>
      <w:bookmarkEnd w:id="129"/>
      <w:bookmarkEnd w:id="130"/>
      <w:bookmarkEnd w:id="131"/>
      <w:r w:rsidRPr="00850F7F">
        <w:rPr>
          <w:rFonts w:ascii="Cambria" w:hAnsi="Cambria" w:cstheme="minorHAnsi"/>
        </w:rPr>
        <w:t xml:space="preserve"> </w:t>
      </w:r>
      <w:bookmarkEnd w:id="132"/>
    </w:p>
    <w:p w14:paraId="5D63CA3D"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Dokumenty i oświadczenia składane przez Wykonawcę muszą być w języku polskim. </w:t>
      </w:r>
      <w:r w:rsidRPr="00850F7F">
        <w:rPr>
          <w:rFonts w:ascii="Cambria" w:hAnsi="Cambria" w:cstheme="minorHAnsi"/>
        </w:rPr>
        <w:br/>
        <w:t>W przypadku załączenia dokumentów sporządzonych w innym języku Wykonawca zobowiązany jest załączyć tłumaczenie na język polski.</w:t>
      </w:r>
    </w:p>
    <w:p w14:paraId="58527474"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Maksymalny rozmiar jednego pliku przesyłanego za pośrednictwem dedykowanych formularzy do: złożenia, zmiany, wycofania oferty wynosi 150 MB natomiast przy komunikacji wielkość pliku to maksymalnie 500 MB.</w:t>
      </w:r>
    </w:p>
    <w:p w14:paraId="6E4A6E5D" w14:textId="1192624F"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b/>
        </w:rPr>
        <w:t xml:space="preserve">Formaty plików wykorzystywanych przez Wykonawców powinny być zgodne </w:t>
      </w:r>
      <w:r w:rsidR="000D6F69">
        <w:rPr>
          <w:rFonts w:ascii="Cambria" w:hAnsi="Cambria" w:cstheme="minorHAnsi"/>
          <w:b/>
        </w:rPr>
        <w:br/>
      </w:r>
      <w:r w:rsidRPr="00850F7F">
        <w:rPr>
          <w:rFonts w:ascii="Cambria" w:hAnsi="Cambria" w:cstheme="minorHAnsi"/>
          <w:b/>
        </w:rPr>
        <w:t xml:space="preserve">z </w:t>
      </w:r>
      <w:r w:rsidR="00C32A63">
        <w:rPr>
          <w:rFonts w:ascii="Cambria" w:hAnsi="Cambria" w:cstheme="minorHAnsi"/>
          <w:b/>
        </w:rPr>
        <w:t>R</w:t>
      </w:r>
      <w:r w:rsidRPr="00850F7F">
        <w:rPr>
          <w:rFonts w:ascii="Cambria" w:hAnsi="Cambria" w:cstheme="minorHAnsi"/>
          <w:b/>
        </w:rPr>
        <w:t>ozporządzeniem Rady Ministrów</w:t>
      </w:r>
      <w:r w:rsidRPr="00850F7F">
        <w:rPr>
          <w:rFonts w:ascii="Cambria" w:hAnsi="Cambria" w:cstheme="minorHAnsi"/>
        </w:rPr>
        <w:t xml:space="preserve"> </w:t>
      </w:r>
      <w:r w:rsidR="00C32A63" w:rsidRPr="00C32A63">
        <w:rPr>
          <w:rFonts w:ascii="Cambria" w:hAnsi="Cambria" w:cstheme="minorHAnsi"/>
        </w:rPr>
        <w:t>z dnia 21 maja 2024 r. w sprawie Krajowych Ram Interoperacyjności, minimalnych wymagań dla rejestrów publicznych i wymiany informacji w postaci elektronicznej oraz minimalnych wymagań dla systemów teleinformatycznych</w:t>
      </w:r>
      <w:r w:rsidRPr="00850F7F">
        <w:rPr>
          <w:rFonts w:ascii="Cambria" w:hAnsi="Cambria" w:cstheme="minorHAnsi"/>
        </w:rPr>
        <w:t xml:space="preserve"> (Dz. U. </w:t>
      </w:r>
      <w:r w:rsidR="000D6F69">
        <w:rPr>
          <w:rFonts w:ascii="Cambria" w:hAnsi="Cambria" w:cstheme="minorHAnsi"/>
        </w:rPr>
        <w:br/>
      </w:r>
      <w:r w:rsidRPr="00850F7F">
        <w:rPr>
          <w:rFonts w:ascii="Cambria" w:hAnsi="Cambria" w:cstheme="minorHAnsi"/>
        </w:rPr>
        <w:t>z 20</w:t>
      </w:r>
      <w:r w:rsidR="00F44DE9">
        <w:rPr>
          <w:rFonts w:ascii="Cambria" w:hAnsi="Cambria" w:cstheme="minorHAnsi"/>
        </w:rPr>
        <w:t>24</w:t>
      </w:r>
      <w:r w:rsidRPr="00850F7F">
        <w:rPr>
          <w:rFonts w:ascii="Cambria" w:hAnsi="Cambria" w:cstheme="minorHAnsi"/>
        </w:rPr>
        <w:t xml:space="preserve"> r., poz. </w:t>
      </w:r>
      <w:r w:rsidR="00F44DE9">
        <w:rPr>
          <w:rFonts w:ascii="Cambria" w:hAnsi="Cambria" w:cstheme="minorHAnsi"/>
        </w:rPr>
        <w:t>773</w:t>
      </w:r>
      <w:r w:rsidRPr="00850F7F">
        <w:rPr>
          <w:rFonts w:ascii="Cambria" w:hAnsi="Cambria" w:cstheme="minorHAnsi"/>
        </w:rPr>
        <w:t>) tj. Wykazem formatów danych oraz standardów zapewniających dostęp do zasobów informacji udostępnianych za pomocą systemów teleinformatycznych używanych do realizacji zadań publicznych.</w:t>
      </w:r>
    </w:p>
    <w:p w14:paraId="3878D907"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Zamawiający rekomenduje wykorzystanie formatów: .pdf .doc .docx .xls .xlsx .jpg (.jpeg) </w:t>
      </w:r>
      <w:r w:rsidRPr="00850F7F">
        <w:rPr>
          <w:rFonts w:ascii="Cambria" w:hAnsi="Cambria" w:cstheme="minorHAnsi"/>
          <w:b/>
        </w:rPr>
        <w:t>ze szczególnym wskazaniem na .pdf.</w:t>
      </w:r>
    </w:p>
    <w:p w14:paraId="0F2AA31C"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W celu ewentualnej kompresji danych Zamawiający rekomenduje wykorzystanie jednego </w:t>
      </w:r>
      <w:r w:rsidRPr="00850F7F">
        <w:rPr>
          <w:rFonts w:ascii="Cambria" w:hAnsi="Cambria" w:cstheme="minorHAnsi"/>
        </w:rPr>
        <w:br/>
        <w:t>z rozszerzeń: .zip lub .7Z.</w:t>
      </w:r>
    </w:p>
    <w:p w14:paraId="71C01A2C"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Wśród rozszerzeń powszechnych a niewystępujących </w:t>
      </w:r>
      <w:r w:rsidRPr="00850F7F">
        <w:rPr>
          <w:rFonts w:ascii="Cambria" w:hAnsi="Cambria" w:cstheme="minorHAnsi"/>
          <w:b/>
        </w:rPr>
        <w:t>w Rozporządzeniu</w:t>
      </w:r>
      <w:r w:rsidRPr="00850F7F">
        <w:rPr>
          <w:rFonts w:ascii="Cambria" w:hAnsi="Cambria" w:cstheme="minorHAnsi"/>
        </w:rPr>
        <w:t xml:space="preserve"> w sprawie Krajowych Ram Interoperacyjności występują: .rar .gif .bmp .numbers .pages. W przypadku, gdy dokumenty zostaną złożone z ww. rozszerzeniami a Zamawiający nie będzie miał możliwości ich otworzenia dokumenty te zostaną uznane za złożone nieskutecznie.</w:t>
      </w:r>
    </w:p>
    <w:p w14:paraId="53AC7E97" w14:textId="77777777" w:rsid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W przypadku stosowania przez wykonawcę kwalifikowanego podpisu elektronicznego:</w:t>
      </w:r>
      <w:r>
        <w:rPr>
          <w:rFonts w:ascii="Cambria" w:hAnsi="Cambria" w:cstheme="minorHAnsi"/>
        </w:rPr>
        <w:t xml:space="preserve"> </w:t>
      </w:r>
      <w:r w:rsidRPr="00850F7F">
        <w:rPr>
          <w:rFonts w:ascii="Cambria" w:hAnsi="Cambria" w:cstheme="minorHAnsi"/>
          <w:b/>
        </w:rPr>
        <w:t>18.14.1.</w:t>
      </w:r>
      <w:r w:rsidRPr="00850F7F">
        <w:rPr>
          <w:rFonts w:ascii="Cambria" w:hAnsi="Cambria" w:cstheme="minorHAnsi"/>
          <w:b/>
        </w:rPr>
        <w:tab/>
      </w:r>
      <w:r w:rsidRPr="00850F7F">
        <w:rPr>
          <w:rFonts w:ascii="Cambria" w:hAnsi="Cambria" w:cstheme="minorHAnsi"/>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r>
        <w:rPr>
          <w:rFonts w:ascii="Cambria" w:hAnsi="Cambria" w:cstheme="minorHAnsi"/>
        </w:rPr>
        <w:t xml:space="preserve"> </w:t>
      </w:r>
    </w:p>
    <w:p w14:paraId="1D4E0419" w14:textId="1B814BF0" w:rsidR="00850F7F" w:rsidRPr="00850F7F" w:rsidRDefault="00850F7F" w:rsidP="00850F7F">
      <w:pPr>
        <w:pStyle w:val="Akapitzlist10"/>
        <w:widowControl w:val="0"/>
        <w:tabs>
          <w:tab w:val="left" w:pos="0"/>
        </w:tabs>
        <w:suppressAutoHyphens w:val="0"/>
        <w:spacing w:after="0"/>
        <w:ind w:left="0"/>
        <w:jc w:val="both"/>
        <w:rPr>
          <w:rFonts w:ascii="Cambria" w:hAnsi="Cambria" w:cstheme="minorHAnsi"/>
        </w:rPr>
      </w:pPr>
      <w:r w:rsidRPr="00850F7F">
        <w:rPr>
          <w:rFonts w:ascii="Cambria" w:hAnsi="Cambria" w:cstheme="minorHAnsi"/>
          <w:b/>
        </w:rPr>
        <w:t>18.14.2.</w:t>
      </w:r>
      <w:r w:rsidRPr="00850F7F">
        <w:rPr>
          <w:rFonts w:ascii="Cambria" w:hAnsi="Cambria" w:cstheme="minorHAnsi"/>
        </w:rPr>
        <w:tab/>
        <w:t xml:space="preserve">pliki w innych formatach niż PDF zaleca się opatrzyć podpisem w formacie XAdES o typie zewnętrznym. Wykonawca powinien pamiętać, aby plik z podpisem przekazywać łącznie </w:t>
      </w:r>
      <w:r w:rsidRPr="00850F7F">
        <w:rPr>
          <w:rFonts w:ascii="Cambria" w:hAnsi="Cambria" w:cstheme="minorHAnsi"/>
        </w:rPr>
        <w:br/>
        <w:t>z dokumentem podpisywanym,</w:t>
      </w:r>
    </w:p>
    <w:p w14:paraId="550002CE" w14:textId="77777777" w:rsidR="00850F7F" w:rsidRPr="00850F7F" w:rsidRDefault="00850F7F" w:rsidP="00850F7F">
      <w:pPr>
        <w:pStyle w:val="Akapitzlist10"/>
        <w:widowControl w:val="0"/>
        <w:tabs>
          <w:tab w:val="left" w:pos="0"/>
        </w:tabs>
        <w:suppressAutoHyphens w:val="0"/>
        <w:spacing w:after="0"/>
        <w:ind w:left="0"/>
        <w:jc w:val="both"/>
        <w:rPr>
          <w:rFonts w:ascii="Cambria" w:hAnsi="Cambria" w:cstheme="minorHAnsi"/>
        </w:rPr>
      </w:pPr>
      <w:r w:rsidRPr="00850F7F">
        <w:rPr>
          <w:rFonts w:ascii="Cambria" w:hAnsi="Cambria" w:cstheme="minorHAnsi"/>
          <w:b/>
        </w:rPr>
        <w:t>18.14.3.</w:t>
      </w:r>
      <w:r w:rsidRPr="00850F7F">
        <w:rPr>
          <w:rFonts w:ascii="Cambria" w:hAnsi="Cambria" w:cstheme="minorHAnsi"/>
        </w:rPr>
        <w:tab/>
        <w:t>Zamawiający rekomenduje wykorzystanie podpisu z kwalifikowanym znacznikiem czasu.</w:t>
      </w:r>
    </w:p>
    <w:p w14:paraId="7C787CDD"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Zamawiający zwraca uwagę na ograniczenia wielkości plików podpisywanych profilem zaufanym, który wynosi max 10MB, oraz na ograniczenie wielkości plików podpisywanych </w:t>
      </w:r>
      <w:r w:rsidRPr="00850F7F">
        <w:rPr>
          <w:rFonts w:ascii="Cambria" w:hAnsi="Cambria" w:cstheme="minorHAnsi"/>
        </w:rPr>
        <w:br/>
        <w:t xml:space="preserve">w aplikacji eDoApp służącej do składania podpisu osobistego, który wynosi max 5MB. </w:t>
      </w:r>
    </w:p>
    <w:p w14:paraId="355B16EF"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8B90FD"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Podczas podpisywania plików zaleca się stosowanie algorytmu skrótu SHA2 zamiast SHA1.</w:t>
      </w:r>
    </w:p>
    <w:p w14:paraId="3F45FC4C"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Jeśli Wykonawca pakuje dokumenty np. w plik ZIP zalecamy wcześniejsze podpisanie każdego ze skompresowanych plików.</w:t>
      </w:r>
    </w:p>
    <w:p w14:paraId="7AECC6E6"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Zamawiający zaleca aby nie wprowadzać jakichkolwiek zmian w plikach po ich podpisaniu. Może to skutkować naruszeniem integralności plików co równoważne będzie z koniecznością odrzucenia oferty w postępowaniu.</w:t>
      </w:r>
    </w:p>
    <w:p w14:paraId="68976DD9"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Wszelkie koszty związane ze sporządzeniem oraz złożeniem oferty ponosi Wykonawca, niezależnie od wyniku postępowania.</w:t>
      </w:r>
    </w:p>
    <w:p w14:paraId="145E0742" w14:textId="471A4DB8"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Do oferty należy dołączyć oświadczenie o niepodleganiu wykluczeniu, spełnianiu warunków udziału w postępowaniu, w zakresie wskazanym w rozdziale 11 SWZ w formie elektronicznej </w:t>
      </w:r>
      <w:r w:rsidR="000D6F69">
        <w:rPr>
          <w:rFonts w:ascii="Cambria" w:hAnsi="Cambria" w:cstheme="minorHAnsi"/>
        </w:rPr>
        <w:br/>
      </w:r>
      <w:r w:rsidRPr="00850F7F">
        <w:rPr>
          <w:rFonts w:ascii="Cambria" w:hAnsi="Cambria" w:cstheme="minorHAnsi"/>
        </w:rPr>
        <w:t xml:space="preserve">lub w postaci elektronicznej opatrzonej podpisem zaufanym lub podpisem osobistym, </w:t>
      </w:r>
      <w:r w:rsidRPr="00850F7F">
        <w:rPr>
          <w:rFonts w:ascii="Cambria" w:hAnsi="Cambria" w:cstheme="minorHAnsi"/>
        </w:rPr>
        <w:br/>
        <w:t>a następnie zaszyfrować wraz z plikami stanowiącymi ofertę.</w:t>
      </w:r>
    </w:p>
    <w:p w14:paraId="76493841" w14:textId="17E241E4"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lastRenderedPageBreak/>
        <w:t xml:space="preserve">Ofertę wraz z wymaganymi w SWZ dokumentami należy umieścić na Platformie pod adresem: </w:t>
      </w:r>
      <w:hyperlink r:id="rId26" w:history="1">
        <w:r w:rsidR="000D6F69" w:rsidRPr="007039DE">
          <w:rPr>
            <w:rStyle w:val="Hipercze"/>
            <w:rFonts w:ascii="Cambria" w:hAnsi="Cambria"/>
          </w:rPr>
          <w:t>https://platformazakupowa.pl/transakcja/1001878</w:t>
        </w:r>
      </w:hyperlink>
      <w:r w:rsidR="000D6F69">
        <w:rPr>
          <w:rFonts w:ascii="Cambria" w:hAnsi="Cambria" w:cstheme="minorHAnsi"/>
        </w:rPr>
        <w:t xml:space="preserve"> </w:t>
      </w:r>
      <w:r w:rsidRPr="00850F7F">
        <w:rPr>
          <w:rFonts w:ascii="Cambria" w:hAnsi="Cambria" w:cstheme="minorHAnsi"/>
        </w:rPr>
        <w:t xml:space="preserve">w myśl ustawy Pzp na stronie internetowej prowadzonego postępowania do dnia </w:t>
      </w:r>
      <w:r w:rsidR="000D6F69" w:rsidRPr="000D6F69">
        <w:rPr>
          <w:rFonts w:ascii="Cambria" w:hAnsi="Cambria" w:cstheme="minorHAnsi"/>
          <w:b/>
        </w:rPr>
        <w:t xml:space="preserve">30 października </w:t>
      </w:r>
      <w:r w:rsidRPr="000D6F69">
        <w:rPr>
          <w:rFonts w:ascii="Cambria" w:hAnsi="Cambria" w:cstheme="minorHAnsi"/>
          <w:b/>
        </w:rPr>
        <w:t>202</w:t>
      </w:r>
      <w:r w:rsidR="00841CBF" w:rsidRPr="000D6F69">
        <w:rPr>
          <w:rFonts w:ascii="Cambria" w:hAnsi="Cambria" w:cstheme="minorHAnsi"/>
          <w:b/>
        </w:rPr>
        <w:t>4</w:t>
      </w:r>
      <w:r w:rsidRPr="000D6F69">
        <w:rPr>
          <w:rFonts w:ascii="Cambria" w:hAnsi="Cambria" w:cstheme="minorHAnsi"/>
          <w:b/>
        </w:rPr>
        <w:t xml:space="preserve"> roku do godziny </w:t>
      </w:r>
      <w:r w:rsidR="000D6F69" w:rsidRPr="000D6F69">
        <w:rPr>
          <w:rFonts w:ascii="Cambria" w:hAnsi="Cambria" w:cstheme="minorHAnsi"/>
          <w:b/>
        </w:rPr>
        <w:t>09</w:t>
      </w:r>
      <w:r w:rsidRPr="000D6F69">
        <w:rPr>
          <w:rFonts w:ascii="Cambria" w:hAnsi="Cambria" w:cstheme="minorHAnsi"/>
          <w:b/>
        </w:rPr>
        <w:t>:00</w:t>
      </w:r>
      <w:r w:rsidRPr="00850F7F">
        <w:rPr>
          <w:rFonts w:ascii="Cambria" w:hAnsi="Cambria" w:cstheme="minorHAnsi"/>
          <w:b/>
          <w:color w:val="FF0000"/>
        </w:rPr>
        <w:t>.</w:t>
      </w:r>
    </w:p>
    <w:p w14:paraId="7200082D"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Po wypełnieniu Formularza składania oferty lub wniosku i dołączenia wszystkich wymaganych załączników należy kliknąć przycisk „Przejdź do podsumowania”.</w:t>
      </w:r>
    </w:p>
    <w:p w14:paraId="06469C37"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Oferta składana elektronicznie musi zostać podpisana </w:t>
      </w:r>
      <w:r w:rsidRPr="00850F7F">
        <w:rPr>
          <w:rFonts w:ascii="Cambria" w:hAnsi="Cambria" w:cstheme="minorHAnsi"/>
          <w:b/>
        </w:rPr>
        <w:t>kwalifikowanym podpisem elektronicznym lub podpisem zaufanym lub podpisem osobistym.</w:t>
      </w:r>
      <w:r w:rsidRPr="00850F7F">
        <w:rPr>
          <w:rFonts w:ascii="Cambria" w:hAnsi="Cambria" w:cstheme="minorHAnsi"/>
        </w:rPr>
        <w:t xml:space="preserve"> W procesie składania oferty za pośrednictwem </w:t>
      </w:r>
      <w:hyperlink r:id="rId27">
        <w:r w:rsidRPr="00850F7F">
          <w:rPr>
            <w:rFonts w:ascii="Cambria" w:hAnsi="Cambria" w:cstheme="minorHAnsi"/>
          </w:rPr>
          <w:t>platformazakupowa.pl</w:t>
        </w:r>
      </w:hyperlink>
      <w:r w:rsidRPr="00850F7F">
        <w:rPr>
          <w:rFonts w:ascii="Cambria" w:hAnsi="Cambria" w:cstheme="minorHAnsi"/>
        </w:rPr>
        <w:t xml:space="preserve">, Wykonawca powinien złożyć podpis bezpośrednio na dokumentach przesłanych za pośrednictwem </w:t>
      </w:r>
      <w:hyperlink r:id="rId28">
        <w:r w:rsidRPr="00850F7F">
          <w:rPr>
            <w:rFonts w:ascii="Cambria" w:hAnsi="Cambria" w:cstheme="minorHAnsi"/>
          </w:rPr>
          <w:t>platformazakupowa.pl</w:t>
        </w:r>
      </w:hyperlink>
      <w:r w:rsidRPr="00850F7F">
        <w:rPr>
          <w:rFonts w:ascii="Cambria" w:hAnsi="Cambria" w:cstheme="minorHAnsi"/>
        </w:rPr>
        <w:t>. Zalecamy stosowanie podpisu na każdym załączonym pliku osobno, w szczególności wskazanych w art. 63 ust 2 ustawy Pzp, gdzie zaznaczono, iż oferty, wnioski o dopuszczenie do udziału w postępowaniu oraz oświadczenie, o którym mowa w art. 125 ust. 1 sporządza się, pod rygorem nieważności, w formie elektronicznej i opatruje się  kwalifikowanym podpisem elektronicznym lub podpisem zaufanym lub podpisem osobistym.</w:t>
      </w:r>
    </w:p>
    <w:p w14:paraId="5DE392D1"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E843589" w14:textId="77777777"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Platforma zakupowa szyfruje oferty w taki sposób, że nie jest możliwe zapoznanie się z ich treścią do terminu otwarcia ofert.</w:t>
      </w:r>
    </w:p>
    <w:p w14:paraId="6DBD3A2A" w14:textId="35102805" w:rsidR="00850F7F" w:rsidRPr="00850F7F" w:rsidRDefault="00850F7F" w:rsidP="00850F7F">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850F7F">
        <w:rPr>
          <w:rFonts w:ascii="Cambria" w:hAnsi="Cambria" w:cstheme="minorHAnsi"/>
        </w:rPr>
        <w:t xml:space="preserve">Szczegółowa instrukcja dla Wykonawców dotycząca złożenia, zmiany i wycofania oferty znajduje się na stronie internetowej pod adresem:  </w:t>
      </w:r>
      <w:hyperlink r:id="rId29" w:history="1">
        <w:r w:rsidRPr="00312129">
          <w:rPr>
            <w:rStyle w:val="Hipercze"/>
            <w:rFonts w:ascii="Cambria" w:hAnsi="Cambria" w:cstheme="minorHAnsi"/>
          </w:rPr>
          <w:t>https://platformazakupowa.pl/strona/45-instrukcje</w:t>
        </w:r>
      </w:hyperlink>
      <w:r w:rsidRPr="00850F7F">
        <w:rPr>
          <w:rFonts w:ascii="Cambria" w:hAnsi="Cambria" w:cstheme="minorHAnsi"/>
        </w:rPr>
        <w:t>.</w:t>
      </w:r>
      <w:r>
        <w:rPr>
          <w:rFonts w:ascii="Cambria" w:hAnsi="Cambria" w:cstheme="minorHAnsi"/>
        </w:rPr>
        <w:t xml:space="preserve"> </w:t>
      </w:r>
      <w:r w:rsidRPr="00850F7F">
        <w:rPr>
          <w:rFonts w:ascii="Cambria" w:hAnsi="Cambria" w:cstheme="minorHAnsi"/>
        </w:rPr>
        <w:t>W związku z tym, że Zamawiający nie odpowiada za ewentualną awarię internetu, czy problemy techniczne powstałe u Wykonawcy, zaleca się zaplanowanie złożenia Oferty z odpowiednim wyprzedzeniem</w:t>
      </w:r>
    </w:p>
    <w:p w14:paraId="4128BFC1" w14:textId="77777777" w:rsidR="004F109D" w:rsidRPr="00143DE4" w:rsidRDefault="004F109D"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33" w:name="_Toc180051422"/>
      <w:r w:rsidRPr="00143DE4">
        <w:rPr>
          <w:rFonts w:ascii="Cambria" w:hAnsi="Cambria" w:cstheme="minorHAnsi"/>
          <w:b/>
          <w:lang w:eastAsia="en-US"/>
        </w:rPr>
        <w:t>Termin otwarcia ofert</w:t>
      </w:r>
      <w:r w:rsidR="00273E1D" w:rsidRPr="00143DE4">
        <w:rPr>
          <w:rFonts w:ascii="Cambria" w:hAnsi="Cambria" w:cstheme="minorHAnsi"/>
          <w:b/>
          <w:lang w:eastAsia="en-US"/>
        </w:rPr>
        <w:t>.</w:t>
      </w:r>
      <w:bookmarkEnd w:id="133"/>
    </w:p>
    <w:p w14:paraId="6B691FAB" w14:textId="77CD8B54" w:rsidR="00A07E1D" w:rsidRPr="00143DE4" w:rsidRDefault="00A07E1D" w:rsidP="00A07E1D">
      <w:pPr>
        <w:widowControl w:val="0"/>
        <w:numPr>
          <w:ilvl w:val="1"/>
          <w:numId w:val="49"/>
        </w:numPr>
        <w:tabs>
          <w:tab w:val="left" w:pos="426"/>
        </w:tabs>
        <w:suppressAutoHyphens w:val="0"/>
        <w:spacing w:line="276" w:lineRule="auto"/>
        <w:ind w:left="0" w:firstLine="0"/>
        <w:jc w:val="both"/>
        <w:rPr>
          <w:rFonts w:ascii="Cambria" w:hAnsi="Cambria"/>
          <w:sz w:val="22"/>
          <w:szCs w:val="22"/>
        </w:rPr>
      </w:pPr>
      <w:bookmarkStart w:id="134" w:name="_Toc456007498"/>
      <w:bookmarkStart w:id="135" w:name="_Toc456007728"/>
      <w:bookmarkStart w:id="136" w:name="_Toc458156816"/>
      <w:r w:rsidRPr="00143DE4">
        <w:rPr>
          <w:rFonts w:ascii="Cambria" w:hAnsi="Cambria"/>
          <w:sz w:val="22"/>
          <w:szCs w:val="22"/>
        </w:rPr>
        <w:t xml:space="preserve">Otwarcie ofert nastąpi </w:t>
      </w:r>
      <w:r w:rsidRPr="00143DE4">
        <w:rPr>
          <w:rFonts w:ascii="Cambria" w:hAnsi="Cambria"/>
          <w:b/>
          <w:sz w:val="22"/>
          <w:szCs w:val="22"/>
        </w:rPr>
        <w:t xml:space="preserve">w dniu </w:t>
      </w:r>
      <w:r w:rsidR="000C2728" w:rsidRPr="00143DE4">
        <w:rPr>
          <w:rFonts w:ascii="Cambria" w:hAnsi="Cambria"/>
          <w:b/>
          <w:sz w:val="22"/>
          <w:szCs w:val="22"/>
        </w:rPr>
        <w:t>30 października 2024 roku o godzin</w:t>
      </w:r>
      <w:r w:rsidR="00143DE4" w:rsidRPr="00143DE4">
        <w:rPr>
          <w:rFonts w:ascii="Cambria" w:hAnsi="Cambria"/>
          <w:b/>
          <w:sz w:val="22"/>
          <w:szCs w:val="22"/>
        </w:rPr>
        <w:t>ie</w:t>
      </w:r>
      <w:r w:rsidR="000C2728" w:rsidRPr="00143DE4">
        <w:rPr>
          <w:rFonts w:ascii="Cambria" w:hAnsi="Cambria"/>
          <w:b/>
          <w:sz w:val="22"/>
          <w:szCs w:val="22"/>
        </w:rPr>
        <w:t xml:space="preserve"> 09:</w:t>
      </w:r>
      <w:r w:rsidR="00143DE4" w:rsidRPr="00143DE4">
        <w:rPr>
          <w:rFonts w:ascii="Cambria" w:hAnsi="Cambria"/>
          <w:b/>
          <w:sz w:val="22"/>
          <w:szCs w:val="22"/>
        </w:rPr>
        <w:t>15</w:t>
      </w:r>
      <w:r w:rsidRPr="00143DE4">
        <w:rPr>
          <w:rFonts w:ascii="Cambria" w:hAnsi="Cambria"/>
          <w:b/>
          <w:sz w:val="22"/>
          <w:szCs w:val="22"/>
        </w:rPr>
        <w:t xml:space="preserve"> </w:t>
      </w:r>
      <w:r w:rsidRPr="00143DE4">
        <w:rPr>
          <w:rFonts w:ascii="Cambria" w:hAnsi="Cambria"/>
          <w:bCs/>
          <w:sz w:val="22"/>
          <w:szCs w:val="22"/>
        </w:rPr>
        <w:t>za pośrednictwem Platformy</w:t>
      </w:r>
      <w:r w:rsidRPr="00143DE4">
        <w:rPr>
          <w:rFonts w:ascii="Cambria" w:hAnsi="Cambria"/>
          <w:sz w:val="22"/>
          <w:szCs w:val="22"/>
        </w:rPr>
        <w:t>.</w:t>
      </w:r>
    </w:p>
    <w:p w14:paraId="3AF0E007" w14:textId="77777777" w:rsidR="00A07E1D" w:rsidRPr="00C92350" w:rsidRDefault="00A07E1D" w:rsidP="00A07E1D">
      <w:pPr>
        <w:widowControl w:val="0"/>
        <w:numPr>
          <w:ilvl w:val="1"/>
          <w:numId w:val="49"/>
        </w:numPr>
        <w:tabs>
          <w:tab w:val="left" w:pos="0"/>
        </w:tabs>
        <w:suppressAutoHyphens w:val="0"/>
        <w:spacing w:line="276" w:lineRule="auto"/>
        <w:ind w:left="0" w:firstLine="0"/>
        <w:jc w:val="both"/>
        <w:rPr>
          <w:rFonts w:ascii="Cambria" w:hAnsi="Cambria"/>
          <w:sz w:val="22"/>
          <w:szCs w:val="22"/>
        </w:rPr>
      </w:pPr>
      <w:r w:rsidRPr="00C92350">
        <w:rPr>
          <w:rFonts w:ascii="Cambria" w:eastAsia="SimSun" w:hAnsi="Cambria"/>
          <w:sz w:val="22"/>
          <w:szCs w:val="22"/>
        </w:rPr>
        <w:t>W przypadku awarii systemu teleinformatycznego, która spowoduje brak możliwości otwarcia ofert w terminie określonym przez zamawiającego, otwarcie ofert nastąpi niezwłocznie po usunięciu awarii.</w:t>
      </w:r>
    </w:p>
    <w:p w14:paraId="45CF3E97" w14:textId="77777777" w:rsidR="00A07E1D" w:rsidRPr="00E950FE" w:rsidRDefault="00A07E1D" w:rsidP="00A07E1D">
      <w:pPr>
        <w:widowControl w:val="0"/>
        <w:numPr>
          <w:ilvl w:val="1"/>
          <w:numId w:val="49"/>
        </w:numPr>
        <w:tabs>
          <w:tab w:val="left" w:pos="0"/>
        </w:tabs>
        <w:suppressAutoHyphens w:val="0"/>
        <w:spacing w:line="276" w:lineRule="auto"/>
        <w:ind w:left="0" w:firstLine="0"/>
        <w:jc w:val="both"/>
        <w:rPr>
          <w:rFonts w:ascii="Cambria" w:hAnsi="Cambria"/>
          <w:sz w:val="22"/>
          <w:szCs w:val="22"/>
        </w:rPr>
      </w:pPr>
      <w:r w:rsidRPr="00C92350">
        <w:rPr>
          <w:rFonts w:ascii="Cambria" w:hAnsi="Cambria" w:cs="Calibri"/>
          <w:kern w:val="1"/>
          <w:sz w:val="22"/>
          <w:szCs w:val="22"/>
          <w:lang w:eastAsia="hi-IN" w:bidi="hi-IN"/>
        </w:rPr>
        <w:t>Zamawiający poinformuje</w:t>
      </w:r>
      <w:r w:rsidRPr="00E950FE">
        <w:rPr>
          <w:rFonts w:ascii="Cambria" w:hAnsi="Cambria" w:cs="Calibri"/>
          <w:kern w:val="1"/>
          <w:sz w:val="22"/>
          <w:szCs w:val="22"/>
          <w:lang w:eastAsia="hi-IN" w:bidi="hi-IN"/>
        </w:rPr>
        <w:t xml:space="preserve"> o zmianie terminu otwarcia ofert na </w:t>
      </w:r>
      <w:bookmarkStart w:id="137" w:name="_Hlk80104077"/>
      <w:r w:rsidRPr="00E950FE">
        <w:rPr>
          <w:rFonts w:ascii="Cambria" w:hAnsi="Cambria" w:cs="Calibri"/>
          <w:kern w:val="1"/>
          <w:sz w:val="22"/>
          <w:szCs w:val="22"/>
          <w:lang w:eastAsia="hi-IN" w:bidi="hi-IN"/>
        </w:rPr>
        <w:t>stronie internetowej prowadzonego postępowania</w:t>
      </w:r>
      <w:bookmarkEnd w:id="137"/>
      <w:r w:rsidRPr="00E950FE">
        <w:rPr>
          <w:rFonts w:ascii="Cambria" w:hAnsi="Cambria" w:cs="Calibri"/>
          <w:kern w:val="1"/>
          <w:sz w:val="22"/>
          <w:szCs w:val="22"/>
          <w:lang w:eastAsia="hi-IN" w:bidi="hi-IN"/>
        </w:rPr>
        <w:t>.</w:t>
      </w:r>
    </w:p>
    <w:p w14:paraId="3AA0FCB9" w14:textId="77777777" w:rsidR="00A07E1D" w:rsidRPr="00E950FE" w:rsidRDefault="00A07E1D" w:rsidP="00A07E1D">
      <w:pPr>
        <w:widowControl w:val="0"/>
        <w:numPr>
          <w:ilvl w:val="1"/>
          <w:numId w:val="49"/>
        </w:numPr>
        <w:tabs>
          <w:tab w:val="left" w:pos="0"/>
        </w:tabs>
        <w:suppressAutoHyphens w:val="0"/>
        <w:spacing w:line="276" w:lineRule="auto"/>
        <w:ind w:left="0" w:firstLine="0"/>
        <w:jc w:val="both"/>
        <w:rPr>
          <w:rFonts w:ascii="Cambria" w:hAnsi="Cambria"/>
          <w:spacing w:val="-4"/>
          <w:sz w:val="22"/>
          <w:szCs w:val="22"/>
        </w:rPr>
      </w:pPr>
      <w:r w:rsidRPr="00E950FE">
        <w:rPr>
          <w:rFonts w:ascii="Cambria" w:eastAsia="SimSun" w:hAnsi="Cambria"/>
          <w:spacing w:val="-4"/>
          <w:sz w:val="22"/>
          <w:szCs w:val="22"/>
        </w:rPr>
        <w:t>Zgodnie z art. 222 ust. 4 u.p.z.p., z</w:t>
      </w:r>
      <w:r w:rsidRPr="00E950FE">
        <w:rPr>
          <w:rFonts w:ascii="Cambria" w:hAnsi="Cambria"/>
          <w:spacing w:val="-4"/>
          <w:sz w:val="22"/>
          <w:szCs w:val="22"/>
        </w:rPr>
        <w:t xml:space="preserve">amawiający, najpóźniej przed otwarciem ofert, udostępni </w:t>
      </w:r>
      <w:r w:rsidRPr="00E950FE">
        <w:rPr>
          <w:rFonts w:ascii="Cambria" w:hAnsi="Cambria"/>
          <w:spacing w:val="-4"/>
          <w:sz w:val="22"/>
          <w:szCs w:val="22"/>
        </w:rPr>
        <w:br/>
        <w:t>na stronie internetowej prowadzonego postępowania (systemu teleinformatycznego) informację o kwocie, jaką zamierza przeznaczyć na sfinansowanie zamówienia.</w:t>
      </w:r>
    </w:p>
    <w:p w14:paraId="4D0C2531" w14:textId="77777777" w:rsidR="00A07E1D" w:rsidRPr="00E950FE" w:rsidRDefault="00A07E1D" w:rsidP="00A07E1D">
      <w:pPr>
        <w:widowControl w:val="0"/>
        <w:numPr>
          <w:ilvl w:val="1"/>
          <w:numId w:val="49"/>
        </w:numPr>
        <w:tabs>
          <w:tab w:val="left" w:pos="0"/>
        </w:tabs>
        <w:suppressAutoHyphens w:val="0"/>
        <w:spacing w:line="276" w:lineRule="auto"/>
        <w:ind w:left="0" w:firstLine="0"/>
        <w:jc w:val="both"/>
        <w:rPr>
          <w:rFonts w:ascii="Cambria" w:hAnsi="Cambria"/>
          <w:sz w:val="22"/>
          <w:szCs w:val="22"/>
        </w:rPr>
      </w:pPr>
      <w:r w:rsidRPr="00E950FE">
        <w:rPr>
          <w:rFonts w:ascii="Cambria" w:hAnsi="Cambria"/>
          <w:sz w:val="22"/>
          <w:szCs w:val="22"/>
        </w:rPr>
        <w:t>Zgodnie z art. 222 ust. 5 u.p.z.p., z</w:t>
      </w:r>
      <w:r w:rsidRPr="00E950FE">
        <w:rPr>
          <w:rFonts w:ascii="Cambria" w:hAnsi="Cambria"/>
          <w:sz w:val="22"/>
          <w:szCs w:val="22"/>
          <w:lang w:eastAsia="pl-PL"/>
        </w:rPr>
        <w:t xml:space="preserve">amawiający, niezwłocznie po otwarciu ofert, udostępni </w:t>
      </w:r>
      <w:r w:rsidRPr="00E950FE">
        <w:rPr>
          <w:rFonts w:ascii="Cambria" w:hAnsi="Cambria"/>
          <w:sz w:val="22"/>
          <w:szCs w:val="22"/>
          <w:lang w:eastAsia="pl-PL"/>
        </w:rPr>
        <w:br/>
        <w:t xml:space="preserve">na stronie internetowej prowadzonego postępowania informacje o: </w:t>
      </w:r>
    </w:p>
    <w:p w14:paraId="65FB966D" w14:textId="77777777" w:rsidR="00A07E1D" w:rsidRPr="00E950FE" w:rsidRDefault="00A07E1D" w:rsidP="00A07E1D">
      <w:pPr>
        <w:widowControl w:val="0"/>
        <w:numPr>
          <w:ilvl w:val="0"/>
          <w:numId w:val="26"/>
        </w:numPr>
        <w:tabs>
          <w:tab w:val="left" w:pos="0"/>
        </w:tabs>
        <w:suppressAutoHyphens w:val="0"/>
        <w:autoSpaceDE w:val="0"/>
        <w:autoSpaceDN w:val="0"/>
        <w:adjustRightInd w:val="0"/>
        <w:spacing w:line="276" w:lineRule="auto"/>
        <w:ind w:left="0" w:firstLine="0"/>
        <w:jc w:val="both"/>
        <w:rPr>
          <w:rFonts w:ascii="Cambria" w:hAnsi="Cambria"/>
          <w:spacing w:val="-4"/>
          <w:sz w:val="22"/>
          <w:szCs w:val="22"/>
          <w:lang w:eastAsia="pl-PL"/>
        </w:rPr>
      </w:pPr>
      <w:r w:rsidRPr="00E950FE">
        <w:rPr>
          <w:rFonts w:ascii="Cambria" w:hAnsi="Cambria"/>
          <w:spacing w:val="-4"/>
          <w:sz w:val="22"/>
          <w:szCs w:val="22"/>
          <w:lang w:eastAsia="pl-PL"/>
        </w:rPr>
        <w:t>nazwach oraz siedzibach lub miejscach prowadzonej działalności gospodarczej wykonawców, których oferty zostały otwarte;</w:t>
      </w:r>
    </w:p>
    <w:p w14:paraId="7FC6B454" w14:textId="77777777" w:rsidR="00A07E1D" w:rsidRPr="00E950FE" w:rsidRDefault="00A07E1D" w:rsidP="00A07E1D">
      <w:pPr>
        <w:widowControl w:val="0"/>
        <w:numPr>
          <w:ilvl w:val="0"/>
          <w:numId w:val="26"/>
        </w:numPr>
        <w:tabs>
          <w:tab w:val="left" w:pos="0"/>
        </w:tabs>
        <w:suppressAutoHyphens w:val="0"/>
        <w:autoSpaceDE w:val="0"/>
        <w:autoSpaceDN w:val="0"/>
        <w:adjustRightInd w:val="0"/>
        <w:spacing w:line="276" w:lineRule="auto"/>
        <w:ind w:left="0" w:firstLine="0"/>
        <w:jc w:val="both"/>
        <w:rPr>
          <w:rFonts w:ascii="Cambria" w:hAnsi="Cambria"/>
          <w:sz w:val="22"/>
          <w:szCs w:val="22"/>
          <w:lang w:eastAsia="pl-PL"/>
        </w:rPr>
      </w:pPr>
      <w:r w:rsidRPr="00E950FE">
        <w:rPr>
          <w:rFonts w:ascii="Cambria" w:hAnsi="Cambria"/>
          <w:sz w:val="22"/>
          <w:szCs w:val="22"/>
          <w:lang w:eastAsia="pl-PL"/>
        </w:rPr>
        <w:t>cenach zawartych w ofertach.</w:t>
      </w:r>
    </w:p>
    <w:p w14:paraId="0500E777" w14:textId="77777777" w:rsidR="00A07E1D" w:rsidRPr="00E950FE" w:rsidRDefault="00A07E1D" w:rsidP="00A07E1D">
      <w:pPr>
        <w:widowControl w:val="0"/>
        <w:numPr>
          <w:ilvl w:val="1"/>
          <w:numId w:val="49"/>
        </w:numPr>
        <w:tabs>
          <w:tab w:val="left" w:pos="0"/>
        </w:tabs>
        <w:suppressAutoHyphens w:val="0"/>
        <w:spacing w:line="276" w:lineRule="auto"/>
        <w:ind w:left="0" w:firstLine="0"/>
        <w:jc w:val="both"/>
        <w:rPr>
          <w:rFonts w:ascii="Cambria" w:hAnsi="Cambria"/>
          <w:sz w:val="22"/>
          <w:szCs w:val="22"/>
          <w:lang w:eastAsia="pl-PL"/>
        </w:rPr>
      </w:pPr>
      <w:r w:rsidRPr="00E950FE">
        <w:rPr>
          <w:rFonts w:ascii="Cambria" w:hAnsi="Cambria"/>
          <w:sz w:val="22"/>
          <w:szCs w:val="22"/>
          <w:lang w:eastAsia="pl-PL"/>
        </w:rPr>
        <w:t>Ww. informacja</w:t>
      </w:r>
      <w:r w:rsidRPr="00E950FE">
        <w:rPr>
          <w:rFonts w:ascii="Cambria" w:hAnsi="Cambria" w:cs="Calibri"/>
          <w:kern w:val="1"/>
          <w:sz w:val="22"/>
          <w:szCs w:val="22"/>
          <w:lang w:eastAsia="hi-IN" w:bidi="hi-IN"/>
        </w:rPr>
        <w:t xml:space="preserve"> zostanie opublikowana na stronie internetowej prowadzonego postępowania                 w sekcji ,,Komunikaty” .</w:t>
      </w:r>
    </w:p>
    <w:p w14:paraId="0EBC77E8" w14:textId="77777777" w:rsidR="00A07E1D" w:rsidRPr="00A07E1D" w:rsidRDefault="00A07E1D" w:rsidP="00A07E1D">
      <w:pPr>
        <w:widowControl w:val="0"/>
        <w:numPr>
          <w:ilvl w:val="1"/>
          <w:numId w:val="49"/>
        </w:numPr>
        <w:tabs>
          <w:tab w:val="left" w:pos="709"/>
        </w:tabs>
        <w:suppressAutoHyphens w:val="0"/>
        <w:spacing w:line="276" w:lineRule="auto"/>
        <w:ind w:left="0" w:firstLine="0"/>
        <w:jc w:val="both"/>
        <w:rPr>
          <w:rFonts w:ascii="Cambria" w:hAnsi="Cambria"/>
          <w:sz w:val="20"/>
          <w:szCs w:val="22"/>
          <w:lang w:eastAsia="pl-PL"/>
        </w:rPr>
      </w:pPr>
      <w:r w:rsidRPr="00A07E1D">
        <w:rPr>
          <w:rFonts w:ascii="Cambria" w:hAnsi="Cambria" w:cs="Calibri"/>
          <w:b/>
          <w:kern w:val="1"/>
          <w:sz w:val="22"/>
          <w:lang w:eastAsia="hi-IN" w:bidi="hi-IN"/>
        </w:rPr>
        <w:t>Uwaga!</w:t>
      </w:r>
      <w:r w:rsidRPr="00A07E1D">
        <w:rPr>
          <w:rFonts w:ascii="Cambria" w:hAnsi="Cambria" w:cs="Calibri"/>
          <w:kern w:val="1"/>
          <w:sz w:val="22"/>
          <w:lang w:eastAsia="hi-IN" w:bidi="hi-IN"/>
        </w:rPr>
        <w:t xml:space="preserve">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11C99D6" w14:textId="77777777" w:rsidR="00041385" w:rsidRPr="00032A7E" w:rsidRDefault="00041385"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38" w:name="_Toc180051423"/>
      <w:r w:rsidRPr="00032A7E">
        <w:rPr>
          <w:rFonts w:ascii="Cambria" w:hAnsi="Cambria" w:cstheme="minorHAnsi"/>
          <w:b/>
          <w:lang w:eastAsia="en-US"/>
        </w:rPr>
        <w:t>Opis sposobu oblicz</w:t>
      </w:r>
      <w:r w:rsidR="00BD4EB7" w:rsidRPr="00032A7E">
        <w:rPr>
          <w:rFonts w:ascii="Cambria" w:hAnsi="Cambria" w:cstheme="minorHAnsi"/>
          <w:b/>
          <w:lang w:eastAsia="en-US"/>
        </w:rPr>
        <w:t>e</w:t>
      </w:r>
      <w:r w:rsidRPr="00032A7E">
        <w:rPr>
          <w:rFonts w:ascii="Cambria" w:hAnsi="Cambria" w:cstheme="minorHAnsi"/>
          <w:b/>
          <w:lang w:eastAsia="en-US"/>
        </w:rPr>
        <w:t>nia ceny</w:t>
      </w:r>
      <w:bookmarkEnd w:id="134"/>
      <w:bookmarkEnd w:id="135"/>
      <w:bookmarkEnd w:id="136"/>
      <w:r w:rsidR="00273E1D" w:rsidRPr="00032A7E">
        <w:rPr>
          <w:rFonts w:ascii="Cambria" w:hAnsi="Cambria" w:cstheme="minorHAnsi"/>
          <w:b/>
          <w:lang w:eastAsia="en-US"/>
        </w:rPr>
        <w:t>.</w:t>
      </w:r>
      <w:bookmarkEnd w:id="138"/>
    </w:p>
    <w:p w14:paraId="01468395" w14:textId="623EEADA" w:rsidR="0040183B" w:rsidRPr="00032A7E" w:rsidRDefault="00B44EF8" w:rsidP="009242E4">
      <w:pPr>
        <w:widowControl w:val="0"/>
        <w:numPr>
          <w:ilvl w:val="1"/>
          <w:numId w:val="49"/>
        </w:numPr>
        <w:tabs>
          <w:tab w:val="left" w:pos="0"/>
        </w:tabs>
        <w:suppressAutoHyphens w:val="0"/>
        <w:spacing w:line="276" w:lineRule="auto"/>
        <w:ind w:left="0" w:firstLine="0"/>
        <w:jc w:val="both"/>
        <w:rPr>
          <w:rFonts w:ascii="Cambria" w:hAnsi="Cambria" w:cstheme="minorHAnsi"/>
          <w:sz w:val="22"/>
          <w:szCs w:val="22"/>
        </w:rPr>
      </w:pPr>
      <w:bookmarkStart w:id="139" w:name="_Toc456007499"/>
      <w:bookmarkStart w:id="140" w:name="_Toc456007729"/>
      <w:bookmarkStart w:id="141" w:name="_Toc456085669"/>
      <w:r w:rsidRPr="00032A7E">
        <w:rPr>
          <w:rFonts w:ascii="Cambria" w:hAnsi="Cambria" w:cstheme="minorHAnsi"/>
          <w:sz w:val="22"/>
          <w:szCs w:val="22"/>
        </w:rPr>
        <w:t>Cena oferty oznacza cenę zaproponowaną przez Wykonawcę za realizację zamówienia za cały okres realizacji zamówienia. Zostanie ona określona przez Wykonawcę w formularzu ofertowym (Załącznik Nr 2 do SWZ)</w:t>
      </w:r>
      <w:r w:rsidR="0040183B" w:rsidRPr="00032A7E">
        <w:rPr>
          <w:rFonts w:ascii="Cambria" w:hAnsi="Cambria" w:cstheme="minorHAnsi"/>
          <w:sz w:val="22"/>
          <w:szCs w:val="22"/>
        </w:rPr>
        <w:t>.</w:t>
      </w:r>
    </w:p>
    <w:p w14:paraId="46522E8A" w14:textId="5929DC24" w:rsidR="007E191E" w:rsidRPr="00032A7E" w:rsidRDefault="0040183B" w:rsidP="009242E4">
      <w:pPr>
        <w:widowControl w:val="0"/>
        <w:numPr>
          <w:ilvl w:val="1"/>
          <w:numId w:val="49"/>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lastRenderedPageBreak/>
        <w:t xml:space="preserve">Cena </w:t>
      </w:r>
      <w:r w:rsidR="008E11A8" w:rsidRPr="00032A7E">
        <w:rPr>
          <w:rFonts w:ascii="Cambria" w:hAnsi="Cambria" w:cstheme="minorHAnsi"/>
          <w:sz w:val="22"/>
          <w:szCs w:val="22"/>
        </w:rPr>
        <w:t xml:space="preserve">oferty </w:t>
      </w:r>
      <w:r w:rsidRPr="00032A7E">
        <w:rPr>
          <w:rFonts w:ascii="Cambria" w:hAnsi="Cambria" w:cstheme="minorHAnsi"/>
          <w:sz w:val="22"/>
          <w:szCs w:val="22"/>
        </w:rPr>
        <w:t xml:space="preserve">winna obejmować wszystkie koszty i zapewnić wykonanie zamówienia zgodnie </w:t>
      </w:r>
      <w:r w:rsidR="005A389B">
        <w:rPr>
          <w:rFonts w:ascii="Cambria" w:hAnsi="Cambria" w:cstheme="minorHAnsi"/>
          <w:sz w:val="22"/>
          <w:szCs w:val="22"/>
        </w:rPr>
        <w:br/>
      </w:r>
      <w:r w:rsidRPr="00032A7E">
        <w:rPr>
          <w:rFonts w:ascii="Cambria" w:hAnsi="Cambria" w:cstheme="minorHAnsi"/>
          <w:sz w:val="22"/>
          <w:szCs w:val="22"/>
        </w:rPr>
        <w:t>z podstawowymi zasadami ubezpieczenio</w:t>
      </w:r>
      <w:r w:rsidR="00832512" w:rsidRPr="00032A7E">
        <w:rPr>
          <w:rFonts w:ascii="Cambria" w:hAnsi="Cambria" w:cstheme="minorHAnsi"/>
          <w:sz w:val="22"/>
          <w:szCs w:val="22"/>
        </w:rPr>
        <w:softHyphen/>
      </w:r>
      <w:r w:rsidRPr="00032A7E">
        <w:rPr>
          <w:rFonts w:ascii="Cambria" w:hAnsi="Cambria" w:cstheme="minorHAnsi"/>
          <w:sz w:val="22"/>
          <w:szCs w:val="22"/>
        </w:rPr>
        <w:t>wymi, a w szczegól</w:t>
      </w:r>
      <w:r w:rsidRPr="00032A7E">
        <w:rPr>
          <w:rFonts w:ascii="Cambria" w:hAnsi="Cambria" w:cstheme="minorHAnsi"/>
          <w:sz w:val="22"/>
          <w:szCs w:val="22"/>
        </w:rPr>
        <w:softHyphen/>
        <w:t>ności realności, pełności, pewności oraz szybkości wypłaty odszkodowań i świadczeń.</w:t>
      </w:r>
    </w:p>
    <w:p w14:paraId="338469FF" w14:textId="35EF2B11" w:rsidR="007E191E" w:rsidRPr="00032A7E" w:rsidRDefault="007E191E" w:rsidP="009242E4">
      <w:pPr>
        <w:widowControl w:val="0"/>
        <w:numPr>
          <w:ilvl w:val="1"/>
          <w:numId w:val="49"/>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 xml:space="preserve">Przy obliczaniu ceny oferty należy uwzględnić minimum 50% partycypację ubezpieczonych </w:t>
      </w:r>
      <w:r w:rsidR="005A389B">
        <w:rPr>
          <w:rFonts w:ascii="Cambria" w:hAnsi="Cambria" w:cstheme="minorHAnsi"/>
          <w:sz w:val="22"/>
          <w:szCs w:val="22"/>
        </w:rPr>
        <w:br/>
      </w:r>
      <w:r w:rsidRPr="00032A7E">
        <w:rPr>
          <w:rFonts w:ascii="Cambria" w:hAnsi="Cambria" w:cstheme="minorHAnsi"/>
          <w:sz w:val="22"/>
          <w:szCs w:val="22"/>
        </w:rPr>
        <w:t>w ogólnej liczbie pracowników</w:t>
      </w:r>
    </w:p>
    <w:p w14:paraId="6BBDBA1F" w14:textId="490DDA81" w:rsidR="0040183B" w:rsidRPr="00032A7E" w:rsidRDefault="0040183B" w:rsidP="009242E4">
      <w:pPr>
        <w:widowControl w:val="0"/>
        <w:numPr>
          <w:ilvl w:val="1"/>
          <w:numId w:val="49"/>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Cenę należy podać w złotych, z dokładnością do dwóch miejsc po przecinku.</w:t>
      </w:r>
    </w:p>
    <w:p w14:paraId="689A1E49" w14:textId="33540AC9" w:rsidR="0040183B" w:rsidRPr="00032A7E" w:rsidRDefault="0040183B" w:rsidP="009242E4">
      <w:pPr>
        <w:widowControl w:val="0"/>
        <w:numPr>
          <w:ilvl w:val="1"/>
          <w:numId w:val="49"/>
        </w:numPr>
        <w:tabs>
          <w:tab w:val="left" w:pos="0"/>
        </w:tabs>
        <w:suppressAutoHyphens w:val="0"/>
        <w:spacing w:line="276" w:lineRule="auto"/>
        <w:ind w:left="0" w:firstLine="0"/>
        <w:jc w:val="both"/>
        <w:rPr>
          <w:rFonts w:ascii="Cambria" w:hAnsi="Cambria" w:cstheme="minorHAnsi"/>
          <w:sz w:val="22"/>
          <w:szCs w:val="22"/>
        </w:rPr>
      </w:pPr>
      <w:r w:rsidRPr="00032A7E">
        <w:rPr>
          <w:rFonts w:ascii="Cambria" w:hAnsi="Cambria" w:cstheme="minorHAnsi"/>
          <w:sz w:val="22"/>
          <w:szCs w:val="22"/>
        </w:rPr>
        <w:t xml:space="preserve">Przy podawaniu ceny należy uwzględnić fakt, że usługa jest zwolniona z podatku VAT - zgodnie </w:t>
      </w:r>
      <w:r w:rsidR="005A389B">
        <w:rPr>
          <w:rFonts w:ascii="Cambria" w:hAnsi="Cambria" w:cstheme="minorHAnsi"/>
          <w:sz w:val="22"/>
          <w:szCs w:val="22"/>
        </w:rPr>
        <w:br/>
      </w:r>
      <w:r w:rsidRPr="00032A7E">
        <w:rPr>
          <w:rFonts w:ascii="Cambria" w:hAnsi="Cambria" w:cstheme="minorHAnsi"/>
          <w:sz w:val="22"/>
          <w:szCs w:val="22"/>
        </w:rPr>
        <w:t>z art. 43 ust. 1 pkt 37 ustawy z dnia 11 marca 2004 o podatku od towarów i usług.</w:t>
      </w:r>
    </w:p>
    <w:p w14:paraId="7B88CD6D" w14:textId="77777777" w:rsidR="00AB3F5B" w:rsidRPr="00032A7E" w:rsidRDefault="00AB3F5B"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42" w:name="_Toc456007511"/>
      <w:bookmarkStart w:id="143" w:name="_Toc456007741"/>
      <w:bookmarkStart w:id="144" w:name="_Toc180051424"/>
      <w:bookmarkEnd w:id="126"/>
      <w:bookmarkEnd w:id="127"/>
      <w:bookmarkEnd w:id="128"/>
      <w:bookmarkEnd w:id="139"/>
      <w:bookmarkEnd w:id="140"/>
      <w:bookmarkEnd w:id="141"/>
      <w:r w:rsidRPr="00032A7E">
        <w:rPr>
          <w:rFonts w:ascii="Cambria" w:hAnsi="Cambria" w:cstheme="minorHAnsi"/>
          <w:b/>
          <w:lang w:eastAsia="en-US"/>
        </w:rPr>
        <w:t>Opis k</w:t>
      </w:r>
      <w:r w:rsidR="00041385" w:rsidRPr="00032A7E">
        <w:rPr>
          <w:rFonts w:ascii="Cambria" w:hAnsi="Cambria" w:cstheme="minorHAnsi"/>
          <w:b/>
          <w:lang w:eastAsia="en-US"/>
        </w:rPr>
        <w:t>ryteriów oceny ofert</w:t>
      </w:r>
      <w:r w:rsidR="00E665A3" w:rsidRPr="00032A7E">
        <w:rPr>
          <w:rFonts w:ascii="Cambria" w:hAnsi="Cambria" w:cstheme="minorHAnsi"/>
          <w:b/>
          <w:lang w:eastAsia="en-US"/>
        </w:rPr>
        <w:t>, wraz</w:t>
      </w:r>
      <w:r w:rsidR="00A35554" w:rsidRPr="00032A7E">
        <w:rPr>
          <w:rFonts w:ascii="Cambria" w:hAnsi="Cambria" w:cstheme="minorHAnsi"/>
          <w:b/>
          <w:lang w:eastAsia="en-US"/>
        </w:rPr>
        <w:t> </w:t>
      </w:r>
      <w:r w:rsidR="00E665A3" w:rsidRPr="00032A7E">
        <w:rPr>
          <w:rFonts w:ascii="Cambria" w:hAnsi="Cambria" w:cstheme="minorHAnsi"/>
          <w:b/>
          <w:lang w:eastAsia="en-US"/>
        </w:rPr>
        <w:t>z</w:t>
      </w:r>
      <w:r w:rsidR="00A35554" w:rsidRPr="00032A7E">
        <w:rPr>
          <w:rFonts w:ascii="Cambria" w:hAnsi="Cambria" w:cstheme="minorHAnsi"/>
          <w:b/>
          <w:lang w:eastAsia="en-US"/>
        </w:rPr>
        <w:t> </w:t>
      </w:r>
      <w:r w:rsidR="00E665A3" w:rsidRPr="00032A7E">
        <w:rPr>
          <w:rFonts w:ascii="Cambria" w:hAnsi="Cambria" w:cstheme="minorHAnsi"/>
          <w:b/>
          <w:lang w:eastAsia="en-US"/>
        </w:rPr>
        <w:t>podaniem wag tych kryteriów i sposobu oceny ofert</w:t>
      </w:r>
      <w:bookmarkEnd w:id="142"/>
      <w:bookmarkEnd w:id="143"/>
      <w:r w:rsidR="00273E1D" w:rsidRPr="00032A7E">
        <w:rPr>
          <w:rFonts w:ascii="Cambria" w:hAnsi="Cambria" w:cstheme="minorHAnsi"/>
          <w:b/>
          <w:lang w:eastAsia="en-US"/>
        </w:rPr>
        <w:t>.</w:t>
      </w:r>
      <w:bookmarkEnd w:id="144"/>
    </w:p>
    <w:p w14:paraId="33A151B2" w14:textId="0277BBA7" w:rsidR="00832512" w:rsidRPr="00032A7E" w:rsidRDefault="00832512" w:rsidP="009242E4">
      <w:pPr>
        <w:widowControl w:val="0"/>
        <w:numPr>
          <w:ilvl w:val="1"/>
          <w:numId w:val="49"/>
        </w:numPr>
        <w:tabs>
          <w:tab w:val="left" w:pos="0"/>
        </w:tabs>
        <w:suppressAutoHyphens w:val="0"/>
        <w:spacing w:before="120" w:line="276" w:lineRule="auto"/>
        <w:ind w:left="0" w:firstLine="0"/>
        <w:jc w:val="both"/>
        <w:rPr>
          <w:rFonts w:ascii="Cambria" w:hAnsi="Cambria" w:cstheme="minorHAnsi"/>
          <w:sz w:val="22"/>
          <w:szCs w:val="22"/>
          <w:lang w:eastAsia="en-US"/>
        </w:rPr>
      </w:pPr>
      <w:bookmarkStart w:id="145" w:name="_Toc456007520"/>
      <w:bookmarkStart w:id="146" w:name="_Toc456007750"/>
      <w:bookmarkStart w:id="147" w:name="_Toc456085690"/>
      <w:r w:rsidRPr="00032A7E">
        <w:rPr>
          <w:rFonts w:ascii="Cambria" w:hAnsi="Cambria" w:cstheme="minorHAnsi"/>
          <w:sz w:val="22"/>
          <w:szCs w:val="22"/>
          <w:lang w:eastAsia="en-US"/>
        </w:rPr>
        <w:t>Przy wyborze oferty zamawiający będzie się kierował następującymi kryteriami:</w:t>
      </w:r>
    </w:p>
    <w:p w14:paraId="715A7E7A" w14:textId="77777777" w:rsidR="009242E4" w:rsidRPr="00032A7E" w:rsidRDefault="009242E4" w:rsidP="009242E4">
      <w:pPr>
        <w:widowControl w:val="0"/>
        <w:numPr>
          <w:ilvl w:val="0"/>
          <w:numId w:val="28"/>
        </w:numPr>
        <w:suppressAutoHyphens w:val="0"/>
        <w:spacing w:line="276" w:lineRule="auto"/>
        <w:ind w:left="0" w:firstLine="0"/>
        <w:contextualSpacing/>
        <w:jc w:val="both"/>
        <w:rPr>
          <w:rFonts w:ascii="Cambria" w:hAnsi="Cambria" w:cstheme="minorHAnsi"/>
          <w:b/>
          <w:sz w:val="22"/>
          <w:szCs w:val="22"/>
          <w:lang w:eastAsia="en-US"/>
        </w:rPr>
      </w:pPr>
      <w:r w:rsidRPr="00032A7E">
        <w:rPr>
          <w:rFonts w:ascii="Cambria" w:hAnsi="Cambria" w:cstheme="minorHAnsi"/>
          <w:b/>
          <w:sz w:val="22"/>
          <w:szCs w:val="22"/>
          <w:lang w:eastAsia="en-US"/>
        </w:rPr>
        <w:t xml:space="preserve"> </w:t>
      </w:r>
      <w:r w:rsidRPr="00032A7E">
        <w:rPr>
          <w:rFonts w:ascii="Cambria" w:hAnsi="Cambria" w:cstheme="minorHAnsi"/>
          <w:b/>
          <w:sz w:val="22"/>
          <w:szCs w:val="22"/>
          <w:lang w:eastAsia="en-US"/>
        </w:rPr>
        <w:tab/>
      </w:r>
      <w:r w:rsidR="00832512" w:rsidRPr="00032A7E">
        <w:rPr>
          <w:rFonts w:ascii="Cambria" w:hAnsi="Cambria" w:cstheme="minorHAnsi"/>
          <w:b/>
          <w:sz w:val="22"/>
          <w:szCs w:val="22"/>
          <w:lang w:eastAsia="en-US"/>
        </w:rPr>
        <w:t xml:space="preserve">cena - </w:t>
      </w:r>
      <w:r w:rsidR="006475BC" w:rsidRPr="00032A7E">
        <w:rPr>
          <w:rFonts w:ascii="Cambria" w:hAnsi="Cambria" w:cstheme="minorHAnsi"/>
          <w:b/>
          <w:sz w:val="22"/>
          <w:szCs w:val="22"/>
          <w:lang w:eastAsia="en-US"/>
        </w:rPr>
        <w:t>1</w:t>
      </w:r>
      <w:r w:rsidR="003E5C72" w:rsidRPr="00032A7E">
        <w:rPr>
          <w:rFonts w:ascii="Cambria" w:hAnsi="Cambria" w:cstheme="minorHAnsi"/>
          <w:b/>
          <w:sz w:val="22"/>
          <w:szCs w:val="22"/>
          <w:lang w:eastAsia="en-US"/>
        </w:rPr>
        <w:t>0</w:t>
      </w:r>
      <w:r w:rsidR="00832512" w:rsidRPr="00032A7E">
        <w:rPr>
          <w:rFonts w:ascii="Cambria" w:hAnsi="Cambria" w:cstheme="minorHAnsi"/>
          <w:b/>
          <w:sz w:val="22"/>
          <w:szCs w:val="22"/>
          <w:lang w:eastAsia="en-US"/>
        </w:rPr>
        <w:t>%</w:t>
      </w:r>
    </w:p>
    <w:p w14:paraId="7712CCB5" w14:textId="77777777" w:rsidR="009242E4" w:rsidRPr="00032A7E" w:rsidRDefault="009242E4" w:rsidP="009242E4">
      <w:pPr>
        <w:widowControl w:val="0"/>
        <w:numPr>
          <w:ilvl w:val="0"/>
          <w:numId w:val="28"/>
        </w:numPr>
        <w:suppressAutoHyphens w:val="0"/>
        <w:spacing w:line="276" w:lineRule="auto"/>
        <w:ind w:left="0" w:firstLine="0"/>
        <w:contextualSpacing/>
        <w:jc w:val="both"/>
        <w:rPr>
          <w:rFonts w:ascii="Cambria" w:hAnsi="Cambria" w:cstheme="minorHAnsi"/>
          <w:b/>
          <w:sz w:val="22"/>
          <w:szCs w:val="22"/>
          <w:lang w:eastAsia="en-US"/>
        </w:rPr>
      </w:pPr>
      <w:r w:rsidRPr="00032A7E">
        <w:rPr>
          <w:rFonts w:ascii="Cambria" w:hAnsi="Cambria" w:cstheme="minorHAnsi"/>
          <w:b/>
          <w:sz w:val="22"/>
          <w:szCs w:val="22"/>
          <w:lang w:eastAsia="en-US"/>
        </w:rPr>
        <w:t xml:space="preserve">     </w:t>
      </w:r>
      <w:r w:rsidR="00832512" w:rsidRPr="00032A7E">
        <w:rPr>
          <w:rFonts w:ascii="Cambria" w:hAnsi="Cambria" w:cstheme="minorHAnsi"/>
          <w:b/>
          <w:sz w:val="22"/>
          <w:szCs w:val="22"/>
          <w:lang w:eastAsia="en-US"/>
        </w:rPr>
        <w:t xml:space="preserve">klauzule dodatkowe i inne postanowienia szczególne fakultatywne - </w:t>
      </w:r>
      <w:r w:rsidR="006475BC" w:rsidRPr="00032A7E">
        <w:rPr>
          <w:rFonts w:ascii="Cambria" w:hAnsi="Cambria" w:cstheme="minorHAnsi"/>
          <w:b/>
          <w:sz w:val="22"/>
          <w:szCs w:val="22"/>
          <w:lang w:eastAsia="en-US"/>
        </w:rPr>
        <w:t>3</w:t>
      </w:r>
      <w:r w:rsidR="003E5C72" w:rsidRPr="00032A7E">
        <w:rPr>
          <w:rFonts w:ascii="Cambria" w:hAnsi="Cambria" w:cstheme="minorHAnsi"/>
          <w:b/>
          <w:sz w:val="22"/>
          <w:szCs w:val="22"/>
          <w:lang w:eastAsia="en-US"/>
        </w:rPr>
        <w:t>0</w:t>
      </w:r>
      <w:r w:rsidR="00832512" w:rsidRPr="00032A7E">
        <w:rPr>
          <w:rFonts w:ascii="Cambria" w:hAnsi="Cambria" w:cstheme="minorHAnsi"/>
          <w:b/>
          <w:sz w:val="22"/>
          <w:szCs w:val="22"/>
          <w:lang w:eastAsia="en-US"/>
        </w:rPr>
        <w:t>%</w:t>
      </w:r>
    </w:p>
    <w:p w14:paraId="23CB0FCD" w14:textId="2A8DF4F0" w:rsidR="007E191E" w:rsidRPr="00032A7E" w:rsidRDefault="009242E4" w:rsidP="009242E4">
      <w:pPr>
        <w:widowControl w:val="0"/>
        <w:numPr>
          <w:ilvl w:val="0"/>
          <w:numId w:val="28"/>
        </w:numPr>
        <w:suppressAutoHyphens w:val="0"/>
        <w:spacing w:line="276" w:lineRule="auto"/>
        <w:ind w:left="0" w:firstLine="0"/>
        <w:contextualSpacing/>
        <w:jc w:val="both"/>
        <w:rPr>
          <w:rFonts w:ascii="Cambria" w:hAnsi="Cambria" w:cstheme="minorHAnsi"/>
          <w:b/>
          <w:sz w:val="22"/>
          <w:szCs w:val="22"/>
          <w:lang w:eastAsia="en-US"/>
        </w:rPr>
      </w:pPr>
      <w:r w:rsidRPr="00032A7E">
        <w:rPr>
          <w:rFonts w:ascii="Cambria" w:hAnsi="Cambria" w:cstheme="minorHAnsi"/>
          <w:b/>
          <w:sz w:val="22"/>
          <w:szCs w:val="22"/>
          <w:lang w:eastAsia="en-US"/>
        </w:rPr>
        <w:t xml:space="preserve">     </w:t>
      </w:r>
      <w:r w:rsidR="007E191E" w:rsidRPr="00032A7E">
        <w:rPr>
          <w:rFonts w:ascii="Cambria" w:hAnsi="Cambria" w:cstheme="minorHAnsi"/>
          <w:b/>
          <w:sz w:val="22"/>
          <w:szCs w:val="22"/>
          <w:lang w:eastAsia="en-US"/>
        </w:rPr>
        <w:t xml:space="preserve">wysokości świadczeń – </w:t>
      </w:r>
      <w:r w:rsidR="006475BC" w:rsidRPr="00032A7E">
        <w:rPr>
          <w:rFonts w:ascii="Cambria" w:hAnsi="Cambria" w:cstheme="minorHAnsi"/>
          <w:b/>
          <w:sz w:val="22"/>
          <w:szCs w:val="22"/>
          <w:lang w:eastAsia="en-US"/>
        </w:rPr>
        <w:t>6</w:t>
      </w:r>
      <w:r w:rsidR="003E5C72" w:rsidRPr="00032A7E">
        <w:rPr>
          <w:rFonts w:ascii="Cambria" w:hAnsi="Cambria" w:cstheme="minorHAnsi"/>
          <w:b/>
          <w:sz w:val="22"/>
          <w:szCs w:val="22"/>
          <w:lang w:eastAsia="en-US"/>
        </w:rPr>
        <w:t>0</w:t>
      </w:r>
      <w:r w:rsidR="007E191E" w:rsidRPr="00032A7E">
        <w:rPr>
          <w:rFonts w:ascii="Cambria" w:hAnsi="Cambria" w:cstheme="minorHAnsi"/>
          <w:b/>
          <w:sz w:val="22"/>
          <w:szCs w:val="22"/>
          <w:lang w:eastAsia="en-US"/>
        </w:rPr>
        <w:t>%</w:t>
      </w:r>
    </w:p>
    <w:p w14:paraId="174951F6" w14:textId="77777777" w:rsidR="007E191E" w:rsidRPr="00032A7E" w:rsidRDefault="007E191E" w:rsidP="009242E4">
      <w:pPr>
        <w:widowControl w:val="0"/>
        <w:tabs>
          <w:tab w:val="left" w:pos="0"/>
          <w:tab w:val="left" w:pos="1134"/>
        </w:tabs>
        <w:suppressAutoHyphens w:val="0"/>
        <w:spacing w:line="276" w:lineRule="auto"/>
        <w:jc w:val="both"/>
        <w:rPr>
          <w:rFonts w:ascii="Cambria" w:hAnsi="Cambria" w:cstheme="minorHAnsi"/>
          <w:b/>
          <w:sz w:val="22"/>
          <w:szCs w:val="22"/>
          <w:lang w:eastAsia="en-US"/>
        </w:rPr>
      </w:pPr>
    </w:p>
    <w:bookmarkEnd w:id="145"/>
    <w:bookmarkEnd w:id="146"/>
    <w:bookmarkEnd w:id="147"/>
    <w:p w14:paraId="798C3658" w14:textId="77777777" w:rsidR="007A3FBB" w:rsidRPr="00032A7E" w:rsidRDefault="007A3FBB" w:rsidP="009242E4">
      <w:pPr>
        <w:widowControl w:val="0"/>
        <w:numPr>
          <w:ilvl w:val="1"/>
          <w:numId w:val="49"/>
        </w:numPr>
        <w:tabs>
          <w:tab w:val="left" w:pos="0"/>
        </w:tabs>
        <w:suppressAutoHyphens w:val="0"/>
        <w:spacing w:line="276" w:lineRule="auto"/>
        <w:ind w:left="0" w:firstLine="0"/>
        <w:jc w:val="both"/>
        <w:rPr>
          <w:rFonts w:ascii="Cambria" w:hAnsi="Cambria" w:cstheme="minorHAnsi"/>
          <w:b/>
          <w:bCs/>
          <w:sz w:val="22"/>
          <w:szCs w:val="22"/>
          <w:lang w:eastAsia="en-US"/>
        </w:rPr>
      </w:pPr>
      <w:r w:rsidRPr="00032A7E">
        <w:rPr>
          <w:rFonts w:ascii="Cambria" w:hAnsi="Cambria" w:cstheme="minorHAnsi"/>
          <w:b/>
          <w:bCs/>
          <w:sz w:val="22"/>
          <w:szCs w:val="22"/>
          <w:lang w:eastAsia="en-US"/>
        </w:rPr>
        <w:t>Opis kryteriów:</w:t>
      </w:r>
    </w:p>
    <w:p w14:paraId="123E3015" w14:textId="66EF35A5" w:rsidR="007A3FBB" w:rsidRPr="00032A7E" w:rsidRDefault="007A3FBB" w:rsidP="009242E4">
      <w:pPr>
        <w:widowControl w:val="0"/>
        <w:numPr>
          <w:ilvl w:val="2"/>
          <w:numId w:val="49"/>
        </w:numPr>
        <w:tabs>
          <w:tab w:val="left" w:pos="0"/>
        </w:tabs>
        <w:suppressAutoHyphens w:val="0"/>
        <w:spacing w:before="60" w:line="276" w:lineRule="auto"/>
        <w:ind w:left="0" w:firstLine="0"/>
        <w:jc w:val="both"/>
        <w:rPr>
          <w:rFonts w:ascii="Cambria" w:hAnsi="Cambria" w:cstheme="minorHAnsi"/>
          <w:bCs/>
          <w:sz w:val="22"/>
          <w:szCs w:val="22"/>
          <w:lang w:eastAsia="en-US"/>
        </w:rPr>
      </w:pPr>
      <w:r w:rsidRPr="00032A7E">
        <w:rPr>
          <w:rFonts w:ascii="Cambria" w:hAnsi="Cambria" w:cstheme="minorHAnsi"/>
          <w:bCs/>
          <w:sz w:val="22"/>
          <w:szCs w:val="22"/>
          <w:lang w:eastAsia="en-US"/>
        </w:rPr>
        <w:t>Kryterium „Cena”</w:t>
      </w:r>
    </w:p>
    <w:p w14:paraId="76C7614E" w14:textId="77777777" w:rsidR="007A3FBB" w:rsidRPr="00032A7E" w:rsidRDefault="007A3FBB" w:rsidP="009242E4">
      <w:pPr>
        <w:widowControl w:val="0"/>
        <w:tabs>
          <w:tab w:val="left" w:pos="0"/>
        </w:tabs>
        <w:suppressAutoHyphens w:val="0"/>
        <w:spacing w:after="120"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Maksymalną liczbę punktów w kryterium „Cena” otrzyma oferta z najniższą ceną. Liczba punktów w kryterium „Cena” zostanie obliczona zgodnie ze wzorem:</w:t>
      </w:r>
    </w:p>
    <w:p w14:paraId="2C7AEB45" w14:textId="77777777" w:rsidR="005A3BA2" w:rsidRPr="00032A7E" w:rsidRDefault="005A3BA2" w:rsidP="009242E4">
      <w:pPr>
        <w:widowControl w:val="0"/>
        <w:tabs>
          <w:tab w:val="left" w:pos="0"/>
        </w:tabs>
        <w:suppressAutoHyphens w:val="0"/>
        <w:spacing w:after="120" w:line="276" w:lineRule="auto"/>
        <w:jc w:val="both"/>
        <w:rPr>
          <w:rFonts w:ascii="Cambria" w:hAnsi="Cambria" w:cstheme="minorHAnsi"/>
          <w:sz w:val="22"/>
          <w:szCs w:val="22"/>
          <w:lang w:eastAsia="en-US"/>
        </w:rPr>
      </w:pPr>
    </w:p>
    <w:p w14:paraId="59ECD8B5" w14:textId="3BB76EF5" w:rsidR="007A3FBB" w:rsidRPr="00032A7E" w:rsidRDefault="00A81A83" w:rsidP="009242E4">
      <w:pPr>
        <w:widowControl w:val="0"/>
        <w:tabs>
          <w:tab w:val="left" w:pos="0"/>
        </w:tabs>
        <w:suppressAutoHyphens w:val="0"/>
        <w:spacing w:line="276" w:lineRule="auto"/>
        <w:jc w:val="center"/>
        <w:rPr>
          <w:rFonts w:ascii="Cambria" w:hAnsi="Cambria" w:cstheme="minorHAnsi"/>
          <w:i/>
          <w:iCs/>
          <w:sz w:val="22"/>
          <w:szCs w:val="22"/>
          <w:lang w:eastAsia="en-US"/>
        </w:rPr>
      </w:pPr>
      <m:oMathPara>
        <m:oMath>
          <m:r>
            <m:rPr>
              <m:nor/>
            </m:rPr>
            <w:rPr>
              <w:rFonts w:ascii="Cambria" w:hAnsi="Cambria" w:cstheme="minorHAnsi"/>
              <w:sz w:val="22"/>
              <w:szCs w:val="22"/>
              <w:lang w:eastAsia="en-US"/>
            </w:rPr>
            <m:t>Cn=</m:t>
          </m:r>
          <m:f>
            <m:fPr>
              <m:ctrlPr>
                <w:rPr>
                  <w:rFonts w:ascii="Cambria Math" w:hAnsi="Cambria Math" w:cstheme="minorHAnsi"/>
                  <w:iCs/>
                  <w:sz w:val="22"/>
                  <w:szCs w:val="22"/>
                  <w:lang w:eastAsia="en-US"/>
                </w:rPr>
              </m:ctrlPr>
            </m:fPr>
            <m:num>
              <m:r>
                <m:rPr>
                  <m:nor/>
                </m:rPr>
                <w:rPr>
                  <w:rFonts w:ascii="Cambria" w:hAnsi="Cambria" w:cstheme="minorHAnsi"/>
                  <w:sz w:val="22"/>
                  <w:szCs w:val="22"/>
                  <w:lang w:eastAsia="en-US"/>
                </w:rPr>
                <m:t>Cena najtańszej oferty</m:t>
              </m:r>
            </m:num>
            <m:den>
              <m:r>
                <m:rPr>
                  <m:nor/>
                </m:rPr>
                <w:rPr>
                  <w:rFonts w:ascii="Cambria" w:hAnsi="Cambria" w:cstheme="minorHAnsi"/>
                  <w:sz w:val="22"/>
                  <w:szCs w:val="22"/>
                  <w:lang w:eastAsia="en-US"/>
                </w:rPr>
                <m:t>Cena oferty badanej</m:t>
              </m:r>
            </m:den>
          </m:f>
          <m:r>
            <m:rPr>
              <m:nor/>
            </m:rPr>
            <w:rPr>
              <w:rFonts w:ascii="Cambria" w:hAnsi="Cambria" w:cstheme="minorHAnsi"/>
              <w:sz w:val="22"/>
              <w:szCs w:val="22"/>
              <w:lang w:eastAsia="en-US"/>
            </w:rPr>
            <m:t>x Kp x Wc</m:t>
          </m:r>
        </m:oMath>
      </m:oMathPara>
    </w:p>
    <w:p w14:paraId="2A0692D8" w14:textId="77777777" w:rsidR="00AF68CF" w:rsidRPr="00032A7E" w:rsidRDefault="00AF68CF" w:rsidP="009242E4">
      <w:pPr>
        <w:widowControl w:val="0"/>
        <w:tabs>
          <w:tab w:val="left" w:pos="0"/>
        </w:tabs>
        <w:suppressAutoHyphens w:val="0"/>
        <w:spacing w:line="276" w:lineRule="auto"/>
        <w:jc w:val="both"/>
        <w:rPr>
          <w:rFonts w:ascii="Cambria" w:hAnsi="Cambria" w:cstheme="minorHAnsi"/>
          <w:sz w:val="22"/>
          <w:szCs w:val="22"/>
          <w:lang w:eastAsia="en-US"/>
        </w:rPr>
      </w:pPr>
    </w:p>
    <w:p w14:paraId="6E427CD4" w14:textId="287BA21A"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gdzie:</w:t>
      </w:r>
    </w:p>
    <w:p w14:paraId="07BBD27F"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Cn – liczba punktów w kryterium „Cena”</w:t>
      </w:r>
    </w:p>
    <w:p w14:paraId="4B8700D1"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Kp – współczynnik proporcjonalności = 100</w:t>
      </w:r>
    </w:p>
    <w:p w14:paraId="153731FD" w14:textId="62DB2F0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 xml:space="preserve">Wc – waga procentowa dla kryterium „Cena”= </w:t>
      </w:r>
      <w:r w:rsidR="003E5C72" w:rsidRPr="00032A7E">
        <w:rPr>
          <w:rFonts w:ascii="Cambria" w:hAnsi="Cambria" w:cstheme="minorHAnsi"/>
          <w:sz w:val="22"/>
          <w:szCs w:val="22"/>
          <w:lang w:eastAsia="en-US"/>
        </w:rPr>
        <w:t>1</w:t>
      </w:r>
      <w:r w:rsidR="007E191E" w:rsidRPr="00032A7E">
        <w:rPr>
          <w:rFonts w:ascii="Cambria" w:hAnsi="Cambria" w:cstheme="minorHAnsi"/>
          <w:sz w:val="22"/>
          <w:szCs w:val="22"/>
          <w:lang w:eastAsia="en-US"/>
        </w:rPr>
        <w:t>0</w:t>
      </w:r>
      <w:r w:rsidRPr="00032A7E">
        <w:rPr>
          <w:rFonts w:ascii="Cambria" w:hAnsi="Cambria" w:cstheme="minorHAnsi"/>
          <w:sz w:val="22"/>
          <w:szCs w:val="22"/>
          <w:lang w:eastAsia="en-US"/>
        </w:rPr>
        <w:t>%</w:t>
      </w:r>
    </w:p>
    <w:p w14:paraId="01856525" w14:textId="77777777" w:rsidR="007A3FBB" w:rsidRPr="00032A7E" w:rsidRDefault="007A3FBB" w:rsidP="009242E4">
      <w:pPr>
        <w:widowControl w:val="0"/>
        <w:numPr>
          <w:ilvl w:val="2"/>
          <w:numId w:val="49"/>
        </w:numPr>
        <w:tabs>
          <w:tab w:val="left" w:pos="0"/>
        </w:tabs>
        <w:suppressAutoHyphens w:val="0"/>
        <w:spacing w:before="120" w:line="276" w:lineRule="auto"/>
        <w:ind w:left="0" w:firstLine="0"/>
        <w:jc w:val="both"/>
        <w:rPr>
          <w:rFonts w:ascii="Cambria" w:hAnsi="Cambria" w:cstheme="minorHAnsi"/>
          <w:bCs/>
          <w:sz w:val="22"/>
          <w:szCs w:val="22"/>
          <w:lang w:eastAsia="en-US"/>
        </w:rPr>
      </w:pPr>
      <w:r w:rsidRPr="00032A7E">
        <w:rPr>
          <w:rFonts w:ascii="Cambria" w:hAnsi="Cambria" w:cstheme="minorHAnsi"/>
          <w:bCs/>
          <w:sz w:val="22"/>
          <w:szCs w:val="22"/>
          <w:lang w:eastAsia="en-US"/>
        </w:rPr>
        <w:t>Kryterium „Klauzule dodatkowe i inne postanowienia szczególne fakultatywne”</w:t>
      </w:r>
    </w:p>
    <w:p w14:paraId="7585F2B0" w14:textId="194D9E71"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032A7E" w:rsidRDefault="00962F0B" w:rsidP="009242E4">
      <w:pPr>
        <w:widowControl w:val="0"/>
        <w:tabs>
          <w:tab w:val="left" w:pos="0"/>
        </w:tabs>
        <w:suppressAutoHyphens w:val="0"/>
        <w:spacing w:line="276" w:lineRule="auto"/>
        <w:jc w:val="center"/>
        <w:rPr>
          <w:rFonts w:ascii="Cambria" w:hAnsi="Cambria" w:cstheme="minorHAnsi"/>
          <w:iCs/>
          <w:sz w:val="22"/>
          <w:szCs w:val="22"/>
          <w:lang w:eastAsia="en-US"/>
        </w:rPr>
      </w:pPr>
      <m:oMathPara>
        <m:oMath>
          <m:r>
            <m:rPr>
              <m:nor/>
            </m:rPr>
            <w:rPr>
              <w:rFonts w:ascii="Cambria" w:hAnsi="Cambria" w:cstheme="minorHAnsi"/>
              <w:sz w:val="22"/>
              <w:szCs w:val="22"/>
              <w:lang w:eastAsia="en-US"/>
            </w:rPr>
            <m:t>Pp=</m:t>
          </m:r>
          <m:f>
            <m:fPr>
              <m:ctrlPr>
                <w:rPr>
                  <w:rFonts w:ascii="Cambria Math" w:hAnsi="Cambria Math" w:cstheme="minorHAnsi"/>
                  <w:iCs/>
                  <w:sz w:val="22"/>
                  <w:szCs w:val="22"/>
                  <w:lang w:eastAsia="en-US"/>
                </w:rPr>
              </m:ctrlPr>
            </m:fPr>
            <m:num>
              <m:r>
                <m:rPr>
                  <m:nor/>
                </m:rPr>
                <w:rPr>
                  <w:rFonts w:ascii="Cambria" w:hAnsi="Cambria" w:cstheme="minorHAnsi"/>
                  <w:sz w:val="22"/>
                  <w:szCs w:val="22"/>
                  <w:lang w:eastAsia="en-US"/>
                </w:rPr>
                <m:t>lmp</m:t>
              </m:r>
            </m:num>
            <m:den>
              <m:r>
                <m:rPr>
                  <m:nor/>
                </m:rPr>
                <w:rPr>
                  <w:rFonts w:ascii="Cambria" w:hAnsi="Cambria" w:cstheme="minorHAnsi"/>
                  <w:sz w:val="22"/>
                  <w:szCs w:val="22"/>
                  <w:lang w:eastAsia="en-US"/>
                </w:rPr>
                <m:t>100 pkt</m:t>
              </m:r>
            </m:den>
          </m:f>
          <m:r>
            <m:rPr>
              <m:nor/>
            </m:rPr>
            <w:rPr>
              <w:rFonts w:ascii="Cambria" w:hAnsi="Cambria" w:cstheme="minorHAnsi"/>
              <w:sz w:val="22"/>
              <w:szCs w:val="22"/>
              <w:lang w:eastAsia="en-US"/>
            </w:rPr>
            <m:t>x Kp x Wk</m:t>
          </m:r>
        </m:oMath>
      </m:oMathPara>
    </w:p>
    <w:p w14:paraId="05A0C4F5"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gdzie:</w:t>
      </w:r>
    </w:p>
    <w:p w14:paraId="03B0A6A7"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Pp – liczba punktów w kryterium „Klauzule dodatkowe i inne postanowienia szczególne fakultatywne”</w:t>
      </w:r>
    </w:p>
    <w:p w14:paraId="2AF5F843"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Imp – liczba „małych” punktów przyznanych ocenianej ofercie za przyjęte klauzule dodatkowe i inne postanowienia szczególne fakultatywne</w:t>
      </w:r>
    </w:p>
    <w:p w14:paraId="3941E088" w14:textId="77777777"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Kp – współczynnik proporcjonalności = 100</w:t>
      </w:r>
    </w:p>
    <w:p w14:paraId="2F4F921B" w14:textId="5F6FF3C6" w:rsidR="007A3FBB" w:rsidRPr="00032A7E" w:rsidRDefault="007A3FBB"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 xml:space="preserve">Wk – waga procentowa dla kryterium „Klauzule dodatkowe i inne postanowienia szczególne fakultatywne” = </w:t>
      </w:r>
      <w:r w:rsidR="006475BC" w:rsidRPr="00032A7E">
        <w:rPr>
          <w:rFonts w:ascii="Cambria" w:hAnsi="Cambria" w:cstheme="minorHAnsi"/>
          <w:sz w:val="22"/>
          <w:szCs w:val="22"/>
          <w:lang w:eastAsia="en-US"/>
        </w:rPr>
        <w:t>3</w:t>
      </w:r>
      <w:r w:rsidR="003E5C72" w:rsidRPr="00032A7E">
        <w:rPr>
          <w:rFonts w:ascii="Cambria" w:hAnsi="Cambria" w:cstheme="minorHAnsi"/>
          <w:sz w:val="22"/>
          <w:szCs w:val="22"/>
          <w:lang w:eastAsia="en-US"/>
        </w:rPr>
        <w:t>0</w:t>
      </w:r>
      <w:r w:rsidRPr="00032A7E">
        <w:rPr>
          <w:rFonts w:ascii="Cambria" w:hAnsi="Cambria" w:cstheme="minorHAnsi"/>
          <w:sz w:val="22"/>
          <w:szCs w:val="22"/>
          <w:lang w:eastAsia="en-US"/>
        </w:rPr>
        <w:t>%</w:t>
      </w:r>
    </w:p>
    <w:p w14:paraId="1A0A8250" w14:textId="77777777" w:rsidR="00C62CEA" w:rsidRPr="00032A7E" w:rsidRDefault="00C62CEA" w:rsidP="009242E4">
      <w:pPr>
        <w:widowControl w:val="0"/>
        <w:tabs>
          <w:tab w:val="left" w:pos="0"/>
        </w:tabs>
        <w:suppressAutoHyphens w:val="0"/>
        <w:spacing w:line="276" w:lineRule="auto"/>
        <w:jc w:val="both"/>
        <w:rPr>
          <w:rFonts w:ascii="Cambria" w:hAnsi="Cambria" w:cstheme="minorHAnsi"/>
          <w:sz w:val="22"/>
          <w:szCs w:val="22"/>
          <w:lang w:eastAsia="en-US"/>
        </w:rPr>
      </w:pPr>
    </w:p>
    <w:p w14:paraId="1AA4E157" w14:textId="7F1602B2" w:rsidR="007A3FBB" w:rsidRPr="00032A7E" w:rsidRDefault="007A3FBB" w:rsidP="009242E4">
      <w:pPr>
        <w:widowControl w:val="0"/>
        <w:numPr>
          <w:ilvl w:val="3"/>
          <w:numId w:val="49"/>
        </w:numPr>
        <w:tabs>
          <w:tab w:val="left" w:pos="0"/>
        </w:tabs>
        <w:suppressAutoHyphens w:val="0"/>
        <w:spacing w:before="120" w:line="276" w:lineRule="auto"/>
        <w:ind w:left="0" w:firstLine="0"/>
        <w:jc w:val="both"/>
        <w:rPr>
          <w:rFonts w:ascii="Cambria" w:eastAsia="Calibri" w:hAnsi="Cambria" w:cstheme="minorHAnsi"/>
          <w:bCs/>
          <w:sz w:val="22"/>
          <w:szCs w:val="22"/>
          <w:lang w:eastAsia="en-US"/>
        </w:rPr>
      </w:pPr>
      <w:bookmarkStart w:id="148" w:name="_Hlk132181060"/>
      <w:bookmarkStart w:id="149" w:name="_Hlk21466566"/>
      <w:r w:rsidRPr="00032A7E">
        <w:rPr>
          <w:rFonts w:ascii="Cambria" w:eastAsia="Calibri" w:hAnsi="Cambria" w:cstheme="minorHAnsi"/>
          <w:bCs/>
          <w:sz w:val="22"/>
          <w:szCs w:val="22"/>
          <w:lang w:eastAsia="en-US"/>
        </w:rPr>
        <w:lastRenderedPageBreak/>
        <w:t>Wykaz klauzul dodatkowych i innych postanowień szczególnych fakultatywnych</w:t>
      </w:r>
      <w:r w:rsidR="00B67B29" w:rsidRPr="00032A7E">
        <w:rPr>
          <w:rFonts w:ascii="Cambria" w:eastAsia="Calibri" w:hAnsi="Cambria" w:cstheme="minorHAnsi"/>
          <w:bCs/>
          <w:sz w:val="22"/>
          <w:szCs w:val="22"/>
          <w:lang w:eastAsia="en-US"/>
        </w:rPr>
        <w:t>:</w:t>
      </w:r>
    </w:p>
    <w:p w14:paraId="4A934318" w14:textId="632BFA43" w:rsidR="007A3FBB" w:rsidRPr="00032A7E" w:rsidRDefault="007E191E"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bookmarkStart w:id="150" w:name="_Hlk126590903"/>
      <w:bookmarkStart w:id="151" w:name="_Hlk129159073"/>
      <w:bookmarkStart w:id="152" w:name="_Hlk138411926"/>
      <w:bookmarkStart w:id="153" w:name="_Hlk15387285"/>
      <w:r w:rsidRPr="00032A7E">
        <w:rPr>
          <w:rFonts w:ascii="Cambria" w:eastAsia="Calibri" w:hAnsi="Cambria" w:cstheme="minorHAnsi"/>
          <w:sz w:val="22"/>
          <w:szCs w:val="22"/>
          <w:lang w:eastAsia="en-US"/>
        </w:rPr>
        <w:t>Klauzula rozszerzenia definicji zawału serca</w:t>
      </w:r>
      <w:r w:rsidR="007A3FBB" w:rsidRPr="00032A7E">
        <w:rPr>
          <w:rFonts w:ascii="Cambria" w:eastAsia="Calibri" w:hAnsi="Cambria" w:cstheme="minorHAnsi"/>
          <w:bCs/>
          <w:sz w:val="22"/>
          <w:szCs w:val="22"/>
          <w:lang w:eastAsia="en-US"/>
        </w:rPr>
        <w:t xml:space="preserve"> – </w:t>
      </w:r>
      <w:r w:rsidR="00657D24" w:rsidRPr="00032A7E">
        <w:rPr>
          <w:rFonts w:ascii="Cambria" w:eastAsia="Calibri" w:hAnsi="Cambria" w:cstheme="minorHAnsi"/>
          <w:bCs/>
          <w:sz w:val="22"/>
          <w:szCs w:val="22"/>
          <w:lang w:eastAsia="en-US"/>
        </w:rPr>
        <w:t>10</w:t>
      </w:r>
      <w:r w:rsidR="007A3FBB" w:rsidRPr="00032A7E">
        <w:rPr>
          <w:rFonts w:ascii="Cambria" w:eastAsia="Calibri" w:hAnsi="Cambria" w:cstheme="minorHAnsi"/>
          <w:bCs/>
          <w:sz w:val="22"/>
          <w:szCs w:val="22"/>
          <w:lang w:eastAsia="en-US"/>
        </w:rPr>
        <w:t xml:space="preserve"> punktów</w:t>
      </w:r>
    </w:p>
    <w:p w14:paraId="407B7A99" w14:textId="64A658BD" w:rsidR="00D949F4" w:rsidRPr="00032A7E" w:rsidRDefault="002000BC"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bookmarkStart w:id="154" w:name="_Hlk174970805"/>
      <w:r w:rsidRPr="00032A7E">
        <w:rPr>
          <w:rFonts w:ascii="Cambria" w:eastAsia="Calibri" w:hAnsi="Cambria" w:cstheme="minorHAnsi"/>
          <w:sz w:val="22"/>
          <w:szCs w:val="22"/>
          <w:lang w:eastAsia="en-US"/>
        </w:rPr>
        <w:t>Klauzula dodatkowego</w:t>
      </w:r>
      <w:r w:rsidR="00D949F4" w:rsidRPr="00032A7E">
        <w:rPr>
          <w:rFonts w:ascii="Cambria" w:eastAsia="Calibri" w:hAnsi="Cambria" w:cstheme="minorHAnsi"/>
          <w:sz w:val="22"/>
          <w:szCs w:val="22"/>
          <w:lang w:eastAsia="en-US"/>
        </w:rPr>
        <w:t xml:space="preserve"> świadczenia z tytułu wystąpienia choroby śmiertelnej </w:t>
      </w:r>
      <w:bookmarkEnd w:id="154"/>
      <w:r w:rsidR="00D949F4" w:rsidRPr="00032A7E">
        <w:rPr>
          <w:rFonts w:ascii="Cambria" w:eastAsia="Calibri" w:hAnsi="Cambria" w:cstheme="minorHAnsi"/>
          <w:sz w:val="22"/>
          <w:szCs w:val="22"/>
          <w:lang w:eastAsia="en-US"/>
        </w:rPr>
        <w:t xml:space="preserve">– </w:t>
      </w:r>
      <w:r w:rsidR="00776F3D">
        <w:rPr>
          <w:rFonts w:ascii="Cambria" w:eastAsia="Calibri" w:hAnsi="Cambria" w:cstheme="minorHAnsi"/>
          <w:sz w:val="22"/>
          <w:szCs w:val="22"/>
          <w:lang w:eastAsia="en-US"/>
        </w:rPr>
        <w:t>1</w:t>
      </w:r>
      <w:r w:rsidR="005C7D86">
        <w:rPr>
          <w:rFonts w:ascii="Cambria" w:eastAsia="Calibri" w:hAnsi="Cambria" w:cstheme="minorHAnsi"/>
          <w:sz w:val="22"/>
          <w:szCs w:val="22"/>
          <w:lang w:eastAsia="en-US"/>
        </w:rPr>
        <w:t>0</w:t>
      </w:r>
      <w:r w:rsidR="00D949F4" w:rsidRPr="00032A7E">
        <w:rPr>
          <w:rFonts w:ascii="Cambria" w:eastAsia="Calibri" w:hAnsi="Cambria" w:cstheme="minorHAnsi"/>
          <w:sz w:val="22"/>
          <w:szCs w:val="22"/>
          <w:lang w:eastAsia="en-US"/>
        </w:rPr>
        <w:t xml:space="preserve"> punktów</w:t>
      </w:r>
    </w:p>
    <w:p w14:paraId="0D2F7610" w14:textId="40D56C69" w:rsidR="00FE031F" w:rsidRDefault="00FE031F"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Pr>
          <w:rFonts w:ascii="Cambria" w:eastAsia="Calibri" w:hAnsi="Cambria" w:cstheme="minorHAnsi"/>
          <w:sz w:val="22"/>
          <w:szCs w:val="22"/>
          <w:lang w:eastAsia="en-US"/>
        </w:rPr>
        <w:t>Klauzula rozszerzenia ochrony ubezpieczeniowej z tytułu operacji chirurgicznych –</w:t>
      </w:r>
      <w:r w:rsidR="000D4E17">
        <w:rPr>
          <w:rFonts w:ascii="Cambria" w:eastAsia="Calibri" w:hAnsi="Cambria" w:cstheme="minorHAnsi"/>
          <w:sz w:val="22"/>
          <w:szCs w:val="22"/>
          <w:lang w:eastAsia="en-US"/>
        </w:rPr>
        <w:t xml:space="preserve"> 20</w:t>
      </w:r>
      <w:r>
        <w:rPr>
          <w:rFonts w:ascii="Cambria" w:eastAsia="Calibri" w:hAnsi="Cambria" w:cstheme="minorHAnsi"/>
          <w:sz w:val="22"/>
          <w:szCs w:val="22"/>
          <w:lang w:eastAsia="en-US"/>
        </w:rPr>
        <w:t xml:space="preserve"> punktów</w:t>
      </w:r>
    </w:p>
    <w:p w14:paraId="47CD3BB7" w14:textId="64C913B9" w:rsidR="00807673" w:rsidRPr="00807673" w:rsidRDefault="00807673" w:rsidP="00807673">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Klauzula minimalnego pobytu Ubezp</w:t>
      </w:r>
      <w:r w:rsidR="00FE031F">
        <w:rPr>
          <w:rFonts w:ascii="Cambria" w:eastAsia="Calibri" w:hAnsi="Cambria" w:cstheme="minorHAnsi"/>
          <w:sz w:val="22"/>
          <w:szCs w:val="22"/>
          <w:lang w:eastAsia="en-US"/>
        </w:rPr>
        <w:t>ieczonego w</w:t>
      </w:r>
      <w:r w:rsidR="000D4E17">
        <w:rPr>
          <w:rFonts w:ascii="Cambria" w:eastAsia="Calibri" w:hAnsi="Cambria" w:cstheme="minorHAnsi"/>
          <w:sz w:val="22"/>
          <w:szCs w:val="22"/>
          <w:lang w:eastAsia="en-US"/>
        </w:rPr>
        <w:t xml:space="preserve"> szpitalu – 20</w:t>
      </w:r>
      <w:r w:rsidRPr="00032A7E">
        <w:rPr>
          <w:rFonts w:ascii="Cambria" w:eastAsia="Calibri" w:hAnsi="Cambria" w:cstheme="minorHAnsi"/>
          <w:sz w:val="22"/>
          <w:szCs w:val="22"/>
          <w:lang w:eastAsia="en-US"/>
        </w:rPr>
        <w:t xml:space="preserve"> punktów</w:t>
      </w:r>
    </w:p>
    <w:p w14:paraId="4F834811" w14:textId="2CB36C61" w:rsidR="005C7D86" w:rsidRPr="00032A7E" w:rsidRDefault="005C7D86"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Klauzula dodatkow</w:t>
      </w:r>
      <w:r>
        <w:rPr>
          <w:rFonts w:ascii="Cambria" w:eastAsia="Calibri" w:hAnsi="Cambria" w:cstheme="minorHAnsi"/>
          <w:sz w:val="22"/>
          <w:szCs w:val="22"/>
          <w:lang w:eastAsia="en-US"/>
        </w:rPr>
        <w:t xml:space="preserve">ych pakietów </w:t>
      </w:r>
      <w:r w:rsidR="00F47319">
        <w:rPr>
          <w:rFonts w:ascii="Cambria" w:eastAsia="Calibri" w:hAnsi="Cambria" w:cstheme="minorHAnsi"/>
          <w:sz w:val="22"/>
          <w:szCs w:val="22"/>
          <w:lang w:eastAsia="en-US"/>
        </w:rPr>
        <w:t xml:space="preserve">rozszerzających </w:t>
      </w:r>
      <w:r>
        <w:rPr>
          <w:rFonts w:ascii="Cambria" w:eastAsia="Calibri" w:hAnsi="Cambria" w:cstheme="minorHAnsi"/>
          <w:sz w:val="22"/>
          <w:szCs w:val="22"/>
          <w:lang w:eastAsia="en-US"/>
        </w:rPr>
        <w:t>ochron</w:t>
      </w:r>
      <w:r w:rsidR="00F47319">
        <w:rPr>
          <w:rFonts w:ascii="Cambria" w:eastAsia="Calibri" w:hAnsi="Cambria" w:cstheme="minorHAnsi"/>
          <w:sz w:val="22"/>
          <w:szCs w:val="22"/>
          <w:lang w:eastAsia="en-US"/>
        </w:rPr>
        <w:t>ę</w:t>
      </w:r>
      <w:r>
        <w:rPr>
          <w:rFonts w:ascii="Cambria" w:eastAsia="Calibri" w:hAnsi="Cambria" w:cstheme="minorHAnsi"/>
          <w:sz w:val="22"/>
          <w:szCs w:val="22"/>
          <w:lang w:eastAsia="en-US"/>
        </w:rPr>
        <w:t xml:space="preserve"> ubezpieczeniow</w:t>
      </w:r>
      <w:r w:rsidR="00F47319">
        <w:rPr>
          <w:rFonts w:ascii="Cambria" w:eastAsia="Calibri" w:hAnsi="Cambria" w:cstheme="minorHAnsi"/>
          <w:sz w:val="22"/>
          <w:szCs w:val="22"/>
          <w:lang w:eastAsia="en-US"/>
        </w:rPr>
        <w:t>ą</w:t>
      </w:r>
      <w:r w:rsidR="00FE031F">
        <w:rPr>
          <w:rFonts w:ascii="Cambria" w:eastAsia="Calibri" w:hAnsi="Cambria" w:cstheme="minorHAnsi"/>
          <w:sz w:val="22"/>
          <w:szCs w:val="22"/>
          <w:lang w:eastAsia="en-US"/>
        </w:rPr>
        <w:t xml:space="preserve"> – 10</w:t>
      </w:r>
      <w:r>
        <w:rPr>
          <w:rFonts w:ascii="Cambria" w:eastAsia="Calibri" w:hAnsi="Cambria" w:cstheme="minorHAnsi"/>
          <w:sz w:val="22"/>
          <w:szCs w:val="22"/>
          <w:lang w:eastAsia="en-US"/>
        </w:rPr>
        <w:t xml:space="preserve"> punktów</w:t>
      </w:r>
    </w:p>
    <w:p w14:paraId="17B64CEF" w14:textId="5E3B572C" w:rsidR="00B67B29" w:rsidRPr="00032A7E" w:rsidRDefault="00B67B29"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 xml:space="preserve">Klauzula pomocy medycznej – wariant podstawowy – </w:t>
      </w:r>
      <w:r w:rsidR="009F5DAF" w:rsidRPr="00032A7E">
        <w:rPr>
          <w:rFonts w:ascii="Cambria" w:eastAsia="Calibri" w:hAnsi="Cambria" w:cstheme="minorHAnsi"/>
          <w:sz w:val="22"/>
          <w:szCs w:val="22"/>
          <w:lang w:eastAsia="en-US"/>
        </w:rPr>
        <w:t>10</w:t>
      </w:r>
      <w:r w:rsidRPr="00032A7E">
        <w:rPr>
          <w:rFonts w:ascii="Cambria" w:eastAsia="Calibri" w:hAnsi="Cambria" w:cstheme="minorHAnsi"/>
          <w:sz w:val="22"/>
          <w:szCs w:val="22"/>
          <w:lang w:eastAsia="en-US"/>
        </w:rPr>
        <w:t xml:space="preserve"> punktów</w:t>
      </w:r>
    </w:p>
    <w:p w14:paraId="47B2319C" w14:textId="0B642ED7" w:rsidR="00B67B29" w:rsidRPr="00032A7E" w:rsidRDefault="00B67B29"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 xml:space="preserve">Klauzula pomocy medycznej – wariant rozszerzony – </w:t>
      </w:r>
      <w:r w:rsidR="009F5DAF" w:rsidRPr="00032A7E">
        <w:rPr>
          <w:rFonts w:ascii="Cambria" w:eastAsia="Calibri" w:hAnsi="Cambria" w:cstheme="minorHAnsi"/>
          <w:sz w:val="22"/>
          <w:szCs w:val="22"/>
          <w:lang w:eastAsia="en-US"/>
        </w:rPr>
        <w:t>10</w:t>
      </w:r>
      <w:r w:rsidRPr="00032A7E">
        <w:rPr>
          <w:rFonts w:ascii="Cambria" w:eastAsia="Calibri" w:hAnsi="Cambria" w:cstheme="minorHAnsi"/>
          <w:sz w:val="22"/>
          <w:szCs w:val="22"/>
          <w:lang w:eastAsia="en-US"/>
        </w:rPr>
        <w:t xml:space="preserve"> punktów</w:t>
      </w:r>
    </w:p>
    <w:p w14:paraId="0F04BFC1" w14:textId="61CEC1F3" w:rsidR="007A3FBB" w:rsidRPr="00032A7E" w:rsidRDefault="004E3A71"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 xml:space="preserve">Klauzula dodatkowej gwarancji indywidualnej kontynuacji </w:t>
      </w:r>
      <w:r w:rsidR="007A3FBB" w:rsidRPr="00032A7E">
        <w:rPr>
          <w:rFonts w:ascii="Cambria" w:eastAsia="Calibri" w:hAnsi="Cambria" w:cstheme="minorHAnsi"/>
          <w:sz w:val="22"/>
          <w:szCs w:val="22"/>
          <w:lang w:eastAsia="en-US"/>
        </w:rPr>
        <w:t>–</w:t>
      </w:r>
      <w:r w:rsidR="009F5DAF" w:rsidRPr="00032A7E">
        <w:rPr>
          <w:rFonts w:ascii="Cambria" w:eastAsia="Calibri" w:hAnsi="Cambria" w:cstheme="minorHAnsi"/>
          <w:sz w:val="22"/>
          <w:szCs w:val="22"/>
          <w:lang w:eastAsia="en-US"/>
        </w:rPr>
        <w:t xml:space="preserve"> 5</w:t>
      </w:r>
      <w:r w:rsidR="002000BC" w:rsidRPr="00032A7E">
        <w:rPr>
          <w:rFonts w:ascii="Cambria" w:eastAsia="Calibri" w:hAnsi="Cambria" w:cstheme="minorHAnsi"/>
          <w:sz w:val="22"/>
          <w:szCs w:val="22"/>
          <w:lang w:eastAsia="en-US"/>
        </w:rPr>
        <w:t xml:space="preserve"> </w:t>
      </w:r>
      <w:r w:rsidR="007A3FBB" w:rsidRPr="00032A7E">
        <w:rPr>
          <w:rFonts w:ascii="Cambria" w:eastAsia="Calibri" w:hAnsi="Cambria" w:cstheme="minorHAnsi"/>
          <w:sz w:val="22"/>
          <w:szCs w:val="22"/>
          <w:lang w:eastAsia="en-US"/>
        </w:rPr>
        <w:t>punktów</w:t>
      </w:r>
    </w:p>
    <w:p w14:paraId="443CFCBF" w14:textId="3EEC5F03" w:rsidR="007A3FBB" w:rsidRPr="00032A7E" w:rsidRDefault="004E3A71" w:rsidP="009242E4">
      <w:pPr>
        <w:widowControl w:val="0"/>
        <w:numPr>
          <w:ilvl w:val="0"/>
          <w:numId w:val="29"/>
        </w:numPr>
        <w:suppressAutoHyphens w:val="0"/>
        <w:spacing w:line="276" w:lineRule="auto"/>
        <w:ind w:left="0" w:firstLine="0"/>
        <w:jc w:val="both"/>
        <w:rPr>
          <w:rFonts w:ascii="Cambria" w:eastAsia="Calibri" w:hAnsi="Cambria" w:cstheme="minorHAnsi"/>
          <w:sz w:val="22"/>
          <w:szCs w:val="22"/>
          <w:lang w:eastAsia="en-US"/>
        </w:rPr>
      </w:pPr>
      <w:r w:rsidRPr="00032A7E">
        <w:rPr>
          <w:rFonts w:ascii="Cambria" w:eastAsia="Calibri" w:hAnsi="Cambria" w:cstheme="minorHAnsi"/>
          <w:sz w:val="22"/>
          <w:szCs w:val="22"/>
          <w:lang w:eastAsia="en-US"/>
        </w:rPr>
        <w:t xml:space="preserve">Klauzula dodatkowa zniżek indywidualnych </w:t>
      </w:r>
      <w:r w:rsidR="007A3FBB" w:rsidRPr="00032A7E">
        <w:rPr>
          <w:rFonts w:ascii="Cambria" w:eastAsia="Calibri" w:hAnsi="Cambria" w:cstheme="minorHAnsi"/>
          <w:sz w:val="22"/>
          <w:szCs w:val="22"/>
          <w:lang w:eastAsia="en-US"/>
        </w:rPr>
        <w:t xml:space="preserve">– </w:t>
      </w:r>
      <w:r w:rsidR="009F5DAF" w:rsidRPr="00032A7E">
        <w:rPr>
          <w:rFonts w:ascii="Cambria" w:eastAsia="Calibri" w:hAnsi="Cambria" w:cstheme="minorHAnsi"/>
          <w:sz w:val="22"/>
          <w:szCs w:val="22"/>
          <w:lang w:eastAsia="en-US"/>
        </w:rPr>
        <w:t>5</w:t>
      </w:r>
      <w:r w:rsidR="007A3FBB" w:rsidRPr="00032A7E">
        <w:rPr>
          <w:rFonts w:ascii="Cambria" w:eastAsia="Calibri" w:hAnsi="Cambria" w:cstheme="minorHAnsi"/>
          <w:sz w:val="22"/>
          <w:szCs w:val="22"/>
          <w:lang w:eastAsia="en-US"/>
        </w:rPr>
        <w:t xml:space="preserve"> punkt</w:t>
      </w:r>
      <w:bookmarkEnd w:id="150"/>
      <w:r w:rsidR="00D60D0C" w:rsidRPr="00032A7E">
        <w:rPr>
          <w:rFonts w:ascii="Cambria" w:eastAsia="Calibri" w:hAnsi="Cambria" w:cstheme="minorHAnsi"/>
          <w:sz w:val="22"/>
          <w:szCs w:val="22"/>
          <w:lang w:eastAsia="en-US"/>
        </w:rPr>
        <w:t>ów</w:t>
      </w:r>
    </w:p>
    <w:bookmarkEnd w:id="148"/>
    <w:bookmarkEnd w:id="151"/>
    <w:bookmarkEnd w:id="152"/>
    <w:p w14:paraId="484480CC" w14:textId="32FF30EC" w:rsidR="00E1466C" w:rsidRPr="00032A7E" w:rsidRDefault="00E1466C" w:rsidP="009242E4">
      <w:pPr>
        <w:widowControl w:val="0"/>
        <w:tabs>
          <w:tab w:val="left" w:pos="0"/>
          <w:tab w:val="left" w:pos="1134"/>
        </w:tabs>
        <w:suppressAutoHyphens w:val="0"/>
        <w:spacing w:line="276" w:lineRule="auto"/>
        <w:jc w:val="both"/>
        <w:rPr>
          <w:rFonts w:ascii="Cambria" w:eastAsia="Calibri" w:hAnsi="Cambria" w:cstheme="minorHAnsi"/>
          <w:color w:val="FF0000"/>
          <w:sz w:val="22"/>
          <w:szCs w:val="22"/>
          <w:lang w:eastAsia="en-US"/>
        </w:rPr>
      </w:pPr>
    </w:p>
    <w:bookmarkEnd w:id="153"/>
    <w:p w14:paraId="1E139D15" w14:textId="1F2254AD" w:rsidR="007A3FBB" w:rsidRPr="00032A7E" w:rsidRDefault="000708CB" w:rsidP="009242E4">
      <w:pPr>
        <w:widowControl w:val="0"/>
        <w:numPr>
          <w:ilvl w:val="2"/>
          <w:numId w:val="49"/>
        </w:numPr>
        <w:tabs>
          <w:tab w:val="left" w:pos="0"/>
        </w:tabs>
        <w:suppressAutoHyphens w:val="0"/>
        <w:spacing w:before="120" w:line="276" w:lineRule="auto"/>
        <w:ind w:left="0" w:firstLine="0"/>
        <w:jc w:val="both"/>
        <w:rPr>
          <w:rFonts w:ascii="Cambria" w:hAnsi="Cambria" w:cstheme="minorHAnsi"/>
          <w:bCs/>
          <w:sz w:val="22"/>
          <w:szCs w:val="22"/>
          <w:lang w:eastAsia="en-US"/>
        </w:rPr>
      </w:pPr>
      <w:r w:rsidRPr="00032A7E">
        <w:rPr>
          <w:rFonts w:ascii="Cambria" w:hAnsi="Cambria" w:cstheme="minorHAnsi"/>
          <w:bCs/>
          <w:sz w:val="22"/>
          <w:szCs w:val="22"/>
          <w:lang w:eastAsia="en-US"/>
        </w:rPr>
        <w:t>Kryterium „wysokość świadczeń”</w:t>
      </w:r>
    </w:p>
    <w:bookmarkEnd w:id="149"/>
    <w:p w14:paraId="4ECAA3E1" w14:textId="77777777" w:rsidR="000708CB" w:rsidRPr="00032A7E" w:rsidRDefault="000708CB" w:rsidP="009242E4">
      <w:pPr>
        <w:pStyle w:val="Akapitzlist10"/>
        <w:widowControl w:val="0"/>
        <w:tabs>
          <w:tab w:val="left" w:pos="0"/>
        </w:tabs>
        <w:spacing w:after="0" w:line="240" w:lineRule="auto"/>
        <w:ind w:left="0"/>
        <w:jc w:val="both"/>
        <w:rPr>
          <w:rFonts w:ascii="Cambria" w:hAnsi="Cambria" w:cstheme="minorHAnsi"/>
          <w:lang w:eastAsia="en-US"/>
        </w:rPr>
      </w:pPr>
      <w:r w:rsidRPr="00032A7E">
        <w:rPr>
          <w:rFonts w:ascii="Cambria" w:hAnsi="Cambria" w:cstheme="minorHAnsi"/>
          <w:lang w:eastAsia="en-US"/>
        </w:rPr>
        <w:t>Ocena ofert w kryterium „Wysokość świadczeń” zostanie dokonana na podstawie załącznika nr 2, przyznając danej ofercie za każde wymienione poniżej świadczenie punkty wyliczane według wzoru:</w:t>
      </w:r>
    </w:p>
    <w:p w14:paraId="6B07B8DE" w14:textId="77777777" w:rsidR="00921254" w:rsidRPr="004E457D" w:rsidRDefault="00921254" w:rsidP="009242E4">
      <w:pPr>
        <w:tabs>
          <w:tab w:val="left" w:pos="0"/>
        </w:tabs>
        <w:autoSpaceDE w:val="0"/>
        <w:autoSpaceDN w:val="0"/>
        <w:adjustRightInd w:val="0"/>
        <w:rPr>
          <w:rFonts w:ascii="Cambria" w:hAnsi="Cambria" w:cstheme="minorHAnsi"/>
          <w:b/>
        </w:rPr>
      </w:pPr>
    </w:p>
    <w:p w14:paraId="75C1375D" w14:textId="77777777" w:rsidR="00074130" w:rsidRPr="004E457D" w:rsidRDefault="00074130" w:rsidP="009242E4">
      <w:pPr>
        <w:tabs>
          <w:tab w:val="left" w:pos="0"/>
        </w:tabs>
        <w:autoSpaceDE w:val="0"/>
        <w:autoSpaceDN w:val="0"/>
        <w:adjustRightInd w:val="0"/>
        <w:rPr>
          <w:rFonts w:ascii="Cambria" w:hAnsi="Cambria" w:cstheme="minorHAnsi"/>
          <w:b/>
        </w:rPr>
      </w:pPr>
    </w:p>
    <w:tbl>
      <w:tblPr>
        <w:tblW w:w="0" w:type="auto"/>
        <w:tblInd w:w="109" w:type="dxa"/>
        <w:tblLayout w:type="fixed"/>
        <w:tblLook w:val="0000" w:firstRow="0" w:lastRow="0" w:firstColumn="0" w:lastColumn="0" w:noHBand="0" w:noVBand="0"/>
      </w:tblPr>
      <w:tblGrid>
        <w:gridCol w:w="1241"/>
        <w:gridCol w:w="7371"/>
        <w:gridCol w:w="851"/>
      </w:tblGrid>
      <w:tr w:rsidR="004E457D" w:rsidRPr="009242E4" w14:paraId="480AB514" w14:textId="77777777" w:rsidTr="003F2401">
        <w:tc>
          <w:tcPr>
            <w:tcW w:w="1241" w:type="dxa"/>
            <w:vMerge w:val="restart"/>
            <w:tcBorders>
              <w:bottom w:val="single" w:sz="4" w:space="0" w:color="000000"/>
            </w:tcBorders>
            <w:shd w:val="clear" w:color="auto" w:fill="FFFFFF"/>
            <w:vAlign w:val="center"/>
          </w:tcPr>
          <w:p w14:paraId="108D48A7" w14:textId="77777777" w:rsidR="004E457D" w:rsidRPr="009242E4" w:rsidRDefault="004E457D" w:rsidP="009242E4">
            <w:pPr>
              <w:tabs>
                <w:tab w:val="left" w:pos="0"/>
              </w:tabs>
              <w:jc w:val="right"/>
              <w:rPr>
                <w:rFonts w:ascii="Cambria" w:hAnsi="Cambria" w:cstheme="minorHAnsi"/>
                <w:i/>
                <w:sz w:val="22"/>
                <w:szCs w:val="22"/>
              </w:rPr>
            </w:pPr>
            <w:r w:rsidRPr="009242E4">
              <w:rPr>
                <w:rFonts w:ascii="Cambria" w:hAnsi="Cambria" w:cstheme="minorHAnsi"/>
                <w:i/>
                <w:sz w:val="22"/>
                <w:szCs w:val="22"/>
              </w:rPr>
              <w:t>Pwś(n)1 =</w:t>
            </w:r>
          </w:p>
        </w:tc>
        <w:tc>
          <w:tcPr>
            <w:tcW w:w="7371" w:type="dxa"/>
            <w:tcBorders>
              <w:bottom w:val="single" w:sz="4" w:space="0" w:color="000000"/>
            </w:tcBorders>
            <w:shd w:val="clear" w:color="auto" w:fill="FFFFFF"/>
          </w:tcPr>
          <w:p w14:paraId="1728DF4D" w14:textId="77777777" w:rsidR="004E457D" w:rsidRPr="009242E4" w:rsidRDefault="004E457D" w:rsidP="009242E4">
            <w:pPr>
              <w:tabs>
                <w:tab w:val="left" w:pos="0"/>
              </w:tabs>
              <w:jc w:val="center"/>
              <w:rPr>
                <w:rFonts w:ascii="Cambria" w:hAnsi="Cambria" w:cstheme="minorHAnsi"/>
                <w:i/>
                <w:sz w:val="22"/>
                <w:szCs w:val="22"/>
              </w:rPr>
            </w:pPr>
            <w:r w:rsidRPr="009242E4">
              <w:rPr>
                <w:rFonts w:ascii="Cambria" w:hAnsi="Cambria" w:cstheme="minorHAnsi"/>
                <w:i/>
                <w:sz w:val="22"/>
                <w:szCs w:val="22"/>
              </w:rPr>
              <w:t>wartość danego świadczenia badanej oferty dla Grupy nr 1 – Min.wś(n)1</w:t>
            </w:r>
          </w:p>
        </w:tc>
        <w:tc>
          <w:tcPr>
            <w:tcW w:w="851" w:type="dxa"/>
            <w:vMerge w:val="restart"/>
            <w:tcBorders>
              <w:bottom w:val="single" w:sz="4" w:space="0" w:color="000000"/>
            </w:tcBorders>
            <w:shd w:val="clear" w:color="auto" w:fill="FFFFFF"/>
            <w:vAlign w:val="center"/>
          </w:tcPr>
          <w:p w14:paraId="160B3C08" w14:textId="77777777" w:rsidR="004E457D" w:rsidRPr="009242E4" w:rsidRDefault="004E457D" w:rsidP="009242E4">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4E457D" w:rsidRPr="009242E4" w14:paraId="5AB3A7FD" w14:textId="77777777" w:rsidTr="003F2401">
        <w:tc>
          <w:tcPr>
            <w:tcW w:w="1241" w:type="dxa"/>
            <w:vMerge/>
            <w:tcBorders>
              <w:top w:val="single" w:sz="4" w:space="0" w:color="000000"/>
            </w:tcBorders>
            <w:shd w:val="clear" w:color="auto" w:fill="FFFFFF"/>
          </w:tcPr>
          <w:p w14:paraId="5DD1A69E" w14:textId="77777777" w:rsidR="004E457D" w:rsidRPr="009242E4" w:rsidRDefault="004E457D" w:rsidP="009242E4">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4EF1D9E2" w14:textId="77777777" w:rsidR="004E457D" w:rsidRPr="009242E4" w:rsidRDefault="004E457D" w:rsidP="009242E4">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danego świadczenia dla Grupy nr 1 – Min.wś(n)1</w:t>
            </w:r>
          </w:p>
        </w:tc>
        <w:tc>
          <w:tcPr>
            <w:tcW w:w="851" w:type="dxa"/>
            <w:vMerge/>
            <w:tcBorders>
              <w:top w:val="single" w:sz="4" w:space="0" w:color="000000"/>
            </w:tcBorders>
            <w:shd w:val="clear" w:color="auto" w:fill="FFFFFF"/>
          </w:tcPr>
          <w:p w14:paraId="2F408ED1" w14:textId="77777777" w:rsidR="004E457D" w:rsidRPr="009242E4" w:rsidRDefault="004E457D" w:rsidP="009242E4">
            <w:pPr>
              <w:tabs>
                <w:tab w:val="left" w:pos="0"/>
              </w:tabs>
              <w:rPr>
                <w:rFonts w:ascii="Cambria" w:hAnsi="Cambria" w:cstheme="minorHAnsi"/>
                <w:sz w:val="22"/>
                <w:szCs w:val="22"/>
              </w:rPr>
            </w:pPr>
          </w:p>
        </w:tc>
      </w:tr>
    </w:tbl>
    <w:p w14:paraId="39407A5D" w14:textId="77777777" w:rsidR="004E457D" w:rsidRPr="004E457D" w:rsidRDefault="004E457D" w:rsidP="009242E4">
      <w:pPr>
        <w:pStyle w:val="Akapitzlist"/>
        <w:tabs>
          <w:tab w:val="left" w:pos="0"/>
        </w:tabs>
        <w:ind w:left="0"/>
        <w:jc w:val="both"/>
        <w:rPr>
          <w:rFonts w:ascii="Cambria" w:hAnsi="Cambria" w:cstheme="minorHAnsi"/>
          <w:b/>
        </w:rPr>
      </w:pPr>
    </w:p>
    <w:p w14:paraId="79A31960" w14:textId="77777777" w:rsidR="004E457D" w:rsidRPr="00032A7E" w:rsidRDefault="004E457D" w:rsidP="009242E4">
      <w:pPr>
        <w:pStyle w:val="NormalnyWeb2"/>
        <w:tabs>
          <w:tab w:val="left" w:pos="0"/>
        </w:tabs>
        <w:spacing w:before="0" w:after="0"/>
        <w:rPr>
          <w:rFonts w:ascii="Cambria" w:hAnsi="Cambria" w:cstheme="minorHAnsi"/>
          <w:sz w:val="22"/>
          <w:szCs w:val="22"/>
          <w:lang w:eastAsia="en-US"/>
        </w:rPr>
      </w:pPr>
      <w:r w:rsidRPr="00032A7E">
        <w:rPr>
          <w:rFonts w:ascii="Cambria" w:hAnsi="Cambria" w:cstheme="minorHAnsi"/>
          <w:b/>
          <w:sz w:val="22"/>
          <w:szCs w:val="22"/>
          <w:lang w:eastAsia="en-US"/>
        </w:rPr>
        <w:t>UWAGA:</w:t>
      </w:r>
      <w:r w:rsidRPr="00032A7E">
        <w:rPr>
          <w:rFonts w:ascii="Cambria" w:hAnsi="Cambria" w:cstheme="minorHAnsi"/>
          <w:sz w:val="22"/>
          <w:szCs w:val="22"/>
          <w:lang w:eastAsia="en-US"/>
        </w:rPr>
        <w:t xml:space="preserve"> </w:t>
      </w:r>
      <w:r w:rsidRPr="00032A7E">
        <w:rPr>
          <w:rFonts w:ascii="Cambria" w:hAnsi="Cambria" w:cstheme="minorHAnsi"/>
          <w:i/>
          <w:sz w:val="22"/>
          <w:szCs w:val="22"/>
          <w:lang w:eastAsia="en-US"/>
        </w:rPr>
        <w:t>W przypadku braku wpisania wartości świadczenia lub w przypadku wpisania wartości minimalnej w tabeli z oferowanymi wysokościami świadczeń w Załączniku Nr 2 – świadczeniu temu zostanie automatycznie przypisana liczba punktów</w:t>
      </w:r>
      <w:r w:rsidRPr="00032A7E">
        <w:rPr>
          <w:rFonts w:ascii="Cambria" w:hAnsi="Cambria" w:cstheme="minorHAnsi"/>
          <w:sz w:val="22"/>
          <w:szCs w:val="22"/>
          <w:lang w:eastAsia="en-US"/>
        </w:rPr>
        <w:t xml:space="preserve"> 0.</w:t>
      </w:r>
    </w:p>
    <w:p w14:paraId="01115EAE" w14:textId="77777777" w:rsidR="004E457D" w:rsidRPr="00032A7E" w:rsidRDefault="004E457D" w:rsidP="009242E4">
      <w:pPr>
        <w:pStyle w:val="NormalnyWeb2"/>
        <w:tabs>
          <w:tab w:val="left" w:pos="0"/>
        </w:tabs>
        <w:spacing w:before="0" w:after="0"/>
        <w:rPr>
          <w:rFonts w:ascii="Cambria" w:hAnsi="Cambria" w:cstheme="minorHAnsi"/>
          <w:sz w:val="22"/>
          <w:szCs w:val="22"/>
          <w:lang w:eastAsia="en-US"/>
        </w:rPr>
      </w:pPr>
      <w:r w:rsidRPr="00032A7E">
        <w:rPr>
          <w:rFonts w:ascii="Cambria" w:hAnsi="Cambria" w:cstheme="minorHAnsi"/>
          <w:sz w:val="22"/>
          <w:szCs w:val="22"/>
          <w:lang w:eastAsia="en-US"/>
        </w:rPr>
        <w:t xml:space="preserve">gdzie: </w:t>
      </w:r>
    </w:p>
    <w:p w14:paraId="1269F4C8" w14:textId="4AFC944A" w:rsidR="004E457D" w:rsidRPr="00032A7E" w:rsidRDefault="004E457D" w:rsidP="009242E4">
      <w:pPr>
        <w:pStyle w:val="NormalnyWeb2"/>
        <w:tabs>
          <w:tab w:val="left" w:pos="0"/>
        </w:tabs>
        <w:spacing w:before="0" w:after="0"/>
        <w:rPr>
          <w:rFonts w:ascii="Cambria" w:hAnsi="Cambria" w:cstheme="minorHAnsi"/>
          <w:sz w:val="22"/>
          <w:szCs w:val="22"/>
          <w:lang w:eastAsia="en-US"/>
        </w:rPr>
      </w:pPr>
      <w:r w:rsidRPr="00032A7E">
        <w:rPr>
          <w:rFonts w:ascii="Cambria" w:hAnsi="Cambria" w:cstheme="minorHAnsi"/>
          <w:sz w:val="22"/>
          <w:szCs w:val="22"/>
          <w:lang w:eastAsia="en-US"/>
        </w:rPr>
        <w:t>n – nr p</w:t>
      </w:r>
      <w:r w:rsidR="00FD5C91">
        <w:rPr>
          <w:rFonts w:ascii="Cambria" w:hAnsi="Cambria" w:cstheme="minorHAnsi"/>
          <w:sz w:val="22"/>
          <w:szCs w:val="22"/>
          <w:lang w:eastAsia="en-US"/>
        </w:rPr>
        <w:t>ozycji z pkt</w:t>
      </w:r>
      <w:r w:rsidR="005A389B">
        <w:rPr>
          <w:rFonts w:ascii="Cambria" w:hAnsi="Cambria" w:cstheme="minorHAnsi"/>
          <w:sz w:val="22"/>
          <w:szCs w:val="22"/>
          <w:lang w:eastAsia="en-US"/>
        </w:rPr>
        <w:t xml:space="preserve"> </w:t>
      </w:r>
      <w:r w:rsidR="00FD5C91">
        <w:rPr>
          <w:rFonts w:ascii="Cambria" w:hAnsi="Cambria" w:cstheme="minorHAnsi"/>
          <w:sz w:val="22"/>
          <w:szCs w:val="22"/>
          <w:lang w:eastAsia="en-US"/>
        </w:rPr>
        <w:t>21.2.3.1 od 1 do 32</w:t>
      </w:r>
    </w:p>
    <w:p w14:paraId="05E05FA6" w14:textId="77777777" w:rsidR="004E457D" w:rsidRPr="00032A7E" w:rsidRDefault="004E457D" w:rsidP="009242E4">
      <w:pPr>
        <w:pStyle w:val="NormalnyWeb2"/>
        <w:tabs>
          <w:tab w:val="left" w:pos="0"/>
        </w:tabs>
        <w:spacing w:before="0" w:after="0"/>
        <w:rPr>
          <w:rFonts w:ascii="Cambria" w:hAnsi="Cambria" w:cstheme="minorHAnsi"/>
          <w:sz w:val="22"/>
          <w:szCs w:val="22"/>
          <w:lang w:eastAsia="en-US"/>
        </w:rPr>
      </w:pPr>
      <w:r w:rsidRPr="00032A7E">
        <w:rPr>
          <w:rFonts w:ascii="Cambria" w:hAnsi="Cambria" w:cstheme="minorHAnsi"/>
          <w:sz w:val="22"/>
          <w:szCs w:val="22"/>
          <w:lang w:eastAsia="en-US"/>
        </w:rPr>
        <w:t xml:space="preserve">Min. wś(n)1 – minimalna wymagana wartość świadczenia dla pozycji (n) zgodnie </w:t>
      </w:r>
      <w:r w:rsidRPr="00032A7E">
        <w:rPr>
          <w:rFonts w:ascii="Cambria" w:hAnsi="Cambria" w:cstheme="minorHAnsi"/>
          <w:sz w:val="22"/>
          <w:szCs w:val="22"/>
          <w:lang w:eastAsia="en-US"/>
        </w:rPr>
        <w:br/>
        <w:t>z załącznikiem Nr 2 dla Grupy nr 1</w:t>
      </w:r>
    </w:p>
    <w:p w14:paraId="0BC20AC2" w14:textId="77777777" w:rsidR="004E457D" w:rsidRPr="00032A7E" w:rsidRDefault="004E457D" w:rsidP="009242E4">
      <w:pPr>
        <w:pStyle w:val="NormalnyWeb2"/>
        <w:tabs>
          <w:tab w:val="left" w:pos="0"/>
        </w:tabs>
        <w:spacing w:before="0" w:after="0"/>
        <w:rPr>
          <w:rFonts w:ascii="Cambria" w:hAnsi="Cambria" w:cstheme="minorHAnsi"/>
          <w:sz w:val="22"/>
          <w:szCs w:val="22"/>
          <w:lang w:eastAsia="en-US"/>
        </w:rPr>
      </w:pPr>
      <w:r w:rsidRPr="00032A7E">
        <w:rPr>
          <w:rFonts w:ascii="Cambria" w:hAnsi="Cambria" w:cstheme="minorHAnsi"/>
          <w:sz w:val="22"/>
          <w:szCs w:val="22"/>
          <w:lang w:eastAsia="en-US"/>
        </w:rPr>
        <w:t xml:space="preserve">Pwś (n)1 – ilość punktów przyznana ofercie, przez komisję przetargową dla pozycji (n) </w:t>
      </w:r>
      <w:r w:rsidRPr="00032A7E">
        <w:rPr>
          <w:rFonts w:ascii="Cambria" w:hAnsi="Cambria" w:cstheme="minorHAnsi"/>
          <w:sz w:val="22"/>
          <w:szCs w:val="22"/>
          <w:lang w:eastAsia="en-US"/>
        </w:rPr>
        <w:br/>
        <w:t>w  kryterium „Wysokość świadczeń” dla Grupy nr 1</w:t>
      </w:r>
    </w:p>
    <w:p w14:paraId="2E236D16" w14:textId="3A2E922B"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 wyszczególniona w pkt 21.2.3</w:t>
      </w:r>
      <w:r w:rsidR="00FD5C91">
        <w:rPr>
          <w:rFonts w:ascii="Cambria" w:hAnsi="Cambria" w:cstheme="minorHAnsi"/>
          <w:sz w:val="22"/>
          <w:szCs w:val="22"/>
        </w:rPr>
        <w:t>.1 od 1 do 32</w:t>
      </w:r>
      <w:r w:rsidRPr="00032A7E">
        <w:rPr>
          <w:rFonts w:ascii="Cambria" w:hAnsi="Cambria" w:cstheme="minorHAnsi"/>
          <w:sz w:val="22"/>
          <w:szCs w:val="22"/>
        </w:rPr>
        <w:t>.</w:t>
      </w:r>
    </w:p>
    <w:p w14:paraId="201CB475" w14:textId="77777777" w:rsidR="004E457D" w:rsidRPr="00F1404A" w:rsidRDefault="004E457D" w:rsidP="009242E4">
      <w:pPr>
        <w:pStyle w:val="NormalnyWeb2"/>
        <w:tabs>
          <w:tab w:val="left" w:pos="0"/>
        </w:tabs>
        <w:spacing w:before="0" w:after="0"/>
        <w:rPr>
          <w:rFonts w:asciiTheme="minorHAnsi" w:hAnsiTheme="minorHAnsi" w:cstheme="minorHAnsi"/>
          <w:szCs w:val="24"/>
        </w:rPr>
      </w:pPr>
    </w:p>
    <w:p w14:paraId="0843A4F7" w14:textId="77777777" w:rsidR="004E457D" w:rsidRPr="004E457D" w:rsidRDefault="004E457D" w:rsidP="009242E4">
      <w:pPr>
        <w:pStyle w:val="NormalnyWeb2"/>
        <w:tabs>
          <w:tab w:val="left" w:pos="0"/>
        </w:tabs>
        <w:spacing w:before="0" w:after="0"/>
        <w:rPr>
          <w:rFonts w:ascii="Cambria" w:hAnsi="Cambria" w:cstheme="minorHAnsi"/>
          <w:i/>
          <w:szCs w:val="24"/>
        </w:rPr>
      </w:pPr>
      <w:bookmarkStart w:id="155" w:name="__RefHeading__14567_40225915"/>
      <w:bookmarkStart w:id="156" w:name="_Toc469051731"/>
      <w:bookmarkEnd w:id="155"/>
      <w:r w:rsidRPr="004E457D">
        <w:rPr>
          <w:rFonts w:ascii="Cambria" w:hAnsi="Cambria" w:cstheme="minorHAnsi"/>
          <w:b/>
          <w:szCs w:val="24"/>
        </w:rPr>
        <w:t>Dla Grupy nr 2:</w:t>
      </w:r>
      <w:bookmarkEnd w:id="156"/>
    </w:p>
    <w:tbl>
      <w:tblPr>
        <w:tblW w:w="0" w:type="auto"/>
        <w:tblInd w:w="109" w:type="dxa"/>
        <w:tblLayout w:type="fixed"/>
        <w:tblLook w:val="0000" w:firstRow="0" w:lastRow="0" w:firstColumn="0" w:lastColumn="0" w:noHBand="0" w:noVBand="0"/>
      </w:tblPr>
      <w:tblGrid>
        <w:gridCol w:w="1241"/>
        <w:gridCol w:w="7371"/>
        <w:gridCol w:w="851"/>
      </w:tblGrid>
      <w:tr w:rsidR="004E457D" w:rsidRPr="009242E4" w14:paraId="528FD9A7" w14:textId="77777777" w:rsidTr="003F2401">
        <w:tc>
          <w:tcPr>
            <w:tcW w:w="1241" w:type="dxa"/>
            <w:vMerge w:val="restart"/>
            <w:tcBorders>
              <w:bottom w:val="single" w:sz="4" w:space="0" w:color="000000"/>
            </w:tcBorders>
            <w:shd w:val="clear" w:color="auto" w:fill="FFFFFF"/>
            <w:vAlign w:val="center"/>
          </w:tcPr>
          <w:p w14:paraId="261C5942" w14:textId="77777777" w:rsidR="004E457D" w:rsidRPr="009242E4" w:rsidRDefault="004E457D" w:rsidP="009242E4">
            <w:pPr>
              <w:tabs>
                <w:tab w:val="left" w:pos="0"/>
              </w:tabs>
              <w:jc w:val="right"/>
              <w:rPr>
                <w:rFonts w:ascii="Cambria" w:hAnsi="Cambria" w:cstheme="minorHAnsi"/>
                <w:i/>
                <w:sz w:val="22"/>
                <w:szCs w:val="22"/>
              </w:rPr>
            </w:pPr>
            <w:r w:rsidRPr="009242E4">
              <w:rPr>
                <w:rFonts w:ascii="Cambria" w:hAnsi="Cambria" w:cstheme="minorHAnsi"/>
                <w:i/>
                <w:sz w:val="22"/>
                <w:szCs w:val="22"/>
              </w:rPr>
              <w:t>Pwś(n)2 =</w:t>
            </w:r>
          </w:p>
        </w:tc>
        <w:tc>
          <w:tcPr>
            <w:tcW w:w="7371" w:type="dxa"/>
            <w:tcBorders>
              <w:bottom w:val="single" w:sz="4" w:space="0" w:color="000000"/>
            </w:tcBorders>
            <w:shd w:val="clear" w:color="auto" w:fill="FFFFFF"/>
          </w:tcPr>
          <w:p w14:paraId="2898F9AE" w14:textId="77777777" w:rsidR="004E457D" w:rsidRPr="009242E4" w:rsidRDefault="004E457D" w:rsidP="009242E4">
            <w:pPr>
              <w:tabs>
                <w:tab w:val="left" w:pos="0"/>
              </w:tabs>
              <w:jc w:val="center"/>
              <w:rPr>
                <w:rFonts w:ascii="Cambria" w:hAnsi="Cambria" w:cstheme="minorHAnsi"/>
                <w:i/>
                <w:sz w:val="22"/>
                <w:szCs w:val="22"/>
              </w:rPr>
            </w:pPr>
            <w:r w:rsidRPr="009242E4">
              <w:rPr>
                <w:rFonts w:ascii="Cambria" w:hAnsi="Cambria" w:cstheme="minorHAnsi"/>
                <w:i/>
                <w:sz w:val="22"/>
                <w:szCs w:val="22"/>
              </w:rPr>
              <w:t>wartość danego świadczenia badanej oferty dla Grupy nr 2 – Min.wś(n)2</w:t>
            </w:r>
          </w:p>
        </w:tc>
        <w:tc>
          <w:tcPr>
            <w:tcW w:w="851" w:type="dxa"/>
            <w:vMerge w:val="restart"/>
            <w:tcBorders>
              <w:bottom w:val="single" w:sz="4" w:space="0" w:color="000000"/>
            </w:tcBorders>
            <w:shd w:val="clear" w:color="auto" w:fill="FFFFFF"/>
            <w:vAlign w:val="center"/>
          </w:tcPr>
          <w:p w14:paraId="0FAF48FD" w14:textId="77777777" w:rsidR="004E457D" w:rsidRPr="009242E4" w:rsidRDefault="004E457D" w:rsidP="009242E4">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4E457D" w:rsidRPr="009242E4" w14:paraId="3E160FC8" w14:textId="77777777" w:rsidTr="003F2401">
        <w:tc>
          <w:tcPr>
            <w:tcW w:w="1241" w:type="dxa"/>
            <w:vMerge/>
            <w:tcBorders>
              <w:top w:val="single" w:sz="4" w:space="0" w:color="000000"/>
            </w:tcBorders>
            <w:shd w:val="clear" w:color="auto" w:fill="FFFFFF"/>
          </w:tcPr>
          <w:p w14:paraId="739DC5A7" w14:textId="77777777" w:rsidR="004E457D" w:rsidRPr="009242E4" w:rsidRDefault="004E457D" w:rsidP="009242E4">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06B48212" w14:textId="77777777" w:rsidR="004E457D" w:rsidRPr="009242E4" w:rsidRDefault="004E457D" w:rsidP="009242E4">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danego świadczenia dla Grupy nr 2 – Min.wś(n)2</w:t>
            </w:r>
          </w:p>
        </w:tc>
        <w:tc>
          <w:tcPr>
            <w:tcW w:w="851" w:type="dxa"/>
            <w:vMerge/>
            <w:tcBorders>
              <w:top w:val="single" w:sz="4" w:space="0" w:color="000000"/>
            </w:tcBorders>
            <w:shd w:val="clear" w:color="auto" w:fill="FFFFFF"/>
          </w:tcPr>
          <w:p w14:paraId="55EE9D51" w14:textId="77777777" w:rsidR="004E457D" w:rsidRPr="009242E4" w:rsidRDefault="004E457D" w:rsidP="009242E4">
            <w:pPr>
              <w:tabs>
                <w:tab w:val="left" w:pos="0"/>
              </w:tabs>
              <w:rPr>
                <w:rFonts w:ascii="Cambria" w:hAnsi="Cambria" w:cstheme="minorHAnsi"/>
                <w:sz w:val="22"/>
                <w:szCs w:val="22"/>
              </w:rPr>
            </w:pPr>
          </w:p>
        </w:tc>
      </w:tr>
    </w:tbl>
    <w:p w14:paraId="6F683FF3" w14:textId="77777777" w:rsidR="004E457D" w:rsidRPr="004E457D" w:rsidRDefault="004E457D" w:rsidP="009242E4">
      <w:pPr>
        <w:pStyle w:val="Akapitzlist"/>
        <w:tabs>
          <w:tab w:val="left" w:pos="0"/>
        </w:tabs>
        <w:ind w:left="0"/>
        <w:jc w:val="both"/>
        <w:rPr>
          <w:rFonts w:ascii="Cambria" w:hAnsi="Cambria" w:cstheme="minorHAnsi"/>
          <w:b/>
        </w:rPr>
      </w:pPr>
    </w:p>
    <w:p w14:paraId="0D6A3462" w14:textId="77777777" w:rsidR="004E457D" w:rsidRPr="00032A7E" w:rsidRDefault="004E457D" w:rsidP="009242E4">
      <w:pPr>
        <w:pStyle w:val="NormalnyWeb2"/>
        <w:tabs>
          <w:tab w:val="left" w:pos="0"/>
        </w:tabs>
        <w:spacing w:before="0" w:after="0"/>
        <w:jc w:val="both"/>
        <w:rPr>
          <w:rFonts w:ascii="Cambria" w:hAnsi="Cambria" w:cstheme="minorHAnsi"/>
          <w:sz w:val="22"/>
          <w:szCs w:val="22"/>
        </w:rPr>
      </w:pPr>
      <w:r w:rsidRPr="00032A7E">
        <w:rPr>
          <w:rFonts w:ascii="Cambria" w:hAnsi="Cambria" w:cstheme="minorHAnsi"/>
          <w:b/>
          <w:i/>
          <w:sz w:val="22"/>
          <w:szCs w:val="22"/>
        </w:rPr>
        <w:t>UWAGA</w:t>
      </w:r>
      <w:r w:rsidRPr="00032A7E">
        <w:rPr>
          <w:rFonts w:ascii="Cambria" w:hAnsi="Cambria" w:cstheme="minorHAnsi"/>
          <w:i/>
          <w:sz w:val="22"/>
          <w:szCs w:val="22"/>
        </w:rPr>
        <w:t xml:space="preserve">: </w:t>
      </w:r>
      <w:r w:rsidRPr="00032A7E">
        <w:rPr>
          <w:rFonts w:ascii="Cambria" w:hAnsi="Cambria" w:cstheme="minorHAnsi"/>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14:paraId="3E6844AE"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gdzie: </w:t>
      </w:r>
    </w:p>
    <w:p w14:paraId="411FA013" w14:textId="436C9188"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n – nr po</w:t>
      </w:r>
      <w:r w:rsidR="0061715B">
        <w:rPr>
          <w:rFonts w:ascii="Cambria" w:hAnsi="Cambria" w:cstheme="minorHAnsi"/>
          <w:sz w:val="22"/>
          <w:szCs w:val="22"/>
        </w:rPr>
        <w:t>zycji z pkt</w:t>
      </w:r>
      <w:r w:rsidR="005A389B">
        <w:rPr>
          <w:rFonts w:ascii="Cambria" w:hAnsi="Cambria" w:cstheme="minorHAnsi"/>
          <w:sz w:val="22"/>
          <w:szCs w:val="22"/>
        </w:rPr>
        <w:t xml:space="preserve"> </w:t>
      </w:r>
      <w:r w:rsidR="0061715B">
        <w:rPr>
          <w:rFonts w:ascii="Cambria" w:hAnsi="Cambria" w:cstheme="minorHAnsi"/>
          <w:sz w:val="22"/>
          <w:szCs w:val="22"/>
        </w:rPr>
        <w:t>21.2.3.2 od 1 do 32</w:t>
      </w:r>
    </w:p>
    <w:p w14:paraId="754CE313"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Min. wś(n)2 – minimalna wymagana wartość świadczenia dla pozycji (n) zgodnie </w:t>
      </w:r>
      <w:r w:rsidRPr="00032A7E">
        <w:rPr>
          <w:rFonts w:ascii="Cambria" w:hAnsi="Cambria" w:cstheme="minorHAnsi"/>
          <w:sz w:val="22"/>
          <w:szCs w:val="22"/>
        </w:rPr>
        <w:br/>
        <w:t>z załącznikiem Nr 2 dla Grupy nr 2</w:t>
      </w:r>
    </w:p>
    <w:p w14:paraId="21B03881"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(n)2 – ilość punktów przyznana ofercie, przez komisję przetargową dla pozycji (n) </w:t>
      </w:r>
      <w:r w:rsidRPr="00032A7E">
        <w:rPr>
          <w:rFonts w:ascii="Cambria" w:hAnsi="Cambria" w:cstheme="minorHAnsi"/>
          <w:sz w:val="22"/>
          <w:szCs w:val="22"/>
        </w:rPr>
        <w:br/>
        <w:t>w  kryterium „Wysokość świadczeń” dla Grupy nr 2</w:t>
      </w:r>
    </w:p>
    <w:p w14:paraId="0EE81584" w14:textId="28726A60" w:rsidR="004E457D" w:rsidRDefault="004E457D" w:rsidP="00703D19">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 w</w:t>
      </w:r>
      <w:r w:rsidR="0062680B" w:rsidRPr="00032A7E">
        <w:rPr>
          <w:rFonts w:ascii="Cambria" w:hAnsi="Cambria" w:cstheme="minorHAnsi"/>
          <w:sz w:val="22"/>
          <w:szCs w:val="22"/>
        </w:rPr>
        <w:t>yszczególniona w pkt</w:t>
      </w:r>
      <w:r w:rsidR="005A389B">
        <w:rPr>
          <w:rFonts w:ascii="Cambria" w:hAnsi="Cambria" w:cstheme="minorHAnsi"/>
          <w:sz w:val="22"/>
          <w:szCs w:val="22"/>
        </w:rPr>
        <w:t xml:space="preserve"> </w:t>
      </w:r>
      <w:r w:rsidR="0062680B" w:rsidRPr="00032A7E">
        <w:rPr>
          <w:rFonts w:ascii="Cambria" w:hAnsi="Cambria" w:cstheme="minorHAnsi"/>
          <w:sz w:val="22"/>
          <w:szCs w:val="22"/>
        </w:rPr>
        <w:t xml:space="preserve">21.2.3.2 </w:t>
      </w:r>
      <w:r w:rsidR="00FD5C91">
        <w:rPr>
          <w:rFonts w:ascii="Cambria" w:hAnsi="Cambria" w:cstheme="minorHAnsi"/>
          <w:sz w:val="22"/>
          <w:szCs w:val="22"/>
        </w:rPr>
        <w:t xml:space="preserve">od 1 do </w:t>
      </w:r>
      <w:r w:rsidR="0061715B">
        <w:rPr>
          <w:rFonts w:ascii="Cambria" w:hAnsi="Cambria" w:cstheme="minorHAnsi"/>
          <w:sz w:val="22"/>
          <w:szCs w:val="22"/>
        </w:rPr>
        <w:t>32</w:t>
      </w:r>
      <w:r w:rsidR="00703D19">
        <w:rPr>
          <w:rFonts w:ascii="Cambria" w:hAnsi="Cambria" w:cstheme="minorHAnsi"/>
          <w:sz w:val="22"/>
          <w:szCs w:val="22"/>
        </w:rPr>
        <w:t>.</w:t>
      </w:r>
    </w:p>
    <w:p w14:paraId="62483243" w14:textId="77777777" w:rsidR="00703D19" w:rsidRPr="00703D19" w:rsidRDefault="00703D19" w:rsidP="00703D19">
      <w:pPr>
        <w:pStyle w:val="NormalnyWeb2"/>
        <w:tabs>
          <w:tab w:val="left" w:pos="0"/>
        </w:tabs>
        <w:spacing w:before="0" w:after="0"/>
        <w:rPr>
          <w:rFonts w:ascii="Cambria" w:hAnsi="Cambria" w:cstheme="minorHAnsi"/>
          <w:sz w:val="22"/>
          <w:szCs w:val="22"/>
        </w:rPr>
      </w:pPr>
    </w:p>
    <w:p w14:paraId="788E3441" w14:textId="77777777" w:rsidR="004E457D" w:rsidRPr="004E457D" w:rsidRDefault="004E457D" w:rsidP="009242E4">
      <w:pPr>
        <w:pStyle w:val="NormalnyWeb2"/>
        <w:widowControl w:val="0"/>
        <w:tabs>
          <w:tab w:val="left" w:pos="0"/>
        </w:tabs>
        <w:spacing w:before="0" w:after="0"/>
        <w:rPr>
          <w:rFonts w:ascii="Cambria" w:hAnsi="Cambria" w:cstheme="minorHAnsi"/>
          <w:szCs w:val="24"/>
        </w:rPr>
      </w:pPr>
    </w:p>
    <w:p w14:paraId="02779C03" w14:textId="77777777" w:rsidR="004E457D" w:rsidRPr="004E457D" w:rsidRDefault="004E457D" w:rsidP="009242E4">
      <w:pPr>
        <w:pStyle w:val="NormalnyWeb2"/>
        <w:tabs>
          <w:tab w:val="left" w:pos="0"/>
        </w:tabs>
        <w:spacing w:before="0" w:after="0"/>
        <w:rPr>
          <w:rFonts w:ascii="Cambria" w:hAnsi="Cambria" w:cstheme="minorHAnsi"/>
          <w:i/>
          <w:szCs w:val="24"/>
        </w:rPr>
      </w:pPr>
      <w:r w:rsidRPr="004E457D">
        <w:rPr>
          <w:rFonts w:ascii="Cambria" w:hAnsi="Cambria" w:cstheme="minorHAnsi"/>
          <w:b/>
          <w:szCs w:val="24"/>
        </w:rPr>
        <w:t>Dla Grupy nr 3:</w:t>
      </w:r>
    </w:p>
    <w:tbl>
      <w:tblPr>
        <w:tblW w:w="0" w:type="auto"/>
        <w:tblInd w:w="109" w:type="dxa"/>
        <w:tblLayout w:type="fixed"/>
        <w:tblLook w:val="0000" w:firstRow="0" w:lastRow="0" w:firstColumn="0" w:lastColumn="0" w:noHBand="0" w:noVBand="0"/>
      </w:tblPr>
      <w:tblGrid>
        <w:gridCol w:w="1241"/>
        <w:gridCol w:w="7371"/>
        <w:gridCol w:w="851"/>
      </w:tblGrid>
      <w:tr w:rsidR="004E457D" w:rsidRPr="009242E4" w14:paraId="4421EEA1" w14:textId="77777777" w:rsidTr="003F2401">
        <w:tc>
          <w:tcPr>
            <w:tcW w:w="1241" w:type="dxa"/>
            <w:vMerge w:val="restart"/>
            <w:tcBorders>
              <w:bottom w:val="single" w:sz="4" w:space="0" w:color="000000"/>
            </w:tcBorders>
            <w:shd w:val="clear" w:color="auto" w:fill="FFFFFF"/>
            <w:vAlign w:val="center"/>
          </w:tcPr>
          <w:p w14:paraId="41A8DAA8" w14:textId="77777777" w:rsidR="004E457D" w:rsidRPr="009242E4" w:rsidRDefault="004E457D" w:rsidP="009242E4">
            <w:pPr>
              <w:tabs>
                <w:tab w:val="left" w:pos="0"/>
              </w:tabs>
              <w:jc w:val="right"/>
              <w:rPr>
                <w:rFonts w:ascii="Cambria" w:hAnsi="Cambria" w:cstheme="minorHAnsi"/>
                <w:i/>
                <w:sz w:val="22"/>
                <w:szCs w:val="22"/>
              </w:rPr>
            </w:pPr>
            <w:r w:rsidRPr="009242E4">
              <w:rPr>
                <w:rFonts w:ascii="Cambria" w:hAnsi="Cambria" w:cstheme="minorHAnsi"/>
                <w:i/>
                <w:sz w:val="22"/>
                <w:szCs w:val="22"/>
              </w:rPr>
              <w:t>Pwś(n)3 =</w:t>
            </w:r>
          </w:p>
        </w:tc>
        <w:tc>
          <w:tcPr>
            <w:tcW w:w="7371" w:type="dxa"/>
            <w:tcBorders>
              <w:bottom w:val="single" w:sz="4" w:space="0" w:color="000000"/>
            </w:tcBorders>
            <w:shd w:val="clear" w:color="auto" w:fill="FFFFFF"/>
          </w:tcPr>
          <w:p w14:paraId="05D94863" w14:textId="77777777" w:rsidR="004E457D" w:rsidRPr="009242E4" w:rsidRDefault="004E457D" w:rsidP="009242E4">
            <w:pPr>
              <w:tabs>
                <w:tab w:val="left" w:pos="0"/>
              </w:tabs>
              <w:jc w:val="center"/>
              <w:rPr>
                <w:rFonts w:ascii="Cambria" w:hAnsi="Cambria" w:cstheme="minorHAnsi"/>
                <w:i/>
                <w:sz w:val="22"/>
                <w:szCs w:val="22"/>
              </w:rPr>
            </w:pPr>
            <w:r w:rsidRPr="009242E4">
              <w:rPr>
                <w:rFonts w:ascii="Cambria" w:hAnsi="Cambria" w:cstheme="minorHAnsi"/>
                <w:i/>
                <w:sz w:val="22"/>
                <w:szCs w:val="22"/>
              </w:rPr>
              <w:t>wartość danego świadczenia badanej oferty dla Grupy nr 3 – Min.wś(n)3</w:t>
            </w:r>
          </w:p>
        </w:tc>
        <w:tc>
          <w:tcPr>
            <w:tcW w:w="851" w:type="dxa"/>
            <w:vMerge w:val="restart"/>
            <w:tcBorders>
              <w:bottom w:val="single" w:sz="4" w:space="0" w:color="000000"/>
            </w:tcBorders>
            <w:shd w:val="clear" w:color="auto" w:fill="FFFFFF"/>
            <w:vAlign w:val="center"/>
          </w:tcPr>
          <w:p w14:paraId="7BBAB0EA" w14:textId="77777777" w:rsidR="004E457D" w:rsidRPr="009242E4" w:rsidRDefault="004E457D" w:rsidP="009242E4">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4E457D" w:rsidRPr="009242E4" w14:paraId="57CFB279" w14:textId="77777777" w:rsidTr="003F2401">
        <w:tc>
          <w:tcPr>
            <w:tcW w:w="1241" w:type="dxa"/>
            <w:vMerge/>
            <w:tcBorders>
              <w:top w:val="single" w:sz="4" w:space="0" w:color="000000"/>
            </w:tcBorders>
            <w:shd w:val="clear" w:color="auto" w:fill="FFFFFF"/>
          </w:tcPr>
          <w:p w14:paraId="64CC666F" w14:textId="77777777" w:rsidR="004E457D" w:rsidRPr="009242E4" w:rsidRDefault="004E457D" w:rsidP="009242E4">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1082A943" w14:textId="77777777" w:rsidR="004E457D" w:rsidRPr="009242E4" w:rsidRDefault="004E457D" w:rsidP="009242E4">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danego świadczenia dla Grupy nr 3 – Min.wś(n)3</w:t>
            </w:r>
          </w:p>
        </w:tc>
        <w:tc>
          <w:tcPr>
            <w:tcW w:w="851" w:type="dxa"/>
            <w:vMerge/>
            <w:tcBorders>
              <w:top w:val="single" w:sz="4" w:space="0" w:color="000000"/>
            </w:tcBorders>
            <w:shd w:val="clear" w:color="auto" w:fill="FFFFFF"/>
          </w:tcPr>
          <w:p w14:paraId="7FA42941" w14:textId="77777777" w:rsidR="004E457D" w:rsidRPr="009242E4" w:rsidRDefault="004E457D" w:rsidP="009242E4">
            <w:pPr>
              <w:tabs>
                <w:tab w:val="left" w:pos="0"/>
              </w:tabs>
              <w:rPr>
                <w:rFonts w:ascii="Cambria" w:hAnsi="Cambria" w:cstheme="minorHAnsi"/>
                <w:sz w:val="22"/>
                <w:szCs w:val="22"/>
              </w:rPr>
            </w:pPr>
          </w:p>
        </w:tc>
      </w:tr>
    </w:tbl>
    <w:p w14:paraId="55FEC291" w14:textId="77777777" w:rsidR="004E457D" w:rsidRPr="004E457D" w:rsidRDefault="004E457D" w:rsidP="009242E4">
      <w:pPr>
        <w:pStyle w:val="Akapitzlist"/>
        <w:tabs>
          <w:tab w:val="left" w:pos="0"/>
        </w:tabs>
        <w:ind w:left="0"/>
        <w:jc w:val="both"/>
        <w:rPr>
          <w:rFonts w:ascii="Cambria" w:hAnsi="Cambria" w:cstheme="minorHAnsi"/>
          <w:b/>
        </w:rPr>
      </w:pPr>
    </w:p>
    <w:p w14:paraId="297B231F" w14:textId="77777777" w:rsidR="004E457D" w:rsidRPr="00032A7E" w:rsidRDefault="004E457D" w:rsidP="009242E4">
      <w:pPr>
        <w:pStyle w:val="NormalnyWeb2"/>
        <w:tabs>
          <w:tab w:val="left" w:pos="0"/>
        </w:tabs>
        <w:spacing w:before="0" w:after="0"/>
        <w:jc w:val="both"/>
        <w:rPr>
          <w:rFonts w:ascii="Cambria" w:hAnsi="Cambria" w:cstheme="minorHAnsi"/>
          <w:sz w:val="22"/>
          <w:szCs w:val="22"/>
        </w:rPr>
      </w:pPr>
      <w:r w:rsidRPr="00032A7E">
        <w:rPr>
          <w:rFonts w:ascii="Cambria" w:hAnsi="Cambria" w:cstheme="minorHAnsi"/>
          <w:b/>
          <w:i/>
          <w:sz w:val="22"/>
          <w:szCs w:val="22"/>
        </w:rPr>
        <w:lastRenderedPageBreak/>
        <w:t>UWAGA</w:t>
      </w:r>
      <w:r w:rsidRPr="00032A7E">
        <w:rPr>
          <w:rFonts w:ascii="Cambria" w:hAnsi="Cambria" w:cstheme="minorHAnsi"/>
          <w:i/>
          <w:sz w:val="22"/>
          <w:szCs w:val="22"/>
        </w:rPr>
        <w:t xml:space="preserve">: </w:t>
      </w:r>
      <w:r w:rsidRPr="00032A7E">
        <w:rPr>
          <w:rFonts w:ascii="Cambria" w:hAnsi="Cambria" w:cstheme="minorHAnsi"/>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14:paraId="73FF2C0F"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gdzie: </w:t>
      </w:r>
    </w:p>
    <w:p w14:paraId="1F4A2673" w14:textId="70256B3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n – nr pozycji z pkt. 21.2.3</w:t>
      </w:r>
      <w:r w:rsidR="00FD5C91">
        <w:rPr>
          <w:rFonts w:ascii="Cambria" w:hAnsi="Cambria" w:cstheme="minorHAnsi"/>
          <w:sz w:val="22"/>
          <w:szCs w:val="22"/>
        </w:rPr>
        <w:t>.3 od 1 do 32</w:t>
      </w:r>
    </w:p>
    <w:p w14:paraId="7AB1CBF0"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Min. wś(n)3 – minimalna wymagana wartość świadczenia dla pozycji (n) zgodnie </w:t>
      </w:r>
      <w:r w:rsidRPr="00032A7E">
        <w:rPr>
          <w:rFonts w:ascii="Cambria" w:hAnsi="Cambria" w:cstheme="minorHAnsi"/>
          <w:sz w:val="22"/>
          <w:szCs w:val="22"/>
        </w:rPr>
        <w:br/>
        <w:t>z załącznikiem Nr 2 dla Grupy nr 3</w:t>
      </w:r>
    </w:p>
    <w:p w14:paraId="11E99EF1"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(n)3 – ilość punktów przyznana ofercie, przez komisję przetargową dla pozycji (n) </w:t>
      </w:r>
      <w:r w:rsidRPr="00032A7E">
        <w:rPr>
          <w:rFonts w:ascii="Cambria" w:hAnsi="Cambria" w:cstheme="minorHAnsi"/>
          <w:sz w:val="22"/>
          <w:szCs w:val="22"/>
        </w:rPr>
        <w:br/>
        <w:t>w  kryterium „Wysokość świadczeń” dla Grupy nr 3</w:t>
      </w:r>
    </w:p>
    <w:p w14:paraId="4A8334A1" w14:textId="30C4726A"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w:t>
      </w:r>
      <w:r w:rsidR="0062680B" w:rsidRPr="00032A7E">
        <w:rPr>
          <w:rFonts w:ascii="Cambria" w:hAnsi="Cambria" w:cstheme="minorHAnsi"/>
          <w:sz w:val="22"/>
          <w:szCs w:val="22"/>
        </w:rPr>
        <w:t xml:space="preserve"> wyszczególniona w pkt.21.2.3.3</w:t>
      </w:r>
      <w:r w:rsidR="00FD5C91">
        <w:rPr>
          <w:rFonts w:ascii="Cambria" w:hAnsi="Cambria" w:cstheme="minorHAnsi"/>
          <w:sz w:val="22"/>
          <w:szCs w:val="22"/>
        </w:rPr>
        <w:t xml:space="preserve"> od 1 do 32</w:t>
      </w:r>
      <w:r w:rsidR="00703D19">
        <w:rPr>
          <w:rFonts w:ascii="Cambria" w:hAnsi="Cambria" w:cstheme="minorHAnsi"/>
          <w:sz w:val="22"/>
          <w:szCs w:val="22"/>
        </w:rPr>
        <w:t>.</w:t>
      </w:r>
    </w:p>
    <w:p w14:paraId="2686DD5B" w14:textId="77777777" w:rsidR="004E457D" w:rsidRPr="004E457D" w:rsidRDefault="004E457D" w:rsidP="009242E4">
      <w:pPr>
        <w:pStyle w:val="NormalnyWeb2"/>
        <w:widowControl w:val="0"/>
        <w:tabs>
          <w:tab w:val="left" w:pos="0"/>
        </w:tabs>
        <w:spacing w:before="0" w:after="0"/>
        <w:rPr>
          <w:rFonts w:ascii="Cambria" w:hAnsi="Cambria" w:cstheme="minorHAnsi"/>
          <w:szCs w:val="24"/>
        </w:rPr>
      </w:pPr>
    </w:p>
    <w:p w14:paraId="1EE6AFDF" w14:textId="77777777" w:rsidR="004E457D" w:rsidRPr="004E457D" w:rsidRDefault="004E457D" w:rsidP="009242E4">
      <w:pPr>
        <w:pStyle w:val="NormalnyWeb2"/>
        <w:widowControl w:val="0"/>
        <w:tabs>
          <w:tab w:val="left" w:pos="0"/>
        </w:tabs>
        <w:spacing w:before="0" w:after="0"/>
        <w:rPr>
          <w:rFonts w:ascii="Cambria" w:hAnsi="Cambria" w:cstheme="minorHAnsi"/>
          <w:szCs w:val="24"/>
        </w:rPr>
      </w:pPr>
    </w:p>
    <w:p w14:paraId="12F5C040" w14:textId="77777777" w:rsidR="004E457D" w:rsidRPr="004E457D" w:rsidRDefault="004E457D" w:rsidP="009242E4">
      <w:pPr>
        <w:pStyle w:val="NormalnyWeb2"/>
        <w:tabs>
          <w:tab w:val="left" w:pos="0"/>
        </w:tabs>
        <w:spacing w:before="0" w:after="0"/>
        <w:rPr>
          <w:rFonts w:ascii="Cambria" w:hAnsi="Cambria" w:cstheme="minorHAnsi"/>
          <w:i/>
          <w:szCs w:val="24"/>
        </w:rPr>
      </w:pPr>
      <w:r w:rsidRPr="004E457D">
        <w:rPr>
          <w:rFonts w:ascii="Cambria" w:hAnsi="Cambria" w:cstheme="minorHAnsi"/>
          <w:b/>
          <w:szCs w:val="24"/>
        </w:rPr>
        <w:t>Dla Grupy nr 4:</w:t>
      </w:r>
    </w:p>
    <w:tbl>
      <w:tblPr>
        <w:tblW w:w="0" w:type="auto"/>
        <w:tblInd w:w="109" w:type="dxa"/>
        <w:tblLayout w:type="fixed"/>
        <w:tblLook w:val="0000" w:firstRow="0" w:lastRow="0" w:firstColumn="0" w:lastColumn="0" w:noHBand="0" w:noVBand="0"/>
      </w:tblPr>
      <w:tblGrid>
        <w:gridCol w:w="1241"/>
        <w:gridCol w:w="7371"/>
        <w:gridCol w:w="851"/>
      </w:tblGrid>
      <w:tr w:rsidR="004E457D" w:rsidRPr="009242E4" w14:paraId="353EFC2F" w14:textId="77777777" w:rsidTr="003F2401">
        <w:tc>
          <w:tcPr>
            <w:tcW w:w="1241" w:type="dxa"/>
            <w:vMerge w:val="restart"/>
            <w:tcBorders>
              <w:bottom w:val="single" w:sz="4" w:space="0" w:color="000000"/>
            </w:tcBorders>
            <w:shd w:val="clear" w:color="auto" w:fill="FFFFFF"/>
            <w:vAlign w:val="center"/>
          </w:tcPr>
          <w:p w14:paraId="78DD209A" w14:textId="77777777" w:rsidR="004E457D" w:rsidRPr="009242E4" w:rsidRDefault="004E457D" w:rsidP="009242E4">
            <w:pPr>
              <w:tabs>
                <w:tab w:val="left" w:pos="0"/>
              </w:tabs>
              <w:jc w:val="right"/>
              <w:rPr>
                <w:rFonts w:ascii="Cambria" w:hAnsi="Cambria" w:cstheme="minorHAnsi"/>
                <w:i/>
                <w:sz w:val="22"/>
                <w:szCs w:val="22"/>
              </w:rPr>
            </w:pPr>
            <w:r w:rsidRPr="009242E4">
              <w:rPr>
                <w:rFonts w:ascii="Cambria" w:hAnsi="Cambria" w:cstheme="minorHAnsi"/>
                <w:i/>
                <w:sz w:val="22"/>
                <w:szCs w:val="22"/>
              </w:rPr>
              <w:t>Pwś(n)4 =</w:t>
            </w:r>
          </w:p>
        </w:tc>
        <w:tc>
          <w:tcPr>
            <w:tcW w:w="7371" w:type="dxa"/>
            <w:tcBorders>
              <w:bottom w:val="single" w:sz="4" w:space="0" w:color="000000"/>
            </w:tcBorders>
            <w:shd w:val="clear" w:color="auto" w:fill="FFFFFF"/>
          </w:tcPr>
          <w:p w14:paraId="5638AD7A" w14:textId="77777777" w:rsidR="004E457D" w:rsidRPr="009242E4" w:rsidRDefault="004E457D" w:rsidP="009242E4">
            <w:pPr>
              <w:tabs>
                <w:tab w:val="left" w:pos="0"/>
              </w:tabs>
              <w:jc w:val="center"/>
              <w:rPr>
                <w:rFonts w:ascii="Cambria" w:hAnsi="Cambria" w:cstheme="minorHAnsi"/>
                <w:i/>
                <w:sz w:val="22"/>
                <w:szCs w:val="22"/>
              </w:rPr>
            </w:pPr>
            <w:r w:rsidRPr="009242E4">
              <w:rPr>
                <w:rFonts w:ascii="Cambria" w:hAnsi="Cambria" w:cstheme="minorHAnsi"/>
                <w:i/>
                <w:sz w:val="22"/>
                <w:szCs w:val="22"/>
              </w:rPr>
              <w:t>wartość danego świadczenia badanej oferty dla Grupy nr 4 – Min.wś(n)4</w:t>
            </w:r>
          </w:p>
        </w:tc>
        <w:tc>
          <w:tcPr>
            <w:tcW w:w="851" w:type="dxa"/>
            <w:vMerge w:val="restart"/>
            <w:tcBorders>
              <w:bottom w:val="single" w:sz="4" w:space="0" w:color="000000"/>
            </w:tcBorders>
            <w:shd w:val="clear" w:color="auto" w:fill="FFFFFF"/>
            <w:vAlign w:val="center"/>
          </w:tcPr>
          <w:p w14:paraId="57641323" w14:textId="77777777" w:rsidR="004E457D" w:rsidRPr="009242E4" w:rsidRDefault="004E457D" w:rsidP="009242E4">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4E457D" w:rsidRPr="009242E4" w14:paraId="500F3806" w14:textId="77777777" w:rsidTr="003F2401">
        <w:tc>
          <w:tcPr>
            <w:tcW w:w="1241" w:type="dxa"/>
            <w:vMerge/>
            <w:tcBorders>
              <w:top w:val="single" w:sz="4" w:space="0" w:color="000000"/>
            </w:tcBorders>
            <w:shd w:val="clear" w:color="auto" w:fill="FFFFFF"/>
          </w:tcPr>
          <w:p w14:paraId="4C5D6214" w14:textId="77777777" w:rsidR="004E457D" w:rsidRPr="009242E4" w:rsidRDefault="004E457D" w:rsidP="009242E4">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35886C4A" w14:textId="77777777" w:rsidR="004E457D" w:rsidRPr="009242E4" w:rsidRDefault="004E457D" w:rsidP="009242E4">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danego świadczenia dla Grupy nr 4 – Min.wś(n)4</w:t>
            </w:r>
          </w:p>
        </w:tc>
        <w:tc>
          <w:tcPr>
            <w:tcW w:w="851" w:type="dxa"/>
            <w:vMerge/>
            <w:tcBorders>
              <w:top w:val="single" w:sz="4" w:space="0" w:color="000000"/>
            </w:tcBorders>
            <w:shd w:val="clear" w:color="auto" w:fill="FFFFFF"/>
          </w:tcPr>
          <w:p w14:paraId="4DAF1040" w14:textId="77777777" w:rsidR="004E457D" w:rsidRPr="009242E4" w:rsidRDefault="004E457D" w:rsidP="009242E4">
            <w:pPr>
              <w:tabs>
                <w:tab w:val="left" w:pos="0"/>
              </w:tabs>
              <w:rPr>
                <w:rFonts w:ascii="Cambria" w:hAnsi="Cambria" w:cstheme="minorHAnsi"/>
                <w:sz w:val="22"/>
                <w:szCs w:val="22"/>
              </w:rPr>
            </w:pPr>
          </w:p>
        </w:tc>
      </w:tr>
    </w:tbl>
    <w:p w14:paraId="72E510AC" w14:textId="77777777" w:rsidR="004E457D" w:rsidRPr="004E457D" w:rsidRDefault="004E457D" w:rsidP="009242E4">
      <w:pPr>
        <w:pStyle w:val="Akapitzlist"/>
        <w:tabs>
          <w:tab w:val="left" w:pos="0"/>
        </w:tabs>
        <w:ind w:left="0"/>
        <w:jc w:val="both"/>
        <w:rPr>
          <w:rFonts w:ascii="Cambria" w:hAnsi="Cambria" w:cstheme="minorHAnsi"/>
          <w:b/>
        </w:rPr>
      </w:pPr>
    </w:p>
    <w:p w14:paraId="58BD9629" w14:textId="77777777" w:rsidR="004E457D" w:rsidRPr="00032A7E" w:rsidRDefault="004E457D" w:rsidP="009242E4">
      <w:pPr>
        <w:pStyle w:val="NormalnyWeb2"/>
        <w:tabs>
          <w:tab w:val="left" w:pos="0"/>
        </w:tabs>
        <w:spacing w:before="0" w:after="0"/>
        <w:jc w:val="both"/>
        <w:rPr>
          <w:rFonts w:ascii="Cambria" w:hAnsi="Cambria" w:cstheme="minorHAnsi"/>
          <w:sz w:val="22"/>
          <w:szCs w:val="22"/>
        </w:rPr>
      </w:pPr>
      <w:r w:rsidRPr="00032A7E">
        <w:rPr>
          <w:rFonts w:ascii="Cambria" w:hAnsi="Cambria" w:cstheme="minorHAnsi"/>
          <w:b/>
          <w:i/>
          <w:sz w:val="22"/>
          <w:szCs w:val="22"/>
        </w:rPr>
        <w:t>UWAGA</w:t>
      </w:r>
      <w:r w:rsidRPr="00032A7E">
        <w:rPr>
          <w:rFonts w:ascii="Cambria" w:hAnsi="Cambria" w:cstheme="minorHAnsi"/>
          <w:i/>
          <w:sz w:val="22"/>
          <w:szCs w:val="22"/>
        </w:rPr>
        <w:t xml:space="preserve">: </w:t>
      </w:r>
      <w:r w:rsidRPr="00032A7E">
        <w:rPr>
          <w:rFonts w:ascii="Cambria" w:hAnsi="Cambria" w:cstheme="minorHAnsi"/>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14:paraId="7C369083"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gdzie: </w:t>
      </w:r>
    </w:p>
    <w:p w14:paraId="5452E7D3" w14:textId="02159580"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n – nr po</w:t>
      </w:r>
      <w:r w:rsidR="00FD5C91">
        <w:rPr>
          <w:rFonts w:ascii="Cambria" w:hAnsi="Cambria" w:cstheme="minorHAnsi"/>
          <w:sz w:val="22"/>
          <w:szCs w:val="22"/>
        </w:rPr>
        <w:t>zycji z pkt. 21.2.3.4 od 1 do 32</w:t>
      </w:r>
    </w:p>
    <w:p w14:paraId="0B947BC6"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Min. wś(n)4 – minimalna wymagana wartość świadczenia dla pozycji (n) zgodnie </w:t>
      </w:r>
      <w:r w:rsidRPr="00032A7E">
        <w:rPr>
          <w:rFonts w:ascii="Cambria" w:hAnsi="Cambria" w:cstheme="minorHAnsi"/>
          <w:sz w:val="22"/>
          <w:szCs w:val="22"/>
        </w:rPr>
        <w:br/>
        <w:t>z załącznikiem Nr 2 dla Grupy nr 4</w:t>
      </w:r>
    </w:p>
    <w:p w14:paraId="5A5D008B"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(n)4 – ilość punktów przyznana ofercie, przez komisję przetargową dla pozycji (n) </w:t>
      </w:r>
      <w:r w:rsidRPr="00032A7E">
        <w:rPr>
          <w:rFonts w:ascii="Cambria" w:hAnsi="Cambria" w:cstheme="minorHAnsi"/>
          <w:sz w:val="22"/>
          <w:szCs w:val="22"/>
        </w:rPr>
        <w:br/>
        <w:t>w  kryterium „Wysokość świadczeń” dla Grupy nr 4</w:t>
      </w:r>
    </w:p>
    <w:p w14:paraId="3CEAB561" w14:textId="17FF7FD6"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w:t>
      </w:r>
      <w:r w:rsidR="0062680B" w:rsidRPr="00032A7E">
        <w:rPr>
          <w:rFonts w:ascii="Cambria" w:hAnsi="Cambria" w:cstheme="minorHAnsi"/>
          <w:sz w:val="22"/>
          <w:szCs w:val="22"/>
        </w:rPr>
        <w:t xml:space="preserve"> wyszczególniona w pkt.21.2.3.4 </w:t>
      </w:r>
      <w:r w:rsidR="00FD5C91">
        <w:rPr>
          <w:rFonts w:ascii="Cambria" w:hAnsi="Cambria" w:cstheme="minorHAnsi"/>
          <w:sz w:val="22"/>
          <w:szCs w:val="22"/>
        </w:rPr>
        <w:t>od 1 do 32</w:t>
      </w:r>
      <w:r w:rsidR="00703D19">
        <w:rPr>
          <w:rFonts w:ascii="Cambria" w:hAnsi="Cambria" w:cstheme="minorHAnsi"/>
          <w:sz w:val="22"/>
          <w:szCs w:val="22"/>
        </w:rPr>
        <w:t>.</w:t>
      </w:r>
    </w:p>
    <w:p w14:paraId="133D1EC3" w14:textId="77777777" w:rsidR="004E457D" w:rsidRPr="004E457D" w:rsidRDefault="004E457D" w:rsidP="009242E4">
      <w:pPr>
        <w:pStyle w:val="NormalnyWeb2"/>
        <w:widowControl w:val="0"/>
        <w:tabs>
          <w:tab w:val="left" w:pos="0"/>
        </w:tabs>
        <w:spacing w:before="0" w:after="0"/>
        <w:rPr>
          <w:rFonts w:ascii="Cambria" w:hAnsi="Cambria" w:cstheme="minorHAnsi"/>
          <w:szCs w:val="24"/>
        </w:rPr>
      </w:pPr>
    </w:p>
    <w:p w14:paraId="2AD1CE1F" w14:textId="77777777" w:rsidR="004E457D" w:rsidRPr="004E457D" w:rsidRDefault="004E457D" w:rsidP="009242E4">
      <w:pPr>
        <w:pStyle w:val="NormalnyWeb2"/>
        <w:widowControl w:val="0"/>
        <w:tabs>
          <w:tab w:val="left" w:pos="0"/>
        </w:tabs>
        <w:spacing w:before="0" w:after="0"/>
        <w:rPr>
          <w:rFonts w:ascii="Cambria" w:hAnsi="Cambria" w:cstheme="minorHAnsi"/>
          <w:szCs w:val="24"/>
        </w:rPr>
      </w:pPr>
    </w:p>
    <w:p w14:paraId="4DDD4657" w14:textId="77777777" w:rsidR="004E457D" w:rsidRPr="004E457D" w:rsidRDefault="004E457D" w:rsidP="009242E4">
      <w:pPr>
        <w:pStyle w:val="NormalnyWeb2"/>
        <w:tabs>
          <w:tab w:val="left" w:pos="0"/>
        </w:tabs>
        <w:spacing w:before="0" w:after="0"/>
        <w:rPr>
          <w:rFonts w:ascii="Cambria" w:hAnsi="Cambria" w:cstheme="minorHAnsi"/>
          <w:i/>
          <w:szCs w:val="24"/>
        </w:rPr>
      </w:pPr>
      <w:r w:rsidRPr="004E457D">
        <w:rPr>
          <w:rFonts w:ascii="Cambria" w:hAnsi="Cambria" w:cstheme="minorHAnsi"/>
          <w:b/>
          <w:szCs w:val="24"/>
        </w:rPr>
        <w:t>Dla Grupy nr 5:</w:t>
      </w:r>
    </w:p>
    <w:tbl>
      <w:tblPr>
        <w:tblW w:w="0" w:type="auto"/>
        <w:tblInd w:w="109" w:type="dxa"/>
        <w:tblLayout w:type="fixed"/>
        <w:tblLook w:val="0000" w:firstRow="0" w:lastRow="0" w:firstColumn="0" w:lastColumn="0" w:noHBand="0" w:noVBand="0"/>
      </w:tblPr>
      <w:tblGrid>
        <w:gridCol w:w="1241"/>
        <w:gridCol w:w="7371"/>
        <w:gridCol w:w="851"/>
      </w:tblGrid>
      <w:tr w:rsidR="004E457D" w:rsidRPr="009242E4" w14:paraId="45BE833B" w14:textId="77777777" w:rsidTr="003F2401">
        <w:tc>
          <w:tcPr>
            <w:tcW w:w="1241" w:type="dxa"/>
            <w:vMerge w:val="restart"/>
            <w:tcBorders>
              <w:bottom w:val="single" w:sz="4" w:space="0" w:color="000000"/>
            </w:tcBorders>
            <w:shd w:val="clear" w:color="auto" w:fill="FFFFFF"/>
            <w:vAlign w:val="center"/>
          </w:tcPr>
          <w:p w14:paraId="3CE05198" w14:textId="77777777" w:rsidR="004E457D" w:rsidRPr="009242E4" w:rsidRDefault="004E457D" w:rsidP="009242E4">
            <w:pPr>
              <w:tabs>
                <w:tab w:val="left" w:pos="0"/>
              </w:tabs>
              <w:jc w:val="right"/>
              <w:rPr>
                <w:rFonts w:ascii="Cambria" w:hAnsi="Cambria" w:cstheme="minorHAnsi"/>
                <w:i/>
                <w:sz w:val="22"/>
                <w:szCs w:val="22"/>
              </w:rPr>
            </w:pPr>
            <w:r w:rsidRPr="009242E4">
              <w:rPr>
                <w:rFonts w:ascii="Cambria" w:hAnsi="Cambria" w:cstheme="minorHAnsi"/>
                <w:i/>
                <w:sz w:val="22"/>
                <w:szCs w:val="22"/>
              </w:rPr>
              <w:t>Pwś(n)5 =</w:t>
            </w:r>
          </w:p>
        </w:tc>
        <w:tc>
          <w:tcPr>
            <w:tcW w:w="7371" w:type="dxa"/>
            <w:tcBorders>
              <w:bottom w:val="single" w:sz="4" w:space="0" w:color="000000"/>
            </w:tcBorders>
            <w:shd w:val="clear" w:color="auto" w:fill="FFFFFF"/>
          </w:tcPr>
          <w:p w14:paraId="04A713D5" w14:textId="77777777" w:rsidR="004E457D" w:rsidRPr="009242E4" w:rsidRDefault="004E457D" w:rsidP="009242E4">
            <w:pPr>
              <w:tabs>
                <w:tab w:val="left" w:pos="0"/>
              </w:tabs>
              <w:jc w:val="center"/>
              <w:rPr>
                <w:rFonts w:ascii="Cambria" w:hAnsi="Cambria" w:cstheme="minorHAnsi"/>
                <w:i/>
                <w:sz w:val="22"/>
                <w:szCs w:val="22"/>
              </w:rPr>
            </w:pPr>
            <w:r w:rsidRPr="009242E4">
              <w:rPr>
                <w:rFonts w:ascii="Cambria" w:hAnsi="Cambria" w:cstheme="minorHAnsi"/>
                <w:i/>
                <w:sz w:val="22"/>
                <w:szCs w:val="22"/>
              </w:rPr>
              <w:t>wartość danego świadczenia badanej oferty dla Grupy nr 5 – Min.wś(n)5</w:t>
            </w:r>
          </w:p>
        </w:tc>
        <w:tc>
          <w:tcPr>
            <w:tcW w:w="851" w:type="dxa"/>
            <w:vMerge w:val="restart"/>
            <w:tcBorders>
              <w:bottom w:val="single" w:sz="4" w:space="0" w:color="000000"/>
            </w:tcBorders>
            <w:shd w:val="clear" w:color="auto" w:fill="FFFFFF"/>
            <w:vAlign w:val="center"/>
          </w:tcPr>
          <w:p w14:paraId="18B07D2A" w14:textId="77777777" w:rsidR="004E457D" w:rsidRPr="009242E4" w:rsidRDefault="004E457D" w:rsidP="009242E4">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4E457D" w:rsidRPr="009242E4" w14:paraId="2298639B" w14:textId="77777777" w:rsidTr="003F2401">
        <w:tc>
          <w:tcPr>
            <w:tcW w:w="1241" w:type="dxa"/>
            <w:vMerge/>
            <w:tcBorders>
              <w:top w:val="single" w:sz="4" w:space="0" w:color="000000"/>
            </w:tcBorders>
            <w:shd w:val="clear" w:color="auto" w:fill="FFFFFF"/>
          </w:tcPr>
          <w:p w14:paraId="38BD5982" w14:textId="77777777" w:rsidR="004E457D" w:rsidRPr="009242E4" w:rsidRDefault="004E457D" w:rsidP="009242E4">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531F995B" w14:textId="77777777" w:rsidR="004E457D" w:rsidRPr="009242E4" w:rsidRDefault="004E457D" w:rsidP="009242E4">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danego świadczenia dla Grupy nr 5 – Min.wś(n)5</w:t>
            </w:r>
          </w:p>
        </w:tc>
        <w:tc>
          <w:tcPr>
            <w:tcW w:w="851" w:type="dxa"/>
            <w:vMerge/>
            <w:tcBorders>
              <w:top w:val="single" w:sz="4" w:space="0" w:color="000000"/>
            </w:tcBorders>
            <w:shd w:val="clear" w:color="auto" w:fill="FFFFFF"/>
          </w:tcPr>
          <w:p w14:paraId="7E4B1CAF" w14:textId="77777777" w:rsidR="004E457D" w:rsidRPr="009242E4" w:rsidRDefault="004E457D" w:rsidP="009242E4">
            <w:pPr>
              <w:tabs>
                <w:tab w:val="left" w:pos="0"/>
              </w:tabs>
              <w:rPr>
                <w:rFonts w:ascii="Cambria" w:hAnsi="Cambria" w:cstheme="minorHAnsi"/>
                <w:sz w:val="22"/>
                <w:szCs w:val="22"/>
              </w:rPr>
            </w:pPr>
          </w:p>
        </w:tc>
      </w:tr>
    </w:tbl>
    <w:p w14:paraId="4B31F8DD" w14:textId="77777777" w:rsidR="004E457D" w:rsidRPr="004E457D" w:rsidRDefault="004E457D" w:rsidP="009242E4">
      <w:pPr>
        <w:pStyle w:val="Akapitzlist"/>
        <w:tabs>
          <w:tab w:val="left" w:pos="0"/>
        </w:tabs>
        <w:ind w:left="0"/>
        <w:jc w:val="both"/>
        <w:rPr>
          <w:rFonts w:ascii="Cambria" w:hAnsi="Cambria" w:cstheme="minorHAnsi"/>
          <w:b/>
        </w:rPr>
      </w:pPr>
    </w:p>
    <w:p w14:paraId="57252208" w14:textId="77777777" w:rsidR="004E457D" w:rsidRPr="00032A7E" w:rsidRDefault="004E457D" w:rsidP="009242E4">
      <w:pPr>
        <w:pStyle w:val="NormalnyWeb2"/>
        <w:tabs>
          <w:tab w:val="left" w:pos="0"/>
        </w:tabs>
        <w:spacing w:before="0" w:after="0"/>
        <w:jc w:val="both"/>
        <w:rPr>
          <w:rFonts w:ascii="Cambria" w:hAnsi="Cambria" w:cstheme="minorHAnsi"/>
          <w:sz w:val="22"/>
          <w:szCs w:val="22"/>
        </w:rPr>
      </w:pPr>
      <w:r w:rsidRPr="00032A7E">
        <w:rPr>
          <w:rFonts w:ascii="Cambria" w:hAnsi="Cambria" w:cstheme="minorHAnsi"/>
          <w:b/>
          <w:i/>
          <w:sz w:val="22"/>
          <w:szCs w:val="22"/>
        </w:rPr>
        <w:t>UWAGA</w:t>
      </w:r>
      <w:r w:rsidRPr="00032A7E">
        <w:rPr>
          <w:rFonts w:ascii="Cambria" w:hAnsi="Cambria" w:cstheme="minorHAnsi"/>
          <w:i/>
          <w:sz w:val="22"/>
          <w:szCs w:val="22"/>
        </w:rPr>
        <w:t xml:space="preserve">: </w:t>
      </w:r>
      <w:r w:rsidRPr="00032A7E">
        <w:rPr>
          <w:rFonts w:ascii="Cambria" w:hAnsi="Cambria" w:cstheme="minorHAnsi"/>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14:paraId="46976E63"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gdzie: </w:t>
      </w:r>
    </w:p>
    <w:p w14:paraId="3A72B1DE" w14:textId="421BC4E0"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n – nr pozycji z pkt. </w:t>
      </w:r>
      <w:r w:rsidR="00FD5C91">
        <w:rPr>
          <w:rFonts w:ascii="Cambria" w:hAnsi="Cambria" w:cstheme="minorHAnsi"/>
          <w:sz w:val="22"/>
          <w:szCs w:val="22"/>
        </w:rPr>
        <w:t>21.2.3.5 od 1 do 32</w:t>
      </w:r>
      <w:r w:rsidR="00703D19">
        <w:rPr>
          <w:rFonts w:ascii="Cambria" w:hAnsi="Cambria" w:cstheme="minorHAnsi"/>
          <w:sz w:val="22"/>
          <w:szCs w:val="22"/>
        </w:rPr>
        <w:t>.</w:t>
      </w:r>
    </w:p>
    <w:p w14:paraId="5D1E6CAF"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Min. wś(n)5 – minimalna wymagana wartość świadczenia dla pozycji (n) zgodnie </w:t>
      </w:r>
      <w:r w:rsidRPr="00032A7E">
        <w:rPr>
          <w:rFonts w:ascii="Cambria" w:hAnsi="Cambria" w:cstheme="minorHAnsi"/>
          <w:sz w:val="22"/>
          <w:szCs w:val="22"/>
        </w:rPr>
        <w:br/>
        <w:t>z załącznikiem Nr 2 dla Grupy nr 5</w:t>
      </w:r>
    </w:p>
    <w:p w14:paraId="733C6A03" w14:textId="77777777"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(n)5 – ilość punktów przyznana ofercie, przez komisję przetargową dla pozycji (n) </w:t>
      </w:r>
      <w:r w:rsidRPr="00032A7E">
        <w:rPr>
          <w:rFonts w:ascii="Cambria" w:hAnsi="Cambria" w:cstheme="minorHAnsi"/>
          <w:sz w:val="22"/>
          <w:szCs w:val="22"/>
        </w:rPr>
        <w:br/>
        <w:t>w  kryterium „Wysokość świadczeń” dla Grupy nr 5</w:t>
      </w:r>
    </w:p>
    <w:p w14:paraId="6FBBD944" w14:textId="3101F66E" w:rsidR="004E457D" w:rsidRPr="00032A7E" w:rsidRDefault="004E457D" w:rsidP="009242E4">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 wyszczególniona w pkt.21.2.3.5</w:t>
      </w:r>
      <w:r w:rsidR="0062680B" w:rsidRPr="00032A7E">
        <w:rPr>
          <w:rFonts w:ascii="Cambria" w:hAnsi="Cambria" w:cstheme="minorHAnsi"/>
          <w:sz w:val="22"/>
          <w:szCs w:val="22"/>
        </w:rPr>
        <w:t xml:space="preserve"> </w:t>
      </w:r>
      <w:r w:rsidR="00FD5C91">
        <w:rPr>
          <w:rFonts w:ascii="Cambria" w:hAnsi="Cambria" w:cstheme="minorHAnsi"/>
          <w:sz w:val="22"/>
          <w:szCs w:val="22"/>
        </w:rPr>
        <w:t>od 1 do 32</w:t>
      </w:r>
      <w:r w:rsidR="00703D19">
        <w:rPr>
          <w:rFonts w:ascii="Cambria" w:hAnsi="Cambria" w:cstheme="minorHAnsi"/>
          <w:sz w:val="22"/>
          <w:szCs w:val="22"/>
        </w:rPr>
        <w:t>.</w:t>
      </w:r>
    </w:p>
    <w:p w14:paraId="09CDD20F" w14:textId="77777777" w:rsidR="009242E4" w:rsidRDefault="009242E4" w:rsidP="009242E4">
      <w:pPr>
        <w:pStyle w:val="NormalnyWeb2"/>
        <w:widowControl w:val="0"/>
        <w:tabs>
          <w:tab w:val="left" w:pos="0"/>
        </w:tabs>
        <w:spacing w:before="0" w:after="0"/>
        <w:rPr>
          <w:rFonts w:ascii="Cambria" w:hAnsi="Cambria" w:cstheme="minorHAnsi"/>
          <w:b/>
          <w:sz w:val="22"/>
          <w:szCs w:val="22"/>
          <w:u w:val="single"/>
        </w:rPr>
      </w:pPr>
    </w:p>
    <w:p w14:paraId="2FABADEE" w14:textId="77777777" w:rsidR="00776F3D" w:rsidRDefault="00776F3D" w:rsidP="009242E4">
      <w:pPr>
        <w:pStyle w:val="NormalnyWeb2"/>
        <w:widowControl w:val="0"/>
        <w:tabs>
          <w:tab w:val="left" w:pos="0"/>
        </w:tabs>
        <w:spacing w:before="0" w:after="0"/>
        <w:rPr>
          <w:rFonts w:ascii="Cambria" w:hAnsi="Cambria" w:cstheme="minorHAnsi"/>
          <w:b/>
          <w:sz w:val="22"/>
          <w:szCs w:val="22"/>
          <w:u w:val="single"/>
        </w:rPr>
      </w:pPr>
    </w:p>
    <w:p w14:paraId="19ECAB24" w14:textId="701AA715" w:rsidR="008F551E" w:rsidRPr="004E457D" w:rsidRDefault="008F551E" w:rsidP="008F551E">
      <w:pPr>
        <w:pStyle w:val="NormalnyWeb2"/>
        <w:tabs>
          <w:tab w:val="left" w:pos="0"/>
        </w:tabs>
        <w:spacing w:before="0" w:after="0"/>
        <w:rPr>
          <w:rFonts w:ascii="Cambria" w:hAnsi="Cambria" w:cstheme="minorHAnsi"/>
          <w:i/>
          <w:szCs w:val="24"/>
        </w:rPr>
      </w:pPr>
      <w:r>
        <w:rPr>
          <w:rFonts w:ascii="Cambria" w:hAnsi="Cambria" w:cstheme="minorHAnsi"/>
          <w:b/>
          <w:szCs w:val="24"/>
        </w:rPr>
        <w:t>Dla Grupy nr 6</w:t>
      </w:r>
      <w:r w:rsidRPr="004E457D">
        <w:rPr>
          <w:rFonts w:ascii="Cambria" w:hAnsi="Cambria" w:cstheme="minorHAnsi"/>
          <w:b/>
          <w:szCs w:val="24"/>
        </w:rPr>
        <w:t>:</w:t>
      </w:r>
    </w:p>
    <w:tbl>
      <w:tblPr>
        <w:tblW w:w="0" w:type="auto"/>
        <w:tblInd w:w="109" w:type="dxa"/>
        <w:tblLayout w:type="fixed"/>
        <w:tblLook w:val="0000" w:firstRow="0" w:lastRow="0" w:firstColumn="0" w:lastColumn="0" w:noHBand="0" w:noVBand="0"/>
      </w:tblPr>
      <w:tblGrid>
        <w:gridCol w:w="1241"/>
        <w:gridCol w:w="7371"/>
        <w:gridCol w:w="851"/>
      </w:tblGrid>
      <w:tr w:rsidR="008F551E" w:rsidRPr="009242E4" w14:paraId="236D10C9" w14:textId="77777777" w:rsidTr="00557B72">
        <w:tc>
          <w:tcPr>
            <w:tcW w:w="1241" w:type="dxa"/>
            <w:vMerge w:val="restart"/>
            <w:tcBorders>
              <w:bottom w:val="single" w:sz="4" w:space="0" w:color="000000"/>
            </w:tcBorders>
            <w:shd w:val="clear" w:color="auto" w:fill="FFFFFF"/>
            <w:vAlign w:val="center"/>
          </w:tcPr>
          <w:p w14:paraId="276E3D40" w14:textId="1C98BCFB" w:rsidR="008F551E" w:rsidRPr="009242E4" w:rsidRDefault="008F551E" w:rsidP="00557B72">
            <w:pPr>
              <w:tabs>
                <w:tab w:val="left" w:pos="0"/>
              </w:tabs>
              <w:jc w:val="right"/>
              <w:rPr>
                <w:rFonts w:ascii="Cambria" w:hAnsi="Cambria" w:cstheme="minorHAnsi"/>
                <w:i/>
                <w:sz w:val="22"/>
                <w:szCs w:val="22"/>
              </w:rPr>
            </w:pPr>
            <w:r>
              <w:rPr>
                <w:rFonts w:ascii="Cambria" w:hAnsi="Cambria" w:cstheme="minorHAnsi"/>
                <w:i/>
                <w:sz w:val="22"/>
                <w:szCs w:val="22"/>
              </w:rPr>
              <w:t>Pwś(n)6</w:t>
            </w:r>
            <w:r w:rsidRPr="009242E4">
              <w:rPr>
                <w:rFonts w:ascii="Cambria" w:hAnsi="Cambria" w:cstheme="minorHAnsi"/>
                <w:i/>
                <w:sz w:val="22"/>
                <w:szCs w:val="22"/>
              </w:rPr>
              <w:t xml:space="preserve"> =</w:t>
            </w:r>
          </w:p>
        </w:tc>
        <w:tc>
          <w:tcPr>
            <w:tcW w:w="7371" w:type="dxa"/>
            <w:tcBorders>
              <w:bottom w:val="single" w:sz="4" w:space="0" w:color="000000"/>
            </w:tcBorders>
            <w:shd w:val="clear" w:color="auto" w:fill="FFFFFF"/>
          </w:tcPr>
          <w:p w14:paraId="4B308A6E" w14:textId="29C2D151" w:rsidR="008F551E" w:rsidRPr="009242E4" w:rsidRDefault="008F551E" w:rsidP="008F551E">
            <w:pPr>
              <w:tabs>
                <w:tab w:val="left" w:pos="0"/>
              </w:tabs>
              <w:jc w:val="center"/>
              <w:rPr>
                <w:rFonts w:ascii="Cambria" w:hAnsi="Cambria" w:cstheme="minorHAnsi"/>
                <w:i/>
                <w:sz w:val="22"/>
                <w:szCs w:val="22"/>
              </w:rPr>
            </w:pPr>
            <w:r w:rsidRPr="009242E4">
              <w:rPr>
                <w:rFonts w:ascii="Cambria" w:hAnsi="Cambria" w:cstheme="minorHAnsi"/>
                <w:i/>
                <w:sz w:val="22"/>
                <w:szCs w:val="22"/>
              </w:rPr>
              <w:t xml:space="preserve">wartość danego świadczenia badanej oferty dla Grupy nr </w:t>
            </w:r>
            <w:r>
              <w:rPr>
                <w:rFonts w:ascii="Cambria" w:hAnsi="Cambria" w:cstheme="minorHAnsi"/>
                <w:i/>
                <w:sz w:val="22"/>
                <w:szCs w:val="22"/>
              </w:rPr>
              <w:t>6 – Min.wś(n)6</w:t>
            </w:r>
          </w:p>
        </w:tc>
        <w:tc>
          <w:tcPr>
            <w:tcW w:w="851" w:type="dxa"/>
            <w:vMerge w:val="restart"/>
            <w:tcBorders>
              <w:bottom w:val="single" w:sz="4" w:space="0" w:color="000000"/>
            </w:tcBorders>
            <w:shd w:val="clear" w:color="auto" w:fill="FFFFFF"/>
            <w:vAlign w:val="center"/>
          </w:tcPr>
          <w:p w14:paraId="203B710F" w14:textId="77777777" w:rsidR="008F551E" w:rsidRPr="009242E4" w:rsidRDefault="008F551E" w:rsidP="00557B72">
            <w:pPr>
              <w:tabs>
                <w:tab w:val="left" w:pos="0"/>
              </w:tabs>
              <w:rPr>
                <w:rFonts w:ascii="Cambria" w:hAnsi="Cambria" w:cstheme="minorHAnsi"/>
                <w:sz w:val="22"/>
                <w:szCs w:val="22"/>
              </w:rPr>
            </w:pPr>
            <w:r w:rsidRPr="009242E4">
              <w:rPr>
                <w:rFonts w:ascii="Cambria" w:hAnsi="Cambria" w:cstheme="minorHAnsi"/>
                <w:i/>
                <w:sz w:val="22"/>
                <w:szCs w:val="22"/>
              </w:rPr>
              <w:t>x Pkt</w:t>
            </w:r>
          </w:p>
        </w:tc>
      </w:tr>
      <w:tr w:rsidR="008F551E" w:rsidRPr="009242E4" w14:paraId="66C6E435" w14:textId="77777777" w:rsidTr="00557B72">
        <w:tc>
          <w:tcPr>
            <w:tcW w:w="1241" w:type="dxa"/>
            <w:vMerge/>
            <w:tcBorders>
              <w:top w:val="single" w:sz="4" w:space="0" w:color="000000"/>
            </w:tcBorders>
            <w:shd w:val="clear" w:color="auto" w:fill="FFFFFF"/>
          </w:tcPr>
          <w:p w14:paraId="2A29BBAC" w14:textId="77777777" w:rsidR="008F551E" w:rsidRPr="009242E4" w:rsidRDefault="008F551E" w:rsidP="00557B72">
            <w:pPr>
              <w:tabs>
                <w:tab w:val="left" w:pos="0"/>
              </w:tabs>
              <w:rPr>
                <w:rFonts w:ascii="Cambria" w:hAnsi="Cambria" w:cstheme="minorHAnsi"/>
                <w:sz w:val="22"/>
                <w:szCs w:val="22"/>
              </w:rPr>
            </w:pPr>
          </w:p>
        </w:tc>
        <w:tc>
          <w:tcPr>
            <w:tcW w:w="7371" w:type="dxa"/>
            <w:tcBorders>
              <w:top w:val="single" w:sz="4" w:space="0" w:color="000000"/>
            </w:tcBorders>
            <w:shd w:val="clear" w:color="auto" w:fill="FFFFFF"/>
          </w:tcPr>
          <w:p w14:paraId="1E11885C" w14:textId="7D14B043" w:rsidR="008F551E" w:rsidRPr="009242E4" w:rsidRDefault="008F551E" w:rsidP="00557B72">
            <w:pPr>
              <w:tabs>
                <w:tab w:val="left" w:pos="0"/>
              </w:tabs>
              <w:jc w:val="center"/>
              <w:rPr>
                <w:rFonts w:ascii="Cambria" w:hAnsi="Cambria" w:cstheme="minorHAnsi"/>
                <w:sz w:val="22"/>
                <w:szCs w:val="22"/>
              </w:rPr>
            </w:pPr>
            <w:r w:rsidRPr="009242E4">
              <w:rPr>
                <w:rFonts w:ascii="Cambria" w:hAnsi="Cambria" w:cstheme="minorHAnsi"/>
                <w:i/>
                <w:sz w:val="22"/>
                <w:szCs w:val="22"/>
              </w:rPr>
              <w:t>najwyższa wartość d</w:t>
            </w:r>
            <w:r>
              <w:rPr>
                <w:rFonts w:ascii="Cambria" w:hAnsi="Cambria" w:cstheme="minorHAnsi"/>
                <w:i/>
                <w:sz w:val="22"/>
                <w:szCs w:val="22"/>
              </w:rPr>
              <w:t>anego świadczenia dla Grupy nr 6 – Min.wś(n)6</w:t>
            </w:r>
          </w:p>
        </w:tc>
        <w:tc>
          <w:tcPr>
            <w:tcW w:w="851" w:type="dxa"/>
            <w:vMerge/>
            <w:tcBorders>
              <w:top w:val="single" w:sz="4" w:space="0" w:color="000000"/>
            </w:tcBorders>
            <w:shd w:val="clear" w:color="auto" w:fill="FFFFFF"/>
          </w:tcPr>
          <w:p w14:paraId="21A8E0DB" w14:textId="77777777" w:rsidR="008F551E" w:rsidRPr="009242E4" w:rsidRDefault="008F551E" w:rsidP="00557B72">
            <w:pPr>
              <w:tabs>
                <w:tab w:val="left" w:pos="0"/>
              </w:tabs>
              <w:rPr>
                <w:rFonts w:ascii="Cambria" w:hAnsi="Cambria" w:cstheme="minorHAnsi"/>
                <w:sz w:val="22"/>
                <w:szCs w:val="22"/>
              </w:rPr>
            </w:pPr>
          </w:p>
        </w:tc>
      </w:tr>
    </w:tbl>
    <w:p w14:paraId="772DBD5C" w14:textId="77777777" w:rsidR="008F551E" w:rsidRPr="004E457D" w:rsidRDefault="008F551E" w:rsidP="008F551E">
      <w:pPr>
        <w:pStyle w:val="Akapitzlist"/>
        <w:tabs>
          <w:tab w:val="left" w:pos="0"/>
        </w:tabs>
        <w:ind w:left="0"/>
        <w:jc w:val="both"/>
        <w:rPr>
          <w:rFonts w:ascii="Cambria" w:hAnsi="Cambria" w:cstheme="minorHAnsi"/>
          <w:b/>
        </w:rPr>
      </w:pPr>
    </w:p>
    <w:p w14:paraId="30C67925" w14:textId="77777777" w:rsidR="008F551E" w:rsidRPr="00032A7E" w:rsidRDefault="008F551E" w:rsidP="008F551E">
      <w:pPr>
        <w:pStyle w:val="NormalnyWeb2"/>
        <w:tabs>
          <w:tab w:val="left" w:pos="0"/>
        </w:tabs>
        <w:spacing w:before="0" w:after="0"/>
        <w:jc w:val="both"/>
        <w:rPr>
          <w:rFonts w:ascii="Cambria" w:hAnsi="Cambria" w:cstheme="minorHAnsi"/>
          <w:sz w:val="22"/>
          <w:szCs w:val="22"/>
        </w:rPr>
      </w:pPr>
      <w:r w:rsidRPr="00032A7E">
        <w:rPr>
          <w:rFonts w:ascii="Cambria" w:hAnsi="Cambria" w:cstheme="minorHAnsi"/>
          <w:b/>
          <w:i/>
          <w:sz w:val="22"/>
          <w:szCs w:val="22"/>
        </w:rPr>
        <w:t>UWAGA</w:t>
      </w:r>
      <w:r w:rsidRPr="00032A7E">
        <w:rPr>
          <w:rFonts w:ascii="Cambria" w:hAnsi="Cambria" w:cstheme="minorHAnsi"/>
          <w:i/>
          <w:sz w:val="22"/>
          <w:szCs w:val="22"/>
        </w:rPr>
        <w:t xml:space="preserve">: </w:t>
      </w:r>
      <w:r w:rsidRPr="00032A7E">
        <w:rPr>
          <w:rFonts w:ascii="Cambria" w:hAnsi="Cambria" w:cstheme="minorHAnsi"/>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14:paraId="49224AB2" w14:textId="77777777" w:rsidR="008F551E" w:rsidRPr="00032A7E" w:rsidRDefault="008F551E" w:rsidP="008F551E">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gdzie: </w:t>
      </w:r>
    </w:p>
    <w:p w14:paraId="439868BA" w14:textId="31E437D1" w:rsidR="008F551E" w:rsidRPr="00032A7E" w:rsidRDefault="008F551E" w:rsidP="008F551E">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lastRenderedPageBreak/>
        <w:t xml:space="preserve">n – nr pozycji z pkt. </w:t>
      </w:r>
      <w:r w:rsidR="0061715B">
        <w:rPr>
          <w:rFonts w:ascii="Cambria" w:hAnsi="Cambria" w:cstheme="minorHAnsi"/>
          <w:sz w:val="22"/>
          <w:szCs w:val="22"/>
        </w:rPr>
        <w:t>21.2.</w:t>
      </w:r>
      <w:r w:rsidR="00B4604C">
        <w:rPr>
          <w:rFonts w:ascii="Cambria" w:hAnsi="Cambria" w:cstheme="minorHAnsi"/>
          <w:sz w:val="22"/>
          <w:szCs w:val="22"/>
        </w:rPr>
        <w:t>3.6</w:t>
      </w:r>
      <w:r w:rsidR="0061715B">
        <w:rPr>
          <w:rFonts w:ascii="Cambria" w:hAnsi="Cambria" w:cstheme="minorHAnsi"/>
          <w:sz w:val="22"/>
          <w:szCs w:val="22"/>
        </w:rPr>
        <w:t xml:space="preserve"> od 1 do 22</w:t>
      </w:r>
      <w:r w:rsidR="00703D19">
        <w:rPr>
          <w:rFonts w:ascii="Cambria" w:hAnsi="Cambria" w:cstheme="minorHAnsi"/>
          <w:sz w:val="22"/>
          <w:szCs w:val="22"/>
        </w:rPr>
        <w:t>.</w:t>
      </w:r>
    </w:p>
    <w:p w14:paraId="48F68E26" w14:textId="4619D5BB" w:rsidR="008F551E" w:rsidRPr="00032A7E" w:rsidRDefault="008F551E" w:rsidP="008F551E">
      <w:pPr>
        <w:pStyle w:val="NormalnyWeb2"/>
        <w:tabs>
          <w:tab w:val="left" w:pos="0"/>
        </w:tabs>
        <w:spacing w:before="0" w:after="0"/>
        <w:rPr>
          <w:rFonts w:ascii="Cambria" w:hAnsi="Cambria" w:cstheme="minorHAnsi"/>
          <w:sz w:val="22"/>
          <w:szCs w:val="22"/>
        </w:rPr>
      </w:pPr>
      <w:r>
        <w:rPr>
          <w:rFonts w:ascii="Cambria" w:hAnsi="Cambria" w:cstheme="minorHAnsi"/>
          <w:sz w:val="22"/>
          <w:szCs w:val="22"/>
        </w:rPr>
        <w:t>Min. wś(n)6</w:t>
      </w:r>
      <w:r w:rsidRPr="00032A7E">
        <w:rPr>
          <w:rFonts w:ascii="Cambria" w:hAnsi="Cambria" w:cstheme="minorHAnsi"/>
          <w:sz w:val="22"/>
          <w:szCs w:val="22"/>
        </w:rPr>
        <w:t xml:space="preserve"> – minimalna wymagana wartość świadczenia dla pozycji (n) zgodnie </w:t>
      </w:r>
      <w:r w:rsidRPr="00032A7E">
        <w:rPr>
          <w:rFonts w:ascii="Cambria" w:hAnsi="Cambria" w:cstheme="minorHAnsi"/>
          <w:sz w:val="22"/>
          <w:szCs w:val="22"/>
        </w:rPr>
        <w:br/>
        <w:t xml:space="preserve">z </w:t>
      </w:r>
      <w:r>
        <w:rPr>
          <w:rFonts w:ascii="Cambria" w:hAnsi="Cambria" w:cstheme="minorHAnsi"/>
          <w:sz w:val="22"/>
          <w:szCs w:val="22"/>
        </w:rPr>
        <w:t>załącznikiem Nr 2 dla Grupy nr 6</w:t>
      </w:r>
    </w:p>
    <w:p w14:paraId="35B814D5" w14:textId="10566CBC" w:rsidR="008F551E" w:rsidRPr="00032A7E" w:rsidRDefault="008F551E" w:rsidP="008F551E">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(n)5 – ilość punktów przyznana ofercie, przez komisję przetargową dla pozycji (n) </w:t>
      </w:r>
      <w:r w:rsidRPr="00032A7E">
        <w:rPr>
          <w:rFonts w:ascii="Cambria" w:hAnsi="Cambria" w:cstheme="minorHAnsi"/>
          <w:sz w:val="22"/>
          <w:szCs w:val="22"/>
        </w:rPr>
        <w:br/>
        <w:t>w  kryterium „Wy</w:t>
      </w:r>
      <w:r>
        <w:rPr>
          <w:rFonts w:ascii="Cambria" w:hAnsi="Cambria" w:cstheme="minorHAnsi"/>
          <w:sz w:val="22"/>
          <w:szCs w:val="22"/>
        </w:rPr>
        <w:t>sokość świadczeń” dla Grupy nr 6</w:t>
      </w:r>
    </w:p>
    <w:p w14:paraId="1E500D20" w14:textId="64DF38CD" w:rsidR="008F551E" w:rsidRPr="007A521B" w:rsidRDefault="008F551E" w:rsidP="007A521B">
      <w:pPr>
        <w:pStyle w:val="NormalnyWeb2"/>
        <w:tabs>
          <w:tab w:val="left" w:pos="0"/>
        </w:tabs>
        <w:spacing w:before="0" w:after="0"/>
        <w:rPr>
          <w:rFonts w:ascii="Cambria" w:hAnsi="Cambria" w:cstheme="minorHAnsi"/>
          <w:sz w:val="22"/>
          <w:szCs w:val="22"/>
        </w:rPr>
      </w:pPr>
      <w:r w:rsidRPr="00032A7E">
        <w:rPr>
          <w:rFonts w:ascii="Cambria" w:hAnsi="Cambria" w:cstheme="minorHAnsi"/>
          <w:sz w:val="22"/>
          <w:szCs w:val="22"/>
        </w:rPr>
        <w:t>Pkt. – ilość punktów dla pozycji (n) w kryterium „wysokość świadczeń</w:t>
      </w:r>
      <w:r w:rsidR="00B4604C">
        <w:rPr>
          <w:rFonts w:ascii="Cambria" w:hAnsi="Cambria" w:cstheme="minorHAnsi"/>
          <w:sz w:val="22"/>
          <w:szCs w:val="22"/>
        </w:rPr>
        <w:t>” wyszczególniona w pkt.21.2.3.6</w:t>
      </w:r>
      <w:r w:rsidRPr="00032A7E">
        <w:rPr>
          <w:rFonts w:ascii="Cambria" w:hAnsi="Cambria" w:cstheme="minorHAnsi"/>
          <w:sz w:val="22"/>
          <w:szCs w:val="22"/>
        </w:rPr>
        <w:t xml:space="preserve"> </w:t>
      </w:r>
      <w:r w:rsidR="0061715B">
        <w:rPr>
          <w:rFonts w:ascii="Cambria" w:hAnsi="Cambria" w:cstheme="minorHAnsi"/>
          <w:sz w:val="22"/>
          <w:szCs w:val="22"/>
        </w:rPr>
        <w:t>od 1 do 22</w:t>
      </w:r>
      <w:r w:rsidR="00703D19">
        <w:rPr>
          <w:rFonts w:ascii="Cambria" w:hAnsi="Cambria" w:cstheme="minorHAnsi"/>
          <w:sz w:val="22"/>
          <w:szCs w:val="22"/>
        </w:rPr>
        <w:t>.</w:t>
      </w:r>
    </w:p>
    <w:p w14:paraId="4CD2D87F" w14:textId="77777777" w:rsidR="008F551E" w:rsidRPr="004E457D" w:rsidRDefault="008F551E" w:rsidP="008F551E">
      <w:pPr>
        <w:pStyle w:val="Akapitzlist10"/>
        <w:widowControl w:val="0"/>
        <w:tabs>
          <w:tab w:val="left" w:pos="0"/>
        </w:tabs>
        <w:spacing w:after="0" w:line="240" w:lineRule="auto"/>
        <w:ind w:left="0"/>
        <w:jc w:val="both"/>
        <w:rPr>
          <w:rFonts w:ascii="Cambria" w:hAnsi="Cambria" w:cstheme="minorHAnsi"/>
          <w:sz w:val="24"/>
          <w:szCs w:val="24"/>
          <w:lang w:eastAsia="en-US"/>
        </w:rPr>
      </w:pPr>
    </w:p>
    <w:p w14:paraId="0DCFBF1C" w14:textId="77777777" w:rsidR="008F551E" w:rsidRPr="00032A7E" w:rsidRDefault="008F551E" w:rsidP="008F551E">
      <w:pPr>
        <w:pStyle w:val="Akapitzlist"/>
        <w:tabs>
          <w:tab w:val="left" w:pos="0"/>
        </w:tabs>
        <w:ind w:left="0"/>
        <w:jc w:val="both"/>
        <w:rPr>
          <w:rFonts w:ascii="Cambria" w:hAnsi="Cambria" w:cstheme="minorHAnsi"/>
          <w:sz w:val="22"/>
          <w:szCs w:val="22"/>
        </w:rPr>
      </w:pPr>
      <w:bookmarkStart w:id="157" w:name="_Hlk144368854"/>
      <w:r w:rsidRPr="00032A7E">
        <w:rPr>
          <w:rFonts w:ascii="Cambria" w:hAnsi="Cambria" w:cstheme="minorHAnsi"/>
          <w:sz w:val="22"/>
          <w:szCs w:val="22"/>
        </w:rPr>
        <w:t>Ilość punktów przyznana ofercie przez komisję przetargową za kryterium „Wysokość świadczeń” stanowić będzie sumę punktów wyliczonych z poszczególnych pozycji według wzoru:</w:t>
      </w:r>
    </w:p>
    <w:p w14:paraId="75E345B9" w14:textId="77777777" w:rsidR="008F551E" w:rsidRPr="004E457D" w:rsidRDefault="008F551E" w:rsidP="008F551E">
      <w:pPr>
        <w:pStyle w:val="Akapitzlist"/>
        <w:tabs>
          <w:tab w:val="left" w:pos="0"/>
        </w:tabs>
        <w:ind w:left="0"/>
        <w:jc w:val="both"/>
        <w:rPr>
          <w:rFonts w:ascii="Cambria" w:hAnsi="Cambria" w:cstheme="minorHAnsi"/>
        </w:rPr>
      </w:pPr>
    </w:p>
    <w:p w14:paraId="2AF6BF06" w14:textId="77777777" w:rsidR="008F551E" w:rsidRPr="004E457D" w:rsidRDefault="008F551E" w:rsidP="008F551E">
      <w:pPr>
        <w:pStyle w:val="Akapitzlist"/>
        <w:tabs>
          <w:tab w:val="left" w:pos="0"/>
        </w:tabs>
        <w:ind w:left="0"/>
        <w:jc w:val="both"/>
        <w:rPr>
          <w:rFonts w:ascii="Cambria" w:hAnsi="Cambria" w:cstheme="minorHAnsi"/>
        </w:rPr>
      </w:pPr>
    </w:p>
    <w:p w14:paraId="570B038C" w14:textId="371E1A73" w:rsidR="008F551E" w:rsidRPr="004E457D" w:rsidRDefault="008F551E" w:rsidP="008F551E">
      <w:pPr>
        <w:pStyle w:val="NormalnyWeb2"/>
        <w:widowControl w:val="0"/>
        <w:tabs>
          <w:tab w:val="left" w:pos="0"/>
        </w:tabs>
        <w:spacing w:before="0" w:after="0"/>
        <w:rPr>
          <w:rFonts w:ascii="Cambria" w:hAnsi="Cambria"/>
          <w:sz w:val="20"/>
          <w:szCs w:val="22"/>
        </w:rPr>
      </w:pPr>
      <w:r w:rsidRPr="004E457D">
        <w:rPr>
          <w:rFonts w:ascii="Cambria" w:hAnsi="Cambria"/>
          <w:sz w:val="20"/>
          <w:szCs w:val="22"/>
        </w:rPr>
        <w:t xml:space="preserve">              (∑ Pwś(n)1+∑ Pwś(n)2+∑ Pwś(n)3+∑ Pwś(n)4+∑ Pwś(n)5</w:t>
      </w:r>
      <w:r>
        <w:rPr>
          <w:rFonts w:ascii="Cambria" w:hAnsi="Cambria"/>
          <w:sz w:val="20"/>
          <w:szCs w:val="22"/>
        </w:rPr>
        <w:t>+∑ Pwś(n)6</w:t>
      </w:r>
    </w:p>
    <w:p w14:paraId="5C93FECE" w14:textId="33F22F43" w:rsidR="008F551E" w:rsidRPr="004E457D" w:rsidRDefault="008F551E" w:rsidP="008F551E">
      <w:pPr>
        <w:pStyle w:val="NormalnyWeb2"/>
        <w:widowControl w:val="0"/>
        <w:tabs>
          <w:tab w:val="left" w:pos="0"/>
        </w:tabs>
        <w:spacing w:before="0" w:after="0"/>
        <w:rPr>
          <w:rFonts w:ascii="Cambria" w:hAnsi="Cambria"/>
          <w:sz w:val="20"/>
        </w:rPr>
      </w:pPr>
      <w:r w:rsidRPr="004E457D">
        <w:rPr>
          <w:rFonts w:ascii="Cambria" w:hAnsi="Cambria"/>
          <w:sz w:val="20"/>
        </w:rPr>
        <w:t>Pwś = -------------------------------------------------</w:t>
      </w:r>
      <w:r>
        <w:rPr>
          <w:rFonts w:ascii="Cambria" w:hAnsi="Cambria"/>
          <w:sz w:val="20"/>
        </w:rPr>
        <w:t>----------------------------------</w:t>
      </w:r>
      <w:r w:rsidR="0061715B">
        <w:rPr>
          <w:rFonts w:ascii="Cambria" w:hAnsi="Cambria"/>
          <w:sz w:val="20"/>
        </w:rPr>
        <w:t>----------------</w:t>
      </w:r>
      <w:r w:rsidRPr="004E457D">
        <w:rPr>
          <w:rFonts w:ascii="Cambria" w:hAnsi="Cambria"/>
          <w:sz w:val="20"/>
        </w:rPr>
        <w:t xml:space="preserve"> x Kp x Wk</w:t>
      </w:r>
    </w:p>
    <w:p w14:paraId="34A302B9" w14:textId="4E89892A" w:rsidR="008F551E" w:rsidRPr="004E457D" w:rsidRDefault="008F551E" w:rsidP="008F551E">
      <w:pPr>
        <w:pStyle w:val="NormalnyWeb2"/>
        <w:widowControl w:val="0"/>
        <w:tabs>
          <w:tab w:val="left" w:pos="0"/>
        </w:tabs>
        <w:spacing w:before="0" w:after="0"/>
        <w:rPr>
          <w:rFonts w:ascii="Cambria" w:hAnsi="Cambria"/>
          <w:sz w:val="20"/>
        </w:rPr>
      </w:pPr>
      <w:r w:rsidRPr="004E457D">
        <w:rPr>
          <w:rFonts w:ascii="Cambria" w:hAnsi="Cambria"/>
          <w:sz w:val="20"/>
        </w:rPr>
        <w:t xml:space="preserve">                                                                    </w:t>
      </w:r>
      <w:r>
        <w:rPr>
          <w:rFonts w:ascii="Cambria" w:hAnsi="Cambria"/>
          <w:sz w:val="20"/>
        </w:rPr>
        <w:t>3</w:t>
      </w:r>
      <w:r w:rsidR="0061715B">
        <w:rPr>
          <w:rFonts w:ascii="Cambria" w:hAnsi="Cambria"/>
          <w:sz w:val="20"/>
        </w:rPr>
        <w:t>0</w:t>
      </w:r>
      <w:r w:rsidRPr="004E457D">
        <w:rPr>
          <w:rFonts w:ascii="Cambria" w:hAnsi="Cambria"/>
          <w:sz w:val="20"/>
        </w:rPr>
        <w:t>0 pkt</w:t>
      </w:r>
    </w:p>
    <w:p w14:paraId="6CAC3D89" w14:textId="77777777" w:rsidR="008F551E" w:rsidRPr="004E457D" w:rsidRDefault="008F551E" w:rsidP="008F551E">
      <w:pPr>
        <w:pStyle w:val="Akapitzlist"/>
        <w:tabs>
          <w:tab w:val="left" w:pos="0"/>
        </w:tabs>
        <w:ind w:left="0"/>
        <w:jc w:val="both"/>
        <w:rPr>
          <w:rFonts w:ascii="Cambria" w:hAnsi="Cambria" w:cstheme="minorHAnsi"/>
          <w:sz w:val="32"/>
        </w:rPr>
      </w:pPr>
    </w:p>
    <w:p w14:paraId="26C191CE" w14:textId="77777777" w:rsidR="008F551E" w:rsidRPr="00032A7E" w:rsidRDefault="008F551E" w:rsidP="008F551E">
      <w:pPr>
        <w:pStyle w:val="NormalnyWeb2"/>
        <w:widowControl w:val="0"/>
        <w:tabs>
          <w:tab w:val="left" w:pos="0"/>
        </w:tabs>
        <w:spacing w:before="0" w:after="0"/>
        <w:rPr>
          <w:rFonts w:ascii="Cambria" w:hAnsi="Cambria" w:cstheme="minorHAnsi"/>
          <w:sz w:val="22"/>
          <w:szCs w:val="22"/>
        </w:rPr>
      </w:pPr>
      <w:r w:rsidRPr="00032A7E">
        <w:rPr>
          <w:rFonts w:ascii="Cambria" w:hAnsi="Cambria" w:cstheme="minorHAnsi"/>
          <w:sz w:val="22"/>
          <w:szCs w:val="22"/>
        </w:rPr>
        <w:t xml:space="preserve">Pwś – ilość punktów przyznana ofercie, przez komisję przetargową w  kryterium „Wysokość świadczeń” </w:t>
      </w:r>
    </w:p>
    <w:p w14:paraId="6B034800" w14:textId="77777777" w:rsidR="008F551E" w:rsidRPr="00032A7E" w:rsidRDefault="008F551E" w:rsidP="008F551E">
      <w:pPr>
        <w:pStyle w:val="Akapitzlist"/>
        <w:widowControl w:val="0"/>
        <w:tabs>
          <w:tab w:val="left" w:pos="0"/>
        </w:tabs>
        <w:ind w:left="0"/>
        <w:jc w:val="both"/>
        <w:rPr>
          <w:rFonts w:ascii="Cambria" w:hAnsi="Cambria" w:cstheme="minorHAnsi"/>
          <w:sz w:val="22"/>
          <w:szCs w:val="22"/>
        </w:rPr>
      </w:pPr>
      <w:r w:rsidRPr="00032A7E">
        <w:rPr>
          <w:rFonts w:ascii="Cambria" w:hAnsi="Cambria" w:cstheme="minorHAnsi"/>
          <w:sz w:val="22"/>
          <w:szCs w:val="22"/>
        </w:rPr>
        <w:t>Kp – współczynnik proporcjonalności = 100,</w:t>
      </w:r>
    </w:p>
    <w:p w14:paraId="77EE22BB" w14:textId="77777777" w:rsidR="008F551E" w:rsidRPr="00032A7E" w:rsidRDefault="008F551E" w:rsidP="008F551E">
      <w:pPr>
        <w:pStyle w:val="Akapitzlist"/>
        <w:widowControl w:val="0"/>
        <w:tabs>
          <w:tab w:val="left" w:pos="0"/>
        </w:tabs>
        <w:ind w:left="0"/>
        <w:jc w:val="both"/>
        <w:rPr>
          <w:rFonts w:ascii="Cambria" w:hAnsi="Cambria" w:cstheme="minorHAnsi"/>
          <w:sz w:val="22"/>
          <w:szCs w:val="22"/>
        </w:rPr>
      </w:pPr>
      <w:r w:rsidRPr="00032A7E">
        <w:rPr>
          <w:rFonts w:ascii="Cambria" w:hAnsi="Cambria" w:cstheme="minorHAnsi"/>
          <w:sz w:val="22"/>
          <w:szCs w:val="22"/>
        </w:rPr>
        <w:t>Wk – waga procentowa dla kryterium „Wysokość świadczeń” = 60%.</w:t>
      </w:r>
    </w:p>
    <w:p w14:paraId="0C70DFFF" w14:textId="77777777" w:rsidR="00F14E1F" w:rsidRDefault="00F14E1F" w:rsidP="009242E4">
      <w:pPr>
        <w:pStyle w:val="NormalnyWeb2"/>
        <w:widowControl w:val="0"/>
        <w:tabs>
          <w:tab w:val="left" w:pos="0"/>
        </w:tabs>
        <w:spacing w:before="0" w:after="0"/>
        <w:rPr>
          <w:rFonts w:ascii="Cambria" w:hAnsi="Cambria" w:cstheme="minorHAnsi"/>
          <w:b/>
          <w:sz w:val="22"/>
          <w:szCs w:val="22"/>
          <w:u w:val="single"/>
        </w:rPr>
      </w:pPr>
    </w:p>
    <w:p w14:paraId="614DED69" w14:textId="77777777" w:rsidR="00F14E1F" w:rsidRDefault="00F14E1F" w:rsidP="009242E4">
      <w:pPr>
        <w:pStyle w:val="NormalnyWeb2"/>
        <w:widowControl w:val="0"/>
        <w:tabs>
          <w:tab w:val="left" w:pos="0"/>
        </w:tabs>
        <w:spacing w:before="0" w:after="0"/>
        <w:rPr>
          <w:rFonts w:ascii="Cambria" w:hAnsi="Cambria" w:cstheme="minorHAnsi"/>
          <w:b/>
          <w:sz w:val="22"/>
          <w:szCs w:val="22"/>
          <w:u w:val="single"/>
        </w:rPr>
      </w:pPr>
    </w:p>
    <w:p w14:paraId="4AB5F126" w14:textId="3AD78951" w:rsidR="00921254" w:rsidRPr="00032A7E" w:rsidRDefault="00921254" w:rsidP="009242E4">
      <w:pPr>
        <w:pStyle w:val="NormalnyWeb2"/>
        <w:widowControl w:val="0"/>
        <w:tabs>
          <w:tab w:val="left" w:pos="0"/>
        </w:tabs>
        <w:spacing w:before="0" w:after="0"/>
        <w:rPr>
          <w:rFonts w:ascii="Cambria" w:hAnsi="Cambria" w:cstheme="minorHAnsi"/>
          <w:b/>
          <w:sz w:val="22"/>
          <w:szCs w:val="22"/>
          <w:u w:val="single"/>
        </w:rPr>
      </w:pPr>
      <w:r w:rsidRPr="00032A7E">
        <w:rPr>
          <w:rFonts w:ascii="Cambria" w:hAnsi="Cambria" w:cstheme="minorHAnsi"/>
          <w:b/>
          <w:sz w:val="22"/>
          <w:szCs w:val="22"/>
          <w:u w:val="single"/>
        </w:rPr>
        <w:t>21.2.3.</w:t>
      </w:r>
      <w:r w:rsidR="00D451BD" w:rsidRPr="00032A7E">
        <w:rPr>
          <w:rFonts w:ascii="Cambria" w:hAnsi="Cambria" w:cstheme="minorHAnsi"/>
          <w:b/>
          <w:sz w:val="22"/>
          <w:szCs w:val="22"/>
          <w:u w:val="single"/>
        </w:rPr>
        <w:t>1</w:t>
      </w:r>
      <w:r w:rsidRPr="00032A7E">
        <w:rPr>
          <w:rFonts w:ascii="Cambria" w:hAnsi="Cambria" w:cstheme="minorHAnsi"/>
          <w:b/>
          <w:sz w:val="22"/>
          <w:szCs w:val="22"/>
          <w:u w:val="single"/>
        </w:rPr>
        <w:t xml:space="preserve"> Rodzaje świadczeń </w:t>
      </w:r>
      <w:r w:rsidR="007A521B">
        <w:rPr>
          <w:rFonts w:ascii="Cambria" w:hAnsi="Cambria" w:cstheme="minorHAnsi"/>
          <w:b/>
          <w:sz w:val="22"/>
          <w:szCs w:val="22"/>
          <w:u w:val="single"/>
        </w:rPr>
        <w:t xml:space="preserve">– Grupa nr </w:t>
      </w:r>
      <w:r w:rsidR="00D546F2">
        <w:rPr>
          <w:rFonts w:ascii="Cambria" w:hAnsi="Cambria" w:cstheme="minorHAnsi"/>
          <w:b/>
          <w:sz w:val="22"/>
          <w:szCs w:val="22"/>
          <w:u w:val="single"/>
        </w:rPr>
        <w:t>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3F2401" w:rsidRPr="00032A7E" w14:paraId="6E1581F5" w14:textId="77777777" w:rsidTr="003F2401">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AFA2C" w14:textId="77777777" w:rsidR="003F2401" w:rsidRPr="00032A7E" w:rsidRDefault="003F2401" w:rsidP="009242E4">
            <w:pPr>
              <w:tabs>
                <w:tab w:val="left" w:pos="0"/>
              </w:tabs>
              <w:rPr>
                <w:rFonts w:ascii="Cambria" w:hAnsi="Cambria" w:cstheme="minorHAnsi"/>
                <w:b/>
                <w:bCs/>
                <w:sz w:val="22"/>
                <w:szCs w:val="22"/>
              </w:rPr>
            </w:pPr>
            <w:bookmarkStart w:id="158" w:name="_Hlk179459224"/>
            <w:r w:rsidRPr="00032A7E">
              <w:rPr>
                <w:rFonts w:ascii="Cambria" w:hAnsi="Cambria" w:cstheme="minorHAnsi"/>
                <w:b/>
                <w:bCs/>
                <w:sz w:val="22"/>
                <w:szCs w:val="22"/>
              </w:rPr>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8C6696"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88B52"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3F2401" w:rsidRPr="00032A7E" w14:paraId="03AAE20B"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4A27848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6914C21A"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C675814" w14:textId="0E806EEE"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6BC90422"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4DAE6D41"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37A2255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28036F3" w14:textId="7FDA4004"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564CECB7"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19B06FD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20C006C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01D1523F" w14:textId="72D6D216"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7C8CDF0"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6021FA4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128C5A4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2D711F41" w14:textId="364680EA"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0C6D4DB"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1D915B6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6C6CA23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1E97CE02" w14:textId="701B6A2B"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C08F682"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26E09CE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11EFADA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32E666F8" w14:textId="4356CB0E"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D5F32C3"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0EE5BED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1ED6B08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w:t>
            </w:r>
          </w:p>
        </w:tc>
        <w:tc>
          <w:tcPr>
            <w:tcW w:w="993" w:type="dxa"/>
            <w:tcBorders>
              <w:top w:val="single" w:sz="4" w:space="0" w:color="auto"/>
              <w:left w:val="single" w:sz="4" w:space="0" w:color="auto"/>
              <w:bottom w:val="single" w:sz="4" w:space="0" w:color="auto"/>
              <w:right w:val="single" w:sz="4" w:space="0" w:color="auto"/>
            </w:tcBorders>
            <w:vAlign w:val="center"/>
          </w:tcPr>
          <w:p w14:paraId="2D3FA30F" w14:textId="66C4D7A6"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3F2729BA"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482B6B8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8</w:t>
            </w:r>
          </w:p>
        </w:tc>
        <w:tc>
          <w:tcPr>
            <w:tcW w:w="7902" w:type="dxa"/>
            <w:tcBorders>
              <w:top w:val="single" w:sz="4" w:space="0" w:color="auto"/>
              <w:left w:val="single" w:sz="4" w:space="0" w:color="auto"/>
              <w:bottom w:val="single" w:sz="4" w:space="0" w:color="auto"/>
              <w:right w:val="single" w:sz="4" w:space="0" w:color="auto"/>
            </w:tcBorders>
            <w:hideMark/>
          </w:tcPr>
          <w:p w14:paraId="44C8400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514E2D28" w14:textId="2891E807"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37B069F" w14:textId="77777777" w:rsidTr="00192B2D">
        <w:tc>
          <w:tcPr>
            <w:tcW w:w="570" w:type="dxa"/>
            <w:tcBorders>
              <w:top w:val="single" w:sz="4" w:space="0" w:color="auto"/>
              <w:left w:val="single" w:sz="4" w:space="0" w:color="auto"/>
              <w:bottom w:val="single" w:sz="4" w:space="0" w:color="auto"/>
              <w:right w:val="single" w:sz="4" w:space="0" w:color="auto"/>
            </w:tcBorders>
            <w:vAlign w:val="center"/>
            <w:hideMark/>
          </w:tcPr>
          <w:p w14:paraId="5C78A86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1BE0429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rodziców lub teściów </w:t>
            </w:r>
          </w:p>
        </w:tc>
        <w:tc>
          <w:tcPr>
            <w:tcW w:w="993" w:type="dxa"/>
            <w:tcBorders>
              <w:top w:val="single" w:sz="4" w:space="0" w:color="auto"/>
              <w:left w:val="single" w:sz="4" w:space="0" w:color="auto"/>
              <w:bottom w:val="single" w:sz="4" w:space="0" w:color="auto"/>
              <w:right w:val="single" w:sz="4" w:space="0" w:color="auto"/>
            </w:tcBorders>
            <w:vAlign w:val="center"/>
          </w:tcPr>
          <w:p w14:paraId="056875C7" w14:textId="5F049D70" w:rsidR="003F2401" w:rsidRPr="00032A7E" w:rsidRDefault="00532850" w:rsidP="009242E4">
            <w:pPr>
              <w:tabs>
                <w:tab w:val="left" w:pos="0"/>
              </w:tabs>
              <w:jc w:val="center"/>
              <w:rPr>
                <w:rFonts w:ascii="Cambria" w:hAnsi="Cambria" w:cstheme="minorHAnsi"/>
                <w:sz w:val="22"/>
                <w:szCs w:val="22"/>
              </w:rPr>
            </w:pPr>
            <w:r>
              <w:rPr>
                <w:rFonts w:ascii="Cambria" w:hAnsi="Cambria" w:cstheme="minorHAnsi"/>
                <w:sz w:val="22"/>
                <w:szCs w:val="22"/>
              </w:rPr>
              <w:t>1,5</w:t>
            </w:r>
          </w:p>
        </w:tc>
      </w:tr>
      <w:tr w:rsidR="00532850" w:rsidRPr="00032A7E" w14:paraId="4A5ED238"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035CA874" w14:textId="63CE5C77" w:rsidR="00532850"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tcPr>
          <w:p w14:paraId="14B71274" w14:textId="50799823" w:rsidR="00532850" w:rsidRPr="00032A7E" w:rsidRDefault="00532850" w:rsidP="009242E4">
            <w:pPr>
              <w:tabs>
                <w:tab w:val="left" w:pos="0"/>
              </w:tabs>
              <w:rPr>
                <w:rFonts w:ascii="Cambria" w:hAnsi="Cambria" w:cstheme="minorHAnsi"/>
                <w:sz w:val="22"/>
                <w:szCs w:val="22"/>
              </w:rPr>
            </w:pPr>
            <w:r w:rsidRPr="00032A7E">
              <w:rPr>
                <w:rFonts w:ascii="Cambria" w:hAnsi="Cambria" w:cstheme="minorHAnsi"/>
                <w:sz w:val="22"/>
                <w:szCs w:val="22"/>
              </w:rPr>
              <w:t>Śmierć rodziców lub teściów</w:t>
            </w:r>
            <w:r>
              <w:rPr>
                <w:rFonts w:ascii="Cambria" w:hAnsi="Cambria" w:cstheme="minorHAnsi"/>
                <w:sz w:val="22"/>
                <w:szCs w:val="22"/>
              </w:rPr>
              <w:t xml:space="preserve"> </w:t>
            </w:r>
            <w:r w:rsidRPr="00032A7E">
              <w:rPr>
                <w:rFonts w:ascii="Cambria" w:hAnsi="Cambria" w:cstheme="minorHAnsi"/>
                <w:sz w:val="22"/>
                <w:szCs w:val="22"/>
              </w:rPr>
              <w:t>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E4BBB57" w14:textId="38F6616E" w:rsidR="00532850" w:rsidRDefault="00532850"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D5F49BD"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71B9C57F" w14:textId="66189B1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hideMark/>
          </w:tcPr>
          <w:p w14:paraId="7EDA7AC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dziecka </w:t>
            </w:r>
          </w:p>
        </w:tc>
        <w:tc>
          <w:tcPr>
            <w:tcW w:w="993" w:type="dxa"/>
            <w:tcBorders>
              <w:top w:val="single" w:sz="4" w:space="0" w:color="auto"/>
              <w:left w:val="single" w:sz="4" w:space="0" w:color="auto"/>
              <w:bottom w:val="single" w:sz="4" w:space="0" w:color="auto"/>
              <w:right w:val="single" w:sz="4" w:space="0" w:color="auto"/>
            </w:tcBorders>
            <w:vAlign w:val="center"/>
          </w:tcPr>
          <w:p w14:paraId="1EA4A51F" w14:textId="279C7460"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4FEA8CFF"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3B9CA955" w14:textId="5902C6B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hideMark/>
          </w:tcPr>
          <w:p w14:paraId="0418FB4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się dziecka </w:t>
            </w:r>
          </w:p>
        </w:tc>
        <w:tc>
          <w:tcPr>
            <w:tcW w:w="993" w:type="dxa"/>
            <w:tcBorders>
              <w:top w:val="single" w:sz="4" w:space="0" w:color="auto"/>
              <w:left w:val="single" w:sz="4" w:space="0" w:color="auto"/>
              <w:bottom w:val="single" w:sz="4" w:space="0" w:color="auto"/>
              <w:right w:val="single" w:sz="4" w:space="0" w:color="auto"/>
            </w:tcBorders>
            <w:vAlign w:val="center"/>
          </w:tcPr>
          <w:p w14:paraId="4D6C544B" w14:textId="3829406C"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2E77C3B"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743004F9" w14:textId="5A8EB3B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713BCBB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martwego dziecka </w:t>
            </w:r>
          </w:p>
        </w:tc>
        <w:tc>
          <w:tcPr>
            <w:tcW w:w="993" w:type="dxa"/>
            <w:tcBorders>
              <w:top w:val="single" w:sz="4" w:space="0" w:color="auto"/>
              <w:left w:val="single" w:sz="4" w:space="0" w:color="auto"/>
              <w:bottom w:val="single" w:sz="4" w:space="0" w:color="auto"/>
              <w:right w:val="single" w:sz="4" w:space="0" w:color="auto"/>
            </w:tcBorders>
            <w:vAlign w:val="center"/>
          </w:tcPr>
          <w:p w14:paraId="1E028CFD" w14:textId="21994165"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2E5358C"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6595D7B8" w14:textId="2F90A39C"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14</w:t>
            </w:r>
          </w:p>
        </w:tc>
        <w:tc>
          <w:tcPr>
            <w:tcW w:w="7902" w:type="dxa"/>
            <w:tcBorders>
              <w:top w:val="single" w:sz="4" w:space="0" w:color="auto"/>
              <w:left w:val="single" w:sz="4" w:space="0" w:color="auto"/>
              <w:bottom w:val="single" w:sz="4" w:space="0" w:color="auto"/>
              <w:right w:val="single" w:sz="4" w:space="0" w:color="auto"/>
            </w:tcBorders>
            <w:hideMark/>
          </w:tcPr>
          <w:p w14:paraId="4081AA7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Osierocenie dziecka</w:t>
            </w:r>
          </w:p>
        </w:tc>
        <w:tc>
          <w:tcPr>
            <w:tcW w:w="993" w:type="dxa"/>
            <w:tcBorders>
              <w:top w:val="single" w:sz="4" w:space="0" w:color="auto"/>
              <w:left w:val="single" w:sz="4" w:space="0" w:color="auto"/>
              <w:bottom w:val="single" w:sz="4" w:space="0" w:color="auto"/>
              <w:right w:val="single" w:sz="4" w:space="0" w:color="auto"/>
            </w:tcBorders>
            <w:vAlign w:val="center"/>
          </w:tcPr>
          <w:p w14:paraId="4974DA3D" w14:textId="0F6E8CDF"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E3EC001"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4E43F81A" w14:textId="5AE1596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2091D8C9"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16365A9C" w14:textId="1F1EFDF0"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7B886176"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0858BC16" w14:textId="122EE9E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4F3443A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231519B8" w14:textId="03009923"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4</w:t>
            </w:r>
          </w:p>
        </w:tc>
      </w:tr>
      <w:tr w:rsidR="00192B2D" w:rsidRPr="00032A7E" w14:paraId="3BF3A27D" w14:textId="77777777" w:rsidTr="003F2401">
        <w:tc>
          <w:tcPr>
            <w:tcW w:w="570" w:type="dxa"/>
            <w:tcBorders>
              <w:top w:val="single" w:sz="4" w:space="0" w:color="auto"/>
              <w:left w:val="single" w:sz="4" w:space="0" w:color="auto"/>
              <w:bottom w:val="single" w:sz="4" w:space="0" w:color="auto"/>
              <w:right w:val="single" w:sz="4" w:space="0" w:color="auto"/>
            </w:tcBorders>
            <w:vAlign w:val="center"/>
          </w:tcPr>
          <w:p w14:paraId="3065B3B6" w14:textId="2CD032F0" w:rsidR="00192B2D"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tcPr>
          <w:p w14:paraId="48AC2828" w14:textId="3313C847" w:rsidR="00192B2D" w:rsidRPr="00032A7E" w:rsidRDefault="00192B2D" w:rsidP="009242E4">
            <w:pPr>
              <w:tabs>
                <w:tab w:val="left" w:pos="0"/>
              </w:tabs>
              <w:rPr>
                <w:rFonts w:ascii="Cambria" w:hAnsi="Cambria" w:cstheme="minorHAnsi"/>
                <w:sz w:val="22"/>
                <w:szCs w:val="22"/>
              </w:rPr>
            </w:pPr>
            <w:r>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0F8D549C" w14:textId="48FF88FD" w:rsidR="00192B2D"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A29D6E7"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3A0FDFDB" w14:textId="4A3EE9D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0E0BB54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7236C4D3" w14:textId="0E373160"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7</w:t>
            </w:r>
          </w:p>
        </w:tc>
      </w:tr>
      <w:tr w:rsidR="00192B2D" w:rsidRPr="00032A7E" w14:paraId="2D525828" w14:textId="77777777" w:rsidTr="003F2401">
        <w:tc>
          <w:tcPr>
            <w:tcW w:w="570" w:type="dxa"/>
            <w:tcBorders>
              <w:top w:val="single" w:sz="4" w:space="0" w:color="auto"/>
              <w:left w:val="single" w:sz="4" w:space="0" w:color="auto"/>
              <w:bottom w:val="single" w:sz="4" w:space="0" w:color="auto"/>
              <w:right w:val="single" w:sz="4" w:space="0" w:color="auto"/>
            </w:tcBorders>
            <w:vAlign w:val="center"/>
          </w:tcPr>
          <w:p w14:paraId="46E3CBD2" w14:textId="6A9ECAD4" w:rsidR="00192B2D"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tcPr>
          <w:p w14:paraId="2C0F0956" w14:textId="668A0DA4" w:rsidR="00192B2D" w:rsidRPr="00032A7E" w:rsidRDefault="00192B2D" w:rsidP="009242E4">
            <w:pPr>
              <w:tabs>
                <w:tab w:val="left" w:pos="0"/>
              </w:tabs>
              <w:rPr>
                <w:rFonts w:ascii="Cambria" w:hAnsi="Cambria" w:cstheme="minorHAnsi"/>
                <w:sz w:val="22"/>
                <w:szCs w:val="22"/>
              </w:rPr>
            </w:pPr>
            <w:r>
              <w:rPr>
                <w:rFonts w:ascii="Cambria" w:hAnsi="Cambria" w:cstheme="minorHAnsi"/>
                <w:sz w:val="22"/>
                <w:szCs w:val="22"/>
              </w:rPr>
              <w:t>Poważne zachorowanie małżonka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7E5FE1C" w14:textId="766DE3B9" w:rsidR="00192B2D"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A694E9F"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72262652" w14:textId="68D8176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hideMark/>
          </w:tcPr>
          <w:p w14:paraId="3C98FFC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499C6B7" w14:textId="70C624B8"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0E0C4E2A"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24F9F212" w14:textId="4506DC4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hideMark/>
          </w:tcPr>
          <w:p w14:paraId="23C85AE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specjalistyczne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853485F" w14:textId="7C7B9210"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643AEF08"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091F5915" w14:textId="333E68E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hideMark/>
          </w:tcPr>
          <w:p w14:paraId="12A93A7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0134DE25" w14:textId="2B9F6D52"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84A9BA4"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43F0EB96" w14:textId="7C4BA4E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23</w:t>
            </w:r>
          </w:p>
        </w:tc>
        <w:tc>
          <w:tcPr>
            <w:tcW w:w="7902" w:type="dxa"/>
            <w:tcBorders>
              <w:top w:val="single" w:sz="4" w:space="0" w:color="auto"/>
              <w:left w:val="single" w:sz="4" w:space="0" w:color="auto"/>
              <w:bottom w:val="single" w:sz="4" w:space="0" w:color="auto"/>
              <w:right w:val="single" w:sz="4" w:space="0" w:color="auto"/>
            </w:tcBorders>
            <w:hideMark/>
          </w:tcPr>
          <w:p w14:paraId="0C8AAB1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3ED263C7" w14:textId="1E319FDC"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B520A8F"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5141ADF5" w14:textId="7D02588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24</w:t>
            </w:r>
          </w:p>
        </w:tc>
        <w:tc>
          <w:tcPr>
            <w:tcW w:w="7902" w:type="dxa"/>
            <w:tcBorders>
              <w:top w:val="single" w:sz="4" w:space="0" w:color="auto"/>
              <w:left w:val="single" w:sz="4" w:space="0" w:color="auto"/>
              <w:bottom w:val="single" w:sz="4" w:space="0" w:color="auto"/>
              <w:right w:val="single" w:sz="4" w:space="0" w:color="auto"/>
            </w:tcBorders>
            <w:hideMark/>
          </w:tcPr>
          <w:p w14:paraId="5FBB5F8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324BA6FD" w14:textId="70CE6FD2"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4378720"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356BD0D7"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3F2401" w:rsidRPr="00032A7E" w14:paraId="163AB52C"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614780E2" w14:textId="5E0C3E96"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25</w:t>
            </w:r>
          </w:p>
        </w:tc>
        <w:tc>
          <w:tcPr>
            <w:tcW w:w="7902" w:type="dxa"/>
            <w:tcBorders>
              <w:top w:val="single" w:sz="4" w:space="0" w:color="auto"/>
              <w:left w:val="single" w:sz="4" w:space="0" w:color="auto"/>
              <w:bottom w:val="single" w:sz="4" w:space="0" w:color="auto"/>
              <w:right w:val="single" w:sz="4" w:space="0" w:color="auto"/>
            </w:tcBorders>
            <w:hideMark/>
          </w:tcPr>
          <w:p w14:paraId="0F284907"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17864CBD" w14:textId="3AA4AE45"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0EE47200"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65450989" w14:textId="16C9FC34"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26</w:t>
            </w:r>
          </w:p>
        </w:tc>
        <w:tc>
          <w:tcPr>
            <w:tcW w:w="7902" w:type="dxa"/>
            <w:tcBorders>
              <w:top w:val="single" w:sz="4" w:space="0" w:color="auto"/>
              <w:left w:val="single" w:sz="4" w:space="0" w:color="auto"/>
              <w:bottom w:val="single" w:sz="4" w:space="0" w:color="auto"/>
              <w:right w:val="single" w:sz="4" w:space="0" w:color="auto"/>
            </w:tcBorders>
            <w:hideMark/>
          </w:tcPr>
          <w:p w14:paraId="248BC19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208E51CA" w14:textId="5ABE64F5"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291224F5"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6CF625A4" w14:textId="5DDD061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lastRenderedPageBreak/>
              <w:t>27</w:t>
            </w:r>
          </w:p>
        </w:tc>
        <w:tc>
          <w:tcPr>
            <w:tcW w:w="7902" w:type="dxa"/>
            <w:tcBorders>
              <w:top w:val="single" w:sz="4" w:space="0" w:color="auto"/>
              <w:left w:val="single" w:sz="4" w:space="0" w:color="auto"/>
              <w:bottom w:val="single" w:sz="4" w:space="0" w:color="auto"/>
              <w:right w:val="single" w:sz="4" w:space="0" w:color="auto"/>
            </w:tcBorders>
            <w:hideMark/>
          </w:tcPr>
          <w:p w14:paraId="3A0EF4E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AD5D9D1" w14:textId="5533E751"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48E4C258"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38209290" w14:textId="033FB13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28</w:t>
            </w:r>
          </w:p>
        </w:tc>
        <w:tc>
          <w:tcPr>
            <w:tcW w:w="7902" w:type="dxa"/>
            <w:tcBorders>
              <w:top w:val="single" w:sz="4" w:space="0" w:color="auto"/>
              <w:left w:val="single" w:sz="4" w:space="0" w:color="auto"/>
              <w:bottom w:val="single" w:sz="4" w:space="0" w:color="auto"/>
              <w:right w:val="single" w:sz="4" w:space="0" w:color="auto"/>
            </w:tcBorders>
            <w:hideMark/>
          </w:tcPr>
          <w:p w14:paraId="54A363B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1B348526" w14:textId="433DDFDF"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08B89E4"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0B008503" w14:textId="3D7D82E9"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29</w:t>
            </w:r>
          </w:p>
        </w:tc>
        <w:tc>
          <w:tcPr>
            <w:tcW w:w="7902" w:type="dxa"/>
            <w:tcBorders>
              <w:top w:val="single" w:sz="4" w:space="0" w:color="auto"/>
              <w:left w:val="single" w:sz="4" w:space="0" w:color="auto"/>
              <w:bottom w:val="single" w:sz="4" w:space="0" w:color="auto"/>
              <w:right w:val="single" w:sz="4" w:space="0" w:color="auto"/>
            </w:tcBorders>
            <w:hideMark/>
          </w:tcPr>
          <w:p w14:paraId="2DFB6BC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21637BA7" w14:textId="37C258DC"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ADBBB52"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0435A99A" w14:textId="131403E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30</w:t>
            </w:r>
          </w:p>
        </w:tc>
        <w:tc>
          <w:tcPr>
            <w:tcW w:w="7902" w:type="dxa"/>
            <w:tcBorders>
              <w:top w:val="single" w:sz="4" w:space="0" w:color="auto"/>
              <w:left w:val="single" w:sz="4" w:space="0" w:color="auto"/>
              <w:bottom w:val="single" w:sz="4" w:space="0" w:color="auto"/>
              <w:right w:val="single" w:sz="4" w:space="0" w:color="auto"/>
            </w:tcBorders>
            <w:hideMark/>
          </w:tcPr>
          <w:p w14:paraId="19B82E2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49CF256E" w14:textId="35D7CA83"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E75D10F"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4AADF3FB"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powyżej 14 dni</w:t>
            </w:r>
          </w:p>
        </w:tc>
      </w:tr>
      <w:tr w:rsidR="003F2401" w:rsidRPr="00032A7E" w14:paraId="353E8B79"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58E1DD00" w14:textId="107D9F0F"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31</w:t>
            </w:r>
          </w:p>
        </w:tc>
        <w:tc>
          <w:tcPr>
            <w:tcW w:w="7902" w:type="dxa"/>
            <w:tcBorders>
              <w:top w:val="single" w:sz="4" w:space="0" w:color="auto"/>
              <w:left w:val="single" w:sz="4" w:space="0" w:color="auto"/>
              <w:bottom w:val="single" w:sz="4" w:space="0" w:color="auto"/>
              <w:right w:val="single" w:sz="4" w:space="0" w:color="auto"/>
            </w:tcBorders>
            <w:hideMark/>
          </w:tcPr>
          <w:p w14:paraId="6BE83DD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47983538" w14:textId="3280CE38"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61F00595" w14:textId="77777777" w:rsidTr="00192B2D">
        <w:tc>
          <w:tcPr>
            <w:tcW w:w="570" w:type="dxa"/>
            <w:tcBorders>
              <w:top w:val="single" w:sz="4" w:space="0" w:color="auto"/>
              <w:left w:val="single" w:sz="4" w:space="0" w:color="auto"/>
              <w:bottom w:val="single" w:sz="4" w:space="0" w:color="auto"/>
              <w:right w:val="single" w:sz="4" w:space="0" w:color="auto"/>
            </w:tcBorders>
            <w:vAlign w:val="center"/>
          </w:tcPr>
          <w:p w14:paraId="3B796A8A" w14:textId="3E4BCDC1"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32</w:t>
            </w:r>
          </w:p>
        </w:tc>
        <w:tc>
          <w:tcPr>
            <w:tcW w:w="7902" w:type="dxa"/>
            <w:tcBorders>
              <w:top w:val="single" w:sz="4" w:space="0" w:color="auto"/>
              <w:left w:val="single" w:sz="4" w:space="0" w:color="auto"/>
              <w:bottom w:val="single" w:sz="4" w:space="0" w:color="auto"/>
              <w:right w:val="single" w:sz="4" w:space="0" w:color="auto"/>
            </w:tcBorders>
            <w:hideMark/>
          </w:tcPr>
          <w:p w14:paraId="3BF8F1D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5862D0C5" w14:textId="127410E4" w:rsidR="003F2401" w:rsidRPr="00032A7E" w:rsidRDefault="00192B2D"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35DAE4A7" w14:textId="77777777" w:rsidTr="003F2401">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5013142C" w14:textId="77777777" w:rsidR="003F2401" w:rsidRPr="00032A7E" w:rsidRDefault="003F2401" w:rsidP="009242E4">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F9BD2C" w14:textId="77777777" w:rsidR="003F2401" w:rsidRPr="00032A7E" w:rsidRDefault="003F2401" w:rsidP="009242E4">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58"/>
    </w:tbl>
    <w:p w14:paraId="0AB8944B" w14:textId="77777777" w:rsidR="00192B2D" w:rsidRPr="00032A7E" w:rsidRDefault="00192B2D" w:rsidP="009242E4">
      <w:pPr>
        <w:pStyle w:val="NormalnyWeb2"/>
        <w:widowControl w:val="0"/>
        <w:tabs>
          <w:tab w:val="left" w:pos="0"/>
        </w:tabs>
        <w:spacing w:before="0" w:after="0"/>
        <w:outlineLvl w:val="0"/>
        <w:rPr>
          <w:rFonts w:ascii="Cambria" w:hAnsi="Cambria"/>
          <w:b/>
          <w:color w:val="FF0000"/>
          <w:sz w:val="22"/>
          <w:szCs w:val="22"/>
        </w:rPr>
      </w:pPr>
    </w:p>
    <w:p w14:paraId="02EB0253" w14:textId="6520135F" w:rsidR="003F2401" w:rsidRPr="00B4604C" w:rsidRDefault="006733A8" w:rsidP="00B4604C">
      <w:pPr>
        <w:pStyle w:val="NormalnyWeb2"/>
        <w:widowControl w:val="0"/>
        <w:tabs>
          <w:tab w:val="left" w:pos="0"/>
        </w:tabs>
        <w:spacing w:before="0" w:after="0"/>
        <w:rPr>
          <w:rFonts w:ascii="Cambria" w:hAnsi="Cambria" w:cstheme="minorHAnsi"/>
          <w:b/>
          <w:sz w:val="22"/>
          <w:szCs w:val="22"/>
          <w:u w:val="single"/>
        </w:rPr>
      </w:pPr>
      <w:r w:rsidRPr="00032A7E">
        <w:rPr>
          <w:rFonts w:ascii="Cambria" w:hAnsi="Cambria" w:cstheme="minorHAnsi"/>
          <w:b/>
          <w:sz w:val="22"/>
          <w:szCs w:val="22"/>
          <w:u w:val="single"/>
        </w:rPr>
        <w:t>21.2.3.</w:t>
      </w:r>
      <w:r w:rsidR="00D451BD" w:rsidRPr="00032A7E">
        <w:rPr>
          <w:rFonts w:ascii="Cambria" w:hAnsi="Cambria" w:cstheme="minorHAnsi"/>
          <w:b/>
          <w:sz w:val="22"/>
          <w:szCs w:val="22"/>
          <w:u w:val="single"/>
        </w:rPr>
        <w:t>2</w:t>
      </w:r>
      <w:r w:rsidR="00525893" w:rsidRPr="00032A7E">
        <w:rPr>
          <w:rFonts w:ascii="Cambria" w:hAnsi="Cambria" w:cstheme="minorHAnsi"/>
          <w:b/>
          <w:sz w:val="22"/>
          <w:szCs w:val="22"/>
          <w:u w:val="single"/>
        </w:rPr>
        <w:t xml:space="preserve"> Rodzaje świadczeń </w:t>
      </w:r>
      <w:r w:rsidR="00D546F2">
        <w:rPr>
          <w:rFonts w:ascii="Cambria" w:hAnsi="Cambria" w:cstheme="minorHAnsi"/>
          <w:b/>
          <w:sz w:val="22"/>
          <w:szCs w:val="22"/>
          <w:u w:val="single"/>
        </w:rPr>
        <w:t>– Grupa nr 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3F2401" w:rsidRPr="00032A7E" w14:paraId="24741545" w14:textId="77777777" w:rsidTr="003F2401">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C4CC53" w14:textId="77777777" w:rsidR="003F2401" w:rsidRPr="00032A7E" w:rsidRDefault="003F2401" w:rsidP="009242E4">
            <w:pPr>
              <w:tabs>
                <w:tab w:val="left" w:pos="0"/>
              </w:tabs>
              <w:rPr>
                <w:rFonts w:ascii="Cambria" w:hAnsi="Cambria" w:cstheme="minorHAnsi"/>
                <w:b/>
                <w:bCs/>
                <w:sz w:val="22"/>
                <w:szCs w:val="22"/>
              </w:rPr>
            </w:pPr>
            <w:bookmarkStart w:id="159" w:name="_Hlk179459234"/>
            <w:r w:rsidRPr="00032A7E">
              <w:rPr>
                <w:rFonts w:ascii="Cambria" w:hAnsi="Cambria" w:cstheme="minorHAnsi"/>
                <w:b/>
                <w:bCs/>
                <w:sz w:val="22"/>
                <w:szCs w:val="22"/>
              </w:rPr>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F3909"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9BF789"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3F2401" w:rsidRPr="00032A7E" w14:paraId="128FFBE6"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1460AB0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5B8DA612"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6428F6C6" w14:textId="57E74AC4"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55E06A58"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38BF649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2183045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3A4A77BD" w14:textId="448264C1"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320D4639"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1D5CA64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0663083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203F28CF" w14:textId="5F2C30D8"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0C9F864"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424BB4F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6D69A99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099CD5FD" w14:textId="3D5AC109"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E338501"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3F4AF7F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3A18485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509C7B50" w14:textId="5DAC45B1"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C1A78DD"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3982422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5530438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379C8EAE" w14:textId="34FA85D2"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763FD00"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6E9B6CF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5BB0C9F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w:t>
            </w:r>
          </w:p>
        </w:tc>
        <w:tc>
          <w:tcPr>
            <w:tcW w:w="993" w:type="dxa"/>
            <w:tcBorders>
              <w:top w:val="single" w:sz="4" w:space="0" w:color="auto"/>
              <w:left w:val="single" w:sz="4" w:space="0" w:color="auto"/>
              <w:bottom w:val="single" w:sz="4" w:space="0" w:color="auto"/>
              <w:right w:val="single" w:sz="4" w:space="0" w:color="auto"/>
            </w:tcBorders>
            <w:vAlign w:val="center"/>
          </w:tcPr>
          <w:p w14:paraId="2840575B" w14:textId="09ECA00F"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62DB5613"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61EDB2A7"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8</w:t>
            </w:r>
          </w:p>
        </w:tc>
        <w:tc>
          <w:tcPr>
            <w:tcW w:w="7902" w:type="dxa"/>
            <w:tcBorders>
              <w:top w:val="single" w:sz="4" w:space="0" w:color="auto"/>
              <w:left w:val="single" w:sz="4" w:space="0" w:color="auto"/>
              <w:bottom w:val="single" w:sz="4" w:space="0" w:color="auto"/>
              <w:right w:val="single" w:sz="4" w:space="0" w:color="auto"/>
            </w:tcBorders>
            <w:hideMark/>
          </w:tcPr>
          <w:p w14:paraId="76EB9FB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85AEA4D" w14:textId="55C51FF6"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D78722C" w14:textId="77777777" w:rsidTr="006376A7">
        <w:tc>
          <w:tcPr>
            <w:tcW w:w="570" w:type="dxa"/>
            <w:tcBorders>
              <w:top w:val="single" w:sz="4" w:space="0" w:color="auto"/>
              <w:left w:val="single" w:sz="4" w:space="0" w:color="auto"/>
              <w:bottom w:val="single" w:sz="4" w:space="0" w:color="auto"/>
              <w:right w:val="single" w:sz="4" w:space="0" w:color="auto"/>
            </w:tcBorders>
            <w:vAlign w:val="center"/>
            <w:hideMark/>
          </w:tcPr>
          <w:p w14:paraId="1382096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7EAF302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rodziców lub teściów </w:t>
            </w:r>
          </w:p>
        </w:tc>
        <w:tc>
          <w:tcPr>
            <w:tcW w:w="993" w:type="dxa"/>
            <w:tcBorders>
              <w:top w:val="single" w:sz="4" w:space="0" w:color="auto"/>
              <w:left w:val="single" w:sz="4" w:space="0" w:color="auto"/>
              <w:bottom w:val="single" w:sz="4" w:space="0" w:color="auto"/>
              <w:right w:val="single" w:sz="4" w:space="0" w:color="auto"/>
            </w:tcBorders>
            <w:vAlign w:val="center"/>
          </w:tcPr>
          <w:p w14:paraId="21D6EE15" w14:textId="6CCF664D" w:rsidR="003F2401" w:rsidRPr="00032A7E" w:rsidRDefault="00532850" w:rsidP="009242E4">
            <w:pPr>
              <w:tabs>
                <w:tab w:val="left" w:pos="0"/>
              </w:tabs>
              <w:jc w:val="center"/>
              <w:rPr>
                <w:rFonts w:ascii="Cambria" w:hAnsi="Cambria" w:cstheme="minorHAnsi"/>
                <w:sz w:val="22"/>
                <w:szCs w:val="22"/>
              </w:rPr>
            </w:pPr>
            <w:r>
              <w:rPr>
                <w:rFonts w:ascii="Cambria" w:hAnsi="Cambria" w:cstheme="minorHAnsi"/>
                <w:sz w:val="22"/>
                <w:szCs w:val="22"/>
              </w:rPr>
              <w:t>1,5</w:t>
            </w:r>
          </w:p>
        </w:tc>
      </w:tr>
      <w:tr w:rsidR="00532850" w:rsidRPr="00032A7E" w14:paraId="1E79FD4A"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5FE35AFB" w14:textId="5D13D682" w:rsidR="00532850"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tcPr>
          <w:p w14:paraId="302646B2" w14:textId="5D1926FF" w:rsidR="00532850" w:rsidRPr="00032A7E" w:rsidRDefault="00532850" w:rsidP="009242E4">
            <w:pPr>
              <w:tabs>
                <w:tab w:val="left" w:pos="0"/>
              </w:tabs>
              <w:rPr>
                <w:rFonts w:ascii="Cambria" w:hAnsi="Cambria" w:cstheme="minorHAnsi"/>
                <w:sz w:val="22"/>
                <w:szCs w:val="22"/>
              </w:rPr>
            </w:pPr>
            <w:r w:rsidRPr="00032A7E">
              <w:rPr>
                <w:rFonts w:ascii="Cambria" w:hAnsi="Cambria" w:cstheme="minorHAnsi"/>
                <w:sz w:val="22"/>
                <w:szCs w:val="22"/>
              </w:rPr>
              <w:t>Śmierć rodziców lub teściów</w:t>
            </w:r>
            <w:r>
              <w:rPr>
                <w:rFonts w:ascii="Cambria" w:hAnsi="Cambria" w:cstheme="minorHAnsi"/>
                <w:sz w:val="22"/>
                <w:szCs w:val="22"/>
              </w:rPr>
              <w:t xml:space="preserve"> </w:t>
            </w:r>
            <w:r w:rsidRPr="00032A7E">
              <w:rPr>
                <w:rFonts w:ascii="Cambria" w:hAnsi="Cambria" w:cstheme="minorHAnsi"/>
                <w:sz w:val="22"/>
                <w:szCs w:val="22"/>
              </w:rPr>
              <w:t>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772E9A3" w14:textId="6B9486A4" w:rsidR="00532850" w:rsidRDefault="00532850"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E4A796E"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20C0D3F5" w14:textId="2AC68A4B"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hideMark/>
          </w:tcPr>
          <w:p w14:paraId="20902CE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dziecka </w:t>
            </w:r>
          </w:p>
        </w:tc>
        <w:tc>
          <w:tcPr>
            <w:tcW w:w="993" w:type="dxa"/>
            <w:tcBorders>
              <w:top w:val="single" w:sz="4" w:space="0" w:color="auto"/>
              <w:left w:val="single" w:sz="4" w:space="0" w:color="auto"/>
              <w:bottom w:val="single" w:sz="4" w:space="0" w:color="auto"/>
              <w:right w:val="single" w:sz="4" w:space="0" w:color="auto"/>
            </w:tcBorders>
            <w:vAlign w:val="center"/>
          </w:tcPr>
          <w:p w14:paraId="56177E05" w14:textId="42D66CB1"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78AA65C9"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6A215536" w14:textId="1DB439C3"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hideMark/>
          </w:tcPr>
          <w:p w14:paraId="1BCEFA2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się dziecka </w:t>
            </w:r>
          </w:p>
        </w:tc>
        <w:tc>
          <w:tcPr>
            <w:tcW w:w="993" w:type="dxa"/>
            <w:tcBorders>
              <w:top w:val="single" w:sz="4" w:space="0" w:color="auto"/>
              <w:left w:val="single" w:sz="4" w:space="0" w:color="auto"/>
              <w:bottom w:val="single" w:sz="4" w:space="0" w:color="auto"/>
              <w:right w:val="single" w:sz="4" w:space="0" w:color="auto"/>
            </w:tcBorders>
            <w:vAlign w:val="center"/>
          </w:tcPr>
          <w:p w14:paraId="6E601FA1" w14:textId="6D054582"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35631A1"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3C0FCB6D" w14:textId="2618B181"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44FBF4B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martwego dziecka </w:t>
            </w:r>
          </w:p>
        </w:tc>
        <w:tc>
          <w:tcPr>
            <w:tcW w:w="993" w:type="dxa"/>
            <w:tcBorders>
              <w:top w:val="single" w:sz="4" w:space="0" w:color="auto"/>
              <w:left w:val="single" w:sz="4" w:space="0" w:color="auto"/>
              <w:bottom w:val="single" w:sz="4" w:space="0" w:color="auto"/>
              <w:right w:val="single" w:sz="4" w:space="0" w:color="auto"/>
            </w:tcBorders>
            <w:vAlign w:val="center"/>
          </w:tcPr>
          <w:p w14:paraId="10E88580" w14:textId="7E487F63"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D275E2A"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5CBAB4D2" w14:textId="1C5E562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14</w:t>
            </w:r>
          </w:p>
        </w:tc>
        <w:tc>
          <w:tcPr>
            <w:tcW w:w="7902" w:type="dxa"/>
            <w:tcBorders>
              <w:top w:val="single" w:sz="4" w:space="0" w:color="auto"/>
              <w:left w:val="single" w:sz="4" w:space="0" w:color="auto"/>
              <w:bottom w:val="single" w:sz="4" w:space="0" w:color="auto"/>
              <w:right w:val="single" w:sz="4" w:space="0" w:color="auto"/>
            </w:tcBorders>
            <w:hideMark/>
          </w:tcPr>
          <w:p w14:paraId="01B7B32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Osierocenie dziecka</w:t>
            </w:r>
          </w:p>
        </w:tc>
        <w:tc>
          <w:tcPr>
            <w:tcW w:w="993" w:type="dxa"/>
            <w:tcBorders>
              <w:top w:val="single" w:sz="4" w:space="0" w:color="auto"/>
              <w:left w:val="single" w:sz="4" w:space="0" w:color="auto"/>
              <w:bottom w:val="single" w:sz="4" w:space="0" w:color="auto"/>
              <w:right w:val="single" w:sz="4" w:space="0" w:color="auto"/>
            </w:tcBorders>
            <w:vAlign w:val="center"/>
          </w:tcPr>
          <w:p w14:paraId="7F5FE6D4" w14:textId="3E4C0036"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F29C98A"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0A542124" w14:textId="6A1C5AD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5888182D"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781455BA" w14:textId="04B0EC37"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113CC886"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41258E78" w14:textId="5CD655F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58D77B8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5DAB5731" w14:textId="1262B03B" w:rsidR="003F2401" w:rsidRPr="00032A7E" w:rsidRDefault="006376A7" w:rsidP="009242E4">
            <w:pPr>
              <w:tabs>
                <w:tab w:val="left" w:pos="0"/>
              </w:tabs>
              <w:jc w:val="center"/>
              <w:rPr>
                <w:rFonts w:ascii="Cambria" w:hAnsi="Cambria" w:cstheme="minorHAnsi"/>
                <w:sz w:val="22"/>
                <w:szCs w:val="22"/>
              </w:rPr>
            </w:pPr>
            <w:r>
              <w:rPr>
                <w:rFonts w:ascii="Cambria" w:hAnsi="Cambria" w:cstheme="minorHAnsi"/>
                <w:sz w:val="22"/>
                <w:szCs w:val="22"/>
              </w:rPr>
              <w:t>4</w:t>
            </w:r>
          </w:p>
        </w:tc>
      </w:tr>
      <w:tr w:rsidR="003F2401" w:rsidRPr="00032A7E" w14:paraId="033F175F"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63E5685C" w14:textId="25AD508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hideMark/>
          </w:tcPr>
          <w:p w14:paraId="72E18DA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52041FA6" w14:textId="71F2AFB7"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113C859"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267058DA" w14:textId="04F73CC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3F0D65A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0001D34C" w14:textId="13BF4437"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6</w:t>
            </w:r>
          </w:p>
        </w:tc>
      </w:tr>
      <w:tr w:rsidR="006376A7" w:rsidRPr="00032A7E" w14:paraId="2F1C5C0A" w14:textId="77777777" w:rsidTr="003F2401">
        <w:tc>
          <w:tcPr>
            <w:tcW w:w="570" w:type="dxa"/>
            <w:tcBorders>
              <w:top w:val="single" w:sz="4" w:space="0" w:color="auto"/>
              <w:left w:val="single" w:sz="4" w:space="0" w:color="auto"/>
              <w:bottom w:val="single" w:sz="4" w:space="0" w:color="auto"/>
              <w:right w:val="single" w:sz="4" w:space="0" w:color="auto"/>
            </w:tcBorders>
            <w:vAlign w:val="center"/>
          </w:tcPr>
          <w:p w14:paraId="1927AE08" w14:textId="1BE3BA85" w:rsidR="006376A7"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tcPr>
          <w:p w14:paraId="224C1C3C" w14:textId="3E85EBF7" w:rsidR="006376A7" w:rsidRPr="00032A7E" w:rsidRDefault="006376A7" w:rsidP="009242E4">
            <w:pPr>
              <w:tabs>
                <w:tab w:val="left" w:pos="0"/>
              </w:tabs>
              <w:rPr>
                <w:rFonts w:ascii="Cambria" w:hAnsi="Cambria" w:cstheme="minorHAnsi"/>
                <w:sz w:val="22"/>
                <w:szCs w:val="22"/>
              </w:rPr>
            </w:pPr>
            <w:r>
              <w:rPr>
                <w:rFonts w:ascii="Cambria" w:hAnsi="Cambria" w:cstheme="minorHAnsi"/>
                <w:sz w:val="22"/>
                <w:szCs w:val="22"/>
              </w:rPr>
              <w:t>Poważne zachorowanie małżonka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CE3ED88" w14:textId="3ED280E4" w:rsidR="006376A7"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DA31FFB"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4EF9F1F2" w14:textId="0A774F7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hideMark/>
          </w:tcPr>
          <w:p w14:paraId="65C3C307"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221DD5E3" w14:textId="7F8A0F0D"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5F33B723"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260EDB11" w14:textId="1E2F74B3"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hideMark/>
          </w:tcPr>
          <w:p w14:paraId="22F6F0D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specjalistyczne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7681735D" w14:textId="6E706E04"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4EDA7D30"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5E059966" w14:textId="1D9CB7EB"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hideMark/>
          </w:tcPr>
          <w:p w14:paraId="17DAB62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3C8B80D7" w14:textId="6A3978E0"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CB4CA0F"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2F018669" w14:textId="20487163"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23</w:t>
            </w:r>
          </w:p>
        </w:tc>
        <w:tc>
          <w:tcPr>
            <w:tcW w:w="7902" w:type="dxa"/>
            <w:tcBorders>
              <w:top w:val="single" w:sz="4" w:space="0" w:color="auto"/>
              <w:left w:val="single" w:sz="4" w:space="0" w:color="auto"/>
              <w:bottom w:val="single" w:sz="4" w:space="0" w:color="auto"/>
              <w:right w:val="single" w:sz="4" w:space="0" w:color="auto"/>
            </w:tcBorders>
            <w:hideMark/>
          </w:tcPr>
          <w:p w14:paraId="688E3A2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335A5D29" w14:textId="2CA77622"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F4217B3"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2EB864F6" w14:textId="1632B397"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24</w:t>
            </w:r>
          </w:p>
        </w:tc>
        <w:tc>
          <w:tcPr>
            <w:tcW w:w="7902" w:type="dxa"/>
            <w:tcBorders>
              <w:top w:val="single" w:sz="4" w:space="0" w:color="auto"/>
              <w:left w:val="single" w:sz="4" w:space="0" w:color="auto"/>
              <w:bottom w:val="single" w:sz="4" w:space="0" w:color="auto"/>
              <w:right w:val="single" w:sz="4" w:space="0" w:color="auto"/>
            </w:tcBorders>
            <w:hideMark/>
          </w:tcPr>
          <w:p w14:paraId="7305FE17"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47F1B88F" w14:textId="2F6BBEE2"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638F848"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4593E806"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3F2401" w:rsidRPr="00032A7E" w14:paraId="024D324B"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6299D4A5" w14:textId="32206C6B"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25</w:t>
            </w:r>
          </w:p>
        </w:tc>
        <w:tc>
          <w:tcPr>
            <w:tcW w:w="7902" w:type="dxa"/>
            <w:tcBorders>
              <w:top w:val="single" w:sz="4" w:space="0" w:color="auto"/>
              <w:left w:val="single" w:sz="4" w:space="0" w:color="auto"/>
              <w:bottom w:val="single" w:sz="4" w:space="0" w:color="auto"/>
              <w:right w:val="single" w:sz="4" w:space="0" w:color="auto"/>
            </w:tcBorders>
            <w:hideMark/>
          </w:tcPr>
          <w:p w14:paraId="427FACC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3713811E" w14:textId="5386B759"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32A7FE53"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668F2B47" w14:textId="20EC0011"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26</w:t>
            </w:r>
          </w:p>
        </w:tc>
        <w:tc>
          <w:tcPr>
            <w:tcW w:w="7902" w:type="dxa"/>
            <w:tcBorders>
              <w:top w:val="single" w:sz="4" w:space="0" w:color="auto"/>
              <w:left w:val="single" w:sz="4" w:space="0" w:color="auto"/>
              <w:bottom w:val="single" w:sz="4" w:space="0" w:color="auto"/>
              <w:right w:val="single" w:sz="4" w:space="0" w:color="auto"/>
            </w:tcBorders>
            <w:hideMark/>
          </w:tcPr>
          <w:p w14:paraId="1D7C404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42BB9DF8" w14:textId="7234A39A"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099CB9AF"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71D477B6" w14:textId="18CB52B0"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27</w:t>
            </w:r>
          </w:p>
        </w:tc>
        <w:tc>
          <w:tcPr>
            <w:tcW w:w="7902" w:type="dxa"/>
            <w:tcBorders>
              <w:top w:val="single" w:sz="4" w:space="0" w:color="auto"/>
              <w:left w:val="single" w:sz="4" w:space="0" w:color="auto"/>
              <w:bottom w:val="single" w:sz="4" w:space="0" w:color="auto"/>
              <w:right w:val="single" w:sz="4" w:space="0" w:color="auto"/>
            </w:tcBorders>
            <w:hideMark/>
          </w:tcPr>
          <w:p w14:paraId="7F017ED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776C1CE0" w14:textId="687535B7"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10B2318B"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5C8C2F3C" w14:textId="4B2FDA7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28</w:t>
            </w:r>
          </w:p>
        </w:tc>
        <w:tc>
          <w:tcPr>
            <w:tcW w:w="7902" w:type="dxa"/>
            <w:tcBorders>
              <w:top w:val="single" w:sz="4" w:space="0" w:color="auto"/>
              <w:left w:val="single" w:sz="4" w:space="0" w:color="auto"/>
              <w:bottom w:val="single" w:sz="4" w:space="0" w:color="auto"/>
              <w:right w:val="single" w:sz="4" w:space="0" w:color="auto"/>
            </w:tcBorders>
            <w:hideMark/>
          </w:tcPr>
          <w:p w14:paraId="08FD07A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6E1AAED6" w14:textId="739AA789"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637DDF0"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1F236742" w14:textId="05DDE23A"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29</w:t>
            </w:r>
          </w:p>
        </w:tc>
        <w:tc>
          <w:tcPr>
            <w:tcW w:w="7902" w:type="dxa"/>
            <w:tcBorders>
              <w:top w:val="single" w:sz="4" w:space="0" w:color="auto"/>
              <w:left w:val="single" w:sz="4" w:space="0" w:color="auto"/>
              <w:bottom w:val="single" w:sz="4" w:space="0" w:color="auto"/>
              <w:right w:val="single" w:sz="4" w:space="0" w:color="auto"/>
            </w:tcBorders>
            <w:hideMark/>
          </w:tcPr>
          <w:p w14:paraId="2C3D069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3C3206B3" w14:textId="0F1A2EDB"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77FCE12"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084A2306" w14:textId="2C3C855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30</w:t>
            </w:r>
          </w:p>
        </w:tc>
        <w:tc>
          <w:tcPr>
            <w:tcW w:w="7902" w:type="dxa"/>
            <w:tcBorders>
              <w:top w:val="single" w:sz="4" w:space="0" w:color="auto"/>
              <w:left w:val="single" w:sz="4" w:space="0" w:color="auto"/>
              <w:bottom w:val="single" w:sz="4" w:space="0" w:color="auto"/>
              <w:right w:val="single" w:sz="4" w:space="0" w:color="auto"/>
            </w:tcBorders>
            <w:hideMark/>
          </w:tcPr>
          <w:p w14:paraId="1F2E40B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4C74CA40" w14:textId="7A84333D"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CC48E42"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3D1153B1"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lastRenderedPageBreak/>
              <w:t>Dzienne świadczenia z tytułu pobytu w szpitalu powyżej 14 dni</w:t>
            </w:r>
          </w:p>
        </w:tc>
      </w:tr>
      <w:tr w:rsidR="003F2401" w:rsidRPr="00032A7E" w14:paraId="3B560B25"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7B925576" w14:textId="28D526C4"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31</w:t>
            </w:r>
          </w:p>
        </w:tc>
        <w:tc>
          <w:tcPr>
            <w:tcW w:w="7902" w:type="dxa"/>
            <w:tcBorders>
              <w:top w:val="single" w:sz="4" w:space="0" w:color="auto"/>
              <w:left w:val="single" w:sz="4" w:space="0" w:color="auto"/>
              <w:bottom w:val="single" w:sz="4" w:space="0" w:color="auto"/>
              <w:right w:val="single" w:sz="4" w:space="0" w:color="auto"/>
            </w:tcBorders>
            <w:hideMark/>
          </w:tcPr>
          <w:p w14:paraId="37E587C1"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7B95C290" w14:textId="3CAEA764"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0045C916" w14:textId="77777777" w:rsidTr="006376A7">
        <w:tc>
          <w:tcPr>
            <w:tcW w:w="570" w:type="dxa"/>
            <w:tcBorders>
              <w:top w:val="single" w:sz="4" w:space="0" w:color="auto"/>
              <w:left w:val="single" w:sz="4" w:space="0" w:color="auto"/>
              <w:bottom w:val="single" w:sz="4" w:space="0" w:color="auto"/>
              <w:right w:val="single" w:sz="4" w:space="0" w:color="auto"/>
            </w:tcBorders>
            <w:vAlign w:val="center"/>
          </w:tcPr>
          <w:p w14:paraId="6EF65598" w14:textId="143CE8D9"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32</w:t>
            </w:r>
          </w:p>
        </w:tc>
        <w:tc>
          <w:tcPr>
            <w:tcW w:w="7902" w:type="dxa"/>
            <w:tcBorders>
              <w:top w:val="single" w:sz="4" w:space="0" w:color="auto"/>
              <w:left w:val="single" w:sz="4" w:space="0" w:color="auto"/>
              <w:bottom w:val="single" w:sz="4" w:space="0" w:color="auto"/>
              <w:right w:val="single" w:sz="4" w:space="0" w:color="auto"/>
            </w:tcBorders>
            <w:hideMark/>
          </w:tcPr>
          <w:p w14:paraId="7B3E892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29215EFD" w14:textId="13588777" w:rsidR="003F2401" w:rsidRPr="00032A7E" w:rsidRDefault="00FE3693"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01704251" w14:textId="77777777" w:rsidTr="003F2401">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103FF4D0" w14:textId="77777777" w:rsidR="003F2401" w:rsidRPr="00032A7E" w:rsidRDefault="003F2401" w:rsidP="009242E4">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F7C4D" w14:textId="77777777" w:rsidR="003F2401" w:rsidRPr="00032A7E" w:rsidRDefault="003F2401" w:rsidP="009242E4">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59"/>
    </w:tbl>
    <w:p w14:paraId="7B14E48B" w14:textId="77777777" w:rsidR="00032A7E" w:rsidRPr="00032A7E" w:rsidRDefault="00032A7E" w:rsidP="009242E4">
      <w:pPr>
        <w:tabs>
          <w:tab w:val="left" w:pos="0"/>
        </w:tabs>
        <w:rPr>
          <w:rFonts w:ascii="Cambria" w:hAnsi="Cambria" w:cstheme="minorHAnsi"/>
          <w:b/>
          <w:bCs/>
          <w:sz w:val="22"/>
          <w:szCs w:val="22"/>
          <w:u w:val="single"/>
        </w:rPr>
      </w:pPr>
    </w:p>
    <w:p w14:paraId="5E72472A" w14:textId="41ECA95D" w:rsidR="003F2401" w:rsidRPr="00032A7E" w:rsidRDefault="00B4604C" w:rsidP="009242E4">
      <w:pPr>
        <w:tabs>
          <w:tab w:val="left" w:pos="0"/>
        </w:tabs>
        <w:rPr>
          <w:rFonts w:ascii="Cambria" w:hAnsi="Cambria" w:cstheme="minorHAnsi"/>
          <w:b/>
          <w:bCs/>
          <w:sz w:val="22"/>
          <w:szCs w:val="22"/>
          <w:u w:val="single"/>
        </w:rPr>
      </w:pPr>
      <w:r>
        <w:rPr>
          <w:rFonts w:ascii="Cambria" w:hAnsi="Cambria" w:cstheme="minorHAnsi"/>
          <w:b/>
          <w:bCs/>
          <w:sz w:val="22"/>
          <w:szCs w:val="22"/>
          <w:u w:val="single"/>
        </w:rPr>
        <w:t>21.2.3.3</w:t>
      </w:r>
      <w:r w:rsidR="003F2401" w:rsidRPr="00032A7E">
        <w:rPr>
          <w:rFonts w:ascii="Cambria" w:hAnsi="Cambria" w:cstheme="minorHAnsi"/>
          <w:b/>
          <w:bCs/>
          <w:sz w:val="22"/>
          <w:szCs w:val="22"/>
          <w:u w:val="single"/>
        </w:rPr>
        <w:t xml:space="preserve"> Rodzaje świadczeń</w:t>
      </w:r>
      <w:r>
        <w:rPr>
          <w:rFonts w:ascii="Cambria" w:hAnsi="Cambria" w:cstheme="minorHAnsi"/>
          <w:b/>
          <w:bCs/>
          <w:sz w:val="22"/>
          <w:szCs w:val="22"/>
          <w:u w:val="single"/>
        </w:rPr>
        <w:t xml:space="preserve"> – Grupa nr 3</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3F2401" w:rsidRPr="00032A7E" w14:paraId="7D5012E8" w14:textId="77777777" w:rsidTr="003F2401">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20FB7C" w14:textId="77777777" w:rsidR="003F2401" w:rsidRPr="00032A7E" w:rsidRDefault="003F2401" w:rsidP="009242E4">
            <w:pPr>
              <w:tabs>
                <w:tab w:val="left" w:pos="0"/>
              </w:tabs>
              <w:rPr>
                <w:rFonts w:ascii="Cambria" w:hAnsi="Cambria" w:cstheme="minorHAnsi"/>
                <w:b/>
                <w:bCs/>
                <w:sz w:val="22"/>
                <w:szCs w:val="22"/>
              </w:rPr>
            </w:pPr>
            <w:bookmarkStart w:id="160" w:name="_Hlk179459253"/>
            <w:r w:rsidRPr="00032A7E">
              <w:rPr>
                <w:rFonts w:ascii="Cambria" w:hAnsi="Cambria" w:cstheme="minorHAnsi"/>
                <w:b/>
                <w:bCs/>
                <w:sz w:val="22"/>
                <w:szCs w:val="22"/>
              </w:rPr>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CAD19"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6964E3"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3F2401" w:rsidRPr="00032A7E" w14:paraId="08D0ACD0"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03F2423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7FE25200"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2870C209" w14:textId="2A95C695"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7F548914"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48825D5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4C447C4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7A613C55" w14:textId="4EF01513"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2E3265F0"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691BBC6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68168F4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44849AC6" w14:textId="6B6556A9"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F501FB5"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5E7D710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0D65959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0D27EA31" w14:textId="29BA8CA7"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8F5AB95"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4FDD4EA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781F25B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5DF707DE" w14:textId="74B2B4DD"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7CC8716"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33C46E7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11CE7DF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39C2F8B8" w14:textId="06D16618"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129F660"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4C66FB1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25BC29C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w:t>
            </w:r>
          </w:p>
        </w:tc>
        <w:tc>
          <w:tcPr>
            <w:tcW w:w="993" w:type="dxa"/>
            <w:tcBorders>
              <w:top w:val="single" w:sz="4" w:space="0" w:color="auto"/>
              <w:left w:val="single" w:sz="4" w:space="0" w:color="auto"/>
              <w:bottom w:val="single" w:sz="4" w:space="0" w:color="auto"/>
              <w:right w:val="single" w:sz="4" w:space="0" w:color="auto"/>
            </w:tcBorders>
            <w:vAlign w:val="center"/>
          </w:tcPr>
          <w:p w14:paraId="3E9B9182" w14:textId="2D42B332"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1FA14BAB"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71DDAC0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8</w:t>
            </w:r>
          </w:p>
        </w:tc>
        <w:tc>
          <w:tcPr>
            <w:tcW w:w="7902" w:type="dxa"/>
            <w:tcBorders>
              <w:top w:val="single" w:sz="4" w:space="0" w:color="auto"/>
              <w:left w:val="single" w:sz="4" w:space="0" w:color="auto"/>
              <w:bottom w:val="single" w:sz="4" w:space="0" w:color="auto"/>
              <w:right w:val="single" w:sz="4" w:space="0" w:color="auto"/>
            </w:tcBorders>
            <w:hideMark/>
          </w:tcPr>
          <w:p w14:paraId="601D326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5B246E1E" w14:textId="72E148E5"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81123DF" w14:textId="77777777" w:rsidTr="00557B72">
        <w:tc>
          <w:tcPr>
            <w:tcW w:w="570" w:type="dxa"/>
            <w:tcBorders>
              <w:top w:val="single" w:sz="4" w:space="0" w:color="auto"/>
              <w:left w:val="single" w:sz="4" w:space="0" w:color="auto"/>
              <w:bottom w:val="single" w:sz="4" w:space="0" w:color="auto"/>
              <w:right w:val="single" w:sz="4" w:space="0" w:color="auto"/>
            </w:tcBorders>
            <w:vAlign w:val="center"/>
            <w:hideMark/>
          </w:tcPr>
          <w:p w14:paraId="09E09FA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0958F2C1"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rodziców lub teściów </w:t>
            </w:r>
          </w:p>
        </w:tc>
        <w:tc>
          <w:tcPr>
            <w:tcW w:w="993" w:type="dxa"/>
            <w:tcBorders>
              <w:top w:val="single" w:sz="4" w:space="0" w:color="auto"/>
              <w:left w:val="single" w:sz="4" w:space="0" w:color="auto"/>
              <w:bottom w:val="single" w:sz="4" w:space="0" w:color="auto"/>
              <w:right w:val="single" w:sz="4" w:space="0" w:color="auto"/>
            </w:tcBorders>
            <w:vAlign w:val="center"/>
          </w:tcPr>
          <w:p w14:paraId="346594FB" w14:textId="201256BD" w:rsidR="003F2401" w:rsidRPr="00032A7E" w:rsidRDefault="00532850" w:rsidP="009242E4">
            <w:pPr>
              <w:tabs>
                <w:tab w:val="left" w:pos="0"/>
              </w:tabs>
              <w:jc w:val="center"/>
              <w:rPr>
                <w:rFonts w:ascii="Cambria" w:hAnsi="Cambria" w:cstheme="minorHAnsi"/>
                <w:sz w:val="22"/>
                <w:szCs w:val="22"/>
              </w:rPr>
            </w:pPr>
            <w:r>
              <w:rPr>
                <w:rFonts w:ascii="Cambria" w:hAnsi="Cambria" w:cstheme="minorHAnsi"/>
                <w:sz w:val="22"/>
                <w:szCs w:val="22"/>
              </w:rPr>
              <w:t>1,5</w:t>
            </w:r>
          </w:p>
        </w:tc>
      </w:tr>
      <w:tr w:rsidR="00532850" w:rsidRPr="00032A7E" w14:paraId="04329D0A"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33AF31B7" w14:textId="24BF3FB5" w:rsidR="00532850"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tcPr>
          <w:p w14:paraId="63130EAC" w14:textId="57FBC9A3" w:rsidR="00532850" w:rsidRPr="00032A7E" w:rsidRDefault="00532850" w:rsidP="009242E4">
            <w:pPr>
              <w:tabs>
                <w:tab w:val="left" w:pos="0"/>
              </w:tabs>
              <w:rPr>
                <w:rFonts w:ascii="Cambria" w:hAnsi="Cambria" w:cstheme="minorHAnsi"/>
                <w:sz w:val="22"/>
                <w:szCs w:val="22"/>
              </w:rPr>
            </w:pPr>
            <w:r w:rsidRPr="00032A7E">
              <w:rPr>
                <w:rFonts w:ascii="Cambria" w:hAnsi="Cambria" w:cstheme="minorHAnsi"/>
                <w:sz w:val="22"/>
                <w:szCs w:val="22"/>
              </w:rPr>
              <w:t>Śmierć rodziców lub teściów</w:t>
            </w:r>
            <w:r>
              <w:rPr>
                <w:rFonts w:ascii="Cambria" w:hAnsi="Cambria" w:cstheme="minorHAnsi"/>
                <w:sz w:val="22"/>
                <w:szCs w:val="22"/>
              </w:rPr>
              <w:t xml:space="preserve"> </w:t>
            </w:r>
            <w:r w:rsidRPr="00032A7E">
              <w:rPr>
                <w:rFonts w:ascii="Cambria" w:hAnsi="Cambria" w:cstheme="minorHAnsi"/>
                <w:sz w:val="22"/>
                <w:szCs w:val="22"/>
              </w:rPr>
              <w:t>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D26CA7A" w14:textId="7A9656CA" w:rsidR="00532850" w:rsidRDefault="00532850"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8C0F394"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0499EED1" w14:textId="26E3904F"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hideMark/>
          </w:tcPr>
          <w:p w14:paraId="206B825F"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dziecka </w:t>
            </w:r>
          </w:p>
        </w:tc>
        <w:tc>
          <w:tcPr>
            <w:tcW w:w="993" w:type="dxa"/>
            <w:tcBorders>
              <w:top w:val="single" w:sz="4" w:space="0" w:color="auto"/>
              <w:left w:val="single" w:sz="4" w:space="0" w:color="auto"/>
              <w:bottom w:val="single" w:sz="4" w:space="0" w:color="auto"/>
              <w:right w:val="single" w:sz="4" w:space="0" w:color="auto"/>
            </w:tcBorders>
            <w:vAlign w:val="center"/>
          </w:tcPr>
          <w:p w14:paraId="57754410" w14:textId="3F86DBFD"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11A293AC"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2D4D3F78" w14:textId="0323F095"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hideMark/>
          </w:tcPr>
          <w:p w14:paraId="0788BC1C"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się dziecka </w:t>
            </w:r>
          </w:p>
        </w:tc>
        <w:tc>
          <w:tcPr>
            <w:tcW w:w="993" w:type="dxa"/>
            <w:tcBorders>
              <w:top w:val="single" w:sz="4" w:space="0" w:color="auto"/>
              <w:left w:val="single" w:sz="4" w:space="0" w:color="auto"/>
              <w:bottom w:val="single" w:sz="4" w:space="0" w:color="auto"/>
              <w:right w:val="single" w:sz="4" w:space="0" w:color="auto"/>
            </w:tcBorders>
            <w:vAlign w:val="center"/>
          </w:tcPr>
          <w:p w14:paraId="23A525A9" w14:textId="33B252AD"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2AB02A7"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2507E7B5" w14:textId="14D13B5B"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3B50C36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martwego dziecka </w:t>
            </w:r>
          </w:p>
        </w:tc>
        <w:tc>
          <w:tcPr>
            <w:tcW w:w="993" w:type="dxa"/>
            <w:tcBorders>
              <w:top w:val="single" w:sz="4" w:space="0" w:color="auto"/>
              <w:left w:val="single" w:sz="4" w:space="0" w:color="auto"/>
              <w:bottom w:val="single" w:sz="4" w:space="0" w:color="auto"/>
              <w:right w:val="single" w:sz="4" w:space="0" w:color="auto"/>
            </w:tcBorders>
            <w:vAlign w:val="center"/>
          </w:tcPr>
          <w:p w14:paraId="2465062F" w14:textId="5B1A818D"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68456AB"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0591A8BF" w14:textId="39DEC084"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14</w:t>
            </w:r>
          </w:p>
        </w:tc>
        <w:tc>
          <w:tcPr>
            <w:tcW w:w="7902" w:type="dxa"/>
            <w:tcBorders>
              <w:top w:val="single" w:sz="4" w:space="0" w:color="auto"/>
              <w:left w:val="single" w:sz="4" w:space="0" w:color="auto"/>
              <w:bottom w:val="single" w:sz="4" w:space="0" w:color="auto"/>
              <w:right w:val="single" w:sz="4" w:space="0" w:color="auto"/>
            </w:tcBorders>
            <w:hideMark/>
          </w:tcPr>
          <w:p w14:paraId="4003665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Osierocenie dziecka</w:t>
            </w:r>
          </w:p>
        </w:tc>
        <w:tc>
          <w:tcPr>
            <w:tcW w:w="993" w:type="dxa"/>
            <w:tcBorders>
              <w:top w:val="single" w:sz="4" w:space="0" w:color="auto"/>
              <w:left w:val="single" w:sz="4" w:space="0" w:color="auto"/>
              <w:bottom w:val="single" w:sz="4" w:space="0" w:color="auto"/>
              <w:right w:val="single" w:sz="4" w:space="0" w:color="auto"/>
            </w:tcBorders>
            <w:vAlign w:val="center"/>
          </w:tcPr>
          <w:p w14:paraId="5D796E2B" w14:textId="22E8DBBC"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6324F77"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6DFD98F0" w14:textId="318C6A1C"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34E11F95"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3B855C4A" w14:textId="5A428925"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292B887F"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531F2DC5" w14:textId="72CF8C0F"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6E2BB87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1E511F53" w14:textId="4594461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4</w:t>
            </w:r>
          </w:p>
        </w:tc>
      </w:tr>
      <w:tr w:rsidR="003F2401" w:rsidRPr="00032A7E" w14:paraId="23AA21ED"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062045B5" w14:textId="1F3D1E20"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hideMark/>
          </w:tcPr>
          <w:p w14:paraId="1F1EF4D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01A4A066" w14:textId="5C101FAE" w:rsidR="003F2401" w:rsidRPr="00032A7E" w:rsidRDefault="00264510"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126D273" w14:textId="77777777" w:rsidTr="00532850">
        <w:tc>
          <w:tcPr>
            <w:tcW w:w="570" w:type="dxa"/>
            <w:tcBorders>
              <w:top w:val="single" w:sz="4" w:space="0" w:color="auto"/>
              <w:left w:val="single" w:sz="4" w:space="0" w:color="auto"/>
              <w:bottom w:val="single" w:sz="4" w:space="0" w:color="auto"/>
              <w:right w:val="single" w:sz="4" w:space="0" w:color="auto"/>
            </w:tcBorders>
            <w:vAlign w:val="center"/>
          </w:tcPr>
          <w:p w14:paraId="50E455C4" w14:textId="06B98313"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62BB2F4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4211D50B" w14:textId="1E245CD8"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6</w:t>
            </w:r>
          </w:p>
        </w:tc>
      </w:tr>
      <w:tr w:rsidR="00557B72" w:rsidRPr="00032A7E" w14:paraId="773C9054" w14:textId="77777777" w:rsidTr="003F2401">
        <w:tc>
          <w:tcPr>
            <w:tcW w:w="570" w:type="dxa"/>
            <w:tcBorders>
              <w:top w:val="single" w:sz="4" w:space="0" w:color="auto"/>
              <w:left w:val="single" w:sz="4" w:space="0" w:color="auto"/>
              <w:bottom w:val="single" w:sz="4" w:space="0" w:color="auto"/>
              <w:right w:val="single" w:sz="4" w:space="0" w:color="auto"/>
            </w:tcBorders>
            <w:vAlign w:val="center"/>
          </w:tcPr>
          <w:p w14:paraId="5688664E" w14:textId="15E63464" w:rsidR="00557B72"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tcPr>
          <w:p w14:paraId="49C998C6" w14:textId="2E4C739E" w:rsidR="00557B72" w:rsidRPr="00032A7E" w:rsidRDefault="00557B72" w:rsidP="009242E4">
            <w:pPr>
              <w:tabs>
                <w:tab w:val="left" w:pos="0"/>
              </w:tabs>
              <w:rPr>
                <w:rFonts w:ascii="Cambria" w:hAnsi="Cambria" w:cstheme="minorHAnsi"/>
                <w:sz w:val="22"/>
                <w:szCs w:val="22"/>
              </w:rPr>
            </w:pPr>
            <w:r>
              <w:rPr>
                <w:rFonts w:ascii="Cambria" w:hAnsi="Cambria" w:cstheme="minorHAnsi"/>
                <w:sz w:val="22"/>
                <w:szCs w:val="22"/>
              </w:rPr>
              <w:t>Poważne zachorowanie małżonka</w:t>
            </w:r>
          </w:p>
        </w:tc>
        <w:tc>
          <w:tcPr>
            <w:tcW w:w="993" w:type="dxa"/>
            <w:tcBorders>
              <w:top w:val="single" w:sz="4" w:space="0" w:color="auto"/>
              <w:left w:val="single" w:sz="4" w:space="0" w:color="auto"/>
              <w:bottom w:val="single" w:sz="4" w:space="0" w:color="auto"/>
              <w:right w:val="single" w:sz="4" w:space="0" w:color="auto"/>
            </w:tcBorders>
            <w:vAlign w:val="center"/>
          </w:tcPr>
          <w:p w14:paraId="55F6C6FC" w14:textId="740A8A3B" w:rsidR="00557B72"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2A67091"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9645C40" w14:textId="3B74948E"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hideMark/>
          </w:tcPr>
          <w:p w14:paraId="6A33A7E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ABCA8D9" w14:textId="5365E960"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03EC61D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6391517" w14:textId="0273D63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hideMark/>
          </w:tcPr>
          <w:p w14:paraId="26EABF7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specjalistyczne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16C0F7BA" w14:textId="07B6F01B"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2504F3E9"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E71D1E4" w14:textId="30EDD286"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hideMark/>
          </w:tcPr>
          <w:p w14:paraId="0F8DE36F"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515AD75D" w14:textId="1025E253"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D7AF498"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4A0E056A" w14:textId="2EB230A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23</w:t>
            </w:r>
          </w:p>
        </w:tc>
        <w:tc>
          <w:tcPr>
            <w:tcW w:w="7902" w:type="dxa"/>
            <w:tcBorders>
              <w:top w:val="single" w:sz="4" w:space="0" w:color="auto"/>
              <w:left w:val="single" w:sz="4" w:space="0" w:color="auto"/>
              <w:bottom w:val="single" w:sz="4" w:space="0" w:color="auto"/>
              <w:right w:val="single" w:sz="4" w:space="0" w:color="auto"/>
            </w:tcBorders>
            <w:hideMark/>
          </w:tcPr>
          <w:p w14:paraId="16F2903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72929C16" w14:textId="18684B91"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E4245C6"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71066E1E" w14:textId="05015C93"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24</w:t>
            </w:r>
          </w:p>
        </w:tc>
        <w:tc>
          <w:tcPr>
            <w:tcW w:w="7902" w:type="dxa"/>
            <w:tcBorders>
              <w:top w:val="single" w:sz="4" w:space="0" w:color="auto"/>
              <w:left w:val="single" w:sz="4" w:space="0" w:color="auto"/>
              <w:bottom w:val="single" w:sz="4" w:space="0" w:color="auto"/>
              <w:right w:val="single" w:sz="4" w:space="0" w:color="auto"/>
            </w:tcBorders>
            <w:hideMark/>
          </w:tcPr>
          <w:p w14:paraId="1EBB5B5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14AB64AF" w14:textId="7427C31A"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EE74831"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1F7B7940"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3F2401" w:rsidRPr="00032A7E" w14:paraId="57023C52"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9C965A0" w14:textId="20492814"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25</w:t>
            </w:r>
          </w:p>
        </w:tc>
        <w:tc>
          <w:tcPr>
            <w:tcW w:w="7902" w:type="dxa"/>
            <w:tcBorders>
              <w:top w:val="single" w:sz="4" w:space="0" w:color="auto"/>
              <w:left w:val="single" w:sz="4" w:space="0" w:color="auto"/>
              <w:bottom w:val="single" w:sz="4" w:space="0" w:color="auto"/>
              <w:right w:val="single" w:sz="4" w:space="0" w:color="auto"/>
            </w:tcBorders>
            <w:hideMark/>
          </w:tcPr>
          <w:p w14:paraId="6E4CA58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0D783126" w14:textId="4E9C5F50"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308B0EED"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BD0F480" w14:textId="3193555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26</w:t>
            </w:r>
          </w:p>
        </w:tc>
        <w:tc>
          <w:tcPr>
            <w:tcW w:w="7902" w:type="dxa"/>
            <w:tcBorders>
              <w:top w:val="single" w:sz="4" w:space="0" w:color="auto"/>
              <w:left w:val="single" w:sz="4" w:space="0" w:color="auto"/>
              <w:bottom w:val="single" w:sz="4" w:space="0" w:color="auto"/>
              <w:right w:val="single" w:sz="4" w:space="0" w:color="auto"/>
            </w:tcBorders>
            <w:hideMark/>
          </w:tcPr>
          <w:p w14:paraId="6A409CC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4BCA722D" w14:textId="7D817D88"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74816C9D"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1C8671F" w14:textId="7C3DCEC8"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27</w:t>
            </w:r>
          </w:p>
        </w:tc>
        <w:tc>
          <w:tcPr>
            <w:tcW w:w="7902" w:type="dxa"/>
            <w:tcBorders>
              <w:top w:val="single" w:sz="4" w:space="0" w:color="auto"/>
              <w:left w:val="single" w:sz="4" w:space="0" w:color="auto"/>
              <w:bottom w:val="single" w:sz="4" w:space="0" w:color="auto"/>
              <w:right w:val="single" w:sz="4" w:space="0" w:color="auto"/>
            </w:tcBorders>
            <w:hideMark/>
          </w:tcPr>
          <w:p w14:paraId="602905F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20D70903" w14:textId="2E575AE7"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7FB03E6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430A98A" w14:textId="6A32C93D"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28</w:t>
            </w:r>
          </w:p>
        </w:tc>
        <w:tc>
          <w:tcPr>
            <w:tcW w:w="7902" w:type="dxa"/>
            <w:tcBorders>
              <w:top w:val="single" w:sz="4" w:space="0" w:color="auto"/>
              <w:left w:val="single" w:sz="4" w:space="0" w:color="auto"/>
              <w:bottom w:val="single" w:sz="4" w:space="0" w:color="auto"/>
              <w:right w:val="single" w:sz="4" w:space="0" w:color="auto"/>
            </w:tcBorders>
            <w:hideMark/>
          </w:tcPr>
          <w:p w14:paraId="79E4D93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5B6D0045" w14:textId="502045B1"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97DD64F"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7566EAD" w14:textId="395F094B"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29</w:t>
            </w:r>
          </w:p>
        </w:tc>
        <w:tc>
          <w:tcPr>
            <w:tcW w:w="7902" w:type="dxa"/>
            <w:tcBorders>
              <w:top w:val="single" w:sz="4" w:space="0" w:color="auto"/>
              <w:left w:val="single" w:sz="4" w:space="0" w:color="auto"/>
              <w:bottom w:val="single" w:sz="4" w:space="0" w:color="auto"/>
              <w:right w:val="single" w:sz="4" w:space="0" w:color="auto"/>
            </w:tcBorders>
            <w:hideMark/>
          </w:tcPr>
          <w:p w14:paraId="39E0AF8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7BB9945E" w14:textId="011E89B8"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88CAA7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B93476E" w14:textId="0DF45DD0"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30</w:t>
            </w:r>
          </w:p>
        </w:tc>
        <w:tc>
          <w:tcPr>
            <w:tcW w:w="7902" w:type="dxa"/>
            <w:tcBorders>
              <w:top w:val="single" w:sz="4" w:space="0" w:color="auto"/>
              <w:left w:val="single" w:sz="4" w:space="0" w:color="auto"/>
              <w:bottom w:val="single" w:sz="4" w:space="0" w:color="auto"/>
              <w:right w:val="single" w:sz="4" w:space="0" w:color="auto"/>
            </w:tcBorders>
            <w:hideMark/>
          </w:tcPr>
          <w:p w14:paraId="2C27F95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14944E4D" w14:textId="0B961956"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54E3599"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6773ECBE"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powyżej 14 dni</w:t>
            </w:r>
          </w:p>
        </w:tc>
      </w:tr>
      <w:tr w:rsidR="003F2401" w:rsidRPr="00032A7E" w14:paraId="21FC4DE6"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46B2319" w14:textId="72BFA6B0"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31</w:t>
            </w:r>
          </w:p>
        </w:tc>
        <w:tc>
          <w:tcPr>
            <w:tcW w:w="7902" w:type="dxa"/>
            <w:tcBorders>
              <w:top w:val="single" w:sz="4" w:space="0" w:color="auto"/>
              <w:left w:val="single" w:sz="4" w:space="0" w:color="auto"/>
              <w:bottom w:val="single" w:sz="4" w:space="0" w:color="auto"/>
              <w:right w:val="single" w:sz="4" w:space="0" w:color="auto"/>
            </w:tcBorders>
            <w:hideMark/>
          </w:tcPr>
          <w:p w14:paraId="1D2E3AD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119526C0" w14:textId="68470E7B"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221DAAE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745223B" w14:textId="3D6A9BA2" w:rsidR="003F2401" w:rsidRPr="00032A7E" w:rsidRDefault="00532850" w:rsidP="009242E4">
            <w:pPr>
              <w:tabs>
                <w:tab w:val="left" w:pos="0"/>
              </w:tabs>
              <w:rPr>
                <w:rFonts w:ascii="Cambria" w:hAnsi="Cambria" w:cstheme="minorHAnsi"/>
                <w:sz w:val="22"/>
                <w:szCs w:val="22"/>
              </w:rPr>
            </w:pPr>
            <w:r>
              <w:rPr>
                <w:rFonts w:ascii="Cambria" w:hAnsi="Cambria" w:cstheme="minorHAnsi"/>
                <w:sz w:val="22"/>
                <w:szCs w:val="22"/>
              </w:rPr>
              <w:t>32</w:t>
            </w:r>
          </w:p>
        </w:tc>
        <w:tc>
          <w:tcPr>
            <w:tcW w:w="7902" w:type="dxa"/>
            <w:tcBorders>
              <w:top w:val="single" w:sz="4" w:space="0" w:color="auto"/>
              <w:left w:val="single" w:sz="4" w:space="0" w:color="auto"/>
              <w:bottom w:val="single" w:sz="4" w:space="0" w:color="auto"/>
              <w:right w:val="single" w:sz="4" w:space="0" w:color="auto"/>
            </w:tcBorders>
            <w:hideMark/>
          </w:tcPr>
          <w:p w14:paraId="623F1BAE"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2A15D1C8" w14:textId="0903783A"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7D100951" w14:textId="77777777" w:rsidTr="003F2401">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6731C05F" w14:textId="77777777" w:rsidR="003F2401" w:rsidRPr="00032A7E" w:rsidRDefault="003F2401" w:rsidP="009242E4">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ADEAA7" w14:textId="77777777" w:rsidR="003F2401" w:rsidRPr="00032A7E" w:rsidRDefault="003F2401" w:rsidP="009242E4">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60"/>
    </w:tbl>
    <w:p w14:paraId="64D7ACC2" w14:textId="77777777" w:rsidR="00032A7E" w:rsidRDefault="00032A7E" w:rsidP="009242E4">
      <w:pPr>
        <w:tabs>
          <w:tab w:val="left" w:pos="0"/>
        </w:tabs>
        <w:rPr>
          <w:sz w:val="22"/>
          <w:szCs w:val="22"/>
        </w:rPr>
      </w:pPr>
    </w:p>
    <w:p w14:paraId="6DDBBB07" w14:textId="77777777" w:rsidR="00032A7E" w:rsidRPr="00032A7E" w:rsidRDefault="00032A7E" w:rsidP="009242E4">
      <w:pPr>
        <w:tabs>
          <w:tab w:val="left" w:pos="0"/>
        </w:tabs>
        <w:rPr>
          <w:sz w:val="22"/>
          <w:szCs w:val="22"/>
        </w:rPr>
      </w:pPr>
    </w:p>
    <w:p w14:paraId="5C8A6B51" w14:textId="1F6F3864" w:rsidR="003F2401" w:rsidRPr="00032A7E" w:rsidRDefault="00B4604C" w:rsidP="009242E4">
      <w:pPr>
        <w:tabs>
          <w:tab w:val="left" w:pos="0"/>
        </w:tabs>
        <w:rPr>
          <w:rFonts w:ascii="Cambria" w:hAnsi="Cambria" w:cstheme="minorHAnsi"/>
          <w:b/>
          <w:bCs/>
          <w:sz w:val="22"/>
          <w:szCs w:val="22"/>
          <w:u w:val="single"/>
        </w:rPr>
      </w:pPr>
      <w:r>
        <w:rPr>
          <w:rFonts w:ascii="Cambria" w:hAnsi="Cambria" w:cstheme="minorHAnsi"/>
          <w:b/>
          <w:bCs/>
          <w:sz w:val="22"/>
          <w:szCs w:val="22"/>
          <w:u w:val="single"/>
        </w:rPr>
        <w:t>21.2.3.4</w:t>
      </w:r>
      <w:r w:rsidR="003F2401" w:rsidRPr="00032A7E">
        <w:rPr>
          <w:rFonts w:ascii="Cambria" w:hAnsi="Cambria" w:cstheme="minorHAnsi"/>
          <w:b/>
          <w:bCs/>
          <w:sz w:val="22"/>
          <w:szCs w:val="22"/>
          <w:u w:val="single"/>
        </w:rPr>
        <w:t xml:space="preserve"> Rodzaje świadczeń</w:t>
      </w:r>
      <w:r>
        <w:rPr>
          <w:rFonts w:ascii="Cambria" w:hAnsi="Cambria" w:cstheme="minorHAnsi"/>
          <w:b/>
          <w:bCs/>
          <w:sz w:val="22"/>
          <w:szCs w:val="22"/>
          <w:u w:val="single"/>
        </w:rPr>
        <w:t xml:space="preserve"> – Grupa nr 4</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3F2401" w:rsidRPr="00032A7E" w14:paraId="7B9BD0B0" w14:textId="77777777" w:rsidTr="00557B72">
        <w:trPr>
          <w:trHeight w:val="70"/>
        </w:trPr>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3F0DF" w14:textId="77777777" w:rsidR="003F2401" w:rsidRPr="00032A7E" w:rsidRDefault="003F2401" w:rsidP="009242E4">
            <w:pPr>
              <w:tabs>
                <w:tab w:val="left" w:pos="0"/>
              </w:tabs>
              <w:rPr>
                <w:rFonts w:ascii="Cambria" w:hAnsi="Cambria" w:cstheme="minorHAnsi"/>
                <w:b/>
                <w:bCs/>
                <w:sz w:val="22"/>
                <w:szCs w:val="22"/>
              </w:rPr>
            </w:pPr>
            <w:bookmarkStart w:id="161" w:name="_Hlk179459273"/>
            <w:r w:rsidRPr="00032A7E">
              <w:rPr>
                <w:rFonts w:ascii="Cambria" w:hAnsi="Cambria" w:cstheme="minorHAnsi"/>
                <w:b/>
                <w:bCs/>
                <w:sz w:val="22"/>
                <w:szCs w:val="22"/>
              </w:rPr>
              <w:lastRenderedPageBreak/>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C6ACF"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1A7232" w14:textId="77777777" w:rsidR="003F2401" w:rsidRPr="00032A7E" w:rsidRDefault="003F2401" w:rsidP="009242E4">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3F2401" w:rsidRPr="00032A7E" w14:paraId="12E3B6EF"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3A1D8C4" w14:textId="1F14E45A"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13058F2D"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7527F1F" w14:textId="40D17DA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154DFCA8"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44EDAD2A" w14:textId="7F8913E7"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6D1902E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7390CE79" w14:textId="3FCDE5B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6678F15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BE286E1" w14:textId="48CD90E2"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6C5D5B6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5487529B" w14:textId="58F1FE29"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2FA542E"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48CF085E" w14:textId="113C13A2"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4980EAB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71B9763F" w14:textId="56B0479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F2D10A8"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87C6E50" w14:textId="48C9E60C"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28A0A172"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355E569A" w14:textId="43B6ED0E"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77054116"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7EE4FE81" w14:textId="048B3D0B"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3204964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7505B532" w14:textId="5BB1085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02E4039"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F9EE7FF" w14:textId="6CB18AF0"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2E36F6F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w:t>
            </w:r>
          </w:p>
        </w:tc>
        <w:tc>
          <w:tcPr>
            <w:tcW w:w="993" w:type="dxa"/>
            <w:tcBorders>
              <w:top w:val="single" w:sz="4" w:space="0" w:color="auto"/>
              <w:left w:val="single" w:sz="4" w:space="0" w:color="auto"/>
              <w:bottom w:val="single" w:sz="4" w:space="0" w:color="auto"/>
              <w:right w:val="single" w:sz="4" w:space="0" w:color="auto"/>
            </w:tcBorders>
            <w:vAlign w:val="center"/>
          </w:tcPr>
          <w:p w14:paraId="0DADD0C1" w14:textId="31995AFA"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6109ADE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962A8D1" w14:textId="722BFF03"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8</w:t>
            </w:r>
          </w:p>
        </w:tc>
        <w:tc>
          <w:tcPr>
            <w:tcW w:w="7902" w:type="dxa"/>
            <w:tcBorders>
              <w:top w:val="single" w:sz="4" w:space="0" w:color="auto"/>
              <w:left w:val="single" w:sz="4" w:space="0" w:color="auto"/>
              <w:bottom w:val="single" w:sz="4" w:space="0" w:color="auto"/>
              <w:right w:val="single" w:sz="4" w:space="0" w:color="auto"/>
            </w:tcBorders>
            <w:hideMark/>
          </w:tcPr>
          <w:p w14:paraId="08F3392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Śmierć współmałżonka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75E4AE8F" w14:textId="63440834"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B98B1B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4B60ED1A" w14:textId="1CE3109A" w:rsidR="003F2401" w:rsidRPr="00032A7E" w:rsidRDefault="00557B72" w:rsidP="00557B72">
            <w:pPr>
              <w:tabs>
                <w:tab w:val="left" w:pos="0"/>
              </w:tabs>
              <w:jc w:val="center"/>
              <w:rPr>
                <w:rFonts w:ascii="Cambria" w:hAnsi="Cambria" w:cstheme="minorHAnsi"/>
                <w:sz w:val="22"/>
                <w:szCs w:val="22"/>
              </w:rPr>
            </w:pPr>
            <w:r>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6074E02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rodziców lub teściów </w:t>
            </w:r>
          </w:p>
        </w:tc>
        <w:tc>
          <w:tcPr>
            <w:tcW w:w="993" w:type="dxa"/>
            <w:tcBorders>
              <w:top w:val="single" w:sz="4" w:space="0" w:color="auto"/>
              <w:left w:val="single" w:sz="4" w:space="0" w:color="auto"/>
              <w:bottom w:val="single" w:sz="4" w:space="0" w:color="auto"/>
              <w:right w:val="single" w:sz="4" w:space="0" w:color="auto"/>
            </w:tcBorders>
            <w:vAlign w:val="center"/>
          </w:tcPr>
          <w:p w14:paraId="7EC80C9C" w14:textId="4DB7E234" w:rsidR="003F2401" w:rsidRPr="00032A7E" w:rsidRDefault="00532850" w:rsidP="009242E4">
            <w:pPr>
              <w:tabs>
                <w:tab w:val="left" w:pos="0"/>
              </w:tabs>
              <w:jc w:val="center"/>
              <w:rPr>
                <w:rFonts w:ascii="Cambria" w:hAnsi="Cambria" w:cstheme="minorHAnsi"/>
                <w:sz w:val="22"/>
                <w:szCs w:val="22"/>
              </w:rPr>
            </w:pPr>
            <w:r>
              <w:rPr>
                <w:rFonts w:ascii="Cambria" w:hAnsi="Cambria" w:cstheme="minorHAnsi"/>
                <w:sz w:val="22"/>
                <w:szCs w:val="22"/>
              </w:rPr>
              <w:t>1,5</w:t>
            </w:r>
          </w:p>
        </w:tc>
      </w:tr>
      <w:tr w:rsidR="00532850" w:rsidRPr="00032A7E" w14:paraId="394DD15B"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1CD29F3" w14:textId="42856F43" w:rsidR="00532850" w:rsidRDefault="00532850" w:rsidP="00557B72">
            <w:pPr>
              <w:tabs>
                <w:tab w:val="left" w:pos="0"/>
              </w:tabs>
              <w:jc w:val="center"/>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tcPr>
          <w:p w14:paraId="36CF0E71" w14:textId="7965694C" w:rsidR="00532850" w:rsidRPr="00032A7E" w:rsidRDefault="00532850" w:rsidP="009242E4">
            <w:pPr>
              <w:tabs>
                <w:tab w:val="left" w:pos="0"/>
              </w:tabs>
              <w:rPr>
                <w:rFonts w:ascii="Cambria" w:hAnsi="Cambria" w:cstheme="minorHAnsi"/>
                <w:sz w:val="22"/>
                <w:szCs w:val="22"/>
              </w:rPr>
            </w:pPr>
            <w:r w:rsidRPr="00032A7E">
              <w:rPr>
                <w:rFonts w:ascii="Cambria" w:hAnsi="Cambria" w:cstheme="minorHAnsi"/>
                <w:sz w:val="22"/>
                <w:szCs w:val="22"/>
              </w:rPr>
              <w:t>Śmierć rodziców lub teściów</w:t>
            </w:r>
            <w:r>
              <w:rPr>
                <w:rFonts w:ascii="Cambria" w:hAnsi="Cambria" w:cstheme="minorHAnsi"/>
                <w:sz w:val="22"/>
                <w:szCs w:val="22"/>
              </w:rPr>
              <w:t xml:space="preserve"> </w:t>
            </w:r>
            <w:r w:rsidRPr="00032A7E">
              <w:rPr>
                <w:rFonts w:ascii="Cambria" w:hAnsi="Cambria" w:cstheme="minorHAnsi"/>
                <w:sz w:val="22"/>
                <w:szCs w:val="22"/>
              </w:rPr>
              <w:t>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069E39D" w14:textId="226DCAB8" w:rsidR="00532850" w:rsidRDefault="00532850"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2FFE800"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BE66278" w14:textId="4CE7291B"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hideMark/>
          </w:tcPr>
          <w:p w14:paraId="205C56C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Śmierć dziecka </w:t>
            </w:r>
          </w:p>
        </w:tc>
        <w:tc>
          <w:tcPr>
            <w:tcW w:w="993" w:type="dxa"/>
            <w:tcBorders>
              <w:top w:val="single" w:sz="4" w:space="0" w:color="auto"/>
              <w:left w:val="single" w:sz="4" w:space="0" w:color="auto"/>
              <w:bottom w:val="single" w:sz="4" w:space="0" w:color="auto"/>
              <w:right w:val="single" w:sz="4" w:space="0" w:color="auto"/>
            </w:tcBorders>
            <w:vAlign w:val="center"/>
          </w:tcPr>
          <w:p w14:paraId="117A118C" w14:textId="25A3047A"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1A69E703"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7E740E0E" w14:textId="5B20C374"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hideMark/>
          </w:tcPr>
          <w:p w14:paraId="454C28E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się dziecka </w:t>
            </w:r>
          </w:p>
        </w:tc>
        <w:tc>
          <w:tcPr>
            <w:tcW w:w="993" w:type="dxa"/>
            <w:tcBorders>
              <w:top w:val="single" w:sz="4" w:space="0" w:color="auto"/>
              <w:left w:val="single" w:sz="4" w:space="0" w:color="auto"/>
              <w:bottom w:val="single" w:sz="4" w:space="0" w:color="auto"/>
              <w:right w:val="single" w:sz="4" w:space="0" w:color="auto"/>
            </w:tcBorders>
            <w:vAlign w:val="center"/>
          </w:tcPr>
          <w:p w14:paraId="15CAA6B3" w14:textId="79EF7FE7"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30A7F29"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BD02A97" w14:textId="12F72065"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2BFECE2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Urodzenie martwego dziecka </w:t>
            </w:r>
          </w:p>
        </w:tc>
        <w:tc>
          <w:tcPr>
            <w:tcW w:w="993" w:type="dxa"/>
            <w:tcBorders>
              <w:top w:val="single" w:sz="4" w:space="0" w:color="auto"/>
              <w:left w:val="single" w:sz="4" w:space="0" w:color="auto"/>
              <w:bottom w:val="single" w:sz="4" w:space="0" w:color="auto"/>
              <w:right w:val="single" w:sz="4" w:space="0" w:color="auto"/>
            </w:tcBorders>
            <w:vAlign w:val="center"/>
          </w:tcPr>
          <w:p w14:paraId="69378C33" w14:textId="740ABAF9"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760F99E"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4BCFA53" w14:textId="2DA281B5"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14</w:t>
            </w:r>
          </w:p>
        </w:tc>
        <w:tc>
          <w:tcPr>
            <w:tcW w:w="7902" w:type="dxa"/>
            <w:tcBorders>
              <w:top w:val="single" w:sz="4" w:space="0" w:color="auto"/>
              <w:left w:val="single" w:sz="4" w:space="0" w:color="auto"/>
              <w:bottom w:val="single" w:sz="4" w:space="0" w:color="auto"/>
              <w:right w:val="single" w:sz="4" w:space="0" w:color="auto"/>
            </w:tcBorders>
            <w:hideMark/>
          </w:tcPr>
          <w:p w14:paraId="30DBFEFF"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Osierocenie dziecka</w:t>
            </w:r>
          </w:p>
        </w:tc>
        <w:tc>
          <w:tcPr>
            <w:tcW w:w="993" w:type="dxa"/>
            <w:tcBorders>
              <w:top w:val="single" w:sz="4" w:space="0" w:color="auto"/>
              <w:left w:val="single" w:sz="4" w:space="0" w:color="auto"/>
              <w:bottom w:val="single" w:sz="4" w:space="0" w:color="auto"/>
              <w:right w:val="single" w:sz="4" w:space="0" w:color="auto"/>
            </w:tcBorders>
            <w:vAlign w:val="center"/>
          </w:tcPr>
          <w:p w14:paraId="02D24300" w14:textId="5AB3DE9D" w:rsidR="003F2401" w:rsidRPr="00032A7E" w:rsidRDefault="00557B72"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6918A4B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3E54F918" w14:textId="4E56CD60"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5CE4DE44" w14:textId="77777777" w:rsidR="003F2401" w:rsidRPr="00032A7E" w:rsidRDefault="003F2401" w:rsidP="009242E4">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532FBAA8" w14:textId="25009058"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5</w:t>
            </w:r>
          </w:p>
        </w:tc>
      </w:tr>
      <w:tr w:rsidR="003F2401" w:rsidRPr="00032A7E" w14:paraId="5D92A200"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7173A03F" w14:textId="7311C6CB"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7BD791AF"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17FCF012" w14:textId="21AE5025"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4</w:t>
            </w:r>
          </w:p>
        </w:tc>
      </w:tr>
      <w:tr w:rsidR="003F2401" w:rsidRPr="00032A7E" w14:paraId="4662FF01"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5D5DD46E" w14:textId="0C0461AB"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hideMark/>
          </w:tcPr>
          <w:p w14:paraId="73AB788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143B6A20" w14:textId="37455C8E"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3421C97"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5EDD97BD" w14:textId="1F23A3C8"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76130759"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30DCB6E" w14:textId="7AFC8781"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6</w:t>
            </w:r>
          </w:p>
        </w:tc>
      </w:tr>
      <w:tr w:rsidR="00557B72" w:rsidRPr="00032A7E" w14:paraId="3C8338C0"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97DC7F5" w14:textId="354EEE26" w:rsidR="00557B72"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tcPr>
          <w:p w14:paraId="596CD998" w14:textId="134B2463" w:rsidR="00557B72" w:rsidRPr="00032A7E" w:rsidRDefault="00557B72" w:rsidP="009242E4">
            <w:pPr>
              <w:tabs>
                <w:tab w:val="left" w:pos="0"/>
              </w:tabs>
              <w:rPr>
                <w:rFonts w:ascii="Cambria" w:hAnsi="Cambria" w:cstheme="minorHAnsi"/>
                <w:sz w:val="22"/>
                <w:szCs w:val="22"/>
              </w:rPr>
            </w:pPr>
            <w:r>
              <w:rPr>
                <w:rFonts w:ascii="Cambria" w:hAnsi="Cambria" w:cstheme="minorHAnsi"/>
                <w:sz w:val="22"/>
                <w:szCs w:val="22"/>
              </w:rPr>
              <w:t>Poważne zachorowanie małżonka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3FE48305" w14:textId="33E64695" w:rsidR="00557B72"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191D4370"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A4FC0B2" w14:textId="3012EE04"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tcPr>
          <w:p w14:paraId="50A03F76"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2EAF60B1" w14:textId="242E9394"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00292C5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2B0F110" w14:textId="6141CA7F"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tcPr>
          <w:p w14:paraId="291CB055"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specjalistyczne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4CA56539" w14:textId="29E05940"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4231E157"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46964637" w14:textId="34024912"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tcPr>
          <w:p w14:paraId="0E10929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2CD3535D" w14:textId="1ECCC6D7"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5EBE820C"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E9E962F" w14:textId="56BA16B2"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23</w:t>
            </w:r>
          </w:p>
        </w:tc>
        <w:tc>
          <w:tcPr>
            <w:tcW w:w="7902" w:type="dxa"/>
            <w:tcBorders>
              <w:top w:val="single" w:sz="4" w:space="0" w:color="auto"/>
              <w:left w:val="single" w:sz="4" w:space="0" w:color="auto"/>
              <w:bottom w:val="single" w:sz="4" w:space="0" w:color="auto"/>
              <w:right w:val="single" w:sz="4" w:space="0" w:color="auto"/>
            </w:tcBorders>
            <w:hideMark/>
          </w:tcPr>
          <w:p w14:paraId="74F438C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5834055C" w14:textId="30F4F0BC"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557B72" w:rsidRPr="00032A7E" w14:paraId="3601E341"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0824C83B" w14:textId="3C059EBB" w:rsidR="00557B72"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24</w:t>
            </w:r>
          </w:p>
        </w:tc>
        <w:tc>
          <w:tcPr>
            <w:tcW w:w="7902" w:type="dxa"/>
            <w:tcBorders>
              <w:top w:val="single" w:sz="4" w:space="0" w:color="auto"/>
              <w:left w:val="single" w:sz="4" w:space="0" w:color="auto"/>
              <w:bottom w:val="single" w:sz="4" w:space="0" w:color="auto"/>
              <w:right w:val="single" w:sz="4" w:space="0" w:color="auto"/>
            </w:tcBorders>
          </w:tcPr>
          <w:p w14:paraId="0622329D" w14:textId="00498235" w:rsidR="00557B72" w:rsidRPr="00032A7E" w:rsidRDefault="00557B72" w:rsidP="009242E4">
            <w:pPr>
              <w:tabs>
                <w:tab w:val="left" w:pos="0"/>
              </w:tabs>
              <w:rPr>
                <w:rFonts w:ascii="Cambria" w:hAnsi="Cambria" w:cstheme="minorHAnsi"/>
                <w:sz w:val="22"/>
                <w:szCs w:val="22"/>
              </w:rPr>
            </w:pPr>
            <w:r>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68FC66D5" w14:textId="3FC432D7" w:rsidR="00557B72"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24CC685D"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4D8FE837"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3F2401" w:rsidRPr="00032A7E" w14:paraId="6C9BEF3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50CC7E38" w14:textId="3EA72D45"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25</w:t>
            </w:r>
          </w:p>
        </w:tc>
        <w:tc>
          <w:tcPr>
            <w:tcW w:w="7902" w:type="dxa"/>
            <w:tcBorders>
              <w:top w:val="single" w:sz="4" w:space="0" w:color="auto"/>
              <w:left w:val="single" w:sz="4" w:space="0" w:color="auto"/>
              <w:bottom w:val="single" w:sz="4" w:space="0" w:color="auto"/>
              <w:right w:val="single" w:sz="4" w:space="0" w:color="auto"/>
            </w:tcBorders>
            <w:hideMark/>
          </w:tcPr>
          <w:p w14:paraId="5012FA4B"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0318E1D2" w14:textId="64DF3413"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3</w:t>
            </w:r>
          </w:p>
        </w:tc>
      </w:tr>
      <w:tr w:rsidR="003F2401" w:rsidRPr="00032A7E" w14:paraId="4783F2C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3534ADC2" w14:textId="2E8098E4"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26</w:t>
            </w:r>
          </w:p>
        </w:tc>
        <w:tc>
          <w:tcPr>
            <w:tcW w:w="7902" w:type="dxa"/>
            <w:tcBorders>
              <w:top w:val="single" w:sz="4" w:space="0" w:color="auto"/>
              <w:left w:val="single" w:sz="4" w:space="0" w:color="auto"/>
              <w:bottom w:val="single" w:sz="4" w:space="0" w:color="auto"/>
              <w:right w:val="single" w:sz="4" w:space="0" w:color="auto"/>
            </w:tcBorders>
            <w:hideMark/>
          </w:tcPr>
          <w:p w14:paraId="40FAAC71"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6BB63108" w14:textId="61DDB22A"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381A3A14"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C055AF1" w14:textId="16764117"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27</w:t>
            </w:r>
          </w:p>
        </w:tc>
        <w:tc>
          <w:tcPr>
            <w:tcW w:w="7902" w:type="dxa"/>
            <w:tcBorders>
              <w:top w:val="single" w:sz="4" w:space="0" w:color="auto"/>
              <w:left w:val="single" w:sz="4" w:space="0" w:color="auto"/>
              <w:bottom w:val="single" w:sz="4" w:space="0" w:color="auto"/>
              <w:right w:val="single" w:sz="4" w:space="0" w:color="auto"/>
            </w:tcBorders>
            <w:hideMark/>
          </w:tcPr>
          <w:p w14:paraId="647E8E30"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621C1F1" w14:textId="1108D95D"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1</w:t>
            </w:r>
          </w:p>
        </w:tc>
      </w:tr>
      <w:tr w:rsidR="003F2401" w:rsidRPr="00032A7E" w14:paraId="105A5B0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132F0F3" w14:textId="51ABD629"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28</w:t>
            </w:r>
          </w:p>
        </w:tc>
        <w:tc>
          <w:tcPr>
            <w:tcW w:w="7902" w:type="dxa"/>
            <w:tcBorders>
              <w:top w:val="single" w:sz="4" w:space="0" w:color="auto"/>
              <w:left w:val="single" w:sz="4" w:space="0" w:color="auto"/>
              <w:bottom w:val="single" w:sz="4" w:space="0" w:color="auto"/>
              <w:right w:val="single" w:sz="4" w:space="0" w:color="auto"/>
            </w:tcBorders>
            <w:hideMark/>
          </w:tcPr>
          <w:p w14:paraId="7A527264"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47FB578B" w14:textId="1B87920A"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4F9532DD"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75629B64" w14:textId="4843D5AF"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29</w:t>
            </w:r>
          </w:p>
        </w:tc>
        <w:tc>
          <w:tcPr>
            <w:tcW w:w="7902" w:type="dxa"/>
            <w:tcBorders>
              <w:top w:val="single" w:sz="4" w:space="0" w:color="auto"/>
              <w:left w:val="single" w:sz="4" w:space="0" w:color="auto"/>
              <w:bottom w:val="single" w:sz="4" w:space="0" w:color="auto"/>
              <w:right w:val="single" w:sz="4" w:space="0" w:color="auto"/>
            </w:tcBorders>
            <w:hideMark/>
          </w:tcPr>
          <w:p w14:paraId="62F03D98"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3577CA35" w14:textId="3AFA4786"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0BA38EB5"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29CD196F" w14:textId="6D697EE7"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30</w:t>
            </w:r>
          </w:p>
        </w:tc>
        <w:tc>
          <w:tcPr>
            <w:tcW w:w="7902" w:type="dxa"/>
            <w:tcBorders>
              <w:top w:val="single" w:sz="4" w:space="0" w:color="auto"/>
              <w:left w:val="single" w:sz="4" w:space="0" w:color="auto"/>
              <w:bottom w:val="single" w:sz="4" w:space="0" w:color="auto"/>
              <w:right w:val="single" w:sz="4" w:space="0" w:color="auto"/>
            </w:tcBorders>
            <w:hideMark/>
          </w:tcPr>
          <w:p w14:paraId="3C55864D"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380DFCAF" w14:textId="2E96BADE"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0,5</w:t>
            </w:r>
          </w:p>
        </w:tc>
      </w:tr>
      <w:tr w:rsidR="003F2401" w:rsidRPr="00032A7E" w14:paraId="38BDBB7C" w14:textId="77777777" w:rsidTr="003F2401">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1CA67406" w14:textId="77777777" w:rsidR="003F2401" w:rsidRPr="00032A7E" w:rsidRDefault="003F2401" w:rsidP="009242E4">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powyżej 14 dni</w:t>
            </w:r>
          </w:p>
        </w:tc>
      </w:tr>
      <w:tr w:rsidR="003F2401" w:rsidRPr="00032A7E" w14:paraId="53525727"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61CE4B74" w14:textId="03364614"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31</w:t>
            </w:r>
          </w:p>
        </w:tc>
        <w:tc>
          <w:tcPr>
            <w:tcW w:w="7902" w:type="dxa"/>
            <w:tcBorders>
              <w:top w:val="single" w:sz="4" w:space="0" w:color="auto"/>
              <w:left w:val="single" w:sz="4" w:space="0" w:color="auto"/>
              <w:bottom w:val="single" w:sz="4" w:space="0" w:color="auto"/>
              <w:right w:val="single" w:sz="4" w:space="0" w:color="auto"/>
            </w:tcBorders>
            <w:hideMark/>
          </w:tcPr>
          <w:p w14:paraId="42317EF3"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7FE019FF" w14:textId="678BB2A9"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40DF6359" w14:textId="77777777" w:rsidTr="00557B72">
        <w:tc>
          <w:tcPr>
            <w:tcW w:w="570" w:type="dxa"/>
            <w:tcBorders>
              <w:top w:val="single" w:sz="4" w:space="0" w:color="auto"/>
              <w:left w:val="single" w:sz="4" w:space="0" w:color="auto"/>
              <w:bottom w:val="single" w:sz="4" w:space="0" w:color="auto"/>
              <w:right w:val="single" w:sz="4" w:space="0" w:color="auto"/>
            </w:tcBorders>
            <w:vAlign w:val="center"/>
          </w:tcPr>
          <w:p w14:paraId="18E65567" w14:textId="542B1EF1" w:rsidR="003F2401" w:rsidRPr="00032A7E" w:rsidRDefault="00532850" w:rsidP="00557B72">
            <w:pPr>
              <w:tabs>
                <w:tab w:val="left" w:pos="0"/>
              </w:tabs>
              <w:jc w:val="center"/>
              <w:rPr>
                <w:rFonts w:ascii="Cambria" w:hAnsi="Cambria" w:cstheme="minorHAnsi"/>
                <w:sz w:val="22"/>
                <w:szCs w:val="22"/>
              </w:rPr>
            </w:pPr>
            <w:r>
              <w:rPr>
                <w:rFonts w:ascii="Cambria" w:hAnsi="Cambria" w:cstheme="minorHAnsi"/>
                <w:sz w:val="22"/>
                <w:szCs w:val="22"/>
              </w:rPr>
              <w:t>32</w:t>
            </w:r>
          </w:p>
        </w:tc>
        <w:tc>
          <w:tcPr>
            <w:tcW w:w="7902" w:type="dxa"/>
            <w:tcBorders>
              <w:top w:val="single" w:sz="4" w:space="0" w:color="auto"/>
              <w:left w:val="single" w:sz="4" w:space="0" w:color="auto"/>
              <w:bottom w:val="single" w:sz="4" w:space="0" w:color="auto"/>
              <w:right w:val="single" w:sz="4" w:space="0" w:color="auto"/>
            </w:tcBorders>
            <w:hideMark/>
          </w:tcPr>
          <w:p w14:paraId="576708EA" w14:textId="77777777" w:rsidR="003F2401" w:rsidRPr="00032A7E" w:rsidRDefault="003F2401" w:rsidP="009242E4">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26CDD133" w14:textId="7551D954" w:rsidR="003F2401" w:rsidRPr="00032A7E" w:rsidRDefault="00602945" w:rsidP="009242E4">
            <w:pPr>
              <w:tabs>
                <w:tab w:val="left" w:pos="0"/>
              </w:tabs>
              <w:jc w:val="center"/>
              <w:rPr>
                <w:rFonts w:ascii="Cambria" w:hAnsi="Cambria" w:cstheme="minorHAnsi"/>
                <w:sz w:val="22"/>
                <w:szCs w:val="22"/>
              </w:rPr>
            </w:pPr>
            <w:r>
              <w:rPr>
                <w:rFonts w:ascii="Cambria" w:hAnsi="Cambria" w:cstheme="minorHAnsi"/>
                <w:sz w:val="22"/>
                <w:szCs w:val="22"/>
              </w:rPr>
              <w:t>2</w:t>
            </w:r>
          </w:p>
        </w:tc>
      </w:tr>
      <w:tr w:rsidR="003F2401" w:rsidRPr="00032A7E" w14:paraId="2C003EBE" w14:textId="77777777" w:rsidTr="003F2401">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54F334A8" w14:textId="77777777" w:rsidR="003F2401" w:rsidRPr="00032A7E" w:rsidRDefault="003F2401" w:rsidP="009242E4">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37FD61" w14:textId="77777777" w:rsidR="003F2401" w:rsidRPr="00032A7E" w:rsidRDefault="003F2401" w:rsidP="009242E4">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61"/>
    </w:tbl>
    <w:p w14:paraId="0DD57B51" w14:textId="77777777" w:rsidR="003F2401" w:rsidRDefault="003F2401" w:rsidP="009242E4">
      <w:pPr>
        <w:pStyle w:val="NormalnyWeb2"/>
        <w:widowControl w:val="0"/>
        <w:tabs>
          <w:tab w:val="left" w:pos="0"/>
        </w:tabs>
        <w:spacing w:before="0" w:after="0"/>
        <w:outlineLvl w:val="0"/>
        <w:rPr>
          <w:rFonts w:ascii="Cambria" w:hAnsi="Cambria"/>
          <w:b/>
          <w:sz w:val="22"/>
          <w:szCs w:val="22"/>
          <w:u w:val="single"/>
        </w:rPr>
      </w:pPr>
    </w:p>
    <w:p w14:paraId="00BDBE8B" w14:textId="48D7B71F" w:rsidR="00602945" w:rsidRPr="00032A7E" w:rsidRDefault="00B4604C" w:rsidP="00602945">
      <w:pPr>
        <w:tabs>
          <w:tab w:val="left" w:pos="0"/>
        </w:tabs>
        <w:rPr>
          <w:rFonts w:ascii="Cambria" w:hAnsi="Cambria" w:cstheme="minorHAnsi"/>
          <w:b/>
          <w:bCs/>
          <w:sz w:val="22"/>
          <w:szCs w:val="22"/>
          <w:u w:val="single"/>
        </w:rPr>
      </w:pPr>
      <w:r>
        <w:rPr>
          <w:rFonts w:ascii="Cambria" w:hAnsi="Cambria" w:cstheme="minorHAnsi"/>
          <w:b/>
          <w:bCs/>
          <w:sz w:val="22"/>
          <w:szCs w:val="22"/>
          <w:u w:val="single"/>
        </w:rPr>
        <w:t>21.2.3.5</w:t>
      </w:r>
      <w:r w:rsidR="00602945" w:rsidRPr="00032A7E">
        <w:rPr>
          <w:rFonts w:ascii="Cambria" w:hAnsi="Cambria" w:cstheme="minorHAnsi"/>
          <w:b/>
          <w:bCs/>
          <w:sz w:val="22"/>
          <w:szCs w:val="22"/>
          <w:u w:val="single"/>
        </w:rPr>
        <w:t xml:space="preserve"> Rodzaje świadczeń</w:t>
      </w:r>
      <w:r>
        <w:rPr>
          <w:rFonts w:ascii="Cambria" w:hAnsi="Cambria" w:cstheme="minorHAnsi"/>
          <w:b/>
          <w:bCs/>
          <w:sz w:val="22"/>
          <w:szCs w:val="22"/>
          <w:u w:val="single"/>
        </w:rPr>
        <w:t xml:space="preserve"> – Grupa nr 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602945" w:rsidRPr="00032A7E" w14:paraId="2EA980B1" w14:textId="77777777" w:rsidTr="00350270">
        <w:trPr>
          <w:trHeight w:val="70"/>
        </w:trPr>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438642" w14:textId="77777777" w:rsidR="00602945" w:rsidRPr="00032A7E" w:rsidRDefault="00602945" w:rsidP="00350270">
            <w:pPr>
              <w:tabs>
                <w:tab w:val="left" w:pos="0"/>
              </w:tabs>
              <w:rPr>
                <w:rFonts w:ascii="Cambria" w:hAnsi="Cambria" w:cstheme="minorHAnsi"/>
                <w:b/>
                <w:bCs/>
                <w:sz w:val="22"/>
                <w:szCs w:val="22"/>
              </w:rPr>
            </w:pPr>
            <w:bookmarkStart w:id="162" w:name="_Hlk179459299"/>
            <w:r w:rsidRPr="00032A7E">
              <w:rPr>
                <w:rFonts w:ascii="Cambria" w:hAnsi="Cambria" w:cstheme="minorHAnsi"/>
                <w:b/>
                <w:bCs/>
                <w:sz w:val="22"/>
                <w:szCs w:val="22"/>
              </w:rPr>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824873" w14:textId="77777777" w:rsidR="00602945" w:rsidRPr="00032A7E" w:rsidRDefault="00602945" w:rsidP="00350270">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224B24" w14:textId="77777777" w:rsidR="00602945" w:rsidRPr="00032A7E" w:rsidRDefault="00602945" w:rsidP="00350270">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602945" w:rsidRPr="00032A7E" w14:paraId="1A7CC935"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7BACD42" w14:textId="56599012"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14613758" w14:textId="77777777" w:rsidR="00602945" w:rsidRPr="00032A7E" w:rsidRDefault="00602945" w:rsidP="00350270">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7094E0B1" w14:textId="6649D3AB"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5</w:t>
            </w:r>
          </w:p>
        </w:tc>
      </w:tr>
      <w:tr w:rsidR="00602945" w:rsidRPr="00032A7E" w14:paraId="0A0173B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03FC71A" w14:textId="44F8D842"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69C609E8"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D7704D6" w14:textId="394A3D5C"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602945" w:rsidRPr="00032A7E" w14:paraId="05105859"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4C1E602" w14:textId="198D2E07"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4DA1DE73"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55DFC834" w14:textId="7020BE06"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51C4968F"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F19FF8F" w14:textId="582B720C"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036DF7C1"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2CC662AF" w14:textId="3326D096"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704AF0B1"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DD0D49F" w14:textId="15C31658"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4F79CE73"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0EF1E0D4" w14:textId="731CCD40"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547FE5A4"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0600A1AD" w14:textId="783CFB97"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61472890"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01EBF76E" w14:textId="32FB0A62"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3050E8F4"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999A4A3" w14:textId="568CD6F3"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264DECD0"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współmałżonka</w:t>
            </w:r>
          </w:p>
        </w:tc>
        <w:tc>
          <w:tcPr>
            <w:tcW w:w="993" w:type="dxa"/>
            <w:tcBorders>
              <w:top w:val="single" w:sz="4" w:space="0" w:color="auto"/>
              <w:left w:val="single" w:sz="4" w:space="0" w:color="auto"/>
              <w:bottom w:val="single" w:sz="4" w:space="0" w:color="auto"/>
              <w:right w:val="single" w:sz="4" w:space="0" w:color="auto"/>
            </w:tcBorders>
            <w:vAlign w:val="center"/>
          </w:tcPr>
          <w:p w14:paraId="1682BB1C" w14:textId="63CA2E70"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602945" w:rsidRPr="00032A7E" w14:paraId="13E4B139"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B05B2EE" w14:textId="741F154C"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lastRenderedPageBreak/>
              <w:t>8</w:t>
            </w:r>
          </w:p>
        </w:tc>
        <w:tc>
          <w:tcPr>
            <w:tcW w:w="7902" w:type="dxa"/>
            <w:tcBorders>
              <w:top w:val="single" w:sz="4" w:space="0" w:color="auto"/>
              <w:left w:val="single" w:sz="4" w:space="0" w:color="auto"/>
              <w:bottom w:val="single" w:sz="4" w:space="0" w:color="auto"/>
              <w:right w:val="single" w:sz="4" w:space="0" w:color="auto"/>
            </w:tcBorders>
            <w:hideMark/>
          </w:tcPr>
          <w:p w14:paraId="14AE2995"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współmałżonka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787DF9CA" w14:textId="5E645A8C"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5CF27470"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76F8E7B" w14:textId="6780E976"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1DB9D60F"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 xml:space="preserve">Śmierć rodziców lub teściów </w:t>
            </w:r>
          </w:p>
        </w:tc>
        <w:tc>
          <w:tcPr>
            <w:tcW w:w="993" w:type="dxa"/>
            <w:tcBorders>
              <w:top w:val="single" w:sz="4" w:space="0" w:color="auto"/>
              <w:left w:val="single" w:sz="4" w:space="0" w:color="auto"/>
              <w:bottom w:val="single" w:sz="4" w:space="0" w:color="auto"/>
              <w:right w:val="single" w:sz="4" w:space="0" w:color="auto"/>
            </w:tcBorders>
            <w:vAlign w:val="center"/>
          </w:tcPr>
          <w:p w14:paraId="7D55BAF6" w14:textId="13D1A785" w:rsidR="00602945" w:rsidRPr="00032A7E" w:rsidRDefault="00264510"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532850" w:rsidRPr="00032A7E" w14:paraId="26BE851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7D34765" w14:textId="18C274C3" w:rsidR="00532850" w:rsidRDefault="00532850" w:rsidP="00350270">
            <w:pPr>
              <w:tabs>
                <w:tab w:val="left" w:pos="0"/>
              </w:tabs>
              <w:jc w:val="center"/>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tcPr>
          <w:p w14:paraId="1F66B566" w14:textId="7605902F" w:rsidR="00532850" w:rsidRPr="00032A7E" w:rsidRDefault="00532850" w:rsidP="00350270">
            <w:pPr>
              <w:tabs>
                <w:tab w:val="left" w:pos="0"/>
              </w:tabs>
              <w:rPr>
                <w:rFonts w:ascii="Cambria" w:hAnsi="Cambria" w:cstheme="minorHAnsi"/>
                <w:sz w:val="22"/>
                <w:szCs w:val="22"/>
              </w:rPr>
            </w:pPr>
            <w:r w:rsidRPr="00032A7E">
              <w:rPr>
                <w:rFonts w:ascii="Cambria" w:hAnsi="Cambria" w:cstheme="minorHAnsi"/>
                <w:sz w:val="22"/>
                <w:szCs w:val="22"/>
              </w:rPr>
              <w:t>Śmierć rodziców lub teściów</w:t>
            </w:r>
            <w:r>
              <w:rPr>
                <w:rFonts w:ascii="Cambria" w:hAnsi="Cambria" w:cstheme="minorHAnsi"/>
                <w:sz w:val="22"/>
                <w:szCs w:val="22"/>
              </w:rPr>
              <w:t xml:space="preserve"> </w:t>
            </w:r>
            <w:r w:rsidRPr="00032A7E">
              <w:rPr>
                <w:rFonts w:ascii="Cambria" w:hAnsi="Cambria" w:cstheme="minorHAnsi"/>
                <w:sz w:val="22"/>
                <w:szCs w:val="22"/>
              </w:rPr>
              <w:t>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249DD60" w14:textId="75801CBD" w:rsidR="00532850" w:rsidRDefault="00532850"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273BD1E1"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C69DD4E" w14:textId="77062871"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hideMark/>
          </w:tcPr>
          <w:p w14:paraId="645BD366"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 xml:space="preserve">Śmierć dziecka </w:t>
            </w:r>
          </w:p>
        </w:tc>
        <w:tc>
          <w:tcPr>
            <w:tcW w:w="993" w:type="dxa"/>
            <w:tcBorders>
              <w:top w:val="single" w:sz="4" w:space="0" w:color="auto"/>
              <w:left w:val="single" w:sz="4" w:space="0" w:color="auto"/>
              <w:bottom w:val="single" w:sz="4" w:space="0" w:color="auto"/>
              <w:right w:val="single" w:sz="4" w:space="0" w:color="auto"/>
            </w:tcBorders>
            <w:vAlign w:val="center"/>
          </w:tcPr>
          <w:p w14:paraId="31C9D6A2" w14:textId="42EEEA16" w:rsidR="00602945" w:rsidRPr="00032A7E" w:rsidRDefault="00264510"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602945" w:rsidRPr="00032A7E" w14:paraId="2F6F27E0"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D0F69CC" w14:textId="424A5B74"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tcPr>
          <w:p w14:paraId="135A99B8" w14:textId="510274DB"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Śmierć dziecka</w:t>
            </w:r>
            <w:r>
              <w:rPr>
                <w:rFonts w:ascii="Cambria" w:hAnsi="Cambria" w:cstheme="minorHAnsi"/>
                <w:sz w:val="22"/>
                <w:szCs w:val="22"/>
              </w:rPr>
              <w:t xml:space="preserve">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15C7DCD2" w14:textId="379DE3B6"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17FE781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CEF7416" w14:textId="39A35A44"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4945578B"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 xml:space="preserve">Urodzenie się dziecka </w:t>
            </w:r>
          </w:p>
        </w:tc>
        <w:tc>
          <w:tcPr>
            <w:tcW w:w="993" w:type="dxa"/>
            <w:tcBorders>
              <w:top w:val="single" w:sz="4" w:space="0" w:color="auto"/>
              <w:left w:val="single" w:sz="4" w:space="0" w:color="auto"/>
              <w:bottom w:val="single" w:sz="4" w:space="0" w:color="auto"/>
              <w:right w:val="single" w:sz="4" w:space="0" w:color="auto"/>
            </w:tcBorders>
            <w:vAlign w:val="center"/>
          </w:tcPr>
          <w:p w14:paraId="043C4A63" w14:textId="00B9C8B3" w:rsidR="00602945" w:rsidRPr="00032A7E" w:rsidRDefault="00264510"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602945" w:rsidRPr="00032A7E" w14:paraId="3312AA50"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85269DF" w14:textId="4ACAB679"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14</w:t>
            </w:r>
          </w:p>
        </w:tc>
        <w:tc>
          <w:tcPr>
            <w:tcW w:w="7902" w:type="dxa"/>
            <w:tcBorders>
              <w:top w:val="single" w:sz="4" w:space="0" w:color="auto"/>
              <w:left w:val="single" w:sz="4" w:space="0" w:color="auto"/>
              <w:bottom w:val="single" w:sz="4" w:space="0" w:color="auto"/>
              <w:right w:val="single" w:sz="4" w:space="0" w:color="auto"/>
            </w:tcBorders>
            <w:hideMark/>
          </w:tcPr>
          <w:p w14:paraId="2CB43D1F"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 xml:space="preserve">Urodzenie martwego dziecka </w:t>
            </w:r>
          </w:p>
        </w:tc>
        <w:tc>
          <w:tcPr>
            <w:tcW w:w="993" w:type="dxa"/>
            <w:tcBorders>
              <w:top w:val="single" w:sz="4" w:space="0" w:color="auto"/>
              <w:left w:val="single" w:sz="4" w:space="0" w:color="auto"/>
              <w:bottom w:val="single" w:sz="4" w:space="0" w:color="auto"/>
              <w:right w:val="single" w:sz="4" w:space="0" w:color="auto"/>
            </w:tcBorders>
            <w:vAlign w:val="center"/>
          </w:tcPr>
          <w:p w14:paraId="19998F14" w14:textId="06D01C76"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4E562211"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6E1C93CE" w14:textId="5DC71CA4"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595F3062"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Osierocenie dziecka</w:t>
            </w:r>
          </w:p>
        </w:tc>
        <w:tc>
          <w:tcPr>
            <w:tcW w:w="993" w:type="dxa"/>
            <w:tcBorders>
              <w:top w:val="single" w:sz="4" w:space="0" w:color="auto"/>
              <w:left w:val="single" w:sz="4" w:space="0" w:color="auto"/>
              <w:bottom w:val="single" w:sz="4" w:space="0" w:color="auto"/>
              <w:right w:val="single" w:sz="4" w:space="0" w:color="auto"/>
            </w:tcBorders>
            <w:vAlign w:val="center"/>
          </w:tcPr>
          <w:p w14:paraId="33D004D5" w14:textId="78E0A199"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489A9866"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965B2FA" w14:textId="3AA2B3DE"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2D9001A1" w14:textId="77777777" w:rsidR="00602945" w:rsidRPr="00032A7E" w:rsidRDefault="00602945" w:rsidP="00350270">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089B4B0B" w14:textId="5CA45667"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5</w:t>
            </w:r>
          </w:p>
        </w:tc>
      </w:tr>
      <w:tr w:rsidR="00602945" w:rsidRPr="00032A7E" w14:paraId="36E2A11D"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6DD54BC1" w14:textId="0EDB21E5"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hideMark/>
          </w:tcPr>
          <w:p w14:paraId="2AC82EFD"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5CBF6DC2" w14:textId="279395F2"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4</w:t>
            </w:r>
          </w:p>
        </w:tc>
      </w:tr>
      <w:tr w:rsidR="00602945" w:rsidRPr="00032A7E" w14:paraId="189EDAB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F4BB61E" w14:textId="07B0044B"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06967BE9"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561C5968" w14:textId="59824439"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09C6FB5D"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139D349" w14:textId="06A16A45"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hideMark/>
          </w:tcPr>
          <w:p w14:paraId="426B5676"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2AE0B686" w14:textId="59FCFDC7" w:rsidR="00602945" w:rsidRPr="00032A7E" w:rsidRDefault="00264510" w:rsidP="00350270">
            <w:pPr>
              <w:tabs>
                <w:tab w:val="left" w:pos="0"/>
              </w:tabs>
              <w:jc w:val="center"/>
              <w:rPr>
                <w:rFonts w:ascii="Cambria" w:hAnsi="Cambria" w:cstheme="minorHAnsi"/>
                <w:sz w:val="22"/>
                <w:szCs w:val="22"/>
              </w:rPr>
            </w:pPr>
            <w:r>
              <w:rPr>
                <w:rFonts w:ascii="Cambria" w:hAnsi="Cambria" w:cstheme="minorHAnsi"/>
                <w:sz w:val="22"/>
                <w:szCs w:val="22"/>
              </w:rPr>
              <w:t>7</w:t>
            </w:r>
          </w:p>
        </w:tc>
      </w:tr>
      <w:tr w:rsidR="00602945" w:rsidRPr="00032A7E" w14:paraId="30ED4C5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BC05E90" w14:textId="7976954E"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tcPr>
          <w:p w14:paraId="3DF86DDD"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7E9B8FEC" w14:textId="778DD7A1"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3</w:t>
            </w:r>
          </w:p>
        </w:tc>
      </w:tr>
      <w:tr w:rsidR="00602945" w:rsidRPr="00032A7E" w14:paraId="15E94189"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A9780E7" w14:textId="554AD309"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tcPr>
          <w:p w14:paraId="4138CDB9"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specjalistyczne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3B3907B3" w14:textId="17962DE8"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602945" w:rsidRPr="00032A7E" w14:paraId="6B01C38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083E0A3" w14:textId="328EEA4B"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tcPr>
          <w:p w14:paraId="4E4DAC13"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14CF2D19" w14:textId="390E72CA"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001E6CD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DB76C76" w14:textId="2FBF19E9"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23</w:t>
            </w:r>
          </w:p>
        </w:tc>
        <w:tc>
          <w:tcPr>
            <w:tcW w:w="7902" w:type="dxa"/>
            <w:tcBorders>
              <w:top w:val="single" w:sz="4" w:space="0" w:color="auto"/>
              <w:left w:val="single" w:sz="4" w:space="0" w:color="auto"/>
              <w:bottom w:val="single" w:sz="4" w:space="0" w:color="auto"/>
              <w:right w:val="single" w:sz="4" w:space="0" w:color="auto"/>
            </w:tcBorders>
            <w:hideMark/>
          </w:tcPr>
          <w:p w14:paraId="40C8B0ED"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6E384791" w14:textId="7A568540"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25585C85"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A42C5AE" w14:textId="5151D13E"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24</w:t>
            </w:r>
          </w:p>
        </w:tc>
        <w:tc>
          <w:tcPr>
            <w:tcW w:w="7902" w:type="dxa"/>
            <w:tcBorders>
              <w:top w:val="single" w:sz="4" w:space="0" w:color="auto"/>
              <w:left w:val="single" w:sz="4" w:space="0" w:color="auto"/>
              <w:bottom w:val="single" w:sz="4" w:space="0" w:color="auto"/>
              <w:right w:val="single" w:sz="4" w:space="0" w:color="auto"/>
            </w:tcBorders>
          </w:tcPr>
          <w:p w14:paraId="5EA67FEC" w14:textId="77777777" w:rsidR="00602945" w:rsidRPr="00032A7E" w:rsidRDefault="00602945" w:rsidP="00350270">
            <w:pPr>
              <w:tabs>
                <w:tab w:val="left" w:pos="0"/>
              </w:tabs>
              <w:rPr>
                <w:rFonts w:ascii="Cambria" w:hAnsi="Cambria" w:cstheme="minorHAnsi"/>
                <w:sz w:val="22"/>
                <w:szCs w:val="22"/>
              </w:rPr>
            </w:pPr>
            <w:r>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3486758C" w14:textId="6442D69E"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0209A179" w14:textId="77777777" w:rsidTr="00350270">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49E219EE" w14:textId="77777777" w:rsidR="00602945" w:rsidRPr="00032A7E" w:rsidRDefault="00602945" w:rsidP="00350270">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602945" w:rsidRPr="00032A7E" w14:paraId="04E69D15"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684428C" w14:textId="4AD509F2"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25</w:t>
            </w:r>
          </w:p>
        </w:tc>
        <w:tc>
          <w:tcPr>
            <w:tcW w:w="7902" w:type="dxa"/>
            <w:tcBorders>
              <w:top w:val="single" w:sz="4" w:space="0" w:color="auto"/>
              <w:left w:val="single" w:sz="4" w:space="0" w:color="auto"/>
              <w:bottom w:val="single" w:sz="4" w:space="0" w:color="auto"/>
              <w:right w:val="single" w:sz="4" w:space="0" w:color="auto"/>
            </w:tcBorders>
            <w:hideMark/>
          </w:tcPr>
          <w:p w14:paraId="5AF9D96A"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3E169F36" w14:textId="76063F7F"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3</w:t>
            </w:r>
          </w:p>
        </w:tc>
      </w:tr>
      <w:tr w:rsidR="00602945" w:rsidRPr="00032A7E" w14:paraId="20623A18"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E24E687" w14:textId="69EB5B42"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26</w:t>
            </w:r>
          </w:p>
        </w:tc>
        <w:tc>
          <w:tcPr>
            <w:tcW w:w="7902" w:type="dxa"/>
            <w:tcBorders>
              <w:top w:val="single" w:sz="4" w:space="0" w:color="auto"/>
              <w:left w:val="single" w:sz="4" w:space="0" w:color="auto"/>
              <w:bottom w:val="single" w:sz="4" w:space="0" w:color="auto"/>
              <w:right w:val="single" w:sz="4" w:space="0" w:color="auto"/>
            </w:tcBorders>
            <w:hideMark/>
          </w:tcPr>
          <w:p w14:paraId="08AC8FDB"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5F176A9F" w14:textId="68BED7C8"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602945" w:rsidRPr="00032A7E" w14:paraId="61DCC8F4"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35B6682" w14:textId="0518E4B9"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27</w:t>
            </w:r>
          </w:p>
        </w:tc>
        <w:tc>
          <w:tcPr>
            <w:tcW w:w="7902" w:type="dxa"/>
            <w:tcBorders>
              <w:top w:val="single" w:sz="4" w:space="0" w:color="auto"/>
              <w:left w:val="single" w:sz="4" w:space="0" w:color="auto"/>
              <w:bottom w:val="single" w:sz="4" w:space="0" w:color="auto"/>
              <w:right w:val="single" w:sz="4" w:space="0" w:color="auto"/>
            </w:tcBorders>
            <w:hideMark/>
          </w:tcPr>
          <w:p w14:paraId="1478877C"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EF25611" w14:textId="7C68FC2E"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602945" w:rsidRPr="00032A7E" w14:paraId="71B8529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6E161F5D" w14:textId="270B3658"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28</w:t>
            </w:r>
          </w:p>
        </w:tc>
        <w:tc>
          <w:tcPr>
            <w:tcW w:w="7902" w:type="dxa"/>
            <w:tcBorders>
              <w:top w:val="single" w:sz="4" w:space="0" w:color="auto"/>
              <w:left w:val="single" w:sz="4" w:space="0" w:color="auto"/>
              <w:bottom w:val="single" w:sz="4" w:space="0" w:color="auto"/>
              <w:right w:val="single" w:sz="4" w:space="0" w:color="auto"/>
            </w:tcBorders>
            <w:hideMark/>
          </w:tcPr>
          <w:p w14:paraId="61BE341C"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58E203CA" w14:textId="629F5975"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0F8EC4F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746695D" w14:textId="74309D17"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29</w:t>
            </w:r>
          </w:p>
        </w:tc>
        <w:tc>
          <w:tcPr>
            <w:tcW w:w="7902" w:type="dxa"/>
            <w:tcBorders>
              <w:top w:val="single" w:sz="4" w:space="0" w:color="auto"/>
              <w:left w:val="single" w:sz="4" w:space="0" w:color="auto"/>
              <w:bottom w:val="single" w:sz="4" w:space="0" w:color="auto"/>
              <w:right w:val="single" w:sz="4" w:space="0" w:color="auto"/>
            </w:tcBorders>
            <w:hideMark/>
          </w:tcPr>
          <w:p w14:paraId="7344F943"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381B6F6F" w14:textId="1637DB50"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2E15CBAD"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3276184" w14:textId="0807745E"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30</w:t>
            </w:r>
          </w:p>
        </w:tc>
        <w:tc>
          <w:tcPr>
            <w:tcW w:w="7902" w:type="dxa"/>
            <w:tcBorders>
              <w:top w:val="single" w:sz="4" w:space="0" w:color="auto"/>
              <w:left w:val="single" w:sz="4" w:space="0" w:color="auto"/>
              <w:bottom w:val="single" w:sz="4" w:space="0" w:color="auto"/>
              <w:right w:val="single" w:sz="4" w:space="0" w:color="auto"/>
            </w:tcBorders>
            <w:hideMark/>
          </w:tcPr>
          <w:p w14:paraId="48D4F5B8"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2CE37BEC" w14:textId="77E53E90"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602945" w:rsidRPr="00032A7E" w14:paraId="722F9E8A" w14:textId="77777777" w:rsidTr="00350270">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15337581" w14:textId="77777777" w:rsidR="00602945" w:rsidRPr="00032A7E" w:rsidRDefault="00602945" w:rsidP="00350270">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powyżej 14 dni</w:t>
            </w:r>
          </w:p>
        </w:tc>
      </w:tr>
      <w:tr w:rsidR="00602945" w:rsidRPr="00032A7E" w14:paraId="39D9EF0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7E21BAE" w14:textId="2107FB1D"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31</w:t>
            </w:r>
          </w:p>
        </w:tc>
        <w:tc>
          <w:tcPr>
            <w:tcW w:w="7902" w:type="dxa"/>
            <w:tcBorders>
              <w:top w:val="single" w:sz="4" w:space="0" w:color="auto"/>
              <w:left w:val="single" w:sz="4" w:space="0" w:color="auto"/>
              <w:bottom w:val="single" w:sz="4" w:space="0" w:color="auto"/>
              <w:right w:val="single" w:sz="4" w:space="0" w:color="auto"/>
            </w:tcBorders>
            <w:hideMark/>
          </w:tcPr>
          <w:p w14:paraId="284CAC51"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207B6B8E" w14:textId="309E047D"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602945" w:rsidRPr="00032A7E" w14:paraId="0BDA34F4"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8B44545" w14:textId="4A394D85" w:rsidR="00602945" w:rsidRPr="00032A7E" w:rsidRDefault="00532850" w:rsidP="00350270">
            <w:pPr>
              <w:tabs>
                <w:tab w:val="left" w:pos="0"/>
              </w:tabs>
              <w:jc w:val="center"/>
              <w:rPr>
                <w:rFonts w:ascii="Cambria" w:hAnsi="Cambria" w:cstheme="minorHAnsi"/>
                <w:sz w:val="22"/>
                <w:szCs w:val="22"/>
              </w:rPr>
            </w:pPr>
            <w:r>
              <w:rPr>
                <w:rFonts w:ascii="Cambria" w:hAnsi="Cambria" w:cstheme="minorHAnsi"/>
                <w:sz w:val="22"/>
                <w:szCs w:val="22"/>
              </w:rPr>
              <w:t>32</w:t>
            </w:r>
          </w:p>
        </w:tc>
        <w:tc>
          <w:tcPr>
            <w:tcW w:w="7902" w:type="dxa"/>
            <w:tcBorders>
              <w:top w:val="single" w:sz="4" w:space="0" w:color="auto"/>
              <w:left w:val="single" w:sz="4" w:space="0" w:color="auto"/>
              <w:bottom w:val="single" w:sz="4" w:space="0" w:color="auto"/>
              <w:right w:val="single" w:sz="4" w:space="0" w:color="auto"/>
            </w:tcBorders>
            <w:hideMark/>
          </w:tcPr>
          <w:p w14:paraId="36D264D3" w14:textId="77777777" w:rsidR="00602945" w:rsidRPr="00032A7E" w:rsidRDefault="00602945"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4072B6C3" w14:textId="391EF1B9" w:rsidR="00602945" w:rsidRPr="00032A7E" w:rsidRDefault="00602945"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602945" w:rsidRPr="00032A7E" w14:paraId="0ADFFA8F" w14:textId="77777777" w:rsidTr="00350270">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4D2E2D83" w14:textId="77777777" w:rsidR="00602945" w:rsidRPr="00032A7E" w:rsidRDefault="00602945" w:rsidP="00350270">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4CF41" w14:textId="77777777" w:rsidR="00602945" w:rsidRPr="00032A7E" w:rsidRDefault="00602945" w:rsidP="00350270">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62"/>
    </w:tbl>
    <w:p w14:paraId="08F9855D" w14:textId="77777777" w:rsidR="00602945" w:rsidRDefault="00602945" w:rsidP="009242E4">
      <w:pPr>
        <w:pStyle w:val="NormalnyWeb2"/>
        <w:widowControl w:val="0"/>
        <w:tabs>
          <w:tab w:val="left" w:pos="0"/>
        </w:tabs>
        <w:spacing w:before="0" w:after="0"/>
        <w:outlineLvl w:val="0"/>
        <w:rPr>
          <w:rFonts w:ascii="Cambria" w:hAnsi="Cambria"/>
          <w:b/>
          <w:sz w:val="22"/>
          <w:szCs w:val="22"/>
          <w:u w:val="single"/>
        </w:rPr>
      </w:pPr>
    </w:p>
    <w:p w14:paraId="630B42D6" w14:textId="5EADF976" w:rsidR="003D3FBD" w:rsidRPr="00032A7E" w:rsidRDefault="00B4604C" w:rsidP="003D3FBD">
      <w:pPr>
        <w:tabs>
          <w:tab w:val="left" w:pos="0"/>
        </w:tabs>
        <w:rPr>
          <w:rFonts w:ascii="Cambria" w:hAnsi="Cambria" w:cstheme="minorHAnsi"/>
          <w:b/>
          <w:bCs/>
          <w:sz w:val="22"/>
          <w:szCs w:val="22"/>
          <w:u w:val="single"/>
        </w:rPr>
      </w:pPr>
      <w:r>
        <w:rPr>
          <w:rFonts w:ascii="Cambria" w:hAnsi="Cambria" w:cstheme="minorHAnsi"/>
          <w:b/>
          <w:bCs/>
          <w:sz w:val="22"/>
          <w:szCs w:val="22"/>
          <w:u w:val="single"/>
        </w:rPr>
        <w:t>21.2.3.6</w:t>
      </w:r>
      <w:r w:rsidR="003D3FBD" w:rsidRPr="00032A7E">
        <w:rPr>
          <w:rFonts w:ascii="Cambria" w:hAnsi="Cambria" w:cstheme="minorHAnsi"/>
          <w:b/>
          <w:bCs/>
          <w:sz w:val="22"/>
          <w:szCs w:val="22"/>
          <w:u w:val="single"/>
        </w:rPr>
        <w:t xml:space="preserve"> Rodzaje świadczeń</w:t>
      </w:r>
      <w:r>
        <w:rPr>
          <w:rFonts w:ascii="Cambria" w:hAnsi="Cambria" w:cstheme="minorHAnsi"/>
          <w:b/>
          <w:bCs/>
          <w:sz w:val="22"/>
          <w:szCs w:val="22"/>
          <w:u w:val="single"/>
        </w:rPr>
        <w:t xml:space="preserve"> – Grupa nr 6</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3D3FBD" w:rsidRPr="00032A7E" w14:paraId="4AC19F9F" w14:textId="77777777" w:rsidTr="00350270">
        <w:trPr>
          <w:trHeight w:val="70"/>
        </w:trPr>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0FF16C" w14:textId="77777777" w:rsidR="003D3FBD" w:rsidRPr="00032A7E" w:rsidRDefault="003D3FBD" w:rsidP="00350270">
            <w:pPr>
              <w:tabs>
                <w:tab w:val="left" w:pos="0"/>
              </w:tabs>
              <w:rPr>
                <w:rFonts w:ascii="Cambria" w:hAnsi="Cambria" w:cstheme="minorHAnsi"/>
                <w:b/>
                <w:bCs/>
                <w:sz w:val="22"/>
                <w:szCs w:val="22"/>
              </w:rPr>
            </w:pPr>
            <w:bookmarkStart w:id="163" w:name="_Hlk179459318"/>
            <w:r w:rsidRPr="00032A7E">
              <w:rPr>
                <w:rFonts w:ascii="Cambria" w:hAnsi="Cambria" w:cstheme="minorHAnsi"/>
                <w:b/>
                <w:bCs/>
                <w:sz w:val="22"/>
                <w:szCs w:val="22"/>
              </w:rPr>
              <w:t>Lp.</w:t>
            </w:r>
          </w:p>
        </w:tc>
        <w:tc>
          <w:tcPr>
            <w:tcW w:w="7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D825D" w14:textId="77777777" w:rsidR="003D3FBD" w:rsidRPr="00032A7E" w:rsidRDefault="003D3FBD" w:rsidP="00350270">
            <w:pPr>
              <w:tabs>
                <w:tab w:val="left" w:pos="0"/>
              </w:tabs>
              <w:rPr>
                <w:rFonts w:ascii="Cambria" w:hAnsi="Cambria" w:cstheme="minorHAnsi"/>
                <w:b/>
                <w:bCs/>
                <w:sz w:val="22"/>
                <w:szCs w:val="22"/>
              </w:rPr>
            </w:pPr>
            <w:r w:rsidRPr="00032A7E">
              <w:rPr>
                <w:rFonts w:ascii="Cambria" w:hAnsi="Cambria" w:cstheme="minorHAnsi"/>
                <w:b/>
                <w:bCs/>
                <w:sz w:val="22"/>
                <w:szCs w:val="22"/>
              </w:rPr>
              <w:t>Rodzaj świadczenia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6F2A97" w14:textId="77777777" w:rsidR="003D3FBD" w:rsidRPr="00032A7E" w:rsidRDefault="003D3FBD" w:rsidP="00350270">
            <w:pPr>
              <w:tabs>
                <w:tab w:val="left" w:pos="0"/>
              </w:tabs>
              <w:rPr>
                <w:rFonts w:ascii="Cambria" w:hAnsi="Cambria" w:cstheme="minorHAnsi"/>
                <w:b/>
                <w:bCs/>
                <w:sz w:val="22"/>
                <w:szCs w:val="22"/>
              </w:rPr>
            </w:pPr>
            <w:r w:rsidRPr="00032A7E">
              <w:rPr>
                <w:rFonts w:ascii="Cambria" w:hAnsi="Cambria" w:cstheme="minorHAnsi"/>
                <w:b/>
                <w:bCs/>
                <w:sz w:val="22"/>
                <w:szCs w:val="22"/>
              </w:rPr>
              <w:t>Punkty</w:t>
            </w:r>
          </w:p>
        </w:tc>
      </w:tr>
      <w:tr w:rsidR="003D3FBD" w:rsidRPr="00032A7E" w14:paraId="2EE49A5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01157C85" w14:textId="10092C2A"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w:t>
            </w:r>
          </w:p>
        </w:tc>
        <w:tc>
          <w:tcPr>
            <w:tcW w:w="7902" w:type="dxa"/>
            <w:tcBorders>
              <w:top w:val="single" w:sz="4" w:space="0" w:color="auto"/>
              <w:left w:val="single" w:sz="4" w:space="0" w:color="auto"/>
              <w:bottom w:val="single" w:sz="4" w:space="0" w:color="auto"/>
              <w:right w:val="single" w:sz="4" w:space="0" w:color="auto"/>
            </w:tcBorders>
            <w:hideMark/>
          </w:tcPr>
          <w:p w14:paraId="3056A10E" w14:textId="77777777" w:rsidR="003D3FBD" w:rsidRPr="00032A7E" w:rsidRDefault="003D3FBD" w:rsidP="00350270">
            <w:pPr>
              <w:tabs>
                <w:tab w:val="left" w:pos="0"/>
              </w:tabs>
              <w:rPr>
                <w:rFonts w:ascii="Cambria" w:hAnsi="Cambria" w:cstheme="minorHAnsi"/>
                <w:sz w:val="22"/>
                <w:szCs w:val="22"/>
                <w:highlight w:val="yellow"/>
              </w:rPr>
            </w:pPr>
            <w:r w:rsidRPr="00032A7E">
              <w:rPr>
                <w:rFonts w:ascii="Cambria" w:hAnsi="Cambria" w:cstheme="minorHAnsi"/>
                <w:sz w:val="22"/>
                <w:szCs w:val="22"/>
              </w:rPr>
              <w:t>Śmierć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066D6C69" w14:textId="624BAD79"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7,5</w:t>
            </w:r>
          </w:p>
        </w:tc>
      </w:tr>
      <w:tr w:rsidR="003D3FBD" w:rsidRPr="00032A7E" w14:paraId="1D9F79E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302323F" w14:textId="4AF004EC"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w:t>
            </w:r>
          </w:p>
        </w:tc>
        <w:tc>
          <w:tcPr>
            <w:tcW w:w="7902" w:type="dxa"/>
            <w:tcBorders>
              <w:top w:val="single" w:sz="4" w:space="0" w:color="auto"/>
              <w:left w:val="single" w:sz="4" w:space="0" w:color="auto"/>
              <w:bottom w:val="single" w:sz="4" w:space="0" w:color="auto"/>
              <w:right w:val="single" w:sz="4" w:space="0" w:color="auto"/>
            </w:tcBorders>
            <w:hideMark/>
          </w:tcPr>
          <w:p w14:paraId="564E57EA"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168F96F9" w14:textId="6D01AE37"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3D3FBD" w:rsidRPr="00032A7E" w14:paraId="54FA8756"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0A14ED56" w14:textId="74F9BE61"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3</w:t>
            </w:r>
          </w:p>
        </w:tc>
        <w:tc>
          <w:tcPr>
            <w:tcW w:w="7902" w:type="dxa"/>
            <w:tcBorders>
              <w:top w:val="single" w:sz="4" w:space="0" w:color="auto"/>
              <w:left w:val="single" w:sz="4" w:space="0" w:color="auto"/>
              <w:bottom w:val="single" w:sz="4" w:space="0" w:color="auto"/>
              <w:right w:val="single" w:sz="4" w:space="0" w:color="auto"/>
            </w:tcBorders>
            <w:hideMark/>
          </w:tcPr>
          <w:p w14:paraId="5FE1C239"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72E4F792" w14:textId="748558FC"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1340175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A26CC47" w14:textId="2C09779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4</w:t>
            </w:r>
          </w:p>
        </w:tc>
        <w:tc>
          <w:tcPr>
            <w:tcW w:w="7902" w:type="dxa"/>
            <w:tcBorders>
              <w:top w:val="single" w:sz="4" w:space="0" w:color="auto"/>
              <w:left w:val="single" w:sz="4" w:space="0" w:color="auto"/>
              <w:bottom w:val="single" w:sz="4" w:space="0" w:color="auto"/>
              <w:right w:val="single" w:sz="4" w:space="0" w:color="auto"/>
            </w:tcBorders>
            <w:hideMark/>
          </w:tcPr>
          <w:p w14:paraId="2D77980F"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przy pracy</w:t>
            </w:r>
          </w:p>
        </w:tc>
        <w:tc>
          <w:tcPr>
            <w:tcW w:w="993" w:type="dxa"/>
            <w:tcBorders>
              <w:top w:val="single" w:sz="4" w:space="0" w:color="auto"/>
              <w:left w:val="single" w:sz="4" w:space="0" w:color="auto"/>
              <w:bottom w:val="single" w:sz="4" w:space="0" w:color="auto"/>
              <w:right w:val="single" w:sz="4" w:space="0" w:color="auto"/>
            </w:tcBorders>
            <w:vAlign w:val="center"/>
          </w:tcPr>
          <w:p w14:paraId="6011503D" w14:textId="3AB3A6C5"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19CAE5D3"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CCD3782" w14:textId="023E9CE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5</w:t>
            </w:r>
          </w:p>
        </w:tc>
        <w:tc>
          <w:tcPr>
            <w:tcW w:w="7902" w:type="dxa"/>
            <w:tcBorders>
              <w:top w:val="single" w:sz="4" w:space="0" w:color="auto"/>
              <w:left w:val="single" w:sz="4" w:space="0" w:color="auto"/>
              <w:bottom w:val="single" w:sz="4" w:space="0" w:color="auto"/>
              <w:right w:val="single" w:sz="4" w:space="0" w:color="auto"/>
            </w:tcBorders>
            <w:hideMark/>
          </w:tcPr>
          <w:p w14:paraId="07D73F36"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wypadku komunikacyjnego przy pracy</w:t>
            </w:r>
          </w:p>
        </w:tc>
        <w:tc>
          <w:tcPr>
            <w:tcW w:w="993" w:type="dxa"/>
            <w:tcBorders>
              <w:top w:val="single" w:sz="4" w:space="0" w:color="auto"/>
              <w:left w:val="single" w:sz="4" w:space="0" w:color="auto"/>
              <w:bottom w:val="single" w:sz="4" w:space="0" w:color="auto"/>
              <w:right w:val="single" w:sz="4" w:space="0" w:color="auto"/>
            </w:tcBorders>
            <w:vAlign w:val="center"/>
          </w:tcPr>
          <w:p w14:paraId="67A0AAF2" w14:textId="239151B7"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587FC73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17DF9650" w14:textId="3716F03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6</w:t>
            </w:r>
          </w:p>
        </w:tc>
        <w:tc>
          <w:tcPr>
            <w:tcW w:w="7902" w:type="dxa"/>
            <w:tcBorders>
              <w:top w:val="single" w:sz="4" w:space="0" w:color="auto"/>
              <w:left w:val="single" w:sz="4" w:space="0" w:color="auto"/>
              <w:bottom w:val="single" w:sz="4" w:space="0" w:color="auto"/>
              <w:right w:val="single" w:sz="4" w:space="0" w:color="auto"/>
            </w:tcBorders>
            <w:hideMark/>
          </w:tcPr>
          <w:p w14:paraId="7796398D"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Śmierć Ubezpieczonego w następstwie zawału serca lub udaru mózgu</w:t>
            </w:r>
          </w:p>
        </w:tc>
        <w:tc>
          <w:tcPr>
            <w:tcW w:w="993" w:type="dxa"/>
            <w:tcBorders>
              <w:top w:val="single" w:sz="4" w:space="0" w:color="auto"/>
              <w:left w:val="single" w:sz="4" w:space="0" w:color="auto"/>
              <w:bottom w:val="single" w:sz="4" w:space="0" w:color="auto"/>
              <w:right w:val="single" w:sz="4" w:space="0" w:color="auto"/>
            </w:tcBorders>
            <w:vAlign w:val="center"/>
          </w:tcPr>
          <w:p w14:paraId="592AC2CB" w14:textId="55CEC51C"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680902F2"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C4D89E1" w14:textId="060B1A39"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7</w:t>
            </w:r>
          </w:p>
        </w:tc>
        <w:tc>
          <w:tcPr>
            <w:tcW w:w="7902" w:type="dxa"/>
            <w:tcBorders>
              <w:top w:val="single" w:sz="4" w:space="0" w:color="auto"/>
              <w:left w:val="single" w:sz="4" w:space="0" w:color="auto"/>
              <w:bottom w:val="single" w:sz="4" w:space="0" w:color="auto"/>
              <w:right w:val="single" w:sz="4" w:space="0" w:color="auto"/>
            </w:tcBorders>
            <w:hideMark/>
          </w:tcPr>
          <w:p w14:paraId="35AF512F" w14:textId="77777777" w:rsidR="003D3FBD" w:rsidRPr="00032A7E" w:rsidRDefault="003D3FBD" w:rsidP="00350270">
            <w:pPr>
              <w:tabs>
                <w:tab w:val="left" w:pos="0"/>
              </w:tabs>
              <w:rPr>
                <w:rFonts w:ascii="Cambria" w:hAnsi="Cambria" w:cstheme="minorHAnsi"/>
                <w:sz w:val="22"/>
                <w:szCs w:val="22"/>
                <w:highlight w:val="yellow"/>
              </w:rPr>
            </w:pPr>
            <w:r w:rsidRPr="00032A7E">
              <w:rPr>
                <w:rFonts w:ascii="Cambria" w:hAnsi="Cambria" w:cstheme="minorHAnsi"/>
                <w:sz w:val="22"/>
                <w:szCs w:val="22"/>
              </w:rPr>
              <w:t>Trwały uszczerbek na zdrowiu Ubezpieczonego w następstwie nieszczęśliwego wypadku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21CA46C0" w14:textId="786C9777"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9</w:t>
            </w:r>
          </w:p>
        </w:tc>
      </w:tr>
      <w:tr w:rsidR="003D3FBD" w:rsidRPr="00032A7E" w14:paraId="2D58B194"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CC2FDE4" w14:textId="72F9C0D0"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8</w:t>
            </w:r>
          </w:p>
        </w:tc>
        <w:tc>
          <w:tcPr>
            <w:tcW w:w="7902" w:type="dxa"/>
            <w:tcBorders>
              <w:top w:val="single" w:sz="4" w:space="0" w:color="auto"/>
              <w:left w:val="single" w:sz="4" w:space="0" w:color="auto"/>
              <w:bottom w:val="single" w:sz="4" w:space="0" w:color="auto"/>
              <w:right w:val="single" w:sz="4" w:space="0" w:color="auto"/>
            </w:tcBorders>
            <w:hideMark/>
          </w:tcPr>
          <w:p w14:paraId="1F92F6F6"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Trwały uszczerbek na zdrowiu Ubezpieczonego w zawału serca lub udaru mózgu (za 1% uszczerbku)</w:t>
            </w:r>
          </w:p>
        </w:tc>
        <w:tc>
          <w:tcPr>
            <w:tcW w:w="993" w:type="dxa"/>
            <w:tcBorders>
              <w:top w:val="single" w:sz="4" w:space="0" w:color="auto"/>
              <w:left w:val="single" w:sz="4" w:space="0" w:color="auto"/>
              <w:bottom w:val="single" w:sz="4" w:space="0" w:color="auto"/>
              <w:right w:val="single" w:sz="4" w:space="0" w:color="auto"/>
            </w:tcBorders>
            <w:vAlign w:val="center"/>
          </w:tcPr>
          <w:p w14:paraId="6418FAC1" w14:textId="78FB9754"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6</w:t>
            </w:r>
          </w:p>
        </w:tc>
      </w:tr>
      <w:tr w:rsidR="003D3FBD" w:rsidRPr="00032A7E" w14:paraId="7E2B4118"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EA15115" w14:textId="7266F008"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9</w:t>
            </w:r>
          </w:p>
        </w:tc>
        <w:tc>
          <w:tcPr>
            <w:tcW w:w="7902" w:type="dxa"/>
            <w:tcBorders>
              <w:top w:val="single" w:sz="4" w:space="0" w:color="auto"/>
              <w:left w:val="single" w:sz="4" w:space="0" w:color="auto"/>
              <w:bottom w:val="single" w:sz="4" w:space="0" w:color="auto"/>
              <w:right w:val="single" w:sz="4" w:space="0" w:color="auto"/>
            </w:tcBorders>
            <w:hideMark/>
          </w:tcPr>
          <w:p w14:paraId="4DB0760F"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Trwała niezdolność Ubezpieczonego do pracy</w:t>
            </w:r>
          </w:p>
        </w:tc>
        <w:tc>
          <w:tcPr>
            <w:tcW w:w="993" w:type="dxa"/>
            <w:tcBorders>
              <w:top w:val="single" w:sz="4" w:space="0" w:color="auto"/>
              <w:left w:val="single" w:sz="4" w:space="0" w:color="auto"/>
              <w:bottom w:val="single" w:sz="4" w:space="0" w:color="auto"/>
              <w:right w:val="single" w:sz="4" w:space="0" w:color="auto"/>
            </w:tcBorders>
            <w:vAlign w:val="center"/>
          </w:tcPr>
          <w:p w14:paraId="05ADF8B7" w14:textId="66E96F51"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1EE733BD"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C6D33E6" w14:textId="72136880"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10</w:t>
            </w:r>
          </w:p>
        </w:tc>
        <w:tc>
          <w:tcPr>
            <w:tcW w:w="7902" w:type="dxa"/>
            <w:tcBorders>
              <w:top w:val="single" w:sz="4" w:space="0" w:color="auto"/>
              <w:left w:val="single" w:sz="4" w:space="0" w:color="auto"/>
              <w:bottom w:val="single" w:sz="4" w:space="0" w:color="auto"/>
              <w:right w:val="single" w:sz="4" w:space="0" w:color="auto"/>
            </w:tcBorders>
            <w:hideMark/>
          </w:tcPr>
          <w:p w14:paraId="646CD3E5"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Poważne zachorowanie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3E09F420" w14:textId="246075BB"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8</w:t>
            </w:r>
          </w:p>
        </w:tc>
      </w:tr>
      <w:tr w:rsidR="003D3FBD" w:rsidRPr="00032A7E" w14:paraId="79E230D7"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6B89169" w14:textId="6D9CF19B"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11</w:t>
            </w:r>
          </w:p>
        </w:tc>
        <w:tc>
          <w:tcPr>
            <w:tcW w:w="7902" w:type="dxa"/>
            <w:tcBorders>
              <w:top w:val="single" w:sz="4" w:space="0" w:color="auto"/>
              <w:left w:val="single" w:sz="4" w:space="0" w:color="auto"/>
              <w:bottom w:val="single" w:sz="4" w:space="0" w:color="auto"/>
              <w:right w:val="single" w:sz="4" w:space="0" w:color="auto"/>
            </w:tcBorders>
          </w:tcPr>
          <w:p w14:paraId="11AF2205"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Operacje chirurgiczne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06B8C820" w14:textId="0FE5D6B7"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3</w:t>
            </w:r>
          </w:p>
        </w:tc>
      </w:tr>
      <w:tr w:rsidR="003D3FBD" w:rsidRPr="00032A7E" w14:paraId="4BE04066"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851A3CE" w14:textId="4369981F"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12</w:t>
            </w:r>
          </w:p>
        </w:tc>
        <w:tc>
          <w:tcPr>
            <w:tcW w:w="7902" w:type="dxa"/>
            <w:tcBorders>
              <w:top w:val="single" w:sz="4" w:space="0" w:color="auto"/>
              <w:left w:val="single" w:sz="4" w:space="0" w:color="auto"/>
              <w:bottom w:val="single" w:sz="4" w:space="0" w:color="auto"/>
              <w:right w:val="single" w:sz="4" w:space="0" w:color="auto"/>
            </w:tcBorders>
          </w:tcPr>
          <w:p w14:paraId="5F05DE11"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Pobyt Ubezpieczonego na OIOM</w:t>
            </w:r>
          </w:p>
        </w:tc>
        <w:tc>
          <w:tcPr>
            <w:tcW w:w="993" w:type="dxa"/>
            <w:tcBorders>
              <w:top w:val="single" w:sz="4" w:space="0" w:color="auto"/>
              <w:left w:val="single" w:sz="4" w:space="0" w:color="auto"/>
              <w:bottom w:val="single" w:sz="4" w:space="0" w:color="auto"/>
              <w:right w:val="single" w:sz="4" w:space="0" w:color="auto"/>
            </w:tcBorders>
            <w:vAlign w:val="center"/>
          </w:tcPr>
          <w:p w14:paraId="7F250FE8" w14:textId="7F6AE12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3196FBFE"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513727A" w14:textId="5232CB77"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13</w:t>
            </w:r>
          </w:p>
        </w:tc>
        <w:tc>
          <w:tcPr>
            <w:tcW w:w="7902" w:type="dxa"/>
            <w:tcBorders>
              <w:top w:val="single" w:sz="4" w:space="0" w:color="auto"/>
              <w:left w:val="single" w:sz="4" w:space="0" w:color="auto"/>
              <w:bottom w:val="single" w:sz="4" w:space="0" w:color="auto"/>
              <w:right w:val="single" w:sz="4" w:space="0" w:color="auto"/>
            </w:tcBorders>
            <w:hideMark/>
          </w:tcPr>
          <w:p w14:paraId="061BA1F8"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Rekonwalescencja Ubezpieczonego</w:t>
            </w:r>
          </w:p>
        </w:tc>
        <w:tc>
          <w:tcPr>
            <w:tcW w:w="993" w:type="dxa"/>
            <w:tcBorders>
              <w:top w:val="single" w:sz="4" w:space="0" w:color="auto"/>
              <w:left w:val="single" w:sz="4" w:space="0" w:color="auto"/>
              <w:bottom w:val="single" w:sz="4" w:space="0" w:color="auto"/>
              <w:right w:val="single" w:sz="4" w:space="0" w:color="auto"/>
            </w:tcBorders>
            <w:vAlign w:val="center"/>
          </w:tcPr>
          <w:p w14:paraId="6D214D14" w14:textId="424D6C1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23AD9B6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084DFF57" w14:textId="022EB75F"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lastRenderedPageBreak/>
              <w:t>14</w:t>
            </w:r>
          </w:p>
        </w:tc>
        <w:tc>
          <w:tcPr>
            <w:tcW w:w="7902" w:type="dxa"/>
            <w:tcBorders>
              <w:top w:val="single" w:sz="4" w:space="0" w:color="auto"/>
              <w:left w:val="single" w:sz="4" w:space="0" w:color="auto"/>
              <w:bottom w:val="single" w:sz="4" w:space="0" w:color="auto"/>
              <w:right w:val="single" w:sz="4" w:space="0" w:color="auto"/>
            </w:tcBorders>
          </w:tcPr>
          <w:p w14:paraId="33496BB2" w14:textId="77777777" w:rsidR="003D3FBD" w:rsidRPr="00032A7E" w:rsidRDefault="003D3FBD" w:rsidP="00350270">
            <w:pPr>
              <w:tabs>
                <w:tab w:val="left" w:pos="0"/>
              </w:tabs>
              <w:rPr>
                <w:rFonts w:ascii="Cambria" w:hAnsi="Cambria" w:cstheme="minorHAnsi"/>
                <w:sz w:val="22"/>
                <w:szCs w:val="22"/>
              </w:rPr>
            </w:pPr>
            <w:r>
              <w:rPr>
                <w:rFonts w:ascii="Cambria" w:hAnsi="Cambria" w:cstheme="minorHAnsi"/>
                <w:sz w:val="22"/>
                <w:szCs w:val="22"/>
              </w:rPr>
              <w:t>Zwrot kosztów zakupu leków</w:t>
            </w:r>
          </w:p>
        </w:tc>
        <w:tc>
          <w:tcPr>
            <w:tcW w:w="993" w:type="dxa"/>
            <w:tcBorders>
              <w:top w:val="single" w:sz="4" w:space="0" w:color="auto"/>
              <w:left w:val="single" w:sz="4" w:space="0" w:color="auto"/>
              <w:bottom w:val="single" w:sz="4" w:space="0" w:color="auto"/>
              <w:right w:val="single" w:sz="4" w:space="0" w:color="auto"/>
            </w:tcBorders>
            <w:vAlign w:val="center"/>
          </w:tcPr>
          <w:p w14:paraId="22B56342" w14:textId="2F397C9D"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0D66990A" w14:textId="77777777" w:rsidTr="00350270">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56301370" w14:textId="77777777" w:rsidR="003D3FBD" w:rsidRPr="00032A7E" w:rsidRDefault="003D3FBD" w:rsidP="00350270">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do 14 dni</w:t>
            </w:r>
          </w:p>
        </w:tc>
      </w:tr>
      <w:tr w:rsidR="003D3FBD" w:rsidRPr="00032A7E" w14:paraId="4ACE0C5F"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409D6F2" w14:textId="2E166D6A"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15</w:t>
            </w:r>
          </w:p>
        </w:tc>
        <w:tc>
          <w:tcPr>
            <w:tcW w:w="7902" w:type="dxa"/>
            <w:tcBorders>
              <w:top w:val="single" w:sz="4" w:space="0" w:color="auto"/>
              <w:left w:val="single" w:sz="4" w:space="0" w:color="auto"/>
              <w:bottom w:val="single" w:sz="4" w:space="0" w:color="auto"/>
              <w:right w:val="single" w:sz="4" w:space="0" w:color="auto"/>
            </w:tcBorders>
            <w:hideMark/>
          </w:tcPr>
          <w:p w14:paraId="7887D23C"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0D993D37" w14:textId="0C4AEA01"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3</w:t>
            </w:r>
          </w:p>
        </w:tc>
      </w:tr>
      <w:tr w:rsidR="003D3FBD" w:rsidRPr="00032A7E" w14:paraId="423ED1D9"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DBD647D" w14:textId="44CCDF73"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16</w:t>
            </w:r>
          </w:p>
        </w:tc>
        <w:tc>
          <w:tcPr>
            <w:tcW w:w="7902" w:type="dxa"/>
            <w:tcBorders>
              <w:top w:val="single" w:sz="4" w:space="0" w:color="auto"/>
              <w:left w:val="single" w:sz="4" w:space="0" w:color="auto"/>
              <w:bottom w:val="single" w:sz="4" w:space="0" w:color="auto"/>
              <w:right w:val="single" w:sz="4" w:space="0" w:color="auto"/>
            </w:tcBorders>
            <w:hideMark/>
          </w:tcPr>
          <w:p w14:paraId="45C4F04B"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zawałem serca lub udarem mózgu</w:t>
            </w:r>
          </w:p>
        </w:tc>
        <w:tc>
          <w:tcPr>
            <w:tcW w:w="993" w:type="dxa"/>
            <w:tcBorders>
              <w:top w:val="single" w:sz="4" w:space="0" w:color="auto"/>
              <w:left w:val="single" w:sz="4" w:space="0" w:color="auto"/>
              <w:bottom w:val="single" w:sz="4" w:space="0" w:color="auto"/>
              <w:right w:val="single" w:sz="4" w:space="0" w:color="auto"/>
            </w:tcBorders>
            <w:vAlign w:val="center"/>
          </w:tcPr>
          <w:p w14:paraId="2F4341C4" w14:textId="30FFE32F"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3D3FBD" w:rsidRPr="00032A7E" w14:paraId="59733DE2"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7F053CE8" w14:textId="13E788FA"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17</w:t>
            </w:r>
          </w:p>
        </w:tc>
        <w:tc>
          <w:tcPr>
            <w:tcW w:w="7902" w:type="dxa"/>
            <w:tcBorders>
              <w:top w:val="single" w:sz="4" w:space="0" w:color="auto"/>
              <w:left w:val="single" w:sz="4" w:space="0" w:color="auto"/>
              <w:bottom w:val="single" w:sz="4" w:space="0" w:color="auto"/>
              <w:right w:val="single" w:sz="4" w:space="0" w:color="auto"/>
            </w:tcBorders>
            <w:hideMark/>
          </w:tcPr>
          <w:p w14:paraId="06FE90A3"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6EFF7688" w14:textId="63BB4C1A"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w:t>
            </w:r>
          </w:p>
        </w:tc>
      </w:tr>
      <w:tr w:rsidR="003D3FBD" w:rsidRPr="00032A7E" w14:paraId="4F0FA792"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519F852" w14:textId="785A63CA"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18</w:t>
            </w:r>
          </w:p>
        </w:tc>
        <w:tc>
          <w:tcPr>
            <w:tcW w:w="7902" w:type="dxa"/>
            <w:tcBorders>
              <w:top w:val="single" w:sz="4" w:space="0" w:color="auto"/>
              <w:left w:val="single" w:sz="4" w:space="0" w:color="auto"/>
              <w:bottom w:val="single" w:sz="4" w:space="0" w:color="auto"/>
              <w:right w:val="single" w:sz="4" w:space="0" w:color="auto"/>
            </w:tcBorders>
            <w:hideMark/>
          </w:tcPr>
          <w:p w14:paraId="405826E0"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komunikacyjnego</w:t>
            </w:r>
          </w:p>
        </w:tc>
        <w:tc>
          <w:tcPr>
            <w:tcW w:w="993" w:type="dxa"/>
            <w:tcBorders>
              <w:top w:val="single" w:sz="4" w:space="0" w:color="auto"/>
              <w:left w:val="single" w:sz="4" w:space="0" w:color="auto"/>
              <w:bottom w:val="single" w:sz="4" w:space="0" w:color="auto"/>
              <w:right w:val="single" w:sz="4" w:space="0" w:color="auto"/>
            </w:tcBorders>
            <w:vAlign w:val="center"/>
          </w:tcPr>
          <w:p w14:paraId="10D824FD" w14:textId="23636CF8"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3E14C02F"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269C6595" w14:textId="79A74096"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19</w:t>
            </w:r>
          </w:p>
        </w:tc>
        <w:tc>
          <w:tcPr>
            <w:tcW w:w="7902" w:type="dxa"/>
            <w:tcBorders>
              <w:top w:val="single" w:sz="4" w:space="0" w:color="auto"/>
              <w:left w:val="single" w:sz="4" w:space="0" w:color="auto"/>
              <w:bottom w:val="single" w:sz="4" w:space="0" w:color="auto"/>
              <w:right w:val="single" w:sz="4" w:space="0" w:color="auto"/>
            </w:tcBorders>
            <w:hideMark/>
          </w:tcPr>
          <w:p w14:paraId="58F1BAED"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 w pracy</w:t>
            </w:r>
          </w:p>
        </w:tc>
        <w:tc>
          <w:tcPr>
            <w:tcW w:w="993" w:type="dxa"/>
            <w:tcBorders>
              <w:top w:val="single" w:sz="4" w:space="0" w:color="auto"/>
              <w:left w:val="single" w:sz="4" w:space="0" w:color="auto"/>
              <w:bottom w:val="single" w:sz="4" w:space="0" w:color="auto"/>
              <w:right w:val="single" w:sz="4" w:space="0" w:color="auto"/>
            </w:tcBorders>
            <w:vAlign w:val="center"/>
          </w:tcPr>
          <w:p w14:paraId="4C9CFFF9" w14:textId="385832AC"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1576442C"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3D1DA4EA" w14:textId="77E9454E"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20</w:t>
            </w:r>
          </w:p>
        </w:tc>
        <w:tc>
          <w:tcPr>
            <w:tcW w:w="7902" w:type="dxa"/>
            <w:tcBorders>
              <w:top w:val="single" w:sz="4" w:space="0" w:color="auto"/>
              <w:left w:val="single" w:sz="4" w:space="0" w:color="auto"/>
              <w:bottom w:val="single" w:sz="4" w:space="0" w:color="auto"/>
              <w:right w:val="single" w:sz="4" w:space="0" w:color="auto"/>
            </w:tcBorders>
            <w:hideMark/>
          </w:tcPr>
          <w:p w14:paraId="354C76AE"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 xml:space="preserve"> Leczenie Ubezpieczonego w szpitalu w związku z doznanymi obrażeniami ciała w następstwie nieszczęśliwego wypadku komunikacyjnego w pracy</w:t>
            </w:r>
          </w:p>
        </w:tc>
        <w:tc>
          <w:tcPr>
            <w:tcW w:w="993" w:type="dxa"/>
            <w:tcBorders>
              <w:top w:val="single" w:sz="4" w:space="0" w:color="auto"/>
              <w:left w:val="single" w:sz="4" w:space="0" w:color="auto"/>
              <w:bottom w:val="single" w:sz="4" w:space="0" w:color="auto"/>
              <w:right w:val="single" w:sz="4" w:space="0" w:color="auto"/>
            </w:tcBorders>
            <w:vAlign w:val="center"/>
          </w:tcPr>
          <w:p w14:paraId="5171CA9A" w14:textId="2A9CBC63"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0,5</w:t>
            </w:r>
          </w:p>
        </w:tc>
      </w:tr>
      <w:tr w:rsidR="003D3FBD" w:rsidRPr="00032A7E" w14:paraId="37F579A3" w14:textId="77777777" w:rsidTr="00350270">
        <w:tc>
          <w:tcPr>
            <w:tcW w:w="9465" w:type="dxa"/>
            <w:gridSpan w:val="3"/>
            <w:tcBorders>
              <w:top w:val="single" w:sz="4" w:space="0" w:color="auto"/>
              <w:left w:val="single" w:sz="4" w:space="0" w:color="auto"/>
              <w:bottom w:val="single" w:sz="4" w:space="0" w:color="auto"/>
              <w:right w:val="single" w:sz="4" w:space="0" w:color="auto"/>
            </w:tcBorders>
            <w:vAlign w:val="center"/>
            <w:hideMark/>
          </w:tcPr>
          <w:p w14:paraId="752217BC" w14:textId="77777777" w:rsidR="003D3FBD" w:rsidRPr="00032A7E" w:rsidRDefault="003D3FBD" w:rsidP="00350270">
            <w:pPr>
              <w:tabs>
                <w:tab w:val="left" w:pos="0"/>
              </w:tabs>
              <w:jc w:val="center"/>
              <w:rPr>
                <w:rFonts w:ascii="Cambria" w:hAnsi="Cambria" w:cstheme="minorHAnsi"/>
                <w:sz w:val="22"/>
                <w:szCs w:val="22"/>
              </w:rPr>
            </w:pPr>
            <w:r w:rsidRPr="00032A7E">
              <w:rPr>
                <w:rFonts w:ascii="Cambria" w:hAnsi="Cambria" w:cstheme="minorHAnsi"/>
                <w:sz w:val="22"/>
                <w:szCs w:val="22"/>
              </w:rPr>
              <w:t>Dzienne świadczenia z tytułu pobytu w szpitalu powyżej 14 dni</w:t>
            </w:r>
          </w:p>
        </w:tc>
      </w:tr>
      <w:tr w:rsidR="003D3FBD" w:rsidRPr="00032A7E" w14:paraId="05A96B6B"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5F48433F" w14:textId="7449545C"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21</w:t>
            </w:r>
          </w:p>
        </w:tc>
        <w:tc>
          <w:tcPr>
            <w:tcW w:w="7902" w:type="dxa"/>
            <w:tcBorders>
              <w:top w:val="single" w:sz="4" w:space="0" w:color="auto"/>
              <w:left w:val="single" w:sz="4" w:space="0" w:color="auto"/>
              <w:bottom w:val="single" w:sz="4" w:space="0" w:color="auto"/>
              <w:right w:val="single" w:sz="4" w:space="0" w:color="auto"/>
            </w:tcBorders>
            <w:hideMark/>
          </w:tcPr>
          <w:p w14:paraId="7248AA57"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chorobą</w:t>
            </w:r>
          </w:p>
        </w:tc>
        <w:tc>
          <w:tcPr>
            <w:tcW w:w="993" w:type="dxa"/>
            <w:tcBorders>
              <w:top w:val="single" w:sz="4" w:space="0" w:color="auto"/>
              <w:left w:val="single" w:sz="4" w:space="0" w:color="auto"/>
              <w:bottom w:val="single" w:sz="4" w:space="0" w:color="auto"/>
              <w:right w:val="single" w:sz="4" w:space="0" w:color="auto"/>
            </w:tcBorders>
            <w:vAlign w:val="center"/>
          </w:tcPr>
          <w:p w14:paraId="68BBBF5E" w14:textId="59F3FBE1"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3D3FBD" w:rsidRPr="00032A7E" w14:paraId="66E71C8A" w14:textId="77777777" w:rsidTr="00350270">
        <w:tc>
          <w:tcPr>
            <w:tcW w:w="570" w:type="dxa"/>
            <w:tcBorders>
              <w:top w:val="single" w:sz="4" w:space="0" w:color="auto"/>
              <w:left w:val="single" w:sz="4" w:space="0" w:color="auto"/>
              <w:bottom w:val="single" w:sz="4" w:space="0" w:color="auto"/>
              <w:right w:val="single" w:sz="4" w:space="0" w:color="auto"/>
            </w:tcBorders>
            <w:vAlign w:val="center"/>
          </w:tcPr>
          <w:p w14:paraId="4F8A9B6C" w14:textId="091EF288"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22</w:t>
            </w:r>
          </w:p>
        </w:tc>
        <w:tc>
          <w:tcPr>
            <w:tcW w:w="7902" w:type="dxa"/>
            <w:tcBorders>
              <w:top w:val="single" w:sz="4" w:space="0" w:color="auto"/>
              <w:left w:val="single" w:sz="4" w:space="0" w:color="auto"/>
              <w:bottom w:val="single" w:sz="4" w:space="0" w:color="auto"/>
              <w:right w:val="single" w:sz="4" w:space="0" w:color="auto"/>
            </w:tcBorders>
            <w:hideMark/>
          </w:tcPr>
          <w:p w14:paraId="137956E1" w14:textId="77777777" w:rsidR="003D3FBD" w:rsidRPr="00032A7E" w:rsidRDefault="003D3FBD" w:rsidP="00350270">
            <w:pPr>
              <w:tabs>
                <w:tab w:val="left" w:pos="0"/>
              </w:tabs>
              <w:rPr>
                <w:rFonts w:ascii="Cambria" w:hAnsi="Cambria" w:cstheme="minorHAnsi"/>
                <w:sz w:val="22"/>
                <w:szCs w:val="22"/>
              </w:rPr>
            </w:pPr>
            <w:r w:rsidRPr="00032A7E">
              <w:rPr>
                <w:rFonts w:ascii="Cambria" w:hAnsi="Cambria" w:cstheme="minorHAnsi"/>
                <w:sz w:val="22"/>
                <w:szCs w:val="22"/>
              </w:rPr>
              <w:t>Leczenie Ubezpieczonego w szpitalu w związku z doznanymi obrażeniami ciała w następstwie nieszczęśliwego wypadku</w:t>
            </w:r>
          </w:p>
        </w:tc>
        <w:tc>
          <w:tcPr>
            <w:tcW w:w="993" w:type="dxa"/>
            <w:tcBorders>
              <w:top w:val="single" w:sz="4" w:space="0" w:color="auto"/>
              <w:left w:val="single" w:sz="4" w:space="0" w:color="auto"/>
              <w:bottom w:val="single" w:sz="4" w:space="0" w:color="auto"/>
              <w:right w:val="single" w:sz="4" w:space="0" w:color="auto"/>
            </w:tcBorders>
            <w:vAlign w:val="center"/>
          </w:tcPr>
          <w:p w14:paraId="3106A4A5" w14:textId="0012BF62" w:rsidR="003D3FBD" w:rsidRPr="00032A7E" w:rsidRDefault="003D3FBD" w:rsidP="00350270">
            <w:pPr>
              <w:tabs>
                <w:tab w:val="left" w:pos="0"/>
              </w:tabs>
              <w:jc w:val="center"/>
              <w:rPr>
                <w:rFonts w:ascii="Cambria" w:hAnsi="Cambria" w:cstheme="minorHAnsi"/>
                <w:sz w:val="22"/>
                <w:szCs w:val="22"/>
              </w:rPr>
            </w:pPr>
            <w:r>
              <w:rPr>
                <w:rFonts w:ascii="Cambria" w:hAnsi="Cambria" w:cstheme="minorHAnsi"/>
                <w:sz w:val="22"/>
                <w:szCs w:val="22"/>
              </w:rPr>
              <w:t>2</w:t>
            </w:r>
          </w:p>
        </w:tc>
      </w:tr>
      <w:tr w:rsidR="003D3FBD" w:rsidRPr="00032A7E" w14:paraId="2AE64418" w14:textId="77777777" w:rsidTr="00350270">
        <w:tc>
          <w:tcPr>
            <w:tcW w:w="8472" w:type="dxa"/>
            <w:gridSpan w:val="2"/>
            <w:tcBorders>
              <w:top w:val="single" w:sz="4" w:space="0" w:color="auto"/>
              <w:left w:val="single" w:sz="4" w:space="0" w:color="auto"/>
              <w:bottom w:val="single" w:sz="4" w:space="0" w:color="auto"/>
              <w:right w:val="single" w:sz="4" w:space="0" w:color="auto"/>
            </w:tcBorders>
            <w:vAlign w:val="center"/>
            <w:hideMark/>
          </w:tcPr>
          <w:p w14:paraId="4B3EC8BA" w14:textId="77777777" w:rsidR="003D3FBD" w:rsidRPr="00032A7E" w:rsidRDefault="003D3FBD" w:rsidP="00350270">
            <w:pPr>
              <w:tabs>
                <w:tab w:val="left" w:pos="0"/>
              </w:tabs>
              <w:jc w:val="right"/>
              <w:rPr>
                <w:rFonts w:ascii="Cambria" w:hAnsi="Cambria" w:cstheme="minorHAnsi"/>
                <w:b/>
                <w:bCs/>
                <w:sz w:val="22"/>
                <w:szCs w:val="22"/>
              </w:rPr>
            </w:pPr>
            <w:r w:rsidRPr="00032A7E">
              <w:rPr>
                <w:rFonts w:ascii="Cambria" w:hAnsi="Cambria"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7654E" w14:textId="77777777" w:rsidR="003D3FBD" w:rsidRPr="00032A7E" w:rsidRDefault="003D3FBD" w:rsidP="00350270">
            <w:pPr>
              <w:tabs>
                <w:tab w:val="left" w:pos="0"/>
              </w:tabs>
              <w:jc w:val="center"/>
              <w:rPr>
                <w:rFonts w:ascii="Cambria" w:hAnsi="Cambria" w:cstheme="minorHAnsi"/>
                <w:b/>
                <w:bCs/>
                <w:sz w:val="22"/>
                <w:szCs w:val="22"/>
              </w:rPr>
            </w:pPr>
            <w:r w:rsidRPr="00032A7E">
              <w:rPr>
                <w:rFonts w:ascii="Cambria" w:hAnsi="Cambria" w:cstheme="minorHAnsi"/>
                <w:b/>
                <w:bCs/>
                <w:sz w:val="22"/>
                <w:szCs w:val="22"/>
              </w:rPr>
              <w:t>50,0</w:t>
            </w:r>
          </w:p>
        </w:tc>
      </w:tr>
      <w:bookmarkEnd w:id="163"/>
    </w:tbl>
    <w:p w14:paraId="656A2D0A" w14:textId="77777777" w:rsidR="003D3FBD" w:rsidRPr="00032A7E" w:rsidRDefault="003D3FBD" w:rsidP="009242E4">
      <w:pPr>
        <w:pStyle w:val="NormalnyWeb2"/>
        <w:widowControl w:val="0"/>
        <w:tabs>
          <w:tab w:val="left" w:pos="0"/>
        </w:tabs>
        <w:spacing w:before="0" w:after="0"/>
        <w:outlineLvl w:val="0"/>
        <w:rPr>
          <w:rFonts w:ascii="Cambria" w:hAnsi="Cambria"/>
          <w:b/>
          <w:sz w:val="22"/>
          <w:szCs w:val="22"/>
          <w:u w:val="single"/>
        </w:rPr>
      </w:pPr>
    </w:p>
    <w:bookmarkEnd w:id="157"/>
    <w:p w14:paraId="210279DE" w14:textId="156B32A2" w:rsidR="007A3FBB" w:rsidRPr="00032A7E" w:rsidRDefault="007A3FBB" w:rsidP="009242E4">
      <w:pPr>
        <w:pStyle w:val="Akapitzlist10"/>
        <w:widowControl w:val="0"/>
        <w:numPr>
          <w:ilvl w:val="1"/>
          <w:numId w:val="49"/>
        </w:numPr>
        <w:tabs>
          <w:tab w:val="left" w:pos="0"/>
        </w:tabs>
        <w:suppressAutoHyphens w:val="0"/>
        <w:spacing w:before="120" w:after="0"/>
        <w:ind w:left="0" w:firstLine="0"/>
        <w:jc w:val="both"/>
        <w:rPr>
          <w:rFonts w:ascii="Cambria" w:hAnsi="Cambria" w:cstheme="minorHAnsi"/>
          <w:lang w:eastAsia="en-US"/>
        </w:rPr>
      </w:pPr>
      <w:r w:rsidRPr="00032A7E">
        <w:rPr>
          <w:rFonts w:ascii="Cambria" w:hAnsi="Cambria" w:cstheme="minorHAnsi"/>
          <w:lang w:eastAsia="en-US"/>
        </w:rPr>
        <w:t xml:space="preserve">Wynik </w:t>
      </w:r>
      <w:r w:rsidR="00AD77AC" w:rsidRPr="00032A7E">
        <w:rPr>
          <w:rFonts w:ascii="Cambria" w:hAnsi="Cambria" w:cstheme="minorHAnsi"/>
          <w:lang w:eastAsia="en-US"/>
        </w:rPr>
        <w:t xml:space="preserve">(sposób) </w:t>
      </w:r>
      <w:r w:rsidRPr="00032A7E">
        <w:rPr>
          <w:rFonts w:ascii="Cambria" w:hAnsi="Cambria" w:cstheme="minorHAnsi"/>
          <w:lang w:eastAsia="en-US"/>
        </w:rPr>
        <w:t>oceny ofert</w:t>
      </w:r>
      <w:r w:rsidR="00921254" w:rsidRPr="00032A7E">
        <w:rPr>
          <w:rFonts w:ascii="Cambria" w:hAnsi="Cambria" w:cstheme="minorHAnsi"/>
          <w:lang w:eastAsia="en-US"/>
        </w:rPr>
        <w:t>.</w:t>
      </w:r>
    </w:p>
    <w:p w14:paraId="5739A414" w14:textId="19D05A18" w:rsidR="000708CB" w:rsidRPr="00032A7E" w:rsidRDefault="000708CB" w:rsidP="009242E4">
      <w:pPr>
        <w:pStyle w:val="Akapitzlist10"/>
        <w:widowControl w:val="0"/>
        <w:numPr>
          <w:ilvl w:val="2"/>
          <w:numId w:val="49"/>
        </w:numPr>
        <w:tabs>
          <w:tab w:val="left" w:pos="0"/>
        </w:tabs>
        <w:suppressAutoHyphens w:val="0"/>
        <w:spacing w:before="60" w:after="0"/>
        <w:ind w:left="0" w:firstLine="0"/>
        <w:jc w:val="both"/>
        <w:rPr>
          <w:rFonts w:ascii="Cambria" w:hAnsi="Cambria" w:cstheme="minorHAnsi"/>
          <w:lang w:eastAsia="en-US"/>
        </w:rPr>
      </w:pPr>
      <w:r w:rsidRPr="00032A7E">
        <w:rPr>
          <w:rFonts w:ascii="Cambria" w:hAnsi="Cambria" w:cstheme="minorHAnsi"/>
          <w:lang w:eastAsia="en-US"/>
        </w:rPr>
        <w:t>Łączna liczba punktów oferty stanowi sumę liczby punktów przyznanych w kryterium „Cena” (Cn) ilości punktów przyznanych w kryterium „Klauzule dodatkowe i inne postanowienia szczególne fakultatywne” (Pp) oraz ilości punktów przyznanych w kryterium „Wysokości świadczeń”</w:t>
      </w:r>
    </w:p>
    <w:p w14:paraId="595889A7" w14:textId="77777777" w:rsidR="000708CB" w:rsidRPr="00032A7E" w:rsidRDefault="000708CB" w:rsidP="009242E4">
      <w:pPr>
        <w:pStyle w:val="Akapitzlist10"/>
        <w:widowControl w:val="0"/>
        <w:tabs>
          <w:tab w:val="left" w:pos="0"/>
        </w:tabs>
        <w:suppressAutoHyphens w:val="0"/>
        <w:spacing w:before="60"/>
        <w:ind w:left="0"/>
        <w:jc w:val="both"/>
        <w:rPr>
          <w:rFonts w:ascii="Cambria" w:hAnsi="Cambria" w:cstheme="minorHAnsi"/>
          <w:lang w:eastAsia="en-US"/>
        </w:rPr>
      </w:pPr>
      <w:r w:rsidRPr="00032A7E">
        <w:rPr>
          <w:rFonts w:ascii="Cambria" w:hAnsi="Cambria" w:cstheme="minorHAnsi"/>
          <w:lang w:eastAsia="en-US"/>
        </w:rPr>
        <w:t>Jako najkorzystniejsza zostanie wybrana oferta przedstawiająca najkorzystniejszy stosunek jakości do ceny, tzn. oferta, która otrzyma największą łączną liczbę punktów.</w:t>
      </w:r>
    </w:p>
    <w:p w14:paraId="34A5A535" w14:textId="77777777" w:rsidR="000708CB" w:rsidRPr="00032A7E" w:rsidRDefault="000708CB" w:rsidP="009242E4">
      <w:pPr>
        <w:pStyle w:val="Akapitzlist10"/>
        <w:widowControl w:val="0"/>
        <w:tabs>
          <w:tab w:val="left" w:pos="0"/>
        </w:tabs>
        <w:suppressAutoHyphens w:val="0"/>
        <w:spacing w:before="60"/>
        <w:ind w:left="0"/>
        <w:jc w:val="both"/>
        <w:rPr>
          <w:rFonts w:ascii="Cambria" w:hAnsi="Cambria" w:cstheme="minorHAnsi"/>
          <w:lang w:eastAsia="en-US"/>
        </w:rPr>
      </w:pPr>
      <w:r w:rsidRPr="00032A7E">
        <w:rPr>
          <w:rFonts w:ascii="Cambria" w:hAnsi="Cambria" w:cstheme="minorHAnsi"/>
          <w:lang w:eastAsia="en-US"/>
        </w:rPr>
        <w:t xml:space="preserve">Pozostałe oferty zostaną sklasyfikowane zgodnie z uzyskaną łączną liczbą punktów. </w:t>
      </w:r>
    </w:p>
    <w:p w14:paraId="0DB0231C" w14:textId="77777777" w:rsidR="00AB3F5B" w:rsidRPr="00032A7E" w:rsidRDefault="00AB3F5B"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64" w:name="_Toc456007547"/>
      <w:bookmarkStart w:id="165" w:name="_Toc456007777"/>
      <w:bookmarkStart w:id="166" w:name="_Toc458156818"/>
      <w:bookmarkStart w:id="167" w:name="_Toc180051425"/>
      <w:r w:rsidRPr="00032A7E">
        <w:rPr>
          <w:rFonts w:ascii="Cambria" w:hAnsi="Cambria" w:cstheme="minorHAnsi"/>
          <w:b/>
          <w:lang w:eastAsia="en-US"/>
        </w:rPr>
        <w:t>Informacja</w:t>
      </w:r>
      <w:r w:rsidR="002E1C12" w:rsidRPr="00032A7E">
        <w:rPr>
          <w:rFonts w:ascii="Cambria" w:hAnsi="Cambria" w:cstheme="minorHAnsi"/>
          <w:b/>
          <w:lang w:eastAsia="en-US"/>
        </w:rPr>
        <w:t xml:space="preserve"> o formalnościach, jakie muszą</w:t>
      </w:r>
      <w:r w:rsidRPr="00032A7E">
        <w:rPr>
          <w:rFonts w:ascii="Cambria" w:hAnsi="Cambria" w:cstheme="minorHAnsi"/>
          <w:b/>
          <w:lang w:eastAsia="en-US"/>
        </w:rPr>
        <w:t xml:space="preserve"> zostać dopełnione po wyborze oferty w</w:t>
      </w:r>
      <w:r w:rsidR="00A35554" w:rsidRPr="00032A7E">
        <w:rPr>
          <w:rFonts w:ascii="Cambria" w:hAnsi="Cambria" w:cstheme="minorHAnsi"/>
          <w:b/>
          <w:lang w:eastAsia="en-US"/>
        </w:rPr>
        <w:t> </w:t>
      </w:r>
      <w:r w:rsidRPr="00032A7E">
        <w:rPr>
          <w:rFonts w:ascii="Cambria" w:hAnsi="Cambria" w:cstheme="minorHAnsi"/>
          <w:b/>
          <w:lang w:eastAsia="en-US"/>
        </w:rPr>
        <w:t>celu zawarcia umowy w sprawie zamówienia publicznego</w:t>
      </w:r>
      <w:bookmarkEnd w:id="164"/>
      <w:bookmarkEnd w:id="165"/>
      <w:bookmarkEnd w:id="166"/>
      <w:r w:rsidR="00B46186" w:rsidRPr="00032A7E">
        <w:rPr>
          <w:rFonts w:ascii="Cambria" w:hAnsi="Cambria" w:cstheme="minorHAnsi"/>
          <w:b/>
          <w:lang w:eastAsia="en-US"/>
        </w:rPr>
        <w:t>.</w:t>
      </w:r>
      <w:bookmarkEnd w:id="167"/>
    </w:p>
    <w:p w14:paraId="31600087" w14:textId="7F39AE33" w:rsidR="00D2468A" w:rsidRPr="00032A7E" w:rsidRDefault="00D2468A"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68" w:name="_Toc456007555"/>
      <w:bookmarkStart w:id="169" w:name="_Toc456007785"/>
      <w:bookmarkStart w:id="170" w:name="_Toc456085725"/>
      <w:bookmarkStart w:id="171" w:name="_Hlk98768266"/>
      <w:bookmarkStart w:id="172" w:name="_Toc456007561"/>
      <w:bookmarkStart w:id="173" w:name="_Toc456007791"/>
      <w:bookmarkStart w:id="174" w:name="_Toc458156819"/>
      <w:r w:rsidRPr="00032A7E">
        <w:rPr>
          <w:rFonts w:ascii="Cambria" w:hAnsi="Cambria" w:cstheme="minorHAnsi"/>
        </w:rPr>
        <w:t xml:space="preserve">Zamawiający wybierze najkorzystniejszą ofertę na podstawie kryteriów oceny ofert określonych w ogłoszeniu o zamówieniu oraz w rozdziale </w:t>
      </w:r>
      <w:r w:rsidR="004540B6" w:rsidRPr="00032A7E">
        <w:rPr>
          <w:rFonts w:ascii="Cambria" w:hAnsi="Cambria" w:cstheme="minorHAnsi"/>
        </w:rPr>
        <w:t>21 SWZ</w:t>
      </w:r>
      <w:r w:rsidRPr="00032A7E">
        <w:rPr>
          <w:rFonts w:ascii="Cambria" w:hAnsi="Cambria" w:cstheme="minorHAnsi"/>
        </w:rPr>
        <w:t>.</w:t>
      </w:r>
    </w:p>
    <w:p w14:paraId="67354153" w14:textId="18B0E9CE" w:rsidR="00540EC9" w:rsidRPr="00032A7E" w:rsidRDefault="00B15644"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Niezwłocznie p</w:t>
      </w:r>
      <w:r w:rsidR="001B1E14" w:rsidRPr="00032A7E">
        <w:rPr>
          <w:rFonts w:ascii="Cambria" w:hAnsi="Cambria" w:cstheme="minorHAnsi"/>
        </w:rPr>
        <w:t>o dokonaniu czynności wyboru</w:t>
      </w:r>
      <w:r w:rsidRPr="00032A7E">
        <w:rPr>
          <w:rFonts w:ascii="Cambria" w:hAnsi="Cambria" w:cstheme="minorHAnsi"/>
        </w:rPr>
        <w:t xml:space="preserve"> najkorzystniejszej </w:t>
      </w:r>
      <w:r w:rsidR="001B1E14" w:rsidRPr="00032A7E">
        <w:rPr>
          <w:rFonts w:ascii="Cambria" w:hAnsi="Cambria" w:cstheme="minorHAnsi"/>
        </w:rPr>
        <w:t xml:space="preserve">oferty </w:t>
      </w:r>
      <w:r w:rsidR="00AF5110" w:rsidRPr="00032A7E">
        <w:rPr>
          <w:rFonts w:ascii="Cambria" w:hAnsi="Cambria" w:cstheme="minorHAnsi"/>
        </w:rPr>
        <w:t>zamawiający</w:t>
      </w:r>
      <w:r w:rsidR="001B1E14" w:rsidRPr="00032A7E">
        <w:rPr>
          <w:rFonts w:ascii="Cambria" w:hAnsi="Cambria" w:cstheme="minorHAnsi"/>
        </w:rPr>
        <w:t xml:space="preserve"> przekaże </w:t>
      </w:r>
      <w:r w:rsidR="004540B6" w:rsidRPr="00032A7E">
        <w:rPr>
          <w:rFonts w:ascii="Cambria" w:hAnsi="Cambria" w:cstheme="minorHAnsi"/>
        </w:rPr>
        <w:t xml:space="preserve">wszystkie </w:t>
      </w:r>
      <w:r w:rsidRPr="00032A7E">
        <w:rPr>
          <w:rFonts w:ascii="Cambria" w:hAnsi="Cambria" w:cstheme="minorHAnsi"/>
        </w:rPr>
        <w:t xml:space="preserve">niezbędne </w:t>
      </w:r>
      <w:r w:rsidR="001B1E14" w:rsidRPr="00032A7E">
        <w:rPr>
          <w:rFonts w:ascii="Cambria" w:hAnsi="Cambria" w:cstheme="minorHAnsi"/>
        </w:rPr>
        <w:t xml:space="preserve">informacje </w:t>
      </w:r>
      <w:r w:rsidRPr="00032A7E">
        <w:rPr>
          <w:rFonts w:ascii="Cambria" w:hAnsi="Cambria" w:cstheme="minorHAnsi"/>
        </w:rPr>
        <w:t xml:space="preserve">wskazane w </w:t>
      </w:r>
      <w:r w:rsidR="001B1E14" w:rsidRPr="00032A7E">
        <w:rPr>
          <w:rFonts w:ascii="Cambria" w:hAnsi="Cambria" w:cstheme="minorHAnsi"/>
        </w:rPr>
        <w:t>art. 253 u.p.z.p.</w:t>
      </w:r>
      <w:r w:rsidR="004E4B76" w:rsidRPr="00032A7E">
        <w:rPr>
          <w:rFonts w:ascii="Cambria" w:hAnsi="Cambria" w:cstheme="minorHAnsi"/>
        </w:rPr>
        <w:t>, w sposób ustalony w tym przepisie.</w:t>
      </w:r>
    </w:p>
    <w:p w14:paraId="20643779" w14:textId="4BE22AEA" w:rsidR="00FA605B"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Zamawiający zaw</w:t>
      </w:r>
      <w:r w:rsidR="003E2A1F" w:rsidRPr="00032A7E">
        <w:rPr>
          <w:rFonts w:ascii="Cambria" w:hAnsi="Cambria" w:cstheme="minorHAnsi"/>
        </w:rPr>
        <w:t>rze</w:t>
      </w:r>
      <w:r w:rsidRPr="00032A7E">
        <w:rPr>
          <w:rFonts w:ascii="Cambria" w:hAnsi="Cambria" w:cstheme="minorHAnsi"/>
        </w:rPr>
        <w:t xml:space="preserve"> umowę w sprawie zamówienia publicznego, z uwzględnieniem art. 577 u.p.z.p., w terminie nie krótszym niż 5 dni od dnia przesłania zawiadomienia o wyborze najkorzystniejszej oferty, jeżeli zawiadomienie to zostało przesłane przy użyciu środków komuni</w:t>
      </w:r>
      <w:r w:rsidRPr="00032A7E">
        <w:rPr>
          <w:rFonts w:ascii="Cambria" w:hAnsi="Cambria" w:cstheme="minorHAnsi"/>
        </w:rPr>
        <w:softHyphen/>
        <w:t>kacji elektronicznej.</w:t>
      </w:r>
    </w:p>
    <w:p w14:paraId="3FB0CFD5" w14:textId="77777777" w:rsidR="00FA605B"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Zgodnie z art. 308 ust. 3 u.p.z.p.,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W celu zawarcia umowy zamawiający zażąda dopełnienia następujących formalności:</w:t>
      </w:r>
      <w:bookmarkEnd w:id="168"/>
      <w:bookmarkEnd w:id="169"/>
      <w:bookmarkEnd w:id="170"/>
    </w:p>
    <w:p w14:paraId="1D27D7E7" w14:textId="77777777" w:rsidR="00FA605B" w:rsidRPr="00032A7E" w:rsidRDefault="00FA605B" w:rsidP="009242E4">
      <w:pPr>
        <w:pStyle w:val="Akapitzlist10"/>
        <w:widowControl w:val="0"/>
        <w:numPr>
          <w:ilvl w:val="0"/>
          <w:numId w:val="12"/>
        </w:numPr>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wskazania osób umocowanych do zawarcia umowy,</w:t>
      </w:r>
    </w:p>
    <w:p w14:paraId="1C928439" w14:textId="3854248C" w:rsidR="00FA605B" w:rsidRPr="00032A7E" w:rsidRDefault="00FA605B" w:rsidP="009242E4">
      <w:pPr>
        <w:pStyle w:val="Akapitzlist10"/>
        <w:widowControl w:val="0"/>
        <w:numPr>
          <w:ilvl w:val="0"/>
          <w:numId w:val="12"/>
        </w:numPr>
        <w:suppressAutoHyphens w:val="0"/>
        <w:spacing w:after="0"/>
        <w:ind w:left="0" w:firstLine="0"/>
        <w:jc w:val="both"/>
        <w:rPr>
          <w:rFonts w:ascii="Cambria" w:hAnsi="Cambria" w:cstheme="minorHAnsi"/>
          <w:lang w:eastAsia="en-US"/>
        </w:rPr>
      </w:pPr>
      <w:r w:rsidRPr="00032A7E">
        <w:rPr>
          <w:rFonts w:ascii="Cambria" w:hAnsi="Cambria" w:cstheme="minorHAnsi"/>
          <w:lang w:eastAsia="en-US"/>
        </w:rPr>
        <w:t xml:space="preserve">okazania pełnomocnictw, o ile z okoliczności wynikać będzie konieczność </w:t>
      </w:r>
      <w:r w:rsidR="00CD3B87" w:rsidRPr="00032A7E">
        <w:rPr>
          <w:rFonts w:ascii="Cambria" w:hAnsi="Cambria" w:cstheme="minorHAnsi"/>
          <w:lang w:eastAsia="en-US"/>
        </w:rPr>
        <w:t xml:space="preserve">ich </w:t>
      </w:r>
      <w:r w:rsidRPr="00032A7E">
        <w:rPr>
          <w:rFonts w:ascii="Cambria" w:hAnsi="Cambria" w:cstheme="minorHAnsi"/>
          <w:lang w:eastAsia="en-US"/>
        </w:rPr>
        <w:t>posiadania</w:t>
      </w:r>
      <w:r w:rsidR="00CD3B87" w:rsidRPr="00032A7E">
        <w:rPr>
          <w:rFonts w:ascii="Cambria" w:hAnsi="Cambria" w:cstheme="minorHAnsi"/>
          <w:lang w:eastAsia="en-US"/>
        </w:rPr>
        <w:t>.</w:t>
      </w:r>
    </w:p>
    <w:p w14:paraId="32A4C268" w14:textId="3DF4904E" w:rsidR="00FA605B"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bookmarkStart w:id="175" w:name="_Toc456007556"/>
      <w:bookmarkStart w:id="176" w:name="_Toc456007786"/>
      <w:bookmarkStart w:id="177" w:name="_Toc456085726"/>
      <w:r w:rsidRPr="00032A7E">
        <w:rPr>
          <w:rFonts w:ascii="Cambria" w:hAnsi="Cambria" w:cstheme="minorHAnsi"/>
        </w:rPr>
        <w:t>Zamawiający powiadomi wybranego wykonawcę o miejscu i terminie podpisania umowy (dopuszcza się możliwość podpisania umowy drogą korespondencyjną, ale wyłącznie</w:t>
      </w:r>
      <w:r w:rsidR="004E3AA3" w:rsidRPr="00032A7E">
        <w:rPr>
          <w:rFonts w:ascii="Cambria" w:hAnsi="Cambria" w:cstheme="minorHAnsi"/>
        </w:rPr>
        <w:t xml:space="preserve"> </w:t>
      </w:r>
      <w:r w:rsidRPr="00032A7E">
        <w:rPr>
          <w:rFonts w:ascii="Cambria" w:hAnsi="Cambria" w:cstheme="minorHAnsi"/>
        </w:rPr>
        <w:t>przy zachowaniu terminów wyznaczonych przez zamawiającego</w:t>
      </w:r>
      <w:r w:rsidR="00FD1D83" w:rsidRPr="00032A7E">
        <w:rPr>
          <w:rFonts w:ascii="Cambria" w:hAnsi="Cambria" w:cstheme="minorHAnsi"/>
        </w:rPr>
        <w:t>, odnoszących się do</w:t>
      </w:r>
      <w:r w:rsidRPr="00032A7E">
        <w:rPr>
          <w:rFonts w:ascii="Cambria" w:hAnsi="Cambria" w:cstheme="minorHAnsi"/>
        </w:rPr>
        <w:t xml:space="preserve"> dostarczenia przez wykonawcę podpisanych egzemplarzy umowy do siedziby zamawiającego).</w:t>
      </w:r>
      <w:bookmarkStart w:id="178" w:name="_Toc456007554"/>
      <w:bookmarkStart w:id="179" w:name="_Toc456007784"/>
      <w:bookmarkStart w:id="180" w:name="_Toc456085724"/>
      <w:bookmarkStart w:id="181" w:name="_Toc456007557"/>
      <w:bookmarkStart w:id="182" w:name="_Toc456007787"/>
      <w:bookmarkStart w:id="183" w:name="_Toc456085727"/>
      <w:bookmarkEnd w:id="175"/>
      <w:bookmarkEnd w:id="176"/>
      <w:bookmarkEnd w:id="177"/>
    </w:p>
    <w:p w14:paraId="5B2162F0" w14:textId="57872407" w:rsidR="00FD1D83" w:rsidRPr="00032A7E" w:rsidRDefault="00FD1D83" w:rsidP="009242E4">
      <w:pPr>
        <w:pStyle w:val="Akapitzlist10"/>
        <w:widowControl w:val="0"/>
        <w:numPr>
          <w:ilvl w:val="2"/>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Umowa może zostać zawarta w formie elektronicznej, w zależności od decyzji zamawiającego.</w:t>
      </w:r>
    </w:p>
    <w:p w14:paraId="75C2E20D" w14:textId="77777777" w:rsidR="00FA605B"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 xml:space="preserve">Jeżeli wybrana zostanie oferta wykonawców wspólnie ubiegających się o udzielenie zamówienia, zamawiający będzie żądać przed zawarciem umowy w sprawie zamówienia publicznego kopii umowy </w:t>
      </w:r>
      <w:r w:rsidRPr="00032A7E">
        <w:rPr>
          <w:rFonts w:ascii="Cambria" w:hAnsi="Cambria" w:cstheme="minorHAnsi"/>
        </w:rPr>
        <w:lastRenderedPageBreak/>
        <w:t>regulującej współpracę tych wykonawców.</w:t>
      </w:r>
      <w:bookmarkEnd w:id="178"/>
      <w:bookmarkEnd w:id="179"/>
      <w:bookmarkEnd w:id="180"/>
    </w:p>
    <w:p w14:paraId="5C61A081" w14:textId="23FA54B0" w:rsidR="00400000" w:rsidRPr="00032A7E" w:rsidRDefault="00FA605B"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rPr>
        <w:t>Umowa w sprawie zamówienia publicznego stanowi podstawę do zawierania umów ubezpieczenia i wystawiania potwierdzających je dokumentów ubezpieczeniowych. Umowy ubezpieczenia znajdują się w stosunku podporządkowania do umowy w sprawie zamówienia.</w:t>
      </w:r>
      <w:bookmarkEnd w:id="171"/>
      <w:bookmarkEnd w:id="181"/>
      <w:bookmarkEnd w:id="182"/>
      <w:bookmarkEnd w:id="183"/>
    </w:p>
    <w:p w14:paraId="1D093045" w14:textId="77777777" w:rsidR="008177FD" w:rsidRPr="00032A7E" w:rsidRDefault="008177FD" w:rsidP="009242E4">
      <w:pPr>
        <w:widowControl w:val="0"/>
        <w:tabs>
          <w:tab w:val="left" w:pos="0"/>
        </w:tabs>
        <w:suppressAutoHyphens w:val="0"/>
        <w:spacing w:line="276" w:lineRule="auto"/>
        <w:jc w:val="both"/>
        <w:rPr>
          <w:rFonts w:ascii="Cambria" w:hAnsi="Cambria" w:cstheme="minorHAnsi"/>
          <w:sz w:val="22"/>
          <w:szCs w:val="22"/>
        </w:rPr>
      </w:pPr>
    </w:p>
    <w:p w14:paraId="47717BD4" w14:textId="10A64068" w:rsidR="009D3709" w:rsidRPr="00032A7E" w:rsidRDefault="009D3709"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84" w:name="_Toc180051426"/>
      <w:r w:rsidRPr="00032A7E">
        <w:rPr>
          <w:rFonts w:ascii="Cambria" w:hAnsi="Cambria" w:cstheme="minorHAnsi"/>
          <w:b/>
          <w:lang w:eastAsia="en-US"/>
        </w:rPr>
        <w:t>Wymagania</w:t>
      </w:r>
      <w:r w:rsidRPr="00032A7E">
        <w:rPr>
          <w:rFonts w:ascii="Cambria" w:hAnsi="Cambria" w:cstheme="minorHAnsi"/>
          <w:b/>
        </w:rPr>
        <w:t xml:space="preserve"> w zakresie zatrudnienia na podstawie stosunku pracy, w okolicznościach, </w:t>
      </w:r>
      <w:r w:rsidR="005A389B">
        <w:rPr>
          <w:rFonts w:ascii="Cambria" w:hAnsi="Cambria" w:cstheme="minorHAnsi"/>
          <w:b/>
        </w:rPr>
        <w:br/>
      </w:r>
      <w:r w:rsidRPr="00032A7E">
        <w:rPr>
          <w:rFonts w:ascii="Cambria" w:hAnsi="Cambria" w:cstheme="minorHAnsi"/>
          <w:b/>
        </w:rPr>
        <w:t>o których mowa w art. 95</w:t>
      </w:r>
      <w:r w:rsidR="00F97756" w:rsidRPr="00032A7E">
        <w:rPr>
          <w:rFonts w:ascii="Cambria" w:hAnsi="Cambria" w:cstheme="minorHAnsi"/>
          <w:b/>
        </w:rPr>
        <w:t xml:space="preserve"> </w:t>
      </w:r>
      <w:r w:rsidRPr="00032A7E">
        <w:rPr>
          <w:rFonts w:ascii="Cambria" w:hAnsi="Cambria" w:cstheme="minorHAnsi"/>
          <w:b/>
        </w:rPr>
        <w:t xml:space="preserve">ustawy </w:t>
      </w:r>
      <w:r w:rsidR="00E0138E" w:rsidRPr="00032A7E">
        <w:rPr>
          <w:rFonts w:ascii="Cambria" w:hAnsi="Cambria" w:cstheme="minorHAnsi"/>
          <w:b/>
        </w:rPr>
        <w:t>Prawo zamówień publicznych</w:t>
      </w:r>
      <w:r w:rsidR="00F97756" w:rsidRPr="00032A7E">
        <w:rPr>
          <w:rFonts w:ascii="Cambria" w:hAnsi="Cambria" w:cstheme="minorHAnsi"/>
          <w:b/>
        </w:rPr>
        <w:t>.</w:t>
      </w:r>
      <w:bookmarkEnd w:id="184"/>
    </w:p>
    <w:p w14:paraId="5625A47D" w14:textId="0E4D7323" w:rsidR="003845F0" w:rsidRPr="00032A7E" w:rsidRDefault="003845F0" w:rsidP="009242E4">
      <w:pPr>
        <w:widowControl w:val="0"/>
        <w:numPr>
          <w:ilvl w:val="1"/>
          <w:numId w:val="49"/>
        </w:numPr>
        <w:tabs>
          <w:tab w:val="left" w:pos="0"/>
        </w:tabs>
        <w:suppressAutoHyphens w:val="0"/>
        <w:spacing w:before="120" w:line="276" w:lineRule="auto"/>
        <w:ind w:left="0" w:firstLine="0"/>
        <w:jc w:val="both"/>
        <w:rPr>
          <w:rFonts w:ascii="Cambria" w:hAnsi="Cambria" w:cstheme="minorHAnsi"/>
          <w:sz w:val="22"/>
          <w:szCs w:val="22"/>
        </w:rPr>
      </w:pPr>
      <w:r w:rsidRPr="00032A7E">
        <w:rPr>
          <w:rFonts w:ascii="Cambria" w:hAnsi="Cambria" w:cstheme="minorHAnsi"/>
          <w:sz w:val="22"/>
          <w:szCs w:val="22"/>
        </w:rPr>
        <w:t xml:space="preserve">Wymagania zamawiającego dotyczące zatrudniania osób na </w:t>
      </w:r>
      <w:r w:rsidR="000B0790">
        <w:rPr>
          <w:rFonts w:ascii="Cambria" w:hAnsi="Cambria" w:cstheme="minorHAnsi"/>
          <w:sz w:val="22"/>
          <w:szCs w:val="22"/>
        </w:rPr>
        <w:t>podstawie stosunku pracy</w:t>
      </w:r>
      <w:r w:rsidRPr="00032A7E">
        <w:rPr>
          <w:rFonts w:ascii="Cambria" w:hAnsi="Cambria" w:cstheme="minorHAnsi"/>
          <w:sz w:val="22"/>
          <w:szCs w:val="22"/>
        </w:rPr>
        <w:t xml:space="preserve"> przez wykonawcę lub podwykonawcę:</w:t>
      </w:r>
    </w:p>
    <w:p w14:paraId="7D242773" w14:textId="104251EF" w:rsidR="003845F0" w:rsidRPr="00032A7E" w:rsidRDefault="003845F0"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sz w:val="22"/>
          <w:szCs w:val="22"/>
        </w:rPr>
        <w:t xml:space="preserve">1) </w:t>
      </w:r>
      <w:r w:rsidRPr="00032A7E">
        <w:rPr>
          <w:rFonts w:ascii="Cambria" w:eastAsia="Calibri" w:hAnsi="Cambria" w:cstheme="minorHAnsi"/>
          <w:sz w:val="22"/>
          <w:szCs w:val="22"/>
          <w:lang w:eastAsia="en-US"/>
        </w:rPr>
        <w:t xml:space="preserve">Zgodnie z art. 95 ustawy Zamawiający określa, iż czynności bezpośrednio związane z realizacją przedmiotu zamówienia tj. </w:t>
      </w:r>
      <w:r w:rsidRPr="00032A7E">
        <w:rPr>
          <w:rFonts w:ascii="Cambria" w:hAnsi="Cambria" w:cstheme="minorHAnsi"/>
          <w:sz w:val="22"/>
          <w:szCs w:val="22"/>
        </w:rPr>
        <w:t xml:space="preserve">czynności administracyjne związane z wystawianiem umów ubezpieczenia oraz rozliczaniem płatności będą wykonywali pracownicy zatrudnieni  na podstawie </w:t>
      </w:r>
      <w:r w:rsidR="000B0790">
        <w:rPr>
          <w:rFonts w:ascii="Cambria" w:hAnsi="Cambria" w:cstheme="minorHAnsi"/>
          <w:sz w:val="22"/>
          <w:szCs w:val="22"/>
        </w:rPr>
        <w:t>stosunku pracy</w:t>
      </w:r>
      <w:r w:rsidRPr="00032A7E">
        <w:rPr>
          <w:rFonts w:ascii="Cambria" w:hAnsi="Cambria" w:cstheme="minorHAnsi"/>
          <w:sz w:val="22"/>
          <w:szCs w:val="22"/>
        </w:rPr>
        <w:t>.</w:t>
      </w:r>
    </w:p>
    <w:p w14:paraId="38BA44CD" w14:textId="19134DBD" w:rsidR="003845F0" w:rsidRPr="000B0790" w:rsidRDefault="003845F0"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sz w:val="22"/>
          <w:szCs w:val="22"/>
        </w:rPr>
        <w:t xml:space="preserve">2) Dokumentowanie zatrudnienia osób wykonujących wskazane w poprzednim punkcie czynności </w:t>
      </w:r>
      <w:r w:rsidR="000B0790">
        <w:rPr>
          <w:rFonts w:ascii="Cambria" w:hAnsi="Cambria" w:cstheme="minorHAnsi"/>
          <w:sz w:val="22"/>
          <w:szCs w:val="22"/>
        </w:rPr>
        <w:br/>
      </w:r>
      <w:r w:rsidRPr="00032A7E">
        <w:rPr>
          <w:rFonts w:ascii="Cambria" w:eastAsia="Calibri" w:hAnsi="Cambria" w:cstheme="minorHAnsi"/>
          <w:sz w:val="22"/>
          <w:szCs w:val="22"/>
          <w:lang w:eastAsia="en-US"/>
        </w:rPr>
        <w:t>w</w:t>
      </w:r>
      <w:r w:rsidRPr="00032A7E">
        <w:rPr>
          <w:rFonts w:ascii="Cambria" w:hAnsi="Cambria" w:cstheme="minorHAnsi"/>
          <w:sz w:val="22"/>
          <w:szCs w:val="22"/>
          <w:lang w:eastAsia="en-US"/>
        </w:rPr>
        <w:t xml:space="preserve"> trakcie realizacji zamówienia</w:t>
      </w:r>
      <w:r w:rsidR="000B0790">
        <w:rPr>
          <w:rFonts w:ascii="Cambria" w:hAnsi="Cambria" w:cstheme="minorHAnsi"/>
          <w:sz w:val="22"/>
          <w:szCs w:val="22"/>
          <w:lang w:eastAsia="en-US"/>
        </w:rPr>
        <w:t xml:space="preserve"> będzie polegało na przedstawieniu</w:t>
      </w:r>
      <w:r w:rsidRPr="00032A7E">
        <w:rPr>
          <w:rFonts w:ascii="Cambria" w:hAnsi="Cambria" w:cstheme="minorHAnsi"/>
          <w:sz w:val="22"/>
          <w:szCs w:val="22"/>
          <w:lang w:eastAsia="en-US"/>
        </w:rPr>
        <w:t xml:space="preserve"> </w:t>
      </w:r>
      <w:r w:rsidR="000B0790">
        <w:rPr>
          <w:rFonts w:ascii="Cambria" w:hAnsi="Cambria" w:cstheme="minorHAnsi"/>
          <w:sz w:val="22"/>
          <w:szCs w:val="22"/>
          <w:lang w:eastAsia="en-US"/>
        </w:rPr>
        <w:t xml:space="preserve">przez Wykonawcę </w:t>
      </w:r>
      <w:r w:rsidRPr="00032A7E">
        <w:rPr>
          <w:rFonts w:ascii="Cambria" w:hAnsi="Cambria" w:cstheme="minorHAnsi"/>
          <w:sz w:val="22"/>
          <w:szCs w:val="22"/>
          <w:lang w:eastAsia="en-US"/>
        </w:rPr>
        <w:t xml:space="preserve">na każde wezwanie Zamawiającego w </w:t>
      </w:r>
      <w:r w:rsidR="000B0790">
        <w:rPr>
          <w:rFonts w:ascii="Cambria" w:hAnsi="Cambria" w:cstheme="minorHAnsi"/>
          <w:sz w:val="22"/>
          <w:szCs w:val="22"/>
          <w:lang w:eastAsia="en-US"/>
        </w:rPr>
        <w:t xml:space="preserve">terminie </w:t>
      </w:r>
      <w:r w:rsidRPr="00032A7E">
        <w:rPr>
          <w:rFonts w:ascii="Cambria" w:hAnsi="Cambria" w:cstheme="minorHAnsi"/>
          <w:sz w:val="22"/>
          <w:szCs w:val="22"/>
          <w:lang w:eastAsia="en-US"/>
        </w:rPr>
        <w:t>wyznaczonym w tym wezwaniu poniż</w:t>
      </w:r>
      <w:r w:rsidR="000B0790">
        <w:rPr>
          <w:rFonts w:ascii="Cambria" w:hAnsi="Cambria" w:cstheme="minorHAnsi"/>
          <w:sz w:val="22"/>
          <w:szCs w:val="22"/>
          <w:lang w:eastAsia="en-US"/>
        </w:rPr>
        <w:t>szych</w:t>
      </w:r>
      <w:r w:rsidRPr="00032A7E">
        <w:rPr>
          <w:rFonts w:ascii="Cambria" w:hAnsi="Cambria" w:cstheme="minorHAnsi"/>
          <w:sz w:val="22"/>
          <w:szCs w:val="22"/>
          <w:lang w:eastAsia="en-US"/>
        </w:rPr>
        <w:t xml:space="preserve"> dowod</w:t>
      </w:r>
      <w:r w:rsidR="000B0790">
        <w:rPr>
          <w:rFonts w:ascii="Cambria" w:hAnsi="Cambria" w:cstheme="minorHAnsi"/>
          <w:sz w:val="22"/>
          <w:szCs w:val="22"/>
          <w:lang w:eastAsia="en-US"/>
        </w:rPr>
        <w:t>ów</w:t>
      </w:r>
      <w:r w:rsidRPr="00032A7E">
        <w:rPr>
          <w:rFonts w:ascii="Cambria" w:hAnsi="Cambria" w:cstheme="minorHAnsi"/>
          <w:sz w:val="22"/>
          <w:szCs w:val="22"/>
          <w:lang w:eastAsia="en-US"/>
        </w:rPr>
        <w:t xml:space="preserve"> w celu potwierdzenia spełniania wymogu zatrudnienia na podstawie </w:t>
      </w:r>
      <w:r w:rsidR="000B0790">
        <w:rPr>
          <w:rFonts w:ascii="Cambria" w:hAnsi="Cambria" w:cstheme="minorHAnsi"/>
          <w:sz w:val="22"/>
          <w:szCs w:val="22"/>
          <w:lang w:eastAsia="en-US"/>
        </w:rPr>
        <w:t>stosunku</w:t>
      </w:r>
      <w:r w:rsidRPr="00032A7E">
        <w:rPr>
          <w:rFonts w:ascii="Cambria" w:hAnsi="Cambria" w:cstheme="minorHAnsi"/>
          <w:sz w:val="22"/>
          <w:szCs w:val="22"/>
          <w:lang w:eastAsia="en-US"/>
        </w:rPr>
        <w:t xml:space="preserve"> prac</w:t>
      </w:r>
      <w:r w:rsidR="000B0790">
        <w:rPr>
          <w:rFonts w:ascii="Cambria" w:hAnsi="Cambria" w:cstheme="minorHAnsi"/>
          <w:sz w:val="22"/>
          <w:szCs w:val="22"/>
          <w:lang w:eastAsia="en-US"/>
        </w:rPr>
        <w:t>y</w:t>
      </w:r>
      <w:r w:rsidRPr="00032A7E">
        <w:rPr>
          <w:rFonts w:ascii="Cambria" w:hAnsi="Cambria" w:cstheme="minorHAnsi"/>
          <w:sz w:val="22"/>
          <w:szCs w:val="22"/>
          <w:lang w:eastAsia="en-US"/>
        </w:rPr>
        <w:t xml:space="preserve"> przez Wykonawcę osób wykonujących wskazane w pkt 1) czynności w trakcie realizacji zamówienia:</w:t>
      </w:r>
    </w:p>
    <w:p w14:paraId="5CEE3ED1" w14:textId="77777777" w:rsidR="003845F0" w:rsidRPr="00032A7E" w:rsidRDefault="003845F0" w:rsidP="009242E4">
      <w:pPr>
        <w:widowControl w:val="0"/>
        <w:tabs>
          <w:tab w:val="left" w:pos="0"/>
        </w:tabs>
        <w:suppressAutoHyphens w:val="0"/>
        <w:spacing w:line="276" w:lineRule="auto"/>
        <w:jc w:val="both"/>
        <w:rPr>
          <w:rFonts w:ascii="Cambria" w:eastAsia="Calibri" w:hAnsi="Cambria" w:cstheme="minorHAnsi"/>
          <w:sz w:val="22"/>
          <w:szCs w:val="22"/>
          <w:lang w:eastAsia="en-US"/>
        </w:rPr>
      </w:pPr>
      <w:r w:rsidRPr="00032A7E">
        <w:rPr>
          <w:rFonts w:ascii="Cambria" w:hAnsi="Cambria" w:cstheme="minorHAnsi"/>
          <w:sz w:val="22"/>
          <w:szCs w:val="22"/>
          <w:lang w:eastAsia="en-US"/>
        </w:rPr>
        <w:t>a) oświadczenia zatrudnionego pracownika,</w:t>
      </w:r>
    </w:p>
    <w:p w14:paraId="3AECC9AB" w14:textId="58CCC904" w:rsidR="003845F0" w:rsidRPr="00032A7E" w:rsidRDefault="003845F0" w:rsidP="009242E4">
      <w:pPr>
        <w:widowControl w:val="0"/>
        <w:tabs>
          <w:tab w:val="left" w:pos="0"/>
        </w:tabs>
        <w:suppressAutoHyphens w:val="0"/>
        <w:spacing w:line="276" w:lineRule="auto"/>
        <w:jc w:val="both"/>
        <w:rPr>
          <w:rFonts w:ascii="Cambria" w:eastAsia="Calibri" w:hAnsi="Cambria" w:cstheme="minorHAnsi"/>
          <w:sz w:val="22"/>
          <w:szCs w:val="22"/>
          <w:lang w:eastAsia="en-US"/>
        </w:rPr>
      </w:pPr>
      <w:r w:rsidRPr="00032A7E">
        <w:rPr>
          <w:rFonts w:ascii="Cambria" w:hAnsi="Cambria" w:cstheme="minorHAnsi"/>
          <w:sz w:val="22"/>
          <w:szCs w:val="22"/>
          <w:lang w:eastAsia="en-US"/>
        </w:rPr>
        <w:t xml:space="preserve">b) oświadczenia wykonawcy lub podwykonawcy o zatrudnieniu pracownika na podstawie </w:t>
      </w:r>
      <w:r w:rsidR="000B0790">
        <w:rPr>
          <w:rFonts w:ascii="Cambria" w:hAnsi="Cambria" w:cstheme="minorHAnsi"/>
          <w:sz w:val="22"/>
          <w:szCs w:val="22"/>
          <w:lang w:eastAsia="en-US"/>
        </w:rPr>
        <w:t xml:space="preserve">stosunku </w:t>
      </w:r>
      <w:r w:rsidRPr="00032A7E">
        <w:rPr>
          <w:rFonts w:ascii="Cambria" w:hAnsi="Cambria" w:cstheme="minorHAnsi"/>
          <w:sz w:val="22"/>
          <w:szCs w:val="22"/>
          <w:lang w:eastAsia="en-US"/>
        </w:rPr>
        <w:t xml:space="preserve"> prac</w:t>
      </w:r>
      <w:r w:rsidR="000B0790">
        <w:rPr>
          <w:rFonts w:ascii="Cambria" w:hAnsi="Cambria" w:cstheme="minorHAnsi"/>
          <w:sz w:val="22"/>
          <w:szCs w:val="22"/>
          <w:lang w:eastAsia="en-US"/>
        </w:rPr>
        <w:t>y</w:t>
      </w:r>
      <w:r w:rsidRPr="00032A7E">
        <w:rPr>
          <w:rFonts w:ascii="Cambria" w:hAnsi="Cambria" w:cstheme="minorHAnsi"/>
          <w:sz w:val="22"/>
          <w:szCs w:val="22"/>
          <w:lang w:eastAsia="en-US"/>
        </w:rPr>
        <w:t>,</w:t>
      </w:r>
    </w:p>
    <w:p w14:paraId="2901749F" w14:textId="434893A4" w:rsidR="003845F0" w:rsidRPr="00032A7E" w:rsidRDefault="003845F0" w:rsidP="009242E4">
      <w:pPr>
        <w:widowControl w:val="0"/>
        <w:tabs>
          <w:tab w:val="left" w:pos="0"/>
        </w:tabs>
        <w:suppressAutoHyphens w:val="0"/>
        <w:spacing w:line="276" w:lineRule="auto"/>
        <w:jc w:val="both"/>
        <w:rPr>
          <w:rFonts w:ascii="Cambria" w:eastAsia="Calibri" w:hAnsi="Cambria" w:cstheme="minorHAnsi"/>
          <w:sz w:val="22"/>
          <w:szCs w:val="22"/>
          <w:lang w:eastAsia="en-US"/>
        </w:rPr>
      </w:pPr>
      <w:r w:rsidRPr="00032A7E">
        <w:rPr>
          <w:rFonts w:ascii="Cambria" w:hAnsi="Cambria" w:cstheme="minorHAnsi"/>
          <w:sz w:val="22"/>
          <w:szCs w:val="22"/>
          <w:lang w:eastAsia="en-US"/>
        </w:rPr>
        <w:t>c) poświadczonej za zgodność z oryginałem kopii umowy zatrudnionego pracownika,</w:t>
      </w:r>
    </w:p>
    <w:p w14:paraId="37E3C6E3" w14:textId="77777777" w:rsidR="003845F0" w:rsidRPr="00032A7E" w:rsidRDefault="003845F0"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d) innych dokumentów</w:t>
      </w:r>
    </w:p>
    <w:p w14:paraId="3851C51D" w14:textId="2EB5C1C7" w:rsidR="003845F0" w:rsidRPr="00032A7E" w:rsidRDefault="003845F0" w:rsidP="009242E4">
      <w:pPr>
        <w:widowControl w:val="0"/>
        <w:tabs>
          <w:tab w:val="left" w:pos="0"/>
        </w:tabs>
        <w:suppressAutoHyphens w:val="0"/>
        <w:spacing w:line="276" w:lineRule="auto"/>
        <w:jc w:val="both"/>
        <w:rPr>
          <w:rFonts w:ascii="Cambria" w:hAnsi="Cambria" w:cstheme="minorHAnsi"/>
          <w:sz w:val="22"/>
          <w:szCs w:val="22"/>
          <w:lang w:eastAsia="en-US"/>
        </w:rPr>
      </w:pPr>
      <w:r w:rsidRPr="00032A7E">
        <w:rPr>
          <w:rFonts w:ascii="Cambria" w:hAnsi="Cambria" w:cstheme="minorHAnsi"/>
          <w:sz w:val="22"/>
          <w:szCs w:val="22"/>
          <w:lang w:eastAsia="en-US"/>
        </w:rPr>
        <w:t xml:space="preserve">- zawierających informacje, w tym dane osobowe, niezbędne do weryfikacji zatrudnienia na podstawie </w:t>
      </w:r>
      <w:r w:rsidR="000B0790">
        <w:rPr>
          <w:rFonts w:ascii="Cambria" w:hAnsi="Cambria" w:cstheme="minorHAnsi"/>
          <w:sz w:val="22"/>
          <w:szCs w:val="22"/>
          <w:lang w:eastAsia="en-US"/>
        </w:rPr>
        <w:t>stosunku</w:t>
      </w:r>
      <w:r w:rsidRPr="00032A7E">
        <w:rPr>
          <w:rFonts w:ascii="Cambria" w:hAnsi="Cambria" w:cstheme="minorHAnsi"/>
          <w:sz w:val="22"/>
          <w:szCs w:val="22"/>
          <w:lang w:eastAsia="en-US"/>
        </w:rPr>
        <w:t xml:space="preserve"> prac</w:t>
      </w:r>
      <w:r w:rsidR="000B0790">
        <w:rPr>
          <w:rFonts w:ascii="Cambria" w:hAnsi="Cambria" w:cstheme="minorHAnsi"/>
          <w:sz w:val="22"/>
          <w:szCs w:val="22"/>
          <w:lang w:eastAsia="en-US"/>
        </w:rPr>
        <w:t>y</w:t>
      </w:r>
      <w:r w:rsidRPr="00032A7E">
        <w:rPr>
          <w:rFonts w:ascii="Cambria" w:hAnsi="Cambria" w:cstheme="minorHAnsi"/>
          <w:sz w:val="22"/>
          <w:szCs w:val="22"/>
          <w:lang w:eastAsia="en-US"/>
        </w:rPr>
        <w:t xml:space="preserve">, w szczególności imię i nazwisko zatrudnionego pracownika, datę zawarcia umowy </w:t>
      </w:r>
      <w:r w:rsidR="005A389B">
        <w:rPr>
          <w:rFonts w:ascii="Cambria" w:hAnsi="Cambria" w:cstheme="minorHAnsi"/>
          <w:sz w:val="22"/>
          <w:szCs w:val="22"/>
          <w:lang w:eastAsia="en-US"/>
        </w:rPr>
        <w:br/>
      </w:r>
      <w:r w:rsidRPr="00032A7E">
        <w:rPr>
          <w:rFonts w:ascii="Cambria" w:hAnsi="Cambria" w:cstheme="minorHAnsi"/>
          <w:sz w:val="22"/>
          <w:szCs w:val="22"/>
          <w:lang w:eastAsia="en-US"/>
        </w:rPr>
        <w:t>o pracę, rodzaj umowy i zakres obowiązków pracownika.</w:t>
      </w:r>
    </w:p>
    <w:p w14:paraId="7B1AA002" w14:textId="06FDEAF0" w:rsidR="00516BB8" w:rsidRPr="00032A7E" w:rsidRDefault="003845F0"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eastAsia="Calibri" w:hAnsi="Cambria" w:cstheme="minorHAnsi"/>
          <w:sz w:val="22"/>
          <w:szCs w:val="22"/>
          <w:lang w:eastAsia="en-US"/>
        </w:rPr>
        <w:t xml:space="preserve">3) Z tytułu niespełniania przez Wykonawcę wymogu zatrudnienia na podstawie </w:t>
      </w:r>
      <w:r w:rsidR="000B0790">
        <w:rPr>
          <w:rFonts w:ascii="Cambria" w:eastAsia="Calibri" w:hAnsi="Cambria" w:cstheme="minorHAnsi"/>
          <w:sz w:val="22"/>
          <w:szCs w:val="22"/>
          <w:lang w:eastAsia="en-US"/>
        </w:rPr>
        <w:t>stosunku pracy</w:t>
      </w:r>
      <w:r w:rsidRPr="00032A7E">
        <w:rPr>
          <w:rFonts w:ascii="Cambria" w:eastAsia="Calibri" w:hAnsi="Cambria" w:cstheme="minorHAnsi"/>
          <w:sz w:val="22"/>
          <w:szCs w:val="22"/>
          <w:lang w:eastAsia="en-US"/>
        </w:rPr>
        <w:t xml:space="preserve"> osób wykonujących wskazane w pkt. 1) czynności Zamawiający przewiduje sankcję w postaci obowiązku zapłaty przez wykonawcę kary umownej w wysokości po 500 zł za każdy dzień, w którym osoba niezatrudniona przez Wykonawcę lub podwykonawcę na podstawie </w:t>
      </w:r>
      <w:r w:rsidR="000B0790">
        <w:rPr>
          <w:rFonts w:ascii="Cambria" w:eastAsia="Calibri" w:hAnsi="Cambria" w:cstheme="minorHAnsi"/>
          <w:sz w:val="22"/>
          <w:szCs w:val="22"/>
          <w:lang w:eastAsia="en-US"/>
        </w:rPr>
        <w:t>stosunku pracy</w:t>
      </w:r>
      <w:r w:rsidRPr="00032A7E">
        <w:rPr>
          <w:rFonts w:ascii="Cambria" w:eastAsia="Calibri" w:hAnsi="Cambria" w:cstheme="minorHAnsi"/>
          <w:sz w:val="22"/>
          <w:szCs w:val="22"/>
          <w:lang w:eastAsia="en-US"/>
        </w:rPr>
        <w:t xml:space="preserve"> wykonywała czynności wymienione w pkt. 1). Niezłożenie przez Wykonawcę w wyznaczonym przez Zamawiającego terminie żądanych przez Zamawiającego dowodów w celu potwierdzenia spełnienia przez Wykonawcę lub Podwykonawcę wymogu zatrudnienia na podstawie </w:t>
      </w:r>
      <w:r w:rsidR="000B0790">
        <w:rPr>
          <w:rFonts w:ascii="Cambria" w:eastAsia="Calibri" w:hAnsi="Cambria" w:cstheme="minorHAnsi"/>
          <w:sz w:val="22"/>
          <w:szCs w:val="22"/>
          <w:lang w:eastAsia="en-US"/>
        </w:rPr>
        <w:t>stosunku pracy</w:t>
      </w:r>
      <w:r w:rsidRPr="00032A7E">
        <w:rPr>
          <w:rFonts w:ascii="Cambria" w:eastAsia="Calibri" w:hAnsi="Cambria" w:cstheme="minorHAnsi"/>
          <w:sz w:val="22"/>
          <w:szCs w:val="22"/>
          <w:lang w:eastAsia="en-US"/>
        </w:rPr>
        <w:t xml:space="preserve"> traktowane będzie jako niespełnienie przez Wykonawcę wymogu zatrudnienia na podstawie </w:t>
      </w:r>
      <w:r w:rsidR="00D13E84">
        <w:rPr>
          <w:rFonts w:ascii="Cambria" w:eastAsia="Calibri" w:hAnsi="Cambria" w:cstheme="minorHAnsi"/>
          <w:sz w:val="22"/>
          <w:szCs w:val="22"/>
          <w:lang w:eastAsia="en-US"/>
        </w:rPr>
        <w:t>stosunku pracy</w:t>
      </w:r>
      <w:r w:rsidRPr="00032A7E">
        <w:rPr>
          <w:rFonts w:ascii="Cambria" w:eastAsia="Calibri" w:hAnsi="Cambria" w:cstheme="minorHAnsi"/>
          <w:sz w:val="22"/>
          <w:szCs w:val="22"/>
          <w:lang w:eastAsia="en-US"/>
        </w:rPr>
        <w:t xml:space="preserve"> osób wykonujących wskazane w pkt. 1) czynności. Z tytułu niedopełnienia obowiązku, o którym mowa w pkt. 2.2 lit. b) Zamawiający przewiduje sankcję w postaci obowiązku zapłaty przez wykonawcę kary umownej w wysokości po 500,00 zł za każdy dzień zwłoki liczonej od wskazanego terminu</w:t>
      </w:r>
      <w:r w:rsidR="00516BB8" w:rsidRPr="00032A7E">
        <w:rPr>
          <w:rFonts w:ascii="Cambria" w:eastAsia="Calibri" w:hAnsi="Cambria" w:cstheme="minorHAnsi"/>
          <w:sz w:val="22"/>
          <w:szCs w:val="22"/>
          <w:lang w:eastAsia="en-US"/>
        </w:rPr>
        <w:t>.</w:t>
      </w:r>
    </w:p>
    <w:p w14:paraId="278C9559" w14:textId="026EA67E" w:rsidR="006C2499" w:rsidRPr="00032A7E" w:rsidRDefault="006C2499"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85" w:name="_Toc180051427"/>
      <w:r w:rsidRPr="00032A7E">
        <w:rPr>
          <w:rFonts w:ascii="Cambria" w:hAnsi="Cambria" w:cstheme="minorHAnsi"/>
          <w:b/>
        </w:rPr>
        <w:t xml:space="preserve">Informacje dotyczące przeprowadzenia przez wykonawcę wizji lokalnej lub sprawdzenia przez niego dokumentów niezbędnych do realizacji zamówienia, o których mowa w art. 131 </w:t>
      </w:r>
      <w:r w:rsidR="005A389B">
        <w:rPr>
          <w:rFonts w:ascii="Cambria" w:hAnsi="Cambria" w:cstheme="minorHAnsi"/>
          <w:b/>
        </w:rPr>
        <w:br/>
      </w:r>
      <w:r w:rsidRPr="00032A7E">
        <w:rPr>
          <w:rFonts w:ascii="Cambria" w:hAnsi="Cambria" w:cstheme="minorHAnsi"/>
          <w:b/>
        </w:rPr>
        <w:t>ust. 2</w:t>
      </w:r>
      <w:r w:rsidR="00511E25" w:rsidRPr="00032A7E">
        <w:rPr>
          <w:rFonts w:ascii="Cambria" w:hAnsi="Cambria" w:cstheme="minorHAnsi"/>
          <w:b/>
        </w:rPr>
        <w:t xml:space="preserve"> ustawy </w:t>
      </w:r>
      <w:r w:rsidR="00FA5354" w:rsidRPr="00032A7E">
        <w:rPr>
          <w:rFonts w:ascii="Cambria" w:hAnsi="Cambria" w:cstheme="minorHAnsi"/>
          <w:b/>
        </w:rPr>
        <w:t>Prawo zamówień publicznych</w:t>
      </w:r>
      <w:r w:rsidRPr="00032A7E">
        <w:rPr>
          <w:rFonts w:ascii="Cambria" w:hAnsi="Cambria" w:cstheme="minorHAnsi"/>
          <w:b/>
        </w:rPr>
        <w:t>, jeżeli zamawiający przewiduje możliwość albo wymaga złożenia oferty po odbyciu wizji lokalnej lub sprawdzeniu tych dokumentów</w:t>
      </w:r>
      <w:r w:rsidR="008B56D5" w:rsidRPr="00032A7E">
        <w:rPr>
          <w:rFonts w:ascii="Cambria" w:hAnsi="Cambria" w:cstheme="minorHAnsi"/>
          <w:b/>
        </w:rPr>
        <w:t>.</w:t>
      </w:r>
      <w:bookmarkEnd w:id="185"/>
    </w:p>
    <w:p w14:paraId="574A4C99" w14:textId="34565077" w:rsidR="006C2499" w:rsidRPr="00032A7E" w:rsidRDefault="00516BB8" w:rsidP="009242E4">
      <w:pPr>
        <w:pStyle w:val="Akapitzlist1"/>
        <w:widowControl w:val="0"/>
        <w:numPr>
          <w:ilvl w:val="1"/>
          <w:numId w:val="49"/>
        </w:numPr>
        <w:tabs>
          <w:tab w:val="left" w:pos="0"/>
        </w:tabs>
        <w:suppressAutoHyphens w:val="0"/>
        <w:spacing w:after="0"/>
        <w:ind w:left="0" w:firstLine="0"/>
        <w:jc w:val="both"/>
        <w:rPr>
          <w:rFonts w:ascii="Cambria" w:hAnsi="Cambria" w:cstheme="minorHAnsi"/>
          <w:lang w:eastAsia="en-US"/>
        </w:rPr>
      </w:pPr>
      <w:r w:rsidRPr="00032A7E">
        <w:rPr>
          <w:rFonts w:ascii="Cambria" w:hAnsi="Cambria" w:cstheme="minorHAnsi"/>
          <w:lang w:eastAsia="en-US"/>
        </w:rPr>
        <w:t>Wizja lokalna nie dotyczy prowadzonego postępowania</w:t>
      </w:r>
      <w:r w:rsidR="00FA5354" w:rsidRPr="00032A7E">
        <w:rPr>
          <w:rFonts w:ascii="Cambria" w:hAnsi="Cambria" w:cstheme="minorHAnsi"/>
          <w:lang w:eastAsia="pl-PL"/>
        </w:rPr>
        <w:t>.</w:t>
      </w:r>
    </w:p>
    <w:p w14:paraId="7BF2EC1E" w14:textId="77777777" w:rsidR="007776E3" w:rsidRPr="00032A7E" w:rsidRDefault="007776E3"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86" w:name="_Toc180051428"/>
      <w:r w:rsidRPr="00032A7E">
        <w:rPr>
          <w:rFonts w:ascii="Cambria" w:hAnsi="Cambria" w:cstheme="minorHAnsi"/>
          <w:b/>
        </w:rPr>
        <w:t>Informacja o obowiązku osobistego wykonania przez wykonawcę kluczowych zadań, jeżeli zamawiający dokonuje takiego zastrzeżenia zgodnie z art. 60 i art. 121</w:t>
      </w:r>
      <w:r w:rsidR="00901ADA" w:rsidRPr="00032A7E">
        <w:rPr>
          <w:rFonts w:ascii="Cambria" w:hAnsi="Cambria" w:cstheme="minorHAnsi"/>
          <w:b/>
        </w:rPr>
        <w:t xml:space="preserve"> ustawy </w:t>
      </w:r>
      <w:r w:rsidR="00BD677B" w:rsidRPr="00032A7E">
        <w:rPr>
          <w:rFonts w:ascii="Cambria" w:hAnsi="Cambria" w:cstheme="minorHAnsi"/>
          <w:b/>
        </w:rPr>
        <w:t>Prawo zamówień publicznych</w:t>
      </w:r>
      <w:r w:rsidR="00F97756" w:rsidRPr="00032A7E">
        <w:rPr>
          <w:rFonts w:ascii="Cambria" w:hAnsi="Cambria" w:cstheme="minorHAnsi"/>
          <w:b/>
        </w:rPr>
        <w:t>.</w:t>
      </w:r>
      <w:bookmarkEnd w:id="186"/>
    </w:p>
    <w:p w14:paraId="315935B5" w14:textId="69F5D22A" w:rsidR="007776E3" w:rsidRPr="00032A7E" w:rsidRDefault="007776E3" w:rsidP="009242E4">
      <w:pPr>
        <w:pStyle w:val="Akapitzlist1"/>
        <w:widowControl w:val="0"/>
        <w:tabs>
          <w:tab w:val="left" w:pos="0"/>
        </w:tabs>
        <w:suppressAutoHyphens w:val="0"/>
        <w:spacing w:after="0"/>
        <w:ind w:left="0"/>
        <w:jc w:val="both"/>
        <w:rPr>
          <w:rFonts w:ascii="Cambria" w:hAnsi="Cambria" w:cstheme="minorHAnsi"/>
          <w:lang w:eastAsia="en-US"/>
        </w:rPr>
      </w:pPr>
      <w:r w:rsidRPr="00032A7E">
        <w:rPr>
          <w:rFonts w:ascii="Cambria" w:hAnsi="Cambria" w:cstheme="minorHAnsi"/>
        </w:rPr>
        <w:t xml:space="preserve">Zamawiający nie zastrzega obowiązku osobistego wykonania przez wykonawcę kluczowych zadań na podstawie art. 60 i art. 121 </w:t>
      </w:r>
      <w:r w:rsidR="006076AD" w:rsidRPr="00032A7E">
        <w:rPr>
          <w:rFonts w:ascii="Cambria" w:hAnsi="Cambria" w:cstheme="minorHAnsi"/>
        </w:rPr>
        <w:t>u.p.z.p.</w:t>
      </w:r>
      <w:r w:rsidR="00BC5832" w:rsidRPr="00032A7E">
        <w:rPr>
          <w:rFonts w:ascii="Cambria" w:hAnsi="Cambria" w:cstheme="minorHAnsi"/>
        </w:rPr>
        <w:t xml:space="preserve"> Zastosowanie w tym zakresie mają odpowiednie przepisy ustawy </w:t>
      </w:r>
      <w:r w:rsidR="005A389B">
        <w:rPr>
          <w:rFonts w:ascii="Cambria" w:hAnsi="Cambria" w:cstheme="minorHAnsi"/>
        </w:rPr>
        <w:br/>
      </w:r>
      <w:r w:rsidR="00BC5832" w:rsidRPr="00032A7E">
        <w:rPr>
          <w:rFonts w:ascii="Cambria" w:hAnsi="Cambria" w:cstheme="minorHAnsi"/>
        </w:rPr>
        <w:t xml:space="preserve">z dnia 11 września 2015 r o działalności ubezpieczeniowej i reasekuracyjnej, w szczególności dotyczące </w:t>
      </w:r>
      <w:r w:rsidR="00BC5832" w:rsidRPr="00032A7E">
        <w:rPr>
          <w:rFonts w:ascii="Cambria" w:hAnsi="Cambria" w:cstheme="minorHAnsi"/>
        </w:rPr>
        <w:lastRenderedPageBreak/>
        <w:t>wykonywania czynności ubezpieczeniowych.</w:t>
      </w:r>
    </w:p>
    <w:p w14:paraId="6BF103F0" w14:textId="77777777" w:rsidR="00AB3F5B" w:rsidRPr="00032A7E" w:rsidRDefault="00AB3F5B"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187" w:name="_Toc456007563"/>
      <w:bookmarkStart w:id="188" w:name="_Toc456007793"/>
      <w:bookmarkStart w:id="189" w:name="_Toc458156821"/>
      <w:bookmarkStart w:id="190" w:name="_Toc180051429"/>
      <w:bookmarkEnd w:id="172"/>
      <w:bookmarkEnd w:id="173"/>
      <w:bookmarkEnd w:id="174"/>
      <w:r w:rsidRPr="00032A7E">
        <w:rPr>
          <w:rFonts w:ascii="Cambria" w:hAnsi="Cambria" w:cstheme="minorHAnsi"/>
          <w:b/>
          <w:lang w:eastAsia="en-US"/>
        </w:rPr>
        <w:t xml:space="preserve">Pouczenie o środkach ochrony prawnej przysługujących </w:t>
      </w:r>
      <w:r w:rsidR="00391EDF" w:rsidRPr="00032A7E">
        <w:rPr>
          <w:rFonts w:ascii="Cambria" w:hAnsi="Cambria" w:cstheme="minorHAnsi"/>
          <w:b/>
          <w:lang w:eastAsia="en-US"/>
        </w:rPr>
        <w:t>w</w:t>
      </w:r>
      <w:r w:rsidRPr="00032A7E">
        <w:rPr>
          <w:rFonts w:ascii="Cambria" w:hAnsi="Cambria" w:cstheme="minorHAnsi"/>
          <w:b/>
          <w:lang w:eastAsia="en-US"/>
        </w:rPr>
        <w:t>ykonawcy</w:t>
      </w:r>
      <w:bookmarkEnd w:id="187"/>
      <w:bookmarkEnd w:id="188"/>
      <w:bookmarkEnd w:id="189"/>
      <w:r w:rsidR="00F97756" w:rsidRPr="00032A7E">
        <w:rPr>
          <w:rFonts w:ascii="Cambria" w:hAnsi="Cambria" w:cstheme="minorHAnsi"/>
          <w:b/>
          <w:lang w:eastAsia="en-US"/>
        </w:rPr>
        <w:t>.</w:t>
      </w:r>
      <w:bookmarkEnd w:id="190"/>
      <w:r w:rsidRPr="00032A7E">
        <w:rPr>
          <w:rFonts w:ascii="Cambria" w:hAnsi="Cambria" w:cstheme="minorHAnsi"/>
          <w:b/>
          <w:lang w:eastAsia="en-US"/>
        </w:rPr>
        <w:t xml:space="preserve"> </w:t>
      </w:r>
    </w:p>
    <w:p w14:paraId="1E6E5049" w14:textId="77777777" w:rsidR="005F6F7C" w:rsidRPr="00032A7E" w:rsidRDefault="005F6F7C" w:rsidP="009242E4">
      <w:pPr>
        <w:pStyle w:val="Default"/>
        <w:numPr>
          <w:ilvl w:val="1"/>
          <w:numId w:val="49"/>
        </w:numPr>
        <w:tabs>
          <w:tab w:val="left" w:pos="0"/>
        </w:tabs>
        <w:suppressAutoHyphens w:val="0"/>
        <w:spacing w:line="276" w:lineRule="auto"/>
        <w:ind w:left="0" w:firstLine="0"/>
        <w:jc w:val="both"/>
        <w:rPr>
          <w:rFonts w:ascii="Cambria" w:eastAsia="Times New Roman" w:hAnsi="Cambria" w:cstheme="minorHAnsi"/>
          <w:color w:val="auto"/>
          <w:sz w:val="22"/>
          <w:szCs w:val="22"/>
          <w:lang w:eastAsia="pl-PL"/>
        </w:rPr>
      </w:pPr>
      <w:bookmarkStart w:id="191" w:name="_Toc456007564"/>
      <w:bookmarkStart w:id="192" w:name="_Toc456007794"/>
      <w:bookmarkStart w:id="193" w:name="_Toc456085734"/>
      <w:bookmarkStart w:id="194" w:name="_Toc456007583"/>
      <w:bookmarkStart w:id="195" w:name="_Toc456007813"/>
      <w:bookmarkStart w:id="196" w:name="_Toc458156822"/>
      <w:r w:rsidRPr="00032A7E">
        <w:rPr>
          <w:rFonts w:ascii="Cambria" w:hAnsi="Cambria" w:cstheme="minorHAnsi"/>
          <w:color w:val="auto"/>
          <w:sz w:val="22"/>
          <w:szCs w:val="22"/>
        </w:rPr>
        <w:t>Środki ochrony prawnej przysługują wykonawcy, jeżeli ma lub miał interes w uzyskaniu zamówienia oraz poniósł lub może ponieść szkodę w wyniku naruszenia przez zamawiającego przepisów ustawy</w:t>
      </w:r>
      <w:r w:rsidRPr="00032A7E">
        <w:rPr>
          <w:rFonts w:ascii="Cambria" w:eastAsia="Times New Roman" w:hAnsi="Cambria" w:cstheme="minorHAnsi"/>
          <w:color w:val="auto"/>
          <w:sz w:val="22"/>
          <w:szCs w:val="22"/>
          <w:lang w:eastAsia="pl-PL"/>
        </w:rPr>
        <w:t xml:space="preserve">. </w:t>
      </w:r>
    </w:p>
    <w:p w14:paraId="090AC42F" w14:textId="168C7D6A" w:rsidR="005F6F7C" w:rsidRPr="00032A7E" w:rsidRDefault="005F6F7C" w:rsidP="009242E4">
      <w:pPr>
        <w:pStyle w:val="Default"/>
        <w:numPr>
          <w:ilvl w:val="1"/>
          <w:numId w:val="49"/>
        </w:numPr>
        <w:tabs>
          <w:tab w:val="left" w:pos="0"/>
        </w:tabs>
        <w:suppressAutoHyphens w:val="0"/>
        <w:spacing w:line="276" w:lineRule="auto"/>
        <w:ind w:left="0" w:firstLine="0"/>
        <w:jc w:val="both"/>
        <w:rPr>
          <w:rFonts w:ascii="Cambria" w:eastAsia="Times New Roman" w:hAnsi="Cambria" w:cstheme="minorHAnsi"/>
          <w:color w:val="auto"/>
          <w:sz w:val="22"/>
          <w:szCs w:val="22"/>
          <w:lang w:eastAsia="pl-PL"/>
        </w:rPr>
      </w:pPr>
      <w:r w:rsidRPr="00032A7E">
        <w:rPr>
          <w:rFonts w:ascii="Cambria" w:eastAsia="Times New Roman" w:hAnsi="Cambria" w:cstheme="minorHAnsi"/>
          <w:color w:val="auto"/>
          <w:sz w:val="22"/>
          <w:szCs w:val="22"/>
          <w:lang w:eastAsia="pl-PL"/>
        </w:rPr>
        <w:t xml:space="preserve">Środki ochrony prawnej wobec ogłoszenia wszczynającego postępowanie o udzielenie zamówienia oraz dokumentów zamówienia przysługują również organizacjom wpisanym na listę, </w:t>
      </w:r>
      <w:r w:rsidR="005A389B">
        <w:rPr>
          <w:rFonts w:ascii="Cambria" w:eastAsia="Times New Roman" w:hAnsi="Cambria" w:cstheme="minorHAnsi"/>
          <w:color w:val="auto"/>
          <w:sz w:val="22"/>
          <w:szCs w:val="22"/>
          <w:lang w:eastAsia="pl-PL"/>
        </w:rPr>
        <w:br/>
      </w:r>
      <w:r w:rsidRPr="00032A7E">
        <w:rPr>
          <w:rFonts w:ascii="Cambria" w:eastAsia="Times New Roman" w:hAnsi="Cambria" w:cstheme="minorHAnsi"/>
          <w:color w:val="auto"/>
          <w:sz w:val="22"/>
          <w:szCs w:val="22"/>
          <w:lang w:eastAsia="pl-PL"/>
        </w:rPr>
        <w:t>o której mowa w art. 469 pkt 15 u.p.z.p., oraz Rzecznikowi Małych i Średnich Przedsiębiorców.</w:t>
      </w:r>
    </w:p>
    <w:p w14:paraId="7D14F35F" w14:textId="77777777" w:rsidR="005F6F7C" w:rsidRPr="00032A7E" w:rsidRDefault="005F6F7C" w:rsidP="009242E4">
      <w:pPr>
        <w:pStyle w:val="Akapitzlist10"/>
        <w:widowControl w:val="0"/>
        <w:numPr>
          <w:ilvl w:val="1"/>
          <w:numId w:val="49"/>
        </w:numPr>
        <w:tabs>
          <w:tab w:val="left" w:pos="0"/>
        </w:tabs>
        <w:suppressAutoHyphens w:val="0"/>
        <w:spacing w:after="0"/>
        <w:ind w:left="0" w:firstLine="0"/>
        <w:jc w:val="both"/>
        <w:rPr>
          <w:rFonts w:ascii="Cambria" w:hAnsi="Cambria" w:cstheme="minorHAnsi"/>
        </w:rPr>
      </w:pPr>
      <w:r w:rsidRPr="00032A7E">
        <w:rPr>
          <w:rFonts w:ascii="Cambria" w:hAnsi="Cambria" w:cstheme="minorHAnsi"/>
          <w:lang w:eastAsia="pl-PL"/>
        </w:rPr>
        <w:t>Szczegółowe informacje dotyczące środków ochrony prawnej określone są w Dziale IX u.p.z.p.</w:t>
      </w:r>
      <w:bookmarkEnd w:id="191"/>
      <w:bookmarkEnd w:id="192"/>
      <w:bookmarkEnd w:id="193"/>
    </w:p>
    <w:p w14:paraId="71A2A420" w14:textId="2AA3246E" w:rsidR="001353DB" w:rsidRPr="00032A7E" w:rsidRDefault="004C437E"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Cs/>
          <w:i/>
          <w:iCs/>
          <w:lang w:eastAsia="en-US"/>
        </w:rPr>
      </w:pPr>
      <w:bookmarkStart w:id="197" w:name="_Toc180051430"/>
      <w:bookmarkStart w:id="198" w:name="_Toc456007603"/>
      <w:bookmarkStart w:id="199" w:name="_Toc456007833"/>
      <w:bookmarkStart w:id="200" w:name="_Toc458156835"/>
      <w:bookmarkEnd w:id="194"/>
      <w:bookmarkEnd w:id="195"/>
      <w:bookmarkEnd w:id="196"/>
      <w:r w:rsidRPr="00032A7E">
        <w:rPr>
          <w:rFonts w:ascii="Cambria" w:hAnsi="Cambria" w:cstheme="minorHAnsi"/>
          <w:b/>
          <w:lang w:eastAsia="en-US"/>
        </w:rPr>
        <w:t>Klauzula informacyjna RODO</w:t>
      </w:r>
      <w:r w:rsidR="00273E1D" w:rsidRPr="00032A7E">
        <w:rPr>
          <w:rFonts w:ascii="Cambria" w:hAnsi="Cambria" w:cstheme="minorHAnsi"/>
          <w:b/>
          <w:lang w:eastAsia="en-US"/>
        </w:rPr>
        <w:t>.</w:t>
      </w:r>
      <w:bookmarkEnd w:id="197"/>
    </w:p>
    <w:p w14:paraId="5D3C702C" w14:textId="26B4020F"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 xml:space="preserve">Zgodnie z art. 13 ust. 1 i 2 rozporządzenia Parlamentu Europejskiego i Rady (UE) 2016/679 z dnia 27 kwietnia 2016 r. w sprawie ochrony osób fizycznych w związku z przetwarzaniem danych osobowych </w:t>
      </w:r>
      <w:r w:rsidR="005A389B">
        <w:rPr>
          <w:rFonts w:ascii="Cambria" w:hAnsi="Cambria" w:cstheme="minorHAnsi"/>
          <w:sz w:val="22"/>
          <w:szCs w:val="22"/>
          <w:lang w:eastAsia="pl-PL"/>
        </w:rPr>
        <w:br/>
      </w:r>
      <w:r w:rsidRPr="000702BB">
        <w:rPr>
          <w:rFonts w:ascii="Cambria" w:hAnsi="Cambria" w:cstheme="minorHAnsi"/>
          <w:sz w:val="22"/>
          <w:szCs w:val="22"/>
          <w:lang w:eastAsia="pl-PL"/>
        </w:rPr>
        <w:t xml:space="preserve">i w sprawie swobodnego przepływu takich danych oraz uchylenia dyrektywy 95/46/WE (ogólne rozporządzenie o ochronie danych) (Dz. Urz. UE L 119 z 04.05.2016, str. 1), dalej „RODO”, informuję, że: </w:t>
      </w:r>
    </w:p>
    <w:p w14:paraId="72A83BBF" w14:textId="161C3FA3" w:rsidR="00F77D1D" w:rsidRPr="000702BB" w:rsidRDefault="00F77D1D" w:rsidP="009242E4">
      <w:pPr>
        <w:pStyle w:val="Default"/>
        <w:tabs>
          <w:tab w:val="left" w:pos="0"/>
        </w:tabs>
        <w:suppressAutoHyphens w:val="0"/>
        <w:spacing w:line="276" w:lineRule="auto"/>
        <w:jc w:val="both"/>
        <w:rPr>
          <w:rFonts w:asciiTheme="minorHAnsi" w:eastAsia="Times New Roman" w:hAnsiTheme="minorHAnsi" w:cstheme="minorHAnsi"/>
          <w:color w:val="auto"/>
          <w:sz w:val="22"/>
          <w:szCs w:val="22"/>
          <w:lang w:eastAsia="pl-PL"/>
        </w:rPr>
      </w:pPr>
      <w:r w:rsidRPr="000702BB">
        <w:rPr>
          <w:rFonts w:ascii="Cambria" w:hAnsi="Cambria" w:cstheme="minorHAnsi"/>
          <w:color w:val="auto"/>
          <w:sz w:val="22"/>
          <w:szCs w:val="22"/>
          <w:lang w:eastAsia="pl-PL"/>
        </w:rPr>
        <w:t>•</w:t>
      </w:r>
      <w:r w:rsidRPr="000702BB">
        <w:rPr>
          <w:rFonts w:ascii="Cambria" w:hAnsi="Cambria" w:cstheme="minorHAnsi"/>
          <w:color w:val="auto"/>
          <w:sz w:val="22"/>
          <w:szCs w:val="22"/>
          <w:lang w:eastAsia="pl-PL"/>
        </w:rPr>
        <w:tab/>
        <w:t xml:space="preserve">administratorem Pani/Pana danych osobowych </w:t>
      </w:r>
      <w:r w:rsidRPr="000702BB">
        <w:rPr>
          <w:rFonts w:ascii="Cambria" w:eastAsia="Times New Roman" w:hAnsi="Cambria" w:cstheme="minorHAnsi"/>
          <w:color w:val="auto"/>
          <w:sz w:val="22"/>
          <w:szCs w:val="22"/>
          <w:lang w:eastAsia="pl-PL"/>
        </w:rPr>
        <w:t xml:space="preserve">jest  </w:t>
      </w:r>
      <w:r w:rsidR="00340F9C">
        <w:rPr>
          <w:rFonts w:ascii="Cambria" w:eastAsia="Times New Roman" w:hAnsi="Cambria" w:cstheme="minorHAnsi"/>
          <w:color w:val="auto"/>
          <w:sz w:val="22"/>
          <w:szCs w:val="22"/>
          <w:lang w:eastAsia="pl-PL"/>
        </w:rPr>
        <w:t>Burmistrz Miasta Rypin, adres kontraktowy: Urząd Miasta Rypin, ul. Warszawska 40, 87-500 Rypin</w:t>
      </w:r>
    </w:p>
    <w:p w14:paraId="3B090094" w14:textId="2018DF15"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r>
      <w:r w:rsidR="001278EF" w:rsidRPr="000702BB">
        <w:rPr>
          <w:rFonts w:ascii="Cambria" w:hAnsi="Cambria" w:cstheme="minorHAnsi"/>
          <w:sz w:val="22"/>
          <w:szCs w:val="22"/>
          <w:lang w:eastAsia="pl-PL"/>
        </w:rPr>
        <w:t xml:space="preserve">Kontakt z Inspektorem Ochrony Danych w </w:t>
      </w:r>
      <w:r w:rsidR="00340F9C">
        <w:rPr>
          <w:rFonts w:ascii="Cambria" w:hAnsi="Cambria" w:cstheme="minorHAnsi"/>
          <w:sz w:val="22"/>
          <w:szCs w:val="22"/>
          <w:lang w:eastAsia="pl-PL"/>
        </w:rPr>
        <w:t>Urzędzie Miasta Rypin</w:t>
      </w:r>
      <w:r w:rsidR="001278EF" w:rsidRPr="000702BB">
        <w:rPr>
          <w:rFonts w:ascii="Cambria" w:hAnsi="Cambria" w:cstheme="minorHAnsi"/>
          <w:sz w:val="22"/>
          <w:szCs w:val="22"/>
          <w:lang w:eastAsia="pl-PL"/>
        </w:rPr>
        <w:t xml:space="preserve"> możliwy jest pod numerem tel. </w:t>
      </w:r>
      <w:r w:rsidR="005A389B">
        <w:rPr>
          <w:rFonts w:ascii="Cambria" w:hAnsi="Cambria" w:cstheme="minorHAnsi"/>
          <w:sz w:val="22"/>
          <w:szCs w:val="22"/>
          <w:lang w:eastAsia="pl-PL"/>
        </w:rPr>
        <w:br/>
        <w:t xml:space="preserve">+48 </w:t>
      </w:r>
      <w:r w:rsidR="00340F9C">
        <w:rPr>
          <w:rFonts w:ascii="Cambria" w:hAnsi="Cambria" w:cstheme="minorHAnsi"/>
          <w:sz w:val="22"/>
          <w:szCs w:val="22"/>
          <w:lang w:eastAsia="pl-PL"/>
        </w:rPr>
        <w:t xml:space="preserve">54 280 96 00 </w:t>
      </w:r>
      <w:r w:rsidR="001278EF" w:rsidRPr="000702BB">
        <w:rPr>
          <w:rFonts w:ascii="Cambria" w:hAnsi="Cambria" w:cstheme="minorHAnsi"/>
          <w:sz w:val="22"/>
          <w:szCs w:val="22"/>
          <w:lang w:eastAsia="pl-PL"/>
        </w:rPr>
        <w:t xml:space="preserve">lub adresem email: </w:t>
      </w:r>
      <w:hyperlink r:id="rId30" w:history="1">
        <w:r w:rsidR="00340F9C" w:rsidRPr="00312129">
          <w:rPr>
            <w:rStyle w:val="Hipercze"/>
            <w:rFonts w:ascii="Cambria" w:hAnsi="Cambria" w:cstheme="minorHAnsi"/>
            <w:sz w:val="22"/>
            <w:szCs w:val="22"/>
            <w:lang w:eastAsia="pl-PL"/>
          </w:rPr>
          <w:t>iod@rypin.eu</w:t>
        </w:r>
      </w:hyperlink>
      <w:r w:rsidR="00340F9C">
        <w:rPr>
          <w:rStyle w:val="Hipercze"/>
          <w:rFonts w:ascii="Cambria" w:hAnsi="Cambria" w:cstheme="minorHAnsi"/>
          <w:color w:val="auto"/>
          <w:sz w:val="22"/>
          <w:szCs w:val="22"/>
          <w:lang w:eastAsia="pl-PL"/>
        </w:rPr>
        <w:t xml:space="preserve"> </w:t>
      </w:r>
    </w:p>
    <w:p w14:paraId="636800B6" w14:textId="6712AF56"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Pani/Pana dane osobowe przetwarzane będą na podstawie art. 6 ust. 1 lit. c RODO w celu związanym z postępowaniem o udzielenie zamówienia publicznego na „</w:t>
      </w:r>
      <w:r w:rsidR="001278EF" w:rsidRPr="000702BB">
        <w:rPr>
          <w:rFonts w:ascii="Cambria" w:hAnsi="Cambria" w:cstheme="minorHAnsi"/>
          <w:sz w:val="22"/>
          <w:szCs w:val="22"/>
          <w:lang w:eastAsia="pl-PL"/>
        </w:rPr>
        <w:t xml:space="preserve">Ubezpieczenie grupowe na życie pracowników, współmałżonków oraz pełnoletnich dzieci pracowników </w:t>
      </w:r>
      <w:r w:rsidR="00340F9C">
        <w:rPr>
          <w:rFonts w:ascii="Cambria" w:hAnsi="Cambria" w:cstheme="minorHAnsi"/>
          <w:sz w:val="22"/>
          <w:szCs w:val="22"/>
          <w:lang w:eastAsia="pl-PL"/>
        </w:rPr>
        <w:t>Urzędu Miasta Rypin oraz jednostek organizacyjnych i Instytucji Kultury Gminy Miasta Rypin</w:t>
      </w:r>
      <w:r w:rsidRPr="000702BB">
        <w:rPr>
          <w:rFonts w:ascii="Cambria" w:hAnsi="Cambria" w:cstheme="minorHAnsi"/>
          <w:sz w:val="22"/>
          <w:szCs w:val="22"/>
          <w:lang w:eastAsia="pl-PL"/>
        </w:rPr>
        <w:t>”.</w:t>
      </w:r>
    </w:p>
    <w:p w14:paraId="4276E6A2" w14:textId="45AFFE73"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 xml:space="preserve">odbiorcami Pani/Pana danych osobowych będą osoby lub podmioty, którym udostępniona zostanie dokumentacja postępowania w oparciu o art. 8 oraz art. 96 ust. 3 </w:t>
      </w:r>
      <w:r w:rsidR="001278EF" w:rsidRPr="000702BB">
        <w:rPr>
          <w:rFonts w:ascii="Cambria" w:hAnsi="Cambria" w:cstheme="minorHAnsi"/>
          <w:sz w:val="22"/>
          <w:szCs w:val="22"/>
          <w:lang w:eastAsia="pl-PL"/>
        </w:rPr>
        <w:t xml:space="preserve">ustawy z dnia </w:t>
      </w:r>
      <w:r w:rsidRPr="000702BB">
        <w:rPr>
          <w:rFonts w:ascii="Cambria" w:hAnsi="Cambria" w:cstheme="minorHAnsi"/>
          <w:sz w:val="22"/>
          <w:szCs w:val="22"/>
          <w:lang w:eastAsia="pl-PL"/>
        </w:rPr>
        <w:t xml:space="preserve">29 stycznia 2004 r. – Prawo zamówień publicznych; </w:t>
      </w:r>
    </w:p>
    <w:p w14:paraId="667AA6F9"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p>
    <w:p w14:paraId="0A647B4C"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14:paraId="4BDAC81C"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w odniesieniu do Pani/Pana danych osobowych decyzje nie będą podejmowane w sposób zautomatyzowany, stosowanie do art. 22 RODO;</w:t>
      </w:r>
    </w:p>
    <w:p w14:paraId="233BA82D"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posiada Pani/Pan:</w:t>
      </w:r>
    </w:p>
    <w:p w14:paraId="42AF7D32"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na podstawie art. 15 RODO prawo dostępu do danych osobowych Pani/Pana dotyczących;</w:t>
      </w:r>
    </w:p>
    <w:p w14:paraId="6162BF81"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na podstawie art. 16 RODO prawo do sprostowania Pani/Pana danych osobowych*;</w:t>
      </w:r>
    </w:p>
    <w:p w14:paraId="245997A0"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 xml:space="preserve">na podstawie art. 18 RODO prawo żądania od administratora ograniczenia przetwarzania danych osobowych z zastrzeżeniem przypadków, o których mowa w art. 18 ust. 2 RODO**;  </w:t>
      </w:r>
    </w:p>
    <w:p w14:paraId="1C1A8DD9"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prawo do wniesienia skargi do Prezesa Urzędu Ochrony Danych Osobowych, gdy uzna Pani/Pan, że przetwarzanie danych osobowych Pani/Pana dotyczących narusza przepisy RODO;</w:t>
      </w:r>
    </w:p>
    <w:p w14:paraId="41C08491"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nie przysługuje Pani/Panu:</w:t>
      </w:r>
    </w:p>
    <w:p w14:paraId="11AA7423"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w związku z art. 17 ust. 3 lit. b, d lub e RODO prawo do usunięcia danych osobowych;</w:t>
      </w:r>
    </w:p>
    <w:p w14:paraId="533624CD"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prawo do przenoszenia danych osobowych, o którym mowa w art. 20 RODO;</w:t>
      </w:r>
    </w:p>
    <w:p w14:paraId="5F2EAE41"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sz w:val="22"/>
          <w:szCs w:val="22"/>
          <w:lang w:eastAsia="pl-PL"/>
        </w:rPr>
      </w:pPr>
      <w:r w:rsidRPr="000702BB">
        <w:rPr>
          <w:rFonts w:ascii="Cambria" w:hAnsi="Cambria" w:cstheme="minorHAnsi"/>
          <w:sz w:val="22"/>
          <w:szCs w:val="22"/>
          <w:lang w:eastAsia="pl-PL"/>
        </w:rPr>
        <w:t>-</w:t>
      </w:r>
      <w:r w:rsidRPr="000702BB">
        <w:rPr>
          <w:rFonts w:ascii="Cambria" w:hAnsi="Cambria" w:cstheme="minorHAnsi"/>
          <w:sz w:val="22"/>
          <w:szCs w:val="22"/>
          <w:lang w:eastAsia="pl-PL"/>
        </w:rPr>
        <w:tab/>
        <w:t xml:space="preserve">na podstawie art. 21 RODO prawo sprzeciwu, wobec przetwarzania danych osobowych, gdyż podstawą prawną przetwarzania Pani/Pana danych osobowych jest art. 6 ust. 1 lit. c RODO. </w:t>
      </w:r>
    </w:p>
    <w:p w14:paraId="1CDFCF07" w14:textId="77777777" w:rsidR="00F77D1D" w:rsidRPr="000702BB" w:rsidRDefault="00F77D1D" w:rsidP="009242E4">
      <w:pPr>
        <w:widowControl w:val="0"/>
        <w:tabs>
          <w:tab w:val="left" w:pos="0"/>
        </w:tabs>
        <w:autoSpaceDE w:val="0"/>
        <w:autoSpaceDN w:val="0"/>
        <w:spacing w:line="276" w:lineRule="auto"/>
        <w:jc w:val="both"/>
        <w:rPr>
          <w:rFonts w:ascii="Cambria" w:hAnsi="Cambria" w:cstheme="minorHAnsi"/>
          <w:i/>
          <w:iCs/>
          <w:sz w:val="22"/>
          <w:szCs w:val="22"/>
          <w:lang w:eastAsia="pl-PL"/>
        </w:rPr>
      </w:pPr>
      <w:r w:rsidRPr="000702BB">
        <w:rPr>
          <w:rFonts w:ascii="Cambria" w:hAnsi="Cambria" w:cstheme="minorHAnsi"/>
          <w:i/>
          <w:iCs/>
          <w:sz w:val="22"/>
          <w:szCs w:val="22"/>
          <w:lang w:eastAsia="pl-PL"/>
        </w:rPr>
        <w:t xml:space="preserve">* Skorzystanie z prawa do sprostowania nie może skutkować zmianą wyniku postępowania o udzielenie zamówienia publicznego ani zmianą postanowień umowy w zakresie niezgodnym z ustawą Pzp oraz nie </w:t>
      </w:r>
      <w:r w:rsidRPr="000702BB">
        <w:rPr>
          <w:rFonts w:ascii="Cambria" w:hAnsi="Cambria" w:cstheme="minorHAnsi"/>
          <w:i/>
          <w:iCs/>
          <w:sz w:val="22"/>
          <w:szCs w:val="22"/>
          <w:lang w:eastAsia="pl-PL"/>
        </w:rPr>
        <w:lastRenderedPageBreak/>
        <w:t>może naruszać integralności protokołu oraz jego załączników.</w:t>
      </w:r>
    </w:p>
    <w:p w14:paraId="1743D71B" w14:textId="51160A19" w:rsidR="00921254" w:rsidRPr="00032A7E" w:rsidRDefault="00F77D1D" w:rsidP="009242E4">
      <w:pPr>
        <w:widowControl w:val="0"/>
        <w:tabs>
          <w:tab w:val="left" w:pos="0"/>
        </w:tabs>
        <w:autoSpaceDE w:val="0"/>
        <w:autoSpaceDN w:val="0"/>
        <w:spacing w:line="276" w:lineRule="auto"/>
        <w:jc w:val="both"/>
        <w:rPr>
          <w:rFonts w:ascii="Cambria" w:hAnsi="Cambria"/>
          <w:i/>
          <w:iCs/>
          <w:spacing w:val="-2"/>
          <w:sz w:val="22"/>
          <w:szCs w:val="22"/>
        </w:rPr>
      </w:pPr>
      <w:r w:rsidRPr="00032A7E">
        <w:rPr>
          <w:rFonts w:ascii="Cambria" w:hAnsi="Cambria" w:cstheme="minorHAnsi"/>
          <w:i/>
          <w:iCs/>
          <w:sz w:val="22"/>
          <w:szCs w:val="22"/>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62F65" w:rsidRPr="00032A7E">
        <w:rPr>
          <w:rFonts w:ascii="Cambria" w:hAnsi="Cambria" w:cstheme="minorHAnsi"/>
          <w:i/>
          <w:iCs/>
          <w:sz w:val="22"/>
          <w:szCs w:val="22"/>
          <w:lang w:eastAsia="pl-PL"/>
        </w:rPr>
        <w:t>.</w:t>
      </w:r>
    </w:p>
    <w:p w14:paraId="55B42A91" w14:textId="77777777" w:rsidR="00755DA3" w:rsidRPr="00032A7E" w:rsidRDefault="00755DA3" w:rsidP="009242E4">
      <w:pPr>
        <w:pStyle w:val="Default"/>
        <w:tabs>
          <w:tab w:val="left" w:pos="0"/>
        </w:tabs>
        <w:suppressAutoHyphens w:val="0"/>
        <w:spacing w:line="276" w:lineRule="auto"/>
        <w:jc w:val="both"/>
        <w:rPr>
          <w:rFonts w:ascii="Cambria" w:eastAsia="Times New Roman" w:hAnsi="Cambria" w:cstheme="minorHAnsi"/>
          <w:i/>
          <w:iCs/>
          <w:color w:val="FF0000"/>
          <w:sz w:val="22"/>
          <w:szCs w:val="22"/>
          <w:lang w:eastAsia="pl-PL"/>
        </w:rPr>
      </w:pPr>
    </w:p>
    <w:p w14:paraId="15906082" w14:textId="38EAE528" w:rsidR="00F5280A" w:rsidRPr="00032A7E" w:rsidRDefault="00DB0A31" w:rsidP="009242E4">
      <w:pPr>
        <w:pStyle w:val="Akapitzlist1"/>
        <w:widowControl w:val="0"/>
        <w:numPr>
          <w:ilvl w:val="0"/>
          <w:numId w:val="49"/>
        </w:numPr>
        <w:tabs>
          <w:tab w:val="left" w:pos="0"/>
        </w:tabs>
        <w:suppressAutoHyphens w:val="0"/>
        <w:spacing w:before="120" w:after="0"/>
        <w:ind w:left="0" w:firstLine="0"/>
        <w:jc w:val="both"/>
        <w:outlineLvl w:val="0"/>
        <w:rPr>
          <w:rFonts w:ascii="Cambria" w:hAnsi="Cambria" w:cstheme="minorHAnsi"/>
          <w:b/>
          <w:lang w:eastAsia="en-US"/>
        </w:rPr>
      </w:pPr>
      <w:bookmarkStart w:id="201" w:name="_Toc180051431"/>
      <w:r w:rsidRPr="00032A7E">
        <w:rPr>
          <w:rFonts w:ascii="Cambria" w:hAnsi="Cambria" w:cstheme="minorHAnsi"/>
          <w:b/>
          <w:lang w:eastAsia="en-US"/>
        </w:rPr>
        <w:t>Spis</w:t>
      </w:r>
      <w:r w:rsidR="00922AC0" w:rsidRPr="00032A7E">
        <w:rPr>
          <w:rFonts w:ascii="Cambria" w:hAnsi="Cambria" w:cstheme="minorHAnsi"/>
          <w:b/>
          <w:lang w:eastAsia="en-US"/>
        </w:rPr>
        <w:t xml:space="preserve"> </w:t>
      </w:r>
      <w:r w:rsidRPr="00032A7E">
        <w:rPr>
          <w:rFonts w:ascii="Cambria" w:hAnsi="Cambria" w:cstheme="minorHAnsi"/>
          <w:b/>
          <w:lang w:eastAsia="en-US"/>
        </w:rPr>
        <w:t>z</w:t>
      </w:r>
      <w:r w:rsidR="00922AC0" w:rsidRPr="00032A7E">
        <w:rPr>
          <w:rFonts w:ascii="Cambria" w:hAnsi="Cambria" w:cstheme="minorHAnsi"/>
          <w:b/>
          <w:lang w:eastAsia="en-US"/>
        </w:rPr>
        <w:t>ałączników</w:t>
      </w:r>
      <w:r w:rsidR="00F5280A" w:rsidRPr="00032A7E">
        <w:rPr>
          <w:rFonts w:ascii="Cambria" w:hAnsi="Cambria" w:cstheme="minorHAnsi"/>
          <w:b/>
          <w:lang w:eastAsia="en-US"/>
        </w:rPr>
        <w:t xml:space="preserve"> do SWZ</w:t>
      </w:r>
      <w:bookmarkEnd w:id="198"/>
      <w:bookmarkEnd w:id="199"/>
      <w:bookmarkEnd w:id="200"/>
      <w:r w:rsidR="00273E1D" w:rsidRPr="00032A7E">
        <w:rPr>
          <w:rFonts w:ascii="Cambria" w:hAnsi="Cambria" w:cstheme="minorHAnsi"/>
          <w:b/>
          <w:lang w:eastAsia="en-US"/>
        </w:rPr>
        <w:t>:</w:t>
      </w:r>
      <w:bookmarkEnd w:id="201"/>
    </w:p>
    <w:p w14:paraId="5ED308A2" w14:textId="43BADDD9" w:rsidR="00F23B42" w:rsidRPr="00032A7E" w:rsidRDefault="00F23B42"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b/>
          <w:sz w:val="22"/>
          <w:szCs w:val="22"/>
        </w:rPr>
        <w:t>Załącznik nr 1</w:t>
      </w:r>
      <w:r w:rsidRPr="00032A7E">
        <w:rPr>
          <w:rFonts w:ascii="Cambria" w:hAnsi="Cambria" w:cstheme="minorHAnsi"/>
          <w:sz w:val="22"/>
          <w:szCs w:val="22"/>
        </w:rPr>
        <w:t xml:space="preserve">: </w:t>
      </w:r>
      <w:r w:rsidR="00062F65" w:rsidRPr="00032A7E">
        <w:rPr>
          <w:rFonts w:ascii="Cambria" w:hAnsi="Cambria" w:cstheme="minorHAnsi"/>
          <w:sz w:val="22"/>
          <w:szCs w:val="22"/>
        </w:rPr>
        <w:t xml:space="preserve">Szczegółowy opis przedmiotu zamówienia, zawierający warunki obligatoryjne oraz klauzule dodatkowe i inne postanowienia szczególne fakultatywne dla </w:t>
      </w:r>
      <w:r w:rsidR="00E1466C" w:rsidRPr="00032A7E">
        <w:rPr>
          <w:rFonts w:ascii="Cambria" w:hAnsi="Cambria" w:cstheme="minorHAnsi"/>
          <w:sz w:val="22"/>
          <w:szCs w:val="22"/>
        </w:rPr>
        <w:t xml:space="preserve">ubezpieczenia grupowego na życie pracowników, współmałżonków oraz pełnoletnich dzieci pracowników </w:t>
      </w:r>
      <w:r w:rsidR="00FD1543">
        <w:rPr>
          <w:rFonts w:ascii="Cambria" w:hAnsi="Cambria" w:cstheme="minorHAnsi"/>
          <w:sz w:val="22"/>
          <w:szCs w:val="22"/>
        </w:rPr>
        <w:t>Urzędu Miasta Rypin oraz jednostek organizacyjnych i Instytucji Kultury Gminy Miasta Rypin</w:t>
      </w:r>
    </w:p>
    <w:p w14:paraId="30D71759" w14:textId="77777777" w:rsidR="00F23B42" w:rsidRPr="00032A7E" w:rsidRDefault="00F23B42"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b/>
          <w:sz w:val="22"/>
          <w:szCs w:val="22"/>
        </w:rPr>
        <w:t>Załącznik nr 2</w:t>
      </w:r>
      <w:r w:rsidRPr="00032A7E">
        <w:rPr>
          <w:rFonts w:ascii="Cambria" w:hAnsi="Cambria" w:cstheme="minorHAnsi"/>
          <w:sz w:val="22"/>
          <w:szCs w:val="22"/>
        </w:rPr>
        <w:t>: Formularz „Oferta”</w:t>
      </w:r>
    </w:p>
    <w:p w14:paraId="46A777C4" w14:textId="0791110C" w:rsidR="00F23B42" w:rsidRPr="00032A7E" w:rsidRDefault="00F23B42"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b/>
          <w:sz w:val="22"/>
          <w:szCs w:val="22"/>
        </w:rPr>
        <w:t>Załącznik nr 3</w:t>
      </w:r>
      <w:r w:rsidRPr="00032A7E">
        <w:rPr>
          <w:rFonts w:ascii="Cambria" w:hAnsi="Cambria" w:cstheme="minorHAnsi"/>
          <w:sz w:val="22"/>
          <w:szCs w:val="22"/>
        </w:rPr>
        <w:t xml:space="preserve">: </w:t>
      </w:r>
      <w:r w:rsidR="007A4D97" w:rsidRPr="00032A7E">
        <w:rPr>
          <w:rFonts w:ascii="Cambria" w:hAnsi="Cambria" w:cstheme="minorHAnsi"/>
          <w:sz w:val="22"/>
          <w:szCs w:val="22"/>
        </w:rPr>
        <w:t>Wzór o</w:t>
      </w:r>
      <w:r w:rsidRPr="00032A7E">
        <w:rPr>
          <w:rFonts w:ascii="Cambria" w:hAnsi="Cambria" w:cstheme="minorHAnsi"/>
          <w:sz w:val="22"/>
          <w:szCs w:val="22"/>
        </w:rPr>
        <w:t>świadczeni</w:t>
      </w:r>
      <w:r w:rsidR="007A4D97" w:rsidRPr="00032A7E">
        <w:rPr>
          <w:rFonts w:ascii="Cambria" w:hAnsi="Cambria" w:cstheme="minorHAnsi"/>
          <w:sz w:val="22"/>
          <w:szCs w:val="22"/>
        </w:rPr>
        <w:t>a</w:t>
      </w:r>
      <w:r w:rsidRPr="00032A7E">
        <w:rPr>
          <w:rFonts w:ascii="Cambria" w:hAnsi="Cambria" w:cstheme="minorHAnsi"/>
          <w:sz w:val="22"/>
          <w:szCs w:val="22"/>
        </w:rPr>
        <w:t xml:space="preserve"> o niepodleganiu wykluczeniu i spełnianiu warunków udziału w postępowaniu</w:t>
      </w:r>
    </w:p>
    <w:p w14:paraId="5A0EF783" w14:textId="540F511D" w:rsidR="007A4D97" w:rsidRPr="00032A7E" w:rsidRDefault="007A4D97"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b/>
          <w:sz w:val="22"/>
          <w:szCs w:val="22"/>
        </w:rPr>
        <w:t>Załącznik nr 3a</w:t>
      </w:r>
      <w:r w:rsidRPr="00032A7E">
        <w:rPr>
          <w:rFonts w:ascii="Cambria" w:hAnsi="Cambria" w:cstheme="minorHAnsi"/>
          <w:sz w:val="22"/>
          <w:szCs w:val="22"/>
        </w:rPr>
        <w:t>: Wzór oświadczenia wykonawców wspólnie ubiegających się o udzielenie zamówienia</w:t>
      </w:r>
    </w:p>
    <w:p w14:paraId="21AA6A27" w14:textId="73D4D56C" w:rsidR="00F23B42" w:rsidRPr="00032A7E" w:rsidRDefault="00F23B42" w:rsidP="009242E4">
      <w:pPr>
        <w:widowControl w:val="0"/>
        <w:tabs>
          <w:tab w:val="left" w:pos="0"/>
        </w:tabs>
        <w:suppressAutoHyphens w:val="0"/>
        <w:spacing w:line="276" w:lineRule="auto"/>
        <w:jc w:val="both"/>
        <w:rPr>
          <w:rFonts w:ascii="Cambria" w:hAnsi="Cambria" w:cstheme="minorHAnsi"/>
          <w:sz w:val="22"/>
          <w:szCs w:val="22"/>
        </w:rPr>
      </w:pPr>
      <w:r w:rsidRPr="00032A7E">
        <w:rPr>
          <w:rFonts w:ascii="Cambria" w:hAnsi="Cambria" w:cstheme="minorHAnsi"/>
          <w:b/>
          <w:sz w:val="22"/>
          <w:szCs w:val="22"/>
        </w:rPr>
        <w:t>Załącznik nr 4</w:t>
      </w:r>
      <w:r w:rsidRPr="00032A7E">
        <w:rPr>
          <w:rFonts w:ascii="Cambria" w:hAnsi="Cambria" w:cstheme="minorHAnsi"/>
          <w:sz w:val="22"/>
          <w:szCs w:val="22"/>
        </w:rPr>
        <w:t xml:space="preserve">: </w:t>
      </w:r>
      <w:bookmarkStart w:id="202" w:name="_Hlk61214964"/>
      <w:r w:rsidR="00167C26" w:rsidRPr="00032A7E">
        <w:rPr>
          <w:rFonts w:ascii="Cambria" w:hAnsi="Cambria" w:cstheme="minorHAnsi"/>
          <w:sz w:val="22"/>
          <w:szCs w:val="22"/>
        </w:rPr>
        <w:t>Projektowane postanowienia</w:t>
      </w:r>
      <w:r w:rsidRPr="00032A7E">
        <w:rPr>
          <w:rFonts w:ascii="Cambria" w:hAnsi="Cambria" w:cstheme="minorHAnsi"/>
          <w:sz w:val="22"/>
          <w:szCs w:val="22"/>
        </w:rPr>
        <w:t xml:space="preserve"> </w:t>
      </w:r>
      <w:bookmarkEnd w:id="202"/>
      <w:r w:rsidRPr="00032A7E">
        <w:rPr>
          <w:rFonts w:ascii="Cambria" w:hAnsi="Cambria" w:cstheme="minorHAnsi"/>
          <w:sz w:val="22"/>
          <w:szCs w:val="22"/>
        </w:rPr>
        <w:t>umowy</w:t>
      </w:r>
    </w:p>
    <w:p w14:paraId="6186CC15" w14:textId="31AA6CC1" w:rsidR="00AC612C" w:rsidRPr="00032A7E" w:rsidRDefault="00AC612C" w:rsidP="009242E4">
      <w:pPr>
        <w:widowControl w:val="0"/>
        <w:tabs>
          <w:tab w:val="left" w:pos="0"/>
        </w:tabs>
        <w:suppressAutoHyphens w:val="0"/>
        <w:spacing w:line="276" w:lineRule="auto"/>
        <w:jc w:val="both"/>
        <w:rPr>
          <w:rFonts w:ascii="Cambria" w:hAnsi="Cambria" w:cstheme="minorHAnsi"/>
          <w:b/>
          <w:bCs/>
          <w:sz w:val="22"/>
          <w:szCs w:val="22"/>
        </w:rPr>
      </w:pPr>
      <w:r w:rsidRPr="00032A7E">
        <w:rPr>
          <w:rFonts w:ascii="Cambria" w:hAnsi="Cambria" w:cstheme="minorHAnsi"/>
          <w:b/>
          <w:sz w:val="22"/>
          <w:szCs w:val="22"/>
        </w:rPr>
        <w:t>Załącznik nr 5</w:t>
      </w:r>
      <w:r w:rsidRPr="00032A7E">
        <w:rPr>
          <w:rFonts w:ascii="Cambria" w:hAnsi="Cambria" w:cstheme="minorHAnsi"/>
          <w:sz w:val="22"/>
          <w:szCs w:val="22"/>
        </w:rPr>
        <w:t>: Tabela norm oceny procentowej trwałego uszczerbku na zdrowiu</w:t>
      </w:r>
    </w:p>
    <w:p w14:paraId="1720040B" w14:textId="750E1212" w:rsidR="00C42CA7" w:rsidRPr="00032A7E" w:rsidRDefault="00C42CA7" w:rsidP="009242E4">
      <w:pPr>
        <w:tabs>
          <w:tab w:val="left" w:pos="0"/>
        </w:tabs>
        <w:spacing w:line="276" w:lineRule="auto"/>
        <w:rPr>
          <w:rFonts w:ascii="Cambria" w:hAnsi="Cambria" w:cstheme="minorHAnsi"/>
          <w:sz w:val="22"/>
          <w:szCs w:val="22"/>
        </w:rPr>
      </w:pPr>
    </w:p>
    <w:p w14:paraId="02EE7CE3"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4F7D4AF0"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595DEA63"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2856AAA1"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6E32793A"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3A2BFD7D"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10C93A5D"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6B3F8316"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31136488"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56046315"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722BF874"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19FCE2E1"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1818B6B2"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4883ED4A"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2687CCB8"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2EC616FF"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73698923"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60F87A44"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7D678126"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585A5F2A"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3FB1C33B"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64FEABAA"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0DF9C4BB"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207CF7B0" w14:textId="77777777" w:rsidR="00841CBF" w:rsidRDefault="00841CBF" w:rsidP="001353DB">
      <w:pPr>
        <w:widowControl w:val="0"/>
        <w:suppressAutoHyphens w:val="0"/>
        <w:spacing w:line="276" w:lineRule="auto"/>
        <w:jc w:val="right"/>
        <w:outlineLvl w:val="0"/>
        <w:rPr>
          <w:rFonts w:ascii="Cambria" w:hAnsi="Cambria" w:cstheme="minorHAnsi"/>
          <w:b/>
          <w:bCs/>
        </w:rPr>
      </w:pPr>
    </w:p>
    <w:p w14:paraId="06EA9C69" w14:textId="77777777" w:rsidR="00A355D6" w:rsidRDefault="00A355D6" w:rsidP="001353DB">
      <w:pPr>
        <w:widowControl w:val="0"/>
        <w:suppressAutoHyphens w:val="0"/>
        <w:spacing w:line="276" w:lineRule="auto"/>
        <w:jc w:val="right"/>
        <w:outlineLvl w:val="0"/>
        <w:rPr>
          <w:rFonts w:ascii="Cambria" w:hAnsi="Cambria" w:cstheme="minorHAnsi"/>
          <w:b/>
          <w:bCs/>
        </w:rPr>
      </w:pPr>
    </w:p>
    <w:p w14:paraId="36617CC5" w14:textId="77777777" w:rsidR="00A355D6" w:rsidRDefault="00A355D6" w:rsidP="001353DB">
      <w:pPr>
        <w:widowControl w:val="0"/>
        <w:suppressAutoHyphens w:val="0"/>
        <w:spacing w:line="276" w:lineRule="auto"/>
        <w:jc w:val="right"/>
        <w:outlineLvl w:val="0"/>
        <w:rPr>
          <w:rFonts w:ascii="Cambria" w:hAnsi="Cambria" w:cstheme="minorHAnsi"/>
          <w:b/>
          <w:bCs/>
        </w:rPr>
      </w:pPr>
    </w:p>
    <w:p w14:paraId="17C1FE48" w14:textId="77777777" w:rsidR="00A355D6" w:rsidRDefault="00A355D6" w:rsidP="001353DB">
      <w:pPr>
        <w:widowControl w:val="0"/>
        <w:suppressAutoHyphens w:val="0"/>
        <w:spacing w:line="276" w:lineRule="auto"/>
        <w:jc w:val="right"/>
        <w:outlineLvl w:val="0"/>
        <w:rPr>
          <w:rFonts w:ascii="Cambria" w:hAnsi="Cambria" w:cstheme="minorHAnsi"/>
          <w:b/>
          <w:bCs/>
        </w:rPr>
      </w:pPr>
    </w:p>
    <w:p w14:paraId="740E1C05" w14:textId="77777777" w:rsidR="00A355D6" w:rsidRDefault="00A355D6" w:rsidP="001353DB">
      <w:pPr>
        <w:widowControl w:val="0"/>
        <w:suppressAutoHyphens w:val="0"/>
        <w:spacing w:line="276" w:lineRule="auto"/>
        <w:jc w:val="right"/>
        <w:outlineLvl w:val="0"/>
        <w:rPr>
          <w:rFonts w:ascii="Cambria" w:hAnsi="Cambria" w:cstheme="minorHAnsi"/>
          <w:b/>
          <w:bCs/>
        </w:rPr>
      </w:pPr>
    </w:p>
    <w:p w14:paraId="551E6BF8" w14:textId="41FCF62D" w:rsidR="004820DC" w:rsidRPr="004E3AA3" w:rsidRDefault="001353DB" w:rsidP="001353DB">
      <w:pPr>
        <w:widowControl w:val="0"/>
        <w:suppressAutoHyphens w:val="0"/>
        <w:spacing w:line="276" w:lineRule="auto"/>
        <w:jc w:val="right"/>
        <w:outlineLvl w:val="0"/>
        <w:rPr>
          <w:rFonts w:ascii="Cambria" w:hAnsi="Cambria" w:cstheme="minorHAnsi"/>
          <w:b/>
          <w:bCs/>
        </w:rPr>
      </w:pPr>
      <w:bookmarkStart w:id="203" w:name="_Toc180051432"/>
      <w:r w:rsidRPr="004E3AA3">
        <w:rPr>
          <w:rFonts w:ascii="Cambria" w:hAnsi="Cambria" w:cstheme="minorHAnsi"/>
          <w:b/>
          <w:bCs/>
        </w:rPr>
        <w:lastRenderedPageBreak/>
        <w:t>Załącznik Nr 1 do SWZ</w:t>
      </w:r>
      <w:bookmarkEnd w:id="203"/>
    </w:p>
    <w:p w14:paraId="6E826D80" w14:textId="77777777" w:rsidR="001353DB" w:rsidRPr="004E3AA3" w:rsidRDefault="001353DB" w:rsidP="001353DB">
      <w:pPr>
        <w:widowControl w:val="0"/>
        <w:suppressAutoHyphens w:val="0"/>
        <w:spacing w:line="276" w:lineRule="auto"/>
        <w:jc w:val="right"/>
        <w:outlineLvl w:val="0"/>
        <w:rPr>
          <w:rFonts w:ascii="Cambria" w:hAnsi="Cambria" w:cstheme="minorHAnsi"/>
          <w:b/>
          <w:bCs/>
        </w:rPr>
      </w:pPr>
    </w:p>
    <w:p w14:paraId="1FDBFF6B" w14:textId="2832DDC9" w:rsidR="006733A8" w:rsidRDefault="006733A8" w:rsidP="006733A8">
      <w:pPr>
        <w:pStyle w:val="Akapitzlist10"/>
        <w:spacing w:after="0" w:line="240" w:lineRule="auto"/>
        <w:ind w:left="0"/>
        <w:jc w:val="both"/>
        <w:rPr>
          <w:rFonts w:ascii="Cambria" w:hAnsi="Cambria"/>
          <w:b/>
        </w:rPr>
      </w:pPr>
      <w:bookmarkStart w:id="204" w:name="_Hlk11742145"/>
      <w:r>
        <w:rPr>
          <w:rFonts w:ascii="Cambria" w:hAnsi="Cambria"/>
          <w:b/>
          <w:bCs/>
        </w:rPr>
        <w:t xml:space="preserve">Szczegółowy opis przedmiotu zamówienia zawierający warunki obligatoryjne oraz klauzule fakultatywne </w:t>
      </w:r>
      <w:r w:rsidR="00AD6178" w:rsidRPr="00AD6178">
        <w:rPr>
          <w:rFonts w:ascii="Cambria" w:hAnsi="Cambria"/>
          <w:b/>
          <w:bCs/>
        </w:rPr>
        <w:t xml:space="preserve">ubezpieczenia grupowego na życie pracowników, współmałżonków oraz pełnoletnich dzieci pracowników </w:t>
      </w:r>
      <w:r w:rsidR="00340F9C">
        <w:rPr>
          <w:rFonts w:ascii="Cambria" w:hAnsi="Cambria"/>
          <w:b/>
          <w:bCs/>
        </w:rPr>
        <w:t>Urzędu Miasta Rypin oraz jednostek organizacyjnych i Instytucji Kultury Gminy Miasta Rypin</w:t>
      </w:r>
      <w:r w:rsidR="00254066">
        <w:rPr>
          <w:rFonts w:ascii="Cambria" w:hAnsi="Cambria"/>
          <w:b/>
          <w:bCs/>
        </w:rPr>
        <w:t>.</w:t>
      </w:r>
    </w:p>
    <w:bookmarkEnd w:id="204"/>
    <w:p w14:paraId="55E27573" w14:textId="77777777" w:rsidR="006733A8" w:rsidRDefault="006733A8" w:rsidP="006733A8">
      <w:pPr>
        <w:pStyle w:val="Akapitzlist10"/>
        <w:spacing w:after="0" w:line="240" w:lineRule="auto"/>
        <w:ind w:left="0"/>
        <w:jc w:val="both"/>
        <w:rPr>
          <w:rFonts w:ascii="Cambria" w:hAnsi="Cambria"/>
          <w:b/>
        </w:rPr>
      </w:pPr>
    </w:p>
    <w:p w14:paraId="6BC0A4DA" w14:textId="77777777" w:rsidR="006733A8" w:rsidRPr="003010D9" w:rsidRDefault="006733A8" w:rsidP="006733A8">
      <w:pPr>
        <w:pStyle w:val="Akapitzlist10"/>
        <w:spacing w:after="0" w:line="240" w:lineRule="auto"/>
        <w:ind w:left="0"/>
        <w:jc w:val="both"/>
        <w:rPr>
          <w:rFonts w:ascii="Cambria" w:hAnsi="Cambria"/>
          <w:b/>
        </w:rPr>
      </w:pPr>
      <w:r w:rsidRPr="004A6526">
        <w:rPr>
          <w:rFonts w:ascii="Cambria" w:hAnsi="Cambria"/>
          <w:b/>
        </w:rPr>
        <w:t>A. Informacje o Ubezpieczający</w:t>
      </w:r>
      <w:r>
        <w:rPr>
          <w:rFonts w:ascii="Cambria" w:hAnsi="Cambria"/>
          <w:b/>
        </w:rPr>
        <w:t>ch</w:t>
      </w:r>
      <w:r w:rsidRPr="004A6526">
        <w:rPr>
          <w:rFonts w:ascii="Cambria" w:hAnsi="Cambria"/>
          <w:b/>
        </w:rPr>
        <w:t xml:space="preserve"> / Ubezpieczonych:</w:t>
      </w:r>
    </w:p>
    <w:p w14:paraId="5881247F" w14:textId="77777777" w:rsidR="006733A8" w:rsidRPr="003010D9" w:rsidRDefault="006733A8" w:rsidP="006733A8">
      <w:pPr>
        <w:pStyle w:val="Akapitzlist10"/>
        <w:spacing w:after="0" w:line="240" w:lineRule="auto"/>
        <w:ind w:left="0"/>
        <w:jc w:val="both"/>
        <w:rPr>
          <w:rFonts w:ascii="Cambria" w:hAnsi="Cambria"/>
          <w:b/>
        </w:rPr>
      </w:pPr>
    </w:p>
    <w:p w14:paraId="660FEC0D" w14:textId="2862E814" w:rsidR="00E1466C" w:rsidRPr="00254066" w:rsidRDefault="00254066" w:rsidP="00E1466C">
      <w:pPr>
        <w:jc w:val="both"/>
        <w:rPr>
          <w:rFonts w:ascii="Cambria" w:hAnsi="Cambria"/>
          <w:b/>
          <w:sz w:val="22"/>
        </w:rPr>
      </w:pPr>
      <w:r w:rsidRPr="00254066">
        <w:rPr>
          <w:rFonts w:ascii="Cambria" w:hAnsi="Cambria"/>
          <w:b/>
          <w:sz w:val="22"/>
        </w:rPr>
        <w:t xml:space="preserve">1. </w:t>
      </w:r>
      <w:r w:rsidR="00E1466C" w:rsidRPr="00254066">
        <w:rPr>
          <w:rFonts w:ascii="Cambria" w:hAnsi="Cambria"/>
          <w:b/>
          <w:sz w:val="22"/>
        </w:rPr>
        <w:t xml:space="preserve">Ubezpieczający </w:t>
      </w:r>
    </w:p>
    <w:p w14:paraId="35794AEB" w14:textId="559AA11C" w:rsidR="00254066" w:rsidRDefault="00340F9C" w:rsidP="00E1466C">
      <w:pPr>
        <w:jc w:val="both"/>
        <w:rPr>
          <w:rFonts w:ascii="Cambria" w:hAnsi="Cambria"/>
          <w:b/>
          <w:bCs/>
          <w:sz w:val="22"/>
        </w:rPr>
      </w:pPr>
      <w:r>
        <w:rPr>
          <w:rFonts w:ascii="Cambria" w:hAnsi="Cambria"/>
          <w:b/>
          <w:bCs/>
          <w:sz w:val="22"/>
        </w:rPr>
        <w:t>Urząd Miasta Rypin</w:t>
      </w:r>
    </w:p>
    <w:p w14:paraId="673ACB6A" w14:textId="3B8065FD" w:rsidR="00340F9C" w:rsidRPr="00340F9C" w:rsidRDefault="005A389B" w:rsidP="00E1466C">
      <w:pPr>
        <w:jc w:val="both"/>
        <w:rPr>
          <w:rFonts w:ascii="Cambria" w:hAnsi="Cambria"/>
          <w:bCs/>
          <w:sz w:val="22"/>
        </w:rPr>
      </w:pPr>
      <w:r>
        <w:rPr>
          <w:rFonts w:ascii="Cambria" w:hAnsi="Cambria"/>
          <w:bCs/>
          <w:sz w:val="22"/>
        </w:rPr>
        <w:t>u</w:t>
      </w:r>
      <w:r w:rsidR="00340F9C">
        <w:rPr>
          <w:rFonts w:ascii="Cambria" w:hAnsi="Cambria"/>
          <w:bCs/>
          <w:sz w:val="22"/>
        </w:rPr>
        <w:t>l. Warszawska 40, 87-500 Rypin</w:t>
      </w:r>
    </w:p>
    <w:p w14:paraId="2CF1B6F2" w14:textId="7897E1D1" w:rsidR="00254066" w:rsidRPr="005A389B" w:rsidRDefault="00340F9C" w:rsidP="00254066">
      <w:pPr>
        <w:pStyle w:val="Akapitzlist11"/>
        <w:spacing w:after="0" w:line="240" w:lineRule="auto"/>
        <w:ind w:left="0"/>
        <w:jc w:val="both"/>
        <w:rPr>
          <w:rFonts w:ascii="Cambria" w:hAnsi="Cambria"/>
          <w:bCs/>
        </w:rPr>
      </w:pPr>
      <w:r w:rsidRPr="005A389B">
        <w:rPr>
          <w:rFonts w:ascii="Cambria" w:hAnsi="Cambria"/>
          <w:bCs/>
        </w:rPr>
        <w:t xml:space="preserve">NIP: </w:t>
      </w:r>
      <w:r w:rsidR="008A1A0D" w:rsidRPr="005A389B">
        <w:rPr>
          <w:rFonts w:ascii="Cambria" w:hAnsi="Cambria"/>
          <w:bCs/>
        </w:rPr>
        <w:t>8921481369</w:t>
      </w:r>
    </w:p>
    <w:p w14:paraId="16B09FB5" w14:textId="362210F5" w:rsidR="00340F9C" w:rsidRPr="005A389B" w:rsidRDefault="00340F9C" w:rsidP="00254066">
      <w:pPr>
        <w:pStyle w:val="Akapitzlist11"/>
        <w:spacing w:after="0" w:line="240" w:lineRule="auto"/>
        <w:ind w:left="0"/>
        <w:jc w:val="both"/>
        <w:rPr>
          <w:rFonts w:ascii="Cambria" w:hAnsi="Cambria"/>
          <w:bCs/>
        </w:rPr>
      </w:pPr>
      <w:r w:rsidRPr="005A389B">
        <w:rPr>
          <w:rFonts w:ascii="Cambria" w:hAnsi="Cambria"/>
          <w:bCs/>
        </w:rPr>
        <w:t>Regon: 000523488</w:t>
      </w:r>
    </w:p>
    <w:p w14:paraId="1491803F" w14:textId="61600E79"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Ubezpieczeni – pracownicy, współmałżonkowie oraz pełnoletnie dzieci pracowników </w:t>
      </w:r>
      <w:r w:rsidR="00A346CC">
        <w:rPr>
          <w:rFonts w:ascii="Cambria" w:hAnsi="Cambria"/>
          <w:bCs/>
        </w:rPr>
        <w:t>Urzędu Miasta</w:t>
      </w:r>
      <w:r w:rsidR="00FD7263">
        <w:rPr>
          <w:rFonts w:ascii="Cambria" w:hAnsi="Cambria"/>
          <w:bCs/>
        </w:rPr>
        <w:t xml:space="preserve"> Rypin</w:t>
      </w:r>
      <w:r w:rsidR="00A346CC">
        <w:rPr>
          <w:rFonts w:ascii="Cambria" w:hAnsi="Cambria"/>
          <w:bCs/>
        </w:rPr>
        <w:t>. Liczba pracowników: 55</w:t>
      </w:r>
      <w:r w:rsidRPr="002B2160">
        <w:rPr>
          <w:rFonts w:ascii="Cambria" w:hAnsi="Cambria"/>
          <w:bCs/>
        </w:rPr>
        <w:t>, liczba</w:t>
      </w:r>
      <w:r w:rsidR="00A346CC">
        <w:rPr>
          <w:rFonts w:ascii="Cambria" w:hAnsi="Cambria"/>
          <w:bCs/>
        </w:rPr>
        <w:t xml:space="preserve"> ubezpieczonych pracowników: 50</w:t>
      </w:r>
      <w:r w:rsidRPr="002B2160">
        <w:rPr>
          <w:rFonts w:ascii="Cambria" w:hAnsi="Cambria"/>
          <w:bCs/>
        </w:rPr>
        <w:t>, liczba ubezpieczonych współmałżon</w:t>
      </w:r>
      <w:r w:rsidR="00A346CC">
        <w:rPr>
          <w:rFonts w:ascii="Cambria" w:hAnsi="Cambria"/>
          <w:bCs/>
        </w:rPr>
        <w:t>ków oraz pełnoletnich dzieci: 16</w:t>
      </w:r>
      <w:r w:rsidRPr="002B2160">
        <w:rPr>
          <w:rFonts w:ascii="Cambria" w:hAnsi="Cambria"/>
          <w:bCs/>
        </w:rPr>
        <w:t xml:space="preserve">. </w:t>
      </w:r>
    </w:p>
    <w:p w14:paraId="7E9E28D5" w14:textId="77777777" w:rsidR="00254066" w:rsidRPr="002B2160" w:rsidRDefault="00254066" w:rsidP="00E1466C">
      <w:pPr>
        <w:jc w:val="both"/>
        <w:rPr>
          <w:rFonts w:ascii="Cambria" w:hAnsi="Cambria"/>
          <w:bCs/>
        </w:rPr>
      </w:pPr>
    </w:p>
    <w:p w14:paraId="50023E32"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2. Ubezpieczający </w:t>
      </w:r>
    </w:p>
    <w:p w14:paraId="33AD4B28" w14:textId="43B33A07" w:rsidR="00254066" w:rsidRDefault="00A346CC" w:rsidP="00254066">
      <w:pPr>
        <w:pStyle w:val="Akapitzlist11"/>
        <w:spacing w:after="0" w:line="240" w:lineRule="auto"/>
        <w:ind w:left="0"/>
        <w:jc w:val="both"/>
        <w:rPr>
          <w:rFonts w:ascii="Cambria" w:hAnsi="Cambria"/>
          <w:b/>
        </w:rPr>
      </w:pPr>
      <w:r>
        <w:rPr>
          <w:rFonts w:ascii="Cambria" w:hAnsi="Cambria"/>
          <w:b/>
        </w:rPr>
        <w:t>Miejski Ośrodek Pomocy Społecznej w Rypinie</w:t>
      </w:r>
    </w:p>
    <w:p w14:paraId="4DC5F2FD" w14:textId="6D5C6F85" w:rsidR="00A346CC" w:rsidRPr="00A346CC" w:rsidRDefault="005A389B" w:rsidP="00254066">
      <w:pPr>
        <w:pStyle w:val="Akapitzlist11"/>
        <w:spacing w:after="0" w:line="240" w:lineRule="auto"/>
        <w:ind w:left="0"/>
        <w:jc w:val="both"/>
        <w:rPr>
          <w:rFonts w:ascii="Cambria" w:hAnsi="Cambria"/>
          <w:bCs/>
        </w:rPr>
      </w:pPr>
      <w:r>
        <w:rPr>
          <w:rFonts w:ascii="Cambria" w:hAnsi="Cambria"/>
        </w:rPr>
        <w:t>u</w:t>
      </w:r>
      <w:r w:rsidR="00A346CC">
        <w:rPr>
          <w:rFonts w:ascii="Cambria" w:hAnsi="Cambria"/>
        </w:rPr>
        <w:t>l. Warszawska 40, 87-500 Rypin</w:t>
      </w:r>
    </w:p>
    <w:p w14:paraId="1A28FCB3" w14:textId="459E00E3"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A346CC">
        <w:rPr>
          <w:rFonts w:ascii="Cambria" w:hAnsi="Cambria"/>
          <w:bCs/>
        </w:rPr>
        <w:t>8</w:t>
      </w:r>
      <w:r w:rsidR="005A389B">
        <w:rPr>
          <w:rFonts w:ascii="Cambria" w:hAnsi="Cambria"/>
          <w:bCs/>
        </w:rPr>
        <w:t>9</w:t>
      </w:r>
      <w:r w:rsidR="00A346CC">
        <w:rPr>
          <w:rFonts w:ascii="Cambria" w:hAnsi="Cambria"/>
          <w:bCs/>
        </w:rPr>
        <w:t>21458927</w:t>
      </w:r>
    </w:p>
    <w:p w14:paraId="317322BA" w14:textId="5443BB25"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A346CC">
        <w:rPr>
          <w:rFonts w:ascii="Cambria" w:hAnsi="Cambria"/>
          <w:bCs/>
        </w:rPr>
        <w:t>340519820</w:t>
      </w:r>
    </w:p>
    <w:p w14:paraId="2908048A" w14:textId="77777777" w:rsidR="00254066" w:rsidRPr="002B2160" w:rsidRDefault="00254066" w:rsidP="00254066">
      <w:pPr>
        <w:pStyle w:val="Akapitzlist11"/>
        <w:spacing w:after="0" w:line="240" w:lineRule="auto"/>
        <w:ind w:left="0"/>
        <w:jc w:val="both"/>
        <w:rPr>
          <w:rFonts w:ascii="Cambria" w:hAnsi="Cambria"/>
          <w:bCs/>
        </w:rPr>
      </w:pPr>
    </w:p>
    <w:p w14:paraId="33A2DE7D" w14:textId="1E1EB30C"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Ubezpieczeni – </w:t>
      </w:r>
      <w:r w:rsidR="00A355D6" w:rsidRPr="00A355D6">
        <w:rPr>
          <w:rFonts w:ascii="Cambria" w:hAnsi="Cambria"/>
          <w:bCs/>
        </w:rPr>
        <w:t>pracownicy, współmałżonkowie oraz pełnoletnie dzieci pracowników Miejskiego Ośrodka Pomocy Społecznej w Rypinie oraz Środowiskowego Domu Samopomocy (regon: 910928338). Liczba pracowników: 38, liczba ubezpieczonych pracowników: 32, liczba ubezpieczonych współmałżonków oraz pełnoletnich dzieci: 8</w:t>
      </w:r>
      <w:r w:rsidRPr="002B2160">
        <w:rPr>
          <w:rFonts w:ascii="Cambria" w:hAnsi="Cambria"/>
          <w:bCs/>
        </w:rPr>
        <w:t xml:space="preserve">. </w:t>
      </w:r>
    </w:p>
    <w:p w14:paraId="0A3E3406" w14:textId="77777777" w:rsidR="00254066" w:rsidRPr="002B2160" w:rsidRDefault="00254066" w:rsidP="00254066">
      <w:pPr>
        <w:pStyle w:val="Akapitzlist11"/>
        <w:spacing w:after="0" w:line="240" w:lineRule="auto"/>
        <w:ind w:left="0"/>
        <w:jc w:val="both"/>
        <w:rPr>
          <w:rFonts w:ascii="Cambria" w:hAnsi="Cambria"/>
          <w:b/>
        </w:rPr>
      </w:pPr>
    </w:p>
    <w:p w14:paraId="0F5E7468"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3. Ubezpieczający </w:t>
      </w:r>
    </w:p>
    <w:p w14:paraId="7F2A2848" w14:textId="19541363" w:rsidR="00254066" w:rsidRDefault="00A346CC" w:rsidP="00254066">
      <w:pPr>
        <w:pStyle w:val="Akapitzlist11"/>
        <w:spacing w:after="0" w:line="240" w:lineRule="auto"/>
        <w:ind w:left="0"/>
        <w:jc w:val="both"/>
        <w:rPr>
          <w:rFonts w:ascii="Cambria" w:hAnsi="Cambria"/>
          <w:b/>
        </w:rPr>
      </w:pPr>
      <w:r>
        <w:rPr>
          <w:rFonts w:ascii="Cambria" w:hAnsi="Cambria"/>
          <w:b/>
        </w:rPr>
        <w:t>Miejsko-Powiatowa Biblioteka Publiczna w Rypinie</w:t>
      </w:r>
    </w:p>
    <w:p w14:paraId="49787C94" w14:textId="41D02919" w:rsidR="00A346CC" w:rsidRPr="00A346CC" w:rsidRDefault="005A389B" w:rsidP="00254066">
      <w:pPr>
        <w:pStyle w:val="Akapitzlist11"/>
        <w:spacing w:after="0" w:line="240" w:lineRule="auto"/>
        <w:ind w:left="0"/>
        <w:jc w:val="both"/>
        <w:rPr>
          <w:rFonts w:ascii="Cambria" w:hAnsi="Cambria"/>
          <w:bCs/>
        </w:rPr>
      </w:pPr>
      <w:r>
        <w:rPr>
          <w:rFonts w:ascii="Cambria" w:hAnsi="Cambria"/>
        </w:rPr>
        <w:t>u</w:t>
      </w:r>
      <w:r w:rsidR="00A346CC">
        <w:rPr>
          <w:rFonts w:ascii="Cambria" w:hAnsi="Cambria"/>
        </w:rPr>
        <w:t>l. Warszawska 20, 87-500 Rypin</w:t>
      </w:r>
    </w:p>
    <w:p w14:paraId="0F583ECE" w14:textId="7B13FC1A"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A346CC">
        <w:rPr>
          <w:rFonts w:ascii="Cambria" w:hAnsi="Cambria"/>
          <w:bCs/>
        </w:rPr>
        <w:t>8921435702</w:t>
      </w:r>
    </w:p>
    <w:p w14:paraId="476E26FF" w14:textId="48BB7026"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A346CC">
        <w:rPr>
          <w:rFonts w:ascii="Cambria" w:hAnsi="Cambria"/>
          <w:bCs/>
        </w:rPr>
        <w:t>340172858</w:t>
      </w:r>
    </w:p>
    <w:p w14:paraId="67DAED62" w14:textId="77777777" w:rsidR="00254066" w:rsidRPr="002B2160" w:rsidRDefault="00254066" w:rsidP="00254066">
      <w:pPr>
        <w:pStyle w:val="Akapitzlist11"/>
        <w:spacing w:after="0" w:line="240" w:lineRule="auto"/>
        <w:ind w:left="0"/>
        <w:jc w:val="both"/>
        <w:rPr>
          <w:rFonts w:ascii="Cambria" w:hAnsi="Cambria"/>
          <w:bCs/>
        </w:rPr>
      </w:pPr>
    </w:p>
    <w:p w14:paraId="54D1C641" w14:textId="5A722132"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Ubezpieczeni – pracownicy, współmałżonkowie oraz pełnoletnie dzieci pracowników </w:t>
      </w:r>
      <w:r w:rsidR="00A346CC">
        <w:rPr>
          <w:rFonts w:ascii="Cambria" w:hAnsi="Cambria"/>
          <w:bCs/>
        </w:rPr>
        <w:t>Miejsko-Powiatowej Biblioteki Publicznej</w:t>
      </w:r>
      <w:r w:rsidR="00FD7263">
        <w:rPr>
          <w:rFonts w:ascii="Cambria" w:hAnsi="Cambria"/>
          <w:bCs/>
        </w:rPr>
        <w:t xml:space="preserve"> w Rypinie</w:t>
      </w:r>
      <w:r w:rsidRPr="002B2160">
        <w:rPr>
          <w:rFonts w:ascii="Cambria" w:hAnsi="Cambria"/>
          <w:bCs/>
        </w:rPr>
        <w:t xml:space="preserve">. Liczba pracowników: </w:t>
      </w:r>
      <w:r w:rsidR="00A346CC">
        <w:rPr>
          <w:rFonts w:ascii="Cambria" w:hAnsi="Cambria"/>
          <w:bCs/>
        </w:rPr>
        <w:t>10</w:t>
      </w:r>
      <w:r w:rsidRPr="002B2160">
        <w:rPr>
          <w:rFonts w:ascii="Cambria" w:hAnsi="Cambria"/>
          <w:bCs/>
        </w:rPr>
        <w:t xml:space="preserve">, liczba ubezpieczonych pracowników: </w:t>
      </w:r>
      <w:r w:rsidR="00A346CC">
        <w:rPr>
          <w:rFonts w:ascii="Cambria" w:hAnsi="Cambria"/>
          <w:bCs/>
        </w:rPr>
        <w:t>3</w:t>
      </w:r>
      <w:r w:rsidRPr="002B2160">
        <w:rPr>
          <w:rFonts w:ascii="Cambria" w:hAnsi="Cambria"/>
          <w:bCs/>
        </w:rPr>
        <w:t xml:space="preserve">, liczba ubezpieczonych współmałżonków oraz pełnoletnich dzieci: </w:t>
      </w:r>
      <w:r w:rsidR="00A346CC">
        <w:rPr>
          <w:rFonts w:ascii="Cambria" w:hAnsi="Cambria"/>
          <w:bCs/>
        </w:rPr>
        <w:t>2</w:t>
      </w:r>
      <w:r w:rsidRPr="002B2160">
        <w:rPr>
          <w:rFonts w:ascii="Cambria" w:hAnsi="Cambria"/>
          <w:bCs/>
        </w:rPr>
        <w:t xml:space="preserve">. </w:t>
      </w:r>
    </w:p>
    <w:p w14:paraId="0EAF9CE8" w14:textId="77777777" w:rsidR="00254066" w:rsidRPr="002B2160" w:rsidRDefault="00254066" w:rsidP="00254066">
      <w:pPr>
        <w:pStyle w:val="Akapitzlist11"/>
        <w:spacing w:after="0" w:line="240" w:lineRule="auto"/>
        <w:ind w:left="0"/>
        <w:jc w:val="both"/>
        <w:rPr>
          <w:rFonts w:ascii="Cambria" w:hAnsi="Cambria"/>
          <w:b/>
        </w:rPr>
      </w:pPr>
    </w:p>
    <w:p w14:paraId="02233C56"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4. Ubezpieczający </w:t>
      </w:r>
    </w:p>
    <w:p w14:paraId="33FB846A" w14:textId="40CB8B86" w:rsidR="00A346CC" w:rsidRDefault="00A346CC" w:rsidP="00254066">
      <w:pPr>
        <w:pStyle w:val="Akapitzlist11"/>
        <w:spacing w:after="0" w:line="240" w:lineRule="auto"/>
        <w:ind w:left="0"/>
        <w:jc w:val="both"/>
        <w:rPr>
          <w:rFonts w:ascii="Cambria" w:hAnsi="Cambria"/>
          <w:b/>
        </w:rPr>
      </w:pPr>
      <w:r>
        <w:rPr>
          <w:rFonts w:ascii="Cambria" w:hAnsi="Cambria"/>
          <w:b/>
        </w:rPr>
        <w:t>Muzeum Ziemi Dobrzyńskiej</w:t>
      </w:r>
    </w:p>
    <w:p w14:paraId="68723F0F" w14:textId="313D0530" w:rsidR="00A346CC" w:rsidRPr="00A346CC" w:rsidRDefault="00625A14" w:rsidP="00254066">
      <w:pPr>
        <w:pStyle w:val="Akapitzlist11"/>
        <w:spacing w:after="0" w:line="240" w:lineRule="auto"/>
        <w:ind w:left="0"/>
        <w:jc w:val="both"/>
        <w:rPr>
          <w:rFonts w:ascii="Cambria" w:hAnsi="Cambria"/>
        </w:rPr>
      </w:pPr>
      <w:r>
        <w:rPr>
          <w:rFonts w:ascii="Cambria" w:hAnsi="Cambria"/>
        </w:rPr>
        <w:t>u</w:t>
      </w:r>
      <w:r w:rsidR="00A346CC">
        <w:rPr>
          <w:rFonts w:ascii="Cambria" w:hAnsi="Cambria"/>
        </w:rPr>
        <w:t>l. Warszawska 20, 87-500 Rypin</w:t>
      </w:r>
    </w:p>
    <w:p w14:paraId="1F7957E7" w14:textId="22BFC691"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A346CC">
        <w:rPr>
          <w:rFonts w:ascii="Cambria" w:hAnsi="Cambria"/>
          <w:bCs/>
        </w:rPr>
        <w:t>8921450392</w:t>
      </w:r>
    </w:p>
    <w:p w14:paraId="0D2DF769" w14:textId="323169F1"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A346CC">
        <w:rPr>
          <w:rFonts w:ascii="Cambria" w:hAnsi="Cambria"/>
          <w:bCs/>
        </w:rPr>
        <w:t>340391106</w:t>
      </w:r>
    </w:p>
    <w:p w14:paraId="37793D5A" w14:textId="77777777" w:rsidR="00254066" w:rsidRPr="002B2160" w:rsidRDefault="00254066" w:rsidP="00254066">
      <w:pPr>
        <w:pStyle w:val="Akapitzlist11"/>
        <w:spacing w:after="0" w:line="240" w:lineRule="auto"/>
        <w:ind w:left="0"/>
        <w:jc w:val="both"/>
        <w:rPr>
          <w:rFonts w:ascii="Cambria" w:hAnsi="Cambria"/>
          <w:bCs/>
        </w:rPr>
      </w:pPr>
    </w:p>
    <w:p w14:paraId="4133871A" w14:textId="61FBA845"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Ubezpieczeni – pracownicy, współmałżonkowie oraz pełnoletnie dzieci pracowników </w:t>
      </w:r>
      <w:r w:rsidR="003546B7">
        <w:rPr>
          <w:rFonts w:ascii="Cambria" w:hAnsi="Cambria"/>
          <w:bCs/>
        </w:rPr>
        <w:t>Muzeum Ziemi Dobrzyńskiej</w:t>
      </w:r>
      <w:r w:rsidRPr="002B2160">
        <w:rPr>
          <w:rFonts w:ascii="Cambria" w:hAnsi="Cambria"/>
          <w:bCs/>
        </w:rPr>
        <w:t>.</w:t>
      </w:r>
      <w:r w:rsidR="00A346CC">
        <w:rPr>
          <w:rFonts w:ascii="Cambria" w:hAnsi="Cambria"/>
          <w:bCs/>
        </w:rPr>
        <w:t xml:space="preserve"> Liczba pracowników: 6</w:t>
      </w:r>
      <w:r w:rsidRPr="002B2160">
        <w:rPr>
          <w:rFonts w:ascii="Cambria" w:hAnsi="Cambria"/>
          <w:bCs/>
        </w:rPr>
        <w:t>, licz</w:t>
      </w:r>
      <w:r w:rsidR="00A346CC">
        <w:rPr>
          <w:rFonts w:ascii="Cambria" w:hAnsi="Cambria"/>
          <w:bCs/>
        </w:rPr>
        <w:t>ba ubezpieczonych pracowników: 6</w:t>
      </w:r>
      <w:r w:rsidRPr="002B2160">
        <w:rPr>
          <w:rFonts w:ascii="Cambria" w:hAnsi="Cambria"/>
          <w:bCs/>
        </w:rPr>
        <w:t xml:space="preserve">, liczba ubezpieczonych współmałżonków oraz pełnoletnich dzieci: 0. </w:t>
      </w:r>
    </w:p>
    <w:p w14:paraId="70D2CF60" w14:textId="77777777" w:rsidR="00254066" w:rsidRPr="002B2160" w:rsidRDefault="00254066" w:rsidP="00254066">
      <w:pPr>
        <w:pStyle w:val="Akapitzlist11"/>
        <w:spacing w:after="0" w:line="240" w:lineRule="auto"/>
        <w:ind w:left="0"/>
        <w:jc w:val="both"/>
        <w:rPr>
          <w:rFonts w:ascii="Cambria" w:hAnsi="Cambria"/>
          <w:b/>
        </w:rPr>
      </w:pPr>
    </w:p>
    <w:p w14:paraId="626A9B65"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5. Ubezpieczający </w:t>
      </w:r>
    </w:p>
    <w:p w14:paraId="3ECA448E" w14:textId="3C48105E" w:rsidR="00254066" w:rsidRDefault="003546B7" w:rsidP="00254066">
      <w:pPr>
        <w:pStyle w:val="Akapitzlist11"/>
        <w:spacing w:after="0" w:line="240" w:lineRule="auto"/>
        <w:ind w:left="0"/>
        <w:jc w:val="both"/>
        <w:rPr>
          <w:rFonts w:ascii="Cambria" w:hAnsi="Cambria"/>
          <w:b/>
        </w:rPr>
      </w:pPr>
      <w:r>
        <w:rPr>
          <w:rFonts w:ascii="Cambria" w:hAnsi="Cambria"/>
          <w:b/>
        </w:rPr>
        <w:t>Rypiński Dom Kultury</w:t>
      </w:r>
    </w:p>
    <w:p w14:paraId="520C488C" w14:textId="3778FB52" w:rsidR="003546B7" w:rsidRPr="003546B7" w:rsidRDefault="00F95A72" w:rsidP="00254066">
      <w:pPr>
        <w:pStyle w:val="Akapitzlist11"/>
        <w:spacing w:after="0" w:line="240" w:lineRule="auto"/>
        <w:ind w:left="0"/>
        <w:jc w:val="both"/>
        <w:rPr>
          <w:rFonts w:ascii="Cambria" w:hAnsi="Cambria"/>
          <w:bCs/>
        </w:rPr>
      </w:pPr>
      <w:r>
        <w:rPr>
          <w:rFonts w:ascii="Cambria" w:hAnsi="Cambria"/>
        </w:rPr>
        <w:t>u</w:t>
      </w:r>
      <w:r w:rsidR="003546B7">
        <w:rPr>
          <w:rFonts w:ascii="Cambria" w:hAnsi="Cambria"/>
        </w:rPr>
        <w:t>l. Warszawska 8, 87-500 Rypin</w:t>
      </w:r>
    </w:p>
    <w:p w14:paraId="70B4DC2A" w14:textId="0E1A4F67"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CB0E63">
        <w:rPr>
          <w:rFonts w:ascii="Cambria" w:hAnsi="Cambria"/>
          <w:bCs/>
        </w:rPr>
        <w:t>8921363799</w:t>
      </w:r>
    </w:p>
    <w:p w14:paraId="656F3CA1" w14:textId="2264EAC3"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CB0E63">
        <w:rPr>
          <w:rFonts w:ascii="Cambria" w:hAnsi="Cambria"/>
          <w:bCs/>
        </w:rPr>
        <w:t>910501060</w:t>
      </w:r>
    </w:p>
    <w:p w14:paraId="7775D29D" w14:textId="77777777" w:rsidR="00254066" w:rsidRPr="002B2160" w:rsidRDefault="00254066" w:rsidP="00254066">
      <w:pPr>
        <w:pStyle w:val="Akapitzlist11"/>
        <w:spacing w:after="0" w:line="240" w:lineRule="auto"/>
        <w:ind w:left="0"/>
        <w:jc w:val="both"/>
        <w:rPr>
          <w:rFonts w:ascii="Cambria" w:hAnsi="Cambria"/>
          <w:bCs/>
        </w:rPr>
      </w:pPr>
    </w:p>
    <w:p w14:paraId="7E1DC0F9" w14:textId="15C0E6E3"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lastRenderedPageBreak/>
        <w:t xml:space="preserve">Ubezpieczeni – pracownicy, współmałżonkowie oraz pełnoletnie dzieci pracowników </w:t>
      </w:r>
      <w:r w:rsidR="00CB0E63">
        <w:rPr>
          <w:rFonts w:ascii="Cambria" w:hAnsi="Cambria"/>
          <w:bCs/>
        </w:rPr>
        <w:t>Rypińskiego Domu Kultury</w:t>
      </w:r>
      <w:r w:rsidRPr="002B2160">
        <w:rPr>
          <w:rFonts w:ascii="Cambria" w:hAnsi="Cambria"/>
          <w:bCs/>
        </w:rPr>
        <w:t xml:space="preserve">. Liczba pracowników: </w:t>
      </w:r>
      <w:r w:rsidR="00CB0E63">
        <w:rPr>
          <w:rFonts w:ascii="Cambria" w:hAnsi="Cambria"/>
          <w:bCs/>
        </w:rPr>
        <w:t>11</w:t>
      </w:r>
      <w:r w:rsidRPr="002B2160">
        <w:rPr>
          <w:rFonts w:ascii="Cambria" w:hAnsi="Cambria"/>
          <w:bCs/>
        </w:rPr>
        <w:t xml:space="preserve">, liczba ubezpieczonych pracowników: </w:t>
      </w:r>
      <w:r w:rsidR="00CB0E63">
        <w:rPr>
          <w:rFonts w:ascii="Cambria" w:hAnsi="Cambria"/>
          <w:bCs/>
        </w:rPr>
        <w:t>9</w:t>
      </w:r>
      <w:r w:rsidRPr="002B2160">
        <w:rPr>
          <w:rFonts w:ascii="Cambria" w:hAnsi="Cambria"/>
          <w:bCs/>
        </w:rPr>
        <w:t>, liczba ubezpieczonych współmałżo</w:t>
      </w:r>
      <w:r w:rsidR="00CB0E63">
        <w:rPr>
          <w:rFonts w:ascii="Cambria" w:hAnsi="Cambria"/>
          <w:bCs/>
        </w:rPr>
        <w:t>nków oraz pełnoletnich dzieci: 2</w:t>
      </w:r>
      <w:r w:rsidRPr="002B2160">
        <w:rPr>
          <w:rFonts w:ascii="Cambria" w:hAnsi="Cambria"/>
          <w:bCs/>
        </w:rPr>
        <w:t xml:space="preserve">. </w:t>
      </w:r>
    </w:p>
    <w:p w14:paraId="3290DC50" w14:textId="77777777" w:rsidR="00254066" w:rsidRPr="002B2160" w:rsidRDefault="00254066" w:rsidP="00254066">
      <w:pPr>
        <w:pStyle w:val="Akapitzlist11"/>
        <w:spacing w:after="0" w:line="240" w:lineRule="auto"/>
        <w:ind w:left="0"/>
        <w:jc w:val="both"/>
        <w:rPr>
          <w:rFonts w:ascii="Cambria" w:hAnsi="Cambria"/>
          <w:b/>
        </w:rPr>
      </w:pPr>
    </w:p>
    <w:p w14:paraId="7A60B171"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6. Ubezpieczający </w:t>
      </w:r>
    </w:p>
    <w:p w14:paraId="6AF4BECB" w14:textId="741D3728" w:rsidR="00254066" w:rsidRDefault="00CB0E63" w:rsidP="00254066">
      <w:pPr>
        <w:pStyle w:val="Akapitzlist11"/>
        <w:spacing w:after="0" w:line="240" w:lineRule="auto"/>
        <w:ind w:left="0"/>
        <w:jc w:val="both"/>
        <w:rPr>
          <w:rFonts w:ascii="Cambria" w:hAnsi="Cambria"/>
          <w:b/>
        </w:rPr>
      </w:pPr>
      <w:r>
        <w:rPr>
          <w:rFonts w:ascii="Cambria" w:hAnsi="Cambria"/>
          <w:b/>
        </w:rPr>
        <w:t>Miejski Ośrodek Sportu i Rekreacji w Rypinie</w:t>
      </w:r>
    </w:p>
    <w:p w14:paraId="31DFDC8F" w14:textId="65A3BAFA" w:rsidR="00CB0E63" w:rsidRPr="00CB0E63" w:rsidRDefault="00A9390F" w:rsidP="00254066">
      <w:pPr>
        <w:pStyle w:val="Akapitzlist11"/>
        <w:spacing w:after="0" w:line="240" w:lineRule="auto"/>
        <w:ind w:left="0"/>
        <w:jc w:val="both"/>
        <w:rPr>
          <w:rFonts w:ascii="Cambria" w:hAnsi="Cambria"/>
          <w:bCs/>
        </w:rPr>
      </w:pPr>
      <w:r>
        <w:rPr>
          <w:rFonts w:ascii="Cambria" w:hAnsi="Cambria"/>
        </w:rPr>
        <w:t>u</w:t>
      </w:r>
      <w:r w:rsidR="00CB0E63">
        <w:rPr>
          <w:rFonts w:ascii="Cambria" w:hAnsi="Cambria"/>
        </w:rPr>
        <w:t>l. Sportowa 41, 87-500 Rypin</w:t>
      </w:r>
    </w:p>
    <w:p w14:paraId="4A4862BD" w14:textId="1C786B6D"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CB0E63">
        <w:rPr>
          <w:rFonts w:ascii="Cambria" w:hAnsi="Cambria"/>
          <w:bCs/>
        </w:rPr>
        <w:t>8921350667</w:t>
      </w:r>
    </w:p>
    <w:p w14:paraId="5600C334" w14:textId="52BDEB85"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CB0E63">
        <w:rPr>
          <w:rFonts w:ascii="Cambria" w:hAnsi="Cambria"/>
          <w:bCs/>
        </w:rPr>
        <w:t>000329912</w:t>
      </w:r>
    </w:p>
    <w:p w14:paraId="764D73DC" w14:textId="77777777" w:rsidR="00254066" w:rsidRPr="002B2160" w:rsidRDefault="00254066" w:rsidP="00254066">
      <w:pPr>
        <w:pStyle w:val="Akapitzlist11"/>
        <w:spacing w:after="0" w:line="240" w:lineRule="auto"/>
        <w:ind w:left="0"/>
        <w:jc w:val="both"/>
        <w:rPr>
          <w:rFonts w:ascii="Cambria" w:hAnsi="Cambria"/>
          <w:bCs/>
        </w:rPr>
      </w:pPr>
    </w:p>
    <w:p w14:paraId="1462B430" w14:textId="4FF06FC9"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Ubezpieczeni – pracownicy, współmałżonkowie oraz pełnoletnie dzieci pracowników </w:t>
      </w:r>
      <w:r w:rsidR="00CB0E63">
        <w:rPr>
          <w:rFonts w:ascii="Cambria" w:hAnsi="Cambria"/>
          <w:bCs/>
        </w:rPr>
        <w:t>Miejskiego Ośrodka Sportu i Rekreacji</w:t>
      </w:r>
      <w:r w:rsidR="00FD7263">
        <w:rPr>
          <w:rFonts w:ascii="Cambria" w:hAnsi="Cambria"/>
          <w:bCs/>
        </w:rPr>
        <w:t xml:space="preserve"> w Rypinie</w:t>
      </w:r>
      <w:r w:rsidRPr="002B2160">
        <w:rPr>
          <w:rFonts w:ascii="Cambria" w:hAnsi="Cambria"/>
          <w:bCs/>
        </w:rPr>
        <w:t>.</w:t>
      </w:r>
      <w:r w:rsidR="00CB0E63">
        <w:rPr>
          <w:rFonts w:ascii="Cambria" w:hAnsi="Cambria"/>
          <w:bCs/>
        </w:rPr>
        <w:t xml:space="preserve"> Liczba pracowników: 1</w:t>
      </w:r>
      <w:r w:rsidR="00EA7ABD" w:rsidRPr="002B2160">
        <w:rPr>
          <w:rFonts w:ascii="Cambria" w:hAnsi="Cambria"/>
          <w:bCs/>
        </w:rPr>
        <w:t>6,</w:t>
      </w:r>
      <w:r w:rsidRPr="002B2160">
        <w:rPr>
          <w:rFonts w:ascii="Cambria" w:hAnsi="Cambria"/>
          <w:bCs/>
        </w:rPr>
        <w:t xml:space="preserve"> liczb</w:t>
      </w:r>
      <w:r w:rsidR="00CB0E63">
        <w:rPr>
          <w:rFonts w:ascii="Cambria" w:hAnsi="Cambria"/>
          <w:bCs/>
        </w:rPr>
        <w:t>a ubezpieczonych pracowników: 6</w:t>
      </w:r>
      <w:r w:rsidRPr="002B2160">
        <w:rPr>
          <w:rFonts w:ascii="Cambria" w:hAnsi="Cambria"/>
          <w:bCs/>
        </w:rPr>
        <w:t>, liczba ubezpieczonych współmałżon</w:t>
      </w:r>
      <w:r w:rsidR="00EA7ABD" w:rsidRPr="002B2160">
        <w:rPr>
          <w:rFonts w:ascii="Cambria" w:hAnsi="Cambria"/>
          <w:bCs/>
        </w:rPr>
        <w:t>ków o</w:t>
      </w:r>
      <w:r w:rsidR="00CB0E63">
        <w:rPr>
          <w:rFonts w:ascii="Cambria" w:hAnsi="Cambria"/>
          <w:bCs/>
        </w:rPr>
        <w:t>raz pełnoletnich dzieci: 0</w:t>
      </w:r>
      <w:r w:rsidRPr="002B2160">
        <w:rPr>
          <w:rFonts w:ascii="Cambria" w:hAnsi="Cambria"/>
          <w:bCs/>
        </w:rPr>
        <w:t xml:space="preserve">. </w:t>
      </w:r>
    </w:p>
    <w:p w14:paraId="29A75341" w14:textId="77777777" w:rsidR="00254066" w:rsidRPr="002B2160" w:rsidRDefault="00254066" w:rsidP="00254066">
      <w:pPr>
        <w:pStyle w:val="Akapitzlist11"/>
        <w:spacing w:after="0" w:line="240" w:lineRule="auto"/>
        <w:ind w:left="0"/>
        <w:jc w:val="both"/>
        <w:rPr>
          <w:rFonts w:ascii="Cambria" w:hAnsi="Cambria"/>
          <w:b/>
        </w:rPr>
      </w:pPr>
    </w:p>
    <w:p w14:paraId="1331B8D6" w14:textId="77777777" w:rsidR="00254066" w:rsidRPr="002B2160" w:rsidRDefault="00254066" w:rsidP="00254066">
      <w:pPr>
        <w:pStyle w:val="Akapitzlist11"/>
        <w:spacing w:after="0" w:line="240" w:lineRule="auto"/>
        <w:ind w:left="0"/>
        <w:jc w:val="both"/>
        <w:rPr>
          <w:rFonts w:ascii="Cambria" w:hAnsi="Cambria"/>
          <w:b/>
        </w:rPr>
      </w:pPr>
    </w:p>
    <w:p w14:paraId="758CA382" w14:textId="77777777" w:rsidR="00254066" w:rsidRPr="002B2160" w:rsidRDefault="00254066" w:rsidP="00254066">
      <w:pPr>
        <w:pStyle w:val="Akapitzlist11"/>
        <w:spacing w:after="0" w:line="240" w:lineRule="auto"/>
        <w:ind w:left="0"/>
        <w:jc w:val="both"/>
        <w:rPr>
          <w:rFonts w:ascii="Cambria" w:hAnsi="Cambria"/>
          <w:b/>
        </w:rPr>
      </w:pPr>
      <w:r w:rsidRPr="002B2160">
        <w:rPr>
          <w:rFonts w:ascii="Cambria" w:hAnsi="Cambria"/>
          <w:b/>
        </w:rPr>
        <w:t xml:space="preserve">7. Ubezpieczający </w:t>
      </w:r>
    </w:p>
    <w:p w14:paraId="053114D0" w14:textId="7C37B1A2" w:rsidR="00254066" w:rsidRDefault="00CB0E63" w:rsidP="00254066">
      <w:pPr>
        <w:pStyle w:val="Akapitzlist11"/>
        <w:spacing w:after="0" w:line="240" w:lineRule="auto"/>
        <w:ind w:left="0"/>
        <w:jc w:val="both"/>
        <w:rPr>
          <w:rFonts w:ascii="Cambria" w:hAnsi="Cambria"/>
          <w:b/>
        </w:rPr>
      </w:pPr>
      <w:r>
        <w:rPr>
          <w:rFonts w:ascii="Cambria" w:hAnsi="Cambria"/>
          <w:b/>
        </w:rPr>
        <w:t>Miejski Zespół Obsługi Oświaty</w:t>
      </w:r>
      <w:r w:rsidR="00A9390F">
        <w:rPr>
          <w:rFonts w:ascii="Cambria" w:hAnsi="Cambria"/>
          <w:b/>
        </w:rPr>
        <w:t xml:space="preserve"> w Rypinie</w:t>
      </w:r>
    </w:p>
    <w:p w14:paraId="406C5F52" w14:textId="3667D95E" w:rsidR="00CB0E63" w:rsidRPr="00CB0E63" w:rsidRDefault="00A9390F" w:rsidP="00254066">
      <w:pPr>
        <w:pStyle w:val="Akapitzlist11"/>
        <w:spacing w:after="0" w:line="240" w:lineRule="auto"/>
        <w:ind w:left="0"/>
        <w:jc w:val="both"/>
        <w:rPr>
          <w:rFonts w:ascii="Cambria" w:hAnsi="Cambria"/>
          <w:bCs/>
        </w:rPr>
      </w:pPr>
      <w:r>
        <w:rPr>
          <w:rFonts w:ascii="Cambria" w:hAnsi="Cambria"/>
        </w:rPr>
        <w:t>u</w:t>
      </w:r>
      <w:r w:rsidR="00CB0E63">
        <w:rPr>
          <w:rFonts w:ascii="Cambria" w:hAnsi="Cambria"/>
        </w:rPr>
        <w:t>l. Warszawska 40, 87-500 Rypin</w:t>
      </w:r>
    </w:p>
    <w:p w14:paraId="46F81E78" w14:textId="2828FFEA"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NIP: </w:t>
      </w:r>
      <w:r w:rsidR="00CB0E63">
        <w:rPr>
          <w:rFonts w:ascii="Cambria" w:hAnsi="Cambria"/>
          <w:bCs/>
        </w:rPr>
        <w:t>8921450386</w:t>
      </w:r>
    </w:p>
    <w:p w14:paraId="37B5B032" w14:textId="47EE8588" w:rsidR="00254066" w:rsidRPr="002B2160" w:rsidRDefault="00254066" w:rsidP="00254066">
      <w:pPr>
        <w:pStyle w:val="Akapitzlist11"/>
        <w:spacing w:after="0" w:line="240" w:lineRule="auto"/>
        <w:ind w:left="0"/>
        <w:jc w:val="both"/>
        <w:rPr>
          <w:rFonts w:ascii="Cambria" w:hAnsi="Cambria"/>
          <w:bCs/>
        </w:rPr>
      </w:pPr>
      <w:r w:rsidRPr="002B2160">
        <w:rPr>
          <w:rFonts w:ascii="Cambria" w:hAnsi="Cambria"/>
          <w:bCs/>
        </w:rPr>
        <w:t xml:space="preserve">REGON: </w:t>
      </w:r>
      <w:r w:rsidR="00CB0E63">
        <w:rPr>
          <w:rFonts w:ascii="Cambria" w:hAnsi="Cambria"/>
          <w:bCs/>
        </w:rPr>
        <w:t>340390118</w:t>
      </w:r>
    </w:p>
    <w:p w14:paraId="50353665" w14:textId="77777777" w:rsidR="00254066" w:rsidRPr="00A9390F" w:rsidRDefault="00254066" w:rsidP="00254066">
      <w:pPr>
        <w:pStyle w:val="Akapitzlist11"/>
        <w:spacing w:after="0" w:line="240" w:lineRule="auto"/>
        <w:ind w:left="0"/>
        <w:jc w:val="both"/>
        <w:rPr>
          <w:rFonts w:ascii="Cambria" w:hAnsi="Cambria"/>
          <w:bCs/>
        </w:rPr>
      </w:pPr>
    </w:p>
    <w:p w14:paraId="24749E6E" w14:textId="6A074D0C" w:rsidR="00254066" w:rsidRPr="00A9390F" w:rsidRDefault="00A355D6" w:rsidP="00254066">
      <w:pPr>
        <w:pStyle w:val="Akapitzlist11"/>
        <w:spacing w:after="0" w:line="240" w:lineRule="auto"/>
        <w:ind w:left="0"/>
        <w:jc w:val="both"/>
        <w:rPr>
          <w:rFonts w:ascii="Cambria" w:hAnsi="Cambria"/>
          <w:bCs/>
        </w:rPr>
      </w:pPr>
      <w:r w:rsidRPr="00A355D6">
        <w:rPr>
          <w:rFonts w:ascii="Cambria" w:hAnsi="Cambria"/>
          <w:bCs/>
        </w:rPr>
        <w:t xml:space="preserve">Ubezpieczeni – pracownicy, współmałżonkowie oraz pełnoletnie dzieci pracowników Miejskiego Zespołu Obsługi Oświaty w Rypinie, Zespołu Szkolno – Przedszkolnego </w:t>
      </w:r>
      <w:r w:rsidR="006D5A3E">
        <w:rPr>
          <w:rFonts w:ascii="Cambria" w:hAnsi="Cambria"/>
          <w:bCs/>
        </w:rPr>
        <w:t>n</w:t>
      </w:r>
      <w:r w:rsidRPr="00A355D6">
        <w:rPr>
          <w:rFonts w:ascii="Cambria" w:hAnsi="Cambria"/>
          <w:bCs/>
        </w:rPr>
        <w:t xml:space="preserve">r 1 (regon: 368071673) oraz Zespołu Szkolno – Przedszkolnego </w:t>
      </w:r>
      <w:r w:rsidR="006D5A3E">
        <w:rPr>
          <w:rFonts w:ascii="Cambria" w:hAnsi="Cambria"/>
          <w:bCs/>
        </w:rPr>
        <w:t>n</w:t>
      </w:r>
      <w:r w:rsidRPr="00A355D6">
        <w:rPr>
          <w:rFonts w:ascii="Cambria" w:hAnsi="Cambria"/>
          <w:bCs/>
        </w:rPr>
        <w:t>r 2 (regon: 368071822). Liczba pracowników: 151, liczba ubezpieczonych pracowników: 128, liczba ubezpieczonych współmałżonków oraz pełnoletnich dzieci: 38</w:t>
      </w:r>
      <w:r w:rsidR="00254066" w:rsidRPr="00A9390F">
        <w:rPr>
          <w:rFonts w:ascii="Cambria" w:hAnsi="Cambria"/>
          <w:bCs/>
        </w:rPr>
        <w:t xml:space="preserve">. </w:t>
      </w:r>
    </w:p>
    <w:p w14:paraId="653DCBF8" w14:textId="77777777" w:rsidR="00254066" w:rsidRPr="002B2160" w:rsidRDefault="00254066" w:rsidP="00254066">
      <w:pPr>
        <w:pStyle w:val="Akapitzlist11"/>
        <w:spacing w:after="0" w:line="240" w:lineRule="auto"/>
        <w:ind w:left="0"/>
        <w:jc w:val="both"/>
        <w:rPr>
          <w:rFonts w:ascii="Cambria" w:hAnsi="Cambria"/>
          <w:b/>
        </w:rPr>
      </w:pPr>
    </w:p>
    <w:p w14:paraId="0A9ABA1A" w14:textId="77777777" w:rsidR="0067763B" w:rsidRPr="004E3AA3" w:rsidRDefault="0067763B" w:rsidP="001C59D3">
      <w:pPr>
        <w:pStyle w:val="Akapitzlist3"/>
        <w:spacing w:after="0" w:line="240" w:lineRule="auto"/>
        <w:ind w:left="0"/>
        <w:jc w:val="both"/>
        <w:rPr>
          <w:rFonts w:ascii="Cambria" w:hAnsi="Cambria"/>
          <w:b/>
          <w:color w:val="FF0000"/>
        </w:rPr>
      </w:pPr>
    </w:p>
    <w:p w14:paraId="3D77A315" w14:textId="2E4BCA35" w:rsidR="001C59D3" w:rsidRPr="005D58A1" w:rsidRDefault="001C59D3" w:rsidP="001C59D3">
      <w:pPr>
        <w:rPr>
          <w:rFonts w:ascii="Cambria" w:hAnsi="Cambria"/>
          <w:b/>
          <w:color w:val="FF0000"/>
          <w:sz w:val="22"/>
          <w:szCs w:val="22"/>
        </w:rPr>
      </w:pPr>
      <w:r w:rsidRPr="004E3AA3">
        <w:rPr>
          <w:rFonts w:ascii="Cambria" w:hAnsi="Cambria"/>
          <w:b/>
          <w:sz w:val="22"/>
          <w:szCs w:val="22"/>
        </w:rPr>
        <w:t xml:space="preserve">Struktura wiekowa </w:t>
      </w:r>
      <w:r w:rsidRPr="006A4B78">
        <w:rPr>
          <w:rFonts w:ascii="Cambria" w:hAnsi="Cambria"/>
          <w:b/>
          <w:sz w:val="22"/>
          <w:szCs w:val="22"/>
        </w:rPr>
        <w:t>pracowników (</w:t>
      </w:r>
      <w:r w:rsidR="00086FFC">
        <w:rPr>
          <w:rFonts w:ascii="Cambria" w:hAnsi="Cambria"/>
          <w:b/>
          <w:sz w:val="22"/>
          <w:szCs w:val="22"/>
        </w:rPr>
        <w:t>287</w:t>
      </w:r>
      <w:r w:rsidRPr="006A4B78">
        <w:rPr>
          <w:rFonts w:ascii="Cambria" w:hAnsi="Cambria"/>
          <w:b/>
          <w:sz w:val="22"/>
          <w:szCs w:val="22"/>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852"/>
        <w:gridCol w:w="1211"/>
        <w:gridCol w:w="1194"/>
        <w:gridCol w:w="852"/>
        <w:gridCol w:w="1211"/>
        <w:gridCol w:w="1194"/>
        <w:gridCol w:w="860"/>
        <w:gridCol w:w="1211"/>
      </w:tblGrid>
      <w:tr w:rsidR="00C23DEA" w:rsidRPr="00C23DEA" w14:paraId="721E30CE" w14:textId="77777777" w:rsidTr="00B92A3E">
        <w:tc>
          <w:tcPr>
            <w:tcW w:w="1240" w:type="dxa"/>
            <w:vMerge w:val="restart"/>
            <w:tcBorders>
              <w:top w:val="single" w:sz="12" w:space="0" w:color="auto"/>
              <w:left w:val="single" w:sz="12" w:space="0" w:color="auto"/>
              <w:right w:val="single" w:sz="12" w:space="0" w:color="auto"/>
            </w:tcBorders>
            <w:shd w:val="clear" w:color="auto" w:fill="D9D9D9"/>
            <w:vAlign w:val="center"/>
          </w:tcPr>
          <w:p w14:paraId="31B83E7D" w14:textId="77777777" w:rsidR="001C59D3" w:rsidRPr="00C23DEA" w:rsidRDefault="001C59D3" w:rsidP="00B92A3E">
            <w:pPr>
              <w:jc w:val="center"/>
              <w:rPr>
                <w:rFonts w:ascii="Cambria" w:hAnsi="Cambria"/>
                <w:b/>
              </w:rPr>
            </w:pPr>
            <w:r w:rsidRPr="00C23DEA">
              <w:rPr>
                <w:rFonts w:ascii="Cambria" w:hAnsi="Cambria"/>
                <w:b/>
              </w:rPr>
              <w:t>Rok</w:t>
            </w:r>
          </w:p>
          <w:p w14:paraId="0441FD6F" w14:textId="77777777" w:rsidR="001C59D3" w:rsidRPr="00C23DEA" w:rsidRDefault="001C59D3" w:rsidP="00B92A3E">
            <w:pPr>
              <w:jc w:val="center"/>
              <w:rPr>
                <w:rFonts w:ascii="Cambria" w:hAnsi="Cambria"/>
                <w:b/>
              </w:rPr>
            </w:pPr>
            <w:r w:rsidRPr="00C23DEA">
              <w:rPr>
                <w:rFonts w:ascii="Cambria" w:hAnsi="Cambria"/>
                <w:b/>
              </w:rPr>
              <w:t>urodzenia</w:t>
            </w:r>
          </w:p>
        </w:tc>
        <w:tc>
          <w:tcPr>
            <w:tcW w:w="2023" w:type="dxa"/>
            <w:gridSpan w:val="2"/>
            <w:tcBorders>
              <w:top w:val="single" w:sz="12" w:space="0" w:color="auto"/>
              <w:left w:val="single" w:sz="12" w:space="0" w:color="auto"/>
              <w:right w:val="single" w:sz="12" w:space="0" w:color="auto"/>
            </w:tcBorders>
            <w:shd w:val="clear" w:color="auto" w:fill="D9D9D9"/>
            <w:vAlign w:val="center"/>
          </w:tcPr>
          <w:p w14:paraId="72A42B64" w14:textId="77777777" w:rsidR="001C59D3" w:rsidRPr="00C23DEA" w:rsidRDefault="001C59D3" w:rsidP="00B92A3E">
            <w:pPr>
              <w:jc w:val="center"/>
              <w:rPr>
                <w:rFonts w:ascii="Cambria" w:hAnsi="Cambria"/>
                <w:b/>
              </w:rPr>
            </w:pPr>
            <w:r w:rsidRPr="00C23DEA">
              <w:rPr>
                <w:rFonts w:ascii="Cambria" w:hAnsi="Cambria"/>
                <w:b/>
              </w:rPr>
              <w:t>Liczba</w:t>
            </w:r>
          </w:p>
        </w:tc>
        <w:tc>
          <w:tcPr>
            <w:tcW w:w="1169" w:type="dxa"/>
            <w:vMerge w:val="restart"/>
            <w:tcBorders>
              <w:top w:val="single" w:sz="12" w:space="0" w:color="auto"/>
              <w:left w:val="single" w:sz="12" w:space="0" w:color="auto"/>
              <w:right w:val="single" w:sz="12" w:space="0" w:color="auto"/>
            </w:tcBorders>
            <w:shd w:val="clear" w:color="auto" w:fill="D9D9D9"/>
            <w:vAlign w:val="center"/>
          </w:tcPr>
          <w:p w14:paraId="1F2191A4" w14:textId="77777777" w:rsidR="001C59D3" w:rsidRPr="00C23DEA" w:rsidRDefault="001C59D3" w:rsidP="00B92A3E">
            <w:pPr>
              <w:jc w:val="center"/>
              <w:rPr>
                <w:rFonts w:ascii="Cambria" w:hAnsi="Cambria"/>
                <w:b/>
              </w:rPr>
            </w:pPr>
            <w:r w:rsidRPr="00C23DEA">
              <w:rPr>
                <w:rFonts w:ascii="Cambria" w:hAnsi="Cambria"/>
                <w:b/>
              </w:rPr>
              <w:t>Rok</w:t>
            </w:r>
          </w:p>
          <w:p w14:paraId="65DD1339" w14:textId="77777777" w:rsidR="001C59D3" w:rsidRPr="00C23DEA" w:rsidRDefault="001C59D3" w:rsidP="00B92A3E">
            <w:pPr>
              <w:ind w:hanging="72"/>
              <w:jc w:val="center"/>
              <w:rPr>
                <w:rFonts w:ascii="Cambria" w:hAnsi="Cambria"/>
                <w:b/>
              </w:rPr>
            </w:pPr>
            <w:r w:rsidRPr="00C23DEA">
              <w:rPr>
                <w:rFonts w:ascii="Cambria" w:hAnsi="Cambria"/>
                <w:b/>
              </w:rPr>
              <w:t>urodzenia</w:t>
            </w:r>
          </w:p>
        </w:tc>
        <w:tc>
          <w:tcPr>
            <w:tcW w:w="2029" w:type="dxa"/>
            <w:gridSpan w:val="2"/>
            <w:tcBorders>
              <w:top w:val="single" w:sz="12" w:space="0" w:color="auto"/>
              <w:left w:val="single" w:sz="12" w:space="0" w:color="auto"/>
              <w:right w:val="single" w:sz="12" w:space="0" w:color="auto"/>
            </w:tcBorders>
            <w:shd w:val="clear" w:color="auto" w:fill="D9D9D9"/>
            <w:vAlign w:val="center"/>
          </w:tcPr>
          <w:p w14:paraId="6D3758F5" w14:textId="77777777" w:rsidR="001C59D3" w:rsidRPr="00C23DEA" w:rsidRDefault="001C59D3" w:rsidP="00B92A3E">
            <w:pPr>
              <w:jc w:val="center"/>
              <w:rPr>
                <w:rFonts w:ascii="Cambria" w:hAnsi="Cambria"/>
                <w:b/>
              </w:rPr>
            </w:pPr>
            <w:r w:rsidRPr="00C23DEA">
              <w:rPr>
                <w:rFonts w:ascii="Cambria" w:hAnsi="Cambria"/>
                <w:b/>
              </w:rPr>
              <w:t>Liczba</w:t>
            </w:r>
          </w:p>
        </w:tc>
        <w:tc>
          <w:tcPr>
            <w:tcW w:w="1169" w:type="dxa"/>
            <w:vMerge w:val="restart"/>
            <w:tcBorders>
              <w:top w:val="single" w:sz="12" w:space="0" w:color="auto"/>
              <w:left w:val="single" w:sz="12" w:space="0" w:color="auto"/>
              <w:right w:val="single" w:sz="12" w:space="0" w:color="auto"/>
            </w:tcBorders>
            <w:shd w:val="clear" w:color="auto" w:fill="D9D9D9"/>
            <w:vAlign w:val="center"/>
          </w:tcPr>
          <w:p w14:paraId="7F5C9461" w14:textId="77777777" w:rsidR="001C59D3" w:rsidRPr="00C23DEA" w:rsidRDefault="001C59D3" w:rsidP="00B92A3E">
            <w:pPr>
              <w:jc w:val="center"/>
              <w:rPr>
                <w:rFonts w:ascii="Cambria" w:hAnsi="Cambria"/>
                <w:b/>
              </w:rPr>
            </w:pPr>
            <w:r w:rsidRPr="00C23DEA">
              <w:rPr>
                <w:rFonts w:ascii="Cambria" w:hAnsi="Cambria"/>
                <w:b/>
              </w:rPr>
              <w:t>Rok</w:t>
            </w:r>
          </w:p>
          <w:p w14:paraId="1DB5444D" w14:textId="77777777" w:rsidR="001C59D3" w:rsidRPr="00C23DEA" w:rsidRDefault="001C59D3" w:rsidP="00B92A3E">
            <w:pPr>
              <w:ind w:hanging="72"/>
              <w:jc w:val="center"/>
              <w:rPr>
                <w:rFonts w:ascii="Cambria" w:hAnsi="Cambria"/>
                <w:b/>
              </w:rPr>
            </w:pPr>
            <w:r w:rsidRPr="00C23DEA">
              <w:rPr>
                <w:rFonts w:ascii="Cambria" w:hAnsi="Cambria"/>
                <w:b/>
              </w:rPr>
              <w:t>urodzenia</w:t>
            </w:r>
          </w:p>
        </w:tc>
        <w:tc>
          <w:tcPr>
            <w:tcW w:w="2221" w:type="dxa"/>
            <w:gridSpan w:val="2"/>
            <w:tcBorders>
              <w:top w:val="single" w:sz="12" w:space="0" w:color="auto"/>
              <w:left w:val="single" w:sz="12" w:space="0" w:color="auto"/>
              <w:right w:val="single" w:sz="12" w:space="0" w:color="auto"/>
            </w:tcBorders>
            <w:shd w:val="clear" w:color="auto" w:fill="D9D9D9"/>
            <w:vAlign w:val="center"/>
          </w:tcPr>
          <w:p w14:paraId="4E0A0993" w14:textId="77777777" w:rsidR="001C59D3" w:rsidRPr="00C23DEA" w:rsidRDefault="001C59D3" w:rsidP="00B92A3E">
            <w:pPr>
              <w:jc w:val="center"/>
              <w:rPr>
                <w:rFonts w:ascii="Cambria" w:hAnsi="Cambria"/>
                <w:b/>
              </w:rPr>
            </w:pPr>
            <w:r w:rsidRPr="00C23DEA">
              <w:rPr>
                <w:rFonts w:ascii="Cambria" w:hAnsi="Cambria"/>
                <w:b/>
              </w:rPr>
              <w:t>Liczba</w:t>
            </w:r>
          </w:p>
        </w:tc>
      </w:tr>
      <w:tr w:rsidR="00C23DEA" w:rsidRPr="00C23DEA" w14:paraId="7FC2BFED" w14:textId="77777777" w:rsidTr="00B92A3E">
        <w:tc>
          <w:tcPr>
            <w:tcW w:w="1240" w:type="dxa"/>
            <w:vMerge/>
            <w:tcBorders>
              <w:left w:val="single" w:sz="12" w:space="0" w:color="auto"/>
              <w:bottom w:val="single" w:sz="12" w:space="0" w:color="auto"/>
              <w:right w:val="single" w:sz="12" w:space="0" w:color="auto"/>
            </w:tcBorders>
            <w:shd w:val="clear" w:color="auto" w:fill="D9D9D9"/>
            <w:vAlign w:val="center"/>
          </w:tcPr>
          <w:p w14:paraId="0B4337F7" w14:textId="77777777" w:rsidR="001C59D3" w:rsidRPr="00C23DEA" w:rsidRDefault="001C59D3" w:rsidP="00B92A3E">
            <w:pPr>
              <w:jc w:val="center"/>
              <w:rPr>
                <w:rFonts w:ascii="Cambria" w:hAnsi="Cambria"/>
                <w:b/>
              </w:rPr>
            </w:pPr>
          </w:p>
        </w:tc>
        <w:tc>
          <w:tcPr>
            <w:tcW w:w="836" w:type="dxa"/>
            <w:tcBorders>
              <w:top w:val="single" w:sz="12" w:space="0" w:color="auto"/>
              <w:left w:val="single" w:sz="12" w:space="0" w:color="auto"/>
              <w:bottom w:val="single" w:sz="12" w:space="0" w:color="auto"/>
            </w:tcBorders>
            <w:shd w:val="clear" w:color="auto" w:fill="D9D9D9"/>
            <w:vAlign w:val="center"/>
          </w:tcPr>
          <w:p w14:paraId="2CC6AC37" w14:textId="77777777" w:rsidR="001C59D3" w:rsidRPr="00C23DEA" w:rsidRDefault="001C59D3" w:rsidP="00B92A3E">
            <w:pPr>
              <w:jc w:val="center"/>
              <w:rPr>
                <w:rFonts w:ascii="Cambria" w:hAnsi="Cambria"/>
                <w:b/>
              </w:rPr>
            </w:pPr>
            <w:r w:rsidRPr="00C23DEA">
              <w:rPr>
                <w:rFonts w:ascii="Cambria" w:hAnsi="Cambria"/>
                <w:b/>
              </w:rPr>
              <w:t>kobiet</w:t>
            </w:r>
          </w:p>
        </w:tc>
        <w:tc>
          <w:tcPr>
            <w:tcW w:w="1187" w:type="dxa"/>
            <w:tcBorders>
              <w:top w:val="single" w:sz="12" w:space="0" w:color="auto"/>
              <w:bottom w:val="single" w:sz="12" w:space="0" w:color="auto"/>
              <w:right w:val="single" w:sz="12" w:space="0" w:color="auto"/>
            </w:tcBorders>
            <w:shd w:val="clear" w:color="auto" w:fill="D9D9D9"/>
            <w:vAlign w:val="center"/>
          </w:tcPr>
          <w:p w14:paraId="5CC97745" w14:textId="77777777" w:rsidR="001C59D3" w:rsidRPr="00C23DEA" w:rsidRDefault="001C59D3" w:rsidP="00B92A3E">
            <w:pPr>
              <w:jc w:val="center"/>
              <w:rPr>
                <w:rFonts w:ascii="Cambria" w:hAnsi="Cambria"/>
                <w:b/>
              </w:rPr>
            </w:pPr>
            <w:r w:rsidRPr="00C23DEA">
              <w:rPr>
                <w:rFonts w:ascii="Cambria" w:hAnsi="Cambria"/>
                <w:b/>
              </w:rPr>
              <w:t>mężczyzn</w:t>
            </w:r>
          </w:p>
        </w:tc>
        <w:tc>
          <w:tcPr>
            <w:tcW w:w="1169" w:type="dxa"/>
            <w:vMerge/>
            <w:tcBorders>
              <w:left w:val="single" w:sz="12" w:space="0" w:color="auto"/>
              <w:bottom w:val="single" w:sz="12" w:space="0" w:color="auto"/>
              <w:right w:val="single" w:sz="12" w:space="0" w:color="auto"/>
            </w:tcBorders>
            <w:shd w:val="clear" w:color="auto" w:fill="D9D9D9"/>
            <w:vAlign w:val="center"/>
          </w:tcPr>
          <w:p w14:paraId="37F1823C" w14:textId="77777777" w:rsidR="001C59D3" w:rsidRPr="00C23DEA" w:rsidRDefault="001C59D3" w:rsidP="00B92A3E">
            <w:pPr>
              <w:ind w:hanging="72"/>
              <w:jc w:val="center"/>
              <w:rPr>
                <w:rFonts w:ascii="Cambria" w:hAnsi="Cambria"/>
                <w:b/>
              </w:rPr>
            </w:pPr>
          </w:p>
        </w:tc>
        <w:tc>
          <w:tcPr>
            <w:tcW w:w="842" w:type="dxa"/>
            <w:tcBorders>
              <w:top w:val="single" w:sz="12" w:space="0" w:color="auto"/>
              <w:left w:val="single" w:sz="12" w:space="0" w:color="auto"/>
              <w:bottom w:val="single" w:sz="12" w:space="0" w:color="auto"/>
            </w:tcBorders>
            <w:shd w:val="clear" w:color="auto" w:fill="D9D9D9"/>
            <w:vAlign w:val="center"/>
          </w:tcPr>
          <w:p w14:paraId="471E0E6A" w14:textId="77777777" w:rsidR="001C59D3" w:rsidRPr="00C23DEA" w:rsidRDefault="001C59D3" w:rsidP="00B92A3E">
            <w:pPr>
              <w:jc w:val="center"/>
              <w:rPr>
                <w:rFonts w:ascii="Cambria" w:hAnsi="Cambria"/>
                <w:b/>
              </w:rPr>
            </w:pPr>
            <w:r w:rsidRPr="00C23DEA">
              <w:rPr>
                <w:rFonts w:ascii="Cambria" w:hAnsi="Cambria"/>
                <w:b/>
              </w:rPr>
              <w:t>kobiet</w:t>
            </w:r>
          </w:p>
        </w:tc>
        <w:tc>
          <w:tcPr>
            <w:tcW w:w="1187" w:type="dxa"/>
            <w:tcBorders>
              <w:top w:val="single" w:sz="12" w:space="0" w:color="auto"/>
              <w:bottom w:val="single" w:sz="12" w:space="0" w:color="auto"/>
              <w:right w:val="single" w:sz="12" w:space="0" w:color="auto"/>
            </w:tcBorders>
            <w:shd w:val="clear" w:color="auto" w:fill="D9D9D9"/>
            <w:vAlign w:val="center"/>
          </w:tcPr>
          <w:p w14:paraId="671BD172" w14:textId="77777777" w:rsidR="001C59D3" w:rsidRPr="00C23DEA" w:rsidRDefault="001C59D3" w:rsidP="00B92A3E">
            <w:pPr>
              <w:jc w:val="center"/>
              <w:rPr>
                <w:rFonts w:ascii="Cambria" w:hAnsi="Cambria"/>
                <w:b/>
              </w:rPr>
            </w:pPr>
            <w:r w:rsidRPr="00C23DEA">
              <w:rPr>
                <w:rFonts w:ascii="Cambria" w:hAnsi="Cambria"/>
                <w:b/>
              </w:rPr>
              <w:t>mężczyzn</w:t>
            </w:r>
          </w:p>
        </w:tc>
        <w:tc>
          <w:tcPr>
            <w:tcW w:w="1169" w:type="dxa"/>
            <w:vMerge/>
            <w:tcBorders>
              <w:left w:val="single" w:sz="12" w:space="0" w:color="auto"/>
              <w:bottom w:val="single" w:sz="12" w:space="0" w:color="auto"/>
              <w:right w:val="single" w:sz="12" w:space="0" w:color="auto"/>
            </w:tcBorders>
            <w:shd w:val="clear" w:color="auto" w:fill="D9D9D9"/>
            <w:vAlign w:val="center"/>
          </w:tcPr>
          <w:p w14:paraId="313EF38F" w14:textId="77777777" w:rsidR="001C59D3" w:rsidRPr="00C23DEA" w:rsidRDefault="001C59D3" w:rsidP="00B92A3E">
            <w:pPr>
              <w:ind w:hanging="72"/>
              <w:jc w:val="center"/>
              <w:rPr>
                <w:rFonts w:ascii="Cambria" w:hAnsi="Cambria"/>
                <w:b/>
              </w:rPr>
            </w:pPr>
          </w:p>
        </w:tc>
        <w:tc>
          <w:tcPr>
            <w:tcW w:w="1099" w:type="dxa"/>
            <w:tcBorders>
              <w:top w:val="single" w:sz="12" w:space="0" w:color="auto"/>
              <w:left w:val="single" w:sz="12" w:space="0" w:color="auto"/>
              <w:bottom w:val="single" w:sz="12" w:space="0" w:color="auto"/>
            </w:tcBorders>
            <w:shd w:val="clear" w:color="auto" w:fill="D9D9D9"/>
            <w:vAlign w:val="center"/>
          </w:tcPr>
          <w:p w14:paraId="57127310" w14:textId="77777777" w:rsidR="001C59D3" w:rsidRPr="00C23DEA" w:rsidRDefault="001C59D3" w:rsidP="00B92A3E">
            <w:pPr>
              <w:jc w:val="center"/>
              <w:rPr>
                <w:rFonts w:ascii="Cambria" w:hAnsi="Cambria"/>
                <w:b/>
              </w:rPr>
            </w:pPr>
            <w:r w:rsidRPr="00C23DEA">
              <w:rPr>
                <w:rFonts w:ascii="Cambria" w:hAnsi="Cambria"/>
                <w:b/>
              </w:rPr>
              <w:t>kobiet</w:t>
            </w:r>
          </w:p>
        </w:tc>
        <w:tc>
          <w:tcPr>
            <w:tcW w:w="1122" w:type="dxa"/>
            <w:tcBorders>
              <w:top w:val="single" w:sz="12" w:space="0" w:color="auto"/>
              <w:bottom w:val="single" w:sz="12" w:space="0" w:color="auto"/>
              <w:right w:val="single" w:sz="12" w:space="0" w:color="auto"/>
            </w:tcBorders>
            <w:shd w:val="clear" w:color="auto" w:fill="D9D9D9"/>
            <w:vAlign w:val="center"/>
          </w:tcPr>
          <w:p w14:paraId="79D51CE7" w14:textId="77777777" w:rsidR="001C59D3" w:rsidRPr="00C23DEA" w:rsidRDefault="001C59D3" w:rsidP="00B92A3E">
            <w:pPr>
              <w:jc w:val="center"/>
              <w:rPr>
                <w:rFonts w:ascii="Cambria" w:hAnsi="Cambria"/>
                <w:b/>
              </w:rPr>
            </w:pPr>
            <w:r w:rsidRPr="00C23DEA">
              <w:rPr>
                <w:rFonts w:ascii="Cambria" w:hAnsi="Cambria"/>
                <w:b/>
              </w:rPr>
              <w:t>mężczyzn</w:t>
            </w:r>
          </w:p>
        </w:tc>
      </w:tr>
      <w:tr w:rsidR="00C23DEA" w:rsidRPr="00C23DEA" w14:paraId="12B9DC7D" w14:textId="77777777" w:rsidTr="005B5288">
        <w:trPr>
          <w:trHeight w:hRule="exact" w:val="284"/>
        </w:trPr>
        <w:tc>
          <w:tcPr>
            <w:tcW w:w="1240" w:type="dxa"/>
            <w:tcBorders>
              <w:top w:val="single" w:sz="12" w:space="0" w:color="auto"/>
              <w:left w:val="single" w:sz="12" w:space="0" w:color="auto"/>
              <w:right w:val="single" w:sz="12" w:space="0" w:color="auto"/>
            </w:tcBorders>
            <w:vAlign w:val="center"/>
          </w:tcPr>
          <w:p w14:paraId="6D49EA98" w14:textId="447A241F" w:rsidR="006733A8" w:rsidRPr="00C23DEA" w:rsidRDefault="006733A8" w:rsidP="006733A8">
            <w:pPr>
              <w:jc w:val="center"/>
              <w:rPr>
                <w:rFonts w:ascii="Cambria" w:hAnsi="Cambria"/>
              </w:rPr>
            </w:pPr>
            <w:r w:rsidRPr="00C23DEA">
              <w:rPr>
                <w:rFonts w:ascii="Cambria" w:hAnsi="Cambria" w:cs="Calibri"/>
              </w:rPr>
              <w:t>1945</w:t>
            </w:r>
          </w:p>
        </w:tc>
        <w:tc>
          <w:tcPr>
            <w:tcW w:w="836" w:type="dxa"/>
            <w:tcBorders>
              <w:top w:val="single" w:sz="12" w:space="0" w:color="auto"/>
              <w:left w:val="single" w:sz="12" w:space="0" w:color="auto"/>
            </w:tcBorders>
            <w:vAlign w:val="center"/>
          </w:tcPr>
          <w:p w14:paraId="47B9C107" w14:textId="267366E6" w:rsidR="006733A8" w:rsidRPr="00C23DEA" w:rsidRDefault="006733A8" w:rsidP="006733A8">
            <w:pPr>
              <w:jc w:val="center"/>
              <w:rPr>
                <w:rFonts w:ascii="Cambria" w:hAnsi="Cambria"/>
              </w:rPr>
            </w:pPr>
          </w:p>
        </w:tc>
        <w:tc>
          <w:tcPr>
            <w:tcW w:w="1187" w:type="dxa"/>
            <w:tcBorders>
              <w:top w:val="single" w:sz="12" w:space="0" w:color="auto"/>
              <w:right w:val="single" w:sz="12" w:space="0" w:color="auto"/>
            </w:tcBorders>
            <w:vAlign w:val="center"/>
          </w:tcPr>
          <w:p w14:paraId="3C2F1477" w14:textId="02237CB2" w:rsidR="006733A8" w:rsidRPr="00C23DEA" w:rsidRDefault="006733A8" w:rsidP="006733A8">
            <w:pPr>
              <w:jc w:val="center"/>
              <w:rPr>
                <w:rFonts w:ascii="Cambria" w:hAnsi="Cambria"/>
              </w:rPr>
            </w:pPr>
          </w:p>
        </w:tc>
        <w:tc>
          <w:tcPr>
            <w:tcW w:w="1169" w:type="dxa"/>
            <w:tcBorders>
              <w:top w:val="single" w:sz="12" w:space="0" w:color="auto"/>
              <w:left w:val="single" w:sz="12" w:space="0" w:color="auto"/>
              <w:right w:val="single" w:sz="12" w:space="0" w:color="auto"/>
            </w:tcBorders>
            <w:vAlign w:val="center"/>
          </w:tcPr>
          <w:p w14:paraId="7530FAC9" w14:textId="4462A704" w:rsidR="006733A8" w:rsidRPr="00C23DEA" w:rsidRDefault="006733A8" w:rsidP="006733A8">
            <w:pPr>
              <w:jc w:val="center"/>
              <w:rPr>
                <w:rFonts w:ascii="Cambria" w:hAnsi="Cambria"/>
              </w:rPr>
            </w:pPr>
            <w:r w:rsidRPr="00C23DEA">
              <w:rPr>
                <w:rFonts w:ascii="Cambria" w:hAnsi="Cambria" w:cs="Calibri"/>
              </w:rPr>
              <w:t>1965</w:t>
            </w:r>
          </w:p>
        </w:tc>
        <w:tc>
          <w:tcPr>
            <w:tcW w:w="842" w:type="dxa"/>
            <w:tcBorders>
              <w:top w:val="single" w:sz="12" w:space="0" w:color="auto"/>
              <w:left w:val="single" w:sz="12" w:space="0" w:color="auto"/>
            </w:tcBorders>
          </w:tcPr>
          <w:p w14:paraId="7311DDE3" w14:textId="541F3D7E" w:rsidR="006733A8" w:rsidRPr="00C23DEA" w:rsidRDefault="00086FFC" w:rsidP="006733A8">
            <w:pPr>
              <w:jc w:val="center"/>
              <w:rPr>
                <w:rFonts w:ascii="Cambria" w:hAnsi="Cambria"/>
              </w:rPr>
            </w:pPr>
            <w:r>
              <w:rPr>
                <w:rFonts w:ascii="Cambria" w:hAnsi="Cambria"/>
              </w:rPr>
              <w:t>9</w:t>
            </w:r>
          </w:p>
        </w:tc>
        <w:tc>
          <w:tcPr>
            <w:tcW w:w="1187" w:type="dxa"/>
            <w:tcBorders>
              <w:top w:val="single" w:sz="12" w:space="0" w:color="auto"/>
              <w:right w:val="single" w:sz="12" w:space="0" w:color="auto"/>
            </w:tcBorders>
          </w:tcPr>
          <w:p w14:paraId="0F7A4AD3" w14:textId="4D86EC7B" w:rsidR="006733A8" w:rsidRPr="00C23DEA" w:rsidRDefault="00086FFC" w:rsidP="006733A8">
            <w:pPr>
              <w:jc w:val="center"/>
              <w:rPr>
                <w:rFonts w:ascii="Cambria" w:hAnsi="Cambria"/>
              </w:rPr>
            </w:pPr>
            <w:r>
              <w:rPr>
                <w:rFonts w:ascii="Cambria" w:hAnsi="Cambria"/>
              </w:rPr>
              <w:t>4</w:t>
            </w:r>
          </w:p>
        </w:tc>
        <w:tc>
          <w:tcPr>
            <w:tcW w:w="1169" w:type="dxa"/>
            <w:tcBorders>
              <w:top w:val="single" w:sz="12" w:space="0" w:color="auto"/>
              <w:left w:val="single" w:sz="12" w:space="0" w:color="auto"/>
              <w:right w:val="single" w:sz="12" w:space="0" w:color="auto"/>
            </w:tcBorders>
            <w:vAlign w:val="center"/>
          </w:tcPr>
          <w:p w14:paraId="61952FC8" w14:textId="1DBF6FC4" w:rsidR="006733A8" w:rsidRPr="00C23DEA" w:rsidRDefault="006733A8" w:rsidP="006733A8">
            <w:pPr>
              <w:jc w:val="center"/>
              <w:rPr>
                <w:rFonts w:ascii="Cambria" w:hAnsi="Cambria"/>
              </w:rPr>
            </w:pPr>
            <w:r w:rsidRPr="00C23DEA">
              <w:rPr>
                <w:rFonts w:ascii="Cambria" w:hAnsi="Cambria" w:cs="Calibri"/>
              </w:rPr>
              <w:t>1985</w:t>
            </w:r>
          </w:p>
        </w:tc>
        <w:tc>
          <w:tcPr>
            <w:tcW w:w="1099" w:type="dxa"/>
            <w:tcBorders>
              <w:top w:val="single" w:sz="12" w:space="0" w:color="auto"/>
              <w:left w:val="single" w:sz="12" w:space="0" w:color="auto"/>
            </w:tcBorders>
            <w:vAlign w:val="center"/>
          </w:tcPr>
          <w:p w14:paraId="3356EF2A" w14:textId="5D97010B" w:rsidR="006733A8" w:rsidRPr="00C23DEA" w:rsidRDefault="00086FFC" w:rsidP="006733A8">
            <w:pPr>
              <w:jc w:val="center"/>
              <w:rPr>
                <w:rFonts w:ascii="Cambria" w:hAnsi="Cambria"/>
              </w:rPr>
            </w:pPr>
            <w:r>
              <w:rPr>
                <w:rFonts w:ascii="Cambria" w:hAnsi="Cambria"/>
              </w:rPr>
              <w:t>5</w:t>
            </w:r>
          </w:p>
        </w:tc>
        <w:tc>
          <w:tcPr>
            <w:tcW w:w="1122" w:type="dxa"/>
            <w:tcBorders>
              <w:top w:val="single" w:sz="12" w:space="0" w:color="auto"/>
              <w:right w:val="single" w:sz="12" w:space="0" w:color="auto"/>
            </w:tcBorders>
            <w:vAlign w:val="center"/>
          </w:tcPr>
          <w:p w14:paraId="2921DA21" w14:textId="050FF929" w:rsidR="006733A8" w:rsidRPr="00C23DEA" w:rsidRDefault="00086FFC" w:rsidP="006733A8">
            <w:pPr>
              <w:jc w:val="center"/>
              <w:rPr>
                <w:rFonts w:ascii="Cambria" w:hAnsi="Cambria"/>
              </w:rPr>
            </w:pPr>
            <w:r>
              <w:rPr>
                <w:rFonts w:ascii="Cambria" w:hAnsi="Cambria"/>
              </w:rPr>
              <w:t>1</w:t>
            </w:r>
          </w:p>
        </w:tc>
      </w:tr>
      <w:tr w:rsidR="00C23DEA" w:rsidRPr="00C23DEA" w14:paraId="338DDAC3" w14:textId="77777777" w:rsidTr="005B5288">
        <w:trPr>
          <w:trHeight w:hRule="exact" w:val="284"/>
        </w:trPr>
        <w:tc>
          <w:tcPr>
            <w:tcW w:w="1240" w:type="dxa"/>
            <w:tcBorders>
              <w:left w:val="single" w:sz="12" w:space="0" w:color="auto"/>
              <w:right w:val="single" w:sz="12" w:space="0" w:color="auto"/>
            </w:tcBorders>
            <w:vAlign w:val="center"/>
          </w:tcPr>
          <w:p w14:paraId="7F4C593C" w14:textId="212A46DE" w:rsidR="006733A8" w:rsidRPr="00C23DEA" w:rsidRDefault="006733A8" w:rsidP="006733A8">
            <w:pPr>
              <w:jc w:val="center"/>
              <w:rPr>
                <w:rFonts w:ascii="Cambria" w:hAnsi="Cambria"/>
              </w:rPr>
            </w:pPr>
            <w:r w:rsidRPr="00C23DEA">
              <w:rPr>
                <w:rFonts w:ascii="Cambria" w:hAnsi="Cambria" w:cs="Calibri"/>
              </w:rPr>
              <w:t>1946</w:t>
            </w:r>
          </w:p>
        </w:tc>
        <w:tc>
          <w:tcPr>
            <w:tcW w:w="836" w:type="dxa"/>
            <w:tcBorders>
              <w:left w:val="single" w:sz="12" w:space="0" w:color="auto"/>
            </w:tcBorders>
            <w:vAlign w:val="center"/>
          </w:tcPr>
          <w:p w14:paraId="2F084AFC" w14:textId="78E62BCB"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6C316682" w14:textId="76DF912E"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3E367593" w14:textId="2C61EA56" w:rsidR="006733A8" w:rsidRPr="00C23DEA" w:rsidRDefault="006733A8" w:rsidP="006733A8">
            <w:pPr>
              <w:jc w:val="center"/>
              <w:rPr>
                <w:rFonts w:ascii="Cambria" w:hAnsi="Cambria"/>
              </w:rPr>
            </w:pPr>
            <w:r w:rsidRPr="00C23DEA">
              <w:rPr>
                <w:rFonts w:ascii="Cambria" w:hAnsi="Cambria" w:cs="Calibri"/>
              </w:rPr>
              <w:t>1966</w:t>
            </w:r>
          </w:p>
        </w:tc>
        <w:tc>
          <w:tcPr>
            <w:tcW w:w="842" w:type="dxa"/>
            <w:tcBorders>
              <w:left w:val="single" w:sz="12" w:space="0" w:color="auto"/>
            </w:tcBorders>
          </w:tcPr>
          <w:p w14:paraId="4A49550E" w14:textId="7A3B010E" w:rsidR="006733A8" w:rsidRPr="00C23DEA" w:rsidRDefault="00086FFC" w:rsidP="006733A8">
            <w:pPr>
              <w:jc w:val="center"/>
              <w:rPr>
                <w:rFonts w:ascii="Cambria" w:hAnsi="Cambria"/>
              </w:rPr>
            </w:pPr>
            <w:r>
              <w:rPr>
                <w:rFonts w:ascii="Cambria" w:hAnsi="Cambria"/>
              </w:rPr>
              <w:t>9</w:t>
            </w:r>
          </w:p>
        </w:tc>
        <w:tc>
          <w:tcPr>
            <w:tcW w:w="1187" w:type="dxa"/>
            <w:tcBorders>
              <w:right w:val="single" w:sz="12" w:space="0" w:color="auto"/>
            </w:tcBorders>
          </w:tcPr>
          <w:p w14:paraId="7A50CCF4" w14:textId="44A47D2F"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right w:val="single" w:sz="12" w:space="0" w:color="auto"/>
            </w:tcBorders>
            <w:vAlign w:val="center"/>
          </w:tcPr>
          <w:p w14:paraId="08D3A8CD" w14:textId="69E648B4" w:rsidR="006733A8" w:rsidRPr="00C23DEA" w:rsidRDefault="006733A8" w:rsidP="006733A8">
            <w:pPr>
              <w:jc w:val="center"/>
              <w:rPr>
                <w:rFonts w:ascii="Cambria" w:hAnsi="Cambria"/>
              </w:rPr>
            </w:pPr>
            <w:r w:rsidRPr="00C23DEA">
              <w:rPr>
                <w:rFonts w:ascii="Cambria" w:hAnsi="Cambria" w:cs="Calibri"/>
              </w:rPr>
              <w:t>1986</w:t>
            </w:r>
          </w:p>
        </w:tc>
        <w:tc>
          <w:tcPr>
            <w:tcW w:w="1099" w:type="dxa"/>
            <w:tcBorders>
              <w:left w:val="single" w:sz="12" w:space="0" w:color="auto"/>
            </w:tcBorders>
            <w:vAlign w:val="center"/>
          </w:tcPr>
          <w:p w14:paraId="3AFF7333" w14:textId="50D65E87" w:rsidR="006733A8" w:rsidRPr="00C23DEA" w:rsidRDefault="00086FFC" w:rsidP="006733A8">
            <w:pPr>
              <w:jc w:val="center"/>
              <w:rPr>
                <w:rFonts w:ascii="Cambria" w:hAnsi="Cambria"/>
              </w:rPr>
            </w:pPr>
            <w:r>
              <w:rPr>
                <w:rFonts w:ascii="Cambria" w:hAnsi="Cambria"/>
              </w:rPr>
              <w:t>3</w:t>
            </w:r>
          </w:p>
        </w:tc>
        <w:tc>
          <w:tcPr>
            <w:tcW w:w="1122" w:type="dxa"/>
            <w:tcBorders>
              <w:right w:val="single" w:sz="12" w:space="0" w:color="auto"/>
            </w:tcBorders>
            <w:vAlign w:val="center"/>
          </w:tcPr>
          <w:p w14:paraId="74F3443D" w14:textId="77A5503D" w:rsidR="006733A8" w:rsidRPr="00C23DEA" w:rsidRDefault="006733A8" w:rsidP="006733A8">
            <w:pPr>
              <w:jc w:val="center"/>
              <w:rPr>
                <w:rFonts w:ascii="Cambria" w:hAnsi="Cambria"/>
              </w:rPr>
            </w:pPr>
          </w:p>
        </w:tc>
      </w:tr>
      <w:tr w:rsidR="00C23DEA" w:rsidRPr="00C23DEA" w14:paraId="61213916" w14:textId="77777777" w:rsidTr="005B5288">
        <w:trPr>
          <w:trHeight w:hRule="exact" w:val="284"/>
        </w:trPr>
        <w:tc>
          <w:tcPr>
            <w:tcW w:w="1240" w:type="dxa"/>
            <w:tcBorders>
              <w:left w:val="single" w:sz="12" w:space="0" w:color="auto"/>
              <w:right w:val="single" w:sz="12" w:space="0" w:color="auto"/>
            </w:tcBorders>
            <w:vAlign w:val="center"/>
          </w:tcPr>
          <w:p w14:paraId="640E3564" w14:textId="3BE0C227" w:rsidR="006733A8" w:rsidRPr="00C23DEA" w:rsidRDefault="006733A8" w:rsidP="006733A8">
            <w:pPr>
              <w:jc w:val="center"/>
              <w:rPr>
                <w:rFonts w:ascii="Cambria" w:hAnsi="Cambria"/>
              </w:rPr>
            </w:pPr>
            <w:r w:rsidRPr="00C23DEA">
              <w:rPr>
                <w:rFonts w:ascii="Cambria" w:hAnsi="Cambria" w:cs="Calibri"/>
              </w:rPr>
              <w:t>1947</w:t>
            </w:r>
          </w:p>
        </w:tc>
        <w:tc>
          <w:tcPr>
            <w:tcW w:w="836" w:type="dxa"/>
            <w:tcBorders>
              <w:left w:val="single" w:sz="12" w:space="0" w:color="auto"/>
            </w:tcBorders>
            <w:vAlign w:val="center"/>
          </w:tcPr>
          <w:p w14:paraId="10233345" w14:textId="5A082CC4"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31728DCC" w14:textId="312B0268"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12B699A3" w14:textId="71F0B971" w:rsidR="006733A8" w:rsidRPr="00C23DEA" w:rsidRDefault="006733A8" w:rsidP="006733A8">
            <w:pPr>
              <w:jc w:val="center"/>
              <w:rPr>
                <w:rFonts w:ascii="Cambria" w:hAnsi="Cambria"/>
              </w:rPr>
            </w:pPr>
            <w:r w:rsidRPr="00C23DEA">
              <w:rPr>
                <w:rFonts w:ascii="Cambria" w:hAnsi="Cambria" w:cs="Calibri"/>
              </w:rPr>
              <w:t>1967</w:t>
            </w:r>
          </w:p>
        </w:tc>
        <w:tc>
          <w:tcPr>
            <w:tcW w:w="842" w:type="dxa"/>
            <w:tcBorders>
              <w:left w:val="single" w:sz="12" w:space="0" w:color="auto"/>
            </w:tcBorders>
          </w:tcPr>
          <w:p w14:paraId="0230C37B" w14:textId="75633ABB" w:rsidR="006733A8" w:rsidRPr="00C23DEA" w:rsidRDefault="00086FFC" w:rsidP="006733A8">
            <w:pPr>
              <w:jc w:val="center"/>
              <w:rPr>
                <w:rFonts w:ascii="Cambria" w:hAnsi="Cambria"/>
              </w:rPr>
            </w:pPr>
            <w:r>
              <w:rPr>
                <w:rFonts w:ascii="Cambria" w:hAnsi="Cambria"/>
              </w:rPr>
              <w:t>4</w:t>
            </w:r>
          </w:p>
        </w:tc>
        <w:tc>
          <w:tcPr>
            <w:tcW w:w="1187" w:type="dxa"/>
            <w:tcBorders>
              <w:right w:val="single" w:sz="12" w:space="0" w:color="auto"/>
            </w:tcBorders>
          </w:tcPr>
          <w:p w14:paraId="23C8012E" w14:textId="7AD0FCC9"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right w:val="single" w:sz="12" w:space="0" w:color="auto"/>
            </w:tcBorders>
            <w:vAlign w:val="center"/>
          </w:tcPr>
          <w:p w14:paraId="4AE1FDBB" w14:textId="6962EFBE" w:rsidR="006733A8" w:rsidRPr="00C23DEA" w:rsidRDefault="006733A8" w:rsidP="006733A8">
            <w:pPr>
              <w:jc w:val="center"/>
              <w:rPr>
                <w:rFonts w:ascii="Cambria" w:hAnsi="Cambria"/>
              </w:rPr>
            </w:pPr>
            <w:r w:rsidRPr="00C23DEA">
              <w:rPr>
                <w:rFonts w:ascii="Cambria" w:hAnsi="Cambria" w:cs="Calibri"/>
              </w:rPr>
              <w:t>1987</w:t>
            </w:r>
          </w:p>
        </w:tc>
        <w:tc>
          <w:tcPr>
            <w:tcW w:w="1099" w:type="dxa"/>
            <w:tcBorders>
              <w:left w:val="single" w:sz="12" w:space="0" w:color="auto"/>
            </w:tcBorders>
            <w:vAlign w:val="center"/>
          </w:tcPr>
          <w:p w14:paraId="5ACFCC5E" w14:textId="4AF54991" w:rsidR="006733A8" w:rsidRPr="00C23DEA" w:rsidRDefault="00086FFC" w:rsidP="006733A8">
            <w:pPr>
              <w:jc w:val="center"/>
              <w:rPr>
                <w:rFonts w:ascii="Cambria" w:hAnsi="Cambria"/>
              </w:rPr>
            </w:pPr>
            <w:r>
              <w:rPr>
                <w:rFonts w:ascii="Cambria" w:hAnsi="Cambria"/>
              </w:rPr>
              <w:t>7</w:t>
            </w:r>
          </w:p>
        </w:tc>
        <w:tc>
          <w:tcPr>
            <w:tcW w:w="1122" w:type="dxa"/>
            <w:tcBorders>
              <w:right w:val="single" w:sz="12" w:space="0" w:color="auto"/>
            </w:tcBorders>
            <w:vAlign w:val="center"/>
          </w:tcPr>
          <w:p w14:paraId="70E01F64" w14:textId="3F14286D" w:rsidR="006733A8" w:rsidRPr="00C23DEA" w:rsidRDefault="00086FFC" w:rsidP="006733A8">
            <w:pPr>
              <w:jc w:val="center"/>
              <w:rPr>
                <w:rFonts w:ascii="Cambria" w:hAnsi="Cambria"/>
              </w:rPr>
            </w:pPr>
            <w:r>
              <w:rPr>
                <w:rFonts w:ascii="Cambria" w:hAnsi="Cambria"/>
              </w:rPr>
              <w:t>4</w:t>
            </w:r>
          </w:p>
        </w:tc>
      </w:tr>
      <w:tr w:rsidR="00C23DEA" w:rsidRPr="00C23DEA" w14:paraId="1A36C175" w14:textId="77777777" w:rsidTr="005B5288">
        <w:trPr>
          <w:trHeight w:hRule="exact" w:val="284"/>
        </w:trPr>
        <w:tc>
          <w:tcPr>
            <w:tcW w:w="1240" w:type="dxa"/>
            <w:tcBorders>
              <w:left w:val="single" w:sz="12" w:space="0" w:color="auto"/>
              <w:right w:val="single" w:sz="12" w:space="0" w:color="auto"/>
            </w:tcBorders>
            <w:vAlign w:val="center"/>
          </w:tcPr>
          <w:p w14:paraId="5297E146" w14:textId="13731729" w:rsidR="006733A8" w:rsidRPr="00C23DEA" w:rsidRDefault="006733A8" w:rsidP="006733A8">
            <w:pPr>
              <w:jc w:val="center"/>
              <w:rPr>
                <w:rFonts w:ascii="Cambria" w:hAnsi="Cambria"/>
              </w:rPr>
            </w:pPr>
            <w:r w:rsidRPr="00C23DEA">
              <w:rPr>
                <w:rFonts w:ascii="Cambria" w:hAnsi="Cambria" w:cs="Calibri"/>
              </w:rPr>
              <w:t>1948</w:t>
            </w:r>
          </w:p>
        </w:tc>
        <w:tc>
          <w:tcPr>
            <w:tcW w:w="836" w:type="dxa"/>
            <w:tcBorders>
              <w:left w:val="single" w:sz="12" w:space="0" w:color="auto"/>
            </w:tcBorders>
            <w:vAlign w:val="center"/>
          </w:tcPr>
          <w:p w14:paraId="27AA23EE" w14:textId="43029290"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453131B6" w14:textId="7F4CDE8C"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0B4CDB34" w14:textId="17AD36E4" w:rsidR="006733A8" w:rsidRPr="00C23DEA" w:rsidRDefault="006733A8" w:rsidP="006733A8">
            <w:pPr>
              <w:jc w:val="center"/>
              <w:rPr>
                <w:rFonts w:ascii="Cambria" w:hAnsi="Cambria"/>
              </w:rPr>
            </w:pPr>
            <w:r w:rsidRPr="00C23DEA">
              <w:rPr>
                <w:rFonts w:ascii="Cambria" w:hAnsi="Cambria" w:cs="Calibri"/>
              </w:rPr>
              <w:t>1968</w:t>
            </w:r>
          </w:p>
        </w:tc>
        <w:tc>
          <w:tcPr>
            <w:tcW w:w="842" w:type="dxa"/>
            <w:tcBorders>
              <w:left w:val="single" w:sz="12" w:space="0" w:color="auto"/>
            </w:tcBorders>
          </w:tcPr>
          <w:p w14:paraId="1E820354" w14:textId="3E7E97BE" w:rsidR="006733A8" w:rsidRPr="00C23DEA" w:rsidRDefault="00086FFC" w:rsidP="006733A8">
            <w:pPr>
              <w:jc w:val="center"/>
              <w:rPr>
                <w:rFonts w:ascii="Cambria" w:hAnsi="Cambria"/>
              </w:rPr>
            </w:pPr>
            <w:r>
              <w:rPr>
                <w:rFonts w:ascii="Cambria" w:hAnsi="Cambria"/>
              </w:rPr>
              <w:t>5</w:t>
            </w:r>
          </w:p>
        </w:tc>
        <w:tc>
          <w:tcPr>
            <w:tcW w:w="1187" w:type="dxa"/>
            <w:tcBorders>
              <w:right w:val="single" w:sz="12" w:space="0" w:color="auto"/>
            </w:tcBorders>
          </w:tcPr>
          <w:p w14:paraId="7CC67226" w14:textId="19901D15"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right w:val="single" w:sz="12" w:space="0" w:color="auto"/>
            </w:tcBorders>
            <w:vAlign w:val="center"/>
          </w:tcPr>
          <w:p w14:paraId="64160454" w14:textId="670F082C" w:rsidR="006733A8" w:rsidRPr="00C23DEA" w:rsidRDefault="006733A8" w:rsidP="006733A8">
            <w:pPr>
              <w:jc w:val="center"/>
              <w:rPr>
                <w:rFonts w:ascii="Cambria" w:hAnsi="Cambria"/>
              </w:rPr>
            </w:pPr>
            <w:r w:rsidRPr="00C23DEA">
              <w:rPr>
                <w:rFonts w:ascii="Cambria" w:hAnsi="Cambria" w:cs="Calibri"/>
              </w:rPr>
              <w:t>1988</w:t>
            </w:r>
          </w:p>
        </w:tc>
        <w:tc>
          <w:tcPr>
            <w:tcW w:w="1099" w:type="dxa"/>
            <w:tcBorders>
              <w:left w:val="single" w:sz="12" w:space="0" w:color="auto"/>
            </w:tcBorders>
            <w:vAlign w:val="center"/>
          </w:tcPr>
          <w:p w14:paraId="3BB0F357" w14:textId="035FB4E5" w:rsidR="006733A8" w:rsidRPr="00C23DEA" w:rsidRDefault="00086FFC" w:rsidP="006733A8">
            <w:pPr>
              <w:jc w:val="center"/>
              <w:rPr>
                <w:rFonts w:ascii="Cambria" w:hAnsi="Cambria"/>
              </w:rPr>
            </w:pPr>
            <w:r>
              <w:rPr>
                <w:rFonts w:ascii="Cambria" w:hAnsi="Cambria"/>
              </w:rPr>
              <w:t>10</w:t>
            </w:r>
          </w:p>
        </w:tc>
        <w:tc>
          <w:tcPr>
            <w:tcW w:w="1122" w:type="dxa"/>
            <w:tcBorders>
              <w:right w:val="single" w:sz="12" w:space="0" w:color="auto"/>
            </w:tcBorders>
            <w:vAlign w:val="center"/>
          </w:tcPr>
          <w:p w14:paraId="0E742EDE" w14:textId="7BDCC176" w:rsidR="006733A8" w:rsidRPr="00C23DEA" w:rsidRDefault="006733A8" w:rsidP="006733A8">
            <w:pPr>
              <w:jc w:val="center"/>
              <w:rPr>
                <w:rFonts w:ascii="Cambria" w:hAnsi="Cambria"/>
              </w:rPr>
            </w:pPr>
          </w:p>
        </w:tc>
      </w:tr>
      <w:tr w:rsidR="00C23DEA" w:rsidRPr="00C23DEA" w14:paraId="3F4249DB" w14:textId="77777777" w:rsidTr="005B5288">
        <w:trPr>
          <w:trHeight w:hRule="exact" w:val="284"/>
        </w:trPr>
        <w:tc>
          <w:tcPr>
            <w:tcW w:w="1240" w:type="dxa"/>
            <w:tcBorders>
              <w:left w:val="single" w:sz="12" w:space="0" w:color="auto"/>
              <w:right w:val="single" w:sz="12" w:space="0" w:color="auto"/>
            </w:tcBorders>
            <w:vAlign w:val="center"/>
          </w:tcPr>
          <w:p w14:paraId="41A871EE" w14:textId="1723AE19" w:rsidR="006733A8" w:rsidRPr="00C23DEA" w:rsidRDefault="006733A8" w:rsidP="006733A8">
            <w:pPr>
              <w:jc w:val="center"/>
              <w:rPr>
                <w:rFonts w:ascii="Cambria" w:hAnsi="Cambria"/>
              </w:rPr>
            </w:pPr>
            <w:r w:rsidRPr="00C23DEA">
              <w:rPr>
                <w:rFonts w:ascii="Cambria" w:hAnsi="Cambria" w:cs="Calibri"/>
              </w:rPr>
              <w:t>1949</w:t>
            </w:r>
          </w:p>
        </w:tc>
        <w:tc>
          <w:tcPr>
            <w:tcW w:w="836" w:type="dxa"/>
            <w:tcBorders>
              <w:left w:val="single" w:sz="12" w:space="0" w:color="auto"/>
            </w:tcBorders>
            <w:vAlign w:val="center"/>
          </w:tcPr>
          <w:p w14:paraId="76279BC9" w14:textId="6B809800"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68907689" w14:textId="54BD7D8C"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0920642D" w14:textId="48028D03" w:rsidR="006733A8" w:rsidRPr="00C23DEA" w:rsidRDefault="006733A8" w:rsidP="006733A8">
            <w:pPr>
              <w:jc w:val="center"/>
              <w:rPr>
                <w:rFonts w:ascii="Cambria" w:hAnsi="Cambria"/>
              </w:rPr>
            </w:pPr>
            <w:r w:rsidRPr="00C23DEA">
              <w:rPr>
                <w:rFonts w:ascii="Cambria" w:hAnsi="Cambria" w:cs="Calibri"/>
              </w:rPr>
              <w:t>1969</w:t>
            </w:r>
          </w:p>
        </w:tc>
        <w:tc>
          <w:tcPr>
            <w:tcW w:w="842" w:type="dxa"/>
            <w:tcBorders>
              <w:left w:val="single" w:sz="12" w:space="0" w:color="auto"/>
            </w:tcBorders>
          </w:tcPr>
          <w:p w14:paraId="3AAFD63C" w14:textId="48B865ED" w:rsidR="006733A8" w:rsidRPr="00C23DEA" w:rsidRDefault="00086FFC" w:rsidP="006733A8">
            <w:pPr>
              <w:jc w:val="center"/>
              <w:rPr>
                <w:rFonts w:ascii="Cambria" w:hAnsi="Cambria"/>
              </w:rPr>
            </w:pPr>
            <w:r>
              <w:rPr>
                <w:rFonts w:ascii="Cambria" w:hAnsi="Cambria"/>
              </w:rPr>
              <w:t>8</w:t>
            </w:r>
          </w:p>
        </w:tc>
        <w:tc>
          <w:tcPr>
            <w:tcW w:w="1187" w:type="dxa"/>
            <w:tcBorders>
              <w:right w:val="single" w:sz="12" w:space="0" w:color="auto"/>
            </w:tcBorders>
          </w:tcPr>
          <w:p w14:paraId="06BA8501" w14:textId="652B10E2" w:rsidR="006733A8" w:rsidRPr="00C23DEA" w:rsidRDefault="00086FFC"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3C8D3C99" w14:textId="2A02264A" w:rsidR="006733A8" w:rsidRPr="00C23DEA" w:rsidRDefault="006733A8" w:rsidP="006733A8">
            <w:pPr>
              <w:jc w:val="center"/>
              <w:rPr>
                <w:rFonts w:ascii="Cambria" w:hAnsi="Cambria"/>
              </w:rPr>
            </w:pPr>
            <w:r w:rsidRPr="00C23DEA">
              <w:rPr>
                <w:rFonts w:ascii="Cambria" w:hAnsi="Cambria" w:cs="Calibri"/>
              </w:rPr>
              <w:t>1989</w:t>
            </w:r>
          </w:p>
        </w:tc>
        <w:tc>
          <w:tcPr>
            <w:tcW w:w="1099" w:type="dxa"/>
            <w:tcBorders>
              <w:left w:val="single" w:sz="12" w:space="0" w:color="auto"/>
            </w:tcBorders>
            <w:vAlign w:val="center"/>
          </w:tcPr>
          <w:p w14:paraId="115A8D21" w14:textId="09AB59C3" w:rsidR="006733A8" w:rsidRPr="00C23DEA" w:rsidRDefault="00086FFC" w:rsidP="006733A8">
            <w:pPr>
              <w:jc w:val="center"/>
              <w:rPr>
                <w:rFonts w:ascii="Cambria" w:hAnsi="Cambria"/>
              </w:rPr>
            </w:pPr>
            <w:r>
              <w:rPr>
                <w:rFonts w:ascii="Cambria" w:hAnsi="Cambria"/>
              </w:rPr>
              <w:t>5</w:t>
            </w:r>
          </w:p>
        </w:tc>
        <w:tc>
          <w:tcPr>
            <w:tcW w:w="1122" w:type="dxa"/>
            <w:tcBorders>
              <w:right w:val="single" w:sz="12" w:space="0" w:color="auto"/>
            </w:tcBorders>
            <w:vAlign w:val="center"/>
          </w:tcPr>
          <w:p w14:paraId="59E4F2C5" w14:textId="0D9F3388" w:rsidR="006733A8" w:rsidRPr="00C23DEA" w:rsidRDefault="00086FFC" w:rsidP="006733A8">
            <w:pPr>
              <w:jc w:val="center"/>
              <w:rPr>
                <w:rFonts w:ascii="Cambria" w:hAnsi="Cambria"/>
              </w:rPr>
            </w:pPr>
            <w:r>
              <w:rPr>
                <w:rFonts w:ascii="Cambria" w:hAnsi="Cambria"/>
              </w:rPr>
              <w:t>2</w:t>
            </w:r>
          </w:p>
        </w:tc>
      </w:tr>
      <w:tr w:rsidR="00C23DEA" w:rsidRPr="00C23DEA" w14:paraId="5E84E174" w14:textId="77777777" w:rsidTr="005B5288">
        <w:trPr>
          <w:trHeight w:hRule="exact" w:val="284"/>
        </w:trPr>
        <w:tc>
          <w:tcPr>
            <w:tcW w:w="1240" w:type="dxa"/>
            <w:tcBorders>
              <w:left w:val="single" w:sz="12" w:space="0" w:color="auto"/>
              <w:right w:val="single" w:sz="12" w:space="0" w:color="auto"/>
            </w:tcBorders>
            <w:vAlign w:val="center"/>
          </w:tcPr>
          <w:p w14:paraId="6D182BAD" w14:textId="73FB75BB" w:rsidR="006733A8" w:rsidRPr="00C23DEA" w:rsidRDefault="006733A8" w:rsidP="006733A8">
            <w:pPr>
              <w:jc w:val="center"/>
              <w:rPr>
                <w:rFonts w:ascii="Cambria" w:hAnsi="Cambria"/>
              </w:rPr>
            </w:pPr>
            <w:r w:rsidRPr="00C23DEA">
              <w:rPr>
                <w:rFonts w:ascii="Cambria" w:hAnsi="Cambria" w:cs="Calibri"/>
              </w:rPr>
              <w:t>1950</w:t>
            </w:r>
          </w:p>
        </w:tc>
        <w:tc>
          <w:tcPr>
            <w:tcW w:w="836" w:type="dxa"/>
            <w:tcBorders>
              <w:left w:val="single" w:sz="12" w:space="0" w:color="auto"/>
            </w:tcBorders>
            <w:vAlign w:val="center"/>
          </w:tcPr>
          <w:p w14:paraId="535072E0" w14:textId="10ADD6E9"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5053CBEC" w14:textId="3F543B46"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39C300B0" w14:textId="5211F573" w:rsidR="006733A8" w:rsidRPr="00C23DEA" w:rsidRDefault="006733A8" w:rsidP="006733A8">
            <w:pPr>
              <w:jc w:val="center"/>
              <w:rPr>
                <w:rFonts w:ascii="Cambria" w:hAnsi="Cambria"/>
              </w:rPr>
            </w:pPr>
            <w:r w:rsidRPr="00C23DEA">
              <w:rPr>
                <w:rFonts w:ascii="Cambria" w:hAnsi="Cambria" w:cs="Calibri"/>
              </w:rPr>
              <w:t>1970</w:t>
            </w:r>
          </w:p>
        </w:tc>
        <w:tc>
          <w:tcPr>
            <w:tcW w:w="842" w:type="dxa"/>
            <w:tcBorders>
              <w:left w:val="single" w:sz="12" w:space="0" w:color="auto"/>
            </w:tcBorders>
          </w:tcPr>
          <w:p w14:paraId="08FE459E" w14:textId="40339B7F" w:rsidR="006733A8" w:rsidRPr="00C23DEA" w:rsidRDefault="00086FFC" w:rsidP="006733A8">
            <w:pPr>
              <w:jc w:val="center"/>
              <w:rPr>
                <w:rFonts w:ascii="Cambria" w:hAnsi="Cambria"/>
              </w:rPr>
            </w:pPr>
            <w:r>
              <w:rPr>
                <w:rFonts w:ascii="Cambria" w:hAnsi="Cambria"/>
              </w:rPr>
              <w:t>7</w:t>
            </w:r>
          </w:p>
        </w:tc>
        <w:tc>
          <w:tcPr>
            <w:tcW w:w="1187" w:type="dxa"/>
            <w:tcBorders>
              <w:right w:val="single" w:sz="12" w:space="0" w:color="auto"/>
            </w:tcBorders>
          </w:tcPr>
          <w:p w14:paraId="1DC18489" w14:textId="16E13879" w:rsidR="006733A8" w:rsidRPr="00C23DEA" w:rsidRDefault="00086FFC"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24062FD9" w14:textId="00A38AE8" w:rsidR="006733A8" w:rsidRPr="00C23DEA" w:rsidRDefault="006733A8" w:rsidP="006733A8">
            <w:pPr>
              <w:jc w:val="center"/>
              <w:rPr>
                <w:rFonts w:ascii="Cambria" w:hAnsi="Cambria"/>
              </w:rPr>
            </w:pPr>
            <w:r w:rsidRPr="00C23DEA">
              <w:rPr>
                <w:rFonts w:ascii="Cambria" w:hAnsi="Cambria" w:cs="Calibri"/>
              </w:rPr>
              <w:t>1990</w:t>
            </w:r>
          </w:p>
        </w:tc>
        <w:tc>
          <w:tcPr>
            <w:tcW w:w="1099" w:type="dxa"/>
            <w:tcBorders>
              <w:left w:val="single" w:sz="12" w:space="0" w:color="auto"/>
            </w:tcBorders>
            <w:vAlign w:val="center"/>
          </w:tcPr>
          <w:p w14:paraId="1C665487" w14:textId="2F88A9E5" w:rsidR="006733A8" w:rsidRPr="00C23DEA" w:rsidRDefault="00086FFC" w:rsidP="006733A8">
            <w:pPr>
              <w:jc w:val="center"/>
              <w:rPr>
                <w:rFonts w:ascii="Cambria" w:hAnsi="Cambria"/>
              </w:rPr>
            </w:pPr>
            <w:r>
              <w:rPr>
                <w:rFonts w:ascii="Cambria" w:hAnsi="Cambria"/>
              </w:rPr>
              <w:t>9</w:t>
            </w:r>
          </w:p>
        </w:tc>
        <w:tc>
          <w:tcPr>
            <w:tcW w:w="1122" w:type="dxa"/>
            <w:tcBorders>
              <w:right w:val="single" w:sz="12" w:space="0" w:color="auto"/>
            </w:tcBorders>
            <w:vAlign w:val="center"/>
          </w:tcPr>
          <w:p w14:paraId="1CC57777" w14:textId="33A27AF5" w:rsidR="006733A8" w:rsidRPr="00C23DEA" w:rsidRDefault="006733A8" w:rsidP="006733A8">
            <w:pPr>
              <w:jc w:val="center"/>
              <w:rPr>
                <w:rFonts w:ascii="Cambria" w:hAnsi="Cambria"/>
              </w:rPr>
            </w:pPr>
          </w:p>
        </w:tc>
      </w:tr>
      <w:tr w:rsidR="00C23DEA" w:rsidRPr="00C23DEA" w14:paraId="07F56684" w14:textId="77777777" w:rsidTr="005B5288">
        <w:trPr>
          <w:trHeight w:hRule="exact" w:val="284"/>
        </w:trPr>
        <w:tc>
          <w:tcPr>
            <w:tcW w:w="1240" w:type="dxa"/>
            <w:tcBorders>
              <w:left w:val="single" w:sz="12" w:space="0" w:color="auto"/>
              <w:right w:val="single" w:sz="12" w:space="0" w:color="auto"/>
            </w:tcBorders>
            <w:vAlign w:val="center"/>
          </w:tcPr>
          <w:p w14:paraId="2AC9F516" w14:textId="4D5FD19D" w:rsidR="006733A8" w:rsidRPr="00C23DEA" w:rsidRDefault="006733A8" w:rsidP="006733A8">
            <w:pPr>
              <w:jc w:val="center"/>
              <w:rPr>
                <w:rFonts w:ascii="Cambria" w:hAnsi="Cambria"/>
              </w:rPr>
            </w:pPr>
            <w:r w:rsidRPr="00C23DEA">
              <w:rPr>
                <w:rFonts w:ascii="Cambria" w:hAnsi="Cambria" w:cs="Calibri"/>
              </w:rPr>
              <w:t>1951</w:t>
            </w:r>
          </w:p>
        </w:tc>
        <w:tc>
          <w:tcPr>
            <w:tcW w:w="836" w:type="dxa"/>
            <w:tcBorders>
              <w:left w:val="single" w:sz="12" w:space="0" w:color="auto"/>
            </w:tcBorders>
            <w:vAlign w:val="center"/>
          </w:tcPr>
          <w:p w14:paraId="20CC0D95" w14:textId="781A6602"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4F31D6A2" w14:textId="58860738"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4603E5F5" w14:textId="769BF89A" w:rsidR="006733A8" w:rsidRPr="00C23DEA" w:rsidRDefault="006733A8" w:rsidP="006733A8">
            <w:pPr>
              <w:jc w:val="center"/>
              <w:rPr>
                <w:rFonts w:ascii="Cambria" w:hAnsi="Cambria"/>
              </w:rPr>
            </w:pPr>
            <w:r w:rsidRPr="00C23DEA">
              <w:rPr>
                <w:rFonts w:ascii="Cambria" w:hAnsi="Cambria" w:cs="Calibri"/>
              </w:rPr>
              <w:t>1971</w:t>
            </w:r>
          </w:p>
        </w:tc>
        <w:tc>
          <w:tcPr>
            <w:tcW w:w="842" w:type="dxa"/>
            <w:tcBorders>
              <w:left w:val="single" w:sz="12" w:space="0" w:color="auto"/>
            </w:tcBorders>
          </w:tcPr>
          <w:p w14:paraId="1E99D16E" w14:textId="59402B8F" w:rsidR="006733A8" w:rsidRPr="00C23DEA" w:rsidRDefault="00086FFC" w:rsidP="006733A8">
            <w:pPr>
              <w:jc w:val="center"/>
              <w:rPr>
                <w:rFonts w:ascii="Cambria" w:hAnsi="Cambria"/>
              </w:rPr>
            </w:pPr>
            <w:r>
              <w:rPr>
                <w:rFonts w:ascii="Cambria" w:hAnsi="Cambria"/>
              </w:rPr>
              <w:t>10</w:t>
            </w:r>
          </w:p>
        </w:tc>
        <w:tc>
          <w:tcPr>
            <w:tcW w:w="1187" w:type="dxa"/>
            <w:tcBorders>
              <w:right w:val="single" w:sz="12" w:space="0" w:color="auto"/>
            </w:tcBorders>
          </w:tcPr>
          <w:p w14:paraId="0E04323F" w14:textId="0DD3F03C" w:rsidR="006733A8" w:rsidRPr="00C23DEA" w:rsidRDefault="00086FFC" w:rsidP="006733A8">
            <w:pPr>
              <w:jc w:val="center"/>
              <w:rPr>
                <w:rFonts w:ascii="Cambria" w:hAnsi="Cambria"/>
              </w:rPr>
            </w:pPr>
            <w:r>
              <w:rPr>
                <w:rFonts w:ascii="Cambria" w:hAnsi="Cambria"/>
              </w:rPr>
              <w:t>4</w:t>
            </w:r>
          </w:p>
        </w:tc>
        <w:tc>
          <w:tcPr>
            <w:tcW w:w="1169" w:type="dxa"/>
            <w:tcBorders>
              <w:left w:val="single" w:sz="12" w:space="0" w:color="auto"/>
              <w:right w:val="single" w:sz="12" w:space="0" w:color="auto"/>
            </w:tcBorders>
            <w:vAlign w:val="center"/>
          </w:tcPr>
          <w:p w14:paraId="520840BA" w14:textId="115BA6FA" w:rsidR="006733A8" w:rsidRPr="00C23DEA" w:rsidRDefault="006733A8" w:rsidP="006733A8">
            <w:pPr>
              <w:jc w:val="center"/>
              <w:rPr>
                <w:rFonts w:ascii="Cambria" w:hAnsi="Cambria"/>
              </w:rPr>
            </w:pPr>
            <w:r w:rsidRPr="00C23DEA">
              <w:rPr>
                <w:rFonts w:ascii="Cambria" w:hAnsi="Cambria" w:cs="Calibri"/>
              </w:rPr>
              <w:t>1991</w:t>
            </w:r>
          </w:p>
        </w:tc>
        <w:tc>
          <w:tcPr>
            <w:tcW w:w="1099" w:type="dxa"/>
            <w:tcBorders>
              <w:left w:val="single" w:sz="12" w:space="0" w:color="auto"/>
            </w:tcBorders>
            <w:vAlign w:val="center"/>
          </w:tcPr>
          <w:p w14:paraId="21A7EEFF" w14:textId="28EA8697" w:rsidR="006733A8" w:rsidRPr="00C23DEA" w:rsidRDefault="00086FFC" w:rsidP="006733A8">
            <w:pPr>
              <w:jc w:val="center"/>
              <w:rPr>
                <w:rFonts w:ascii="Cambria" w:hAnsi="Cambria"/>
              </w:rPr>
            </w:pPr>
            <w:r>
              <w:rPr>
                <w:rFonts w:ascii="Cambria" w:hAnsi="Cambria"/>
              </w:rPr>
              <w:t>2</w:t>
            </w:r>
          </w:p>
        </w:tc>
        <w:tc>
          <w:tcPr>
            <w:tcW w:w="1122" w:type="dxa"/>
            <w:tcBorders>
              <w:right w:val="single" w:sz="12" w:space="0" w:color="auto"/>
            </w:tcBorders>
            <w:vAlign w:val="center"/>
          </w:tcPr>
          <w:p w14:paraId="428874CB" w14:textId="483A24DF" w:rsidR="006733A8" w:rsidRPr="00C23DEA" w:rsidRDefault="00086FFC" w:rsidP="006733A8">
            <w:pPr>
              <w:jc w:val="center"/>
              <w:rPr>
                <w:rFonts w:ascii="Cambria" w:hAnsi="Cambria"/>
              </w:rPr>
            </w:pPr>
            <w:r>
              <w:rPr>
                <w:rFonts w:ascii="Cambria" w:hAnsi="Cambria"/>
              </w:rPr>
              <w:t>1</w:t>
            </w:r>
          </w:p>
        </w:tc>
      </w:tr>
      <w:tr w:rsidR="00C23DEA" w:rsidRPr="00C23DEA" w14:paraId="375BBA2F" w14:textId="77777777" w:rsidTr="005B5288">
        <w:trPr>
          <w:trHeight w:hRule="exact" w:val="284"/>
        </w:trPr>
        <w:tc>
          <w:tcPr>
            <w:tcW w:w="1240" w:type="dxa"/>
            <w:tcBorders>
              <w:left w:val="single" w:sz="12" w:space="0" w:color="auto"/>
              <w:right w:val="single" w:sz="12" w:space="0" w:color="auto"/>
            </w:tcBorders>
            <w:vAlign w:val="center"/>
          </w:tcPr>
          <w:p w14:paraId="6C6A9677" w14:textId="70BD037B" w:rsidR="006733A8" w:rsidRPr="00C23DEA" w:rsidRDefault="006733A8" w:rsidP="006733A8">
            <w:pPr>
              <w:jc w:val="center"/>
              <w:rPr>
                <w:rFonts w:ascii="Cambria" w:hAnsi="Cambria"/>
              </w:rPr>
            </w:pPr>
            <w:r w:rsidRPr="00C23DEA">
              <w:rPr>
                <w:rFonts w:ascii="Cambria" w:hAnsi="Cambria" w:cs="Calibri"/>
              </w:rPr>
              <w:t>1952</w:t>
            </w:r>
          </w:p>
        </w:tc>
        <w:tc>
          <w:tcPr>
            <w:tcW w:w="836" w:type="dxa"/>
            <w:tcBorders>
              <w:left w:val="single" w:sz="12" w:space="0" w:color="auto"/>
            </w:tcBorders>
            <w:vAlign w:val="center"/>
          </w:tcPr>
          <w:p w14:paraId="501B3C21" w14:textId="5752E44F" w:rsidR="006733A8" w:rsidRPr="00C23DEA" w:rsidRDefault="006733A8" w:rsidP="006733A8">
            <w:pPr>
              <w:jc w:val="center"/>
              <w:rPr>
                <w:rFonts w:ascii="Cambria" w:hAnsi="Cambria"/>
              </w:rPr>
            </w:pPr>
          </w:p>
        </w:tc>
        <w:tc>
          <w:tcPr>
            <w:tcW w:w="1187" w:type="dxa"/>
            <w:tcBorders>
              <w:right w:val="single" w:sz="12" w:space="0" w:color="auto"/>
            </w:tcBorders>
            <w:vAlign w:val="center"/>
          </w:tcPr>
          <w:p w14:paraId="3FDEA337" w14:textId="27C851DD"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5B285E07" w14:textId="56677DAF" w:rsidR="006733A8" w:rsidRPr="00C23DEA" w:rsidRDefault="006733A8" w:rsidP="006733A8">
            <w:pPr>
              <w:jc w:val="center"/>
              <w:rPr>
                <w:rFonts w:ascii="Cambria" w:hAnsi="Cambria"/>
              </w:rPr>
            </w:pPr>
            <w:r w:rsidRPr="00C23DEA">
              <w:rPr>
                <w:rFonts w:ascii="Cambria" w:hAnsi="Cambria" w:cs="Calibri"/>
              </w:rPr>
              <w:t>1972</w:t>
            </w:r>
          </w:p>
        </w:tc>
        <w:tc>
          <w:tcPr>
            <w:tcW w:w="842" w:type="dxa"/>
            <w:tcBorders>
              <w:left w:val="single" w:sz="12" w:space="0" w:color="auto"/>
            </w:tcBorders>
          </w:tcPr>
          <w:p w14:paraId="36AC25B5" w14:textId="16B3D4C3" w:rsidR="006733A8" w:rsidRPr="00C23DEA" w:rsidRDefault="00086FFC" w:rsidP="006733A8">
            <w:pPr>
              <w:jc w:val="center"/>
              <w:rPr>
                <w:rFonts w:ascii="Cambria" w:hAnsi="Cambria"/>
              </w:rPr>
            </w:pPr>
            <w:r>
              <w:rPr>
                <w:rFonts w:ascii="Cambria" w:hAnsi="Cambria"/>
              </w:rPr>
              <w:t>7</w:t>
            </w:r>
          </w:p>
        </w:tc>
        <w:tc>
          <w:tcPr>
            <w:tcW w:w="1187" w:type="dxa"/>
            <w:tcBorders>
              <w:right w:val="single" w:sz="12" w:space="0" w:color="auto"/>
            </w:tcBorders>
          </w:tcPr>
          <w:p w14:paraId="052F7191" w14:textId="0BF601B4"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right w:val="single" w:sz="12" w:space="0" w:color="auto"/>
            </w:tcBorders>
            <w:vAlign w:val="center"/>
          </w:tcPr>
          <w:p w14:paraId="08246EDE" w14:textId="71E2F926" w:rsidR="006733A8" w:rsidRPr="00C23DEA" w:rsidRDefault="006733A8" w:rsidP="006733A8">
            <w:pPr>
              <w:jc w:val="center"/>
              <w:rPr>
                <w:rFonts w:ascii="Cambria" w:hAnsi="Cambria"/>
              </w:rPr>
            </w:pPr>
            <w:r w:rsidRPr="00C23DEA">
              <w:rPr>
                <w:rFonts w:ascii="Cambria" w:hAnsi="Cambria" w:cs="Calibri"/>
              </w:rPr>
              <w:t>1992</w:t>
            </w:r>
          </w:p>
        </w:tc>
        <w:tc>
          <w:tcPr>
            <w:tcW w:w="1099" w:type="dxa"/>
            <w:tcBorders>
              <w:left w:val="single" w:sz="12" w:space="0" w:color="auto"/>
            </w:tcBorders>
            <w:vAlign w:val="center"/>
          </w:tcPr>
          <w:p w14:paraId="78BDEE0C" w14:textId="79A56CEE" w:rsidR="006733A8" w:rsidRPr="00C23DEA" w:rsidRDefault="00086FFC" w:rsidP="006733A8">
            <w:pPr>
              <w:jc w:val="center"/>
              <w:rPr>
                <w:rFonts w:ascii="Cambria" w:hAnsi="Cambria"/>
              </w:rPr>
            </w:pPr>
            <w:r>
              <w:rPr>
                <w:rFonts w:ascii="Cambria" w:hAnsi="Cambria"/>
              </w:rPr>
              <w:t>1</w:t>
            </w:r>
          </w:p>
        </w:tc>
        <w:tc>
          <w:tcPr>
            <w:tcW w:w="1122" w:type="dxa"/>
            <w:tcBorders>
              <w:right w:val="single" w:sz="12" w:space="0" w:color="auto"/>
            </w:tcBorders>
            <w:vAlign w:val="center"/>
          </w:tcPr>
          <w:p w14:paraId="2962336E" w14:textId="4A69C0C0" w:rsidR="006733A8" w:rsidRPr="00C23DEA" w:rsidRDefault="006733A8" w:rsidP="006733A8">
            <w:pPr>
              <w:jc w:val="center"/>
              <w:rPr>
                <w:rFonts w:ascii="Cambria" w:hAnsi="Cambria"/>
              </w:rPr>
            </w:pPr>
          </w:p>
        </w:tc>
      </w:tr>
      <w:tr w:rsidR="00C23DEA" w:rsidRPr="00C23DEA" w14:paraId="29F4E816" w14:textId="77777777" w:rsidTr="005B5288">
        <w:trPr>
          <w:trHeight w:hRule="exact" w:val="284"/>
        </w:trPr>
        <w:tc>
          <w:tcPr>
            <w:tcW w:w="1240" w:type="dxa"/>
            <w:tcBorders>
              <w:left w:val="single" w:sz="12" w:space="0" w:color="auto"/>
              <w:right w:val="single" w:sz="12" w:space="0" w:color="auto"/>
            </w:tcBorders>
            <w:vAlign w:val="center"/>
          </w:tcPr>
          <w:p w14:paraId="550271E4" w14:textId="713A4946" w:rsidR="006733A8" w:rsidRPr="00C23DEA" w:rsidRDefault="006733A8" w:rsidP="006733A8">
            <w:pPr>
              <w:jc w:val="center"/>
              <w:rPr>
                <w:rFonts w:ascii="Cambria" w:hAnsi="Cambria"/>
              </w:rPr>
            </w:pPr>
            <w:r w:rsidRPr="00C23DEA">
              <w:rPr>
                <w:rFonts w:ascii="Cambria" w:hAnsi="Cambria" w:cs="Calibri"/>
              </w:rPr>
              <w:t>1953</w:t>
            </w:r>
          </w:p>
        </w:tc>
        <w:tc>
          <w:tcPr>
            <w:tcW w:w="836" w:type="dxa"/>
            <w:tcBorders>
              <w:left w:val="single" w:sz="12" w:space="0" w:color="auto"/>
            </w:tcBorders>
          </w:tcPr>
          <w:p w14:paraId="59D82958" w14:textId="4AF95DEE" w:rsidR="006733A8" w:rsidRPr="00C23DEA" w:rsidRDefault="006733A8" w:rsidP="006733A8">
            <w:pPr>
              <w:jc w:val="center"/>
              <w:rPr>
                <w:rFonts w:ascii="Cambria" w:hAnsi="Cambria"/>
              </w:rPr>
            </w:pPr>
          </w:p>
        </w:tc>
        <w:tc>
          <w:tcPr>
            <w:tcW w:w="1187" w:type="dxa"/>
            <w:tcBorders>
              <w:right w:val="single" w:sz="12" w:space="0" w:color="auto"/>
            </w:tcBorders>
          </w:tcPr>
          <w:p w14:paraId="54B6F5ED" w14:textId="51F1409A" w:rsidR="006733A8" w:rsidRPr="00C23DEA" w:rsidRDefault="00D74254"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0A056097" w14:textId="19F07814" w:rsidR="006733A8" w:rsidRPr="00C23DEA" w:rsidRDefault="006733A8" w:rsidP="006733A8">
            <w:pPr>
              <w:jc w:val="center"/>
              <w:rPr>
                <w:rFonts w:ascii="Cambria" w:hAnsi="Cambria"/>
              </w:rPr>
            </w:pPr>
            <w:r w:rsidRPr="00C23DEA">
              <w:rPr>
                <w:rFonts w:ascii="Cambria" w:hAnsi="Cambria" w:cs="Calibri"/>
              </w:rPr>
              <w:t>1973</w:t>
            </w:r>
          </w:p>
        </w:tc>
        <w:tc>
          <w:tcPr>
            <w:tcW w:w="842" w:type="dxa"/>
            <w:tcBorders>
              <w:left w:val="single" w:sz="12" w:space="0" w:color="auto"/>
            </w:tcBorders>
          </w:tcPr>
          <w:p w14:paraId="0B572C05" w14:textId="77AC0717" w:rsidR="006733A8" w:rsidRPr="00C23DEA" w:rsidRDefault="00086FFC" w:rsidP="006733A8">
            <w:pPr>
              <w:jc w:val="center"/>
              <w:rPr>
                <w:rFonts w:ascii="Cambria" w:hAnsi="Cambria"/>
              </w:rPr>
            </w:pPr>
            <w:r>
              <w:rPr>
                <w:rFonts w:ascii="Cambria" w:hAnsi="Cambria"/>
              </w:rPr>
              <w:t>9</w:t>
            </w:r>
          </w:p>
        </w:tc>
        <w:tc>
          <w:tcPr>
            <w:tcW w:w="1187" w:type="dxa"/>
            <w:tcBorders>
              <w:right w:val="single" w:sz="12" w:space="0" w:color="auto"/>
            </w:tcBorders>
          </w:tcPr>
          <w:p w14:paraId="2A4060E8" w14:textId="1D99001C"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right w:val="single" w:sz="12" w:space="0" w:color="auto"/>
            </w:tcBorders>
            <w:vAlign w:val="center"/>
          </w:tcPr>
          <w:p w14:paraId="02D27AC1" w14:textId="2BCC47B0" w:rsidR="006733A8" w:rsidRPr="00C23DEA" w:rsidRDefault="006733A8" w:rsidP="006733A8">
            <w:pPr>
              <w:jc w:val="center"/>
              <w:rPr>
                <w:rFonts w:ascii="Cambria" w:hAnsi="Cambria"/>
              </w:rPr>
            </w:pPr>
            <w:r w:rsidRPr="00C23DEA">
              <w:rPr>
                <w:rFonts w:ascii="Cambria" w:hAnsi="Cambria" w:cs="Calibri"/>
              </w:rPr>
              <w:t>1993</w:t>
            </w:r>
          </w:p>
        </w:tc>
        <w:tc>
          <w:tcPr>
            <w:tcW w:w="1099" w:type="dxa"/>
            <w:tcBorders>
              <w:left w:val="single" w:sz="12" w:space="0" w:color="auto"/>
            </w:tcBorders>
            <w:vAlign w:val="center"/>
          </w:tcPr>
          <w:p w14:paraId="5FBBE2C0" w14:textId="5A50D235" w:rsidR="006733A8" w:rsidRPr="00C23DEA" w:rsidRDefault="00086FFC" w:rsidP="006733A8">
            <w:pPr>
              <w:jc w:val="center"/>
              <w:rPr>
                <w:rFonts w:ascii="Cambria" w:hAnsi="Cambria"/>
              </w:rPr>
            </w:pPr>
            <w:r>
              <w:rPr>
                <w:rFonts w:ascii="Cambria" w:hAnsi="Cambria"/>
              </w:rPr>
              <w:t>3</w:t>
            </w:r>
          </w:p>
        </w:tc>
        <w:tc>
          <w:tcPr>
            <w:tcW w:w="1122" w:type="dxa"/>
            <w:tcBorders>
              <w:right w:val="single" w:sz="12" w:space="0" w:color="auto"/>
            </w:tcBorders>
            <w:vAlign w:val="center"/>
          </w:tcPr>
          <w:p w14:paraId="45F6D923" w14:textId="6595C1AF" w:rsidR="006733A8" w:rsidRPr="00C23DEA" w:rsidRDefault="006733A8" w:rsidP="006733A8">
            <w:pPr>
              <w:jc w:val="center"/>
              <w:rPr>
                <w:rFonts w:ascii="Cambria" w:hAnsi="Cambria"/>
              </w:rPr>
            </w:pPr>
          </w:p>
        </w:tc>
      </w:tr>
      <w:tr w:rsidR="00C23DEA" w:rsidRPr="00C23DEA" w14:paraId="7047E25E" w14:textId="77777777" w:rsidTr="005B5288">
        <w:trPr>
          <w:trHeight w:hRule="exact" w:val="284"/>
        </w:trPr>
        <w:tc>
          <w:tcPr>
            <w:tcW w:w="1240" w:type="dxa"/>
            <w:tcBorders>
              <w:left w:val="single" w:sz="12" w:space="0" w:color="auto"/>
              <w:right w:val="single" w:sz="12" w:space="0" w:color="auto"/>
            </w:tcBorders>
            <w:vAlign w:val="center"/>
          </w:tcPr>
          <w:p w14:paraId="33785BB3" w14:textId="28EBC3D4" w:rsidR="006733A8" w:rsidRPr="00C23DEA" w:rsidRDefault="006733A8" w:rsidP="006733A8">
            <w:pPr>
              <w:jc w:val="center"/>
              <w:rPr>
                <w:rFonts w:ascii="Cambria" w:hAnsi="Cambria"/>
              </w:rPr>
            </w:pPr>
            <w:r w:rsidRPr="00C23DEA">
              <w:rPr>
                <w:rFonts w:ascii="Cambria" w:hAnsi="Cambria" w:cs="Calibri"/>
              </w:rPr>
              <w:t>1954</w:t>
            </w:r>
          </w:p>
        </w:tc>
        <w:tc>
          <w:tcPr>
            <w:tcW w:w="836" w:type="dxa"/>
            <w:tcBorders>
              <w:left w:val="single" w:sz="12" w:space="0" w:color="auto"/>
            </w:tcBorders>
          </w:tcPr>
          <w:p w14:paraId="2B62B559" w14:textId="04863888" w:rsidR="006733A8" w:rsidRPr="00C23DEA" w:rsidRDefault="006733A8" w:rsidP="006733A8">
            <w:pPr>
              <w:jc w:val="center"/>
              <w:rPr>
                <w:rFonts w:ascii="Cambria" w:hAnsi="Cambria"/>
              </w:rPr>
            </w:pPr>
          </w:p>
        </w:tc>
        <w:tc>
          <w:tcPr>
            <w:tcW w:w="1187" w:type="dxa"/>
            <w:tcBorders>
              <w:right w:val="single" w:sz="12" w:space="0" w:color="auto"/>
            </w:tcBorders>
          </w:tcPr>
          <w:p w14:paraId="04D3F093" w14:textId="5B955AB6"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51C0F7B1" w14:textId="7CCDBFA8" w:rsidR="006733A8" w:rsidRPr="00C23DEA" w:rsidRDefault="006733A8" w:rsidP="006733A8">
            <w:pPr>
              <w:jc w:val="center"/>
              <w:rPr>
                <w:rFonts w:ascii="Cambria" w:hAnsi="Cambria"/>
              </w:rPr>
            </w:pPr>
            <w:r w:rsidRPr="00C23DEA">
              <w:rPr>
                <w:rFonts w:ascii="Cambria" w:hAnsi="Cambria" w:cs="Calibri"/>
              </w:rPr>
              <w:t>1974</w:t>
            </w:r>
          </w:p>
        </w:tc>
        <w:tc>
          <w:tcPr>
            <w:tcW w:w="842" w:type="dxa"/>
            <w:tcBorders>
              <w:left w:val="single" w:sz="12" w:space="0" w:color="auto"/>
            </w:tcBorders>
          </w:tcPr>
          <w:p w14:paraId="72EB154B" w14:textId="11A5E44D" w:rsidR="006733A8" w:rsidRPr="00C23DEA" w:rsidRDefault="00086FFC" w:rsidP="006733A8">
            <w:pPr>
              <w:jc w:val="center"/>
              <w:rPr>
                <w:rFonts w:ascii="Cambria" w:hAnsi="Cambria"/>
              </w:rPr>
            </w:pPr>
            <w:r>
              <w:rPr>
                <w:rFonts w:ascii="Cambria" w:hAnsi="Cambria"/>
              </w:rPr>
              <w:t>9</w:t>
            </w:r>
          </w:p>
        </w:tc>
        <w:tc>
          <w:tcPr>
            <w:tcW w:w="1187" w:type="dxa"/>
            <w:tcBorders>
              <w:right w:val="single" w:sz="12" w:space="0" w:color="auto"/>
            </w:tcBorders>
          </w:tcPr>
          <w:p w14:paraId="3F9CCFD6" w14:textId="2434254E" w:rsidR="006733A8" w:rsidRPr="00C23DEA" w:rsidRDefault="00086FFC"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7DDE2CAA" w14:textId="61920276" w:rsidR="006733A8" w:rsidRPr="00C23DEA" w:rsidRDefault="006733A8" w:rsidP="006733A8">
            <w:pPr>
              <w:jc w:val="center"/>
              <w:rPr>
                <w:rFonts w:ascii="Cambria" w:hAnsi="Cambria"/>
              </w:rPr>
            </w:pPr>
            <w:r w:rsidRPr="00C23DEA">
              <w:rPr>
                <w:rFonts w:ascii="Cambria" w:hAnsi="Cambria" w:cs="Calibri"/>
              </w:rPr>
              <w:t>1994</w:t>
            </w:r>
          </w:p>
        </w:tc>
        <w:tc>
          <w:tcPr>
            <w:tcW w:w="1099" w:type="dxa"/>
            <w:tcBorders>
              <w:left w:val="single" w:sz="12" w:space="0" w:color="auto"/>
            </w:tcBorders>
            <w:vAlign w:val="center"/>
          </w:tcPr>
          <w:p w14:paraId="4F64737D" w14:textId="699D1CE2" w:rsidR="006733A8" w:rsidRPr="00C23DEA" w:rsidRDefault="00086FFC" w:rsidP="006733A8">
            <w:pPr>
              <w:jc w:val="center"/>
              <w:rPr>
                <w:rFonts w:ascii="Cambria" w:hAnsi="Cambria"/>
              </w:rPr>
            </w:pPr>
            <w:r>
              <w:rPr>
                <w:rFonts w:ascii="Cambria" w:hAnsi="Cambria"/>
              </w:rPr>
              <w:t>2</w:t>
            </w:r>
          </w:p>
        </w:tc>
        <w:tc>
          <w:tcPr>
            <w:tcW w:w="1122" w:type="dxa"/>
            <w:tcBorders>
              <w:right w:val="single" w:sz="12" w:space="0" w:color="auto"/>
            </w:tcBorders>
            <w:vAlign w:val="center"/>
          </w:tcPr>
          <w:p w14:paraId="5BAF5475" w14:textId="16B09E7E" w:rsidR="006733A8" w:rsidRPr="00C23DEA" w:rsidRDefault="006733A8" w:rsidP="006733A8">
            <w:pPr>
              <w:jc w:val="center"/>
              <w:rPr>
                <w:rFonts w:ascii="Cambria" w:hAnsi="Cambria"/>
              </w:rPr>
            </w:pPr>
          </w:p>
        </w:tc>
      </w:tr>
      <w:tr w:rsidR="00C23DEA" w:rsidRPr="00C23DEA" w14:paraId="1FC8DFAE" w14:textId="77777777" w:rsidTr="005B5288">
        <w:trPr>
          <w:trHeight w:hRule="exact" w:val="284"/>
        </w:trPr>
        <w:tc>
          <w:tcPr>
            <w:tcW w:w="1240" w:type="dxa"/>
            <w:tcBorders>
              <w:left w:val="single" w:sz="12" w:space="0" w:color="auto"/>
              <w:right w:val="single" w:sz="12" w:space="0" w:color="auto"/>
            </w:tcBorders>
            <w:vAlign w:val="center"/>
          </w:tcPr>
          <w:p w14:paraId="10C43680" w14:textId="7F7F386E" w:rsidR="006733A8" w:rsidRPr="00C23DEA" w:rsidRDefault="006733A8" w:rsidP="006733A8">
            <w:pPr>
              <w:jc w:val="center"/>
              <w:rPr>
                <w:rFonts w:ascii="Cambria" w:hAnsi="Cambria"/>
              </w:rPr>
            </w:pPr>
            <w:r w:rsidRPr="00C23DEA">
              <w:rPr>
                <w:rFonts w:ascii="Cambria" w:hAnsi="Cambria" w:cs="Calibri"/>
              </w:rPr>
              <w:t>1955</w:t>
            </w:r>
          </w:p>
        </w:tc>
        <w:tc>
          <w:tcPr>
            <w:tcW w:w="836" w:type="dxa"/>
            <w:tcBorders>
              <w:left w:val="single" w:sz="12" w:space="0" w:color="auto"/>
            </w:tcBorders>
          </w:tcPr>
          <w:p w14:paraId="526B73D6" w14:textId="4D5A9AF6" w:rsidR="006733A8" w:rsidRPr="00C23DEA" w:rsidRDefault="006733A8" w:rsidP="006733A8">
            <w:pPr>
              <w:jc w:val="center"/>
              <w:rPr>
                <w:rFonts w:ascii="Cambria" w:hAnsi="Cambria"/>
              </w:rPr>
            </w:pPr>
          </w:p>
        </w:tc>
        <w:tc>
          <w:tcPr>
            <w:tcW w:w="1187" w:type="dxa"/>
            <w:tcBorders>
              <w:right w:val="single" w:sz="12" w:space="0" w:color="auto"/>
            </w:tcBorders>
          </w:tcPr>
          <w:p w14:paraId="7F47C070" w14:textId="2C3376A0"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7EAE97DF" w14:textId="141F3C61" w:rsidR="006733A8" w:rsidRPr="00C23DEA" w:rsidRDefault="006733A8" w:rsidP="006733A8">
            <w:pPr>
              <w:jc w:val="center"/>
              <w:rPr>
                <w:rFonts w:ascii="Cambria" w:hAnsi="Cambria"/>
              </w:rPr>
            </w:pPr>
            <w:r w:rsidRPr="00C23DEA">
              <w:rPr>
                <w:rFonts w:ascii="Cambria" w:hAnsi="Cambria" w:cs="Calibri"/>
              </w:rPr>
              <w:t>1975</w:t>
            </w:r>
          </w:p>
        </w:tc>
        <w:tc>
          <w:tcPr>
            <w:tcW w:w="842" w:type="dxa"/>
            <w:tcBorders>
              <w:left w:val="single" w:sz="12" w:space="0" w:color="auto"/>
            </w:tcBorders>
          </w:tcPr>
          <w:p w14:paraId="0B054AB7" w14:textId="7F87F82D" w:rsidR="006733A8" w:rsidRPr="00C23DEA" w:rsidRDefault="00086FFC" w:rsidP="006733A8">
            <w:pPr>
              <w:jc w:val="center"/>
              <w:rPr>
                <w:rFonts w:ascii="Cambria" w:hAnsi="Cambria"/>
              </w:rPr>
            </w:pPr>
            <w:r>
              <w:rPr>
                <w:rFonts w:ascii="Cambria" w:hAnsi="Cambria"/>
              </w:rPr>
              <w:t>4</w:t>
            </w:r>
          </w:p>
        </w:tc>
        <w:tc>
          <w:tcPr>
            <w:tcW w:w="1187" w:type="dxa"/>
            <w:tcBorders>
              <w:right w:val="single" w:sz="12" w:space="0" w:color="auto"/>
            </w:tcBorders>
          </w:tcPr>
          <w:p w14:paraId="650FF5F7" w14:textId="1E48C432" w:rsidR="006733A8" w:rsidRPr="00C23DEA" w:rsidRDefault="00086FFC"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305BFA5F" w14:textId="17581DCD" w:rsidR="006733A8" w:rsidRPr="00C23DEA" w:rsidRDefault="006733A8" w:rsidP="006733A8">
            <w:pPr>
              <w:jc w:val="center"/>
              <w:rPr>
                <w:rFonts w:ascii="Cambria" w:hAnsi="Cambria"/>
              </w:rPr>
            </w:pPr>
            <w:r w:rsidRPr="00C23DEA">
              <w:rPr>
                <w:rFonts w:ascii="Cambria" w:hAnsi="Cambria" w:cs="Calibri"/>
              </w:rPr>
              <w:t>1995</w:t>
            </w:r>
          </w:p>
        </w:tc>
        <w:tc>
          <w:tcPr>
            <w:tcW w:w="1099" w:type="dxa"/>
            <w:tcBorders>
              <w:left w:val="single" w:sz="12" w:space="0" w:color="auto"/>
            </w:tcBorders>
            <w:vAlign w:val="center"/>
          </w:tcPr>
          <w:p w14:paraId="53A0C8BB" w14:textId="4B69FDF1" w:rsidR="006733A8" w:rsidRPr="00C23DEA" w:rsidRDefault="00086FFC" w:rsidP="006733A8">
            <w:pPr>
              <w:jc w:val="center"/>
              <w:rPr>
                <w:rFonts w:ascii="Cambria" w:hAnsi="Cambria"/>
              </w:rPr>
            </w:pPr>
            <w:r>
              <w:rPr>
                <w:rFonts w:ascii="Cambria" w:hAnsi="Cambria"/>
              </w:rPr>
              <w:t>2</w:t>
            </w:r>
          </w:p>
        </w:tc>
        <w:tc>
          <w:tcPr>
            <w:tcW w:w="1122" w:type="dxa"/>
            <w:tcBorders>
              <w:right w:val="single" w:sz="12" w:space="0" w:color="auto"/>
            </w:tcBorders>
            <w:vAlign w:val="center"/>
          </w:tcPr>
          <w:p w14:paraId="5A418CF1" w14:textId="3C3FD959" w:rsidR="006733A8" w:rsidRPr="00C23DEA" w:rsidRDefault="00086FFC" w:rsidP="006733A8">
            <w:pPr>
              <w:jc w:val="center"/>
              <w:rPr>
                <w:rFonts w:ascii="Cambria" w:hAnsi="Cambria"/>
              </w:rPr>
            </w:pPr>
            <w:r>
              <w:rPr>
                <w:rFonts w:ascii="Cambria" w:hAnsi="Cambria"/>
              </w:rPr>
              <w:t>1</w:t>
            </w:r>
          </w:p>
        </w:tc>
      </w:tr>
      <w:tr w:rsidR="00C23DEA" w:rsidRPr="00C23DEA" w14:paraId="6DFE9CC8" w14:textId="77777777" w:rsidTr="005B5288">
        <w:trPr>
          <w:trHeight w:hRule="exact" w:val="284"/>
        </w:trPr>
        <w:tc>
          <w:tcPr>
            <w:tcW w:w="1240" w:type="dxa"/>
            <w:tcBorders>
              <w:left w:val="single" w:sz="12" w:space="0" w:color="auto"/>
              <w:right w:val="single" w:sz="12" w:space="0" w:color="auto"/>
            </w:tcBorders>
            <w:vAlign w:val="center"/>
          </w:tcPr>
          <w:p w14:paraId="7839DFCA" w14:textId="55605F9F" w:rsidR="006733A8" w:rsidRPr="00C23DEA" w:rsidRDefault="006733A8" w:rsidP="006733A8">
            <w:pPr>
              <w:jc w:val="center"/>
              <w:rPr>
                <w:rFonts w:ascii="Cambria" w:hAnsi="Cambria"/>
              </w:rPr>
            </w:pPr>
            <w:r w:rsidRPr="00C23DEA">
              <w:rPr>
                <w:rFonts w:ascii="Cambria" w:hAnsi="Cambria" w:cs="Calibri"/>
              </w:rPr>
              <w:t>1956</w:t>
            </w:r>
          </w:p>
        </w:tc>
        <w:tc>
          <w:tcPr>
            <w:tcW w:w="836" w:type="dxa"/>
            <w:tcBorders>
              <w:left w:val="single" w:sz="12" w:space="0" w:color="auto"/>
            </w:tcBorders>
          </w:tcPr>
          <w:p w14:paraId="5F4B3075" w14:textId="1CA0B7E0" w:rsidR="006733A8" w:rsidRPr="00C23DEA" w:rsidRDefault="006733A8" w:rsidP="006733A8">
            <w:pPr>
              <w:jc w:val="center"/>
              <w:rPr>
                <w:rFonts w:ascii="Cambria" w:hAnsi="Cambria"/>
              </w:rPr>
            </w:pPr>
          </w:p>
        </w:tc>
        <w:tc>
          <w:tcPr>
            <w:tcW w:w="1187" w:type="dxa"/>
            <w:tcBorders>
              <w:right w:val="single" w:sz="12" w:space="0" w:color="auto"/>
            </w:tcBorders>
          </w:tcPr>
          <w:p w14:paraId="628EDDE1" w14:textId="27F7AA1B"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1DE2F7BA" w14:textId="706AB9A1" w:rsidR="006733A8" w:rsidRPr="00C23DEA" w:rsidRDefault="006733A8" w:rsidP="006733A8">
            <w:pPr>
              <w:jc w:val="center"/>
              <w:rPr>
                <w:rFonts w:ascii="Cambria" w:hAnsi="Cambria"/>
              </w:rPr>
            </w:pPr>
            <w:r w:rsidRPr="00C23DEA">
              <w:rPr>
                <w:rFonts w:ascii="Cambria" w:hAnsi="Cambria" w:cs="Calibri"/>
              </w:rPr>
              <w:t>1976</w:t>
            </w:r>
          </w:p>
        </w:tc>
        <w:tc>
          <w:tcPr>
            <w:tcW w:w="842" w:type="dxa"/>
            <w:tcBorders>
              <w:left w:val="single" w:sz="12" w:space="0" w:color="auto"/>
            </w:tcBorders>
          </w:tcPr>
          <w:p w14:paraId="27465F22" w14:textId="689B70BA" w:rsidR="006733A8" w:rsidRPr="00C23DEA" w:rsidRDefault="00086FFC" w:rsidP="006733A8">
            <w:pPr>
              <w:jc w:val="center"/>
              <w:rPr>
                <w:rFonts w:ascii="Cambria" w:hAnsi="Cambria"/>
              </w:rPr>
            </w:pPr>
            <w:r>
              <w:rPr>
                <w:rFonts w:ascii="Cambria" w:hAnsi="Cambria"/>
              </w:rPr>
              <w:t>7</w:t>
            </w:r>
          </w:p>
        </w:tc>
        <w:tc>
          <w:tcPr>
            <w:tcW w:w="1187" w:type="dxa"/>
            <w:tcBorders>
              <w:right w:val="single" w:sz="12" w:space="0" w:color="auto"/>
            </w:tcBorders>
          </w:tcPr>
          <w:p w14:paraId="51BC568B" w14:textId="2E40831C" w:rsidR="006733A8" w:rsidRPr="00C23DEA" w:rsidRDefault="00086FFC" w:rsidP="006733A8">
            <w:pPr>
              <w:jc w:val="center"/>
              <w:rPr>
                <w:rFonts w:ascii="Cambria" w:hAnsi="Cambria"/>
              </w:rPr>
            </w:pPr>
            <w:r>
              <w:rPr>
                <w:rFonts w:ascii="Cambria" w:hAnsi="Cambria"/>
              </w:rPr>
              <w:t>7</w:t>
            </w:r>
          </w:p>
        </w:tc>
        <w:tc>
          <w:tcPr>
            <w:tcW w:w="1169" w:type="dxa"/>
            <w:tcBorders>
              <w:left w:val="single" w:sz="12" w:space="0" w:color="auto"/>
              <w:right w:val="single" w:sz="12" w:space="0" w:color="auto"/>
            </w:tcBorders>
            <w:vAlign w:val="center"/>
          </w:tcPr>
          <w:p w14:paraId="4150FF5E" w14:textId="3FB4C5DD" w:rsidR="006733A8" w:rsidRPr="00C23DEA" w:rsidRDefault="006733A8" w:rsidP="006733A8">
            <w:pPr>
              <w:jc w:val="center"/>
              <w:rPr>
                <w:rFonts w:ascii="Cambria" w:hAnsi="Cambria"/>
              </w:rPr>
            </w:pPr>
            <w:r w:rsidRPr="00C23DEA">
              <w:rPr>
                <w:rFonts w:ascii="Cambria" w:hAnsi="Cambria" w:cs="Calibri"/>
              </w:rPr>
              <w:t>1996</w:t>
            </w:r>
          </w:p>
        </w:tc>
        <w:tc>
          <w:tcPr>
            <w:tcW w:w="1099" w:type="dxa"/>
            <w:tcBorders>
              <w:left w:val="single" w:sz="12" w:space="0" w:color="auto"/>
            </w:tcBorders>
            <w:vAlign w:val="center"/>
          </w:tcPr>
          <w:p w14:paraId="5B619010" w14:textId="7881FA27" w:rsidR="006733A8" w:rsidRPr="00C23DEA" w:rsidRDefault="00086FFC" w:rsidP="006733A8">
            <w:pPr>
              <w:jc w:val="center"/>
              <w:rPr>
                <w:rFonts w:ascii="Cambria" w:hAnsi="Cambria"/>
              </w:rPr>
            </w:pPr>
            <w:r>
              <w:rPr>
                <w:rFonts w:ascii="Cambria" w:hAnsi="Cambria"/>
              </w:rPr>
              <w:t>2</w:t>
            </w:r>
          </w:p>
        </w:tc>
        <w:tc>
          <w:tcPr>
            <w:tcW w:w="1122" w:type="dxa"/>
            <w:tcBorders>
              <w:right w:val="single" w:sz="12" w:space="0" w:color="auto"/>
            </w:tcBorders>
            <w:vAlign w:val="center"/>
          </w:tcPr>
          <w:p w14:paraId="48E0AAA0" w14:textId="2D66ADAB" w:rsidR="006733A8" w:rsidRPr="00C23DEA" w:rsidRDefault="00086FFC" w:rsidP="006733A8">
            <w:pPr>
              <w:jc w:val="center"/>
              <w:rPr>
                <w:rFonts w:ascii="Cambria" w:hAnsi="Cambria"/>
              </w:rPr>
            </w:pPr>
            <w:r>
              <w:rPr>
                <w:rFonts w:ascii="Cambria" w:hAnsi="Cambria"/>
              </w:rPr>
              <w:t>2</w:t>
            </w:r>
          </w:p>
        </w:tc>
      </w:tr>
      <w:tr w:rsidR="00C23DEA" w:rsidRPr="00C23DEA" w14:paraId="45B0AB5F" w14:textId="77777777" w:rsidTr="005B5288">
        <w:trPr>
          <w:trHeight w:hRule="exact" w:val="284"/>
        </w:trPr>
        <w:tc>
          <w:tcPr>
            <w:tcW w:w="1240" w:type="dxa"/>
            <w:tcBorders>
              <w:left w:val="single" w:sz="12" w:space="0" w:color="auto"/>
              <w:right w:val="single" w:sz="12" w:space="0" w:color="auto"/>
            </w:tcBorders>
            <w:vAlign w:val="center"/>
          </w:tcPr>
          <w:p w14:paraId="5BD18AA2" w14:textId="0CF731C8" w:rsidR="006733A8" w:rsidRPr="00C23DEA" w:rsidRDefault="006733A8" w:rsidP="006733A8">
            <w:pPr>
              <w:jc w:val="center"/>
              <w:rPr>
                <w:rFonts w:ascii="Cambria" w:hAnsi="Cambria"/>
              </w:rPr>
            </w:pPr>
            <w:r w:rsidRPr="00C23DEA">
              <w:rPr>
                <w:rFonts w:ascii="Cambria" w:hAnsi="Cambria" w:cs="Calibri"/>
              </w:rPr>
              <w:t>1957</w:t>
            </w:r>
          </w:p>
        </w:tc>
        <w:tc>
          <w:tcPr>
            <w:tcW w:w="836" w:type="dxa"/>
            <w:tcBorders>
              <w:left w:val="single" w:sz="12" w:space="0" w:color="auto"/>
            </w:tcBorders>
          </w:tcPr>
          <w:p w14:paraId="10C04AF0" w14:textId="021686E8" w:rsidR="006733A8" w:rsidRPr="00C23DEA" w:rsidRDefault="00D74254" w:rsidP="006733A8">
            <w:pPr>
              <w:jc w:val="center"/>
              <w:rPr>
                <w:rFonts w:ascii="Cambria" w:hAnsi="Cambria"/>
              </w:rPr>
            </w:pPr>
            <w:r>
              <w:rPr>
                <w:rFonts w:ascii="Cambria" w:hAnsi="Cambria"/>
              </w:rPr>
              <w:t>1</w:t>
            </w:r>
          </w:p>
        </w:tc>
        <w:tc>
          <w:tcPr>
            <w:tcW w:w="1187" w:type="dxa"/>
            <w:tcBorders>
              <w:right w:val="single" w:sz="12" w:space="0" w:color="auto"/>
            </w:tcBorders>
          </w:tcPr>
          <w:p w14:paraId="3C0783BF" w14:textId="020C7F2E"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075616D3" w14:textId="5E16DFEA" w:rsidR="006733A8" w:rsidRPr="00C23DEA" w:rsidRDefault="006733A8" w:rsidP="006733A8">
            <w:pPr>
              <w:jc w:val="center"/>
              <w:rPr>
                <w:rFonts w:ascii="Cambria" w:hAnsi="Cambria"/>
              </w:rPr>
            </w:pPr>
            <w:r w:rsidRPr="00C23DEA">
              <w:rPr>
                <w:rFonts w:ascii="Cambria" w:hAnsi="Cambria" w:cs="Calibri"/>
              </w:rPr>
              <w:t>1977</w:t>
            </w:r>
          </w:p>
        </w:tc>
        <w:tc>
          <w:tcPr>
            <w:tcW w:w="842" w:type="dxa"/>
            <w:tcBorders>
              <w:left w:val="single" w:sz="12" w:space="0" w:color="auto"/>
            </w:tcBorders>
          </w:tcPr>
          <w:p w14:paraId="0CB6475D" w14:textId="7BF2A674" w:rsidR="006733A8" w:rsidRPr="00C23DEA" w:rsidRDefault="00086FFC" w:rsidP="006733A8">
            <w:pPr>
              <w:jc w:val="center"/>
              <w:rPr>
                <w:rFonts w:ascii="Cambria" w:hAnsi="Cambria"/>
              </w:rPr>
            </w:pPr>
            <w:r>
              <w:rPr>
                <w:rFonts w:ascii="Cambria" w:hAnsi="Cambria"/>
              </w:rPr>
              <w:t>8</w:t>
            </w:r>
          </w:p>
        </w:tc>
        <w:tc>
          <w:tcPr>
            <w:tcW w:w="1187" w:type="dxa"/>
            <w:tcBorders>
              <w:right w:val="single" w:sz="12" w:space="0" w:color="auto"/>
            </w:tcBorders>
          </w:tcPr>
          <w:p w14:paraId="47DC82CB" w14:textId="26E8B5D1" w:rsidR="006733A8" w:rsidRPr="00C23DEA" w:rsidRDefault="00086FFC"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71926E93" w14:textId="6AABCD6A" w:rsidR="006733A8" w:rsidRPr="00C23DEA" w:rsidRDefault="006733A8" w:rsidP="006733A8">
            <w:pPr>
              <w:jc w:val="center"/>
              <w:rPr>
                <w:rFonts w:ascii="Cambria" w:hAnsi="Cambria"/>
              </w:rPr>
            </w:pPr>
            <w:r w:rsidRPr="00C23DEA">
              <w:rPr>
                <w:rFonts w:ascii="Cambria" w:hAnsi="Cambria" w:cs="Calibri"/>
              </w:rPr>
              <w:t>1997</w:t>
            </w:r>
          </w:p>
        </w:tc>
        <w:tc>
          <w:tcPr>
            <w:tcW w:w="1099" w:type="dxa"/>
            <w:tcBorders>
              <w:left w:val="single" w:sz="12" w:space="0" w:color="auto"/>
            </w:tcBorders>
            <w:vAlign w:val="center"/>
          </w:tcPr>
          <w:p w14:paraId="19A8EC86" w14:textId="57214A91" w:rsidR="006733A8" w:rsidRPr="00C23DEA" w:rsidRDefault="00086FFC" w:rsidP="006733A8">
            <w:pPr>
              <w:jc w:val="center"/>
              <w:rPr>
                <w:rFonts w:ascii="Cambria" w:hAnsi="Cambria"/>
              </w:rPr>
            </w:pPr>
            <w:r>
              <w:rPr>
                <w:rFonts w:ascii="Cambria" w:hAnsi="Cambria"/>
              </w:rPr>
              <w:t>2</w:t>
            </w:r>
          </w:p>
        </w:tc>
        <w:tc>
          <w:tcPr>
            <w:tcW w:w="1122" w:type="dxa"/>
            <w:tcBorders>
              <w:right w:val="single" w:sz="12" w:space="0" w:color="auto"/>
            </w:tcBorders>
            <w:vAlign w:val="center"/>
          </w:tcPr>
          <w:p w14:paraId="0086928C" w14:textId="0FE05476" w:rsidR="006733A8" w:rsidRPr="00C23DEA" w:rsidRDefault="006733A8" w:rsidP="006733A8">
            <w:pPr>
              <w:jc w:val="center"/>
              <w:rPr>
                <w:rFonts w:ascii="Cambria" w:hAnsi="Cambria"/>
              </w:rPr>
            </w:pPr>
          </w:p>
        </w:tc>
      </w:tr>
      <w:tr w:rsidR="00C23DEA" w:rsidRPr="00C23DEA" w14:paraId="261B7093" w14:textId="77777777" w:rsidTr="005B5288">
        <w:trPr>
          <w:trHeight w:hRule="exact" w:val="284"/>
        </w:trPr>
        <w:tc>
          <w:tcPr>
            <w:tcW w:w="1240" w:type="dxa"/>
            <w:tcBorders>
              <w:left w:val="single" w:sz="12" w:space="0" w:color="auto"/>
              <w:right w:val="single" w:sz="12" w:space="0" w:color="auto"/>
            </w:tcBorders>
            <w:vAlign w:val="center"/>
          </w:tcPr>
          <w:p w14:paraId="25AB434A" w14:textId="727E4A99" w:rsidR="006733A8" w:rsidRPr="00C23DEA" w:rsidRDefault="006733A8" w:rsidP="006733A8">
            <w:pPr>
              <w:jc w:val="center"/>
              <w:rPr>
                <w:rFonts w:ascii="Cambria" w:hAnsi="Cambria"/>
              </w:rPr>
            </w:pPr>
            <w:r w:rsidRPr="00C23DEA">
              <w:rPr>
                <w:rFonts w:ascii="Cambria" w:hAnsi="Cambria" w:cs="Calibri"/>
              </w:rPr>
              <w:t>1958</w:t>
            </w:r>
          </w:p>
        </w:tc>
        <w:tc>
          <w:tcPr>
            <w:tcW w:w="836" w:type="dxa"/>
            <w:tcBorders>
              <w:left w:val="single" w:sz="12" w:space="0" w:color="auto"/>
            </w:tcBorders>
          </w:tcPr>
          <w:p w14:paraId="364142C7" w14:textId="19B7C0F4" w:rsidR="006733A8" w:rsidRPr="00C23DEA" w:rsidRDefault="006733A8" w:rsidP="006733A8">
            <w:pPr>
              <w:jc w:val="center"/>
              <w:rPr>
                <w:rFonts w:ascii="Cambria" w:hAnsi="Cambria"/>
              </w:rPr>
            </w:pPr>
          </w:p>
        </w:tc>
        <w:tc>
          <w:tcPr>
            <w:tcW w:w="1187" w:type="dxa"/>
            <w:tcBorders>
              <w:right w:val="single" w:sz="12" w:space="0" w:color="auto"/>
            </w:tcBorders>
          </w:tcPr>
          <w:p w14:paraId="00AB9E6B" w14:textId="6F43DE65"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52E92558" w14:textId="4BDF0FF6" w:rsidR="006733A8" w:rsidRPr="00C23DEA" w:rsidRDefault="006733A8" w:rsidP="006733A8">
            <w:pPr>
              <w:jc w:val="center"/>
              <w:rPr>
                <w:rFonts w:ascii="Cambria" w:hAnsi="Cambria"/>
              </w:rPr>
            </w:pPr>
            <w:r w:rsidRPr="00C23DEA">
              <w:rPr>
                <w:rFonts w:ascii="Cambria" w:hAnsi="Cambria" w:cs="Calibri"/>
              </w:rPr>
              <w:t>1978</w:t>
            </w:r>
          </w:p>
        </w:tc>
        <w:tc>
          <w:tcPr>
            <w:tcW w:w="842" w:type="dxa"/>
            <w:tcBorders>
              <w:left w:val="single" w:sz="12" w:space="0" w:color="auto"/>
            </w:tcBorders>
          </w:tcPr>
          <w:p w14:paraId="554A7CD5" w14:textId="4893C833" w:rsidR="006733A8" w:rsidRPr="00C23DEA" w:rsidRDefault="00086FFC" w:rsidP="006733A8">
            <w:pPr>
              <w:jc w:val="center"/>
              <w:rPr>
                <w:rFonts w:ascii="Cambria" w:hAnsi="Cambria"/>
              </w:rPr>
            </w:pPr>
            <w:r>
              <w:rPr>
                <w:rFonts w:ascii="Cambria" w:hAnsi="Cambria"/>
              </w:rPr>
              <w:t>7</w:t>
            </w:r>
          </w:p>
        </w:tc>
        <w:tc>
          <w:tcPr>
            <w:tcW w:w="1187" w:type="dxa"/>
            <w:tcBorders>
              <w:right w:val="single" w:sz="12" w:space="0" w:color="auto"/>
            </w:tcBorders>
          </w:tcPr>
          <w:p w14:paraId="25A3D0D8" w14:textId="68742BFC" w:rsidR="006733A8" w:rsidRPr="00C23DEA" w:rsidRDefault="00086FFC"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188FC3AA" w14:textId="30CCB202" w:rsidR="006733A8" w:rsidRPr="00C23DEA" w:rsidRDefault="006733A8" w:rsidP="006733A8">
            <w:pPr>
              <w:jc w:val="center"/>
              <w:rPr>
                <w:rFonts w:ascii="Cambria" w:hAnsi="Cambria"/>
              </w:rPr>
            </w:pPr>
            <w:r w:rsidRPr="00C23DEA">
              <w:rPr>
                <w:rFonts w:ascii="Cambria" w:hAnsi="Cambria" w:cs="Calibri"/>
              </w:rPr>
              <w:t>1998</w:t>
            </w:r>
          </w:p>
        </w:tc>
        <w:tc>
          <w:tcPr>
            <w:tcW w:w="1099" w:type="dxa"/>
            <w:tcBorders>
              <w:left w:val="single" w:sz="12" w:space="0" w:color="auto"/>
            </w:tcBorders>
            <w:vAlign w:val="center"/>
          </w:tcPr>
          <w:p w14:paraId="5E521863" w14:textId="33368786" w:rsidR="006733A8" w:rsidRPr="00C23DEA" w:rsidRDefault="00086FFC" w:rsidP="006733A8">
            <w:pPr>
              <w:jc w:val="center"/>
              <w:rPr>
                <w:rFonts w:ascii="Cambria" w:hAnsi="Cambria"/>
              </w:rPr>
            </w:pPr>
            <w:r>
              <w:rPr>
                <w:rFonts w:ascii="Cambria" w:hAnsi="Cambria"/>
              </w:rPr>
              <w:t>1</w:t>
            </w:r>
          </w:p>
        </w:tc>
        <w:tc>
          <w:tcPr>
            <w:tcW w:w="1122" w:type="dxa"/>
            <w:tcBorders>
              <w:right w:val="single" w:sz="12" w:space="0" w:color="auto"/>
            </w:tcBorders>
            <w:vAlign w:val="center"/>
          </w:tcPr>
          <w:p w14:paraId="0E7E80AF" w14:textId="4DF9FA44" w:rsidR="006733A8" w:rsidRPr="00C23DEA" w:rsidRDefault="00086FFC" w:rsidP="006733A8">
            <w:pPr>
              <w:jc w:val="center"/>
              <w:rPr>
                <w:rFonts w:ascii="Cambria" w:hAnsi="Cambria"/>
              </w:rPr>
            </w:pPr>
            <w:r>
              <w:rPr>
                <w:rFonts w:ascii="Cambria" w:hAnsi="Cambria"/>
              </w:rPr>
              <w:t>1</w:t>
            </w:r>
          </w:p>
        </w:tc>
      </w:tr>
      <w:tr w:rsidR="00C23DEA" w:rsidRPr="00C23DEA" w14:paraId="438BB388" w14:textId="77777777" w:rsidTr="005B5288">
        <w:trPr>
          <w:trHeight w:hRule="exact" w:val="284"/>
        </w:trPr>
        <w:tc>
          <w:tcPr>
            <w:tcW w:w="1240" w:type="dxa"/>
            <w:tcBorders>
              <w:left w:val="single" w:sz="12" w:space="0" w:color="auto"/>
              <w:right w:val="single" w:sz="12" w:space="0" w:color="auto"/>
            </w:tcBorders>
            <w:vAlign w:val="center"/>
          </w:tcPr>
          <w:p w14:paraId="05BA7752" w14:textId="3332A769" w:rsidR="006733A8" w:rsidRPr="00C23DEA" w:rsidRDefault="006733A8" w:rsidP="006733A8">
            <w:pPr>
              <w:jc w:val="center"/>
              <w:rPr>
                <w:rFonts w:ascii="Cambria" w:hAnsi="Cambria"/>
              </w:rPr>
            </w:pPr>
            <w:r w:rsidRPr="00C23DEA">
              <w:rPr>
                <w:rFonts w:ascii="Cambria" w:hAnsi="Cambria" w:cs="Calibri"/>
              </w:rPr>
              <w:t>1959</w:t>
            </w:r>
          </w:p>
        </w:tc>
        <w:tc>
          <w:tcPr>
            <w:tcW w:w="836" w:type="dxa"/>
            <w:tcBorders>
              <w:left w:val="single" w:sz="12" w:space="0" w:color="auto"/>
            </w:tcBorders>
          </w:tcPr>
          <w:p w14:paraId="5D8035F1" w14:textId="69286122" w:rsidR="006733A8" w:rsidRPr="00C23DEA" w:rsidRDefault="006733A8" w:rsidP="006733A8">
            <w:pPr>
              <w:jc w:val="center"/>
              <w:rPr>
                <w:rFonts w:ascii="Cambria" w:hAnsi="Cambria"/>
              </w:rPr>
            </w:pPr>
          </w:p>
        </w:tc>
        <w:tc>
          <w:tcPr>
            <w:tcW w:w="1187" w:type="dxa"/>
            <w:tcBorders>
              <w:right w:val="single" w:sz="12" w:space="0" w:color="auto"/>
            </w:tcBorders>
          </w:tcPr>
          <w:p w14:paraId="1AA23E63" w14:textId="397218A6"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5D401BA7" w14:textId="7560F08C" w:rsidR="006733A8" w:rsidRPr="00C23DEA" w:rsidRDefault="006733A8" w:rsidP="006733A8">
            <w:pPr>
              <w:jc w:val="center"/>
              <w:rPr>
                <w:rFonts w:ascii="Cambria" w:hAnsi="Cambria"/>
              </w:rPr>
            </w:pPr>
            <w:r w:rsidRPr="00C23DEA">
              <w:rPr>
                <w:rFonts w:ascii="Cambria" w:hAnsi="Cambria" w:cs="Calibri"/>
              </w:rPr>
              <w:t>1979</w:t>
            </w:r>
          </w:p>
        </w:tc>
        <w:tc>
          <w:tcPr>
            <w:tcW w:w="842" w:type="dxa"/>
            <w:tcBorders>
              <w:left w:val="single" w:sz="12" w:space="0" w:color="auto"/>
            </w:tcBorders>
          </w:tcPr>
          <w:p w14:paraId="7F71BEA4" w14:textId="4BC84C1F" w:rsidR="006733A8" w:rsidRPr="00C23DEA" w:rsidRDefault="00086FFC" w:rsidP="006733A8">
            <w:pPr>
              <w:jc w:val="center"/>
              <w:rPr>
                <w:rFonts w:ascii="Cambria" w:hAnsi="Cambria"/>
              </w:rPr>
            </w:pPr>
            <w:r>
              <w:rPr>
                <w:rFonts w:ascii="Cambria" w:hAnsi="Cambria"/>
              </w:rPr>
              <w:t>13</w:t>
            </w:r>
          </w:p>
        </w:tc>
        <w:tc>
          <w:tcPr>
            <w:tcW w:w="1187" w:type="dxa"/>
            <w:tcBorders>
              <w:right w:val="single" w:sz="12" w:space="0" w:color="auto"/>
            </w:tcBorders>
          </w:tcPr>
          <w:p w14:paraId="49AB85C6" w14:textId="5E1D187A" w:rsidR="006733A8" w:rsidRPr="00C23DEA" w:rsidRDefault="00086FFC" w:rsidP="006733A8">
            <w:pPr>
              <w:jc w:val="center"/>
              <w:rPr>
                <w:rFonts w:ascii="Cambria" w:hAnsi="Cambria"/>
              </w:rPr>
            </w:pPr>
            <w:r>
              <w:rPr>
                <w:rFonts w:ascii="Cambria" w:hAnsi="Cambria"/>
              </w:rPr>
              <w:t>4</w:t>
            </w:r>
          </w:p>
        </w:tc>
        <w:tc>
          <w:tcPr>
            <w:tcW w:w="1169" w:type="dxa"/>
            <w:tcBorders>
              <w:left w:val="single" w:sz="12" w:space="0" w:color="auto"/>
              <w:right w:val="single" w:sz="12" w:space="0" w:color="auto"/>
            </w:tcBorders>
            <w:vAlign w:val="center"/>
          </w:tcPr>
          <w:p w14:paraId="5437E1DB" w14:textId="11E2357C" w:rsidR="006733A8" w:rsidRPr="00C23DEA" w:rsidRDefault="006733A8" w:rsidP="006733A8">
            <w:pPr>
              <w:jc w:val="center"/>
              <w:rPr>
                <w:rFonts w:ascii="Cambria" w:hAnsi="Cambria"/>
              </w:rPr>
            </w:pPr>
            <w:r w:rsidRPr="00C23DEA">
              <w:rPr>
                <w:rFonts w:ascii="Cambria" w:hAnsi="Cambria" w:cs="Calibri"/>
              </w:rPr>
              <w:t>1999</w:t>
            </w:r>
          </w:p>
        </w:tc>
        <w:tc>
          <w:tcPr>
            <w:tcW w:w="1099" w:type="dxa"/>
            <w:tcBorders>
              <w:left w:val="single" w:sz="12" w:space="0" w:color="auto"/>
            </w:tcBorders>
            <w:vAlign w:val="center"/>
          </w:tcPr>
          <w:p w14:paraId="7EE08218" w14:textId="2B2D0C3B" w:rsidR="006733A8" w:rsidRPr="00C23DEA" w:rsidRDefault="006733A8" w:rsidP="006733A8">
            <w:pPr>
              <w:jc w:val="center"/>
              <w:rPr>
                <w:rFonts w:ascii="Cambria" w:hAnsi="Cambria"/>
              </w:rPr>
            </w:pPr>
          </w:p>
        </w:tc>
        <w:tc>
          <w:tcPr>
            <w:tcW w:w="1122" w:type="dxa"/>
            <w:tcBorders>
              <w:right w:val="single" w:sz="12" w:space="0" w:color="auto"/>
            </w:tcBorders>
            <w:vAlign w:val="center"/>
          </w:tcPr>
          <w:p w14:paraId="05EBD65F" w14:textId="5C97A457" w:rsidR="006733A8" w:rsidRPr="00C23DEA" w:rsidRDefault="006733A8" w:rsidP="006733A8">
            <w:pPr>
              <w:jc w:val="center"/>
              <w:rPr>
                <w:rFonts w:ascii="Cambria" w:hAnsi="Cambria"/>
              </w:rPr>
            </w:pPr>
          </w:p>
        </w:tc>
      </w:tr>
      <w:tr w:rsidR="00C23DEA" w:rsidRPr="00C23DEA" w14:paraId="6D8ACC0A" w14:textId="77777777" w:rsidTr="005B5288">
        <w:trPr>
          <w:trHeight w:hRule="exact" w:val="284"/>
        </w:trPr>
        <w:tc>
          <w:tcPr>
            <w:tcW w:w="1240" w:type="dxa"/>
            <w:tcBorders>
              <w:left w:val="single" w:sz="12" w:space="0" w:color="auto"/>
              <w:right w:val="single" w:sz="12" w:space="0" w:color="auto"/>
            </w:tcBorders>
            <w:vAlign w:val="center"/>
          </w:tcPr>
          <w:p w14:paraId="61734B03" w14:textId="6A21573C" w:rsidR="006733A8" w:rsidRPr="00C23DEA" w:rsidRDefault="006733A8" w:rsidP="006733A8">
            <w:pPr>
              <w:jc w:val="center"/>
              <w:rPr>
                <w:rFonts w:ascii="Cambria" w:hAnsi="Cambria"/>
              </w:rPr>
            </w:pPr>
            <w:r w:rsidRPr="00C23DEA">
              <w:rPr>
                <w:rFonts w:ascii="Cambria" w:hAnsi="Cambria" w:cs="Calibri"/>
              </w:rPr>
              <w:t>1960</w:t>
            </w:r>
          </w:p>
        </w:tc>
        <w:tc>
          <w:tcPr>
            <w:tcW w:w="836" w:type="dxa"/>
            <w:tcBorders>
              <w:left w:val="single" w:sz="12" w:space="0" w:color="auto"/>
            </w:tcBorders>
          </w:tcPr>
          <w:p w14:paraId="1F118D6E" w14:textId="35422948" w:rsidR="006733A8" w:rsidRPr="00C23DEA" w:rsidRDefault="00D74254" w:rsidP="006733A8">
            <w:pPr>
              <w:jc w:val="center"/>
              <w:rPr>
                <w:rFonts w:ascii="Cambria" w:hAnsi="Cambria"/>
              </w:rPr>
            </w:pPr>
            <w:r>
              <w:rPr>
                <w:rFonts w:ascii="Cambria" w:hAnsi="Cambria"/>
              </w:rPr>
              <w:t>1</w:t>
            </w:r>
          </w:p>
        </w:tc>
        <w:tc>
          <w:tcPr>
            <w:tcW w:w="1187" w:type="dxa"/>
            <w:tcBorders>
              <w:right w:val="single" w:sz="12" w:space="0" w:color="auto"/>
            </w:tcBorders>
          </w:tcPr>
          <w:p w14:paraId="7F6B788B" w14:textId="46366F13" w:rsidR="006733A8" w:rsidRPr="00C23DEA" w:rsidRDefault="00D74254"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58FC668E" w14:textId="0FD405DC" w:rsidR="006733A8" w:rsidRPr="00C23DEA" w:rsidRDefault="006733A8" w:rsidP="006733A8">
            <w:pPr>
              <w:jc w:val="center"/>
              <w:rPr>
                <w:rFonts w:ascii="Cambria" w:hAnsi="Cambria"/>
              </w:rPr>
            </w:pPr>
            <w:r w:rsidRPr="00C23DEA">
              <w:rPr>
                <w:rFonts w:ascii="Cambria" w:hAnsi="Cambria" w:cs="Calibri"/>
              </w:rPr>
              <w:t>1980</w:t>
            </w:r>
          </w:p>
        </w:tc>
        <w:tc>
          <w:tcPr>
            <w:tcW w:w="842" w:type="dxa"/>
            <w:tcBorders>
              <w:left w:val="single" w:sz="12" w:space="0" w:color="auto"/>
            </w:tcBorders>
          </w:tcPr>
          <w:p w14:paraId="65F72B60" w14:textId="1D40EAA5" w:rsidR="006733A8" w:rsidRPr="00C23DEA" w:rsidRDefault="00086FFC" w:rsidP="006733A8">
            <w:pPr>
              <w:jc w:val="center"/>
              <w:rPr>
                <w:rFonts w:ascii="Cambria" w:hAnsi="Cambria"/>
              </w:rPr>
            </w:pPr>
            <w:r>
              <w:rPr>
                <w:rFonts w:ascii="Cambria" w:hAnsi="Cambria"/>
              </w:rPr>
              <w:t>8</w:t>
            </w:r>
          </w:p>
        </w:tc>
        <w:tc>
          <w:tcPr>
            <w:tcW w:w="1187" w:type="dxa"/>
            <w:tcBorders>
              <w:right w:val="single" w:sz="12" w:space="0" w:color="auto"/>
            </w:tcBorders>
          </w:tcPr>
          <w:p w14:paraId="56480141" w14:textId="5E768C1D" w:rsidR="006733A8" w:rsidRPr="00C23DEA" w:rsidRDefault="00086FFC"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2364EC5D" w14:textId="0CF49677" w:rsidR="006733A8" w:rsidRPr="00C23DEA" w:rsidRDefault="006733A8" w:rsidP="006733A8">
            <w:pPr>
              <w:jc w:val="center"/>
              <w:rPr>
                <w:rFonts w:ascii="Cambria" w:hAnsi="Cambria"/>
              </w:rPr>
            </w:pPr>
            <w:r w:rsidRPr="00C23DEA">
              <w:rPr>
                <w:rFonts w:ascii="Cambria" w:hAnsi="Cambria" w:cs="Calibri"/>
              </w:rPr>
              <w:t>2000</w:t>
            </w:r>
          </w:p>
        </w:tc>
        <w:tc>
          <w:tcPr>
            <w:tcW w:w="1099" w:type="dxa"/>
            <w:tcBorders>
              <w:left w:val="single" w:sz="12" w:space="0" w:color="auto"/>
            </w:tcBorders>
            <w:vAlign w:val="center"/>
          </w:tcPr>
          <w:p w14:paraId="71CC65C7" w14:textId="06564DF7" w:rsidR="006733A8" w:rsidRPr="00C23DEA" w:rsidRDefault="006733A8" w:rsidP="006733A8">
            <w:pPr>
              <w:jc w:val="center"/>
              <w:rPr>
                <w:rFonts w:ascii="Cambria" w:hAnsi="Cambria"/>
              </w:rPr>
            </w:pPr>
          </w:p>
        </w:tc>
        <w:tc>
          <w:tcPr>
            <w:tcW w:w="1122" w:type="dxa"/>
            <w:tcBorders>
              <w:right w:val="single" w:sz="12" w:space="0" w:color="auto"/>
            </w:tcBorders>
            <w:vAlign w:val="center"/>
          </w:tcPr>
          <w:p w14:paraId="496973C3" w14:textId="05AE2F39" w:rsidR="006733A8" w:rsidRPr="00C23DEA" w:rsidRDefault="006733A8" w:rsidP="006733A8">
            <w:pPr>
              <w:jc w:val="center"/>
              <w:rPr>
                <w:rFonts w:ascii="Cambria" w:hAnsi="Cambria"/>
              </w:rPr>
            </w:pPr>
          </w:p>
        </w:tc>
      </w:tr>
      <w:tr w:rsidR="00C23DEA" w:rsidRPr="00C23DEA" w14:paraId="69720D75" w14:textId="77777777" w:rsidTr="005B5288">
        <w:trPr>
          <w:trHeight w:hRule="exact" w:val="284"/>
        </w:trPr>
        <w:tc>
          <w:tcPr>
            <w:tcW w:w="1240" w:type="dxa"/>
            <w:tcBorders>
              <w:left w:val="single" w:sz="12" w:space="0" w:color="auto"/>
              <w:right w:val="single" w:sz="12" w:space="0" w:color="auto"/>
            </w:tcBorders>
            <w:vAlign w:val="center"/>
          </w:tcPr>
          <w:p w14:paraId="00C2916D" w14:textId="5C66E97B" w:rsidR="006733A8" w:rsidRPr="00C23DEA" w:rsidRDefault="006733A8" w:rsidP="006733A8">
            <w:pPr>
              <w:jc w:val="center"/>
              <w:rPr>
                <w:rFonts w:ascii="Cambria" w:hAnsi="Cambria"/>
              </w:rPr>
            </w:pPr>
            <w:r w:rsidRPr="00C23DEA">
              <w:rPr>
                <w:rFonts w:ascii="Cambria" w:hAnsi="Cambria" w:cs="Calibri"/>
              </w:rPr>
              <w:t>1961</w:t>
            </w:r>
          </w:p>
        </w:tc>
        <w:tc>
          <w:tcPr>
            <w:tcW w:w="836" w:type="dxa"/>
            <w:tcBorders>
              <w:left w:val="single" w:sz="12" w:space="0" w:color="auto"/>
            </w:tcBorders>
          </w:tcPr>
          <w:p w14:paraId="4351A464" w14:textId="109A8BCF" w:rsidR="006733A8" w:rsidRPr="00C23DEA" w:rsidRDefault="00086FFC" w:rsidP="006733A8">
            <w:pPr>
              <w:jc w:val="center"/>
              <w:rPr>
                <w:rFonts w:ascii="Cambria" w:hAnsi="Cambria"/>
              </w:rPr>
            </w:pPr>
            <w:r>
              <w:rPr>
                <w:rFonts w:ascii="Cambria" w:hAnsi="Cambria"/>
              </w:rPr>
              <w:t>2</w:t>
            </w:r>
          </w:p>
        </w:tc>
        <w:tc>
          <w:tcPr>
            <w:tcW w:w="1187" w:type="dxa"/>
            <w:tcBorders>
              <w:right w:val="single" w:sz="12" w:space="0" w:color="auto"/>
            </w:tcBorders>
          </w:tcPr>
          <w:p w14:paraId="2E1C6719" w14:textId="13F2423E" w:rsidR="006733A8" w:rsidRPr="00C23DEA" w:rsidRDefault="00086FFC" w:rsidP="006733A8">
            <w:pPr>
              <w:jc w:val="center"/>
              <w:rPr>
                <w:rFonts w:ascii="Cambria" w:hAnsi="Cambria"/>
              </w:rPr>
            </w:pPr>
            <w:r>
              <w:rPr>
                <w:rFonts w:ascii="Cambria" w:hAnsi="Cambria"/>
              </w:rPr>
              <w:t>4</w:t>
            </w:r>
          </w:p>
        </w:tc>
        <w:tc>
          <w:tcPr>
            <w:tcW w:w="1169" w:type="dxa"/>
            <w:tcBorders>
              <w:left w:val="single" w:sz="12" w:space="0" w:color="auto"/>
              <w:right w:val="single" w:sz="12" w:space="0" w:color="auto"/>
            </w:tcBorders>
            <w:vAlign w:val="center"/>
          </w:tcPr>
          <w:p w14:paraId="12ABF610" w14:textId="1594E6C1" w:rsidR="006733A8" w:rsidRPr="00C23DEA" w:rsidRDefault="006733A8" w:rsidP="006733A8">
            <w:pPr>
              <w:jc w:val="center"/>
              <w:rPr>
                <w:rFonts w:ascii="Cambria" w:hAnsi="Cambria"/>
              </w:rPr>
            </w:pPr>
            <w:r w:rsidRPr="00C23DEA">
              <w:rPr>
                <w:rFonts w:ascii="Cambria" w:hAnsi="Cambria" w:cs="Calibri"/>
              </w:rPr>
              <w:t>1981</w:t>
            </w:r>
          </w:p>
        </w:tc>
        <w:tc>
          <w:tcPr>
            <w:tcW w:w="842" w:type="dxa"/>
            <w:tcBorders>
              <w:left w:val="single" w:sz="12" w:space="0" w:color="auto"/>
            </w:tcBorders>
          </w:tcPr>
          <w:p w14:paraId="6A0B7E54" w14:textId="04EA1C04" w:rsidR="006733A8" w:rsidRPr="00C23DEA" w:rsidRDefault="00086FFC" w:rsidP="006733A8">
            <w:pPr>
              <w:jc w:val="center"/>
              <w:rPr>
                <w:rFonts w:ascii="Cambria" w:hAnsi="Cambria"/>
              </w:rPr>
            </w:pPr>
            <w:r>
              <w:rPr>
                <w:rFonts w:ascii="Cambria" w:hAnsi="Cambria"/>
              </w:rPr>
              <w:t>8</w:t>
            </w:r>
          </w:p>
        </w:tc>
        <w:tc>
          <w:tcPr>
            <w:tcW w:w="1187" w:type="dxa"/>
            <w:tcBorders>
              <w:right w:val="single" w:sz="12" w:space="0" w:color="auto"/>
            </w:tcBorders>
          </w:tcPr>
          <w:p w14:paraId="55FA5766" w14:textId="68E2AB4F"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7FF7B9B2" w14:textId="1FA7E6C2" w:rsidR="006733A8" w:rsidRPr="00C23DEA" w:rsidRDefault="006733A8" w:rsidP="006733A8">
            <w:pPr>
              <w:jc w:val="center"/>
              <w:rPr>
                <w:rFonts w:ascii="Cambria" w:hAnsi="Cambria"/>
              </w:rPr>
            </w:pPr>
            <w:r w:rsidRPr="00C23DEA">
              <w:rPr>
                <w:rFonts w:ascii="Cambria" w:hAnsi="Cambria" w:cs="Calibri"/>
              </w:rPr>
              <w:t>2001</w:t>
            </w:r>
          </w:p>
        </w:tc>
        <w:tc>
          <w:tcPr>
            <w:tcW w:w="1099" w:type="dxa"/>
            <w:tcBorders>
              <w:left w:val="single" w:sz="12" w:space="0" w:color="auto"/>
            </w:tcBorders>
            <w:vAlign w:val="center"/>
          </w:tcPr>
          <w:p w14:paraId="5D9BD31B" w14:textId="37F9AF4F" w:rsidR="006733A8" w:rsidRPr="00C23DEA" w:rsidRDefault="006733A8" w:rsidP="006733A8">
            <w:pPr>
              <w:jc w:val="center"/>
              <w:rPr>
                <w:rFonts w:ascii="Cambria" w:hAnsi="Cambria"/>
              </w:rPr>
            </w:pPr>
          </w:p>
        </w:tc>
        <w:tc>
          <w:tcPr>
            <w:tcW w:w="1122" w:type="dxa"/>
            <w:tcBorders>
              <w:right w:val="single" w:sz="12" w:space="0" w:color="auto"/>
            </w:tcBorders>
            <w:vAlign w:val="center"/>
          </w:tcPr>
          <w:p w14:paraId="3DFE8CF3" w14:textId="186AEC61" w:rsidR="006733A8" w:rsidRPr="00C23DEA" w:rsidRDefault="006733A8" w:rsidP="006733A8">
            <w:pPr>
              <w:jc w:val="center"/>
              <w:rPr>
                <w:rFonts w:ascii="Cambria" w:hAnsi="Cambria"/>
              </w:rPr>
            </w:pPr>
          </w:p>
        </w:tc>
      </w:tr>
      <w:tr w:rsidR="00C23DEA" w:rsidRPr="00C23DEA" w14:paraId="53CD5E9C" w14:textId="77777777" w:rsidTr="005B5288">
        <w:trPr>
          <w:trHeight w:hRule="exact" w:val="284"/>
        </w:trPr>
        <w:tc>
          <w:tcPr>
            <w:tcW w:w="1240" w:type="dxa"/>
            <w:tcBorders>
              <w:left w:val="single" w:sz="12" w:space="0" w:color="auto"/>
              <w:right w:val="single" w:sz="12" w:space="0" w:color="auto"/>
            </w:tcBorders>
            <w:vAlign w:val="center"/>
          </w:tcPr>
          <w:p w14:paraId="577B30C5" w14:textId="26F0DC9F" w:rsidR="006733A8" w:rsidRPr="00C23DEA" w:rsidRDefault="006733A8" w:rsidP="006733A8">
            <w:pPr>
              <w:jc w:val="center"/>
              <w:rPr>
                <w:rFonts w:ascii="Cambria" w:hAnsi="Cambria"/>
              </w:rPr>
            </w:pPr>
            <w:r w:rsidRPr="00C23DEA">
              <w:rPr>
                <w:rFonts w:ascii="Cambria" w:hAnsi="Cambria" w:cs="Calibri"/>
              </w:rPr>
              <w:t>1962</w:t>
            </w:r>
          </w:p>
        </w:tc>
        <w:tc>
          <w:tcPr>
            <w:tcW w:w="836" w:type="dxa"/>
            <w:tcBorders>
              <w:left w:val="single" w:sz="12" w:space="0" w:color="auto"/>
            </w:tcBorders>
          </w:tcPr>
          <w:p w14:paraId="2C0AEBA8" w14:textId="79F84F49" w:rsidR="006733A8" w:rsidRPr="00C23DEA" w:rsidRDefault="006733A8" w:rsidP="006733A8">
            <w:pPr>
              <w:jc w:val="center"/>
              <w:rPr>
                <w:rFonts w:ascii="Cambria" w:hAnsi="Cambria"/>
              </w:rPr>
            </w:pPr>
          </w:p>
        </w:tc>
        <w:tc>
          <w:tcPr>
            <w:tcW w:w="1187" w:type="dxa"/>
            <w:tcBorders>
              <w:right w:val="single" w:sz="12" w:space="0" w:color="auto"/>
            </w:tcBorders>
          </w:tcPr>
          <w:p w14:paraId="39FF49B3" w14:textId="4FE40749" w:rsidR="006733A8" w:rsidRPr="00C23DEA" w:rsidRDefault="006733A8" w:rsidP="006733A8">
            <w:pPr>
              <w:jc w:val="center"/>
              <w:rPr>
                <w:rFonts w:ascii="Cambria" w:hAnsi="Cambria"/>
              </w:rPr>
            </w:pPr>
          </w:p>
        </w:tc>
        <w:tc>
          <w:tcPr>
            <w:tcW w:w="1169" w:type="dxa"/>
            <w:tcBorders>
              <w:left w:val="single" w:sz="12" w:space="0" w:color="auto"/>
              <w:right w:val="single" w:sz="12" w:space="0" w:color="auto"/>
            </w:tcBorders>
            <w:vAlign w:val="center"/>
          </w:tcPr>
          <w:p w14:paraId="11BB1E50" w14:textId="7255D52C" w:rsidR="006733A8" w:rsidRPr="00C23DEA" w:rsidRDefault="006733A8" w:rsidP="006733A8">
            <w:pPr>
              <w:jc w:val="center"/>
              <w:rPr>
                <w:rFonts w:ascii="Cambria" w:hAnsi="Cambria"/>
              </w:rPr>
            </w:pPr>
            <w:r w:rsidRPr="00C23DEA">
              <w:rPr>
                <w:rFonts w:ascii="Cambria" w:hAnsi="Cambria" w:cs="Calibri"/>
              </w:rPr>
              <w:t>1982</w:t>
            </w:r>
          </w:p>
        </w:tc>
        <w:tc>
          <w:tcPr>
            <w:tcW w:w="842" w:type="dxa"/>
            <w:tcBorders>
              <w:left w:val="single" w:sz="12" w:space="0" w:color="auto"/>
            </w:tcBorders>
          </w:tcPr>
          <w:p w14:paraId="5286A513" w14:textId="24417303" w:rsidR="006733A8" w:rsidRPr="00C23DEA" w:rsidRDefault="00086FFC" w:rsidP="006733A8">
            <w:pPr>
              <w:jc w:val="center"/>
              <w:rPr>
                <w:rFonts w:ascii="Cambria" w:hAnsi="Cambria"/>
              </w:rPr>
            </w:pPr>
            <w:r>
              <w:rPr>
                <w:rFonts w:ascii="Cambria" w:hAnsi="Cambria"/>
              </w:rPr>
              <w:t>9</w:t>
            </w:r>
          </w:p>
        </w:tc>
        <w:tc>
          <w:tcPr>
            <w:tcW w:w="1187" w:type="dxa"/>
            <w:tcBorders>
              <w:right w:val="single" w:sz="12" w:space="0" w:color="auto"/>
            </w:tcBorders>
          </w:tcPr>
          <w:p w14:paraId="1277A4B8" w14:textId="7DE5FE59" w:rsidR="006733A8" w:rsidRPr="00C23DEA" w:rsidRDefault="00086FFC"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12F6E004" w14:textId="38838462" w:rsidR="006733A8" w:rsidRPr="00C23DEA" w:rsidRDefault="006733A8" w:rsidP="006733A8">
            <w:pPr>
              <w:jc w:val="center"/>
              <w:rPr>
                <w:rFonts w:ascii="Cambria" w:hAnsi="Cambria"/>
              </w:rPr>
            </w:pPr>
            <w:r w:rsidRPr="00C23DEA">
              <w:rPr>
                <w:rFonts w:ascii="Cambria" w:hAnsi="Cambria" w:cs="Calibri"/>
              </w:rPr>
              <w:t>2002</w:t>
            </w:r>
          </w:p>
        </w:tc>
        <w:tc>
          <w:tcPr>
            <w:tcW w:w="1099" w:type="dxa"/>
            <w:tcBorders>
              <w:left w:val="single" w:sz="12" w:space="0" w:color="auto"/>
            </w:tcBorders>
            <w:vAlign w:val="center"/>
          </w:tcPr>
          <w:p w14:paraId="23FCC3A2" w14:textId="1DDD48EC" w:rsidR="006733A8" w:rsidRPr="00C23DEA" w:rsidRDefault="006733A8" w:rsidP="006733A8">
            <w:pPr>
              <w:jc w:val="center"/>
              <w:rPr>
                <w:rFonts w:ascii="Cambria" w:hAnsi="Cambria"/>
              </w:rPr>
            </w:pPr>
          </w:p>
        </w:tc>
        <w:tc>
          <w:tcPr>
            <w:tcW w:w="1122" w:type="dxa"/>
            <w:tcBorders>
              <w:right w:val="single" w:sz="12" w:space="0" w:color="auto"/>
            </w:tcBorders>
            <w:vAlign w:val="center"/>
          </w:tcPr>
          <w:p w14:paraId="32E9F0F3" w14:textId="0BACF967" w:rsidR="006733A8" w:rsidRPr="00C23DEA" w:rsidRDefault="006733A8" w:rsidP="006733A8">
            <w:pPr>
              <w:jc w:val="center"/>
              <w:rPr>
                <w:rFonts w:ascii="Cambria" w:hAnsi="Cambria"/>
              </w:rPr>
            </w:pPr>
          </w:p>
        </w:tc>
      </w:tr>
      <w:tr w:rsidR="00C23DEA" w:rsidRPr="00C23DEA" w14:paraId="325F9C61" w14:textId="77777777" w:rsidTr="005B5288">
        <w:trPr>
          <w:trHeight w:hRule="exact" w:val="284"/>
        </w:trPr>
        <w:tc>
          <w:tcPr>
            <w:tcW w:w="1240" w:type="dxa"/>
            <w:tcBorders>
              <w:left w:val="single" w:sz="12" w:space="0" w:color="auto"/>
              <w:right w:val="single" w:sz="12" w:space="0" w:color="auto"/>
            </w:tcBorders>
            <w:vAlign w:val="center"/>
          </w:tcPr>
          <w:p w14:paraId="08B379B1" w14:textId="0E058FE6" w:rsidR="006733A8" w:rsidRPr="00C23DEA" w:rsidRDefault="006733A8" w:rsidP="006733A8">
            <w:pPr>
              <w:jc w:val="center"/>
              <w:rPr>
                <w:rFonts w:ascii="Cambria" w:hAnsi="Cambria"/>
              </w:rPr>
            </w:pPr>
            <w:r w:rsidRPr="00C23DEA">
              <w:rPr>
                <w:rFonts w:ascii="Cambria" w:hAnsi="Cambria" w:cs="Calibri"/>
              </w:rPr>
              <w:t>1963</w:t>
            </w:r>
          </w:p>
        </w:tc>
        <w:tc>
          <w:tcPr>
            <w:tcW w:w="836" w:type="dxa"/>
            <w:tcBorders>
              <w:left w:val="single" w:sz="12" w:space="0" w:color="auto"/>
            </w:tcBorders>
          </w:tcPr>
          <w:p w14:paraId="685027CE" w14:textId="0830FD0B" w:rsidR="006733A8" w:rsidRPr="00C23DEA" w:rsidRDefault="00086FFC" w:rsidP="006733A8">
            <w:pPr>
              <w:jc w:val="center"/>
              <w:rPr>
                <w:rFonts w:ascii="Cambria" w:hAnsi="Cambria"/>
              </w:rPr>
            </w:pPr>
            <w:r>
              <w:rPr>
                <w:rFonts w:ascii="Cambria" w:hAnsi="Cambria"/>
              </w:rPr>
              <w:t>3</w:t>
            </w:r>
          </w:p>
        </w:tc>
        <w:tc>
          <w:tcPr>
            <w:tcW w:w="1187" w:type="dxa"/>
            <w:tcBorders>
              <w:right w:val="single" w:sz="12" w:space="0" w:color="auto"/>
            </w:tcBorders>
          </w:tcPr>
          <w:p w14:paraId="661405FD" w14:textId="6D4C47CF" w:rsidR="006733A8" w:rsidRPr="00C23DEA" w:rsidRDefault="00086FFC" w:rsidP="006733A8">
            <w:pPr>
              <w:jc w:val="center"/>
              <w:rPr>
                <w:rFonts w:ascii="Cambria" w:hAnsi="Cambria"/>
              </w:rPr>
            </w:pPr>
            <w:r>
              <w:rPr>
                <w:rFonts w:ascii="Cambria" w:hAnsi="Cambria"/>
              </w:rPr>
              <w:t>2</w:t>
            </w:r>
          </w:p>
        </w:tc>
        <w:tc>
          <w:tcPr>
            <w:tcW w:w="1169" w:type="dxa"/>
            <w:tcBorders>
              <w:left w:val="single" w:sz="12" w:space="0" w:color="auto"/>
              <w:right w:val="single" w:sz="12" w:space="0" w:color="auto"/>
            </w:tcBorders>
            <w:vAlign w:val="center"/>
          </w:tcPr>
          <w:p w14:paraId="2936BA4A" w14:textId="79FE6B21" w:rsidR="006733A8" w:rsidRPr="00C23DEA" w:rsidRDefault="006733A8" w:rsidP="006733A8">
            <w:pPr>
              <w:jc w:val="center"/>
              <w:rPr>
                <w:rFonts w:ascii="Cambria" w:hAnsi="Cambria"/>
              </w:rPr>
            </w:pPr>
            <w:r w:rsidRPr="00C23DEA">
              <w:rPr>
                <w:rFonts w:ascii="Cambria" w:hAnsi="Cambria" w:cs="Calibri"/>
              </w:rPr>
              <w:t>1983</w:t>
            </w:r>
          </w:p>
        </w:tc>
        <w:tc>
          <w:tcPr>
            <w:tcW w:w="842" w:type="dxa"/>
            <w:tcBorders>
              <w:left w:val="single" w:sz="12" w:space="0" w:color="auto"/>
            </w:tcBorders>
          </w:tcPr>
          <w:p w14:paraId="33957AA1" w14:textId="7B5B8860" w:rsidR="006733A8" w:rsidRPr="00C23DEA" w:rsidRDefault="00086FFC" w:rsidP="006733A8">
            <w:pPr>
              <w:jc w:val="center"/>
              <w:rPr>
                <w:rFonts w:ascii="Cambria" w:hAnsi="Cambria"/>
              </w:rPr>
            </w:pPr>
            <w:r>
              <w:rPr>
                <w:rFonts w:ascii="Cambria" w:hAnsi="Cambria"/>
              </w:rPr>
              <w:t>5</w:t>
            </w:r>
          </w:p>
        </w:tc>
        <w:tc>
          <w:tcPr>
            <w:tcW w:w="1187" w:type="dxa"/>
            <w:tcBorders>
              <w:right w:val="single" w:sz="12" w:space="0" w:color="auto"/>
            </w:tcBorders>
          </w:tcPr>
          <w:p w14:paraId="088E52DA" w14:textId="018BC862" w:rsidR="006733A8" w:rsidRPr="00C23DEA" w:rsidRDefault="00086FFC" w:rsidP="006733A8">
            <w:pPr>
              <w:jc w:val="center"/>
              <w:rPr>
                <w:rFonts w:ascii="Cambria" w:hAnsi="Cambria"/>
              </w:rPr>
            </w:pPr>
            <w:r>
              <w:rPr>
                <w:rFonts w:ascii="Cambria" w:hAnsi="Cambria"/>
              </w:rPr>
              <w:t>3</w:t>
            </w:r>
          </w:p>
        </w:tc>
        <w:tc>
          <w:tcPr>
            <w:tcW w:w="1169" w:type="dxa"/>
            <w:tcBorders>
              <w:left w:val="single" w:sz="12" w:space="0" w:color="auto"/>
              <w:right w:val="single" w:sz="12" w:space="0" w:color="auto"/>
            </w:tcBorders>
            <w:vAlign w:val="center"/>
          </w:tcPr>
          <w:p w14:paraId="570D18EF" w14:textId="08A93F24" w:rsidR="006733A8" w:rsidRPr="00C23DEA" w:rsidRDefault="006733A8" w:rsidP="006733A8">
            <w:pPr>
              <w:jc w:val="center"/>
              <w:rPr>
                <w:rFonts w:ascii="Cambria" w:hAnsi="Cambria"/>
              </w:rPr>
            </w:pPr>
            <w:r w:rsidRPr="00C23DEA">
              <w:rPr>
                <w:rFonts w:ascii="Cambria" w:hAnsi="Cambria" w:cs="Calibri"/>
              </w:rPr>
              <w:t>2003</w:t>
            </w:r>
          </w:p>
        </w:tc>
        <w:tc>
          <w:tcPr>
            <w:tcW w:w="1099" w:type="dxa"/>
            <w:tcBorders>
              <w:left w:val="single" w:sz="12" w:space="0" w:color="auto"/>
            </w:tcBorders>
            <w:vAlign w:val="center"/>
          </w:tcPr>
          <w:p w14:paraId="2C827B51" w14:textId="00C7347B" w:rsidR="006733A8" w:rsidRPr="00C23DEA" w:rsidRDefault="006733A8" w:rsidP="006733A8">
            <w:pPr>
              <w:jc w:val="center"/>
              <w:rPr>
                <w:rFonts w:ascii="Cambria" w:hAnsi="Cambria"/>
              </w:rPr>
            </w:pPr>
          </w:p>
        </w:tc>
        <w:tc>
          <w:tcPr>
            <w:tcW w:w="1122" w:type="dxa"/>
            <w:tcBorders>
              <w:right w:val="single" w:sz="12" w:space="0" w:color="auto"/>
            </w:tcBorders>
            <w:vAlign w:val="center"/>
          </w:tcPr>
          <w:p w14:paraId="24C19AE2" w14:textId="0B058989" w:rsidR="006733A8" w:rsidRPr="00C23DEA" w:rsidRDefault="006733A8" w:rsidP="006733A8">
            <w:pPr>
              <w:jc w:val="center"/>
              <w:rPr>
                <w:rFonts w:ascii="Cambria" w:hAnsi="Cambria"/>
              </w:rPr>
            </w:pPr>
          </w:p>
        </w:tc>
      </w:tr>
      <w:tr w:rsidR="00C23DEA" w:rsidRPr="00C23DEA" w14:paraId="4AF9DF09" w14:textId="77777777" w:rsidTr="005B5288">
        <w:trPr>
          <w:trHeight w:hRule="exact" w:val="284"/>
        </w:trPr>
        <w:tc>
          <w:tcPr>
            <w:tcW w:w="1240" w:type="dxa"/>
            <w:tcBorders>
              <w:left w:val="single" w:sz="12" w:space="0" w:color="auto"/>
              <w:bottom w:val="single" w:sz="12" w:space="0" w:color="auto"/>
              <w:right w:val="single" w:sz="12" w:space="0" w:color="auto"/>
            </w:tcBorders>
            <w:vAlign w:val="center"/>
          </w:tcPr>
          <w:p w14:paraId="18FF0BA2" w14:textId="1000C797" w:rsidR="006733A8" w:rsidRPr="00C23DEA" w:rsidRDefault="006733A8" w:rsidP="006733A8">
            <w:pPr>
              <w:jc w:val="center"/>
              <w:rPr>
                <w:rFonts w:ascii="Cambria" w:hAnsi="Cambria"/>
              </w:rPr>
            </w:pPr>
            <w:r w:rsidRPr="00C23DEA">
              <w:rPr>
                <w:rFonts w:ascii="Cambria" w:hAnsi="Cambria" w:cs="Calibri"/>
              </w:rPr>
              <w:t>1964</w:t>
            </w:r>
          </w:p>
        </w:tc>
        <w:tc>
          <w:tcPr>
            <w:tcW w:w="836" w:type="dxa"/>
            <w:tcBorders>
              <w:left w:val="single" w:sz="12" w:space="0" w:color="auto"/>
              <w:bottom w:val="single" w:sz="12" w:space="0" w:color="auto"/>
            </w:tcBorders>
            <w:vAlign w:val="center"/>
          </w:tcPr>
          <w:p w14:paraId="0B6E09E4" w14:textId="184A293E" w:rsidR="006733A8" w:rsidRPr="00C23DEA" w:rsidRDefault="00086FFC" w:rsidP="006733A8">
            <w:pPr>
              <w:jc w:val="center"/>
              <w:rPr>
                <w:rFonts w:ascii="Cambria" w:hAnsi="Cambria"/>
              </w:rPr>
            </w:pPr>
            <w:r>
              <w:rPr>
                <w:rFonts w:ascii="Cambria" w:hAnsi="Cambria"/>
              </w:rPr>
              <w:t>4</w:t>
            </w:r>
          </w:p>
        </w:tc>
        <w:tc>
          <w:tcPr>
            <w:tcW w:w="1187" w:type="dxa"/>
            <w:tcBorders>
              <w:bottom w:val="single" w:sz="12" w:space="0" w:color="auto"/>
              <w:right w:val="single" w:sz="12" w:space="0" w:color="auto"/>
            </w:tcBorders>
            <w:vAlign w:val="center"/>
          </w:tcPr>
          <w:p w14:paraId="177E209C" w14:textId="31D2DE24" w:rsidR="006733A8" w:rsidRPr="00C23DEA" w:rsidRDefault="00D74254" w:rsidP="006733A8">
            <w:pPr>
              <w:jc w:val="center"/>
              <w:rPr>
                <w:rFonts w:ascii="Cambria" w:hAnsi="Cambria"/>
              </w:rPr>
            </w:pPr>
            <w:r>
              <w:rPr>
                <w:rFonts w:ascii="Cambria" w:hAnsi="Cambria"/>
              </w:rPr>
              <w:t>2</w:t>
            </w:r>
          </w:p>
        </w:tc>
        <w:tc>
          <w:tcPr>
            <w:tcW w:w="1169" w:type="dxa"/>
            <w:tcBorders>
              <w:left w:val="single" w:sz="12" w:space="0" w:color="auto"/>
              <w:bottom w:val="single" w:sz="12" w:space="0" w:color="auto"/>
              <w:right w:val="single" w:sz="12" w:space="0" w:color="auto"/>
            </w:tcBorders>
            <w:vAlign w:val="center"/>
          </w:tcPr>
          <w:p w14:paraId="5CB5BDA9" w14:textId="28E0BE7A" w:rsidR="006733A8" w:rsidRPr="00C23DEA" w:rsidRDefault="006733A8" w:rsidP="006733A8">
            <w:pPr>
              <w:jc w:val="center"/>
              <w:rPr>
                <w:rFonts w:ascii="Cambria" w:hAnsi="Cambria"/>
              </w:rPr>
            </w:pPr>
            <w:r w:rsidRPr="00C23DEA">
              <w:rPr>
                <w:rFonts w:ascii="Cambria" w:hAnsi="Cambria" w:cs="Calibri"/>
              </w:rPr>
              <w:t>1984</w:t>
            </w:r>
          </w:p>
        </w:tc>
        <w:tc>
          <w:tcPr>
            <w:tcW w:w="842" w:type="dxa"/>
            <w:tcBorders>
              <w:left w:val="single" w:sz="12" w:space="0" w:color="auto"/>
              <w:bottom w:val="single" w:sz="12" w:space="0" w:color="auto"/>
            </w:tcBorders>
          </w:tcPr>
          <w:p w14:paraId="4339F70D" w14:textId="6A9314AA" w:rsidR="006733A8" w:rsidRPr="00C23DEA" w:rsidRDefault="00086FFC" w:rsidP="006733A8">
            <w:pPr>
              <w:jc w:val="center"/>
              <w:rPr>
                <w:rFonts w:ascii="Cambria" w:hAnsi="Cambria"/>
              </w:rPr>
            </w:pPr>
            <w:r>
              <w:rPr>
                <w:rFonts w:ascii="Cambria" w:hAnsi="Cambria"/>
              </w:rPr>
              <w:t>3</w:t>
            </w:r>
          </w:p>
        </w:tc>
        <w:tc>
          <w:tcPr>
            <w:tcW w:w="1187" w:type="dxa"/>
            <w:tcBorders>
              <w:bottom w:val="single" w:sz="12" w:space="0" w:color="auto"/>
              <w:right w:val="single" w:sz="12" w:space="0" w:color="auto"/>
            </w:tcBorders>
          </w:tcPr>
          <w:p w14:paraId="21C794D3" w14:textId="278CBF63" w:rsidR="006733A8" w:rsidRPr="00C23DEA" w:rsidRDefault="00086FFC" w:rsidP="006733A8">
            <w:pPr>
              <w:jc w:val="center"/>
              <w:rPr>
                <w:rFonts w:ascii="Cambria" w:hAnsi="Cambria"/>
              </w:rPr>
            </w:pPr>
            <w:r>
              <w:rPr>
                <w:rFonts w:ascii="Cambria" w:hAnsi="Cambria"/>
              </w:rPr>
              <w:t>1</w:t>
            </w:r>
          </w:p>
        </w:tc>
        <w:tc>
          <w:tcPr>
            <w:tcW w:w="1169" w:type="dxa"/>
            <w:tcBorders>
              <w:left w:val="single" w:sz="12" w:space="0" w:color="auto"/>
              <w:bottom w:val="single" w:sz="12" w:space="0" w:color="auto"/>
              <w:right w:val="single" w:sz="12" w:space="0" w:color="auto"/>
            </w:tcBorders>
            <w:vAlign w:val="center"/>
          </w:tcPr>
          <w:p w14:paraId="00A53A19" w14:textId="4041134F" w:rsidR="006733A8" w:rsidRPr="00C23DEA" w:rsidRDefault="006733A8" w:rsidP="006733A8">
            <w:pPr>
              <w:jc w:val="center"/>
              <w:rPr>
                <w:rFonts w:ascii="Cambria" w:hAnsi="Cambria"/>
              </w:rPr>
            </w:pPr>
            <w:r w:rsidRPr="00C23DEA">
              <w:rPr>
                <w:rFonts w:ascii="Cambria" w:hAnsi="Cambria" w:cs="Calibri"/>
              </w:rPr>
              <w:t>2004</w:t>
            </w:r>
          </w:p>
        </w:tc>
        <w:tc>
          <w:tcPr>
            <w:tcW w:w="1099" w:type="dxa"/>
            <w:tcBorders>
              <w:left w:val="single" w:sz="12" w:space="0" w:color="auto"/>
              <w:bottom w:val="single" w:sz="12" w:space="0" w:color="auto"/>
            </w:tcBorders>
            <w:vAlign w:val="center"/>
          </w:tcPr>
          <w:p w14:paraId="5DB28395" w14:textId="753510CC" w:rsidR="006733A8" w:rsidRPr="00C23DEA" w:rsidRDefault="006733A8" w:rsidP="006733A8">
            <w:pPr>
              <w:jc w:val="center"/>
              <w:rPr>
                <w:rFonts w:ascii="Cambria" w:hAnsi="Cambria"/>
              </w:rPr>
            </w:pPr>
          </w:p>
        </w:tc>
        <w:tc>
          <w:tcPr>
            <w:tcW w:w="1122" w:type="dxa"/>
            <w:tcBorders>
              <w:bottom w:val="single" w:sz="12" w:space="0" w:color="auto"/>
              <w:right w:val="single" w:sz="12" w:space="0" w:color="auto"/>
            </w:tcBorders>
            <w:vAlign w:val="center"/>
          </w:tcPr>
          <w:p w14:paraId="246ED54E" w14:textId="5C08E44B" w:rsidR="006733A8" w:rsidRPr="00C23DEA" w:rsidRDefault="006733A8" w:rsidP="006733A8">
            <w:pPr>
              <w:jc w:val="center"/>
              <w:rPr>
                <w:rFonts w:ascii="Cambria" w:hAnsi="Cambria"/>
              </w:rPr>
            </w:pPr>
          </w:p>
        </w:tc>
      </w:tr>
    </w:tbl>
    <w:p w14:paraId="55038E60" w14:textId="77777777" w:rsidR="00841CBF" w:rsidRDefault="00841CBF" w:rsidP="001C59D3">
      <w:pPr>
        <w:ind w:left="1530" w:firstLine="255"/>
        <w:rPr>
          <w:rFonts w:ascii="Cambria" w:hAnsi="Cambria"/>
          <w:b/>
          <w:sz w:val="22"/>
          <w:szCs w:val="22"/>
        </w:rPr>
      </w:pPr>
    </w:p>
    <w:p w14:paraId="4FFA4F23" w14:textId="77777777" w:rsidR="00841CBF" w:rsidRDefault="00841CBF" w:rsidP="001C59D3">
      <w:pPr>
        <w:ind w:left="1530" w:firstLine="255"/>
        <w:rPr>
          <w:rFonts w:ascii="Cambria" w:hAnsi="Cambria"/>
          <w:b/>
          <w:sz w:val="22"/>
          <w:szCs w:val="22"/>
        </w:rPr>
      </w:pPr>
    </w:p>
    <w:p w14:paraId="68963AB4" w14:textId="0479CEAC" w:rsidR="001C59D3" w:rsidRPr="00AB7881" w:rsidRDefault="001C59D3" w:rsidP="001C59D3">
      <w:pPr>
        <w:ind w:left="1530" w:firstLine="255"/>
        <w:rPr>
          <w:rFonts w:ascii="Cambria" w:hAnsi="Cambria"/>
          <w:b/>
          <w:sz w:val="22"/>
          <w:szCs w:val="22"/>
        </w:rPr>
      </w:pPr>
      <w:r w:rsidRPr="00AB7881">
        <w:rPr>
          <w:rFonts w:ascii="Cambria" w:hAnsi="Cambria"/>
          <w:b/>
          <w:sz w:val="22"/>
          <w:szCs w:val="22"/>
        </w:rPr>
        <w:lastRenderedPageBreak/>
        <w:t>Struktura Zawodowa</w:t>
      </w:r>
      <w:r w:rsidRPr="000A7244">
        <w:rPr>
          <w:rFonts w:ascii="Cambria" w:hAnsi="Cambria"/>
          <w:b/>
          <w:sz w:val="22"/>
          <w:szCs w:val="22"/>
        </w:rPr>
        <w:t xml:space="preserve"> (</w:t>
      </w:r>
      <w:r w:rsidR="00086FFC">
        <w:rPr>
          <w:rFonts w:ascii="Cambria" w:hAnsi="Cambria"/>
          <w:b/>
          <w:sz w:val="22"/>
          <w:szCs w:val="22"/>
        </w:rPr>
        <w:t>287</w:t>
      </w:r>
      <w:r w:rsidRPr="000A7244">
        <w:rPr>
          <w:rFonts w:ascii="Cambria" w:hAnsi="Cambria"/>
          <w:b/>
          <w:sz w:val="22"/>
          <w:szCs w:val="22"/>
        </w:rPr>
        <w:t>)</w:t>
      </w:r>
    </w:p>
    <w:tbl>
      <w:tblPr>
        <w:tblW w:w="6379"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19"/>
        <w:gridCol w:w="1560"/>
      </w:tblGrid>
      <w:tr w:rsidR="00AB7881" w:rsidRPr="00AB7881" w14:paraId="37DB46D2" w14:textId="77777777" w:rsidTr="00B92A3E">
        <w:tc>
          <w:tcPr>
            <w:tcW w:w="4819" w:type="dxa"/>
            <w:tcBorders>
              <w:top w:val="double" w:sz="4" w:space="0" w:color="auto"/>
              <w:left w:val="double" w:sz="4" w:space="0" w:color="auto"/>
              <w:bottom w:val="single" w:sz="4" w:space="0" w:color="auto"/>
              <w:right w:val="single" w:sz="4" w:space="0" w:color="auto"/>
            </w:tcBorders>
            <w:shd w:val="clear" w:color="auto" w:fill="D9D9D9"/>
            <w:hideMark/>
          </w:tcPr>
          <w:p w14:paraId="6656FF87" w14:textId="77777777" w:rsidR="001C59D3" w:rsidRPr="00AB7881" w:rsidRDefault="001C59D3" w:rsidP="00B92A3E">
            <w:pPr>
              <w:overflowPunct w:val="0"/>
              <w:autoSpaceDE w:val="0"/>
              <w:autoSpaceDN w:val="0"/>
              <w:adjustRightInd w:val="0"/>
              <w:jc w:val="center"/>
              <w:rPr>
                <w:rFonts w:ascii="Cambria" w:hAnsi="Cambria"/>
                <w:b/>
                <w:sz w:val="22"/>
                <w:szCs w:val="22"/>
              </w:rPr>
            </w:pPr>
            <w:r w:rsidRPr="00AB7881">
              <w:rPr>
                <w:rFonts w:ascii="Cambria" w:hAnsi="Cambria"/>
                <w:b/>
                <w:sz w:val="22"/>
                <w:szCs w:val="22"/>
              </w:rPr>
              <w:t>Wykonywane zawody</w:t>
            </w:r>
          </w:p>
        </w:tc>
        <w:tc>
          <w:tcPr>
            <w:tcW w:w="1560" w:type="dxa"/>
            <w:tcBorders>
              <w:top w:val="double" w:sz="4" w:space="0" w:color="auto"/>
              <w:left w:val="single" w:sz="4" w:space="0" w:color="auto"/>
              <w:bottom w:val="single" w:sz="4" w:space="0" w:color="auto"/>
              <w:right w:val="double" w:sz="4" w:space="0" w:color="auto"/>
            </w:tcBorders>
            <w:shd w:val="clear" w:color="auto" w:fill="D9D9D9"/>
            <w:hideMark/>
          </w:tcPr>
          <w:p w14:paraId="3295CCB7" w14:textId="77777777" w:rsidR="001C59D3" w:rsidRPr="00AB7881" w:rsidRDefault="001C59D3" w:rsidP="00B92A3E">
            <w:pPr>
              <w:overflowPunct w:val="0"/>
              <w:autoSpaceDE w:val="0"/>
              <w:autoSpaceDN w:val="0"/>
              <w:adjustRightInd w:val="0"/>
              <w:jc w:val="center"/>
              <w:rPr>
                <w:rFonts w:ascii="Cambria" w:hAnsi="Cambria"/>
                <w:b/>
                <w:sz w:val="22"/>
                <w:szCs w:val="22"/>
              </w:rPr>
            </w:pPr>
            <w:r w:rsidRPr="00AB7881">
              <w:rPr>
                <w:rFonts w:ascii="Cambria" w:hAnsi="Cambria"/>
                <w:b/>
                <w:sz w:val="22"/>
                <w:szCs w:val="22"/>
              </w:rPr>
              <w:t>Ilość osób</w:t>
            </w:r>
          </w:p>
        </w:tc>
      </w:tr>
      <w:tr w:rsidR="00AB7881" w:rsidRPr="00AB7881" w14:paraId="79753CEF" w14:textId="77777777" w:rsidTr="005B5288">
        <w:tc>
          <w:tcPr>
            <w:tcW w:w="4819" w:type="dxa"/>
            <w:tcBorders>
              <w:top w:val="single" w:sz="4" w:space="0" w:color="auto"/>
              <w:left w:val="double" w:sz="4" w:space="0" w:color="auto"/>
              <w:bottom w:val="single" w:sz="4" w:space="0" w:color="auto"/>
              <w:right w:val="single" w:sz="4" w:space="0" w:color="auto"/>
            </w:tcBorders>
          </w:tcPr>
          <w:p w14:paraId="7238C4EC" w14:textId="064D0D1C" w:rsidR="00C23DEA" w:rsidRPr="00AB7881" w:rsidRDefault="00D74254" w:rsidP="00C23DEA">
            <w:pPr>
              <w:rPr>
                <w:rFonts w:ascii="Cambria" w:hAnsi="Cambria"/>
                <w:b/>
                <w:sz w:val="22"/>
                <w:szCs w:val="22"/>
              </w:rPr>
            </w:pPr>
            <w:r>
              <w:rPr>
                <w:rFonts w:ascii="Cambria" w:hAnsi="Cambria"/>
                <w:b/>
                <w:sz w:val="22"/>
                <w:szCs w:val="22"/>
              </w:rPr>
              <w:t>Dyrektor/z-ca dyrektora</w:t>
            </w:r>
          </w:p>
        </w:tc>
        <w:tc>
          <w:tcPr>
            <w:tcW w:w="1560" w:type="dxa"/>
            <w:tcBorders>
              <w:top w:val="single" w:sz="4" w:space="0" w:color="auto"/>
              <w:left w:val="single" w:sz="4" w:space="0" w:color="auto"/>
              <w:bottom w:val="single" w:sz="4" w:space="0" w:color="auto"/>
              <w:right w:val="double" w:sz="4" w:space="0" w:color="auto"/>
            </w:tcBorders>
          </w:tcPr>
          <w:p w14:paraId="06E77B63" w14:textId="69D0754F" w:rsidR="00C23DEA" w:rsidRPr="00AB7881" w:rsidRDefault="00086FFC" w:rsidP="00C23DEA">
            <w:pPr>
              <w:jc w:val="center"/>
              <w:rPr>
                <w:rFonts w:ascii="Cambria" w:hAnsi="Cambria"/>
                <w:sz w:val="22"/>
                <w:szCs w:val="22"/>
              </w:rPr>
            </w:pPr>
            <w:r>
              <w:rPr>
                <w:rFonts w:ascii="Cambria" w:hAnsi="Cambria"/>
                <w:sz w:val="22"/>
                <w:szCs w:val="22"/>
              </w:rPr>
              <w:t>11</w:t>
            </w:r>
          </w:p>
        </w:tc>
      </w:tr>
      <w:tr w:rsidR="00C23DEA" w:rsidRPr="00CD6091" w14:paraId="1A4F61C8" w14:textId="77777777" w:rsidTr="004E490F">
        <w:tc>
          <w:tcPr>
            <w:tcW w:w="4819" w:type="dxa"/>
            <w:tcBorders>
              <w:top w:val="single" w:sz="4" w:space="0" w:color="auto"/>
              <w:left w:val="double" w:sz="4" w:space="0" w:color="auto"/>
              <w:bottom w:val="single" w:sz="4" w:space="0" w:color="auto"/>
              <w:right w:val="single" w:sz="4" w:space="0" w:color="auto"/>
            </w:tcBorders>
          </w:tcPr>
          <w:p w14:paraId="4001F165" w14:textId="1AD040D4" w:rsidR="00C23DEA"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Księgowa</w:t>
            </w:r>
          </w:p>
        </w:tc>
        <w:tc>
          <w:tcPr>
            <w:tcW w:w="1560" w:type="dxa"/>
            <w:tcBorders>
              <w:top w:val="single" w:sz="4" w:space="0" w:color="auto"/>
              <w:left w:val="single" w:sz="4" w:space="0" w:color="auto"/>
              <w:bottom w:val="single" w:sz="4" w:space="0" w:color="auto"/>
              <w:right w:val="double" w:sz="4" w:space="0" w:color="auto"/>
            </w:tcBorders>
          </w:tcPr>
          <w:p w14:paraId="259683EA" w14:textId="7D31459E" w:rsidR="00C23DEA" w:rsidRPr="00AB7881"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10</w:t>
            </w:r>
          </w:p>
        </w:tc>
      </w:tr>
      <w:tr w:rsidR="004E490F" w:rsidRPr="00CD6091" w14:paraId="19A733B0" w14:textId="77777777" w:rsidTr="004E490F">
        <w:tc>
          <w:tcPr>
            <w:tcW w:w="4819" w:type="dxa"/>
            <w:tcBorders>
              <w:top w:val="single" w:sz="4" w:space="0" w:color="auto"/>
              <w:left w:val="double" w:sz="4" w:space="0" w:color="auto"/>
              <w:bottom w:val="single" w:sz="4" w:space="0" w:color="auto"/>
              <w:right w:val="single" w:sz="4" w:space="0" w:color="auto"/>
            </w:tcBorders>
          </w:tcPr>
          <w:p w14:paraId="46EB2FC3" w14:textId="5EAA0255"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Bibliotekarz</w:t>
            </w:r>
          </w:p>
        </w:tc>
        <w:tc>
          <w:tcPr>
            <w:tcW w:w="1560" w:type="dxa"/>
            <w:tcBorders>
              <w:top w:val="single" w:sz="4" w:space="0" w:color="auto"/>
              <w:left w:val="single" w:sz="4" w:space="0" w:color="auto"/>
              <w:bottom w:val="single" w:sz="4" w:space="0" w:color="auto"/>
              <w:right w:val="double" w:sz="4" w:space="0" w:color="auto"/>
            </w:tcBorders>
          </w:tcPr>
          <w:p w14:paraId="479426F4" w14:textId="6648AA25"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7</w:t>
            </w:r>
          </w:p>
        </w:tc>
      </w:tr>
      <w:tr w:rsidR="004E490F" w:rsidRPr="00CD6091" w14:paraId="7C99FE40" w14:textId="77777777" w:rsidTr="004E490F">
        <w:tc>
          <w:tcPr>
            <w:tcW w:w="4819" w:type="dxa"/>
            <w:tcBorders>
              <w:top w:val="single" w:sz="4" w:space="0" w:color="auto"/>
              <w:left w:val="double" w:sz="4" w:space="0" w:color="auto"/>
              <w:bottom w:val="single" w:sz="4" w:space="0" w:color="auto"/>
              <w:right w:val="single" w:sz="4" w:space="0" w:color="auto"/>
            </w:tcBorders>
          </w:tcPr>
          <w:p w14:paraId="136A5838" w14:textId="742E761B"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Pracownik gospodarczy</w:t>
            </w:r>
          </w:p>
        </w:tc>
        <w:tc>
          <w:tcPr>
            <w:tcW w:w="1560" w:type="dxa"/>
            <w:tcBorders>
              <w:top w:val="single" w:sz="4" w:space="0" w:color="auto"/>
              <w:left w:val="single" w:sz="4" w:space="0" w:color="auto"/>
              <w:bottom w:val="single" w:sz="4" w:space="0" w:color="auto"/>
              <w:right w:val="double" w:sz="4" w:space="0" w:color="auto"/>
            </w:tcBorders>
          </w:tcPr>
          <w:p w14:paraId="71C70F11" w14:textId="0CB42F14"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33</w:t>
            </w:r>
          </w:p>
        </w:tc>
      </w:tr>
      <w:tr w:rsidR="004E490F" w:rsidRPr="00CD6091" w14:paraId="5306D1D1" w14:textId="77777777" w:rsidTr="004E490F">
        <w:tc>
          <w:tcPr>
            <w:tcW w:w="4819" w:type="dxa"/>
            <w:tcBorders>
              <w:top w:val="single" w:sz="4" w:space="0" w:color="auto"/>
              <w:left w:val="double" w:sz="4" w:space="0" w:color="auto"/>
              <w:bottom w:val="single" w:sz="4" w:space="0" w:color="auto"/>
              <w:right w:val="single" w:sz="4" w:space="0" w:color="auto"/>
            </w:tcBorders>
          </w:tcPr>
          <w:p w14:paraId="402D3DA4" w14:textId="7E96B6ED"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Kierownik</w:t>
            </w:r>
          </w:p>
        </w:tc>
        <w:tc>
          <w:tcPr>
            <w:tcW w:w="1560" w:type="dxa"/>
            <w:tcBorders>
              <w:top w:val="single" w:sz="4" w:space="0" w:color="auto"/>
              <w:left w:val="single" w:sz="4" w:space="0" w:color="auto"/>
              <w:bottom w:val="single" w:sz="4" w:space="0" w:color="auto"/>
              <w:right w:val="double" w:sz="4" w:space="0" w:color="auto"/>
            </w:tcBorders>
          </w:tcPr>
          <w:p w14:paraId="22A29A51" w14:textId="777EB960"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4</w:t>
            </w:r>
          </w:p>
        </w:tc>
      </w:tr>
      <w:tr w:rsidR="004E490F" w:rsidRPr="00CD6091" w14:paraId="41D936F9" w14:textId="77777777" w:rsidTr="004E490F">
        <w:tc>
          <w:tcPr>
            <w:tcW w:w="4819" w:type="dxa"/>
            <w:tcBorders>
              <w:top w:val="single" w:sz="4" w:space="0" w:color="auto"/>
              <w:left w:val="double" w:sz="4" w:space="0" w:color="auto"/>
              <w:bottom w:val="single" w:sz="4" w:space="0" w:color="auto"/>
              <w:right w:val="single" w:sz="4" w:space="0" w:color="auto"/>
            </w:tcBorders>
          </w:tcPr>
          <w:p w14:paraId="04C62DD6" w14:textId="1B3F70C1"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Pracownik socjalny</w:t>
            </w:r>
          </w:p>
        </w:tc>
        <w:tc>
          <w:tcPr>
            <w:tcW w:w="1560" w:type="dxa"/>
            <w:tcBorders>
              <w:top w:val="single" w:sz="4" w:space="0" w:color="auto"/>
              <w:left w:val="single" w:sz="4" w:space="0" w:color="auto"/>
              <w:bottom w:val="single" w:sz="4" w:space="0" w:color="auto"/>
              <w:right w:val="double" w:sz="4" w:space="0" w:color="auto"/>
            </w:tcBorders>
          </w:tcPr>
          <w:p w14:paraId="41D92124" w14:textId="539A9108"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10</w:t>
            </w:r>
          </w:p>
        </w:tc>
      </w:tr>
      <w:tr w:rsidR="004E490F" w:rsidRPr="00CD6091" w14:paraId="23F77C90" w14:textId="77777777" w:rsidTr="004E490F">
        <w:tc>
          <w:tcPr>
            <w:tcW w:w="4819" w:type="dxa"/>
            <w:tcBorders>
              <w:top w:val="single" w:sz="4" w:space="0" w:color="auto"/>
              <w:left w:val="double" w:sz="4" w:space="0" w:color="auto"/>
              <w:bottom w:val="single" w:sz="4" w:space="0" w:color="auto"/>
              <w:right w:val="single" w:sz="4" w:space="0" w:color="auto"/>
            </w:tcBorders>
          </w:tcPr>
          <w:p w14:paraId="44764800" w14:textId="350306A7"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Opiekun</w:t>
            </w:r>
          </w:p>
        </w:tc>
        <w:tc>
          <w:tcPr>
            <w:tcW w:w="1560" w:type="dxa"/>
            <w:tcBorders>
              <w:top w:val="single" w:sz="4" w:space="0" w:color="auto"/>
              <w:left w:val="single" w:sz="4" w:space="0" w:color="auto"/>
              <w:bottom w:val="single" w:sz="4" w:space="0" w:color="auto"/>
              <w:right w:val="double" w:sz="4" w:space="0" w:color="auto"/>
            </w:tcBorders>
          </w:tcPr>
          <w:p w14:paraId="08B507C3" w14:textId="6BBAD52B"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11</w:t>
            </w:r>
          </w:p>
        </w:tc>
      </w:tr>
      <w:tr w:rsidR="004E490F" w:rsidRPr="00CD6091" w14:paraId="57144845" w14:textId="77777777" w:rsidTr="004E490F">
        <w:tc>
          <w:tcPr>
            <w:tcW w:w="4819" w:type="dxa"/>
            <w:tcBorders>
              <w:top w:val="single" w:sz="4" w:space="0" w:color="auto"/>
              <w:left w:val="double" w:sz="4" w:space="0" w:color="auto"/>
              <w:bottom w:val="single" w:sz="4" w:space="0" w:color="auto"/>
              <w:right w:val="single" w:sz="4" w:space="0" w:color="auto"/>
            </w:tcBorders>
          </w:tcPr>
          <w:p w14:paraId="4CE8FC5D" w14:textId="0F7C1ED8"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Wychowawca</w:t>
            </w:r>
          </w:p>
        </w:tc>
        <w:tc>
          <w:tcPr>
            <w:tcW w:w="1560" w:type="dxa"/>
            <w:tcBorders>
              <w:top w:val="single" w:sz="4" w:space="0" w:color="auto"/>
              <w:left w:val="single" w:sz="4" w:space="0" w:color="auto"/>
              <w:bottom w:val="single" w:sz="4" w:space="0" w:color="auto"/>
              <w:right w:val="double" w:sz="4" w:space="0" w:color="auto"/>
            </w:tcBorders>
          </w:tcPr>
          <w:p w14:paraId="21265840" w14:textId="7990B6B9"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4</w:t>
            </w:r>
          </w:p>
        </w:tc>
      </w:tr>
      <w:tr w:rsidR="004E490F" w:rsidRPr="00CD6091" w14:paraId="77689B1B" w14:textId="77777777" w:rsidTr="00E712DD">
        <w:tc>
          <w:tcPr>
            <w:tcW w:w="4819" w:type="dxa"/>
            <w:tcBorders>
              <w:top w:val="single" w:sz="4" w:space="0" w:color="auto"/>
              <w:left w:val="double" w:sz="4" w:space="0" w:color="auto"/>
              <w:bottom w:val="single" w:sz="4" w:space="0" w:color="auto"/>
              <w:right w:val="single" w:sz="4" w:space="0" w:color="auto"/>
            </w:tcBorders>
          </w:tcPr>
          <w:p w14:paraId="76330BC5" w14:textId="6EB414D6" w:rsidR="004E490F" w:rsidRPr="004E490F"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Asystent rodziny/os. Niepełnosprawnej</w:t>
            </w:r>
          </w:p>
        </w:tc>
        <w:tc>
          <w:tcPr>
            <w:tcW w:w="1560" w:type="dxa"/>
            <w:tcBorders>
              <w:top w:val="single" w:sz="4" w:space="0" w:color="auto"/>
              <w:left w:val="single" w:sz="4" w:space="0" w:color="auto"/>
              <w:bottom w:val="single" w:sz="4" w:space="0" w:color="auto"/>
              <w:right w:val="double" w:sz="4" w:space="0" w:color="auto"/>
            </w:tcBorders>
          </w:tcPr>
          <w:p w14:paraId="1F57691F" w14:textId="3FBECAD2" w:rsidR="004E490F"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3</w:t>
            </w:r>
          </w:p>
        </w:tc>
      </w:tr>
      <w:tr w:rsidR="00E712DD" w:rsidRPr="00CD6091" w14:paraId="381209EE" w14:textId="77777777" w:rsidTr="00E712DD">
        <w:tc>
          <w:tcPr>
            <w:tcW w:w="4819" w:type="dxa"/>
            <w:tcBorders>
              <w:top w:val="single" w:sz="4" w:space="0" w:color="auto"/>
              <w:left w:val="double" w:sz="4" w:space="0" w:color="auto"/>
              <w:bottom w:val="single" w:sz="4" w:space="0" w:color="auto"/>
              <w:right w:val="single" w:sz="4" w:space="0" w:color="auto"/>
            </w:tcBorders>
          </w:tcPr>
          <w:p w14:paraId="7B703BB5" w14:textId="11D997D7"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Referent</w:t>
            </w:r>
          </w:p>
        </w:tc>
        <w:tc>
          <w:tcPr>
            <w:tcW w:w="1560" w:type="dxa"/>
            <w:tcBorders>
              <w:top w:val="single" w:sz="4" w:space="0" w:color="auto"/>
              <w:left w:val="single" w:sz="4" w:space="0" w:color="auto"/>
              <w:bottom w:val="single" w:sz="4" w:space="0" w:color="auto"/>
              <w:right w:val="double" w:sz="4" w:space="0" w:color="auto"/>
            </w:tcBorders>
          </w:tcPr>
          <w:p w14:paraId="1BAF8871" w14:textId="1577BE9F" w:rsidR="00E712DD" w:rsidRDefault="00086FFC" w:rsidP="00C23DEA">
            <w:pPr>
              <w:overflowPunct w:val="0"/>
              <w:autoSpaceDE w:val="0"/>
              <w:autoSpaceDN w:val="0"/>
              <w:adjustRightInd w:val="0"/>
              <w:jc w:val="center"/>
              <w:rPr>
                <w:rFonts w:ascii="Cambria" w:hAnsi="Cambria"/>
                <w:sz w:val="22"/>
                <w:szCs w:val="22"/>
              </w:rPr>
            </w:pPr>
            <w:r>
              <w:rPr>
                <w:rFonts w:ascii="Cambria" w:hAnsi="Cambria"/>
                <w:sz w:val="22"/>
                <w:szCs w:val="22"/>
              </w:rPr>
              <w:t>6</w:t>
            </w:r>
          </w:p>
        </w:tc>
      </w:tr>
      <w:tr w:rsidR="00E712DD" w:rsidRPr="00CD6091" w14:paraId="2C996D26" w14:textId="77777777" w:rsidTr="00E712DD">
        <w:tc>
          <w:tcPr>
            <w:tcW w:w="4819" w:type="dxa"/>
            <w:tcBorders>
              <w:top w:val="single" w:sz="4" w:space="0" w:color="auto"/>
              <w:left w:val="double" w:sz="4" w:space="0" w:color="auto"/>
              <w:bottom w:val="single" w:sz="4" w:space="0" w:color="auto"/>
              <w:right w:val="single" w:sz="4" w:space="0" w:color="auto"/>
            </w:tcBorders>
          </w:tcPr>
          <w:p w14:paraId="01A39E11" w14:textId="4B5D7685"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Specjalista</w:t>
            </w:r>
          </w:p>
        </w:tc>
        <w:tc>
          <w:tcPr>
            <w:tcW w:w="1560" w:type="dxa"/>
            <w:tcBorders>
              <w:top w:val="single" w:sz="4" w:space="0" w:color="auto"/>
              <w:left w:val="single" w:sz="4" w:space="0" w:color="auto"/>
              <w:bottom w:val="single" w:sz="4" w:space="0" w:color="auto"/>
              <w:right w:val="double" w:sz="4" w:space="0" w:color="auto"/>
            </w:tcBorders>
          </w:tcPr>
          <w:p w14:paraId="7CF3B5FC" w14:textId="64836F6B"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2</w:t>
            </w:r>
          </w:p>
        </w:tc>
      </w:tr>
      <w:tr w:rsidR="00E712DD" w:rsidRPr="00CD6091" w14:paraId="16788505" w14:textId="77777777" w:rsidTr="00E712DD">
        <w:tc>
          <w:tcPr>
            <w:tcW w:w="4819" w:type="dxa"/>
            <w:tcBorders>
              <w:top w:val="single" w:sz="4" w:space="0" w:color="auto"/>
              <w:left w:val="double" w:sz="4" w:space="0" w:color="auto"/>
              <w:bottom w:val="single" w:sz="4" w:space="0" w:color="auto"/>
              <w:right w:val="single" w:sz="4" w:space="0" w:color="auto"/>
            </w:tcBorders>
          </w:tcPr>
          <w:p w14:paraId="5568CDEF" w14:textId="489ACB69"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Recepcjonistka</w:t>
            </w:r>
          </w:p>
        </w:tc>
        <w:tc>
          <w:tcPr>
            <w:tcW w:w="1560" w:type="dxa"/>
            <w:tcBorders>
              <w:top w:val="single" w:sz="4" w:space="0" w:color="auto"/>
              <w:left w:val="single" w:sz="4" w:space="0" w:color="auto"/>
              <w:bottom w:val="single" w:sz="4" w:space="0" w:color="auto"/>
              <w:right w:val="double" w:sz="4" w:space="0" w:color="auto"/>
            </w:tcBorders>
          </w:tcPr>
          <w:p w14:paraId="30B1222A" w14:textId="21564A05"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3</w:t>
            </w:r>
          </w:p>
        </w:tc>
      </w:tr>
      <w:tr w:rsidR="00E712DD" w:rsidRPr="00CD6091" w14:paraId="766BB52C" w14:textId="77777777" w:rsidTr="00E712DD">
        <w:tc>
          <w:tcPr>
            <w:tcW w:w="4819" w:type="dxa"/>
            <w:tcBorders>
              <w:top w:val="single" w:sz="4" w:space="0" w:color="auto"/>
              <w:left w:val="double" w:sz="4" w:space="0" w:color="auto"/>
              <w:bottom w:val="single" w:sz="4" w:space="0" w:color="auto"/>
              <w:right w:val="single" w:sz="4" w:space="0" w:color="auto"/>
            </w:tcBorders>
          </w:tcPr>
          <w:p w14:paraId="34400DE4" w14:textId="5136B363"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Kierowca</w:t>
            </w:r>
          </w:p>
        </w:tc>
        <w:tc>
          <w:tcPr>
            <w:tcW w:w="1560" w:type="dxa"/>
            <w:tcBorders>
              <w:top w:val="single" w:sz="4" w:space="0" w:color="auto"/>
              <w:left w:val="single" w:sz="4" w:space="0" w:color="auto"/>
              <w:bottom w:val="single" w:sz="4" w:space="0" w:color="auto"/>
              <w:right w:val="double" w:sz="4" w:space="0" w:color="auto"/>
            </w:tcBorders>
          </w:tcPr>
          <w:p w14:paraId="1861AE62" w14:textId="066255BF"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2</w:t>
            </w:r>
          </w:p>
        </w:tc>
      </w:tr>
      <w:tr w:rsidR="00E712DD" w:rsidRPr="00CD6091" w14:paraId="449FB93F" w14:textId="77777777" w:rsidTr="00E712DD">
        <w:tc>
          <w:tcPr>
            <w:tcW w:w="4819" w:type="dxa"/>
            <w:tcBorders>
              <w:top w:val="single" w:sz="4" w:space="0" w:color="auto"/>
              <w:left w:val="double" w:sz="4" w:space="0" w:color="auto"/>
              <w:bottom w:val="single" w:sz="4" w:space="0" w:color="auto"/>
              <w:right w:val="single" w:sz="4" w:space="0" w:color="auto"/>
            </w:tcBorders>
          </w:tcPr>
          <w:p w14:paraId="193FB345" w14:textId="177D8558"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Asystent muzealnictwa</w:t>
            </w:r>
          </w:p>
        </w:tc>
        <w:tc>
          <w:tcPr>
            <w:tcW w:w="1560" w:type="dxa"/>
            <w:tcBorders>
              <w:top w:val="single" w:sz="4" w:space="0" w:color="auto"/>
              <w:left w:val="single" w:sz="4" w:space="0" w:color="auto"/>
              <w:bottom w:val="single" w:sz="4" w:space="0" w:color="auto"/>
              <w:right w:val="double" w:sz="4" w:space="0" w:color="auto"/>
            </w:tcBorders>
          </w:tcPr>
          <w:p w14:paraId="3BCD0E05" w14:textId="05802F25"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1</w:t>
            </w:r>
          </w:p>
        </w:tc>
      </w:tr>
      <w:tr w:rsidR="00E712DD" w:rsidRPr="00CD6091" w14:paraId="134B4F88" w14:textId="77777777" w:rsidTr="00E712DD">
        <w:tc>
          <w:tcPr>
            <w:tcW w:w="4819" w:type="dxa"/>
            <w:tcBorders>
              <w:top w:val="single" w:sz="4" w:space="0" w:color="auto"/>
              <w:left w:val="double" w:sz="4" w:space="0" w:color="auto"/>
              <w:bottom w:val="single" w:sz="4" w:space="0" w:color="auto"/>
              <w:right w:val="single" w:sz="4" w:space="0" w:color="auto"/>
            </w:tcBorders>
          </w:tcPr>
          <w:p w14:paraId="6A88E333" w14:textId="5BD9232B"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Archeolog</w:t>
            </w:r>
          </w:p>
        </w:tc>
        <w:tc>
          <w:tcPr>
            <w:tcW w:w="1560" w:type="dxa"/>
            <w:tcBorders>
              <w:top w:val="single" w:sz="4" w:space="0" w:color="auto"/>
              <w:left w:val="single" w:sz="4" w:space="0" w:color="auto"/>
              <w:bottom w:val="single" w:sz="4" w:space="0" w:color="auto"/>
              <w:right w:val="double" w:sz="4" w:space="0" w:color="auto"/>
            </w:tcBorders>
          </w:tcPr>
          <w:p w14:paraId="20811690" w14:textId="219D5F1B"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1</w:t>
            </w:r>
          </w:p>
        </w:tc>
      </w:tr>
      <w:tr w:rsidR="00E712DD" w:rsidRPr="00CD6091" w14:paraId="2BADAA21" w14:textId="77777777" w:rsidTr="00E712DD">
        <w:tc>
          <w:tcPr>
            <w:tcW w:w="4819" w:type="dxa"/>
            <w:tcBorders>
              <w:top w:val="single" w:sz="4" w:space="0" w:color="auto"/>
              <w:left w:val="double" w:sz="4" w:space="0" w:color="auto"/>
              <w:bottom w:val="single" w:sz="4" w:space="0" w:color="auto"/>
              <w:right w:val="single" w:sz="4" w:space="0" w:color="auto"/>
            </w:tcBorders>
          </w:tcPr>
          <w:p w14:paraId="715C8D0D" w14:textId="1FA0DD74"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Historyk</w:t>
            </w:r>
          </w:p>
        </w:tc>
        <w:tc>
          <w:tcPr>
            <w:tcW w:w="1560" w:type="dxa"/>
            <w:tcBorders>
              <w:top w:val="single" w:sz="4" w:space="0" w:color="auto"/>
              <w:left w:val="single" w:sz="4" w:space="0" w:color="auto"/>
              <w:bottom w:val="single" w:sz="4" w:space="0" w:color="auto"/>
              <w:right w:val="double" w:sz="4" w:space="0" w:color="auto"/>
            </w:tcBorders>
          </w:tcPr>
          <w:p w14:paraId="069C0D0F" w14:textId="2D565F48"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1</w:t>
            </w:r>
          </w:p>
        </w:tc>
      </w:tr>
      <w:tr w:rsidR="00E712DD" w:rsidRPr="00CD6091" w14:paraId="477D7D08" w14:textId="77777777" w:rsidTr="00E712DD">
        <w:tc>
          <w:tcPr>
            <w:tcW w:w="4819" w:type="dxa"/>
            <w:tcBorders>
              <w:top w:val="single" w:sz="4" w:space="0" w:color="auto"/>
              <w:left w:val="double" w:sz="4" w:space="0" w:color="auto"/>
              <w:bottom w:val="single" w:sz="4" w:space="0" w:color="auto"/>
              <w:right w:val="single" w:sz="4" w:space="0" w:color="auto"/>
            </w:tcBorders>
          </w:tcPr>
          <w:p w14:paraId="73F86DE5" w14:textId="7A04B834"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Pracownik umysłowy</w:t>
            </w:r>
          </w:p>
        </w:tc>
        <w:tc>
          <w:tcPr>
            <w:tcW w:w="1560" w:type="dxa"/>
            <w:tcBorders>
              <w:top w:val="single" w:sz="4" w:space="0" w:color="auto"/>
              <w:left w:val="single" w:sz="4" w:space="0" w:color="auto"/>
              <w:bottom w:val="single" w:sz="4" w:space="0" w:color="auto"/>
              <w:right w:val="double" w:sz="4" w:space="0" w:color="auto"/>
            </w:tcBorders>
          </w:tcPr>
          <w:p w14:paraId="1C9CD3FE" w14:textId="65922A24"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51</w:t>
            </w:r>
          </w:p>
        </w:tc>
      </w:tr>
      <w:tr w:rsidR="00E712DD" w:rsidRPr="00CD6091" w14:paraId="27D7A180" w14:textId="77777777" w:rsidTr="00E712DD">
        <w:tc>
          <w:tcPr>
            <w:tcW w:w="4819" w:type="dxa"/>
            <w:tcBorders>
              <w:top w:val="single" w:sz="4" w:space="0" w:color="auto"/>
              <w:left w:val="double" w:sz="4" w:space="0" w:color="auto"/>
              <w:bottom w:val="single" w:sz="4" w:space="0" w:color="auto"/>
              <w:right w:val="single" w:sz="4" w:space="0" w:color="auto"/>
            </w:tcBorders>
          </w:tcPr>
          <w:p w14:paraId="53559AD5" w14:textId="0CF07D24"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 xml:space="preserve">Sekretarz </w:t>
            </w:r>
          </w:p>
        </w:tc>
        <w:tc>
          <w:tcPr>
            <w:tcW w:w="1560" w:type="dxa"/>
            <w:tcBorders>
              <w:top w:val="single" w:sz="4" w:space="0" w:color="auto"/>
              <w:left w:val="single" w:sz="4" w:space="0" w:color="auto"/>
              <w:bottom w:val="single" w:sz="4" w:space="0" w:color="auto"/>
              <w:right w:val="double" w:sz="4" w:space="0" w:color="auto"/>
            </w:tcBorders>
          </w:tcPr>
          <w:p w14:paraId="1621C036" w14:textId="336790E1"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2</w:t>
            </w:r>
          </w:p>
        </w:tc>
      </w:tr>
      <w:tr w:rsidR="00E712DD" w:rsidRPr="00CD6091" w14:paraId="11CDE412" w14:textId="77777777" w:rsidTr="00E712DD">
        <w:tc>
          <w:tcPr>
            <w:tcW w:w="4819" w:type="dxa"/>
            <w:tcBorders>
              <w:top w:val="single" w:sz="4" w:space="0" w:color="auto"/>
              <w:left w:val="double" w:sz="4" w:space="0" w:color="auto"/>
              <w:bottom w:val="single" w:sz="4" w:space="0" w:color="auto"/>
              <w:right w:val="single" w:sz="4" w:space="0" w:color="auto"/>
            </w:tcBorders>
          </w:tcPr>
          <w:p w14:paraId="55978BC5" w14:textId="576DD328"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Intendent</w:t>
            </w:r>
          </w:p>
        </w:tc>
        <w:tc>
          <w:tcPr>
            <w:tcW w:w="1560" w:type="dxa"/>
            <w:tcBorders>
              <w:top w:val="single" w:sz="4" w:space="0" w:color="auto"/>
              <w:left w:val="single" w:sz="4" w:space="0" w:color="auto"/>
              <w:bottom w:val="single" w:sz="4" w:space="0" w:color="auto"/>
              <w:right w:val="double" w:sz="4" w:space="0" w:color="auto"/>
            </w:tcBorders>
          </w:tcPr>
          <w:p w14:paraId="31D9F662" w14:textId="272DCD80"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1</w:t>
            </w:r>
          </w:p>
        </w:tc>
      </w:tr>
      <w:tr w:rsidR="00E712DD" w:rsidRPr="00CD6091" w14:paraId="38C54597" w14:textId="77777777" w:rsidTr="00E712DD">
        <w:tc>
          <w:tcPr>
            <w:tcW w:w="4819" w:type="dxa"/>
            <w:tcBorders>
              <w:top w:val="single" w:sz="4" w:space="0" w:color="auto"/>
              <w:left w:val="double" w:sz="4" w:space="0" w:color="auto"/>
              <w:bottom w:val="single" w:sz="4" w:space="0" w:color="auto"/>
              <w:right w:val="single" w:sz="4" w:space="0" w:color="auto"/>
            </w:tcBorders>
          </w:tcPr>
          <w:p w14:paraId="5C09AB54" w14:textId="25FBA99C"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Psycholog</w:t>
            </w:r>
          </w:p>
        </w:tc>
        <w:tc>
          <w:tcPr>
            <w:tcW w:w="1560" w:type="dxa"/>
            <w:tcBorders>
              <w:top w:val="single" w:sz="4" w:space="0" w:color="auto"/>
              <w:left w:val="single" w:sz="4" w:space="0" w:color="auto"/>
              <w:bottom w:val="single" w:sz="4" w:space="0" w:color="auto"/>
              <w:right w:val="double" w:sz="4" w:space="0" w:color="auto"/>
            </w:tcBorders>
          </w:tcPr>
          <w:p w14:paraId="79FEA322" w14:textId="5B664D26"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2</w:t>
            </w:r>
          </w:p>
        </w:tc>
      </w:tr>
      <w:tr w:rsidR="00E712DD" w:rsidRPr="00CD6091" w14:paraId="3E6F3E56" w14:textId="77777777" w:rsidTr="00E712DD">
        <w:tc>
          <w:tcPr>
            <w:tcW w:w="4819" w:type="dxa"/>
            <w:tcBorders>
              <w:top w:val="single" w:sz="4" w:space="0" w:color="auto"/>
              <w:left w:val="double" w:sz="4" w:space="0" w:color="auto"/>
              <w:bottom w:val="single" w:sz="4" w:space="0" w:color="auto"/>
              <w:right w:val="single" w:sz="4" w:space="0" w:color="auto"/>
            </w:tcBorders>
          </w:tcPr>
          <w:p w14:paraId="2832A1EE" w14:textId="22C75906"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Pedagog</w:t>
            </w:r>
          </w:p>
        </w:tc>
        <w:tc>
          <w:tcPr>
            <w:tcW w:w="1560" w:type="dxa"/>
            <w:tcBorders>
              <w:top w:val="single" w:sz="4" w:space="0" w:color="auto"/>
              <w:left w:val="single" w:sz="4" w:space="0" w:color="auto"/>
              <w:bottom w:val="single" w:sz="4" w:space="0" w:color="auto"/>
              <w:right w:val="double" w:sz="4" w:space="0" w:color="auto"/>
            </w:tcBorders>
          </w:tcPr>
          <w:p w14:paraId="397AFE01" w14:textId="7EAA8DA2"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4</w:t>
            </w:r>
          </w:p>
        </w:tc>
      </w:tr>
      <w:tr w:rsidR="00E712DD" w:rsidRPr="00CD6091" w14:paraId="51D42AC3" w14:textId="77777777" w:rsidTr="00E712DD">
        <w:tc>
          <w:tcPr>
            <w:tcW w:w="4819" w:type="dxa"/>
            <w:tcBorders>
              <w:top w:val="single" w:sz="4" w:space="0" w:color="auto"/>
              <w:left w:val="double" w:sz="4" w:space="0" w:color="auto"/>
              <w:bottom w:val="single" w:sz="4" w:space="0" w:color="auto"/>
              <w:right w:val="single" w:sz="4" w:space="0" w:color="auto"/>
            </w:tcBorders>
          </w:tcPr>
          <w:p w14:paraId="1B4212D9" w14:textId="12D79E3D"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Nauczyciel</w:t>
            </w:r>
          </w:p>
        </w:tc>
        <w:tc>
          <w:tcPr>
            <w:tcW w:w="1560" w:type="dxa"/>
            <w:tcBorders>
              <w:top w:val="single" w:sz="4" w:space="0" w:color="auto"/>
              <w:left w:val="single" w:sz="4" w:space="0" w:color="auto"/>
              <w:bottom w:val="single" w:sz="4" w:space="0" w:color="auto"/>
              <w:right w:val="double" w:sz="4" w:space="0" w:color="auto"/>
            </w:tcBorders>
          </w:tcPr>
          <w:p w14:paraId="50D9E287" w14:textId="632545C4"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92</w:t>
            </w:r>
          </w:p>
        </w:tc>
      </w:tr>
      <w:tr w:rsidR="00E712DD" w:rsidRPr="00CD6091" w14:paraId="61486932" w14:textId="77777777" w:rsidTr="00E712DD">
        <w:tc>
          <w:tcPr>
            <w:tcW w:w="4819" w:type="dxa"/>
            <w:tcBorders>
              <w:top w:val="single" w:sz="4" w:space="0" w:color="auto"/>
              <w:left w:val="double" w:sz="4" w:space="0" w:color="auto"/>
              <w:bottom w:val="single" w:sz="4" w:space="0" w:color="auto"/>
              <w:right w:val="single" w:sz="4" w:space="0" w:color="auto"/>
            </w:tcBorders>
          </w:tcPr>
          <w:p w14:paraId="7FDE5DB5" w14:textId="2A1E5112"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Pomoc nauczyciela</w:t>
            </w:r>
          </w:p>
        </w:tc>
        <w:tc>
          <w:tcPr>
            <w:tcW w:w="1560" w:type="dxa"/>
            <w:tcBorders>
              <w:top w:val="single" w:sz="4" w:space="0" w:color="auto"/>
              <w:left w:val="single" w:sz="4" w:space="0" w:color="auto"/>
              <w:bottom w:val="single" w:sz="4" w:space="0" w:color="auto"/>
              <w:right w:val="double" w:sz="4" w:space="0" w:color="auto"/>
            </w:tcBorders>
          </w:tcPr>
          <w:p w14:paraId="10BDED61" w14:textId="0EC12675"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10</w:t>
            </w:r>
          </w:p>
        </w:tc>
      </w:tr>
      <w:tr w:rsidR="00E712DD" w:rsidRPr="00CD6091" w14:paraId="58D377F3" w14:textId="77777777" w:rsidTr="00D74254">
        <w:tc>
          <w:tcPr>
            <w:tcW w:w="4819" w:type="dxa"/>
            <w:tcBorders>
              <w:top w:val="single" w:sz="4" w:space="0" w:color="auto"/>
              <w:left w:val="double" w:sz="4" w:space="0" w:color="auto"/>
              <w:bottom w:val="single" w:sz="4" w:space="0" w:color="auto"/>
              <w:right w:val="single" w:sz="4" w:space="0" w:color="auto"/>
            </w:tcBorders>
          </w:tcPr>
          <w:p w14:paraId="4EAE3F46" w14:textId="5E3F7A85" w:rsidR="00E712DD"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Kucharz</w:t>
            </w:r>
          </w:p>
        </w:tc>
        <w:tc>
          <w:tcPr>
            <w:tcW w:w="1560" w:type="dxa"/>
            <w:tcBorders>
              <w:top w:val="single" w:sz="4" w:space="0" w:color="auto"/>
              <w:left w:val="single" w:sz="4" w:space="0" w:color="auto"/>
              <w:bottom w:val="single" w:sz="4" w:space="0" w:color="auto"/>
              <w:right w:val="double" w:sz="4" w:space="0" w:color="auto"/>
            </w:tcBorders>
          </w:tcPr>
          <w:p w14:paraId="0DBE4E6E" w14:textId="22ED12F9" w:rsidR="00E712DD"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6</w:t>
            </w:r>
          </w:p>
        </w:tc>
      </w:tr>
      <w:tr w:rsidR="00D74254" w:rsidRPr="00CD6091" w14:paraId="1A3B17C8" w14:textId="77777777" w:rsidTr="00D74254">
        <w:tc>
          <w:tcPr>
            <w:tcW w:w="4819" w:type="dxa"/>
            <w:tcBorders>
              <w:top w:val="single" w:sz="4" w:space="0" w:color="auto"/>
              <w:left w:val="double" w:sz="4" w:space="0" w:color="auto"/>
              <w:bottom w:val="single" w:sz="4" w:space="0" w:color="auto"/>
              <w:right w:val="single" w:sz="4" w:space="0" w:color="auto"/>
            </w:tcBorders>
          </w:tcPr>
          <w:p w14:paraId="0B247646" w14:textId="31CDA5C4" w:rsidR="00D74254"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Kasjer</w:t>
            </w:r>
          </w:p>
        </w:tc>
        <w:tc>
          <w:tcPr>
            <w:tcW w:w="1560" w:type="dxa"/>
            <w:tcBorders>
              <w:top w:val="single" w:sz="4" w:space="0" w:color="auto"/>
              <w:left w:val="single" w:sz="4" w:space="0" w:color="auto"/>
              <w:bottom w:val="single" w:sz="4" w:space="0" w:color="auto"/>
              <w:right w:val="double" w:sz="4" w:space="0" w:color="auto"/>
            </w:tcBorders>
          </w:tcPr>
          <w:p w14:paraId="10DA1A99" w14:textId="7BFDA455" w:rsidR="00D74254"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5</w:t>
            </w:r>
          </w:p>
        </w:tc>
      </w:tr>
      <w:tr w:rsidR="00D74254" w:rsidRPr="00CD6091" w14:paraId="3559F61F" w14:textId="77777777" w:rsidTr="00C23DEA">
        <w:tc>
          <w:tcPr>
            <w:tcW w:w="4819" w:type="dxa"/>
            <w:tcBorders>
              <w:top w:val="single" w:sz="4" w:space="0" w:color="auto"/>
              <w:left w:val="double" w:sz="4" w:space="0" w:color="auto"/>
              <w:bottom w:val="double" w:sz="4" w:space="0" w:color="auto"/>
              <w:right w:val="single" w:sz="4" w:space="0" w:color="auto"/>
            </w:tcBorders>
          </w:tcPr>
          <w:p w14:paraId="5FFA5E71" w14:textId="61804060" w:rsidR="00D74254" w:rsidRDefault="00D74254" w:rsidP="00C23DEA">
            <w:pPr>
              <w:overflowPunct w:val="0"/>
              <w:autoSpaceDE w:val="0"/>
              <w:autoSpaceDN w:val="0"/>
              <w:adjustRightInd w:val="0"/>
              <w:rPr>
                <w:rFonts w:ascii="Cambria" w:hAnsi="Cambria"/>
                <w:b/>
                <w:sz w:val="22"/>
                <w:szCs w:val="22"/>
              </w:rPr>
            </w:pPr>
            <w:r>
              <w:rPr>
                <w:rFonts w:ascii="Cambria" w:hAnsi="Cambria"/>
                <w:b/>
                <w:sz w:val="22"/>
                <w:szCs w:val="22"/>
              </w:rPr>
              <w:t>Instruktor/filmograf</w:t>
            </w:r>
          </w:p>
        </w:tc>
        <w:tc>
          <w:tcPr>
            <w:tcW w:w="1560" w:type="dxa"/>
            <w:tcBorders>
              <w:top w:val="single" w:sz="4" w:space="0" w:color="auto"/>
              <w:left w:val="single" w:sz="4" w:space="0" w:color="auto"/>
              <w:bottom w:val="double" w:sz="4" w:space="0" w:color="auto"/>
              <w:right w:val="double" w:sz="4" w:space="0" w:color="auto"/>
            </w:tcBorders>
          </w:tcPr>
          <w:p w14:paraId="2305ECCB" w14:textId="4C9654D4" w:rsidR="00D74254" w:rsidRDefault="00E50CF6" w:rsidP="00C23DEA">
            <w:pPr>
              <w:overflowPunct w:val="0"/>
              <w:autoSpaceDE w:val="0"/>
              <w:autoSpaceDN w:val="0"/>
              <w:adjustRightInd w:val="0"/>
              <w:jc w:val="center"/>
              <w:rPr>
                <w:rFonts w:ascii="Cambria" w:hAnsi="Cambria"/>
                <w:sz w:val="22"/>
                <w:szCs w:val="22"/>
              </w:rPr>
            </w:pPr>
            <w:r>
              <w:rPr>
                <w:rFonts w:ascii="Cambria" w:hAnsi="Cambria"/>
                <w:sz w:val="22"/>
                <w:szCs w:val="22"/>
              </w:rPr>
              <w:t>5</w:t>
            </w:r>
          </w:p>
        </w:tc>
      </w:tr>
    </w:tbl>
    <w:p w14:paraId="18F263AA" w14:textId="77777777" w:rsidR="00086FFC" w:rsidRDefault="00086FFC" w:rsidP="001C59D3">
      <w:pPr>
        <w:rPr>
          <w:rFonts w:ascii="Cambria" w:hAnsi="Cambria"/>
          <w:b/>
          <w:sz w:val="22"/>
        </w:rPr>
      </w:pPr>
    </w:p>
    <w:p w14:paraId="173C7730" w14:textId="4252FE47" w:rsidR="001C59D3" w:rsidRPr="00AB7881" w:rsidRDefault="001C59D3" w:rsidP="001C59D3">
      <w:pPr>
        <w:rPr>
          <w:rFonts w:ascii="Cambria" w:hAnsi="Cambria"/>
          <w:b/>
          <w:sz w:val="22"/>
        </w:rPr>
      </w:pPr>
      <w:r w:rsidRPr="00AB7881">
        <w:rPr>
          <w:rFonts w:ascii="Cambria" w:hAnsi="Cambria"/>
          <w:b/>
          <w:sz w:val="22"/>
        </w:rPr>
        <w:t xml:space="preserve">Struktura wiekowa współmałżonków oraz pełnoletnich dzieci </w:t>
      </w:r>
      <w:r w:rsidR="009B2329">
        <w:rPr>
          <w:rFonts w:ascii="Cambria" w:hAnsi="Cambria"/>
          <w:b/>
          <w:sz w:val="22"/>
        </w:rPr>
        <w:t>(6</w:t>
      </w:r>
      <w:r w:rsidR="00841CBF">
        <w:rPr>
          <w:rFonts w:ascii="Cambria" w:hAnsi="Cambria"/>
          <w:b/>
          <w:sz w:val="22"/>
        </w:rPr>
        <w:t>6</w:t>
      </w:r>
      <w:r w:rsidRPr="00AB7881">
        <w:rPr>
          <w:rFonts w:ascii="Cambria" w:hAnsi="Cambria"/>
          <w:b/>
          <w:sz w:val="22"/>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0"/>
        <w:gridCol w:w="836"/>
        <w:gridCol w:w="1187"/>
        <w:gridCol w:w="1169"/>
        <w:gridCol w:w="842"/>
        <w:gridCol w:w="1187"/>
        <w:gridCol w:w="1169"/>
        <w:gridCol w:w="1099"/>
        <w:gridCol w:w="1122"/>
      </w:tblGrid>
      <w:tr w:rsidR="00AB7881" w:rsidRPr="00AB7881" w14:paraId="47CA4369" w14:textId="77777777" w:rsidTr="00204769">
        <w:trPr>
          <w:jc w:val="center"/>
        </w:trPr>
        <w:tc>
          <w:tcPr>
            <w:tcW w:w="1240" w:type="dxa"/>
            <w:vMerge w:val="restart"/>
            <w:tcBorders>
              <w:top w:val="single" w:sz="12" w:space="0" w:color="auto"/>
              <w:left w:val="single" w:sz="12" w:space="0" w:color="auto"/>
              <w:right w:val="single" w:sz="12" w:space="0" w:color="auto"/>
            </w:tcBorders>
            <w:shd w:val="clear" w:color="auto" w:fill="D9D9D9"/>
            <w:vAlign w:val="center"/>
          </w:tcPr>
          <w:p w14:paraId="05B536D8"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Rok</w:t>
            </w:r>
          </w:p>
          <w:p w14:paraId="1405BE1C"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urodzenia</w:t>
            </w:r>
          </w:p>
        </w:tc>
        <w:tc>
          <w:tcPr>
            <w:tcW w:w="2023" w:type="dxa"/>
            <w:gridSpan w:val="2"/>
            <w:tcBorders>
              <w:top w:val="single" w:sz="12" w:space="0" w:color="auto"/>
              <w:left w:val="single" w:sz="12" w:space="0" w:color="auto"/>
              <w:right w:val="single" w:sz="12" w:space="0" w:color="auto"/>
            </w:tcBorders>
            <w:shd w:val="clear" w:color="auto" w:fill="D9D9D9"/>
            <w:vAlign w:val="center"/>
          </w:tcPr>
          <w:p w14:paraId="3B5AF025"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Liczba</w:t>
            </w:r>
          </w:p>
        </w:tc>
        <w:tc>
          <w:tcPr>
            <w:tcW w:w="1169" w:type="dxa"/>
            <w:vMerge w:val="restart"/>
            <w:tcBorders>
              <w:top w:val="single" w:sz="12" w:space="0" w:color="auto"/>
              <w:left w:val="single" w:sz="12" w:space="0" w:color="auto"/>
              <w:right w:val="single" w:sz="12" w:space="0" w:color="auto"/>
            </w:tcBorders>
            <w:shd w:val="clear" w:color="auto" w:fill="D9D9D9"/>
            <w:vAlign w:val="center"/>
          </w:tcPr>
          <w:p w14:paraId="2ABB8938"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Rok</w:t>
            </w:r>
          </w:p>
          <w:p w14:paraId="778BF1A6" w14:textId="77777777" w:rsidR="001C59D3" w:rsidRPr="00AB7881" w:rsidRDefault="001C59D3" w:rsidP="00B92A3E">
            <w:pPr>
              <w:ind w:hanging="72"/>
              <w:jc w:val="center"/>
              <w:rPr>
                <w:rFonts w:ascii="Cambria" w:hAnsi="Cambria"/>
                <w:b/>
                <w:sz w:val="22"/>
                <w:szCs w:val="22"/>
              </w:rPr>
            </w:pPr>
            <w:r w:rsidRPr="00AB7881">
              <w:rPr>
                <w:rFonts w:ascii="Cambria" w:hAnsi="Cambria"/>
                <w:b/>
                <w:sz w:val="22"/>
                <w:szCs w:val="22"/>
              </w:rPr>
              <w:t>urodzenia</w:t>
            </w:r>
          </w:p>
        </w:tc>
        <w:tc>
          <w:tcPr>
            <w:tcW w:w="2029" w:type="dxa"/>
            <w:gridSpan w:val="2"/>
            <w:tcBorders>
              <w:top w:val="single" w:sz="12" w:space="0" w:color="auto"/>
              <w:left w:val="single" w:sz="12" w:space="0" w:color="auto"/>
              <w:right w:val="single" w:sz="12" w:space="0" w:color="auto"/>
            </w:tcBorders>
            <w:shd w:val="clear" w:color="auto" w:fill="D9D9D9"/>
            <w:vAlign w:val="center"/>
          </w:tcPr>
          <w:p w14:paraId="4EC25202"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Liczba</w:t>
            </w:r>
          </w:p>
        </w:tc>
        <w:tc>
          <w:tcPr>
            <w:tcW w:w="1169" w:type="dxa"/>
            <w:vMerge w:val="restart"/>
            <w:tcBorders>
              <w:top w:val="single" w:sz="12" w:space="0" w:color="auto"/>
              <w:left w:val="single" w:sz="12" w:space="0" w:color="auto"/>
              <w:right w:val="single" w:sz="12" w:space="0" w:color="auto"/>
            </w:tcBorders>
            <w:shd w:val="clear" w:color="auto" w:fill="D9D9D9"/>
            <w:vAlign w:val="center"/>
          </w:tcPr>
          <w:p w14:paraId="0FD0F55D"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Rok</w:t>
            </w:r>
          </w:p>
          <w:p w14:paraId="5E61B412" w14:textId="77777777" w:rsidR="001C59D3" w:rsidRPr="00AB7881" w:rsidRDefault="001C59D3" w:rsidP="00B92A3E">
            <w:pPr>
              <w:ind w:hanging="72"/>
              <w:jc w:val="center"/>
              <w:rPr>
                <w:rFonts w:ascii="Cambria" w:hAnsi="Cambria"/>
                <w:b/>
                <w:sz w:val="22"/>
                <w:szCs w:val="22"/>
              </w:rPr>
            </w:pPr>
            <w:r w:rsidRPr="00AB7881">
              <w:rPr>
                <w:rFonts w:ascii="Cambria" w:hAnsi="Cambria"/>
                <w:b/>
                <w:sz w:val="22"/>
                <w:szCs w:val="22"/>
              </w:rPr>
              <w:t>urodzenia</w:t>
            </w:r>
          </w:p>
        </w:tc>
        <w:tc>
          <w:tcPr>
            <w:tcW w:w="2221" w:type="dxa"/>
            <w:gridSpan w:val="2"/>
            <w:tcBorders>
              <w:top w:val="single" w:sz="12" w:space="0" w:color="auto"/>
              <w:left w:val="single" w:sz="12" w:space="0" w:color="auto"/>
              <w:right w:val="single" w:sz="12" w:space="0" w:color="auto"/>
            </w:tcBorders>
            <w:shd w:val="clear" w:color="auto" w:fill="D9D9D9"/>
            <w:vAlign w:val="center"/>
          </w:tcPr>
          <w:p w14:paraId="6545F4B9"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Liczba</w:t>
            </w:r>
          </w:p>
        </w:tc>
      </w:tr>
      <w:tr w:rsidR="00AB7881" w:rsidRPr="00AB7881" w14:paraId="3CEE8B04" w14:textId="77777777" w:rsidTr="00204769">
        <w:trPr>
          <w:jc w:val="center"/>
        </w:trPr>
        <w:tc>
          <w:tcPr>
            <w:tcW w:w="1240" w:type="dxa"/>
            <w:vMerge/>
            <w:tcBorders>
              <w:left w:val="single" w:sz="12" w:space="0" w:color="auto"/>
              <w:bottom w:val="single" w:sz="12" w:space="0" w:color="auto"/>
              <w:right w:val="single" w:sz="12" w:space="0" w:color="auto"/>
            </w:tcBorders>
            <w:shd w:val="clear" w:color="auto" w:fill="D9D9D9"/>
            <w:vAlign w:val="center"/>
          </w:tcPr>
          <w:p w14:paraId="3588E3B2" w14:textId="77777777" w:rsidR="001C59D3" w:rsidRPr="00AB7881" w:rsidRDefault="001C59D3" w:rsidP="00B92A3E">
            <w:pPr>
              <w:jc w:val="center"/>
              <w:rPr>
                <w:rFonts w:ascii="Cambria" w:hAnsi="Cambria"/>
                <w:b/>
                <w:sz w:val="22"/>
                <w:szCs w:val="22"/>
              </w:rPr>
            </w:pPr>
          </w:p>
        </w:tc>
        <w:tc>
          <w:tcPr>
            <w:tcW w:w="836" w:type="dxa"/>
            <w:tcBorders>
              <w:top w:val="single" w:sz="12" w:space="0" w:color="auto"/>
              <w:left w:val="single" w:sz="12" w:space="0" w:color="auto"/>
              <w:bottom w:val="single" w:sz="12" w:space="0" w:color="auto"/>
            </w:tcBorders>
            <w:shd w:val="clear" w:color="auto" w:fill="D9D9D9"/>
            <w:vAlign w:val="center"/>
          </w:tcPr>
          <w:p w14:paraId="5F93E141"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kobiet</w:t>
            </w:r>
          </w:p>
        </w:tc>
        <w:tc>
          <w:tcPr>
            <w:tcW w:w="1187" w:type="dxa"/>
            <w:tcBorders>
              <w:top w:val="single" w:sz="12" w:space="0" w:color="auto"/>
              <w:bottom w:val="single" w:sz="12" w:space="0" w:color="auto"/>
              <w:right w:val="single" w:sz="12" w:space="0" w:color="auto"/>
            </w:tcBorders>
            <w:shd w:val="clear" w:color="auto" w:fill="D9D9D9"/>
            <w:vAlign w:val="center"/>
          </w:tcPr>
          <w:p w14:paraId="4735604A"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mężczyzn</w:t>
            </w:r>
          </w:p>
        </w:tc>
        <w:tc>
          <w:tcPr>
            <w:tcW w:w="1169" w:type="dxa"/>
            <w:vMerge/>
            <w:tcBorders>
              <w:left w:val="single" w:sz="12" w:space="0" w:color="auto"/>
              <w:bottom w:val="single" w:sz="12" w:space="0" w:color="auto"/>
              <w:right w:val="single" w:sz="12" w:space="0" w:color="auto"/>
            </w:tcBorders>
            <w:shd w:val="clear" w:color="auto" w:fill="D9D9D9"/>
            <w:vAlign w:val="center"/>
          </w:tcPr>
          <w:p w14:paraId="65BBE361" w14:textId="77777777" w:rsidR="001C59D3" w:rsidRPr="00AB7881" w:rsidRDefault="001C59D3" w:rsidP="00B92A3E">
            <w:pPr>
              <w:ind w:hanging="72"/>
              <w:jc w:val="center"/>
              <w:rPr>
                <w:rFonts w:ascii="Cambria" w:hAnsi="Cambria"/>
                <w:b/>
                <w:sz w:val="22"/>
                <w:szCs w:val="22"/>
              </w:rPr>
            </w:pPr>
          </w:p>
        </w:tc>
        <w:tc>
          <w:tcPr>
            <w:tcW w:w="842" w:type="dxa"/>
            <w:tcBorders>
              <w:top w:val="single" w:sz="12" w:space="0" w:color="auto"/>
              <w:left w:val="single" w:sz="12" w:space="0" w:color="auto"/>
              <w:bottom w:val="single" w:sz="12" w:space="0" w:color="auto"/>
            </w:tcBorders>
            <w:shd w:val="clear" w:color="auto" w:fill="D9D9D9"/>
            <w:vAlign w:val="center"/>
          </w:tcPr>
          <w:p w14:paraId="740EDAAD"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kobiet</w:t>
            </w:r>
          </w:p>
        </w:tc>
        <w:tc>
          <w:tcPr>
            <w:tcW w:w="1187" w:type="dxa"/>
            <w:tcBorders>
              <w:top w:val="single" w:sz="12" w:space="0" w:color="auto"/>
              <w:bottom w:val="single" w:sz="12" w:space="0" w:color="auto"/>
              <w:right w:val="single" w:sz="12" w:space="0" w:color="auto"/>
            </w:tcBorders>
            <w:shd w:val="clear" w:color="auto" w:fill="D9D9D9"/>
            <w:vAlign w:val="center"/>
          </w:tcPr>
          <w:p w14:paraId="78E801E6"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mężczyzn</w:t>
            </w:r>
          </w:p>
        </w:tc>
        <w:tc>
          <w:tcPr>
            <w:tcW w:w="1169" w:type="dxa"/>
            <w:vMerge/>
            <w:tcBorders>
              <w:left w:val="single" w:sz="12" w:space="0" w:color="auto"/>
              <w:bottom w:val="single" w:sz="12" w:space="0" w:color="auto"/>
              <w:right w:val="single" w:sz="12" w:space="0" w:color="auto"/>
            </w:tcBorders>
            <w:shd w:val="clear" w:color="auto" w:fill="D9D9D9"/>
            <w:vAlign w:val="center"/>
          </w:tcPr>
          <w:p w14:paraId="779DD9D9" w14:textId="77777777" w:rsidR="001C59D3" w:rsidRPr="00AB7881" w:rsidRDefault="001C59D3" w:rsidP="00B92A3E">
            <w:pPr>
              <w:ind w:hanging="72"/>
              <w:jc w:val="center"/>
              <w:rPr>
                <w:rFonts w:ascii="Cambria" w:hAnsi="Cambria"/>
                <w:b/>
                <w:sz w:val="22"/>
                <w:szCs w:val="22"/>
              </w:rPr>
            </w:pPr>
          </w:p>
        </w:tc>
        <w:tc>
          <w:tcPr>
            <w:tcW w:w="1099" w:type="dxa"/>
            <w:tcBorders>
              <w:top w:val="single" w:sz="12" w:space="0" w:color="auto"/>
              <w:left w:val="single" w:sz="12" w:space="0" w:color="auto"/>
              <w:bottom w:val="single" w:sz="12" w:space="0" w:color="auto"/>
            </w:tcBorders>
            <w:shd w:val="clear" w:color="auto" w:fill="D9D9D9"/>
            <w:vAlign w:val="center"/>
          </w:tcPr>
          <w:p w14:paraId="7DBB5F6D"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kobiet</w:t>
            </w:r>
          </w:p>
        </w:tc>
        <w:tc>
          <w:tcPr>
            <w:tcW w:w="1122" w:type="dxa"/>
            <w:tcBorders>
              <w:top w:val="single" w:sz="12" w:space="0" w:color="auto"/>
              <w:bottom w:val="single" w:sz="12" w:space="0" w:color="auto"/>
              <w:right w:val="single" w:sz="12" w:space="0" w:color="auto"/>
            </w:tcBorders>
            <w:shd w:val="clear" w:color="auto" w:fill="D9D9D9"/>
            <w:vAlign w:val="center"/>
          </w:tcPr>
          <w:p w14:paraId="1848D3B5" w14:textId="77777777" w:rsidR="001C59D3" w:rsidRPr="00AB7881" w:rsidRDefault="001C59D3" w:rsidP="00B92A3E">
            <w:pPr>
              <w:jc w:val="center"/>
              <w:rPr>
                <w:rFonts w:ascii="Cambria" w:hAnsi="Cambria"/>
                <w:b/>
                <w:sz w:val="22"/>
                <w:szCs w:val="22"/>
              </w:rPr>
            </w:pPr>
            <w:r w:rsidRPr="00AB7881">
              <w:rPr>
                <w:rFonts w:ascii="Cambria" w:hAnsi="Cambria"/>
                <w:b/>
                <w:sz w:val="22"/>
                <w:szCs w:val="22"/>
              </w:rPr>
              <w:t>mężczyzn</w:t>
            </w:r>
          </w:p>
        </w:tc>
      </w:tr>
      <w:tr w:rsidR="005E79F8" w:rsidRPr="00AB7881" w14:paraId="456F4F90" w14:textId="77777777" w:rsidTr="00204769">
        <w:trPr>
          <w:trHeight w:hRule="exact" w:val="284"/>
          <w:jc w:val="center"/>
        </w:trPr>
        <w:tc>
          <w:tcPr>
            <w:tcW w:w="1240" w:type="dxa"/>
            <w:tcBorders>
              <w:top w:val="single" w:sz="12" w:space="0" w:color="auto"/>
              <w:left w:val="single" w:sz="12" w:space="0" w:color="auto"/>
              <w:right w:val="single" w:sz="12" w:space="0" w:color="auto"/>
            </w:tcBorders>
            <w:vAlign w:val="center"/>
          </w:tcPr>
          <w:p w14:paraId="2657DE23" w14:textId="2449DD25" w:rsidR="005E79F8" w:rsidRPr="00AB7881" w:rsidRDefault="005E79F8" w:rsidP="005E79F8">
            <w:pPr>
              <w:jc w:val="center"/>
              <w:rPr>
                <w:rFonts w:ascii="Cambria" w:hAnsi="Cambria"/>
                <w:sz w:val="22"/>
                <w:szCs w:val="22"/>
              </w:rPr>
            </w:pPr>
            <w:r w:rsidRPr="00AB7881">
              <w:rPr>
                <w:rFonts w:ascii="Cambria" w:hAnsi="Cambria"/>
                <w:sz w:val="22"/>
                <w:szCs w:val="22"/>
              </w:rPr>
              <w:t>1945</w:t>
            </w:r>
          </w:p>
        </w:tc>
        <w:tc>
          <w:tcPr>
            <w:tcW w:w="836" w:type="dxa"/>
            <w:tcBorders>
              <w:top w:val="single" w:sz="12" w:space="0" w:color="auto"/>
              <w:left w:val="single" w:sz="12" w:space="0" w:color="auto"/>
            </w:tcBorders>
            <w:vAlign w:val="center"/>
          </w:tcPr>
          <w:p w14:paraId="13F1BBB6" w14:textId="77777777" w:rsidR="005E79F8" w:rsidRPr="00AB7881" w:rsidRDefault="005E79F8" w:rsidP="005E79F8">
            <w:pPr>
              <w:jc w:val="center"/>
              <w:rPr>
                <w:rFonts w:ascii="Cambria" w:hAnsi="Cambria"/>
                <w:sz w:val="22"/>
                <w:szCs w:val="22"/>
              </w:rPr>
            </w:pPr>
          </w:p>
        </w:tc>
        <w:tc>
          <w:tcPr>
            <w:tcW w:w="1187" w:type="dxa"/>
            <w:tcBorders>
              <w:top w:val="single" w:sz="12" w:space="0" w:color="auto"/>
              <w:right w:val="single" w:sz="12" w:space="0" w:color="auto"/>
            </w:tcBorders>
            <w:vAlign w:val="center"/>
          </w:tcPr>
          <w:p w14:paraId="3BBAE42C" w14:textId="77777777" w:rsidR="005E79F8" w:rsidRPr="00AB7881" w:rsidRDefault="005E79F8" w:rsidP="005E79F8">
            <w:pPr>
              <w:jc w:val="center"/>
              <w:rPr>
                <w:rFonts w:ascii="Cambria" w:hAnsi="Cambria"/>
                <w:sz w:val="22"/>
                <w:szCs w:val="22"/>
              </w:rPr>
            </w:pPr>
          </w:p>
        </w:tc>
        <w:tc>
          <w:tcPr>
            <w:tcW w:w="1169" w:type="dxa"/>
            <w:tcBorders>
              <w:top w:val="single" w:sz="12" w:space="0" w:color="auto"/>
              <w:left w:val="single" w:sz="12" w:space="0" w:color="auto"/>
              <w:right w:val="single" w:sz="12" w:space="0" w:color="auto"/>
            </w:tcBorders>
            <w:vAlign w:val="center"/>
          </w:tcPr>
          <w:p w14:paraId="0BD04886" w14:textId="1C117015" w:rsidR="005E79F8" w:rsidRPr="00AB7881" w:rsidRDefault="005E79F8" w:rsidP="005E79F8">
            <w:pPr>
              <w:jc w:val="center"/>
              <w:rPr>
                <w:rFonts w:ascii="Cambria" w:hAnsi="Cambria"/>
                <w:sz w:val="22"/>
                <w:szCs w:val="22"/>
              </w:rPr>
            </w:pPr>
            <w:r w:rsidRPr="00AB7881">
              <w:rPr>
                <w:rFonts w:ascii="Cambria" w:hAnsi="Cambria"/>
                <w:sz w:val="22"/>
                <w:szCs w:val="22"/>
              </w:rPr>
              <w:t>1966</w:t>
            </w:r>
          </w:p>
        </w:tc>
        <w:tc>
          <w:tcPr>
            <w:tcW w:w="842" w:type="dxa"/>
            <w:tcBorders>
              <w:top w:val="single" w:sz="12" w:space="0" w:color="auto"/>
              <w:left w:val="single" w:sz="12" w:space="0" w:color="auto"/>
            </w:tcBorders>
          </w:tcPr>
          <w:p w14:paraId="507AFCAB" w14:textId="05A5E837" w:rsidR="005E79F8" w:rsidRPr="00AB7881" w:rsidRDefault="005E79F8" w:rsidP="005E79F8">
            <w:pPr>
              <w:jc w:val="center"/>
              <w:rPr>
                <w:rFonts w:ascii="Cambria" w:hAnsi="Cambria"/>
                <w:sz w:val="22"/>
                <w:szCs w:val="22"/>
              </w:rPr>
            </w:pPr>
          </w:p>
        </w:tc>
        <w:tc>
          <w:tcPr>
            <w:tcW w:w="1187" w:type="dxa"/>
            <w:tcBorders>
              <w:top w:val="single" w:sz="12" w:space="0" w:color="auto"/>
              <w:right w:val="single" w:sz="12" w:space="0" w:color="auto"/>
            </w:tcBorders>
          </w:tcPr>
          <w:p w14:paraId="193C0A9C" w14:textId="28DB6CCB" w:rsidR="005E79F8" w:rsidRPr="00AB7881" w:rsidRDefault="00EF76BD" w:rsidP="005E79F8">
            <w:pPr>
              <w:jc w:val="center"/>
              <w:rPr>
                <w:rFonts w:ascii="Cambria" w:hAnsi="Cambria"/>
                <w:sz w:val="22"/>
                <w:szCs w:val="22"/>
              </w:rPr>
            </w:pPr>
            <w:r>
              <w:rPr>
                <w:rFonts w:ascii="Cambria" w:hAnsi="Cambria"/>
                <w:sz w:val="22"/>
                <w:szCs w:val="22"/>
              </w:rPr>
              <w:t>2</w:t>
            </w:r>
          </w:p>
        </w:tc>
        <w:tc>
          <w:tcPr>
            <w:tcW w:w="1169" w:type="dxa"/>
            <w:tcBorders>
              <w:top w:val="single" w:sz="12" w:space="0" w:color="auto"/>
              <w:left w:val="single" w:sz="12" w:space="0" w:color="auto"/>
              <w:right w:val="single" w:sz="12" w:space="0" w:color="auto"/>
            </w:tcBorders>
            <w:vAlign w:val="center"/>
          </w:tcPr>
          <w:p w14:paraId="2F6FB806" w14:textId="2CE3040F" w:rsidR="005E79F8" w:rsidRPr="00AB7881" w:rsidRDefault="005E79F8" w:rsidP="005E79F8">
            <w:pPr>
              <w:jc w:val="center"/>
              <w:rPr>
                <w:rFonts w:ascii="Cambria" w:hAnsi="Cambria"/>
                <w:sz w:val="22"/>
                <w:szCs w:val="22"/>
              </w:rPr>
            </w:pPr>
            <w:r w:rsidRPr="00AB7881">
              <w:rPr>
                <w:rFonts w:ascii="Cambria" w:hAnsi="Cambria"/>
                <w:sz w:val="22"/>
                <w:szCs w:val="22"/>
              </w:rPr>
              <w:t>1987</w:t>
            </w:r>
          </w:p>
        </w:tc>
        <w:tc>
          <w:tcPr>
            <w:tcW w:w="1099" w:type="dxa"/>
            <w:tcBorders>
              <w:top w:val="single" w:sz="12" w:space="0" w:color="auto"/>
              <w:left w:val="single" w:sz="12" w:space="0" w:color="auto"/>
            </w:tcBorders>
          </w:tcPr>
          <w:p w14:paraId="6BF37E3E" w14:textId="416B4C8C" w:rsidR="005E79F8" w:rsidRPr="00AB7881" w:rsidRDefault="005E79F8" w:rsidP="005E79F8">
            <w:pPr>
              <w:jc w:val="center"/>
              <w:rPr>
                <w:rFonts w:ascii="Cambria" w:hAnsi="Cambria"/>
                <w:sz w:val="22"/>
                <w:szCs w:val="22"/>
              </w:rPr>
            </w:pPr>
          </w:p>
        </w:tc>
        <w:tc>
          <w:tcPr>
            <w:tcW w:w="1122" w:type="dxa"/>
            <w:tcBorders>
              <w:top w:val="single" w:sz="12" w:space="0" w:color="auto"/>
              <w:right w:val="single" w:sz="12" w:space="0" w:color="auto"/>
            </w:tcBorders>
          </w:tcPr>
          <w:p w14:paraId="773EF5F9" w14:textId="1F8C44B4" w:rsidR="005E79F8" w:rsidRPr="00AB7881" w:rsidRDefault="005E79F8" w:rsidP="005E79F8">
            <w:pPr>
              <w:jc w:val="center"/>
              <w:rPr>
                <w:rFonts w:ascii="Cambria" w:hAnsi="Cambria"/>
                <w:sz w:val="22"/>
                <w:szCs w:val="22"/>
              </w:rPr>
            </w:pPr>
            <w:r>
              <w:rPr>
                <w:rFonts w:ascii="Cambria" w:hAnsi="Cambria"/>
                <w:sz w:val="22"/>
                <w:szCs w:val="22"/>
              </w:rPr>
              <w:t>2</w:t>
            </w:r>
          </w:p>
        </w:tc>
      </w:tr>
      <w:tr w:rsidR="005E79F8" w:rsidRPr="00AB7881" w14:paraId="27654476" w14:textId="77777777" w:rsidTr="00204769">
        <w:trPr>
          <w:trHeight w:hRule="exact" w:val="284"/>
          <w:jc w:val="center"/>
        </w:trPr>
        <w:tc>
          <w:tcPr>
            <w:tcW w:w="1240" w:type="dxa"/>
            <w:tcBorders>
              <w:left w:val="single" w:sz="12" w:space="0" w:color="auto"/>
              <w:right w:val="single" w:sz="12" w:space="0" w:color="auto"/>
            </w:tcBorders>
            <w:vAlign w:val="center"/>
          </w:tcPr>
          <w:p w14:paraId="5A4C15C3" w14:textId="10E10063" w:rsidR="005E79F8" w:rsidRPr="00AB7881" w:rsidRDefault="005E79F8" w:rsidP="005E79F8">
            <w:pPr>
              <w:jc w:val="center"/>
              <w:rPr>
                <w:rFonts w:ascii="Cambria" w:hAnsi="Cambria"/>
                <w:sz w:val="22"/>
                <w:szCs w:val="22"/>
              </w:rPr>
            </w:pPr>
            <w:r w:rsidRPr="00AB7881">
              <w:rPr>
                <w:rFonts w:ascii="Cambria" w:hAnsi="Cambria"/>
                <w:sz w:val="22"/>
                <w:szCs w:val="22"/>
              </w:rPr>
              <w:t>1946</w:t>
            </w:r>
          </w:p>
        </w:tc>
        <w:tc>
          <w:tcPr>
            <w:tcW w:w="836" w:type="dxa"/>
            <w:tcBorders>
              <w:left w:val="single" w:sz="12" w:space="0" w:color="auto"/>
            </w:tcBorders>
            <w:vAlign w:val="center"/>
          </w:tcPr>
          <w:p w14:paraId="33EBBA80"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755E801C"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4565BA8B" w14:textId="64058548" w:rsidR="005E79F8" w:rsidRPr="00AB7881" w:rsidRDefault="005E79F8" w:rsidP="005E79F8">
            <w:pPr>
              <w:jc w:val="center"/>
              <w:rPr>
                <w:rFonts w:ascii="Cambria" w:hAnsi="Cambria"/>
                <w:sz w:val="22"/>
                <w:szCs w:val="22"/>
              </w:rPr>
            </w:pPr>
            <w:r w:rsidRPr="00AB7881">
              <w:rPr>
                <w:rFonts w:ascii="Cambria" w:hAnsi="Cambria"/>
                <w:sz w:val="22"/>
                <w:szCs w:val="22"/>
              </w:rPr>
              <w:t>1967</w:t>
            </w:r>
          </w:p>
        </w:tc>
        <w:tc>
          <w:tcPr>
            <w:tcW w:w="842" w:type="dxa"/>
            <w:tcBorders>
              <w:left w:val="single" w:sz="12" w:space="0" w:color="auto"/>
            </w:tcBorders>
          </w:tcPr>
          <w:p w14:paraId="6AB23073" w14:textId="66AA2D1A"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50F99055" w14:textId="299133EF" w:rsidR="005E79F8" w:rsidRPr="00AB7881"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1122DD94" w14:textId="7D3AB291" w:rsidR="005E79F8" w:rsidRPr="00AB7881" w:rsidRDefault="005E79F8" w:rsidP="005E79F8">
            <w:pPr>
              <w:jc w:val="center"/>
              <w:rPr>
                <w:rFonts w:ascii="Cambria" w:hAnsi="Cambria"/>
                <w:sz w:val="22"/>
                <w:szCs w:val="22"/>
              </w:rPr>
            </w:pPr>
            <w:r w:rsidRPr="00AB7881">
              <w:rPr>
                <w:rFonts w:ascii="Cambria" w:hAnsi="Cambria"/>
                <w:sz w:val="22"/>
                <w:szCs w:val="22"/>
              </w:rPr>
              <w:t>1988</w:t>
            </w:r>
          </w:p>
        </w:tc>
        <w:tc>
          <w:tcPr>
            <w:tcW w:w="1099" w:type="dxa"/>
            <w:tcBorders>
              <w:left w:val="single" w:sz="12" w:space="0" w:color="auto"/>
            </w:tcBorders>
          </w:tcPr>
          <w:p w14:paraId="019B424C" w14:textId="3152FBBF"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3C4B14AF" w14:textId="4FE1596A" w:rsidR="005E79F8" w:rsidRPr="00AB7881" w:rsidRDefault="005E79F8" w:rsidP="005E79F8">
            <w:pPr>
              <w:jc w:val="center"/>
              <w:rPr>
                <w:rFonts w:ascii="Cambria" w:hAnsi="Cambria"/>
                <w:sz w:val="22"/>
                <w:szCs w:val="22"/>
              </w:rPr>
            </w:pPr>
            <w:r>
              <w:rPr>
                <w:rFonts w:ascii="Cambria" w:hAnsi="Cambria"/>
                <w:sz w:val="22"/>
                <w:szCs w:val="22"/>
              </w:rPr>
              <w:t>2</w:t>
            </w:r>
          </w:p>
        </w:tc>
      </w:tr>
      <w:tr w:rsidR="005E79F8" w:rsidRPr="00AB7881" w14:paraId="666A0E91" w14:textId="77777777" w:rsidTr="00204769">
        <w:trPr>
          <w:trHeight w:hRule="exact" w:val="284"/>
          <w:jc w:val="center"/>
        </w:trPr>
        <w:tc>
          <w:tcPr>
            <w:tcW w:w="1240" w:type="dxa"/>
            <w:tcBorders>
              <w:left w:val="single" w:sz="12" w:space="0" w:color="auto"/>
              <w:right w:val="single" w:sz="12" w:space="0" w:color="auto"/>
            </w:tcBorders>
            <w:vAlign w:val="center"/>
          </w:tcPr>
          <w:p w14:paraId="73001B5C" w14:textId="6BE91A02" w:rsidR="005E79F8" w:rsidRPr="00AB7881" w:rsidRDefault="005E79F8" w:rsidP="005E79F8">
            <w:pPr>
              <w:jc w:val="center"/>
              <w:rPr>
                <w:rFonts w:ascii="Cambria" w:hAnsi="Cambria"/>
                <w:sz w:val="22"/>
                <w:szCs w:val="22"/>
              </w:rPr>
            </w:pPr>
            <w:r w:rsidRPr="00AB7881">
              <w:rPr>
                <w:rFonts w:ascii="Cambria" w:hAnsi="Cambria"/>
                <w:sz w:val="22"/>
                <w:szCs w:val="22"/>
              </w:rPr>
              <w:t>1947</w:t>
            </w:r>
          </w:p>
        </w:tc>
        <w:tc>
          <w:tcPr>
            <w:tcW w:w="836" w:type="dxa"/>
            <w:tcBorders>
              <w:left w:val="single" w:sz="12" w:space="0" w:color="auto"/>
            </w:tcBorders>
            <w:vAlign w:val="center"/>
          </w:tcPr>
          <w:p w14:paraId="662696F9"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717AC6B7"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E2648C7" w14:textId="42D70914" w:rsidR="005E79F8" w:rsidRPr="00AB7881" w:rsidRDefault="005E79F8" w:rsidP="005E79F8">
            <w:pPr>
              <w:jc w:val="center"/>
              <w:rPr>
                <w:rFonts w:ascii="Cambria" w:hAnsi="Cambria"/>
                <w:sz w:val="22"/>
                <w:szCs w:val="22"/>
              </w:rPr>
            </w:pPr>
            <w:r w:rsidRPr="00AB7881">
              <w:rPr>
                <w:rFonts w:ascii="Cambria" w:hAnsi="Cambria"/>
                <w:sz w:val="22"/>
                <w:szCs w:val="22"/>
              </w:rPr>
              <w:t>1968</w:t>
            </w:r>
          </w:p>
        </w:tc>
        <w:tc>
          <w:tcPr>
            <w:tcW w:w="842" w:type="dxa"/>
            <w:tcBorders>
              <w:left w:val="single" w:sz="12" w:space="0" w:color="auto"/>
            </w:tcBorders>
          </w:tcPr>
          <w:p w14:paraId="6DC2BC27" w14:textId="42822A78"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62B91768" w14:textId="04E97BD2"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71C3D8B4" w14:textId="1330115A" w:rsidR="005E79F8" w:rsidRPr="00AB7881" w:rsidRDefault="005E79F8" w:rsidP="005E79F8">
            <w:pPr>
              <w:jc w:val="center"/>
              <w:rPr>
                <w:rFonts w:ascii="Cambria" w:hAnsi="Cambria"/>
                <w:sz w:val="22"/>
                <w:szCs w:val="22"/>
              </w:rPr>
            </w:pPr>
            <w:r w:rsidRPr="00AB7881">
              <w:rPr>
                <w:rFonts w:ascii="Cambria" w:hAnsi="Cambria"/>
                <w:sz w:val="22"/>
                <w:szCs w:val="22"/>
              </w:rPr>
              <w:t>1989</w:t>
            </w:r>
          </w:p>
        </w:tc>
        <w:tc>
          <w:tcPr>
            <w:tcW w:w="1099" w:type="dxa"/>
            <w:tcBorders>
              <w:left w:val="single" w:sz="12" w:space="0" w:color="auto"/>
            </w:tcBorders>
          </w:tcPr>
          <w:p w14:paraId="015D6F20" w14:textId="62DACFE8"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787CCA4E" w14:textId="7E983478" w:rsidR="005E79F8" w:rsidRPr="00AB7881" w:rsidRDefault="005E79F8" w:rsidP="005E79F8">
            <w:pPr>
              <w:jc w:val="center"/>
              <w:rPr>
                <w:rFonts w:ascii="Cambria" w:hAnsi="Cambria"/>
                <w:sz w:val="22"/>
                <w:szCs w:val="22"/>
              </w:rPr>
            </w:pPr>
          </w:p>
        </w:tc>
      </w:tr>
      <w:tr w:rsidR="005E79F8" w:rsidRPr="00AB7881" w14:paraId="2A457754" w14:textId="77777777" w:rsidTr="00204769">
        <w:trPr>
          <w:trHeight w:hRule="exact" w:val="284"/>
          <w:jc w:val="center"/>
        </w:trPr>
        <w:tc>
          <w:tcPr>
            <w:tcW w:w="1240" w:type="dxa"/>
            <w:tcBorders>
              <w:left w:val="single" w:sz="12" w:space="0" w:color="auto"/>
              <w:right w:val="single" w:sz="12" w:space="0" w:color="auto"/>
            </w:tcBorders>
            <w:vAlign w:val="center"/>
          </w:tcPr>
          <w:p w14:paraId="0DBDBC34" w14:textId="1EAD176B" w:rsidR="005E79F8" w:rsidRPr="00AB7881" w:rsidRDefault="005E79F8" w:rsidP="005E79F8">
            <w:pPr>
              <w:jc w:val="center"/>
              <w:rPr>
                <w:rFonts w:ascii="Cambria" w:hAnsi="Cambria"/>
                <w:sz w:val="22"/>
                <w:szCs w:val="22"/>
              </w:rPr>
            </w:pPr>
            <w:r w:rsidRPr="00AB7881">
              <w:rPr>
                <w:rFonts w:ascii="Cambria" w:hAnsi="Cambria"/>
                <w:sz w:val="22"/>
                <w:szCs w:val="22"/>
              </w:rPr>
              <w:t>1948</w:t>
            </w:r>
          </w:p>
        </w:tc>
        <w:tc>
          <w:tcPr>
            <w:tcW w:w="836" w:type="dxa"/>
            <w:tcBorders>
              <w:left w:val="single" w:sz="12" w:space="0" w:color="auto"/>
            </w:tcBorders>
            <w:vAlign w:val="center"/>
          </w:tcPr>
          <w:p w14:paraId="42E9BD1B"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1C0880B7"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D3EA009" w14:textId="4E8409A6" w:rsidR="005E79F8" w:rsidRPr="00AB7881" w:rsidRDefault="005E79F8" w:rsidP="005E79F8">
            <w:pPr>
              <w:jc w:val="center"/>
              <w:rPr>
                <w:rFonts w:ascii="Cambria" w:hAnsi="Cambria"/>
                <w:sz w:val="22"/>
                <w:szCs w:val="22"/>
              </w:rPr>
            </w:pPr>
            <w:r w:rsidRPr="00AB7881">
              <w:rPr>
                <w:rFonts w:ascii="Cambria" w:hAnsi="Cambria"/>
                <w:sz w:val="22"/>
                <w:szCs w:val="22"/>
              </w:rPr>
              <w:t>1969</w:t>
            </w:r>
          </w:p>
        </w:tc>
        <w:tc>
          <w:tcPr>
            <w:tcW w:w="842" w:type="dxa"/>
            <w:tcBorders>
              <w:left w:val="single" w:sz="12" w:space="0" w:color="auto"/>
            </w:tcBorders>
          </w:tcPr>
          <w:p w14:paraId="368E2B8C" w14:textId="1E3E0FE4"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07296F22" w14:textId="07933012"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5B991396" w14:textId="36165501" w:rsidR="005E79F8" w:rsidRPr="00AB7881" w:rsidRDefault="005E79F8" w:rsidP="005E79F8">
            <w:pPr>
              <w:jc w:val="center"/>
              <w:rPr>
                <w:rFonts w:ascii="Cambria" w:hAnsi="Cambria"/>
                <w:sz w:val="22"/>
                <w:szCs w:val="22"/>
              </w:rPr>
            </w:pPr>
            <w:r w:rsidRPr="00AB7881">
              <w:rPr>
                <w:rFonts w:ascii="Cambria" w:hAnsi="Cambria"/>
                <w:sz w:val="22"/>
                <w:szCs w:val="22"/>
              </w:rPr>
              <w:t>1990</w:t>
            </w:r>
          </w:p>
        </w:tc>
        <w:tc>
          <w:tcPr>
            <w:tcW w:w="1099" w:type="dxa"/>
            <w:tcBorders>
              <w:left w:val="single" w:sz="12" w:space="0" w:color="auto"/>
            </w:tcBorders>
          </w:tcPr>
          <w:p w14:paraId="1A915017" w14:textId="4D0A0A5C"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53BA39BA" w14:textId="11C7E0C2" w:rsidR="005E79F8" w:rsidRPr="00AB7881" w:rsidRDefault="005E79F8" w:rsidP="005E79F8">
            <w:pPr>
              <w:jc w:val="center"/>
              <w:rPr>
                <w:rFonts w:ascii="Cambria" w:hAnsi="Cambria"/>
                <w:sz w:val="22"/>
                <w:szCs w:val="22"/>
              </w:rPr>
            </w:pPr>
            <w:r>
              <w:rPr>
                <w:rFonts w:ascii="Cambria" w:hAnsi="Cambria"/>
                <w:sz w:val="22"/>
                <w:szCs w:val="22"/>
              </w:rPr>
              <w:t>1</w:t>
            </w:r>
          </w:p>
        </w:tc>
      </w:tr>
      <w:tr w:rsidR="005E79F8" w:rsidRPr="00AB7881" w14:paraId="64D24DCF" w14:textId="77777777" w:rsidTr="00204769">
        <w:trPr>
          <w:trHeight w:hRule="exact" w:val="284"/>
          <w:jc w:val="center"/>
        </w:trPr>
        <w:tc>
          <w:tcPr>
            <w:tcW w:w="1240" w:type="dxa"/>
            <w:tcBorders>
              <w:left w:val="single" w:sz="12" w:space="0" w:color="auto"/>
              <w:right w:val="single" w:sz="12" w:space="0" w:color="auto"/>
            </w:tcBorders>
            <w:vAlign w:val="center"/>
          </w:tcPr>
          <w:p w14:paraId="45FF946D" w14:textId="7168358A" w:rsidR="005E79F8" w:rsidRPr="00AB7881" w:rsidRDefault="005E79F8" w:rsidP="005E79F8">
            <w:pPr>
              <w:jc w:val="center"/>
              <w:rPr>
                <w:rFonts w:ascii="Cambria" w:hAnsi="Cambria"/>
                <w:sz w:val="22"/>
                <w:szCs w:val="22"/>
              </w:rPr>
            </w:pPr>
            <w:r w:rsidRPr="00AB7881">
              <w:rPr>
                <w:rFonts w:ascii="Cambria" w:hAnsi="Cambria"/>
                <w:sz w:val="22"/>
                <w:szCs w:val="22"/>
              </w:rPr>
              <w:t>1949</w:t>
            </w:r>
          </w:p>
        </w:tc>
        <w:tc>
          <w:tcPr>
            <w:tcW w:w="836" w:type="dxa"/>
            <w:tcBorders>
              <w:left w:val="single" w:sz="12" w:space="0" w:color="auto"/>
            </w:tcBorders>
            <w:vAlign w:val="center"/>
          </w:tcPr>
          <w:p w14:paraId="78EDFB4D"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5CCEB3C7"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0D3CE69" w14:textId="3A7306C9" w:rsidR="005E79F8" w:rsidRPr="00AB7881" w:rsidRDefault="005E79F8" w:rsidP="005E79F8">
            <w:pPr>
              <w:jc w:val="center"/>
              <w:rPr>
                <w:rFonts w:ascii="Cambria" w:hAnsi="Cambria"/>
                <w:sz w:val="22"/>
                <w:szCs w:val="22"/>
              </w:rPr>
            </w:pPr>
            <w:r w:rsidRPr="00AB7881">
              <w:rPr>
                <w:rFonts w:ascii="Cambria" w:hAnsi="Cambria"/>
                <w:sz w:val="22"/>
                <w:szCs w:val="22"/>
              </w:rPr>
              <w:t>1970</w:t>
            </w:r>
          </w:p>
        </w:tc>
        <w:tc>
          <w:tcPr>
            <w:tcW w:w="842" w:type="dxa"/>
            <w:tcBorders>
              <w:left w:val="single" w:sz="12" w:space="0" w:color="auto"/>
            </w:tcBorders>
          </w:tcPr>
          <w:p w14:paraId="58A241F3" w14:textId="23BF4466"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63C8DCC5" w14:textId="0755AC2B" w:rsidR="005E79F8" w:rsidRPr="00AB7881" w:rsidRDefault="005E79F8" w:rsidP="005E79F8">
            <w:pPr>
              <w:jc w:val="center"/>
              <w:rPr>
                <w:rFonts w:ascii="Cambria" w:hAnsi="Cambria"/>
                <w:sz w:val="22"/>
                <w:szCs w:val="22"/>
              </w:rPr>
            </w:pPr>
            <w:r>
              <w:rPr>
                <w:rFonts w:ascii="Cambria" w:hAnsi="Cambria"/>
                <w:sz w:val="22"/>
                <w:szCs w:val="22"/>
              </w:rPr>
              <w:t>3</w:t>
            </w:r>
          </w:p>
        </w:tc>
        <w:tc>
          <w:tcPr>
            <w:tcW w:w="1169" w:type="dxa"/>
            <w:tcBorders>
              <w:left w:val="single" w:sz="12" w:space="0" w:color="auto"/>
              <w:right w:val="single" w:sz="12" w:space="0" w:color="auto"/>
            </w:tcBorders>
            <w:vAlign w:val="center"/>
          </w:tcPr>
          <w:p w14:paraId="2BCA6089" w14:textId="3C061A57" w:rsidR="005E79F8" w:rsidRPr="00AB7881" w:rsidRDefault="005E79F8" w:rsidP="005E79F8">
            <w:pPr>
              <w:jc w:val="center"/>
              <w:rPr>
                <w:rFonts w:ascii="Cambria" w:hAnsi="Cambria"/>
                <w:sz w:val="22"/>
                <w:szCs w:val="22"/>
              </w:rPr>
            </w:pPr>
            <w:r w:rsidRPr="00AB7881">
              <w:rPr>
                <w:rFonts w:ascii="Cambria" w:hAnsi="Cambria"/>
                <w:sz w:val="22"/>
                <w:szCs w:val="22"/>
              </w:rPr>
              <w:t>1991</w:t>
            </w:r>
          </w:p>
        </w:tc>
        <w:tc>
          <w:tcPr>
            <w:tcW w:w="1099" w:type="dxa"/>
            <w:tcBorders>
              <w:left w:val="single" w:sz="12" w:space="0" w:color="auto"/>
            </w:tcBorders>
          </w:tcPr>
          <w:p w14:paraId="0DE641FD" w14:textId="2D949B47"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557E2EB2" w14:textId="153C41F8" w:rsidR="005E79F8" w:rsidRPr="00AB7881" w:rsidRDefault="005E79F8" w:rsidP="005E79F8">
            <w:pPr>
              <w:jc w:val="center"/>
              <w:rPr>
                <w:rFonts w:ascii="Cambria" w:hAnsi="Cambria"/>
                <w:sz w:val="22"/>
                <w:szCs w:val="22"/>
              </w:rPr>
            </w:pPr>
          </w:p>
        </w:tc>
      </w:tr>
      <w:tr w:rsidR="005E79F8" w:rsidRPr="00AB7881" w14:paraId="5A067071" w14:textId="77777777" w:rsidTr="00204769">
        <w:trPr>
          <w:trHeight w:hRule="exact" w:val="284"/>
          <w:jc w:val="center"/>
        </w:trPr>
        <w:tc>
          <w:tcPr>
            <w:tcW w:w="1240" w:type="dxa"/>
            <w:tcBorders>
              <w:left w:val="single" w:sz="12" w:space="0" w:color="auto"/>
              <w:right w:val="single" w:sz="12" w:space="0" w:color="auto"/>
            </w:tcBorders>
            <w:vAlign w:val="center"/>
          </w:tcPr>
          <w:p w14:paraId="72FFF4A8" w14:textId="45DAEEE3" w:rsidR="005E79F8" w:rsidRPr="00AB7881" w:rsidRDefault="005E79F8" w:rsidP="005E79F8">
            <w:pPr>
              <w:jc w:val="center"/>
              <w:rPr>
                <w:rFonts w:ascii="Cambria" w:hAnsi="Cambria"/>
                <w:sz w:val="22"/>
                <w:szCs w:val="22"/>
              </w:rPr>
            </w:pPr>
            <w:r w:rsidRPr="00AB7881">
              <w:rPr>
                <w:rFonts w:ascii="Cambria" w:hAnsi="Cambria"/>
                <w:sz w:val="22"/>
                <w:szCs w:val="22"/>
              </w:rPr>
              <w:t>1950</w:t>
            </w:r>
          </w:p>
        </w:tc>
        <w:tc>
          <w:tcPr>
            <w:tcW w:w="836" w:type="dxa"/>
            <w:tcBorders>
              <w:left w:val="single" w:sz="12" w:space="0" w:color="auto"/>
            </w:tcBorders>
            <w:vAlign w:val="center"/>
          </w:tcPr>
          <w:p w14:paraId="6059D7E7"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71BC90F5"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6A11F140" w14:textId="69D832EB" w:rsidR="005E79F8" w:rsidRPr="00AB7881" w:rsidRDefault="005E79F8" w:rsidP="005E79F8">
            <w:pPr>
              <w:jc w:val="center"/>
              <w:rPr>
                <w:rFonts w:ascii="Cambria" w:hAnsi="Cambria"/>
                <w:sz w:val="22"/>
                <w:szCs w:val="22"/>
              </w:rPr>
            </w:pPr>
            <w:r w:rsidRPr="00AB7881">
              <w:rPr>
                <w:rFonts w:ascii="Cambria" w:hAnsi="Cambria"/>
                <w:sz w:val="22"/>
                <w:szCs w:val="22"/>
              </w:rPr>
              <w:t>1971</w:t>
            </w:r>
          </w:p>
        </w:tc>
        <w:tc>
          <w:tcPr>
            <w:tcW w:w="842" w:type="dxa"/>
            <w:tcBorders>
              <w:left w:val="single" w:sz="12" w:space="0" w:color="auto"/>
            </w:tcBorders>
          </w:tcPr>
          <w:p w14:paraId="4D6113F8" w14:textId="47E4F513"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2047E444" w14:textId="2579ACBF" w:rsidR="005E79F8" w:rsidRPr="00AB7881" w:rsidRDefault="00EF76BD"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010CD003" w14:textId="512D475B" w:rsidR="005E79F8" w:rsidRPr="00AB7881" w:rsidRDefault="005E79F8" w:rsidP="005E79F8">
            <w:pPr>
              <w:jc w:val="center"/>
              <w:rPr>
                <w:rFonts w:ascii="Cambria" w:hAnsi="Cambria"/>
                <w:sz w:val="22"/>
                <w:szCs w:val="22"/>
              </w:rPr>
            </w:pPr>
            <w:r w:rsidRPr="00AB7881">
              <w:rPr>
                <w:rFonts w:ascii="Cambria" w:hAnsi="Cambria"/>
                <w:sz w:val="22"/>
                <w:szCs w:val="22"/>
              </w:rPr>
              <w:t>1992</w:t>
            </w:r>
          </w:p>
        </w:tc>
        <w:tc>
          <w:tcPr>
            <w:tcW w:w="1099" w:type="dxa"/>
            <w:tcBorders>
              <w:left w:val="single" w:sz="12" w:space="0" w:color="auto"/>
            </w:tcBorders>
          </w:tcPr>
          <w:p w14:paraId="6394A541" w14:textId="7725F2C4" w:rsidR="005E79F8" w:rsidRPr="00AB7881" w:rsidRDefault="00EF76BD"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5894A839" w14:textId="08DA09F1" w:rsidR="005E79F8" w:rsidRPr="00AB7881" w:rsidRDefault="005E79F8" w:rsidP="005E79F8">
            <w:pPr>
              <w:jc w:val="center"/>
              <w:rPr>
                <w:rFonts w:ascii="Cambria" w:hAnsi="Cambria"/>
                <w:sz w:val="22"/>
                <w:szCs w:val="22"/>
              </w:rPr>
            </w:pPr>
            <w:r>
              <w:rPr>
                <w:rFonts w:ascii="Cambria" w:hAnsi="Cambria"/>
                <w:sz w:val="22"/>
                <w:szCs w:val="22"/>
              </w:rPr>
              <w:t>1</w:t>
            </w:r>
          </w:p>
        </w:tc>
      </w:tr>
      <w:tr w:rsidR="005E79F8" w:rsidRPr="00AB7881" w14:paraId="632918C7" w14:textId="77777777" w:rsidTr="00204769">
        <w:trPr>
          <w:trHeight w:hRule="exact" w:val="284"/>
          <w:jc w:val="center"/>
        </w:trPr>
        <w:tc>
          <w:tcPr>
            <w:tcW w:w="1240" w:type="dxa"/>
            <w:tcBorders>
              <w:left w:val="single" w:sz="12" w:space="0" w:color="auto"/>
              <w:right w:val="single" w:sz="12" w:space="0" w:color="auto"/>
            </w:tcBorders>
            <w:vAlign w:val="center"/>
          </w:tcPr>
          <w:p w14:paraId="441481CE" w14:textId="7B0B48C3" w:rsidR="005E79F8" w:rsidRPr="00AB7881" w:rsidRDefault="005E79F8" w:rsidP="005E79F8">
            <w:pPr>
              <w:jc w:val="center"/>
              <w:rPr>
                <w:rFonts w:ascii="Cambria" w:hAnsi="Cambria"/>
                <w:sz w:val="22"/>
                <w:szCs w:val="22"/>
              </w:rPr>
            </w:pPr>
            <w:r w:rsidRPr="00AB7881">
              <w:rPr>
                <w:rFonts w:ascii="Cambria" w:hAnsi="Cambria"/>
                <w:sz w:val="22"/>
                <w:szCs w:val="22"/>
              </w:rPr>
              <w:t>1951</w:t>
            </w:r>
          </w:p>
        </w:tc>
        <w:tc>
          <w:tcPr>
            <w:tcW w:w="836" w:type="dxa"/>
            <w:tcBorders>
              <w:left w:val="single" w:sz="12" w:space="0" w:color="auto"/>
            </w:tcBorders>
            <w:vAlign w:val="center"/>
          </w:tcPr>
          <w:p w14:paraId="61C4A51C"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4FFF04E1" w14:textId="77777777"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56B0030" w14:textId="262662C6" w:rsidR="005E79F8" w:rsidRPr="00AB7881" w:rsidRDefault="005E79F8" w:rsidP="005E79F8">
            <w:pPr>
              <w:jc w:val="center"/>
              <w:rPr>
                <w:rFonts w:ascii="Cambria" w:hAnsi="Cambria"/>
                <w:sz w:val="22"/>
                <w:szCs w:val="22"/>
              </w:rPr>
            </w:pPr>
            <w:r w:rsidRPr="00AB7881">
              <w:rPr>
                <w:rFonts w:ascii="Cambria" w:hAnsi="Cambria"/>
                <w:sz w:val="22"/>
                <w:szCs w:val="22"/>
              </w:rPr>
              <w:t>1972</w:t>
            </w:r>
          </w:p>
        </w:tc>
        <w:tc>
          <w:tcPr>
            <w:tcW w:w="842" w:type="dxa"/>
            <w:tcBorders>
              <w:left w:val="single" w:sz="12" w:space="0" w:color="auto"/>
            </w:tcBorders>
          </w:tcPr>
          <w:p w14:paraId="74F2D9BF" w14:textId="0D5E15A3" w:rsidR="005E79F8" w:rsidRPr="00AB7881" w:rsidRDefault="00EF76BD"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239869F4" w14:textId="193E5B7F"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292568F8" w14:textId="2FBC10B5" w:rsidR="005E79F8" w:rsidRPr="00AB7881" w:rsidRDefault="005E79F8" w:rsidP="005E79F8">
            <w:pPr>
              <w:jc w:val="center"/>
              <w:rPr>
                <w:rFonts w:ascii="Cambria" w:hAnsi="Cambria"/>
                <w:sz w:val="22"/>
                <w:szCs w:val="22"/>
              </w:rPr>
            </w:pPr>
            <w:r w:rsidRPr="00AB7881">
              <w:rPr>
                <w:rFonts w:ascii="Cambria" w:hAnsi="Cambria"/>
                <w:sz w:val="22"/>
                <w:szCs w:val="22"/>
              </w:rPr>
              <w:t>1993</w:t>
            </w:r>
          </w:p>
        </w:tc>
        <w:tc>
          <w:tcPr>
            <w:tcW w:w="1099" w:type="dxa"/>
            <w:tcBorders>
              <w:left w:val="single" w:sz="12" w:space="0" w:color="auto"/>
            </w:tcBorders>
          </w:tcPr>
          <w:p w14:paraId="1B38B5D5" w14:textId="60D69AB3" w:rsidR="005E79F8" w:rsidRPr="00AB7881" w:rsidRDefault="00EF76BD"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69A467A5" w14:textId="092C324B" w:rsidR="005E79F8" w:rsidRPr="00AB7881" w:rsidRDefault="005E79F8" w:rsidP="005E79F8">
            <w:pPr>
              <w:jc w:val="center"/>
              <w:rPr>
                <w:rFonts w:ascii="Cambria" w:hAnsi="Cambria"/>
                <w:sz w:val="22"/>
                <w:szCs w:val="22"/>
              </w:rPr>
            </w:pPr>
          </w:p>
        </w:tc>
      </w:tr>
      <w:tr w:rsidR="005E79F8" w:rsidRPr="00AB7881" w14:paraId="4EBA0827" w14:textId="77777777" w:rsidTr="00204769">
        <w:trPr>
          <w:trHeight w:hRule="exact" w:val="284"/>
          <w:jc w:val="center"/>
        </w:trPr>
        <w:tc>
          <w:tcPr>
            <w:tcW w:w="1240" w:type="dxa"/>
            <w:tcBorders>
              <w:left w:val="single" w:sz="12" w:space="0" w:color="auto"/>
              <w:right w:val="single" w:sz="12" w:space="0" w:color="auto"/>
            </w:tcBorders>
            <w:vAlign w:val="center"/>
          </w:tcPr>
          <w:p w14:paraId="3AA88374" w14:textId="7AF359EC" w:rsidR="005E79F8" w:rsidRPr="00AB7881" w:rsidRDefault="005E79F8" w:rsidP="005E79F8">
            <w:pPr>
              <w:jc w:val="center"/>
              <w:rPr>
                <w:rFonts w:ascii="Cambria" w:hAnsi="Cambria"/>
                <w:sz w:val="22"/>
                <w:szCs w:val="22"/>
              </w:rPr>
            </w:pPr>
            <w:r w:rsidRPr="00AB7881">
              <w:rPr>
                <w:rFonts w:ascii="Cambria" w:hAnsi="Cambria"/>
                <w:sz w:val="22"/>
                <w:szCs w:val="22"/>
              </w:rPr>
              <w:t>1952</w:t>
            </w:r>
          </w:p>
        </w:tc>
        <w:tc>
          <w:tcPr>
            <w:tcW w:w="836" w:type="dxa"/>
            <w:tcBorders>
              <w:left w:val="single" w:sz="12" w:space="0" w:color="auto"/>
            </w:tcBorders>
          </w:tcPr>
          <w:p w14:paraId="6DC7C7F6"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244F2BDE" w14:textId="540C7B4E"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C52B519" w14:textId="29A81402" w:rsidR="005E79F8" w:rsidRPr="00AB7881" w:rsidRDefault="005E79F8" w:rsidP="005E79F8">
            <w:pPr>
              <w:jc w:val="center"/>
              <w:rPr>
                <w:rFonts w:ascii="Cambria" w:hAnsi="Cambria"/>
                <w:sz w:val="22"/>
                <w:szCs w:val="22"/>
              </w:rPr>
            </w:pPr>
            <w:r w:rsidRPr="00AB7881">
              <w:rPr>
                <w:rFonts w:ascii="Cambria" w:hAnsi="Cambria"/>
                <w:sz w:val="22"/>
                <w:szCs w:val="22"/>
              </w:rPr>
              <w:t>1973</w:t>
            </w:r>
          </w:p>
        </w:tc>
        <w:tc>
          <w:tcPr>
            <w:tcW w:w="842" w:type="dxa"/>
            <w:tcBorders>
              <w:left w:val="single" w:sz="12" w:space="0" w:color="auto"/>
            </w:tcBorders>
          </w:tcPr>
          <w:p w14:paraId="5BFA4491" w14:textId="69B9D572"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2B254944" w14:textId="6DAE7281"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50788055" w14:textId="2976A522" w:rsidR="005E79F8" w:rsidRPr="00AB7881" w:rsidRDefault="005E79F8" w:rsidP="005E79F8">
            <w:pPr>
              <w:jc w:val="center"/>
              <w:rPr>
                <w:rFonts w:ascii="Cambria" w:hAnsi="Cambria"/>
                <w:sz w:val="22"/>
                <w:szCs w:val="22"/>
              </w:rPr>
            </w:pPr>
            <w:r w:rsidRPr="00AB7881">
              <w:rPr>
                <w:rFonts w:ascii="Cambria" w:hAnsi="Cambria"/>
                <w:sz w:val="22"/>
                <w:szCs w:val="22"/>
              </w:rPr>
              <w:t>1994</w:t>
            </w:r>
          </w:p>
        </w:tc>
        <w:tc>
          <w:tcPr>
            <w:tcW w:w="1099" w:type="dxa"/>
            <w:tcBorders>
              <w:left w:val="single" w:sz="12" w:space="0" w:color="auto"/>
            </w:tcBorders>
          </w:tcPr>
          <w:p w14:paraId="39E0136C" w14:textId="3AA99850" w:rsidR="005E79F8" w:rsidRPr="00AB7881" w:rsidRDefault="00EF76BD"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6455E834" w14:textId="199DEE88" w:rsidR="005E79F8" w:rsidRPr="00AB7881" w:rsidRDefault="005E79F8" w:rsidP="005E79F8">
            <w:pPr>
              <w:jc w:val="center"/>
              <w:rPr>
                <w:rFonts w:ascii="Cambria" w:hAnsi="Cambria"/>
                <w:sz w:val="22"/>
                <w:szCs w:val="22"/>
              </w:rPr>
            </w:pPr>
          </w:p>
        </w:tc>
      </w:tr>
      <w:tr w:rsidR="005E79F8" w:rsidRPr="00AB7881" w14:paraId="6A0C24C8" w14:textId="77777777" w:rsidTr="00204769">
        <w:trPr>
          <w:trHeight w:hRule="exact" w:val="284"/>
          <w:jc w:val="center"/>
        </w:trPr>
        <w:tc>
          <w:tcPr>
            <w:tcW w:w="1240" w:type="dxa"/>
            <w:tcBorders>
              <w:left w:val="single" w:sz="12" w:space="0" w:color="auto"/>
              <w:right w:val="single" w:sz="12" w:space="0" w:color="auto"/>
            </w:tcBorders>
            <w:vAlign w:val="center"/>
          </w:tcPr>
          <w:p w14:paraId="51D7A445" w14:textId="64CDA0F4" w:rsidR="005E79F8" w:rsidRPr="00AB7881" w:rsidRDefault="005E79F8" w:rsidP="005E79F8">
            <w:pPr>
              <w:jc w:val="center"/>
              <w:rPr>
                <w:rFonts w:ascii="Cambria" w:hAnsi="Cambria"/>
                <w:sz w:val="22"/>
                <w:szCs w:val="22"/>
              </w:rPr>
            </w:pPr>
            <w:r w:rsidRPr="00AB7881">
              <w:rPr>
                <w:rFonts w:ascii="Cambria" w:hAnsi="Cambria"/>
                <w:sz w:val="22"/>
                <w:szCs w:val="22"/>
              </w:rPr>
              <w:t>1953</w:t>
            </w:r>
          </w:p>
        </w:tc>
        <w:tc>
          <w:tcPr>
            <w:tcW w:w="836" w:type="dxa"/>
            <w:tcBorders>
              <w:left w:val="single" w:sz="12" w:space="0" w:color="auto"/>
            </w:tcBorders>
          </w:tcPr>
          <w:p w14:paraId="58C5DEAE"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39FC9D77" w14:textId="7DE349CE"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2B31B96B" w14:textId="30144E8B" w:rsidR="005E79F8" w:rsidRPr="00AB7881" w:rsidRDefault="005E79F8" w:rsidP="005E79F8">
            <w:pPr>
              <w:jc w:val="center"/>
              <w:rPr>
                <w:rFonts w:ascii="Cambria" w:hAnsi="Cambria"/>
                <w:sz w:val="22"/>
                <w:szCs w:val="22"/>
              </w:rPr>
            </w:pPr>
            <w:r w:rsidRPr="00AB7881">
              <w:rPr>
                <w:rFonts w:ascii="Cambria" w:hAnsi="Cambria"/>
                <w:sz w:val="22"/>
                <w:szCs w:val="22"/>
              </w:rPr>
              <w:t>1974</w:t>
            </w:r>
          </w:p>
        </w:tc>
        <w:tc>
          <w:tcPr>
            <w:tcW w:w="842" w:type="dxa"/>
            <w:tcBorders>
              <w:left w:val="single" w:sz="12" w:space="0" w:color="auto"/>
            </w:tcBorders>
          </w:tcPr>
          <w:p w14:paraId="2DA319E2" w14:textId="7C4BEB93"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6524CF09" w14:textId="38C17E98"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5027879A" w14:textId="5B836036" w:rsidR="005E79F8" w:rsidRPr="00AB7881" w:rsidRDefault="005E79F8" w:rsidP="005E79F8">
            <w:pPr>
              <w:jc w:val="center"/>
              <w:rPr>
                <w:rFonts w:ascii="Cambria" w:hAnsi="Cambria"/>
                <w:sz w:val="22"/>
                <w:szCs w:val="22"/>
              </w:rPr>
            </w:pPr>
            <w:r w:rsidRPr="00AB7881">
              <w:rPr>
                <w:rFonts w:ascii="Cambria" w:hAnsi="Cambria"/>
                <w:sz w:val="22"/>
                <w:szCs w:val="22"/>
              </w:rPr>
              <w:t>1995</w:t>
            </w:r>
          </w:p>
        </w:tc>
        <w:tc>
          <w:tcPr>
            <w:tcW w:w="1099" w:type="dxa"/>
            <w:tcBorders>
              <w:left w:val="single" w:sz="12" w:space="0" w:color="auto"/>
            </w:tcBorders>
          </w:tcPr>
          <w:p w14:paraId="1789F80A" w14:textId="0175472B"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22FD49FD" w14:textId="6DFBC839" w:rsidR="005E79F8" w:rsidRPr="00AB7881" w:rsidRDefault="005E79F8" w:rsidP="005E79F8">
            <w:pPr>
              <w:jc w:val="center"/>
              <w:rPr>
                <w:rFonts w:ascii="Cambria" w:hAnsi="Cambria"/>
                <w:sz w:val="22"/>
                <w:szCs w:val="22"/>
              </w:rPr>
            </w:pPr>
          </w:p>
        </w:tc>
      </w:tr>
      <w:tr w:rsidR="005E79F8" w:rsidRPr="00AB7881" w14:paraId="2E2BA5D0" w14:textId="77777777" w:rsidTr="00204769">
        <w:trPr>
          <w:trHeight w:hRule="exact" w:val="284"/>
          <w:jc w:val="center"/>
        </w:trPr>
        <w:tc>
          <w:tcPr>
            <w:tcW w:w="1240" w:type="dxa"/>
            <w:tcBorders>
              <w:left w:val="single" w:sz="12" w:space="0" w:color="auto"/>
              <w:right w:val="single" w:sz="12" w:space="0" w:color="auto"/>
            </w:tcBorders>
            <w:vAlign w:val="center"/>
          </w:tcPr>
          <w:p w14:paraId="6EEBFD7F" w14:textId="3FA491F9" w:rsidR="005E79F8" w:rsidRPr="00AB7881" w:rsidRDefault="005E79F8" w:rsidP="005E79F8">
            <w:pPr>
              <w:jc w:val="center"/>
              <w:rPr>
                <w:rFonts w:ascii="Cambria" w:hAnsi="Cambria"/>
                <w:sz w:val="22"/>
                <w:szCs w:val="22"/>
              </w:rPr>
            </w:pPr>
            <w:r w:rsidRPr="00AB7881">
              <w:rPr>
                <w:rFonts w:ascii="Cambria" w:hAnsi="Cambria"/>
                <w:sz w:val="22"/>
                <w:szCs w:val="22"/>
              </w:rPr>
              <w:t>1954</w:t>
            </w:r>
          </w:p>
        </w:tc>
        <w:tc>
          <w:tcPr>
            <w:tcW w:w="836" w:type="dxa"/>
            <w:tcBorders>
              <w:left w:val="single" w:sz="12" w:space="0" w:color="auto"/>
            </w:tcBorders>
          </w:tcPr>
          <w:p w14:paraId="6E68E01A"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86A4619" w14:textId="659D195E"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30100247" w14:textId="1615FEB8" w:rsidR="005E79F8" w:rsidRPr="00AB7881" w:rsidRDefault="005E79F8" w:rsidP="005E79F8">
            <w:pPr>
              <w:jc w:val="center"/>
              <w:rPr>
                <w:rFonts w:ascii="Cambria" w:hAnsi="Cambria"/>
                <w:sz w:val="22"/>
                <w:szCs w:val="22"/>
              </w:rPr>
            </w:pPr>
            <w:r w:rsidRPr="00AB7881">
              <w:rPr>
                <w:rFonts w:ascii="Cambria" w:hAnsi="Cambria"/>
                <w:sz w:val="22"/>
                <w:szCs w:val="22"/>
              </w:rPr>
              <w:t>1975</w:t>
            </w:r>
          </w:p>
        </w:tc>
        <w:tc>
          <w:tcPr>
            <w:tcW w:w="842" w:type="dxa"/>
            <w:tcBorders>
              <w:left w:val="single" w:sz="12" w:space="0" w:color="auto"/>
            </w:tcBorders>
          </w:tcPr>
          <w:p w14:paraId="7134256C" w14:textId="13FE8077"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788C92F2" w14:textId="7222701F"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43EE51B7" w14:textId="5A0EEF20" w:rsidR="005E79F8" w:rsidRPr="00AB7881" w:rsidRDefault="005E79F8" w:rsidP="005E79F8">
            <w:pPr>
              <w:jc w:val="center"/>
              <w:rPr>
                <w:rFonts w:ascii="Cambria" w:hAnsi="Cambria"/>
                <w:sz w:val="22"/>
                <w:szCs w:val="22"/>
              </w:rPr>
            </w:pPr>
            <w:r w:rsidRPr="00AB7881">
              <w:rPr>
                <w:rFonts w:ascii="Cambria" w:hAnsi="Cambria"/>
                <w:sz w:val="22"/>
                <w:szCs w:val="22"/>
              </w:rPr>
              <w:t>1996</w:t>
            </w:r>
          </w:p>
        </w:tc>
        <w:tc>
          <w:tcPr>
            <w:tcW w:w="1099" w:type="dxa"/>
            <w:tcBorders>
              <w:left w:val="single" w:sz="12" w:space="0" w:color="auto"/>
            </w:tcBorders>
          </w:tcPr>
          <w:p w14:paraId="28C1A070" w14:textId="4D627C39" w:rsidR="005E79F8" w:rsidRPr="00AB7881" w:rsidRDefault="00EF76BD"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2734C30E" w14:textId="19652AA1" w:rsidR="005E79F8" w:rsidRPr="00AB7881" w:rsidRDefault="00EF76BD" w:rsidP="005E79F8">
            <w:pPr>
              <w:jc w:val="center"/>
              <w:rPr>
                <w:rFonts w:ascii="Cambria" w:hAnsi="Cambria"/>
                <w:sz w:val="22"/>
                <w:szCs w:val="22"/>
              </w:rPr>
            </w:pPr>
            <w:r>
              <w:rPr>
                <w:rFonts w:ascii="Cambria" w:hAnsi="Cambria"/>
                <w:sz w:val="22"/>
                <w:szCs w:val="22"/>
              </w:rPr>
              <w:t>2</w:t>
            </w:r>
          </w:p>
        </w:tc>
      </w:tr>
      <w:tr w:rsidR="005E79F8" w:rsidRPr="00AB7881" w14:paraId="5E4F7F15" w14:textId="77777777" w:rsidTr="00204769">
        <w:trPr>
          <w:trHeight w:hRule="exact" w:val="284"/>
          <w:jc w:val="center"/>
        </w:trPr>
        <w:tc>
          <w:tcPr>
            <w:tcW w:w="1240" w:type="dxa"/>
            <w:tcBorders>
              <w:left w:val="single" w:sz="12" w:space="0" w:color="auto"/>
              <w:right w:val="single" w:sz="12" w:space="0" w:color="auto"/>
            </w:tcBorders>
            <w:vAlign w:val="center"/>
          </w:tcPr>
          <w:p w14:paraId="5B84D91A" w14:textId="2780D56D" w:rsidR="005E79F8" w:rsidRPr="00AB7881" w:rsidRDefault="005E79F8" w:rsidP="005E79F8">
            <w:pPr>
              <w:jc w:val="center"/>
              <w:rPr>
                <w:rFonts w:ascii="Cambria" w:hAnsi="Cambria"/>
                <w:sz w:val="22"/>
                <w:szCs w:val="22"/>
              </w:rPr>
            </w:pPr>
            <w:r w:rsidRPr="00AB7881">
              <w:rPr>
                <w:rFonts w:ascii="Cambria" w:hAnsi="Cambria"/>
                <w:sz w:val="22"/>
                <w:szCs w:val="22"/>
              </w:rPr>
              <w:t>1955</w:t>
            </w:r>
          </w:p>
        </w:tc>
        <w:tc>
          <w:tcPr>
            <w:tcW w:w="836" w:type="dxa"/>
            <w:tcBorders>
              <w:left w:val="single" w:sz="12" w:space="0" w:color="auto"/>
            </w:tcBorders>
          </w:tcPr>
          <w:p w14:paraId="1289B1A9"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771537F" w14:textId="47189110"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619D0454" w14:textId="64D9929D" w:rsidR="005E79F8" w:rsidRPr="00AB7881" w:rsidRDefault="005E79F8" w:rsidP="005E79F8">
            <w:pPr>
              <w:jc w:val="center"/>
              <w:rPr>
                <w:rFonts w:ascii="Cambria" w:hAnsi="Cambria"/>
                <w:sz w:val="22"/>
                <w:szCs w:val="22"/>
              </w:rPr>
            </w:pPr>
            <w:r w:rsidRPr="00AB7881">
              <w:rPr>
                <w:rFonts w:ascii="Cambria" w:hAnsi="Cambria"/>
                <w:sz w:val="22"/>
                <w:szCs w:val="22"/>
              </w:rPr>
              <w:t>1976</w:t>
            </w:r>
          </w:p>
        </w:tc>
        <w:tc>
          <w:tcPr>
            <w:tcW w:w="842" w:type="dxa"/>
            <w:tcBorders>
              <w:left w:val="single" w:sz="12" w:space="0" w:color="auto"/>
            </w:tcBorders>
          </w:tcPr>
          <w:p w14:paraId="5FBBF882" w14:textId="2E344C79"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93985F1" w14:textId="26431B30" w:rsidR="005E79F8" w:rsidRPr="00AB7881" w:rsidRDefault="005E79F8"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3ED44BE9" w14:textId="6595CB2E" w:rsidR="005E79F8" w:rsidRPr="00AB7881" w:rsidRDefault="005E79F8" w:rsidP="005E79F8">
            <w:pPr>
              <w:jc w:val="center"/>
              <w:rPr>
                <w:rFonts w:ascii="Cambria" w:hAnsi="Cambria"/>
                <w:sz w:val="22"/>
                <w:szCs w:val="22"/>
              </w:rPr>
            </w:pPr>
            <w:r w:rsidRPr="00AB7881">
              <w:rPr>
                <w:rFonts w:ascii="Cambria" w:hAnsi="Cambria"/>
                <w:sz w:val="22"/>
                <w:szCs w:val="22"/>
              </w:rPr>
              <w:t>1997</w:t>
            </w:r>
          </w:p>
        </w:tc>
        <w:tc>
          <w:tcPr>
            <w:tcW w:w="1099" w:type="dxa"/>
            <w:tcBorders>
              <w:left w:val="single" w:sz="12" w:space="0" w:color="auto"/>
            </w:tcBorders>
          </w:tcPr>
          <w:p w14:paraId="71710FEB" w14:textId="3EA08857" w:rsidR="005E79F8" w:rsidRPr="00AB7881" w:rsidRDefault="005E79F8"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197CA841" w14:textId="2F9B4946" w:rsidR="005E79F8" w:rsidRPr="00AB7881" w:rsidRDefault="005E79F8" w:rsidP="005E79F8">
            <w:pPr>
              <w:jc w:val="center"/>
              <w:rPr>
                <w:rFonts w:ascii="Cambria" w:hAnsi="Cambria"/>
                <w:sz w:val="22"/>
                <w:szCs w:val="22"/>
              </w:rPr>
            </w:pPr>
            <w:r>
              <w:rPr>
                <w:rFonts w:ascii="Cambria" w:hAnsi="Cambria"/>
                <w:sz w:val="22"/>
                <w:szCs w:val="22"/>
              </w:rPr>
              <w:t>1</w:t>
            </w:r>
          </w:p>
        </w:tc>
      </w:tr>
      <w:tr w:rsidR="005E79F8" w:rsidRPr="00AB7881" w14:paraId="0A7C89CA" w14:textId="77777777" w:rsidTr="00204769">
        <w:trPr>
          <w:trHeight w:hRule="exact" w:val="284"/>
          <w:jc w:val="center"/>
        </w:trPr>
        <w:tc>
          <w:tcPr>
            <w:tcW w:w="1240" w:type="dxa"/>
            <w:tcBorders>
              <w:left w:val="single" w:sz="12" w:space="0" w:color="auto"/>
              <w:right w:val="single" w:sz="12" w:space="0" w:color="auto"/>
            </w:tcBorders>
            <w:vAlign w:val="center"/>
          </w:tcPr>
          <w:p w14:paraId="2ACB2EAF" w14:textId="14887384" w:rsidR="005E79F8" w:rsidRPr="00AB7881" w:rsidRDefault="005E79F8" w:rsidP="005E79F8">
            <w:pPr>
              <w:jc w:val="center"/>
              <w:rPr>
                <w:rFonts w:ascii="Cambria" w:hAnsi="Cambria"/>
                <w:sz w:val="22"/>
                <w:szCs w:val="22"/>
              </w:rPr>
            </w:pPr>
            <w:r w:rsidRPr="00AB7881">
              <w:rPr>
                <w:rFonts w:ascii="Cambria" w:hAnsi="Cambria"/>
                <w:sz w:val="22"/>
                <w:szCs w:val="22"/>
              </w:rPr>
              <w:t>1956</w:t>
            </w:r>
          </w:p>
        </w:tc>
        <w:tc>
          <w:tcPr>
            <w:tcW w:w="836" w:type="dxa"/>
            <w:tcBorders>
              <w:left w:val="single" w:sz="12" w:space="0" w:color="auto"/>
            </w:tcBorders>
          </w:tcPr>
          <w:p w14:paraId="4FCAB22F" w14:textId="7777777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2E22A146" w14:textId="426D6D51"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191B900" w14:textId="09DA6C9A" w:rsidR="005E79F8" w:rsidRPr="00AB7881" w:rsidRDefault="005E79F8" w:rsidP="005E79F8">
            <w:pPr>
              <w:jc w:val="center"/>
              <w:rPr>
                <w:rFonts w:ascii="Cambria" w:hAnsi="Cambria"/>
                <w:sz w:val="22"/>
                <w:szCs w:val="22"/>
              </w:rPr>
            </w:pPr>
            <w:r w:rsidRPr="00AB7881">
              <w:rPr>
                <w:rFonts w:ascii="Cambria" w:hAnsi="Cambria"/>
                <w:sz w:val="22"/>
                <w:szCs w:val="22"/>
              </w:rPr>
              <w:t>1977</w:t>
            </w:r>
          </w:p>
        </w:tc>
        <w:tc>
          <w:tcPr>
            <w:tcW w:w="842" w:type="dxa"/>
            <w:tcBorders>
              <w:left w:val="single" w:sz="12" w:space="0" w:color="auto"/>
            </w:tcBorders>
          </w:tcPr>
          <w:p w14:paraId="4E72DBD0" w14:textId="7776CBF6"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276797DA" w14:textId="27669780"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4C394A9B" w14:textId="7356C9D5" w:rsidR="005E79F8" w:rsidRPr="00AB7881" w:rsidRDefault="005E79F8" w:rsidP="005E79F8">
            <w:pPr>
              <w:jc w:val="center"/>
              <w:rPr>
                <w:rFonts w:ascii="Cambria" w:hAnsi="Cambria"/>
                <w:sz w:val="22"/>
                <w:szCs w:val="22"/>
              </w:rPr>
            </w:pPr>
            <w:r w:rsidRPr="00AB7881">
              <w:rPr>
                <w:rFonts w:ascii="Cambria" w:hAnsi="Cambria"/>
                <w:sz w:val="22"/>
                <w:szCs w:val="22"/>
              </w:rPr>
              <w:t>1998</w:t>
            </w:r>
          </w:p>
        </w:tc>
        <w:tc>
          <w:tcPr>
            <w:tcW w:w="1099" w:type="dxa"/>
            <w:tcBorders>
              <w:left w:val="single" w:sz="12" w:space="0" w:color="auto"/>
            </w:tcBorders>
          </w:tcPr>
          <w:p w14:paraId="4CEFEFEE" w14:textId="6389F48D" w:rsidR="005E79F8" w:rsidRPr="00AB7881" w:rsidRDefault="005E79F8"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2BD44C36" w14:textId="3EC21736" w:rsidR="005E79F8" w:rsidRPr="00AB7881" w:rsidRDefault="005E79F8" w:rsidP="005E79F8">
            <w:pPr>
              <w:jc w:val="center"/>
              <w:rPr>
                <w:rFonts w:ascii="Cambria" w:hAnsi="Cambria"/>
                <w:sz w:val="22"/>
                <w:szCs w:val="22"/>
              </w:rPr>
            </w:pPr>
          </w:p>
        </w:tc>
      </w:tr>
      <w:tr w:rsidR="005E79F8" w:rsidRPr="00AB7881" w14:paraId="03A35587" w14:textId="77777777" w:rsidTr="00204769">
        <w:trPr>
          <w:trHeight w:hRule="exact" w:val="284"/>
          <w:jc w:val="center"/>
        </w:trPr>
        <w:tc>
          <w:tcPr>
            <w:tcW w:w="1240" w:type="dxa"/>
            <w:tcBorders>
              <w:left w:val="single" w:sz="12" w:space="0" w:color="auto"/>
              <w:right w:val="single" w:sz="12" w:space="0" w:color="auto"/>
            </w:tcBorders>
            <w:vAlign w:val="center"/>
          </w:tcPr>
          <w:p w14:paraId="66BEB983" w14:textId="51C45C47" w:rsidR="005E79F8" w:rsidRPr="00AB7881" w:rsidRDefault="005E79F8" w:rsidP="005E79F8">
            <w:pPr>
              <w:jc w:val="center"/>
              <w:rPr>
                <w:rFonts w:ascii="Cambria" w:hAnsi="Cambria"/>
                <w:sz w:val="22"/>
                <w:szCs w:val="22"/>
              </w:rPr>
            </w:pPr>
            <w:r w:rsidRPr="00AB7881">
              <w:rPr>
                <w:rFonts w:ascii="Cambria" w:hAnsi="Cambria"/>
                <w:sz w:val="22"/>
                <w:szCs w:val="22"/>
              </w:rPr>
              <w:t>1957</w:t>
            </w:r>
          </w:p>
        </w:tc>
        <w:tc>
          <w:tcPr>
            <w:tcW w:w="836" w:type="dxa"/>
            <w:tcBorders>
              <w:left w:val="single" w:sz="12" w:space="0" w:color="auto"/>
            </w:tcBorders>
          </w:tcPr>
          <w:p w14:paraId="3DDFBA18" w14:textId="19157DF0"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AF30CF3" w14:textId="45B30290"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6944A522" w14:textId="1B850213" w:rsidR="005E79F8" w:rsidRPr="00AB7881" w:rsidRDefault="005E79F8" w:rsidP="005E79F8">
            <w:pPr>
              <w:jc w:val="center"/>
              <w:rPr>
                <w:rFonts w:ascii="Cambria" w:hAnsi="Cambria"/>
                <w:sz w:val="22"/>
                <w:szCs w:val="22"/>
              </w:rPr>
            </w:pPr>
            <w:r w:rsidRPr="00AB7881">
              <w:rPr>
                <w:rFonts w:ascii="Cambria" w:hAnsi="Cambria"/>
                <w:sz w:val="22"/>
                <w:szCs w:val="22"/>
              </w:rPr>
              <w:t>1978</w:t>
            </w:r>
          </w:p>
        </w:tc>
        <w:tc>
          <w:tcPr>
            <w:tcW w:w="842" w:type="dxa"/>
            <w:tcBorders>
              <w:left w:val="single" w:sz="12" w:space="0" w:color="auto"/>
            </w:tcBorders>
          </w:tcPr>
          <w:p w14:paraId="098007E9" w14:textId="083BA24D"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0FBC211B" w14:textId="078DB07D" w:rsidR="005E79F8" w:rsidRPr="00AB7881" w:rsidRDefault="00EF76BD" w:rsidP="005E79F8">
            <w:pPr>
              <w:jc w:val="center"/>
              <w:rPr>
                <w:rFonts w:ascii="Cambria" w:hAnsi="Cambria"/>
                <w:sz w:val="22"/>
                <w:szCs w:val="22"/>
              </w:rPr>
            </w:pPr>
            <w:r>
              <w:rPr>
                <w:rFonts w:ascii="Cambria" w:hAnsi="Cambria"/>
                <w:sz w:val="22"/>
                <w:szCs w:val="22"/>
              </w:rPr>
              <w:t>3</w:t>
            </w:r>
          </w:p>
        </w:tc>
        <w:tc>
          <w:tcPr>
            <w:tcW w:w="1169" w:type="dxa"/>
            <w:tcBorders>
              <w:left w:val="single" w:sz="12" w:space="0" w:color="auto"/>
              <w:right w:val="single" w:sz="12" w:space="0" w:color="auto"/>
            </w:tcBorders>
            <w:vAlign w:val="center"/>
          </w:tcPr>
          <w:p w14:paraId="3F4EC9C6" w14:textId="3E77AEF2" w:rsidR="005E79F8" w:rsidRPr="00AB7881" w:rsidRDefault="005E79F8" w:rsidP="005E79F8">
            <w:pPr>
              <w:jc w:val="center"/>
              <w:rPr>
                <w:rFonts w:ascii="Cambria" w:hAnsi="Cambria"/>
                <w:sz w:val="22"/>
                <w:szCs w:val="22"/>
              </w:rPr>
            </w:pPr>
            <w:r w:rsidRPr="00AB7881">
              <w:rPr>
                <w:rFonts w:ascii="Cambria" w:hAnsi="Cambria"/>
                <w:sz w:val="22"/>
                <w:szCs w:val="22"/>
              </w:rPr>
              <w:t>1999</w:t>
            </w:r>
          </w:p>
        </w:tc>
        <w:tc>
          <w:tcPr>
            <w:tcW w:w="1099" w:type="dxa"/>
            <w:tcBorders>
              <w:left w:val="single" w:sz="12" w:space="0" w:color="auto"/>
            </w:tcBorders>
          </w:tcPr>
          <w:p w14:paraId="4C9F76EA" w14:textId="107F5F12" w:rsidR="005E79F8" w:rsidRPr="00AB7881" w:rsidRDefault="005E79F8"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1CA1BB83" w14:textId="12EDC043" w:rsidR="005E79F8" w:rsidRPr="00AB7881" w:rsidRDefault="005E79F8" w:rsidP="005E79F8">
            <w:pPr>
              <w:jc w:val="center"/>
              <w:rPr>
                <w:rFonts w:ascii="Cambria" w:hAnsi="Cambria"/>
                <w:sz w:val="22"/>
                <w:szCs w:val="22"/>
              </w:rPr>
            </w:pPr>
          </w:p>
        </w:tc>
      </w:tr>
      <w:tr w:rsidR="005E79F8" w:rsidRPr="00AB7881" w14:paraId="19AB329D" w14:textId="77777777" w:rsidTr="00204769">
        <w:trPr>
          <w:trHeight w:hRule="exact" w:val="284"/>
          <w:jc w:val="center"/>
        </w:trPr>
        <w:tc>
          <w:tcPr>
            <w:tcW w:w="1240" w:type="dxa"/>
            <w:tcBorders>
              <w:left w:val="single" w:sz="12" w:space="0" w:color="auto"/>
              <w:right w:val="single" w:sz="12" w:space="0" w:color="auto"/>
            </w:tcBorders>
            <w:vAlign w:val="center"/>
          </w:tcPr>
          <w:p w14:paraId="2C14D3B7" w14:textId="7514FB03" w:rsidR="005E79F8" w:rsidRPr="00AB7881" w:rsidRDefault="005E79F8" w:rsidP="005E79F8">
            <w:pPr>
              <w:jc w:val="center"/>
              <w:rPr>
                <w:rFonts w:ascii="Cambria" w:hAnsi="Cambria"/>
                <w:sz w:val="22"/>
                <w:szCs w:val="22"/>
              </w:rPr>
            </w:pPr>
            <w:r w:rsidRPr="00AB7881">
              <w:rPr>
                <w:rFonts w:ascii="Cambria" w:hAnsi="Cambria"/>
                <w:sz w:val="22"/>
                <w:szCs w:val="22"/>
              </w:rPr>
              <w:t>1958</w:t>
            </w:r>
          </w:p>
        </w:tc>
        <w:tc>
          <w:tcPr>
            <w:tcW w:w="836" w:type="dxa"/>
            <w:tcBorders>
              <w:left w:val="single" w:sz="12" w:space="0" w:color="auto"/>
            </w:tcBorders>
          </w:tcPr>
          <w:p w14:paraId="360AEBBF" w14:textId="6D00DB00"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5C02D72D" w14:textId="32FC7A88" w:rsidR="005E79F8" w:rsidRPr="00AB7881"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7405BC8D" w14:textId="58AD5A3C" w:rsidR="005E79F8" w:rsidRPr="00AB7881" w:rsidRDefault="005E79F8" w:rsidP="005E79F8">
            <w:pPr>
              <w:jc w:val="center"/>
              <w:rPr>
                <w:rFonts w:ascii="Cambria" w:hAnsi="Cambria"/>
                <w:sz w:val="22"/>
                <w:szCs w:val="22"/>
              </w:rPr>
            </w:pPr>
            <w:r w:rsidRPr="00AB7881">
              <w:rPr>
                <w:rFonts w:ascii="Cambria" w:hAnsi="Cambria"/>
                <w:sz w:val="22"/>
                <w:szCs w:val="22"/>
              </w:rPr>
              <w:t>1979</w:t>
            </w:r>
          </w:p>
        </w:tc>
        <w:tc>
          <w:tcPr>
            <w:tcW w:w="842" w:type="dxa"/>
            <w:tcBorders>
              <w:left w:val="single" w:sz="12" w:space="0" w:color="auto"/>
            </w:tcBorders>
          </w:tcPr>
          <w:p w14:paraId="1B1F59F2" w14:textId="4C9F0021"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1CCA61F9" w14:textId="0AD4CE14" w:rsidR="005E79F8" w:rsidRPr="00AB7881" w:rsidRDefault="005E79F8"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1B1D44C2" w14:textId="016EF143" w:rsidR="005E79F8" w:rsidRPr="00AB7881" w:rsidRDefault="005E79F8" w:rsidP="005E79F8">
            <w:pPr>
              <w:jc w:val="center"/>
              <w:rPr>
                <w:rFonts w:ascii="Cambria" w:hAnsi="Cambria"/>
                <w:sz w:val="22"/>
                <w:szCs w:val="22"/>
              </w:rPr>
            </w:pPr>
            <w:r w:rsidRPr="00AB7881">
              <w:rPr>
                <w:rFonts w:ascii="Cambria" w:hAnsi="Cambria"/>
                <w:sz w:val="22"/>
                <w:szCs w:val="22"/>
              </w:rPr>
              <w:t>2000</w:t>
            </w:r>
          </w:p>
        </w:tc>
        <w:tc>
          <w:tcPr>
            <w:tcW w:w="1099" w:type="dxa"/>
            <w:tcBorders>
              <w:left w:val="single" w:sz="12" w:space="0" w:color="auto"/>
            </w:tcBorders>
          </w:tcPr>
          <w:p w14:paraId="4CE37BE6" w14:textId="592130B6"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4E1513F3" w14:textId="657BB653" w:rsidR="005E79F8" w:rsidRPr="00AB7881" w:rsidRDefault="005E79F8" w:rsidP="005E79F8">
            <w:pPr>
              <w:jc w:val="center"/>
              <w:rPr>
                <w:rFonts w:ascii="Cambria" w:hAnsi="Cambria"/>
                <w:sz w:val="22"/>
                <w:szCs w:val="22"/>
              </w:rPr>
            </w:pPr>
          </w:p>
        </w:tc>
      </w:tr>
      <w:tr w:rsidR="005E79F8" w:rsidRPr="00AB7881" w14:paraId="39A718A0" w14:textId="77777777" w:rsidTr="00204769">
        <w:trPr>
          <w:trHeight w:hRule="exact" w:val="284"/>
          <w:jc w:val="center"/>
        </w:trPr>
        <w:tc>
          <w:tcPr>
            <w:tcW w:w="1240" w:type="dxa"/>
            <w:tcBorders>
              <w:left w:val="single" w:sz="12" w:space="0" w:color="auto"/>
              <w:right w:val="single" w:sz="12" w:space="0" w:color="auto"/>
            </w:tcBorders>
            <w:vAlign w:val="center"/>
          </w:tcPr>
          <w:p w14:paraId="57C162A3" w14:textId="40EE9F85" w:rsidR="005E79F8" w:rsidRPr="00AB7881" w:rsidRDefault="005E79F8" w:rsidP="005E79F8">
            <w:pPr>
              <w:jc w:val="center"/>
              <w:rPr>
                <w:rFonts w:ascii="Cambria" w:hAnsi="Cambria"/>
                <w:sz w:val="22"/>
                <w:szCs w:val="22"/>
              </w:rPr>
            </w:pPr>
            <w:r w:rsidRPr="00AB7881">
              <w:rPr>
                <w:rFonts w:ascii="Cambria" w:hAnsi="Cambria"/>
                <w:sz w:val="22"/>
                <w:szCs w:val="22"/>
              </w:rPr>
              <w:t>1959</w:t>
            </w:r>
          </w:p>
        </w:tc>
        <w:tc>
          <w:tcPr>
            <w:tcW w:w="836" w:type="dxa"/>
            <w:tcBorders>
              <w:left w:val="single" w:sz="12" w:space="0" w:color="auto"/>
            </w:tcBorders>
          </w:tcPr>
          <w:p w14:paraId="30F1EA7F" w14:textId="54FF2FC2"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BBDD776" w14:textId="56E3141F"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4CFFB517" w14:textId="0D6B86A4" w:rsidR="005E79F8" w:rsidRPr="00AB7881" w:rsidRDefault="005E79F8" w:rsidP="005E79F8">
            <w:pPr>
              <w:jc w:val="center"/>
              <w:rPr>
                <w:rFonts w:ascii="Cambria" w:hAnsi="Cambria"/>
                <w:sz w:val="22"/>
                <w:szCs w:val="22"/>
              </w:rPr>
            </w:pPr>
            <w:r w:rsidRPr="00AB7881">
              <w:rPr>
                <w:rFonts w:ascii="Cambria" w:hAnsi="Cambria"/>
                <w:sz w:val="22"/>
                <w:szCs w:val="22"/>
              </w:rPr>
              <w:t>1980</w:t>
            </w:r>
          </w:p>
        </w:tc>
        <w:tc>
          <w:tcPr>
            <w:tcW w:w="842" w:type="dxa"/>
            <w:tcBorders>
              <w:left w:val="single" w:sz="12" w:space="0" w:color="auto"/>
            </w:tcBorders>
          </w:tcPr>
          <w:p w14:paraId="08D30A6D" w14:textId="20F291CF"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2343AD9F" w14:textId="14D0830D" w:rsidR="005E79F8" w:rsidRPr="00AB7881"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7668852D" w14:textId="282EF4FE" w:rsidR="005E79F8" w:rsidRPr="00AB7881" w:rsidRDefault="005E79F8" w:rsidP="005E79F8">
            <w:pPr>
              <w:jc w:val="center"/>
              <w:rPr>
                <w:rFonts w:ascii="Cambria" w:hAnsi="Cambria"/>
                <w:sz w:val="22"/>
                <w:szCs w:val="22"/>
              </w:rPr>
            </w:pPr>
            <w:r w:rsidRPr="00AB7881">
              <w:rPr>
                <w:rFonts w:ascii="Cambria" w:hAnsi="Cambria"/>
                <w:sz w:val="22"/>
                <w:szCs w:val="22"/>
              </w:rPr>
              <w:t>2001</w:t>
            </w:r>
          </w:p>
        </w:tc>
        <w:tc>
          <w:tcPr>
            <w:tcW w:w="1099" w:type="dxa"/>
            <w:tcBorders>
              <w:left w:val="single" w:sz="12" w:space="0" w:color="auto"/>
            </w:tcBorders>
          </w:tcPr>
          <w:p w14:paraId="22C9F614" w14:textId="548667D8"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38F211F1" w14:textId="021FC84B" w:rsidR="005E79F8" w:rsidRPr="00AB7881" w:rsidRDefault="005E79F8" w:rsidP="005E79F8">
            <w:pPr>
              <w:jc w:val="center"/>
              <w:rPr>
                <w:rFonts w:ascii="Cambria" w:hAnsi="Cambria"/>
                <w:sz w:val="22"/>
                <w:szCs w:val="22"/>
              </w:rPr>
            </w:pPr>
          </w:p>
        </w:tc>
      </w:tr>
      <w:tr w:rsidR="005E79F8" w:rsidRPr="00AB7881" w14:paraId="3EF4FCC8" w14:textId="77777777" w:rsidTr="00204769">
        <w:trPr>
          <w:trHeight w:hRule="exact" w:val="284"/>
          <w:jc w:val="center"/>
        </w:trPr>
        <w:tc>
          <w:tcPr>
            <w:tcW w:w="1240" w:type="dxa"/>
            <w:tcBorders>
              <w:left w:val="single" w:sz="12" w:space="0" w:color="auto"/>
              <w:right w:val="single" w:sz="12" w:space="0" w:color="auto"/>
            </w:tcBorders>
            <w:vAlign w:val="center"/>
          </w:tcPr>
          <w:p w14:paraId="5A68964E" w14:textId="1D6A8DDB" w:rsidR="005E79F8" w:rsidRPr="00AB7881" w:rsidRDefault="005E79F8" w:rsidP="005E79F8">
            <w:pPr>
              <w:jc w:val="center"/>
              <w:rPr>
                <w:rFonts w:ascii="Cambria" w:hAnsi="Cambria"/>
                <w:sz w:val="22"/>
                <w:szCs w:val="22"/>
              </w:rPr>
            </w:pPr>
            <w:r w:rsidRPr="00AB7881">
              <w:rPr>
                <w:rFonts w:ascii="Cambria" w:hAnsi="Cambria"/>
                <w:sz w:val="22"/>
                <w:szCs w:val="22"/>
              </w:rPr>
              <w:t>1960</w:t>
            </w:r>
          </w:p>
        </w:tc>
        <w:tc>
          <w:tcPr>
            <w:tcW w:w="836" w:type="dxa"/>
            <w:tcBorders>
              <w:left w:val="single" w:sz="12" w:space="0" w:color="auto"/>
            </w:tcBorders>
          </w:tcPr>
          <w:p w14:paraId="795B028D" w14:textId="5CD7F62C"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337DE1B8" w14:textId="7D242EC5"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7F492B7A" w14:textId="7119090F" w:rsidR="005E79F8" w:rsidRPr="00AB7881" w:rsidRDefault="005E79F8" w:rsidP="005E79F8">
            <w:pPr>
              <w:jc w:val="center"/>
              <w:rPr>
                <w:rFonts w:ascii="Cambria" w:hAnsi="Cambria"/>
                <w:sz w:val="22"/>
                <w:szCs w:val="22"/>
              </w:rPr>
            </w:pPr>
            <w:r w:rsidRPr="00AB7881">
              <w:rPr>
                <w:rFonts w:ascii="Cambria" w:hAnsi="Cambria"/>
                <w:sz w:val="22"/>
                <w:szCs w:val="22"/>
              </w:rPr>
              <w:t>1981</w:t>
            </w:r>
          </w:p>
        </w:tc>
        <w:tc>
          <w:tcPr>
            <w:tcW w:w="842" w:type="dxa"/>
            <w:tcBorders>
              <w:left w:val="single" w:sz="12" w:space="0" w:color="auto"/>
            </w:tcBorders>
          </w:tcPr>
          <w:p w14:paraId="3515ED25" w14:textId="1E403CD3"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right w:val="single" w:sz="12" w:space="0" w:color="auto"/>
            </w:tcBorders>
          </w:tcPr>
          <w:p w14:paraId="253767CE" w14:textId="216A3FD9" w:rsidR="005E79F8" w:rsidRPr="00AB7881"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599608A0" w14:textId="2C796A7C" w:rsidR="005E79F8" w:rsidRPr="00AB7881" w:rsidRDefault="005E79F8" w:rsidP="005E79F8">
            <w:pPr>
              <w:jc w:val="center"/>
              <w:rPr>
                <w:rFonts w:ascii="Cambria" w:hAnsi="Cambria"/>
                <w:sz w:val="22"/>
                <w:szCs w:val="22"/>
              </w:rPr>
            </w:pPr>
            <w:r w:rsidRPr="00AB7881">
              <w:rPr>
                <w:rFonts w:ascii="Cambria" w:hAnsi="Cambria"/>
                <w:sz w:val="22"/>
                <w:szCs w:val="22"/>
              </w:rPr>
              <w:t>2002</w:t>
            </w:r>
          </w:p>
        </w:tc>
        <w:tc>
          <w:tcPr>
            <w:tcW w:w="1099" w:type="dxa"/>
            <w:tcBorders>
              <w:left w:val="single" w:sz="12" w:space="0" w:color="auto"/>
            </w:tcBorders>
          </w:tcPr>
          <w:p w14:paraId="6BD5C434" w14:textId="0865C0AE" w:rsidR="005E79F8" w:rsidRPr="00AB7881" w:rsidRDefault="005E79F8"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02D4F62E" w14:textId="5AC8FADD" w:rsidR="005E79F8" w:rsidRPr="00AB7881" w:rsidRDefault="005E79F8" w:rsidP="005E79F8">
            <w:pPr>
              <w:jc w:val="center"/>
              <w:rPr>
                <w:rFonts w:ascii="Cambria" w:hAnsi="Cambria"/>
                <w:sz w:val="22"/>
                <w:szCs w:val="22"/>
              </w:rPr>
            </w:pPr>
          </w:p>
        </w:tc>
      </w:tr>
      <w:tr w:rsidR="005E79F8" w:rsidRPr="00AB7881" w14:paraId="68FAD85D" w14:textId="77777777" w:rsidTr="00204769">
        <w:trPr>
          <w:trHeight w:hRule="exact" w:val="284"/>
          <w:jc w:val="center"/>
        </w:trPr>
        <w:tc>
          <w:tcPr>
            <w:tcW w:w="1240" w:type="dxa"/>
            <w:tcBorders>
              <w:left w:val="single" w:sz="12" w:space="0" w:color="auto"/>
              <w:right w:val="single" w:sz="12" w:space="0" w:color="auto"/>
            </w:tcBorders>
            <w:vAlign w:val="center"/>
          </w:tcPr>
          <w:p w14:paraId="579255BB" w14:textId="1DD1B461" w:rsidR="005E79F8" w:rsidRPr="00AB7881" w:rsidRDefault="005E79F8" w:rsidP="005E79F8">
            <w:pPr>
              <w:jc w:val="center"/>
              <w:rPr>
                <w:rFonts w:ascii="Cambria" w:hAnsi="Cambria"/>
                <w:sz w:val="22"/>
                <w:szCs w:val="22"/>
              </w:rPr>
            </w:pPr>
            <w:r w:rsidRPr="00AB7881">
              <w:rPr>
                <w:rFonts w:ascii="Cambria" w:hAnsi="Cambria"/>
                <w:sz w:val="22"/>
                <w:szCs w:val="22"/>
              </w:rPr>
              <w:t>1961</w:t>
            </w:r>
          </w:p>
        </w:tc>
        <w:tc>
          <w:tcPr>
            <w:tcW w:w="836" w:type="dxa"/>
            <w:tcBorders>
              <w:left w:val="single" w:sz="12" w:space="0" w:color="auto"/>
            </w:tcBorders>
          </w:tcPr>
          <w:p w14:paraId="23EFC5F2" w14:textId="55DC4F27"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08994AE" w14:textId="5614CE6E"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7919A0CA" w14:textId="687D693A" w:rsidR="005E79F8" w:rsidRPr="00AB7881" w:rsidRDefault="005E79F8" w:rsidP="005E79F8">
            <w:pPr>
              <w:jc w:val="center"/>
              <w:rPr>
                <w:rFonts w:ascii="Cambria" w:hAnsi="Cambria"/>
                <w:sz w:val="22"/>
                <w:szCs w:val="22"/>
              </w:rPr>
            </w:pPr>
            <w:r w:rsidRPr="00AB7881">
              <w:rPr>
                <w:rFonts w:ascii="Cambria" w:hAnsi="Cambria"/>
                <w:sz w:val="22"/>
                <w:szCs w:val="22"/>
              </w:rPr>
              <w:t>1982</w:t>
            </w:r>
          </w:p>
        </w:tc>
        <w:tc>
          <w:tcPr>
            <w:tcW w:w="842" w:type="dxa"/>
            <w:tcBorders>
              <w:left w:val="single" w:sz="12" w:space="0" w:color="auto"/>
            </w:tcBorders>
          </w:tcPr>
          <w:p w14:paraId="673A4D75" w14:textId="65A86721"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42BA66E2" w14:textId="113627FA"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0409BCBA" w14:textId="48F6EDB4" w:rsidR="005E79F8" w:rsidRPr="00AB7881" w:rsidRDefault="005E79F8" w:rsidP="005E79F8">
            <w:pPr>
              <w:jc w:val="center"/>
              <w:rPr>
                <w:rFonts w:ascii="Cambria" w:hAnsi="Cambria"/>
                <w:sz w:val="22"/>
                <w:szCs w:val="22"/>
              </w:rPr>
            </w:pPr>
            <w:r w:rsidRPr="00AB7881">
              <w:rPr>
                <w:rFonts w:ascii="Cambria" w:hAnsi="Cambria"/>
                <w:sz w:val="22"/>
                <w:szCs w:val="22"/>
              </w:rPr>
              <w:t>2003</w:t>
            </w:r>
          </w:p>
        </w:tc>
        <w:tc>
          <w:tcPr>
            <w:tcW w:w="1099" w:type="dxa"/>
            <w:tcBorders>
              <w:left w:val="single" w:sz="12" w:space="0" w:color="auto"/>
            </w:tcBorders>
          </w:tcPr>
          <w:p w14:paraId="0499F022" w14:textId="633472D9" w:rsidR="005E79F8" w:rsidRPr="00AB7881" w:rsidRDefault="005E79F8" w:rsidP="005E79F8">
            <w:pPr>
              <w:jc w:val="center"/>
              <w:rPr>
                <w:rFonts w:ascii="Cambria" w:hAnsi="Cambria"/>
                <w:sz w:val="22"/>
                <w:szCs w:val="22"/>
              </w:rPr>
            </w:pPr>
            <w:r>
              <w:rPr>
                <w:rFonts w:ascii="Cambria" w:hAnsi="Cambria"/>
                <w:sz w:val="22"/>
                <w:szCs w:val="22"/>
              </w:rPr>
              <w:t>1</w:t>
            </w:r>
          </w:p>
        </w:tc>
        <w:tc>
          <w:tcPr>
            <w:tcW w:w="1122" w:type="dxa"/>
            <w:tcBorders>
              <w:right w:val="single" w:sz="12" w:space="0" w:color="auto"/>
            </w:tcBorders>
          </w:tcPr>
          <w:p w14:paraId="209E038C" w14:textId="2F05CDF7" w:rsidR="005E79F8" w:rsidRPr="00AB7881" w:rsidRDefault="005E79F8" w:rsidP="005E79F8">
            <w:pPr>
              <w:jc w:val="center"/>
              <w:rPr>
                <w:rFonts w:ascii="Cambria" w:hAnsi="Cambria"/>
                <w:sz w:val="22"/>
                <w:szCs w:val="22"/>
              </w:rPr>
            </w:pPr>
            <w:r>
              <w:rPr>
                <w:rFonts w:ascii="Cambria" w:hAnsi="Cambria"/>
                <w:sz w:val="22"/>
                <w:szCs w:val="22"/>
              </w:rPr>
              <w:t>2</w:t>
            </w:r>
          </w:p>
        </w:tc>
      </w:tr>
      <w:tr w:rsidR="005E79F8" w:rsidRPr="00AB7881" w14:paraId="49E0D998" w14:textId="77777777" w:rsidTr="00086FFC">
        <w:trPr>
          <w:trHeight w:hRule="exact" w:val="284"/>
          <w:jc w:val="center"/>
        </w:trPr>
        <w:tc>
          <w:tcPr>
            <w:tcW w:w="1240" w:type="dxa"/>
            <w:tcBorders>
              <w:left w:val="single" w:sz="12" w:space="0" w:color="auto"/>
              <w:right w:val="single" w:sz="12" w:space="0" w:color="auto"/>
            </w:tcBorders>
            <w:vAlign w:val="center"/>
          </w:tcPr>
          <w:p w14:paraId="7A4B6510" w14:textId="0B6A6583" w:rsidR="005E79F8" w:rsidRPr="00AB7881" w:rsidRDefault="005E79F8" w:rsidP="005E79F8">
            <w:pPr>
              <w:jc w:val="center"/>
              <w:rPr>
                <w:rFonts w:ascii="Cambria" w:hAnsi="Cambria"/>
                <w:sz w:val="22"/>
                <w:szCs w:val="22"/>
              </w:rPr>
            </w:pPr>
            <w:r w:rsidRPr="00AB7881">
              <w:rPr>
                <w:rFonts w:ascii="Cambria" w:hAnsi="Cambria"/>
                <w:sz w:val="22"/>
                <w:szCs w:val="22"/>
              </w:rPr>
              <w:t>1962</w:t>
            </w:r>
          </w:p>
        </w:tc>
        <w:tc>
          <w:tcPr>
            <w:tcW w:w="836" w:type="dxa"/>
            <w:tcBorders>
              <w:left w:val="single" w:sz="12" w:space="0" w:color="auto"/>
            </w:tcBorders>
          </w:tcPr>
          <w:p w14:paraId="39710BA0" w14:textId="55F40131" w:rsidR="005E79F8" w:rsidRPr="00AB7881" w:rsidRDefault="005E79F8" w:rsidP="005E79F8">
            <w:pPr>
              <w:jc w:val="center"/>
              <w:rPr>
                <w:rFonts w:ascii="Cambria" w:hAnsi="Cambria"/>
                <w:sz w:val="22"/>
                <w:szCs w:val="22"/>
              </w:rPr>
            </w:pPr>
            <w:r>
              <w:rPr>
                <w:rFonts w:ascii="Cambria" w:hAnsi="Cambria"/>
                <w:sz w:val="22"/>
                <w:szCs w:val="22"/>
              </w:rPr>
              <w:t>2</w:t>
            </w:r>
          </w:p>
        </w:tc>
        <w:tc>
          <w:tcPr>
            <w:tcW w:w="1187" w:type="dxa"/>
            <w:tcBorders>
              <w:right w:val="single" w:sz="12" w:space="0" w:color="auto"/>
            </w:tcBorders>
          </w:tcPr>
          <w:p w14:paraId="40D7D9DC" w14:textId="0CDE9829" w:rsidR="005E79F8" w:rsidRPr="00AB7881" w:rsidRDefault="005E79F8"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33CD9381" w14:textId="2E3ABBC0" w:rsidR="005E79F8" w:rsidRPr="00AB7881" w:rsidRDefault="005E79F8" w:rsidP="005E79F8">
            <w:pPr>
              <w:jc w:val="center"/>
              <w:rPr>
                <w:rFonts w:ascii="Cambria" w:hAnsi="Cambria"/>
                <w:sz w:val="22"/>
                <w:szCs w:val="22"/>
              </w:rPr>
            </w:pPr>
            <w:r w:rsidRPr="00AB7881">
              <w:rPr>
                <w:rFonts w:ascii="Cambria" w:hAnsi="Cambria"/>
                <w:sz w:val="22"/>
                <w:szCs w:val="22"/>
              </w:rPr>
              <w:t>1983</w:t>
            </w:r>
          </w:p>
        </w:tc>
        <w:tc>
          <w:tcPr>
            <w:tcW w:w="842" w:type="dxa"/>
            <w:tcBorders>
              <w:left w:val="single" w:sz="12" w:space="0" w:color="auto"/>
            </w:tcBorders>
            <w:vAlign w:val="center"/>
          </w:tcPr>
          <w:p w14:paraId="70A099BF" w14:textId="718D4107"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5C372514" w14:textId="04202F78" w:rsidR="005E79F8" w:rsidRPr="00AB7881" w:rsidRDefault="005E79F8"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4A96514C" w14:textId="4409DBA2" w:rsidR="005E79F8" w:rsidRPr="00EF76BD" w:rsidRDefault="005E79F8" w:rsidP="005E79F8">
            <w:pPr>
              <w:jc w:val="center"/>
              <w:rPr>
                <w:rFonts w:ascii="Cambria" w:hAnsi="Cambria"/>
                <w:sz w:val="22"/>
                <w:szCs w:val="22"/>
              </w:rPr>
            </w:pPr>
            <w:r w:rsidRPr="00EF76BD">
              <w:rPr>
                <w:rFonts w:ascii="Cambria" w:hAnsi="Cambria"/>
                <w:sz w:val="22"/>
                <w:szCs w:val="22"/>
              </w:rPr>
              <w:t>2004</w:t>
            </w:r>
          </w:p>
        </w:tc>
        <w:tc>
          <w:tcPr>
            <w:tcW w:w="1099" w:type="dxa"/>
            <w:tcBorders>
              <w:left w:val="single" w:sz="12" w:space="0" w:color="auto"/>
            </w:tcBorders>
            <w:vAlign w:val="center"/>
          </w:tcPr>
          <w:p w14:paraId="03B9B312" w14:textId="0A4FAD50" w:rsidR="005E79F8" w:rsidRPr="00EF76BD" w:rsidRDefault="00086FFC" w:rsidP="005E79F8">
            <w:pPr>
              <w:jc w:val="center"/>
              <w:rPr>
                <w:rFonts w:ascii="Cambria" w:hAnsi="Cambria"/>
                <w:sz w:val="22"/>
                <w:szCs w:val="22"/>
              </w:rPr>
            </w:pPr>
            <w:r w:rsidRPr="00EF76BD">
              <w:rPr>
                <w:rFonts w:ascii="Cambria" w:hAnsi="Cambria"/>
                <w:sz w:val="22"/>
                <w:szCs w:val="22"/>
              </w:rPr>
              <w:t>1</w:t>
            </w:r>
          </w:p>
        </w:tc>
        <w:tc>
          <w:tcPr>
            <w:tcW w:w="1122" w:type="dxa"/>
            <w:tcBorders>
              <w:right w:val="single" w:sz="12" w:space="0" w:color="auto"/>
            </w:tcBorders>
            <w:vAlign w:val="center"/>
          </w:tcPr>
          <w:p w14:paraId="06176095" w14:textId="2DB89108" w:rsidR="005E79F8" w:rsidRPr="00AB7881" w:rsidRDefault="005E79F8" w:rsidP="005E79F8">
            <w:pPr>
              <w:jc w:val="center"/>
              <w:rPr>
                <w:rFonts w:ascii="Cambria" w:hAnsi="Cambria"/>
                <w:sz w:val="22"/>
                <w:szCs w:val="22"/>
              </w:rPr>
            </w:pPr>
          </w:p>
        </w:tc>
      </w:tr>
      <w:tr w:rsidR="005E79F8" w:rsidRPr="00AB7881" w14:paraId="54406643" w14:textId="77777777" w:rsidTr="00204769">
        <w:trPr>
          <w:trHeight w:hRule="exact" w:val="284"/>
          <w:jc w:val="center"/>
        </w:trPr>
        <w:tc>
          <w:tcPr>
            <w:tcW w:w="1240" w:type="dxa"/>
            <w:tcBorders>
              <w:left w:val="single" w:sz="12" w:space="0" w:color="auto"/>
              <w:right w:val="single" w:sz="12" w:space="0" w:color="auto"/>
            </w:tcBorders>
            <w:vAlign w:val="center"/>
          </w:tcPr>
          <w:p w14:paraId="52086F2A" w14:textId="202A8FFD" w:rsidR="005E79F8" w:rsidRPr="00AB7881" w:rsidRDefault="005E79F8" w:rsidP="005E79F8">
            <w:pPr>
              <w:jc w:val="center"/>
              <w:rPr>
                <w:rFonts w:ascii="Cambria" w:hAnsi="Cambria"/>
                <w:sz w:val="22"/>
                <w:szCs w:val="22"/>
              </w:rPr>
            </w:pPr>
            <w:r w:rsidRPr="00AB7881">
              <w:rPr>
                <w:rFonts w:ascii="Cambria" w:hAnsi="Cambria"/>
                <w:sz w:val="22"/>
                <w:szCs w:val="22"/>
              </w:rPr>
              <w:t>1963</w:t>
            </w:r>
          </w:p>
        </w:tc>
        <w:tc>
          <w:tcPr>
            <w:tcW w:w="836" w:type="dxa"/>
            <w:tcBorders>
              <w:left w:val="single" w:sz="12" w:space="0" w:color="auto"/>
            </w:tcBorders>
          </w:tcPr>
          <w:p w14:paraId="289D7B05" w14:textId="6189A374"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3C8543B6" w14:textId="7740457F" w:rsidR="005E79F8" w:rsidRPr="00AB7881" w:rsidRDefault="005E79F8" w:rsidP="005E79F8">
            <w:pPr>
              <w:jc w:val="center"/>
              <w:rPr>
                <w:rFonts w:ascii="Cambria" w:hAnsi="Cambria"/>
                <w:sz w:val="22"/>
                <w:szCs w:val="22"/>
              </w:rPr>
            </w:pPr>
          </w:p>
        </w:tc>
        <w:tc>
          <w:tcPr>
            <w:tcW w:w="1169" w:type="dxa"/>
            <w:tcBorders>
              <w:left w:val="single" w:sz="12" w:space="0" w:color="auto"/>
              <w:right w:val="single" w:sz="12" w:space="0" w:color="auto"/>
            </w:tcBorders>
            <w:vAlign w:val="center"/>
          </w:tcPr>
          <w:p w14:paraId="5F836F3D" w14:textId="1E417AE3" w:rsidR="005E79F8" w:rsidRPr="00AB7881" w:rsidRDefault="005E79F8" w:rsidP="005E79F8">
            <w:pPr>
              <w:jc w:val="center"/>
              <w:rPr>
                <w:rFonts w:ascii="Cambria" w:hAnsi="Cambria"/>
                <w:sz w:val="22"/>
                <w:szCs w:val="22"/>
              </w:rPr>
            </w:pPr>
            <w:r w:rsidRPr="00AB7881">
              <w:rPr>
                <w:rFonts w:ascii="Cambria" w:hAnsi="Cambria"/>
                <w:sz w:val="22"/>
                <w:szCs w:val="22"/>
              </w:rPr>
              <w:t>1984</w:t>
            </w:r>
          </w:p>
        </w:tc>
        <w:tc>
          <w:tcPr>
            <w:tcW w:w="842" w:type="dxa"/>
            <w:tcBorders>
              <w:left w:val="single" w:sz="12" w:space="0" w:color="auto"/>
            </w:tcBorders>
            <w:vAlign w:val="center"/>
          </w:tcPr>
          <w:p w14:paraId="504F53FF" w14:textId="1AD10FF0"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0E563981" w14:textId="61C9B495" w:rsidR="005E79F8" w:rsidRPr="00AB7881" w:rsidRDefault="005E79F8" w:rsidP="005E79F8">
            <w:pPr>
              <w:jc w:val="center"/>
              <w:rPr>
                <w:rFonts w:ascii="Cambria" w:hAnsi="Cambria"/>
                <w:sz w:val="22"/>
                <w:szCs w:val="22"/>
              </w:rPr>
            </w:pPr>
            <w:r>
              <w:rPr>
                <w:rFonts w:ascii="Cambria" w:hAnsi="Cambria"/>
                <w:sz w:val="22"/>
                <w:szCs w:val="22"/>
              </w:rPr>
              <w:t>2</w:t>
            </w:r>
          </w:p>
        </w:tc>
        <w:tc>
          <w:tcPr>
            <w:tcW w:w="1169" w:type="dxa"/>
            <w:tcBorders>
              <w:left w:val="single" w:sz="12" w:space="0" w:color="auto"/>
              <w:right w:val="single" w:sz="12" w:space="0" w:color="auto"/>
            </w:tcBorders>
            <w:vAlign w:val="center"/>
          </w:tcPr>
          <w:p w14:paraId="1CE8B181" w14:textId="493BB1B7" w:rsidR="005E79F8" w:rsidRPr="00AB7881" w:rsidRDefault="005E79F8" w:rsidP="005E79F8">
            <w:pPr>
              <w:jc w:val="center"/>
              <w:rPr>
                <w:rFonts w:ascii="Cambria" w:hAnsi="Cambria"/>
                <w:sz w:val="22"/>
                <w:szCs w:val="22"/>
              </w:rPr>
            </w:pPr>
            <w:r>
              <w:rPr>
                <w:rFonts w:ascii="Cambria" w:hAnsi="Cambria"/>
                <w:sz w:val="22"/>
                <w:szCs w:val="22"/>
              </w:rPr>
              <w:t>2005</w:t>
            </w:r>
          </w:p>
        </w:tc>
        <w:tc>
          <w:tcPr>
            <w:tcW w:w="1099" w:type="dxa"/>
            <w:tcBorders>
              <w:left w:val="single" w:sz="12" w:space="0" w:color="auto"/>
            </w:tcBorders>
          </w:tcPr>
          <w:p w14:paraId="25EE58B6" w14:textId="146DA330" w:rsidR="005E79F8" w:rsidRPr="00AB7881" w:rsidRDefault="005E79F8" w:rsidP="005E79F8">
            <w:pPr>
              <w:jc w:val="center"/>
              <w:rPr>
                <w:rFonts w:ascii="Cambria" w:hAnsi="Cambria"/>
                <w:sz w:val="22"/>
                <w:szCs w:val="22"/>
              </w:rPr>
            </w:pPr>
          </w:p>
        </w:tc>
        <w:tc>
          <w:tcPr>
            <w:tcW w:w="1122" w:type="dxa"/>
            <w:tcBorders>
              <w:right w:val="single" w:sz="12" w:space="0" w:color="auto"/>
            </w:tcBorders>
          </w:tcPr>
          <w:p w14:paraId="43CE1675" w14:textId="6C625BEE" w:rsidR="005E79F8" w:rsidRPr="00AB7881" w:rsidRDefault="005E79F8" w:rsidP="005E79F8">
            <w:pPr>
              <w:jc w:val="center"/>
              <w:rPr>
                <w:rFonts w:ascii="Cambria" w:hAnsi="Cambria"/>
                <w:sz w:val="22"/>
                <w:szCs w:val="22"/>
              </w:rPr>
            </w:pPr>
          </w:p>
        </w:tc>
      </w:tr>
      <w:tr w:rsidR="005E79F8" w:rsidRPr="00AB7881" w14:paraId="3B96CE6B" w14:textId="77777777" w:rsidTr="00086FFC">
        <w:trPr>
          <w:trHeight w:hRule="exact" w:val="284"/>
          <w:jc w:val="center"/>
        </w:trPr>
        <w:tc>
          <w:tcPr>
            <w:tcW w:w="1240" w:type="dxa"/>
            <w:tcBorders>
              <w:left w:val="single" w:sz="12" w:space="0" w:color="auto"/>
              <w:right w:val="single" w:sz="12" w:space="0" w:color="auto"/>
            </w:tcBorders>
            <w:vAlign w:val="center"/>
          </w:tcPr>
          <w:p w14:paraId="459FF76D" w14:textId="1BE2A0B9" w:rsidR="005E79F8" w:rsidRPr="00AB7881" w:rsidRDefault="005E79F8" w:rsidP="005E79F8">
            <w:pPr>
              <w:jc w:val="center"/>
              <w:rPr>
                <w:rFonts w:ascii="Cambria" w:hAnsi="Cambria"/>
                <w:sz w:val="22"/>
                <w:szCs w:val="22"/>
              </w:rPr>
            </w:pPr>
            <w:r w:rsidRPr="00AB7881">
              <w:rPr>
                <w:rFonts w:ascii="Cambria" w:hAnsi="Cambria"/>
                <w:sz w:val="22"/>
                <w:szCs w:val="22"/>
              </w:rPr>
              <w:t>1964</w:t>
            </w:r>
          </w:p>
        </w:tc>
        <w:tc>
          <w:tcPr>
            <w:tcW w:w="836" w:type="dxa"/>
            <w:tcBorders>
              <w:left w:val="single" w:sz="12" w:space="0" w:color="auto"/>
            </w:tcBorders>
            <w:vAlign w:val="center"/>
          </w:tcPr>
          <w:p w14:paraId="24E3D755" w14:textId="3821C319" w:rsidR="005E79F8" w:rsidRPr="00AB7881" w:rsidRDefault="005E79F8" w:rsidP="005E79F8">
            <w:pPr>
              <w:jc w:val="center"/>
              <w:rPr>
                <w:rFonts w:ascii="Cambria" w:hAnsi="Cambria"/>
                <w:sz w:val="22"/>
                <w:szCs w:val="22"/>
              </w:rPr>
            </w:pPr>
          </w:p>
        </w:tc>
        <w:tc>
          <w:tcPr>
            <w:tcW w:w="1187" w:type="dxa"/>
            <w:tcBorders>
              <w:right w:val="single" w:sz="12" w:space="0" w:color="auto"/>
            </w:tcBorders>
            <w:vAlign w:val="center"/>
          </w:tcPr>
          <w:p w14:paraId="53C89D56" w14:textId="46D82A67" w:rsidR="005E79F8" w:rsidRPr="00AB7881" w:rsidRDefault="00EF76BD"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5248D4B1" w14:textId="390AA2F2" w:rsidR="005E79F8" w:rsidRPr="00AB7881" w:rsidRDefault="005E79F8" w:rsidP="005E79F8">
            <w:pPr>
              <w:jc w:val="center"/>
              <w:rPr>
                <w:rFonts w:ascii="Cambria" w:hAnsi="Cambria"/>
                <w:sz w:val="22"/>
                <w:szCs w:val="22"/>
              </w:rPr>
            </w:pPr>
            <w:r w:rsidRPr="00AB7881">
              <w:rPr>
                <w:rFonts w:ascii="Cambria" w:hAnsi="Cambria"/>
                <w:sz w:val="22"/>
                <w:szCs w:val="22"/>
              </w:rPr>
              <w:t>1985</w:t>
            </w:r>
          </w:p>
        </w:tc>
        <w:tc>
          <w:tcPr>
            <w:tcW w:w="842" w:type="dxa"/>
            <w:tcBorders>
              <w:left w:val="single" w:sz="12" w:space="0" w:color="auto"/>
            </w:tcBorders>
          </w:tcPr>
          <w:p w14:paraId="4F146C15" w14:textId="4FA34DC3" w:rsidR="005E79F8" w:rsidRPr="00AB7881" w:rsidRDefault="005E79F8" w:rsidP="005E79F8">
            <w:pPr>
              <w:jc w:val="center"/>
              <w:rPr>
                <w:rFonts w:ascii="Cambria" w:hAnsi="Cambria"/>
                <w:sz w:val="22"/>
                <w:szCs w:val="22"/>
              </w:rPr>
            </w:pPr>
          </w:p>
        </w:tc>
        <w:tc>
          <w:tcPr>
            <w:tcW w:w="1187" w:type="dxa"/>
            <w:tcBorders>
              <w:right w:val="single" w:sz="12" w:space="0" w:color="auto"/>
            </w:tcBorders>
          </w:tcPr>
          <w:p w14:paraId="5D833D0A" w14:textId="6819DD60" w:rsidR="005E79F8" w:rsidRPr="00AB7881"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right w:val="single" w:sz="12" w:space="0" w:color="auto"/>
            </w:tcBorders>
            <w:vAlign w:val="center"/>
          </w:tcPr>
          <w:p w14:paraId="0EC9998E" w14:textId="121D877C" w:rsidR="005E79F8" w:rsidRPr="00AB7881" w:rsidRDefault="005E79F8" w:rsidP="005E79F8">
            <w:pPr>
              <w:jc w:val="center"/>
              <w:rPr>
                <w:rFonts w:ascii="Cambria" w:hAnsi="Cambria"/>
                <w:sz w:val="22"/>
                <w:szCs w:val="22"/>
              </w:rPr>
            </w:pPr>
            <w:r>
              <w:rPr>
                <w:rFonts w:ascii="Cambria" w:hAnsi="Cambria"/>
                <w:sz w:val="22"/>
                <w:szCs w:val="22"/>
              </w:rPr>
              <w:t>2006</w:t>
            </w:r>
          </w:p>
        </w:tc>
        <w:tc>
          <w:tcPr>
            <w:tcW w:w="1099" w:type="dxa"/>
            <w:tcBorders>
              <w:left w:val="single" w:sz="12" w:space="0" w:color="auto"/>
            </w:tcBorders>
            <w:vAlign w:val="center"/>
          </w:tcPr>
          <w:p w14:paraId="671485CB" w14:textId="77777777" w:rsidR="005E79F8" w:rsidRPr="00AB7881" w:rsidRDefault="005E79F8" w:rsidP="005E79F8">
            <w:pPr>
              <w:jc w:val="center"/>
              <w:rPr>
                <w:rFonts w:ascii="Cambria" w:hAnsi="Cambria"/>
                <w:sz w:val="22"/>
                <w:szCs w:val="22"/>
              </w:rPr>
            </w:pPr>
          </w:p>
        </w:tc>
        <w:tc>
          <w:tcPr>
            <w:tcW w:w="1122" w:type="dxa"/>
            <w:tcBorders>
              <w:right w:val="single" w:sz="12" w:space="0" w:color="auto"/>
            </w:tcBorders>
            <w:vAlign w:val="center"/>
          </w:tcPr>
          <w:p w14:paraId="195DB934" w14:textId="0F63E355" w:rsidR="005E79F8" w:rsidRPr="00AB7881" w:rsidRDefault="005E79F8" w:rsidP="005E79F8">
            <w:pPr>
              <w:jc w:val="center"/>
              <w:rPr>
                <w:rFonts w:ascii="Cambria" w:hAnsi="Cambria"/>
                <w:sz w:val="22"/>
                <w:szCs w:val="22"/>
              </w:rPr>
            </w:pPr>
            <w:r>
              <w:rPr>
                <w:rFonts w:ascii="Cambria" w:hAnsi="Cambria"/>
                <w:sz w:val="22"/>
                <w:szCs w:val="22"/>
              </w:rPr>
              <w:t>1</w:t>
            </w:r>
          </w:p>
        </w:tc>
      </w:tr>
      <w:tr w:rsidR="005E79F8" w:rsidRPr="00AB7881" w14:paraId="2AC70559" w14:textId="77777777" w:rsidTr="00086FFC">
        <w:trPr>
          <w:trHeight w:hRule="exact" w:val="284"/>
          <w:jc w:val="center"/>
        </w:trPr>
        <w:tc>
          <w:tcPr>
            <w:tcW w:w="1240" w:type="dxa"/>
            <w:tcBorders>
              <w:left w:val="single" w:sz="12" w:space="0" w:color="auto"/>
              <w:bottom w:val="single" w:sz="12" w:space="0" w:color="auto"/>
              <w:right w:val="single" w:sz="12" w:space="0" w:color="auto"/>
            </w:tcBorders>
            <w:vAlign w:val="center"/>
          </w:tcPr>
          <w:p w14:paraId="2D3DC28C" w14:textId="6D642168" w:rsidR="005E79F8" w:rsidRPr="00AB7881" w:rsidRDefault="005E79F8" w:rsidP="005E79F8">
            <w:pPr>
              <w:jc w:val="center"/>
              <w:rPr>
                <w:rFonts w:ascii="Cambria" w:hAnsi="Cambria"/>
                <w:sz w:val="22"/>
                <w:szCs w:val="22"/>
              </w:rPr>
            </w:pPr>
            <w:r w:rsidRPr="00AB7881">
              <w:rPr>
                <w:rFonts w:ascii="Cambria" w:hAnsi="Cambria"/>
                <w:sz w:val="22"/>
                <w:szCs w:val="22"/>
              </w:rPr>
              <w:lastRenderedPageBreak/>
              <w:t>1965</w:t>
            </w:r>
          </w:p>
        </w:tc>
        <w:tc>
          <w:tcPr>
            <w:tcW w:w="836" w:type="dxa"/>
            <w:tcBorders>
              <w:left w:val="single" w:sz="12" w:space="0" w:color="auto"/>
              <w:bottom w:val="single" w:sz="12" w:space="0" w:color="auto"/>
            </w:tcBorders>
          </w:tcPr>
          <w:p w14:paraId="355D2DF5" w14:textId="6DDF9419" w:rsidR="005E79F8" w:rsidRPr="00AB7881" w:rsidRDefault="005E79F8" w:rsidP="005E79F8">
            <w:pPr>
              <w:jc w:val="center"/>
              <w:rPr>
                <w:rFonts w:ascii="Cambria" w:hAnsi="Cambria"/>
                <w:sz w:val="22"/>
                <w:szCs w:val="22"/>
              </w:rPr>
            </w:pPr>
          </w:p>
        </w:tc>
        <w:tc>
          <w:tcPr>
            <w:tcW w:w="1187" w:type="dxa"/>
            <w:tcBorders>
              <w:bottom w:val="single" w:sz="12" w:space="0" w:color="auto"/>
              <w:right w:val="single" w:sz="12" w:space="0" w:color="auto"/>
            </w:tcBorders>
          </w:tcPr>
          <w:p w14:paraId="52B8D337" w14:textId="76DE9234" w:rsidR="005E79F8"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bottom w:val="single" w:sz="12" w:space="0" w:color="auto"/>
              <w:right w:val="single" w:sz="12" w:space="0" w:color="auto"/>
            </w:tcBorders>
            <w:vAlign w:val="center"/>
          </w:tcPr>
          <w:p w14:paraId="178BBC33" w14:textId="434EA64F" w:rsidR="005E79F8" w:rsidRPr="00AB7881" w:rsidRDefault="005E79F8" w:rsidP="005E79F8">
            <w:pPr>
              <w:jc w:val="center"/>
              <w:rPr>
                <w:rFonts w:ascii="Cambria" w:hAnsi="Cambria"/>
                <w:sz w:val="22"/>
                <w:szCs w:val="22"/>
              </w:rPr>
            </w:pPr>
            <w:r w:rsidRPr="00AB7881">
              <w:rPr>
                <w:rFonts w:ascii="Cambria" w:hAnsi="Cambria"/>
                <w:sz w:val="22"/>
                <w:szCs w:val="22"/>
              </w:rPr>
              <w:t>1986</w:t>
            </w:r>
          </w:p>
        </w:tc>
        <w:tc>
          <w:tcPr>
            <w:tcW w:w="842" w:type="dxa"/>
            <w:tcBorders>
              <w:left w:val="single" w:sz="12" w:space="0" w:color="auto"/>
              <w:bottom w:val="single" w:sz="12" w:space="0" w:color="auto"/>
            </w:tcBorders>
          </w:tcPr>
          <w:p w14:paraId="66BFB47C" w14:textId="3B4EF6E5" w:rsidR="005E79F8" w:rsidRPr="00AB7881" w:rsidRDefault="005E79F8" w:rsidP="005E79F8">
            <w:pPr>
              <w:jc w:val="center"/>
              <w:rPr>
                <w:rFonts w:ascii="Cambria" w:hAnsi="Cambria"/>
                <w:sz w:val="22"/>
                <w:szCs w:val="22"/>
              </w:rPr>
            </w:pPr>
            <w:r>
              <w:rPr>
                <w:rFonts w:ascii="Cambria" w:hAnsi="Cambria"/>
                <w:sz w:val="22"/>
                <w:szCs w:val="22"/>
              </w:rPr>
              <w:t>1</w:t>
            </w:r>
          </w:p>
        </w:tc>
        <w:tc>
          <w:tcPr>
            <w:tcW w:w="1187" w:type="dxa"/>
            <w:tcBorders>
              <w:bottom w:val="single" w:sz="12" w:space="0" w:color="auto"/>
              <w:right w:val="single" w:sz="12" w:space="0" w:color="auto"/>
            </w:tcBorders>
          </w:tcPr>
          <w:p w14:paraId="637BEF95" w14:textId="5F6292FF" w:rsidR="005E79F8" w:rsidRDefault="005E79F8" w:rsidP="005E79F8">
            <w:pPr>
              <w:jc w:val="center"/>
              <w:rPr>
                <w:rFonts w:ascii="Cambria" w:hAnsi="Cambria"/>
                <w:sz w:val="22"/>
                <w:szCs w:val="22"/>
              </w:rPr>
            </w:pPr>
            <w:r>
              <w:rPr>
                <w:rFonts w:ascii="Cambria" w:hAnsi="Cambria"/>
                <w:sz w:val="22"/>
                <w:szCs w:val="22"/>
              </w:rPr>
              <w:t>1</w:t>
            </w:r>
          </w:p>
        </w:tc>
        <w:tc>
          <w:tcPr>
            <w:tcW w:w="1169" w:type="dxa"/>
            <w:tcBorders>
              <w:left w:val="single" w:sz="12" w:space="0" w:color="auto"/>
              <w:bottom w:val="single" w:sz="12" w:space="0" w:color="auto"/>
              <w:right w:val="single" w:sz="12" w:space="0" w:color="auto"/>
            </w:tcBorders>
            <w:vAlign w:val="center"/>
          </w:tcPr>
          <w:p w14:paraId="24A30E9B" w14:textId="11E356E6" w:rsidR="005E79F8" w:rsidRPr="00AB7881" w:rsidRDefault="005E79F8" w:rsidP="005E79F8">
            <w:pPr>
              <w:jc w:val="center"/>
              <w:rPr>
                <w:rFonts w:ascii="Cambria" w:hAnsi="Cambria"/>
                <w:sz w:val="22"/>
                <w:szCs w:val="22"/>
              </w:rPr>
            </w:pPr>
            <w:r>
              <w:rPr>
                <w:rFonts w:ascii="Cambria" w:hAnsi="Cambria"/>
                <w:sz w:val="22"/>
                <w:szCs w:val="22"/>
              </w:rPr>
              <w:t>2007</w:t>
            </w:r>
          </w:p>
        </w:tc>
        <w:tc>
          <w:tcPr>
            <w:tcW w:w="1099" w:type="dxa"/>
            <w:tcBorders>
              <w:left w:val="single" w:sz="12" w:space="0" w:color="auto"/>
              <w:bottom w:val="single" w:sz="12" w:space="0" w:color="auto"/>
            </w:tcBorders>
            <w:vAlign w:val="center"/>
          </w:tcPr>
          <w:p w14:paraId="1E74243B" w14:textId="77777777" w:rsidR="005E79F8" w:rsidRPr="00AB7881" w:rsidRDefault="005E79F8" w:rsidP="005E79F8">
            <w:pPr>
              <w:jc w:val="center"/>
              <w:rPr>
                <w:rFonts w:ascii="Cambria" w:hAnsi="Cambria"/>
                <w:sz w:val="22"/>
                <w:szCs w:val="22"/>
              </w:rPr>
            </w:pPr>
          </w:p>
        </w:tc>
        <w:tc>
          <w:tcPr>
            <w:tcW w:w="1122" w:type="dxa"/>
            <w:tcBorders>
              <w:bottom w:val="single" w:sz="12" w:space="0" w:color="auto"/>
              <w:right w:val="single" w:sz="12" w:space="0" w:color="auto"/>
            </w:tcBorders>
            <w:vAlign w:val="center"/>
          </w:tcPr>
          <w:p w14:paraId="689EAFB1" w14:textId="77777777" w:rsidR="005E79F8" w:rsidRPr="00AB7881" w:rsidRDefault="005E79F8" w:rsidP="005E79F8">
            <w:pPr>
              <w:jc w:val="center"/>
              <w:rPr>
                <w:rFonts w:ascii="Cambria" w:hAnsi="Cambria"/>
                <w:sz w:val="22"/>
                <w:szCs w:val="22"/>
              </w:rPr>
            </w:pPr>
          </w:p>
        </w:tc>
      </w:tr>
    </w:tbl>
    <w:p w14:paraId="0E3B52F4" w14:textId="14EA092D" w:rsidR="001B7A16" w:rsidRPr="00AB7881" w:rsidRDefault="001B7A16" w:rsidP="001353DB">
      <w:pPr>
        <w:pStyle w:val="Akapitzlist10"/>
        <w:spacing w:after="0" w:line="240" w:lineRule="auto"/>
        <w:ind w:left="0"/>
        <w:jc w:val="both"/>
        <w:rPr>
          <w:rFonts w:ascii="Cambria" w:hAnsi="Cambria"/>
          <w:b/>
        </w:rPr>
      </w:pPr>
    </w:p>
    <w:p w14:paraId="3961E65A" w14:textId="6EC71FB2" w:rsidR="001B7A16" w:rsidRDefault="001B7A16" w:rsidP="001B7A16">
      <w:pPr>
        <w:pStyle w:val="Normalny1"/>
        <w:jc w:val="both"/>
        <w:rPr>
          <w:rFonts w:ascii="Cambria" w:hAnsi="Cambria"/>
          <w:b/>
          <w:sz w:val="22"/>
          <w:szCs w:val="22"/>
        </w:rPr>
      </w:pPr>
      <w:r w:rsidRPr="004E3AA3">
        <w:rPr>
          <w:rFonts w:ascii="Cambria" w:hAnsi="Cambria"/>
          <w:b/>
          <w:sz w:val="22"/>
          <w:szCs w:val="22"/>
        </w:rPr>
        <w:t>B.     Warunki obligatoryjne</w:t>
      </w:r>
    </w:p>
    <w:p w14:paraId="6817E599" w14:textId="77777777" w:rsidR="00966A01" w:rsidRPr="004E3AA3" w:rsidRDefault="00966A01" w:rsidP="001B7A16">
      <w:pPr>
        <w:pStyle w:val="Normalny1"/>
        <w:jc w:val="both"/>
        <w:rPr>
          <w:rFonts w:ascii="Cambria" w:hAnsi="Cambria"/>
          <w:b/>
          <w:sz w:val="22"/>
          <w:szCs w:val="22"/>
        </w:rPr>
      </w:pPr>
    </w:p>
    <w:p w14:paraId="7BCED792" w14:textId="77777777" w:rsidR="001B7A16" w:rsidRPr="004E3AA3" w:rsidRDefault="001B7A16" w:rsidP="0053220B">
      <w:pPr>
        <w:pStyle w:val="Normalny1"/>
        <w:numPr>
          <w:ilvl w:val="0"/>
          <w:numId w:val="64"/>
        </w:numPr>
        <w:suppressAutoHyphens w:val="0"/>
        <w:ind w:left="0" w:firstLine="0"/>
        <w:jc w:val="both"/>
        <w:textAlignment w:val="baseline"/>
        <w:rPr>
          <w:rFonts w:ascii="Cambria" w:hAnsi="Cambria"/>
          <w:b/>
          <w:sz w:val="22"/>
          <w:szCs w:val="22"/>
        </w:rPr>
      </w:pPr>
      <w:r w:rsidRPr="004E3AA3">
        <w:rPr>
          <w:rFonts w:ascii="Cambria" w:hAnsi="Cambria"/>
          <w:b/>
          <w:sz w:val="22"/>
          <w:szCs w:val="22"/>
        </w:rPr>
        <w:t>Postanowienia ogólne</w:t>
      </w:r>
    </w:p>
    <w:p w14:paraId="4930E3D1" w14:textId="77777777"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Zamawiający nie gwarantuje, że wszyscy zatrudnieni pracownicy oraz wykazani członkowie rodzin pracowników przystąpią do grupowego ubezpieczenia na życie.</w:t>
      </w:r>
    </w:p>
    <w:p w14:paraId="73A0926D" w14:textId="6311CD36"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Wykonawca wykonując usługę będzie obejmował ochroną ubezpieczeniową wszystkie ryzyka wskazane w SWZ, na warunkach wyznaczonych treścią SWZ i zgodnych ze złożoną ofertą.</w:t>
      </w:r>
    </w:p>
    <w:p w14:paraId="721E6711" w14:textId="22FF3A6A"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Ogólne i szczególne warunki ubezpieczenia, którymi posługuje się wykonawca (aktualne na dzień składania ofert) i które wskazuje w dokumencie potwierdzającym ochronę ubezpieczeniową w zakresie ryzyk określonych w SWZ mają zastosowanie tylko w kwestiach nieuregulowanych w SWZ, w ofercie i umowie. Jeśli ogólne lub szczególne warunki ubezpieczenia stosowane przez wykonawcę nie przewidują wymaganego zakresu ochrony przyjmuje się, że zostanie on rozszerzony i dostosowany do wymogów SWZ w drodze postanowień dodatkowych. Tylko takie zapisy ogólnych i szczególnych warunków ubezpieczenia uznaje się za dozwolone, które nie są sprzeczne z wymaganiami określonymi w SWZ.</w:t>
      </w:r>
    </w:p>
    <w:p w14:paraId="1364E09A" w14:textId="3470B266"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Przez cały okres wykonywania zamówienia wykonawca gwarantuje niezmienność ogólnych i szczególnych warunków ubezpieczenia. Wyjątek od tej zasady dopuszczalny będzie w przypadku zmian obowiązującego prawa, w jakim zmiany te dotyczyć będą postanowień umów ubezpieczenia wskazanych w SWZ.</w:t>
      </w:r>
    </w:p>
    <w:p w14:paraId="20093D4D" w14:textId="6EC0EFB4"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 xml:space="preserve">Zamawiający nie stawia jednak wymogu, aby wykonawca posiadał ogólne warunki ubezpieczenia dla każdego rodzaju ubezpieczenia wskazanego w opisie przedmiotu zamówienia, z uwagi na fakt, że postanowienia SWZ i umowy mają pierwszeństwo przed ustaleniami tego rodzaju dokumentów. W przypadku braku warunków odpowiadających ubezpieczeniu zawartemu w SWZ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SWZ.  </w:t>
      </w:r>
    </w:p>
    <w:p w14:paraId="1D818625" w14:textId="77777777"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Wykonawca gwarantuje niezmienność warunków, stawek i składek miesięcznych wynikających ze złożonej oferty, przez cały okres wykonywania zamówienia i we wszystkich rodzajach ubezpieczeń.</w:t>
      </w:r>
    </w:p>
    <w:p w14:paraId="0D0404BF" w14:textId="77777777"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Wykonawca akceptuje proporcjonalną zmianę ceny ochrony ubezpieczeniowej w stosunku do ceny ofertowej z uwagi na zmienność w czasie ilości ubezpieczonych osób.</w:t>
      </w:r>
    </w:p>
    <w:p w14:paraId="6E36DBEA" w14:textId="77777777" w:rsidR="001B7A16" w:rsidRPr="004E3AA3"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4E3AA3">
        <w:rPr>
          <w:rFonts w:ascii="Cambria" w:hAnsi="Cambria"/>
          <w:sz w:val="22"/>
          <w:szCs w:val="22"/>
        </w:rPr>
        <w:t xml:space="preserve">W przygotowaniu programu ubezpieczeniowego (szczegółowego opisu przedmiotu zamówienia), doprowadzeniu do zawarcia umów ubezpieczenia, czynnościach przygotowawczych do zawarcia umów ubezpieczenia oraz zawieraniu i obsłudze ubezpieczeń uczestniczy i pośredniczy broker ubezpieczeniowy, Inter-Broker sp. z o.o., z siedzibą w Toruniu. </w:t>
      </w:r>
    </w:p>
    <w:p w14:paraId="0AD514C0" w14:textId="77777777" w:rsidR="001B7A16" w:rsidRPr="004E3AA3" w:rsidRDefault="001B7A16" w:rsidP="001B7A16">
      <w:pPr>
        <w:pStyle w:val="Normalny1"/>
        <w:suppressAutoHyphens w:val="0"/>
        <w:jc w:val="both"/>
        <w:rPr>
          <w:rFonts w:ascii="Cambria" w:hAnsi="Cambria"/>
          <w:sz w:val="22"/>
          <w:szCs w:val="22"/>
        </w:rPr>
      </w:pPr>
    </w:p>
    <w:p w14:paraId="2F601A41" w14:textId="59B0AAA1" w:rsidR="006E58BE" w:rsidRPr="00AD1FC5" w:rsidRDefault="001B7A16" w:rsidP="006E58BE">
      <w:pPr>
        <w:pStyle w:val="Akapitzlist10"/>
        <w:numPr>
          <w:ilvl w:val="0"/>
          <w:numId w:val="64"/>
        </w:numPr>
        <w:spacing w:after="0" w:line="240" w:lineRule="auto"/>
        <w:ind w:left="426"/>
        <w:jc w:val="both"/>
        <w:rPr>
          <w:rFonts w:ascii="Cambria" w:hAnsi="Cambria"/>
          <w:b/>
          <w:sz w:val="24"/>
        </w:rPr>
      </w:pPr>
      <w:r w:rsidRPr="00AD1FC5">
        <w:rPr>
          <w:rFonts w:ascii="Cambria" w:hAnsi="Cambria"/>
          <w:b/>
          <w:sz w:val="24"/>
        </w:rPr>
        <w:t>Zakres ubezpieczenia oraz wysokość świadczeń</w:t>
      </w:r>
      <w:bookmarkStart w:id="205" w:name="_Hlk27483901"/>
      <w:bookmarkStart w:id="206" w:name="_Hlk29465404"/>
      <w:bookmarkStart w:id="207" w:name="_Hlk11662525"/>
      <w:bookmarkStart w:id="208" w:name="_Hlk123801442"/>
      <w:bookmarkStart w:id="209" w:name="_Hlk109220145"/>
    </w:p>
    <w:p w14:paraId="0A071468" w14:textId="1D38069F" w:rsidR="006357F9" w:rsidRPr="006357F9" w:rsidRDefault="006357F9" w:rsidP="006357F9">
      <w:pPr>
        <w:rPr>
          <w:rFonts w:ascii="Cambria" w:hAnsi="Cambria"/>
          <w:b/>
          <w:sz w:val="22"/>
          <w:lang w:eastAsia="pl-PL"/>
        </w:rPr>
      </w:pPr>
      <w:bookmarkStart w:id="210" w:name="_Hlk175146206"/>
      <w:bookmarkStart w:id="211" w:name="_Hlk174003643"/>
      <w:bookmarkEnd w:id="205"/>
      <w:bookmarkEnd w:id="206"/>
      <w:bookmarkEnd w:id="207"/>
      <w:bookmarkEnd w:id="208"/>
      <w:bookmarkEnd w:id="209"/>
      <w:r w:rsidRPr="006357F9">
        <w:rPr>
          <w:rFonts w:ascii="Cambria" w:hAnsi="Cambria"/>
          <w:b/>
          <w:sz w:val="22"/>
          <w:lang w:eastAsia="pl-PL"/>
        </w:rPr>
        <w:t>Tabela nr 1</w:t>
      </w:r>
      <w:r>
        <w:rPr>
          <w:rFonts w:ascii="Cambria" w:hAnsi="Cambria"/>
          <w:b/>
          <w:sz w:val="22"/>
          <w:lang w:eastAsia="pl-PL"/>
        </w:rPr>
        <w:t xml:space="preserve"> – grupa nr 1</w:t>
      </w:r>
    </w:p>
    <w:tbl>
      <w:tblPr>
        <w:tblW w:w="94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962"/>
        <w:gridCol w:w="1886"/>
      </w:tblGrid>
      <w:tr w:rsidR="00A23911" w:rsidRPr="00646284" w14:paraId="0CE94AC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546C8D6D" w14:textId="77777777" w:rsidR="00A23911" w:rsidRPr="00646284" w:rsidRDefault="00A23911" w:rsidP="00350270">
            <w:pPr>
              <w:pStyle w:val="Normalny1"/>
              <w:jc w:val="center"/>
              <w:rPr>
                <w:rFonts w:ascii="Cambria" w:hAnsi="Cambria"/>
                <w:b/>
                <w:sz w:val="22"/>
                <w:szCs w:val="22"/>
              </w:rPr>
            </w:pPr>
            <w:bookmarkStart w:id="212" w:name="_Hlk179461401"/>
            <w:r w:rsidRPr="00646284">
              <w:rPr>
                <w:rFonts w:ascii="Cambria" w:hAnsi="Cambria"/>
                <w:b/>
                <w:sz w:val="22"/>
                <w:szCs w:val="22"/>
              </w:rPr>
              <w:t>L.p.</w:t>
            </w:r>
          </w:p>
        </w:tc>
        <w:tc>
          <w:tcPr>
            <w:tcW w:w="6962"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37A6F54" w14:textId="77777777" w:rsidR="00A23911" w:rsidRPr="00646284" w:rsidRDefault="00A23911" w:rsidP="00350270">
            <w:pPr>
              <w:pStyle w:val="Normalny1"/>
              <w:jc w:val="center"/>
              <w:rPr>
                <w:rFonts w:ascii="Cambria" w:hAnsi="Cambria"/>
                <w:b/>
                <w:sz w:val="22"/>
                <w:szCs w:val="22"/>
              </w:rPr>
            </w:pPr>
            <w:r w:rsidRPr="00646284">
              <w:rPr>
                <w:rFonts w:ascii="Cambria" w:hAnsi="Cambria"/>
                <w:b/>
                <w:sz w:val="22"/>
                <w:szCs w:val="22"/>
              </w:rPr>
              <w:t xml:space="preserve">Zakres świadczeń </w:t>
            </w:r>
          </w:p>
        </w:tc>
        <w:tc>
          <w:tcPr>
            <w:tcW w:w="1886"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B0DD676" w14:textId="77777777" w:rsidR="00A23911" w:rsidRPr="00646284" w:rsidRDefault="00A23911" w:rsidP="00350270">
            <w:pPr>
              <w:pStyle w:val="Normalny1"/>
              <w:jc w:val="center"/>
              <w:rPr>
                <w:rFonts w:ascii="Cambria" w:hAnsi="Cambria"/>
                <w:b/>
                <w:sz w:val="22"/>
                <w:szCs w:val="22"/>
              </w:rPr>
            </w:pPr>
            <w:r w:rsidRPr="00646284">
              <w:rPr>
                <w:rFonts w:ascii="Cambria" w:hAnsi="Cambria"/>
                <w:b/>
                <w:sz w:val="22"/>
                <w:szCs w:val="22"/>
              </w:rPr>
              <w:t>Wysokość świadczenia</w:t>
            </w:r>
          </w:p>
        </w:tc>
      </w:tr>
      <w:tr w:rsidR="00A23911" w:rsidRPr="00646284" w14:paraId="1893999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E59884"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18E7F4" w14:textId="77777777" w:rsidR="00A23911" w:rsidRPr="00646284" w:rsidRDefault="00A23911" w:rsidP="00350270">
            <w:pPr>
              <w:pStyle w:val="Normalny1"/>
              <w:rPr>
                <w:rFonts w:ascii="Cambria" w:hAnsi="Cambria"/>
                <w:sz w:val="22"/>
                <w:szCs w:val="22"/>
                <w:highlight w:val="yellow"/>
              </w:rPr>
            </w:pPr>
            <w:r w:rsidRPr="00646284">
              <w:rPr>
                <w:rFonts w:ascii="Cambria" w:hAnsi="Cambria"/>
                <w:sz w:val="22"/>
                <w:szCs w:val="22"/>
              </w:rPr>
              <w:t>Śmierć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8759FA" w14:textId="36BF9696" w:rsidR="00A23911" w:rsidRPr="00B61B14" w:rsidRDefault="00B264CE" w:rsidP="00350270">
            <w:pPr>
              <w:pStyle w:val="Normalny1"/>
              <w:jc w:val="center"/>
              <w:rPr>
                <w:rFonts w:ascii="Cambria" w:hAnsi="Cambria"/>
                <w:sz w:val="22"/>
                <w:szCs w:val="22"/>
              </w:rPr>
            </w:pPr>
            <w:r w:rsidRPr="00B61B14">
              <w:rPr>
                <w:rFonts w:ascii="Cambria" w:hAnsi="Cambria"/>
                <w:sz w:val="22"/>
                <w:szCs w:val="22"/>
              </w:rPr>
              <w:t>47</w:t>
            </w:r>
            <w:r w:rsidR="00350270" w:rsidRPr="00B61B14">
              <w:rPr>
                <w:rFonts w:ascii="Cambria" w:hAnsi="Cambria"/>
                <w:sz w:val="22"/>
                <w:szCs w:val="22"/>
              </w:rPr>
              <w:t> 000 zł</w:t>
            </w:r>
          </w:p>
        </w:tc>
      </w:tr>
      <w:tr w:rsidR="00A23911" w:rsidRPr="00646284" w14:paraId="4EFE1A4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784AE3"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CB2B" w14:textId="77777777" w:rsidR="00A23911" w:rsidRPr="00646284" w:rsidRDefault="00A23911" w:rsidP="00350270">
            <w:pPr>
              <w:pStyle w:val="Normalny1"/>
              <w:rPr>
                <w:rFonts w:ascii="Cambria" w:hAnsi="Cambria"/>
                <w:sz w:val="22"/>
                <w:szCs w:val="22"/>
              </w:rPr>
            </w:pPr>
            <w:r w:rsidRPr="00646284">
              <w:rPr>
                <w:rFonts w:ascii="Cambria" w:hAnsi="Cambria"/>
                <w:sz w:val="22"/>
                <w:szCs w:val="22"/>
              </w:rPr>
              <w:t>Śmierć Ubezpieczonego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C80F42" w14:textId="01BB5DA7" w:rsidR="00A23911" w:rsidRPr="00B61B14" w:rsidRDefault="00350270" w:rsidP="00350270">
            <w:pPr>
              <w:pStyle w:val="Normalny1"/>
              <w:jc w:val="center"/>
              <w:rPr>
                <w:rFonts w:ascii="Cambria" w:hAnsi="Cambria"/>
                <w:sz w:val="22"/>
                <w:szCs w:val="22"/>
              </w:rPr>
            </w:pPr>
            <w:r w:rsidRPr="00B61B14">
              <w:rPr>
                <w:rFonts w:ascii="Cambria" w:hAnsi="Cambria"/>
                <w:sz w:val="22"/>
                <w:szCs w:val="22"/>
              </w:rPr>
              <w:t>1</w:t>
            </w:r>
            <w:r w:rsidR="00B264CE" w:rsidRPr="00B61B14">
              <w:rPr>
                <w:rFonts w:ascii="Cambria" w:hAnsi="Cambria"/>
                <w:sz w:val="22"/>
                <w:szCs w:val="22"/>
              </w:rPr>
              <w:t>00</w:t>
            </w:r>
            <w:r w:rsidRPr="00B61B14">
              <w:rPr>
                <w:rFonts w:ascii="Cambria" w:hAnsi="Cambria"/>
                <w:sz w:val="22"/>
                <w:szCs w:val="22"/>
              </w:rPr>
              <w:t> 000 zł</w:t>
            </w:r>
          </w:p>
        </w:tc>
      </w:tr>
      <w:tr w:rsidR="00A23911" w:rsidRPr="00646284" w14:paraId="3301064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425A87"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97ACE1" w14:textId="77777777" w:rsidR="00A23911" w:rsidRPr="00646284" w:rsidRDefault="00A23911" w:rsidP="00350270">
            <w:pPr>
              <w:pStyle w:val="NormalnyWeb10"/>
              <w:spacing w:before="0" w:after="0"/>
              <w:rPr>
                <w:rFonts w:ascii="Cambria" w:hAnsi="Cambria"/>
                <w:sz w:val="22"/>
                <w:szCs w:val="22"/>
              </w:rPr>
            </w:pPr>
            <w:r w:rsidRPr="00646284">
              <w:rPr>
                <w:rFonts w:ascii="Cambria" w:hAnsi="Cambria"/>
                <w:sz w:val="22"/>
                <w:szCs w:val="22"/>
              </w:rPr>
              <w:t>Śmierć Ubezpieczonego w następstwie wypadku komunikacyjnego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D02AA7" w14:textId="3917985E" w:rsidR="00A23911" w:rsidRPr="00B61B14" w:rsidRDefault="00350270" w:rsidP="00350270">
            <w:pPr>
              <w:pStyle w:val="Normalny1"/>
              <w:jc w:val="center"/>
              <w:rPr>
                <w:rFonts w:ascii="Cambria" w:hAnsi="Cambria"/>
                <w:sz w:val="22"/>
                <w:szCs w:val="22"/>
              </w:rPr>
            </w:pPr>
            <w:r w:rsidRPr="00B61B14">
              <w:rPr>
                <w:rFonts w:ascii="Cambria" w:hAnsi="Cambria"/>
                <w:sz w:val="22"/>
                <w:szCs w:val="22"/>
              </w:rPr>
              <w:t>1</w:t>
            </w:r>
            <w:r w:rsidR="00B264CE" w:rsidRPr="00B61B14">
              <w:rPr>
                <w:rFonts w:ascii="Cambria" w:hAnsi="Cambria"/>
                <w:sz w:val="22"/>
                <w:szCs w:val="22"/>
              </w:rPr>
              <w:t>53</w:t>
            </w:r>
            <w:r w:rsidRPr="00B61B14">
              <w:rPr>
                <w:rFonts w:ascii="Cambria" w:hAnsi="Cambria"/>
                <w:sz w:val="22"/>
                <w:szCs w:val="22"/>
              </w:rPr>
              <w:t> 000 zł</w:t>
            </w:r>
          </w:p>
        </w:tc>
      </w:tr>
      <w:tr w:rsidR="00A23911" w:rsidRPr="00646284" w14:paraId="37869EB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59F7A7"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7EAE2B" w14:textId="77777777" w:rsidR="00A23911" w:rsidRPr="00646284" w:rsidRDefault="00A23911" w:rsidP="00350270">
            <w:pPr>
              <w:pStyle w:val="NormalnyWeb10"/>
              <w:spacing w:before="0" w:after="0"/>
              <w:rPr>
                <w:rFonts w:ascii="Cambria" w:hAnsi="Cambria"/>
                <w:sz w:val="22"/>
                <w:szCs w:val="22"/>
              </w:rPr>
            </w:pPr>
            <w:r w:rsidRPr="00646284">
              <w:rPr>
                <w:rFonts w:ascii="Cambria" w:hAnsi="Cambria"/>
                <w:sz w:val="22"/>
                <w:szCs w:val="22"/>
              </w:rPr>
              <w:t>Śmierć Ubezpieczonego w następstwie wypadku przy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EC5BB2" w14:textId="66A0A777" w:rsidR="00A23911" w:rsidRPr="00B61B14" w:rsidRDefault="00350270" w:rsidP="00350270">
            <w:pPr>
              <w:pStyle w:val="Normalny1"/>
              <w:jc w:val="center"/>
              <w:rPr>
                <w:rFonts w:ascii="Cambria" w:hAnsi="Cambria"/>
                <w:sz w:val="22"/>
                <w:szCs w:val="22"/>
              </w:rPr>
            </w:pPr>
            <w:r w:rsidRPr="00B61B14">
              <w:rPr>
                <w:rFonts w:ascii="Cambria" w:hAnsi="Cambria"/>
                <w:sz w:val="22"/>
                <w:szCs w:val="22"/>
              </w:rPr>
              <w:t>1</w:t>
            </w:r>
            <w:r w:rsidR="00B264CE" w:rsidRPr="00B61B14">
              <w:rPr>
                <w:rFonts w:ascii="Cambria" w:hAnsi="Cambria"/>
                <w:sz w:val="22"/>
                <w:szCs w:val="22"/>
              </w:rPr>
              <w:t>53</w:t>
            </w:r>
            <w:r w:rsidRPr="00B61B14">
              <w:rPr>
                <w:rFonts w:ascii="Cambria" w:hAnsi="Cambria"/>
                <w:sz w:val="22"/>
                <w:szCs w:val="22"/>
              </w:rPr>
              <w:t> 000 zł</w:t>
            </w:r>
          </w:p>
        </w:tc>
      </w:tr>
      <w:tr w:rsidR="00A23911" w:rsidRPr="00646284" w14:paraId="5342BE6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83D7A1"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40CB6" w14:textId="77777777" w:rsidR="00A23911" w:rsidRPr="00646284" w:rsidRDefault="00A23911" w:rsidP="00350270">
            <w:pPr>
              <w:pStyle w:val="Normalny1"/>
              <w:rPr>
                <w:rFonts w:ascii="Cambria" w:hAnsi="Cambria"/>
                <w:sz w:val="22"/>
                <w:szCs w:val="22"/>
              </w:rPr>
            </w:pPr>
            <w:r w:rsidRPr="00646284">
              <w:rPr>
                <w:rFonts w:ascii="Cambria" w:hAnsi="Cambria"/>
                <w:sz w:val="22"/>
                <w:szCs w:val="22"/>
              </w:rPr>
              <w:t>Śmierć Ubezpieczonego w następstwie wypadku komunikacyjnego przy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98780F" w14:textId="06D460E0" w:rsidR="00A23911" w:rsidRPr="00B61B14" w:rsidRDefault="00350270" w:rsidP="00350270">
            <w:pPr>
              <w:pStyle w:val="Normalny1"/>
              <w:jc w:val="center"/>
              <w:rPr>
                <w:rFonts w:ascii="Cambria" w:hAnsi="Cambria"/>
                <w:sz w:val="22"/>
                <w:szCs w:val="22"/>
              </w:rPr>
            </w:pPr>
            <w:r w:rsidRPr="00B61B14">
              <w:rPr>
                <w:rFonts w:ascii="Cambria" w:hAnsi="Cambria"/>
                <w:sz w:val="22"/>
                <w:szCs w:val="22"/>
              </w:rPr>
              <w:t>220 000 zł</w:t>
            </w:r>
          </w:p>
        </w:tc>
      </w:tr>
      <w:tr w:rsidR="00A23911" w:rsidRPr="00646284" w14:paraId="3BE7AC1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8F3F13" w14:textId="77777777" w:rsidR="00A23911" w:rsidRPr="00646284" w:rsidRDefault="00A23911" w:rsidP="00350270">
            <w:pPr>
              <w:pStyle w:val="Normalny1"/>
              <w:jc w:val="center"/>
              <w:rPr>
                <w:rFonts w:ascii="Cambria" w:hAnsi="Cambria"/>
                <w:sz w:val="22"/>
                <w:szCs w:val="22"/>
              </w:rPr>
            </w:pPr>
            <w:r w:rsidRPr="00646284">
              <w:rPr>
                <w:rFonts w:ascii="Cambria" w:hAnsi="Cambria"/>
                <w:sz w:val="22"/>
                <w:szCs w:val="22"/>
              </w:rPr>
              <w:t>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738496" w14:textId="77777777" w:rsidR="00A23911" w:rsidRPr="00646284" w:rsidRDefault="00A23911" w:rsidP="00350270">
            <w:pPr>
              <w:pStyle w:val="Normalny1"/>
              <w:rPr>
                <w:rFonts w:ascii="Cambria" w:hAnsi="Cambria"/>
                <w:sz w:val="22"/>
                <w:szCs w:val="22"/>
              </w:rPr>
            </w:pPr>
            <w:r w:rsidRPr="00646284">
              <w:rPr>
                <w:rFonts w:ascii="Cambria" w:hAnsi="Cambria"/>
                <w:sz w:val="22"/>
                <w:szCs w:val="22"/>
              </w:rPr>
              <w:t>Śmierć Ubezpieczonego w następstwie zawału serca lub udaru mózgu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B22950" w14:textId="5CB430A9" w:rsidR="00A23911" w:rsidRPr="00B61B14" w:rsidRDefault="00B264CE" w:rsidP="00350270">
            <w:pPr>
              <w:pStyle w:val="Normalny1"/>
              <w:jc w:val="center"/>
              <w:rPr>
                <w:rFonts w:ascii="Cambria" w:hAnsi="Cambria"/>
                <w:sz w:val="22"/>
                <w:szCs w:val="22"/>
              </w:rPr>
            </w:pPr>
            <w:r w:rsidRPr="00B61B14">
              <w:rPr>
                <w:rFonts w:ascii="Cambria" w:hAnsi="Cambria"/>
                <w:sz w:val="22"/>
                <w:szCs w:val="22"/>
              </w:rPr>
              <w:t>95</w:t>
            </w:r>
            <w:r w:rsidR="00350270" w:rsidRPr="00B61B14">
              <w:rPr>
                <w:rFonts w:ascii="Cambria" w:hAnsi="Cambria"/>
                <w:sz w:val="22"/>
                <w:szCs w:val="22"/>
              </w:rPr>
              <w:t> 000 zł</w:t>
            </w:r>
          </w:p>
        </w:tc>
      </w:tr>
      <w:tr w:rsidR="00A23911" w:rsidRPr="007041BA" w14:paraId="66ED246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C1D9E1"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05951"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współmałżonka</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FF4455" w14:textId="6557B5A6" w:rsidR="00A23911" w:rsidRPr="00B61B14" w:rsidRDefault="00773F49" w:rsidP="00350270">
            <w:pPr>
              <w:pStyle w:val="Normalny1"/>
              <w:jc w:val="center"/>
              <w:rPr>
                <w:rFonts w:ascii="Cambria" w:hAnsi="Cambria"/>
                <w:sz w:val="22"/>
                <w:szCs w:val="22"/>
              </w:rPr>
            </w:pPr>
            <w:r w:rsidRPr="00B61B14">
              <w:rPr>
                <w:rFonts w:ascii="Cambria" w:hAnsi="Cambria"/>
                <w:sz w:val="22"/>
                <w:szCs w:val="22"/>
              </w:rPr>
              <w:t>18</w:t>
            </w:r>
            <w:r w:rsidR="00350270" w:rsidRPr="00B61B14">
              <w:rPr>
                <w:rFonts w:ascii="Cambria" w:hAnsi="Cambria"/>
                <w:sz w:val="22"/>
                <w:szCs w:val="22"/>
              </w:rPr>
              <w:t> 000 zł</w:t>
            </w:r>
          </w:p>
        </w:tc>
      </w:tr>
      <w:tr w:rsidR="00A23911" w:rsidRPr="007041BA" w14:paraId="5910715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9B689A"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08B138"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współmałżonka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835994" w14:textId="4546848D" w:rsidR="00A23911" w:rsidRPr="00B61B14" w:rsidRDefault="00773F49" w:rsidP="00350270">
            <w:pPr>
              <w:pStyle w:val="Normalny1"/>
              <w:jc w:val="center"/>
              <w:rPr>
                <w:rFonts w:ascii="Cambria" w:hAnsi="Cambria"/>
                <w:sz w:val="22"/>
                <w:szCs w:val="22"/>
              </w:rPr>
            </w:pPr>
            <w:r w:rsidRPr="00B61B14">
              <w:rPr>
                <w:rFonts w:ascii="Cambria" w:hAnsi="Cambria"/>
                <w:sz w:val="22"/>
                <w:szCs w:val="22"/>
              </w:rPr>
              <w:t>3</w:t>
            </w:r>
            <w:r w:rsidR="00B264CE" w:rsidRPr="00B61B14">
              <w:rPr>
                <w:rFonts w:ascii="Cambria" w:hAnsi="Cambria"/>
                <w:sz w:val="22"/>
                <w:szCs w:val="22"/>
              </w:rPr>
              <w:t>2</w:t>
            </w:r>
            <w:r w:rsidR="00350270" w:rsidRPr="00B61B14">
              <w:rPr>
                <w:rFonts w:ascii="Cambria" w:hAnsi="Cambria"/>
                <w:sz w:val="22"/>
                <w:szCs w:val="22"/>
              </w:rPr>
              <w:t> 000 zł</w:t>
            </w:r>
          </w:p>
        </w:tc>
      </w:tr>
      <w:tr w:rsidR="00A23911" w:rsidRPr="007041BA" w14:paraId="00DB4F7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9B428"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14549"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 xml:space="preserve">Śmierć rodziców lub teściów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2BEACC" w14:textId="435B2D68" w:rsidR="00A23911" w:rsidRPr="00B61B14" w:rsidRDefault="00350270" w:rsidP="00350270">
            <w:pPr>
              <w:pStyle w:val="Normalny1"/>
              <w:jc w:val="center"/>
              <w:rPr>
                <w:rFonts w:ascii="Cambria" w:hAnsi="Cambria"/>
                <w:sz w:val="22"/>
                <w:szCs w:val="22"/>
              </w:rPr>
            </w:pPr>
            <w:r w:rsidRPr="00B61B14">
              <w:rPr>
                <w:rFonts w:ascii="Cambria" w:hAnsi="Cambria"/>
                <w:sz w:val="22"/>
                <w:szCs w:val="22"/>
              </w:rPr>
              <w:t>2 300 zł</w:t>
            </w:r>
          </w:p>
        </w:tc>
      </w:tr>
      <w:tr w:rsidR="00773F49" w:rsidRPr="007041BA" w14:paraId="437EA34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2EAE0F" w14:textId="75FBBB3D" w:rsidR="00773F49" w:rsidRPr="00915E55" w:rsidRDefault="00773F49" w:rsidP="00773F49">
            <w:pPr>
              <w:pStyle w:val="Normalny1"/>
              <w:jc w:val="center"/>
              <w:rPr>
                <w:rFonts w:ascii="Cambria" w:hAnsi="Cambria"/>
                <w:sz w:val="22"/>
                <w:szCs w:val="22"/>
              </w:rPr>
            </w:pPr>
            <w:r>
              <w:rPr>
                <w:rFonts w:ascii="Cambria" w:hAnsi="Cambria"/>
                <w:sz w:val="22"/>
                <w:szCs w:val="22"/>
              </w:rPr>
              <w:t>10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8319E" w14:textId="75D3C36B" w:rsidR="00773F49" w:rsidRPr="00915E55" w:rsidRDefault="00773F49" w:rsidP="00773F49">
            <w:pPr>
              <w:pStyle w:val="Normalny1"/>
              <w:rPr>
                <w:rFonts w:ascii="Cambria" w:hAnsi="Cambria"/>
                <w:sz w:val="22"/>
                <w:szCs w:val="22"/>
              </w:rPr>
            </w:pPr>
            <w:r w:rsidRPr="00915E55">
              <w:rPr>
                <w:rFonts w:ascii="Cambria" w:hAnsi="Cambria"/>
                <w:sz w:val="22"/>
                <w:szCs w:val="22"/>
              </w:rPr>
              <w:t xml:space="preserve">Śmierć rodziców lub teściów </w:t>
            </w:r>
            <w:r>
              <w:rPr>
                <w:rFonts w:ascii="Cambria" w:hAnsi="Cambria"/>
                <w:sz w:val="22"/>
                <w:szCs w:val="22"/>
              </w:rPr>
              <w:t>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F44EC4" w14:textId="442E7266" w:rsidR="00773F49" w:rsidRPr="00B61B14" w:rsidRDefault="00B264CE" w:rsidP="00773F49">
            <w:pPr>
              <w:pStyle w:val="Normalny1"/>
              <w:jc w:val="center"/>
              <w:rPr>
                <w:rFonts w:ascii="Cambria" w:hAnsi="Cambria"/>
                <w:sz w:val="22"/>
                <w:szCs w:val="22"/>
              </w:rPr>
            </w:pPr>
            <w:r w:rsidRPr="00B61B14">
              <w:rPr>
                <w:rFonts w:ascii="Cambria" w:hAnsi="Cambria"/>
                <w:sz w:val="22"/>
                <w:szCs w:val="22"/>
              </w:rPr>
              <w:t>11</w:t>
            </w:r>
            <w:r w:rsidR="003863AC" w:rsidRPr="00B61B14">
              <w:rPr>
                <w:rFonts w:ascii="Cambria" w:hAnsi="Cambria"/>
                <w:sz w:val="22"/>
                <w:szCs w:val="22"/>
              </w:rPr>
              <w:t> </w:t>
            </w:r>
            <w:r w:rsidRPr="00B61B14">
              <w:rPr>
                <w:rFonts w:ascii="Cambria" w:hAnsi="Cambria"/>
                <w:sz w:val="22"/>
                <w:szCs w:val="22"/>
              </w:rPr>
              <w:t>3</w:t>
            </w:r>
            <w:r w:rsidR="003863AC" w:rsidRPr="00B61B14">
              <w:rPr>
                <w:rFonts w:ascii="Cambria" w:hAnsi="Cambria"/>
                <w:sz w:val="22"/>
                <w:szCs w:val="22"/>
              </w:rPr>
              <w:t>00 zł</w:t>
            </w:r>
          </w:p>
        </w:tc>
      </w:tr>
      <w:tr w:rsidR="00773F49" w:rsidRPr="007041BA" w14:paraId="149A1C1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83E995" w14:textId="3BAB8E89" w:rsidR="00773F49" w:rsidRPr="00915E55" w:rsidRDefault="00773F49" w:rsidP="00773F49">
            <w:pPr>
              <w:pStyle w:val="Normalny1"/>
              <w:jc w:val="center"/>
              <w:rPr>
                <w:rFonts w:ascii="Cambria" w:hAnsi="Cambria"/>
                <w:sz w:val="22"/>
                <w:szCs w:val="22"/>
              </w:rPr>
            </w:pPr>
            <w:r>
              <w:rPr>
                <w:rFonts w:ascii="Cambria" w:hAnsi="Cambria"/>
                <w:sz w:val="22"/>
                <w:szCs w:val="22"/>
              </w:rPr>
              <w:t>11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A4EE2A"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 xml:space="preserve">Śmierć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51C25D" w14:textId="16726286" w:rsidR="00773F49" w:rsidRPr="00B61B14" w:rsidRDefault="00773F49" w:rsidP="00773F49">
            <w:pPr>
              <w:pStyle w:val="Normalny1"/>
              <w:jc w:val="center"/>
              <w:rPr>
                <w:rFonts w:ascii="Cambria" w:hAnsi="Cambria"/>
                <w:sz w:val="22"/>
                <w:szCs w:val="22"/>
              </w:rPr>
            </w:pPr>
            <w:r w:rsidRPr="00B61B14">
              <w:rPr>
                <w:rFonts w:ascii="Cambria" w:hAnsi="Cambria"/>
                <w:sz w:val="22"/>
                <w:szCs w:val="22"/>
              </w:rPr>
              <w:t>5 000 zł</w:t>
            </w:r>
          </w:p>
        </w:tc>
      </w:tr>
      <w:tr w:rsidR="00773F49" w:rsidRPr="007041BA" w14:paraId="1BC1915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336714" w14:textId="554B0FD7" w:rsidR="00773F49" w:rsidRPr="00915E55" w:rsidRDefault="00773F49" w:rsidP="00773F49">
            <w:pPr>
              <w:pStyle w:val="Normalny1"/>
              <w:jc w:val="center"/>
              <w:rPr>
                <w:rFonts w:ascii="Cambria" w:hAnsi="Cambria"/>
                <w:sz w:val="22"/>
                <w:szCs w:val="22"/>
              </w:rPr>
            </w:pPr>
            <w:r>
              <w:rPr>
                <w:rFonts w:ascii="Cambria" w:hAnsi="Cambria"/>
                <w:sz w:val="22"/>
                <w:szCs w:val="22"/>
              </w:rPr>
              <w:t>12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65F3B"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 xml:space="preserve">Urodzenie się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8022BE" w14:textId="1C0B0956" w:rsidR="00773F49" w:rsidRPr="00B61B14" w:rsidRDefault="00773F49" w:rsidP="00773F49">
            <w:pPr>
              <w:pStyle w:val="Normalny1"/>
              <w:jc w:val="center"/>
              <w:rPr>
                <w:rFonts w:ascii="Cambria" w:hAnsi="Cambria"/>
                <w:sz w:val="22"/>
                <w:szCs w:val="22"/>
              </w:rPr>
            </w:pPr>
            <w:r w:rsidRPr="00B61B14">
              <w:rPr>
                <w:rFonts w:ascii="Cambria" w:hAnsi="Cambria"/>
                <w:sz w:val="22"/>
                <w:szCs w:val="22"/>
              </w:rPr>
              <w:t>1 800 zł</w:t>
            </w:r>
          </w:p>
        </w:tc>
      </w:tr>
      <w:tr w:rsidR="00773F49" w:rsidRPr="007041BA" w14:paraId="7790597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F27B6B" w14:textId="3F87F908" w:rsidR="00773F49" w:rsidRPr="00915E55" w:rsidRDefault="00773F49" w:rsidP="00773F49">
            <w:pPr>
              <w:pStyle w:val="Normalny1"/>
              <w:jc w:val="center"/>
              <w:rPr>
                <w:rFonts w:ascii="Cambria" w:hAnsi="Cambria"/>
                <w:sz w:val="22"/>
                <w:szCs w:val="22"/>
              </w:rPr>
            </w:pPr>
            <w:r>
              <w:rPr>
                <w:rFonts w:ascii="Cambria" w:hAnsi="Cambria"/>
                <w:sz w:val="22"/>
                <w:szCs w:val="22"/>
              </w:rPr>
              <w:lastRenderedPageBreak/>
              <w:t>13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5A185"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 xml:space="preserve">Urodzenie martwego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C249A7" w14:textId="23207B55" w:rsidR="00773F49" w:rsidRPr="00B61B14" w:rsidRDefault="00773F49" w:rsidP="00773F49">
            <w:pPr>
              <w:pStyle w:val="Normalny1"/>
              <w:jc w:val="center"/>
              <w:rPr>
                <w:rFonts w:ascii="Cambria" w:hAnsi="Cambria"/>
                <w:sz w:val="22"/>
                <w:szCs w:val="22"/>
              </w:rPr>
            </w:pPr>
            <w:r w:rsidRPr="00B61B14">
              <w:rPr>
                <w:rFonts w:ascii="Cambria" w:hAnsi="Cambria"/>
                <w:sz w:val="22"/>
                <w:szCs w:val="22"/>
              </w:rPr>
              <w:t>3 600 zł</w:t>
            </w:r>
          </w:p>
        </w:tc>
      </w:tr>
      <w:tr w:rsidR="00773F49" w:rsidRPr="007041BA" w14:paraId="3A70532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C432B7" w14:textId="5E698AE3" w:rsidR="00773F49" w:rsidRPr="00915E55" w:rsidRDefault="00773F49" w:rsidP="00773F49">
            <w:pPr>
              <w:pStyle w:val="Normalny1"/>
              <w:jc w:val="center"/>
              <w:rPr>
                <w:rFonts w:ascii="Cambria" w:hAnsi="Cambria"/>
                <w:sz w:val="22"/>
                <w:szCs w:val="22"/>
              </w:rPr>
            </w:pPr>
            <w:r>
              <w:rPr>
                <w:rFonts w:ascii="Cambria" w:hAnsi="Cambria"/>
                <w:sz w:val="22"/>
                <w:szCs w:val="22"/>
              </w:rPr>
              <w:t>14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DAA19F"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Osierocenie dziecka</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773671" w14:textId="46002F76" w:rsidR="00773F49" w:rsidRPr="00B61B14" w:rsidRDefault="00773F49" w:rsidP="00773F49">
            <w:pPr>
              <w:pStyle w:val="Normalny1"/>
              <w:jc w:val="center"/>
              <w:rPr>
                <w:rFonts w:ascii="Cambria" w:hAnsi="Cambria"/>
                <w:sz w:val="22"/>
                <w:szCs w:val="22"/>
              </w:rPr>
            </w:pPr>
            <w:r w:rsidRPr="00B61B14">
              <w:rPr>
                <w:rFonts w:ascii="Cambria" w:hAnsi="Cambria"/>
                <w:sz w:val="22"/>
                <w:szCs w:val="22"/>
              </w:rPr>
              <w:t>5 000 zł</w:t>
            </w:r>
          </w:p>
        </w:tc>
      </w:tr>
      <w:tr w:rsidR="00773F49" w:rsidRPr="007041BA" w14:paraId="6EC0DFC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340C84" w14:textId="1201FE49" w:rsidR="00773F49" w:rsidRPr="00915E55" w:rsidRDefault="00773F49" w:rsidP="00773F49">
            <w:pPr>
              <w:pStyle w:val="Normalny1"/>
              <w:jc w:val="center"/>
              <w:rPr>
                <w:rFonts w:ascii="Cambria" w:hAnsi="Cambria"/>
                <w:sz w:val="22"/>
                <w:szCs w:val="22"/>
              </w:rPr>
            </w:pPr>
            <w:r>
              <w:rPr>
                <w:rFonts w:ascii="Cambria" w:hAnsi="Cambria"/>
                <w:sz w:val="22"/>
                <w:szCs w:val="22"/>
              </w:rPr>
              <w:t>15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D0E0A6" w14:textId="77777777" w:rsidR="00773F49" w:rsidRPr="00915E55" w:rsidRDefault="00773F49" w:rsidP="00773F49">
            <w:pPr>
              <w:pStyle w:val="Normalny1"/>
              <w:rPr>
                <w:rFonts w:ascii="Cambria" w:hAnsi="Cambria"/>
                <w:sz w:val="22"/>
                <w:szCs w:val="22"/>
                <w:highlight w:val="yellow"/>
              </w:rPr>
            </w:pPr>
            <w:r w:rsidRPr="00915E55">
              <w:rPr>
                <w:rFonts w:ascii="Cambria" w:hAnsi="Cambria"/>
                <w:sz w:val="22"/>
                <w:szCs w:val="22"/>
              </w:rPr>
              <w:t>Trwały uszczerbek na zdrowiu Ubezpieczonego w następstwie nieszczęśliwego wypadku (za 1% uszczerbku)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46F8BA" w14:textId="03E49C58" w:rsidR="00773F49" w:rsidRPr="00B61B14" w:rsidRDefault="00B61B14" w:rsidP="00773F49">
            <w:pPr>
              <w:pStyle w:val="Normalny1"/>
              <w:jc w:val="center"/>
              <w:rPr>
                <w:rFonts w:ascii="Cambria" w:hAnsi="Cambria"/>
                <w:sz w:val="22"/>
                <w:szCs w:val="22"/>
              </w:rPr>
            </w:pPr>
            <w:r w:rsidRPr="00B61B14">
              <w:rPr>
                <w:rFonts w:ascii="Cambria" w:hAnsi="Cambria"/>
                <w:sz w:val="22"/>
                <w:szCs w:val="22"/>
              </w:rPr>
              <w:t>480</w:t>
            </w:r>
            <w:r w:rsidR="00773F49" w:rsidRPr="00B61B14">
              <w:rPr>
                <w:rFonts w:ascii="Cambria" w:hAnsi="Cambria"/>
                <w:sz w:val="22"/>
                <w:szCs w:val="22"/>
              </w:rPr>
              <w:t xml:space="preserve"> zł</w:t>
            </w:r>
          </w:p>
        </w:tc>
      </w:tr>
      <w:tr w:rsidR="00773F49" w:rsidRPr="007041BA" w14:paraId="2ED1BEE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5661FC" w14:textId="7184E57F" w:rsidR="00773F49" w:rsidRPr="00915E55" w:rsidRDefault="00773F49" w:rsidP="00773F49">
            <w:pPr>
              <w:pStyle w:val="Normalny1"/>
              <w:jc w:val="center"/>
              <w:rPr>
                <w:rFonts w:ascii="Cambria" w:hAnsi="Cambria"/>
                <w:sz w:val="22"/>
                <w:szCs w:val="22"/>
              </w:rPr>
            </w:pPr>
            <w:r>
              <w:rPr>
                <w:rFonts w:ascii="Cambria" w:hAnsi="Cambria"/>
                <w:sz w:val="22"/>
                <w:szCs w:val="22"/>
              </w:rPr>
              <w:t>16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9E879"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Trwały uszczerbek na zdrowiu Ubezpieczonego w następstwie zawału serca lub udaru mózgu (za 1% uszczerbku)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584167" w14:textId="4F60E34C" w:rsidR="00773F49" w:rsidRPr="00B61B14" w:rsidRDefault="00B61B14" w:rsidP="00773F49">
            <w:pPr>
              <w:pStyle w:val="Normalny1"/>
              <w:jc w:val="center"/>
              <w:rPr>
                <w:rFonts w:ascii="Cambria" w:hAnsi="Cambria"/>
                <w:sz w:val="22"/>
                <w:szCs w:val="22"/>
              </w:rPr>
            </w:pPr>
            <w:r w:rsidRPr="00B61B14">
              <w:rPr>
                <w:rFonts w:ascii="Cambria" w:hAnsi="Cambria"/>
                <w:sz w:val="22"/>
                <w:szCs w:val="22"/>
              </w:rPr>
              <w:t>480</w:t>
            </w:r>
            <w:r w:rsidR="00773F49" w:rsidRPr="00B61B14">
              <w:rPr>
                <w:rFonts w:ascii="Cambria" w:hAnsi="Cambria"/>
                <w:sz w:val="22"/>
                <w:szCs w:val="22"/>
              </w:rPr>
              <w:t xml:space="preserve"> zł</w:t>
            </w:r>
          </w:p>
        </w:tc>
      </w:tr>
      <w:tr w:rsidR="00773F49" w:rsidRPr="007041BA" w14:paraId="4EBC2BE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96278B" w14:textId="12653512" w:rsidR="00773F49" w:rsidRPr="00915E55" w:rsidRDefault="00773F49" w:rsidP="00773F49">
            <w:pPr>
              <w:pStyle w:val="Normalny1"/>
              <w:jc w:val="center"/>
              <w:rPr>
                <w:rFonts w:ascii="Cambria" w:hAnsi="Cambria"/>
                <w:sz w:val="22"/>
                <w:szCs w:val="22"/>
              </w:rPr>
            </w:pPr>
            <w:r>
              <w:rPr>
                <w:rFonts w:ascii="Cambria" w:hAnsi="Cambria"/>
                <w:sz w:val="22"/>
                <w:szCs w:val="22"/>
              </w:rPr>
              <w:t>17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77E818"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Trwała niezdolność Ubezpieczonego do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0FD070" w14:textId="732AEB3A" w:rsidR="00773F49" w:rsidRPr="00B61B14" w:rsidRDefault="00773F49" w:rsidP="00773F49">
            <w:pPr>
              <w:pStyle w:val="Normalny1"/>
              <w:jc w:val="center"/>
              <w:rPr>
                <w:rFonts w:ascii="Cambria" w:hAnsi="Cambria"/>
                <w:sz w:val="22"/>
                <w:szCs w:val="22"/>
              </w:rPr>
            </w:pPr>
            <w:r w:rsidRPr="00B61B14">
              <w:rPr>
                <w:rFonts w:ascii="Cambria" w:hAnsi="Cambria"/>
                <w:sz w:val="22"/>
                <w:szCs w:val="22"/>
              </w:rPr>
              <w:t>20 000 zł</w:t>
            </w:r>
          </w:p>
        </w:tc>
      </w:tr>
      <w:tr w:rsidR="00773F49" w:rsidRPr="007041BA" w14:paraId="1563D77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EE4219" w14:textId="4FB1B7CC" w:rsidR="00773F49" w:rsidRPr="00915E55" w:rsidRDefault="00773F49" w:rsidP="00773F49">
            <w:pPr>
              <w:pStyle w:val="Normalny1"/>
              <w:jc w:val="center"/>
              <w:rPr>
                <w:rFonts w:ascii="Cambria" w:hAnsi="Cambria"/>
                <w:sz w:val="22"/>
                <w:szCs w:val="22"/>
              </w:rPr>
            </w:pPr>
            <w:r>
              <w:rPr>
                <w:rFonts w:ascii="Cambria" w:hAnsi="Cambria"/>
                <w:sz w:val="22"/>
                <w:szCs w:val="22"/>
              </w:rPr>
              <w:t>18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6A7D7F"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Poważne zachorowanie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5D1E65" w14:textId="54F2DBC5" w:rsidR="00773F49" w:rsidRPr="00B61B14" w:rsidRDefault="003863AC" w:rsidP="00773F49">
            <w:pPr>
              <w:pStyle w:val="Normalny1"/>
              <w:jc w:val="center"/>
              <w:rPr>
                <w:rFonts w:ascii="Cambria" w:hAnsi="Cambria"/>
                <w:sz w:val="22"/>
                <w:szCs w:val="22"/>
              </w:rPr>
            </w:pPr>
            <w:r w:rsidRPr="00B61B14">
              <w:rPr>
                <w:rFonts w:ascii="Cambria" w:hAnsi="Cambria"/>
                <w:sz w:val="22"/>
                <w:szCs w:val="22"/>
              </w:rPr>
              <w:t>6</w:t>
            </w:r>
            <w:r w:rsidR="00773F49" w:rsidRPr="00B61B14">
              <w:rPr>
                <w:rFonts w:ascii="Cambria" w:hAnsi="Cambria"/>
                <w:sz w:val="22"/>
                <w:szCs w:val="22"/>
              </w:rPr>
              <w:t> 000 zł</w:t>
            </w:r>
          </w:p>
        </w:tc>
      </w:tr>
      <w:tr w:rsidR="00773F49" w:rsidRPr="007041BA" w14:paraId="4708751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CE038" w14:textId="6FE4F927" w:rsidR="00773F49" w:rsidRPr="00915E55" w:rsidRDefault="00773F49" w:rsidP="00773F49">
            <w:pPr>
              <w:pStyle w:val="Normalny1"/>
              <w:jc w:val="center"/>
              <w:rPr>
                <w:rFonts w:ascii="Cambria" w:hAnsi="Cambria"/>
                <w:sz w:val="22"/>
                <w:szCs w:val="22"/>
              </w:rPr>
            </w:pPr>
            <w:r>
              <w:rPr>
                <w:rFonts w:ascii="Cambria" w:hAnsi="Cambria"/>
                <w:sz w:val="22"/>
                <w:szCs w:val="22"/>
              </w:rPr>
              <w:t>19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4299D6"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Poważne zachorowanie małżonka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148A3E" w14:textId="051B5781" w:rsidR="00773F49" w:rsidRPr="00B61B14" w:rsidRDefault="00B61B14" w:rsidP="00773F49">
            <w:pPr>
              <w:pStyle w:val="Normalny1"/>
              <w:jc w:val="center"/>
              <w:rPr>
                <w:rFonts w:ascii="Cambria" w:hAnsi="Cambria"/>
                <w:sz w:val="22"/>
                <w:szCs w:val="22"/>
              </w:rPr>
            </w:pPr>
            <w:r w:rsidRPr="00B61B14">
              <w:rPr>
                <w:rFonts w:ascii="Cambria" w:hAnsi="Cambria"/>
                <w:sz w:val="22"/>
                <w:szCs w:val="22"/>
              </w:rPr>
              <w:t>4</w:t>
            </w:r>
            <w:r w:rsidR="00773F49" w:rsidRPr="00B61B14">
              <w:rPr>
                <w:rFonts w:ascii="Cambria" w:hAnsi="Cambria"/>
                <w:sz w:val="22"/>
                <w:szCs w:val="22"/>
              </w:rPr>
              <w:t> 000 zł</w:t>
            </w:r>
          </w:p>
        </w:tc>
      </w:tr>
      <w:tr w:rsidR="00773F49" w:rsidRPr="007041BA" w14:paraId="4FDE721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81DED6" w14:textId="3E374A86" w:rsidR="00773F49" w:rsidRPr="00915E55" w:rsidRDefault="00773F49" w:rsidP="00773F49">
            <w:pPr>
              <w:pStyle w:val="Normalny1"/>
              <w:jc w:val="center"/>
              <w:rPr>
                <w:rFonts w:ascii="Cambria" w:hAnsi="Cambria"/>
                <w:sz w:val="22"/>
                <w:szCs w:val="22"/>
              </w:rPr>
            </w:pPr>
            <w:r>
              <w:rPr>
                <w:rFonts w:ascii="Cambria" w:hAnsi="Cambria"/>
                <w:sz w:val="22"/>
                <w:szCs w:val="22"/>
              </w:rPr>
              <w:t>20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E7089"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Operacje chirurgiczne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402BD6" w14:textId="5BE612EE" w:rsidR="00773F49" w:rsidRPr="00B61B14" w:rsidRDefault="00773F49" w:rsidP="00773F49">
            <w:pPr>
              <w:pStyle w:val="Normalny1"/>
              <w:jc w:val="center"/>
              <w:rPr>
                <w:rFonts w:ascii="Cambria" w:hAnsi="Cambria"/>
                <w:sz w:val="22"/>
                <w:szCs w:val="22"/>
              </w:rPr>
            </w:pPr>
            <w:r w:rsidRPr="00B61B14">
              <w:rPr>
                <w:rFonts w:ascii="Cambria" w:hAnsi="Cambria"/>
                <w:sz w:val="22"/>
                <w:szCs w:val="22"/>
              </w:rPr>
              <w:t>5 000 zł</w:t>
            </w:r>
          </w:p>
        </w:tc>
      </w:tr>
      <w:tr w:rsidR="00773F49" w:rsidRPr="007041BA" w14:paraId="3AE3481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CB5218" w14:textId="6A32CC2C" w:rsidR="00773F49" w:rsidRPr="00915E55" w:rsidRDefault="00773F49" w:rsidP="00773F49">
            <w:pPr>
              <w:pStyle w:val="Normalny1"/>
              <w:jc w:val="center"/>
              <w:rPr>
                <w:rFonts w:ascii="Cambria" w:hAnsi="Cambria"/>
                <w:sz w:val="22"/>
                <w:szCs w:val="22"/>
              </w:rPr>
            </w:pPr>
            <w:r>
              <w:rPr>
                <w:rFonts w:ascii="Cambria" w:hAnsi="Cambria"/>
                <w:sz w:val="22"/>
                <w:szCs w:val="22"/>
              </w:rPr>
              <w:t>21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9319E"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specjalistyczne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915E81" w14:textId="50B91C9F" w:rsidR="00773F49" w:rsidRPr="00B61B14" w:rsidRDefault="00B61B14" w:rsidP="00773F49">
            <w:pPr>
              <w:pStyle w:val="Normalny1"/>
              <w:jc w:val="center"/>
              <w:rPr>
                <w:rFonts w:ascii="Cambria" w:hAnsi="Cambria"/>
                <w:sz w:val="22"/>
                <w:szCs w:val="22"/>
              </w:rPr>
            </w:pPr>
            <w:r w:rsidRPr="00B61B14">
              <w:rPr>
                <w:rFonts w:ascii="Cambria" w:hAnsi="Cambria"/>
                <w:sz w:val="22"/>
                <w:szCs w:val="22"/>
              </w:rPr>
              <w:t>4</w:t>
            </w:r>
            <w:r w:rsidR="00773F49" w:rsidRPr="00B61B14">
              <w:rPr>
                <w:rFonts w:ascii="Cambria" w:hAnsi="Cambria"/>
                <w:sz w:val="22"/>
                <w:szCs w:val="22"/>
              </w:rPr>
              <w:t xml:space="preserve"> 000 zł</w:t>
            </w:r>
          </w:p>
        </w:tc>
      </w:tr>
      <w:tr w:rsidR="00773F49" w:rsidRPr="007041BA" w14:paraId="21F38BA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264CA" w14:textId="39CF977D" w:rsidR="00773F49" w:rsidRPr="00915E55" w:rsidRDefault="00773F49" w:rsidP="00773F49">
            <w:pPr>
              <w:pStyle w:val="Normalny1"/>
              <w:jc w:val="center"/>
              <w:rPr>
                <w:rFonts w:ascii="Cambria" w:hAnsi="Cambria"/>
                <w:sz w:val="22"/>
                <w:szCs w:val="22"/>
              </w:rPr>
            </w:pPr>
            <w:r>
              <w:rPr>
                <w:rFonts w:ascii="Cambria" w:hAnsi="Cambria"/>
                <w:sz w:val="22"/>
                <w:szCs w:val="22"/>
              </w:rPr>
              <w:t>22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17492"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Pobyt Ubezpieczonego na OIOM</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11E10D" w14:textId="32CEC302" w:rsidR="00773F49" w:rsidRPr="00B61B14" w:rsidRDefault="00DC4C32" w:rsidP="00773F49">
            <w:pPr>
              <w:pStyle w:val="Normalny1"/>
              <w:jc w:val="center"/>
              <w:rPr>
                <w:rFonts w:ascii="Cambria" w:hAnsi="Cambria"/>
                <w:sz w:val="22"/>
                <w:szCs w:val="22"/>
              </w:rPr>
            </w:pPr>
            <w:r w:rsidRPr="00B61B14">
              <w:rPr>
                <w:rFonts w:ascii="Cambria" w:hAnsi="Cambria"/>
                <w:sz w:val="22"/>
                <w:szCs w:val="22"/>
              </w:rPr>
              <w:t>60</w:t>
            </w:r>
            <w:r w:rsidR="00773F49" w:rsidRPr="00B61B14">
              <w:rPr>
                <w:rFonts w:ascii="Cambria" w:hAnsi="Cambria"/>
                <w:sz w:val="22"/>
                <w:szCs w:val="22"/>
              </w:rPr>
              <w:t>0 zł</w:t>
            </w:r>
          </w:p>
        </w:tc>
      </w:tr>
      <w:tr w:rsidR="00773F49" w:rsidRPr="007041BA" w14:paraId="08181B9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41A75E" w14:textId="6BF378A4" w:rsidR="00773F49" w:rsidRPr="00915E55" w:rsidRDefault="00773F49" w:rsidP="00773F49">
            <w:pPr>
              <w:pStyle w:val="Normalny1"/>
              <w:jc w:val="center"/>
              <w:rPr>
                <w:rFonts w:ascii="Cambria" w:hAnsi="Cambria"/>
                <w:sz w:val="22"/>
                <w:szCs w:val="22"/>
              </w:rPr>
            </w:pPr>
            <w:r>
              <w:rPr>
                <w:rFonts w:ascii="Cambria" w:hAnsi="Cambria"/>
                <w:sz w:val="22"/>
                <w:szCs w:val="22"/>
              </w:rPr>
              <w:t>23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E73E0"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Rekonwalescencja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703117" w14:textId="65265C34" w:rsidR="00773F49" w:rsidRPr="00B61B14" w:rsidRDefault="00B61B14" w:rsidP="00773F49">
            <w:pPr>
              <w:pStyle w:val="Normalny1"/>
              <w:jc w:val="center"/>
              <w:rPr>
                <w:rFonts w:ascii="Cambria" w:hAnsi="Cambria"/>
                <w:sz w:val="22"/>
                <w:szCs w:val="22"/>
              </w:rPr>
            </w:pPr>
            <w:r w:rsidRPr="00B61B14">
              <w:rPr>
                <w:rFonts w:ascii="Cambria" w:hAnsi="Cambria"/>
                <w:sz w:val="22"/>
                <w:szCs w:val="22"/>
              </w:rPr>
              <w:t>28</w:t>
            </w:r>
            <w:r w:rsidR="00773F49" w:rsidRPr="00B61B14">
              <w:rPr>
                <w:rFonts w:ascii="Cambria" w:hAnsi="Cambria"/>
                <w:sz w:val="22"/>
                <w:szCs w:val="22"/>
              </w:rPr>
              <w:t xml:space="preserve"> zł</w:t>
            </w:r>
          </w:p>
        </w:tc>
      </w:tr>
      <w:tr w:rsidR="00773F49" w:rsidRPr="007041BA" w14:paraId="317EEA5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E760B3" w14:textId="76680A6F" w:rsidR="00773F49" w:rsidRPr="00915E55" w:rsidRDefault="00773F49" w:rsidP="00773F49">
            <w:pPr>
              <w:pStyle w:val="Normalny1"/>
              <w:jc w:val="center"/>
              <w:rPr>
                <w:rFonts w:ascii="Cambria" w:hAnsi="Cambria"/>
                <w:sz w:val="22"/>
                <w:szCs w:val="22"/>
              </w:rPr>
            </w:pPr>
            <w:r>
              <w:rPr>
                <w:rFonts w:ascii="Cambria" w:hAnsi="Cambria"/>
                <w:sz w:val="22"/>
                <w:szCs w:val="22"/>
              </w:rPr>
              <w:t>24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57BA3"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Zwrot kosztów zakupu leków</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14D010" w14:textId="66889F62" w:rsidR="00773F49" w:rsidRPr="00B61B14" w:rsidRDefault="00B61B14" w:rsidP="00773F49">
            <w:pPr>
              <w:pStyle w:val="Normalny1"/>
              <w:jc w:val="center"/>
              <w:rPr>
                <w:rFonts w:ascii="Cambria" w:hAnsi="Cambria"/>
                <w:sz w:val="22"/>
                <w:szCs w:val="22"/>
              </w:rPr>
            </w:pPr>
            <w:r w:rsidRPr="00B61B14">
              <w:rPr>
                <w:rFonts w:ascii="Cambria" w:hAnsi="Cambria"/>
                <w:sz w:val="22"/>
                <w:szCs w:val="22"/>
              </w:rPr>
              <w:t>2</w:t>
            </w:r>
            <w:r w:rsidR="00773F49" w:rsidRPr="00B61B14">
              <w:rPr>
                <w:rFonts w:ascii="Cambria" w:hAnsi="Cambria"/>
                <w:sz w:val="22"/>
                <w:szCs w:val="22"/>
              </w:rPr>
              <w:t>00 zł</w:t>
            </w:r>
          </w:p>
        </w:tc>
      </w:tr>
      <w:tr w:rsidR="00773F49" w:rsidRPr="007041BA" w14:paraId="5C382312" w14:textId="77777777" w:rsidTr="00350270">
        <w:trPr>
          <w:jc w:val="center"/>
        </w:trPr>
        <w:tc>
          <w:tcPr>
            <w:tcW w:w="947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6CF05D4C" w14:textId="77777777" w:rsidR="00773F49" w:rsidRPr="00915E55" w:rsidRDefault="00773F49" w:rsidP="00773F49">
            <w:pPr>
              <w:pStyle w:val="Normalny1"/>
              <w:jc w:val="center"/>
              <w:rPr>
                <w:rFonts w:ascii="Cambria" w:hAnsi="Cambria"/>
                <w:b/>
                <w:sz w:val="22"/>
                <w:szCs w:val="22"/>
              </w:rPr>
            </w:pPr>
            <w:r w:rsidRPr="00915E55">
              <w:rPr>
                <w:rFonts w:ascii="Cambria" w:hAnsi="Cambria"/>
                <w:b/>
                <w:sz w:val="22"/>
                <w:szCs w:val="22"/>
              </w:rPr>
              <w:t>Dzienne świadczenia z tytułu pobytu w szpitalu do 14 dni</w:t>
            </w:r>
          </w:p>
        </w:tc>
      </w:tr>
      <w:tr w:rsidR="00773F49" w:rsidRPr="007041BA" w14:paraId="2BD786B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A64A1E" w14:textId="10654308" w:rsidR="00773F49" w:rsidRPr="00915E55" w:rsidRDefault="00773F49" w:rsidP="00773F49">
            <w:pPr>
              <w:pStyle w:val="Normalny1"/>
              <w:jc w:val="center"/>
              <w:rPr>
                <w:rFonts w:ascii="Cambria" w:hAnsi="Cambria"/>
                <w:sz w:val="22"/>
                <w:szCs w:val="22"/>
              </w:rPr>
            </w:pPr>
            <w:r>
              <w:rPr>
                <w:rFonts w:ascii="Cambria" w:hAnsi="Cambria"/>
                <w:sz w:val="22"/>
                <w:szCs w:val="22"/>
              </w:rPr>
              <w:t>25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66646"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chorobą</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3E4B31" w14:textId="6CCED81F" w:rsidR="00773F49" w:rsidRPr="00B61B14" w:rsidRDefault="00B61B14" w:rsidP="00773F49">
            <w:pPr>
              <w:pStyle w:val="Normalny1"/>
              <w:jc w:val="center"/>
              <w:rPr>
                <w:rFonts w:ascii="Cambria" w:hAnsi="Cambria"/>
                <w:sz w:val="22"/>
                <w:szCs w:val="22"/>
              </w:rPr>
            </w:pPr>
            <w:r w:rsidRPr="00B61B14">
              <w:rPr>
                <w:rFonts w:ascii="Cambria" w:hAnsi="Cambria"/>
                <w:sz w:val="22"/>
                <w:szCs w:val="22"/>
              </w:rPr>
              <w:t>55</w:t>
            </w:r>
            <w:r w:rsidR="00773F49" w:rsidRPr="00B61B14">
              <w:rPr>
                <w:rFonts w:ascii="Cambria" w:hAnsi="Cambria"/>
                <w:sz w:val="22"/>
                <w:szCs w:val="22"/>
              </w:rPr>
              <w:t xml:space="preserve"> zł</w:t>
            </w:r>
          </w:p>
        </w:tc>
      </w:tr>
      <w:tr w:rsidR="00773F49" w:rsidRPr="007041BA" w14:paraId="09FA0ED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590F41" w14:textId="17C94361" w:rsidR="00773F49" w:rsidRPr="00915E55" w:rsidRDefault="00773F49" w:rsidP="00773F49">
            <w:pPr>
              <w:pStyle w:val="Normalny1"/>
              <w:jc w:val="center"/>
              <w:rPr>
                <w:rFonts w:ascii="Cambria" w:hAnsi="Cambria"/>
                <w:sz w:val="22"/>
                <w:szCs w:val="22"/>
              </w:rPr>
            </w:pPr>
            <w:r>
              <w:rPr>
                <w:rFonts w:ascii="Cambria" w:hAnsi="Cambria"/>
                <w:sz w:val="22"/>
                <w:szCs w:val="22"/>
              </w:rPr>
              <w:t>26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AAD721"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zawałem serca lub udarem mózgu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0BCE67" w14:textId="0A197B4D" w:rsidR="00773F49" w:rsidRPr="00B61B14" w:rsidRDefault="00DC4C32" w:rsidP="00773F49">
            <w:pPr>
              <w:pStyle w:val="Normalny1"/>
              <w:jc w:val="center"/>
              <w:rPr>
                <w:rFonts w:ascii="Cambria" w:hAnsi="Cambria"/>
                <w:sz w:val="22"/>
                <w:szCs w:val="22"/>
              </w:rPr>
            </w:pPr>
            <w:r w:rsidRPr="00B61B14">
              <w:rPr>
                <w:rFonts w:ascii="Cambria" w:hAnsi="Cambria"/>
                <w:sz w:val="22"/>
                <w:szCs w:val="22"/>
              </w:rPr>
              <w:t>22</w:t>
            </w:r>
            <w:r w:rsidR="00773F49" w:rsidRPr="00B61B14">
              <w:rPr>
                <w:rFonts w:ascii="Cambria" w:hAnsi="Cambria"/>
                <w:sz w:val="22"/>
                <w:szCs w:val="22"/>
              </w:rPr>
              <w:t>0 zł</w:t>
            </w:r>
          </w:p>
        </w:tc>
      </w:tr>
      <w:tr w:rsidR="00773F49" w:rsidRPr="007041BA" w14:paraId="75C323C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874F8" w14:textId="1F2A9FEE" w:rsidR="00773F49" w:rsidRPr="00915E55" w:rsidRDefault="00773F49" w:rsidP="00773F49">
            <w:pPr>
              <w:pStyle w:val="Normalny1"/>
              <w:jc w:val="center"/>
              <w:rPr>
                <w:rFonts w:ascii="Cambria" w:hAnsi="Cambria"/>
                <w:sz w:val="22"/>
                <w:szCs w:val="22"/>
              </w:rPr>
            </w:pPr>
            <w:r>
              <w:rPr>
                <w:rFonts w:ascii="Cambria" w:hAnsi="Cambria"/>
                <w:sz w:val="22"/>
                <w:szCs w:val="22"/>
              </w:rPr>
              <w:t>27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C3BA4"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98CB7B" w14:textId="7D3EB5EB" w:rsidR="00773F49" w:rsidRPr="00B61B14" w:rsidRDefault="00DC4C32" w:rsidP="00773F49">
            <w:pPr>
              <w:pStyle w:val="Normalny1"/>
              <w:jc w:val="center"/>
              <w:rPr>
                <w:rFonts w:ascii="Cambria" w:hAnsi="Cambria"/>
                <w:sz w:val="22"/>
                <w:szCs w:val="22"/>
              </w:rPr>
            </w:pPr>
            <w:r w:rsidRPr="00B61B14">
              <w:rPr>
                <w:rFonts w:ascii="Cambria" w:hAnsi="Cambria"/>
                <w:sz w:val="22"/>
                <w:szCs w:val="22"/>
              </w:rPr>
              <w:t>22</w:t>
            </w:r>
            <w:r w:rsidR="00773F49" w:rsidRPr="00B61B14">
              <w:rPr>
                <w:rFonts w:ascii="Cambria" w:hAnsi="Cambria"/>
                <w:sz w:val="22"/>
                <w:szCs w:val="22"/>
              </w:rPr>
              <w:t>0 zł</w:t>
            </w:r>
          </w:p>
        </w:tc>
      </w:tr>
      <w:tr w:rsidR="00773F49" w:rsidRPr="007041BA" w14:paraId="3177F11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402098" w14:textId="41463013" w:rsidR="00773F49" w:rsidRPr="00915E55" w:rsidRDefault="00773F49" w:rsidP="00773F49">
            <w:pPr>
              <w:pStyle w:val="Normalny1"/>
              <w:jc w:val="center"/>
              <w:rPr>
                <w:rFonts w:ascii="Cambria" w:hAnsi="Cambria"/>
                <w:sz w:val="22"/>
                <w:szCs w:val="22"/>
              </w:rPr>
            </w:pPr>
            <w:r>
              <w:rPr>
                <w:rFonts w:ascii="Cambria" w:hAnsi="Cambria"/>
                <w:sz w:val="22"/>
                <w:szCs w:val="22"/>
              </w:rPr>
              <w:t>28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2F53F0"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komunikacyjnego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B40D88" w14:textId="68C534B3" w:rsidR="00773F49" w:rsidRPr="00B61B14" w:rsidRDefault="00DC4C32" w:rsidP="00773F49">
            <w:pPr>
              <w:pStyle w:val="Normalny1"/>
              <w:jc w:val="center"/>
              <w:rPr>
                <w:rFonts w:ascii="Cambria" w:hAnsi="Cambria"/>
                <w:sz w:val="22"/>
                <w:szCs w:val="22"/>
              </w:rPr>
            </w:pPr>
            <w:r w:rsidRPr="00B61B14">
              <w:rPr>
                <w:rFonts w:ascii="Cambria" w:hAnsi="Cambria"/>
                <w:sz w:val="22"/>
                <w:szCs w:val="22"/>
              </w:rPr>
              <w:t>2</w:t>
            </w:r>
            <w:r w:rsidR="00B61B14" w:rsidRPr="00B61B14">
              <w:rPr>
                <w:rFonts w:ascii="Cambria" w:hAnsi="Cambria"/>
                <w:sz w:val="22"/>
                <w:szCs w:val="22"/>
              </w:rPr>
              <w:t>75</w:t>
            </w:r>
            <w:r w:rsidR="00773F49" w:rsidRPr="00B61B14">
              <w:rPr>
                <w:rFonts w:ascii="Cambria" w:hAnsi="Cambria"/>
                <w:sz w:val="22"/>
                <w:szCs w:val="22"/>
              </w:rPr>
              <w:t xml:space="preserve"> zł</w:t>
            </w:r>
          </w:p>
        </w:tc>
      </w:tr>
      <w:tr w:rsidR="00773F49" w:rsidRPr="007041BA" w14:paraId="3F84B9A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692BFD" w14:textId="3CAF0EBC" w:rsidR="00773F49" w:rsidRPr="00915E55" w:rsidRDefault="00773F49" w:rsidP="00773F49">
            <w:pPr>
              <w:pStyle w:val="Normalny1"/>
              <w:jc w:val="center"/>
              <w:rPr>
                <w:rFonts w:ascii="Cambria" w:hAnsi="Cambria"/>
                <w:sz w:val="22"/>
                <w:szCs w:val="22"/>
              </w:rPr>
            </w:pPr>
            <w:r>
              <w:rPr>
                <w:rFonts w:ascii="Cambria" w:hAnsi="Cambria"/>
                <w:sz w:val="22"/>
                <w:szCs w:val="22"/>
              </w:rPr>
              <w:t>29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975EF"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w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BE1051" w14:textId="4C4CBEF2" w:rsidR="00773F49" w:rsidRPr="00B61B14" w:rsidRDefault="00DC4C32" w:rsidP="00773F49">
            <w:pPr>
              <w:pStyle w:val="Normalny1"/>
              <w:jc w:val="center"/>
              <w:rPr>
                <w:rFonts w:ascii="Cambria" w:hAnsi="Cambria"/>
                <w:sz w:val="22"/>
                <w:szCs w:val="22"/>
              </w:rPr>
            </w:pPr>
            <w:r w:rsidRPr="00B61B14">
              <w:rPr>
                <w:rFonts w:ascii="Cambria" w:hAnsi="Cambria"/>
                <w:sz w:val="22"/>
                <w:szCs w:val="22"/>
              </w:rPr>
              <w:t>2</w:t>
            </w:r>
            <w:r w:rsidR="00B61B14" w:rsidRPr="00B61B14">
              <w:rPr>
                <w:rFonts w:ascii="Cambria" w:hAnsi="Cambria"/>
                <w:sz w:val="22"/>
                <w:szCs w:val="22"/>
              </w:rPr>
              <w:t>75</w:t>
            </w:r>
            <w:r w:rsidR="00773F49" w:rsidRPr="00B61B14">
              <w:rPr>
                <w:rFonts w:ascii="Cambria" w:hAnsi="Cambria"/>
                <w:sz w:val="22"/>
                <w:szCs w:val="22"/>
              </w:rPr>
              <w:t xml:space="preserve"> zł</w:t>
            </w:r>
          </w:p>
        </w:tc>
      </w:tr>
      <w:tr w:rsidR="00773F49" w:rsidRPr="007041BA" w14:paraId="4C39D48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D25D42" w14:textId="22D5273A" w:rsidR="00773F49" w:rsidRPr="00915E55" w:rsidRDefault="00773F49" w:rsidP="00773F49">
            <w:pPr>
              <w:pStyle w:val="Normalny1"/>
              <w:jc w:val="center"/>
              <w:rPr>
                <w:rFonts w:ascii="Cambria" w:hAnsi="Cambria"/>
                <w:sz w:val="22"/>
                <w:szCs w:val="22"/>
              </w:rPr>
            </w:pPr>
            <w:r>
              <w:rPr>
                <w:rFonts w:ascii="Cambria" w:hAnsi="Cambria"/>
                <w:sz w:val="22"/>
                <w:szCs w:val="22"/>
              </w:rPr>
              <w:t>30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508BE9"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komunikacyjnego w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1448CD" w14:textId="74A2728E" w:rsidR="00773F49" w:rsidRPr="00B61B14" w:rsidRDefault="00DC4C32" w:rsidP="00773F49">
            <w:pPr>
              <w:pStyle w:val="Normalny1"/>
              <w:jc w:val="center"/>
              <w:rPr>
                <w:rFonts w:ascii="Cambria" w:hAnsi="Cambria"/>
                <w:sz w:val="22"/>
                <w:szCs w:val="22"/>
              </w:rPr>
            </w:pPr>
            <w:r w:rsidRPr="00B61B14">
              <w:rPr>
                <w:rFonts w:ascii="Cambria" w:hAnsi="Cambria"/>
                <w:sz w:val="22"/>
                <w:szCs w:val="22"/>
              </w:rPr>
              <w:t>3</w:t>
            </w:r>
            <w:r w:rsidR="00B61B14" w:rsidRPr="00B61B14">
              <w:rPr>
                <w:rFonts w:ascii="Cambria" w:hAnsi="Cambria"/>
                <w:sz w:val="22"/>
                <w:szCs w:val="22"/>
              </w:rPr>
              <w:t>30</w:t>
            </w:r>
            <w:r w:rsidR="00773F49" w:rsidRPr="00B61B14">
              <w:rPr>
                <w:rFonts w:ascii="Cambria" w:hAnsi="Cambria"/>
                <w:sz w:val="22"/>
                <w:szCs w:val="22"/>
              </w:rPr>
              <w:t xml:space="preserve"> zł</w:t>
            </w:r>
          </w:p>
        </w:tc>
      </w:tr>
      <w:tr w:rsidR="00773F49" w:rsidRPr="007041BA" w14:paraId="23A9AB6C" w14:textId="77777777" w:rsidTr="00350270">
        <w:trPr>
          <w:jc w:val="center"/>
        </w:trPr>
        <w:tc>
          <w:tcPr>
            <w:tcW w:w="947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619B7378" w14:textId="77777777" w:rsidR="00773F49" w:rsidRPr="00915E55" w:rsidRDefault="00773F49" w:rsidP="00773F49">
            <w:pPr>
              <w:pStyle w:val="Normalny1"/>
              <w:jc w:val="center"/>
              <w:rPr>
                <w:rFonts w:ascii="Cambria" w:hAnsi="Cambria"/>
                <w:b/>
                <w:sz w:val="22"/>
                <w:szCs w:val="22"/>
              </w:rPr>
            </w:pPr>
            <w:r w:rsidRPr="00915E55">
              <w:rPr>
                <w:rFonts w:ascii="Cambria" w:hAnsi="Cambria"/>
                <w:b/>
                <w:sz w:val="22"/>
                <w:szCs w:val="22"/>
              </w:rPr>
              <w:t>Dzienne świadczenia z tytułu pobytu w szpitalu powyżej 14 dni</w:t>
            </w:r>
          </w:p>
        </w:tc>
      </w:tr>
      <w:tr w:rsidR="00773F49" w:rsidRPr="007041BA" w14:paraId="56C5F01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220622" w14:textId="664EA93F" w:rsidR="00773F49" w:rsidRPr="00915E55" w:rsidRDefault="00773F49" w:rsidP="00773F49">
            <w:pPr>
              <w:pStyle w:val="Normalny1"/>
              <w:jc w:val="center"/>
              <w:rPr>
                <w:rFonts w:ascii="Cambria" w:hAnsi="Cambria"/>
                <w:sz w:val="22"/>
                <w:szCs w:val="22"/>
              </w:rPr>
            </w:pPr>
            <w:r>
              <w:rPr>
                <w:rFonts w:ascii="Cambria" w:hAnsi="Cambria"/>
                <w:sz w:val="22"/>
                <w:szCs w:val="22"/>
              </w:rPr>
              <w:t>31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20D29"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chorobą</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CFAA52" w14:textId="677127F3" w:rsidR="00773F49" w:rsidRPr="00B61B14" w:rsidRDefault="00B61B14" w:rsidP="00773F49">
            <w:pPr>
              <w:pStyle w:val="Normalny1"/>
              <w:jc w:val="center"/>
              <w:rPr>
                <w:rFonts w:ascii="Cambria" w:hAnsi="Cambria"/>
                <w:sz w:val="22"/>
                <w:szCs w:val="22"/>
              </w:rPr>
            </w:pPr>
            <w:r w:rsidRPr="00B61B14">
              <w:rPr>
                <w:rFonts w:ascii="Cambria" w:hAnsi="Cambria"/>
                <w:sz w:val="22"/>
                <w:szCs w:val="22"/>
              </w:rPr>
              <w:t>55</w:t>
            </w:r>
            <w:r w:rsidR="00773F49" w:rsidRPr="00B61B14">
              <w:rPr>
                <w:rFonts w:ascii="Cambria" w:hAnsi="Cambria"/>
                <w:sz w:val="22"/>
                <w:szCs w:val="22"/>
              </w:rPr>
              <w:t xml:space="preserve"> zł</w:t>
            </w:r>
          </w:p>
        </w:tc>
      </w:tr>
      <w:tr w:rsidR="00773F49" w:rsidRPr="007041BA" w14:paraId="53DE6CC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99910F" w14:textId="72BFB32B" w:rsidR="00773F49" w:rsidRPr="00915E55" w:rsidRDefault="00773F49" w:rsidP="00773F49">
            <w:pPr>
              <w:pStyle w:val="Normalny1"/>
              <w:jc w:val="center"/>
              <w:rPr>
                <w:rFonts w:ascii="Cambria" w:hAnsi="Cambria"/>
                <w:sz w:val="22"/>
                <w:szCs w:val="22"/>
              </w:rPr>
            </w:pPr>
            <w:r>
              <w:rPr>
                <w:rFonts w:ascii="Cambria" w:hAnsi="Cambria"/>
                <w:sz w:val="22"/>
                <w:szCs w:val="22"/>
              </w:rPr>
              <w:t>32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E9DFA" w14:textId="77777777" w:rsidR="00773F49" w:rsidRPr="00915E55" w:rsidRDefault="00773F49" w:rsidP="00773F49">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DF5C22" w14:textId="4E102F5B" w:rsidR="00773F49" w:rsidRPr="00B61B14" w:rsidRDefault="00DC4C32" w:rsidP="00773F49">
            <w:pPr>
              <w:pStyle w:val="Normalny1"/>
              <w:jc w:val="center"/>
              <w:rPr>
                <w:rFonts w:ascii="Cambria" w:hAnsi="Cambria"/>
                <w:sz w:val="22"/>
                <w:szCs w:val="22"/>
              </w:rPr>
            </w:pPr>
            <w:r w:rsidRPr="00B61B14">
              <w:rPr>
                <w:rFonts w:ascii="Cambria" w:hAnsi="Cambria"/>
                <w:sz w:val="22"/>
                <w:szCs w:val="22"/>
              </w:rPr>
              <w:t>22</w:t>
            </w:r>
            <w:r w:rsidR="00773F49" w:rsidRPr="00B61B14">
              <w:rPr>
                <w:rFonts w:ascii="Cambria" w:hAnsi="Cambria"/>
                <w:sz w:val="22"/>
                <w:szCs w:val="22"/>
              </w:rPr>
              <w:t>0 zł</w:t>
            </w:r>
          </w:p>
        </w:tc>
      </w:tr>
      <w:bookmarkEnd w:id="212"/>
    </w:tbl>
    <w:p w14:paraId="5898B208" w14:textId="6C5F8106" w:rsidR="006357F9" w:rsidRPr="00617B06" w:rsidRDefault="006357F9" w:rsidP="00617B06">
      <w:pPr>
        <w:rPr>
          <w:rFonts w:ascii="Cambria" w:hAnsi="Cambria"/>
          <w:b/>
          <w:sz w:val="22"/>
          <w:lang w:eastAsia="pl-PL"/>
        </w:rPr>
      </w:pPr>
    </w:p>
    <w:p w14:paraId="7ACF19F7" w14:textId="77777777" w:rsidR="004A34CB" w:rsidRDefault="004A34CB" w:rsidP="006357F9">
      <w:pPr>
        <w:outlineLvl w:val="0"/>
        <w:rPr>
          <w:rFonts w:ascii="Cambria" w:hAnsi="Cambria"/>
          <w:b/>
          <w:sz w:val="22"/>
          <w:lang w:eastAsia="pl-PL"/>
        </w:rPr>
      </w:pPr>
    </w:p>
    <w:p w14:paraId="57F5EF30" w14:textId="64B8AA0E" w:rsidR="006357F9" w:rsidRPr="006357F9" w:rsidRDefault="0061715B" w:rsidP="006357F9">
      <w:pPr>
        <w:outlineLvl w:val="0"/>
        <w:rPr>
          <w:rFonts w:ascii="Cambria" w:hAnsi="Cambria"/>
          <w:b/>
          <w:color w:val="FF0000"/>
          <w:sz w:val="22"/>
          <w:lang w:eastAsia="pl-PL"/>
        </w:rPr>
      </w:pPr>
      <w:bookmarkStart w:id="213" w:name="_Toc180051433"/>
      <w:r>
        <w:rPr>
          <w:rFonts w:ascii="Cambria" w:hAnsi="Cambria"/>
          <w:b/>
          <w:sz w:val="22"/>
          <w:lang w:eastAsia="pl-PL"/>
        </w:rPr>
        <w:t>Tabela nr 2</w:t>
      </w:r>
      <w:r w:rsidR="006357F9" w:rsidRPr="006357F9">
        <w:rPr>
          <w:rFonts w:ascii="Cambria" w:hAnsi="Cambria"/>
          <w:b/>
          <w:sz w:val="22"/>
          <w:lang w:eastAsia="pl-PL"/>
        </w:rPr>
        <w:t xml:space="preserve"> – Grupa nr </w:t>
      </w:r>
      <w:r>
        <w:rPr>
          <w:rFonts w:ascii="Cambria" w:hAnsi="Cambria"/>
          <w:b/>
          <w:sz w:val="22"/>
          <w:lang w:eastAsia="pl-PL"/>
        </w:rPr>
        <w:t>2</w:t>
      </w:r>
      <w:bookmarkEnd w:id="213"/>
    </w:p>
    <w:tbl>
      <w:tblPr>
        <w:tblW w:w="94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962"/>
        <w:gridCol w:w="1886"/>
      </w:tblGrid>
      <w:tr w:rsidR="00A23911" w:rsidRPr="00915E55" w14:paraId="6B86847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422AAC9" w14:textId="77777777" w:rsidR="00A23911" w:rsidRPr="00915E55" w:rsidRDefault="00A23911" w:rsidP="00350270">
            <w:pPr>
              <w:pStyle w:val="Normalny1"/>
              <w:jc w:val="center"/>
              <w:rPr>
                <w:rFonts w:ascii="Cambria" w:hAnsi="Cambria"/>
                <w:b/>
                <w:sz w:val="22"/>
                <w:szCs w:val="22"/>
              </w:rPr>
            </w:pPr>
            <w:r w:rsidRPr="00915E55">
              <w:rPr>
                <w:rFonts w:ascii="Cambria" w:hAnsi="Cambria"/>
                <w:b/>
                <w:sz w:val="22"/>
                <w:szCs w:val="22"/>
              </w:rPr>
              <w:t>L.p.</w:t>
            </w:r>
          </w:p>
        </w:tc>
        <w:tc>
          <w:tcPr>
            <w:tcW w:w="6962"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20FED9CE" w14:textId="77777777" w:rsidR="00A23911" w:rsidRPr="00915E55" w:rsidRDefault="00A23911" w:rsidP="00350270">
            <w:pPr>
              <w:pStyle w:val="Normalny1"/>
              <w:jc w:val="center"/>
              <w:rPr>
                <w:rFonts w:ascii="Cambria" w:hAnsi="Cambria"/>
                <w:b/>
                <w:sz w:val="22"/>
                <w:szCs w:val="22"/>
              </w:rPr>
            </w:pPr>
            <w:r w:rsidRPr="00915E55">
              <w:rPr>
                <w:rFonts w:ascii="Cambria" w:hAnsi="Cambria"/>
                <w:b/>
                <w:sz w:val="22"/>
                <w:szCs w:val="22"/>
              </w:rPr>
              <w:t xml:space="preserve">Zakres świadczeń </w:t>
            </w:r>
          </w:p>
        </w:tc>
        <w:tc>
          <w:tcPr>
            <w:tcW w:w="1886"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BF6862E" w14:textId="77777777" w:rsidR="00A23911" w:rsidRPr="00915E55" w:rsidRDefault="00A23911" w:rsidP="00350270">
            <w:pPr>
              <w:pStyle w:val="Normalny1"/>
              <w:jc w:val="center"/>
              <w:rPr>
                <w:rFonts w:ascii="Cambria" w:hAnsi="Cambria"/>
                <w:b/>
                <w:sz w:val="22"/>
                <w:szCs w:val="22"/>
              </w:rPr>
            </w:pPr>
            <w:r w:rsidRPr="00915E55">
              <w:rPr>
                <w:rFonts w:ascii="Cambria" w:hAnsi="Cambria"/>
                <w:b/>
                <w:sz w:val="22"/>
                <w:szCs w:val="22"/>
              </w:rPr>
              <w:t>Wysokość świadczenia</w:t>
            </w:r>
          </w:p>
        </w:tc>
      </w:tr>
      <w:tr w:rsidR="00A23911" w:rsidRPr="00915E55" w14:paraId="462B11D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9425CB"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A9385" w14:textId="77777777" w:rsidR="00A23911" w:rsidRPr="00915E55" w:rsidRDefault="00A23911" w:rsidP="00350270">
            <w:pPr>
              <w:pStyle w:val="Normalny1"/>
              <w:rPr>
                <w:rFonts w:ascii="Cambria" w:hAnsi="Cambria"/>
                <w:sz w:val="22"/>
                <w:szCs w:val="22"/>
                <w:highlight w:val="yellow"/>
              </w:rPr>
            </w:pPr>
            <w:r w:rsidRPr="00915E55">
              <w:rPr>
                <w:rFonts w:ascii="Cambria" w:hAnsi="Cambria"/>
                <w:sz w:val="22"/>
                <w:szCs w:val="22"/>
              </w:rPr>
              <w:t>Śmierć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7A26B1" w14:textId="42B45C05" w:rsidR="00A23911" w:rsidRPr="00915E55" w:rsidRDefault="00350270" w:rsidP="00350270">
            <w:pPr>
              <w:pStyle w:val="Normalny1"/>
              <w:jc w:val="center"/>
              <w:rPr>
                <w:rFonts w:ascii="Cambria" w:hAnsi="Cambria"/>
                <w:sz w:val="22"/>
                <w:szCs w:val="22"/>
              </w:rPr>
            </w:pPr>
            <w:r>
              <w:rPr>
                <w:rFonts w:ascii="Cambria" w:hAnsi="Cambria"/>
                <w:sz w:val="22"/>
                <w:szCs w:val="22"/>
              </w:rPr>
              <w:t>58 000 zł</w:t>
            </w:r>
          </w:p>
        </w:tc>
      </w:tr>
      <w:tr w:rsidR="00A23911" w:rsidRPr="00915E55" w14:paraId="1E3CBDE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575DA2"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B00BEF"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Ubezpieczonego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C6A1DF" w14:textId="6A2BD60C" w:rsidR="00A23911" w:rsidRPr="00915E55" w:rsidRDefault="00350270" w:rsidP="00350270">
            <w:pPr>
              <w:pStyle w:val="Normalny1"/>
              <w:jc w:val="center"/>
              <w:rPr>
                <w:rFonts w:ascii="Cambria" w:hAnsi="Cambria"/>
                <w:sz w:val="22"/>
                <w:szCs w:val="22"/>
              </w:rPr>
            </w:pPr>
            <w:r>
              <w:rPr>
                <w:rFonts w:ascii="Cambria" w:hAnsi="Cambria"/>
                <w:sz w:val="22"/>
                <w:szCs w:val="22"/>
              </w:rPr>
              <w:t>140 000 zł</w:t>
            </w:r>
          </w:p>
        </w:tc>
      </w:tr>
      <w:tr w:rsidR="00A23911" w:rsidRPr="00915E55" w14:paraId="7AE0B13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4D40B9"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8C6D4" w14:textId="77777777" w:rsidR="00A23911" w:rsidRPr="00915E55" w:rsidRDefault="00A23911" w:rsidP="00350270">
            <w:pPr>
              <w:pStyle w:val="NormalnyWeb10"/>
              <w:spacing w:before="0" w:after="0"/>
              <w:rPr>
                <w:rFonts w:ascii="Cambria" w:hAnsi="Cambria"/>
                <w:sz w:val="22"/>
                <w:szCs w:val="22"/>
              </w:rPr>
            </w:pPr>
            <w:r w:rsidRPr="00915E55">
              <w:rPr>
                <w:rFonts w:ascii="Cambria" w:hAnsi="Cambria"/>
                <w:sz w:val="22"/>
                <w:szCs w:val="22"/>
              </w:rPr>
              <w:t>Śmierć Ubezpieczonego w następstwie wypadku komunikacyjnego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B0BA1D" w14:textId="03E4D437" w:rsidR="00A23911" w:rsidRPr="00350270" w:rsidRDefault="00350270" w:rsidP="00350270">
            <w:pPr>
              <w:pStyle w:val="Normalny1"/>
              <w:jc w:val="center"/>
              <w:rPr>
                <w:rFonts w:ascii="Cambria" w:hAnsi="Cambria"/>
                <w:b/>
                <w:sz w:val="22"/>
                <w:szCs w:val="22"/>
              </w:rPr>
            </w:pPr>
            <w:r>
              <w:rPr>
                <w:rFonts w:ascii="Cambria" w:hAnsi="Cambria"/>
                <w:sz w:val="22"/>
                <w:szCs w:val="22"/>
              </w:rPr>
              <w:t>190 000 zł</w:t>
            </w:r>
          </w:p>
        </w:tc>
      </w:tr>
      <w:tr w:rsidR="00A23911" w:rsidRPr="00915E55" w14:paraId="588CB66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FA89A8"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7FB863" w14:textId="77777777" w:rsidR="00A23911" w:rsidRPr="00915E55" w:rsidRDefault="00A23911" w:rsidP="00350270">
            <w:pPr>
              <w:pStyle w:val="NormalnyWeb10"/>
              <w:spacing w:before="0" w:after="0"/>
              <w:rPr>
                <w:rFonts w:ascii="Cambria" w:hAnsi="Cambria"/>
                <w:sz w:val="22"/>
                <w:szCs w:val="22"/>
              </w:rPr>
            </w:pPr>
            <w:r w:rsidRPr="00915E55">
              <w:rPr>
                <w:rFonts w:ascii="Cambria" w:hAnsi="Cambria"/>
                <w:sz w:val="22"/>
                <w:szCs w:val="22"/>
              </w:rPr>
              <w:t>Śmierć Ubezpieczonego w następstwie wypadku przy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D19D4E" w14:textId="47151386" w:rsidR="00A23911" w:rsidRPr="00915E55" w:rsidRDefault="00350270" w:rsidP="00350270">
            <w:pPr>
              <w:pStyle w:val="Normalny1"/>
              <w:jc w:val="center"/>
              <w:rPr>
                <w:rFonts w:ascii="Cambria" w:hAnsi="Cambria"/>
                <w:sz w:val="22"/>
                <w:szCs w:val="22"/>
              </w:rPr>
            </w:pPr>
            <w:r>
              <w:rPr>
                <w:rFonts w:ascii="Cambria" w:hAnsi="Cambria"/>
                <w:sz w:val="22"/>
                <w:szCs w:val="22"/>
              </w:rPr>
              <w:t>190 000 zł</w:t>
            </w:r>
          </w:p>
        </w:tc>
      </w:tr>
      <w:tr w:rsidR="00A23911" w:rsidRPr="00915E55" w14:paraId="59BAF8D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3DFA3D"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5BCD1"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Ubezpieczonego w następstwie wypadku komunikacyjnego przy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982C7" w14:textId="14554F90" w:rsidR="00A23911" w:rsidRPr="00915E55" w:rsidRDefault="00350270" w:rsidP="00350270">
            <w:pPr>
              <w:pStyle w:val="Normalny1"/>
              <w:jc w:val="center"/>
              <w:rPr>
                <w:rFonts w:ascii="Cambria" w:hAnsi="Cambria"/>
                <w:sz w:val="22"/>
                <w:szCs w:val="22"/>
              </w:rPr>
            </w:pPr>
            <w:r>
              <w:rPr>
                <w:rFonts w:ascii="Cambria" w:hAnsi="Cambria"/>
                <w:sz w:val="22"/>
                <w:szCs w:val="22"/>
              </w:rPr>
              <w:t>240 000 zł</w:t>
            </w:r>
          </w:p>
        </w:tc>
      </w:tr>
      <w:tr w:rsidR="00A23911" w:rsidRPr="00915E55" w14:paraId="12D7109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EA17B0"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9BC03C"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Ubezpieczonego w następstwie zawału serca lub udaru mózgu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2A9D09" w14:textId="4231A7C2" w:rsidR="00A23911" w:rsidRPr="00915E55" w:rsidRDefault="00350270" w:rsidP="00350270">
            <w:pPr>
              <w:pStyle w:val="Normalny1"/>
              <w:jc w:val="center"/>
              <w:rPr>
                <w:rFonts w:ascii="Cambria" w:hAnsi="Cambria"/>
                <w:sz w:val="22"/>
                <w:szCs w:val="22"/>
              </w:rPr>
            </w:pPr>
            <w:r>
              <w:rPr>
                <w:rFonts w:ascii="Cambria" w:hAnsi="Cambria"/>
                <w:sz w:val="22"/>
                <w:szCs w:val="22"/>
              </w:rPr>
              <w:t>110 000 zł</w:t>
            </w:r>
          </w:p>
        </w:tc>
      </w:tr>
      <w:tr w:rsidR="00A23911" w:rsidRPr="00915E55" w14:paraId="41B2DC2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A3BAFB"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91862"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współmałżonka</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394257" w14:textId="217CC6B9" w:rsidR="00A23911" w:rsidRPr="00915E55" w:rsidRDefault="00350270" w:rsidP="00350270">
            <w:pPr>
              <w:pStyle w:val="Normalny1"/>
              <w:jc w:val="center"/>
              <w:rPr>
                <w:rFonts w:ascii="Cambria" w:hAnsi="Cambria"/>
                <w:sz w:val="22"/>
                <w:szCs w:val="22"/>
              </w:rPr>
            </w:pPr>
            <w:r>
              <w:rPr>
                <w:rFonts w:ascii="Cambria" w:hAnsi="Cambria"/>
                <w:sz w:val="22"/>
                <w:szCs w:val="22"/>
              </w:rPr>
              <w:t>20 000 zł</w:t>
            </w:r>
          </w:p>
        </w:tc>
      </w:tr>
      <w:tr w:rsidR="00A23911" w:rsidRPr="00915E55" w14:paraId="6105A97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B5524A"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28D3E"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Śmierć współmałżonka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14B62" w14:textId="02F91F64" w:rsidR="00A23911" w:rsidRPr="00915E55" w:rsidRDefault="00350270" w:rsidP="00350270">
            <w:pPr>
              <w:pStyle w:val="Normalny1"/>
              <w:jc w:val="center"/>
              <w:rPr>
                <w:rFonts w:ascii="Cambria" w:hAnsi="Cambria"/>
                <w:sz w:val="22"/>
                <w:szCs w:val="22"/>
              </w:rPr>
            </w:pPr>
            <w:r>
              <w:rPr>
                <w:rFonts w:ascii="Cambria" w:hAnsi="Cambria"/>
                <w:sz w:val="22"/>
                <w:szCs w:val="22"/>
              </w:rPr>
              <w:t>40 000 zł</w:t>
            </w:r>
          </w:p>
        </w:tc>
      </w:tr>
      <w:tr w:rsidR="00A23911" w:rsidRPr="00915E55" w14:paraId="3EEC3FD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443E23" w14:textId="77777777" w:rsidR="00A23911" w:rsidRPr="00915E55" w:rsidRDefault="00A23911" w:rsidP="00350270">
            <w:pPr>
              <w:pStyle w:val="Normalny1"/>
              <w:jc w:val="center"/>
              <w:rPr>
                <w:rFonts w:ascii="Cambria" w:hAnsi="Cambria"/>
                <w:sz w:val="22"/>
                <w:szCs w:val="22"/>
              </w:rPr>
            </w:pPr>
            <w:r w:rsidRPr="00915E55">
              <w:rPr>
                <w:rFonts w:ascii="Cambria" w:hAnsi="Cambria"/>
                <w:sz w:val="22"/>
                <w:szCs w:val="22"/>
              </w:rPr>
              <w:t>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109138"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 xml:space="preserve">Śmierć rodziców lub teściów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9FD646" w14:textId="6290FD0A" w:rsidR="00A23911" w:rsidRPr="00915E55" w:rsidRDefault="00350270" w:rsidP="00350270">
            <w:pPr>
              <w:pStyle w:val="Normalny1"/>
              <w:jc w:val="center"/>
              <w:rPr>
                <w:rFonts w:ascii="Cambria" w:hAnsi="Cambria"/>
                <w:sz w:val="22"/>
                <w:szCs w:val="22"/>
              </w:rPr>
            </w:pPr>
            <w:r>
              <w:rPr>
                <w:rFonts w:ascii="Cambria" w:hAnsi="Cambria"/>
                <w:sz w:val="22"/>
                <w:szCs w:val="22"/>
              </w:rPr>
              <w:t>2 500 zł</w:t>
            </w:r>
          </w:p>
        </w:tc>
      </w:tr>
      <w:tr w:rsidR="00E46561" w:rsidRPr="00915E55" w14:paraId="6BDEB4A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4560EB" w14:textId="59C63D31" w:rsidR="00E46561" w:rsidRPr="00915E55" w:rsidRDefault="00E46561" w:rsidP="00350270">
            <w:pPr>
              <w:pStyle w:val="Normalny1"/>
              <w:jc w:val="center"/>
              <w:rPr>
                <w:rFonts w:ascii="Cambria" w:hAnsi="Cambria"/>
                <w:sz w:val="22"/>
                <w:szCs w:val="22"/>
              </w:rPr>
            </w:pPr>
            <w:r>
              <w:rPr>
                <w:rFonts w:ascii="Cambria" w:hAnsi="Cambria"/>
                <w:sz w:val="22"/>
                <w:szCs w:val="22"/>
              </w:rPr>
              <w:t>10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3EF8F" w14:textId="48A75629" w:rsidR="00E46561" w:rsidRPr="00915E55" w:rsidRDefault="00E46561" w:rsidP="00350270">
            <w:pPr>
              <w:pStyle w:val="Normalny1"/>
              <w:rPr>
                <w:rFonts w:ascii="Cambria" w:hAnsi="Cambria"/>
                <w:sz w:val="22"/>
                <w:szCs w:val="22"/>
              </w:rPr>
            </w:pPr>
            <w:r w:rsidRPr="00915E55">
              <w:rPr>
                <w:rFonts w:ascii="Cambria" w:hAnsi="Cambria"/>
                <w:sz w:val="22"/>
                <w:szCs w:val="22"/>
              </w:rPr>
              <w:t>Śmierć rodziców lub teściów</w:t>
            </w:r>
            <w:r>
              <w:rPr>
                <w:rFonts w:ascii="Cambria" w:hAnsi="Cambria"/>
                <w:sz w:val="22"/>
                <w:szCs w:val="22"/>
              </w:rPr>
              <w:t xml:space="preserve"> </w:t>
            </w:r>
            <w:r w:rsidRPr="00915E55">
              <w:rPr>
                <w:rFonts w:ascii="Cambria" w:hAnsi="Cambria"/>
                <w:sz w:val="22"/>
                <w:szCs w:val="22"/>
              </w:rPr>
              <w:t>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A3923" w14:textId="11EC9F29" w:rsidR="00E46561" w:rsidRDefault="00E46561" w:rsidP="00350270">
            <w:pPr>
              <w:pStyle w:val="Normalny1"/>
              <w:jc w:val="center"/>
              <w:rPr>
                <w:rFonts w:ascii="Cambria" w:hAnsi="Cambria"/>
                <w:sz w:val="22"/>
                <w:szCs w:val="22"/>
              </w:rPr>
            </w:pPr>
            <w:r>
              <w:rPr>
                <w:rFonts w:ascii="Cambria" w:hAnsi="Cambria"/>
                <w:sz w:val="22"/>
                <w:szCs w:val="22"/>
              </w:rPr>
              <w:t>5 000 zł</w:t>
            </w:r>
          </w:p>
        </w:tc>
      </w:tr>
      <w:tr w:rsidR="00A23911" w:rsidRPr="00915E55" w14:paraId="76EA98E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59805C" w14:textId="2C13BA7C" w:rsidR="00A23911" w:rsidRPr="00915E55" w:rsidRDefault="00E46561" w:rsidP="00350270">
            <w:pPr>
              <w:pStyle w:val="Normalny1"/>
              <w:jc w:val="center"/>
              <w:rPr>
                <w:rFonts w:ascii="Cambria" w:hAnsi="Cambria"/>
                <w:sz w:val="22"/>
                <w:szCs w:val="22"/>
              </w:rPr>
            </w:pPr>
            <w:r>
              <w:rPr>
                <w:rFonts w:ascii="Cambria" w:hAnsi="Cambria"/>
                <w:sz w:val="22"/>
                <w:szCs w:val="22"/>
              </w:rPr>
              <w:t>11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9E02D1"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 xml:space="preserve">Śmierć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DEEB04" w14:textId="1B3A3839" w:rsidR="00A23911" w:rsidRPr="00915E55" w:rsidRDefault="00350270" w:rsidP="00350270">
            <w:pPr>
              <w:pStyle w:val="Normalny1"/>
              <w:jc w:val="center"/>
              <w:rPr>
                <w:rFonts w:ascii="Cambria" w:hAnsi="Cambria"/>
                <w:sz w:val="22"/>
                <w:szCs w:val="22"/>
              </w:rPr>
            </w:pPr>
            <w:r>
              <w:rPr>
                <w:rFonts w:ascii="Cambria" w:hAnsi="Cambria"/>
                <w:sz w:val="22"/>
                <w:szCs w:val="22"/>
              </w:rPr>
              <w:t>10 000 zł</w:t>
            </w:r>
          </w:p>
        </w:tc>
      </w:tr>
      <w:tr w:rsidR="00A23911" w:rsidRPr="00915E55" w14:paraId="5241BE6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F87BFC" w14:textId="0BE5E085" w:rsidR="00A23911" w:rsidRPr="00915E55" w:rsidRDefault="00E46561" w:rsidP="00350270">
            <w:pPr>
              <w:pStyle w:val="Normalny1"/>
              <w:jc w:val="center"/>
              <w:rPr>
                <w:rFonts w:ascii="Cambria" w:hAnsi="Cambria"/>
                <w:sz w:val="22"/>
                <w:szCs w:val="22"/>
              </w:rPr>
            </w:pPr>
            <w:r>
              <w:rPr>
                <w:rFonts w:ascii="Cambria" w:hAnsi="Cambria"/>
                <w:sz w:val="22"/>
                <w:szCs w:val="22"/>
              </w:rPr>
              <w:t>12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93082"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 xml:space="preserve">Urodzenie się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86F3C0" w14:textId="069DEF57" w:rsidR="00A23911" w:rsidRPr="00915E55" w:rsidRDefault="00350270" w:rsidP="00350270">
            <w:pPr>
              <w:pStyle w:val="Normalny1"/>
              <w:jc w:val="center"/>
              <w:rPr>
                <w:rFonts w:ascii="Cambria" w:hAnsi="Cambria"/>
                <w:sz w:val="22"/>
                <w:szCs w:val="22"/>
              </w:rPr>
            </w:pPr>
            <w:r>
              <w:rPr>
                <w:rFonts w:ascii="Cambria" w:hAnsi="Cambria"/>
                <w:sz w:val="22"/>
                <w:szCs w:val="22"/>
              </w:rPr>
              <w:t>1 900 zł</w:t>
            </w:r>
          </w:p>
        </w:tc>
      </w:tr>
      <w:tr w:rsidR="00A23911" w:rsidRPr="00915E55" w14:paraId="3185633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3345D9" w14:textId="0CE30E02" w:rsidR="00A23911" w:rsidRPr="00915E55" w:rsidRDefault="00E46561" w:rsidP="00350270">
            <w:pPr>
              <w:pStyle w:val="Normalny1"/>
              <w:jc w:val="center"/>
              <w:rPr>
                <w:rFonts w:ascii="Cambria" w:hAnsi="Cambria"/>
                <w:sz w:val="22"/>
                <w:szCs w:val="22"/>
              </w:rPr>
            </w:pPr>
            <w:r>
              <w:rPr>
                <w:rFonts w:ascii="Cambria" w:hAnsi="Cambria"/>
                <w:sz w:val="22"/>
                <w:szCs w:val="22"/>
              </w:rPr>
              <w:t>13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0B5F0A"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 xml:space="preserve">Urodzenie martwego dziecka </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49C7DE" w14:textId="7A379034" w:rsidR="00A23911" w:rsidRPr="00915E55" w:rsidRDefault="00350270" w:rsidP="00350270">
            <w:pPr>
              <w:pStyle w:val="Normalny1"/>
              <w:jc w:val="center"/>
              <w:rPr>
                <w:rFonts w:ascii="Cambria" w:hAnsi="Cambria"/>
                <w:sz w:val="22"/>
                <w:szCs w:val="22"/>
              </w:rPr>
            </w:pPr>
            <w:r>
              <w:rPr>
                <w:rFonts w:ascii="Cambria" w:hAnsi="Cambria"/>
                <w:sz w:val="22"/>
                <w:szCs w:val="22"/>
              </w:rPr>
              <w:t>3 800 zł</w:t>
            </w:r>
          </w:p>
        </w:tc>
      </w:tr>
      <w:tr w:rsidR="00A23911" w:rsidRPr="00915E55" w14:paraId="350A0DC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3B3CF2" w14:textId="7D9D2556" w:rsidR="00A23911" w:rsidRPr="00915E55" w:rsidRDefault="00E46561" w:rsidP="00350270">
            <w:pPr>
              <w:pStyle w:val="Normalny1"/>
              <w:jc w:val="center"/>
              <w:rPr>
                <w:rFonts w:ascii="Cambria" w:hAnsi="Cambria"/>
                <w:sz w:val="22"/>
                <w:szCs w:val="22"/>
              </w:rPr>
            </w:pPr>
            <w:r>
              <w:rPr>
                <w:rFonts w:ascii="Cambria" w:hAnsi="Cambria"/>
                <w:sz w:val="22"/>
                <w:szCs w:val="22"/>
              </w:rPr>
              <w:t>14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DEA34"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Osierocenie dziecka</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2EA202" w14:textId="0F097583" w:rsidR="00A23911" w:rsidRPr="00915E55" w:rsidRDefault="00350270" w:rsidP="00350270">
            <w:pPr>
              <w:pStyle w:val="Normalny1"/>
              <w:jc w:val="center"/>
              <w:rPr>
                <w:rFonts w:ascii="Cambria" w:hAnsi="Cambria"/>
                <w:sz w:val="22"/>
                <w:szCs w:val="22"/>
              </w:rPr>
            </w:pPr>
            <w:r>
              <w:rPr>
                <w:rFonts w:ascii="Cambria" w:hAnsi="Cambria"/>
                <w:sz w:val="22"/>
                <w:szCs w:val="22"/>
              </w:rPr>
              <w:t>6 000 zł</w:t>
            </w:r>
          </w:p>
        </w:tc>
      </w:tr>
      <w:tr w:rsidR="00A23911" w:rsidRPr="00915E55" w14:paraId="74ED2D0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BE7596" w14:textId="10AE4071" w:rsidR="00A23911" w:rsidRPr="00915E55" w:rsidRDefault="00E46561" w:rsidP="00350270">
            <w:pPr>
              <w:pStyle w:val="Normalny1"/>
              <w:jc w:val="center"/>
              <w:rPr>
                <w:rFonts w:ascii="Cambria" w:hAnsi="Cambria"/>
                <w:sz w:val="22"/>
                <w:szCs w:val="22"/>
              </w:rPr>
            </w:pPr>
            <w:r>
              <w:rPr>
                <w:rFonts w:ascii="Cambria" w:hAnsi="Cambria"/>
                <w:sz w:val="22"/>
                <w:szCs w:val="22"/>
              </w:rPr>
              <w:t>15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B1D87A" w14:textId="77777777" w:rsidR="00A23911" w:rsidRPr="00915E55" w:rsidRDefault="00A23911" w:rsidP="00350270">
            <w:pPr>
              <w:pStyle w:val="Normalny1"/>
              <w:rPr>
                <w:rFonts w:ascii="Cambria" w:hAnsi="Cambria"/>
                <w:sz w:val="22"/>
                <w:szCs w:val="22"/>
                <w:highlight w:val="yellow"/>
              </w:rPr>
            </w:pPr>
            <w:r w:rsidRPr="00915E55">
              <w:rPr>
                <w:rFonts w:ascii="Cambria" w:hAnsi="Cambria"/>
                <w:sz w:val="22"/>
                <w:szCs w:val="22"/>
              </w:rPr>
              <w:t>Trwały uszczerbek na zdrowiu Ubezpieczonego w następstwie nieszczęśliwego wypadku (za 1% uszczerbku)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CAAA1F" w14:textId="48163B5E" w:rsidR="00A23911" w:rsidRPr="00915E55" w:rsidRDefault="00350270" w:rsidP="00350270">
            <w:pPr>
              <w:pStyle w:val="Normalny1"/>
              <w:jc w:val="center"/>
              <w:rPr>
                <w:rFonts w:ascii="Cambria" w:hAnsi="Cambria"/>
                <w:sz w:val="22"/>
                <w:szCs w:val="22"/>
              </w:rPr>
            </w:pPr>
            <w:r>
              <w:rPr>
                <w:rFonts w:ascii="Cambria" w:hAnsi="Cambria"/>
                <w:sz w:val="22"/>
                <w:szCs w:val="22"/>
              </w:rPr>
              <w:t>580 zł</w:t>
            </w:r>
          </w:p>
        </w:tc>
      </w:tr>
      <w:tr w:rsidR="00A23911" w:rsidRPr="00915E55" w14:paraId="17A347F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F6C7" w14:textId="07EAED9F" w:rsidR="00A23911" w:rsidRPr="00915E55" w:rsidRDefault="00E46561" w:rsidP="00350270">
            <w:pPr>
              <w:pStyle w:val="Normalny1"/>
              <w:jc w:val="center"/>
              <w:rPr>
                <w:rFonts w:ascii="Cambria" w:hAnsi="Cambria"/>
                <w:sz w:val="22"/>
                <w:szCs w:val="22"/>
              </w:rPr>
            </w:pPr>
            <w:r>
              <w:rPr>
                <w:rFonts w:ascii="Cambria" w:hAnsi="Cambria"/>
                <w:sz w:val="22"/>
                <w:szCs w:val="22"/>
              </w:rPr>
              <w:lastRenderedPageBreak/>
              <w:t>16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C01BD"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Trwały uszczerbek na zdrowiu Ubezpieczonego w następstwie zawału serca lub udaru mózgu (za 1% uszczerbku)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3B9A82" w14:textId="1EC4CB20" w:rsidR="00A23911" w:rsidRPr="00915E55" w:rsidRDefault="00350270" w:rsidP="00350270">
            <w:pPr>
              <w:pStyle w:val="Normalny1"/>
              <w:jc w:val="center"/>
              <w:rPr>
                <w:rFonts w:ascii="Cambria" w:hAnsi="Cambria"/>
                <w:sz w:val="22"/>
                <w:szCs w:val="22"/>
              </w:rPr>
            </w:pPr>
            <w:r>
              <w:rPr>
                <w:rFonts w:ascii="Cambria" w:hAnsi="Cambria"/>
                <w:sz w:val="22"/>
                <w:szCs w:val="22"/>
              </w:rPr>
              <w:t>580 zł</w:t>
            </w:r>
          </w:p>
        </w:tc>
      </w:tr>
      <w:tr w:rsidR="00A23911" w:rsidRPr="00915E55" w14:paraId="706622F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0CA74B" w14:textId="5AAA9393" w:rsidR="00A23911" w:rsidRPr="00915E55" w:rsidRDefault="00E46561" w:rsidP="00350270">
            <w:pPr>
              <w:pStyle w:val="Normalny1"/>
              <w:jc w:val="center"/>
              <w:rPr>
                <w:rFonts w:ascii="Cambria" w:hAnsi="Cambria"/>
                <w:sz w:val="22"/>
                <w:szCs w:val="22"/>
              </w:rPr>
            </w:pPr>
            <w:r>
              <w:rPr>
                <w:rFonts w:ascii="Cambria" w:hAnsi="Cambria"/>
                <w:sz w:val="22"/>
                <w:szCs w:val="22"/>
              </w:rPr>
              <w:t>17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ADCE8"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Trwała niezdolność Ubezpieczonego do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79A970" w14:textId="6ADC5773" w:rsidR="00A23911" w:rsidRPr="00915E55" w:rsidRDefault="00350270" w:rsidP="00350270">
            <w:pPr>
              <w:pStyle w:val="Normalny1"/>
              <w:jc w:val="center"/>
              <w:rPr>
                <w:rFonts w:ascii="Cambria" w:hAnsi="Cambria"/>
                <w:sz w:val="22"/>
                <w:szCs w:val="22"/>
              </w:rPr>
            </w:pPr>
            <w:r>
              <w:rPr>
                <w:rFonts w:ascii="Cambria" w:hAnsi="Cambria"/>
                <w:sz w:val="22"/>
                <w:szCs w:val="22"/>
              </w:rPr>
              <w:t>20 000 zł</w:t>
            </w:r>
          </w:p>
        </w:tc>
      </w:tr>
      <w:tr w:rsidR="00A23911" w:rsidRPr="00915E55" w14:paraId="46FBADF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7A862" w14:textId="5CEC4BB0" w:rsidR="00A23911" w:rsidRPr="00915E55" w:rsidRDefault="00E46561" w:rsidP="00350270">
            <w:pPr>
              <w:pStyle w:val="Normalny1"/>
              <w:jc w:val="center"/>
              <w:rPr>
                <w:rFonts w:ascii="Cambria" w:hAnsi="Cambria"/>
                <w:sz w:val="22"/>
                <w:szCs w:val="22"/>
              </w:rPr>
            </w:pPr>
            <w:r>
              <w:rPr>
                <w:rFonts w:ascii="Cambria" w:hAnsi="Cambria"/>
                <w:sz w:val="22"/>
                <w:szCs w:val="22"/>
              </w:rPr>
              <w:t>18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E384DA"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Poważne zachorowanie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6C8372" w14:textId="270DDD14" w:rsidR="00A23911" w:rsidRPr="00915E55" w:rsidRDefault="00350270" w:rsidP="00350270">
            <w:pPr>
              <w:pStyle w:val="Normalny1"/>
              <w:jc w:val="center"/>
              <w:rPr>
                <w:rFonts w:ascii="Cambria" w:hAnsi="Cambria"/>
                <w:sz w:val="22"/>
                <w:szCs w:val="22"/>
              </w:rPr>
            </w:pPr>
            <w:r>
              <w:rPr>
                <w:rFonts w:ascii="Cambria" w:hAnsi="Cambria"/>
                <w:sz w:val="22"/>
                <w:szCs w:val="22"/>
              </w:rPr>
              <w:t>10 000 zł</w:t>
            </w:r>
          </w:p>
        </w:tc>
      </w:tr>
      <w:tr w:rsidR="00A23911" w:rsidRPr="00915E55" w14:paraId="039B428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4DB8D1" w14:textId="70207E3E" w:rsidR="00A23911" w:rsidRPr="00915E55" w:rsidRDefault="00E46561" w:rsidP="00350270">
            <w:pPr>
              <w:pStyle w:val="Normalny1"/>
              <w:jc w:val="center"/>
              <w:rPr>
                <w:rFonts w:ascii="Cambria" w:hAnsi="Cambria"/>
                <w:sz w:val="22"/>
                <w:szCs w:val="22"/>
              </w:rPr>
            </w:pPr>
            <w:r>
              <w:rPr>
                <w:rFonts w:ascii="Cambria" w:hAnsi="Cambria"/>
                <w:sz w:val="22"/>
                <w:szCs w:val="22"/>
              </w:rPr>
              <w:t>19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80CD6"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Poważne zachorowanie małżonka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D1183A" w14:textId="7A0CCB3D" w:rsidR="00A23911" w:rsidRPr="00915E55" w:rsidRDefault="00350270" w:rsidP="00350270">
            <w:pPr>
              <w:pStyle w:val="Normalny1"/>
              <w:jc w:val="center"/>
              <w:rPr>
                <w:rFonts w:ascii="Cambria" w:hAnsi="Cambria"/>
                <w:sz w:val="22"/>
                <w:szCs w:val="22"/>
              </w:rPr>
            </w:pPr>
            <w:r>
              <w:rPr>
                <w:rFonts w:ascii="Cambria" w:hAnsi="Cambria"/>
                <w:sz w:val="22"/>
                <w:szCs w:val="22"/>
              </w:rPr>
              <w:t>6 000 zł</w:t>
            </w:r>
          </w:p>
        </w:tc>
      </w:tr>
      <w:tr w:rsidR="00A23911" w:rsidRPr="00915E55" w14:paraId="4CC1002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546276" w14:textId="29981287" w:rsidR="00A23911" w:rsidRPr="00915E55" w:rsidRDefault="00E46561" w:rsidP="00350270">
            <w:pPr>
              <w:pStyle w:val="Normalny1"/>
              <w:jc w:val="center"/>
              <w:rPr>
                <w:rFonts w:ascii="Cambria" w:hAnsi="Cambria"/>
                <w:sz w:val="22"/>
                <w:szCs w:val="22"/>
              </w:rPr>
            </w:pPr>
            <w:r>
              <w:rPr>
                <w:rFonts w:ascii="Cambria" w:hAnsi="Cambria"/>
                <w:sz w:val="22"/>
                <w:szCs w:val="22"/>
              </w:rPr>
              <w:t>20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24583"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Operacje chirurgiczne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417F64" w14:textId="1198ED93" w:rsidR="00A23911" w:rsidRPr="00915E55" w:rsidRDefault="00350270" w:rsidP="00350270">
            <w:pPr>
              <w:pStyle w:val="Normalny1"/>
              <w:jc w:val="center"/>
              <w:rPr>
                <w:rFonts w:ascii="Cambria" w:hAnsi="Cambria"/>
                <w:sz w:val="22"/>
                <w:szCs w:val="22"/>
              </w:rPr>
            </w:pPr>
            <w:r>
              <w:rPr>
                <w:rFonts w:ascii="Cambria" w:hAnsi="Cambria"/>
                <w:sz w:val="22"/>
                <w:szCs w:val="22"/>
              </w:rPr>
              <w:t>5 000 zł</w:t>
            </w:r>
          </w:p>
        </w:tc>
      </w:tr>
      <w:tr w:rsidR="00A23911" w:rsidRPr="00915E55" w14:paraId="196E451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F0C45" w14:textId="4A0B7E37" w:rsidR="00A23911" w:rsidRPr="00915E55" w:rsidRDefault="00E46561" w:rsidP="00350270">
            <w:pPr>
              <w:pStyle w:val="Normalny1"/>
              <w:jc w:val="center"/>
              <w:rPr>
                <w:rFonts w:ascii="Cambria" w:hAnsi="Cambria"/>
                <w:sz w:val="22"/>
                <w:szCs w:val="22"/>
              </w:rPr>
            </w:pPr>
            <w:r>
              <w:rPr>
                <w:rFonts w:ascii="Cambria" w:hAnsi="Cambria"/>
                <w:sz w:val="22"/>
                <w:szCs w:val="22"/>
              </w:rPr>
              <w:t>21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66677"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specjalistyczne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C5D44C" w14:textId="26FF2F5C" w:rsidR="00A23911" w:rsidRPr="00350270" w:rsidRDefault="00350270" w:rsidP="00350270">
            <w:pPr>
              <w:pStyle w:val="Normalny1"/>
              <w:jc w:val="center"/>
              <w:rPr>
                <w:rFonts w:ascii="Cambria" w:hAnsi="Cambria"/>
                <w:b/>
                <w:sz w:val="22"/>
                <w:szCs w:val="22"/>
              </w:rPr>
            </w:pPr>
            <w:r>
              <w:rPr>
                <w:rFonts w:ascii="Cambria" w:hAnsi="Cambria"/>
                <w:sz w:val="22"/>
                <w:szCs w:val="22"/>
              </w:rPr>
              <w:t>6 000 zł</w:t>
            </w:r>
          </w:p>
        </w:tc>
      </w:tr>
      <w:tr w:rsidR="00A23911" w:rsidRPr="00915E55" w14:paraId="34563BA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5E841D" w14:textId="35F5CE29" w:rsidR="00A23911" w:rsidRPr="00915E55" w:rsidRDefault="00E46561" w:rsidP="00350270">
            <w:pPr>
              <w:pStyle w:val="Normalny1"/>
              <w:jc w:val="center"/>
              <w:rPr>
                <w:rFonts w:ascii="Cambria" w:hAnsi="Cambria"/>
                <w:sz w:val="22"/>
                <w:szCs w:val="22"/>
              </w:rPr>
            </w:pPr>
            <w:r>
              <w:rPr>
                <w:rFonts w:ascii="Cambria" w:hAnsi="Cambria"/>
                <w:sz w:val="22"/>
                <w:szCs w:val="22"/>
              </w:rPr>
              <w:t>22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FF1BCF"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Pobyt Ubezpieczonego na OIOM</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DAB4C7" w14:textId="4200B400" w:rsidR="00A23911" w:rsidRPr="00915E55" w:rsidRDefault="00C87986" w:rsidP="00350270">
            <w:pPr>
              <w:pStyle w:val="Normalny1"/>
              <w:jc w:val="center"/>
              <w:rPr>
                <w:rFonts w:ascii="Cambria" w:hAnsi="Cambria"/>
                <w:sz w:val="22"/>
                <w:szCs w:val="22"/>
              </w:rPr>
            </w:pPr>
            <w:r>
              <w:rPr>
                <w:rFonts w:ascii="Cambria" w:hAnsi="Cambria"/>
                <w:sz w:val="22"/>
                <w:szCs w:val="22"/>
              </w:rPr>
              <w:t>700 zł</w:t>
            </w:r>
          </w:p>
        </w:tc>
      </w:tr>
      <w:tr w:rsidR="00A23911" w:rsidRPr="00915E55" w14:paraId="4B63B1A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BCEE2" w14:textId="31F2CDFE" w:rsidR="00A23911" w:rsidRPr="00915E55" w:rsidRDefault="00E46561" w:rsidP="00350270">
            <w:pPr>
              <w:pStyle w:val="Normalny1"/>
              <w:jc w:val="center"/>
              <w:rPr>
                <w:rFonts w:ascii="Cambria" w:hAnsi="Cambria"/>
                <w:sz w:val="22"/>
                <w:szCs w:val="22"/>
              </w:rPr>
            </w:pPr>
            <w:r>
              <w:rPr>
                <w:rFonts w:ascii="Cambria" w:hAnsi="Cambria"/>
                <w:sz w:val="22"/>
                <w:szCs w:val="22"/>
              </w:rPr>
              <w:t>23</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CA40B"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Rekonwalescencja Ubezpieczonego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AE2238" w14:textId="1EB57529" w:rsidR="00A23911" w:rsidRPr="00915E55" w:rsidRDefault="00C87986" w:rsidP="00350270">
            <w:pPr>
              <w:pStyle w:val="Normalny1"/>
              <w:jc w:val="center"/>
              <w:rPr>
                <w:rFonts w:ascii="Cambria" w:hAnsi="Cambria"/>
                <w:sz w:val="22"/>
                <w:szCs w:val="22"/>
              </w:rPr>
            </w:pPr>
            <w:r>
              <w:rPr>
                <w:rFonts w:ascii="Cambria" w:hAnsi="Cambria"/>
                <w:sz w:val="22"/>
                <w:szCs w:val="22"/>
              </w:rPr>
              <w:t>35 zł</w:t>
            </w:r>
          </w:p>
        </w:tc>
      </w:tr>
      <w:tr w:rsidR="00A23911" w:rsidRPr="00915E55" w14:paraId="1528CFC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A368DA" w14:textId="4AD54D9C" w:rsidR="00A23911" w:rsidRPr="00915E55" w:rsidRDefault="00E46561" w:rsidP="00350270">
            <w:pPr>
              <w:pStyle w:val="Normalny1"/>
              <w:jc w:val="center"/>
              <w:rPr>
                <w:rFonts w:ascii="Cambria" w:hAnsi="Cambria"/>
                <w:sz w:val="22"/>
                <w:szCs w:val="22"/>
              </w:rPr>
            </w:pPr>
            <w:r>
              <w:rPr>
                <w:rFonts w:ascii="Cambria" w:hAnsi="Cambria"/>
                <w:sz w:val="22"/>
                <w:szCs w:val="22"/>
              </w:rPr>
              <w:t>24</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FA3F78"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Zwrot kosztów zakupu leków</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61DB5A" w14:textId="229C33D9" w:rsidR="00A23911" w:rsidRPr="00915E55" w:rsidRDefault="00C87986" w:rsidP="00350270">
            <w:pPr>
              <w:pStyle w:val="Normalny1"/>
              <w:jc w:val="center"/>
              <w:rPr>
                <w:rFonts w:ascii="Cambria" w:hAnsi="Cambria"/>
                <w:sz w:val="22"/>
                <w:szCs w:val="22"/>
              </w:rPr>
            </w:pPr>
            <w:r>
              <w:rPr>
                <w:rFonts w:ascii="Cambria" w:hAnsi="Cambria"/>
                <w:sz w:val="22"/>
                <w:szCs w:val="22"/>
              </w:rPr>
              <w:t>350 zł</w:t>
            </w:r>
          </w:p>
        </w:tc>
      </w:tr>
      <w:tr w:rsidR="00A23911" w:rsidRPr="00915E55" w14:paraId="26D9F626" w14:textId="77777777" w:rsidTr="00350270">
        <w:trPr>
          <w:jc w:val="center"/>
        </w:trPr>
        <w:tc>
          <w:tcPr>
            <w:tcW w:w="947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59B8EFF2" w14:textId="77777777" w:rsidR="00A23911" w:rsidRPr="00915E55" w:rsidRDefault="00A23911" w:rsidP="00350270">
            <w:pPr>
              <w:pStyle w:val="Normalny1"/>
              <w:jc w:val="center"/>
              <w:rPr>
                <w:rFonts w:ascii="Cambria" w:hAnsi="Cambria"/>
                <w:b/>
                <w:sz w:val="22"/>
                <w:szCs w:val="22"/>
              </w:rPr>
            </w:pPr>
            <w:r w:rsidRPr="00915E55">
              <w:rPr>
                <w:rFonts w:ascii="Cambria" w:hAnsi="Cambria"/>
                <w:b/>
                <w:sz w:val="22"/>
                <w:szCs w:val="22"/>
              </w:rPr>
              <w:t>Dzienne świadczenia z tytułu pobytu w szpitalu do 14 dni</w:t>
            </w:r>
          </w:p>
        </w:tc>
      </w:tr>
      <w:tr w:rsidR="00A23911" w:rsidRPr="00915E55" w14:paraId="75FC15D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C4E47A" w14:textId="740F2652" w:rsidR="00A23911" w:rsidRPr="00915E55" w:rsidRDefault="00E46561" w:rsidP="00350270">
            <w:pPr>
              <w:pStyle w:val="Normalny1"/>
              <w:jc w:val="center"/>
              <w:rPr>
                <w:rFonts w:ascii="Cambria" w:hAnsi="Cambria"/>
                <w:sz w:val="22"/>
                <w:szCs w:val="22"/>
              </w:rPr>
            </w:pPr>
            <w:r>
              <w:rPr>
                <w:rFonts w:ascii="Cambria" w:hAnsi="Cambria"/>
                <w:sz w:val="22"/>
                <w:szCs w:val="22"/>
              </w:rPr>
              <w:t>25</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DD98A"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chorobą</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0F45F8" w14:textId="4256E9BF" w:rsidR="00A23911" w:rsidRPr="00915E55" w:rsidRDefault="00C87986" w:rsidP="00350270">
            <w:pPr>
              <w:pStyle w:val="Normalny1"/>
              <w:jc w:val="center"/>
              <w:rPr>
                <w:rFonts w:ascii="Cambria" w:hAnsi="Cambria"/>
                <w:sz w:val="22"/>
                <w:szCs w:val="22"/>
              </w:rPr>
            </w:pPr>
            <w:r>
              <w:rPr>
                <w:rFonts w:ascii="Cambria" w:hAnsi="Cambria"/>
                <w:sz w:val="22"/>
                <w:szCs w:val="22"/>
              </w:rPr>
              <w:t>75 zł</w:t>
            </w:r>
          </w:p>
        </w:tc>
      </w:tr>
      <w:tr w:rsidR="00A23911" w:rsidRPr="00915E55" w14:paraId="09047B0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64F1" w14:textId="043E1107" w:rsidR="00A23911" w:rsidRPr="00915E55" w:rsidRDefault="00E46561" w:rsidP="00350270">
            <w:pPr>
              <w:pStyle w:val="Normalny1"/>
              <w:jc w:val="center"/>
              <w:rPr>
                <w:rFonts w:ascii="Cambria" w:hAnsi="Cambria"/>
                <w:sz w:val="22"/>
                <w:szCs w:val="22"/>
              </w:rPr>
            </w:pPr>
            <w:r>
              <w:rPr>
                <w:rFonts w:ascii="Cambria" w:hAnsi="Cambria"/>
                <w:sz w:val="22"/>
                <w:szCs w:val="22"/>
              </w:rPr>
              <w:t>26</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D3665E"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zawałem serca lub udarem mózgu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0ADE72" w14:textId="26F00581" w:rsidR="00A23911" w:rsidRPr="00915E55" w:rsidRDefault="00C87986" w:rsidP="00350270">
            <w:pPr>
              <w:pStyle w:val="Normalny1"/>
              <w:jc w:val="center"/>
              <w:rPr>
                <w:rFonts w:ascii="Cambria" w:hAnsi="Cambria"/>
                <w:sz w:val="22"/>
                <w:szCs w:val="22"/>
              </w:rPr>
            </w:pPr>
            <w:r>
              <w:rPr>
                <w:rFonts w:ascii="Cambria" w:hAnsi="Cambria"/>
                <w:sz w:val="22"/>
                <w:szCs w:val="22"/>
              </w:rPr>
              <w:t>130 zł</w:t>
            </w:r>
          </w:p>
        </w:tc>
      </w:tr>
      <w:tr w:rsidR="00A23911" w:rsidRPr="00915E55" w14:paraId="25D8DC9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F09D8D" w14:textId="5C1FE91F" w:rsidR="00A23911" w:rsidRPr="00915E55" w:rsidRDefault="00E46561" w:rsidP="00350270">
            <w:pPr>
              <w:pStyle w:val="Normalny1"/>
              <w:jc w:val="center"/>
              <w:rPr>
                <w:rFonts w:ascii="Cambria" w:hAnsi="Cambria"/>
                <w:sz w:val="22"/>
                <w:szCs w:val="22"/>
              </w:rPr>
            </w:pPr>
            <w:r>
              <w:rPr>
                <w:rFonts w:ascii="Cambria" w:hAnsi="Cambria"/>
                <w:sz w:val="22"/>
                <w:szCs w:val="22"/>
              </w:rPr>
              <w:t>27</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D8F42E"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1C46E7" w14:textId="34E0779D" w:rsidR="00A23911" w:rsidRPr="00915E55" w:rsidRDefault="00C87986" w:rsidP="00350270">
            <w:pPr>
              <w:pStyle w:val="Normalny1"/>
              <w:jc w:val="center"/>
              <w:rPr>
                <w:rFonts w:ascii="Cambria" w:hAnsi="Cambria"/>
                <w:sz w:val="22"/>
                <w:szCs w:val="22"/>
              </w:rPr>
            </w:pPr>
            <w:r>
              <w:rPr>
                <w:rFonts w:ascii="Cambria" w:hAnsi="Cambria"/>
                <w:sz w:val="22"/>
                <w:szCs w:val="22"/>
              </w:rPr>
              <w:t>200 zł</w:t>
            </w:r>
          </w:p>
        </w:tc>
      </w:tr>
      <w:tr w:rsidR="00A23911" w:rsidRPr="00915E55" w14:paraId="6B724D1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9464EE" w14:textId="4F3F3136" w:rsidR="00A23911" w:rsidRPr="00915E55" w:rsidRDefault="00E46561" w:rsidP="00350270">
            <w:pPr>
              <w:pStyle w:val="Normalny1"/>
              <w:jc w:val="center"/>
              <w:rPr>
                <w:rFonts w:ascii="Cambria" w:hAnsi="Cambria"/>
                <w:sz w:val="22"/>
                <w:szCs w:val="22"/>
              </w:rPr>
            </w:pPr>
            <w:r>
              <w:rPr>
                <w:rFonts w:ascii="Cambria" w:hAnsi="Cambria"/>
                <w:sz w:val="22"/>
                <w:szCs w:val="22"/>
              </w:rPr>
              <w:t>28</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0B588"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komunikacyjnego</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710FA6" w14:textId="4C46D6CD" w:rsidR="00A23911" w:rsidRPr="00915E55" w:rsidRDefault="00C87986" w:rsidP="00350270">
            <w:pPr>
              <w:pStyle w:val="Normalny1"/>
              <w:jc w:val="center"/>
              <w:rPr>
                <w:rFonts w:ascii="Cambria" w:hAnsi="Cambria"/>
                <w:sz w:val="22"/>
                <w:szCs w:val="22"/>
              </w:rPr>
            </w:pPr>
            <w:r>
              <w:rPr>
                <w:rFonts w:ascii="Cambria" w:hAnsi="Cambria"/>
                <w:sz w:val="22"/>
                <w:szCs w:val="22"/>
              </w:rPr>
              <w:t>255 zł</w:t>
            </w:r>
          </w:p>
        </w:tc>
      </w:tr>
      <w:tr w:rsidR="00A23911" w:rsidRPr="00915E55" w14:paraId="710E2A3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033F19" w14:textId="464FD47C" w:rsidR="00A23911" w:rsidRPr="00915E55" w:rsidRDefault="00E46561" w:rsidP="00350270">
            <w:pPr>
              <w:pStyle w:val="Normalny1"/>
              <w:jc w:val="center"/>
              <w:rPr>
                <w:rFonts w:ascii="Cambria" w:hAnsi="Cambria"/>
                <w:sz w:val="22"/>
                <w:szCs w:val="22"/>
              </w:rPr>
            </w:pPr>
            <w:r>
              <w:rPr>
                <w:rFonts w:ascii="Cambria" w:hAnsi="Cambria"/>
                <w:sz w:val="22"/>
                <w:szCs w:val="22"/>
              </w:rPr>
              <w:t>29</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98654A"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w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2C576" w14:textId="799789F3" w:rsidR="00A23911" w:rsidRPr="00915E55" w:rsidRDefault="00C87986" w:rsidP="00350270">
            <w:pPr>
              <w:pStyle w:val="Normalny1"/>
              <w:jc w:val="center"/>
              <w:rPr>
                <w:rFonts w:ascii="Cambria" w:hAnsi="Cambria"/>
                <w:sz w:val="22"/>
                <w:szCs w:val="22"/>
              </w:rPr>
            </w:pPr>
            <w:r>
              <w:rPr>
                <w:rFonts w:ascii="Cambria" w:hAnsi="Cambria"/>
                <w:sz w:val="22"/>
                <w:szCs w:val="22"/>
              </w:rPr>
              <w:t>255 zł</w:t>
            </w:r>
          </w:p>
        </w:tc>
      </w:tr>
      <w:tr w:rsidR="00A23911" w:rsidRPr="00915E55" w14:paraId="461AEDE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56A0D" w14:textId="7F977A26" w:rsidR="00A23911" w:rsidRPr="00915E55" w:rsidRDefault="00E46561" w:rsidP="00350270">
            <w:pPr>
              <w:pStyle w:val="Normalny1"/>
              <w:jc w:val="center"/>
              <w:rPr>
                <w:rFonts w:ascii="Cambria" w:hAnsi="Cambria"/>
                <w:sz w:val="22"/>
                <w:szCs w:val="22"/>
              </w:rPr>
            </w:pPr>
            <w:r>
              <w:rPr>
                <w:rFonts w:ascii="Cambria" w:hAnsi="Cambria"/>
                <w:sz w:val="22"/>
                <w:szCs w:val="22"/>
              </w:rPr>
              <w:t>30</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723CE0"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 komunikacyjnego w pracy</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965A80" w14:textId="6DBEBD96" w:rsidR="00A23911" w:rsidRPr="00915E55" w:rsidRDefault="00C87986" w:rsidP="00350270">
            <w:pPr>
              <w:pStyle w:val="Normalny1"/>
              <w:jc w:val="center"/>
              <w:rPr>
                <w:rFonts w:ascii="Cambria" w:hAnsi="Cambria"/>
                <w:sz w:val="22"/>
                <w:szCs w:val="22"/>
              </w:rPr>
            </w:pPr>
            <w:r>
              <w:rPr>
                <w:rFonts w:ascii="Cambria" w:hAnsi="Cambria"/>
                <w:sz w:val="22"/>
                <w:szCs w:val="22"/>
              </w:rPr>
              <w:t>310 zł</w:t>
            </w:r>
          </w:p>
        </w:tc>
      </w:tr>
      <w:tr w:rsidR="00A23911" w:rsidRPr="00915E55" w14:paraId="338B8AD5" w14:textId="77777777" w:rsidTr="00350270">
        <w:trPr>
          <w:jc w:val="center"/>
        </w:trPr>
        <w:tc>
          <w:tcPr>
            <w:tcW w:w="947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12251461" w14:textId="77777777" w:rsidR="00A23911" w:rsidRPr="00915E55" w:rsidRDefault="00A23911" w:rsidP="00350270">
            <w:pPr>
              <w:pStyle w:val="Normalny1"/>
              <w:jc w:val="center"/>
              <w:rPr>
                <w:rFonts w:ascii="Cambria" w:hAnsi="Cambria"/>
                <w:b/>
                <w:sz w:val="22"/>
                <w:szCs w:val="22"/>
              </w:rPr>
            </w:pPr>
            <w:r w:rsidRPr="00915E55">
              <w:rPr>
                <w:rFonts w:ascii="Cambria" w:hAnsi="Cambria"/>
                <w:b/>
                <w:sz w:val="22"/>
                <w:szCs w:val="22"/>
              </w:rPr>
              <w:t>Dzienne świadczenia z tytułu pobytu w szpitalu powyżej 14 dni</w:t>
            </w:r>
          </w:p>
        </w:tc>
      </w:tr>
      <w:tr w:rsidR="00A23911" w:rsidRPr="00915E55" w14:paraId="6F3397E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59CCB2" w14:textId="71361397" w:rsidR="00A23911" w:rsidRPr="00915E55" w:rsidRDefault="00E46561" w:rsidP="00350270">
            <w:pPr>
              <w:pStyle w:val="Normalny1"/>
              <w:jc w:val="center"/>
              <w:rPr>
                <w:rFonts w:ascii="Cambria" w:hAnsi="Cambria"/>
                <w:sz w:val="22"/>
                <w:szCs w:val="22"/>
              </w:rPr>
            </w:pPr>
            <w:r>
              <w:rPr>
                <w:rFonts w:ascii="Cambria" w:hAnsi="Cambria"/>
                <w:sz w:val="22"/>
                <w:szCs w:val="22"/>
              </w:rPr>
              <w:t>31</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0E8ECD"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chorobą</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89028C" w14:textId="25D87BDD" w:rsidR="00A23911" w:rsidRPr="00915E55" w:rsidRDefault="00C87986" w:rsidP="00350270">
            <w:pPr>
              <w:pStyle w:val="Normalny1"/>
              <w:jc w:val="center"/>
              <w:rPr>
                <w:rFonts w:ascii="Cambria" w:hAnsi="Cambria"/>
                <w:sz w:val="22"/>
                <w:szCs w:val="22"/>
              </w:rPr>
            </w:pPr>
            <w:r>
              <w:rPr>
                <w:rFonts w:ascii="Cambria" w:hAnsi="Cambria"/>
                <w:sz w:val="22"/>
                <w:szCs w:val="22"/>
              </w:rPr>
              <w:t>75 zł</w:t>
            </w:r>
          </w:p>
        </w:tc>
      </w:tr>
      <w:tr w:rsidR="00A23911" w:rsidRPr="00915E55" w14:paraId="3D43B81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57CACB" w14:textId="429A7793" w:rsidR="00A23911" w:rsidRPr="00915E55" w:rsidRDefault="00E46561" w:rsidP="00350270">
            <w:pPr>
              <w:pStyle w:val="Normalny1"/>
              <w:jc w:val="center"/>
              <w:rPr>
                <w:rFonts w:ascii="Cambria" w:hAnsi="Cambria"/>
                <w:sz w:val="22"/>
                <w:szCs w:val="22"/>
              </w:rPr>
            </w:pPr>
            <w:r>
              <w:rPr>
                <w:rFonts w:ascii="Cambria" w:hAnsi="Cambria"/>
                <w:sz w:val="22"/>
                <w:szCs w:val="22"/>
              </w:rPr>
              <w:t>32</w:t>
            </w:r>
          </w:p>
        </w:tc>
        <w:tc>
          <w:tcPr>
            <w:tcW w:w="6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0B9F0C" w14:textId="77777777" w:rsidR="00A23911" w:rsidRPr="00915E55" w:rsidRDefault="00A23911" w:rsidP="00350270">
            <w:pPr>
              <w:pStyle w:val="Normalny1"/>
              <w:rPr>
                <w:rFonts w:ascii="Cambria" w:hAnsi="Cambria"/>
                <w:sz w:val="22"/>
                <w:szCs w:val="22"/>
              </w:rPr>
            </w:pPr>
            <w:r w:rsidRPr="00915E55">
              <w:rPr>
                <w:rFonts w:ascii="Cambria" w:hAnsi="Cambria"/>
                <w:sz w:val="22"/>
                <w:szCs w:val="22"/>
              </w:rPr>
              <w:t>Leczenie Ubezpieczonego w szpitalu w związku z doznanymi obrażeniami ciała w następstwie nieszczęśliwego wypadku</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E145E8" w14:textId="21BDBFD6" w:rsidR="00A23911" w:rsidRPr="00915E55" w:rsidRDefault="00C87986" w:rsidP="00350270">
            <w:pPr>
              <w:pStyle w:val="Normalny1"/>
              <w:jc w:val="center"/>
              <w:rPr>
                <w:rFonts w:ascii="Cambria" w:hAnsi="Cambria"/>
                <w:sz w:val="22"/>
                <w:szCs w:val="22"/>
              </w:rPr>
            </w:pPr>
            <w:r>
              <w:rPr>
                <w:rFonts w:ascii="Cambria" w:hAnsi="Cambria"/>
                <w:sz w:val="22"/>
                <w:szCs w:val="22"/>
              </w:rPr>
              <w:t>200 zł</w:t>
            </w:r>
          </w:p>
        </w:tc>
      </w:tr>
    </w:tbl>
    <w:p w14:paraId="208BCE5B" w14:textId="77777777" w:rsidR="006357F9" w:rsidRDefault="006357F9" w:rsidP="006357F9">
      <w:pPr>
        <w:pStyle w:val="Normalny1"/>
        <w:jc w:val="both"/>
        <w:rPr>
          <w:rFonts w:ascii="Cambria" w:hAnsi="Cambria"/>
          <w:b/>
          <w:color w:val="FF0000"/>
          <w:sz w:val="22"/>
          <w:szCs w:val="22"/>
        </w:rPr>
      </w:pPr>
    </w:p>
    <w:p w14:paraId="65B8F046" w14:textId="77777777" w:rsidR="004A34CB" w:rsidRDefault="004A34CB" w:rsidP="006357F9">
      <w:pPr>
        <w:pStyle w:val="Normalny1"/>
        <w:jc w:val="both"/>
        <w:rPr>
          <w:rFonts w:ascii="Cambria" w:hAnsi="Cambria"/>
          <w:b/>
          <w:color w:val="FF0000"/>
          <w:sz w:val="22"/>
          <w:szCs w:val="22"/>
        </w:rPr>
      </w:pPr>
    </w:p>
    <w:p w14:paraId="173684B5" w14:textId="1A8FAB6C" w:rsidR="006357F9" w:rsidRPr="006357F9" w:rsidRDefault="0061715B" w:rsidP="006357F9">
      <w:pPr>
        <w:pStyle w:val="Normalny1"/>
        <w:jc w:val="both"/>
        <w:rPr>
          <w:rFonts w:ascii="Cambria" w:hAnsi="Cambria"/>
          <w:b/>
          <w:color w:val="FF0000"/>
          <w:sz w:val="20"/>
          <w:szCs w:val="22"/>
        </w:rPr>
      </w:pPr>
      <w:r>
        <w:rPr>
          <w:rFonts w:ascii="Cambria" w:hAnsi="Cambria"/>
          <w:b/>
          <w:sz w:val="22"/>
        </w:rPr>
        <w:t>Tabela nr 3 – Grupa nr 3</w:t>
      </w:r>
    </w:p>
    <w:tbl>
      <w:tblPr>
        <w:tblW w:w="94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821"/>
        <w:gridCol w:w="1957"/>
      </w:tblGrid>
      <w:tr w:rsidR="00A23911" w:rsidRPr="00D568A4" w14:paraId="7AA22EC3" w14:textId="77777777" w:rsidTr="00A23911">
        <w:trPr>
          <w:trHeight w:val="304"/>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F1FB548"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L.p.</w:t>
            </w:r>
          </w:p>
        </w:tc>
        <w:tc>
          <w:tcPr>
            <w:tcW w:w="6821"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E7A52B7"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 xml:space="preserve">Zakres świadczeń </w:t>
            </w:r>
          </w:p>
        </w:tc>
        <w:tc>
          <w:tcPr>
            <w:tcW w:w="1957"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75C3FBDC"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Wysokość świadczenia</w:t>
            </w:r>
          </w:p>
        </w:tc>
      </w:tr>
      <w:tr w:rsidR="00A23911" w:rsidRPr="00D568A4" w14:paraId="061CA98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E8FB2E"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8F5CB" w14:textId="77777777" w:rsidR="00A23911" w:rsidRPr="00D568A4" w:rsidRDefault="00A23911" w:rsidP="00350270">
            <w:pPr>
              <w:pStyle w:val="Normalny1"/>
              <w:rPr>
                <w:rFonts w:ascii="Cambria" w:hAnsi="Cambria"/>
                <w:sz w:val="22"/>
                <w:szCs w:val="22"/>
                <w:highlight w:val="yellow"/>
              </w:rPr>
            </w:pPr>
            <w:r w:rsidRPr="00D568A4">
              <w:rPr>
                <w:rFonts w:ascii="Cambria" w:hAnsi="Cambria"/>
                <w:sz w:val="22"/>
                <w:szCs w:val="22"/>
              </w:rPr>
              <w:t>Śmierć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FA3DAB" w14:textId="6965AED0" w:rsidR="00A23911" w:rsidRPr="00D568A4" w:rsidRDefault="00C87986" w:rsidP="00350270">
            <w:pPr>
              <w:pStyle w:val="Normalny1"/>
              <w:jc w:val="center"/>
              <w:rPr>
                <w:rFonts w:ascii="Cambria" w:hAnsi="Cambria"/>
                <w:sz w:val="22"/>
                <w:szCs w:val="22"/>
              </w:rPr>
            </w:pPr>
            <w:r>
              <w:rPr>
                <w:rFonts w:ascii="Cambria" w:hAnsi="Cambria"/>
                <w:sz w:val="22"/>
                <w:szCs w:val="22"/>
              </w:rPr>
              <w:t>65 000 zł</w:t>
            </w:r>
          </w:p>
        </w:tc>
      </w:tr>
      <w:tr w:rsidR="00A23911" w:rsidRPr="00D568A4" w14:paraId="54505C0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A17DA9"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5E8467"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0A2C3F" w14:textId="2AAFB150" w:rsidR="00A23911" w:rsidRPr="00D568A4" w:rsidRDefault="00C87986" w:rsidP="00350270">
            <w:pPr>
              <w:pStyle w:val="Normalny1"/>
              <w:jc w:val="center"/>
              <w:rPr>
                <w:rFonts w:ascii="Cambria" w:hAnsi="Cambria"/>
                <w:sz w:val="22"/>
                <w:szCs w:val="22"/>
              </w:rPr>
            </w:pPr>
            <w:r>
              <w:rPr>
                <w:rFonts w:ascii="Cambria" w:hAnsi="Cambria"/>
                <w:sz w:val="22"/>
                <w:szCs w:val="22"/>
              </w:rPr>
              <w:t>150 000 zł</w:t>
            </w:r>
          </w:p>
        </w:tc>
      </w:tr>
      <w:tr w:rsidR="00A23911" w:rsidRPr="00D568A4" w14:paraId="4101CF5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E67A84"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F6DFDD" w14:textId="77777777" w:rsidR="00A23911" w:rsidRPr="00D568A4" w:rsidRDefault="00A23911" w:rsidP="00350270">
            <w:pPr>
              <w:pStyle w:val="NormalnyWeb10"/>
              <w:spacing w:before="0" w:after="0"/>
              <w:rPr>
                <w:rFonts w:ascii="Cambria" w:hAnsi="Cambria"/>
                <w:sz w:val="22"/>
                <w:szCs w:val="22"/>
              </w:rPr>
            </w:pPr>
            <w:r w:rsidRPr="00D568A4">
              <w:rPr>
                <w:rFonts w:ascii="Cambria" w:hAnsi="Cambria"/>
                <w:sz w:val="22"/>
                <w:szCs w:val="22"/>
              </w:rPr>
              <w:t>Śmierć Ubezpieczonego w następstwie wypadku komunikacyjnego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6E6D1" w14:textId="32025E70" w:rsidR="00A23911" w:rsidRPr="00D568A4" w:rsidRDefault="00C87986" w:rsidP="00350270">
            <w:pPr>
              <w:pStyle w:val="Normalny1"/>
              <w:jc w:val="center"/>
              <w:rPr>
                <w:rFonts w:ascii="Cambria" w:hAnsi="Cambria"/>
                <w:sz w:val="22"/>
                <w:szCs w:val="22"/>
              </w:rPr>
            </w:pPr>
            <w:r>
              <w:rPr>
                <w:rFonts w:ascii="Cambria" w:hAnsi="Cambria"/>
                <w:sz w:val="22"/>
                <w:szCs w:val="22"/>
              </w:rPr>
              <w:t>210 000 zł</w:t>
            </w:r>
          </w:p>
        </w:tc>
      </w:tr>
      <w:tr w:rsidR="00A23911" w:rsidRPr="00D568A4" w14:paraId="53EFFDD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C40A0"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C83C47" w14:textId="77777777" w:rsidR="00A23911" w:rsidRPr="00D568A4" w:rsidRDefault="00A23911" w:rsidP="00350270">
            <w:pPr>
              <w:pStyle w:val="NormalnyWeb10"/>
              <w:spacing w:before="0" w:after="0"/>
              <w:rPr>
                <w:rFonts w:ascii="Cambria" w:hAnsi="Cambria"/>
                <w:sz w:val="22"/>
                <w:szCs w:val="22"/>
              </w:rPr>
            </w:pPr>
            <w:r w:rsidRPr="00D568A4">
              <w:rPr>
                <w:rFonts w:ascii="Cambria" w:hAnsi="Cambria"/>
                <w:sz w:val="22"/>
                <w:szCs w:val="22"/>
              </w:rPr>
              <w:t>Śmierć Ubezpieczonego w następstwie wypadku przy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BD36E6" w14:textId="2CEE53D4" w:rsidR="00A23911" w:rsidRPr="00D568A4" w:rsidRDefault="00C87986" w:rsidP="00350270">
            <w:pPr>
              <w:pStyle w:val="Normalny1"/>
              <w:jc w:val="center"/>
              <w:rPr>
                <w:rFonts w:ascii="Cambria" w:hAnsi="Cambria"/>
                <w:sz w:val="22"/>
                <w:szCs w:val="22"/>
              </w:rPr>
            </w:pPr>
            <w:r>
              <w:rPr>
                <w:rFonts w:ascii="Cambria" w:hAnsi="Cambria"/>
                <w:sz w:val="22"/>
                <w:szCs w:val="22"/>
              </w:rPr>
              <w:t>210 000 zł</w:t>
            </w:r>
          </w:p>
        </w:tc>
      </w:tr>
      <w:tr w:rsidR="00A23911" w:rsidRPr="00D568A4" w14:paraId="46EAC15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EA8E67"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65E913"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wypadku komunikacyjnego przy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AB47B4" w14:textId="0632F351" w:rsidR="00A23911" w:rsidRPr="00D568A4" w:rsidRDefault="00C87986" w:rsidP="00350270">
            <w:pPr>
              <w:pStyle w:val="Normalny1"/>
              <w:jc w:val="center"/>
              <w:rPr>
                <w:rFonts w:ascii="Cambria" w:hAnsi="Cambria"/>
                <w:sz w:val="22"/>
                <w:szCs w:val="22"/>
              </w:rPr>
            </w:pPr>
            <w:r>
              <w:rPr>
                <w:rFonts w:ascii="Cambria" w:hAnsi="Cambria"/>
                <w:sz w:val="22"/>
                <w:szCs w:val="22"/>
              </w:rPr>
              <w:t>270 000 zł</w:t>
            </w:r>
          </w:p>
        </w:tc>
      </w:tr>
      <w:tr w:rsidR="00A23911" w:rsidRPr="00D568A4" w14:paraId="7D13C9F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093274"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E156EB"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zawału serca lub udaru mózgu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D059DA" w14:textId="1ED72D7A" w:rsidR="00A23911" w:rsidRPr="00D568A4" w:rsidRDefault="00C87986" w:rsidP="00350270">
            <w:pPr>
              <w:pStyle w:val="Normalny1"/>
              <w:jc w:val="center"/>
              <w:rPr>
                <w:rFonts w:ascii="Cambria" w:hAnsi="Cambria"/>
                <w:sz w:val="22"/>
                <w:szCs w:val="22"/>
              </w:rPr>
            </w:pPr>
            <w:r>
              <w:rPr>
                <w:rFonts w:ascii="Cambria" w:hAnsi="Cambria"/>
                <w:sz w:val="22"/>
                <w:szCs w:val="22"/>
              </w:rPr>
              <w:t>130 000 zł</w:t>
            </w:r>
          </w:p>
        </w:tc>
      </w:tr>
      <w:tr w:rsidR="00A23911" w:rsidRPr="00D568A4" w14:paraId="4D71C5F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39389D"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3DDE56"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współmałżonka</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877A76" w14:textId="28A3BE38" w:rsidR="00A23911" w:rsidRPr="00D568A4"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D568A4" w14:paraId="265DA64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C3E740"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B5247"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współmałżonka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E020F7" w14:textId="2F9AB194" w:rsidR="00A23911" w:rsidRPr="00D568A4" w:rsidRDefault="00C87986" w:rsidP="00350270">
            <w:pPr>
              <w:pStyle w:val="Normalny1"/>
              <w:jc w:val="center"/>
              <w:rPr>
                <w:rFonts w:ascii="Cambria" w:hAnsi="Cambria"/>
                <w:sz w:val="22"/>
                <w:szCs w:val="22"/>
              </w:rPr>
            </w:pPr>
            <w:r>
              <w:rPr>
                <w:rFonts w:ascii="Cambria" w:hAnsi="Cambria"/>
                <w:sz w:val="22"/>
                <w:szCs w:val="22"/>
              </w:rPr>
              <w:t>40 000 zł</w:t>
            </w:r>
          </w:p>
        </w:tc>
      </w:tr>
      <w:tr w:rsidR="00A23911" w:rsidRPr="00D568A4" w14:paraId="5134C27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F5A2"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3F48E0"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Śmierć rodziców lub teściów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DBB17C" w14:textId="7696B27F" w:rsidR="00A23911" w:rsidRPr="00D568A4" w:rsidRDefault="00C87986" w:rsidP="00350270">
            <w:pPr>
              <w:pStyle w:val="Normalny1"/>
              <w:jc w:val="center"/>
              <w:rPr>
                <w:rFonts w:ascii="Cambria" w:hAnsi="Cambria"/>
                <w:sz w:val="22"/>
                <w:szCs w:val="22"/>
              </w:rPr>
            </w:pPr>
            <w:r>
              <w:rPr>
                <w:rFonts w:ascii="Cambria" w:hAnsi="Cambria"/>
                <w:sz w:val="22"/>
                <w:szCs w:val="22"/>
              </w:rPr>
              <w:t>2 750 zł</w:t>
            </w:r>
          </w:p>
        </w:tc>
      </w:tr>
      <w:tr w:rsidR="00E46561" w:rsidRPr="00D568A4" w14:paraId="7A06296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D2A2B6" w14:textId="4F6ECE00" w:rsidR="00E46561" w:rsidRPr="00D568A4" w:rsidRDefault="00E46561" w:rsidP="00350270">
            <w:pPr>
              <w:pStyle w:val="Normalny1"/>
              <w:jc w:val="center"/>
              <w:rPr>
                <w:rFonts w:ascii="Cambria" w:hAnsi="Cambria"/>
                <w:sz w:val="22"/>
                <w:szCs w:val="22"/>
              </w:rPr>
            </w:pPr>
            <w:r>
              <w:rPr>
                <w:rFonts w:ascii="Cambria" w:hAnsi="Cambria"/>
                <w:sz w:val="22"/>
                <w:szCs w:val="22"/>
              </w:rPr>
              <w:t>10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FC94" w14:textId="596F7C7B" w:rsidR="00E46561" w:rsidRPr="00D568A4" w:rsidRDefault="00E46561" w:rsidP="00350270">
            <w:pPr>
              <w:pStyle w:val="Normalny1"/>
              <w:rPr>
                <w:rFonts w:ascii="Cambria" w:hAnsi="Cambria"/>
                <w:sz w:val="22"/>
                <w:szCs w:val="22"/>
              </w:rPr>
            </w:pPr>
            <w:r w:rsidRPr="00915E55">
              <w:rPr>
                <w:rFonts w:ascii="Cambria" w:hAnsi="Cambria"/>
                <w:sz w:val="22"/>
                <w:szCs w:val="22"/>
              </w:rPr>
              <w:t>Śmierć rodziców lub teściów</w:t>
            </w:r>
            <w:r>
              <w:rPr>
                <w:rFonts w:ascii="Cambria" w:hAnsi="Cambria"/>
                <w:sz w:val="22"/>
                <w:szCs w:val="22"/>
              </w:rPr>
              <w:t xml:space="preserve"> </w:t>
            </w:r>
            <w:r w:rsidRPr="00915E55">
              <w:rPr>
                <w:rFonts w:ascii="Cambria" w:hAnsi="Cambria"/>
                <w:sz w:val="22"/>
                <w:szCs w:val="22"/>
              </w:rPr>
              <w:t>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BE9927" w14:textId="46A68C55" w:rsidR="00E46561" w:rsidRDefault="004A34CB" w:rsidP="00350270">
            <w:pPr>
              <w:pStyle w:val="Normalny1"/>
              <w:jc w:val="center"/>
              <w:rPr>
                <w:rFonts w:ascii="Cambria" w:hAnsi="Cambria"/>
                <w:sz w:val="22"/>
                <w:szCs w:val="22"/>
              </w:rPr>
            </w:pPr>
            <w:r>
              <w:rPr>
                <w:rFonts w:ascii="Cambria" w:hAnsi="Cambria"/>
                <w:sz w:val="22"/>
                <w:szCs w:val="22"/>
              </w:rPr>
              <w:t>5 500 zł</w:t>
            </w:r>
          </w:p>
        </w:tc>
      </w:tr>
      <w:tr w:rsidR="00A23911" w:rsidRPr="00D568A4" w14:paraId="2126F05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15B9C1" w14:textId="68E1BC93" w:rsidR="00A23911" w:rsidRPr="00D568A4" w:rsidRDefault="00E46561" w:rsidP="00350270">
            <w:pPr>
              <w:pStyle w:val="Normalny1"/>
              <w:jc w:val="center"/>
              <w:rPr>
                <w:rFonts w:ascii="Cambria" w:hAnsi="Cambria"/>
                <w:sz w:val="22"/>
                <w:szCs w:val="22"/>
              </w:rPr>
            </w:pPr>
            <w:r>
              <w:rPr>
                <w:rFonts w:ascii="Cambria" w:hAnsi="Cambria"/>
                <w:sz w:val="22"/>
                <w:szCs w:val="22"/>
              </w:rPr>
              <w:t>11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40F7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Śmierć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2D0F4" w14:textId="1E009146" w:rsidR="00A23911" w:rsidRPr="00D568A4" w:rsidRDefault="00C87986" w:rsidP="00350270">
            <w:pPr>
              <w:pStyle w:val="Normalny1"/>
              <w:jc w:val="center"/>
              <w:rPr>
                <w:rFonts w:ascii="Cambria" w:hAnsi="Cambria"/>
                <w:sz w:val="22"/>
                <w:szCs w:val="22"/>
              </w:rPr>
            </w:pPr>
            <w:r>
              <w:rPr>
                <w:rFonts w:ascii="Cambria" w:hAnsi="Cambria"/>
                <w:sz w:val="22"/>
                <w:szCs w:val="22"/>
              </w:rPr>
              <w:t>4 000 zł</w:t>
            </w:r>
          </w:p>
        </w:tc>
      </w:tr>
      <w:tr w:rsidR="00A23911" w:rsidRPr="00D568A4" w14:paraId="7602770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E003D0" w14:textId="370C46CB" w:rsidR="00A23911" w:rsidRPr="00D568A4" w:rsidRDefault="00E46561" w:rsidP="00350270">
            <w:pPr>
              <w:pStyle w:val="Normalny1"/>
              <w:jc w:val="center"/>
              <w:rPr>
                <w:rFonts w:ascii="Cambria" w:hAnsi="Cambria"/>
                <w:sz w:val="22"/>
                <w:szCs w:val="22"/>
              </w:rPr>
            </w:pPr>
            <w:r>
              <w:rPr>
                <w:rFonts w:ascii="Cambria" w:hAnsi="Cambria"/>
                <w:sz w:val="22"/>
                <w:szCs w:val="22"/>
              </w:rPr>
              <w:t>12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F2F35"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Urodzenie się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C2ECC7" w14:textId="1EB35200" w:rsidR="00A23911" w:rsidRPr="00D568A4" w:rsidRDefault="00C87986" w:rsidP="00350270">
            <w:pPr>
              <w:pStyle w:val="Normalny1"/>
              <w:jc w:val="center"/>
              <w:rPr>
                <w:rFonts w:ascii="Cambria" w:hAnsi="Cambria"/>
                <w:sz w:val="22"/>
                <w:szCs w:val="22"/>
              </w:rPr>
            </w:pPr>
            <w:r>
              <w:rPr>
                <w:rFonts w:ascii="Cambria" w:hAnsi="Cambria"/>
                <w:sz w:val="22"/>
                <w:szCs w:val="22"/>
              </w:rPr>
              <w:t>2 050 zł</w:t>
            </w:r>
          </w:p>
        </w:tc>
      </w:tr>
      <w:tr w:rsidR="00A23911" w:rsidRPr="00D568A4" w14:paraId="4ABED4C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9DB849" w14:textId="0383631C" w:rsidR="00A23911" w:rsidRPr="00D568A4" w:rsidRDefault="00E46561" w:rsidP="00350270">
            <w:pPr>
              <w:pStyle w:val="Normalny1"/>
              <w:jc w:val="center"/>
              <w:rPr>
                <w:rFonts w:ascii="Cambria" w:hAnsi="Cambria"/>
                <w:sz w:val="22"/>
                <w:szCs w:val="22"/>
              </w:rPr>
            </w:pPr>
            <w:r>
              <w:rPr>
                <w:rFonts w:ascii="Cambria" w:hAnsi="Cambria"/>
                <w:sz w:val="22"/>
                <w:szCs w:val="22"/>
              </w:rPr>
              <w:t>13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B3B9E3"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Urodzenie martwego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EF0C7D" w14:textId="4263C3E8" w:rsidR="00A23911" w:rsidRPr="00D568A4" w:rsidRDefault="00C87986" w:rsidP="00350270">
            <w:pPr>
              <w:pStyle w:val="Normalny1"/>
              <w:jc w:val="center"/>
              <w:rPr>
                <w:rFonts w:ascii="Cambria" w:hAnsi="Cambria"/>
                <w:sz w:val="22"/>
                <w:szCs w:val="22"/>
              </w:rPr>
            </w:pPr>
            <w:r>
              <w:rPr>
                <w:rFonts w:ascii="Cambria" w:hAnsi="Cambria"/>
                <w:sz w:val="22"/>
                <w:szCs w:val="22"/>
              </w:rPr>
              <w:t>4 100 zł</w:t>
            </w:r>
          </w:p>
        </w:tc>
      </w:tr>
      <w:tr w:rsidR="00A23911" w:rsidRPr="00D568A4" w14:paraId="28F9502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F5A712" w14:textId="627DD0E2" w:rsidR="00A23911" w:rsidRPr="00D568A4" w:rsidRDefault="00E46561" w:rsidP="00350270">
            <w:pPr>
              <w:pStyle w:val="Normalny1"/>
              <w:jc w:val="center"/>
              <w:rPr>
                <w:rFonts w:ascii="Cambria" w:hAnsi="Cambria"/>
                <w:sz w:val="22"/>
                <w:szCs w:val="22"/>
              </w:rPr>
            </w:pPr>
            <w:r>
              <w:rPr>
                <w:rFonts w:ascii="Cambria" w:hAnsi="Cambria"/>
                <w:sz w:val="22"/>
                <w:szCs w:val="22"/>
              </w:rPr>
              <w:t>14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720AE"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Osierocenie dziecka</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4D5D18" w14:textId="34136E87" w:rsidR="00A23911" w:rsidRPr="00D568A4"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D568A4" w14:paraId="218A321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852B34" w14:textId="0FC35249" w:rsidR="00A23911" w:rsidRPr="00D568A4" w:rsidRDefault="00E46561" w:rsidP="00350270">
            <w:pPr>
              <w:pStyle w:val="Normalny1"/>
              <w:jc w:val="center"/>
              <w:rPr>
                <w:rFonts w:ascii="Cambria" w:hAnsi="Cambria"/>
                <w:sz w:val="22"/>
                <w:szCs w:val="22"/>
              </w:rPr>
            </w:pPr>
            <w:r>
              <w:rPr>
                <w:rFonts w:ascii="Cambria" w:hAnsi="Cambria"/>
                <w:sz w:val="22"/>
                <w:szCs w:val="22"/>
              </w:rPr>
              <w:t>15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762D3" w14:textId="77777777" w:rsidR="00A23911" w:rsidRPr="00D568A4" w:rsidRDefault="00A23911" w:rsidP="00350270">
            <w:pPr>
              <w:pStyle w:val="Normalny1"/>
              <w:rPr>
                <w:rFonts w:ascii="Cambria" w:hAnsi="Cambria"/>
                <w:sz w:val="22"/>
                <w:szCs w:val="22"/>
                <w:highlight w:val="yellow"/>
              </w:rPr>
            </w:pPr>
            <w:r w:rsidRPr="00D568A4">
              <w:rPr>
                <w:rFonts w:ascii="Cambria" w:hAnsi="Cambria"/>
                <w:sz w:val="22"/>
                <w:szCs w:val="22"/>
              </w:rPr>
              <w:t>Trwały uszczerbek na zdrowiu Ubezpieczonego w następstwie nieszczęśliwego wypadku (za 1% uszczerbku)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F71917" w14:textId="4D0503D3" w:rsidR="00A23911" w:rsidRPr="00D568A4" w:rsidRDefault="00C87986" w:rsidP="00350270">
            <w:pPr>
              <w:pStyle w:val="Normalny1"/>
              <w:jc w:val="center"/>
              <w:rPr>
                <w:rFonts w:ascii="Cambria" w:hAnsi="Cambria"/>
                <w:sz w:val="22"/>
                <w:szCs w:val="22"/>
              </w:rPr>
            </w:pPr>
            <w:r>
              <w:rPr>
                <w:rFonts w:ascii="Cambria" w:hAnsi="Cambria"/>
                <w:sz w:val="22"/>
                <w:szCs w:val="22"/>
              </w:rPr>
              <w:t>650 zł</w:t>
            </w:r>
          </w:p>
        </w:tc>
      </w:tr>
      <w:tr w:rsidR="00A23911" w:rsidRPr="00D568A4" w14:paraId="55779B6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AF7E2E" w14:textId="53386860" w:rsidR="00A23911" w:rsidRPr="00D568A4" w:rsidRDefault="00E46561" w:rsidP="00350270">
            <w:pPr>
              <w:pStyle w:val="Normalny1"/>
              <w:jc w:val="center"/>
              <w:rPr>
                <w:rFonts w:ascii="Cambria" w:hAnsi="Cambria"/>
                <w:sz w:val="22"/>
                <w:szCs w:val="22"/>
              </w:rPr>
            </w:pPr>
            <w:r>
              <w:rPr>
                <w:rFonts w:ascii="Cambria" w:hAnsi="Cambria"/>
                <w:sz w:val="22"/>
                <w:szCs w:val="22"/>
              </w:rPr>
              <w:t>16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899E7"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Trwały uszczerbek na zdrowiu Ubezpieczonego w następstwie zawału serca lub udaru mózgu (za 1% uszczerbku)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852209" w14:textId="1151CF5A" w:rsidR="00A23911" w:rsidRPr="00D568A4" w:rsidRDefault="00C87986" w:rsidP="00350270">
            <w:pPr>
              <w:pStyle w:val="Normalny1"/>
              <w:jc w:val="center"/>
              <w:rPr>
                <w:rFonts w:ascii="Cambria" w:hAnsi="Cambria"/>
                <w:sz w:val="22"/>
                <w:szCs w:val="22"/>
              </w:rPr>
            </w:pPr>
            <w:r>
              <w:rPr>
                <w:rFonts w:ascii="Cambria" w:hAnsi="Cambria"/>
                <w:sz w:val="22"/>
                <w:szCs w:val="22"/>
              </w:rPr>
              <w:t>650 zł</w:t>
            </w:r>
          </w:p>
        </w:tc>
      </w:tr>
      <w:tr w:rsidR="00A23911" w:rsidRPr="00D568A4" w14:paraId="4ACE167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92444A" w14:textId="36090B02" w:rsidR="00A23911" w:rsidRPr="00D568A4" w:rsidRDefault="00E46561" w:rsidP="00350270">
            <w:pPr>
              <w:pStyle w:val="Normalny1"/>
              <w:jc w:val="center"/>
              <w:rPr>
                <w:rFonts w:ascii="Cambria" w:hAnsi="Cambria"/>
                <w:sz w:val="22"/>
                <w:szCs w:val="22"/>
              </w:rPr>
            </w:pPr>
            <w:r>
              <w:rPr>
                <w:rFonts w:ascii="Cambria" w:hAnsi="Cambria"/>
                <w:sz w:val="22"/>
                <w:szCs w:val="22"/>
              </w:rPr>
              <w:t>17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2C4B7"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Trwała niezdolność Ubezpieczonego do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5187A8" w14:textId="448A8A2C" w:rsidR="00A23911" w:rsidRPr="00D568A4"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D568A4" w14:paraId="4374F04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3FC1CB" w14:textId="13F8274B" w:rsidR="00A23911" w:rsidRPr="00D568A4" w:rsidRDefault="00E46561" w:rsidP="00350270">
            <w:pPr>
              <w:pStyle w:val="Normalny1"/>
              <w:jc w:val="center"/>
              <w:rPr>
                <w:rFonts w:ascii="Cambria" w:hAnsi="Cambria"/>
                <w:sz w:val="22"/>
                <w:szCs w:val="22"/>
              </w:rPr>
            </w:pPr>
            <w:r>
              <w:rPr>
                <w:rFonts w:ascii="Cambria" w:hAnsi="Cambria"/>
                <w:sz w:val="22"/>
                <w:szCs w:val="22"/>
              </w:rPr>
              <w:t>18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FA734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Poważne zachorowanie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25E953" w14:textId="080DEF00" w:rsidR="00A23911" w:rsidRPr="00D568A4" w:rsidRDefault="00C87986" w:rsidP="00350270">
            <w:pPr>
              <w:pStyle w:val="Normalny1"/>
              <w:jc w:val="center"/>
              <w:rPr>
                <w:rFonts w:ascii="Cambria" w:hAnsi="Cambria"/>
                <w:sz w:val="22"/>
                <w:szCs w:val="22"/>
              </w:rPr>
            </w:pPr>
            <w:r>
              <w:rPr>
                <w:rFonts w:ascii="Cambria" w:hAnsi="Cambria"/>
                <w:sz w:val="22"/>
                <w:szCs w:val="22"/>
              </w:rPr>
              <w:t>11 000 zł</w:t>
            </w:r>
          </w:p>
        </w:tc>
      </w:tr>
      <w:tr w:rsidR="00A23911" w:rsidRPr="00D568A4" w14:paraId="5E67AB1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3235BE" w14:textId="32081A60" w:rsidR="00A23911" w:rsidRPr="00D568A4" w:rsidRDefault="00E46561" w:rsidP="00350270">
            <w:pPr>
              <w:pStyle w:val="Normalny1"/>
              <w:jc w:val="center"/>
              <w:rPr>
                <w:rFonts w:ascii="Cambria" w:hAnsi="Cambria"/>
                <w:sz w:val="22"/>
                <w:szCs w:val="22"/>
              </w:rPr>
            </w:pPr>
            <w:r>
              <w:rPr>
                <w:rFonts w:ascii="Cambria" w:hAnsi="Cambria"/>
                <w:sz w:val="22"/>
                <w:szCs w:val="22"/>
              </w:rPr>
              <w:lastRenderedPageBreak/>
              <w:t>19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44C072"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Poważne zachorowanie małżonka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97AA29" w14:textId="1D94CBE4" w:rsidR="00A23911" w:rsidRPr="00D568A4" w:rsidRDefault="00C87986" w:rsidP="00350270">
            <w:pPr>
              <w:pStyle w:val="Normalny1"/>
              <w:jc w:val="center"/>
              <w:rPr>
                <w:rFonts w:ascii="Cambria" w:hAnsi="Cambria"/>
                <w:sz w:val="22"/>
                <w:szCs w:val="22"/>
              </w:rPr>
            </w:pPr>
            <w:r>
              <w:rPr>
                <w:rFonts w:ascii="Cambria" w:hAnsi="Cambria"/>
                <w:sz w:val="22"/>
                <w:szCs w:val="22"/>
              </w:rPr>
              <w:t>5 500 zł</w:t>
            </w:r>
          </w:p>
        </w:tc>
      </w:tr>
      <w:tr w:rsidR="00A23911" w:rsidRPr="00D568A4" w14:paraId="0B812A8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1B0358" w14:textId="7BE89C34" w:rsidR="00A23911" w:rsidRPr="00D568A4" w:rsidRDefault="00E46561" w:rsidP="00350270">
            <w:pPr>
              <w:pStyle w:val="Normalny1"/>
              <w:jc w:val="center"/>
              <w:rPr>
                <w:rFonts w:ascii="Cambria" w:hAnsi="Cambria"/>
                <w:sz w:val="22"/>
                <w:szCs w:val="22"/>
              </w:rPr>
            </w:pPr>
            <w:r>
              <w:rPr>
                <w:rFonts w:ascii="Cambria" w:hAnsi="Cambria"/>
                <w:sz w:val="22"/>
                <w:szCs w:val="22"/>
              </w:rPr>
              <w:t>20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5C2216"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Operacje chirurgiczne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9454AD" w14:textId="3549B440" w:rsidR="00A23911" w:rsidRPr="00D568A4" w:rsidRDefault="00C87986" w:rsidP="00350270">
            <w:pPr>
              <w:pStyle w:val="Normalny1"/>
              <w:jc w:val="center"/>
              <w:rPr>
                <w:rFonts w:ascii="Cambria" w:hAnsi="Cambria"/>
                <w:sz w:val="22"/>
                <w:szCs w:val="22"/>
              </w:rPr>
            </w:pPr>
            <w:r>
              <w:rPr>
                <w:rFonts w:ascii="Cambria" w:hAnsi="Cambria"/>
                <w:sz w:val="22"/>
                <w:szCs w:val="22"/>
              </w:rPr>
              <w:t>6 000 zł</w:t>
            </w:r>
          </w:p>
        </w:tc>
      </w:tr>
      <w:tr w:rsidR="00A23911" w:rsidRPr="00D568A4" w14:paraId="1C662F1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49EB16" w14:textId="25BD7419" w:rsidR="00A23911" w:rsidRPr="00D568A4" w:rsidRDefault="00E46561" w:rsidP="00350270">
            <w:pPr>
              <w:pStyle w:val="Normalny1"/>
              <w:jc w:val="center"/>
              <w:rPr>
                <w:rFonts w:ascii="Cambria" w:hAnsi="Cambria"/>
                <w:sz w:val="22"/>
                <w:szCs w:val="22"/>
              </w:rPr>
            </w:pPr>
            <w:r>
              <w:rPr>
                <w:rFonts w:ascii="Cambria" w:hAnsi="Cambria"/>
                <w:sz w:val="22"/>
                <w:szCs w:val="22"/>
              </w:rPr>
              <w:t>21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CADF8"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specjalistyczne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3ACA0D" w14:textId="141B8ED6" w:rsidR="00A23911" w:rsidRPr="00D568A4" w:rsidRDefault="00C87986" w:rsidP="00350270">
            <w:pPr>
              <w:pStyle w:val="Normalny1"/>
              <w:jc w:val="center"/>
              <w:rPr>
                <w:rFonts w:ascii="Cambria" w:hAnsi="Cambria"/>
                <w:sz w:val="22"/>
                <w:szCs w:val="22"/>
              </w:rPr>
            </w:pPr>
            <w:r>
              <w:rPr>
                <w:rFonts w:ascii="Cambria" w:hAnsi="Cambria"/>
                <w:sz w:val="22"/>
                <w:szCs w:val="22"/>
              </w:rPr>
              <w:t>7 000 zł</w:t>
            </w:r>
          </w:p>
        </w:tc>
      </w:tr>
      <w:tr w:rsidR="00A23911" w:rsidRPr="00D568A4" w14:paraId="34E225D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293B15" w14:textId="701BAAA3" w:rsidR="00A23911" w:rsidRPr="00D568A4" w:rsidRDefault="00E46561" w:rsidP="00350270">
            <w:pPr>
              <w:pStyle w:val="Normalny1"/>
              <w:jc w:val="center"/>
              <w:rPr>
                <w:rFonts w:ascii="Cambria" w:hAnsi="Cambria"/>
                <w:sz w:val="22"/>
                <w:szCs w:val="22"/>
              </w:rPr>
            </w:pPr>
            <w:r>
              <w:rPr>
                <w:rFonts w:ascii="Cambria" w:hAnsi="Cambria"/>
                <w:sz w:val="22"/>
                <w:szCs w:val="22"/>
              </w:rPr>
              <w:t>22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C512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Pobyt Ubezpieczonego na OIOM</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52D5D4" w14:textId="42908E54" w:rsidR="00A23911" w:rsidRPr="00D568A4" w:rsidRDefault="00C87986" w:rsidP="00350270">
            <w:pPr>
              <w:pStyle w:val="Normalny1"/>
              <w:jc w:val="center"/>
              <w:rPr>
                <w:rFonts w:ascii="Cambria" w:hAnsi="Cambria"/>
                <w:sz w:val="22"/>
                <w:szCs w:val="22"/>
              </w:rPr>
            </w:pPr>
            <w:r>
              <w:rPr>
                <w:rFonts w:ascii="Cambria" w:hAnsi="Cambria"/>
                <w:sz w:val="22"/>
                <w:szCs w:val="22"/>
              </w:rPr>
              <w:t>750 zł</w:t>
            </w:r>
          </w:p>
        </w:tc>
      </w:tr>
      <w:tr w:rsidR="00A23911" w:rsidRPr="00D568A4" w14:paraId="52CA75F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2A4CF" w14:textId="706E1AF6" w:rsidR="00A23911" w:rsidRPr="00D568A4" w:rsidRDefault="00E46561" w:rsidP="00350270">
            <w:pPr>
              <w:pStyle w:val="Normalny1"/>
              <w:jc w:val="center"/>
              <w:rPr>
                <w:rFonts w:ascii="Cambria" w:hAnsi="Cambria"/>
                <w:sz w:val="22"/>
                <w:szCs w:val="22"/>
              </w:rPr>
            </w:pPr>
            <w:r>
              <w:rPr>
                <w:rFonts w:ascii="Cambria" w:hAnsi="Cambria"/>
                <w:sz w:val="22"/>
                <w:szCs w:val="22"/>
              </w:rPr>
              <w:t>23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09952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Rekonwalescencja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AAFD75" w14:textId="67333BB1" w:rsidR="00A23911" w:rsidRPr="00D568A4" w:rsidRDefault="00C87986" w:rsidP="00350270">
            <w:pPr>
              <w:pStyle w:val="Normalny1"/>
              <w:jc w:val="center"/>
              <w:rPr>
                <w:rFonts w:ascii="Cambria" w:hAnsi="Cambria"/>
                <w:sz w:val="22"/>
                <w:szCs w:val="22"/>
              </w:rPr>
            </w:pPr>
            <w:r>
              <w:rPr>
                <w:rFonts w:ascii="Cambria" w:hAnsi="Cambria"/>
                <w:sz w:val="22"/>
                <w:szCs w:val="22"/>
              </w:rPr>
              <w:t>40 zł</w:t>
            </w:r>
          </w:p>
        </w:tc>
      </w:tr>
      <w:tr w:rsidR="00A23911" w:rsidRPr="00D568A4" w14:paraId="2E4AEA8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1CD70E" w14:textId="4B0D3100" w:rsidR="00A23911" w:rsidRPr="00D568A4" w:rsidRDefault="00E46561" w:rsidP="00350270">
            <w:pPr>
              <w:pStyle w:val="Normalny1"/>
              <w:jc w:val="center"/>
              <w:rPr>
                <w:rFonts w:ascii="Cambria" w:hAnsi="Cambria"/>
                <w:sz w:val="22"/>
                <w:szCs w:val="22"/>
              </w:rPr>
            </w:pPr>
            <w:r>
              <w:rPr>
                <w:rFonts w:ascii="Cambria" w:hAnsi="Cambria"/>
                <w:sz w:val="22"/>
                <w:szCs w:val="22"/>
              </w:rPr>
              <w:t>24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7308C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Zwrot kosztów zakupu leków</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23B7B2" w14:textId="51A7C2F8" w:rsidR="00A23911" w:rsidRPr="00D568A4" w:rsidRDefault="00C87986" w:rsidP="00350270">
            <w:pPr>
              <w:pStyle w:val="Normalny1"/>
              <w:jc w:val="center"/>
              <w:rPr>
                <w:rFonts w:ascii="Cambria" w:hAnsi="Cambria"/>
                <w:sz w:val="22"/>
                <w:szCs w:val="22"/>
              </w:rPr>
            </w:pPr>
            <w:r>
              <w:rPr>
                <w:rFonts w:ascii="Cambria" w:hAnsi="Cambria"/>
                <w:sz w:val="22"/>
                <w:szCs w:val="22"/>
              </w:rPr>
              <w:t>300 zł</w:t>
            </w:r>
          </w:p>
        </w:tc>
      </w:tr>
      <w:tr w:rsidR="00A23911" w:rsidRPr="00D568A4" w14:paraId="74A2FBB9" w14:textId="77777777" w:rsidTr="00350270">
        <w:trPr>
          <w:jc w:val="center"/>
        </w:trPr>
        <w:tc>
          <w:tcPr>
            <w:tcW w:w="940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0B130B3E"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Dzienne świadczenia z tytułu pobytu w szpitalu do 14 dni</w:t>
            </w:r>
          </w:p>
        </w:tc>
      </w:tr>
      <w:tr w:rsidR="00A23911" w:rsidRPr="00D568A4" w14:paraId="0AC7F85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9FDCDF" w14:textId="541D9A8D" w:rsidR="00A23911" w:rsidRPr="00D568A4" w:rsidRDefault="00E46561" w:rsidP="00350270">
            <w:pPr>
              <w:pStyle w:val="Normalny1"/>
              <w:jc w:val="center"/>
              <w:rPr>
                <w:rFonts w:ascii="Cambria" w:hAnsi="Cambria"/>
                <w:sz w:val="22"/>
                <w:szCs w:val="22"/>
              </w:rPr>
            </w:pPr>
            <w:r>
              <w:rPr>
                <w:rFonts w:ascii="Cambria" w:hAnsi="Cambria"/>
                <w:sz w:val="22"/>
                <w:szCs w:val="22"/>
              </w:rPr>
              <w:t>25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29CF"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chorobą</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F5B906" w14:textId="1DA24CCB" w:rsidR="00A23911" w:rsidRPr="00D568A4" w:rsidRDefault="00C87986" w:rsidP="00350270">
            <w:pPr>
              <w:pStyle w:val="Normalny1"/>
              <w:jc w:val="center"/>
              <w:rPr>
                <w:rFonts w:ascii="Cambria" w:hAnsi="Cambria"/>
                <w:sz w:val="22"/>
                <w:szCs w:val="22"/>
              </w:rPr>
            </w:pPr>
            <w:r>
              <w:rPr>
                <w:rFonts w:ascii="Cambria" w:hAnsi="Cambria"/>
                <w:sz w:val="22"/>
                <w:szCs w:val="22"/>
              </w:rPr>
              <w:t>75 zł</w:t>
            </w:r>
          </w:p>
        </w:tc>
      </w:tr>
      <w:tr w:rsidR="00A23911" w:rsidRPr="00D568A4" w14:paraId="1FED5F0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8E0CCD" w14:textId="0EBEECFD" w:rsidR="00A23911" w:rsidRPr="00D568A4" w:rsidRDefault="00E46561" w:rsidP="00350270">
            <w:pPr>
              <w:pStyle w:val="Normalny1"/>
              <w:jc w:val="center"/>
              <w:rPr>
                <w:rFonts w:ascii="Cambria" w:hAnsi="Cambria"/>
                <w:sz w:val="22"/>
                <w:szCs w:val="22"/>
              </w:rPr>
            </w:pPr>
            <w:r>
              <w:rPr>
                <w:rFonts w:ascii="Cambria" w:hAnsi="Cambria"/>
                <w:sz w:val="22"/>
                <w:szCs w:val="22"/>
              </w:rPr>
              <w:t>26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8DD1FD"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zawałem serca lub udarem mózgu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BDB5A0" w14:textId="359CDE48" w:rsidR="00A23911" w:rsidRPr="00D568A4" w:rsidRDefault="00C87986" w:rsidP="00350270">
            <w:pPr>
              <w:pStyle w:val="Normalny1"/>
              <w:jc w:val="center"/>
              <w:rPr>
                <w:rFonts w:ascii="Cambria" w:hAnsi="Cambria"/>
                <w:sz w:val="22"/>
                <w:szCs w:val="22"/>
              </w:rPr>
            </w:pPr>
            <w:r>
              <w:rPr>
                <w:rFonts w:ascii="Cambria" w:hAnsi="Cambria"/>
                <w:sz w:val="22"/>
                <w:szCs w:val="22"/>
              </w:rPr>
              <w:t>130 zł</w:t>
            </w:r>
          </w:p>
        </w:tc>
      </w:tr>
      <w:tr w:rsidR="00A23911" w:rsidRPr="00D568A4" w14:paraId="663F738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62F684" w14:textId="4D96709D" w:rsidR="00A23911" w:rsidRPr="00D568A4" w:rsidRDefault="00E46561" w:rsidP="00350270">
            <w:pPr>
              <w:pStyle w:val="Normalny1"/>
              <w:jc w:val="center"/>
              <w:rPr>
                <w:rFonts w:ascii="Cambria" w:hAnsi="Cambria"/>
                <w:sz w:val="22"/>
                <w:szCs w:val="22"/>
              </w:rPr>
            </w:pPr>
            <w:r>
              <w:rPr>
                <w:rFonts w:ascii="Cambria" w:hAnsi="Cambria"/>
                <w:sz w:val="22"/>
                <w:szCs w:val="22"/>
              </w:rPr>
              <w:t>27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80C88"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258A82" w14:textId="32EE2230" w:rsidR="00A23911" w:rsidRPr="00D568A4" w:rsidRDefault="00C87986" w:rsidP="00350270">
            <w:pPr>
              <w:pStyle w:val="Normalny1"/>
              <w:jc w:val="center"/>
              <w:rPr>
                <w:rFonts w:ascii="Cambria" w:hAnsi="Cambria"/>
                <w:sz w:val="22"/>
                <w:szCs w:val="22"/>
              </w:rPr>
            </w:pPr>
            <w:r>
              <w:rPr>
                <w:rFonts w:ascii="Cambria" w:hAnsi="Cambria"/>
                <w:sz w:val="22"/>
                <w:szCs w:val="22"/>
              </w:rPr>
              <w:t>210 zł</w:t>
            </w:r>
          </w:p>
        </w:tc>
      </w:tr>
      <w:tr w:rsidR="00A23911" w:rsidRPr="00D568A4" w14:paraId="6E24D03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407EED" w14:textId="1F6B148C" w:rsidR="00A23911" w:rsidRPr="00D568A4" w:rsidRDefault="00E46561" w:rsidP="00350270">
            <w:pPr>
              <w:pStyle w:val="Normalny1"/>
              <w:jc w:val="center"/>
              <w:rPr>
                <w:rFonts w:ascii="Cambria" w:hAnsi="Cambria"/>
                <w:sz w:val="22"/>
                <w:szCs w:val="22"/>
              </w:rPr>
            </w:pPr>
            <w:r>
              <w:rPr>
                <w:rFonts w:ascii="Cambria" w:hAnsi="Cambria"/>
                <w:sz w:val="22"/>
                <w:szCs w:val="22"/>
              </w:rPr>
              <w:t>28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2255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komunikacyjnego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701D67" w14:textId="4377D543" w:rsidR="00A23911" w:rsidRPr="00D568A4" w:rsidRDefault="00C87986" w:rsidP="00350270">
            <w:pPr>
              <w:pStyle w:val="Normalny1"/>
              <w:jc w:val="center"/>
              <w:rPr>
                <w:rFonts w:ascii="Cambria" w:hAnsi="Cambria"/>
                <w:sz w:val="22"/>
                <w:szCs w:val="22"/>
              </w:rPr>
            </w:pPr>
            <w:r>
              <w:rPr>
                <w:rFonts w:ascii="Cambria" w:hAnsi="Cambria"/>
                <w:sz w:val="22"/>
                <w:szCs w:val="22"/>
              </w:rPr>
              <w:t>260 zł</w:t>
            </w:r>
          </w:p>
        </w:tc>
      </w:tr>
      <w:tr w:rsidR="00A23911" w:rsidRPr="00D568A4" w14:paraId="318C378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556325" w14:textId="6A000CB5" w:rsidR="00A23911" w:rsidRPr="00D568A4" w:rsidRDefault="00E46561" w:rsidP="00350270">
            <w:pPr>
              <w:pStyle w:val="Normalny1"/>
              <w:jc w:val="center"/>
              <w:rPr>
                <w:rFonts w:ascii="Cambria" w:hAnsi="Cambria"/>
                <w:sz w:val="22"/>
                <w:szCs w:val="22"/>
              </w:rPr>
            </w:pPr>
            <w:r>
              <w:rPr>
                <w:rFonts w:ascii="Cambria" w:hAnsi="Cambria"/>
                <w:sz w:val="22"/>
                <w:szCs w:val="22"/>
              </w:rPr>
              <w:t>29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931BA"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w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855149" w14:textId="2473F11A" w:rsidR="00A23911" w:rsidRPr="00D568A4" w:rsidRDefault="00C87986" w:rsidP="00350270">
            <w:pPr>
              <w:pStyle w:val="Normalny1"/>
              <w:jc w:val="center"/>
              <w:rPr>
                <w:rFonts w:ascii="Cambria" w:hAnsi="Cambria"/>
                <w:sz w:val="22"/>
                <w:szCs w:val="22"/>
              </w:rPr>
            </w:pPr>
            <w:r>
              <w:rPr>
                <w:rFonts w:ascii="Cambria" w:hAnsi="Cambria"/>
                <w:sz w:val="22"/>
                <w:szCs w:val="22"/>
              </w:rPr>
              <w:t>260 zł</w:t>
            </w:r>
          </w:p>
        </w:tc>
      </w:tr>
      <w:tr w:rsidR="00A23911" w:rsidRPr="00D568A4" w14:paraId="44D8136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A55D5" w14:textId="1EF47165" w:rsidR="00A23911" w:rsidRPr="00D568A4" w:rsidRDefault="00E46561" w:rsidP="00350270">
            <w:pPr>
              <w:pStyle w:val="Normalny1"/>
              <w:jc w:val="center"/>
              <w:rPr>
                <w:rFonts w:ascii="Cambria" w:hAnsi="Cambria"/>
                <w:sz w:val="22"/>
                <w:szCs w:val="22"/>
              </w:rPr>
            </w:pPr>
            <w:r>
              <w:rPr>
                <w:rFonts w:ascii="Cambria" w:hAnsi="Cambria"/>
                <w:sz w:val="22"/>
                <w:szCs w:val="22"/>
              </w:rPr>
              <w:t>30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BC3E4"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komunikacyjnego w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96D0E0" w14:textId="412FCBAC" w:rsidR="00A23911" w:rsidRPr="00D568A4" w:rsidRDefault="00C87986" w:rsidP="00350270">
            <w:pPr>
              <w:pStyle w:val="Normalny1"/>
              <w:jc w:val="center"/>
              <w:rPr>
                <w:rFonts w:ascii="Cambria" w:hAnsi="Cambria"/>
                <w:sz w:val="22"/>
                <w:szCs w:val="22"/>
              </w:rPr>
            </w:pPr>
            <w:r>
              <w:rPr>
                <w:rFonts w:ascii="Cambria" w:hAnsi="Cambria"/>
                <w:sz w:val="22"/>
                <w:szCs w:val="22"/>
              </w:rPr>
              <w:t>310 zł</w:t>
            </w:r>
          </w:p>
        </w:tc>
      </w:tr>
      <w:tr w:rsidR="00A23911" w:rsidRPr="00D568A4" w14:paraId="7BC100BD" w14:textId="77777777" w:rsidTr="00350270">
        <w:trPr>
          <w:jc w:val="center"/>
        </w:trPr>
        <w:tc>
          <w:tcPr>
            <w:tcW w:w="940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306DB4E2"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Dzienne świadczenia z tytułu pobytu w szpitalu powyżej 14 dni</w:t>
            </w:r>
          </w:p>
        </w:tc>
      </w:tr>
      <w:tr w:rsidR="00A23911" w:rsidRPr="00D568A4" w14:paraId="720F1C6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464D2B" w14:textId="22AEE9EA" w:rsidR="00A23911" w:rsidRPr="00D568A4" w:rsidRDefault="00E46561" w:rsidP="00350270">
            <w:pPr>
              <w:pStyle w:val="Normalny1"/>
              <w:jc w:val="center"/>
              <w:rPr>
                <w:rFonts w:ascii="Cambria" w:hAnsi="Cambria"/>
                <w:sz w:val="22"/>
                <w:szCs w:val="22"/>
              </w:rPr>
            </w:pPr>
            <w:r>
              <w:rPr>
                <w:rFonts w:ascii="Cambria" w:hAnsi="Cambria"/>
                <w:sz w:val="22"/>
                <w:szCs w:val="22"/>
              </w:rPr>
              <w:t>31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0B43D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chorobą</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373593" w14:textId="6BA02762" w:rsidR="00A23911" w:rsidRPr="00D568A4" w:rsidRDefault="00C87986" w:rsidP="00350270">
            <w:pPr>
              <w:pStyle w:val="Normalny1"/>
              <w:jc w:val="center"/>
              <w:rPr>
                <w:rFonts w:ascii="Cambria" w:hAnsi="Cambria"/>
                <w:sz w:val="22"/>
                <w:szCs w:val="22"/>
              </w:rPr>
            </w:pPr>
            <w:r>
              <w:rPr>
                <w:rFonts w:ascii="Cambria" w:hAnsi="Cambria"/>
                <w:sz w:val="22"/>
                <w:szCs w:val="22"/>
              </w:rPr>
              <w:t>75 zł</w:t>
            </w:r>
          </w:p>
        </w:tc>
      </w:tr>
      <w:tr w:rsidR="00A23911" w:rsidRPr="00D568A4" w14:paraId="0734968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C14048" w14:textId="2B506EA8" w:rsidR="00A23911" w:rsidRPr="00D568A4" w:rsidRDefault="00E46561" w:rsidP="00350270">
            <w:pPr>
              <w:pStyle w:val="Normalny1"/>
              <w:jc w:val="center"/>
              <w:rPr>
                <w:rFonts w:ascii="Cambria" w:hAnsi="Cambria"/>
                <w:sz w:val="22"/>
                <w:szCs w:val="22"/>
              </w:rPr>
            </w:pPr>
            <w:r>
              <w:rPr>
                <w:rFonts w:ascii="Cambria" w:hAnsi="Cambria"/>
                <w:sz w:val="22"/>
                <w:szCs w:val="22"/>
              </w:rPr>
              <w:t>32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BF215"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12E700" w14:textId="454B7A19" w:rsidR="00A23911" w:rsidRPr="00D568A4" w:rsidRDefault="00C87986" w:rsidP="00350270">
            <w:pPr>
              <w:pStyle w:val="Normalny1"/>
              <w:jc w:val="center"/>
              <w:rPr>
                <w:rFonts w:ascii="Cambria" w:hAnsi="Cambria"/>
                <w:sz w:val="22"/>
                <w:szCs w:val="22"/>
              </w:rPr>
            </w:pPr>
            <w:r>
              <w:rPr>
                <w:rFonts w:ascii="Cambria" w:hAnsi="Cambria"/>
                <w:sz w:val="22"/>
                <w:szCs w:val="22"/>
              </w:rPr>
              <w:t>210 zł</w:t>
            </w:r>
          </w:p>
        </w:tc>
      </w:tr>
    </w:tbl>
    <w:p w14:paraId="20D7FA07" w14:textId="77777777" w:rsidR="004A34CB" w:rsidRDefault="004A34CB" w:rsidP="006357F9">
      <w:pPr>
        <w:pStyle w:val="Normalny1"/>
        <w:jc w:val="both"/>
        <w:rPr>
          <w:rFonts w:ascii="Cambria" w:hAnsi="Cambria"/>
          <w:b/>
          <w:color w:val="FF0000"/>
          <w:sz w:val="22"/>
          <w:szCs w:val="22"/>
        </w:rPr>
      </w:pPr>
    </w:p>
    <w:p w14:paraId="14F1CF0F" w14:textId="2FF57428" w:rsidR="006357F9" w:rsidRPr="006357F9" w:rsidRDefault="00617B06" w:rsidP="006357F9">
      <w:pPr>
        <w:pStyle w:val="Normalny1"/>
        <w:jc w:val="both"/>
        <w:rPr>
          <w:rFonts w:ascii="Cambria" w:hAnsi="Cambria"/>
          <w:b/>
          <w:color w:val="FF0000"/>
          <w:sz w:val="20"/>
          <w:szCs w:val="22"/>
        </w:rPr>
      </w:pPr>
      <w:r>
        <w:rPr>
          <w:rFonts w:ascii="Cambria" w:hAnsi="Cambria"/>
          <w:b/>
          <w:sz w:val="22"/>
        </w:rPr>
        <w:t xml:space="preserve">Tabela nr </w:t>
      </w:r>
      <w:r w:rsidR="0061715B">
        <w:rPr>
          <w:rFonts w:ascii="Cambria" w:hAnsi="Cambria"/>
          <w:b/>
          <w:sz w:val="22"/>
        </w:rPr>
        <w:t>4 – Grupa nr 4</w:t>
      </w:r>
    </w:p>
    <w:tbl>
      <w:tblPr>
        <w:tblW w:w="94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821"/>
        <w:gridCol w:w="1957"/>
      </w:tblGrid>
      <w:tr w:rsidR="00A23911" w:rsidRPr="00D568A4" w14:paraId="2EB0BB5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bookmarkEnd w:id="210"/>
          <w:p w14:paraId="24BA88C8"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L.p.</w:t>
            </w:r>
          </w:p>
        </w:tc>
        <w:tc>
          <w:tcPr>
            <w:tcW w:w="6821"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231E261E" w14:textId="26E226D4"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Zakres świadczeń</w:t>
            </w:r>
          </w:p>
        </w:tc>
        <w:tc>
          <w:tcPr>
            <w:tcW w:w="1957"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56A90EFC"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Wysokość świadczenia</w:t>
            </w:r>
          </w:p>
        </w:tc>
      </w:tr>
      <w:tr w:rsidR="00A23911" w:rsidRPr="00D568A4" w14:paraId="7B3CC4A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0F60ED"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065503" w14:textId="77777777" w:rsidR="00A23911" w:rsidRPr="00D568A4" w:rsidRDefault="00A23911" w:rsidP="00350270">
            <w:pPr>
              <w:pStyle w:val="Normalny1"/>
              <w:rPr>
                <w:rFonts w:ascii="Cambria" w:hAnsi="Cambria"/>
                <w:sz w:val="22"/>
                <w:szCs w:val="22"/>
                <w:highlight w:val="yellow"/>
              </w:rPr>
            </w:pPr>
            <w:r w:rsidRPr="00D568A4">
              <w:rPr>
                <w:rFonts w:ascii="Cambria" w:hAnsi="Cambria"/>
                <w:sz w:val="22"/>
                <w:szCs w:val="22"/>
              </w:rPr>
              <w:t>Śmierć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F84A07" w14:textId="754FB571" w:rsidR="00A23911" w:rsidRPr="00D568A4" w:rsidRDefault="00C87986" w:rsidP="00350270">
            <w:pPr>
              <w:pStyle w:val="Normalny1"/>
              <w:jc w:val="center"/>
              <w:rPr>
                <w:rFonts w:ascii="Cambria" w:hAnsi="Cambria"/>
                <w:sz w:val="22"/>
                <w:szCs w:val="22"/>
              </w:rPr>
            </w:pPr>
            <w:r>
              <w:rPr>
                <w:rFonts w:ascii="Cambria" w:hAnsi="Cambria"/>
                <w:sz w:val="22"/>
                <w:szCs w:val="22"/>
              </w:rPr>
              <w:t>60 000 zł</w:t>
            </w:r>
          </w:p>
        </w:tc>
      </w:tr>
      <w:tr w:rsidR="00A23911" w:rsidRPr="00D568A4" w14:paraId="5369444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506FBD"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B8D49"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C80B60" w14:textId="00C47602" w:rsidR="00A23911" w:rsidRPr="00D568A4" w:rsidRDefault="00C87986" w:rsidP="00350270">
            <w:pPr>
              <w:pStyle w:val="Normalny1"/>
              <w:jc w:val="center"/>
              <w:rPr>
                <w:rFonts w:ascii="Cambria" w:hAnsi="Cambria"/>
                <w:sz w:val="22"/>
                <w:szCs w:val="22"/>
              </w:rPr>
            </w:pPr>
            <w:r>
              <w:rPr>
                <w:rFonts w:ascii="Cambria" w:hAnsi="Cambria"/>
                <w:sz w:val="22"/>
                <w:szCs w:val="22"/>
              </w:rPr>
              <w:t>140 000 zł</w:t>
            </w:r>
          </w:p>
        </w:tc>
      </w:tr>
      <w:tr w:rsidR="00A23911" w:rsidRPr="00D568A4" w14:paraId="7E44982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6C5E6A"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6EB218" w14:textId="77777777" w:rsidR="00A23911" w:rsidRPr="00D568A4" w:rsidRDefault="00A23911" w:rsidP="00350270">
            <w:pPr>
              <w:pStyle w:val="NormalnyWeb10"/>
              <w:spacing w:before="0" w:after="0"/>
              <w:rPr>
                <w:rFonts w:ascii="Cambria" w:hAnsi="Cambria"/>
                <w:sz w:val="22"/>
                <w:szCs w:val="22"/>
              </w:rPr>
            </w:pPr>
            <w:r w:rsidRPr="00D568A4">
              <w:rPr>
                <w:rFonts w:ascii="Cambria" w:hAnsi="Cambria"/>
                <w:sz w:val="22"/>
                <w:szCs w:val="22"/>
              </w:rPr>
              <w:t>Śmierć Ubezpieczonego w następstwie wypadku komunikacyjnego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31549" w14:textId="525A54FB" w:rsidR="00A23911" w:rsidRPr="00D568A4" w:rsidRDefault="00C87986" w:rsidP="00350270">
            <w:pPr>
              <w:pStyle w:val="Normalny1"/>
              <w:jc w:val="center"/>
              <w:rPr>
                <w:rFonts w:ascii="Cambria" w:hAnsi="Cambria"/>
                <w:sz w:val="22"/>
                <w:szCs w:val="22"/>
              </w:rPr>
            </w:pPr>
            <w:r>
              <w:rPr>
                <w:rFonts w:ascii="Cambria" w:hAnsi="Cambria"/>
                <w:sz w:val="22"/>
                <w:szCs w:val="22"/>
              </w:rPr>
              <w:t>200 000 zł</w:t>
            </w:r>
          </w:p>
        </w:tc>
      </w:tr>
      <w:tr w:rsidR="00A23911" w:rsidRPr="00D568A4" w14:paraId="642BC98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E6CD5"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F1FEAB" w14:textId="77777777" w:rsidR="00A23911" w:rsidRPr="00D568A4" w:rsidRDefault="00A23911" w:rsidP="00350270">
            <w:pPr>
              <w:pStyle w:val="NormalnyWeb10"/>
              <w:spacing w:before="0" w:after="0"/>
              <w:rPr>
                <w:rFonts w:ascii="Cambria" w:hAnsi="Cambria"/>
                <w:sz w:val="22"/>
                <w:szCs w:val="22"/>
              </w:rPr>
            </w:pPr>
            <w:r w:rsidRPr="00D568A4">
              <w:rPr>
                <w:rFonts w:ascii="Cambria" w:hAnsi="Cambria"/>
                <w:sz w:val="22"/>
                <w:szCs w:val="22"/>
              </w:rPr>
              <w:t>Śmierć Ubezpieczonego w następstwie wypadku przy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C3D76A" w14:textId="64DE9445" w:rsidR="00A23911" w:rsidRPr="00D568A4" w:rsidRDefault="00C87986" w:rsidP="00350270">
            <w:pPr>
              <w:pStyle w:val="Normalny1"/>
              <w:jc w:val="center"/>
              <w:rPr>
                <w:rFonts w:ascii="Cambria" w:hAnsi="Cambria"/>
                <w:sz w:val="22"/>
                <w:szCs w:val="22"/>
              </w:rPr>
            </w:pPr>
            <w:r>
              <w:rPr>
                <w:rFonts w:ascii="Cambria" w:hAnsi="Cambria"/>
                <w:sz w:val="22"/>
                <w:szCs w:val="22"/>
              </w:rPr>
              <w:t>200 000 zł</w:t>
            </w:r>
          </w:p>
        </w:tc>
      </w:tr>
      <w:tr w:rsidR="00A23911" w:rsidRPr="00D568A4" w14:paraId="37CC015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E05ACC"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83AE0"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wypadku komunikacyjnego przy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C7531A" w14:textId="203C1EED" w:rsidR="00A23911" w:rsidRPr="00D568A4" w:rsidRDefault="00C87986" w:rsidP="00350270">
            <w:pPr>
              <w:pStyle w:val="Normalny1"/>
              <w:jc w:val="center"/>
              <w:rPr>
                <w:rFonts w:ascii="Cambria" w:hAnsi="Cambria"/>
                <w:sz w:val="22"/>
                <w:szCs w:val="22"/>
              </w:rPr>
            </w:pPr>
            <w:r>
              <w:rPr>
                <w:rFonts w:ascii="Cambria" w:hAnsi="Cambria"/>
                <w:sz w:val="22"/>
                <w:szCs w:val="22"/>
              </w:rPr>
              <w:t>260 000 zł</w:t>
            </w:r>
          </w:p>
        </w:tc>
      </w:tr>
      <w:tr w:rsidR="00A23911" w:rsidRPr="00D568A4" w14:paraId="2E23687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C0F25"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BDBC2E"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Ubezpieczonego w następstwie zawału serca lub udaru mózgu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E92452" w14:textId="252E0E9F" w:rsidR="00A23911" w:rsidRPr="00D568A4" w:rsidRDefault="00C87986" w:rsidP="00350270">
            <w:pPr>
              <w:pStyle w:val="Normalny1"/>
              <w:jc w:val="center"/>
              <w:rPr>
                <w:rFonts w:ascii="Cambria" w:hAnsi="Cambria"/>
                <w:sz w:val="22"/>
                <w:szCs w:val="22"/>
              </w:rPr>
            </w:pPr>
            <w:r>
              <w:rPr>
                <w:rFonts w:ascii="Cambria" w:hAnsi="Cambria"/>
                <w:sz w:val="22"/>
                <w:szCs w:val="22"/>
              </w:rPr>
              <w:t>120 000 zł</w:t>
            </w:r>
          </w:p>
        </w:tc>
      </w:tr>
      <w:tr w:rsidR="00A23911" w:rsidRPr="00D568A4" w14:paraId="380754E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6C18EB"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4A7DF"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współmałżonka</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A8C7D6" w14:textId="45C58160" w:rsidR="00A23911" w:rsidRPr="00D568A4"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D568A4" w14:paraId="56C289C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51EF6D"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AEE95"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Śmierć współmałżonka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7F96A2" w14:textId="4570B47B" w:rsidR="00A23911" w:rsidRPr="00D568A4" w:rsidRDefault="00C87986" w:rsidP="00350270">
            <w:pPr>
              <w:pStyle w:val="Normalny1"/>
              <w:jc w:val="center"/>
              <w:rPr>
                <w:rFonts w:ascii="Cambria" w:hAnsi="Cambria"/>
                <w:sz w:val="22"/>
                <w:szCs w:val="22"/>
              </w:rPr>
            </w:pPr>
            <w:r>
              <w:rPr>
                <w:rFonts w:ascii="Cambria" w:hAnsi="Cambria"/>
                <w:sz w:val="22"/>
                <w:szCs w:val="22"/>
              </w:rPr>
              <w:t>40 000 zł</w:t>
            </w:r>
          </w:p>
        </w:tc>
      </w:tr>
      <w:tr w:rsidR="00A23911" w:rsidRPr="00D568A4" w14:paraId="50666AA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2CC20F" w14:textId="77777777" w:rsidR="00A23911" w:rsidRPr="00D568A4" w:rsidRDefault="00A23911" w:rsidP="00350270">
            <w:pPr>
              <w:pStyle w:val="Normalny1"/>
              <w:jc w:val="center"/>
              <w:rPr>
                <w:rFonts w:ascii="Cambria" w:hAnsi="Cambria"/>
                <w:sz w:val="22"/>
                <w:szCs w:val="22"/>
              </w:rPr>
            </w:pPr>
            <w:r w:rsidRPr="00D568A4">
              <w:rPr>
                <w:rFonts w:ascii="Cambria" w:hAnsi="Cambria"/>
                <w:sz w:val="22"/>
                <w:szCs w:val="22"/>
              </w:rPr>
              <w:t>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1D6B5A"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Śmierć rodziców lub teściów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AC347D" w14:textId="20707E0E" w:rsidR="00A23911" w:rsidRPr="00D568A4" w:rsidRDefault="00C87986" w:rsidP="00350270">
            <w:pPr>
              <w:pStyle w:val="Normalny1"/>
              <w:jc w:val="center"/>
              <w:rPr>
                <w:rFonts w:ascii="Cambria" w:hAnsi="Cambria"/>
                <w:sz w:val="22"/>
                <w:szCs w:val="22"/>
              </w:rPr>
            </w:pPr>
            <w:r>
              <w:rPr>
                <w:rFonts w:ascii="Cambria" w:hAnsi="Cambria"/>
                <w:sz w:val="22"/>
                <w:szCs w:val="22"/>
              </w:rPr>
              <w:t>2 800 zł</w:t>
            </w:r>
          </w:p>
        </w:tc>
      </w:tr>
      <w:tr w:rsidR="00E46561" w:rsidRPr="00D568A4" w14:paraId="45C3AB7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1CB559" w14:textId="7E959306" w:rsidR="00E46561" w:rsidRPr="00D568A4" w:rsidRDefault="00E46561" w:rsidP="00350270">
            <w:pPr>
              <w:pStyle w:val="Normalny1"/>
              <w:jc w:val="center"/>
              <w:rPr>
                <w:rFonts w:ascii="Cambria" w:hAnsi="Cambria"/>
                <w:sz w:val="22"/>
                <w:szCs w:val="22"/>
              </w:rPr>
            </w:pPr>
            <w:r>
              <w:rPr>
                <w:rFonts w:ascii="Cambria" w:hAnsi="Cambria"/>
                <w:sz w:val="22"/>
                <w:szCs w:val="22"/>
              </w:rPr>
              <w:t>10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65E004" w14:textId="4B36401F" w:rsidR="00E46561" w:rsidRPr="00D568A4" w:rsidRDefault="00E46561" w:rsidP="00350270">
            <w:pPr>
              <w:pStyle w:val="Normalny1"/>
              <w:rPr>
                <w:rFonts w:ascii="Cambria" w:hAnsi="Cambria"/>
                <w:sz w:val="22"/>
                <w:szCs w:val="22"/>
              </w:rPr>
            </w:pPr>
            <w:r w:rsidRPr="00915E55">
              <w:rPr>
                <w:rFonts w:ascii="Cambria" w:hAnsi="Cambria"/>
                <w:sz w:val="22"/>
                <w:szCs w:val="22"/>
              </w:rPr>
              <w:t>Śmierć rodziców lub teściów</w:t>
            </w:r>
            <w:r>
              <w:rPr>
                <w:rFonts w:ascii="Cambria" w:hAnsi="Cambria"/>
                <w:sz w:val="22"/>
                <w:szCs w:val="22"/>
              </w:rPr>
              <w:t xml:space="preserve"> </w:t>
            </w:r>
            <w:r w:rsidRPr="00915E55">
              <w:rPr>
                <w:rFonts w:ascii="Cambria" w:hAnsi="Cambria"/>
                <w:sz w:val="22"/>
                <w:szCs w:val="22"/>
              </w:rPr>
              <w:t>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FB446" w14:textId="76A7C5FC" w:rsidR="00E46561" w:rsidRDefault="004A34CB" w:rsidP="00350270">
            <w:pPr>
              <w:pStyle w:val="Normalny1"/>
              <w:jc w:val="center"/>
              <w:rPr>
                <w:rFonts w:ascii="Cambria" w:hAnsi="Cambria"/>
                <w:sz w:val="22"/>
                <w:szCs w:val="22"/>
              </w:rPr>
            </w:pPr>
            <w:r>
              <w:rPr>
                <w:rFonts w:ascii="Cambria" w:hAnsi="Cambria"/>
                <w:sz w:val="22"/>
                <w:szCs w:val="22"/>
              </w:rPr>
              <w:t>5 600 zł</w:t>
            </w:r>
          </w:p>
        </w:tc>
      </w:tr>
      <w:tr w:rsidR="00A23911" w:rsidRPr="00D568A4" w14:paraId="3A41FEF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5D725" w14:textId="2FB5F5DC" w:rsidR="00A23911" w:rsidRPr="00D568A4" w:rsidRDefault="00E46561" w:rsidP="00350270">
            <w:pPr>
              <w:pStyle w:val="Normalny1"/>
              <w:jc w:val="center"/>
              <w:rPr>
                <w:rFonts w:ascii="Cambria" w:hAnsi="Cambria"/>
                <w:sz w:val="22"/>
                <w:szCs w:val="22"/>
              </w:rPr>
            </w:pPr>
            <w:r>
              <w:rPr>
                <w:rFonts w:ascii="Cambria" w:hAnsi="Cambria"/>
                <w:sz w:val="22"/>
                <w:szCs w:val="22"/>
              </w:rPr>
              <w:t>11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EB5772"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Śmierć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86824F" w14:textId="5359B810" w:rsidR="00A23911" w:rsidRPr="00D568A4"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D568A4" w14:paraId="4D47FB1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E03E80" w14:textId="72A5BD67" w:rsidR="00A23911" w:rsidRPr="00D568A4" w:rsidRDefault="00E46561" w:rsidP="00350270">
            <w:pPr>
              <w:pStyle w:val="Normalny1"/>
              <w:jc w:val="center"/>
              <w:rPr>
                <w:rFonts w:ascii="Cambria" w:hAnsi="Cambria"/>
                <w:sz w:val="22"/>
                <w:szCs w:val="22"/>
              </w:rPr>
            </w:pPr>
            <w:r>
              <w:rPr>
                <w:rFonts w:ascii="Cambria" w:hAnsi="Cambria"/>
                <w:sz w:val="22"/>
                <w:szCs w:val="22"/>
              </w:rPr>
              <w:t>12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CA816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Urodzenie się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D227A7" w14:textId="46483595" w:rsidR="00A23911" w:rsidRPr="00D568A4" w:rsidRDefault="00C87986" w:rsidP="00350270">
            <w:pPr>
              <w:pStyle w:val="Normalny1"/>
              <w:jc w:val="center"/>
              <w:rPr>
                <w:rFonts w:ascii="Cambria" w:hAnsi="Cambria"/>
                <w:sz w:val="22"/>
                <w:szCs w:val="22"/>
              </w:rPr>
            </w:pPr>
            <w:r>
              <w:rPr>
                <w:rFonts w:ascii="Cambria" w:hAnsi="Cambria"/>
                <w:sz w:val="22"/>
                <w:szCs w:val="22"/>
              </w:rPr>
              <w:t>2 100 zł</w:t>
            </w:r>
          </w:p>
        </w:tc>
      </w:tr>
      <w:tr w:rsidR="00A23911" w:rsidRPr="00D568A4" w14:paraId="6A6EC41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8C838" w14:textId="5B60195E" w:rsidR="00A23911" w:rsidRPr="00D568A4" w:rsidRDefault="00E46561" w:rsidP="00350270">
            <w:pPr>
              <w:pStyle w:val="Normalny1"/>
              <w:jc w:val="center"/>
              <w:rPr>
                <w:rFonts w:ascii="Cambria" w:hAnsi="Cambria"/>
                <w:sz w:val="22"/>
                <w:szCs w:val="22"/>
              </w:rPr>
            </w:pPr>
            <w:r>
              <w:rPr>
                <w:rFonts w:ascii="Cambria" w:hAnsi="Cambria"/>
                <w:sz w:val="22"/>
                <w:szCs w:val="22"/>
              </w:rPr>
              <w:t>13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5F9E3"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 xml:space="preserve">Urodzenie martwego dziecka </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7068BB" w14:textId="62E1126E" w:rsidR="00A23911" w:rsidRPr="00D568A4" w:rsidRDefault="00C87986" w:rsidP="00350270">
            <w:pPr>
              <w:pStyle w:val="Normalny1"/>
              <w:jc w:val="center"/>
              <w:rPr>
                <w:rFonts w:ascii="Cambria" w:hAnsi="Cambria"/>
                <w:sz w:val="22"/>
                <w:szCs w:val="22"/>
              </w:rPr>
            </w:pPr>
            <w:r>
              <w:rPr>
                <w:rFonts w:ascii="Cambria" w:hAnsi="Cambria"/>
                <w:sz w:val="22"/>
                <w:szCs w:val="22"/>
              </w:rPr>
              <w:t>4 200 zł</w:t>
            </w:r>
          </w:p>
        </w:tc>
      </w:tr>
      <w:tr w:rsidR="00A23911" w:rsidRPr="00D568A4" w14:paraId="3F69F2F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65B7B8" w14:textId="10BA1C38" w:rsidR="00A23911" w:rsidRPr="00D568A4" w:rsidRDefault="00E46561" w:rsidP="00350270">
            <w:pPr>
              <w:pStyle w:val="Normalny1"/>
              <w:jc w:val="center"/>
              <w:rPr>
                <w:rFonts w:ascii="Cambria" w:hAnsi="Cambria"/>
                <w:sz w:val="22"/>
                <w:szCs w:val="22"/>
              </w:rPr>
            </w:pPr>
            <w:r>
              <w:rPr>
                <w:rFonts w:ascii="Cambria" w:hAnsi="Cambria"/>
                <w:sz w:val="22"/>
                <w:szCs w:val="22"/>
              </w:rPr>
              <w:t>14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45D00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Osierocenie dziecka</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499F1D" w14:textId="69333FD5" w:rsidR="00A23911" w:rsidRPr="00C87986" w:rsidRDefault="00C87986" w:rsidP="00350270">
            <w:pPr>
              <w:pStyle w:val="Normalny1"/>
              <w:jc w:val="center"/>
              <w:rPr>
                <w:rFonts w:ascii="Cambria" w:hAnsi="Cambria"/>
                <w:b/>
                <w:sz w:val="22"/>
                <w:szCs w:val="22"/>
              </w:rPr>
            </w:pPr>
            <w:r>
              <w:rPr>
                <w:rFonts w:ascii="Cambria" w:hAnsi="Cambria"/>
                <w:sz w:val="22"/>
                <w:szCs w:val="22"/>
              </w:rPr>
              <w:t>10 000 zł</w:t>
            </w:r>
          </w:p>
        </w:tc>
      </w:tr>
      <w:tr w:rsidR="00A23911" w:rsidRPr="00D568A4" w14:paraId="0F74564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9B39AF" w14:textId="4ED9477E" w:rsidR="00A23911" w:rsidRPr="00D568A4" w:rsidRDefault="00E46561" w:rsidP="00350270">
            <w:pPr>
              <w:pStyle w:val="Normalny1"/>
              <w:jc w:val="center"/>
              <w:rPr>
                <w:rFonts w:ascii="Cambria" w:hAnsi="Cambria"/>
                <w:sz w:val="22"/>
                <w:szCs w:val="22"/>
              </w:rPr>
            </w:pPr>
            <w:r>
              <w:rPr>
                <w:rFonts w:ascii="Cambria" w:hAnsi="Cambria"/>
                <w:sz w:val="22"/>
                <w:szCs w:val="22"/>
              </w:rPr>
              <w:t>15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00D8C0" w14:textId="77777777" w:rsidR="00A23911" w:rsidRPr="00D568A4" w:rsidRDefault="00A23911" w:rsidP="00350270">
            <w:pPr>
              <w:pStyle w:val="Normalny1"/>
              <w:rPr>
                <w:rFonts w:ascii="Cambria" w:hAnsi="Cambria"/>
                <w:sz w:val="22"/>
                <w:szCs w:val="22"/>
                <w:highlight w:val="yellow"/>
              </w:rPr>
            </w:pPr>
            <w:r w:rsidRPr="00D568A4">
              <w:rPr>
                <w:rFonts w:ascii="Cambria" w:hAnsi="Cambria"/>
                <w:sz w:val="22"/>
                <w:szCs w:val="22"/>
              </w:rPr>
              <w:t>Trwały uszczerbek na zdrowiu Ubezpieczonego w następstwie nieszczęśliwego wypadku (za 1% uszczerbku)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87FFFD" w14:textId="444FE1CE" w:rsidR="00A23911" w:rsidRPr="00D568A4" w:rsidRDefault="00C87986" w:rsidP="00350270">
            <w:pPr>
              <w:pStyle w:val="Normalny1"/>
              <w:jc w:val="center"/>
              <w:rPr>
                <w:rFonts w:ascii="Cambria" w:hAnsi="Cambria"/>
                <w:sz w:val="22"/>
                <w:szCs w:val="22"/>
              </w:rPr>
            </w:pPr>
            <w:r>
              <w:rPr>
                <w:rFonts w:ascii="Cambria" w:hAnsi="Cambria"/>
                <w:sz w:val="22"/>
                <w:szCs w:val="22"/>
              </w:rPr>
              <w:t>600 zł</w:t>
            </w:r>
          </w:p>
        </w:tc>
      </w:tr>
      <w:tr w:rsidR="00A23911" w:rsidRPr="00D568A4" w14:paraId="197D3C2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1E41DF" w14:textId="00987AA1" w:rsidR="00A23911" w:rsidRPr="00D568A4" w:rsidRDefault="00E46561" w:rsidP="00350270">
            <w:pPr>
              <w:pStyle w:val="Normalny1"/>
              <w:jc w:val="center"/>
              <w:rPr>
                <w:rFonts w:ascii="Cambria" w:hAnsi="Cambria"/>
                <w:sz w:val="22"/>
                <w:szCs w:val="22"/>
              </w:rPr>
            </w:pPr>
            <w:r>
              <w:rPr>
                <w:rFonts w:ascii="Cambria" w:hAnsi="Cambria"/>
                <w:sz w:val="22"/>
                <w:szCs w:val="22"/>
              </w:rPr>
              <w:t>16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D1F9AE"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Trwały uszczerbek na zdrowiu Ubezpieczonego w następstwie zawału serca lub udaru mózgu (za 1% uszczerbku)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6450D0" w14:textId="3596849F" w:rsidR="00A23911" w:rsidRPr="00D568A4" w:rsidRDefault="00C87986" w:rsidP="00350270">
            <w:pPr>
              <w:pStyle w:val="Normalny1"/>
              <w:jc w:val="center"/>
              <w:rPr>
                <w:rFonts w:ascii="Cambria" w:hAnsi="Cambria"/>
                <w:sz w:val="22"/>
                <w:szCs w:val="22"/>
              </w:rPr>
            </w:pPr>
            <w:r>
              <w:rPr>
                <w:rFonts w:ascii="Cambria" w:hAnsi="Cambria"/>
                <w:sz w:val="22"/>
                <w:szCs w:val="22"/>
              </w:rPr>
              <w:t>600 zł</w:t>
            </w:r>
          </w:p>
        </w:tc>
      </w:tr>
      <w:tr w:rsidR="00A23911" w:rsidRPr="00D568A4" w14:paraId="2E47EA4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78FF3A" w14:textId="74A51B65" w:rsidR="00A23911" w:rsidRPr="00D568A4" w:rsidRDefault="00E46561" w:rsidP="00350270">
            <w:pPr>
              <w:pStyle w:val="Normalny1"/>
              <w:jc w:val="center"/>
              <w:rPr>
                <w:rFonts w:ascii="Cambria" w:hAnsi="Cambria"/>
                <w:sz w:val="22"/>
                <w:szCs w:val="22"/>
              </w:rPr>
            </w:pPr>
            <w:r>
              <w:rPr>
                <w:rFonts w:ascii="Cambria" w:hAnsi="Cambria"/>
                <w:sz w:val="22"/>
                <w:szCs w:val="22"/>
              </w:rPr>
              <w:t>17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43F37"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Trwała niezdolność Ubezpieczonego do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5A1798" w14:textId="2577E583" w:rsidR="00A23911" w:rsidRPr="00D568A4"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D568A4" w14:paraId="2DFBBD7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F45BC6" w14:textId="7D18F8A3" w:rsidR="00A23911" w:rsidRPr="00D568A4" w:rsidRDefault="00E46561" w:rsidP="00350270">
            <w:pPr>
              <w:pStyle w:val="Normalny1"/>
              <w:jc w:val="center"/>
              <w:rPr>
                <w:rFonts w:ascii="Cambria" w:hAnsi="Cambria"/>
                <w:sz w:val="22"/>
                <w:szCs w:val="22"/>
              </w:rPr>
            </w:pPr>
            <w:r>
              <w:rPr>
                <w:rFonts w:ascii="Cambria" w:hAnsi="Cambria"/>
                <w:sz w:val="22"/>
                <w:szCs w:val="22"/>
              </w:rPr>
              <w:t>18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717F9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Poważne zachorowanie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379FD6" w14:textId="292D37DE" w:rsidR="00A23911" w:rsidRPr="00D568A4"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D568A4" w14:paraId="2A3333C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A16211" w14:textId="42076FD7" w:rsidR="00A23911" w:rsidRPr="00D568A4" w:rsidRDefault="00E46561" w:rsidP="00350270">
            <w:pPr>
              <w:pStyle w:val="Normalny1"/>
              <w:jc w:val="center"/>
              <w:rPr>
                <w:rFonts w:ascii="Cambria" w:hAnsi="Cambria"/>
                <w:sz w:val="22"/>
                <w:szCs w:val="22"/>
              </w:rPr>
            </w:pPr>
            <w:r>
              <w:rPr>
                <w:rFonts w:ascii="Cambria" w:hAnsi="Cambria"/>
                <w:sz w:val="22"/>
                <w:szCs w:val="22"/>
              </w:rPr>
              <w:t>19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BF11B"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Poważne zachorowanie małżonka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9D64DC" w14:textId="6A061915" w:rsidR="00A23911" w:rsidRPr="00D568A4" w:rsidRDefault="00C87986" w:rsidP="00350270">
            <w:pPr>
              <w:pStyle w:val="Normalny1"/>
              <w:jc w:val="center"/>
              <w:rPr>
                <w:rFonts w:ascii="Cambria" w:hAnsi="Cambria"/>
                <w:sz w:val="22"/>
                <w:szCs w:val="22"/>
              </w:rPr>
            </w:pPr>
            <w:r>
              <w:rPr>
                <w:rFonts w:ascii="Cambria" w:hAnsi="Cambria"/>
                <w:sz w:val="22"/>
                <w:szCs w:val="22"/>
              </w:rPr>
              <w:t>7 000 zł</w:t>
            </w:r>
          </w:p>
        </w:tc>
      </w:tr>
      <w:tr w:rsidR="00A23911" w:rsidRPr="00D568A4" w14:paraId="61A4E9E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560355" w14:textId="325A50DD" w:rsidR="00A23911" w:rsidRPr="00D568A4" w:rsidRDefault="00E46561" w:rsidP="00350270">
            <w:pPr>
              <w:pStyle w:val="Normalny1"/>
              <w:jc w:val="center"/>
              <w:rPr>
                <w:rFonts w:ascii="Cambria" w:hAnsi="Cambria"/>
                <w:sz w:val="22"/>
                <w:szCs w:val="22"/>
              </w:rPr>
            </w:pPr>
            <w:r>
              <w:rPr>
                <w:rFonts w:ascii="Cambria" w:hAnsi="Cambria"/>
                <w:sz w:val="22"/>
                <w:szCs w:val="22"/>
              </w:rPr>
              <w:t>20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CA8389"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Operacje chirurgiczne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24E653" w14:textId="6AA87A74" w:rsidR="00A23911" w:rsidRPr="00D568A4" w:rsidRDefault="00C87986" w:rsidP="00350270">
            <w:pPr>
              <w:pStyle w:val="Normalny1"/>
              <w:jc w:val="center"/>
              <w:rPr>
                <w:rFonts w:ascii="Cambria" w:hAnsi="Cambria"/>
                <w:sz w:val="22"/>
                <w:szCs w:val="22"/>
              </w:rPr>
            </w:pPr>
            <w:r>
              <w:rPr>
                <w:rFonts w:ascii="Cambria" w:hAnsi="Cambria"/>
                <w:sz w:val="22"/>
                <w:szCs w:val="22"/>
              </w:rPr>
              <w:t>5 000 zł</w:t>
            </w:r>
          </w:p>
        </w:tc>
      </w:tr>
      <w:tr w:rsidR="00A23911" w:rsidRPr="00D568A4" w14:paraId="29B8E84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ADFE0A" w14:textId="4DDD0C3F" w:rsidR="00A23911" w:rsidRPr="00D568A4" w:rsidRDefault="00E46561" w:rsidP="00350270">
            <w:pPr>
              <w:pStyle w:val="Normalny1"/>
              <w:jc w:val="center"/>
              <w:rPr>
                <w:rFonts w:ascii="Cambria" w:hAnsi="Cambria"/>
                <w:sz w:val="22"/>
                <w:szCs w:val="22"/>
              </w:rPr>
            </w:pPr>
            <w:r>
              <w:rPr>
                <w:rFonts w:ascii="Cambria" w:hAnsi="Cambria"/>
                <w:sz w:val="22"/>
                <w:szCs w:val="22"/>
              </w:rPr>
              <w:t>21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F7852C"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specjalistyczne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BCC407" w14:textId="112B69A3" w:rsidR="00A23911" w:rsidRPr="00D568A4" w:rsidRDefault="00C87986" w:rsidP="00350270">
            <w:pPr>
              <w:pStyle w:val="Normalny1"/>
              <w:jc w:val="center"/>
              <w:rPr>
                <w:rFonts w:ascii="Cambria" w:hAnsi="Cambria"/>
                <w:sz w:val="22"/>
                <w:szCs w:val="22"/>
              </w:rPr>
            </w:pPr>
            <w:r>
              <w:rPr>
                <w:rFonts w:ascii="Cambria" w:hAnsi="Cambria"/>
                <w:sz w:val="22"/>
                <w:szCs w:val="22"/>
              </w:rPr>
              <w:t>7 000 zł</w:t>
            </w:r>
          </w:p>
        </w:tc>
      </w:tr>
      <w:tr w:rsidR="00A23911" w:rsidRPr="00D568A4" w14:paraId="04FD74D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B2E9CB" w14:textId="342B9E2F" w:rsidR="00A23911" w:rsidRPr="00D568A4" w:rsidRDefault="00E46561" w:rsidP="00350270">
            <w:pPr>
              <w:pStyle w:val="Normalny1"/>
              <w:jc w:val="center"/>
              <w:rPr>
                <w:rFonts w:ascii="Cambria" w:hAnsi="Cambria"/>
                <w:sz w:val="22"/>
                <w:szCs w:val="22"/>
              </w:rPr>
            </w:pPr>
            <w:r>
              <w:rPr>
                <w:rFonts w:ascii="Cambria" w:hAnsi="Cambria"/>
                <w:sz w:val="22"/>
                <w:szCs w:val="22"/>
              </w:rPr>
              <w:t>22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FE4F8"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Pobyt Ubezpieczonego na OIOM</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BFB7DC" w14:textId="4E2ADF2B" w:rsidR="00A23911" w:rsidRPr="00D568A4" w:rsidRDefault="00C87986" w:rsidP="00350270">
            <w:pPr>
              <w:pStyle w:val="Normalny1"/>
              <w:jc w:val="center"/>
              <w:rPr>
                <w:rFonts w:ascii="Cambria" w:hAnsi="Cambria"/>
                <w:sz w:val="22"/>
                <w:szCs w:val="22"/>
              </w:rPr>
            </w:pPr>
            <w:r>
              <w:rPr>
                <w:rFonts w:ascii="Cambria" w:hAnsi="Cambria"/>
                <w:sz w:val="22"/>
                <w:szCs w:val="22"/>
              </w:rPr>
              <w:t>700 zł</w:t>
            </w:r>
          </w:p>
        </w:tc>
      </w:tr>
      <w:tr w:rsidR="00A23911" w:rsidRPr="00D568A4" w14:paraId="3F9D25B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78817A" w14:textId="08604DFD" w:rsidR="00A23911" w:rsidRPr="00D568A4" w:rsidRDefault="00E46561" w:rsidP="00350270">
            <w:pPr>
              <w:pStyle w:val="Normalny1"/>
              <w:jc w:val="center"/>
              <w:rPr>
                <w:rFonts w:ascii="Cambria" w:hAnsi="Cambria"/>
                <w:sz w:val="22"/>
                <w:szCs w:val="22"/>
              </w:rPr>
            </w:pPr>
            <w:r>
              <w:rPr>
                <w:rFonts w:ascii="Cambria" w:hAnsi="Cambria"/>
                <w:sz w:val="22"/>
                <w:szCs w:val="22"/>
              </w:rPr>
              <w:t>23</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BD43A"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Rekonwalescencja Ubezpieczonego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983AB" w14:textId="6D103B09" w:rsidR="00A23911" w:rsidRPr="00D568A4" w:rsidRDefault="00C87986" w:rsidP="00350270">
            <w:pPr>
              <w:pStyle w:val="Normalny1"/>
              <w:jc w:val="center"/>
              <w:rPr>
                <w:rFonts w:ascii="Cambria" w:hAnsi="Cambria"/>
                <w:sz w:val="22"/>
                <w:szCs w:val="22"/>
              </w:rPr>
            </w:pPr>
            <w:r>
              <w:rPr>
                <w:rFonts w:ascii="Cambria" w:hAnsi="Cambria"/>
                <w:sz w:val="22"/>
                <w:szCs w:val="22"/>
              </w:rPr>
              <w:t>40 zł</w:t>
            </w:r>
          </w:p>
        </w:tc>
      </w:tr>
      <w:tr w:rsidR="00A23911" w:rsidRPr="00D568A4" w14:paraId="172B2AC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CBB38" w14:textId="719C9F60" w:rsidR="00A23911" w:rsidRPr="00D568A4" w:rsidRDefault="00E46561" w:rsidP="00350270">
            <w:pPr>
              <w:pStyle w:val="Normalny1"/>
              <w:jc w:val="center"/>
              <w:rPr>
                <w:rFonts w:ascii="Cambria" w:hAnsi="Cambria"/>
                <w:sz w:val="22"/>
                <w:szCs w:val="22"/>
              </w:rPr>
            </w:pPr>
            <w:r>
              <w:rPr>
                <w:rFonts w:ascii="Cambria" w:hAnsi="Cambria"/>
                <w:sz w:val="22"/>
                <w:szCs w:val="22"/>
              </w:rPr>
              <w:lastRenderedPageBreak/>
              <w:t>24</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670FBD"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Zwrot kosztów zakupu leków</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38892" w14:textId="449AD748" w:rsidR="00A23911" w:rsidRPr="00D568A4" w:rsidRDefault="00C87986" w:rsidP="00350270">
            <w:pPr>
              <w:pStyle w:val="Normalny1"/>
              <w:jc w:val="center"/>
              <w:rPr>
                <w:rFonts w:ascii="Cambria" w:hAnsi="Cambria"/>
                <w:sz w:val="22"/>
                <w:szCs w:val="22"/>
              </w:rPr>
            </w:pPr>
            <w:r>
              <w:rPr>
                <w:rFonts w:ascii="Cambria" w:hAnsi="Cambria"/>
                <w:sz w:val="22"/>
                <w:szCs w:val="22"/>
              </w:rPr>
              <w:t>350 zł</w:t>
            </w:r>
          </w:p>
        </w:tc>
      </w:tr>
      <w:tr w:rsidR="00A23911" w:rsidRPr="00D568A4" w14:paraId="05337B0F" w14:textId="77777777" w:rsidTr="00350270">
        <w:trPr>
          <w:jc w:val="center"/>
        </w:trPr>
        <w:tc>
          <w:tcPr>
            <w:tcW w:w="940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6E13B5D4"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Dzienne świadczenia z tytułu pobytu w szpitalu do 14 dni</w:t>
            </w:r>
          </w:p>
        </w:tc>
      </w:tr>
      <w:tr w:rsidR="00A23911" w:rsidRPr="00D568A4" w14:paraId="6860B0D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049770" w14:textId="209B161F" w:rsidR="00A23911" w:rsidRPr="00D568A4" w:rsidRDefault="00E46561" w:rsidP="00350270">
            <w:pPr>
              <w:pStyle w:val="Normalny1"/>
              <w:jc w:val="center"/>
              <w:rPr>
                <w:rFonts w:ascii="Cambria" w:hAnsi="Cambria"/>
                <w:sz w:val="22"/>
                <w:szCs w:val="22"/>
              </w:rPr>
            </w:pPr>
            <w:r>
              <w:rPr>
                <w:rFonts w:ascii="Cambria" w:hAnsi="Cambria"/>
                <w:sz w:val="22"/>
                <w:szCs w:val="22"/>
              </w:rPr>
              <w:t>25</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3264E1"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chorobą</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54C043" w14:textId="24B751B8" w:rsidR="00A23911" w:rsidRPr="00D568A4" w:rsidRDefault="00C87986" w:rsidP="00350270">
            <w:pPr>
              <w:pStyle w:val="Normalny1"/>
              <w:jc w:val="center"/>
              <w:rPr>
                <w:rFonts w:ascii="Cambria" w:hAnsi="Cambria"/>
                <w:sz w:val="22"/>
                <w:szCs w:val="22"/>
              </w:rPr>
            </w:pPr>
            <w:r>
              <w:rPr>
                <w:rFonts w:ascii="Cambria" w:hAnsi="Cambria"/>
                <w:sz w:val="22"/>
                <w:szCs w:val="22"/>
              </w:rPr>
              <w:t>70 zł</w:t>
            </w:r>
          </w:p>
        </w:tc>
      </w:tr>
      <w:tr w:rsidR="00A23911" w:rsidRPr="00D568A4" w14:paraId="7ABB35D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6D2B87" w14:textId="78AC5AA1" w:rsidR="00A23911" w:rsidRPr="00D568A4" w:rsidRDefault="00E46561" w:rsidP="00350270">
            <w:pPr>
              <w:pStyle w:val="Normalny1"/>
              <w:jc w:val="center"/>
              <w:rPr>
                <w:rFonts w:ascii="Cambria" w:hAnsi="Cambria"/>
                <w:sz w:val="22"/>
                <w:szCs w:val="22"/>
              </w:rPr>
            </w:pPr>
            <w:r>
              <w:rPr>
                <w:rFonts w:ascii="Cambria" w:hAnsi="Cambria"/>
                <w:sz w:val="22"/>
                <w:szCs w:val="22"/>
              </w:rPr>
              <w:t>26</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2BCACF"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zawałem serca lub udarem mózgu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104F33" w14:textId="3A720A85" w:rsidR="00A23911" w:rsidRPr="00D568A4" w:rsidRDefault="00C87986" w:rsidP="00350270">
            <w:pPr>
              <w:pStyle w:val="Normalny1"/>
              <w:jc w:val="center"/>
              <w:rPr>
                <w:rFonts w:ascii="Cambria" w:hAnsi="Cambria"/>
                <w:sz w:val="22"/>
                <w:szCs w:val="22"/>
              </w:rPr>
            </w:pPr>
            <w:r>
              <w:rPr>
                <w:rFonts w:ascii="Cambria" w:hAnsi="Cambria"/>
                <w:sz w:val="22"/>
                <w:szCs w:val="22"/>
              </w:rPr>
              <w:t>120 zł</w:t>
            </w:r>
          </w:p>
        </w:tc>
      </w:tr>
      <w:tr w:rsidR="00A23911" w:rsidRPr="00D568A4" w14:paraId="39069C3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0E2D0F" w14:textId="071DDB9C" w:rsidR="00A23911" w:rsidRPr="00D568A4" w:rsidRDefault="00E46561" w:rsidP="00350270">
            <w:pPr>
              <w:pStyle w:val="Normalny1"/>
              <w:jc w:val="center"/>
              <w:rPr>
                <w:rFonts w:ascii="Cambria" w:hAnsi="Cambria"/>
                <w:sz w:val="22"/>
                <w:szCs w:val="22"/>
              </w:rPr>
            </w:pPr>
            <w:r>
              <w:rPr>
                <w:rFonts w:ascii="Cambria" w:hAnsi="Cambria"/>
                <w:sz w:val="22"/>
                <w:szCs w:val="22"/>
              </w:rPr>
              <w:t>27</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E38744"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C92E6B" w14:textId="1420F17B" w:rsidR="00A23911" w:rsidRPr="00D568A4" w:rsidRDefault="00C87986" w:rsidP="00350270">
            <w:pPr>
              <w:pStyle w:val="Normalny1"/>
              <w:jc w:val="center"/>
              <w:rPr>
                <w:rFonts w:ascii="Cambria" w:hAnsi="Cambria"/>
                <w:sz w:val="22"/>
                <w:szCs w:val="22"/>
              </w:rPr>
            </w:pPr>
            <w:r>
              <w:rPr>
                <w:rFonts w:ascii="Cambria" w:hAnsi="Cambria"/>
                <w:sz w:val="22"/>
                <w:szCs w:val="22"/>
              </w:rPr>
              <w:t>220 zł</w:t>
            </w:r>
          </w:p>
        </w:tc>
      </w:tr>
      <w:tr w:rsidR="00A23911" w:rsidRPr="00D568A4" w14:paraId="0F6FBFA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A469B6" w14:textId="1F7EB2BC" w:rsidR="00A23911" w:rsidRPr="00D568A4" w:rsidRDefault="00E46561" w:rsidP="00350270">
            <w:pPr>
              <w:pStyle w:val="Normalny1"/>
              <w:jc w:val="center"/>
              <w:rPr>
                <w:rFonts w:ascii="Cambria" w:hAnsi="Cambria"/>
                <w:sz w:val="22"/>
                <w:szCs w:val="22"/>
              </w:rPr>
            </w:pPr>
            <w:r>
              <w:rPr>
                <w:rFonts w:ascii="Cambria" w:hAnsi="Cambria"/>
                <w:sz w:val="22"/>
                <w:szCs w:val="22"/>
              </w:rPr>
              <w:t>28</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7842A2"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komunikacyjnego</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120B0" w14:textId="38337868" w:rsidR="00A23911" w:rsidRPr="00D568A4" w:rsidRDefault="00C87986" w:rsidP="00350270">
            <w:pPr>
              <w:pStyle w:val="Normalny1"/>
              <w:jc w:val="center"/>
              <w:rPr>
                <w:rFonts w:ascii="Cambria" w:hAnsi="Cambria"/>
                <w:sz w:val="22"/>
                <w:szCs w:val="22"/>
              </w:rPr>
            </w:pPr>
            <w:r>
              <w:rPr>
                <w:rFonts w:ascii="Cambria" w:hAnsi="Cambria"/>
                <w:sz w:val="22"/>
                <w:szCs w:val="22"/>
              </w:rPr>
              <w:t>280 zł</w:t>
            </w:r>
          </w:p>
        </w:tc>
      </w:tr>
      <w:tr w:rsidR="00A23911" w:rsidRPr="00D568A4" w14:paraId="765E8F6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74619" w14:textId="5A9B9F93" w:rsidR="00A23911" w:rsidRPr="00D568A4" w:rsidRDefault="00E46561" w:rsidP="00350270">
            <w:pPr>
              <w:pStyle w:val="Normalny1"/>
              <w:jc w:val="center"/>
              <w:rPr>
                <w:rFonts w:ascii="Cambria" w:hAnsi="Cambria"/>
                <w:sz w:val="22"/>
                <w:szCs w:val="22"/>
              </w:rPr>
            </w:pPr>
            <w:r>
              <w:rPr>
                <w:rFonts w:ascii="Cambria" w:hAnsi="Cambria"/>
                <w:sz w:val="22"/>
                <w:szCs w:val="22"/>
              </w:rPr>
              <w:t>29</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91948"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w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7B9DB8" w14:textId="0DCB134F" w:rsidR="00A23911" w:rsidRPr="00D568A4" w:rsidRDefault="00C87986" w:rsidP="00350270">
            <w:pPr>
              <w:pStyle w:val="Normalny1"/>
              <w:jc w:val="center"/>
              <w:rPr>
                <w:rFonts w:ascii="Cambria" w:hAnsi="Cambria"/>
                <w:sz w:val="22"/>
                <w:szCs w:val="22"/>
              </w:rPr>
            </w:pPr>
            <w:r>
              <w:rPr>
                <w:rFonts w:ascii="Cambria" w:hAnsi="Cambria"/>
                <w:sz w:val="22"/>
                <w:szCs w:val="22"/>
              </w:rPr>
              <w:t>280 zł</w:t>
            </w:r>
          </w:p>
        </w:tc>
      </w:tr>
      <w:tr w:rsidR="00A23911" w:rsidRPr="00D568A4" w14:paraId="09F2C50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F7FE4" w14:textId="1F45BCF8" w:rsidR="00A23911" w:rsidRPr="00D568A4" w:rsidRDefault="00E46561" w:rsidP="00350270">
            <w:pPr>
              <w:pStyle w:val="Normalny1"/>
              <w:jc w:val="center"/>
              <w:rPr>
                <w:rFonts w:ascii="Cambria" w:hAnsi="Cambria"/>
                <w:sz w:val="22"/>
                <w:szCs w:val="22"/>
              </w:rPr>
            </w:pPr>
            <w:r>
              <w:rPr>
                <w:rFonts w:ascii="Cambria" w:hAnsi="Cambria"/>
                <w:sz w:val="22"/>
                <w:szCs w:val="22"/>
              </w:rPr>
              <w:t>30</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CA06D8"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 komunikacyjnego w pracy</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759571" w14:textId="41E9131F" w:rsidR="00A23911" w:rsidRPr="00D568A4" w:rsidRDefault="00C87986" w:rsidP="00350270">
            <w:pPr>
              <w:pStyle w:val="Normalny1"/>
              <w:jc w:val="center"/>
              <w:rPr>
                <w:rFonts w:ascii="Cambria" w:hAnsi="Cambria"/>
                <w:sz w:val="22"/>
                <w:szCs w:val="22"/>
              </w:rPr>
            </w:pPr>
            <w:r>
              <w:rPr>
                <w:rFonts w:ascii="Cambria" w:hAnsi="Cambria"/>
                <w:sz w:val="22"/>
                <w:szCs w:val="22"/>
              </w:rPr>
              <w:t>340 zł</w:t>
            </w:r>
          </w:p>
        </w:tc>
      </w:tr>
      <w:tr w:rsidR="00A23911" w:rsidRPr="00D568A4" w14:paraId="020402B0" w14:textId="77777777" w:rsidTr="00350270">
        <w:trPr>
          <w:jc w:val="center"/>
        </w:trPr>
        <w:tc>
          <w:tcPr>
            <w:tcW w:w="9407"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417D6121" w14:textId="77777777" w:rsidR="00A23911" w:rsidRPr="00D568A4" w:rsidRDefault="00A23911" w:rsidP="00350270">
            <w:pPr>
              <w:pStyle w:val="Normalny1"/>
              <w:jc w:val="center"/>
              <w:rPr>
                <w:rFonts w:ascii="Cambria" w:hAnsi="Cambria"/>
                <w:b/>
                <w:sz w:val="22"/>
                <w:szCs w:val="22"/>
              </w:rPr>
            </w:pPr>
            <w:r w:rsidRPr="00D568A4">
              <w:rPr>
                <w:rFonts w:ascii="Cambria" w:hAnsi="Cambria"/>
                <w:b/>
                <w:sz w:val="22"/>
                <w:szCs w:val="22"/>
              </w:rPr>
              <w:t>Dzienne świadczenia z tytułu pobytu w szpitalu powyżej 14 dni</w:t>
            </w:r>
          </w:p>
        </w:tc>
      </w:tr>
      <w:tr w:rsidR="00A23911" w:rsidRPr="00D568A4" w14:paraId="2D9A4BD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E7C94A" w14:textId="516F4584" w:rsidR="00A23911" w:rsidRPr="00D568A4" w:rsidRDefault="00E46561" w:rsidP="00350270">
            <w:pPr>
              <w:pStyle w:val="Normalny1"/>
              <w:jc w:val="center"/>
              <w:rPr>
                <w:rFonts w:ascii="Cambria" w:hAnsi="Cambria"/>
                <w:sz w:val="22"/>
                <w:szCs w:val="22"/>
              </w:rPr>
            </w:pPr>
            <w:r>
              <w:rPr>
                <w:rFonts w:ascii="Cambria" w:hAnsi="Cambria"/>
                <w:sz w:val="22"/>
                <w:szCs w:val="22"/>
              </w:rPr>
              <w:t>31</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22144B"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chorobą</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716E1E" w14:textId="1A4C90DA" w:rsidR="00A23911" w:rsidRPr="00D568A4" w:rsidRDefault="00C87986" w:rsidP="00350270">
            <w:pPr>
              <w:pStyle w:val="Normalny1"/>
              <w:jc w:val="center"/>
              <w:rPr>
                <w:rFonts w:ascii="Cambria" w:hAnsi="Cambria"/>
                <w:sz w:val="22"/>
                <w:szCs w:val="22"/>
              </w:rPr>
            </w:pPr>
            <w:r>
              <w:rPr>
                <w:rFonts w:ascii="Cambria" w:hAnsi="Cambria"/>
                <w:sz w:val="22"/>
                <w:szCs w:val="22"/>
              </w:rPr>
              <w:t>70 zł</w:t>
            </w:r>
          </w:p>
        </w:tc>
      </w:tr>
      <w:tr w:rsidR="00A23911" w:rsidRPr="00D568A4" w14:paraId="5C9BD29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5B5F61" w14:textId="34CAC779" w:rsidR="00A23911" w:rsidRPr="00D568A4" w:rsidRDefault="00E46561" w:rsidP="00350270">
            <w:pPr>
              <w:pStyle w:val="Normalny1"/>
              <w:jc w:val="center"/>
              <w:rPr>
                <w:rFonts w:ascii="Cambria" w:hAnsi="Cambria"/>
                <w:sz w:val="22"/>
                <w:szCs w:val="22"/>
              </w:rPr>
            </w:pPr>
            <w:r>
              <w:rPr>
                <w:rFonts w:ascii="Cambria" w:hAnsi="Cambria"/>
                <w:sz w:val="22"/>
                <w:szCs w:val="22"/>
              </w:rPr>
              <w:t>32</w:t>
            </w:r>
          </w:p>
        </w:tc>
        <w:tc>
          <w:tcPr>
            <w:tcW w:w="68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66C689" w14:textId="77777777" w:rsidR="00A23911" w:rsidRPr="00D568A4" w:rsidRDefault="00A23911" w:rsidP="00350270">
            <w:pPr>
              <w:pStyle w:val="Normalny1"/>
              <w:rPr>
                <w:rFonts w:ascii="Cambria" w:hAnsi="Cambria"/>
                <w:sz w:val="22"/>
                <w:szCs w:val="22"/>
              </w:rPr>
            </w:pPr>
            <w:r w:rsidRPr="00D568A4">
              <w:rPr>
                <w:rFonts w:ascii="Cambria" w:hAnsi="Cambria"/>
                <w:sz w:val="22"/>
                <w:szCs w:val="22"/>
              </w:rPr>
              <w:t>Leczenie Ubezpieczonego w szpitalu w związku z doznanymi obrażeniami ciała w następstwie nieszczęśliwego wypadku</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DB3563" w14:textId="135D9EB4" w:rsidR="00A23911" w:rsidRPr="00D568A4" w:rsidRDefault="00C87986" w:rsidP="00350270">
            <w:pPr>
              <w:pStyle w:val="Normalny1"/>
              <w:jc w:val="center"/>
              <w:rPr>
                <w:rFonts w:ascii="Cambria" w:hAnsi="Cambria"/>
                <w:sz w:val="22"/>
                <w:szCs w:val="22"/>
              </w:rPr>
            </w:pPr>
            <w:r>
              <w:rPr>
                <w:rFonts w:ascii="Cambria" w:hAnsi="Cambria"/>
                <w:sz w:val="22"/>
                <w:szCs w:val="22"/>
              </w:rPr>
              <w:t>220 zł</w:t>
            </w:r>
          </w:p>
        </w:tc>
      </w:tr>
    </w:tbl>
    <w:p w14:paraId="2A819DE0" w14:textId="77777777" w:rsidR="00A23911" w:rsidRDefault="00A23911" w:rsidP="001B7A16">
      <w:pPr>
        <w:pStyle w:val="Akapitzlist10"/>
        <w:spacing w:after="0" w:line="240" w:lineRule="auto"/>
        <w:ind w:left="0"/>
        <w:jc w:val="both"/>
        <w:rPr>
          <w:rFonts w:ascii="Cambria" w:hAnsi="Cambria"/>
          <w:b/>
        </w:rPr>
      </w:pPr>
    </w:p>
    <w:p w14:paraId="605CD114" w14:textId="5DED3B13" w:rsidR="00A23911" w:rsidRPr="00E973CE" w:rsidRDefault="00A23911" w:rsidP="00A23911">
      <w:pPr>
        <w:rPr>
          <w:rFonts w:ascii="Cambria" w:hAnsi="Cambria" w:cs="Cambria"/>
          <w:b/>
          <w:color w:val="000000"/>
          <w:sz w:val="22"/>
          <w:szCs w:val="22"/>
        </w:rPr>
      </w:pPr>
      <w:r w:rsidRPr="00F40BC5">
        <w:rPr>
          <w:rFonts w:ascii="Cambria" w:hAnsi="Cambria" w:cs="Cambria"/>
          <w:b/>
          <w:color w:val="000000"/>
          <w:sz w:val="22"/>
          <w:szCs w:val="22"/>
        </w:rPr>
        <w:t xml:space="preserve">Tabela nr </w:t>
      </w:r>
      <w:r w:rsidR="0061715B">
        <w:rPr>
          <w:rFonts w:ascii="Cambria" w:hAnsi="Cambria" w:cs="Cambria"/>
          <w:b/>
          <w:color w:val="000000"/>
          <w:sz w:val="22"/>
          <w:szCs w:val="22"/>
        </w:rPr>
        <w:t>5 – Grupa nr 5</w:t>
      </w:r>
    </w:p>
    <w:tbl>
      <w:tblPr>
        <w:tblW w:w="951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855"/>
        <w:gridCol w:w="2031"/>
      </w:tblGrid>
      <w:tr w:rsidR="00A23911" w:rsidRPr="007640BD" w14:paraId="20B17A4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3CDCF05"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L.p.</w:t>
            </w:r>
          </w:p>
        </w:tc>
        <w:tc>
          <w:tcPr>
            <w:tcW w:w="685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98BDC17"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 xml:space="preserve">Zakres świadczeń </w:t>
            </w:r>
          </w:p>
        </w:tc>
        <w:tc>
          <w:tcPr>
            <w:tcW w:w="202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5874010"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Wysokość świadczenia</w:t>
            </w:r>
          </w:p>
        </w:tc>
      </w:tr>
      <w:tr w:rsidR="00A23911" w:rsidRPr="007640BD" w14:paraId="4EBD247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AC04A7"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B49DF" w14:textId="77777777" w:rsidR="00A23911" w:rsidRPr="007640BD" w:rsidRDefault="00A23911" w:rsidP="00350270">
            <w:pPr>
              <w:pStyle w:val="Normalny1"/>
              <w:rPr>
                <w:rFonts w:ascii="Cambria" w:hAnsi="Cambria"/>
                <w:sz w:val="22"/>
                <w:szCs w:val="22"/>
                <w:highlight w:val="yellow"/>
              </w:rPr>
            </w:pPr>
            <w:r w:rsidRPr="007640BD">
              <w:rPr>
                <w:rFonts w:ascii="Cambria" w:hAnsi="Cambria"/>
                <w:sz w:val="22"/>
                <w:szCs w:val="22"/>
              </w:rPr>
              <w:t>Śmierć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8DA343" w14:textId="11DD81F8" w:rsidR="00A23911" w:rsidRPr="007640BD" w:rsidRDefault="00C87986" w:rsidP="00350270">
            <w:pPr>
              <w:pStyle w:val="Normalny1"/>
              <w:jc w:val="center"/>
              <w:rPr>
                <w:rFonts w:ascii="Cambria" w:hAnsi="Cambria"/>
                <w:sz w:val="22"/>
                <w:szCs w:val="22"/>
              </w:rPr>
            </w:pPr>
            <w:r>
              <w:rPr>
                <w:rFonts w:ascii="Cambria" w:hAnsi="Cambria"/>
                <w:sz w:val="22"/>
                <w:szCs w:val="22"/>
              </w:rPr>
              <w:t>65 000 zł</w:t>
            </w:r>
          </w:p>
        </w:tc>
      </w:tr>
      <w:tr w:rsidR="00A23911" w:rsidRPr="007640BD" w14:paraId="014F530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2CF559"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CD246F"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B8CA4" w14:textId="06A9BDC4" w:rsidR="00A23911" w:rsidRPr="007640BD" w:rsidRDefault="00C87986" w:rsidP="00350270">
            <w:pPr>
              <w:pStyle w:val="Normalny1"/>
              <w:jc w:val="center"/>
              <w:rPr>
                <w:rFonts w:ascii="Cambria" w:hAnsi="Cambria"/>
                <w:sz w:val="22"/>
                <w:szCs w:val="22"/>
              </w:rPr>
            </w:pPr>
            <w:r>
              <w:rPr>
                <w:rFonts w:ascii="Cambria" w:hAnsi="Cambria"/>
                <w:sz w:val="22"/>
                <w:szCs w:val="22"/>
              </w:rPr>
              <w:t>150 000 zł</w:t>
            </w:r>
          </w:p>
        </w:tc>
      </w:tr>
      <w:tr w:rsidR="00A23911" w:rsidRPr="007640BD" w14:paraId="559CC77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304EFD"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3</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5322E4" w14:textId="77777777" w:rsidR="00A23911" w:rsidRPr="007640BD" w:rsidRDefault="00A23911" w:rsidP="00350270">
            <w:pPr>
              <w:pStyle w:val="NormalnyWeb10"/>
              <w:spacing w:before="0" w:after="0"/>
              <w:rPr>
                <w:rFonts w:ascii="Cambria" w:hAnsi="Cambria"/>
                <w:sz w:val="22"/>
                <w:szCs w:val="22"/>
              </w:rPr>
            </w:pPr>
            <w:r w:rsidRPr="007640BD">
              <w:rPr>
                <w:rFonts w:ascii="Cambria" w:hAnsi="Cambria"/>
                <w:sz w:val="22"/>
                <w:szCs w:val="22"/>
              </w:rPr>
              <w:t>Śmierć Ubezpieczonego w następstwie wypadku komunikacyjnego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681B" w14:textId="52BD26AC" w:rsidR="00A23911" w:rsidRPr="007640BD" w:rsidRDefault="00C87986" w:rsidP="00350270">
            <w:pPr>
              <w:pStyle w:val="Normalny1"/>
              <w:jc w:val="center"/>
              <w:rPr>
                <w:rFonts w:ascii="Cambria" w:hAnsi="Cambria"/>
                <w:sz w:val="22"/>
                <w:szCs w:val="22"/>
              </w:rPr>
            </w:pPr>
            <w:r>
              <w:rPr>
                <w:rFonts w:ascii="Cambria" w:hAnsi="Cambria"/>
                <w:sz w:val="22"/>
                <w:szCs w:val="22"/>
              </w:rPr>
              <w:t>230 000 zł</w:t>
            </w:r>
          </w:p>
        </w:tc>
      </w:tr>
      <w:tr w:rsidR="00A23911" w:rsidRPr="007640BD" w14:paraId="15A3DB4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9E3E5B"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4</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B267E" w14:textId="77777777" w:rsidR="00A23911" w:rsidRPr="007640BD" w:rsidRDefault="00A23911" w:rsidP="00350270">
            <w:pPr>
              <w:pStyle w:val="NormalnyWeb10"/>
              <w:spacing w:before="0" w:after="0"/>
              <w:rPr>
                <w:rFonts w:ascii="Cambria" w:hAnsi="Cambria"/>
                <w:sz w:val="22"/>
                <w:szCs w:val="22"/>
              </w:rPr>
            </w:pPr>
            <w:r w:rsidRPr="007640BD">
              <w:rPr>
                <w:rFonts w:ascii="Cambria" w:hAnsi="Cambria"/>
                <w:sz w:val="22"/>
                <w:szCs w:val="22"/>
              </w:rPr>
              <w:t>Śmierć Ubezpieczonego w następstwie wypadku przy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9065F2" w14:textId="2F4FCEF0" w:rsidR="00A23911" w:rsidRPr="007640BD" w:rsidRDefault="00C87986" w:rsidP="00350270">
            <w:pPr>
              <w:pStyle w:val="Normalny1"/>
              <w:jc w:val="center"/>
              <w:rPr>
                <w:rFonts w:ascii="Cambria" w:hAnsi="Cambria"/>
                <w:sz w:val="22"/>
                <w:szCs w:val="22"/>
              </w:rPr>
            </w:pPr>
            <w:r>
              <w:rPr>
                <w:rFonts w:ascii="Cambria" w:hAnsi="Cambria"/>
                <w:sz w:val="22"/>
                <w:szCs w:val="22"/>
              </w:rPr>
              <w:t>230 000 zł</w:t>
            </w:r>
          </w:p>
        </w:tc>
      </w:tr>
      <w:tr w:rsidR="00A23911" w:rsidRPr="007640BD" w14:paraId="56CC3FE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1F9E30"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5</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47327"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wypadku komunikacyjnego przy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C25F3B" w14:textId="6625C2C6" w:rsidR="00A23911" w:rsidRPr="007640BD" w:rsidRDefault="00C87986" w:rsidP="00350270">
            <w:pPr>
              <w:pStyle w:val="Normalny1"/>
              <w:jc w:val="center"/>
              <w:rPr>
                <w:rFonts w:ascii="Cambria" w:hAnsi="Cambria"/>
                <w:sz w:val="22"/>
                <w:szCs w:val="22"/>
              </w:rPr>
            </w:pPr>
            <w:r>
              <w:rPr>
                <w:rFonts w:ascii="Cambria" w:hAnsi="Cambria"/>
                <w:sz w:val="22"/>
                <w:szCs w:val="22"/>
              </w:rPr>
              <w:t>310 000 zł</w:t>
            </w:r>
          </w:p>
        </w:tc>
      </w:tr>
      <w:tr w:rsidR="00A23911" w:rsidRPr="007640BD" w14:paraId="65358C0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BBBF0E"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6</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9D62E3"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zawału serca lub udaru mózgu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E78065" w14:textId="6E78646E" w:rsidR="00A23911" w:rsidRPr="007640BD" w:rsidRDefault="00C87986" w:rsidP="00350270">
            <w:pPr>
              <w:pStyle w:val="Normalny1"/>
              <w:jc w:val="center"/>
              <w:rPr>
                <w:rFonts w:ascii="Cambria" w:hAnsi="Cambria"/>
                <w:sz w:val="22"/>
                <w:szCs w:val="22"/>
              </w:rPr>
            </w:pPr>
            <w:r>
              <w:rPr>
                <w:rFonts w:ascii="Cambria" w:hAnsi="Cambria"/>
                <w:sz w:val="22"/>
                <w:szCs w:val="22"/>
              </w:rPr>
              <w:t>130 000 zł</w:t>
            </w:r>
          </w:p>
        </w:tc>
      </w:tr>
      <w:tr w:rsidR="00A23911" w:rsidRPr="007640BD" w14:paraId="3DC0778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4A4475"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7</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11AC4"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współmałżonka</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C9803" w14:textId="433D3B2E" w:rsidR="00A23911" w:rsidRPr="007640BD"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7640BD" w14:paraId="4245FFF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B5E749"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8</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769750"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współmałżonka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97AFF4" w14:textId="7CC2752D" w:rsidR="00A23911" w:rsidRPr="007640BD" w:rsidRDefault="00C87986" w:rsidP="00350270">
            <w:pPr>
              <w:pStyle w:val="Normalny1"/>
              <w:jc w:val="center"/>
              <w:rPr>
                <w:rFonts w:ascii="Cambria" w:hAnsi="Cambria"/>
                <w:sz w:val="22"/>
                <w:szCs w:val="22"/>
              </w:rPr>
            </w:pPr>
            <w:r>
              <w:rPr>
                <w:rFonts w:ascii="Cambria" w:hAnsi="Cambria"/>
                <w:sz w:val="22"/>
                <w:szCs w:val="22"/>
              </w:rPr>
              <w:t>40 000 zł</w:t>
            </w:r>
          </w:p>
        </w:tc>
      </w:tr>
      <w:tr w:rsidR="00A23911" w:rsidRPr="007640BD" w14:paraId="3410804B"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790517"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9</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507D7"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 xml:space="preserve">Śmierć rodziców lub teściów </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CA9DB1" w14:textId="2344A040" w:rsidR="00A23911" w:rsidRPr="007640BD" w:rsidRDefault="00C87986" w:rsidP="00350270">
            <w:pPr>
              <w:pStyle w:val="Normalny1"/>
              <w:jc w:val="center"/>
              <w:rPr>
                <w:rFonts w:ascii="Cambria" w:hAnsi="Cambria"/>
                <w:sz w:val="22"/>
                <w:szCs w:val="22"/>
              </w:rPr>
            </w:pPr>
            <w:r>
              <w:rPr>
                <w:rFonts w:ascii="Cambria" w:hAnsi="Cambria"/>
                <w:sz w:val="22"/>
                <w:szCs w:val="22"/>
              </w:rPr>
              <w:t>2 400 zł</w:t>
            </w:r>
          </w:p>
        </w:tc>
      </w:tr>
      <w:tr w:rsidR="00E46561" w:rsidRPr="007640BD" w14:paraId="1123EBD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082546" w14:textId="2A1B3E4B" w:rsidR="00E46561" w:rsidRPr="007640BD" w:rsidRDefault="00E46561" w:rsidP="00350270">
            <w:pPr>
              <w:pStyle w:val="Normalny1"/>
              <w:jc w:val="center"/>
              <w:rPr>
                <w:rFonts w:ascii="Cambria" w:hAnsi="Cambria"/>
                <w:sz w:val="22"/>
                <w:szCs w:val="22"/>
              </w:rPr>
            </w:pPr>
            <w:r>
              <w:rPr>
                <w:rFonts w:ascii="Cambria" w:hAnsi="Cambria"/>
                <w:sz w:val="22"/>
                <w:szCs w:val="22"/>
              </w:rPr>
              <w:t>10</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B11E" w14:textId="72319D02" w:rsidR="00E46561" w:rsidRPr="007640BD" w:rsidRDefault="00E46561" w:rsidP="00350270">
            <w:pPr>
              <w:pStyle w:val="Normalny1"/>
              <w:rPr>
                <w:rFonts w:ascii="Cambria" w:hAnsi="Cambria"/>
                <w:sz w:val="22"/>
                <w:szCs w:val="22"/>
              </w:rPr>
            </w:pPr>
            <w:r w:rsidRPr="00915E55">
              <w:rPr>
                <w:rFonts w:ascii="Cambria" w:hAnsi="Cambria"/>
                <w:sz w:val="22"/>
                <w:szCs w:val="22"/>
              </w:rPr>
              <w:t>Śmierć rodziców lub teściów</w:t>
            </w:r>
            <w:r>
              <w:rPr>
                <w:rFonts w:ascii="Cambria" w:hAnsi="Cambria"/>
                <w:sz w:val="22"/>
                <w:szCs w:val="22"/>
              </w:rPr>
              <w:t xml:space="preserve"> </w:t>
            </w:r>
            <w:r w:rsidRPr="00915E55">
              <w:rPr>
                <w:rFonts w:ascii="Cambria" w:hAnsi="Cambria"/>
                <w:sz w:val="22"/>
                <w:szCs w:val="22"/>
              </w:rPr>
              <w:t>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B998B3" w14:textId="7136FD66" w:rsidR="00E46561" w:rsidRDefault="004A34CB" w:rsidP="00350270">
            <w:pPr>
              <w:pStyle w:val="Normalny1"/>
              <w:jc w:val="center"/>
              <w:rPr>
                <w:rFonts w:ascii="Cambria" w:hAnsi="Cambria"/>
                <w:sz w:val="22"/>
                <w:szCs w:val="22"/>
              </w:rPr>
            </w:pPr>
            <w:r>
              <w:rPr>
                <w:rFonts w:ascii="Cambria" w:hAnsi="Cambria"/>
                <w:sz w:val="22"/>
                <w:szCs w:val="22"/>
              </w:rPr>
              <w:t>4 800 zł</w:t>
            </w:r>
          </w:p>
        </w:tc>
      </w:tr>
      <w:tr w:rsidR="00A23911" w:rsidRPr="007640BD" w14:paraId="52B155D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1693C9" w14:textId="7C5887D0" w:rsidR="00A23911" w:rsidRPr="007640BD" w:rsidRDefault="00E46561" w:rsidP="00350270">
            <w:pPr>
              <w:pStyle w:val="Normalny1"/>
              <w:jc w:val="center"/>
              <w:rPr>
                <w:rFonts w:ascii="Cambria" w:hAnsi="Cambria"/>
                <w:sz w:val="22"/>
                <w:szCs w:val="22"/>
              </w:rPr>
            </w:pPr>
            <w:r>
              <w:rPr>
                <w:rFonts w:ascii="Cambria" w:hAnsi="Cambria"/>
                <w:sz w:val="22"/>
                <w:szCs w:val="22"/>
              </w:rPr>
              <w:t>11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307E5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 xml:space="preserve">Śmierć dziecka </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6C381D" w14:textId="3CDFB683" w:rsidR="00A23911" w:rsidRPr="007640BD"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7640BD" w14:paraId="4F9D52A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375134" w14:textId="6B5F1E1C" w:rsidR="00A23911" w:rsidRPr="007640BD" w:rsidRDefault="00E46561" w:rsidP="00350270">
            <w:pPr>
              <w:pStyle w:val="Normalny1"/>
              <w:jc w:val="center"/>
              <w:rPr>
                <w:rFonts w:ascii="Cambria" w:hAnsi="Cambria"/>
                <w:sz w:val="22"/>
                <w:szCs w:val="22"/>
              </w:rPr>
            </w:pPr>
            <w:r>
              <w:rPr>
                <w:rFonts w:ascii="Cambria" w:hAnsi="Cambria"/>
                <w:sz w:val="22"/>
                <w:szCs w:val="22"/>
              </w:rPr>
              <w:t>12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33285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dziecka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A01DA0" w14:textId="2E595249" w:rsidR="00A23911" w:rsidRPr="007640BD" w:rsidRDefault="00C87986" w:rsidP="00350270">
            <w:pPr>
              <w:pStyle w:val="Normalny1"/>
              <w:jc w:val="center"/>
              <w:rPr>
                <w:rFonts w:ascii="Cambria" w:hAnsi="Cambria"/>
                <w:sz w:val="22"/>
                <w:szCs w:val="22"/>
              </w:rPr>
            </w:pPr>
            <w:r>
              <w:rPr>
                <w:rFonts w:ascii="Cambria" w:hAnsi="Cambria"/>
                <w:sz w:val="22"/>
                <w:szCs w:val="22"/>
              </w:rPr>
              <w:t>20 000 zł</w:t>
            </w:r>
          </w:p>
        </w:tc>
      </w:tr>
      <w:tr w:rsidR="00A23911" w:rsidRPr="007640BD" w14:paraId="1FE07C6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77933F" w14:textId="3B131993" w:rsidR="00A23911" w:rsidRPr="007640BD" w:rsidRDefault="00E46561" w:rsidP="00350270">
            <w:pPr>
              <w:pStyle w:val="Normalny1"/>
              <w:jc w:val="center"/>
              <w:rPr>
                <w:rFonts w:ascii="Cambria" w:hAnsi="Cambria"/>
                <w:sz w:val="22"/>
                <w:szCs w:val="22"/>
              </w:rPr>
            </w:pPr>
            <w:r>
              <w:rPr>
                <w:rFonts w:ascii="Cambria" w:hAnsi="Cambria"/>
                <w:sz w:val="22"/>
                <w:szCs w:val="22"/>
              </w:rPr>
              <w:t>13</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8D0E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 xml:space="preserve">Urodzenie się dziecka </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2C871" w14:textId="2F54F538" w:rsidR="00A23911" w:rsidRPr="007640BD" w:rsidRDefault="00C87986" w:rsidP="00350270">
            <w:pPr>
              <w:pStyle w:val="Normalny1"/>
              <w:jc w:val="center"/>
              <w:rPr>
                <w:rFonts w:ascii="Cambria" w:hAnsi="Cambria"/>
                <w:sz w:val="22"/>
                <w:szCs w:val="22"/>
              </w:rPr>
            </w:pPr>
            <w:r>
              <w:rPr>
                <w:rFonts w:ascii="Cambria" w:hAnsi="Cambria"/>
                <w:sz w:val="22"/>
                <w:szCs w:val="22"/>
              </w:rPr>
              <w:t>2 100 zł</w:t>
            </w:r>
          </w:p>
        </w:tc>
      </w:tr>
      <w:tr w:rsidR="00A23911" w:rsidRPr="007640BD" w14:paraId="5F3DDAA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125896" w14:textId="66C8EA8D" w:rsidR="00A23911" w:rsidRPr="007640BD" w:rsidRDefault="00E46561" w:rsidP="00350270">
            <w:pPr>
              <w:pStyle w:val="Normalny1"/>
              <w:jc w:val="center"/>
              <w:rPr>
                <w:rFonts w:ascii="Cambria" w:hAnsi="Cambria"/>
                <w:sz w:val="22"/>
                <w:szCs w:val="22"/>
              </w:rPr>
            </w:pPr>
            <w:r>
              <w:rPr>
                <w:rFonts w:ascii="Cambria" w:hAnsi="Cambria"/>
                <w:sz w:val="22"/>
                <w:szCs w:val="22"/>
              </w:rPr>
              <w:t>14</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D370E"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 xml:space="preserve">Urodzenie martwego dziecka </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95CF49" w14:textId="0362493D" w:rsidR="00A23911" w:rsidRPr="007640BD" w:rsidRDefault="00C87986" w:rsidP="00350270">
            <w:pPr>
              <w:pStyle w:val="Normalny1"/>
              <w:jc w:val="center"/>
              <w:rPr>
                <w:rFonts w:ascii="Cambria" w:hAnsi="Cambria"/>
                <w:sz w:val="22"/>
                <w:szCs w:val="22"/>
              </w:rPr>
            </w:pPr>
            <w:r>
              <w:rPr>
                <w:rFonts w:ascii="Cambria" w:hAnsi="Cambria"/>
                <w:sz w:val="22"/>
                <w:szCs w:val="22"/>
              </w:rPr>
              <w:t>4 200 zł</w:t>
            </w:r>
          </w:p>
        </w:tc>
      </w:tr>
      <w:tr w:rsidR="00A23911" w:rsidRPr="007640BD" w14:paraId="4F7AA6F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FA9FF8" w14:textId="44DB0E5F" w:rsidR="00A23911" w:rsidRPr="007640BD" w:rsidRDefault="00E46561" w:rsidP="00350270">
            <w:pPr>
              <w:pStyle w:val="Normalny1"/>
              <w:jc w:val="center"/>
              <w:rPr>
                <w:rFonts w:ascii="Cambria" w:hAnsi="Cambria"/>
                <w:sz w:val="22"/>
                <w:szCs w:val="22"/>
              </w:rPr>
            </w:pPr>
            <w:r>
              <w:rPr>
                <w:rFonts w:ascii="Cambria" w:hAnsi="Cambria"/>
                <w:sz w:val="22"/>
                <w:szCs w:val="22"/>
              </w:rPr>
              <w:t>15</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7E2B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Osierocenie dziecka</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20084" w14:textId="21C2FE39" w:rsidR="00A23911" w:rsidRPr="007640BD"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7640BD" w14:paraId="4AC51EE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4117F" w14:textId="22C3229D" w:rsidR="00A23911" w:rsidRPr="007640BD" w:rsidRDefault="00E46561" w:rsidP="00350270">
            <w:pPr>
              <w:pStyle w:val="Normalny1"/>
              <w:jc w:val="center"/>
              <w:rPr>
                <w:rFonts w:ascii="Cambria" w:hAnsi="Cambria"/>
                <w:sz w:val="22"/>
                <w:szCs w:val="22"/>
              </w:rPr>
            </w:pPr>
            <w:r>
              <w:rPr>
                <w:rFonts w:ascii="Cambria" w:hAnsi="Cambria"/>
                <w:sz w:val="22"/>
                <w:szCs w:val="22"/>
              </w:rPr>
              <w:t>16</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FFFEB8" w14:textId="77777777" w:rsidR="00A23911" w:rsidRPr="007640BD" w:rsidRDefault="00A23911" w:rsidP="00350270">
            <w:pPr>
              <w:pStyle w:val="Normalny1"/>
              <w:rPr>
                <w:rFonts w:ascii="Cambria" w:hAnsi="Cambria"/>
                <w:sz w:val="22"/>
                <w:szCs w:val="22"/>
                <w:highlight w:val="yellow"/>
              </w:rPr>
            </w:pPr>
            <w:r w:rsidRPr="007640BD">
              <w:rPr>
                <w:rFonts w:ascii="Cambria" w:hAnsi="Cambria"/>
                <w:sz w:val="22"/>
                <w:szCs w:val="22"/>
              </w:rPr>
              <w:t>Trwały uszczerbek na zdrowiu Ubezpieczonego w następstwie nieszczęśliwego wypadku (za 1% uszczerbku)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DB9A8E" w14:textId="150E94AF" w:rsidR="00A23911" w:rsidRPr="007640BD" w:rsidRDefault="00C87986" w:rsidP="00350270">
            <w:pPr>
              <w:pStyle w:val="Normalny1"/>
              <w:jc w:val="center"/>
              <w:rPr>
                <w:rFonts w:ascii="Cambria" w:hAnsi="Cambria"/>
                <w:sz w:val="22"/>
                <w:szCs w:val="22"/>
              </w:rPr>
            </w:pPr>
            <w:r>
              <w:rPr>
                <w:rFonts w:ascii="Cambria" w:hAnsi="Cambria"/>
                <w:sz w:val="22"/>
                <w:szCs w:val="22"/>
              </w:rPr>
              <w:t>600 zł</w:t>
            </w:r>
          </w:p>
        </w:tc>
      </w:tr>
      <w:tr w:rsidR="00A23911" w:rsidRPr="007640BD" w14:paraId="484ABD2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3EDA7D" w14:textId="33139B2E" w:rsidR="00A23911" w:rsidRPr="007640BD" w:rsidRDefault="00E46561" w:rsidP="00350270">
            <w:pPr>
              <w:pStyle w:val="Normalny1"/>
              <w:jc w:val="center"/>
              <w:rPr>
                <w:rFonts w:ascii="Cambria" w:hAnsi="Cambria"/>
                <w:sz w:val="22"/>
                <w:szCs w:val="22"/>
              </w:rPr>
            </w:pPr>
            <w:r>
              <w:rPr>
                <w:rFonts w:ascii="Cambria" w:hAnsi="Cambria"/>
                <w:sz w:val="22"/>
                <w:szCs w:val="22"/>
              </w:rPr>
              <w:t>17</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08FB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Trwały uszczerbek na zdrowiu Ubezpieczonego w następstwie zawału serca lub udaru mózgu (za 1% uszczerbku)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A6B3C0" w14:textId="7AFC8484" w:rsidR="00A23911" w:rsidRPr="007640BD" w:rsidRDefault="00C87986" w:rsidP="00350270">
            <w:pPr>
              <w:pStyle w:val="Normalny1"/>
              <w:jc w:val="center"/>
              <w:rPr>
                <w:rFonts w:ascii="Cambria" w:hAnsi="Cambria"/>
                <w:sz w:val="22"/>
                <w:szCs w:val="22"/>
              </w:rPr>
            </w:pPr>
            <w:r>
              <w:rPr>
                <w:rFonts w:ascii="Cambria" w:hAnsi="Cambria"/>
                <w:sz w:val="22"/>
                <w:szCs w:val="22"/>
              </w:rPr>
              <w:t>600 zł</w:t>
            </w:r>
          </w:p>
        </w:tc>
      </w:tr>
      <w:tr w:rsidR="00A23911" w:rsidRPr="007640BD" w14:paraId="3FD00AC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46F999" w14:textId="12350BC1" w:rsidR="00A23911" w:rsidRPr="007640BD" w:rsidRDefault="00E46561" w:rsidP="00350270">
            <w:pPr>
              <w:pStyle w:val="Normalny1"/>
              <w:jc w:val="center"/>
              <w:rPr>
                <w:rFonts w:ascii="Cambria" w:hAnsi="Cambria"/>
                <w:sz w:val="22"/>
                <w:szCs w:val="22"/>
              </w:rPr>
            </w:pPr>
            <w:r>
              <w:rPr>
                <w:rFonts w:ascii="Cambria" w:hAnsi="Cambria"/>
                <w:sz w:val="22"/>
                <w:szCs w:val="22"/>
              </w:rPr>
              <w:t>18</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25586"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Trwała niezdolność Ubezpieczonego do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F7C1BB" w14:textId="0A184C1E" w:rsidR="00A23911" w:rsidRPr="007640BD" w:rsidRDefault="00C87986" w:rsidP="00350270">
            <w:pPr>
              <w:pStyle w:val="Normalny1"/>
              <w:jc w:val="center"/>
              <w:rPr>
                <w:rFonts w:ascii="Cambria" w:hAnsi="Cambria"/>
                <w:sz w:val="22"/>
                <w:szCs w:val="22"/>
              </w:rPr>
            </w:pPr>
            <w:r>
              <w:rPr>
                <w:rFonts w:ascii="Cambria" w:hAnsi="Cambria"/>
                <w:sz w:val="22"/>
                <w:szCs w:val="22"/>
              </w:rPr>
              <w:t>25 000 zł</w:t>
            </w:r>
          </w:p>
        </w:tc>
      </w:tr>
      <w:tr w:rsidR="00A23911" w:rsidRPr="007640BD" w14:paraId="4B12A85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3A916B" w14:textId="1810AF00" w:rsidR="00A23911" w:rsidRPr="007640BD" w:rsidRDefault="00E46561" w:rsidP="00350270">
            <w:pPr>
              <w:pStyle w:val="Normalny1"/>
              <w:jc w:val="center"/>
              <w:rPr>
                <w:rFonts w:ascii="Cambria" w:hAnsi="Cambria"/>
                <w:sz w:val="22"/>
                <w:szCs w:val="22"/>
              </w:rPr>
            </w:pPr>
            <w:r>
              <w:rPr>
                <w:rFonts w:ascii="Cambria" w:hAnsi="Cambria"/>
                <w:sz w:val="22"/>
                <w:szCs w:val="22"/>
              </w:rPr>
              <w:t>19</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E98BE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Poważne zachorowanie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A87163" w14:textId="3F1A3511" w:rsidR="00A23911" w:rsidRPr="007640BD"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7640BD" w14:paraId="2536F53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D14B51" w14:textId="53165C34" w:rsidR="00A23911" w:rsidRPr="007640BD" w:rsidRDefault="00E46561" w:rsidP="00350270">
            <w:pPr>
              <w:pStyle w:val="Normalny1"/>
              <w:jc w:val="center"/>
              <w:rPr>
                <w:rFonts w:ascii="Cambria" w:hAnsi="Cambria"/>
                <w:sz w:val="22"/>
                <w:szCs w:val="22"/>
              </w:rPr>
            </w:pPr>
            <w:r>
              <w:rPr>
                <w:rFonts w:ascii="Cambria" w:hAnsi="Cambria"/>
                <w:sz w:val="22"/>
                <w:szCs w:val="22"/>
              </w:rPr>
              <w:t>20</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330A6"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Operacje chirurgiczne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AE426B" w14:textId="22337819" w:rsidR="00A23911" w:rsidRPr="007640BD" w:rsidRDefault="00C87986" w:rsidP="00350270">
            <w:pPr>
              <w:pStyle w:val="Normalny1"/>
              <w:jc w:val="center"/>
              <w:rPr>
                <w:rFonts w:ascii="Cambria" w:hAnsi="Cambria"/>
                <w:sz w:val="22"/>
                <w:szCs w:val="22"/>
              </w:rPr>
            </w:pPr>
            <w:r>
              <w:rPr>
                <w:rFonts w:ascii="Cambria" w:hAnsi="Cambria"/>
                <w:sz w:val="22"/>
                <w:szCs w:val="22"/>
              </w:rPr>
              <w:t>5 000 zł</w:t>
            </w:r>
          </w:p>
        </w:tc>
      </w:tr>
      <w:tr w:rsidR="00A23911" w:rsidRPr="007640BD" w14:paraId="0E1ED2F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69F980" w14:textId="1BDC227D" w:rsidR="00A23911" w:rsidRPr="007640BD" w:rsidRDefault="00E46561" w:rsidP="00350270">
            <w:pPr>
              <w:pStyle w:val="Normalny1"/>
              <w:jc w:val="center"/>
              <w:rPr>
                <w:rFonts w:ascii="Cambria" w:hAnsi="Cambria"/>
                <w:sz w:val="22"/>
                <w:szCs w:val="22"/>
              </w:rPr>
            </w:pPr>
            <w:r>
              <w:rPr>
                <w:rFonts w:ascii="Cambria" w:hAnsi="Cambria"/>
                <w:sz w:val="22"/>
                <w:szCs w:val="22"/>
              </w:rPr>
              <w:t>21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95780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specjalistyczne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A2D76" w14:textId="3A814605" w:rsidR="00A23911" w:rsidRPr="007640BD"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7640BD" w14:paraId="03B4AAC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8F67E7" w14:textId="6723E8F4" w:rsidR="00A23911" w:rsidRPr="007640BD" w:rsidRDefault="00E46561" w:rsidP="00350270">
            <w:pPr>
              <w:pStyle w:val="Normalny1"/>
              <w:jc w:val="center"/>
              <w:rPr>
                <w:rFonts w:ascii="Cambria" w:hAnsi="Cambria"/>
                <w:sz w:val="22"/>
                <w:szCs w:val="22"/>
              </w:rPr>
            </w:pPr>
            <w:r>
              <w:rPr>
                <w:rFonts w:ascii="Cambria" w:hAnsi="Cambria"/>
                <w:sz w:val="22"/>
                <w:szCs w:val="22"/>
              </w:rPr>
              <w:t>22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91E887"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Pobyt Ubezpieczonego na OIOM</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925431" w14:textId="43E83608" w:rsidR="00A23911" w:rsidRPr="007640BD" w:rsidRDefault="00C87986" w:rsidP="00350270">
            <w:pPr>
              <w:pStyle w:val="Normalny1"/>
              <w:jc w:val="center"/>
              <w:rPr>
                <w:rFonts w:ascii="Cambria" w:hAnsi="Cambria"/>
                <w:sz w:val="22"/>
                <w:szCs w:val="22"/>
              </w:rPr>
            </w:pPr>
            <w:r>
              <w:rPr>
                <w:rFonts w:ascii="Cambria" w:hAnsi="Cambria"/>
                <w:sz w:val="22"/>
                <w:szCs w:val="22"/>
              </w:rPr>
              <w:t>1 200 zł</w:t>
            </w:r>
          </w:p>
        </w:tc>
      </w:tr>
      <w:tr w:rsidR="00A23911" w:rsidRPr="007640BD" w14:paraId="0157992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085901" w14:textId="67ACC6C8" w:rsidR="00A23911" w:rsidRPr="007640BD" w:rsidRDefault="00E46561" w:rsidP="00350270">
            <w:pPr>
              <w:pStyle w:val="Normalny1"/>
              <w:jc w:val="center"/>
              <w:rPr>
                <w:rFonts w:ascii="Cambria" w:hAnsi="Cambria"/>
                <w:sz w:val="22"/>
                <w:szCs w:val="22"/>
              </w:rPr>
            </w:pPr>
            <w:r>
              <w:rPr>
                <w:rFonts w:ascii="Cambria" w:hAnsi="Cambria"/>
                <w:sz w:val="22"/>
                <w:szCs w:val="22"/>
              </w:rPr>
              <w:t>23</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B447E"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Rekonwalescencja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8F7A68" w14:textId="21DE9A0B" w:rsidR="00A23911" w:rsidRPr="007640BD" w:rsidRDefault="00C87986" w:rsidP="00350270">
            <w:pPr>
              <w:pStyle w:val="Normalny1"/>
              <w:jc w:val="center"/>
              <w:rPr>
                <w:rFonts w:ascii="Cambria" w:hAnsi="Cambria"/>
                <w:sz w:val="22"/>
                <w:szCs w:val="22"/>
              </w:rPr>
            </w:pPr>
            <w:r>
              <w:rPr>
                <w:rFonts w:ascii="Cambria" w:hAnsi="Cambria"/>
                <w:sz w:val="22"/>
                <w:szCs w:val="22"/>
              </w:rPr>
              <w:t>60 zł</w:t>
            </w:r>
          </w:p>
        </w:tc>
      </w:tr>
      <w:tr w:rsidR="00A23911" w:rsidRPr="007640BD" w14:paraId="79B34B65"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9B8846" w14:textId="6A52E74E" w:rsidR="00A23911" w:rsidRPr="007640BD" w:rsidRDefault="00E46561" w:rsidP="00350270">
            <w:pPr>
              <w:pStyle w:val="Normalny1"/>
              <w:jc w:val="center"/>
              <w:rPr>
                <w:rFonts w:ascii="Cambria" w:hAnsi="Cambria"/>
                <w:sz w:val="22"/>
                <w:szCs w:val="22"/>
              </w:rPr>
            </w:pPr>
            <w:r>
              <w:rPr>
                <w:rFonts w:ascii="Cambria" w:hAnsi="Cambria"/>
                <w:sz w:val="22"/>
                <w:szCs w:val="22"/>
              </w:rPr>
              <w:t>24</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C798C2"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Zwrot kosztów zakupu leków</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3C19B8" w14:textId="498876D7" w:rsidR="00A23911" w:rsidRPr="007640BD" w:rsidRDefault="00C87986" w:rsidP="00350270">
            <w:pPr>
              <w:pStyle w:val="Normalny1"/>
              <w:jc w:val="center"/>
              <w:rPr>
                <w:rFonts w:ascii="Cambria" w:hAnsi="Cambria"/>
                <w:sz w:val="22"/>
                <w:szCs w:val="22"/>
              </w:rPr>
            </w:pPr>
            <w:r>
              <w:rPr>
                <w:rFonts w:ascii="Cambria" w:hAnsi="Cambria"/>
                <w:sz w:val="22"/>
                <w:szCs w:val="22"/>
              </w:rPr>
              <w:t>400 zł</w:t>
            </w:r>
          </w:p>
        </w:tc>
      </w:tr>
      <w:tr w:rsidR="00A23911" w:rsidRPr="007640BD" w14:paraId="00CDF012" w14:textId="77777777" w:rsidTr="00350270">
        <w:trPr>
          <w:jc w:val="center"/>
        </w:trPr>
        <w:tc>
          <w:tcPr>
            <w:tcW w:w="9515"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6E6055F1"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Dzienne świadczenia z tytułu pobytu w szpitalu do 14 dni</w:t>
            </w:r>
          </w:p>
        </w:tc>
      </w:tr>
      <w:tr w:rsidR="00A23911" w:rsidRPr="007640BD" w14:paraId="6C83094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7F9D34" w14:textId="2526B6F4" w:rsidR="00A23911" w:rsidRPr="007640BD" w:rsidRDefault="00E46561" w:rsidP="00350270">
            <w:pPr>
              <w:pStyle w:val="Normalny1"/>
              <w:jc w:val="center"/>
              <w:rPr>
                <w:rFonts w:ascii="Cambria" w:hAnsi="Cambria"/>
                <w:sz w:val="22"/>
                <w:szCs w:val="22"/>
              </w:rPr>
            </w:pPr>
            <w:r>
              <w:rPr>
                <w:rFonts w:ascii="Cambria" w:hAnsi="Cambria"/>
                <w:sz w:val="22"/>
                <w:szCs w:val="22"/>
              </w:rPr>
              <w:t>25</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EDCB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chorobą</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260B0F" w14:textId="7F0E8CB6" w:rsidR="00A23911" w:rsidRPr="007640BD" w:rsidRDefault="00C87986" w:rsidP="00350270">
            <w:pPr>
              <w:pStyle w:val="Normalny1"/>
              <w:jc w:val="center"/>
              <w:rPr>
                <w:rFonts w:ascii="Cambria" w:hAnsi="Cambria"/>
                <w:sz w:val="22"/>
                <w:szCs w:val="22"/>
              </w:rPr>
            </w:pPr>
            <w:r>
              <w:rPr>
                <w:rFonts w:ascii="Cambria" w:hAnsi="Cambria"/>
                <w:sz w:val="22"/>
                <w:szCs w:val="22"/>
              </w:rPr>
              <w:t>70 zł</w:t>
            </w:r>
          </w:p>
        </w:tc>
      </w:tr>
      <w:tr w:rsidR="00A23911" w:rsidRPr="007640BD" w14:paraId="43485AF7"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08BA6B" w14:textId="098096D2" w:rsidR="00A23911" w:rsidRPr="007640BD" w:rsidRDefault="00E46561" w:rsidP="00350270">
            <w:pPr>
              <w:pStyle w:val="Normalny1"/>
              <w:jc w:val="center"/>
              <w:rPr>
                <w:rFonts w:ascii="Cambria" w:hAnsi="Cambria"/>
                <w:sz w:val="22"/>
                <w:szCs w:val="22"/>
              </w:rPr>
            </w:pPr>
            <w:r>
              <w:rPr>
                <w:rFonts w:ascii="Cambria" w:hAnsi="Cambria"/>
                <w:sz w:val="22"/>
                <w:szCs w:val="22"/>
              </w:rPr>
              <w:t>26</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486FE"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zawałem serca lub udarem mózgu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1B9C4F" w14:textId="06ACB84E" w:rsidR="00A23911" w:rsidRPr="007640BD" w:rsidRDefault="00C87986" w:rsidP="00350270">
            <w:pPr>
              <w:pStyle w:val="Normalny1"/>
              <w:jc w:val="center"/>
              <w:rPr>
                <w:rFonts w:ascii="Cambria" w:hAnsi="Cambria"/>
                <w:sz w:val="22"/>
                <w:szCs w:val="22"/>
              </w:rPr>
            </w:pPr>
            <w:r>
              <w:rPr>
                <w:rFonts w:ascii="Cambria" w:hAnsi="Cambria"/>
                <w:sz w:val="22"/>
                <w:szCs w:val="22"/>
              </w:rPr>
              <w:t>170 zł</w:t>
            </w:r>
          </w:p>
        </w:tc>
      </w:tr>
      <w:tr w:rsidR="00A23911" w:rsidRPr="007640BD" w14:paraId="66B1B69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D68E85" w14:textId="59457F1D" w:rsidR="00A23911" w:rsidRPr="007640BD" w:rsidRDefault="00E46561" w:rsidP="00350270">
            <w:pPr>
              <w:pStyle w:val="Normalny1"/>
              <w:jc w:val="center"/>
              <w:rPr>
                <w:rFonts w:ascii="Cambria" w:hAnsi="Cambria"/>
                <w:sz w:val="22"/>
                <w:szCs w:val="22"/>
              </w:rPr>
            </w:pPr>
            <w:r>
              <w:rPr>
                <w:rFonts w:ascii="Cambria" w:hAnsi="Cambria"/>
                <w:sz w:val="22"/>
                <w:szCs w:val="22"/>
              </w:rPr>
              <w:lastRenderedPageBreak/>
              <w:t>27</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26678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5E460A" w14:textId="1240F174" w:rsidR="00A23911" w:rsidRPr="007640BD" w:rsidRDefault="00C87986" w:rsidP="00350270">
            <w:pPr>
              <w:pStyle w:val="Normalny1"/>
              <w:jc w:val="center"/>
              <w:rPr>
                <w:rFonts w:ascii="Cambria" w:hAnsi="Cambria"/>
                <w:sz w:val="22"/>
                <w:szCs w:val="22"/>
              </w:rPr>
            </w:pPr>
            <w:r>
              <w:rPr>
                <w:rFonts w:ascii="Cambria" w:hAnsi="Cambria"/>
                <w:sz w:val="22"/>
                <w:szCs w:val="22"/>
              </w:rPr>
              <w:t>220 zł</w:t>
            </w:r>
          </w:p>
        </w:tc>
      </w:tr>
      <w:tr w:rsidR="00A23911" w:rsidRPr="007640BD" w14:paraId="2EFC8D8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B77BBA" w14:textId="5A2A5885" w:rsidR="00A23911" w:rsidRPr="007640BD" w:rsidRDefault="00E46561" w:rsidP="00350270">
            <w:pPr>
              <w:pStyle w:val="Normalny1"/>
              <w:jc w:val="center"/>
              <w:rPr>
                <w:rFonts w:ascii="Cambria" w:hAnsi="Cambria"/>
                <w:sz w:val="22"/>
                <w:szCs w:val="22"/>
              </w:rPr>
            </w:pPr>
            <w:r>
              <w:rPr>
                <w:rFonts w:ascii="Cambria" w:hAnsi="Cambria"/>
                <w:sz w:val="22"/>
                <w:szCs w:val="22"/>
              </w:rPr>
              <w:t>28</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26E7A"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komunikacyjnego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252B57" w14:textId="1066E338" w:rsidR="00A23911" w:rsidRPr="007640BD" w:rsidRDefault="00C87986" w:rsidP="00350270">
            <w:pPr>
              <w:pStyle w:val="Normalny1"/>
              <w:jc w:val="center"/>
              <w:rPr>
                <w:rFonts w:ascii="Cambria" w:hAnsi="Cambria"/>
                <w:sz w:val="22"/>
                <w:szCs w:val="22"/>
              </w:rPr>
            </w:pPr>
            <w:r>
              <w:rPr>
                <w:rFonts w:ascii="Cambria" w:hAnsi="Cambria"/>
                <w:sz w:val="22"/>
                <w:szCs w:val="22"/>
              </w:rPr>
              <w:t>270 zł</w:t>
            </w:r>
          </w:p>
        </w:tc>
      </w:tr>
      <w:tr w:rsidR="00A23911" w:rsidRPr="007640BD" w14:paraId="21332E6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CE8DF3" w14:textId="2592D01E" w:rsidR="00A23911" w:rsidRPr="007640BD" w:rsidRDefault="00E46561" w:rsidP="00350270">
            <w:pPr>
              <w:pStyle w:val="Normalny1"/>
              <w:jc w:val="center"/>
              <w:rPr>
                <w:rFonts w:ascii="Cambria" w:hAnsi="Cambria"/>
                <w:sz w:val="22"/>
                <w:szCs w:val="22"/>
              </w:rPr>
            </w:pPr>
            <w:r>
              <w:rPr>
                <w:rFonts w:ascii="Cambria" w:hAnsi="Cambria"/>
                <w:sz w:val="22"/>
                <w:szCs w:val="22"/>
              </w:rPr>
              <w:t>29</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85A32"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w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1935D6" w14:textId="7157E01E" w:rsidR="00A23911" w:rsidRPr="007640BD" w:rsidRDefault="00C87986" w:rsidP="00350270">
            <w:pPr>
              <w:pStyle w:val="Normalny1"/>
              <w:jc w:val="center"/>
              <w:rPr>
                <w:rFonts w:ascii="Cambria" w:hAnsi="Cambria"/>
                <w:sz w:val="22"/>
                <w:szCs w:val="22"/>
              </w:rPr>
            </w:pPr>
            <w:r>
              <w:rPr>
                <w:rFonts w:ascii="Cambria" w:hAnsi="Cambria"/>
                <w:sz w:val="22"/>
                <w:szCs w:val="22"/>
              </w:rPr>
              <w:t>270 zł</w:t>
            </w:r>
          </w:p>
        </w:tc>
      </w:tr>
      <w:tr w:rsidR="00A23911" w:rsidRPr="007640BD" w14:paraId="463FD83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871EB2" w14:textId="0C46D4A9" w:rsidR="00A23911" w:rsidRPr="007640BD" w:rsidRDefault="00E46561" w:rsidP="00350270">
            <w:pPr>
              <w:pStyle w:val="Normalny1"/>
              <w:jc w:val="center"/>
              <w:rPr>
                <w:rFonts w:ascii="Cambria" w:hAnsi="Cambria"/>
                <w:sz w:val="22"/>
                <w:szCs w:val="22"/>
              </w:rPr>
            </w:pPr>
            <w:r>
              <w:rPr>
                <w:rFonts w:ascii="Cambria" w:hAnsi="Cambria"/>
                <w:sz w:val="22"/>
                <w:szCs w:val="22"/>
              </w:rPr>
              <w:t>30</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B17C3D"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komunikacyjnego w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F80762" w14:textId="02BBA4EA" w:rsidR="00A23911" w:rsidRPr="007640BD" w:rsidRDefault="00C87986" w:rsidP="00350270">
            <w:pPr>
              <w:pStyle w:val="Normalny1"/>
              <w:jc w:val="center"/>
              <w:rPr>
                <w:rFonts w:ascii="Cambria" w:hAnsi="Cambria"/>
                <w:sz w:val="22"/>
                <w:szCs w:val="22"/>
              </w:rPr>
            </w:pPr>
            <w:r>
              <w:rPr>
                <w:rFonts w:ascii="Cambria" w:hAnsi="Cambria"/>
                <w:sz w:val="22"/>
                <w:szCs w:val="22"/>
              </w:rPr>
              <w:t>320 zł</w:t>
            </w:r>
          </w:p>
        </w:tc>
      </w:tr>
      <w:tr w:rsidR="00A23911" w:rsidRPr="007640BD" w14:paraId="6D6681F7" w14:textId="77777777" w:rsidTr="00350270">
        <w:trPr>
          <w:jc w:val="center"/>
        </w:trPr>
        <w:tc>
          <w:tcPr>
            <w:tcW w:w="9515"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1A55ECB4"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Dzienne świadczenia z tytułu pobytu w szpitalu powyżej 14 dni</w:t>
            </w:r>
          </w:p>
        </w:tc>
      </w:tr>
      <w:tr w:rsidR="00A23911" w:rsidRPr="007640BD" w14:paraId="1AA17C7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94D300" w14:textId="14590EFF" w:rsidR="00A23911" w:rsidRPr="007640BD" w:rsidRDefault="00E46561" w:rsidP="00350270">
            <w:pPr>
              <w:pStyle w:val="Normalny1"/>
              <w:jc w:val="center"/>
              <w:rPr>
                <w:rFonts w:ascii="Cambria" w:hAnsi="Cambria"/>
                <w:sz w:val="22"/>
                <w:szCs w:val="22"/>
              </w:rPr>
            </w:pPr>
            <w:r>
              <w:rPr>
                <w:rFonts w:ascii="Cambria" w:hAnsi="Cambria"/>
                <w:sz w:val="22"/>
                <w:szCs w:val="22"/>
              </w:rPr>
              <w:t>31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6F5AA0"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chorobą</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F48BBC" w14:textId="1C4F9AD8" w:rsidR="00A23911" w:rsidRPr="007640BD" w:rsidRDefault="00C87986" w:rsidP="00350270">
            <w:pPr>
              <w:pStyle w:val="Normalny1"/>
              <w:jc w:val="center"/>
              <w:rPr>
                <w:rFonts w:ascii="Cambria" w:hAnsi="Cambria"/>
                <w:sz w:val="22"/>
                <w:szCs w:val="22"/>
              </w:rPr>
            </w:pPr>
            <w:r>
              <w:rPr>
                <w:rFonts w:ascii="Cambria" w:hAnsi="Cambria"/>
                <w:sz w:val="22"/>
                <w:szCs w:val="22"/>
              </w:rPr>
              <w:t>70 zł</w:t>
            </w:r>
          </w:p>
        </w:tc>
      </w:tr>
      <w:tr w:rsidR="00A23911" w:rsidRPr="007640BD" w14:paraId="57C17E7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2FF064" w14:textId="37A0F792" w:rsidR="00A23911" w:rsidRPr="007640BD" w:rsidRDefault="00E46561" w:rsidP="00350270">
            <w:pPr>
              <w:pStyle w:val="Normalny1"/>
              <w:jc w:val="center"/>
              <w:rPr>
                <w:rFonts w:ascii="Cambria" w:hAnsi="Cambria"/>
                <w:sz w:val="22"/>
                <w:szCs w:val="22"/>
              </w:rPr>
            </w:pPr>
            <w:r>
              <w:rPr>
                <w:rFonts w:ascii="Cambria" w:hAnsi="Cambria"/>
                <w:sz w:val="22"/>
                <w:szCs w:val="22"/>
              </w:rPr>
              <w:t>32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5F10A"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9CD5C3" w14:textId="37991354" w:rsidR="00A23911" w:rsidRPr="007640BD" w:rsidRDefault="00C87986" w:rsidP="00350270">
            <w:pPr>
              <w:pStyle w:val="Normalny1"/>
              <w:jc w:val="center"/>
              <w:rPr>
                <w:rFonts w:ascii="Cambria" w:hAnsi="Cambria"/>
                <w:sz w:val="22"/>
                <w:szCs w:val="22"/>
              </w:rPr>
            </w:pPr>
            <w:r>
              <w:rPr>
                <w:rFonts w:ascii="Cambria" w:hAnsi="Cambria"/>
                <w:sz w:val="22"/>
                <w:szCs w:val="22"/>
              </w:rPr>
              <w:t>220 zł</w:t>
            </w:r>
          </w:p>
        </w:tc>
      </w:tr>
    </w:tbl>
    <w:p w14:paraId="65A428AA" w14:textId="77777777" w:rsidR="004A34CB" w:rsidRDefault="004A34CB" w:rsidP="001B7A16">
      <w:pPr>
        <w:pStyle w:val="Akapitzlist10"/>
        <w:spacing w:after="0" w:line="240" w:lineRule="auto"/>
        <w:ind w:left="0"/>
        <w:jc w:val="both"/>
        <w:rPr>
          <w:rFonts w:ascii="Cambria" w:hAnsi="Cambria"/>
          <w:b/>
        </w:rPr>
      </w:pPr>
    </w:p>
    <w:p w14:paraId="21491442" w14:textId="5248BA78" w:rsidR="00A23911" w:rsidRPr="00E973CE" w:rsidRDefault="00A23911" w:rsidP="00A23911">
      <w:pPr>
        <w:rPr>
          <w:rFonts w:ascii="Cambria" w:hAnsi="Cambria" w:cs="Cambria"/>
          <w:b/>
          <w:color w:val="000000"/>
          <w:sz w:val="22"/>
          <w:szCs w:val="22"/>
        </w:rPr>
      </w:pPr>
      <w:r w:rsidRPr="00F40BC5">
        <w:rPr>
          <w:rFonts w:ascii="Cambria" w:hAnsi="Cambria" w:cs="Cambria"/>
          <w:b/>
          <w:color w:val="000000"/>
          <w:sz w:val="22"/>
          <w:szCs w:val="22"/>
        </w:rPr>
        <w:t xml:space="preserve">Tabela nr </w:t>
      </w:r>
      <w:r w:rsidR="0061715B">
        <w:rPr>
          <w:rFonts w:ascii="Cambria" w:hAnsi="Cambria" w:cs="Cambria"/>
          <w:b/>
          <w:color w:val="000000"/>
          <w:sz w:val="22"/>
          <w:szCs w:val="22"/>
        </w:rPr>
        <w:t>6 – Grupa nr 6</w:t>
      </w:r>
    </w:p>
    <w:tbl>
      <w:tblPr>
        <w:tblW w:w="951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855"/>
        <w:gridCol w:w="2031"/>
      </w:tblGrid>
      <w:tr w:rsidR="00A23911" w:rsidRPr="007640BD" w14:paraId="6E0025B1"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0B9AE1AD"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L.p.</w:t>
            </w:r>
          </w:p>
        </w:tc>
        <w:tc>
          <w:tcPr>
            <w:tcW w:w="685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4FD05814"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 xml:space="preserve">Zakres świadczeń </w:t>
            </w:r>
          </w:p>
        </w:tc>
        <w:tc>
          <w:tcPr>
            <w:tcW w:w="202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06CFD3E1"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Wysokość świadczenia</w:t>
            </w:r>
          </w:p>
        </w:tc>
      </w:tr>
      <w:tr w:rsidR="00A23911" w:rsidRPr="007640BD" w14:paraId="17FEDE7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B2F808"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200C7" w14:textId="77777777" w:rsidR="00A23911" w:rsidRPr="007640BD" w:rsidRDefault="00A23911" w:rsidP="00350270">
            <w:pPr>
              <w:pStyle w:val="Normalny1"/>
              <w:rPr>
                <w:rFonts w:ascii="Cambria" w:hAnsi="Cambria"/>
                <w:sz w:val="22"/>
                <w:szCs w:val="22"/>
                <w:highlight w:val="yellow"/>
              </w:rPr>
            </w:pPr>
            <w:r w:rsidRPr="007640BD">
              <w:rPr>
                <w:rFonts w:ascii="Cambria" w:hAnsi="Cambria"/>
                <w:sz w:val="22"/>
                <w:szCs w:val="22"/>
              </w:rPr>
              <w:t>Śmierć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44C322" w14:textId="61BE7674" w:rsidR="00A23911" w:rsidRPr="007640BD" w:rsidRDefault="00C87986" w:rsidP="00350270">
            <w:pPr>
              <w:pStyle w:val="Normalny1"/>
              <w:jc w:val="center"/>
              <w:rPr>
                <w:rFonts w:ascii="Cambria" w:hAnsi="Cambria"/>
                <w:sz w:val="22"/>
                <w:szCs w:val="22"/>
              </w:rPr>
            </w:pPr>
            <w:r>
              <w:rPr>
                <w:rFonts w:ascii="Cambria" w:hAnsi="Cambria"/>
                <w:sz w:val="22"/>
                <w:szCs w:val="22"/>
              </w:rPr>
              <w:t>170 000 zł</w:t>
            </w:r>
          </w:p>
        </w:tc>
      </w:tr>
      <w:tr w:rsidR="00A23911" w:rsidRPr="007640BD" w14:paraId="6EA483B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A989D2"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190A2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7D509" w14:textId="3030319D" w:rsidR="00A23911" w:rsidRPr="007640BD" w:rsidRDefault="00C87986" w:rsidP="00350270">
            <w:pPr>
              <w:pStyle w:val="Normalny1"/>
              <w:jc w:val="center"/>
              <w:rPr>
                <w:rFonts w:ascii="Cambria" w:hAnsi="Cambria"/>
                <w:sz w:val="22"/>
                <w:szCs w:val="22"/>
              </w:rPr>
            </w:pPr>
            <w:r>
              <w:rPr>
                <w:rFonts w:ascii="Cambria" w:hAnsi="Cambria"/>
                <w:sz w:val="22"/>
                <w:szCs w:val="22"/>
              </w:rPr>
              <w:t>320 000 zł</w:t>
            </w:r>
          </w:p>
        </w:tc>
      </w:tr>
      <w:tr w:rsidR="00A23911" w:rsidRPr="007640BD" w14:paraId="2076A9C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5D442B"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3</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CECE0" w14:textId="77777777" w:rsidR="00A23911" w:rsidRPr="007640BD" w:rsidRDefault="00A23911" w:rsidP="00350270">
            <w:pPr>
              <w:pStyle w:val="NormalnyWeb10"/>
              <w:spacing w:before="0" w:after="0"/>
              <w:rPr>
                <w:rFonts w:ascii="Cambria" w:hAnsi="Cambria"/>
                <w:sz w:val="22"/>
                <w:szCs w:val="22"/>
              </w:rPr>
            </w:pPr>
            <w:r w:rsidRPr="007640BD">
              <w:rPr>
                <w:rFonts w:ascii="Cambria" w:hAnsi="Cambria"/>
                <w:sz w:val="22"/>
                <w:szCs w:val="22"/>
              </w:rPr>
              <w:t>Śmierć Ubezpieczonego w następstwie wypadku komunikacyjnego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E8439D" w14:textId="5FC5F2F9" w:rsidR="00A23911" w:rsidRPr="007640BD" w:rsidRDefault="00C87986" w:rsidP="00350270">
            <w:pPr>
              <w:pStyle w:val="Normalny1"/>
              <w:jc w:val="center"/>
              <w:rPr>
                <w:rFonts w:ascii="Cambria" w:hAnsi="Cambria"/>
                <w:sz w:val="22"/>
                <w:szCs w:val="22"/>
              </w:rPr>
            </w:pPr>
            <w:r>
              <w:rPr>
                <w:rFonts w:ascii="Cambria" w:hAnsi="Cambria"/>
                <w:sz w:val="22"/>
                <w:szCs w:val="22"/>
              </w:rPr>
              <w:t>400 000 zł</w:t>
            </w:r>
          </w:p>
        </w:tc>
      </w:tr>
      <w:tr w:rsidR="00A23911" w:rsidRPr="007640BD" w14:paraId="731D6333"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5C765D"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4</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5884F" w14:textId="77777777" w:rsidR="00A23911" w:rsidRPr="007640BD" w:rsidRDefault="00A23911" w:rsidP="00350270">
            <w:pPr>
              <w:pStyle w:val="NormalnyWeb10"/>
              <w:spacing w:before="0" w:after="0"/>
              <w:rPr>
                <w:rFonts w:ascii="Cambria" w:hAnsi="Cambria"/>
                <w:sz w:val="22"/>
                <w:szCs w:val="22"/>
              </w:rPr>
            </w:pPr>
            <w:r w:rsidRPr="007640BD">
              <w:rPr>
                <w:rFonts w:ascii="Cambria" w:hAnsi="Cambria"/>
                <w:sz w:val="22"/>
                <w:szCs w:val="22"/>
              </w:rPr>
              <w:t>Śmierć Ubezpieczonego w następstwie wypadku przy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BAECDB" w14:textId="537BD9AD" w:rsidR="00A23911" w:rsidRPr="007640BD" w:rsidRDefault="00C87986" w:rsidP="00350270">
            <w:pPr>
              <w:pStyle w:val="Normalny1"/>
              <w:jc w:val="center"/>
              <w:rPr>
                <w:rFonts w:ascii="Cambria" w:hAnsi="Cambria"/>
                <w:sz w:val="22"/>
                <w:szCs w:val="22"/>
              </w:rPr>
            </w:pPr>
            <w:r>
              <w:rPr>
                <w:rFonts w:ascii="Cambria" w:hAnsi="Cambria"/>
                <w:sz w:val="22"/>
                <w:szCs w:val="22"/>
              </w:rPr>
              <w:t>400 000 zł</w:t>
            </w:r>
          </w:p>
        </w:tc>
      </w:tr>
      <w:tr w:rsidR="00A23911" w:rsidRPr="007640BD" w14:paraId="090D7A3E"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738CF8"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5</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3E03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wypadku komunikacyjnego przy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EE24FA" w14:textId="4CCD1AA4" w:rsidR="00A23911" w:rsidRPr="007640BD" w:rsidRDefault="00C87986" w:rsidP="00350270">
            <w:pPr>
              <w:pStyle w:val="Normalny1"/>
              <w:jc w:val="center"/>
              <w:rPr>
                <w:rFonts w:ascii="Cambria" w:hAnsi="Cambria"/>
                <w:sz w:val="22"/>
                <w:szCs w:val="22"/>
              </w:rPr>
            </w:pPr>
            <w:r>
              <w:rPr>
                <w:rFonts w:ascii="Cambria" w:hAnsi="Cambria"/>
                <w:sz w:val="22"/>
                <w:szCs w:val="22"/>
              </w:rPr>
              <w:t>500 000 zł</w:t>
            </w:r>
          </w:p>
        </w:tc>
      </w:tr>
      <w:tr w:rsidR="00A23911" w:rsidRPr="007640BD" w14:paraId="1E55C5F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1753D2"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6</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F77B13"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Śmierć Ubezpieczonego w następstwie zawału serca lub udaru mózgu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39754D" w14:textId="6764BCB9" w:rsidR="00A23911" w:rsidRPr="007640BD" w:rsidRDefault="00C87986" w:rsidP="00350270">
            <w:pPr>
              <w:pStyle w:val="Normalny1"/>
              <w:jc w:val="center"/>
              <w:rPr>
                <w:rFonts w:ascii="Cambria" w:hAnsi="Cambria"/>
                <w:sz w:val="22"/>
                <w:szCs w:val="22"/>
              </w:rPr>
            </w:pPr>
            <w:r>
              <w:rPr>
                <w:rFonts w:ascii="Cambria" w:hAnsi="Cambria"/>
                <w:sz w:val="22"/>
                <w:szCs w:val="22"/>
              </w:rPr>
              <w:t>170 000 zł</w:t>
            </w:r>
          </w:p>
        </w:tc>
      </w:tr>
      <w:tr w:rsidR="00A23911" w:rsidRPr="007640BD" w14:paraId="4AA9307C"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978684"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7</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10593B" w14:textId="77777777" w:rsidR="00A23911" w:rsidRPr="007640BD" w:rsidRDefault="00A23911" w:rsidP="00350270">
            <w:pPr>
              <w:pStyle w:val="Normalny1"/>
              <w:rPr>
                <w:rFonts w:ascii="Cambria" w:hAnsi="Cambria"/>
                <w:sz w:val="22"/>
                <w:szCs w:val="22"/>
                <w:highlight w:val="yellow"/>
              </w:rPr>
            </w:pPr>
            <w:r w:rsidRPr="007640BD">
              <w:rPr>
                <w:rFonts w:ascii="Cambria" w:hAnsi="Cambria"/>
                <w:sz w:val="22"/>
                <w:szCs w:val="22"/>
              </w:rPr>
              <w:t>Trwały uszczerbek na zdrowiu Ubezpieczonego w następstwie nieszczęśliwego wypadku (za 1% uszczerbku)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3C2020" w14:textId="2A863BCC" w:rsidR="00A23911" w:rsidRPr="007640BD" w:rsidRDefault="00C87986" w:rsidP="00350270">
            <w:pPr>
              <w:pStyle w:val="Normalny1"/>
              <w:jc w:val="center"/>
              <w:rPr>
                <w:rFonts w:ascii="Cambria" w:hAnsi="Cambria"/>
                <w:sz w:val="22"/>
                <w:szCs w:val="22"/>
              </w:rPr>
            </w:pPr>
            <w:r>
              <w:rPr>
                <w:rFonts w:ascii="Cambria" w:hAnsi="Cambria"/>
                <w:sz w:val="22"/>
                <w:szCs w:val="22"/>
              </w:rPr>
              <w:t>1 100 zł</w:t>
            </w:r>
          </w:p>
        </w:tc>
      </w:tr>
      <w:tr w:rsidR="00A23911" w:rsidRPr="007640BD" w14:paraId="01ED568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B5DC1D"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8</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CA20E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Trwały uszczerbek na zdrowiu Ubezpieczonego w następstwie zawału serca lub udaru mózgu (za 1% uszczerbku)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5DD626" w14:textId="474A140B" w:rsidR="00A23911" w:rsidRPr="007640BD" w:rsidRDefault="00C87986" w:rsidP="00350270">
            <w:pPr>
              <w:pStyle w:val="Normalny1"/>
              <w:jc w:val="center"/>
              <w:rPr>
                <w:rFonts w:ascii="Cambria" w:hAnsi="Cambria"/>
                <w:sz w:val="22"/>
                <w:szCs w:val="22"/>
              </w:rPr>
            </w:pPr>
            <w:r>
              <w:rPr>
                <w:rFonts w:ascii="Cambria" w:hAnsi="Cambria"/>
                <w:sz w:val="22"/>
                <w:szCs w:val="22"/>
              </w:rPr>
              <w:t>1 100 zł</w:t>
            </w:r>
          </w:p>
        </w:tc>
      </w:tr>
      <w:tr w:rsidR="00A23911" w:rsidRPr="007640BD" w14:paraId="2251A129"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1D7A5F"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9</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C559F"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Trwała niezdolność Ubezpieczonego do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D8DB1" w14:textId="6E6AAFD9" w:rsidR="00A23911" w:rsidRPr="007640BD" w:rsidRDefault="00C87986" w:rsidP="00350270">
            <w:pPr>
              <w:pStyle w:val="Normalny1"/>
              <w:jc w:val="center"/>
              <w:rPr>
                <w:rFonts w:ascii="Cambria" w:hAnsi="Cambria"/>
                <w:sz w:val="22"/>
                <w:szCs w:val="22"/>
              </w:rPr>
            </w:pPr>
            <w:r>
              <w:rPr>
                <w:rFonts w:ascii="Cambria" w:hAnsi="Cambria"/>
                <w:sz w:val="22"/>
                <w:szCs w:val="22"/>
              </w:rPr>
              <w:t>30 000 zł</w:t>
            </w:r>
          </w:p>
        </w:tc>
      </w:tr>
      <w:tr w:rsidR="00A23911" w:rsidRPr="007640BD" w14:paraId="5549D59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A05DEA"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10</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3FA072"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Poważne zachorowanie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FADF01" w14:textId="1BF21C5A" w:rsidR="00A23911" w:rsidRPr="007640BD" w:rsidRDefault="00C87986" w:rsidP="00350270">
            <w:pPr>
              <w:pStyle w:val="Normalny1"/>
              <w:jc w:val="center"/>
              <w:rPr>
                <w:rFonts w:ascii="Cambria" w:hAnsi="Cambria"/>
                <w:sz w:val="22"/>
                <w:szCs w:val="22"/>
              </w:rPr>
            </w:pPr>
            <w:r>
              <w:rPr>
                <w:rFonts w:ascii="Cambria" w:hAnsi="Cambria"/>
                <w:sz w:val="22"/>
                <w:szCs w:val="22"/>
              </w:rPr>
              <w:t>15 000 zł</w:t>
            </w:r>
          </w:p>
        </w:tc>
      </w:tr>
      <w:tr w:rsidR="00A23911" w:rsidRPr="007640BD" w14:paraId="24EA806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932253"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88D4B"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Operacje chirurgiczne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712022" w14:textId="3E3ED4C5" w:rsidR="00A23911" w:rsidRPr="007640BD" w:rsidRDefault="00C87986" w:rsidP="00350270">
            <w:pPr>
              <w:pStyle w:val="Normalny1"/>
              <w:jc w:val="center"/>
              <w:rPr>
                <w:rFonts w:ascii="Cambria" w:hAnsi="Cambria"/>
                <w:sz w:val="22"/>
                <w:szCs w:val="22"/>
              </w:rPr>
            </w:pPr>
            <w:r>
              <w:rPr>
                <w:rFonts w:ascii="Cambria" w:hAnsi="Cambria"/>
                <w:sz w:val="22"/>
                <w:szCs w:val="22"/>
              </w:rPr>
              <w:t>10 000 zł</w:t>
            </w:r>
          </w:p>
        </w:tc>
      </w:tr>
      <w:tr w:rsidR="00A23911" w:rsidRPr="007640BD" w14:paraId="785FFD5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4DF21F"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E7A42"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Pobyt Ubezpieczonego na OIOM</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B51E81" w14:textId="6B150917" w:rsidR="00A23911" w:rsidRPr="007640BD" w:rsidRDefault="00C87986" w:rsidP="00350270">
            <w:pPr>
              <w:pStyle w:val="Normalny1"/>
              <w:jc w:val="center"/>
              <w:rPr>
                <w:rFonts w:ascii="Cambria" w:hAnsi="Cambria"/>
                <w:sz w:val="22"/>
                <w:szCs w:val="22"/>
              </w:rPr>
            </w:pPr>
            <w:r>
              <w:rPr>
                <w:rFonts w:ascii="Cambria" w:hAnsi="Cambria"/>
                <w:sz w:val="22"/>
                <w:szCs w:val="22"/>
              </w:rPr>
              <w:t>1 000 zł</w:t>
            </w:r>
          </w:p>
        </w:tc>
      </w:tr>
      <w:tr w:rsidR="00A23911" w:rsidRPr="007640BD" w14:paraId="281FFA4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86376A"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13</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8A477"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Rekonwalescencja Ubezpieczonego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9A4398" w14:textId="485267E9" w:rsidR="00A23911" w:rsidRPr="007640BD" w:rsidRDefault="00C87986" w:rsidP="00350270">
            <w:pPr>
              <w:pStyle w:val="Normalny1"/>
              <w:jc w:val="center"/>
              <w:rPr>
                <w:rFonts w:ascii="Cambria" w:hAnsi="Cambria"/>
                <w:sz w:val="22"/>
                <w:szCs w:val="22"/>
              </w:rPr>
            </w:pPr>
            <w:r>
              <w:rPr>
                <w:rFonts w:ascii="Cambria" w:hAnsi="Cambria"/>
                <w:sz w:val="22"/>
                <w:szCs w:val="22"/>
              </w:rPr>
              <w:t>50 zł</w:t>
            </w:r>
          </w:p>
        </w:tc>
      </w:tr>
      <w:tr w:rsidR="00A23911" w:rsidRPr="007640BD" w14:paraId="7777F8E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D2653D"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14</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82CC5F"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Zwrot kosztów zakupu leków</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E7320E" w14:textId="3759A006" w:rsidR="00A23911" w:rsidRPr="007640BD" w:rsidRDefault="00C87986" w:rsidP="00350270">
            <w:pPr>
              <w:pStyle w:val="Normalny1"/>
              <w:jc w:val="center"/>
              <w:rPr>
                <w:rFonts w:ascii="Cambria" w:hAnsi="Cambria"/>
                <w:sz w:val="22"/>
                <w:szCs w:val="22"/>
              </w:rPr>
            </w:pPr>
            <w:r>
              <w:rPr>
                <w:rFonts w:ascii="Cambria" w:hAnsi="Cambria"/>
                <w:sz w:val="22"/>
                <w:szCs w:val="22"/>
              </w:rPr>
              <w:t>500 zł</w:t>
            </w:r>
          </w:p>
        </w:tc>
      </w:tr>
      <w:tr w:rsidR="00A23911" w:rsidRPr="007640BD" w14:paraId="5404469F" w14:textId="77777777" w:rsidTr="00350270">
        <w:trPr>
          <w:jc w:val="center"/>
        </w:trPr>
        <w:tc>
          <w:tcPr>
            <w:tcW w:w="9515"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5093DFF9"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Dzienne świadczenia z tytułu pobytu w szpitalu do 14 dni</w:t>
            </w:r>
          </w:p>
        </w:tc>
      </w:tr>
      <w:tr w:rsidR="00A23911" w:rsidRPr="007640BD" w14:paraId="15D33878"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162292"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15</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390897"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chorobą</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0B629E" w14:textId="0962AEA8" w:rsidR="00A23911" w:rsidRPr="007640BD" w:rsidRDefault="00C87986" w:rsidP="00350270">
            <w:pPr>
              <w:pStyle w:val="Normalny1"/>
              <w:jc w:val="center"/>
              <w:rPr>
                <w:rFonts w:ascii="Cambria" w:hAnsi="Cambria"/>
                <w:sz w:val="22"/>
                <w:szCs w:val="22"/>
              </w:rPr>
            </w:pPr>
            <w:r>
              <w:rPr>
                <w:rFonts w:ascii="Cambria" w:hAnsi="Cambria"/>
                <w:sz w:val="22"/>
                <w:szCs w:val="22"/>
              </w:rPr>
              <w:t>170 zł</w:t>
            </w:r>
          </w:p>
        </w:tc>
      </w:tr>
      <w:tr w:rsidR="00A23911" w:rsidRPr="007640BD" w14:paraId="6C431916"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2A0AD0"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16</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EDC8BE"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zawałem serca lub udarem mózgu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3B128A" w14:textId="08C46631" w:rsidR="00A23911" w:rsidRPr="007640BD" w:rsidRDefault="00C87986" w:rsidP="00350270">
            <w:pPr>
              <w:pStyle w:val="Normalny1"/>
              <w:jc w:val="center"/>
              <w:rPr>
                <w:rFonts w:ascii="Cambria" w:hAnsi="Cambria"/>
                <w:sz w:val="22"/>
                <w:szCs w:val="22"/>
              </w:rPr>
            </w:pPr>
            <w:r>
              <w:rPr>
                <w:rFonts w:ascii="Cambria" w:hAnsi="Cambria"/>
                <w:sz w:val="22"/>
                <w:szCs w:val="22"/>
              </w:rPr>
              <w:t>270 zł</w:t>
            </w:r>
          </w:p>
        </w:tc>
      </w:tr>
      <w:tr w:rsidR="00A23911" w:rsidRPr="007640BD" w14:paraId="76E77FED"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662D7"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17</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ACA12"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6C09A" w14:textId="225D43E6" w:rsidR="00A23911" w:rsidRPr="007640BD" w:rsidRDefault="00C87986" w:rsidP="00350270">
            <w:pPr>
              <w:pStyle w:val="Normalny1"/>
              <w:jc w:val="center"/>
              <w:rPr>
                <w:rFonts w:ascii="Cambria" w:hAnsi="Cambria"/>
                <w:sz w:val="22"/>
                <w:szCs w:val="22"/>
              </w:rPr>
            </w:pPr>
            <w:r>
              <w:rPr>
                <w:rFonts w:ascii="Cambria" w:hAnsi="Cambria"/>
                <w:sz w:val="22"/>
                <w:szCs w:val="22"/>
              </w:rPr>
              <w:t>250 zł</w:t>
            </w:r>
          </w:p>
        </w:tc>
      </w:tr>
      <w:tr w:rsidR="00A23911" w:rsidRPr="007640BD" w14:paraId="640F04C0"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398D7"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18</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3FC1"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komunikacyjnego</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B9AC2C" w14:textId="2B69F00B" w:rsidR="00A23911" w:rsidRPr="007640BD" w:rsidRDefault="00C87986" w:rsidP="00350270">
            <w:pPr>
              <w:pStyle w:val="Normalny1"/>
              <w:jc w:val="center"/>
              <w:rPr>
                <w:rFonts w:ascii="Cambria" w:hAnsi="Cambria"/>
                <w:sz w:val="22"/>
                <w:szCs w:val="22"/>
              </w:rPr>
            </w:pPr>
            <w:r>
              <w:rPr>
                <w:rFonts w:ascii="Cambria" w:hAnsi="Cambria"/>
                <w:sz w:val="22"/>
                <w:szCs w:val="22"/>
              </w:rPr>
              <w:t>300 zł</w:t>
            </w:r>
          </w:p>
        </w:tc>
      </w:tr>
      <w:tr w:rsidR="00A23911" w:rsidRPr="007640BD" w14:paraId="2DA21C14"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3621D4"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19</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BC80F4"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w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AC00A9" w14:textId="1CB1C2A9" w:rsidR="00A23911" w:rsidRPr="007640BD" w:rsidRDefault="00C87986" w:rsidP="00350270">
            <w:pPr>
              <w:pStyle w:val="Normalny1"/>
              <w:jc w:val="center"/>
              <w:rPr>
                <w:rFonts w:ascii="Cambria" w:hAnsi="Cambria"/>
                <w:sz w:val="22"/>
                <w:szCs w:val="22"/>
              </w:rPr>
            </w:pPr>
            <w:r>
              <w:rPr>
                <w:rFonts w:ascii="Cambria" w:hAnsi="Cambria"/>
                <w:sz w:val="22"/>
                <w:szCs w:val="22"/>
              </w:rPr>
              <w:t>300 zł</w:t>
            </w:r>
          </w:p>
        </w:tc>
      </w:tr>
      <w:tr w:rsidR="00A23911" w:rsidRPr="007640BD" w14:paraId="198DB92F"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1BE616"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20</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56A406"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 komunikacyjnego w pracy</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DF3F57" w14:textId="5207DEFF" w:rsidR="00A23911" w:rsidRPr="007640BD" w:rsidRDefault="00C87986" w:rsidP="00350270">
            <w:pPr>
              <w:pStyle w:val="Normalny1"/>
              <w:jc w:val="center"/>
              <w:rPr>
                <w:rFonts w:ascii="Cambria" w:hAnsi="Cambria"/>
                <w:sz w:val="22"/>
                <w:szCs w:val="22"/>
              </w:rPr>
            </w:pPr>
            <w:r>
              <w:rPr>
                <w:rFonts w:ascii="Cambria" w:hAnsi="Cambria"/>
                <w:sz w:val="22"/>
                <w:szCs w:val="22"/>
              </w:rPr>
              <w:t>350 zł</w:t>
            </w:r>
          </w:p>
        </w:tc>
      </w:tr>
      <w:tr w:rsidR="00A23911" w:rsidRPr="007640BD" w14:paraId="1C064FBD" w14:textId="77777777" w:rsidTr="00350270">
        <w:trPr>
          <w:jc w:val="center"/>
        </w:trPr>
        <w:tc>
          <w:tcPr>
            <w:tcW w:w="9515"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6D060BF9" w14:textId="77777777" w:rsidR="00A23911" w:rsidRPr="007640BD" w:rsidRDefault="00A23911" w:rsidP="00350270">
            <w:pPr>
              <w:pStyle w:val="Normalny1"/>
              <w:jc w:val="center"/>
              <w:rPr>
                <w:rFonts w:ascii="Cambria" w:hAnsi="Cambria"/>
                <w:b/>
                <w:sz w:val="22"/>
                <w:szCs w:val="22"/>
              </w:rPr>
            </w:pPr>
            <w:r w:rsidRPr="007640BD">
              <w:rPr>
                <w:rFonts w:ascii="Cambria" w:hAnsi="Cambria"/>
                <w:b/>
                <w:sz w:val="22"/>
                <w:szCs w:val="22"/>
              </w:rPr>
              <w:t>Dzienne świadczenia z tytułu pobytu w szpitalu powyżej 14 dni</w:t>
            </w:r>
          </w:p>
        </w:tc>
      </w:tr>
      <w:tr w:rsidR="00A23911" w:rsidRPr="007640BD" w14:paraId="33C92E0A"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2DB7F0"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21</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64775"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chorobą</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20221A" w14:textId="5C6D7AC5" w:rsidR="00A23911" w:rsidRPr="007640BD" w:rsidRDefault="00C87986" w:rsidP="00350270">
            <w:pPr>
              <w:pStyle w:val="Normalny1"/>
              <w:jc w:val="center"/>
              <w:rPr>
                <w:rFonts w:ascii="Cambria" w:hAnsi="Cambria"/>
                <w:sz w:val="22"/>
                <w:szCs w:val="22"/>
              </w:rPr>
            </w:pPr>
            <w:r>
              <w:rPr>
                <w:rFonts w:ascii="Cambria" w:hAnsi="Cambria"/>
                <w:sz w:val="22"/>
                <w:szCs w:val="22"/>
              </w:rPr>
              <w:t>170 zł</w:t>
            </w:r>
          </w:p>
        </w:tc>
      </w:tr>
      <w:tr w:rsidR="00A23911" w:rsidRPr="007640BD" w14:paraId="22575B82" w14:textId="77777777" w:rsidTr="00350270">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F8135E" w14:textId="77777777" w:rsidR="00A23911" w:rsidRPr="007640BD" w:rsidRDefault="00A23911" w:rsidP="00350270">
            <w:pPr>
              <w:pStyle w:val="Normalny1"/>
              <w:jc w:val="center"/>
              <w:rPr>
                <w:rFonts w:ascii="Cambria" w:hAnsi="Cambria"/>
                <w:sz w:val="22"/>
                <w:szCs w:val="22"/>
              </w:rPr>
            </w:pPr>
            <w:r w:rsidRPr="007640BD">
              <w:rPr>
                <w:rFonts w:ascii="Cambria" w:hAnsi="Cambria"/>
                <w:sz w:val="22"/>
                <w:szCs w:val="22"/>
              </w:rPr>
              <w:t>22</w:t>
            </w:r>
          </w:p>
        </w:tc>
        <w:tc>
          <w:tcPr>
            <w:tcW w:w="6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0BDFE8" w14:textId="77777777" w:rsidR="00A23911" w:rsidRPr="007640BD" w:rsidRDefault="00A23911" w:rsidP="00350270">
            <w:pPr>
              <w:pStyle w:val="Normalny1"/>
              <w:rPr>
                <w:rFonts w:ascii="Cambria" w:hAnsi="Cambria"/>
                <w:sz w:val="22"/>
                <w:szCs w:val="22"/>
              </w:rPr>
            </w:pPr>
            <w:r w:rsidRPr="007640BD">
              <w:rPr>
                <w:rFonts w:ascii="Cambria" w:hAnsi="Cambria"/>
                <w:sz w:val="22"/>
                <w:szCs w:val="22"/>
              </w:rPr>
              <w:t>Leczenie Ubezpieczonego w szpitalu w związku z doznanymi obrażeniami ciała w następstwie nieszczęśliwego wypadku</w:t>
            </w:r>
          </w:p>
        </w:tc>
        <w:tc>
          <w:tcPr>
            <w:tcW w:w="2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998A31" w14:textId="2D663932" w:rsidR="00A23911" w:rsidRPr="007640BD" w:rsidRDefault="00C87986" w:rsidP="00350270">
            <w:pPr>
              <w:pStyle w:val="Normalny1"/>
              <w:jc w:val="center"/>
              <w:rPr>
                <w:rFonts w:ascii="Cambria" w:hAnsi="Cambria"/>
                <w:sz w:val="22"/>
                <w:szCs w:val="22"/>
              </w:rPr>
            </w:pPr>
            <w:r>
              <w:rPr>
                <w:rFonts w:ascii="Cambria" w:hAnsi="Cambria"/>
                <w:sz w:val="22"/>
                <w:szCs w:val="22"/>
              </w:rPr>
              <w:t>250 zł</w:t>
            </w:r>
          </w:p>
        </w:tc>
      </w:tr>
    </w:tbl>
    <w:p w14:paraId="0AB01CAF" w14:textId="77777777" w:rsidR="00A23911" w:rsidRPr="004E3AA3" w:rsidRDefault="00A23911" w:rsidP="001B7A16">
      <w:pPr>
        <w:pStyle w:val="Akapitzlist10"/>
        <w:spacing w:after="0" w:line="240" w:lineRule="auto"/>
        <w:ind w:left="0"/>
        <w:jc w:val="both"/>
        <w:rPr>
          <w:rFonts w:ascii="Cambria" w:hAnsi="Cambria"/>
          <w:b/>
        </w:rPr>
      </w:pPr>
    </w:p>
    <w:bookmarkEnd w:id="211"/>
    <w:p w14:paraId="4251549C" w14:textId="38C7551F" w:rsidR="001B7A16" w:rsidRPr="00775437" w:rsidRDefault="001B7A16" w:rsidP="0053220B">
      <w:pPr>
        <w:pStyle w:val="Akapitzlist"/>
        <w:widowControl w:val="0"/>
        <w:numPr>
          <w:ilvl w:val="1"/>
          <w:numId w:val="64"/>
        </w:numPr>
        <w:tabs>
          <w:tab w:val="clear" w:pos="360"/>
        </w:tabs>
        <w:suppressAutoHyphens w:val="0"/>
        <w:ind w:left="0" w:firstLine="0"/>
        <w:jc w:val="both"/>
        <w:textAlignment w:val="baseline"/>
        <w:rPr>
          <w:rFonts w:ascii="Cambria" w:hAnsi="Cambria"/>
          <w:sz w:val="22"/>
        </w:rPr>
      </w:pPr>
      <w:r w:rsidRPr="00775437">
        <w:rPr>
          <w:rFonts w:ascii="Cambria" w:hAnsi="Cambria"/>
          <w:sz w:val="22"/>
        </w:rPr>
        <w:t xml:space="preserve">Objaśnienie do świadczeń określonych w tabelach powyżej: kwota świadczenia podana w </w:t>
      </w:r>
      <w:r w:rsidRPr="00775437">
        <w:rPr>
          <w:rFonts w:ascii="Cambria" w:hAnsi="Cambria"/>
          <w:sz w:val="22"/>
        </w:rPr>
        <w:lastRenderedPageBreak/>
        <w:t>powyższej tabeli w kolumnie „wysokość świadczenia”, stanowi sumę świadczeń jaka przysługiwać będzie ubezpieczonemu z tytułu zdarzenia ubezpieczeniowego (śmierci, trwałego uszczerbku, choroby, urodzenia dziecka itp.).</w:t>
      </w:r>
    </w:p>
    <w:p w14:paraId="495DBBC6" w14:textId="42C8464D" w:rsidR="001B7A16" w:rsidRPr="004E3AA3" w:rsidRDefault="001B7A16" w:rsidP="001B7A16">
      <w:pPr>
        <w:widowControl w:val="0"/>
        <w:suppressAutoHyphens w:val="0"/>
        <w:jc w:val="both"/>
        <w:textAlignment w:val="baseline"/>
        <w:rPr>
          <w:rFonts w:ascii="Cambria" w:hAnsi="Cambria"/>
        </w:rPr>
      </w:pPr>
    </w:p>
    <w:p w14:paraId="3882C330" w14:textId="77777777" w:rsidR="001B7A16" w:rsidRPr="004E3AA3" w:rsidRDefault="001B7A16" w:rsidP="0053220B">
      <w:pPr>
        <w:pStyle w:val="Normalny1"/>
        <w:numPr>
          <w:ilvl w:val="0"/>
          <w:numId w:val="64"/>
        </w:numPr>
        <w:suppressAutoHyphens w:val="0"/>
        <w:ind w:left="0" w:firstLine="0"/>
        <w:jc w:val="both"/>
        <w:textAlignment w:val="baseline"/>
        <w:rPr>
          <w:rFonts w:ascii="Cambria" w:hAnsi="Cambria"/>
          <w:b/>
          <w:sz w:val="22"/>
          <w:szCs w:val="22"/>
        </w:rPr>
      </w:pPr>
      <w:r w:rsidRPr="004E3AA3">
        <w:rPr>
          <w:rFonts w:ascii="Cambria" w:hAnsi="Cambria"/>
          <w:b/>
          <w:sz w:val="22"/>
          <w:szCs w:val="22"/>
        </w:rPr>
        <w:t>Do przedmiotu zamówienia zostają wprowadzone przez Zamawiającego następujące warunki obligatoryjne</w:t>
      </w:r>
    </w:p>
    <w:p w14:paraId="0B86E893"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Do ubezpieczenia będą mieli prawo przystąpić pracownicy, współmałżonkowie oraz pełnoletnie dzieci pracowników, którzy w dniu składania deklaracji przystąpienia ukończyli 18 rok życia i nie ukończyli 69 roku życia.</w:t>
      </w:r>
    </w:p>
    <w:p w14:paraId="5195049A"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Współmałżonkowie oraz pełnoletnie dzieci mogą przystąpić do ubezpieczenia, a także uczestniczyć w ubezpieczeniu na tych samych warunkach, co pracownik, który będzie finansował składki za własne ubezpieczenie oraz za ubezpieczenie współmałżonka lub pełnoletniego dziecka. Wykonawca nie może wymagać minimalnego poziomu partycypacji dla współmałżonków i pełnoletnich dzieci.</w:t>
      </w:r>
    </w:p>
    <w:p w14:paraId="5CDE606F"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Odpowiedzialność Wykonawcy w stosunku do Ubezpieczonego w pełnym zakresie ubezpieczenia kończy się w dniu rocznicy polisy przypadającej w roku kalendarzowym, w którym wiek ubezpieczonego wynosi 70 lat.</w:t>
      </w:r>
    </w:p>
    <w:p w14:paraId="5A267005" w14:textId="521947E6"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Ograniczenie wiekowe określone w ppkt. 3.1. oraz 3.3. nie dotyczy osób objętych w okresie co najmniej jednego miesiąca przed podpisaniem umowy innym grupowym ubezpieczeniem na życie funkcjonującym u pracodawcy. Odpowiedzialność w stosunku do tych osób kończy się z ustaniem stosunku prawnego łączącego ubezpieczonego z ubezpieczającym oraz w innych przypadkach określonych w OWU Wykonawcy z wyłączeniem ograniczenia wiekowego. Potwierdzenie stażu w poprzedniej umowie będzie dokonywane poprzez pisemne oświadczenie pracodawcy.</w:t>
      </w:r>
    </w:p>
    <w:p w14:paraId="0FA446A9"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Wykonawca zobowiązuje się do przyjęcia do ubezpieczenia wszystkie osoby (w tym m.in. osoby przebywające na zwolnieniach lekarskich, urlopach macierzyńskich, urlopach bezpłatnych), o ile osoby te były ubezpieczone w dotychczas funkcjonującej umowie ubezpieczenia grupowego na życie. Składki za te osoby będą przekazywane przelewem z pozostałymi składkami ogółu pracowników.</w:t>
      </w:r>
    </w:p>
    <w:p w14:paraId="2C3788E1"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Po zawarciu umowy Wykonawca wyposaży każdego Ubezpieczonego w certyfikat potwierdzający zakres ubezpieczenia i wysokość świadczeń lub zapewni możliwość wydruku takiego certyfikatu za pomocą systemu informatycznego udostępnionego do obsługi grupowego ubezpieczenia na życie.</w:t>
      </w:r>
    </w:p>
    <w:p w14:paraId="698ADE27"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Wykonawca obejmie ubezpieczeniem na życie osoby (również dotychczas nieubezpieczone) bez okresu karencji w pełnym zakresie, jeżeli osoby te przystąpią do ubezpieczenia poprzez złożenie deklaracji uczestnictwa przed upływem 3 miesięcy liczonych od daty:</w:t>
      </w:r>
    </w:p>
    <w:p w14:paraId="0F7963C6" w14:textId="11FA35A7" w:rsidR="001B7A16" w:rsidRPr="00AD1FC5" w:rsidRDefault="001B7A16" w:rsidP="001B7A16">
      <w:pPr>
        <w:pStyle w:val="Normalny1"/>
        <w:jc w:val="both"/>
        <w:rPr>
          <w:rFonts w:ascii="Cambria" w:hAnsi="Cambria"/>
          <w:sz w:val="22"/>
          <w:szCs w:val="22"/>
        </w:rPr>
      </w:pPr>
      <w:r w:rsidRPr="00AD1FC5">
        <w:rPr>
          <w:rFonts w:ascii="Cambria" w:hAnsi="Cambria"/>
          <w:sz w:val="22"/>
          <w:szCs w:val="22"/>
        </w:rPr>
        <w:t>- początku ochrony (umowy) ubezpieczeniowej określonej w polisie lub dokumencie umowy ubez</w:t>
      </w:r>
      <w:r w:rsidR="00111C36" w:rsidRPr="00AD1FC5">
        <w:rPr>
          <w:rFonts w:ascii="Cambria" w:hAnsi="Cambria"/>
          <w:sz w:val="22"/>
          <w:szCs w:val="22"/>
        </w:rPr>
        <w:t xml:space="preserve">pieczenia (dotyczy pracowników, </w:t>
      </w:r>
      <w:r w:rsidRPr="00AD1FC5">
        <w:rPr>
          <w:rFonts w:ascii="Cambria" w:hAnsi="Cambria"/>
          <w:sz w:val="22"/>
          <w:szCs w:val="22"/>
        </w:rPr>
        <w:t>współmałżonków oraz pełnoletnich dzieci),</w:t>
      </w:r>
    </w:p>
    <w:p w14:paraId="3EF56218" w14:textId="77777777" w:rsidR="001B7A16" w:rsidRPr="00AD1FC5" w:rsidRDefault="001B7A16" w:rsidP="001B7A16">
      <w:pPr>
        <w:pStyle w:val="Normalny1"/>
        <w:jc w:val="both"/>
        <w:rPr>
          <w:rFonts w:ascii="Cambria" w:hAnsi="Cambria"/>
          <w:sz w:val="22"/>
          <w:szCs w:val="22"/>
        </w:rPr>
      </w:pPr>
      <w:r w:rsidRPr="00AD1FC5">
        <w:rPr>
          <w:rFonts w:ascii="Cambria" w:hAnsi="Cambria"/>
          <w:sz w:val="22"/>
          <w:szCs w:val="22"/>
        </w:rPr>
        <w:t>- nawiązania stosunku prawnego, jeżeli stosunek prawny ubezpieczonego z ubezpieczającym powstał po początku ochrony (umowy) ubezpieczeniowej (dotyczy wyłącznie pracowników),</w:t>
      </w:r>
    </w:p>
    <w:p w14:paraId="66C11147" w14:textId="32C7D91D" w:rsidR="001B7A16" w:rsidRPr="00AD1FC5" w:rsidRDefault="001B7A16" w:rsidP="001B7A16">
      <w:pPr>
        <w:pStyle w:val="Normalny1"/>
        <w:jc w:val="both"/>
        <w:rPr>
          <w:rFonts w:ascii="Cambria" w:hAnsi="Cambria"/>
          <w:sz w:val="22"/>
          <w:szCs w:val="22"/>
        </w:rPr>
      </w:pPr>
      <w:r w:rsidRPr="00AD1FC5">
        <w:rPr>
          <w:rFonts w:ascii="Cambria" w:hAnsi="Cambria"/>
          <w:sz w:val="22"/>
          <w:szCs w:val="22"/>
        </w:rPr>
        <w:t>- nabycia prawa przystąpienia do ubezpieczenia, jeżeli prawo to zostało nabyte po początku ochrony (umowy) ubezpieczeniowej (dotyczy współmałżonków i pełnoletnich dziec</w:t>
      </w:r>
      <w:r w:rsidR="00111C36" w:rsidRPr="00AD1FC5">
        <w:rPr>
          <w:rFonts w:ascii="Cambria" w:hAnsi="Cambria"/>
          <w:sz w:val="22"/>
          <w:szCs w:val="22"/>
        </w:rPr>
        <w:t>i</w:t>
      </w:r>
      <w:r w:rsidRPr="00AD1FC5">
        <w:rPr>
          <w:rFonts w:ascii="Cambria" w:hAnsi="Cambria"/>
          <w:sz w:val="22"/>
          <w:szCs w:val="22"/>
        </w:rPr>
        <w:t>).</w:t>
      </w:r>
    </w:p>
    <w:p w14:paraId="17C0B37A" w14:textId="77777777" w:rsidR="001B7A16" w:rsidRPr="00AD1FC5" w:rsidRDefault="001B7A16" w:rsidP="001B7A16">
      <w:pPr>
        <w:pStyle w:val="Normalny1"/>
        <w:jc w:val="both"/>
        <w:rPr>
          <w:rFonts w:ascii="Cambria" w:hAnsi="Cambria"/>
          <w:sz w:val="22"/>
          <w:szCs w:val="22"/>
        </w:rPr>
      </w:pPr>
      <w:r w:rsidRPr="00AD1FC5">
        <w:rPr>
          <w:rFonts w:ascii="Cambria" w:hAnsi="Cambria"/>
          <w:sz w:val="22"/>
          <w:szCs w:val="22"/>
        </w:rPr>
        <w:t>W przypadku partnera życiowego opisane powyżej zasady karencji dla współmałżonka nie mają zastosowania, jednak zniesienie karencji w pełnym zakresie dotyczyć będzie w sytuacji aktualnie ubezpieczonych partnerów przystępujących do ubezpieczenia z zachowaniem ciągłości odpowiedzialności pomiędzy dotychczasowym, a nowym ubezpieczeniem.</w:t>
      </w:r>
    </w:p>
    <w:p w14:paraId="56B20B43"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 przypadku osób przystępujących do ubezpieczenia po okresie określonym w pkt. 3.7. stosuje się 6 miesięczną karencję w pełnym zakresie ubezpieczenia z wyjątkiem ryzyka urodzenia się dziecka (karencja 9 miesięcy), ryzyka poważnych zachorowań, leczenia specjalistycznego (karencja 3 miesiące), leczenia szpitalnego (karencja 1 miesiąc). Karencje nie dotyczą zdarzeń powstałych w następstwie nieszczęśliwego wypadku.</w:t>
      </w:r>
    </w:p>
    <w:p w14:paraId="0766EF2C"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Składka za ubezpieczenie będzie płatna miesięcznie przez cały okres realizacji zamówienia do 15 dnia okresu, za który jest należna. Składka będzie przekazywana przez Ubezpieczającego przelewem na konto bankowe Wykonawcy z podaniem w tytule przelewu numeru polisy.</w:t>
      </w:r>
    </w:p>
    <w:p w14:paraId="12F218B2" w14:textId="2E03D6CA" w:rsidR="001B7A16" w:rsidRPr="00AD1FC5" w:rsidRDefault="003668AC"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 </w:t>
      </w:r>
      <w:r w:rsidR="001B7A16" w:rsidRPr="00AD1FC5">
        <w:rPr>
          <w:rFonts w:ascii="Cambria" w:hAnsi="Cambria"/>
          <w:sz w:val="22"/>
          <w:szCs w:val="22"/>
        </w:rPr>
        <w:t>W przypadku zaległości w przekazaniu całości lub części składek Wykonawca wzywa ubezpieczającego do uzupełnienia zaległości, wskazując w wezwaniu co najmniej 15-dniowy dodatkowy termin zapłaty składki oraz informuje o skutku nieprzekazania składki. Zapis zdania pierwszego nie dotyczy płatności pierwszej składki, której wpłata w terminie jest niezbędna do prawidłowego nadania początku odpowiedzialności.</w:t>
      </w:r>
    </w:p>
    <w:p w14:paraId="6CAA107F"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lastRenderedPageBreak/>
        <w:t>Wysokość składki w stosunku do jednej osoby przez cały okres realizacji zamówienia będzie niezmienna.</w:t>
      </w:r>
    </w:p>
    <w:p w14:paraId="5347BBF1" w14:textId="776BE478"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 </w:t>
      </w:r>
      <w:r w:rsidR="005905A6" w:rsidRPr="00AD1FC5">
        <w:rPr>
          <w:rFonts w:ascii="Cambria" w:hAnsi="Cambria"/>
          <w:sz w:val="22"/>
          <w:szCs w:val="22"/>
        </w:rPr>
        <w:t xml:space="preserve">Wysokość miesięcznej składki będzie stanowić sumę iloczynów zaoferowanej miesięcznej składki za jednego Ubezpieczonego i faktycznej liczby Ubezpieczonych w danym miesiącu dla Grupy od nr 1 do nr </w:t>
      </w:r>
      <w:r w:rsidR="005C2D1C">
        <w:rPr>
          <w:rFonts w:ascii="Cambria" w:hAnsi="Cambria"/>
          <w:sz w:val="22"/>
          <w:szCs w:val="22"/>
        </w:rPr>
        <w:t>7</w:t>
      </w:r>
      <w:r w:rsidRPr="00AD1FC5">
        <w:rPr>
          <w:rFonts w:ascii="Cambria" w:hAnsi="Cambria"/>
          <w:sz w:val="22"/>
          <w:szCs w:val="22"/>
        </w:rPr>
        <w:t>.</w:t>
      </w:r>
      <w:r w:rsidR="00DC454A" w:rsidRPr="00AD1FC5">
        <w:rPr>
          <w:rFonts w:ascii="Cambria" w:hAnsi="Cambria"/>
          <w:sz w:val="22"/>
          <w:szCs w:val="22"/>
        </w:rPr>
        <w:t xml:space="preserve"> </w:t>
      </w:r>
    </w:p>
    <w:p w14:paraId="0201E44C" w14:textId="7FD89AD4" w:rsidR="001B7A16" w:rsidRPr="00D126CF" w:rsidRDefault="00DC454A"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D126CF">
        <w:rPr>
          <w:rFonts w:ascii="Cambria" w:hAnsi="Cambria"/>
          <w:sz w:val="22"/>
          <w:szCs w:val="22"/>
        </w:rPr>
        <w:t xml:space="preserve">Maksymalny poziom miesięcznej składki w stosunku do jednej osoby wynosi dla Grupy nr 1 – </w:t>
      </w:r>
      <w:r w:rsidR="00FE5D21" w:rsidRPr="00D126CF">
        <w:rPr>
          <w:rFonts w:ascii="Cambria" w:hAnsi="Cambria"/>
          <w:sz w:val="22"/>
          <w:szCs w:val="22"/>
        </w:rPr>
        <w:t>6</w:t>
      </w:r>
      <w:r w:rsidR="00E15646" w:rsidRPr="00D126CF">
        <w:rPr>
          <w:rFonts w:ascii="Cambria" w:hAnsi="Cambria"/>
          <w:sz w:val="22"/>
          <w:szCs w:val="22"/>
        </w:rPr>
        <w:t xml:space="preserve">3,00 </w:t>
      </w:r>
      <w:r w:rsidR="00040C18" w:rsidRPr="00D126CF">
        <w:rPr>
          <w:rFonts w:ascii="Cambria" w:hAnsi="Cambria"/>
          <w:sz w:val="22"/>
          <w:szCs w:val="22"/>
        </w:rPr>
        <w:t>zł</w:t>
      </w:r>
      <w:r w:rsidR="0061011E" w:rsidRPr="00D126CF">
        <w:rPr>
          <w:rFonts w:ascii="Cambria" w:hAnsi="Cambria"/>
          <w:sz w:val="22"/>
          <w:szCs w:val="22"/>
        </w:rPr>
        <w:t>, dla Gru</w:t>
      </w:r>
      <w:r w:rsidR="00040C18" w:rsidRPr="00D126CF">
        <w:rPr>
          <w:rFonts w:ascii="Cambria" w:hAnsi="Cambria"/>
          <w:sz w:val="22"/>
          <w:szCs w:val="22"/>
        </w:rPr>
        <w:t>py nr 2</w:t>
      </w:r>
      <w:r w:rsidR="00B43FCC" w:rsidRPr="00D126CF">
        <w:rPr>
          <w:rFonts w:ascii="Cambria" w:hAnsi="Cambria"/>
          <w:sz w:val="22"/>
          <w:szCs w:val="22"/>
        </w:rPr>
        <w:t xml:space="preserve"> – </w:t>
      </w:r>
      <w:r w:rsidR="00E15646" w:rsidRPr="00D126CF">
        <w:rPr>
          <w:rFonts w:ascii="Cambria" w:hAnsi="Cambria"/>
          <w:sz w:val="22"/>
          <w:szCs w:val="22"/>
        </w:rPr>
        <w:t>73,00</w:t>
      </w:r>
      <w:r w:rsidR="00B31F61" w:rsidRPr="00D126CF">
        <w:rPr>
          <w:rFonts w:ascii="Cambria" w:hAnsi="Cambria"/>
          <w:sz w:val="22"/>
          <w:szCs w:val="22"/>
        </w:rPr>
        <w:t xml:space="preserve"> </w:t>
      </w:r>
      <w:r w:rsidR="00040C18" w:rsidRPr="00D126CF">
        <w:rPr>
          <w:rFonts w:ascii="Cambria" w:hAnsi="Cambria"/>
          <w:sz w:val="22"/>
          <w:szCs w:val="22"/>
        </w:rPr>
        <w:t>zł, dla Grupy nr 3</w:t>
      </w:r>
      <w:r w:rsidR="00B43FCC" w:rsidRPr="00D126CF">
        <w:rPr>
          <w:rFonts w:ascii="Cambria" w:hAnsi="Cambria"/>
          <w:sz w:val="22"/>
          <w:szCs w:val="22"/>
        </w:rPr>
        <w:t xml:space="preserve"> – </w:t>
      </w:r>
      <w:r w:rsidR="00E15646" w:rsidRPr="00D126CF">
        <w:rPr>
          <w:rFonts w:ascii="Cambria" w:hAnsi="Cambria"/>
          <w:sz w:val="22"/>
          <w:szCs w:val="22"/>
        </w:rPr>
        <w:t>78,00</w:t>
      </w:r>
      <w:r w:rsidR="00B31F61" w:rsidRPr="00D126CF">
        <w:rPr>
          <w:rFonts w:ascii="Cambria" w:hAnsi="Cambria"/>
          <w:sz w:val="22"/>
          <w:szCs w:val="22"/>
        </w:rPr>
        <w:t xml:space="preserve"> </w:t>
      </w:r>
      <w:r w:rsidR="00040C18" w:rsidRPr="00D126CF">
        <w:rPr>
          <w:rFonts w:ascii="Cambria" w:hAnsi="Cambria"/>
          <w:sz w:val="22"/>
          <w:szCs w:val="22"/>
        </w:rPr>
        <w:t>zł, dla grupy nr 4</w:t>
      </w:r>
      <w:r w:rsidR="00B43FCC" w:rsidRPr="00D126CF">
        <w:rPr>
          <w:rFonts w:ascii="Cambria" w:hAnsi="Cambria"/>
          <w:sz w:val="22"/>
          <w:szCs w:val="22"/>
        </w:rPr>
        <w:t xml:space="preserve"> – </w:t>
      </w:r>
      <w:r w:rsidR="00E15646" w:rsidRPr="00D126CF">
        <w:rPr>
          <w:rFonts w:ascii="Cambria" w:hAnsi="Cambria"/>
          <w:sz w:val="22"/>
          <w:szCs w:val="22"/>
        </w:rPr>
        <w:t>79,00</w:t>
      </w:r>
      <w:r w:rsidR="00B31F61" w:rsidRPr="00D126CF">
        <w:rPr>
          <w:rFonts w:ascii="Cambria" w:hAnsi="Cambria"/>
          <w:sz w:val="22"/>
          <w:szCs w:val="22"/>
        </w:rPr>
        <w:t xml:space="preserve"> </w:t>
      </w:r>
      <w:r w:rsidR="00040C18" w:rsidRPr="00D126CF">
        <w:rPr>
          <w:rFonts w:ascii="Cambria" w:hAnsi="Cambria"/>
          <w:sz w:val="22"/>
          <w:szCs w:val="22"/>
        </w:rPr>
        <w:t xml:space="preserve">zł, dla Grupy nr 5 – </w:t>
      </w:r>
      <w:r w:rsidR="00E15646" w:rsidRPr="00D126CF">
        <w:rPr>
          <w:rFonts w:ascii="Cambria" w:hAnsi="Cambria"/>
          <w:sz w:val="22"/>
          <w:szCs w:val="22"/>
        </w:rPr>
        <w:t>75,00</w:t>
      </w:r>
      <w:r w:rsidR="00040C18" w:rsidRPr="00D126CF">
        <w:rPr>
          <w:rFonts w:ascii="Cambria" w:hAnsi="Cambria"/>
          <w:sz w:val="22"/>
          <w:szCs w:val="22"/>
        </w:rPr>
        <w:t xml:space="preserve"> zł oraz dla Grupy nr 6</w:t>
      </w:r>
      <w:r w:rsidR="00FE5D21" w:rsidRPr="00D126CF">
        <w:rPr>
          <w:rFonts w:ascii="Cambria" w:hAnsi="Cambria"/>
          <w:sz w:val="22"/>
          <w:szCs w:val="22"/>
        </w:rPr>
        <w:t xml:space="preserve"> – </w:t>
      </w:r>
      <w:r w:rsidR="00E15646" w:rsidRPr="00D126CF">
        <w:rPr>
          <w:rFonts w:ascii="Cambria" w:hAnsi="Cambria"/>
          <w:sz w:val="22"/>
          <w:szCs w:val="22"/>
        </w:rPr>
        <w:t>82,00</w:t>
      </w:r>
      <w:r w:rsidR="00FE5D21" w:rsidRPr="00D126CF">
        <w:rPr>
          <w:rFonts w:ascii="Cambria" w:hAnsi="Cambria"/>
          <w:sz w:val="22"/>
          <w:szCs w:val="22"/>
        </w:rPr>
        <w:t xml:space="preserve"> zł.</w:t>
      </w:r>
      <w:r w:rsidR="00B43FCC" w:rsidRPr="00D126CF">
        <w:rPr>
          <w:rFonts w:ascii="Cambria" w:hAnsi="Cambria"/>
          <w:sz w:val="22"/>
          <w:szCs w:val="22"/>
        </w:rPr>
        <w:t xml:space="preserve"> </w:t>
      </w:r>
    </w:p>
    <w:p w14:paraId="6E32BC54" w14:textId="3ACFAFFB" w:rsidR="005905A6" w:rsidRPr="00AD1FC5" w:rsidRDefault="005905A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707D44">
        <w:rPr>
          <w:rFonts w:ascii="Cambria" w:hAnsi="Cambria"/>
          <w:sz w:val="22"/>
          <w:szCs w:val="22"/>
        </w:rPr>
        <w:t xml:space="preserve">Każdy pracownik </w:t>
      </w:r>
      <w:r w:rsidRPr="00AD1FC5">
        <w:rPr>
          <w:rFonts w:ascii="Cambria" w:hAnsi="Cambria"/>
          <w:sz w:val="22"/>
          <w:szCs w:val="22"/>
        </w:rPr>
        <w:t>może przystąpić do jednej wybranej grupy, współubezpieczeni natomiast do grupy wybranej przez pracownika</w:t>
      </w:r>
      <w:r w:rsidR="00DB7E0D">
        <w:rPr>
          <w:rFonts w:ascii="Cambria" w:hAnsi="Cambria"/>
          <w:sz w:val="22"/>
          <w:szCs w:val="22"/>
        </w:rPr>
        <w:t xml:space="preserve"> lub grupy z niższą składką</w:t>
      </w:r>
      <w:r w:rsidR="003668AC" w:rsidRPr="00AD1FC5">
        <w:rPr>
          <w:rFonts w:ascii="Cambria" w:hAnsi="Cambria"/>
          <w:sz w:val="22"/>
          <w:szCs w:val="22"/>
        </w:rPr>
        <w:t>.</w:t>
      </w:r>
    </w:p>
    <w:p w14:paraId="183DC048" w14:textId="61837C86" w:rsidR="001B7A16" w:rsidRPr="001E1ECE" w:rsidRDefault="001B7A16" w:rsidP="001B7A16">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Zamawiający wymaga zagwarantowania możliwości indywidualnej kontynuacji ubezpieczenia dla osób, które przestały być członkiem grupy bez względu na wiek przy maksymalnej miesięcznej składce </w:t>
      </w:r>
      <w:r w:rsidR="006A4B78" w:rsidRPr="006A4B78">
        <w:rPr>
          <w:rFonts w:ascii="Cambria" w:hAnsi="Cambria"/>
          <w:sz w:val="22"/>
          <w:szCs w:val="22"/>
        </w:rPr>
        <w:t>6,00</w:t>
      </w:r>
      <w:r w:rsidRPr="006A4B78">
        <w:rPr>
          <w:rFonts w:ascii="Cambria" w:hAnsi="Cambria"/>
          <w:sz w:val="22"/>
          <w:szCs w:val="22"/>
        </w:rPr>
        <w:t xml:space="preserve"> </w:t>
      </w:r>
      <w:r w:rsidRPr="00AD1FC5">
        <w:rPr>
          <w:rFonts w:ascii="Cambria" w:hAnsi="Cambria"/>
          <w:sz w:val="22"/>
          <w:szCs w:val="22"/>
        </w:rPr>
        <w:t>zł od każdego 1 000,00 zł sumy ubezpieczenia za jednego ubezpieczonego. Prawo do kontynuacji ubezpieczenia przysługuje Ubezpieczonemu, który był objęty ochroną ubezpieczeniową z tytułu grupowego ubezpieczenia na życie przez okres co najmniej 3 miesięcy (do okresu 3 miesięcy, zalicza się również okres opłacania składek przez ubezpieczającego na rzecz danego ubezpieczonego z tytułu poprzedniej umowy grupowego ubezpieczenia na życie). W przypadku ustania stosunku prawnego łączącego Ubezpieczonego z Ubezpieczającym z powodu reorganizacji lub likwidacji nie ma znaczenia wcześniejszy okres ubezpieczenia. Potwierdzenie stażu w poprzedniej umowie będzie dokonywane poprzez pisemne oświadczenie Ubezpieczającego. Zakres ubezpieczenia indywidualnej kontynuacji musi gwarantować wypłatę co najmniej następujących świadczeń</w:t>
      </w:r>
      <w:r w:rsidRPr="00AD1FC5">
        <w:rPr>
          <w:rFonts w:ascii="Cambria" w:hAnsi="Cambria"/>
          <w:sz w:val="20"/>
          <w:szCs w:val="22"/>
        </w:rPr>
        <w:t xml:space="preserve">: </w:t>
      </w:r>
    </w:p>
    <w:p w14:paraId="605C8B9F" w14:textId="35321EEB" w:rsidR="001B7A16" w:rsidRPr="00032A7E" w:rsidRDefault="001B7A16" w:rsidP="001B7A16">
      <w:pPr>
        <w:ind w:left="255"/>
        <w:jc w:val="both"/>
        <w:rPr>
          <w:rFonts w:ascii="Cambria" w:hAnsi="Cambria"/>
          <w:b/>
          <w:sz w:val="22"/>
          <w:szCs w:val="22"/>
        </w:rPr>
      </w:pPr>
      <w:r w:rsidRPr="00032A7E">
        <w:rPr>
          <w:rFonts w:ascii="Cambria" w:hAnsi="Cambria"/>
          <w:b/>
          <w:sz w:val="22"/>
          <w:szCs w:val="22"/>
        </w:rPr>
        <w:t xml:space="preserve">Tabela nr </w:t>
      </w:r>
      <w:r w:rsidR="009E45EA">
        <w:rPr>
          <w:rFonts w:ascii="Cambria" w:hAnsi="Cambria"/>
          <w:b/>
          <w:sz w:val="22"/>
          <w:szCs w:val="22"/>
        </w:rPr>
        <w:t>7</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054"/>
        <w:gridCol w:w="2591"/>
      </w:tblGrid>
      <w:tr w:rsidR="00D37269" w:rsidRPr="00D37269" w14:paraId="10B8DC50" w14:textId="77777777" w:rsidTr="00D37269">
        <w:trPr>
          <w:jc w:val="center"/>
        </w:trPr>
        <w:tc>
          <w:tcPr>
            <w:tcW w:w="745" w:type="dxa"/>
            <w:shd w:val="clear" w:color="auto" w:fill="CCCCCC"/>
            <w:vAlign w:val="center"/>
          </w:tcPr>
          <w:p w14:paraId="43B2D5BA" w14:textId="77777777" w:rsidR="00D37269" w:rsidRPr="00D37269" w:rsidRDefault="00D37269" w:rsidP="005B5288">
            <w:pPr>
              <w:jc w:val="center"/>
              <w:rPr>
                <w:rFonts w:ascii="Cambria" w:hAnsi="Cambria"/>
                <w:b/>
              </w:rPr>
            </w:pPr>
            <w:r w:rsidRPr="00D37269">
              <w:rPr>
                <w:rFonts w:ascii="Cambria" w:hAnsi="Cambria"/>
                <w:b/>
              </w:rPr>
              <w:t>L.p.</w:t>
            </w:r>
          </w:p>
        </w:tc>
        <w:tc>
          <w:tcPr>
            <w:tcW w:w="6054" w:type="dxa"/>
            <w:shd w:val="clear" w:color="auto" w:fill="CCCCCC"/>
            <w:vAlign w:val="center"/>
          </w:tcPr>
          <w:p w14:paraId="3EBE10D2" w14:textId="77777777" w:rsidR="00D37269" w:rsidRPr="00D37269" w:rsidRDefault="00D37269" w:rsidP="005B5288">
            <w:pPr>
              <w:jc w:val="center"/>
              <w:rPr>
                <w:rFonts w:ascii="Cambria" w:hAnsi="Cambria"/>
                <w:b/>
              </w:rPr>
            </w:pPr>
            <w:r w:rsidRPr="00D37269">
              <w:rPr>
                <w:rFonts w:ascii="Cambria" w:hAnsi="Cambria"/>
                <w:b/>
              </w:rPr>
              <w:t>Zakres świadczeń</w:t>
            </w:r>
          </w:p>
        </w:tc>
        <w:tc>
          <w:tcPr>
            <w:tcW w:w="2591" w:type="dxa"/>
            <w:shd w:val="clear" w:color="auto" w:fill="CCCCCC"/>
            <w:vAlign w:val="center"/>
          </w:tcPr>
          <w:p w14:paraId="1C98105F" w14:textId="77777777" w:rsidR="00D37269" w:rsidRPr="00D37269" w:rsidRDefault="00D37269" w:rsidP="005B5288">
            <w:pPr>
              <w:jc w:val="center"/>
              <w:rPr>
                <w:rFonts w:ascii="Cambria" w:hAnsi="Cambria"/>
                <w:b/>
              </w:rPr>
            </w:pPr>
            <w:r w:rsidRPr="00D37269">
              <w:rPr>
                <w:rFonts w:ascii="Cambria" w:hAnsi="Cambria"/>
                <w:b/>
              </w:rPr>
              <w:t>Świadczenie jako % sumy ubezpieczenia</w:t>
            </w:r>
          </w:p>
        </w:tc>
      </w:tr>
      <w:tr w:rsidR="00D37269" w:rsidRPr="00D37269" w14:paraId="1C05D8BB" w14:textId="77777777" w:rsidTr="00D37269">
        <w:trPr>
          <w:jc w:val="center"/>
        </w:trPr>
        <w:tc>
          <w:tcPr>
            <w:tcW w:w="745" w:type="dxa"/>
            <w:vAlign w:val="center"/>
          </w:tcPr>
          <w:p w14:paraId="1EE8ADB3" w14:textId="77777777" w:rsidR="00D37269" w:rsidRPr="00D37269" w:rsidRDefault="00D37269" w:rsidP="005B5288">
            <w:pPr>
              <w:jc w:val="center"/>
              <w:rPr>
                <w:rFonts w:ascii="Cambria" w:hAnsi="Cambria"/>
              </w:rPr>
            </w:pPr>
            <w:r w:rsidRPr="00D37269">
              <w:rPr>
                <w:rFonts w:ascii="Cambria" w:hAnsi="Cambria"/>
              </w:rPr>
              <w:t>1</w:t>
            </w:r>
          </w:p>
        </w:tc>
        <w:tc>
          <w:tcPr>
            <w:tcW w:w="6054" w:type="dxa"/>
            <w:vAlign w:val="center"/>
          </w:tcPr>
          <w:p w14:paraId="5F5C6E30" w14:textId="77777777" w:rsidR="00D37269" w:rsidRPr="00D37269" w:rsidRDefault="00D37269" w:rsidP="005B5288">
            <w:pPr>
              <w:rPr>
                <w:rFonts w:ascii="Cambria" w:hAnsi="Cambria"/>
                <w:highlight w:val="yellow"/>
              </w:rPr>
            </w:pPr>
            <w:r w:rsidRPr="00D37269">
              <w:rPr>
                <w:rFonts w:ascii="Cambria" w:hAnsi="Cambria"/>
              </w:rPr>
              <w:t>Śmierć Ubezpieczonego</w:t>
            </w:r>
          </w:p>
        </w:tc>
        <w:tc>
          <w:tcPr>
            <w:tcW w:w="2591" w:type="dxa"/>
            <w:vAlign w:val="center"/>
          </w:tcPr>
          <w:p w14:paraId="77FC102F" w14:textId="77777777" w:rsidR="00D37269" w:rsidRPr="00D37269" w:rsidRDefault="00D37269" w:rsidP="005B5288">
            <w:pPr>
              <w:jc w:val="center"/>
              <w:rPr>
                <w:rFonts w:ascii="Cambria" w:hAnsi="Cambria"/>
              </w:rPr>
            </w:pPr>
            <w:r w:rsidRPr="00D37269">
              <w:rPr>
                <w:rFonts w:ascii="Cambria" w:hAnsi="Cambria"/>
              </w:rPr>
              <w:t>100%</w:t>
            </w:r>
          </w:p>
        </w:tc>
      </w:tr>
      <w:tr w:rsidR="00D37269" w:rsidRPr="00D37269" w14:paraId="32A59A52" w14:textId="77777777" w:rsidTr="00D37269">
        <w:trPr>
          <w:jc w:val="center"/>
        </w:trPr>
        <w:tc>
          <w:tcPr>
            <w:tcW w:w="745" w:type="dxa"/>
            <w:vAlign w:val="center"/>
          </w:tcPr>
          <w:p w14:paraId="275848F0" w14:textId="77777777" w:rsidR="00D37269" w:rsidRPr="00D37269" w:rsidRDefault="00D37269" w:rsidP="005B5288">
            <w:pPr>
              <w:jc w:val="center"/>
              <w:rPr>
                <w:rFonts w:ascii="Cambria" w:hAnsi="Cambria"/>
              </w:rPr>
            </w:pPr>
            <w:r w:rsidRPr="00D37269">
              <w:rPr>
                <w:rFonts w:ascii="Cambria" w:hAnsi="Cambria"/>
              </w:rPr>
              <w:t>2</w:t>
            </w:r>
          </w:p>
        </w:tc>
        <w:tc>
          <w:tcPr>
            <w:tcW w:w="6054" w:type="dxa"/>
            <w:vAlign w:val="center"/>
          </w:tcPr>
          <w:p w14:paraId="00F2F236" w14:textId="77777777" w:rsidR="00D37269" w:rsidRPr="00D37269" w:rsidRDefault="00D37269" w:rsidP="005B5288">
            <w:pPr>
              <w:rPr>
                <w:rFonts w:ascii="Cambria" w:hAnsi="Cambria"/>
              </w:rPr>
            </w:pPr>
            <w:r w:rsidRPr="00D37269">
              <w:rPr>
                <w:rFonts w:ascii="Cambria" w:hAnsi="Cambria"/>
              </w:rPr>
              <w:t>Śmierć Ubezpieczonego w następstwie nieszczęśliwego wypadku</w:t>
            </w:r>
          </w:p>
        </w:tc>
        <w:tc>
          <w:tcPr>
            <w:tcW w:w="2591" w:type="dxa"/>
            <w:vAlign w:val="center"/>
          </w:tcPr>
          <w:p w14:paraId="0342BEFD" w14:textId="77777777" w:rsidR="00D37269" w:rsidRPr="00D37269" w:rsidRDefault="00D37269" w:rsidP="005B5288">
            <w:pPr>
              <w:jc w:val="center"/>
              <w:rPr>
                <w:rFonts w:ascii="Cambria" w:hAnsi="Cambria"/>
              </w:rPr>
            </w:pPr>
            <w:r w:rsidRPr="00D37269">
              <w:rPr>
                <w:rFonts w:ascii="Cambria" w:hAnsi="Cambria"/>
              </w:rPr>
              <w:t>200%</w:t>
            </w:r>
          </w:p>
        </w:tc>
      </w:tr>
      <w:tr w:rsidR="003668AC" w:rsidRPr="00D37269" w14:paraId="4ED02B1C" w14:textId="77777777" w:rsidTr="00D37269">
        <w:trPr>
          <w:jc w:val="center"/>
        </w:trPr>
        <w:tc>
          <w:tcPr>
            <w:tcW w:w="745" w:type="dxa"/>
            <w:vAlign w:val="center"/>
          </w:tcPr>
          <w:p w14:paraId="6556FEFE" w14:textId="14D34C20" w:rsidR="003668AC" w:rsidRPr="00D37269" w:rsidRDefault="003668AC" w:rsidP="005B5288">
            <w:pPr>
              <w:jc w:val="center"/>
              <w:rPr>
                <w:rFonts w:ascii="Cambria" w:hAnsi="Cambria"/>
              </w:rPr>
            </w:pPr>
            <w:r>
              <w:rPr>
                <w:rFonts w:ascii="Cambria" w:hAnsi="Cambria"/>
              </w:rPr>
              <w:t>3</w:t>
            </w:r>
          </w:p>
        </w:tc>
        <w:tc>
          <w:tcPr>
            <w:tcW w:w="6054" w:type="dxa"/>
            <w:vAlign w:val="center"/>
          </w:tcPr>
          <w:p w14:paraId="55814877" w14:textId="003BC311" w:rsidR="003668AC" w:rsidRPr="00D37269" w:rsidRDefault="003668AC" w:rsidP="005B5288">
            <w:pPr>
              <w:rPr>
                <w:rFonts w:ascii="Cambria" w:hAnsi="Cambria"/>
              </w:rPr>
            </w:pPr>
            <w:r>
              <w:rPr>
                <w:rFonts w:ascii="Cambria" w:hAnsi="Cambria"/>
              </w:rPr>
              <w:t>Śmierć Ubezpieczonego w następstwie zawału serca lub udaru mózgu</w:t>
            </w:r>
          </w:p>
        </w:tc>
        <w:tc>
          <w:tcPr>
            <w:tcW w:w="2591" w:type="dxa"/>
            <w:vAlign w:val="center"/>
          </w:tcPr>
          <w:p w14:paraId="5BC5D02D" w14:textId="7DD8B73E" w:rsidR="003668AC" w:rsidRPr="00D37269" w:rsidRDefault="003668AC" w:rsidP="005B5288">
            <w:pPr>
              <w:jc w:val="center"/>
              <w:rPr>
                <w:rFonts w:ascii="Cambria" w:hAnsi="Cambria"/>
              </w:rPr>
            </w:pPr>
            <w:r>
              <w:rPr>
                <w:rFonts w:ascii="Cambria" w:hAnsi="Cambria"/>
              </w:rPr>
              <w:t>200%</w:t>
            </w:r>
          </w:p>
        </w:tc>
      </w:tr>
      <w:tr w:rsidR="00D37269" w:rsidRPr="00D37269" w14:paraId="5DF6D690" w14:textId="77777777" w:rsidTr="00D37269">
        <w:trPr>
          <w:jc w:val="center"/>
        </w:trPr>
        <w:tc>
          <w:tcPr>
            <w:tcW w:w="745" w:type="dxa"/>
            <w:vAlign w:val="center"/>
          </w:tcPr>
          <w:p w14:paraId="161E19CA" w14:textId="192922BE" w:rsidR="00D37269" w:rsidRPr="00D37269" w:rsidRDefault="003668AC" w:rsidP="005B5288">
            <w:pPr>
              <w:jc w:val="center"/>
              <w:rPr>
                <w:rFonts w:ascii="Cambria" w:hAnsi="Cambria"/>
              </w:rPr>
            </w:pPr>
            <w:r>
              <w:rPr>
                <w:rFonts w:ascii="Cambria" w:hAnsi="Cambria"/>
              </w:rPr>
              <w:t>4</w:t>
            </w:r>
          </w:p>
        </w:tc>
        <w:tc>
          <w:tcPr>
            <w:tcW w:w="6054" w:type="dxa"/>
            <w:vAlign w:val="center"/>
          </w:tcPr>
          <w:p w14:paraId="1BD004FB" w14:textId="77777777" w:rsidR="00D37269" w:rsidRPr="00D37269" w:rsidRDefault="00D37269" w:rsidP="005B5288">
            <w:pPr>
              <w:rPr>
                <w:rFonts w:ascii="Cambria" w:hAnsi="Cambria"/>
              </w:rPr>
            </w:pPr>
            <w:r w:rsidRPr="00D37269">
              <w:rPr>
                <w:rFonts w:ascii="Cambria" w:hAnsi="Cambria"/>
              </w:rPr>
              <w:t>Śmierć współmałżonka</w:t>
            </w:r>
          </w:p>
        </w:tc>
        <w:tc>
          <w:tcPr>
            <w:tcW w:w="2591" w:type="dxa"/>
            <w:vAlign w:val="center"/>
          </w:tcPr>
          <w:p w14:paraId="165BE1EC" w14:textId="77777777" w:rsidR="00D37269" w:rsidRPr="00D37269" w:rsidRDefault="00D37269" w:rsidP="005B5288">
            <w:pPr>
              <w:jc w:val="center"/>
              <w:rPr>
                <w:rFonts w:ascii="Cambria" w:hAnsi="Cambria"/>
              </w:rPr>
            </w:pPr>
            <w:r w:rsidRPr="00D37269">
              <w:rPr>
                <w:rFonts w:ascii="Cambria" w:hAnsi="Cambria"/>
              </w:rPr>
              <w:t>100%</w:t>
            </w:r>
          </w:p>
        </w:tc>
      </w:tr>
      <w:tr w:rsidR="00D37269" w:rsidRPr="00D37269" w14:paraId="4174FB7B" w14:textId="77777777" w:rsidTr="00D37269">
        <w:trPr>
          <w:jc w:val="center"/>
        </w:trPr>
        <w:tc>
          <w:tcPr>
            <w:tcW w:w="745" w:type="dxa"/>
            <w:vAlign w:val="center"/>
          </w:tcPr>
          <w:p w14:paraId="619240DE" w14:textId="1278B462" w:rsidR="00D37269" w:rsidRPr="00D37269" w:rsidRDefault="003668AC" w:rsidP="005B5288">
            <w:pPr>
              <w:jc w:val="center"/>
              <w:rPr>
                <w:rFonts w:ascii="Cambria" w:hAnsi="Cambria"/>
              </w:rPr>
            </w:pPr>
            <w:r>
              <w:rPr>
                <w:rFonts w:ascii="Cambria" w:hAnsi="Cambria"/>
              </w:rPr>
              <w:t>5</w:t>
            </w:r>
          </w:p>
        </w:tc>
        <w:tc>
          <w:tcPr>
            <w:tcW w:w="6054" w:type="dxa"/>
            <w:vAlign w:val="center"/>
          </w:tcPr>
          <w:p w14:paraId="42CF720B" w14:textId="77777777" w:rsidR="00D37269" w:rsidRPr="00D37269" w:rsidRDefault="00D37269" w:rsidP="005B5288">
            <w:pPr>
              <w:rPr>
                <w:rFonts w:ascii="Cambria" w:hAnsi="Cambria"/>
              </w:rPr>
            </w:pPr>
            <w:r w:rsidRPr="00D37269">
              <w:rPr>
                <w:rFonts w:ascii="Cambria" w:hAnsi="Cambria"/>
              </w:rPr>
              <w:t xml:space="preserve">Śmierć rodziców i teściów </w:t>
            </w:r>
          </w:p>
        </w:tc>
        <w:tc>
          <w:tcPr>
            <w:tcW w:w="2591" w:type="dxa"/>
            <w:vAlign w:val="center"/>
          </w:tcPr>
          <w:p w14:paraId="2B56F154" w14:textId="77777777" w:rsidR="00D37269" w:rsidRPr="00D37269" w:rsidRDefault="00D37269" w:rsidP="005B5288">
            <w:pPr>
              <w:jc w:val="center"/>
              <w:rPr>
                <w:rFonts w:ascii="Cambria" w:hAnsi="Cambria"/>
              </w:rPr>
            </w:pPr>
            <w:r w:rsidRPr="00D37269">
              <w:rPr>
                <w:rFonts w:ascii="Cambria" w:hAnsi="Cambria"/>
              </w:rPr>
              <w:t>20%</w:t>
            </w:r>
          </w:p>
        </w:tc>
      </w:tr>
      <w:tr w:rsidR="00D37269" w:rsidRPr="00D37269" w14:paraId="5DF1BAC4" w14:textId="77777777" w:rsidTr="00D37269">
        <w:trPr>
          <w:jc w:val="center"/>
        </w:trPr>
        <w:tc>
          <w:tcPr>
            <w:tcW w:w="745" w:type="dxa"/>
            <w:vAlign w:val="center"/>
          </w:tcPr>
          <w:p w14:paraId="3FE080F7" w14:textId="6F32D25D" w:rsidR="00D37269" w:rsidRPr="00D37269" w:rsidRDefault="003668AC" w:rsidP="005B5288">
            <w:pPr>
              <w:jc w:val="center"/>
              <w:rPr>
                <w:rFonts w:ascii="Cambria" w:hAnsi="Cambria"/>
              </w:rPr>
            </w:pPr>
            <w:r>
              <w:rPr>
                <w:rFonts w:ascii="Cambria" w:hAnsi="Cambria"/>
              </w:rPr>
              <w:t>6</w:t>
            </w:r>
          </w:p>
        </w:tc>
        <w:tc>
          <w:tcPr>
            <w:tcW w:w="6054" w:type="dxa"/>
            <w:vAlign w:val="center"/>
          </w:tcPr>
          <w:p w14:paraId="22C0510F" w14:textId="77777777" w:rsidR="00D37269" w:rsidRPr="00D37269" w:rsidRDefault="00D37269" w:rsidP="005B5288">
            <w:pPr>
              <w:rPr>
                <w:rFonts w:ascii="Cambria" w:hAnsi="Cambria"/>
              </w:rPr>
            </w:pPr>
            <w:r w:rsidRPr="00D37269">
              <w:rPr>
                <w:rFonts w:ascii="Cambria" w:hAnsi="Cambria"/>
              </w:rPr>
              <w:t xml:space="preserve">Śmierć dziecka </w:t>
            </w:r>
          </w:p>
        </w:tc>
        <w:tc>
          <w:tcPr>
            <w:tcW w:w="2591" w:type="dxa"/>
            <w:vAlign w:val="center"/>
          </w:tcPr>
          <w:p w14:paraId="46F2714F" w14:textId="77777777" w:rsidR="00D37269" w:rsidRPr="00D37269" w:rsidRDefault="00D37269" w:rsidP="005B5288">
            <w:pPr>
              <w:jc w:val="center"/>
              <w:rPr>
                <w:rFonts w:ascii="Cambria" w:hAnsi="Cambria"/>
              </w:rPr>
            </w:pPr>
            <w:r w:rsidRPr="00D37269">
              <w:rPr>
                <w:rFonts w:ascii="Cambria" w:hAnsi="Cambria"/>
              </w:rPr>
              <w:t>30%</w:t>
            </w:r>
          </w:p>
        </w:tc>
      </w:tr>
      <w:tr w:rsidR="00D37269" w:rsidRPr="00D37269" w14:paraId="06F371B6" w14:textId="77777777" w:rsidTr="00D37269">
        <w:trPr>
          <w:jc w:val="center"/>
        </w:trPr>
        <w:tc>
          <w:tcPr>
            <w:tcW w:w="745" w:type="dxa"/>
            <w:vAlign w:val="center"/>
          </w:tcPr>
          <w:p w14:paraId="1D96CD98" w14:textId="759FEE11" w:rsidR="00D37269" w:rsidRPr="00D37269" w:rsidRDefault="003668AC" w:rsidP="005B5288">
            <w:pPr>
              <w:jc w:val="center"/>
              <w:rPr>
                <w:rFonts w:ascii="Cambria" w:hAnsi="Cambria"/>
              </w:rPr>
            </w:pPr>
            <w:r>
              <w:rPr>
                <w:rFonts w:ascii="Cambria" w:hAnsi="Cambria"/>
              </w:rPr>
              <w:t>7</w:t>
            </w:r>
          </w:p>
        </w:tc>
        <w:tc>
          <w:tcPr>
            <w:tcW w:w="6054" w:type="dxa"/>
            <w:vAlign w:val="center"/>
          </w:tcPr>
          <w:p w14:paraId="3D59F245" w14:textId="77777777" w:rsidR="00D37269" w:rsidRPr="00D37269" w:rsidRDefault="00D37269" w:rsidP="005B5288">
            <w:pPr>
              <w:rPr>
                <w:rFonts w:ascii="Cambria" w:hAnsi="Cambria"/>
              </w:rPr>
            </w:pPr>
            <w:r w:rsidRPr="00D37269">
              <w:rPr>
                <w:rFonts w:ascii="Cambria" w:hAnsi="Cambria"/>
              </w:rPr>
              <w:t xml:space="preserve">Urodzenie się dziecka </w:t>
            </w:r>
          </w:p>
        </w:tc>
        <w:tc>
          <w:tcPr>
            <w:tcW w:w="2591" w:type="dxa"/>
            <w:vAlign w:val="center"/>
          </w:tcPr>
          <w:p w14:paraId="3EB027CB" w14:textId="77777777" w:rsidR="00D37269" w:rsidRPr="00D37269" w:rsidRDefault="00D37269" w:rsidP="005B5288">
            <w:pPr>
              <w:jc w:val="center"/>
              <w:rPr>
                <w:rFonts w:ascii="Cambria" w:hAnsi="Cambria"/>
              </w:rPr>
            </w:pPr>
            <w:r w:rsidRPr="00D37269">
              <w:rPr>
                <w:rFonts w:ascii="Cambria" w:hAnsi="Cambria"/>
              </w:rPr>
              <w:t>10%</w:t>
            </w:r>
          </w:p>
        </w:tc>
      </w:tr>
      <w:tr w:rsidR="00D37269" w:rsidRPr="00D37269" w14:paraId="108C31B2" w14:textId="77777777" w:rsidTr="00D37269">
        <w:trPr>
          <w:jc w:val="center"/>
        </w:trPr>
        <w:tc>
          <w:tcPr>
            <w:tcW w:w="745" w:type="dxa"/>
            <w:vAlign w:val="center"/>
          </w:tcPr>
          <w:p w14:paraId="445E1A39" w14:textId="3DF0B3A3" w:rsidR="00D37269" w:rsidRPr="00D37269" w:rsidRDefault="003668AC" w:rsidP="005B5288">
            <w:pPr>
              <w:jc w:val="center"/>
              <w:rPr>
                <w:rFonts w:ascii="Cambria" w:hAnsi="Cambria"/>
              </w:rPr>
            </w:pPr>
            <w:r>
              <w:rPr>
                <w:rFonts w:ascii="Cambria" w:hAnsi="Cambria"/>
              </w:rPr>
              <w:t>8</w:t>
            </w:r>
          </w:p>
        </w:tc>
        <w:tc>
          <w:tcPr>
            <w:tcW w:w="6054" w:type="dxa"/>
            <w:vAlign w:val="center"/>
          </w:tcPr>
          <w:p w14:paraId="6920E501" w14:textId="77777777" w:rsidR="00D37269" w:rsidRPr="00D37269" w:rsidRDefault="00D37269" w:rsidP="005B5288">
            <w:pPr>
              <w:rPr>
                <w:rFonts w:ascii="Cambria" w:hAnsi="Cambria"/>
              </w:rPr>
            </w:pPr>
            <w:r w:rsidRPr="00D37269">
              <w:rPr>
                <w:rFonts w:ascii="Cambria" w:hAnsi="Cambria"/>
              </w:rPr>
              <w:t xml:space="preserve">Urodzenie się martwego dziecka </w:t>
            </w:r>
          </w:p>
        </w:tc>
        <w:tc>
          <w:tcPr>
            <w:tcW w:w="2591" w:type="dxa"/>
            <w:vAlign w:val="center"/>
          </w:tcPr>
          <w:p w14:paraId="2DFE5193" w14:textId="77777777" w:rsidR="00D37269" w:rsidRPr="00D37269" w:rsidRDefault="00D37269" w:rsidP="005B5288">
            <w:pPr>
              <w:jc w:val="center"/>
              <w:rPr>
                <w:rFonts w:ascii="Cambria" w:hAnsi="Cambria"/>
              </w:rPr>
            </w:pPr>
            <w:r w:rsidRPr="00D37269">
              <w:rPr>
                <w:rFonts w:ascii="Cambria" w:hAnsi="Cambria"/>
              </w:rPr>
              <w:t>20%</w:t>
            </w:r>
          </w:p>
        </w:tc>
      </w:tr>
      <w:tr w:rsidR="00D37269" w:rsidRPr="00D37269" w14:paraId="6FBA99BA" w14:textId="77777777" w:rsidTr="00D37269">
        <w:trPr>
          <w:jc w:val="center"/>
        </w:trPr>
        <w:tc>
          <w:tcPr>
            <w:tcW w:w="745" w:type="dxa"/>
            <w:vAlign w:val="center"/>
          </w:tcPr>
          <w:p w14:paraId="6D5B4377" w14:textId="64415581" w:rsidR="00D37269" w:rsidRPr="00D37269" w:rsidRDefault="003668AC" w:rsidP="005B5288">
            <w:pPr>
              <w:jc w:val="center"/>
              <w:rPr>
                <w:rFonts w:ascii="Cambria" w:hAnsi="Cambria"/>
              </w:rPr>
            </w:pPr>
            <w:r>
              <w:rPr>
                <w:rFonts w:ascii="Cambria" w:hAnsi="Cambria"/>
              </w:rPr>
              <w:t>9</w:t>
            </w:r>
          </w:p>
        </w:tc>
        <w:tc>
          <w:tcPr>
            <w:tcW w:w="6054" w:type="dxa"/>
            <w:vAlign w:val="center"/>
          </w:tcPr>
          <w:p w14:paraId="61382936" w14:textId="77777777" w:rsidR="00D37269" w:rsidRPr="00D37269" w:rsidRDefault="00D37269" w:rsidP="005B5288">
            <w:pPr>
              <w:rPr>
                <w:rFonts w:ascii="Cambria" w:hAnsi="Cambria"/>
              </w:rPr>
            </w:pPr>
            <w:r w:rsidRPr="00D37269">
              <w:rPr>
                <w:rFonts w:ascii="Cambria" w:hAnsi="Cambria"/>
              </w:rPr>
              <w:t>Osierocenie dziecka</w:t>
            </w:r>
          </w:p>
        </w:tc>
        <w:tc>
          <w:tcPr>
            <w:tcW w:w="2591" w:type="dxa"/>
            <w:vAlign w:val="center"/>
          </w:tcPr>
          <w:p w14:paraId="4291D58F" w14:textId="77777777" w:rsidR="00D37269" w:rsidRPr="00D37269" w:rsidRDefault="00D37269" w:rsidP="005B5288">
            <w:pPr>
              <w:jc w:val="center"/>
              <w:rPr>
                <w:rFonts w:ascii="Cambria" w:hAnsi="Cambria"/>
              </w:rPr>
            </w:pPr>
            <w:r w:rsidRPr="00D37269">
              <w:rPr>
                <w:rFonts w:ascii="Cambria" w:hAnsi="Cambria"/>
              </w:rPr>
              <w:t>40%</w:t>
            </w:r>
          </w:p>
        </w:tc>
      </w:tr>
      <w:tr w:rsidR="00D37269" w:rsidRPr="00D37269" w14:paraId="19DEB256" w14:textId="77777777" w:rsidTr="00D37269">
        <w:trPr>
          <w:jc w:val="center"/>
        </w:trPr>
        <w:tc>
          <w:tcPr>
            <w:tcW w:w="745" w:type="dxa"/>
            <w:vAlign w:val="center"/>
          </w:tcPr>
          <w:p w14:paraId="64A8590C" w14:textId="1E6AF384" w:rsidR="00D37269" w:rsidRPr="00D37269" w:rsidRDefault="003668AC" w:rsidP="005B5288">
            <w:pPr>
              <w:jc w:val="center"/>
              <w:rPr>
                <w:rFonts w:ascii="Cambria" w:hAnsi="Cambria"/>
              </w:rPr>
            </w:pPr>
            <w:r>
              <w:rPr>
                <w:rFonts w:ascii="Cambria" w:hAnsi="Cambria"/>
              </w:rPr>
              <w:t>10</w:t>
            </w:r>
          </w:p>
        </w:tc>
        <w:tc>
          <w:tcPr>
            <w:tcW w:w="6054" w:type="dxa"/>
            <w:vAlign w:val="center"/>
          </w:tcPr>
          <w:p w14:paraId="296D1187" w14:textId="77777777" w:rsidR="00D37269" w:rsidRPr="00D37269" w:rsidRDefault="00D37269" w:rsidP="005B5288">
            <w:pPr>
              <w:rPr>
                <w:rFonts w:ascii="Cambria" w:hAnsi="Cambria"/>
                <w:highlight w:val="yellow"/>
              </w:rPr>
            </w:pPr>
            <w:r w:rsidRPr="00D37269">
              <w:rPr>
                <w:rFonts w:ascii="Cambria" w:hAnsi="Cambria"/>
              </w:rPr>
              <w:t>Trwały uszczerbek na zdrowiu Ubezpieczonego w następstwie nieszczęśliwego wypadku za 1% uszczerbku</w:t>
            </w:r>
          </w:p>
        </w:tc>
        <w:tc>
          <w:tcPr>
            <w:tcW w:w="2591" w:type="dxa"/>
            <w:vAlign w:val="center"/>
          </w:tcPr>
          <w:p w14:paraId="58463EA9" w14:textId="77777777" w:rsidR="00D37269" w:rsidRPr="00D37269" w:rsidRDefault="00D37269" w:rsidP="005B5288">
            <w:pPr>
              <w:jc w:val="center"/>
              <w:rPr>
                <w:rFonts w:ascii="Cambria" w:hAnsi="Cambria"/>
              </w:rPr>
            </w:pPr>
            <w:r w:rsidRPr="00D37269">
              <w:rPr>
                <w:rFonts w:ascii="Cambria" w:hAnsi="Cambria"/>
              </w:rPr>
              <w:t xml:space="preserve">4% </w:t>
            </w:r>
          </w:p>
        </w:tc>
      </w:tr>
    </w:tbl>
    <w:p w14:paraId="50EB39B7" w14:textId="77777777" w:rsidR="006200C9" w:rsidRDefault="006200C9" w:rsidP="00050963">
      <w:pPr>
        <w:widowControl w:val="0"/>
        <w:suppressAutoHyphens w:val="0"/>
        <w:jc w:val="both"/>
        <w:textAlignment w:val="baseline"/>
        <w:rPr>
          <w:rFonts w:ascii="Cambria" w:hAnsi="Cambria" w:cs="Cambria"/>
          <w:sz w:val="22"/>
          <w:szCs w:val="22"/>
          <w:lang w:eastAsia="pl-PL"/>
        </w:rPr>
      </w:pPr>
    </w:p>
    <w:p w14:paraId="6D893493" w14:textId="77752602" w:rsidR="00D37269" w:rsidRPr="00AD1FC5" w:rsidRDefault="00050963" w:rsidP="00050963">
      <w:pPr>
        <w:widowControl w:val="0"/>
        <w:suppressAutoHyphens w:val="0"/>
        <w:jc w:val="both"/>
        <w:textAlignment w:val="baseline"/>
        <w:rPr>
          <w:rFonts w:ascii="Cambria" w:hAnsi="Cambria"/>
        </w:rPr>
      </w:pPr>
      <w:r w:rsidRPr="00AD1FC5">
        <w:rPr>
          <w:rFonts w:ascii="Cambria" w:hAnsi="Cambria" w:cs="Cambria"/>
          <w:sz w:val="22"/>
          <w:szCs w:val="22"/>
          <w:lang w:eastAsia="pl-PL"/>
        </w:rPr>
        <w:t xml:space="preserve">Podstawowa suma ubezpieczenia wynosi dla </w:t>
      </w:r>
      <w:r w:rsidR="006A4B78" w:rsidRPr="006A4B78">
        <w:rPr>
          <w:rFonts w:ascii="Cambria" w:hAnsi="Cambria" w:cs="Cambria"/>
          <w:sz w:val="22"/>
          <w:szCs w:val="22"/>
          <w:lang w:eastAsia="pl-PL"/>
        </w:rPr>
        <w:t xml:space="preserve">wszystkich </w:t>
      </w:r>
      <w:r w:rsidR="006A4B78" w:rsidRPr="00032A7E">
        <w:rPr>
          <w:rFonts w:ascii="Cambria" w:hAnsi="Cambria" w:cs="Cambria"/>
          <w:sz w:val="22"/>
          <w:szCs w:val="22"/>
          <w:lang w:eastAsia="pl-PL"/>
        </w:rPr>
        <w:t xml:space="preserve">grup od </w:t>
      </w:r>
      <w:r w:rsidR="0067715B">
        <w:rPr>
          <w:rFonts w:ascii="Cambria" w:hAnsi="Cambria" w:cs="Cambria"/>
          <w:sz w:val="22"/>
          <w:szCs w:val="22"/>
          <w:lang w:eastAsia="pl-PL"/>
        </w:rPr>
        <w:t>9</w:t>
      </w:r>
      <w:r w:rsidR="006A4B78" w:rsidRPr="00032A7E">
        <w:rPr>
          <w:rFonts w:ascii="Cambria" w:hAnsi="Cambria" w:cs="Cambria"/>
          <w:sz w:val="22"/>
          <w:szCs w:val="22"/>
          <w:lang w:eastAsia="pl-PL"/>
        </w:rPr>
        <w:t xml:space="preserve"> 000 do </w:t>
      </w:r>
      <w:r w:rsidR="00032A7E" w:rsidRPr="00032A7E">
        <w:rPr>
          <w:rFonts w:ascii="Cambria" w:hAnsi="Cambria" w:cs="Cambria"/>
          <w:sz w:val="22"/>
          <w:szCs w:val="22"/>
          <w:lang w:eastAsia="pl-PL"/>
        </w:rPr>
        <w:t>12</w:t>
      </w:r>
      <w:r w:rsidR="006A4B78" w:rsidRPr="00032A7E">
        <w:rPr>
          <w:rFonts w:ascii="Cambria" w:hAnsi="Cambria" w:cs="Cambria"/>
          <w:sz w:val="22"/>
          <w:szCs w:val="22"/>
          <w:lang w:eastAsia="pl-PL"/>
        </w:rPr>
        <w:t xml:space="preserve"> 000 zł </w:t>
      </w:r>
      <w:r w:rsidRPr="00032A7E">
        <w:rPr>
          <w:rFonts w:ascii="Cambria" w:hAnsi="Cambria" w:cs="Cambria"/>
          <w:sz w:val="22"/>
          <w:szCs w:val="22"/>
          <w:lang w:eastAsia="pl-PL"/>
        </w:rPr>
        <w:t xml:space="preserve">z możliwością obniżenia lub podwyższenia sumy na wniosek Ubezpieczonego. Wykonawca nie może dokonać zmiany </w:t>
      </w:r>
      <w:r w:rsidRPr="00AD1FC5">
        <w:rPr>
          <w:rFonts w:ascii="Cambria" w:hAnsi="Cambria" w:cs="Cambria"/>
          <w:sz w:val="22"/>
          <w:szCs w:val="22"/>
          <w:lang w:eastAsia="pl-PL"/>
        </w:rPr>
        <w:t>zakresu świadczeń, wysokości świadczeń oraz wysokości składki bez zgody osoby objętej ochroną w ramach indywidualnej kontynuacji.</w:t>
      </w:r>
    </w:p>
    <w:p w14:paraId="4E205588"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 stosunku do osób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bądź podania nieprawdziwych informacji na temat stanu zdrowia danej osoby. Powyższy zapis nie dotyczy dotychczas nieubezpieczonych współmałżonków oraz pełnoletnich dzieci, a także pracowników przystępujących po terminie określonym w pkt. 3.7.</w:t>
      </w:r>
    </w:p>
    <w:p w14:paraId="497E2011"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W przypadku roszczeń z tytułu śmierci współmałżonka, śmierci rodziców lub teściów, śmierci dziecka oraz urodzenia się dziecka Wykonawca zobowiązuje się do wypłaty świadczenia w ciągu 7 dni roboczych od daty wpływu kompletnej dokumentacji niezbędnej do rozpatrzenia roszczenia.</w:t>
      </w:r>
    </w:p>
    <w:p w14:paraId="06A107F7"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W przypadku zgłoszenia roszczeń z innych ryzyk niż wymienione powyżej w ppkt. 3.17 Wykonawca zobowiązuje się do wypłaty świadczenia w ciągu 30 dni roboczych od daty zgłoszenia szkody, a w przypadku braku kompletnej dokumentacji niezbędnej do rozpatrzenia roszczenia, </w:t>
      </w:r>
      <w:r w:rsidRPr="00AD1FC5">
        <w:rPr>
          <w:rFonts w:ascii="Cambria" w:hAnsi="Cambria"/>
          <w:sz w:val="22"/>
          <w:szCs w:val="22"/>
        </w:rPr>
        <w:lastRenderedPageBreak/>
        <w:t>zobowiązuje się do wypłaty świadczenia w terminie 14 dni od dnia wyjaśnienia wszystkich okoliczności niezbędnych do ustalenia jego odpowiedzialności. Ponadto w przypadku braku kompletnej dokumentacji Wykonawca w ciągu 7 dni od daty wpływu roszczenia poinformuje klienta telefonicznie lub pisemnie o tym jakie dokumenty są niezbędne do zakończenia procesu likwidacji roszczenia.</w:t>
      </w:r>
    </w:p>
    <w:p w14:paraId="6ABB55C3"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Zamawiający dopuszcza możliwość zaocznego orzekania na podstawie przedstawionej kompletnej dokumentacji medycznej, z zastrzeżeniem, że w przypadku braku akceptacji takiego orzeczenia Wykonawca na uzasadniony wniosek Ubezpieczonego zobowiązany jest przeprowadzić na własny koszt badania lekarskie w celu ponownej weryfikacji orzeczonego świadczenia.</w:t>
      </w:r>
    </w:p>
    <w:p w14:paraId="2FD5FB2C" w14:textId="70916CD4"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W celu zachowania ciągłości ochrony ubezpieczeniowej Wykonawca nie może odmówić wypłaty świadczenia z tytułu śmierci w następstwie nieszczęśliwego wypadku, wypadku przy pracy, wypadku komunikacyjnego oraz zawału serca lub </w:t>
      </w:r>
      <w:r w:rsidR="0067715B">
        <w:rPr>
          <w:rFonts w:ascii="Cambria" w:hAnsi="Cambria"/>
          <w:sz w:val="22"/>
          <w:szCs w:val="22"/>
        </w:rPr>
        <w:t>udaru mózgu</w:t>
      </w:r>
      <w:r w:rsidRPr="00AD1FC5">
        <w:rPr>
          <w:rFonts w:ascii="Cambria" w:hAnsi="Cambria"/>
          <w:sz w:val="22"/>
          <w:szCs w:val="22"/>
        </w:rPr>
        <w:t xml:space="preserve"> powołując się na fakt, iż zajście zdarzenia jako przyczyna śmierci miała miejsce przed początkiem odpowiedzialności z tytułu umowy ubezpieczenia zawartej w drodze niniejszego postępowania przetargowego. Zachowanie ciągłości ochrony ubezpieczeniowej dotyczy osób dotychczas ubezpieczonych przystępujących do nowej umowy ubezpieczenia.</w:t>
      </w:r>
    </w:p>
    <w:p w14:paraId="3F119EF3" w14:textId="77777777" w:rsidR="001B7A16" w:rsidRPr="00AD1FC5" w:rsidRDefault="001B7A1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Wykonawca zapewni system informatyczny do obsługi ubezpieczenia. </w:t>
      </w:r>
    </w:p>
    <w:p w14:paraId="47393C84" w14:textId="387FC262" w:rsidR="001B7A16" w:rsidRPr="00AD1FC5" w:rsidRDefault="005905A6" w:rsidP="0053220B">
      <w:pPr>
        <w:pStyle w:val="Normalny1"/>
        <w:numPr>
          <w:ilvl w:val="1"/>
          <w:numId w:val="64"/>
        </w:numPr>
        <w:tabs>
          <w:tab w:val="clear" w:pos="360"/>
        </w:tabs>
        <w:suppressAutoHyphens w:val="0"/>
        <w:ind w:left="0" w:firstLine="0"/>
        <w:jc w:val="both"/>
        <w:textAlignment w:val="baseline"/>
        <w:rPr>
          <w:rFonts w:ascii="Cambria" w:hAnsi="Cambria"/>
          <w:sz w:val="22"/>
          <w:szCs w:val="22"/>
        </w:rPr>
      </w:pPr>
      <w:r w:rsidRPr="00AD1FC5">
        <w:rPr>
          <w:rFonts w:ascii="Cambria" w:hAnsi="Cambria"/>
          <w:sz w:val="22"/>
          <w:szCs w:val="22"/>
        </w:rPr>
        <w:t xml:space="preserve">Wykonawca zobowiązuje się do pokrycia kosztów czynności administracyjnych związanych </w:t>
      </w:r>
      <w:r w:rsidR="002C1C7A">
        <w:rPr>
          <w:rFonts w:ascii="Cambria" w:hAnsi="Cambria"/>
          <w:sz w:val="22"/>
          <w:szCs w:val="22"/>
        </w:rPr>
        <w:br/>
      </w:r>
      <w:r w:rsidRPr="00AD1FC5">
        <w:rPr>
          <w:rFonts w:ascii="Cambria" w:hAnsi="Cambria"/>
          <w:sz w:val="22"/>
          <w:szCs w:val="22"/>
        </w:rPr>
        <w:t xml:space="preserve">z obsługą umowy oraz kurtażu brokerskiego w łącznej wysokości stanowiącej równowartość </w:t>
      </w:r>
      <w:r w:rsidR="00F905E8" w:rsidRPr="00F905E8">
        <w:rPr>
          <w:rFonts w:ascii="Cambria" w:hAnsi="Cambria"/>
          <w:sz w:val="22"/>
          <w:szCs w:val="22"/>
        </w:rPr>
        <w:t>15</w:t>
      </w:r>
      <w:r w:rsidRPr="00F905E8">
        <w:rPr>
          <w:rFonts w:ascii="Cambria" w:hAnsi="Cambria"/>
          <w:sz w:val="22"/>
          <w:szCs w:val="22"/>
        </w:rPr>
        <w:t xml:space="preserve">% </w:t>
      </w:r>
      <w:r w:rsidRPr="00AD1FC5">
        <w:rPr>
          <w:rFonts w:ascii="Cambria" w:hAnsi="Cambria"/>
          <w:sz w:val="22"/>
          <w:szCs w:val="22"/>
        </w:rPr>
        <w:t>płaconej składki za każdy miesiąc trwania umowy i realizacji zamówienia</w:t>
      </w:r>
      <w:r w:rsidR="001B7A16" w:rsidRPr="00AD1FC5">
        <w:rPr>
          <w:rFonts w:ascii="Cambria" w:hAnsi="Cambria"/>
          <w:sz w:val="22"/>
          <w:szCs w:val="22"/>
        </w:rPr>
        <w:t>.</w:t>
      </w:r>
    </w:p>
    <w:p w14:paraId="62D7ED29" w14:textId="77777777" w:rsidR="001B7A16" w:rsidRPr="00AD1FC5" w:rsidRDefault="001B7A16" w:rsidP="0053220B">
      <w:pPr>
        <w:pStyle w:val="Normalny1"/>
        <w:numPr>
          <w:ilvl w:val="0"/>
          <w:numId w:val="64"/>
        </w:numPr>
        <w:suppressAutoHyphens w:val="0"/>
        <w:ind w:left="0" w:firstLine="0"/>
        <w:jc w:val="both"/>
        <w:textAlignment w:val="baseline"/>
        <w:rPr>
          <w:rFonts w:ascii="Cambria" w:hAnsi="Cambria"/>
          <w:sz w:val="22"/>
          <w:szCs w:val="22"/>
        </w:rPr>
      </w:pPr>
      <w:r w:rsidRPr="00AD1FC5">
        <w:rPr>
          <w:rFonts w:ascii="Cambria" w:hAnsi="Cambria"/>
          <w:b/>
          <w:sz w:val="22"/>
          <w:szCs w:val="22"/>
        </w:rPr>
        <w:t>Warunki oraz definicje wymagane przez Zamawiającego dotyczące zakresu ubezpieczenia</w:t>
      </w:r>
    </w:p>
    <w:p w14:paraId="10B21D5B" w14:textId="77777777" w:rsidR="001B7A16" w:rsidRPr="00AD1FC5" w:rsidRDefault="001B7A16" w:rsidP="0053220B">
      <w:pPr>
        <w:pStyle w:val="Normalny1"/>
        <w:numPr>
          <w:ilvl w:val="1"/>
          <w:numId w:val="64"/>
        </w:numPr>
        <w:tabs>
          <w:tab w:val="clear" w:pos="360"/>
        </w:tabs>
        <w:suppressAutoHyphens w:val="0"/>
        <w:jc w:val="both"/>
        <w:textAlignment w:val="baseline"/>
        <w:rPr>
          <w:rFonts w:ascii="Cambria" w:hAnsi="Cambria"/>
          <w:sz w:val="22"/>
          <w:szCs w:val="22"/>
        </w:rPr>
      </w:pPr>
      <w:r w:rsidRPr="00AD1FC5">
        <w:rPr>
          <w:rFonts w:ascii="Cambria" w:hAnsi="Cambria"/>
          <w:b/>
          <w:sz w:val="22"/>
          <w:szCs w:val="22"/>
        </w:rPr>
        <w:t>Śmierć Ubezpieczonego</w:t>
      </w:r>
    </w:p>
    <w:p w14:paraId="564CDB8B" w14:textId="18510611" w:rsidR="00050963" w:rsidRPr="00AD1FC5" w:rsidRDefault="001B7A16" w:rsidP="00050963">
      <w:pPr>
        <w:widowControl w:val="0"/>
        <w:numPr>
          <w:ilvl w:val="2"/>
          <w:numId w:val="64"/>
        </w:numPr>
        <w:tabs>
          <w:tab w:val="clear" w:pos="720"/>
        </w:tabs>
        <w:ind w:left="0" w:firstLine="0"/>
        <w:jc w:val="both"/>
        <w:textAlignment w:val="baseline"/>
        <w:rPr>
          <w:rFonts w:ascii="Cambria" w:hAnsi="Cambria"/>
          <w:b/>
          <w:sz w:val="22"/>
          <w:szCs w:val="22"/>
          <w:lang w:eastAsia="pl-PL"/>
        </w:rPr>
      </w:pPr>
      <w:r w:rsidRPr="00AD1FC5">
        <w:rPr>
          <w:rFonts w:ascii="Cambria" w:hAnsi="Cambria"/>
          <w:sz w:val="22"/>
          <w:szCs w:val="22"/>
          <w:lang w:eastAsia="pl-PL"/>
        </w:rPr>
        <w:t xml:space="preserve">Zakres ubezpieczenia obejmuje śmierć Ubezpieczonego w okresie odpowiedzialności Wykonawcy oraz śmierć Ubezpieczonego z innej przyczyny niż określone w pkt. 4.2. – 4.5. pod warunkiem, że przyczyna śmierci nastąpiła w okresie odpowiedzialności Wykonawcy oraz </w:t>
      </w:r>
      <w:r w:rsidR="002C1C7A">
        <w:rPr>
          <w:rFonts w:ascii="Cambria" w:hAnsi="Cambria"/>
          <w:sz w:val="22"/>
          <w:szCs w:val="22"/>
          <w:lang w:eastAsia="pl-PL"/>
        </w:rPr>
        <w:br/>
      </w:r>
      <w:r w:rsidRPr="00AD1FC5">
        <w:rPr>
          <w:rFonts w:ascii="Cambria" w:hAnsi="Cambria"/>
          <w:sz w:val="22"/>
          <w:szCs w:val="22"/>
          <w:lang w:eastAsia="pl-PL"/>
        </w:rPr>
        <w:t xml:space="preserve">z medycznego punktu widzenia istnieje związek przyczynowo – skutkowy pomiędzy zdarzeniem będącym przyczyną śmierci, a śmiercią ubezpieczonego. </w:t>
      </w:r>
    </w:p>
    <w:p w14:paraId="3C1544FB" w14:textId="6B7E6000" w:rsidR="008D0339" w:rsidRPr="008D0339" w:rsidRDefault="008D0339" w:rsidP="008D0339">
      <w:pPr>
        <w:widowControl w:val="0"/>
        <w:numPr>
          <w:ilvl w:val="2"/>
          <w:numId w:val="64"/>
        </w:numPr>
        <w:tabs>
          <w:tab w:val="clear" w:pos="720"/>
        </w:tabs>
        <w:ind w:left="0" w:firstLine="0"/>
        <w:jc w:val="both"/>
        <w:textAlignment w:val="baseline"/>
        <w:rPr>
          <w:rFonts w:ascii="Cambria" w:hAnsi="Cambria"/>
          <w:b/>
          <w:sz w:val="22"/>
          <w:lang w:eastAsia="pl-PL"/>
        </w:rPr>
      </w:pPr>
      <w:r w:rsidRPr="008D0339">
        <w:rPr>
          <w:rFonts w:ascii="Cambria" w:hAnsi="Cambria"/>
          <w:sz w:val="22"/>
          <w:lang w:eastAsia="pl-PL"/>
        </w:rPr>
        <w:t xml:space="preserve">Dopuszczalne wyłączenia i ograniczenia odpowiedzialności </w:t>
      </w:r>
      <w:r>
        <w:rPr>
          <w:rFonts w:ascii="Cambria" w:hAnsi="Cambria"/>
          <w:sz w:val="22"/>
          <w:lang w:eastAsia="pl-PL"/>
        </w:rPr>
        <w:t>–</w:t>
      </w:r>
      <w:r w:rsidRPr="008D0339">
        <w:rPr>
          <w:rFonts w:ascii="Cambria" w:hAnsi="Cambria"/>
          <w:sz w:val="22"/>
          <w:lang w:eastAsia="pl-PL"/>
        </w:rPr>
        <w:t xml:space="preserve"> Wykonawca nie ponosi odpowiedzialności, jeżeli śmierci Ubezpieczonego nastąpiła w wyniku:</w:t>
      </w:r>
    </w:p>
    <w:p w14:paraId="17042D0C" w14:textId="1A42989B" w:rsidR="008D0339" w:rsidRPr="008D0339" w:rsidRDefault="008D0339" w:rsidP="008D0339">
      <w:pPr>
        <w:widowControl w:val="0"/>
        <w:jc w:val="both"/>
        <w:rPr>
          <w:rFonts w:ascii="Cambria" w:hAnsi="Cambria"/>
          <w:sz w:val="22"/>
          <w:lang w:eastAsia="pl-PL"/>
        </w:rPr>
      </w:pPr>
      <w:r w:rsidRPr="008D0339">
        <w:rPr>
          <w:rFonts w:ascii="Cambria" w:hAnsi="Cambria"/>
          <w:sz w:val="22"/>
          <w:lang w:eastAsia="pl-PL"/>
        </w:rPr>
        <w:t xml:space="preserve">- w wyniku działań wojennych, czynnego udziału Ubezpieczonego w aktach terroru lub w masowych rozruchach społecznych, </w:t>
      </w:r>
    </w:p>
    <w:p w14:paraId="1640F35D" w14:textId="77777777" w:rsidR="008D0339" w:rsidRPr="008D0339" w:rsidRDefault="008D0339" w:rsidP="008D0339">
      <w:pPr>
        <w:widowControl w:val="0"/>
        <w:jc w:val="both"/>
        <w:rPr>
          <w:rFonts w:ascii="Cambria" w:hAnsi="Cambria"/>
          <w:sz w:val="22"/>
          <w:lang w:eastAsia="pl-PL"/>
        </w:rPr>
      </w:pPr>
      <w:r w:rsidRPr="008D0339">
        <w:rPr>
          <w:rFonts w:ascii="Cambria" w:hAnsi="Cambria"/>
          <w:sz w:val="22"/>
          <w:lang w:eastAsia="pl-PL"/>
        </w:rPr>
        <w:t>- usiłowania lub popełnienia przez Ubezpieczonego czynu wypełniającego ustawowe znamiona umyślnego przestępstwa,</w:t>
      </w:r>
    </w:p>
    <w:p w14:paraId="54C4EDA2" w14:textId="77627331" w:rsidR="008D0339" w:rsidRPr="008D0339" w:rsidRDefault="008D0339" w:rsidP="008D0339">
      <w:pPr>
        <w:widowControl w:val="0"/>
        <w:jc w:val="both"/>
        <w:rPr>
          <w:rFonts w:ascii="Cambria" w:hAnsi="Cambria"/>
          <w:sz w:val="22"/>
          <w:lang w:eastAsia="pl-PL"/>
        </w:rPr>
      </w:pPr>
      <w:r w:rsidRPr="008D0339">
        <w:rPr>
          <w:rFonts w:ascii="Cambria" w:hAnsi="Cambria"/>
          <w:sz w:val="22"/>
          <w:lang w:eastAsia="pl-PL"/>
        </w:rPr>
        <w:t xml:space="preserve">- samobójstwa ubezpieczonego popełnionego w okresie 6 miesięcy od początku odpowiedzialności </w:t>
      </w:r>
      <w:r w:rsidR="002C1C7A">
        <w:rPr>
          <w:rFonts w:ascii="Cambria" w:hAnsi="Cambria"/>
          <w:sz w:val="22"/>
          <w:lang w:eastAsia="pl-PL"/>
        </w:rPr>
        <w:br/>
      </w:r>
      <w:r w:rsidRPr="008D0339">
        <w:rPr>
          <w:rFonts w:ascii="Cambria" w:hAnsi="Cambria"/>
          <w:sz w:val="22"/>
          <w:lang w:eastAsia="pl-PL"/>
        </w:rPr>
        <w:t xml:space="preserve">w stosunku do tego Ubezpieczonego (zalicza się okres opłacania składek przez Ubezpieczającego </w:t>
      </w:r>
      <w:r w:rsidR="00A62870">
        <w:rPr>
          <w:rFonts w:ascii="Cambria" w:hAnsi="Cambria"/>
          <w:sz w:val="22"/>
          <w:lang w:eastAsia="pl-PL"/>
        </w:rPr>
        <w:t>na rzecz danego ubezpieczonego).</w:t>
      </w:r>
    </w:p>
    <w:p w14:paraId="34406531" w14:textId="77777777" w:rsidR="001B7A16" w:rsidRPr="00AD1FC5"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AD1FC5">
        <w:rPr>
          <w:rFonts w:ascii="Cambria" w:hAnsi="Cambria"/>
          <w:b/>
          <w:sz w:val="22"/>
          <w:szCs w:val="22"/>
          <w:lang w:eastAsia="pl-PL"/>
        </w:rPr>
        <w:t>Śmierć Ubezpieczonego w następstwie nieszczęśliwego wypadku</w:t>
      </w:r>
    </w:p>
    <w:p w14:paraId="2576CD10" w14:textId="77777777" w:rsidR="001B7A16" w:rsidRPr="00AD1FC5" w:rsidRDefault="001B7A16" w:rsidP="0053220B">
      <w:pPr>
        <w:widowControl w:val="0"/>
        <w:numPr>
          <w:ilvl w:val="2"/>
          <w:numId w:val="64"/>
        </w:numPr>
        <w:tabs>
          <w:tab w:val="clear" w:pos="720"/>
        </w:tabs>
        <w:ind w:left="0" w:firstLine="0"/>
        <w:jc w:val="both"/>
        <w:textAlignment w:val="baseline"/>
        <w:rPr>
          <w:rFonts w:ascii="Cambria" w:hAnsi="Cambria"/>
          <w:b/>
          <w:sz w:val="22"/>
          <w:szCs w:val="22"/>
          <w:lang w:eastAsia="pl-PL"/>
        </w:rPr>
      </w:pPr>
      <w:r w:rsidRPr="00AD1FC5">
        <w:rPr>
          <w:rFonts w:ascii="Cambria" w:hAnsi="Cambria"/>
          <w:sz w:val="22"/>
          <w:szCs w:val="22"/>
          <w:lang w:eastAsia="pl-PL"/>
        </w:rPr>
        <w:t>Zakres ubezpieczenia obejmuje śmierć Ubezpieczonego w następstwie nieszczęśliwego wypadku zaistniałego w okresie odpowiedzialności Wykonawcy.</w:t>
      </w:r>
    </w:p>
    <w:p w14:paraId="59A5A47F" w14:textId="77777777" w:rsidR="001B7A16" w:rsidRPr="00AD1FC5"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AD1FC5">
        <w:rPr>
          <w:rFonts w:ascii="Cambria" w:hAnsi="Cambria"/>
          <w:sz w:val="22"/>
          <w:szCs w:val="22"/>
          <w:lang w:eastAsia="pl-PL"/>
        </w:rPr>
        <w:t>Prawo do świadczenia przysługuje, jeżeli z medycznego punktu widzenia istnieje związek przyczynowo – skutkowy pomiędzy nieszczęśliwym wypadkiem, a śmiercią Ubezpieczonego.</w:t>
      </w:r>
    </w:p>
    <w:p w14:paraId="354CE7D4" w14:textId="77777777" w:rsidR="00D0552D" w:rsidRPr="00D0552D"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D0552D">
        <w:rPr>
          <w:rFonts w:ascii="Cambria" w:hAnsi="Cambria"/>
          <w:sz w:val="22"/>
          <w:lang w:eastAsia="pl-PL"/>
        </w:rPr>
        <w:t>Dopuszczalne wyłączenia i ograniczenia odpowiedzialności - Wykonawca nie ponosi odpowiedzialności za skutki nieszczęśliwego wypadku, który zaistniał:</w:t>
      </w:r>
    </w:p>
    <w:p w14:paraId="62667E04" w14:textId="07E53A9E"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xml:space="preserve">- w wyniku działań wojennych, czynnego udziału Ubezpieczonego w aktach terroru lub w masowych rozruchach społecznych, </w:t>
      </w:r>
    </w:p>
    <w:p w14:paraId="10FD53AC" w14:textId="77777777"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w związku z popełnieniem lub usiłowaniem popełnienia przez Ubezpieczonego czynu wypełniającego ustawowe znamiona umyślnego przestępstwa,</w:t>
      </w:r>
    </w:p>
    <w:p w14:paraId="617F9665" w14:textId="77777777"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w wyniku wypadku komunikacyjnego podczas prowadzenia przez Ubezpieczonego pojazdu:</w:t>
      </w:r>
    </w:p>
    <w:p w14:paraId="76B98145" w14:textId="77777777"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xml:space="preserve">a) jeżeli Ubezpieczony nie posiadał określonych w stosownych przepisach prawa uprawnień do prowadzenia danego pojazdu, </w:t>
      </w:r>
    </w:p>
    <w:p w14:paraId="45A13970" w14:textId="16EA27C6"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xml:space="preserve">b) jeżeli Ubezpieczony był w stanie po użyciu alkoholu albo w stanie nietrzeźwości, pod wpływem narkotyków, środków odurzających, substancji psychotropowych lub środków zastępczych </w:t>
      </w:r>
      <w:r w:rsidR="002C1C7A">
        <w:rPr>
          <w:rFonts w:ascii="Cambria" w:hAnsi="Cambria"/>
          <w:sz w:val="22"/>
          <w:lang w:eastAsia="pl-PL"/>
        </w:rPr>
        <w:br/>
      </w:r>
      <w:r w:rsidRPr="00D0552D">
        <w:rPr>
          <w:rFonts w:ascii="Cambria" w:hAnsi="Cambria"/>
          <w:sz w:val="22"/>
          <w:lang w:eastAsia="pl-PL"/>
        </w:rPr>
        <w:t>w rozumieniu przepisów o przeciwdziałaniu narkomanii, o ile okoliczności, o których mowa pod lit. a) lub b) przyczyniły się do zajścia nieszczęśliwego wypadku,</w:t>
      </w:r>
    </w:p>
    <w:p w14:paraId="552563D0" w14:textId="30048BE8"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xml:space="preserve">- podczas, gdy ubezpieczony był w stanie nietrzeźwości, pod wpływem narkotyków, środków odurzających, substancji psychotropowych lub środków zastępczych w rozumieniu przepisów </w:t>
      </w:r>
      <w:r w:rsidR="002C1C7A">
        <w:rPr>
          <w:rFonts w:ascii="Cambria" w:hAnsi="Cambria"/>
          <w:sz w:val="22"/>
          <w:lang w:eastAsia="pl-PL"/>
        </w:rPr>
        <w:br/>
      </w:r>
      <w:r w:rsidRPr="00D0552D">
        <w:rPr>
          <w:rFonts w:ascii="Cambria" w:hAnsi="Cambria"/>
          <w:sz w:val="22"/>
          <w:lang w:eastAsia="pl-PL"/>
        </w:rPr>
        <w:t>o przeciwdziałaniu narkomanii, a przyczyniło się to do zaistnienia nieszczęśliwego wypadku,</w:t>
      </w:r>
    </w:p>
    <w:p w14:paraId="16731282" w14:textId="77777777"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lastRenderedPageBreak/>
        <w:t>-  w wyniku samookaleczenia, usiłowania popełnienia albo popełnienia samobójstwa przez Ubezpieczonego,</w:t>
      </w:r>
    </w:p>
    <w:p w14:paraId="5799C6F0" w14:textId="397806DE"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xml:space="preserve">- bezpośrednio w wyniku zatrucia spowodowanego spożyciem alkoholu, użyciem narkotyków, środków odurzających, substancji psychotropowych lub środków zastępczych w rozumieniu przepisów </w:t>
      </w:r>
      <w:r w:rsidR="002C1C7A">
        <w:rPr>
          <w:rFonts w:ascii="Cambria" w:hAnsi="Cambria"/>
          <w:sz w:val="22"/>
          <w:lang w:eastAsia="pl-PL"/>
        </w:rPr>
        <w:br/>
      </w:r>
      <w:r w:rsidRPr="00D0552D">
        <w:rPr>
          <w:rFonts w:ascii="Cambria" w:hAnsi="Cambria"/>
          <w:sz w:val="22"/>
          <w:lang w:eastAsia="pl-PL"/>
        </w:rPr>
        <w:t>o przeciwdziałaniu narkomanii, użycia środków farmakologicznych bez względu na zastosowaną dawkę,</w:t>
      </w:r>
    </w:p>
    <w:p w14:paraId="4171CA7E" w14:textId="4379FDA4" w:rsidR="00D0552D" w:rsidRPr="00D0552D" w:rsidRDefault="00D0552D" w:rsidP="00D0552D">
      <w:pPr>
        <w:widowControl w:val="0"/>
        <w:jc w:val="both"/>
        <w:rPr>
          <w:rFonts w:ascii="Cambria" w:hAnsi="Cambria"/>
          <w:sz w:val="22"/>
          <w:lang w:eastAsia="pl-PL"/>
        </w:rPr>
      </w:pPr>
      <w:r w:rsidRPr="00D0552D">
        <w:rPr>
          <w:rFonts w:ascii="Cambria" w:hAnsi="Cambria"/>
          <w:sz w:val="22"/>
          <w:lang w:eastAsia="pl-PL"/>
        </w:rPr>
        <w:t>- w wyniku uszkodzeń ciała spowodowanych leczeniem oraz zabiegami leczniczymi lub diagnostycznymi, bez względu na to, przez kogo były wykonywane, chyba że chodziło o leczenie bezpośrednich następstw nieszczęśliwego wypadku.</w:t>
      </w:r>
    </w:p>
    <w:p w14:paraId="3EE7A603" w14:textId="77777777" w:rsidR="001B7A16" w:rsidRPr="00AD1FC5"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AD1FC5">
        <w:rPr>
          <w:rFonts w:ascii="Cambria" w:hAnsi="Cambria"/>
          <w:b/>
          <w:sz w:val="22"/>
          <w:szCs w:val="22"/>
          <w:lang w:eastAsia="pl-PL"/>
        </w:rPr>
        <w:t>Śmierć Ubezpieczonego w następstwie wypadku przy pracy</w:t>
      </w:r>
    </w:p>
    <w:p w14:paraId="57D8A651" w14:textId="77777777" w:rsidR="001B7A16" w:rsidRPr="00AD1FC5" w:rsidRDefault="001B7A16" w:rsidP="0053220B">
      <w:pPr>
        <w:widowControl w:val="0"/>
        <w:numPr>
          <w:ilvl w:val="2"/>
          <w:numId w:val="64"/>
        </w:numPr>
        <w:tabs>
          <w:tab w:val="clear" w:pos="720"/>
        </w:tabs>
        <w:ind w:left="0" w:firstLine="0"/>
        <w:jc w:val="both"/>
        <w:textAlignment w:val="baseline"/>
        <w:rPr>
          <w:rFonts w:ascii="Cambria" w:hAnsi="Cambria"/>
          <w:b/>
          <w:sz w:val="22"/>
          <w:szCs w:val="22"/>
          <w:lang w:eastAsia="pl-PL"/>
        </w:rPr>
      </w:pPr>
      <w:r w:rsidRPr="00AD1FC5">
        <w:rPr>
          <w:rFonts w:ascii="Cambria" w:hAnsi="Cambria"/>
          <w:sz w:val="22"/>
          <w:szCs w:val="22"/>
          <w:lang w:eastAsia="pl-PL"/>
        </w:rPr>
        <w:t>Zakres ubezpieczenia obejmuje śmierć Ubezpieczonego w następstwie nieszczęśliwego wypadku przy pracy, który wystąpił w okresie odpowiedzialności Wykonawcy.</w:t>
      </w:r>
    </w:p>
    <w:p w14:paraId="2D715A7A" w14:textId="77777777" w:rsidR="001B7A16" w:rsidRPr="00AD1FC5"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AD1FC5">
        <w:rPr>
          <w:rFonts w:ascii="Cambria" w:hAnsi="Cambria"/>
          <w:sz w:val="22"/>
          <w:szCs w:val="22"/>
          <w:lang w:eastAsia="pl-PL"/>
        </w:rPr>
        <w:t>Prawo do świadczenia przysługuje, jeżeli z medycznego punktu widzenia istnieje związek przyczynowo – skutkowy pomiędzy nieszczęśliwym wypadkiem przy pracy, a śmiercią Ubezpieczonego.</w:t>
      </w:r>
    </w:p>
    <w:p w14:paraId="14A26054" w14:textId="77777777"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wypadku przy pracy, który zaistniał:</w:t>
      </w:r>
    </w:p>
    <w:p w14:paraId="345632E9" w14:textId="28B618E6"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Ubezpieczonego w aktach terroru lub w masowych rozruchach społecznych, </w:t>
      </w:r>
    </w:p>
    <w:p w14:paraId="69EBD78E"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ustawowe znamiona umyślnego przestępstwa,</w:t>
      </w:r>
    </w:p>
    <w:p w14:paraId="17B9444C"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w wyniku wypadku komunikacyjnego podczas prowadzenia przez Ubezpieczonego pojazdu: </w:t>
      </w:r>
    </w:p>
    <w:p w14:paraId="397DC5B1"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a) jeżeli Ubezpieczony nie posiadał określonych w stosownych przepisach prawa uprawnień do prowadzenia danego pojazdu,</w:t>
      </w:r>
    </w:p>
    <w:p w14:paraId="2915E5FA"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b) jeżeli Ubezpieczony był w stanie po użyciu alkoholu albo w stanie nietrzeźwości, pod wpływem narkotyków, środków odurzających, substancji psychotropowych lub środków zastępczych w rozumieniu przepisów o przeciwdziałaniu narkomanii, </w:t>
      </w:r>
    </w:p>
    <w:p w14:paraId="48247705"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c) który nie posiada aktualnego badania technicznego lub innych dokumentów warunkujących dopuszczenie do ruchu, o ile okoliczności, o których mowa pod lit. a) lub b) lub c) przyczyniły się do zajścia nieszczęśliwego wypadku,</w:t>
      </w:r>
    </w:p>
    <w:p w14:paraId="39F6D46E" w14:textId="6CE5F508"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wypadku przy pracy,</w:t>
      </w:r>
    </w:p>
    <w:p w14:paraId="4D406317"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wyniku samookaleczenia, usiłowania popełnienia albo popełnienia samobójstwa przez Ubezpieczonego,</w:t>
      </w:r>
    </w:p>
    <w:p w14:paraId="3A264F1C"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podczas wykonywania przez Ubezpieczonego pracy bez kwalifikacji lub uprawnień wymaganych przez obowiązujące przepisy prawa.</w:t>
      </w:r>
    </w:p>
    <w:p w14:paraId="44BDD5DC"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Śmierć Ubezpieczonego w następstwie wypadku komunikacyjnego</w:t>
      </w:r>
    </w:p>
    <w:p w14:paraId="41C23635"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śmierć Ubezpieczonego w następstwie nieszczęśliwego wypadku komunikacyjnego, który wystąpił w okresie odpowiedzialności Wykonawcy.</w:t>
      </w:r>
    </w:p>
    <w:p w14:paraId="52A66E90"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Prawo do świadczenia przysługuje, jeżeli z medycznego punktu widzenia istnieje związek przyczynowo – skutkowy pomiędzy nieszczęśliwym wypadkiem komunikacyjnym a śmiercią Ubezpieczonego.</w:t>
      </w:r>
    </w:p>
    <w:p w14:paraId="21CF5C59" w14:textId="77777777"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wypadku komunikacyjnego, który zaistniał:</w:t>
      </w:r>
    </w:p>
    <w:p w14:paraId="2B1676B5" w14:textId="4CF6147D"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Ubezpieczonego w aktach terroru lub w masowych rozruchach społecznych, </w:t>
      </w:r>
    </w:p>
    <w:p w14:paraId="17D4D652"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ustawowe znamiona umyślnego przestępstwa,</w:t>
      </w:r>
    </w:p>
    <w:p w14:paraId="5B2ED616"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podczas prowadzenia przez Ubezpieczonego pojazdu: </w:t>
      </w:r>
    </w:p>
    <w:p w14:paraId="2ED80314"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a) jeżeli ubezpieczony nie posiadał określonych w stosownych przepisach prawa uprawnień do prowadzenia danego pojazdu,</w:t>
      </w:r>
    </w:p>
    <w:p w14:paraId="2FFADE20"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b) jeżeli Ubezpieczony był w stanie po użyciu alkoholu albo w stanie nietrzeźwości, pod wpływem narkotyków, środków odurzających, substancji psychotropowych lub środków zastępczych w rozumieniu przepisów o przeciwdziałaniu narkomanii,</w:t>
      </w:r>
    </w:p>
    <w:p w14:paraId="46282C85"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c) który nie posiada aktualnego badania technicznego lub innych dokumentów warunkujących dopuszczenie do ruchu, o których mowa pod lit. a) lub b) lub c) przyczyniły się do zajścia </w:t>
      </w:r>
      <w:r w:rsidRPr="00720277">
        <w:rPr>
          <w:rFonts w:ascii="Cambria" w:hAnsi="Cambria"/>
          <w:sz w:val="22"/>
          <w:lang w:eastAsia="pl-PL"/>
        </w:rPr>
        <w:lastRenderedPageBreak/>
        <w:t>nieszczęśliwego wypadku,</w:t>
      </w:r>
    </w:p>
    <w:p w14:paraId="0E40BB51" w14:textId="4CAC4658"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podczas, gdy ubezpieczony był w stanie nietrzeźwości, pod wpływem narkotyków, środków odurzających, substancji psychotropowych lub środków zastępczych w rozumieniu przepisów </w:t>
      </w:r>
      <w:r w:rsidR="002C1C7A">
        <w:rPr>
          <w:rFonts w:ascii="Cambria" w:hAnsi="Cambria"/>
          <w:sz w:val="22"/>
          <w:lang w:eastAsia="pl-PL"/>
        </w:rPr>
        <w:br/>
      </w:r>
      <w:r w:rsidRPr="00720277">
        <w:rPr>
          <w:rFonts w:ascii="Cambria" w:hAnsi="Cambria"/>
          <w:sz w:val="22"/>
          <w:lang w:eastAsia="pl-PL"/>
        </w:rPr>
        <w:t>o przeciwdziałaniu narkomanii, a przyczyniło się to do zaistnienia wypadku komunikacyjnego,</w:t>
      </w:r>
    </w:p>
    <w:p w14:paraId="645ED376" w14:textId="3E7B5875" w:rsidR="00D0552D" w:rsidRPr="00720277" w:rsidRDefault="00D0552D" w:rsidP="00D0552D">
      <w:pPr>
        <w:widowControl w:val="0"/>
        <w:jc w:val="both"/>
        <w:rPr>
          <w:rFonts w:ascii="Cambria" w:hAnsi="Cambria"/>
          <w:b/>
          <w:sz w:val="22"/>
          <w:lang w:eastAsia="pl-PL"/>
        </w:rPr>
      </w:pPr>
      <w:r w:rsidRPr="00720277">
        <w:rPr>
          <w:rFonts w:ascii="Cambria" w:hAnsi="Cambria"/>
          <w:sz w:val="22"/>
          <w:lang w:eastAsia="pl-PL"/>
        </w:rPr>
        <w:t>-  w wyniku samookaleczenia, usiłowania popełnienia albo popełnienia samobójstwa przez Ubezpieczonego.</w:t>
      </w:r>
    </w:p>
    <w:p w14:paraId="748A8F20" w14:textId="439DE753" w:rsidR="001B7A16" w:rsidRPr="00720277"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 xml:space="preserve">Śmierć Ubezpieczonego w następstwie zawału serca lub </w:t>
      </w:r>
      <w:r w:rsidR="005905A6" w:rsidRPr="00720277">
        <w:rPr>
          <w:rFonts w:ascii="Cambria" w:hAnsi="Cambria"/>
          <w:b/>
          <w:sz w:val="22"/>
          <w:szCs w:val="22"/>
          <w:lang w:eastAsia="pl-PL"/>
        </w:rPr>
        <w:t>udaru mózgu</w:t>
      </w:r>
    </w:p>
    <w:p w14:paraId="02A1BBFC" w14:textId="4856CDA8" w:rsidR="001B7A16" w:rsidRPr="00720277" w:rsidRDefault="005905A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śmierć Ubezpieczonego w następstwie zawału serca lub udaru mózgu, które wystąpił w okresie odpowiedzialności Wykonawcy</w:t>
      </w:r>
      <w:r w:rsidR="001B7A16" w:rsidRPr="00720277">
        <w:rPr>
          <w:rFonts w:ascii="Cambria" w:hAnsi="Cambria"/>
          <w:sz w:val="22"/>
          <w:szCs w:val="22"/>
          <w:lang w:eastAsia="pl-PL"/>
        </w:rPr>
        <w:t>.</w:t>
      </w:r>
    </w:p>
    <w:p w14:paraId="11B561AE" w14:textId="6C6CCF1B" w:rsidR="001B7A16" w:rsidRPr="00720277" w:rsidRDefault="008A6D54"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Prawo do świadczenia przysługuje, jeżeli z medycznego punktu widzenia istnieje związek przyczynowo – skutkowy pomiędzy zawałem serca lub </w:t>
      </w:r>
      <w:r w:rsidR="005905A6" w:rsidRPr="00720277">
        <w:rPr>
          <w:rFonts w:ascii="Cambria" w:hAnsi="Cambria"/>
          <w:sz w:val="22"/>
          <w:szCs w:val="22"/>
          <w:lang w:eastAsia="pl-PL"/>
        </w:rPr>
        <w:t>udarem mózgu</w:t>
      </w:r>
      <w:r w:rsidRPr="00720277">
        <w:rPr>
          <w:rFonts w:ascii="Cambria" w:hAnsi="Cambria"/>
          <w:sz w:val="22"/>
          <w:szCs w:val="22"/>
          <w:lang w:eastAsia="pl-PL"/>
        </w:rPr>
        <w:t>, a śmiercią Ubezpieczonego</w:t>
      </w:r>
      <w:r w:rsidR="001B7A16" w:rsidRPr="00720277">
        <w:rPr>
          <w:rFonts w:ascii="Cambria" w:hAnsi="Cambria"/>
          <w:sz w:val="22"/>
          <w:szCs w:val="22"/>
          <w:lang w:eastAsia="pl-PL"/>
        </w:rPr>
        <w:t>.</w:t>
      </w:r>
    </w:p>
    <w:p w14:paraId="3B6C1714" w14:textId="081373B1"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 xml:space="preserve">Dopuszczalne wyłączenia i ograniczenia odpowiedzialności - Wykonawca nie ponosi odpowiedzialności za śmierć Ubezpieczonego spowodowaną zawałem serca lub udarem mózgu, </w:t>
      </w:r>
      <w:r w:rsidR="002C1C7A">
        <w:rPr>
          <w:rFonts w:ascii="Cambria" w:hAnsi="Cambria"/>
          <w:sz w:val="22"/>
          <w:lang w:eastAsia="pl-PL"/>
        </w:rPr>
        <w:br/>
      </w:r>
      <w:r w:rsidRPr="00720277">
        <w:rPr>
          <w:rFonts w:ascii="Cambria" w:hAnsi="Cambria"/>
          <w:sz w:val="22"/>
          <w:lang w:eastAsia="pl-PL"/>
        </w:rPr>
        <w:t xml:space="preserve">w przypadkach wyłączeń dotyczących śmierci Ubezpieczonego wymienionych w pkt. 4.1.2. </w:t>
      </w:r>
    </w:p>
    <w:p w14:paraId="6A1A2EED"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Śmierć współmałżonka</w:t>
      </w:r>
    </w:p>
    <w:p w14:paraId="09873668"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śmierć współmałżonka, która nastąpiła w okresie odpowiedzialności Wykonawcy.</w:t>
      </w:r>
    </w:p>
    <w:p w14:paraId="648EE7C2" w14:textId="77777777"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jeżeli śmierci współmałżonka nastąpiła w wyniku działań wojennych, czynnego udziału współmałżonka w aktach terroru lub w masowych rozruchach społecznych.</w:t>
      </w:r>
    </w:p>
    <w:p w14:paraId="4131AA04"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Śmierć współmałżonka w następstwie nieszczęśliwego wypadku</w:t>
      </w:r>
    </w:p>
    <w:p w14:paraId="29543C90"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śmierć współmałżonka w następstwie nieszczęśliwego wypadku zaistniałego w okresie odpowiedzialności Wykonawcy.</w:t>
      </w:r>
    </w:p>
    <w:p w14:paraId="1FA42360"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Prawo do świadczenia przysługuje, jeżeli z medycznego punktu widzenia istnieje związek przyczynowo – skutkowy pomiędzy nieszczęśliwym wypadkiem a śmiercią współmałżonka. </w:t>
      </w:r>
    </w:p>
    <w:p w14:paraId="5FE8B10E" w14:textId="77777777"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nieszczęśliwego wypadku, który zaistniał:</w:t>
      </w:r>
    </w:p>
    <w:p w14:paraId="7CDD5AE5"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współmałżonka w aktach terroru lub w masowych rozruchach społecznych, </w:t>
      </w:r>
    </w:p>
    <w:p w14:paraId="52F50A36"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współmałżonka czynu wypełniającego ustawowe znamiona umyślnego przestępstwa,</w:t>
      </w:r>
    </w:p>
    <w:p w14:paraId="1D959FBF"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wyniku wypadku komunikacyjnego podczas prowadzenia przez współmałżonka pojazdu: a) jeżeli współmałżonek nie posiadał określonych w stosownych przepisach prawa uprawnień do prowadzenia danego pojazdu,</w:t>
      </w:r>
    </w:p>
    <w:p w14:paraId="101E2BF8"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b) jeżeli małżonek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70898ACE"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podczas, gdy współmałżonek był w stanie nietrzeźwości, pod wpływem narkotyków, środków odurzających, substancji psychotropowych lub środków zastępczych w rozumieniu przepisów o przeciwdziałaniu narkomanii, a przyczyniło się to do zaistnienia nieszczęśliwego wypadku,</w:t>
      </w:r>
    </w:p>
    <w:p w14:paraId="679EE623"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wyniku samookaleczenia, usiłowania popełnienia albo popełnienia samobójstwa przez współmałżonka,</w:t>
      </w:r>
    </w:p>
    <w:p w14:paraId="55EFBCBB"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692840FA" w14:textId="77777777" w:rsidR="00D0552D" w:rsidRPr="00720277" w:rsidRDefault="00D0552D" w:rsidP="00D0552D">
      <w:pPr>
        <w:widowControl w:val="0"/>
        <w:jc w:val="both"/>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wykonane, chyba, że chodziło o leczenie bezpośrednich następstw nieszczęśliwego wypadku.</w:t>
      </w:r>
    </w:p>
    <w:p w14:paraId="607024E3"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Śmierć rodziców lub teściów</w:t>
      </w:r>
    </w:p>
    <w:p w14:paraId="49440556"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śmierć rodzica lub teścia, która nastąpiła w okresie odpowiedzialności Wykonawcy.</w:t>
      </w:r>
    </w:p>
    <w:p w14:paraId="7D412864" w14:textId="634ACAD8" w:rsidR="00D0552D" w:rsidRPr="00720277" w:rsidRDefault="00D0552D" w:rsidP="00D0552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 xml:space="preserve">Dopuszczalne wyłączenia i ograniczenia odpowiedzialności - Wykonawca nie ponosi odpowiedzialności, jeżeli śmierć rodzica lub teścia nastąpiła w wyniku działań wojennych, czynnego udziału rodzica lub teścia w aktach terroru lub w masowych rozruchach społecznych. </w:t>
      </w:r>
    </w:p>
    <w:p w14:paraId="3E207258"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Śmierć dziecka</w:t>
      </w:r>
    </w:p>
    <w:p w14:paraId="7DCF7A9F"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0"/>
          <w:szCs w:val="22"/>
          <w:lang w:eastAsia="pl-PL"/>
        </w:rPr>
      </w:pPr>
      <w:r w:rsidRPr="00720277">
        <w:rPr>
          <w:rFonts w:ascii="Cambria" w:hAnsi="Cambria"/>
          <w:sz w:val="22"/>
          <w:szCs w:val="22"/>
          <w:lang w:eastAsia="pl-PL"/>
        </w:rPr>
        <w:lastRenderedPageBreak/>
        <w:t>Zakres ubezpieczenia obejmuje śmierć dziecka, która nastąpiła w okresie odpowiedzialności Wykonawcy.</w:t>
      </w:r>
    </w:p>
    <w:p w14:paraId="7AF790AC" w14:textId="0066A028" w:rsidR="00260D90" w:rsidRDefault="009C6984" w:rsidP="00260D9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jeżeli śmierć dziecka nastąpiła w wyniku działań wojennych, czynnego udziału dziecka w aktach terroru lub w masowych rozruchach społecznych.</w:t>
      </w:r>
    </w:p>
    <w:p w14:paraId="7C1ABCF3" w14:textId="1D5BF312" w:rsidR="00260D90" w:rsidRPr="00260D90" w:rsidRDefault="00260D90" w:rsidP="00260D90">
      <w:pPr>
        <w:pStyle w:val="Akapitzlist"/>
        <w:widowControl w:val="0"/>
        <w:numPr>
          <w:ilvl w:val="1"/>
          <w:numId w:val="64"/>
        </w:numPr>
        <w:jc w:val="both"/>
        <w:textAlignment w:val="baseline"/>
        <w:rPr>
          <w:rFonts w:ascii="Cambria" w:hAnsi="Cambria"/>
          <w:sz w:val="22"/>
          <w:lang w:eastAsia="pl-PL"/>
        </w:rPr>
      </w:pPr>
      <w:r w:rsidRPr="00260D90">
        <w:rPr>
          <w:rFonts w:ascii="Cambria" w:hAnsi="Cambria"/>
          <w:b/>
          <w:sz w:val="22"/>
          <w:lang w:eastAsia="pl-PL"/>
        </w:rPr>
        <w:t xml:space="preserve">Śmierć dziecka w następstwie nieszczęśliwego wypadku </w:t>
      </w:r>
    </w:p>
    <w:p w14:paraId="0CBEED81" w14:textId="77777777" w:rsidR="00260D90" w:rsidRPr="00657785" w:rsidRDefault="00260D90" w:rsidP="00260D90">
      <w:pPr>
        <w:widowControl w:val="0"/>
        <w:numPr>
          <w:ilvl w:val="2"/>
          <w:numId w:val="64"/>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Zakres ubezpieczenia obejmuje śmierć </w:t>
      </w:r>
      <w:r>
        <w:rPr>
          <w:rFonts w:ascii="Cambria" w:hAnsi="Cambria"/>
          <w:sz w:val="22"/>
          <w:szCs w:val="22"/>
          <w:lang w:eastAsia="pl-PL"/>
        </w:rPr>
        <w:t>dziecka</w:t>
      </w:r>
      <w:r w:rsidRPr="00657785">
        <w:rPr>
          <w:rFonts w:ascii="Cambria" w:hAnsi="Cambria"/>
          <w:sz w:val="22"/>
          <w:szCs w:val="22"/>
          <w:lang w:eastAsia="pl-PL"/>
        </w:rPr>
        <w:t xml:space="preserve"> w następstwie nieszczęśliwego wypadku zaistniałego w okresie odpowiedzialności Wykonawcy.</w:t>
      </w:r>
    </w:p>
    <w:p w14:paraId="13AA168D" w14:textId="77777777" w:rsidR="00260D90" w:rsidRPr="007C2054" w:rsidRDefault="00260D90" w:rsidP="00260D90">
      <w:pPr>
        <w:widowControl w:val="0"/>
        <w:numPr>
          <w:ilvl w:val="2"/>
          <w:numId w:val="64"/>
        </w:numPr>
        <w:tabs>
          <w:tab w:val="num" w:pos="0"/>
        </w:tabs>
        <w:ind w:left="0" w:firstLine="0"/>
        <w:jc w:val="both"/>
        <w:textAlignment w:val="baseline"/>
        <w:rPr>
          <w:rFonts w:ascii="Cambria" w:hAnsi="Cambria"/>
          <w:color w:val="FF0000"/>
          <w:sz w:val="22"/>
          <w:szCs w:val="22"/>
          <w:lang w:eastAsia="pl-PL"/>
        </w:rPr>
      </w:pPr>
      <w:r w:rsidRPr="00657785">
        <w:rPr>
          <w:rFonts w:ascii="Cambria" w:hAnsi="Cambria"/>
          <w:sz w:val="22"/>
          <w:szCs w:val="22"/>
          <w:lang w:eastAsia="pl-PL"/>
        </w:rPr>
        <w:t xml:space="preserve">Prawo do świadczenia przysługuje, jeżeli z medycznego punktu widzenia istnieje związek przyczynowo – skutkowy pomiędzy nieszczęśliwym wypadkiem a śmiercią </w:t>
      </w:r>
      <w:r>
        <w:rPr>
          <w:rFonts w:ascii="Cambria" w:hAnsi="Cambria"/>
          <w:sz w:val="22"/>
          <w:szCs w:val="22"/>
          <w:lang w:eastAsia="pl-PL"/>
        </w:rPr>
        <w:t>dziecka</w:t>
      </w:r>
      <w:r w:rsidRPr="007C2054">
        <w:rPr>
          <w:rFonts w:ascii="Cambria" w:hAnsi="Cambria"/>
          <w:color w:val="FF0000"/>
          <w:sz w:val="22"/>
          <w:szCs w:val="22"/>
          <w:lang w:eastAsia="pl-PL"/>
        </w:rPr>
        <w:t>.</w:t>
      </w:r>
    </w:p>
    <w:p w14:paraId="7F2FEAE6" w14:textId="77777777" w:rsidR="00260D90" w:rsidRPr="00657785" w:rsidRDefault="00260D90" w:rsidP="00260D90">
      <w:pPr>
        <w:widowControl w:val="0"/>
        <w:numPr>
          <w:ilvl w:val="2"/>
          <w:numId w:val="64"/>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nieszczęśliwego wypadku, który zaistniał:</w:t>
      </w:r>
    </w:p>
    <w:p w14:paraId="6C5364ED"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w:t>
      </w:r>
      <w:r>
        <w:rPr>
          <w:rFonts w:ascii="Cambria" w:hAnsi="Cambria"/>
          <w:sz w:val="22"/>
          <w:szCs w:val="22"/>
          <w:lang w:eastAsia="pl-PL"/>
        </w:rPr>
        <w:t>dziecka</w:t>
      </w:r>
      <w:r w:rsidRPr="00657785">
        <w:rPr>
          <w:rFonts w:ascii="Cambria" w:hAnsi="Cambria"/>
          <w:sz w:val="22"/>
          <w:szCs w:val="22"/>
          <w:lang w:eastAsia="pl-PL"/>
        </w:rPr>
        <w:t xml:space="preserve"> w aktach terroru lub w masowych rozruchach społecznych, </w:t>
      </w:r>
    </w:p>
    <w:p w14:paraId="5653BD2D"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związku z popełnieniem lub usiłowaniem popełnienia przez </w:t>
      </w:r>
      <w:r>
        <w:rPr>
          <w:rFonts w:ascii="Cambria" w:hAnsi="Cambria"/>
          <w:sz w:val="22"/>
          <w:szCs w:val="22"/>
          <w:lang w:eastAsia="pl-PL"/>
        </w:rPr>
        <w:t>dziecko</w:t>
      </w:r>
      <w:r w:rsidRPr="00657785">
        <w:rPr>
          <w:rFonts w:ascii="Cambria" w:hAnsi="Cambria"/>
          <w:sz w:val="22"/>
          <w:szCs w:val="22"/>
          <w:lang w:eastAsia="pl-PL"/>
        </w:rPr>
        <w:t xml:space="preserve"> czynu wypełniającego ustawowe znamiona umyślnego przestępstwa,</w:t>
      </w:r>
    </w:p>
    <w:p w14:paraId="658D4289" w14:textId="77777777" w:rsidR="00260D90"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wypadku komunikacyjnego podczas prowadzenia przez </w:t>
      </w:r>
      <w:r>
        <w:rPr>
          <w:rFonts w:ascii="Cambria" w:hAnsi="Cambria"/>
          <w:sz w:val="22"/>
          <w:szCs w:val="22"/>
          <w:lang w:eastAsia="pl-PL"/>
        </w:rPr>
        <w:t>dziecko</w:t>
      </w:r>
      <w:r w:rsidRPr="00657785">
        <w:rPr>
          <w:rFonts w:ascii="Cambria" w:hAnsi="Cambria"/>
          <w:sz w:val="22"/>
          <w:szCs w:val="22"/>
          <w:lang w:eastAsia="pl-PL"/>
        </w:rPr>
        <w:t xml:space="preserve"> pojazdu: </w:t>
      </w:r>
    </w:p>
    <w:p w14:paraId="773E5DC7"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jeżeli </w:t>
      </w:r>
      <w:r>
        <w:rPr>
          <w:rFonts w:ascii="Cambria" w:hAnsi="Cambria"/>
          <w:sz w:val="22"/>
          <w:szCs w:val="22"/>
          <w:lang w:eastAsia="pl-PL"/>
        </w:rPr>
        <w:t>dziecko</w:t>
      </w:r>
      <w:r w:rsidRPr="00657785">
        <w:rPr>
          <w:rFonts w:ascii="Cambria" w:hAnsi="Cambria"/>
          <w:sz w:val="22"/>
          <w:szCs w:val="22"/>
          <w:lang w:eastAsia="pl-PL"/>
        </w:rPr>
        <w:t xml:space="preserve"> nie posiadał określonych w stosownych przepisach prawa uprawnień do prowadzenia danego pojazdu,</w:t>
      </w:r>
    </w:p>
    <w:p w14:paraId="2EA09D98"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b) jeżeli </w:t>
      </w:r>
      <w:r>
        <w:rPr>
          <w:rFonts w:ascii="Cambria" w:hAnsi="Cambria"/>
          <w:sz w:val="22"/>
          <w:szCs w:val="22"/>
          <w:lang w:eastAsia="pl-PL"/>
        </w:rPr>
        <w:t>dziecko</w:t>
      </w:r>
      <w:r w:rsidRPr="00657785">
        <w:rPr>
          <w:rFonts w:ascii="Cambria" w:hAnsi="Cambria"/>
          <w:sz w:val="22"/>
          <w:szCs w:val="22"/>
          <w:lang w:eastAsia="pl-PL"/>
        </w:rPr>
        <w:t xml:space="preserve"> był</w:t>
      </w:r>
      <w:r>
        <w:rPr>
          <w:rFonts w:ascii="Cambria" w:hAnsi="Cambria"/>
          <w:sz w:val="22"/>
          <w:szCs w:val="22"/>
          <w:lang w:eastAsia="pl-PL"/>
        </w:rPr>
        <w:t>o</w:t>
      </w:r>
      <w:r w:rsidRPr="00657785">
        <w:rPr>
          <w:rFonts w:ascii="Cambria" w:hAnsi="Cambria"/>
          <w:sz w:val="22"/>
          <w:szCs w:val="22"/>
          <w:lang w:eastAsia="pl-PL"/>
        </w:rPr>
        <w:t xml:space="preserve">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62CAA543"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podczas, gdy </w:t>
      </w:r>
      <w:r>
        <w:rPr>
          <w:rFonts w:ascii="Cambria" w:hAnsi="Cambria"/>
          <w:sz w:val="22"/>
          <w:szCs w:val="22"/>
          <w:lang w:eastAsia="pl-PL"/>
        </w:rPr>
        <w:t>dziecko</w:t>
      </w:r>
      <w:r w:rsidRPr="00657785">
        <w:rPr>
          <w:rFonts w:ascii="Cambria" w:hAnsi="Cambria"/>
          <w:sz w:val="22"/>
          <w:szCs w:val="22"/>
          <w:lang w:eastAsia="pl-PL"/>
        </w:rPr>
        <w:t xml:space="preserve"> był</w:t>
      </w:r>
      <w:r>
        <w:rPr>
          <w:rFonts w:ascii="Cambria" w:hAnsi="Cambria"/>
          <w:sz w:val="22"/>
          <w:szCs w:val="22"/>
          <w:lang w:eastAsia="pl-PL"/>
        </w:rPr>
        <w:t>o</w:t>
      </w:r>
      <w:r w:rsidRPr="00657785">
        <w:rPr>
          <w:rFonts w:ascii="Cambria" w:hAnsi="Cambria"/>
          <w:sz w:val="22"/>
          <w:szCs w:val="22"/>
          <w:lang w:eastAsia="pl-PL"/>
        </w:rPr>
        <w:t xml:space="preserve"> w stanie nietrzeźwości, pod wpływem narkotyków, środków odurzających, substancji psychotropowych lub środków zastępczych w rozumieniu przepisów o przeciwdziałaniu narkomanii, a przyczyniło się to do zaistnienia nieszczęśliwego wypadku,</w:t>
      </w:r>
    </w:p>
    <w:p w14:paraId="1332DB67"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usiłowania popełnienia albo popełnienia samobójstwa przez współmałżonka,</w:t>
      </w:r>
    </w:p>
    <w:p w14:paraId="2117ACA7" w14:textId="77777777" w:rsidR="00260D90" w:rsidRPr="00657785" w:rsidRDefault="00260D90" w:rsidP="00260D90">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7C7E9F71" w14:textId="298D57CD" w:rsidR="00260D90" w:rsidRPr="00260D90" w:rsidRDefault="00260D90" w:rsidP="00260D90">
      <w:pPr>
        <w:widowControl w:val="0"/>
        <w:jc w:val="both"/>
        <w:textAlignment w:val="baseline"/>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wykonane, chyba, że chodziło o leczenie bezpośrednich następstw nieszczęśliwego wypadku</w:t>
      </w:r>
      <w:r>
        <w:rPr>
          <w:rFonts w:ascii="Cambria" w:hAnsi="Cambria"/>
          <w:sz w:val="22"/>
          <w:szCs w:val="22"/>
          <w:lang w:eastAsia="pl-PL"/>
        </w:rPr>
        <w:t>.</w:t>
      </w:r>
    </w:p>
    <w:p w14:paraId="6BAEF186"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Urodzenie się dziecka</w:t>
      </w:r>
    </w:p>
    <w:p w14:paraId="317498F7"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urodzenie się dziecka, które nastąpiło w okresie odpowiedzialności Wykonawcy.</w:t>
      </w:r>
    </w:p>
    <w:p w14:paraId="611D1C29" w14:textId="74352F81" w:rsidR="001B7A16" w:rsidRPr="00720277" w:rsidRDefault="009A5291"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sz w:val="22"/>
          <w:szCs w:val="22"/>
          <w:lang w:eastAsia="pl-PL"/>
        </w:rPr>
        <w:t xml:space="preserve"> </w:t>
      </w:r>
      <w:r w:rsidR="009C6984" w:rsidRPr="00720277">
        <w:rPr>
          <w:rFonts w:ascii="Cambria" w:hAnsi="Cambria"/>
          <w:b/>
          <w:sz w:val="22"/>
          <w:szCs w:val="22"/>
          <w:lang w:eastAsia="pl-PL"/>
        </w:rPr>
        <w:t>Urodzenie martwego dziecka</w:t>
      </w:r>
    </w:p>
    <w:p w14:paraId="34CE4855" w14:textId="2808401D"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Zakres ubezpieczenia obejmuje </w:t>
      </w:r>
      <w:r w:rsidR="009A5291" w:rsidRPr="00720277">
        <w:rPr>
          <w:rFonts w:ascii="Cambria" w:hAnsi="Cambria"/>
          <w:sz w:val="22"/>
          <w:szCs w:val="22"/>
          <w:lang w:eastAsia="pl-PL"/>
        </w:rPr>
        <w:t>śmierć noworodka, która nastąpiła</w:t>
      </w:r>
      <w:r w:rsidRPr="00720277">
        <w:rPr>
          <w:rFonts w:ascii="Cambria" w:hAnsi="Cambria"/>
          <w:sz w:val="22"/>
          <w:szCs w:val="22"/>
          <w:lang w:eastAsia="pl-PL"/>
        </w:rPr>
        <w:t xml:space="preserve"> w okre</w:t>
      </w:r>
      <w:r w:rsidR="009A5291" w:rsidRPr="00720277">
        <w:rPr>
          <w:rFonts w:ascii="Cambria" w:hAnsi="Cambria"/>
          <w:sz w:val="22"/>
          <w:szCs w:val="22"/>
          <w:lang w:eastAsia="pl-PL"/>
        </w:rPr>
        <w:t>sie odpowiedzialności Wykonawcy.</w:t>
      </w:r>
    </w:p>
    <w:p w14:paraId="68B9ACE2"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Osierocenie dziecka</w:t>
      </w:r>
    </w:p>
    <w:p w14:paraId="362A494C"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Zakres ubezpieczenia obejmuje osierocenie dziecka wskutek śmierci Ubezpieczonego, która nastąpiła w okresie odpowiedzialności Wykonawcy.</w:t>
      </w:r>
    </w:p>
    <w:p w14:paraId="0F4AB15E"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Świadczenie z tytułu osierocenia dziecka przez Ubezpieczonego należne jest każdemu dziecku, o ile nie przyczyniło się umyślnie do śmierci Ubezpieczonego.</w:t>
      </w:r>
    </w:p>
    <w:p w14:paraId="55B8BC4C" w14:textId="2B1C94C4" w:rsidR="009C6984" w:rsidRPr="00720277" w:rsidRDefault="009C6984" w:rsidP="009C6984">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w przypadku wyłączeń odpowiedzialności z tytułu śmierci Ubezpieczonego.</w:t>
      </w:r>
    </w:p>
    <w:p w14:paraId="252CD119"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Trwały uszczerbek na zdrowiu Ubezpieczonego w następstwie nieszczęśliwego wypadku</w:t>
      </w:r>
    </w:p>
    <w:p w14:paraId="435E719E"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Zakres ubezpieczenia obejmuje wystąpienie u Ubezpieczonego trwałego uszczerbku na zdrowiu w następstwie nieszczęśliwego wypadku, który wystąpił w okresie odpowiedzialności Wykonawcy. </w:t>
      </w:r>
    </w:p>
    <w:p w14:paraId="19398375"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Prawo do świadczenia przysługuje za każdy procent stwierdzonego uszczerbku na zdrowiu maksymalnie za 100 % trwałego uszczerbku na zdrowiu Ubezpieczonego oraz jeżeli z medycznego punktu widzenia istnieje związek przyczynowo – skutkowy pomiędzy nieszczęśliwym wypadkiem a trwałym uszczerbkiem na zdrowiu Ubezpieczonego. </w:t>
      </w:r>
    </w:p>
    <w:p w14:paraId="4E74D6CD" w14:textId="761B5243"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Wykonawca przy ustalaniu stopnia trwałego uszczerbku na zdrowiu stosuje tabele norm oceny </w:t>
      </w:r>
      <w:r w:rsidRPr="00720277">
        <w:rPr>
          <w:rFonts w:ascii="Cambria" w:hAnsi="Cambria"/>
          <w:sz w:val="22"/>
          <w:szCs w:val="22"/>
          <w:lang w:eastAsia="pl-PL"/>
        </w:rPr>
        <w:lastRenderedPageBreak/>
        <w:t xml:space="preserve">procentowej trwałego uszczerbku na zdrowiu stanowiącej załącznik </w:t>
      </w:r>
      <w:r w:rsidR="00AC612C" w:rsidRPr="00720277">
        <w:rPr>
          <w:rFonts w:ascii="Cambria" w:hAnsi="Cambria"/>
          <w:sz w:val="22"/>
          <w:szCs w:val="22"/>
          <w:lang w:eastAsia="pl-PL"/>
        </w:rPr>
        <w:t>nr 5 do SWZ</w:t>
      </w:r>
      <w:r w:rsidRPr="00720277">
        <w:rPr>
          <w:rFonts w:ascii="Cambria" w:hAnsi="Cambria"/>
          <w:sz w:val="22"/>
          <w:szCs w:val="22"/>
          <w:lang w:eastAsia="pl-PL"/>
        </w:rPr>
        <w:t>.</w:t>
      </w:r>
    </w:p>
    <w:p w14:paraId="4542C0AD" w14:textId="77777777" w:rsidR="009C6984" w:rsidRPr="00720277" w:rsidRDefault="009C6984" w:rsidP="009C6984">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nieszczęśliwego wypadku, który zaistniał:</w:t>
      </w:r>
    </w:p>
    <w:p w14:paraId="2CE69812"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Ubezpieczonego w aktach terroru lub w masowych rozruchach społecznych, </w:t>
      </w:r>
    </w:p>
    <w:p w14:paraId="2564C19C"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ustawowe znamiona umyślnego przestępstwa,</w:t>
      </w:r>
    </w:p>
    <w:p w14:paraId="256433B2"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w wyniku wypadku komunikacyjnego podczas prowadzenia przez Ubezpieczonego pojazdu: a) jeżeli Ubezpieczony nie posiadał określonych w stosownych przepisach prawa uprawnień do prowadzenia danego pojazdu,</w:t>
      </w:r>
    </w:p>
    <w:p w14:paraId="10200C15"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387C41FE"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14:paraId="11FC883D"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w wyniku samookaleczenia, usiłowania popełnienia albo popełnienia samobójstwa przez Ubezpieczonego,</w:t>
      </w:r>
    </w:p>
    <w:p w14:paraId="20035345" w14:textId="77777777"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3A9E4001" w14:textId="7767E6E8" w:rsidR="009C6984" w:rsidRPr="00720277" w:rsidRDefault="009C6984" w:rsidP="009C6984">
      <w:pPr>
        <w:widowControl w:val="0"/>
        <w:jc w:val="both"/>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wykonywane, chyba że chodziło o leczenie bezpośrednich następstw nieszczęśliwego wypadku.</w:t>
      </w:r>
    </w:p>
    <w:p w14:paraId="338FD33C" w14:textId="75A828B7" w:rsidR="001B7A16" w:rsidRPr="00720277"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 xml:space="preserve">Trwały uszczerbek na zdrowiu Ubezpieczonego w następstwie zawału serca lub </w:t>
      </w:r>
      <w:r w:rsidR="005905A6" w:rsidRPr="00720277">
        <w:rPr>
          <w:rFonts w:ascii="Cambria" w:hAnsi="Cambria"/>
          <w:b/>
          <w:sz w:val="22"/>
          <w:szCs w:val="22"/>
          <w:lang w:eastAsia="pl-PL"/>
        </w:rPr>
        <w:t>udaru mózgu</w:t>
      </w:r>
    </w:p>
    <w:p w14:paraId="2FA782D5" w14:textId="3CD08120" w:rsidR="001B7A16" w:rsidRPr="00720277" w:rsidRDefault="008A6D54"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Zakres ubezpieczenia obejmuje wystąpienie u Ubezpieczonego trwałego uszczerbku na zdrowiu w następstwie zawału serca lub </w:t>
      </w:r>
      <w:r w:rsidR="005905A6" w:rsidRPr="00720277">
        <w:rPr>
          <w:rFonts w:ascii="Cambria" w:hAnsi="Cambria"/>
          <w:sz w:val="22"/>
          <w:szCs w:val="22"/>
          <w:lang w:eastAsia="pl-PL"/>
        </w:rPr>
        <w:t>udaru mózgu</w:t>
      </w:r>
      <w:r w:rsidRPr="00720277">
        <w:rPr>
          <w:rFonts w:ascii="Cambria" w:hAnsi="Cambria"/>
          <w:sz w:val="22"/>
          <w:szCs w:val="22"/>
          <w:lang w:eastAsia="pl-PL"/>
        </w:rPr>
        <w:t>, który wystąpił w okresie odpowiedzialności Wykonawcy</w:t>
      </w:r>
      <w:r w:rsidR="001B7A16" w:rsidRPr="00720277">
        <w:rPr>
          <w:rFonts w:ascii="Cambria" w:hAnsi="Cambria"/>
          <w:sz w:val="22"/>
          <w:szCs w:val="22"/>
          <w:lang w:eastAsia="pl-PL"/>
        </w:rPr>
        <w:t xml:space="preserve">. </w:t>
      </w:r>
    </w:p>
    <w:p w14:paraId="4852FDA5" w14:textId="5F5EB116"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Prawo do świadczenia przysługuje za każdy procent stwierdzonego uszczerbku na zdrowiu maksymalnie za 100 % trwałego uszczerbku na zdrowiu Ubezpieczonego oraz jeżeli z medycznego punktu widzenia istnieje związek przyczynowo – skutkowy pomiędzy zawałem serca lub </w:t>
      </w:r>
      <w:r w:rsidR="00973315" w:rsidRPr="00720277">
        <w:rPr>
          <w:rFonts w:ascii="Cambria" w:hAnsi="Cambria"/>
          <w:sz w:val="22"/>
          <w:szCs w:val="22"/>
          <w:lang w:eastAsia="pl-PL"/>
        </w:rPr>
        <w:t>udarem mózgu</w:t>
      </w:r>
      <w:r w:rsidRPr="00720277">
        <w:rPr>
          <w:rFonts w:ascii="Cambria" w:hAnsi="Cambria"/>
          <w:sz w:val="22"/>
          <w:szCs w:val="22"/>
          <w:lang w:eastAsia="pl-PL"/>
        </w:rPr>
        <w:t xml:space="preserve">, a trwałym uszczerbkiem na zdrowiu Ubezpieczonego. </w:t>
      </w:r>
    </w:p>
    <w:p w14:paraId="32D97BBC" w14:textId="27B297E9"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Wykonawca przy ustalaniu stopnia trwałego uszczerbku na zdrowiu stosuje tabele norm oceny procentowej trwałego uszczerbku na zdrowiu stanowiącej załącznik </w:t>
      </w:r>
      <w:r w:rsidR="006E3356" w:rsidRPr="00720277">
        <w:rPr>
          <w:rFonts w:ascii="Cambria" w:hAnsi="Cambria"/>
          <w:sz w:val="22"/>
          <w:szCs w:val="22"/>
          <w:lang w:eastAsia="pl-PL"/>
        </w:rPr>
        <w:t>nr 5 do SWZ</w:t>
      </w:r>
      <w:r w:rsidRPr="00720277">
        <w:rPr>
          <w:rFonts w:ascii="Cambria" w:hAnsi="Cambria"/>
          <w:sz w:val="22"/>
          <w:szCs w:val="22"/>
          <w:lang w:eastAsia="pl-PL"/>
        </w:rPr>
        <w:t>.</w:t>
      </w:r>
    </w:p>
    <w:p w14:paraId="2777544F" w14:textId="77777777" w:rsidR="00B572AD" w:rsidRPr="00720277" w:rsidRDefault="00B572AD" w:rsidP="00B572A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zawału serca lub krwotoku śródmózgowego, które zaistniały:</w:t>
      </w:r>
    </w:p>
    <w:p w14:paraId="27EA178B"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Ubezpieczonego w aktach terroru lub </w:t>
      </w:r>
      <w:r w:rsidRPr="00720277">
        <w:rPr>
          <w:rFonts w:ascii="Cambria" w:hAnsi="Cambria"/>
          <w:sz w:val="22"/>
          <w:lang w:eastAsia="pl-PL"/>
        </w:rPr>
        <w:tab/>
        <w:t xml:space="preserve">w masowych rozruchach społecznych, </w:t>
      </w:r>
    </w:p>
    <w:p w14:paraId="5A95F5DA"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popełnienia przez Ubezpieczonego czynu wypełniającego ustawowe znamiona umyślnego przestępstwa,</w:t>
      </w:r>
    </w:p>
    <w:p w14:paraId="5B41FD60" w14:textId="32C72590" w:rsidR="009A5291"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usiłowania popełnienia samobójstwa przez Ubezpieczonego</w:t>
      </w:r>
      <w:r w:rsidR="009A5291" w:rsidRPr="00720277">
        <w:rPr>
          <w:rFonts w:ascii="Cambria" w:hAnsi="Cambria"/>
          <w:sz w:val="20"/>
          <w:szCs w:val="22"/>
        </w:rPr>
        <w:t>.</w:t>
      </w:r>
    </w:p>
    <w:p w14:paraId="60E55C81" w14:textId="5F42F903" w:rsidR="00646330" w:rsidRPr="00720277" w:rsidRDefault="00B572AD" w:rsidP="00646330">
      <w:pPr>
        <w:widowControl w:val="0"/>
        <w:numPr>
          <w:ilvl w:val="1"/>
          <w:numId w:val="64"/>
        </w:numPr>
        <w:tabs>
          <w:tab w:val="clear" w:pos="360"/>
          <w:tab w:val="num" w:pos="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Trwała niezdolność Ubezpieczonego do pracy</w:t>
      </w:r>
    </w:p>
    <w:p w14:paraId="58181B12" w14:textId="57B96B7B" w:rsidR="00646330" w:rsidRPr="00720277" w:rsidRDefault="00646330" w:rsidP="00646330">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Zakres ubezpieczenia obejmuje wystąpienie u Ubezpieczonego niezdolności do pracy i samodzielnej </w:t>
      </w:r>
      <w:r w:rsidR="00B572AD" w:rsidRPr="00720277">
        <w:rPr>
          <w:rFonts w:ascii="Cambria" w:hAnsi="Cambria"/>
          <w:sz w:val="22"/>
          <w:szCs w:val="22"/>
          <w:lang w:eastAsia="pl-PL"/>
        </w:rPr>
        <w:t>egzystencji, która wystąpiła w okresie odpowiedzialności Wykonawcy.</w:t>
      </w:r>
    </w:p>
    <w:p w14:paraId="4AFF378C" w14:textId="77777777" w:rsidR="00B572AD" w:rsidRPr="00B62E37" w:rsidRDefault="00B572AD" w:rsidP="00646330">
      <w:pPr>
        <w:numPr>
          <w:ilvl w:val="2"/>
          <w:numId w:val="64"/>
        </w:numPr>
        <w:tabs>
          <w:tab w:val="clear" w:pos="720"/>
        </w:tabs>
        <w:ind w:left="0" w:firstLine="0"/>
        <w:jc w:val="both"/>
        <w:rPr>
          <w:rFonts w:ascii="Cambria" w:hAnsi="Cambria"/>
          <w:b/>
          <w:sz w:val="20"/>
          <w:szCs w:val="22"/>
        </w:rPr>
      </w:pPr>
      <w:r w:rsidRPr="00720277">
        <w:rPr>
          <w:rFonts w:ascii="Cambria" w:hAnsi="Cambria"/>
          <w:sz w:val="22"/>
        </w:rPr>
        <w:t>Niezdolność do pracy lub niezdolność do pracy i samodzielnej egzystencji to trwała i całkowita niezdolność do wykonywania jakiejkolwiek pracy zarobkowej w dowolnym zawodzie oraz do samodzielnej egzystencji, będąca rezultatem nieszczęśliwego wypadku lub choroby. Niezdolność do pracy lub niezdolność do pracy i samodzielnej egzystencji oznacza, że zgodnie z wiedzą medyczną nie ma pozytywnych rokowań co do odzyskania przez ubezpieczonego zdolności do pracy. W stosunku do ubezpieczonych nauczycieli – niezdolność do pracy to utrzymująca się dłużej niż 180 dni całkowita i trwała niezdolność do wykonywania zawodu nauczyciela wskutek niemożności do operowania głosem lub wskutek schorzeń w obrębie narządu ruchu, będąca rezultatem nieszczęśliwego wypadku lub choroby powstałych w okresie odpowiedzialności</w:t>
      </w:r>
      <w:r w:rsidRPr="00720277">
        <w:rPr>
          <w:rFonts w:ascii="Cambria" w:hAnsi="Cambria"/>
          <w:sz w:val="22"/>
          <w:lang w:eastAsia="pl-PL"/>
        </w:rPr>
        <w:t>.</w:t>
      </w:r>
    </w:p>
    <w:p w14:paraId="1933B145" w14:textId="77777777" w:rsidR="00B62E37" w:rsidRDefault="00B62E37" w:rsidP="00B62E37">
      <w:pPr>
        <w:widowControl w:val="0"/>
        <w:numPr>
          <w:ilvl w:val="2"/>
          <w:numId w:val="64"/>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Wykonawca nie może odmówić wypłaty świadczenia z tytułu wystąpienia niezdolności do pracy </w:t>
      </w:r>
      <w:r w:rsidRPr="00657785">
        <w:rPr>
          <w:rFonts w:ascii="Cambria" w:hAnsi="Cambria"/>
          <w:sz w:val="22"/>
          <w:szCs w:val="22"/>
          <w:lang w:eastAsia="pl-PL"/>
        </w:rPr>
        <w:lastRenderedPageBreak/>
        <w:t>lub niezdolności do pracy i samodzielnej egzystencji  powołując się na fakt, iż zajście zdarzenia jako przyczyna niezdolności do pracy lub niezdolności do pracy i samodzielnej egzystencji miała miejsce przed początkiem odpowiedzialności z tytułu umowy ubezpieczenia zawartej w drodze niniejszego postępowania przetargowego (dotyczy osób aktualnie ubezpieczonych).</w:t>
      </w:r>
    </w:p>
    <w:p w14:paraId="2C4E8401" w14:textId="6BBC3C1D" w:rsidR="00B62E37" w:rsidRPr="00B62E37" w:rsidRDefault="00B62E37" w:rsidP="00B62E37">
      <w:pPr>
        <w:widowControl w:val="0"/>
        <w:numPr>
          <w:ilvl w:val="2"/>
          <w:numId w:val="64"/>
        </w:numPr>
        <w:tabs>
          <w:tab w:val="num" w:pos="0"/>
        </w:tabs>
        <w:ind w:left="0" w:firstLine="0"/>
        <w:jc w:val="both"/>
        <w:textAlignment w:val="baseline"/>
        <w:rPr>
          <w:rFonts w:ascii="Cambria" w:hAnsi="Cambria"/>
          <w:sz w:val="22"/>
          <w:szCs w:val="22"/>
          <w:lang w:eastAsia="pl-PL"/>
        </w:rPr>
      </w:pPr>
      <w:r w:rsidRPr="00F40BC5">
        <w:rPr>
          <w:rFonts w:ascii="Cambria" w:hAnsi="Cambria" w:cs="Cambria"/>
          <w:sz w:val="22"/>
          <w:szCs w:val="22"/>
        </w:rPr>
        <w:t>W stosunku do Ubezpieczonego, który ukończył 55 rok życia Wykonawca może ograniczyć swoją odpowiedzialność, w taki sposób, że Wykonawca będzie ponosił odpowiedzialność z tytułu trwałej niezdolności Ubezpieczonego do pracy powstałej wyłącznie w wyniku nieszczęśliwego wypadku</w:t>
      </w:r>
      <w:r>
        <w:rPr>
          <w:rFonts w:ascii="Cambria" w:hAnsi="Cambria" w:cs="Cambria"/>
          <w:sz w:val="22"/>
          <w:szCs w:val="22"/>
        </w:rPr>
        <w:t>.</w:t>
      </w:r>
    </w:p>
    <w:p w14:paraId="36111462" w14:textId="77777777" w:rsidR="00B572AD" w:rsidRPr="00720277" w:rsidRDefault="00B572AD" w:rsidP="00B572A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za skutki nieszczęśliwego wypadku, który zaistniał:</w:t>
      </w:r>
    </w:p>
    <w:p w14:paraId="4847D588"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 w wyniku działań wojennych, czynnego udziału Ubezpieczonego w aktach terroru lub w masowych rozruchach społecznych, </w:t>
      </w:r>
    </w:p>
    <w:p w14:paraId="06D7ABC2"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ustawowe znamiona umyślnego przestępstwa,</w:t>
      </w:r>
    </w:p>
    <w:p w14:paraId="1AE4F3CA"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 w wyniku wypadku komunikacyjnego podczas prowadzenia przez Ubezpieczonego pojazdu: </w:t>
      </w:r>
    </w:p>
    <w:p w14:paraId="5C695CB4"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a) jeżeli Ubezpieczony nie posiadał określonych w stosownych przepisach prawa uprawnień do prowadzenia danego pojazdu,</w:t>
      </w:r>
    </w:p>
    <w:p w14:paraId="51165ACD"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61A65C83"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14:paraId="4637F8F6"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samookaleczenia, usiłowania popełnienia albo popełnienia samobójstwa przez Ubezpieczonego,</w:t>
      </w:r>
    </w:p>
    <w:p w14:paraId="6C56DA5E"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14:paraId="5B0442A8" w14:textId="75DD3DB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wykonywane, chyba że chodziło o leczenie bezpośrednich następstw nieszczęśliwego wypadku.</w:t>
      </w:r>
    </w:p>
    <w:p w14:paraId="1E385D27"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Poważne zachorowanie Ubezpieczonego</w:t>
      </w:r>
    </w:p>
    <w:p w14:paraId="60754CC6" w14:textId="77777777" w:rsidR="006E3356" w:rsidRPr="00720277" w:rsidRDefault="001B7A16" w:rsidP="0053220B">
      <w:pPr>
        <w:widowControl w:val="0"/>
        <w:numPr>
          <w:ilvl w:val="2"/>
          <w:numId w:val="64"/>
        </w:numPr>
        <w:tabs>
          <w:tab w:val="clear" w:pos="720"/>
        </w:tabs>
        <w:jc w:val="both"/>
        <w:textAlignment w:val="baseline"/>
        <w:rPr>
          <w:rFonts w:ascii="Cambria" w:hAnsi="Cambria"/>
          <w:sz w:val="22"/>
          <w:szCs w:val="22"/>
          <w:lang w:eastAsia="pl-PL"/>
        </w:rPr>
      </w:pPr>
      <w:r w:rsidRPr="00720277">
        <w:rPr>
          <w:rFonts w:ascii="Cambria" w:hAnsi="Cambria"/>
          <w:sz w:val="22"/>
          <w:szCs w:val="22"/>
          <w:lang w:eastAsia="pl-PL"/>
        </w:rPr>
        <w:t>Zakres ubezpieczenia obejmuje wystąpienie u Ubezpieczonego w okresie odpowiedzialności</w:t>
      </w:r>
    </w:p>
    <w:p w14:paraId="34493B90" w14:textId="7CDA5ED7" w:rsidR="006E3356" w:rsidRPr="00720277" w:rsidRDefault="006E3356" w:rsidP="006E3356">
      <w:pPr>
        <w:widowControl w:val="0"/>
        <w:jc w:val="both"/>
        <w:textAlignment w:val="baseline"/>
        <w:rPr>
          <w:rFonts w:ascii="Cambria" w:hAnsi="Cambria"/>
          <w:sz w:val="22"/>
          <w:szCs w:val="22"/>
          <w:lang w:eastAsia="pl-PL"/>
        </w:rPr>
      </w:pPr>
      <w:r w:rsidRPr="00720277">
        <w:rPr>
          <w:rFonts w:ascii="Cambria" w:hAnsi="Cambria"/>
          <w:sz w:val="22"/>
          <w:szCs w:val="22"/>
          <w:lang w:eastAsia="pl-PL"/>
        </w:rPr>
        <w:t>Wykonawcy następujących poważnych zachorowań:</w:t>
      </w:r>
    </w:p>
    <w:p w14:paraId="7B2D013B"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zawał serca</w:t>
      </w:r>
    </w:p>
    <w:p w14:paraId="089534DE"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chirurgiczne leczenie choroby naczyń wieńcowych – by-pass</w:t>
      </w:r>
    </w:p>
    <w:p w14:paraId="5F19D993"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xml:space="preserve">- nowotwór złośliwy </w:t>
      </w:r>
    </w:p>
    <w:p w14:paraId="7DBCCDB1"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udar mózgu</w:t>
      </w:r>
    </w:p>
    <w:p w14:paraId="4F2BF1B7"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niewydolność nerek</w:t>
      </w:r>
    </w:p>
    <w:p w14:paraId="63E4E167" w14:textId="77777777" w:rsidR="00556B66" w:rsidRPr="00F40BC5" w:rsidRDefault="00556B66" w:rsidP="00556B66">
      <w:pPr>
        <w:suppressAutoHyphens w:val="0"/>
        <w:autoSpaceDE w:val="0"/>
        <w:jc w:val="both"/>
        <w:rPr>
          <w:rFonts w:ascii="Cambria" w:hAnsi="Cambria" w:cs="Cambria"/>
          <w:sz w:val="22"/>
          <w:szCs w:val="22"/>
        </w:rPr>
      </w:pPr>
      <w:r w:rsidRPr="00F40BC5">
        <w:rPr>
          <w:rFonts w:ascii="Cambria" w:hAnsi="Cambria" w:cs="Cambria"/>
          <w:sz w:val="22"/>
          <w:szCs w:val="22"/>
        </w:rPr>
        <w:t>- choroba Creutzfelda – Jakoba</w:t>
      </w:r>
    </w:p>
    <w:p w14:paraId="5EA82A25" w14:textId="77777777" w:rsidR="00556B66" w:rsidRPr="00F40BC5" w:rsidRDefault="00556B66" w:rsidP="00556B66">
      <w:pPr>
        <w:autoSpaceDE w:val="0"/>
        <w:jc w:val="both"/>
        <w:rPr>
          <w:rFonts w:ascii="Cambria" w:hAnsi="Cambria" w:cs="Cambria"/>
          <w:sz w:val="22"/>
          <w:szCs w:val="22"/>
        </w:rPr>
      </w:pPr>
      <w:r w:rsidRPr="00F40BC5">
        <w:rPr>
          <w:rFonts w:ascii="Cambria" w:hAnsi="Cambria" w:cs="Cambria"/>
          <w:sz w:val="22"/>
          <w:szCs w:val="22"/>
        </w:rPr>
        <w:t>- zakażenie wirusem HIV (w związku z wykonywaniem obowiązków zawodowych)</w:t>
      </w:r>
    </w:p>
    <w:p w14:paraId="7465C5B3" w14:textId="77777777" w:rsidR="00556B66" w:rsidRPr="00F40BC5" w:rsidRDefault="00556B66" w:rsidP="00556B66">
      <w:pPr>
        <w:autoSpaceDE w:val="0"/>
        <w:jc w:val="both"/>
        <w:rPr>
          <w:rFonts w:ascii="Cambria" w:hAnsi="Cambria" w:cs="Cambria"/>
          <w:sz w:val="22"/>
          <w:szCs w:val="22"/>
        </w:rPr>
      </w:pPr>
      <w:r w:rsidRPr="00F40BC5">
        <w:rPr>
          <w:rFonts w:ascii="Cambria" w:hAnsi="Cambria" w:cs="Cambria"/>
          <w:sz w:val="22"/>
          <w:szCs w:val="22"/>
        </w:rPr>
        <w:t>- zakażenie wirusem HIV (zakażenie w wyniku transfuzji krwi)</w:t>
      </w:r>
    </w:p>
    <w:p w14:paraId="7F5E5251"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oparzenia</w:t>
      </w:r>
    </w:p>
    <w:p w14:paraId="6088FC03"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transplantacja organów</w:t>
      </w:r>
    </w:p>
    <w:p w14:paraId="0238F269"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utrata wzroku</w:t>
      </w:r>
    </w:p>
    <w:p w14:paraId="5DB84829"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łagodny guz mózgu</w:t>
      </w:r>
    </w:p>
    <w:p w14:paraId="01B53893"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choroba Parkinsona</w:t>
      </w:r>
    </w:p>
    <w:p w14:paraId="20480432" w14:textId="77777777" w:rsidR="00556B66" w:rsidRPr="007C2054" w:rsidRDefault="00556B66" w:rsidP="00556B66">
      <w:pPr>
        <w:autoSpaceDE w:val="0"/>
        <w:autoSpaceDN w:val="0"/>
        <w:adjustRightInd w:val="0"/>
        <w:jc w:val="both"/>
        <w:rPr>
          <w:rFonts w:ascii="Cambria" w:hAnsi="Cambria"/>
          <w:sz w:val="22"/>
          <w:szCs w:val="22"/>
        </w:rPr>
      </w:pPr>
      <w:r w:rsidRPr="007C2054">
        <w:rPr>
          <w:rFonts w:ascii="Cambria" w:hAnsi="Cambria"/>
          <w:sz w:val="22"/>
          <w:szCs w:val="22"/>
        </w:rPr>
        <w:t>- sepsa</w:t>
      </w:r>
    </w:p>
    <w:p w14:paraId="05D5ACC4" w14:textId="77777777" w:rsidR="00556B66" w:rsidRPr="007C2054" w:rsidRDefault="00556B66" w:rsidP="00556B66">
      <w:pPr>
        <w:autoSpaceDE w:val="0"/>
        <w:autoSpaceDN w:val="0"/>
        <w:adjustRightInd w:val="0"/>
        <w:jc w:val="both"/>
        <w:rPr>
          <w:rFonts w:ascii="Cambria" w:hAnsi="Cambria"/>
          <w:sz w:val="22"/>
          <w:szCs w:val="22"/>
        </w:rPr>
      </w:pPr>
      <w:r w:rsidRPr="007C2054">
        <w:rPr>
          <w:rFonts w:ascii="Cambria" w:hAnsi="Cambria"/>
          <w:sz w:val="22"/>
          <w:szCs w:val="22"/>
        </w:rPr>
        <w:t>- anemia aplastyczna</w:t>
      </w:r>
    </w:p>
    <w:p w14:paraId="715180F7" w14:textId="77777777" w:rsidR="00556B66" w:rsidRPr="007C2054" w:rsidRDefault="00556B66" w:rsidP="00556B66">
      <w:pPr>
        <w:autoSpaceDE w:val="0"/>
        <w:autoSpaceDN w:val="0"/>
        <w:adjustRightInd w:val="0"/>
        <w:jc w:val="both"/>
        <w:rPr>
          <w:rFonts w:ascii="Cambria" w:hAnsi="Cambria"/>
          <w:sz w:val="22"/>
          <w:szCs w:val="22"/>
        </w:rPr>
      </w:pPr>
      <w:r w:rsidRPr="007C2054">
        <w:rPr>
          <w:rFonts w:ascii="Cambria" w:hAnsi="Cambria"/>
          <w:sz w:val="22"/>
          <w:szCs w:val="22"/>
        </w:rPr>
        <w:t>- bąblowiec mózgu</w:t>
      </w:r>
    </w:p>
    <w:p w14:paraId="5ECD728C" w14:textId="77777777" w:rsidR="00556B66" w:rsidRPr="007C2054" w:rsidRDefault="00556B66" w:rsidP="00556B66">
      <w:pPr>
        <w:autoSpaceDE w:val="0"/>
        <w:autoSpaceDN w:val="0"/>
        <w:adjustRightInd w:val="0"/>
        <w:jc w:val="both"/>
        <w:rPr>
          <w:rFonts w:ascii="Cambria" w:hAnsi="Cambria"/>
          <w:sz w:val="22"/>
          <w:szCs w:val="22"/>
        </w:rPr>
      </w:pPr>
      <w:r w:rsidRPr="007C2054">
        <w:rPr>
          <w:rFonts w:ascii="Cambria" w:hAnsi="Cambria"/>
          <w:sz w:val="22"/>
          <w:szCs w:val="22"/>
        </w:rPr>
        <w:t>- masywny zator tętnicy płucnej</w:t>
      </w:r>
    </w:p>
    <w:p w14:paraId="0AB05794"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odkleszczowe wirusowe zapalenie mózgu</w:t>
      </w:r>
    </w:p>
    <w:p w14:paraId="2A1C7FC4"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tężec</w:t>
      </w:r>
    </w:p>
    <w:p w14:paraId="225E421E"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zgorzel gazowa</w:t>
      </w:r>
    </w:p>
    <w:p w14:paraId="151B506B" w14:textId="77777777" w:rsidR="00556B66" w:rsidRDefault="00556B66" w:rsidP="00556B66">
      <w:pPr>
        <w:autoSpaceDE w:val="0"/>
        <w:autoSpaceDN w:val="0"/>
        <w:adjustRightInd w:val="0"/>
        <w:jc w:val="both"/>
        <w:rPr>
          <w:rFonts w:ascii="Cambria" w:hAnsi="Cambria"/>
          <w:sz w:val="22"/>
          <w:szCs w:val="22"/>
        </w:rPr>
      </w:pPr>
      <w:r w:rsidRPr="007C2054">
        <w:rPr>
          <w:rFonts w:ascii="Cambria" w:hAnsi="Cambria"/>
          <w:sz w:val="22"/>
          <w:szCs w:val="22"/>
        </w:rPr>
        <w:lastRenderedPageBreak/>
        <w:t>- wścieklizna</w:t>
      </w:r>
    </w:p>
    <w:p w14:paraId="53E8D257"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ropień mózgu</w:t>
      </w:r>
    </w:p>
    <w:p w14:paraId="25DA39A9"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operacja aorty</w:t>
      </w:r>
    </w:p>
    <w:p w14:paraId="3FE2CB02"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wszczepienie zastawki serca</w:t>
      </w:r>
    </w:p>
    <w:p w14:paraId="7A92D18E"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całkowita utrata mowy</w:t>
      </w:r>
    </w:p>
    <w:p w14:paraId="6D7E3FE0"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całkowita utrata słuchu</w:t>
      </w:r>
    </w:p>
    <w:p w14:paraId="1F6567FE"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śpiączka</w:t>
      </w:r>
    </w:p>
    <w:p w14:paraId="1053393E" w14:textId="77777777" w:rsidR="00556B66" w:rsidRPr="00BC4E65" w:rsidRDefault="00556B66" w:rsidP="00556B66">
      <w:pPr>
        <w:autoSpaceDE w:val="0"/>
        <w:autoSpaceDN w:val="0"/>
        <w:adjustRightInd w:val="0"/>
        <w:jc w:val="both"/>
        <w:rPr>
          <w:rFonts w:ascii="Cambria" w:hAnsi="Cambria"/>
          <w:sz w:val="22"/>
          <w:szCs w:val="22"/>
        </w:rPr>
      </w:pPr>
      <w:r w:rsidRPr="00BC4E65">
        <w:rPr>
          <w:rFonts w:ascii="Cambria" w:hAnsi="Cambria"/>
          <w:sz w:val="22"/>
          <w:szCs w:val="22"/>
        </w:rPr>
        <w:t>- stwardnienie rozsiane</w:t>
      </w:r>
    </w:p>
    <w:p w14:paraId="63C7BB50" w14:textId="77777777" w:rsidR="00556B66" w:rsidRDefault="00556B66" w:rsidP="00556B66">
      <w:pPr>
        <w:widowControl w:val="0"/>
        <w:jc w:val="both"/>
        <w:textAlignment w:val="baseline"/>
        <w:rPr>
          <w:rFonts w:ascii="Cambria" w:hAnsi="Cambria"/>
          <w:sz w:val="22"/>
          <w:szCs w:val="22"/>
          <w:lang w:eastAsia="pl-PL"/>
        </w:rPr>
      </w:pPr>
      <w:r w:rsidRPr="00BC4E65">
        <w:rPr>
          <w:rFonts w:ascii="Cambria" w:hAnsi="Cambria"/>
          <w:sz w:val="22"/>
          <w:szCs w:val="22"/>
        </w:rPr>
        <w:t>- utrata kończyn</w:t>
      </w:r>
      <w:r w:rsidRPr="000576A5">
        <w:rPr>
          <w:rFonts w:ascii="Cambria" w:hAnsi="Cambria"/>
          <w:sz w:val="22"/>
          <w:szCs w:val="22"/>
          <w:lang w:eastAsia="pl-PL"/>
        </w:rPr>
        <w:t xml:space="preserve"> </w:t>
      </w:r>
    </w:p>
    <w:p w14:paraId="507A6EF8" w14:textId="7A4F01BC" w:rsidR="00602388" w:rsidRPr="00B61B14" w:rsidRDefault="00556B66" w:rsidP="00602388">
      <w:pPr>
        <w:autoSpaceDE w:val="0"/>
        <w:autoSpaceDN w:val="0"/>
        <w:adjustRightInd w:val="0"/>
        <w:jc w:val="both"/>
        <w:rPr>
          <w:rFonts w:ascii="Cambria" w:hAnsi="Cambria"/>
          <w:b/>
          <w:sz w:val="22"/>
          <w:szCs w:val="22"/>
          <w:u w:val="single"/>
          <w:lang w:eastAsia="pl-PL"/>
        </w:rPr>
      </w:pPr>
      <w:r w:rsidRPr="00B61B14">
        <w:rPr>
          <w:rFonts w:ascii="Cambria" w:hAnsi="Cambria"/>
          <w:b/>
          <w:sz w:val="22"/>
          <w:szCs w:val="22"/>
          <w:u w:val="single"/>
          <w:lang w:eastAsia="pl-PL"/>
        </w:rPr>
        <w:t>oraz dodatkowo 20</w:t>
      </w:r>
      <w:r w:rsidR="00602388" w:rsidRPr="00B61B14">
        <w:rPr>
          <w:rFonts w:ascii="Cambria" w:hAnsi="Cambria"/>
          <w:b/>
          <w:sz w:val="22"/>
          <w:szCs w:val="22"/>
          <w:u w:val="single"/>
          <w:lang w:eastAsia="pl-PL"/>
        </w:rPr>
        <w:t xml:space="preserve"> jednostek chorobowych zgodnie z OWU.</w:t>
      </w:r>
    </w:p>
    <w:p w14:paraId="7102ED43" w14:textId="77777777" w:rsidR="00930799" w:rsidRPr="00720277" w:rsidRDefault="00930799" w:rsidP="00930799">
      <w:pPr>
        <w:widowControl w:val="0"/>
        <w:numPr>
          <w:ilvl w:val="2"/>
          <w:numId w:val="64"/>
        </w:numPr>
        <w:tabs>
          <w:tab w:val="num" w:pos="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Wykonawca wypłaca świadczenie w przypadku wystąpienia poważnego zachorowania. Wystąpienie poważnego zachorowania oznacza: </w:t>
      </w:r>
    </w:p>
    <w:p w14:paraId="54E633AB" w14:textId="77777777" w:rsidR="00B572AD" w:rsidRPr="00720277" w:rsidRDefault="00B572AD" w:rsidP="00B572AD">
      <w:pPr>
        <w:widowControl w:val="0"/>
        <w:jc w:val="both"/>
        <w:textAlignment w:val="baseline"/>
        <w:rPr>
          <w:rFonts w:ascii="Cambria" w:hAnsi="Cambria"/>
          <w:sz w:val="22"/>
          <w:lang w:eastAsia="pl-PL"/>
        </w:rPr>
      </w:pPr>
      <w:r w:rsidRPr="00720277">
        <w:rPr>
          <w:rFonts w:ascii="Cambria" w:hAnsi="Cambria"/>
          <w:sz w:val="22"/>
          <w:lang w:eastAsia="pl-PL"/>
        </w:rPr>
        <w:t xml:space="preserve">Wystąpienie poważnego zachorowania oznacza: </w:t>
      </w:r>
    </w:p>
    <w:p w14:paraId="1E591C16" w14:textId="33033227"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rPr>
        <w:t xml:space="preserve">a) </w:t>
      </w:r>
      <w:r w:rsidRPr="00720277">
        <w:rPr>
          <w:rFonts w:ascii="Cambria" w:hAnsi="Cambria"/>
          <w:sz w:val="22"/>
          <w:lang w:eastAsia="pl-PL"/>
        </w:rPr>
        <w:t>zdiagnozowanie – w przypadku choroby Creutzfeldta – Jakoba, choroby Parkinsona, nowotworu złośliwego, oponiaka, przewlekłego zapalenia wątroby, sepsy, udaru mózgu, zawału serca, utraty wzroku nie spowodowanej nieszczęśliwym wypadkiem,</w:t>
      </w:r>
    </w:p>
    <w:p w14:paraId="5B974039" w14:textId="77777777"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rPr>
        <w:t>b) zajście nieszczęśliwego wypadku – w przypadku utraty słuchu, oparzeń, utraty wzroku, tężca, wścieklizny i zgorzeli gazowej,</w:t>
      </w:r>
    </w:p>
    <w:p w14:paraId="5487A871" w14:textId="77777777"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rPr>
        <w:t xml:space="preserve">c) </w:t>
      </w:r>
      <w:r w:rsidRPr="00720277">
        <w:rPr>
          <w:rFonts w:ascii="Cambria" w:hAnsi="Cambria"/>
          <w:sz w:val="22"/>
          <w:lang w:eastAsia="pl-PL"/>
        </w:rPr>
        <w:t>hospitalizacji – w przypadku: odkleszczowego wirusowego zapalenia mózgu, tężca, wścieklizny i zgorzeli gazowej</w:t>
      </w:r>
    </w:p>
    <w:p w14:paraId="7355D9CE" w14:textId="77777777"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rPr>
        <w:t>d) specjalistyczne leczenie – w przypadku anemii aplastycznej, niewydolności nerek,</w:t>
      </w:r>
    </w:p>
    <w:p w14:paraId="3F919D1C" w14:textId="77777777"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lang w:eastAsia="pl-PL"/>
        </w:rPr>
        <w:t xml:space="preserve">e) przeprowadzenie operacji – w przypadku bąblowca mózgu, chirurgicznego leczenia choroby naczyń wieńcowych – by-pass, masywnego zatoru tętnicy płucnej, ropnia mózgu, transplantacji organów, </w:t>
      </w:r>
    </w:p>
    <w:p w14:paraId="50451CF4" w14:textId="1CA7D843" w:rsidR="00B572AD" w:rsidRPr="00720277" w:rsidRDefault="00B572AD" w:rsidP="00B572AD">
      <w:pPr>
        <w:autoSpaceDE w:val="0"/>
        <w:autoSpaceDN w:val="0"/>
        <w:adjustRightInd w:val="0"/>
        <w:jc w:val="both"/>
        <w:rPr>
          <w:rFonts w:ascii="Cambria" w:hAnsi="Cambria"/>
          <w:sz w:val="22"/>
        </w:rPr>
      </w:pPr>
      <w:r w:rsidRPr="00720277">
        <w:rPr>
          <w:rFonts w:ascii="Cambria" w:hAnsi="Cambria"/>
          <w:sz w:val="22"/>
        </w:rPr>
        <w:t>f) zakażenie – w przypadku – zakażenia wirusem HIV.</w:t>
      </w:r>
    </w:p>
    <w:p w14:paraId="1C2E1A0A" w14:textId="3149FBD0"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w:t>
      </w:r>
      <w:r w:rsidR="00930799" w:rsidRPr="00720277">
        <w:rPr>
          <w:rFonts w:ascii="Cambria" w:hAnsi="Cambria"/>
          <w:sz w:val="22"/>
          <w:szCs w:val="22"/>
          <w:lang w:eastAsia="pl-PL"/>
        </w:rPr>
        <w:t>go postępowania przetargowego (</w:t>
      </w:r>
      <w:r w:rsidRPr="00720277">
        <w:rPr>
          <w:rFonts w:ascii="Cambria" w:hAnsi="Cambria"/>
          <w:sz w:val="22"/>
          <w:szCs w:val="22"/>
          <w:lang w:eastAsia="pl-PL"/>
        </w:rPr>
        <w:t>dotyczy osób aktualnie ubezpieczonych w tym zakresie).</w:t>
      </w:r>
    </w:p>
    <w:p w14:paraId="15CF9756" w14:textId="77777777" w:rsidR="004F340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Wykonawca gwarantuje wypłatę świadczenia za każde wystąpienie poważnego zachorowania w okresie odpowiedzialności Wykonawcy. Wykonawca nie może wymagać minimalnego okresu czasu pomiędzy wystąpieniem dwóch różnych poważnych zachorowań jaki musi upłynąć aby została uznana odpowiedzialność Wykonawcy.</w:t>
      </w:r>
    </w:p>
    <w:p w14:paraId="22BBD343" w14:textId="77777777" w:rsidR="00B572AD" w:rsidRPr="00720277" w:rsidRDefault="00B572AD" w:rsidP="00B572AD">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w:t>
      </w:r>
    </w:p>
    <w:p w14:paraId="1AA46B43"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a) Wykonawca nie ponosi odpowiedzialności za poważne zachorowania powstałe w wyniku nieszczęśliwego wypadku, jeżeli nieszczęśliwy wypadek nastąpił: </w:t>
      </w:r>
    </w:p>
    <w:p w14:paraId="30B3AC7A"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działań wojennych, czynnego udziału Ubezpieczonego w aktach terroru lub w masowych rozruchach społecznych,</w:t>
      </w:r>
    </w:p>
    <w:p w14:paraId="77EC9491"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ustawowe znamiona umyślnego przestępstwa,</w:t>
      </w:r>
    </w:p>
    <w:p w14:paraId="4A0C6D1F"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 w wyniku wypadku komunikacyjnego podczas prowadzenia przez Ubezpieczonego pojazdu: </w:t>
      </w:r>
    </w:p>
    <w:p w14:paraId="59C30E35"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a. jeżeli ubezpieczony nie posiadał określonych w stosownych przepisach prawa uprawnień do prowadzenia danego pojazdu </w:t>
      </w:r>
    </w:p>
    <w:p w14:paraId="2B050031"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79E511B8"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podczas, gdy ubezpieczony był w stanie nietrzeźwości, pod wpływem narkotyków, środków odurzających, substancji psychotropowych lub środków zastępczych w rozumieniu przepisów o przeciwdziałaniu narkomanii, a doprowadziło to do zaistnienia nieszczęśliwego wypadku,</w:t>
      </w:r>
    </w:p>
    <w:p w14:paraId="63E5A957"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samookaleczenia lub usiłowania popełnienia samobójstwa przez Ubezpieczonego,</w:t>
      </w:r>
    </w:p>
    <w:p w14:paraId="7C9E6537"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xml:space="preserve">-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w:t>
      </w:r>
    </w:p>
    <w:p w14:paraId="639DDD6C"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wykonane, chyba że chodziło o leczenie bezpośrednich następstw nieszczęśliwego wypadku.</w:t>
      </w:r>
    </w:p>
    <w:p w14:paraId="3A446E8C"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lastRenderedPageBreak/>
        <w:t xml:space="preserve">b) Po wystąpieniu danego poważnego zachorowania odpowiedzialność Wykonawcy wygasa w zakresie tego zachorowania, </w:t>
      </w:r>
    </w:p>
    <w:p w14:paraId="6E51C36E" w14:textId="77777777" w:rsidR="00B572AD" w:rsidRPr="00720277" w:rsidRDefault="00B572AD" w:rsidP="00B572AD">
      <w:pPr>
        <w:widowControl w:val="0"/>
        <w:jc w:val="both"/>
        <w:rPr>
          <w:rFonts w:ascii="Cambria" w:hAnsi="Cambria"/>
          <w:sz w:val="22"/>
          <w:lang w:eastAsia="pl-PL"/>
        </w:rPr>
      </w:pPr>
      <w:r w:rsidRPr="00720277">
        <w:rPr>
          <w:rFonts w:ascii="Cambria" w:hAnsi="Cambria"/>
          <w:sz w:val="22"/>
          <w:lang w:eastAsia="pl-PL"/>
        </w:rPr>
        <w:t>c) W przypadku wystąpienia kolejnego poważnego zachorowania Ubezpieczonego, Wykonawca może odmówić prawa do świadczenia, jeżeli pomiędzy poszczególnymi poważnymi zachorowaniami zachodzi bezpośredni związek przyczynowo – skutkowy, potwierdzony przez lekarza orzecznika wskazanego przez Wykonawcę.</w:t>
      </w:r>
    </w:p>
    <w:p w14:paraId="4D99D66C" w14:textId="77777777" w:rsidR="00A75482" w:rsidRPr="009007BE" w:rsidRDefault="00A75482" w:rsidP="00A75482">
      <w:pPr>
        <w:widowControl w:val="0"/>
        <w:numPr>
          <w:ilvl w:val="1"/>
          <w:numId w:val="64"/>
        </w:numPr>
        <w:tabs>
          <w:tab w:val="clear" w:pos="360"/>
        </w:tabs>
        <w:ind w:left="0" w:firstLine="0"/>
        <w:jc w:val="both"/>
        <w:textAlignment w:val="baseline"/>
        <w:rPr>
          <w:rFonts w:ascii="Cambria" w:hAnsi="Cambria"/>
          <w:b/>
          <w:sz w:val="22"/>
          <w:lang w:eastAsia="pl-PL"/>
        </w:rPr>
      </w:pPr>
      <w:r w:rsidRPr="009007BE">
        <w:rPr>
          <w:rFonts w:ascii="Cambria" w:hAnsi="Cambria"/>
          <w:b/>
          <w:sz w:val="22"/>
          <w:lang w:eastAsia="pl-PL"/>
        </w:rPr>
        <w:t xml:space="preserve">Poważne zachorowania małżonka </w:t>
      </w:r>
    </w:p>
    <w:p w14:paraId="21C3BF5C" w14:textId="77777777" w:rsidR="00A75482" w:rsidRPr="00720277" w:rsidRDefault="00A75482" w:rsidP="00A75482">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Zakres ubezpieczenia obejmuje wystąpienie u małżonka ubezpieczonego pracownika w okresie odpowiedzialności Wykonawcy następujących poważnych zachorowań:</w:t>
      </w:r>
    </w:p>
    <w:p w14:paraId="6809AC74"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zawał serca</w:t>
      </w:r>
    </w:p>
    <w:p w14:paraId="5629DD25"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chirurgiczne leczenie choroby naczyń wieńcowych – by-pass</w:t>
      </w:r>
    </w:p>
    <w:p w14:paraId="1F15A9B6"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xml:space="preserve">- nowotwór złośliwy </w:t>
      </w:r>
    </w:p>
    <w:p w14:paraId="1D1C79B8"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udar mózgu</w:t>
      </w:r>
    </w:p>
    <w:p w14:paraId="68765013"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niewydolność nerek</w:t>
      </w:r>
    </w:p>
    <w:p w14:paraId="1DEAC6A4" w14:textId="2D806DC0"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xml:space="preserve">- choroba </w:t>
      </w:r>
      <w:r w:rsidR="004125A5" w:rsidRPr="00B924E7">
        <w:rPr>
          <w:rFonts w:ascii="Cambria" w:hAnsi="Cambria"/>
          <w:sz w:val="22"/>
          <w:szCs w:val="22"/>
        </w:rPr>
        <w:t>Creutzfeldta</w:t>
      </w:r>
      <w:r w:rsidRPr="00B924E7">
        <w:rPr>
          <w:rFonts w:ascii="Cambria" w:hAnsi="Cambria"/>
          <w:sz w:val="22"/>
          <w:szCs w:val="22"/>
        </w:rPr>
        <w:t xml:space="preserve"> – Jakoba</w:t>
      </w:r>
    </w:p>
    <w:p w14:paraId="52D33DF8"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zakażenie wirusem HIV (w związku z wykonywaniem obowiązków zawodowych)</w:t>
      </w:r>
    </w:p>
    <w:p w14:paraId="0CFD3C5F"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zakażenie wirusem HIV (zakażenie w wyniku transfuzji krwi)</w:t>
      </w:r>
    </w:p>
    <w:p w14:paraId="6A01C3DA"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oparzenia</w:t>
      </w:r>
    </w:p>
    <w:p w14:paraId="60C37D00"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transplantacja organów</w:t>
      </w:r>
    </w:p>
    <w:p w14:paraId="469F5E0A"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utrata wzroku</w:t>
      </w:r>
    </w:p>
    <w:p w14:paraId="6AE774D4"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łagodny guz mózgu</w:t>
      </w:r>
    </w:p>
    <w:p w14:paraId="4C79E8FE"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choroba Parkinsona</w:t>
      </w:r>
    </w:p>
    <w:p w14:paraId="7BEC3B66"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sepsa</w:t>
      </w:r>
    </w:p>
    <w:p w14:paraId="30AFC42C"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wścieklizna</w:t>
      </w:r>
    </w:p>
    <w:p w14:paraId="6205993C"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anemia aplastyczna</w:t>
      </w:r>
    </w:p>
    <w:p w14:paraId="0BD4770E"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bąblowiec mózgu</w:t>
      </w:r>
    </w:p>
    <w:p w14:paraId="70E808E8"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masywny zator tętnicy płucnej</w:t>
      </w:r>
    </w:p>
    <w:p w14:paraId="10AAAEA9"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odkleszczowe wirusowe zapalenie mózgu</w:t>
      </w:r>
    </w:p>
    <w:p w14:paraId="7EFB3EF7" w14:textId="77777777"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ropień mózgu</w:t>
      </w:r>
    </w:p>
    <w:p w14:paraId="53AC5D63" w14:textId="77777777" w:rsid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tężec</w:t>
      </w:r>
    </w:p>
    <w:p w14:paraId="5A1C900D" w14:textId="16878AF0" w:rsidR="00B924E7" w:rsidRPr="00B924E7" w:rsidRDefault="00B924E7" w:rsidP="00B924E7">
      <w:pPr>
        <w:autoSpaceDE w:val="0"/>
        <w:autoSpaceDN w:val="0"/>
        <w:adjustRightInd w:val="0"/>
        <w:jc w:val="both"/>
        <w:rPr>
          <w:rFonts w:ascii="Cambria" w:hAnsi="Cambria"/>
          <w:sz w:val="22"/>
          <w:szCs w:val="22"/>
        </w:rPr>
      </w:pPr>
      <w:r w:rsidRPr="00B924E7">
        <w:rPr>
          <w:rFonts w:ascii="Cambria" w:hAnsi="Cambria"/>
          <w:sz w:val="22"/>
          <w:szCs w:val="22"/>
        </w:rPr>
        <w:t>- zgorzel gazowa</w:t>
      </w:r>
    </w:p>
    <w:p w14:paraId="432B3059" w14:textId="580E7C49" w:rsidR="00A75482" w:rsidRPr="00720277" w:rsidRDefault="003D1AB0" w:rsidP="00A75482">
      <w:pPr>
        <w:autoSpaceDE w:val="0"/>
        <w:autoSpaceDN w:val="0"/>
        <w:adjustRightInd w:val="0"/>
        <w:jc w:val="both"/>
        <w:rPr>
          <w:rFonts w:ascii="Cambria" w:hAnsi="Cambria"/>
          <w:b/>
          <w:sz w:val="22"/>
          <w:lang w:eastAsia="pl-PL"/>
        </w:rPr>
      </w:pPr>
      <w:r w:rsidRPr="00B61B14">
        <w:rPr>
          <w:rFonts w:ascii="Cambria" w:hAnsi="Cambria"/>
          <w:b/>
          <w:sz w:val="22"/>
          <w:lang w:eastAsia="pl-PL"/>
        </w:rPr>
        <w:t>oraz 10</w:t>
      </w:r>
      <w:r w:rsidR="00A75482" w:rsidRPr="00B61B14">
        <w:rPr>
          <w:rFonts w:ascii="Cambria" w:hAnsi="Cambria"/>
          <w:b/>
          <w:sz w:val="22"/>
          <w:lang w:eastAsia="pl-PL"/>
        </w:rPr>
        <w:t xml:space="preserve"> dodatkowych </w:t>
      </w:r>
      <w:r w:rsidR="00A75482" w:rsidRPr="00720277">
        <w:rPr>
          <w:rFonts w:ascii="Cambria" w:hAnsi="Cambria"/>
          <w:b/>
          <w:sz w:val="22"/>
          <w:lang w:eastAsia="pl-PL"/>
        </w:rPr>
        <w:t>jednostek chorobowych zgodnie z OWU Wykonawcy.</w:t>
      </w:r>
    </w:p>
    <w:p w14:paraId="70915AF4" w14:textId="77777777" w:rsidR="00A75482" w:rsidRPr="00720277" w:rsidRDefault="00A75482" w:rsidP="00A75482">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 xml:space="preserve">Wykonawca wypłaca świadczenie w przypadku wystąpienia poważnego zachorowania. Wystąpienie poważnego zachorowania oznacza: </w:t>
      </w:r>
    </w:p>
    <w:p w14:paraId="135B38A8" w14:textId="28F516D6" w:rsidR="00A75482" w:rsidRPr="00720277" w:rsidRDefault="00A75482" w:rsidP="00A75482">
      <w:pPr>
        <w:autoSpaceDE w:val="0"/>
        <w:autoSpaceDN w:val="0"/>
        <w:adjustRightInd w:val="0"/>
        <w:jc w:val="both"/>
        <w:rPr>
          <w:rFonts w:ascii="Cambria" w:hAnsi="Cambria"/>
          <w:sz w:val="22"/>
        </w:rPr>
      </w:pPr>
      <w:r w:rsidRPr="00720277">
        <w:rPr>
          <w:rFonts w:ascii="Cambria" w:hAnsi="Cambria"/>
          <w:sz w:val="22"/>
        </w:rPr>
        <w:t>a) zdiagnozowanie – w przypadku choroby Creutzfeldta – Jakoba, choroby Parkinsona, nowotworu złośliwego, oponiaka, sepsy, udaru mózgu, zawału serca, oraz utraty wzroku nie spowodowanej nieszczęśliwym wypadkiem,</w:t>
      </w:r>
    </w:p>
    <w:p w14:paraId="2D993BCE" w14:textId="77777777" w:rsidR="00A75482" w:rsidRPr="00720277" w:rsidRDefault="00A75482" w:rsidP="00A75482">
      <w:pPr>
        <w:autoSpaceDE w:val="0"/>
        <w:autoSpaceDN w:val="0"/>
        <w:adjustRightInd w:val="0"/>
        <w:jc w:val="both"/>
        <w:rPr>
          <w:rFonts w:ascii="Cambria" w:hAnsi="Cambria"/>
          <w:sz w:val="22"/>
        </w:rPr>
      </w:pPr>
      <w:r w:rsidRPr="00720277">
        <w:rPr>
          <w:rFonts w:ascii="Cambria" w:hAnsi="Cambria"/>
          <w:sz w:val="22"/>
        </w:rPr>
        <w:t>b) zajście nieszczęśliwego wypadku – w przypadku oparzeń, utraty wzroku, tężca, wścieklizny i zgorzeli gazowej,</w:t>
      </w:r>
    </w:p>
    <w:p w14:paraId="6A981F35" w14:textId="77777777" w:rsidR="00A75482" w:rsidRPr="00720277" w:rsidRDefault="00A75482" w:rsidP="00A75482">
      <w:pPr>
        <w:autoSpaceDE w:val="0"/>
        <w:autoSpaceDN w:val="0"/>
        <w:adjustRightInd w:val="0"/>
        <w:jc w:val="both"/>
        <w:rPr>
          <w:rFonts w:ascii="Cambria" w:hAnsi="Cambria"/>
          <w:sz w:val="22"/>
        </w:rPr>
      </w:pPr>
      <w:r w:rsidRPr="00720277">
        <w:rPr>
          <w:rFonts w:ascii="Cambria" w:hAnsi="Cambria"/>
          <w:sz w:val="22"/>
        </w:rPr>
        <w:t>c) hospitalizacji – w przypadku: odkleszczowego wirusowego zapalenia mózgu oraz tężca, wścieklizny i zgorzeli gazowej,</w:t>
      </w:r>
    </w:p>
    <w:p w14:paraId="68F21822" w14:textId="77777777" w:rsidR="00A75482" w:rsidRPr="00720277" w:rsidRDefault="00A75482" w:rsidP="00A75482">
      <w:pPr>
        <w:autoSpaceDE w:val="0"/>
        <w:autoSpaceDN w:val="0"/>
        <w:adjustRightInd w:val="0"/>
        <w:jc w:val="both"/>
        <w:rPr>
          <w:rFonts w:ascii="Cambria" w:hAnsi="Cambria"/>
          <w:sz w:val="22"/>
        </w:rPr>
      </w:pPr>
      <w:r w:rsidRPr="00720277">
        <w:rPr>
          <w:rFonts w:ascii="Cambria" w:hAnsi="Cambria"/>
          <w:sz w:val="22"/>
        </w:rPr>
        <w:t>d) specjalistyczne leczenie – w przypadku anemii aplastycznej, niewydolności nerek,</w:t>
      </w:r>
    </w:p>
    <w:p w14:paraId="2A94AF10" w14:textId="77777777" w:rsidR="00A75482" w:rsidRPr="00720277" w:rsidRDefault="00A75482" w:rsidP="00A75482">
      <w:pPr>
        <w:autoSpaceDE w:val="0"/>
        <w:autoSpaceDN w:val="0"/>
        <w:adjustRightInd w:val="0"/>
        <w:jc w:val="both"/>
        <w:rPr>
          <w:rFonts w:ascii="Cambria" w:hAnsi="Cambria"/>
          <w:sz w:val="22"/>
        </w:rPr>
      </w:pPr>
      <w:r w:rsidRPr="00720277">
        <w:rPr>
          <w:rFonts w:ascii="Cambria" w:hAnsi="Cambria"/>
          <w:sz w:val="22"/>
        </w:rPr>
        <w:t>e) przeprowadzenie operacji – w przypadku bąblowca mózgu, chirurgicznego leczenia choroby naczyń wieńcowych – by-pass, masywnego zatoru tętnicy płucnej leczonego operacyjnie, ropnia mózgu, transplantacji organów,</w:t>
      </w:r>
    </w:p>
    <w:p w14:paraId="250CC312"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rPr>
        <w:t>f) zakażenie – w przypadku – zakażenia wirusem HIV</w:t>
      </w:r>
    </w:p>
    <w:p w14:paraId="75A43D3D" w14:textId="77777777" w:rsidR="00A75482" w:rsidRPr="00720277" w:rsidRDefault="00A75482" w:rsidP="00A75482">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 dotyczy osób aktualnie ubezpieczonych w tym zakresie).</w:t>
      </w:r>
    </w:p>
    <w:p w14:paraId="38CE33BD" w14:textId="77777777" w:rsidR="00A75482" w:rsidRPr="00720277" w:rsidRDefault="00A75482" w:rsidP="00A75482">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Wykonawca gwarantuje wypłatę świadczenia za każde wystąpienie poważnego zachorowania w okresie odpowiedzialności Wykonawcy. Wykonawca nie może wymagać minimalnego okresu czasu pomiędzy wystąpieniem dwóch różnych poważnych zachorowań jaki musi upłynąć aby została uznana odpowiedzialność Wykonawcy.</w:t>
      </w:r>
    </w:p>
    <w:p w14:paraId="59A3A6C3" w14:textId="77777777" w:rsidR="00A75482" w:rsidRPr="00720277" w:rsidRDefault="00A75482" w:rsidP="00A75482">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Dopuszczalne wyłączenia i ograniczenia odpowiedzialności:</w:t>
      </w:r>
    </w:p>
    <w:p w14:paraId="76415D27"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lastRenderedPageBreak/>
        <w:t xml:space="preserve">a) Wykonawca nie ponosi odpowiedzialności za poważne zachorowania powstałe w wyniku nieszczęśliwego wypadku, jeżeli nieszczęśliwy wypadek nastąpił: </w:t>
      </w:r>
    </w:p>
    <w:p w14:paraId="449FAAF6"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w wyniku działań wojennych, czynnego udziału małżonka w aktach terroru lub w masowych rozruchach społecznych,</w:t>
      </w:r>
    </w:p>
    <w:p w14:paraId="3C6E7AB5"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w związku z popełnieniem lub usiłowaniem popełnienia przez małżonka czynu wypełniającego ustawowe znamiona umyślnego przestępstwa,</w:t>
      </w:r>
    </w:p>
    <w:p w14:paraId="75663556"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xml:space="preserve">- w wyniku wypadku komunikacyjnego podczas prowadzenia przez małżonka pojazdu: </w:t>
      </w:r>
    </w:p>
    <w:p w14:paraId="6D191E4C"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xml:space="preserve">a) jeżeli małżonek nie posiadał określonych w stosownych przepisach prawa uprawnień do prowadzenia danego pojazdu </w:t>
      </w:r>
    </w:p>
    <w:p w14:paraId="77AC45C3"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b) jeżeli małżonek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14:paraId="26FD494B"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podczas, gdy małżonek był w stanie nietrzeźwości, pod wpływem narkotyków, środków odurzających, substancji psychotropowych lub środków zastępczych w rozumieniu przepisów o przeciwdziałaniu narkomanii, a doprowadziło to do zaistnienia nieszczęśliwego wypadku,</w:t>
      </w:r>
    </w:p>
    <w:p w14:paraId="5DF19B09"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w wyniku samookaleczenia lub usiłowania popełnienia samobójstwa przez małżonka,</w:t>
      </w:r>
    </w:p>
    <w:p w14:paraId="18D58B7A"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xml:space="preserve">-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w:t>
      </w:r>
    </w:p>
    <w:p w14:paraId="53548DAD"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wykonane, chyba że chodziło o leczenie bezpośrednich następstw nieszczęśliwego wypadku.</w:t>
      </w:r>
    </w:p>
    <w:p w14:paraId="6DCC1530" w14:textId="77777777"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 xml:space="preserve">b) Po wystąpieniu danego poważnego zachorowania odpowiedzialność Wykonawcy wygasa w zakresie tego zachorowania, </w:t>
      </w:r>
    </w:p>
    <w:p w14:paraId="4A8812D8" w14:textId="468CADAF" w:rsidR="00A75482" w:rsidRPr="00720277" w:rsidRDefault="00A75482" w:rsidP="00A75482">
      <w:pPr>
        <w:autoSpaceDE w:val="0"/>
        <w:autoSpaceDN w:val="0"/>
        <w:adjustRightInd w:val="0"/>
        <w:jc w:val="both"/>
        <w:rPr>
          <w:rFonts w:ascii="Cambria" w:hAnsi="Cambria"/>
          <w:sz w:val="22"/>
          <w:lang w:eastAsia="pl-PL"/>
        </w:rPr>
      </w:pPr>
      <w:r w:rsidRPr="00720277">
        <w:rPr>
          <w:rFonts w:ascii="Cambria" w:hAnsi="Cambria"/>
          <w:sz w:val="22"/>
          <w:lang w:eastAsia="pl-PL"/>
        </w:rPr>
        <w:t>c) W przypadku wystąpienia kolejnego poważnego zachorowania małżonka, Wykonawca może odmówić prawa do świadczenia, jeżeli pomiędzy poszczególnymi poważnymi zachorowaniami zachodzi bezpośredni związek przyczynowo – skutkowy, potwierdzony przez lekarza orzecznika wskazanego przez Wykonawcę.</w:t>
      </w:r>
    </w:p>
    <w:p w14:paraId="18C924D2" w14:textId="594F7995" w:rsidR="001B7A16" w:rsidRPr="00720277"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Operacje chirurgiczne</w:t>
      </w:r>
    </w:p>
    <w:p w14:paraId="77964BFA" w14:textId="12688D65" w:rsidR="001B7A16" w:rsidRPr="00720277" w:rsidRDefault="001B7A16" w:rsidP="0053220B">
      <w:pPr>
        <w:widowControl w:val="0"/>
        <w:numPr>
          <w:ilvl w:val="2"/>
          <w:numId w:val="64"/>
        </w:numPr>
        <w:tabs>
          <w:tab w:val="clear" w:pos="720"/>
        </w:tabs>
        <w:ind w:left="0" w:firstLine="0"/>
        <w:jc w:val="both"/>
        <w:textAlignment w:val="baseline"/>
        <w:rPr>
          <w:rFonts w:ascii="Cambria" w:hAnsi="Cambria"/>
          <w:b/>
          <w:sz w:val="22"/>
          <w:szCs w:val="22"/>
          <w:lang w:eastAsia="pl-PL"/>
        </w:rPr>
      </w:pPr>
      <w:r w:rsidRPr="00720277">
        <w:rPr>
          <w:rFonts w:ascii="Cambria" w:hAnsi="Cambria"/>
          <w:sz w:val="22"/>
          <w:szCs w:val="22"/>
          <w:lang w:eastAsia="pl-PL"/>
        </w:rPr>
        <w:t xml:space="preserve">Zakres ubezpieczenia obejmuje wykonanie w okresie odpowiedzialności Wykonawcy operacji chirurgicznych. Wysokość świadczenia zależy od stopnia trudności operacji. Decydujące znaczenie w zakwalifikowaniu danej operacji do kategorii ma katalog operacji chirurgicznych znajdujący się w obowiązujących w dniu składania oferty OWU Wykonawcy. </w:t>
      </w:r>
    </w:p>
    <w:p w14:paraId="5BED9ECB" w14:textId="25DDEF04" w:rsidR="001B7A16" w:rsidRPr="00720277" w:rsidRDefault="001B7A16" w:rsidP="0053220B">
      <w:pPr>
        <w:widowControl w:val="0"/>
        <w:numPr>
          <w:ilvl w:val="2"/>
          <w:numId w:val="64"/>
        </w:numPr>
        <w:tabs>
          <w:tab w:val="clear" w:pos="720"/>
        </w:tabs>
        <w:ind w:left="0" w:firstLine="0"/>
        <w:jc w:val="both"/>
        <w:textAlignment w:val="baseline"/>
        <w:rPr>
          <w:rFonts w:ascii="Cambria" w:hAnsi="Cambria"/>
          <w:b/>
          <w:sz w:val="22"/>
          <w:szCs w:val="22"/>
          <w:lang w:eastAsia="pl-PL"/>
        </w:rPr>
      </w:pPr>
      <w:r w:rsidRPr="00720277">
        <w:rPr>
          <w:rFonts w:ascii="Cambria" w:hAnsi="Cambria"/>
          <w:sz w:val="22"/>
          <w:szCs w:val="22"/>
          <w:lang w:eastAsia="pl-PL"/>
        </w:rPr>
        <w:t xml:space="preserve">Kwota podana w tabelach w pozycji „Operacje chirurgiczne Ubezpieczonego” określająca wysokość świadczenia z tytułu operacji chirurgicznych stanowi najwyższą możliwą pojedynczą wypłatę z tytułu operacji chirurgicznych. </w:t>
      </w:r>
      <w:r w:rsidRPr="00720277">
        <w:rPr>
          <w:rFonts w:ascii="Cambria" w:hAnsi="Cambria"/>
          <w:sz w:val="22"/>
          <w:szCs w:val="22"/>
        </w:rPr>
        <w:t xml:space="preserve">Najniższa wypłata świadczenia z tytułu operacji chirurgicznych nie może być natomiast niższa niż </w:t>
      </w:r>
      <w:r w:rsidR="00A75482" w:rsidRPr="00720277">
        <w:rPr>
          <w:rFonts w:ascii="Cambria" w:hAnsi="Cambria"/>
          <w:sz w:val="22"/>
          <w:szCs w:val="22"/>
        </w:rPr>
        <w:t>12,5</w:t>
      </w:r>
      <w:r w:rsidRPr="00720277">
        <w:rPr>
          <w:rFonts w:ascii="Cambria" w:hAnsi="Cambria"/>
          <w:sz w:val="22"/>
          <w:szCs w:val="22"/>
        </w:rPr>
        <w:t>% kwoty podanej w tabelach.</w:t>
      </w:r>
    </w:p>
    <w:p w14:paraId="45F1BE04" w14:textId="6400613B" w:rsidR="001B7A16" w:rsidRPr="00720277" w:rsidRDefault="001B7A16" w:rsidP="0053220B">
      <w:pPr>
        <w:widowControl w:val="0"/>
        <w:numPr>
          <w:ilvl w:val="2"/>
          <w:numId w:val="64"/>
        </w:numPr>
        <w:tabs>
          <w:tab w:val="clear" w:pos="720"/>
        </w:tabs>
        <w:ind w:left="0" w:firstLine="0"/>
        <w:jc w:val="both"/>
        <w:textAlignment w:val="baseline"/>
        <w:rPr>
          <w:rFonts w:ascii="Cambria" w:hAnsi="Cambria"/>
          <w:b/>
          <w:sz w:val="22"/>
          <w:szCs w:val="22"/>
          <w:lang w:eastAsia="pl-PL"/>
        </w:rPr>
      </w:pPr>
      <w:r w:rsidRPr="00720277">
        <w:rPr>
          <w:rFonts w:ascii="Cambria" w:hAnsi="Cambria"/>
          <w:sz w:val="22"/>
          <w:szCs w:val="22"/>
          <w:lang w:eastAsia="pl-PL"/>
        </w:rPr>
        <w:t>Wykonawca nie może wymagać do wypłaty świadczenia z tytułu operacji chirurgicznych minimalnego okresu pobytu w szpital</w:t>
      </w:r>
      <w:r w:rsidR="00930799" w:rsidRPr="00720277">
        <w:rPr>
          <w:rFonts w:ascii="Cambria" w:hAnsi="Cambria"/>
          <w:sz w:val="22"/>
          <w:szCs w:val="22"/>
          <w:lang w:eastAsia="pl-PL"/>
        </w:rPr>
        <w:t>u w związku z przebytą operacją</w:t>
      </w:r>
      <w:r w:rsidRPr="00720277">
        <w:rPr>
          <w:rFonts w:ascii="Cambria" w:hAnsi="Cambria"/>
          <w:sz w:val="22"/>
          <w:szCs w:val="22"/>
          <w:lang w:eastAsia="pl-PL"/>
        </w:rPr>
        <w:t>. Wykonawca nie może ograniczyć wysokości świadczenia należnego z tytułu danej operacji chirurgicznej, jeżeli operacja ta została przeprowadzona metodą endoskopową.</w:t>
      </w:r>
    </w:p>
    <w:p w14:paraId="2EFE0BBE" w14:textId="215A9BFB" w:rsidR="00A75482" w:rsidRPr="00720277" w:rsidRDefault="00A75482" w:rsidP="00A75482">
      <w:pPr>
        <w:widowControl w:val="0"/>
        <w:numPr>
          <w:ilvl w:val="2"/>
          <w:numId w:val="64"/>
        </w:numPr>
        <w:tabs>
          <w:tab w:val="clear" w:pos="720"/>
        </w:tabs>
        <w:ind w:left="0" w:firstLine="0"/>
        <w:jc w:val="both"/>
        <w:textAlignment w:val="baseline"/>
        <w:rPr>
          <w:rFonts w:ascii="Cambria" w:hAnsi="Cambria"/>
          <w:b/>
          <w:sz w:val="22"/>
          <w:lang w:eastAsia="pl-PL"/>
        </w:rPr>
      </w:pPr>
      <w:r w:rsidRPr="00720277">
        <w:rPr>
          <w:rFonts w:ascii="Cambria" w:hAnsi="Cambria"/>
          <w:sz w:val="22"/>
          <w:lang w:eastAsia="pl-PL"/>
        </w:rPr>
        <w:t xml:space="preserve">Odpowiedzialność wykonawcy w przypadku operacji chirurgicznych będących następstwem jednej i tej samej przyczyny w każdym 12-miesięcznym okresie ubezpieczenia, wygasa w momencie wypłaty łącznego świadczenia w wysokości 200 % kwoty podanej w tabelach dla danej grupy w pozycji „Operacje chirurgiczne Ubezpieczonego”. Odpowiedzialność wykonawcy w przypadku operacji chirurgicznych będących następstwem różnych przyczyn w każdym 12-miesięcznym okresie ubezpieczenia, wygasa w momencie wypłaty łącznego świadczenia w wysokości 400% kwoty podanej w tabelach dla danej grupy w pozycji „Operacje chirurgiczne Ubezpieczonego”. </w:t>
      </w:r>
      <w:r w:rsidRPr="00720277">
        <w:rPr>
          <w:rFonts w:ascii="Cambria" w:hAnsi="Cambria"/>
          <w:sz w:val="22"/>
        </w:rPr>
        <w:t>W przypadku wykonania kilku operacji chirurgicznych w okresie 60 dni, liczonym od daty wykonania pierwszej operacji w tym okresie, Wykonawca Wypłaca świadczenie tylko za jedną operację chirurgiczną, za którą przysługuje najwyższa wysokość świadczenia.</w:t>
      </w:r>
    </w:p>
    <w:p w14:paraId="3218B771" w14:textId="488859A3" w:rsidR="00A75482" w:rsidRPr="00720277" w:rsidRDefault="00A75482" w:rsidP="00A75482">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 xml:space="preserve">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 </w:t>
      </w:r>
    </w:p>
    <w:p w14:paraId="537D5A8C" w14:textId="77777777" w:rsidR="00A75482" w:rsidRPr="00720277" w:rsidRDefault="00A75482" w:rsidP="00A75482">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lastRenderedPageBreak/>
        <w:t>Dopuszczalne wyłączenia i ograniczenia odpowiedzialności - Wykonawca nie ponosi odpowiedzialności, jeżeli konieczność przeprowadzenia operacji chirurgicznej, powstała:</w:t>
      </w:r>
    </w:p>
    <w:p w14:paraId="0B078B0C"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wyniku działań wojennych, katastrof powodujących skażenie promieniotwórcze, chemiczne bądź biologiczne oraz czynnego udziału Ubezpieczonego w aktach terroru lub w masowych rozruchach społecznych,</w:t>
      </w:r>
    </w:p>
    <w:p w14:paraId="3B6E0B33"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związku z popełnieniem lub usiłowaniem popełnienia przez Ubezpieczonego czynu wypełniającego ustawowe znamiona umyślnego przestępstwa,</w:t>
      </w:r>
    </w:p>
    <w:p w14:paraId="07B07414"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podczas prowadzenia przez Ubezpieczonego pojazdu:</w:t>
      </w:r>
    </w:p>
    <w:p w14:paraId="1761E0DC"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a) jeżeli ubezpieczony nie posiadał określonych w stosownych przepisach prawa uprawnień do prowadzenia danego pojazdu,</w:t>
      </w:r>
    </w:p>
    <w:p w14:paraId="20FC173D"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b) jeżeli ubezpieczony był w stanie po użyciu alkoholu albo w stanie nietrzeźwości, pod wpływem narkotyków, środków odurzających, substancji psychotropowych lub środków zastępczych w rozumieniu przepisów o przeciwdziałaniu narkomanii,</w:t>
      </w:r>
    </w:p>
    <w:p w14:paraId="0214454C"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podczas, gdy ubezpieczony był w stanie nietrzeźwości, pod wpływem narkotyków, środków odurzających, substancji psychotropowych lub środków zastępczych w rozumieniu przepisów o przeciwdziałaniu narkomanii, a przyczyniło się to do konieczności przeprowadzenia operacji chirurgicznej,</w:t>
      </w:r>
    </w:p>
    <w:p w14:paraId="5EB328AF"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wyniku samookaleczenia lub usiłowania popełnienia samobójstwa przez Ubezpieczonego,</w:t>
      </w:r>
    </w:p>
    <w:p w14:paraId="1A2CA4A2"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3DB4AA47"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wyniku uszkodzeń ciała spowodowanych leczeniem oraz zabiegami leczniczymi lub diagnostycznymi, bez względu na to, przez kogo były wykonane, chyba że chodziło o leczenie bezpośrednich następstw nieszczęśliwego wypadku,</w:t>
      </w:r>
    </w:p>
    <w:p w14:paraId="56F52DF3"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wyniku profesjonalnego uprawiania sportu lub uprawiania niebezpiecznych sportów, takich jak: sporty walki, sporty motorowe i motorowodne, sporty lotnicze, wspinaczka wysokogórska i skałkowa, speleologia, nurkowanie ze specjalistycznym sprzętem umożliwiającym oddychanie pod wodą, skoki do wody, skoki na linie (ang. bungee jumping).</w:t>
      </w:r>
    </w:p>
    <w:p w14:paraId="16F09A0C"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Ponadto Wykonawca nie ponosi odpowiedzialności z tytułu operacji chirurgicznej:</w:t>
      </w:r>
    </w:p>
    <w:p w14:paraId="27527EE0"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co do której nie istniały wskazania medyczne warunkujące konieczność jej wykonania w celu wyleczenia lub zmniejszenia objawów choroby albo zmniejszenia skutków nieszczęśliwego wypadku,</w:t>
      </w:r>
    </w:p>
    <w:p w14:paraId="22DA19EA"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 której ubezpieczony był dawcą organów lub narządów,</w:t>
      </w:r>
    </w:p>
    <w:p w14:paraId="2420E4E0"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kosmetycznej lub estetycznej, z wyjątkiem operacji chirurgicznej niezbędnej do usunięcia następstw nieszczęśliwych wypadków zaistniałych lub choroby nowotworowej wykrytej w okresie odpowiedzialności Wykonawcy</w:t>
      </w:r>
    </w:p>
    <w:p w14:paraId="1CF92810"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przeprowadzonej w celu antykoncepcyjnym,</w:t>
      </w:r>
    </w:p>
    <w:p w14:paraId="1D82BA9E"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zmniejszenia lub powiększenia piersi oraz zmiany płci,</w:t>
      </w:r>
    </w:p>
    <w:p w14:paraId="3B3DF9D8"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stomatologicznej, z wyjątkiem operacji chirurgicznej niezbędnej do usunięcia następstw nieszczęśliwego wypadku zaistniałego w okresie odpowiedzialności Wykonawcy,</w:t>
      </w:r>
    </w:p>
    <w:p w14:paraId="53A6A105"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wykonanej w celach diagnostycznych,</w:t>
      </w:r>
    </w:p>
    <w:p w14:paraId="3A7C1695"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związanej z usunięciem ciał obcych metodą endoskopową,</w:t>
      </w:r>
    </w:p>
    <w:p w14:paraId="457B1CD5" w14:textId="77777777" w:rsidR="00A75482" w:rsidRPr="00720277" w:rsidRDefault="00A75482" w:rsidP="00A75482">
      <w:pPr>
        <w:widowControl w:val="0"/>
        <w:jc w:val="both"/>
        <w:rPr>
          <w:rFonts w:ascii="Cambria" w:hAnsi="Cambria" w:cs="Arial"/>
          <w:sz w:val="22"/>
          <w:lang w:eastAsia="pl-PL"/>
        </w:rPr>
      </w:pPr>
      <w:r w:rsidRPr="00720277">
        <w:rPr>
          <w:rFonts w:ascii="Cambria" w:hAnsi="Cambria" w:cs="Arial"/>
          <w:sz w:val="22"/>
          <w:lang w:eastAsia="pl-PL"/>
        </w:rPr>
        <w:t>- związanej z wymianą wszczepionego na stałe urządzenia, sztucznego narządu lub części sztucznego narządu,</w:t>
      </w:r>
    </w:p>
    <w:p w14:paraId="1F0DF4E4" w14:textId="75789CAD" w:rsidR="00A75482" w:rsidRPr="00720277" w:rsidRDefault="00A75482" w:rsidP="00A75482">
      <w:pPr>
        <w:widowControl w:val="0"/>
        <w:jc w:val="both"/>
        <w:textAlignment w:val="baseline"/>
        <w:rPr>
          <w:rFonts w:ascii="Cambria" w:hAnsi="Cambria"/>
          <w:b/>
          <w:sz w:val="22"/>
          <w:lang w:eastAsia="pl-PL"/>
        </w:rPr>
      </w:pPr>
      <w:r w:rsidRPr="00720277">
        <w:rPr>
          <w:rFonts w:ascii="Cambria" w:hAnsi="Cambria" w:cs="Arial"/>
          <w:sz w:val="22"/>
          <w:lang w:eastAsia="pl-PL"/>
        </w:rPr>
        <w:t>- która jest kolejną operacją chirurgiczną tego samego narządu, pozostającą w związku przyczynowo – skutkowym z pierwszą operacją chirurgiczną, wykonaną w ramach leczenia tego samego stanu chorobowego lub skutków tego samego nieszczęśliwego wypadku (reoperacja).</w:t>
      </w:r>
    </w:p>
    <w:p w14:paraId="01ABA111" w14:textId="77777777" w:rsidR="001B7A16" w:rsidRPr="00AD1FC5"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AD1FC5">
        <w:rPr>
          <w:rFonts w:ascii="Cambria" w:hAnsi="Cambria"/>
          <w:b/>
          <w:sz w:val="22"/>
          <w:szCs w:val="22"/>
        </w:rPr>
        <w:t xml:space="preserve">Specjalistyczne leczenie </w:t>
      </w:r>
    </w:p>
    <w:p w14:paraId="304EB3F6" w14:textId="77777777" w:rsidR="001B7A16" w:rsidRPr="00AD1FC5" w:rsidRDefault="001B7A16" w:rsidP="0053220B">
      <w:pPr>
        <w:widowControl w:val="0"/>
        <w:numPr>
          <w:ilvl w:val="2"/>
          <w:numId w:val="64"/>
        </w:numPr>
        <w:tabs>
          <w:tab w:val="clear" w:pos="720"/>
        </w:tabs>
        <w:ind w:left="0" w:firstLine="0"/>
        <w:jc w:val="both"/>
        <w:rPr>
          <w:rFonts w:ascii="Cambria" w:hAnsi="Cambria"/>
          <w:sz w:val="22"/>
          <w:szCs w:val="22"/>
        </w:rPr>
      </w:pPr>
      <w:r w:rsidRPr="00AD1FC5">
        <w:rPr>
          <w:rFonts w:ascii="Cambria" w:hAnsi="Cambria"/>
          <w:sz w:val="22"/>
          <w:szCs w:val="22"/>
        </w:rPr>
        <w:t>Zakres ubezpieczenia obejmuje zastosowanie u ubezpieczonego w okresie odpowiedzialności niezależnie od czasu pobytu w placówce medycznej, specjalistycznego leczenia tj:</w:t>
      </w:r>
    </w:p>
    <w:p w14:paraId="565AB358" w14:textId="77777777" w:rsidR="001B7A16" w:rsidRPr="00AD1FC5" w:rsidRDefault="001B7A16" w:rsidP="001B7A16">
      <w:pPr>
        <w:jc w:val="both"/>
        <w:rPr>
          <w:rFonts w:ascii="Cambria" w:hAnsi="Cambria"/>
          <w:sz w:val="22"/>
          <w:szCs w:val="22"/>
        </w:rPr>
      </w:pPr>
      <w:r w:rsidRPr="00AD1FC5">
        <w:rPr>
          <w:rFonts w:ascii="Cambria" w:hAnsi="Cambria"/>
          <w:sz w:val="22"/>
          <w:szCs w:val="22"/>
        </w:rPr>
        <w:t xml:space="preserve">- </w:t>
      </w:r>
      <w:r w:rsidRPr="00AD1FC5">
        <w:rPr>
          <w:rFonts w:ascii="Cambria" w:hAnsi="Cambria"/>
          <w:sz w:val="22"/>
          <w:szCs w:val="22"/>
        </w:rPr>
        <w:tab/>
        <w:t>chemioterapii albo radioterapii</w:t>
      </w:r>
    </w:p>
    <w:p w14:paraId="709F12AE" w14:textId="77777777" w:rsidR="001B7A16" w:rsidRPr="00AD1FC5" w:rsidRDefault="001B7A16" w:rsidP="001B7A16">
      <w:pPr>
        <w:jc w:val="both"/>
        <w:rPr>
          <w:rFonts w:ascii="Cambria" w:hAnsi="Cambria"/>
          <w:sz w:val="22"/>
          <w:szCs w:val="22"/>
        </w:rPr>
      </w:pPr>
      <w:r w:rsidRPr="00AD1FC5">
        <w:rPr>
          <w:rFonts w:ascii="Cambria" w:hAnsi="Cambria"/>
          <w:sz w:val="22"/>
          <w:szCs w:val="22"/>
        </w:rPr>
        <w:t xml:space="preserve">- </w:t>
      </w:r>
      <w:r w:rsidRPr="00AD1FC5">
        <w:rPr>
          <w:rFonts w:ascii="Cambria" w:hAnsi="Cambria"/>
          <w:sz w:val="22"/>
          <w:szCs w:val="22"/>
        </w:rPr>
        <w:tab/>
        <w:t>terapii interferonowej,</w:t>
      </w:r>
    </w:p>
    <w:p w14:paraId="219C83A4" w14:textId="77777777" w:rsidR="001B7A16" w:rsidRPr="00AD1FC5" w:rsidRDefault="001B7A16" w:rsidP="001B7A16">
      <w:pPr>
        <w:jc w:val="both"/>
        <w:rPr>
          <w:rFonts w:ascii="Cambria" w:hAnsi="Cambria"/>
          <w:sz w:val="22"/>
          <w:szCs w:val="22"/>
        </w:rPr>
      </w:pPr>
      <w:r w:rsidRPr="00AD1FC5">
        <w:rPr>
          <w:rFonts w:ascii="Cambria" w:hAnsi="Cambria"/>
          <w:sz w:val="22"/>
          <w:szCs w:val="22"/>
        </w:rPr>
        <w:t xml:space="preserve">- </w:t>
      </w:r>
      <w:r w:rsidRPr="00AD1FC5">
        <w:rPr>
          <w:rFonts w:ascii="Cambria" w:hAnsi="Cambria"/>
          <w:sz w:val="22"/>
          <w:szCs w:val="22"/>
        </w:rPr>
        <w:tab/>
        <w:t>wszczepienia kardiowertera / defibrylatora,</w:t>
      </w:r>
    </w:p>
    <w:p w14:paraId="0C72E9BF" w14:textId="77777777" w:rsidR="001B7A16" w:rsidRPr="00AD1FC5" w:rsidRDefault="001B7A16" w:rsidP="001B7A16">
      <w:pPr>
        <w:jc w:val="both"/>
        <w:rPr>
          <w:rFonts w:ascii="Cambria" w:hAnsi="Cambria"/>
          <w:sz w:val="22"/>
          <w:szCs w:val="22"/>
        </w:rPr>
      </w:pPr>
      <w:r w:rsidRPr="00AD1FC5">
        <w:rPr>
          <w:rFonts w:ascii="Cambria" w:hAnsi="Cambria"/>
          <w:sz w:val="22"/>
          <w:szCs w:val="22"/>
        </w:rPr>
        <w:t xml:space="preserve">- </w:t>
      </w:r>
      <w:r w:rsidRPr="00AD1FC5">
        <w:rPr>
          <w:rFonts w:ascii="Cambria" w:hAnsi="Cambria"/>
          <w:sz w:val="22"/>
          <w:szCs w:val="22"/>
        </w:rPr>
        <w:tab/>
        <w:t>wszczepienia rozrusznika serca,</w:t>
      </w:r>
    </w:p>
    <w:p w14:paraId="2F7DFC96" w14:textId="77777777" w:rsidR="001B7A16" w:rsidRPr="00AD1FC5" w:rsidRDefault="001B7A16" w:rsidP="001B7A16">
      <w:pPr>
        <w:jc w:val="both"/>
        <w:rPr>
          <w:rFonts w:ascii="Cambria" w:hAnsi="Cambria"/>
          <w:sz w:val="22"/>
          <w:szCs w:val="22"/>
        </w:rPr>
      </w:pPr>
      <w:r w:rsidRPr="00AD1FC5">
        <w:rPr>
          <w:rFonts w:ascii="Cambria" w:hAnsi="Cambria"/>
          <w:sz w:val="22"/>
          <w:szCs w:val="22"/>
        </w:rPr>
        <w:t xml:space="preserve">- </w:t>
      </w:r>
      <w:r w:rsidRPr="00AD1FC5">
        <w:rPr>
          <w:rFonts w:ascii="Cambria" w:hAnsi="Cambria"/>
          <w:sz w:val="22"/>
          <w:szCs w:val="22"/>
        </w:rPr>
        <w:tab/>
        <w:t>ablacji</w:t>
      </w:r>
    </w:p>
    <w:p w14:paraId="0F4FC2D0" w14:textId="77777777" w:rsidR="001B7A16" w:rsidRPr="00AD1FC5" w:rsidRDefault="001B7A16" w:rsidP="0053220B">
      <w:pPr>
        <w:widowControl w:val="0"/>
        <w:numPr>
          <w:ilvl w:val="2"/>
          <w:numId w:val="64"/>
        </w:numPr>
        <w:tabs>
          <w:tab w:val="clear" w:pos="720"/>
        </w:tabs>
        <w:jc w:val="both"/>
        <w:rPr>
          <w:rFonts w:ascii="Cambria" w:hAnsi="Cambria"/>
          <w:sz w:val="22"/>
          <w:szCs w:val="22"/>
        </w:rPr>
      </w:pPr>
      <w:r w:rsidRPr="00AD1FC5">
        <w:rPr>
          <w:rFonts w:ascii="Cambria" w:hAnsi="Cambria"/>
          <w:sz w:val="22"/>
          <w:szCs w:val="22"/>
        </w:rPr>
        <w:t>Zastosowanie leczenia specjalistycznego oznacza:</w:t>
      </w:r>
    </w:p>
    <w:p w14:paraId="01F16182" w14:textId="77777777" w:rsidR="001B7A16" w:rsidRPr="00AD1FC5" w:rsidRDefault="001B7A16" w:rsidP="001B7A16">
      <w:pPr>
        <w:jc w:val="both"/>
        <w:rPr>
          <w:rFonts w:ascii="Cambria" w:hAnsi="Cambria"/>
          <w:sz w:val="22"/>
          <w:szCs w:val="22"/>
        </w:rPr>
      </w:pPr>
      <w:r w:rsidRPr="00AD1FC5">
        <w:rPr>
          <w:rFonts w:ascii="Cambria" w:hAnsi="Cambria"/>
          <w:sz w:val="22"/>
          <w:szCs w:val="22"/>
        </w:rPr>
        <w:t>a)</w:t>
      </w:r>
      <w:r w:rsidRPr="00AD1FC5">
        <w:rPr>
          <w:rFonts w:ascii="Cambria" w:hAnsi="Cambria"/>
          <w:sz w:val="22"/>
          <w:szCs w:val="22"/>
        </w:rPr>
        <w:tab/>
        <w:t>podanie pierwszej dawki leku – w przypadku chemioterapii i terapii interferonowej,</w:t>
      </w:r>
    </w:p>
    <w:p w14:paraId="243677B1" w14:textId="77777777" w:rsidR="001B7A16" w:rsidRPr="00AD1FC5" w:rsidRDefault="001B7A16" w:rsidP="001B7A16">
      <w:pPr>
        <w:jc w:val="both"/>
        <w:rPr>
          <w:rFonts w:ascii="Cambria" w:hAnsi="Cambria"/>
          <w:sz w:val="22"/>
          <w:szCs w:val="22"/>
        </w:rPr>
      </w:pPr>
      <w:r w:rsidRPr="00AD1FC5">
        <w:rPr>
          <w:rFonts w:ascii="Cambria" w:hAnsi="Cambria"/>
          <w:sz w:val="22"/>
          <w:szCs w:val="22"/>
        </w:rPr>
        <w:lastRenderedPageBreak/>
        <w:t>b) podanie pierwszej dawki promieniowania jonizującego – w przypadku radioterapii,</w:t>
      </w:r>
    </w:p>
    <w:p w14:paraId="589A955F" w14:textId="77777777" w:rsidR="001B7A16" w:rsidRPr="00AD1FC5" w:rsidRDefault="001B7A16" w:rsidP="001B7A16">
      <w:pPr>
        <w:jc w:val="both"/>
        <w:rPr>
          <w:rFonts w:ascii="Cambria" w:hAnsi="Cambria"/>
          <w:sz w:val="22"/>
          <w:szCs w:val="22"/>
        </w:rPr>
      </w:pPr>
      <w:r w:rsidRPr="00AD1FC5">
        <w:rPr>
          <w:rFonts w:ascii="Cambria" w:hAnsi="Cambria"/>
          <w:sz w:val="22"/>
          <w:szCs w:val="22"/>
        </w:rPr>
        <w:t>c) wszczepienie kardiowertera / defibrylatora, wszczepienie rozrusznika serca, wykonanie ablacji.</w:t>
      </w:r>
    </w:p>
    <w:p w14:paraId="3D6146B6" w14:textId="77777777" w:rsidR="001B7A16" w:rsidRPr="00AD1FC5" w:rsidRDefault="001B7A16" w:rsidP="0053220B">
      <w:pPr>
        <w:widowControl w:val="0"/>
        <w:numPr>
          <w:ilvl w:val="2"/>
          <w:numId w:val="64"/>
        </w:numPr>
        <w:tabs>
          <w:tab w:val="clear" w:pos="720"/>
        </w:tabs>
        <w:jc w:val="both"/>
        <w:rPr>
          <w:rFonts w:ascii="Cambria" w:hAnsi="Cambria"/>
          <w:sz w:val="22"/>
          <w:szCs w:val="22"/>
        </w:rPr>
      </w:pPr>
      <w:r w:rsidRPr="00AD1FC5">
        <w:rPr>
          <w:rFonts w:ascii="Cambria" w:hAnsi="Cambria"/>
          <w:sz w:val="22"/>
          <w:szCs w:val="22"/>
        </w:rPr>
        <w:t>Po zrealizowaniu wypłaty świadczenia z tytułu:</w:t>
      </w:r>
    </w:p>
    <w:p w14:paraId="57E28EDB" w14:textId="77777777" w:rsidR="001B7A16" w:rsidRPr="00AD1FC5" w:rsidRDefault="001B7A16" w:rsidP="001B7A16">
      <w:pPr>
        <w:jc w:val="both"/>
        <w:rPr>
          <w:rFonts w:ascii="Cambria" w:hAnsi="Cambria"/>
          <w:sz w:val="22"/>
          <w:szCs w:val="22"/>
        </w:rPr>
      </w:pPr>
      <w:r w:rsidRPr="00AD1FC5">
        <w:rPr>
          <w:rFonts w:ascii="Cambria" w:hAnsi="Cambria"/>
          <w:sz w:val="22"/>
          <w:szCs w:val="22"/>
        </w:rPr>
        <w:t>a) chemioterapii albo radioterapii,</w:t>
      </w:r>
    </w:p>
    <w:p w14:paraId="298F4020" w14:textId="77777777" w:rsidR="001B7A16" w:rsidRPr="00AD1FC5" w:rsidRDefault="001B7A16" w:rsidP="001B7A16">
      <w:pPr>
        <w:jc w:val="both"/>
        <w:rPr>
          <w:rFonts w:ascii="Cambria" w:hAnsi="Cambria"/>
          <w:sz w:val="22"/>
          <w:szCs w:val="22"/>
        </w:rPr>
      </w:pPr>
      <w:r w:rsidRPr="00AD1FC5">
        <w:rPr>
          <w:rFonts w:ascii="Cambria" w:hAnsi="Cambria"/>
          <w:sz w:val="22"/>
          <w:szCs w:val="22"/>
        </w:rPr>
        <w:t>b) terapii interferonowej,</w:t>
      </w:r>
    </w:p>
    <w:p w14:paraId="779BD9EC" w14:textId="77777777" w:rsidR="001B7A16" w:rsidRPr="00AD1FC5" w:rsidRDefault="001B7A16" w:rsidP="001B7A16">
      <w:pPr>
        <w:jc w:val="both"/>
        <w:rPr>
          <w:rFonts w:ascii="Cambria" w:hAnsi="Cambria"/>
          <w:sz w:val="22"/>
          <w:szCs w:val="22"/>
        </w:rPr>
      </w:pPr>
      <w:r w:rsidRPr="00AD1FC5">
        <w:rPr>
          <w:rFonts w:ascii="Cambria" w:hAnsi="Cambria"/>
          <w:sz w:val="22"/>
          <w:szCs w:val="22"/>
        </w:rPr>
        <w:t>c) wszczepienie kardiowertera/ defibrylatora,</w:t>
      </w:r>
    </w:p>
    <w:p w14:paraId="31042BD2" w14:textId="77777777" w:rsidR="001B7A16" w:rsidRPr="00AD1FC5" w:rsidRDefault="001B7A16" w:rsidP="001B7A16">
      <w:pPr>
        <w:jc w:val="both"/>
        <w:rPr>
          <w:rFonts w:ascii="Cambria" w:hAnsi="Cambria"/>
          <w:sz w:val="22"/>
          <w:szCs w:val="22"/>
        </w:rPr>
      </w:pPr>
      <w:r w:rsidRPr="00AD1FC5">
        <w:rPr>
          <w:rFonts w:ascii="Cambria" w:hAnsi="Cambria"/>
          <w:sz w:val="22"/>
          <w:szCs w:val="22"/>
        </w:rPr>
        <w:t>d) wszczepienie rozrusznika serca,</w:t>
      </w:r>
    </w:p>
    <w:p w14:paraId="0811DF26" w14:textId="77777777" w:rsidR="001B7A16" w:rsidRPr="00AD1FC5" w:rsidRDefault="001B7A16" w:rsidP="001B7A16">
      <w:pPr>
        <w:jc w:val="both"/>
        <w:rPr>
          <w:rFonts w:ascii="Cambria" w:hAnsi="Cambria"/>
          <w:sz w:val="22"/>
          <w:szCs w:val="22"/>
        </w:rPr>
      </w:pPr>
      <w:r w:rsidRPr="00AD1FC5">
        <w:rPr>
          <w:rFonts w:ascii="Cambria" w:hAnsi="Cambria"/>
          <w:sz w:val="22"/>
          <w:szCs w:val="22"/>
        </w:rPr>
        <w:t>e) ablacji,</w:t>
      </w:r>
    </w:p>
    <w:p w14:paraId="30AA6FB3" w14:textId="77777777" w:rsidR="001B7A16" w:rsidRPr="00AD1FC5" w:rsidRDefault="001B7A16" w:rsidP="001B7A16">
      <w:pPr>
        <w:jc w:val="both"/>
        <w:rPr>
          <w:rFonts w:ascii="Cambria" w:hAnsi="Cambria"/>
          <w:sz w:val="22"/>
          <w:szCs w:val="22"/>
        </w:rPr>
      </w:pPr>
      <w:r w:rsidRPr="00AD1FC5">
        <w:rPr>
          <w:rFonts w:ascii="Cambria" w:hAnsi="Cambria"/>
          <w:sz w:val="22"/>
          <w:szCs w:val="22"/>
        </w:rPr>
        <w:t>odpowiedzialność Wykonawcy wygasa w zakresie tego specjalistycznego leczenia w stosunku do danego Ubezpieczonego.</w:t>
      </w:r>
    </w:p>
    <w:p w14:paraId="20B75E50" w14:textId="77777777" w:rsidR="00053560" w:rsidRPr="00720277" w:rsidRDefault="00053560" w:rsidP="00053560">
      <w:pPr>
        <w:widowControl w:val="0"/>
        <w:numPr>
          <w:ilvl w:val="2"/>
          <w:numId w:val="64"/>
        </w:numPr>
        <w:tabs>
          <w:tab w:val="clear" w:pos="720"/>
        </w:tabs>
        <w:ind w:left="0" w:firstLine="0"/>
        <w:jc w:val="both"/>
        <w:rPr>
          <w:rFonts w:ascii="Cambria" w:hAnsi="Cambria"/>
          <w:sz w:val="22"/>
        </w:rPr>
      </w:pPr>
      <w:r w:rsidRPr="00720277">
        <w:rPr>
          <w:rFonts w:ascii="Cambria" w:hAnsi="Cambria"/>
          <w:sz w:val="22"/>
        </w:rPr>
        <w:t>Dopuszczalne wyłączenia i ograniczenia odpowiedzialności - Wykonawca nie ponosi odpowiedzialności z tytułu specjalistycznego leczenia, które rozpoczęło się przed początkiem odpowiedzialności Wykonawcy w stosunku do ubezpieczonego lub gdy zdarzenie będące przyczyną specjalistycznego leczenia nastąpiło przed początkiem odpowiedzialności Wykonawcy w stosunku do ubezpieczonego (nie dotyczy osób aktualnie ubezpieczonych w zakresie specjalistycznego leczenia).</w:t>
      </w:r>
    </w:p>
    <w:p w14:paraId="35908895" w14:textId="77777777" w:rsidR="001B7A16" w:rsidRPr="00720277" w:rsidRDefault="001B7A16" w:rsidP="0053220B">
      <w:pPr>
        <w:widowControl w:val="0"/>
        <w:numPr>
          <w:ilvl w:val="2"/>
          <w:numId w:val="64"/>
        </w:numPr>
        <w:tabs>
          <w:tab w:val="clear" w:pos="720"/>
        </w:tabs>
        <w:ind w:left="0" w:firstLine="0"/>
        <w:jc w:val="both"/>
        <w:rPr>
          <w:rFonts w:ascii="Cambria" w:hAnsi="Cambria"/>
          <w:b/>
          <w:sz w:val="22"/>
          <w:szCs w:val="22"/>
        </w:rPr>
      </w:pPr>
      <w:r w:rsidRPr="00720277">
        <w:rPr>
          <w:rFonts w:ascii="Cambria" w:hAnsi="Cambria"/>
          <w:sz w:val="22"/>
          <w:szCs w:val="22"/>
        </w:rPr>
        <w:t xml:space="preserve">W przypadku przeprowadzenia u ubezpieczonego zarówno radioterapii i chemioterapii Wykonawca wypłaca tylko jedno świadczenie. </w:t>
      </w:r>
    </w:p>
    <w:p w14:paraId="6F728653" w14:textId="35A9F329" w:rsidR="00AB7FA6" w:rsidRPr="00720277" w:rsidRDefault="00AB7FA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 xml:space="preserve">Zwrot kosztów zakupu leków </w:t>
      </w:r>
    </w:p>
    <w:p w14:paraId="49B7E9C1" w14:textId="77777777" w:rsidR="00053560" w:rsidRPr="00720277" w:rsidRDefault="00053560" w:rsidP="00053560">
      <w:pPr>
        <w:numPr>
          <w:ilvl w:val="2"/>
          <w:numId w:val="64"/>
        </w:numPr>
        <w:tabs>
          <w:tab w:val="clear" w:pos="720"/>
        </w:tabs>
        <w:suppressAutoHyphens w:val="0"/>
        <w:autoSpaceDE w:val="0"/>
        <w:autoSpaceDN w:val="0"/>
        <w:adjustRightInd w:val="0"/>
        <w:ind w:left="0" w:firstLine="0"/>
        <w:jc w:val="both"/>
        <w:rPr>
          <w:rFonts w:ascii="Cambria" w:hAnsi="Cambria"/>
          <w:sz w:val="22"/>
          <w:lang w:eastAsia="pl-PL"/>
        </w:rPr>
      </w:pPr>
      <w:r w:rsidRPr="00720277">
        <w:rPr>
          <w:rFonts w:ascii="Cambria" w:hAnsi="Cambria"/>
          <w:sz w:val="22"/>
          <w:lang w:eastAsia="pl-PL"/>
        </w:rPr>
        <w:t>Zakres ochrony ubezpieczeniowej obejmuje wypłatę dodatkowego świadczenia do wypłaconego świadczenia z tytułu leczenia szpitalnego. Świadczenie jednorazowe (nie więcej niż 3 razy w roku polisowym) jest wypłacane albo w formie karty bezgotówkowej lub w formie dodatkowego świadczenia w złotych polskich. Wybór formy wypłaty leży w gestii Wykonawcy. Funkcją powyższego świadczenia jest uzyskanie dodatkowych środków finansowych na pokrycie kosztów zakupu leków.</w:t>
      </w:r>
    </w:p>
    <w:p w14:paraId="382F3F66" w14:textId="2325B0D8" w:rsidR="001B7A16" w:rsidRPr="00720277" w:rsidRDefault="001B7A16" w:rsidP="0053220B">
      <w:pPr>
        <w:widowControl w:val="0"/>
        <w:numPr>
          <w:ilvl w:val="1"/>
          <w:numId w:val="64"/>
        </w:numPr>
        <w:tabs>
          <w:tab w:val="clear" w:pos="36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t xml:space="preserve">Leczenie w szpitalu Ubezpieczonego w związku z: chorobą, zawałem serca lub </w:t>
      </w:r>
      <w:r w:rsidR="00973315" w:rsidRPr="00720277">
        <w:rPr>
          <w:rFonts w:ascii="Cambria" w:hAnsi="Cambria"/>
          <w:b/>
          <w:sz w:val="22"/>
          <w:szCs w:val="22"/>
          <w:lang w:eastAsia="pl-PL"/>
        </w:rPr>
        <w:t>udarem mózgu</w:t>
      </w:r>
      <w:r w:rsidRPr="00720277">
        <w:rPr>
          <w:rFonts w:ascii="Cambria" w:hAnsi="Cambria"/>
          <w:b/>
          <w:sz w:val="22"/>
          <w:szCs w:val="22"/>
          <w:lang w:eastAsia="pl-PL"/>
        </w:rPr>
        <w:t>,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0A77655B" w14:textId="77777777" w:rsidR="00053560" w:rsidRPr="00720277" w:rsidRDefault="00053560" w:rsidP="0005356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 xml:space="preserve">Świadczenia z tytułu pobytu w szpitalu będą wypłacane za cały okres pobytu w szpitalu, jeżeli pobyt trwa co najmniej 2 dni w przypadku choroby oraz co najmniej 1 dzień w przypadku nieszczęśliwego wypadku. Wykonawca wypłaci łączne świadczenia maksymalnie za okres nieprzekraczający 180 dni pobytu Ubezpieczonego w szpitalu w każdym 12-miesięcznym okresie polisy. </w:t>
      </w:r>
    </w:p>
    <w:p w14:paraId="14DCE369" w14:textId="2A53A22A" w:rsidR="00053560" w:rsidRPr="00720277" w:rsidRDefault="00053560" w:rsidP="0005356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W przypadku pobytu na OIOM/OIT (co najmniej 48 godzin pobytu) wypłacane świadczenie jest świadczeniem jednorazowym. Zakres ochrony ubezpieczeniowej obejmuje również rekonwalescencję z tytułu pobytu w szpitalu.</w:t>
      </w:r>
    </w:p>
    <w:p w14:paraId="1F5FEF6C" w14:textId="6606C123" w:rsidR="00053560" w:rsidRPr="00720277" w:rsidRDefault="00053560" w:rsidP="0005356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 xml:space="preserve">Odpowiedzialność z tytułu leczenia w szpitalu oraz pobytu na OIOM/OIT obejmuje kraje należące do Unii Europejskiej lub na terytorium: Australii, Islandii, Japonii, Kanady, Monako, Norwegii, Nowej Zelandii, Stanów Zjednoczonych Ameryki, Szwajcarii, Watykanu. </w:t>
      </w:r>
    </w:p>
    <w:p w14:paraId="365612E6"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sz w:val="22"/>
          <w:szCs w:val="22"/>
          <w:lang w:eastAsia="pl-PL"/>
        </w:rPr>
        <w:t xml:space="preserve">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14:paraId="3DDE5789" w14:textId="77777777" w:rsidR="00053560" w:rsidRPr="00720277" w:rsidRDefault="00053560" w:rsidP="0005356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sz w:val="22"/>
          <w:lang w:eastAsia="pl-PL"/>
        </w:rPr>
        <w:t>Dopuszczalne wyłączenia i ograniczenia odpowiedzialności – Wykonawca nie ponosi odpowiedzialności z tytułu pobytu w szpitalu, który powstał:</w:t>
      </w:r>
    </w:p>
    <w:p w14:paraId="15D0E84E"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działań wojennych, katastrof powodujących skażenie promieniotwórcze, chemiczne bądź biologiczne oraz czynnego udziału Ubezpieczonego w aktach terroru lub w masowych rozruchach społecznych,</w:t>
      </w:r>
    </w:p>
    <w:p w14:paraId="0A6CC165"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związku z popełnieniem lub usiłowaniem popełnienia przez Ubezpieczonego czynu wypełniającego znamiona umyślnego przestępstwa,</w:t>
      </w:r>
    </w:p>
    <w:p w14:paraId="0943F6FE"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wypadku komunikacyjnego podczas prowadzenia przez ubezpieczonego pojazdu:</w:t>
      </w:r>
    </w:p>
    <w:p w14:paraId="0F6723B3"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a) jeżeli ubezpieczony nie posiadał określonych w stosownych przepisach prawa uprawnień doprowadzenia danego pojazdu,</w:t>
      </w:r>
    </w:p>
    <w:p w14:paraId="02D15110"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xml:space="preserve">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w:t>
      </w:r>
      <w:r w:rsidRPr="00720277">
        <w:rPr>
          <w:rFonts w:ascii="Cambria" w:hAnsi="Cambria"/>
          <w:sz w:val="22"/>
          <w:lang w:eastAsia="pl-PL"/>
        </w:rPr>
        <w:lastRenderedPageBreak/>
        <w:t>b) przyczyniły się do zajścia nieszczęśliwego wypadku</w:t>
      </w:r>
    </w:p>
    <w:p w14:paraId="331F8DC8"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podczas, gdy ubezpieczony był w stanie nietrzeźwości, pod wpływem narkotyków, środków odurzających, substancji psychotropowych lub środków zastępczych w rozumieniu przepisów o przeciwdziałaniu narkomanii, a przyczyniło się to do konieczności pobytu w szpitalu,</w:t>
      </w:r>
    </w:p>
    <w:p w14:paraId="5C8F099F"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samookaleczenia lub usiłowania popełnienia samobójstwa przez Ubezpieczonego,</w:t>
      </w:r>
    </w:p>
    <w:p w14:paraId="7671130B"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14:paraId="6AF4779E"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uszkodzeń ciała spowodowanych leczeniem oraz zabiegami leczniczymi lub diagnostycznymi, bez względu na to, przez kogo były wykonane, chyba że chodziło o leczenie bezpośrednich następstw nieszczęśliwego wypadku,</w:t>
      </w:r>
    </w:p>
    <w:p w14:paraId="3F9DD485"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padaczki, z wyłączeniem padaczki objawowej będącej objawem innej choroby, oraz wszelkich zaburzeń psychicznych, zaburzeń zachowania, nerwic i uzależnień,</w:t>
      </w:r>
    </w:p>
    <w:p w14:paraId="24EED05A"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chorób spowodowanych obniżeniem odporności organizmu w przebiegu zakażenia wirusem HIV,</w:t>
      </w:r>
    </w:p>
    <w:p w14:paraId="78BBE4F5"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związku z leczeniem i zabiegami stomatologicznymi, chyba że wynikają one z konieczności leczenia obrażeń doznanych w wyniku nieszczęśliwego wypadku,</w:t>
      </w:r>
    </w:p>
    <w:p w14:paraId="5B4B8A28"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związku z wykonywaniem badań lekarskich, dodatkowych badań medycznych służących ustaleniu istnienia choroby zawodowej, badań diagnostycznych nie wynikających z zachorowania, badań dawców narządów (z wyjątkiem pobytów związanych bezpośrednio z pobraniem narządu) oraz obserwacji na wniosek sądu,</w:t>
      </w:r>
    </w:p>
    <w:p w14:paraId="7C0003CF"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leczenia niepłodności,</w:t>
      </w:r>
    </w:p>
    <w:p w14:paraId="279F0FE4"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związku z wykonywaniem operacji kosmetycznych lub plastycznych, w tym operacji zmiany płci, z wyjątkiem operacji niezbędnych do usunięcia następstw nieszczęśliwych wypadków zaistniałych lub choroby nowotworowej wykrytej w okresie odpowiedzialności</w:t>
      </w:r>
    </w:p>
    <w:p w14:paraId="1C3162B1"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związku z rehabilitacją, z wyjątkiem pierwszego pobytu w szpitalu w celu rehabilitacji koniecznej do usunięcia bezpośrednich następstw nieszczęśliwego wypadku albo choroby, pod warunkiem, że pobyt ubezpieczonego w szpitalu, związany – odpowiednio – z tym samym nieszczęśliwym wypadkiem albo tą samą chorobą, bezpośrednio poprzedzający rehabilitację objęty był odpowiedzialnością Wykonawcy</w:t>
      </w:r>
    </w:p>
    <w:p w14:paraId="2DA3D101"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w wyniku profesjonalnego uprawiania sportu lub uprawiania sportów o ryzykownym charakterze, takich jak: sporty walki, sporty motorowe i motorowodne, sporty lotnicze, wspinaczka wysokogórska i skałkowa, speleologia, nurkowanie ze specjalistycznym sprzętem umożliwiającym oddychanie pod wodą, skoki do wody, skoki na linie (ang. bungee jumping).</w:t>
      </w:r>
    </w:p>
    <w:p w14:paraId="0095EFC1"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Ponadto Wykonawca nie ponosi odpowiedzialności z tytułu pobytu w:</w:t>
      </w:r>
    </w:p>
    <w:p w14:paraId="131B712B"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hospicjach, placówkach lecznictwa odwykowego, placówkach dla przewlekle chorych, zakładach opiekuńczo-leczniczych oraz zakładach pielęgnacyjno-opiekuńczych,</w:t>
      </w:r>
    </w:p>
    <w:p w14:paraId="1ED13EFD"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zakładach lecznictwa uzdrowiskowego, w szczególności w sanatoriach, prewentoriach i szpitalach uzdrowiskowych, sanatoryjnych oraz rehabilitacyjno-uzdrowiskowych,</w:t>
      </w:r>
    </w:p>
    <w:p w14:paraId="5C6A3003"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ośrodkach rehabilitacyjnych, szpitalach rehabilitacyjnych, oddziałach rehabilitacyjnych,</w:t>
      </w:r>
    </w:p>
    <w:p w14:paraId="70C0B8D8" w14:textId="77777777" w:rsidR="00053560" w:rsidRPr="00720277" w:rsidRDefault="00053560" w:rsidP="00053560">
      <w:pPr>
        <w:widowControl w:val="0"/>
        <w:jc w:val="both"/>
        <w:textAlignment w:val="baseline"/>
        <w:rPr>
          <w:rFonts w:ascii="Cambria" w:hAnsi="Cambria"/>
          <w:sz w:val="22"/>
          <w:lang w:eastAsia="pl-PL"/>
        </w:rPr>
      </w:pPr>
      <w:r w:rsidRPr="00720277">
        <w:rPr>
          <w:rFonts w:ascii="Cambria" w:hAnsi="Cambria"/>
          <w:sz w:val="22"/>
          <w:lang w:eastAsia="pl-PL"/>
        </w:rPr>
        <w:t>- oddziałach dziennych oraz innych nie wymienionych z nazwy zakładach opieki zdrowotnej nieprzeznaczonych do udzielania świadczeń w zakresie leczenia szpitalnego.</w:t>
      </w:r>
    </w:p>
    <w:p w14:paraId="486D9815" w14:textId="77777777" w:rsidR="001B7A16" w:rsidRPr="00720277" w:rsidRDefault="001B7A16" w:rsidP="0053220B">
      <w:pPr>
        <w:widowControl w:val="0"/>
        <w:numPr>
          <w:ilvl w:val="1"/>
          <w:numId w:val="64"/>
        </w:numPr>
        <w:tabs>
          <w:tab w:val="clear" w:pos="36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Wymagane definicje</w:t>
      </w:r>
    </w:p>
    <w:p w14:paraId="2F703692"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Nabycie prawa przystąpienia do ubezpieczenia</w:t>
      </w:r>
      <w:r w:rsidRPr="00720277">
        <w:rPr>
          <w:rFonts w:ascii="Cambria" w:hAnsi="Cambria"/>
          <w:sz w:val="22"/>
          <w:szCs w:val="22"/>
          <w:lang w:eastAsia="pl-PL"/>
        </w:rPr>
        <w:t xml:space="preserve"> - Za datę nabycia przez pracownika prawa przystąpienia do ubezpieczenia uważa się datę początku okresu ubezpieczenia albo najbliższy termin należności składki następujący po dacie zatrudnienia Pracownika. Za datę nabycia prawa do przystąpienia przez współmałżonka, pełnoletniego dziecka pracownika uważa się późniejszą z dat: 1) datę nabycia prawa przystąpienia do ubezpieczenia przez pracownika, 2) datę początku okresu ubezpieczenia, 3) lub datę a) zawarcia związku małżeńskiego w przypadku współmałżonka, b) ukończenia 18 roku życia w przypadku przystępowania pełnoletniego dziecka.</w:t>
      </w:r>
    </w:p>
    <w:p w14:paraId="7EEA49D0" w14:textId="77777777" w:rsidR="001B7A16" w:rsidRPr="00720277" w:rsidRDefault="001B7A16" w:rsidP="0053220B">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Pracownik</w:t>
      </w:r>
      <w:r w:rsidRPr="00720277">
        <w:rPr>
          <w:rFonts w:ascii="Cambria" w:hAnsi="Cambria"/>
          <w:sz w:val="22"/>
          <w:szCs w:val="22"/>
          <w:lang w:eastAsia="pl-PL"/>
        </w:rPr>
        <w:t xml:space="preserve"> - osoba fizyczna zatrudniona przez Ubezpieczającego lub wskazanego pracodawcę na podstawie umowy o pracę, powołania, wyboru, mianowania, umowy o pracę nakładczą, spółdzielczej umowy o pracę, w pełnym lub niepełnym wymiarze czasu pracy; osoba związana kontraktem menedżerskim, osoba wykonująca na rzecz Ubezpieczającego lub wskazanego pracodawcy pracę na podstawie umowy cywilnoprawnej, osoba zatrudniona na podstawie umowy zawartej w wyniku </w:t>
      </w:r>
      <w:r w:rsidRPr="00720277">
        <w:rPr>
          <w:rFonts w:ascii="Cambria" w:hAnsi="Cambria"/>
          <w:sz w:val="22"/>
          <w:szCs w:val="22"/>
          <w:lang w:eastAsia="pl-PL"/>
        </w:rPr>
        <w:lastRenderedPageBreak/>
        <w:t>powołania lub wyboru do organu reprezentującego osobę prawną.</w:t>
      </w:r>
    </w:p>
    <w:p w14:paraId="76DE81F4" w14:textId="77777777" w:rsidR="00053560" w:rsidRPr="00720277" w:rsidRDefault="00053560" w:rsidP="00053560">
      <w:pPr>
        <w:widowControl w:val="0"/>
        <w:numPr>
          <w:ilvl w:val="2"/>
          <w:numId w:val="64"/>
        </w:numPr>
        <w:tabs>
          <w:tab w:val="clear" w:pos="720"/>
        </w:tabs>
        <w:ind w:left="0" w:firstLine="0"/>
        <w:jc w:val="both"/>
        <w:textAlignment w:val="baseline"/>
        <w:rPr>
          <w:rFonts w:ascii="Cambria" w:hAnsi="Cambria"/>
          <w:lang w:eastAsia="pl-PL"/>
        </w:rPr>
      </w:pPr>
      <w:r w:rsidRPr="00720277">
        <w:rPr>
          <w:rFonts w:ascii="Cambria" w:hAnsi="Cambria"/>
          <w:b/>
          <w:sz w:val="22"/>
          <w:szCs w:val="22"/>
          <w:lang w:eastAsia="pl-PL"/>
        </w:rPr>
        <w:t>Nieszczęśliwy w</w:t>
      </w:r>
      <w:r w:rsidR="00597E7E" w:rsidRPr="00720277">
        <w:rPr>
          <w:rFonts w:ascii="Cambria" w:hAnsi="Cambria"/>
          <w:b/>
          <w:sz w:val="22"/>
          <w:szCs w:val="22"/>
          <w:lang w:eastAsia="pl-PL"/>
        </w:rPr>
        <w:t xml:space="preserve">ypadek </w:t>
      </w:r>
      <w:r w:rsidR="00597E7E" w:rsidRPr="00720277">
        <w:rPr>
          <w:rFonts w:ascii="Cambria" w:hAnsi="Cambria"/>
          <w:sz w:val="22"/>
          <w:szCs w:val="22"/>
          <w:lang w:eastAsia="pl-PL"/>
        </w:rPr>
        <w:t xml:space="preserve">– </w:t>
      </w:r>
      <w:r w:rsidRPr="00720277">
        <w:rPr>
          <w:rFonts w:ascii="Cambria" w:hAnsi="Cambria"/>
          <w:sz w:val="22"/>
          <w:lang w:eastAsia="pl-PL"/>
        </w:rPr>
        <w:t xml:space="preserve">przypadkowe, nagłe, niezależne od woli Ubezpieczonego i stanu jego zdrowia, gwałtowne zdarzenie wywołane przyczyną zewnętrzną, w następstwie którego zaszło zdarzenie objęte odpowiedzialnością Wykonawcy, za nieszczęśliwy wypadek nie uważa się choroby, nawet takiej, która ujawniona została przypadkowym i nagłym zdarzeniem wywołanym przyczyną zewnętrzną. </w:t>
      </w:r>
      <w:r w:rsidRPr="00720277">
        <w:rPr>
          <w:rFonts w:ascii="Cambria" w:hAnsi="Cambria"/>
          <w:i/>
          <w:sz w:val="22"/>
          <w:lang w:eastAsia="pl-PL"/>
        </w:rPr>
        <w:t>(dotyczy: wszystkich ubezpieczeń)</w:t>
      </w:r>
      <w:r w:rsidRPr="00720277">
        <w:rPr>
          <w:rFonts w:ascii="Cambria" w:hAnsi="Cambria"/>
          <w:sz w:val="22"/>
          <w:lang w:eastAsia="pl-PL"/>
        </w:rPr>
        <w:t>.</w:t>
      </w:r>
    </w:p>
    <w:p w14:paraId="151B0911" w14:textId="724A87F1" w:rsidR="00053560" w:rsidRPr="00720277" w:rsidRDefault="001B7A16" w:rsidP="00053560">
      <w:pPr>
        <w:widowControl w:val="0"/>
        <w:numPr>
          <w:ilvl w:val="2"/>
          <w:numId w:val="64"/>
        </w:numPr>
        <w:tabs>
          <w:tab w:val="clear" w:pos="720"/>
        </w:tabs>
        <w:ind w:left="0" w:firstLine="0"/>
        <w:jc w:val="both"/>
        <w:textAlignment w:val="baseline"/>
        <w:rPr>
          <w:rFonts w:ascii="Cambria" w:hAnsi="Cambria"/>
          <w:lang w:eastAsia="pl-PL"/>
        </w:rPr>
      </w:pPr>
      <w:r w:rsidRPr="00720277">
        <w:rPr>
          <w:rFonts w:ascii="Cambria" w:hAnsi="Cambria"/>
          <w:b/>
          <w:sz w:val="22"/>
          <w:szCs w:val="22"/>
          <w:lang w:eastAsia="pl-PL"/>
        </w:rPr>
        <w:t>Wypadek przy pracy</w:t>
      </w:r>
      <w:r w:rsidRPr="00720277">
        <w:rPr>
          <w:rFonts w:ascii="Cambria" w:hAnsi="Cambria"/>
          <w:sz w:val="22"/>
          <w:szCs w:val="22"/>
          <w:lang w:eastAsia="pl-PL"/>
        </w:rPr>
        <w:t xml:space="preserve"> – </w:t>
      </w:r>
      <w:r w:rsidR="00053560" w:rsidRPr="00720277">
        <w:rPr>
          <w:rFonts w:ascii="Cambria" w:hAnsi="Cambria"/>
          <w:sz w:val="22"/>
          <w:lang w:eastAsia="pl-PL"/>
        </w:rPr>
        <w:t xml:space="preserve">nieszczęśliwy wypadek, który nastąpił podczas lub w związku z wykonywaniem przez Ubezpieczonego zwykłych czynności albo poleceń przełożonych w ramach stosunku pracy albo stosunku cywilnoprawnego, z tytułu, którego opłacana jest składka na ubezpieczenie wypadkowe w rozumieniu przepisów o systemie ubezpieczeń społecznych. </w:t>
      </w:r>
      <w:r w:rsidR="00053560" w:rsidRPr="00720277">
        <w:rPr>
          <w:rFonts w:ascii="Cambria" w:hAnsi="Cambria"/>
          <w:i/>
          <w:sz w:val="22"/>
          <w:lang w:eastAsia="pl-PL"/>
        </w:rPr>
        <w:t>(dotyczy: ubezpieczenia na wypadek śmierci Ubezpieczonego w związku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w:t>
      </w:r>
      <w:r w:rsidR="00053560" w:rsidRPr="00720277">
        <w:rPr>
          <w:rFonts w:ascii="Cambria" w:hAnsi="Cambria"/>
          <w:sz w:val="22"/>
          <w:lang w:eastAsia="pl-PL"/>
        </w:rPr>
        <w:t>.</w:t>
      </w:r>
    </w:p>
    <w:p w14:paraId="1AA2E264" w14:textId="77777777" w:rsidR="00053560" w:rsidRPr="00720277" w:rsidRDefault="001B7A16" w:rsidP="00053560">
      <w:pPr>
        <w:widowControl w:val="0"/>
        <w:numPr>
          <w:ilvl w:val="2"/>
          <w:numId w:val="64"/>
        </w:numPr>
        <w:tabs>
          <w:tab w:val="clear" w:pos="720"/>
        </w:tabs>
        <w:ind w:left="0" w:firstLine="0"/>
        <w:jc w:val="both"/>
        <w:textAlignment w:val="baseline"/>
        <w:rPr>
          <w:rFonts w:ascii="Cambria" w:hAnsi="Cambria"/>
          <w:sz w:val="22"/>
          <w:lang w:eastAsia="pl-PL"/>
        </w:rPr>
      </w:pPr>
      <w:r w:rsidRPr="00720277">
        <w:rPr>
          <w:rFonts w:ascii="Cambria" w:hAnsi="Cambria"/>
          <w:b/>
          <w:sz w:val="22"/>
          <w:szCs w:val="22"/>
          <w:lang w:eastAsia="pl-PL"/>
        </w:rPr>
        <w:t>Wypadek komunikacyjny</w:t>
      </w:r>
      <w:r w:rsidRPr="00720277">
        <w:rPr>
          <w:rFonts w:ascii="Cambria" w:hAnsi="Cambria"/>
          <w:sz w:val="22"/>
          <w:szCs w:val="22"/>
          <w:lang w:eastAsia="pl-PL"/>
        </w:rPr>
        <w:t xml:space="preserve"> - </w:t>
      </w:r>
      <w:r w:rsidR="00053560" w:rsidRPr="00720277">
        <w:rPr>
          <w:rFonts w:ascii="Cambria" w:hAnsi="Cambria"/>
          <w:sz w:val="22"/>
          <w:lang w:eastAsia="pl-PL"/>
        </w:rPr>
        <w:t>nieszczęśliwy wypadek:</w:t>
      </w:r>
    </w:p>
    <w:p w14:paraId="75D3CBC0" w14:textId="77777777" w:rsidR="00053560" w:rsidRPr="00720277" w:rsidRDefault="00053560" w:rsidP="00053560">
      <w:pPr>
        <w:widowControl w:val="0"/>
        <w:jc w:val="both"/>
        <w:rPr>
          <w:rFonts w:ascii="Cambria" w:hAnsi="Cambria"/>
          <w:sz w:val="22"/>
          <w:lang w:eastAsia="pl-PL"/>
        </w:rPr>
      </w:pPr>
      <w:r w:rsidRPr="00720277">
        <w:rPr>
          <w:rFonts w:ascii="Cambria" w:hAnsi="Cambria"/>
          <w:b/>
          <w:sz w:val="22"/>
          <w:lang w:eastAsia="pl-PL"/>
        </w:rPr>
        <w:t xml:space="preserve">a) </w:t>
      </w:r>
      <w:r w:rsidRPr="00720277">
        <w:rPr>
          <w:rFonts w:ascii="Cambria" w:hAnsi="Cambria"/>
          <w:sz w:val="22"/>
          <w:lang w:eastAsia="pl-PL"/>
        </w:rPr>
        <w:t>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14:paraId="593C7225" w14:textId="77777777" w:rsidR="00053560" w:rsidRPr="00720277" w:rsidRDefault="00053560" w:rsidP="00053560">
      <w:pPr>
        <w:widowControl w:val="0"/>
        <w:jc w:val="both"/>
        <w:rPr>
          <w:rFonts w:ascii="Cambria" w:hAnsi="Cambria"/>
          <w:sz w:val="22"/>
          <w:lang w:eastAsia="pl-PL"/>
        </w:rPr>
      </w:pPr>
      <w:r w:rsidRPr="00720277">
        <w:rPr>
          <w:rFonts w:ascii="Cambria" w:hAnsi="Cambria"/>
          <w:b/>
          <w:sz w:val="22"/>
          <w:lang w:eastAsia="pl-PL"/>
        </w:rPr>
        <w:t xml:space="preserve">b) </w:t>
      </w:r>
      <w:r w:rsidRPr="00720277">
        <w:rPr>
          <w:rFonts w:ascii="Cambria" w:hAnsi="Cambria"/>
          <w:sz w:val="22"/>
          <w:lang w:eastAsia="pl-PL"/>
        </w:rPr>
        <w:t>wywołany ruchem pojazdu kolejowego ciągniętego przez pojazd trakcyjny, w którym ubezpieczony brał udział jako pasażer albo członek załogi tego pojazdu, z tym, że:</w:t>
      </w:r>
    </w:p>
    <w:p w14:paraId="7EF3D6C5"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pojazd kolejowy oznacza pojazd dostosowany do poruszania się na własnych kołach po torach kolejowych,</w:t>
      </w:r>
    </w:p>
    <w:p w14:paraId="6B8341E5"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pojazd trakcyjny oznacza pojazd kolejowy z napędem własnym, w tym metro, wypadkiem komunikacyjnym, w rozumieniu pkt b, nie są wypadki dotyczące kolejowego transportu wewnątrzzakładowego oraz transportu linowego i linowo – terenowego,</w:t>
      </w:r>
    </w:p>
    <w:p w14:paraId="2583D1A0" w14:textId="77777777" w:rsidR="00053560" w:rsidRPr="00720277" w:rsidRDefault="00053560" w:rsidP="00053560">
      <w:pPr>
        <w:widowControl w:val="0"/>
        <w:jc w:val="both"/>
        <w:rPr>
          <w:rFonts w:ascii="Cambria" w:hAnsi="Cambria"/>
          <w:sz w:val="22"/>
          <w:lang w:eastAsia="pl-PL"/>
        </w:rPr>
      </w:pPr>
      <w:r w:rsidRPr="00720277">
        <w:rPr>
          <w:rFonts w:ascii="Cambria" w:hAnsi="Cambria"/>
          <w:b/>
          <w:sz w:val="22"/>
          <w:lang w:eastAsia="pl-PL"/>
        </w:rPr>
        <w:t>c)</w:t>
      </w:r>
      <w:r w:rsidRPr="00720277">
        <w:rPr>
          <w:rFonts w:ascii="Cambria" w:hAnsi="Cambria"/>
          <w:sz w:val="22"/>
          <w:lang w:eastAsia="pl-PL"/>
        </w:rPr>
        <w:t xml:space="preserve">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jest niemożliwy,</w:t>
      </w:r>
    </w:p>
    <w:p w14:paraId="6BD82BA1" w14:textId="1E2A5508" w:rsidR="00597E7E" w:rsidRPr="00720277" w:rsidRDefault="00053560" w:rsidP="00053560">
      <w:pPr>
        <w:widowControl w:val="0"/>
        <w:jc w:val="both"/>
        <w:textAlignment w:val="baseline"/>
        <w:rPr>
          <w:rFonts w:ascii="Cambria" w:hAnsi="Cambria"/>
          <w:sz w:val="22"/>
          <w:lang w:eastAsia="pl-PL"/>
        </w:rPr>
      </w:pPr>
      <w:r w:rsidRPr="00720277">
        <w:rPr>
          <w:rFonts w:ascii="Cambria" w:hAnsi="Cambria"/>
          <w:b/>
          <w:sz w:val="22"/>
          <w:lang w:eastAsia="pl-PL"/>
        </w:rPr>
        <w:t xml:space="preserve">d) </w:t>
      </w:r>
      <w:r w:rsidRPr="00720277">
        <w:rPr>
          <w:rFonts w:ascii="Cambria" w:hAnsi="Cambria"/>
          <w:sz w:val="22"/>
          <w:lang w:eastAsia="pl-PL"/>
        </w:rPr>
        <w:t xml:space="preserve">wywołany ruchem statku, w którym ubezpieczony brał udział jako członek załogi lub pasażer, a statek zatonął albo został uszkodzony lub nastąpiło zniszczenie jego konstrukcji albo statek zaginał i nie został odnaleziony, a urzędowe jego poszukiwania zostały odwołane lub statek znajduje się w miejscu, do którego dostęp jest niemożliwy. </w:t>
      </w:r>
      <w:r w:rsidRPr="00720277">
        <w:rPr>
          <w:rFonts w:ascii="Cambria" w:hAnsi="Cambria"/>
          <w:i/>
          <w:sz w:val="22"/>
          <w:lang w:eastAsia="pl-PL"/>
        </w:rPr>
        <w:t>(dotyczy: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w:t>
      </w:r>
      <w:r w:rsidRPr="00720277">
        <w:rPr>
          <w:rFonts w:ascii="Cambria" w:hAnsi="Cambria"/>
          <w:sz w:val="22"/>
          <w:lang w:eastAsia="pl-PL"/>
        </w:rPr>
        <w:t>,</w:t>
      </w:r>
    </w:p>
    <w:p w14:paraId="67A553F4" w14:textId="77777777" w:rsidR="00053560" w:rsidRPr="00720277" w:rsidRDefault="001B7A16" w:rsidP="00053560">
      <w:pPr>
        <w:widowControl w:val="0"/>
        <w:numPr>
          <w:ilvl w:val="2"/>
          <w:numId w:val="64"/>
        </w:numPr>
        <w:tabs>
          <w:tab w:val="clear" w:pos="720"/>
        </w:tabs>
        <w:ind w:left="0" w:firstLine="0"/>
        <w:jc w:val="both"/>
        <w:textAlignment w:val="baseline"/>
        <w:rPr>
          <w:rFonts w:ascii="Cambria" w:hAnsi="Cambria"/>
          <w:lang w:eastAsia="pl-PL"/>
        </w:rPr>
      </w:pPr>
      <w:r w:rsidRPr="00720277">
        <w:rPr>
          <w:rFonts w:ascii="Cambria" w:hAnsi="Cambria"/>
          <w:b/>
          <w:sz w:val="22"/>
          <w:szCs w:val="22"/>
          <w:lang w:eastAsia="pl-PL"/>
        </w:rPr>
        <w:t>Trwały uszczerbek na zdrowiu</w:t>
      </w:r>
      <w:r w:rsidRPr="00720277">
        <w:rPr>
          <w:rFonts w:ascii="Cambria" w:hAnsi="Cambria"/>
          <w:sz w:val="22"/>
          <w:szCs w:val="22"/>
          <w:lang w:eastAsia="pl-PL"/>
        </w:rPr>
        <w:t xml:space="preserve"> – </w:t>
      </w:r>
      <w:r w:rsidR="00053560" w:rsidRPr="00720277">
        <w:rPr>
          <w:rFonts w:ascii="Cambria" w:hAnsi="Cambria"/>
          <w:sz w:val="22"/>
          <w:lang w:eastAsia="pl-PL"/>
        </w:rPr>
        <w:t xml:space="preserve">trwałe, nie rokujące poprawy uszkodzenie danego organu, narządu lub układu, polegające na fizycznej utracie tego organu, narządu lub układu lub upośledzeniu jego funkcji. </w:t>
      </w:r>
      <w:r w:rsidR="00053560" w:rsidRPr="00720277">
        <w:rPr>
          <w:rFonts w:ascii="Cambria" w:hAnsi="Cambria"/>
          <w:i/>
          <w:sz w:val="22"/>
          <w:lang w:eastAsia="pl-PL"/>
        </w:rPr>
        <w:t>(dotyczy: ubezpieczenia na wypadek trwałego uszczerbku na zdrowiu Ubezpieczonego w następstwie nieszczęśliwego wypadku, ubezpieczenia na wypadek trwałego uszczerbku na zdrowiu w następstwie zawału serca lub udaru mózgu)</w:t>
      </w:r>
      <w:r w:rsidR="00053560" w:rsidRPr="00720277">
        <w:rPr>
          <w:rFonts w:ascii="Cambria" w:hAnsi="Cambria"/>
          <w:sz w:val="22"/>
          <w:lang w:eastAsia="pl-PL"/>
        </w:rPr>
        <w:t>,</w:t>
      </w:r>
    </w:p>
    <w:p w14:paraId="20C11A13" w14:textId="77777777" w:rsidR="00451E7C" w:rsidRPr="00720277" w:rsidRDefault="00597E7E" w:rsidP="00053560">
      <w:pPr>
        <w:widowControl w:val="0"/>
        <w:numPr>
          <w:ilvl w:val="2"/>
          <w:numId w:val="64"/>
        </w:numPr>
        <w:tabs>
          <w:tab w:val="clear" w:pos="720"/>
        </w:tabs>
        <w:ind w:left="0" w:firstLine="0"/>
        <w:jc w:val="both"/>
        <w:textAlignment w:val="baseline"/>
        <w:rPr>
          <w:rFonts w:ascii="Cambria" w:hAnsi="Cambria"/>
          <w:b/>
          <w:sz w:val="22"/>
          <w:szCs w:val="22"/>
          <w:lang w:eastAsia="pl-PL"/>
        </w:rPr>
      </w:pPr>
      <w:r w:rsidRPr="00720277">
        <w:rPr>
          <w:rFonts w:ascii="Cambria" w:hAnsi="Cambria"/>
          <w:b/>
          <w:sz w:val="22"/>
          <w:szCs w:val="22"/>
        </w:rPr>
        <w:t xml:space="preserve">Udar mózgu </w:t>
      </w:r>
      <w:r w:rsidR="00F71DB8" w:rsidRPr="00720277">
        <w:rPr>
          <w:rFonts w:ascii="Cambria" w:hAnsi="Cambria"/>
          <w:b/>
          <w:sz w:val="22"/>
          <w:szCs w:val="22"/>
        </w:rPr>
        <w:t>–</w:t>
      </w:r>
      <w:r w:rsidRPr="00720277">
        <w:rPr>
          <w:rFonts w:ascii="Cambria" w:hAnsi="Cambria"/>
          <w:b/>
          <w:sz w:val="22"/>
          <w:szCs w:val="22"/>
        </w:rPr>
        <w:t xml:space="preserve"> </w:t>
      </w:r>
      <w:r w:rsidR="00053560" w:rsidRPr="00720277">
        <w:rPr>
          <w:rFonts w:ascii="Cambria" w:hAnsi="Cambria"/>
          <w:sz w:val="22"/>
          <w:lang w:eastAsia="pl-PL"/>
        </w:rPr>
        <w:t xml:space="preserve">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 </w:t>
      </w:r>
      <w:r w:rsidR="00053560" w:rsidRPr="00720277">
        <w:rPr>
          <w:rFonts w:ascii="Cambria" w:hAnsi="Cambria"/>
          <w:i/>
          <w:sz w:val="22"/>
          <w:lang w:eastAsia="pl-PL"/>
        </w:rPr>
        <w:t>(dotyczy: ubezpieczenia na wypadek śmierci Ubezpieczonego w następstwie zawału serca lub udaru mózgu, ubezpieczenia leczenia Ubezpieczonego w szpitalu spowodowanego zawałem serca lub udarem mózgu, ubezpieczenia na wypadek poważnego zachorowania Ubezpieczonego, ubezpieczenia na wypadek trwałego uszczerbku na zdrowiu w następstwie zawału serca lub udaru mózgu).</w:t>
      </w:r>
    </w:p>
    <w:p w14:paraId="3BF1D35E" w14:textId="2B1218FB" w:rsidR="00053560" w:rsidRPr="00720277" w:rsidRDefault="001B7A16" w:rsidP="00053560">
      <w:pPr>
        <w:widowControl w:val="0"/>
        <w:numPr>
          <w:ilvl w:val="2"/>
          <w:numId w:val="64"/>
        </w:numPr>
        <w:tabs>
          <w:tab w:val="clear" w:pos="720"/>
        </w:tabs>
        <w:ind w:left="0" w:firstLine="0"/>
        <w:jc w:val="both"/>
        <w:textAlignment w:val="baseline"/>
        <w:rPr>
          <w:rFonts w:ascii="Cambria" w:hAnsi="Cambria"/>
          <w:b/>
          <w:sz w:val="22"/>
          <w:szCs w:val="22"/>
          <w:lang w:eastAsia="pl-PL"/>
        </w:rPr>
      </w:pPr>
      <w:r w:rsidRPr="00720277">
        <w:rPr>
          <w:rFonts w:ascii="Cambria" w:hAnsi="Cambria"/>
          <w:b/>
          <w:sz w:val="22"/>
          <w:szCs w:val="22"/>
          <w:lang w:eastAsia="pl-PL"/>
        </w:rPr>
        <w:lastRenderedPageBreak/>
        <w:t>Zawał serca</w:t>
      </w:r>
      <w:r w:rsidR="00451E7C" w:rsidRPr="00720277">
        <w:rPr>
          <w:rFonts w:ascii="Cambria" w:hAnsi="Cambria" w:cs="Calibri"/>
          <w:sz w:val="22"/>
          <w:szCs w:val="22"/>
        </w:rPr>
        <w:t>:</w:t>
      </w:r>
    </w:p>
    <w:p w14:paraId="5EA54E05" w14:textId="47468FF2" w:rsidR="00053560" w:rsidRPr="00720277" w:rsidRDefault="00053560" w:rsidP="00053560">
      <w:pPr>
        <w:widowControl w:val="0"/>
        <w:jc w:val="both"/>
        <w:rPr>
          <w:rFonts w:ascii="Cambria" w:hAnsi="Cambria"/>
          <w:sz w:val="22"/>
          <w:lang w:eastAsia="pl-PL"/>
        </w:rPr>
      </w:pPr>
      <w:r w:rsidRPr="00720277">
        <w:rPr>
          <w:rFonts w:ascii="Cambria" w:hAnsi="Cambria"/>
          <w:b/>
          <w:sz w:val="22"/>
          <w:lang w:eastAsia="pl-PL"/>
        </w:rPr>
        <w:t>a)</w:t>
      </w:r>
      <w:r w:rsidRPr="00720277">
        <w:rPr>
          <w:rFonts w:ascii="Cambria" w:hAnsi="Cambria"/>
          <w:sz w:val="22"/>
          <w:lang w:eastAsia="pl-PL"/>
        </w:rPr>
        <w:t xml:space="preserve"> martwica części mięśnia sercowego spowodowana nagłym zmniejszeniem dopływu krwi do tej części mięśnia sercowego. </w:t>
      </w:r>
    </w:p>
    <w:p w14:paraId="06AF07F0" w14:textId="77777777" w:rsidR="00053560" w:rsidRPr="00720277" w:rsidRDefault="00053560" w:rsidP="00053560">
      <w:pPr>
        <w:widowControl w:val="0"/>
        <w:jc w:val="both"/>
        <w:rPr>
          <w:rFonts w:ascii="Cambria" w:hAnsi="Cambria"/>
          <w:i/>
          <w:sz w:val="22"/>
          <w:lang w:eastAsia="pl-PL"/>
        </w:rPr>
      </w:pPr>
      <w:r w:rsidRPr="00720277">
        <w:rPr>
          <w:rFonts w:ascii="Cambria" w:hAnsi="Cambria"/>
          <w:i/>
          <w:sz w:val="22"/>
          <w:lang w:eastAsia="pl-PL"/>
        </w:rPr>
        <w:t>(dotyczy: ubezpieczenia na wypadek śmierci Ubezpieczonego w następstwie zawału serca lub udaru mózgu),</w:t>
      </w:r>
    </w:p>
    <w:p w14:paraId="03D027CE" w14:textId="77777777" w:rsidR="00053560" w:rsidRPr="00720277" w:rsidRDefault="00053560" w:rsidP="00053560">
      <w:pPr>
        <w:widowControl w:val="0"/>
        <w:jc w:val="both"/>
        <w:rPr>
          <w:rFonts w:ascii="Cambria" w:hAnsi="Cambria"/>
          <w:sz w:val="22"/>
          <w:lang w:eastAsia="pl-PL"/>
        </w:rPr>
      </w:pPr>
      <w:r w:rsidRPr="00720277">
        <w:rPr>
          <w:rFonts w:ascii="Cambria" w:hAnsi="Cambria"/>
          <w:b/>
          <w:sz w:val="22"/>
          <w:lang w:eastAsia="pl-PL"/>
        </w:rPr>
        <w:t>b)</w:t>
      </w:r>
      <w:r w:rsidRPr="00720277">
        <w:rPr>
          <w:rFonts w:ascii="Cambria" w:hAnsi="Cambria"/>
          <w:sz w:val="22"/>
          <w:lang w:eastAsia="pl-PL"/>
        </w:rPr>
        <w:t xml:space="preserve"> Tylko taki zawał serca, który powoduje:</w:t>
      </w:r>
    </w:p>
    <w:p w14:paraId="6393C45A"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a) wzrost lub spadek podwyższonego stężenia biomarkerów sercowych, z zastrzeżeniem, że przynajmniej w jednym pomiarze to stężenie musi przekraczać górną granicę normy oraz obecność co najmniej jednego z następujących wykładników niedokrwienia mięśnia sercowego:</w:t>
      </w:r>
    </w:p>
    <w:p w14:paraId="36E0AB94"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objawy kliniczne niedokrwienia (m.in. ból w klatce piersiowej),</w:t>
      </w:r>
    </w:p>
    <w:p w14:paraId="64232268"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zmiany w zapisie elektrokardiograficznym (EKG) typowe dla nowo powstałego niedokrwienia,</w:t>
      </w:r>
    </w:p>
    <w:p w14:paraId="32EBE139"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nowe odcinkowe zaburzenia kurczliwości w badaniach obrazowych,</w:t>
      </w:r>
    </w:p>
    <w:p w14:paraId="1E2C21B3" w14:textId="77777777" w:rsidR="00053560" w:rsidRPr="00720277" w:rsidRDefault="00053560" w:rsidP="00053560">
      <w:pPr>
        <w:widowControl w:val="0"/>
        <w:jc w:val="both"/>
        <w:rPr>
          <w:rFonts w:ascii="Cambria" w:hAnsi="Cambria"/>
          <w:i/>
          <w:sz w:val="22"/>
          <w:lang w:eastAsia="pl-PL"/>
        </w:rPr>
      </w:pPr>
      <w:r w:rsidRPr="00720277">
        <w:rPr>
          <w:rFonts w:ascii="Cambria" w:hAnsi="Cambria"/>
          <w:i/>
          <w:sz w:val="22"/>
          <w:lang w:eastAsia="pl-PL"/>
        </w:rPr>
        <w:t>(dotyczy: ubezpieczenia leczenia Ubezpieczonego w szpitalu spowodowanego zawałem serca lub</w:t>
      </w:r>
    </w:p>
    <w:p w14:paraId="1E158946" w14:textId="77777777" w:rsidR="00053560" w:rsidRPr="00720277" w:rsidRDefault="00053560" w:rsidP="00053560">
      <w:pPr>
        <w:widowControl w:val="0"/>
        <w:jc w:val="both"/>
        <w:rPr>
          <w:rFonts w:ascii="Cambria" w:hAnsi="Cambria"/>
          <w:i/>
          <w:sz w:val="22"/>
          <w:lang w:eastAsia="pl-PL"/>
        </w:rPr>
      </w:pPr>
      <w:r w:rsidRPr="00720277">
        <w:rPr>
          <w:rFonts w:ascii="Cambria" w:hAnsi="Cambria"/>
          <w:i/>
          <w:sz w:val="22"/>
          <w:lang w:eastAsia="pl-PL"/>
        </w:rPr>
        <w:t>Udarem mózgu, ubezpieczenie na wypadek poważnego zachorowania Ubezpieczonego, ubezpieczenia na wypadek trwałego uszczerbku na zdrowiu w następstwie zawału serca lub udaru mózgu),</w:t>
      </w:r>
    </w:p>
    <w:p w14:paraId="3B401394"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lub</w:t>
      </w:r>
    </w:p>
    <w:p w14:paraId="243BE3BE"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b) zwiększenie stężenia biomarkerów sercowych do wartości przekraczającej trzykrotnie górną granicę normy, przy prawidłowym ich poziomie wyjściowym w przypadku zabiegu przezskórnej interwencji wieńcowej ( PCI),</w:t>
      </w:r>
    </w:p>
    <w:p w14:paraId="289CB4BC"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w:t>
      </w:r>
      <w:r w:rsidRPr="00720277">
        <w:rPr>
          <w:rFonts w:ascii="Cambria" w:hAnsi="Cambria"/>
          <w:i/>
          <w:sz w:val="22"/>
          <w:lang w:eastAsia="pl-PL"/>
        </w:rPr>
        <w:t>dotyczy: ubezpieczenie na wypadek poważnego zachorowania Ubezpieczonego, ubezpieczenia na wypadek trwałego uszczerbku na zdrowiu w następstwie zawału serca lub udaru mózgu</w:t>
      </w:r>
      <w:r w:rsidRPr="00720277">
        <w:rPr>
          <w:rFonts w:ascii="Cambria" w:hAnsi="Cambria"/>
          <w:sz w:val="22"/>
          <w:lang w:eastAsia="pl-PL"/>
        </w:rPr>
        <w:t>),</w:t>
      </w:r>
    </w:p>
    <w:p w14:paraId="1ECE596E"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Lub</w:t>
      </w:r>
    </w:p>
    <w:p w14:paraId="6D498F39"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c) zwiększenie stężenia biomarkerów sercowych – w przypadku pomostowania tętnic wieńcowych (CABG) – do wartości przekraczającej pięciokrotnie górną granicę normy , przy prawidłowym ich poziomie wyjściowym oraz pojawienie się jednego z następujących objawów:</w:t>
      </w:r>
    </w:p>
    <w:p w14:paraId="3A087BBD"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nowych patologicznych załamków Q lub nowego bloku lewej odnogi pęczka Hisa,</w:t>
      </w:r>
    </w:p>
    <w:p w14:paraId="727FC937"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udokumentowanej angiograficznie niedrożności pomostu wieńcowego lub nowej niedrożności natywnej tętnicy wieńcowej,</w:t>
      </w:r>
    </w:p>
    <w:p w14:paraId="2B572EBB" w14:textId="77777777" w:rsidR="00053560" w:rsidRPr="00720277" w:rsidRDefault="00053560" w:rsidP="00053560">
      <w:pPr>
        <w:widowControl w:val="0"/>
        <w:jc w:val="both"/>
        <w:rPr>
          <w:rFonts w:ascii="Cambria" w:hAnsi="Cambria"/>
          <w:sz w:val="22"/>
          <w:lang w:eastAsia="pl-PL"/>
        </w:rPr>
      </w:pPr>
      <w:r w:rsidRPr="00720277">
        <w:rPr>
          <w:rFonts w:ascii="Cambria" w:hAnsi="Cambria"/>
          <w:sz w:val="22"/>
          <w:lang w:eastAsia="pl-PL"/>
        </w:rPr>
        <w:t>- udokumentowanej badaniem obrazowym nowej martwicy mięśnia sercowego.</w:t>
      </w:r>
    </w:p>
    <w:p w14:paraId="4AA87734" w14:textId="77777777" w:rsidR="00053560" w:rsidRPr="00720277" w:rsidRDefault="00053560" w:rsidP="00053560">
      <w:pPr>
        <w:widowControl w:val="0"/>
        <w:jc w:val="both"/>
        <w:rPr>
          <w:rFonts w:ascii="Cambria" w:hAnsi="Cambria"/>
          <w:i/>
          <w:sz w:val="22"/>
          <w:lang w:eastAsia="pl-PL"/>
        </w:rPr>
      </w:pPr>
      <w:r w:rsidRPr="00720277">
        <w:rPr>
          <w:rFonts w:ascii="Cambria" w:hAnsi="Cambria"/>
          <w:i/>
          <w:sz w:val="22"/>
          <w:lang w:eastAsia="pl-PL"/>
        </w:rPr>
        <w:t>(dotyczy: ubezpieczenie na wypadek poważnego zachorowania Ubezpieczonego, ubezpieczenia na wypadek trwałego uszczerbku na zdrowiu w następstwie zawału serca lub udaru mózgu),</w:t>
      </w:r>
    </w:p>
    <w:p w14:paraId="729206B6" w14:textId="77777777" w:rsidR="00451E7C" w:rsidRPr="00720277" w:rsidRDefault="001B7A16" w:rsidP="00451E7C">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Współmałżonek</w:t>
      </w:r>
      <w:r w:rsidRPr="00720277">
        <w:rPr>
          <w:rFonts w:ascii="Cambria" w:hAnsi="Cambria"/>
          <w:sz w:val="22"/>
          <w:szCs w:val="22"/>
          <w:lang w:eastAsia="pl-PL"/>
        </w:rPr>
        <w:t xml:space="preserve"> – </w:t>
      </w:r>
      <w:r w:rsidR="00D44050" w:rsidRPr="00720277">
        <w:rPr>
          <w:rFonts w:ascii="Cambria" w:hAnsi="Cambria"/>
          <w:sz w:val="22"/>
          <w:szCs w:val="22"/>
          <w:lang w:eastAsia="pl-PL"/>
        </w:rPr>
        <w:t xml:space="preserve">osoba pozostająca z ubezpieczonym w związku małżeńskim, w stosunku, do którego nie została, na dzień zdarzenia objętego ochroną ubezpieczeniową orzeczona separacja zgodnie z obowiązującymi przepisami prawa. Za małżonka uważa się również partnera życiowego, czyli wskazaną w deklaracji przystąpienia ubezpieczonego osobę nie będącą w formalnym związku małżeńskim, pozostającą z ubezpieczonym – również nie będącym w formalnym związku małżeńskim – we wspólnym pożyciu, partner życiowy nie może być spokrewniony z ubezpieczonym </w:t>
      </w:r>
      <w:r w:rsidR="00D44050" w:rsidRPr="00720277">
        <w:rPr>
          <w:rFonts w:ascii="Cambria" w:hAnsi="Cambria"/>
          <w:i/>
          <w:sz w:val="22"/>
          <w:szCs w:val="22"/>
          <w:lang w:eastAsia="pl-PL"/>
        </w:rPr>
        <w:t>(dotyczy: ubezpieczenia na wypadek śmierci współmałżonka, ubezpieczenia na wypadek śmierci współmałżonka w następstwie nieszczęśliwego wypadku, ubezpieczenia na wypadek śmierci rodziców lub teściów, możliwości przystępowania do ubezpieczenia),</w:t>
      </w:r>
    </w:p>
    <w:p w14:paraId="32180306" w14:textId="67186448" w:rsidR="00451E7C" w:rsidRPr="00720277" w:rsidRDefault="001B7A16" w:rsidP="00451E7C">
      <w:pPr>
        <w:widowControl w:val="0"/>
        <w:numPr>
          <w:ilvl w:val="2"/>
          <w:numId w:val="64"/>
        </w:numPr>
        <w:tabs>
          <w:tab w:val="clear" w:pos="720"/>
        </w:tabs>
        <w:ind w:left="0" w:firstLine="0"/>
        <w:jc w:val="both"/>
        <w:textAlignment w:val="baseline"/>
        <w:rPr>
          <w:rFonts w:ascii="Cambria" w:hAnsi="Cambria"/>
          <w:sz w:val="22"/>
          <w:szCs w:val="22"/>
          <w:lang w:eastAsia="pl-PL"/>
        </w:rPr>
      </w:pPr>
      <w:r w:rsidRPr="00720277">
        <w:rPr>
          <w:rFonts w:ascii="Cambria" w:hAnsi="Cambria"/>
          <w:b/>
          <w:sz w:val="22"/>
          <w:szCs w:val="22"/>
          <w:lang w:eastAsia="pl-PL"/>
        </w:rPr>
        <w:t>D</w:t>
      </w:r>
      <w:r w:rsidR="00D44050" w:rsidRPr="00720277">
        <w:rPr>
          <w:rFonts w:ascii="Cambria" w:hAnsi="Cambria"/>
          <w:b/>
          <w:sz w:val="22"/>
          <w:szCs w:val="22"/>
          <w:lang w:eastAsia="pl-PL"/>
        </w:rPr>
        <w:t>ziecko</w:t>
      </w:r>
      <w:r w:rsidR="00451E7C" w:rsidRPr="00720277">
        <w:rPr>
          <w:rFonts w:ascii="Cambria" w:hAnsi="Cambria"/>
          <w:b/>
          <w:sz w:val="22"/>
          <w:szCs w:val="22"/>
          <w:lang w:eastAsia="pl-PL"/>
        </w:rPr>
        <w:t>:</w:t>
      </w:r>
      <w:r w:rsidR="00451E7C" w:rsidRPr="00720277">
        <w:rPr>
          <w:rFonts w:ascii="Cambria" w:hAnsi="Cambria"/>
          <w:lang w:eastAsia="pl-PL"/>
        </w:rPr>
        <w:t xml:space="preserve"> </w:t>
      </w:r>
    </w:p>
    <w:p w14:paraId="3853E6B8" w14:textId="5E38BBD1" w:rsidR="00451E7C" w:rsidRPr="00720277" w:rsidRDefault="00451E7C" w:rsidP="00451E7C">
      <w:pPr>
        <w:widowControl w:val="0"/>
        <w:jc w:val="both"/>
        <w:rPr>
          <w:rFonts w:ascii="Cambria" w:hAnsi="Cambria"/>
          <w:b/>
          <w:sz w:val="22"/>
          <w:lang w:eastAsia="pl-PL"/>
        </w:rPr>
      </w:pPr>
      <w:r w:rsidRPr="00720277">
        <w:rPr>
          <w:rFonts w:ascii="Cambria" w:hAnsi="Cambria"/>
          <w:sz w:val="22"/>
          <w:lang w:eastAsia="pl-PL"/>
        </w:rPr>
        <w:t xml:space="preserve">a) dziecko własne, przysposobione oraz pasierb Ubezpieczonego (jeżeli nie żyje ojciec lub matka), pod warunkiem, ze nie ukończyło 25 roku życia. </w:t>
      </w:r>
      <w:r w:rsidRPr="00720277">
        <w:rPr>
          <w:rFonts w:ascii="Cambria" w:hAnsi="Cambria"/>
          <w:i/>
          <w:sz w:val="22"/>
          <w:lang w:eastAsia="pl-PL"/>
        </w:rPr>
        <w:t xml:space="preserve">(dotyczy: ubezpieczenia na wypadek śmierci dziecka), </w:t>
      </w:r>
    </w:p>
    <w:p w14:paraId="64EAA5DD" w14:textId="5D2E9D18" w:rsidR="00D44050" w:rsidRPr="00720277" w:rsidRDefault="00451E7C" w:rsidP="00451E7C">
      <w:pPr>
        <w:widowControl w:val="0"/>
        <w:jc w:val="both"/>
        <w:rPr>
          <w:rFonts w:ascii="Cambria" w:hAnsi="Cambria"/>
          <w:b/>
          <w:i/>
          <w:sz w:val="22"/>
          <w:lang w:eastAsia="pl-PL"/>
        </w:rPr>
      </w:pPr>
      <w:r w:rsidRPr="00720277">
        <w:rPr>
          <w:rFonts w:ascii="Cambria" w:hAnsi="Cambria"/>
          <w:sz w:val="22"/>
          <w:lang w:eastAsia="pl-PL"/>
        </w:rPr>
        <w:t xml:space="preserve">b) dziecko własne, przysposobione oraz pasierb Ubezpieczonego (jeżeli nie żyje ojciec lub matka), w wieku do 18 lat, a w przypadku jego uczęszczania do szkoły w wieku do 25 lat lub bez względu na wiek w przypadku całkowitej niezdolności dziecka do pracy. </w:t>
      </w:r>
      <w:r w:rsidRPr="00720277">
        <w:rPr>
          <w:rFonts w:ascii="Cambria" w:hAnsi="Cambria"/>
          <w:i/>
          <w:sz w:val="22"/>
          <w:lang w:eastAsia="pl-PL"/>
        </w:rPr>
        <w:t>(dotyczy: ubezpieczenia na wypadek osierocenia dziecka).</w:t>
      </w:r>
    </w:p>
    <w:p w14:paraId="57E8E762" w14:textId="77777777" w:rsidR="00451E7C" w:rsidRPr="00720277" w:rsidRDefault="001B7A16" w:rsidP="00451E7C">
      <w:pPr>
        <w:widowControl w:val="0"/>
        <w:numPr>
          <w:ilvl w:val="2"/>
          <w:numId w:val="64"/>
        </w:numPr>
        <w:tabs>
          <w:tab w:val="clear" w:pos="720"/>
        </w:tabs>
        <w:ind w:left="0" w:firstLine="0"/>
        <w:jc w:val="both"/>
        <w:textAlignment w:val="baseline"/>
        <w:rPr>
          <w:rFonts w:ascii="Cambria" w:hAnsi="Cambria"/>
          <w:i/>
          <w:lang w:eastAsia="pl-PL"/>
        </w:rPr>
      </w:pPr>
      <w:r w:rsidRPr="00720277">
        <w:rPr>
          <w:rFonts w:ascii="Cambria" w:hAnsi="Cambria"/>
          <w:b/>
          <w:sz w:val="22"/>
          <w:szCs w:val="22"/>
          <w:lang w:eastAsia="pl-PL"/>
        </w:rPr>
        <w:t xml:space="preserve">Rodzic </w:t>
      </w:r>
      <w:r w:rsidRPr="00720277">
        <w:rPr>
          <w:rFonts w:ascii="Cambria" w:hAnsi="Cambria"/>
          <w:sz w:val="22"/>
          <w:szCs w:val="22"/>
          <w:lang w:eastAsia="pl-PL"/>
        </w:rPr>
        <w:t>–</w:t>
      </w:r>
      <w:r w:rsidRPr="00720277">
        <w:rPr>
          <w:rFonts w:ascii="Cambria" w:hAnsi="Cambria"/>
          <w:sz w:val="20"/>
          <w:szCs w:val="22"/>
          <w:lang w:eastAsia="pl-PL"/>
        </w:rPr>
        <w:t xml:space="preserve"> </w:t>
      </w:r>
      <w:r w:rsidR="00451E7C" w:rsidRPr="00720277">
        <w:rPr>
          <w:rFonts w:ascii="Cambria" w:hAnsi="Cambria"/>
          <w:sz w:val="22"/>
          <w:lang w:eastAsia="pl-PL"/>
        </w:rPr>
        <w:t xml:space="preserve">matka lub ojciec Ubezpieczonego w rozumieniu kodeksu rodzinnego i opiekuńczego, a także macocha lub ojczym Ubezpieczonego, o ile nie żyje odpowiednio matka lub ojciec Ubezpieczonego. </w:t>
      </w:r>
      <w:r w:rsidR="00451E7C" w:rsidRPr="00720277">
        <w:rPr>
          <w:rFonts w:ascii="Cambria" w:hAnsi="Cambria"/>
          <w:i/>
          <w:sz w:val="22"/>
          <w:lang w:eastAsia="pl-PL"/>
        </w:rPr>
        <w:t>(dotyczy: ubezpieczenia na wypadek śmierci rodziców lub teściów),</w:t>
      </w:r>
    </w:p>
    <w:p w14:paraId="669967CB" w14:textId="77777777" w:rsidR="00451E7C" w:rsidRPr="00720277" w:rsidRDefault="001B7A16" w:rsidP="00943FD1">
      <w:pPr>
        <w:widowControl w:val="0"/>
        <w:numPr>
          <w:ilvl w:val="2"/>
          <w:numId w:val="64"/>
        </w:numPr>
        <w:tabs>
          <w:tab w:val="num" w:pos="0"/>
        </w:tabs>
        <w:ind w:left="0" w:firstLine="0"/>
        <w:jc w:val="both"/>
        <w:textAlignment w:val="baseline"/>
        <w:rPr>
          <w:rFonts w:ascii="Cambria" w:hAnsi="Cambria"/>
          <w:i/>
          <w:sz w:val="20"/>
          <w:szCs w:val="22"/>
          <w:lang w:eastAsia="pl-PL"/>
        </w:rPr>
      </w:pPr>
      <w:r w:rsidRPr="00720277">
        <w:rPr>
          <w:rFonts w:ascii="Cambria" w:hAnsi="Cambria"/>
          <w:b/>
          <w:sz w:val="22"/>
          <w:szCs w:val="22"/>
          <w:lang w:eastAsia="pl-PL"/>
        </w:rPr>
        <w:t>Teść</w:t>
      </w:r>
      <w:r w:rsidRPr="00720277">
        <w:rPr>
          <w:rFonts w:ascii="Cambria" w:hAnsi="Cambria"/>
          <w:sz w:val="22"/>
          <w:szCs w:val="22"/>
          <w:lang w:eastAsia="pl-PL"/>
        </w:rPr>
        <w:t xml:space="preserve"> – </w:t>
      </w:r>
      <w:r w:rsidR="00451E7C" w:rsidRPr="00720277">
        <w:rPr>
          <w:rFonts w:ascii="Cambria" w:hAnsi="Cambria"/>
          <w:sz w:val="22"/>
          <w:lang w:eastAsia="pl-PL"/>
        </w:rPr>
        <w:t xml:space="preserve">matka lub ojciec aktualnego Współmałżonka Ubezpieczonego w rozumieniu kodeksu rodzinnego i opiekuńczego, a także macocha lub ojczym Współmałżonka Ubezpieczonego, o ile nie żyje odpowiednio matka lub ojciec Współmałżonka Ubezpieczonego. </w:t>
      </w:r>
      <w:r w:rsidR="00451E7C" w:rsidRPr="00720277">
        <w:rPr>
          <w:rFonts w:ascii="Cambria" w:hAnsi="Cambria"/>
          <w:i/>
          <w:sz w:val="22"/>
          <w:lang w:eastAsia="pl-PL"/>
        </w:rPr>
        <w:t>(dotyczy: ubezpieczenia na wypadek śmierci rodziców lub teściów),</w:t>
      </w:r>
    </w:p>
    <w:p w14:paraId="7A18F51B" w14:textId="77777777" w:rsidR="00451E7C" w:rsidRPr="00720277" w:rsidRDefault="001B7A16" w:rsidP="00943FD1">
      <w:pPr>
        <w:widowControl w:val="0"/>
        <w:numPr>
          <w:ilvl w:val="2"/>
          <w:numId w:val="64"/>
        </w:numPr>
        <w:tabs>
          <w:tab w:val="num" w:pos="0"/>
        </w:tabs>
        <w:ind w:left="0" w:firstLine="0"/>
        <w:jc w:val="both"/>
        <w:textAlignment w:val="baseline"/>
        <w:rPr>
          <w:rFonts w:ascii="Cambria" w:hAnsi="Cambria"/>
          <w:i/>
          <w:sz w:val="22"/>
          <w:szCs w:val="22"/>
          <w:lang w:eastAsia="pl-PL"/>
        </w:rPr>
      </w:pPr>
      <w:r w:rsidRPr="00720277">
        <w:rPr>
          <w:rFonts w:ascii="Cambria" w:hAnsi="Cambria"/>
          <w:b/>
          <w:sz w:val="22"/>
          <w:szCs w:val="22"/>
          <w:lang w:eastAsia="pl-PL"/>
        </w:rPr>
        <w:t>Urodzenie się dziecka</w:t>
      </w:r>
      <w:r w:rsidRPr="00720277">
        <w:rPr>
          <w:rFonts w:ascii="Cambria" w:hAnsi="Cambria"/>
          <w:sz w:val="22"/>
          <w:szCs w:val="22"/>
          <w:lang w:eastAsia="pl-PL"/>
        </w:rPr>
        <w:t xml:space="preserve"> – </w:t>
      </w:r>
      <w:r w:rsidR="00451E7C" w:rsidRPr="00720277">
        <w:rPr>
          <w:rFonts w:ascii="Cambria" w:hAnsi="Cambria"/>
          <w:sz w:val="22"/>
          <w:lang w:eastAsia="pl-PL"/>
        </w:rPr>
        <w:t xml:space="preserve">urodzenie się żywego własnego dziecka Ubezpieczonemu, potwierdzone aktem urodzenia. </w:t>
      </w:r>
      <w:r w:rsidR="00451E7C" w:rsidRPr="00720277">
        <w:rPr>
          <w:rFonts w:ascii="Cambria" w:hAnsi="Cambria"/>
          <w:i/>
          <w:sz w:val="22"/>
          <w:lang w:eastAsia="pl-PL"/>
        </w:rPr>
        <w:t>(dotyczy: ubezpieczenia na wypadek urodzenia się dziecka),</w:t>
      </w:r>
    </w:p>
    <w:p w14:paraId="34470AA4" w14:textId="77777777"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r w:rsidRPr="00720277">
        <w:rPr>
          <w:rFonts w:ascii="Cambria" w:hAnsi="Cambria"/>
          <w:b/>
          <w:sz w:val="22"/>
          <w:lang w:eastAsia="pl-PL"/>
        </w:rPr>
        <w:lastRenderedPageBreak/>
        <w:t>Urodzenie martwego dziecka</w:t>
      </w:r>
      <w:r w:rsidRPr="00720277">
        <w:rPr>
          <w:rFonts w:ascii="Cambria" w:hAnsi="Cambria"/>
          <w:sz w:val="22"/>
          <w:lang w:eastAsia="pl-PL"/>
        </w:rPr>
        <w:t xml:space="preserve"> – urodzenie się własnego dziecka Ubezpieczonemu, które zmarło w trakcie porodu lub urodziło się martwe, pod warunkiem, że urodzenie to zostało zarejestrowane. </w:t>
      </w:r>
      <w:r w:rsidRPr="00720277">
        <w:rPr>
          <w:rFonts w:ascii="Cambria" w:hAnsi="Cambria"/>
          <w:i/>
          <w:sz w:val="22"/>
          <w:lang w:eastAsia="pl-PL"/>
        </w:rPr>
        <w:t>(dotyczy: ubezpieczenia na wypadek urodzenia martwego dziecka),</w:t>
      </w:r>
    </w:p>
    <w:p w14:paraId="247014E4" w14:textId="1A298A93"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r w:rsidRPr="00720277">
        <w:rPr>
          <w:rFonts w:ascii="Cambria" w:hAnsi="Cambria"/>
          <w:b/>
          <w:sz w:val="22"/>
          <w:lang w:eastAsia="pl-PL"/>
        </w:rPr>
        <w:t xml:space="preserve">Operacja chirurgiczna </w:t>
      </w:r>
      <w:r w:rsidRPr="00720277">
        <w:rPr>
          <w:rFonts w:ascii="Cambria" w:hAnsi="Cambria"/>
          <w:sz w:val="22"/>
          <w:lang w:eastAsia="pl-PL"/>
        </w:rPr>
        <w:t xml:space="preserve">- to zabieg chirurgiczny </w:t>
      </w:r>
      <w:r w:rsidRPr="00720277">
        <w:rPr>
          <w:rFonts w:ascii="Cambria" w:hAnsi="Cambria"/>
          <w:sz w:val="22"/>
          <w:lang w:eastAsia="pl-PL"/>
        </w:rPr>
        <w:tab/>
        <w:t>wykonany w placówce medycznej na terenie RP przez wykwalifikowanego lekarza o specjalności zabiegowej, w znieczuleniu ogólnym, przewodowym lub miejscowym niezbędny z medycznego punktu widzenia w celu wyleczenia lub zmniejszenia objawów choroby lub urazu.</w:t>
      </w:r>
      <w:r w:rsidRPr="00720277">
        <w:rPr>
          <w:rFonts w:ascii="Cambria" w:hAnsi="Cambria"/>
          <w:i/>
          <w:sz w:val="22"/>
          <w:lang w:eastAsia="pl-PL"/>
        </w:rPr>
        <w:t xml:space="preserve"> (dotyczy: ubezpieczenia operacji chirurgicznych Ubezpieczonego),</w:t>
      </w:r>
    </w:p>
    <w:p w14:paraId="30795558" w14:textId="77777777" w:rsidR="00451E7C" w:rsidRPr="00720277" w:rsidRDefault="001B7A16" w:rsidP="00451E7C">
      <w:pPr>
        <w:widowControl w:val="0"/>
        <w:numPr>
          <w:ilvl w:val="2"/>
          <w:numId w:val="64"/>
        </w:numPr>
        <w:tabs>
          <w:tab w:val="clear" w:pos="720"/>
        </w:tabs>
        <w:ind w:left="0" w:firstLine="0"/>
        <w:jc w:val="both"/>
        <w:textAlignment w:val="baseline"/>
        <w:rPr>
          <w:rFonts w:ascii="Cambria" w:hAnsi="Cambria"/>
          <w:i/>
          <w:lang w:eastAsia="pl-PL"/>
        </w:rPr>
      </w:pPr>
      <w:r w:rsidRPr="00720277">
        <w:rPr>
          <w:rFonts w:ascii="Cambria" w:hAnsi="Cambria"/>
          <w:b/>
          <w:sz w:val="22"/>
          <w:szCs w:val="22"/>
          <w:lang w:eastAsia="pl-PL"/>
        </w:rPr>
        <w:t>Choroba</w:t>
      </w:r>
      <w:r w:rsidRPr="00720277">
        <w:rPr>
          <w:rFonts w:ascii="Cambria" w:hAnsi="Cambria"/>
          <w:sz w:val="22"/>
          <w:szCs w:val="22"/>
          <w:lang w:eastAsia="pl-PL"/>
        </w:rPr>
        <w:t xml:space="preserve"> – </w:t>
      </w:r>
      <w:r w:rsidR="00451E7C" w:rsidRPr="00720277">
        <w:rPr>
          <w:rFonts w:ascii="Cambria" w:hAnsi="Cambria"/>
          <w:sz w:val="22"/>
          <w:lang w:eastAsia="pl-PL"/>
        </w:rPr>
        <w:t xml:space="preserve">stan organizmu polegający na nieprawidłowej reakcji układów lub narządów na bodźce środowiska zewnętrznego lub wewnętrznego powodujący konieczność leczenia szpitalnego. </w:t>
      </w:r>
      <w:r w:rsidR="00451E7C" w:rsidRPr="00720277">
        <w:rPr>
          <w:rFonts w:ascii="Cambria" w:hAnsi="Cambria"/>
          <w:i/>
          <w:sz w:val="22"/>
          <w:lang w:eastAsia="pl-PL"/>
        </w:rPr>
        <w:t>(dotyczy: ubezpieczenia leczenia Ubezpieczonego w szpitalu w związku z chorobą),</w:t>
      </w:r>
    </w:p>
    <w:p w14:paraId="5C6F37C8" w14:textId="77777777"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r w:rsidRPr="00720277">
        <w:rPr>
          <w:rFonts w:ascii="Cambria" w:hAnsi="Cambria"/>
          <w:b/>
          <w:sz w:val="22"/>
          <w:lang w:eastAsia="pl-PL"/>
        </w:rPr>
        <w:t>Leczenie szpitalne</w:t>
      </w:r>
      <w:r w:rsidRPr="00720277">
        <w:rPr>
          <w:rFonts w:ascii="Cambria" w:hAnsi="Cambria"/>
          <w:sz w:val="22"/>
          <w:lang w:eastAsia="pl-PL"/>
        </w:rPr>
        <w:t xml:space="preserve"> – leczenie stacjonarne stanów nagłych, w przypadku których odroczenie w czasie pomocy medycznej może skutkować utratą zdrowia albo utratą życia lub leczenie stanów, w których nie można uzyskać celu leczniczego podczas leczenia ambulatoryjnego. </w:t>
      </w:r>
      <w:r w:rsidRPr="00720277">
        <w:rPr>
          <w:rFonts w:ascii="Cambria" w:hAnsi="Cambria"/>
          <w:i/>
          <w:sz w:val="22"/>
          <w:lang w:eastAsia="pl-PL"/>
        </w:rPr>
        <w:t xml:space="preserve">(dotyczy: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14:paraId="0AC6BB39" w14:textId="77777777"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r w:rsidRPr="00720277">
        <w:rPr>
          <w:rFonts w:ascii="Cambria" w:hAnsi="Cambria"/>
          <w:b/>
          <w:sz w:val="22"/>
          <w:lang w:eastAsia="pl-PL"/>
        </w:rPr>
        <w:t>Szpital</w:t>
      </w:r>
      <w:r w:rsidRPr="00720277">
        <w:rPr>
          <w:rFonts w:ascii="Cambria" w:hAnsi="Cambria"/>
          <w:sz w:val="22"/>
          <w:lang w:eastAsia="pl-PL"/>
        </w:rPr>
        <w:t xml:space="preserve"> – zakład lecznictwa zamkniętego przeznaczony do udzielania świadczeń zdrowotnych w zakresie leczenia szpitalnego. </w:t>
      </w:r>
      <w:r w:rsidRPr="00720277">
        <w:rPr>
          <w:rFonts w:ascii="Cambria" w:hAnsi="Cambria"/>
          <w:i/>
          <w:sz w:val="22"/>
          <w:lang w:eastAsia="pl-PL"/>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0509337B" w14:textId="72B796CB"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r w:rsidRPr="00720277">
        <w:rPr>
          <w:rFonts w:ascii="Cambria" w:hAnsi="Cambria"/>
          <w:b/>
          <w:sz w:val="22"/>
          <w:lang w:eastAsia="pl-PL"/>
        </w:rPr>
        <w:t xml:space="preserve">Dzień pobytu w szpitalu </w:t>
      </w:r>
      <w:r w:rsidRPr="00720277">
        <w:rPr>
          <w:rFonts w:ascii="Cambria" w:hAnsi="Cambria"/>
          <w:sz w:val="22"/>
          <w:lang w:eastAsia="pl-PL"/>
        </w:rPr>
        <w:t xml:space="preserve">– </w:t>
      </w:r>
      <w:r w:rsidRPr="00720277">
        <w:rPr>
          <w:rFonts w:ascii="Cambria" w:hAnsi="Cambria"/>
          <w:sz w:val="22"/>
        </w:rPr>
        <w:t>każdy dzień kalendarzowy pobytu Ubezpieczonego w szpitalu przy czym za pierwszy dzień pobytu uważa się dzień przyjęcia, a za ostatni dzień - dzień wypisu ze szpitala</w:t>
      </w:r>
      <w:r w:rsidRPr="00720277">
        <w:rPr>
          <w:rFonts w:ascii="Cambria" w:hAnsi="Cambria"/>
          <w:sz w:val="22"/>
          <w:lang w:eastAsia="pl-PL"/>
        </w:rPr>
        <w:t xml:space="preserve">. </w:t>
      </w:r>
      <w:r w:rsidRPr="00720277">
        <w:rPr>
          <w:rFonts w:ascii="Cambria" w:hAnsi="Cambria"/>
          <w:i/>
          <w:sz w:val="22"/>
          <w:lang w:eastAsia="pl-PL"/>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0820CF94" w14:textId="2EE2EA07" w:rsidR="00451E7C" w:rsidRPr="00720277" w:rsidRDefault="00451E7C" w:rsidP="00451E7C">
      <w:pPr>
        <w:widowControl w:val="0"/>
        <w:numPr>
          <w:ilvl w:val="2"/>
          <w:numId w:val="64"/>
        </w:numPr>
        <w:tabs>
          <w:tab w:val="clear" w:pos="720"/>
        </w:tabs>
        <w:ind w:left="0" w:firstLine="0"/>
        <w:jc w:val="both"/>
        <w:textAlignment w:val="baseline"/>
        <w:rPr>
          <w:rFonts w:ascii="Cambria" w:hAnsi="Cambria"/>
          <w:i/>
          <w:sz w:val="22"/>
          <w:lang w:eastAsia="pl-PL"/>
        </w:rPr>
      </w:pPr>
      <w:bookmarkStart w:id="214" w:name="_Hlk32824335"/>
      <w:r w:rsidRPr="00720277">
        <w:rPr>
          <w:rFonts w:ascii="Cambria" w:hAnsi="Cambria"/>
          <w:b/>
          <w:sz w:val="22"/>
          <w:lang w:eastAsia="pl-PL"/>
        </w:rPr>
        <w:t>Rekonwalescencja- świadczenie dzienne</w:t>
      </w:r>
      <w:r w:rsidRPr="00720277">
        <w:rPr>
          <w:rFonts w:ascii="Cambria" w:hAnsi="Cambria"/>
          <w:sz w:val="22"/>
          <w:lang w:eastAsia="pl-PL"/>
        </w:rPr>
        <w:t xml:space="preserve"> (w tym również rehabilitacja poszpitalna) – trwający nieprzerwanie maksymalnie 30 dni, bezpośrednio po pobycie w szpitalu trwającym co najmniej 14 dni  i kończącym się w trakcie trwania odpowiedzialności ubezpieczyciela, pobyt na zwolnieniu lekarskim wydanym przez oddział szpitalny, w którym odbywało się leczenie szpitalne. </w:t>
      </w:r>
      <w:r w:rsidRPr="00720277">
        <w:rPr>
          <w:rFonts w:ascii="Cambria" w:hAnsi="Cambria"/>
          <w:i/>
          <w:sz w:val="22"/>
          <w:lang w:eastAsia="pl-PL"/>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700E5C6A" w14:textId="77777777" w:rsidR="001B7A16" w:rsidRPr="00720277" w:rsidRDefault="001B7A16" w:rsidP="0053220B">
      <w:pPr>
        <w:widowControl w:val="0"/>
        <w:numPr>
          <w:ilvl w:val="0"/>
          <w:numId w:val="64"/>
        </w:numPr>
        <w:ind w:left="0" w:firstLine="0"/>
        <w:jc w:val="both"/>
        <w:textAlignment w:val="baseline"/>
        <w:rPr>
          <w:rFonts w:ascii="Cambria" w:hAnsi="Cambria"/>
          <w:b/>
          <w:sz w:val="22"/>
          <w:szCs w:val="22"/>
          <w:lang w:eastAsia="pl-PL"/>
        </w:rPr>
      </w:pPr>
      <w:r w:rsidRPr="00720277">
        <w:rPr>
          <w:rFonts w:ascii="Cambria" w:hAnsi="Cambria"/>
          <w:b/>
          <w:sz w:val="22"/>
          <w:szCs w:val="22"/>
          <w:lang w:eastAsia="pl-PL"/>
        </w:rPr>
        <w:t>Warunki dodatkowe i inne postanowienia szczególne fakultatywne:</w:t>
      </w:r>
    </w:p>
    <w:p w14:paraId="63A20ACD" w14:textId="6C0E84BD" w:rsidR="00D44050" w:rsidRPr="00720277" w:rsidRDefault="001354AC" w:rsidP="00D44050">
      <w:pPr>
        <w:widowControl w:val="0"/>
        <w:numPr>
          <w:ilvl w:val="2"/>
          <w:numId w:val="64"/>
        </w:numPr>
        <w:tabs>
          <w:tab w:val="num" w:pos="0"/>
        </w:tabs>
        <w:ind w:left="0" w:firstLine="0"/>
        <w:jc w:val="both"/>
        <w:textAlignment w:val="baseline"/>
        <w:rPr>
          <w:rFonts w:ascii="Cambria" w:hAnsi="Cambria"/>
          <w:sz w:val="22"/>
          <w:szCs w:val="22"/>
          <w:lang w:eastAsia="pl-PL"/>
        </w:rPr>
      </w:pPr>
      <w:bookmarkStart w:id="215" w:name="_Hlk125722622"/>
      <w:bookmarkStart w:id="216" w:name="_Hlk14698138"/>
      <w:bookmarkStart w:id="217" w:name="_Hlk123800980"/>
      <w:bookmarkStart w:id="218" w:name="_Hlk169097582"/>
      <w:r w:rsidRPr="00720277">
        <w:rPr>
          <w:rFonts w:ascii="Cambria" w:hAnsi="Cambria"/>
          <w:b/>
          <w:sz w:val="22"/>
          <w:szCs w:val="22"/>
        </w:rPr>
        <w:t xml:space="preserve">Klauzula rozszerzenia definicji zawału serca </w:t>
      </w:r>
      <w:bookmarkEnd w:id="215"/>
      <w:r w:rsidR="001B7A16" w:rsidRPr="00720277">
        <w:rPr>
          <w:rFonts w:ascii="Cambria" w:hAnsi="Cambria"/>
          <w:sz w:val="22"/>
          <w:szCs w:val="22"/>
        </w:rPr>
        <w:t>–</w:t>
      </w:r>
      <w:r w:rsidR="00D44050" w:rsidRPr="00720277">
        <w:rPr>
          <w:rFonts w:ascii="Cambria" w:hAnsi="Cambria"/>
          <w:b/>
          <w:sz w:val="22"/>
          <w:szCs w:val="22"/>
          <w:lang w:eastAsia="pl-PL"/>
        </w:rPr>
        <w:t xml:space="preserve"> </w:t>
      </w:r>
      <w:r w:rsidR="00D44050" w:rsidRPr="00720277">
        <w:rPr>
          <w:rFonts w:ascii="Cambria" w:hAnsi="Cambria"/>
          <w:sz w:val="22"/>
          <w:szCs w:val="22"/>
          <w:lang w:eastAsia="pl-PL"/>
        </w:rPr>
        <w:t>Tylko taki zawał serca, który powoduje:</w:t>
      </w:r>
    </w:p>
    <w:p w14:paraId="5A853BBA" w14:textId="2C7074DF"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a) wzrost lub spadek podwyższonego stężenia biomarkerów sercowych, z zastrzeżeniem, że przynajmniej w jednym pomiarze to stężenie musi przekraczać górną granicę normy oraz obecność co najmniej jednego z następujących wykładników niedokrwienia mięśnia sercowego:</w:t>
      </w:r>
    </w:p>
    <w:p w14:paraId="445145EE"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objawy kliniczne niedokrwienia (m.in. ból w klatce piersiowej),</w:t>
      </w:r>
    </w:p>
    <w:p w14:paraId="7CF4A2DC"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zmiany w zapisie elektrokardiograficznym (EKG) typowe dla nowo powstałego niedokrwienia,</w:t>
      </w:r>
    </w:p>
    <w:p w14:paraId="5018C53C"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nowe odcinkowe zaburzenia kurczliwości w badaniach obrazowych,</w:t>
      </w:r>
    </w:p>
    <w:p w14:paraId="61537D9D"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(dotyczy: ubezpieczenia leczenia Ubezpieczonego w szpitalu spowodowanego zawałem serca lub udarem mózgu, ubezpieczenie na wypadek poważnego zachorowania Ubezpieczonego),</w:t>
      </w:r>
    </w:p>
    <w:p w14:paraId="5B06E2AD"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Lub</w:t>
      </w:r>
    </w:p>
    <w:p w14:paraId="3232DD3E"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b) zwiększenie stężenia biomarkerów sercowych do wartości przekraczającej trzykrotnie górną granicę normy, przy prawidłowym ich poziomie wyjściowym w przypadku zabiegu przezskórnej interwencji wieńcowej ( PCI),</w:t>
      </w:r>
    </w:p>
    <w:p w14:paraId="645E578E"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(dotyczy: ubezpieczenie na wypadek poważnego zachorowania Ubezpieczonego),</w:t>
      </w:r>
    </w:p>
    <w:p w14:paraId="1251E018"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lastRenderedPageBreak/>
        <w:t>Lub</w:t>
      </w:r>
    </w:p>
    <w:p w14:paraId="6A0EB5B5"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c) zwiększenie stężenia biomarkerów sercowych – w przypadku pomostowania tętnic wieńcowych (CABG) – do wartości przekraczającej pięciokrotnie górną granicę normy , przy prawidłowym ich poziomie wyjściowym oraz pojawienie się jednego z następujących objawów:</w:t>
      </w:r>
    </w:p>
    <w:p w14:paraId="515DDB69"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nowych patologicznych załamków Q lub nowego bloku lewej odnogi pęczka Hisa,</w:t>
      </w:r>
    </w:p>
    <w:p w14:paraId="18B73240"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udokumentowanej angiograficznie niedrożności pomostu wieńcowego lub nowej niedrożności natywnej tętnicy wieńcowej,</w:t>
      </w:r>
    </w:p>
    <w:p w14:paraId="470F7254"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 udokumentowanej badaniem obrazowym nowej martwicy mięśnia sercowego.</w:t>
      </w:r>
    </w:p>
    <w:p w14:paraId="36A1D962" w14:textId="77777777" w:rsidR="00D44050" w:rsidRPr="00720277" w:rsidRDefault="00D44050" w:rsidP="00D44050">
      <w:pPr>
        <w:widowControl w:val="0"/>
        <w:tabs>
          <w:tab w:val="num" w:pos="0"/>
        </w:tabs>
        <w:jc w:val="both"/>
        <w:rPr>
          <w:rFonts w:ascii="Cambria" w:hAnsi="Cambria"/>
          <w:sz w:val="22"/>
          <w:szCs w:val="22"/>
          <w:lang w:eastAsia="pl-PL"/>
        </w:rPr>
      </w:pPr>
      <w:r w:rsidRPr="00720277">
        <w:rPr>
          <w:rFonts w:ascii="Cambria" w:hAnsi="Cambria"/>
          <w:sz w:val="22"/>
          <w:szCs w:val="22"/>
          <w:lang w:eastAsia="pl-PL"/>
        </w:rPr>
        <w:t>(dotyczy: ubezpieczenie na wypadek poważnego zachorowania Ubezpieczonego),</w:t>
      </w:r>
    </w:p>
    <w:p w14:paraId="47710011" w14:textId="2CAC04D1" w:rsidR="00AD1FC5" w:rsidRPr="00720277" w:rsidRDefault="00D44050" w:rsidP="003D0E21">
      <w:pPr>
        <w:widowControl w:val="0"/>
        <w:tabs>
          <w:tab w:val="num" w:pos="0"/>
        </w:tabs>
        <w:jc w:val="both"/>
        <w:rPr>
          <w:rFonts w:ascii="Cambria" w:hAnsi="Cambria"/>
          <w:sz w:val="22"/>
          <w:szCs w:val="22"/>
          <w:lang w:eastAsia="pl-PL"/>
        </w:rPr>
      </w:pPr>
      <w:r w:rsidRPr="00720277">
        <w:rPr>
          <w:rFonts w:ascii="Cambria" w:hAnsi="Cambria"/>
          <w:sz w:val="22"/>
          <w:szCs w:val="22"/>
          <w:lang w:eastAsia="pl-PL"/>
        </w:rPr>
        <w:t>W przypadku ubezpieczenia na wypadek poważnego zachorowania Ubezpieczonego definicja zawału serca obejmuje zarówno zawał pierwszorazowy, jak i każdy następny, jednakże pod warunkiem, że w przypadku kolejnego zawału, w badaniu lekarskim stwierdzono wystąpienie nowego załamka Q.</w:t>
      </w:r>
    </w:p>
    <w:p w14:paraId="26021697" w14:textId="4B1851B1" w:rsidR="001F5CFB" w:rsidRDefault="00F85836" w:rsidP="00451E7C">
      <w:pPr>
        <w:widowControl w:val="0"/>
        <w:numPr>
          <w:ilvl w:val="2"/>
          <w:numId w:val="64"/>
        </w:numPr>
        <w:tabs>
          <w:tab w:val="num" w:pos="0"/>
        </w:tabs>
        <w:ind w:left="0" w:firstLine="0"/>
        <w:jc w:val="both"/>
        <w:textAlignment w:val="baseline"/>
        <w:rPr>
          <w:rFonts w:ascii="Cambria" w:hAnsi="Cambria"/>
          <w:sz w:val="22"/>
          <w:szCs w:val="22"/>
          <w:lang w:eastAsia="pl-PL"/>
        </w:rPr>
      </w:pPr>
      <w:r w:rsidRPr="00720277">
        <w:rPr>
          <w:rFonts w:ascii="Cambria" w:hAnsi="Cambria"/>
          <w:b/>
          <w:bCs/>
          <w:sz w:val="22"/>
          <w:szCs w:val="22"/>
        </w:rPr>
        <w:t>Klauzula dodatkowa świadczenia z tytułu wystąpienia choroby śmiertelnej</w:t>
      </w:r>
      <w:r w:rsidRPr="00720277">
        <w:rPr>
          <w:rFonts w:ascii="Cambria" w:hAnsi="Cambria"/>
          <w:sz w:val="22"/>
          <w:szCs w:val="22"/>
        </w:rPr>
        <w:t xml:space="preserve"> – </w:t>
      </w:r>
      <w:r w:rsidR="00D44050" w:rsidRPr="00720277">
        <w:rPr>
          <w:rFonts w:ascii="Cambria" w:hAnsi="Cambria"/>
          <w:sz w:val="22"/>
          <w:szCs w:val="22"/>
          <w:lang w:eastAsia="pl-PL"/>
        </w:rPr>
        <w:t xml:space="preserve">w przypadku wystąpienia w zdrowiu ubezpieczonego w okresie ubezpieczenia choroby śmiertelnej, Wykonawca wypłaci ubezpieczonemu świadczenie w wysokości 50% sumy ubezpieczenia z tytułu śmierci ubezpieczonego. Choroba śmiertelna oznacza nieuleczalna chorobę nie rokującą przeżycia przez osobę ubezpieczoną </w:t>
      </w:r>
      <w:r w:rsidR="00451E7C" w:rsidRPr="00720277">
        <w:rPr>
          <w:rFonts w:ascii="Cambria" w:hAnsi="Cambria"/>
          <w:sz w:val="22"/>
          <w:szCs w:val="22"/>
          <w:lang w:eastAsia="pl-PL"/>
        </w:rPr>
        <w:t>okresu dłuższego niż 12 miesięcy.</w:t>
      </w:r>
    </w:p>
    <w:p w14:paraId="21854036" w14:textId="4786F93D" w:rsidR="005B2365" w:rsidRPr="005B2365" w:rsidRDefault="005B2365" w:rsidP="005B2365">
      <w:pPr>
        <w:widowControl w:val="0"/>
        <w:numPr>
          <w:ilvl w:val="2"/>
          <w:numId w:val="64"/>
        </w:numPr>
        <w:tabs>
          <w:tab w:val="num" w:pos="0"/>
        </w:tabs>
        <w:ind w:left="0" w:firstLine="0"/>
        <w:jc w:val="both"/>
        <w:textAlignment w:val="baseline"/>
        <w:rPr>
          <w:rFonts w:ascii="Cambria" w:hAnsi="Cambria"/>
          <w:sz w:val="22"/>
          <w:szCs w:val="22"/>
          <w:lang w:eastAsia="pl-PL"/>
        </w:rPr>
      </w:pPr>
      <w:r w:rsidRPr="00EB5D86">
        <w:rPr>
          <w:rFonts w:ascii="Cambria" w:hAnsi="Cambria"/>
          <w:b/>
          <w:bCs/>
          <w:sz w:val="22"/>
          <w:szCs w:val="22"/>
          <w:lang w:eastAsia="pl-PL"/>
        </w:rPr>
        <w:t xml:space="preserve">Klauzula rozszerzenia ochrony ubezpieczeniowej z tytułu operacji chirurgicznych </w:t>
      </w:r>
      <w:r w:rsidRPr="00EB5D86">
        <w:rPr>
          <w:rFonts w:ascii="Cambria" w:hAnsi="Cambria"/>
          <w:sz w:val="22"/>
          <w:szCs w:val="22"/>
          <w:lang w:eastAsia="pl-PL"/>
        </w:rPr>
        <w:t xml:space="preserve">– zakres ochrony ubezpieczeniowej z tytułu operacji chirurgicznych zostaje rozszerzony o wypłatę świadczenia również w przypadku gdy operacja chirurgiczna, której został poddany ubezpieczony nie znajduje się w katalogu operacji zgodnym z OWU Wykonawcy. W takiej sytuacji Wykonawca </w:t>
      </w:r>
      <w:r w:rsidRPr="00EB5D86">
        <w:rPr>
          <w:rFonts w:ascii="Cambria" w:hAnsi="Cambria"/>
        </w:rPr>
        <w:t>decyduje, do której kategorii zostanie przypisane dane zdarzenie.</w:t>
      </w:r>
    </w:p>
    <w:p w14:paraId="5E99BEB6" w14:textId="77777777" w:rsidR="00C17005" w:rsidRPr="00C17005" w:rsidRDefault="00720277" w:rsidP="00C17005">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C17005">
        <w:rPr>
          <w:rFonts w:ascii="Cambria" w:hAnsi="Cambria"/>
          <w:b/>
          <w:sz w:val="22"/>
        </w:rPr>
        <w:t xml:space="preserve">Klauzula minimalnego pobytu Ubezpieczonego w szpitalu </w:t>
      </w:r>
      <w:r w:rsidRPr="00C17005">
        <w:rPr>
          <w:rFonts w:ascii="Cambria" w:hAnsi="Cambria"/>
          <w:sz w:val="22"/>
        </w:rPr>
        <w:t>– świadczenia z tytułu leczenia w szpitalu w następstwie choroby i następstw nieszczęśliwego wypadku będą wypłacane w przypadku hospitalizacji, jeżeli pobyt trwa co najmniej 1 dzień.</w:t>
      </w:r>
      <w:r w:rsidR="00C17005" w:rsidRPr="00C17005">
        <w:rPr>
          <w:rFonts w:ascii="Cambria" w:hAnsi="Cambria"/>
          <w:sz w:val="22"/>
        </w:rPr>
        <w:t xml:space="preserve"> </w:t>
      </w:r>
    </w:p>
    <w:p w14:paraId="0DB604BF" w14:textId="191637CF" w:rsidR="007F4D72" w:rsidRPr="007F4D72" w:rsidRDefault="007F4D72" w:rsidP="007F4D72">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7F4D72">
        <w:rPr>
          <w:rFonts w:ascii="Cambria" w:hAnsi="Cambria"/>
          <w:b/>
          <w:bCs/>
          <w:sz w:val="22"/>
          <w:szCs w:val="22"/>
        </w:rPr>
        <w:t xml:space="preserve">Klauzula </w:t>
      </w:r>
      <w:r w:rsidR="00F47319" w:rsidRPr="00F47319">
        <w:rPr>
          <w:rFonts w:ascii="Cambria" w:hAnsi="Cambria"/>
          <w:b/>
          <w:bCs/>
          <w:sz w:val="22"/>
          <w:szCs w:val="22"/>
        </w:rPr>
        <w:t xml:space="preserve">dodatkowych pakietów rozszerzających ochronę ubezpieczeniową </w:t>
      </w:r>
      <w:r>
        <w:rPr>
          <w:rFonts w:ascii="Cambria" w:hAnsi="Cambria"/>
          <w:sz w:val="22"/>
          <w:szCs w:val="22"/>
        </w:rPr>
        <w:t xml:space="preserve">- </w:t>
      </w:r>
      <w:r w:rsidRPr="007F4D72">
        <w:rPr>
          <w:rFonts w:ascii="Cambria" w:hAnsi="Cambria"/>
          <w:sz w:val="22"/>
          <w:szCs w:val="22"/>
        </w:rPr>
        <w:t>Wykonawca gwarantuje możliwość dokupienia przez każdego z Ubezpieczonych dodatkowych pakietów rozszerzających odpowiedzialność</w:t>
      </w:r>
      <w:r>
        <w:rPr>
          <w:rFonts w:ascii="Cambria" w:hAnsi="Cambria"/>
          <w:sz w:val="22"/>
          <w:szCs w:val="22"/>
        </w:rPr>
        <w:t xml:space="preserve">, przeznaczonych np. dla osób szczególnie narażonych na wypadek, zapewniających dodatkową ochronę dzieciom ubezpieczonego, zapewniających </w:t>
      </w:r>
      <w:r w:rsidRPr="007F4D72">
        <w:rPr>
          <w:rFonts w:ascii="Cambria" w:hAnsi="Cambria"/>
          <w:sz w:val="22"/>
          <w:szCs w:val="22"/>
        </w:rPr>
        <w:t>dodatkową ochronę w przypadku podejrzenia i/lub zdiagnozowania nowotworu</w:t>
      </w:r>
      <w:r>
        <w:rPr>
          <w:rFonts w:ascii="Cambria" w:hAnsi="Cambria"/>
          <w:sz w:val="22"/>
          <w:szCs w:val="22"/>
        </w:rPr>
        <w:t xml:space="preserve"> itp.</w:t>
      </w:r>
    </w:p>
    <w:p w14:paraId="42D78CFF" w14:textId="762180D6" w:rsidR="001B7A16" w:rsidRPr="00720277" w:rsidRDefault="001B7A16" w:rsidP="0053220B">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720277">
        <w:rPr>
          <w:rFonts w:ascii="Cambria" w:hAnsi="Cambria"/>
          <w:b/>
          <w:sz w:val="22"/>
          <w:szCs w:val="22"/>
        </w:rPr>
        <w:t>Klauzula pomocy medycznej – wariant podstawowy</w:t>
      </w:r>
      <w:r w:rsidRPr="00720277">
        <w:rPr>
          <w:rFonts w:ascii="Cambria" w:hAnsi="Cambria"/>
          <w:sz w:val="22"/>
          <w:szCs w:val="22"/>
        </w:rPr>
        <w:t xml:space="preserve"> - pomoc (opieka) medyczna w przypadku nieszczęśliwego wypadku polegająca co najmniej na: </w:t>
      </w:r>
    </w:p>
    <w:p w14:paraId="6248EEF3"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zorganizowaniu transportu medycznego z domu do najbliższego szpitala danej specjalności,</w:t>
      </w:r>
    </w:p>
    <w:p w14:paraId="2303BD31"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zorganizowaniu opieki nad dziećmi do lat 15 w domu, przez okres nie dłuższy niż 7 dni,</w:t>
      </w:r>
    </w:p>
    <w:p w14:paraId="617DBD44"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xml:space="preserve">- zorganizowaniu wizyty pielęgniarki w domu dla zapewnienia pomocy. </w:t>
      </w:r>
    </w:p>
    <w:p w14:paraId="2FD2C9F2"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Przedmiotem ubezpieczenia w wariancie podstawowym jest zdrowie ubezpieczonego.</w:t>
      </w:r>
    </w:p>
    <w:p w14:paraId="449A2680" w14:textId="77777777" w:rsidR="001B7A16" w:rsidRPr="00720277" w:rsidRDefault="001B7A16" w:rsidP="0053220B">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720277">
        <w:rPr>
          <w:rFonts w:ascii="Cambria" w:hAnsi="Cambria"/>
          <w:b/>
          <w:sz w:val="22"/>
          <w:szCs w:val="22"/>
        </w:rPr>
        <w:t>Klauzula pomocy medycznej – wariant rozszerzony</w:t>
      </w:r>
      <w:r w:rsidRPr="00720277">
        <w:rPr>
          <w:rFonts w:ascii="Cambria" w:hAnsi="Cambria"/>
          <w:sz w:val="22"/>
          <w:szCs w:val="22"/>
        </w:rPr>
        <w:t xml:space="preserve"> - pomoc (opieka) medyczna w przypadku nieszczęśliwego wypadku polegająca co najmniej na: </w:t>
      </w:r>
    </w:p>
    <w:p w14:paraId="68C3D151"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zorganizowaniu transportu medycznego z domu do najbliższego szpitala danej specjalności,</w:t>
      </w:r>
    </w:p>
    <w:p w14:paraId="3B4201F1"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zorganizowaniu opieki nad dziećmi do lat 15 w domu, przez okres nie dłuższy niż 7 dni,</w:t>
      </w:r>
    </w:p>
    <w:p w14:paraId="6E515B81"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 xml:space="preserve">- zorganizowaniu wizyty pielęgniarki w domu dla zapewnienia pomocy. </w:t>
      </w:r>
    </w:p>
    <w:p w14:paraId="423065B7" w14:textId="77777777" w:rsidR="001B7A16" w:rsidRPr="00720277" w:rsidRDefault="001B7A16" w:rsidP="001B7A16">
      <w:pPr>
        <w:autoSpaceDE w:val="0"/>
        <w:autoSpaceDN w:val="0"/>
        <w:adjustRightInd w:val="0"/>
        <w:jc w:val="both"/>
        <w:rPr>
          <w:rFonts w:ascii="Cambria" w:hAnsi="Cambria"/>
          <w:sz w:val="22"/>
          <w:szCs w:val="22"/>
        </w:rPr>
      </w:pPr>
      <w:r w:rsidRPr="00720277">
        <w:rPr>
          <w:rFonts w:ascii="Cambria" w:hAnsi="Cambria"/>
          <w:sz w:val="22"/>
          <w:szCs w:val="22"/>
        </w:rPr>
        <w:t>Przedmiotem ubezpieczenia w wariancie rozszerzonym jest zdrowie ubezpieczonego i  wszystkich współubezpieczonych - współmałżonek lub dziecko.</w:t>
      </w:r>
    </w:p>
    <w:p w14:paraId="7F72A4AF" w14:textId="77777777" w:rsidR="001B7A16" w:rsidRPr="00720277" w:rsidRDefault="001B7A16" w:rsidP="0053220B">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720277">
        <w:rPr>
          <w:rFonts w:ascii="Cambria" w:hAnsi="Cambria"/>
          <w:b/>
          <w:sz w:val="22"/>
          <w:szCs w:val="22"/>
        </w:rPr>
        <w:t xml:space="preserve">Klauzula dodatkowej gwarancji indywidualnej kontynuacji – </w:t>
      </w:r>
      <w:r w:rsidRPr="00720277">
        <w:rPr>
          <w:rFonts w:ascii="Cambria" w:hAnsi="Cambria"/>
          <w:sz w:val="22"/>
          <w:szCs w:val="22"/>
        </w:rPr>
        <w:t xml:space="preserve">Wykonawca przez 1 rok trwania indywidualnej kontynuacji gwarantuje zachowanie zakresu ubezpieczenia, wysokości świadczeń oraz wysokości składki na identycznym poziomie jak w ubezpieczeniu grupowym. Po tym okresie ubezpieczenie indywidualne kontynuowane realizowane jest zgodnie z zasadami opisanymi w pkt. 3.15. </w:t>
      </w:r>
    </w:p>
    <w:p w14:paraId="6C24C648" w14:textId="77777777" w:rsidR="001B7A16" w:rsidRPr="00720277" w:rsidRDefault="001B7A16" w:rsidP="0053220B">
      <w:pPr>
        <w:numPr>
          <w:ilvl w:val="2"/>
          <w:numId w:val="64"/>
        </w:numPr>
        <w:tabs>
          <w:tab w:val="clear" w:pos="720"/>
        </w:tabs>
        <w:suppressAutoHyphens w:val="0"/>
        <w:autoSpaceDE w:val="0"/>
        <w:autoSpaceDN w:val="0"/>
        <w:adjustRightInd w:val="0"/>
        <w:ind w:left="0" w:firstLine="0"/>
        <w:jc w:val="both"/>
        <w:rPr>
          <w:rFonts w:ascii="Cambria" w:hAnsi="Cambria"/>
          <w:sz w:val="22"/>
          <w:szCs w:val="22"/>
        </w:rPr>
      </w:pPr>
      <w:r w:rsidRPr="00720277">
        <w:rPr>
          <w:rFonts w:ascii="Cambria" w:hAnsi="Cambria"/>
          <w:b/>
          <w:sz w:val="22"/>
          <w:szCs w:val="22"/>
        </w:rPr>
        <w:t xml:space="preserve">Klauzula dodatkowa zniżek indywidualnych </w:t>
      </w:r>
      <w:r w:rsidRPr="00720277">
        <w:rPr>
          <w:rFonts w:ascii="Cambria" w:hAnsi="Cambria"/>
          <w:sz w:val="22"/>
          <w:szCs w:val="22"/>
        </w:rPr>
        <w:t>- Wykonawca gwarantuje specjalną zniżkę indywidualną dla osób posiadających certyfikat grupowego ubezpieczenia na życie zawartego w drodze niniejszego postępowania w wysokości co najmniej 10% dla ubezpieczeń majątkowych w tym w szczególności ubezpieczeń komunikacyjnych (ubezpieczenie OC i ubezpieczenia AC).</w:t>
      </w:r>
    </w:p>
    <w:p w14:paraId="01BADC22" w14:textId="77777777" w:rsidR="00760737" w:rsidRPr="00720277" w:rsidRDefault="00760737" w:rsidP="00760737">
      <w:pPr>
        <w:suppressAutoHyphens w:val="0"/>
        <w:autoSpaceDE w:val="0"/>
        <w:autoSpaceDN w:val="0"/>
        <w:adjustRightInd w:val="0"/>
        <w:jc w:val="both"/>
        <w:rPr>
          <w:rFonts w:ascii="Cambria" w:hAnsi="Cambria"/>
          <w:sz w:val="22"/>
          <w:szCs w:val="22"/>
        </w:rPr>
      </w:pPr>
    </w:p>
    <w:bookmarkEnd w:id="214"/>
    <w:bookmarkEnd w:id="216"/>
    <w:bookmarkEnd w:id="217"/>
    <w:p w14:paraId="129DDB87" w14:textId="77777777" w:rsidR="001353DB" w:rsidRPr="00720277" w:rsidRDefault="001353DB" w:rsidP="001F5CFB">
      <w:pPr>
        <w:widowControl w:val="0"/>
        <w:suppressAutoHyphens w:val="0"/>
        <w:spacing w:line="276" w:lineRule="auto"/>
        <w:rPr>
          <w:rFonts w:ascii="Cambria" w:hAnsi="Cambria" w:cstheme="minorHAnsi"/>
          <w:sz w:val="22"/>
          <w:szCs w:val="22"/>
        </w:rPr>
      </w:pPr>
    </w:p>
    <w:bookmarkEnd w:id="218"/>
    <w:p w14:paraId="4B25ED75" w14:textId="3FE0154C" w:rsidR="001353DB" w:rsidRPr="00720277" w:rsidRDefault="001353DB" w:rsidP="001353DB">
      <w:pPr>
        <w:widowControl w:val="0"/>
        <w:suppressAutoHyphens w:val="0"/>
        <w:spacing w:line="276" w:lineRule="auto"/>
        <w:jc w:val="both"/>
        <w:rPr>
          <w:rFonts w:ascii="Cambria" w:hAnsi="Cambria" w:cstheme="minorHAnsi"/>
          <w:bCs/>
          <w:sz w:val="22"/>
          <w:szCs w:val="22"/>
        </w:rPr>
        <w:sectPr w:rsidR="001353DB" w:rsidRPr="00720277"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4E3AA3" w:rsidRDefault="00243373" w:rsidP="002D5320">
      <w:pPr>
        <w:widowControl w:val="0"/>
        <w:suppressAutoHyphens w:val="0"/>
        <w:spacing w:line="276" w:lineRule="auto"/>
        <w:outlineLvl w:val="0"/>
        <w:rPr>
          <w:rFonts w:ascii="Cambria" w:hAnsi="Cambria" w:cstheme="minorHAnsi"/>
          <w:b/>
          <w:bCs/>
        </w:rPr>
      </w:pPr>
      <w:bookmarkStart w:id="219" w:name="_Toc458156844"/>
      <w:bookmarkStart w:id="220" w:name="_Toc180051434"/>
      <w:r w:rsidRPr="004E3AA3">
        <w:rPr>
          <w:rFonts w:ascii="Cambria" w:hAnsi="Cambria" w:cstheme="minorHAnsi"/>
          <w:b/>
          <w:bCs/>
        </w:rPr>
        <w:lastRenderedPageBreak/>
        <w:t xml:space="preserve">Załącznik </w:t>
      </w:r>
      <w:r w:rsidR="001E01F3" w:rsidRPr="004E3AA3">
        <w:rPr>
          <w:rFonts w:ascii="Cambria" w:hAnsi="Cambria" w:cstheme="minorHAnsi"/>
          <w:b/>
          <w:bCs/>
        </w:rPr>
        <w:t>n</w:t>
      </w:r>
      <w:r w:rsidRPr="004E3AA3">
        <w:rPr>
          <w:rFonts w:ascii="Cambria" w:hAnsi="Cambria" w:cstheme="minorHAnsi"/>
          <w:b/>
          <w:bCs/>
        </w:rPr>
        <w:t>r 2 do SWZ</w:t>
      </w:r>
      <w:bookmarkEnd w:id="219"/>
      <w:r w:rsidR="00E2175C" w:rsidRPr="004E3AA3">
        <w:rPr>
          <w:rFonts w:ascii="Cambria" w:hAnsi="Cambria" w:cstheme="minorHAnsi"/>
          <w:b/>
          <w:bCs/>
        </w:rPr>
        <w:t>:</w:t>
      </w:r>
      <w:r w:rsidR="00A711BC" w:rsidRPr="004E3AA3">
        <w:rPr>
          <w:rFonts w:ascii="Cambria" w:hAnsi="Cambria" w:cstheme="minorHAnsi"/>
          <w:b/>
          <w:bCs/>
        </w:rPr>
        <w:t xml:space="preserve"> Formularz oferta</w:t>
      </w:r>
      <w:bookmarkEnd w:id="220"/>
    </w:p>
    <w:p w14:paraId="00FEF343" w14:textId="77777777" w:rsidR="00F26AA6" w:rsidRPr="004E3AA3" w:rsidRDefault="00F26AA6" w:rsidP="002D5320">
      <w:pPr>
        <w:widowControl w:val="0"/>
        <w:suppressAutoHyphens w:val="0"/>
        <w:spacing w:before="360" w:after="120" w:line="276" w:lineRule="auto"/>
        <w:jc w:val="center"/>
        <w:rPr>
          <w:rFonts w:ascii="Cambria" w:hAnsi="Cambria" w:cstheme="minorHAnsi"/>
          <w:b/>
          <w:lang w:eastAsia="en-US"/>
        </w:rPr>
      </w:pPr>
      <w:r w:rsidRPr="004E3AA3">
        <w:rPr>
          <w:rFonts w:ascii="Cambria" w:hAnsi="Cambria" w:cstheme="minorHAnsi"/>
          <w:b/>
          <w:lang w:eastAsia="en-US"/>
        </w:rPr>
        <w:t>OFERTA</w:t>
      </w:r>
    </w:p>
    <w:p w14:paraId="4FC6FF7F" w14:textId="77777777" w:rsidR="00F26AA6" w:rsidRPr="004E3AA3" w:rsidRDefault="00F26AA6" w:rsidP="0053220B">
      <w:pPr>
        <w:widowControl w:val="0"/>
        <w:numPr>
          <w:ilvl w:val="0"/>
          <w:numId w:val="44"/>
        </w:numPr>
        <w:tabs>
          <w:tab w:val="left" w:pos="426"/>
        </w:tabs>
        <w:suppressAutoHyphens w:val="0"/>
        <w:spacing w:before="120" w:after="120" w:line="276" w:lineRule="auto"/>
        <w:ind w:left="426" w:hanging="426"/>
        <w:jc w:val="both"/>
        <w:rPr>
          <w:rFonts w:ascii="Cambria" w:hAnsi="Cambria" w:cstheme="minorHAnsi"/>
          <w:b/>
          <w:lang w:eastAsia="en-US"/>
        </w:rPr>
      </w:pPr>
      <w:r w:rsidRPr="004E3AA3">
        <w:rPr>
          <w:rFonts w:ascii="Cambria" w:hAnsi="Cambria" w:cstheme="minorHAnsi"/>
          <w:b/>
          <w:lang w:eastAsia="en-US"/>
        </w:rPr>
        <w:t xml:space="preserve">Dane dotyczące wykonawcy </w:t>
      </w:r>
    </w:p>
    <w:p w14:paraId="204480C8" w14:textId="77777777" w:rsidR="00F26AA6" w:rsidRPr="004E3AA3" w:rsidRDefault="00F26AA6" w:rsidP="0053220B">
      <w:pPr>
        <w:widowControl w:val="0"/>
        <w:numPr>
          <w:ilvl w:val="0"/>
          <w:numId w:val="43"/>
        </w:numPr>
        <w:tabs>
          <w:tab w:val="left" w:pos="426"/>
        </w:tabs>
        <w:suppressAutoHyphens w:val="0"/>
        <w:spacing w:before="240" w:line="276" w:lineRule="auto"/>
        <w:ind w:left="426" w:hanging="426"/>
        <w:jc w:val="both"/>
        <w:rPr>
          <w:rFonts w:ascii="Cambria" w:hAnsi="Cambria" w:cstheme="minorHAnsi"/>
          <w:lang w:eastAsia="en-US"/>
        </w:rPr>
      </w:pPr>
      <w:r w:rsidRPr="004E3AA3">
        <w:rPr>
          <w:rFonts w:ascii="Cambria" w:hAnsi="Cambria" w:cstheme="minorHAnsi"/>
          <w:b/>
          <w:lang w:eastAsia="en-US"/>
        </w:rPr>
        <w:t>Firma wykonawcy</w:t>
      </w:r>
      <w:r w:rsidRPr="004E3AA3">
        <w:rPr>
          <w:rFonts w:ascii="Cambria" w:hAnsi="Cambria" w:cstheme="minorHAnsi"/>
          <w:lang w:eastAsia="en-US"/>
        </w:rPr>
        <w:t xml:space="preserve"> </w:t>
      </w:r>
      <w:r w:rsidRPr="004E3AA3">
        <w:rPr>
          <w:rFonts w:ascii="Cambria" w:hAnsi="Cambria" w:cstheme="minorHAns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Firma (nazwa)*:</w:t>
      </w:r>
      <w:r w:rsidRPr="004E3AA3">
        <w:rPr>
          <w:rFonts w:ascii="Cambria" w:hAnsi="Cambria" w:cstheme="minorHAnsi"/>
          <w:lang w:eastAsia="en-US"/>
        </w:rPr>
        <w:tab/>
        <w:t>...........................................................................................................................</w:t>
      </w:r>
    </w:p>
    <w:p w14:paraId="3CA42980" w14:textId="28BDCC9B"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Adres:</w:t>
      </w:r>
      <w:r w:rsidRPr="004E3AA3">
        <w:rPr>
          <w:rFonts w:ascii="Cambria" w:hAnsi="Cambria" w:cstheme="minorHAnsi"/>
          <w:lang w:eastAsia="en-US"/>
        </w:rPr>
        <w:tab/>
        <w:t>...........................................................................................................................</w:t>
      </w:r>
    </w:p>
    <w:p w14:paraId="00D8E28E" w14:textId="145F1F84"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1B7806E7" w14:textId="2048D030" w:rsidR="00F26AA6" w:rsidRPr="00B92A3E" w:rsidRDefault="00F26AA6" w:rsidP="002D5320">
      <w:pPr>
        <w:widowControl w:val="0"/>
        <w:tabs>
          <w:tab w:val="left" w:pos="2127"/>
        </w:tabs>
        <w:suppressAutoHyphens w:val="0"/>
        <w:spacing w:before="120" w:line="276" w:lineRule="auto"/>
        <w:ind w:left="426"/>
        <w:rPr>
          <w:rFonts w:ascii="Cambria" w:hAnsi="Cambria" w:cstheme="minorHAnsi"/>
          <w:lang w:val="en-US" w:eastAsia="en-US"/>
        </w:rPr>
      </w:pPr>
      <w:r w:rsidRPr="00B92A3E">
        <w:rPr>
          <w:rFonts w:ascii="Cambria" w:hAnsi="Cambria" w:cstheme="minorHAnsi"/>
          <w:lang w:val="en-US" w:eastAsia="en-US"/>
        </w:rPr>
        <w:t>NIP:</w:t>
      </w:r>
      <w:r w:rsidRPr="00B92A3E">
        <w:rPr>
          <w:rFonts w:ascii="Cambria" w:hAnsi="Cambria" w:cstheme="minorHAnsi"/>
          <w:lang w:val="en-US" w:eastAsia="en-US"/>
        </w:rPr>
        <w:tab/>
        <w:t>...........................................................................................................................</w:t>
      </w:r>
    </w:p>
    <w:p w14:paraId="66AD90ED" w14:textId="34CB4F54" w:rsidR="00F26AA6" w:rsidRPr="00B92A3E" w:rsidRDefault="00F26AA6" w:rsidP="002D5320">
      <w:pPr>
        <w:widowControl w:val="0"/>
        <w:tabs>
          <w:tab w:val="left" w:pos="2127"/>
        </w:tabs>
        <w:suppressAutoHyphens w:val="0"/>
        <w:spacing w:before="120" w:line="276" w:lineRule="auto"/>
        <w:ind w:left="426"/>
        <w:rPr>
          <w:rFonts w:ascii="Cambria" w:hAnsi="Cambria" w:cstheme="minorHAnsi"/>
          <w:lang w:val="en-US" w:eastAsia="en-US"/>
        </w:rPr>
      </w:pPr>
      <w:bookmarkStart w:id="221" w:name="_Hlk47298905"/>
      <w:r w:rsidRPr="00B92A3E">
        <w:rPr>
          <w:rFonts w:ascii="Cambria" w:hAnsi="Cambria" w:cstheme="minorHAnsi"/>
          <w:lang w:val="en-US" w:eastAsia="en-US"/>
        </w:rPr>
        <w:t>REGON:</w:t>
      </w:r>
      <w:r w:rsidRPr="00B92A3E">
        <w:rPr>
          <w:rFonts w:ascii="Cambria" w:hAnsi="Cambria" w:cstheme="minorHAnsi"/>
          <w:lang w:val="en-US" w:eastAsia="en-US"/>
        </w:rPr>
        <w:tab/>
        <w:t>...........................................................................................................................</w:t>
      </w:r>
    </w:p>
    <w:bookmarkEnd w:id="221"/>
    <w:p w14:paraId="2B9DC49B" w14:textId="37FD6AF5" w:rsidR="00F26AA6" w:rsidRPr="00B92A3E" w:rsidRDefault="00F26AA6" w:rsidP="002D5320">
      <w:pPr>
        <w:widowControl w:val="0"/>
        <w:tabs>
          <w:tab w:val="left" w:pos="2127"/>
        </w:tabs>
        <w:suppressAutoHyphens w:val="0"/>
        <w:spacing w:before="120" w:line="276" w:lineRule="auto"/>
        <w:ind w:left="426"/>
        <w:rPr>
          <w:rFonts w:ascii="Cambria" w:hAnsi="Cambria" w:cstheme="minorHAnsi"/>
          <w:lang w:val="en-US" w:eastAsia="en-US"/>
        </w:rPr>
      </w:pPr>
      <w:r w:rsidRPr="00B92A3E">
        <w:rPr>
          <w:rFonts w:ascii="Cambria" w:hAnsi="Cambria" w:cstheme="minorHAnsi"/>
          <w:lang w:val="en-US" w:eastAsia="en-US"/>
        </w:rPr>
        <w:t>KRS:</w:t>
      </w:r>
      <w:r w:rsidRPr="00B92A3E">
        <w:rPr>
          <w:rFonts w:ascii="Cambria" w:hAnsi="Cambria" w:cstheme="minorHAnsi"/>
          <w:lang w:val="en-US" w:eastAsia="en-US"/>
        </w:rPr>
        <w:tab/>
        <w:t>...........................................................................................................................</w:t>
      </w:r>
    </w:p>
    <w:p w14:paraId="5E8C2AB3" w14:textId="0FFCF9AC" w:rsidR="00F26AA6" w:rsidRPr="00B92A3E" w:rsidRDefault="00F26AA6" w:rsidP="002D5320">
      <w:pPr>
        <w:widowControl w:val="0"/>
        <w:tabs>
          <w:tab w:val="left" w:pos="2127"/>
        </w:tabs>
        <w:suppressAutoHyphens w:val="0"/>
        <w:spacing w:before="120" w:line="276" w:lineRule="auto"/>
        <w:ind w:left="426"/>
        <w:rPr>
          <w:rFonts w:ascii="Cambria" w:hAnsi="Cambria" w:cstheme="minorHAnsi"/>
          <w:lang w:val="en-US" w:eastAsia="en-US"/>
        </w:rPr>
      </w:pPr>
      <w:r w:rsidRPr="00B92A3E">
        <w:rPr>
          <w:rFonts w:ascii="Cambria" w:hAnsi="Cambria" w:cstheme="minorHAnsi"/>
          <w:lang w:val="en-US" w:eastAsia="en-US"/>
        </w:rPr>
        <w:t>e-mail:</w:t>
      </w:r>
      <w:r w:rsidRPr="00B92A3E">
        <w:rPr>
          <w:rFonts w:ascii="Cambria" w:hAnsi="Cambria" w:cstheme="minorHAnsi"/>
          <w:lang w:val="en-US" w:eastAsia="en-US"/>
        </w:rPr>
        <w:tab/>
        <w:t>...........................................................................................................................</w:t>
      </w:r>
    </w:p>
    <w:p w14:paraId="424EFE4D" w14:textId="77777777" w:rsidR="00F26AA6" w:rsidRPr="004E3AA3" w:rsidRDefault="00F26AA6" w:rsidP="002D5320">
      <w:pPr>
        <w:widowControl w:val="0"/>
        <w:suppressAutoHyphens w:val="0"/>
        <w:spacing w:before="120" w:after="120" w:line="276" w:lineRule="auto"/>
        <w:ind w:left="426"/>
        <w:jc w:val="both"/>
        <w:rPr>
          <w:rFonts w:ascii="Cambria" w:hAnsi="Cambria" w:cstheme="minorHAnsi"/>
          <w:i/>
          <w:lang w:eastAsia="en-US"/>
        </w:rPr>
      </w:pPr>
      <w:r w:rsidRPr="004E3AA3">
        <w:rPr>
          <w:rFonts w:ascii="Cambria" w:hAnsi="Cambria" w:cstheme="minorHAnsi"/>
          <w:i/>
          <w:lang w:eastAsia="en-US"/>
        </w:rPr>
        <w:t>*w przypadku składania oferty przez Wykonawców wspólnie ubiegających się o udzielenie zamówienia należy podać nazwy (firmy) oraz dokładne adresy wszystkich Wykonawców</w:t>
      </w:r>
    </w:p>
    <w:p w14:paraId="6B7EB1AD" w14:textId="77777777" w:rsidR="00F26AA6" w:rsidRPr="004E3AA3" w:rsidRDefault="00F26AA6" w:rsidP="0053220B">
      <w:pPr>
        <w:widowControl w:val="0"/>
        <w:numPr>
          <w:ilvl w:val="0"/>
          <w:numId w:val="43"/>
        </w:numPr>
        <w:tabs>
          <w:tab w:val="left" w:pos="426"/>
        </w:tabs>
        <w:suppressAutoHyphens w:val="0"/>
        <w:spacing w:before="240" w:after="120" w:line="276" w:lineRule="auto"/>
        <w:ind w:left="426" w:hanging="426"/>
        <w:jc w:val="both"/>
        <w:rPr>
          <w:rFonts w:ascii="Cambria" w:hAnsi="Cambria" w:cstheme="minorHAnsi"/>
          <w:lang w:eastAsia="en-US"/>
        </w:rPr>
      </w:pPr>
      <w:r w:rsidRPr="004E3AA3">
        <w:rPr>
          <w:rFonts w:ascii="Cambria" w:hAnsi="Cambria" w:cstheme="minorHAnsi"/>
          <w:b/>
          <w:lang w:eastAsia="en-US"/>
        </w:rPr>
        <w:t>Jednostka wykonawcy, która będzie brała udział w realizacji zamówienia</w:t>
      </w:r>
      <w:r w:rsidRPr="004E3AA3">
        <w:rPr>
          <w:rFonts w:ascii="Cambria" w:hAnsi="Cambria" w:cstheme="minorHAnsi"/>
          <w:lang w:eastAsia="en-US"/>
        </w:rPr>
        <w:t xml:space="preserve"> </w:t>
      </w:r>
      <w:r w:rsidRPr="004E3AA3">
        <w:rPr>
          <w:rFonts w:ascii="Cambria" w:hAnsi="Cambria" w:cstheme="minorHAns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Firma (nazwa):</w:t>
      </w:r>
      <w:r w:rsidRPr="004E3AA3">
        <w:rPr>
          <w:rFonts w:ascii="Cambria" w:hAnsi="Cambria" w:cstheme="minorHAnsi"/>
          <w:lang w:eastAsia="en-US"/>
        </w:rPr>
        <w:tab/>
        <w:t>...........................................................................................................................</w:t>
      </w:r>
    </w:p>
    <w:p w14:paraId="3CB7DFC8" w14:textId="452ED534"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Adres:</w:t>
      </w:r>
      <w:r w:rsidRPr="004E3AA3">
        <w:rPr>
          <w:rFonts w:ascii="Cambria" w:hAnsi="Cambria" w:cstheme="minorHAnsi"/>
          <w:lang w:eastAsia="en-US"/>
        </w:rPr>
        <w:tab/>
        <w:t>...........................................................................................................................</w:t>
      </w:r>
    </w:p>
    <w:p w14:paraId="7510D1E5" w14:textId="30B615C4"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21514105" w14:textId="77777777" w:rsidR="00F26AA6" w:rsidRPr="004E3AA3" w:rsidRDefault="00F26AA6" w:rsidP="0053220B">
      <w:pPr>
        <w:widowControl w:val="0"/>
        <w:numPr>
          <w:ilvl w:val="0"/>
          <w:numId w:val="43"/>
        </w:numPr>
        <w:tabs>
          <w:tab w:val="left" w:pos="426"/>
        </w:tabs>
        <w:suppressAutoHyphens w:val="0"/>
        <w:spacing w:before="240" w:after="120" w:line="276" w:lineRule="auto"/>
        <w:ind w:left="426" w:hanging="426"/>
        <w:jc w:val="both"/>
        <w:rPr>
          <w:rFonts w:ascii="Cambria" w:hAnsi="Cambria" w:cstheme="minorHAnsi"/>
          <w:lang w:eastAsia="en-US"/>
        </w:rPr>
      </w:pPr>
      <w:r w:rsidRPr="004E3AA3">
        <w:rPr>
          <w:rFonts w:ascii="Cambria" w:hAnsi="Cambria" w:cstheme="minorHAnsi"/>
          <w:b/>
          <w:lang w:eastAsia="en-US"/>
        </w:rPr>
        <w:t>Osoba uprawniona przez wykonawcę do podpisania i złożenia niniejszej oferty</w:t>
      </w:r>
      <w:r w:rsidRPr="004E3AA3">
        <w:rPr>
          <w:rFonts w:ascii="Cambria" w:hAnsi="Cambria" w:cstheme="minorHAnsi"/>
          <w:lang w:eastAsia="en-US"/>
        </w:rPr>
        <w:t xml:space="preserve"> </w:t>
      </w:r>
      <w:r w:rsidRPr="004E3AA3">
        <w:rPr>
          <w:rFonts w:ascii="Cambria" w:hAnsi="Cambria" w:cstheme="minorHAnsi"/>
          <w:i/>
          <w:lang w:eastAsia="en-US"/>
        </w:rPr>
        <w:t>(jeśli dotyczy):</w:t>
      </w:r>
    </w:p>
    <w:p w14:paraId="453815FD" w14:textId="546DCCEE"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Imię i nazwisko:</w:t>
      </w:r>
      <w:r w:rsidRPr="004E3AA3">
        <w:rPr>
          <w:rFonts w:ascii="Cambria" w:hAnsi="Cambria" w:cstheme="minorHAnsi"/>
          <w:lang w:eastAsia="en-US"/>
        </w:rPr>
        <w:tab/>
        <w:t>...........................................................................................................................</w:t>
      </w:r>
    </w:p>
    <w:p w14:paraId="13B05518" w14:textId="135BA04E"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Stanowisko:</w:t>
      </w:r>
      <w:r w:rsidRPr="004E3AA3">
        <w:rPr>
          <w:rFonts w:ascii="Cambria" w:hAnsi="Cambria" w:cstheme="minorHAnsi"/>
          <w:lang w:eastAsia="en-US"/>
        </w:rPr>
        <w:tab/>
        <w:t>...........................................................................................................................</w:t>
      </w:r>
    </w:p>
    <w:p w14:paraId="6EBD2673" w14:textId="3D217BA5"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6978F479" w14:textId="48914255" w:rsidR="00F26AA6" w:rsidRPr="004E3AA3" w:rsidRDefault="00F26AA6" w:rsidP="002D5320">
      <w:pPr>
        <w:widowControl w:val="0"/>
        <w:tabs>
          <w:tab w:val="left" w:pos="2127"/>
        </w:tabs>
        <w:suppressAutoHyphens w:val="0"/>
        <w:spacing w:before="120" w:line="276" w:lineRule="auto"/>
        <w:ind w:left="426"/>
        <w:rPr>
          <w:rFonts w:ascii="Cambria" w:hAnsi="Cambria" w:cstheme="minorHAnsi"/>
          <w:lang w:eastAsia="en-US"/>
        </w:rPr>
      </w:pPr>
      <w:r w:rsidRPr="004E3AA3">
        <w:rPr>
          <w:rFonts w:ascii="Cambria" w:hAnsi="Cambria" w:cstheme="minorHAnsi"/>
          <w:lang w:eastAsia="en-US"/>
        </w:rPr>
        <w:t>e-mail:</w:t>
      </w:r>
      <w:r w:rsidRPr="004E3AA3">
        <w:rPr>
          <w:rFonts w:ascii="Cambria" w:hAnsi="Cambria" w:cstheme="minorHAnsi"/>
          <w:lang w:eastAsia="en-US"/>
        </w:rPr>
        <w:tab/>
        <w:t>...........................................................................................................................</w:t>
      </w:r>
    </w:p>
    <w:p w14:paraId="6047B8F8" w14:textId="77777777" w:rsidR="00F26AA6" w:rsidRPr="004E3AA3" w:rsidRDefault="00F26AA6" w:rsidP="002D5320">
      <w:pPr>
        <w:widowControl w:val="0"/>
        <w:tabs>
          <w:tab w:val="left" w:pos="2127"/>
        </w:tabs>
        <w:suppressAutoHyphens w:val="0"/>
        <w:spacing w:line="276" w:lineRule="auto"/>
        <w:ind w:left="426"/>
        <w:rPr>
          <w:rFonts w:ascii="Cambria" w:hAnsi="Cambria" w:cstheme="minorHAnsi"/>
          <w:lang w:eastAsia="en-US"/>
        </w:rPr>
      </w:pPr>
    </w:p>
    <w:p w14:paraId="3A8FFB54" w14:textId="77777777" w:rsidR="00F26AA6" w:rsidRPr="004E3AA3" w:rsidRDefault="00F26AA6" w:rsidP="0053220B">
      <w:pPr>
        <w:widowControl w:val="0"/>
        <w:numPr>
          <w:ilvl w:val="0"/>
          <w:numId w:val="44"/>
        </w:numPr>
        <w:tabs>
          <w:tab w:val="left" w:pos="426"/>
        </w:tabs>
        <w:suppressAutoHyphens w:val="0"/>
        <w:spacing w:before="120" w:line="276" w:lineRule="auto"/>
        <w:ind w:left="426" w:hanging="426"/>
        <w:jc w:val="both"/>
        <w:rPr>
          <w:rFonts w:ascii="Cambria" w:hAnsi="Cambria" w:cstheme="minorHAnsi"/>
          <w:b/>
          <w:lang w:eastAsia="en-US"/>
        </w:rPr>
      </w:pPr>
      <w:r w:rsidRPr="004E3AA3">
        <w:rPr>
          <w:rFonts w:ascii="Cambria" w:hAnsi="Cambria" w:cstheme="minorHAnsi"/>
          <w:b/>
          <w:lang w:eastAsia="en-US"/>
        </w:rPr>
        <w:t>Dane dotyczące zamawiającego:</w:t>
      </w:r>
    </w:p>
    <w:p w14:paraId="1E5EA58D" w14:textId="4306AFF0" w:rsidR="00BC6F2F" w:rsidRDefault="00FA441B" w:rsidP="001356A2">
      <w:pPr>
        <w:pStyle w:val="Akapitzlist10"/>
        <w:widowControl w:val="0"/>
        <w:tabs>
          <w:tab w:val="left" w:pos="426"/>
        </w:tabs>
        <w:suppressAutoHyphens w:val="0"/>
        <w:spacing w:after="0" w:line="240" w:lineRule="auto"/>
        <w:ind w:left="425"/>
        <w:jc w:val="both"/>
        <w:rPr>
          <w:rFonts w:ascii="Cambria" w:eastAsia="Calibri" w:hAnsi="Cambria" w:cstheme="minorHAnsi"/>
          <w:b/>
          <w:bCs/>
          <w:sz w:val="24"/>
          <w:szCs w:val="24"/>
          <w:lang w:eastAsia="en-US"/>
        </w:rPr>
      </w:pPr>
      <w:r>
        <w:rPr>
          <w:rFonts w:ascii="Cambria" w:eastAsia="Calibri" w:hAnsi="Cambria" w:cstheme="minorHAnsi"/>
          <w:b/>
          <w:bCs/>
          <w:sz w:val="24"/>
          <w:szCs w:val="24"/>
          <w:lang w:eastAsia="en-US"/>
        </w:rPr>
        <w:t>Gmina Miasta Rypin</w:t>
      </w:r>
    </w:p>
    <w:p w14:paraId="7CF44BA3" w14:textId="49E1B16A" w:rsidR="00FA441B" w:rsidRDefault="002C1C7A" w:rsidP="001356A2">
      <w:pPr>
        <w:pStyle w:val="Akapitzlist10"/>
        <w:widowControl w:val="0"/>
        <w:tabs>
          <w:tab w:val="left" w:pos="426"/>
        </w:tabs>
        <w:suppressAutoHyphens w:val="0"/>
        <w:spacing w:after="0" w:line="240" w:lineRule="auto"/>
        <w:ind w:left="425"/>
        <w:jc w:val="both"/>
        <w:rPr>
          <w:rFonts w:ascii="Cambria" w:eastAsia="Calibri" w:hAnsi="Cambria" w:cstheme="minorHAnsi"/>
          <w:b/>
          <w:bCs/>
          <w:sz w:val="24"/>
          <w:szCs w:val="24"/>
          <w:lang w:eastAsia="en-US"/>
        </w:rPr>
      </w:pPr>
      <w:r>
        <w:rPr>
          <w:rFonts w:ascii="Cambria" w:eastAsia="Calibri" w:hAnsi="Cambria" w:cstheme="minorHAnsi"/>
          <w:b/>
          <w:bCs/>
          <w:sz w:val="24"/>
          <w:szCs w:val="24"/>
          <w:lang w:eastAsia="en-US"/>
        </w:rPr>
        <w:t>u</w:t>
      </w:r>
      <w:r w:rsidR="00FA441B">
        <w:rPr>
          <w:rFonts w:ascii="Cambria" w:eastAsia="Calibri" w:hAnsi="Cambria" w:cstheme="minorHAnsi"/>
          <w:b/>
          <w:bCs/>
          <w:sz w:val="24"/>
          <w:szCs w:val="24"/>
          <w:lang w:eastAsia="en-US"/>
        </w:rPr>
        <w:t xml:space="preserve">l. Warszawska </w:t>
      </w:r>
      <w:r w:rsidR="00B83D6D">
        <w:rPr>
          <w:rFonts w:ascii="Cambria" w:eastAsia="Calibri" w:hAnsi="Cambria" w:cstheme="minorHAnsi"/>
          <w:b/>
          <w:bCs/>
          <w:sz w:val="24"/>
          <w:szCs w:val="24"/>
          <w:lang w:eastAsia="en-US"/>
        </w:rPr>
        <w:t>4</w:t>
      </w:r>
      <w:r w:rsidR="00FA441B">
        <w:rPr>
          <w:rFonts w:ascii="Cambria" w:eastAsia="Calibri" w:hAnsi="Cambria" w:cstheme="minorHAnsi"/>
          <w:b/>
          <w:bCs/>
          <w:sz w:val="24"/>
          <w:szCs w:val="24"/>
          <w:lang w:eastAsia="en-US"/>
        </w:rPr>
        <w:t>0</w:t>
      </w:r>
    </w:p>
    <w:p w14:paraId="2B61FBEA" w14:textId="2DA263A0" w:rsidR="00FA441B" w:rsidRPr="00407BCC" w:rsidRDefault="00FA441B" w:rsidP="001356A2">
      <w:pPr>
        <w:pStyle w:val="Akapitzlist10"/>
        <w:widowControl w:val="0"/>
        <w:tabs>
          <w:tab w:val="left" w:pos="426"/>
        </w:tabs>
        <w:suppressAutoHyphens w:val="0"/>
        <w:spacing w:after="0" w:line="240" w:lineRule="auto"/>
        <w:ind w:left="425"/>
        <w:jc w:val="both"/>
        <w:rPr>
          <w:rFonts w:ascii="Cambria" w:eastAsia="Calibri" w:hAnsi="Cambria" w:cstheme="minorHAnsi"/>
          <w:b/>
          <w:bCs/>
          <w:sz w:val="24"/>
          <w:szCs w:val="24"/>
          <w:lang w:eastAsia="en-US"/>
        </w:rPr>
      </w:pPr>
      <w:r>
        <w:rPr>
          <w:rFonts w:ascii="Cambria" w:eastAsia="Calibri" w:hAnsi="Cambria" w:cstheme="minorHAnsi"/>
          <w:b/>
          <w:bCs/>
          <w:sz w:val="24"/>
          <w:szCs w:val="24"/>
          <w:lang w:eastAsia="en-US"/>
        </w:rPr>
        <w:t>87-500 Rypin</w:t>
      </w:r>
    </w:p>
    <w:p w14:paraId="303E63E8" w14:textId="6331D1B0" w:rsidR="00024830" w:rsidRPr="00F65B6A" w:rsidRDefault="00F26AA6" w:rsidP="00E15611">
      <w:pPr>
        <w:widowControl w:val="0"/>
        <w:numPr>
          <w:ilvl w:val="0"/>
          <w:numId w:val="44"/>
        </w:numPr>
        <w:suppressAutoHyphens w:val="0"/>
        <w:spacing w:before="240" w:after="240" w:line="276" w:lineRule="auto"/>
        <w:ind w:left="426" w:hanging="426"/>
        <w:contextualSpacing/>
        <w:jc w:val="both"/>
        <w:rPr>
          <w:rFonts w:ascii="Cambria" w:eastAsia="Calibri" w:hAnsi="Cambria" w:cstheme="minorHAnsi"/>
          <w:lang w:eastAsia="en-US"/>
        </w:rPr>
      </w:pPr>
      <w:r w:rsidRPr="00F65B6A">
        <w:rPr>
          <w:rFonts w:ascii="Cambria" w:eastAsia="Calibri" w:hAnsi="Cambria" w:cstheme="minorHAnsi"/>
          <w:lang w:eastAsia="en-US"/>
        </w:rPr>
        <w:t>Składając ofertę w</w:t>
      </w:r>
      <w:r w:rsidR="006543BE" w:rsidRPr="00F65B6A">
        <w:rPr>
          <w:rFonts w:ascii="Cambria" w:eastAsia="Calibri" w:hAnsi="Cambria" w:cstheme="minorHAnsi"/>
          <w:lang w:eastAsia="en-US"/>
        </w:rPr>
        <w:t xml:space="preserve"> </w:t>
      </w:r>
      <w:r w:rsidRPr="00F65B6A">
        <w:rPr>
          <w:rFonts w:ascii="Cambria" w:eastAsia="Calibri" w:hAnsi="Cambria" w:cstheme="minorHAnsi"/>
          <w:lang w:eastAsia="en-US"/>
        </w:rPr>
        <w:t xml:space="preserve">postępowaniu o zamówienie publiczne, prowadzonym w trybie podstawowym na </w:t>
      </w:r>
      <w:r w:rsidRPr="00F65B6A">
        <w:rPr>
          <w:rFonts w:ascii="Cambria" w:eastAsia="Calibri" w:hAnsi="Cambria" w:cstheme="minorHAnsi"/>
          <w:b/>
          <w:lang w:eastAsia="en-US"/>
        </w:rPr>
        <w:t>,,</w:t>
      </w:r>
      <w:r w:rsidR="001356A2" w:rsidRPr="00F65B6A">
        <w:rPr>
          <w:rFonts w:ascii="Cambria" w:eastAsia="Calibri" w:hAnsi="Cambria" w:cstheme="minorHAnsi"/>
          <w:b/>
          <w:lang w:eastAsia="en-US"/>
        </w:rPr>
        <w:t xml:space="preserve">Ubezpieczenie grupowe na życie pracowników, współmałżonków </w:t>
      </w:r>
      <w:r w:rsidR="001356A2" w:rsidRPr="00F65B6A">
        <w:rPr>
          <w:rFonts w:ascii="Cambria" w:eastAsia="Calibri" w:hAnsi="Cambria" w:cstheme="minorHAnsi"/>
          <w:b/>
          <w:lang w:eastAsia="en-US"/>
        </w:rPr>
        <w:lastRenderedPageBreak/>
        <w:t xml:space="preserve">oraz pełnoletnich dzieci pracowników </w:t>
      </w:r>
      <w:r w:rsidR="00FA441B">
        <w:rPr>
          <w:rFonts w:ascii="Cambria" w:eastAsia="Calibri" w:hAnsi="Cambria" w:cstheme="minorHAnsi"/>
          <w:b/>
          <w:lang w:eastAsia="en-US"/>
        </w:rPr>
        <w:t>Urzędu Miasta Rypin oraz jednostek organizacyjnych i Instytucji Kultury Gminy Miasta Rypin</w:t>
      </w:r>
      <w:r w:rsidR="00F65B6A">
        <w:rPr>
          <w:rFonts w:ascii="Cambria" w:eastAsia="Calibri" w:hAnsi="Cambria" w:cstheme="minorHAnsi"/>
          <w:b/>
          <w:lang w:eastAsia="en-US"/>
        </w:rPr>
        <w:t>”</w:t>
      </w:r>
    </w:p>
    <w:p w14:paraId="5A41F2F2" w14:textId="3CF2D5F4" w:rsidR="00024830" w:rsidRPr="004E3AA3" w:rsidRDefault="00024830" w:rsidP="00024830">
      <w:pPr>
        <w:pStyle w:val="Akapitzlist"/>
        <w:widowControl w:val="0"/>
        <w:spacing w:before="120"/>
        <w:ind w:left="0"/>
        <w:jc w:val="both"/>
        <w:rPr>
          <w:rFonts w:ascii="Cambria" w:hAnsi="Cambria"/>
          <w:b/>
          <w:bCs/>
          <w:spacing w:val="-2"/>
        </w:rPr>
      </w:pPr>
      <w:r w:rsidRPr="004E3AA3">
        <w:rPr>
          <w:rFonts w:ascii="Cambria" w:hAnsi="Cambria"/>
          <w:b/>
          <w:bCs/>
          <w:spacing w:val="-2"/>
        </w:rPr>
        <w:t>- oferujemy wykonanie zamówienia, zgodnie z wymogami Specyfikacji Warunków Zamówienia za cenę łączną:</w:t>
      </w:r>
    </w:p>
    <w:p w14:paraId="2F12073B" w14:textId="77777777" w:rsidR="00024830" w:rsidRPr="004E3AA3" w:rsidRDefault="00024830" w:rsidP="00024830">
      <w:pPr>
        <w:widowControl w:val="0"/>
        <w:spacing w:before="120"/>
        <w:jc w:val="center"/>
        <w:rPr>
          <w:rFonts w:ascii="Cambria" w:hAnsi="Cambria"/>
          <w:b/>
          <w:bCs/>
        </w:rPr>
      </w:pPr>
      <w:r w:rsidRPr="004E3AA3">
        <w:rPr>
          <w:rFonts w:ascii="Cambria" w:hAnsi="Cambria"/>
          <w:b/>
          <w:bCs/>
        </w:rPr>
        <w:t>........................................................................................................................ złotych</w:t>
      </w:r>
    </w:p>
    <w:p w14:paraId="61AC29B0" w14:textId="77777777" w:rsidR="00024830" w:rsidRPr="004E3AA3" w:rsidRDefault="00024830" w:rsidP="00024830">
      <w:pPr>
        <w:widowControl w:val="0"/>
        <w:jc w:val="center"/>
        <w:rPr>
          <w:rFonts w:ascii="Cambria" w:hAnsi="Cambria"/>
          <w:color w:val="000000"/>
          <w:sz w:val="16"/>
          <w:szCs w:val="18"/>
        </w:rPr>
      </w:pPr>
      <w:r w:rsidRPr="004E3AA3">
        <w:rPr>
          <w:rFonts w:ascii="Cambria" w:hAnsi="Cambria"/>
          <w:color w:val="000000"/>
          <w:sz w:val="16"/>
          <w:szCs w:val="18"/>
        </w:rPr>
        <w:t xml:space="preserve">/usługa zwolniona z podatku VAT zgodnie z art. 43 ust. 1 pkt 37 ustawy z dnia 11 marca 2004 r. </w:t>
      </w:r>
    </w:p>
    <w:p w14:paraId="24C83B2D" w14:textId="2BD2DF0E" w:rsidR="00024830" w:rsidRPr="004E3AA3" w:rsidRDefault="00024830" w:rsidP="00024830">
      <w:pPr>
        <w:widowControl w:val="0"/>
        <w:jc w:val="center"/>
        <w:rPr>
          <w:rFonts w:ascii="Cambria" w:hAnsi="Cambria"/>
          <w:color w:val="000000"/>
          <w:sz w:val="16"/>
          <w:szCs w:val="18"/>
        </w:rPr>
      </w:pPr>
      <w:r w:rsidRPr="004E3AA3">
        <w:rPr>
          <w:rFonts w:ascii="Cambria" w:hAnsi="Cambria"/>
          <w:color w:val="000000"/>
          <w:sz w:val="16"/>
          <w:szCs w:val="18"/>
        </w:rPr>
        <w:t>o podatku od towarów i usług</w:t>
      </w:r>
      <w:r w:rsidR="004A4984" w:rsidRPr="004E3AA3">
        <w:rPr>
          <w:rFonts w:ascii="Cambria" w:hAnsi="Cambria"/>
          <w:color w:val="000000"/>
          <w:sz w:val="16"/>
          <w:szCs w:val="18"/>
        </w:rPr>
        <w:t>/</w:t>
      </w:r>
    </w:p>
    <w:p w14:paraId="3092F8F4" w14:textId="77777777" w:rsidR="00024830" w:rsidRPr="004E3AA3" w:rsidRDefault="00024830" w:rsidP="00024830">
      <w:pPr>
        <w:widowControl w:val="0"/>
        <w:spacing w:before="120" w:after="120"/>
        <w:jc w:val="both"/>
        <w:rPr>
          <w:rFonts w:ascii="Cambria" w:hAnsi="Cambria"/>
          <w:color w:val="000000"/>
        </w:rPr>
      </w:pPr>
      <w:r w:rsidRPr="004E3AA3">
        <w:rPr>
          <w:rFonts w:ascii="Cambria" w:hAnsi="Cambria"/>
          <w:color w:val="000000"/>
        </w:rPr>
        <w:t>wynikającą z wypełnionego formularza cenowego, zawartego poniżej.</w:t>
      </w:r>
    </w:p>
    <w:p w14:paraId="496FAA99" w14:textId="2DD17C1F" w:rsidR="002734D6" w:rsidRPr="008A4ECA" w:rsidRDefault="002734D6" w:rsidP="002734D6">
      <w:pPr>
        <w:widowControl w:val="0"/>
        <w:spacing w:before="120"/>
        <w:jc w:val="both"/>
        <w:rPr>
          <w:rFonts w:ascii="Cambria" w:hAnsi="Cambria"/>
          <w:color w:val="00B050"/>
        </w:rPr>
      </w:pPr>
      <w:r w:rsidRPr="008D16C0">
        <w:rPr>
          <w:rFonts w:ascii="Cambria" w:hAnsi="Cambria"/>
        </w:rPr>
        <w:t xml:space="preserve">Termin wykonania zamówienia: </w:t>
      </w:r>
      <w:r w:rsidRPr="004C31C8">
        <w:rPr>
          <w:rFonts w:ascii="Cambria" w:hAnsi="Cambria"/>
          <w:b/>
        </w:rPr>
        <w:t xml:space="preserve">Zamówienie publiczne należy realizować w terminie </w:t>
      </w:r>
      <w:r w:rsidR="002C1C7A">
        <w:rPr>
          <w:rFonts w:ascii="Cambria" w:hAnsi="Cambria"/>
          <w:b/>
        </w:rPr>
        <w:br/>
      </w:r>
      <w:r w:rsidR="00FA441B">
        <w:rPr>
          <w:rFonts w:ascii="Cambria" w:hAnsi="Cambria"/>
          <w:b/>
        </w:rPr>
        <w:t>36</w:t>
      </w:r>
      <w:r w:rsidRPr="004C31C8">
        <w:rPr>
          <w:rFonts w:ascii="Cambria" w:hAnsi="Cambria"/>
          <w:b/>
        </w:rPr>
        <w:t xml:space="preserve"> miesi</w:t>
      </w:r>
      <w:r w:rsidR="00501F64">
        <w:rPr>
          <w:rFonts w:ascii="Cambria" w:hAnsi="Cambria"/>
          <w:b/>
        </w:rPr>
        <w:t>ęcy</w:t>
      </w:r>
      <w:r w:rsidR="00D36B2F" w:rsidRPr="002C1C7A">
        <w:rPr>
          <w:rFonts w:ascii="Cambria" w:hAnsi="Cambria"/>
          <w:b/>
        </w:rPr>
        <w:t>,</w:t>
      </w:r>
      <w:r w:rsidRPr="002C1C7A">
        <w:rPr>
          <w:rFonts w:ascii="Cambria" w:hAnsi="Cambria"/>
          <w:b/>
        </w:rPr>
        <w:t xml:space="preserve"> od 1</w:t>
      </w:r>
      <w:r w:rsidR="002C1C7A" w:rsidRPr="002C1C7A">
        <w:rPr>
          <w:rFonts w:ascii="Cambria" w:hAnsi="Cambria"/>
          <w:b/>
        </w:rPr>
        <w:t xml:space="preserve"> grudnia </w:t>
      </w:r>
      <w:r w:rsidRPr="002C1C7A">
        <w:rPr>
          <w:rFonts w:ascii="Cambria" w:hAnsi="Cambria"/>
          <w:b/>
        </w:rPr>
        <w:t>2024 r</w:t>
      </w:r>
      <w:r w:rsidR="002C1C7A" w:rsidRPr="002C1C7A">
        <w:rPr>
          <w:rFonts w:ascii="Cambria" w:hAnsi="Cambria"/>
          <w:b/>
        </w:rPr>
        <w:t>oku</w:t>
      </w:r>
      <w:r w:rsidR="00FA441B" w:rsidRPr="002C1C7A">
        <w:rPr>
          <w:rFonts w:ascii="Cambria" w:hAnsi="Cambria"/>
          <w:b/>
        </w:rPr>
        <w:t xml:space="preserve"> do </w:t>
      </w:r>
      <w:r w:rsidR="008A4ECA" w:rsidRPr="002C1C7A">
        <w:rPr>
          <w:rFonts w:ascii="Cambria" w:hAnsi="Cambria"/>
          <w:b/>
        </w:rPr>
        <w:t>30</w:t>
      </w:r>
      <w:r w:rsidR="002C1C7A" w:rsidRPr="002C1C7A">
        <w:rPr>
          <w:rFonts w:ascii="Cambria" w:hAnsi="Cambria"/>
          <w:b/>
        </w:rPr>
        <w:t xml:space="preserve"> listopada </w:t>
      </w:r>
      <w:r w:rsidR="00FA441B" w:rsidRPr="002C1C7A">
        <w:rPr>
          <w:rFonts w:ascii="Cambria" w:hAnsi="Cambria"/>
          <w:b/>
        </w:rPr>
        <w:t>2027</w:t>
      </w:r>
      <w:r w:rsidR="00D36B2F" w:rsidRPr="002C1C7A">
        <w:rPr>
          <w:rFonts w:ascii="Cambria" w:hAnsi="Cambria"/>
          <w:b/>
        </w:rPr>
        <w:t xml:space="preserve"> r</w:t>
      </w:r>
      <w:r w:rsidR="002C1C7A" w:rsidRPr="002C1C7A">
        <w:rPr>
          <w:rFonts w:ascii="Cambria" w:hAnsi="Cambria"/>
          <w:b/>
        </w:rPr>
        <w:t>oku.</w:t>
      </w:r>
    </w:p>
    <w:p w14:paraId="7A210A55" w14:textId="21BD6AFF" w:rsidR="00024830" w:rsidRPr="00AD6178" w:rsidRDefault="00024830" w:rsidP="00024830">
      <w:pPr>
        <w:widowControl w:val="0"/>
        <w:spacing w:after="60"/>
        <w:jc w:val="both"/>
        <w:rPr>
          <w:rFonts w:ascii="Cambria" w:hAnsi="Cambria"/>
        </w:rPr>
      </w:pPr>
      <w:r w:rsidRPr="00AD6178">
        <w:rPr>
          <w:rFonts w:ascii="Cambria" w:hAnsi="Cambria"/>
        </w:rPr>
        <w:t xml:space="preserve">Termin związania ofertą i warunki płatności: </w:t>
      </w:r>
      <w:r w:rsidRPr="00AD6178">
        <w:rPr>
          <w:rFonts w:ascii="Cambria" w:hAnsi="Cambria"/>
          <w:b/>
        </w:rPr>
        <w:t>zgodne z postanowieniami specyfikacji warunków zamówienia</w:t>
      </w:r>
      <w:r w:rsidRPr="00AD6178">
        <w:rPr>
          <w:rFonts w:ascii="Cambria" w:hAnsi="Cambria"/>
        </w:rPr>
        <w:t>.</w:t>
      </w:r>
    </w:p>
    <w:p w14:paraId="60965903" w14:textId="77777777" w:rsidR="00024830" w:rsidRPr="009F79B2" w:rsidRDefault="00024830" w:rsidP="00024830">
      <w:pPr>
        <w:widowControl w:val="0"/>
        <w:spacing w:after="120"/>
        <w:jc w:val="center"/>
        <w:rPr>
          <w:rFonts w:ascii="Cambria" w:hAnsi="Cambria"/>
          <w:b/>
          <w:i/>
          <w:color w:val="FF0000"/>
        </w:rPr>
      </w:pPr>
    </w:p>
    <w:tbl>
      <w:tblPr>
        <w:tblW w:w="10631" w:type="dxa"/>
        <w:tblInd w:w="-497" w:type="dxa"/>
        <w:tblLayout w:type="fixed"/>
        <w:tblCellMar>
          <w:left w:w="70" w:type="dxa"/>
          <w:right w:w="70" w:type="dxa"/>
        </w:tblCellMar>
        <w:tblLook w:val="0000" w:firstRow="0" w:lastRow="0" w:firstColumn="0" w:lastColumn="0" w:noHBand="0" w:noVBand="0"/>
      </w:tblPr>
      <w:tblGrid>
        <w:gridCol w:w="8221"/>
        <w:gridCol w:w="2410"/>
      </w:tblGrid>
      <w:tr w:rsidR="00667238" w:rsidRPr="00667238" w14:paraId="2D7E9AC7" w14:textId="77777777" w:rsidTr="00943FD1">
        <w:tc>
          <w:tcPr>
            <w:tcW w:w="8221" w:type="dxa"/>
            <w:tcBorders>
              <w:top w:val="single" w:sz="12" w:space="0" w:color="000000"/>
              <w:left w:val="single" w:sz="12" w:space="0" w:color="000000"/>
              <w:bottom w:val="single" w:sz="4" w:space="0" w:color="000000"/>
              <w:right w:val="single" w:sz="4" w:space="0" w:color="000000"/>
            </w:tcBorders>
            <w:shd w:val="clear" w:color="auto" w:fill="CCCCCC"/>
          </w:tcPr>
          <w:p w14:paraId="45366DF4" w14:textId="77777777" w:rsidR="00667238" w:rsidRPr="00667238" w:rsidRDefault="00667238" w:rsidP="00943FD1">
            <w:pPr>
              <w:rPr>
                <w:rFonts w:ascii="Cambria" w:hAnsi="Cambria"/>
                <w:sz w:val="22"/>
              </w:rPr>
            </w:pPr>
            <w:r w:rsidRPr="00667238">
              <w:rPr>
                <w:rFonts w:ascii="Cambria" w:hAnsi="Cambria"/>
                <w:sz w:val="22"/>
              </w:rPr>
              <w:t>1. Składka miesięczna łącznie za 1 osobę – Grupa nr 1:</w:t>
            </w:r>
          </w:p>
        </w:tc>
        <w:tc>
          <w:tcPr>
            <w:tcW w:w="2410" w:type="dxa"/>
            <w:tcBorders>
              <w:top w:val="single" w:sz="12" w:space="0" w:color="000000"/>
              <w:left w:val="single" w:sz="4" w:space="0" w:color="000000"/>
              <w:bottom w:val="single" w:sz="4" w:space="0" w:color="000000"/>
              <w:right w:val="single" w:sz="12" w:space="0" w:color="000000"/>
            </w:tcBorders>
            <w:shd w:val="clear" w:color="auto" w:fill="auto"/>
          </w:tcPr>
          <w:p w14:paraId="5425140A" w14:textId="77777777" w:rsidR="00667238" w:rsidRPr="00667238" w:rsidRDefault="00667238" w:rsidP="00943FD1">
            <w:pPr>
              <w:rPr>
                <w:rFonts w:ascii="Cambria" w:hAnsi="Cambria"/>
                <w:sz w:val="22"/>
              </w:rPr>
            </w:pPr>
          </w:p>
        </w:tc>
      </w:tr>
      <w:tr w:rsidR="00667238" w:rsidRPr="00667238" w14:paraId="24AC8FBE"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6D048148" w14:textId="5FA57AD4" w:rsidR="00667238" w:rsidRPr="002C1C7A" w:rsidRDefault="00667238" w:rsidP="001B4882">
            <w:pPr>
              <w:rPr>
                <w:rFonts w:ascii="Cambria" w:hAnsi="Cambria"/>
                <w:sz w:val="22"/>
              </w:rPr>
            </w:pPr>
            <w:r w:rsidRPr="002C1C7A">
              <w:rPr>
                <w:rFonts w:ascii="Cambria" w:hAnsi="Cambria"/>
                <w:sz w:val="22"/>
              </w:rPr>
              <w:t xml:space="preserve">2. Łączna cena oferty – Grupa nr 1 (składka miesięczna łącznie za 1 osobę x </w:t>
            </w:r>
            <w:r w:rsidR="008A4ECA" w:rsidRPr="002C1C7A">
              <w:rPr>
                <w:rFonts w:ascii="Cambria" w:hAnsi="Cambria"/>
                <w:sz w:val="22"/>
              </w:rPr>
              <w:t>36</w:t>
            </w:r>
            <w:r w:rsidRPr="002C1C7A">
              <w:rPr>
                <w:rFonts w:ascii="Cambria" w:hAnsi="Cambria"/>
                <w:sz w:val="22"/>
              </w:rPr>
              <w:t xml:space="preserve"> miesi</w:t>
            </w:r>
            <w:r w:rsidR="00D36B2F" w:rsidRPr="002C1C7A">
              <w:rPr>
                <w:rFonts w:ascii="Cambria" w:hAnsi="Cambria"/>
                <w:sz w:val="22"/>
              </w:rPr>
              <w:t>ęcy</w:t>
            </w:r>
            <w:r w:rsidRPr="002C1C7A">
              <w:rPr>
                <w:rFonts w:ascii="Cambria" w:hAnsi="Cambria"/>
                <w:sz w:val="22"/>
              </w:rPr>
              <w:t xml:space="preserve"> x maksyma</w:t>
            </w:r>
            <w:r w:rsidR="00352C71" w:rsidRPr="002C1C7A">
              <w:rPr>
                <w:rFonts w:ascii="Cambria" w:hAnsi="Cambria"/>
                <w:sz w:val="22"/>
              </w:rPr>
              <w:t xml:space="preserve">lna przewidywana liczba osób – </w:t>
            </w:r>
            <w:r w:rsidR="00D126CF" w:rsidRPr="002C1C7A">
              <w:rPr>
                <w:rFonts w:ascii="Cambria" w:hAnsi="Cambria"/>
                <w:sz w:val="22"/>
              </w:rPr>
              <w:t>85</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60E0A1D0" w14:textId="77777777" w:rsidR="00667238" w:rsidRPr="00667238" w:rsidRDefault="00667238" w:rsidP="00943FD1">
            <w:pPr>
              <w:rPr>
                <w:rFonts w:ascii="Cambria" w:hAnsi="Cambria"/>
                <w:sz w:val="22"/>
              </w:rPr>
            </w:pPr>
          </w:p>
        </w:tc>
      </w:tr>
      <w:tr w:rsidR="00667238" w:rsidRPr="00667238" w14:paraId="6D6103B4"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0B132413" w14:textId="77777777" w:rsidR="00667238" w:rsidRPr="002C1C7A" w:rsidRDefault="00667238" w:rsidP="00943FD1">
            <w:pPr>
              <w:rPr>
                <w:rFonts w:ascii="Cambria" w:hAnsi="Cambria"/>
                <w:sz w:val="22"/>
              </w:rPr>
            </w:pPr>
            <w:r w:rsidRPr="002C1C7A">
              <w:rPr>
                <w:rFonts w:ascii="Cambria" w:hAnsi="Cambria"/>
                <w:sz w:val="22"/>
              </w:rPr>
              <w:t>3. Składka miesięczna łącznie za 1 osobę – Grupa nr 2:</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785B9B48" w14:textId="77777777" w:rsidR="00667238" w:rsidRPr="00667238" w:rsidRDefault="00667238" w:rsidP="00943FD1">
            <w:pPr>
              <w:rPr>
                <w:rFonts w:ascii="Cambria" w:hAnsi="Cambria"/>
                <w:sz w:val="22"/>
              </w:rPr>
            </w:pPr>
          </w:p>
        </w:tc>
      </w:tr>
      <w:tr w:rsidR="00667238" w:rsidRPr="00667238" w14:paraId="2F1FC373"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3DD7F59F" w14:textId="243473A7" w:rsidR="00667238" w:rsidRPr="002C1C7A" w:rsidRDefault="00667238" w:rsidP="001B4882">
            <w:pPr>
              <w:rPr>
                <w:rFonts w:ascii="Cambria" w:hAnsi="Cambria"/>
                <w:sz w:val="22"/>
              </w:rPr>
            </w:pPr>
            <w:r w:rsidRPr="002C1C7A">
              <w:rPr>
                <w:rFonts w:ascii="Cambria" w:hAnsi="Cambria"/>
                <w:sz w:val="22"/>
              </w:rPr>
              <w:t xml:space="preserve">4. Łączna cena oferty – Grupa nr 2 (składka miesięczna łącznie za 1 osobę x </w:t>
            </w:r>
            <w:r w:rsidR="008A4ECA" w:rsidRPr="002C1C7A">
              <w:rPr>
                <w:rFonts w:ascii="Cambria" w:hAnsi="Cambria"/>
                <w:sz w:val="22"/>
              </w:rPr>
              <w:t>36</w:t>
            </w:r>
            <w:r w:rsidR="00D36B2F" w:rsidRPr="002C1C7A">
              <w:rPr>
                <w:rFonts w:ascii="Cambria" w:hAnsi="Cambria"/>
                <w:sz w:val="22"/>
              </w:rPr>
              <w:t xml:space="preserve"> miesięcy</w:t>
            </w:r>
            <w:r w:rsidRPr="002C1C7A">
              <w:rPr>
                <w:rFonts w:ascii="Cambria" w:hAnsi="Cambria"/>
                <w:sz w:val="22"/>
              </w:rPr>
              <w:t xml:space="preserve"> x maksymalna przewidywana liczba osób –</w:t>
            </w:r>
            <w:r w:rsidR="00352C71" w:rsidRPr="002C1C7A">
              <w:rPr>
                <w:rFonts w:ascii="Cambria" w:hAnsi="Cambria"/>
                <w:sz w:val="22"/>
              </w:rPr>
              <w:t xml:space="preserve"> 4</w:t>
            </w:r>
            <w:r w:rsidR="00D126CF" w:rsidRPr="002C1C7A">
              <w:rPr>
                <w:rFonts w:ascii="Cambria" w:hAnsi="Cambria"/>
                <w:sz w:val="22"/>
              </w:rPr>
              <w:t>6</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20F69786" w14:textId="77777777" w:rsidR="00667238" w:rsidRPr="00667238" w:rsidRDefault="00667238" w:rsidP="00943FD1">
            <w:pPr>
              <w:rPr>
                <w:rFonts w:ascii="Cambria" w:hAnsi="Cambria"/>
                <w:sz w:val="22"/>
              </w:rPr>
            </w:pPr>
          </w:p>
        </w:tc>
      </w:tr>
      <w:tr w:rsidR="00667238" w:rsidRPr="00667238" w14:paraId="60B5B2C6"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7099EF76" w14:textId="77777777" w:rsidR="00667238" w:rsidRPr="002C1C7A" w:rsidRDefault="00667238" w:rsidP="00943FD1">
            <w:pPr>
              <w:rPr>
                <w:rFonts w:ascii="Cambria" w:hAnsi="Cambria"/>
                <w:sz w:val="22"/>
              </w:rPr>
            </w:pPr>
            <w:r w:rsidRPr="002C1C7A">
              <w:rPr>
                <w:rFonts w:ascii="Cambria" w:hAnsi="Cambria"/>
                <w:sz w:val="22"/>
              </w:rPr>
              <w:t>5. Składka miesięczna łącznie za 1 osobę – Grupa nr 3:</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5C847628" w14:textId="77777777" w:rsidR="00667238" w:rsidRPr="00667238" w:rsidRDefault="00667238" w:rsidP="00943FD1">
            <w:pPr>
              <w:rPr>
                <w:rFonts w:ascii="Cambria" w:hAnsi="Cambria"/>
                <w:sz w:val="22"/>
              </w:rPr>
            </w:pPr>
          </w:p>
        </w:tc>
      </w:tr>
      <w:tr w:rsidR="00667238" w:rsidRPr="00667238" w14:paraId="5631F9B9"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35983264" w14:textId="4BD859F4" w:rsidR="00667238" w:rsidRPr="002C1C7A" w:rsidRDefault="00667238" w:rsidP="001B4882">
            <w:pPr>
              <w:rPr>
                <w:rFonts w:ascii="Cambria" w:hAnsi="Cambria"/>
                <w:sz w:val="22"/>
              </w:rPr>
            </w:pPr>
            <w:r w:rsidRPr="002C1C7A">
              <w:rPr>
                <w:rFonts w:ascii="Cambria" w:hAnsi="Cambria"/>
                <w:sz w:val="22"/>
              </w:rPr>
              <w:t xml:space="preserve">6. Łączna cena oferty – Grupa nr 3 (składka miesięczna łącznie za 1 osobę x </w:t>
            </w:r>
            <w:r w:rsidR="008A4ECA" w:rsidRPr="002C1C7A">
              <w:rPr>
                <w:rFonts w:ascii="Cambria" w:hAnsi="Cambria"/>
                <w:sz w:val="22"/>
              </w:rPr>
              <w:t>36</w:t>
            </w:r>
            <w:r w:rsidR="00D36B2F" w:rsidRPr="002C1C7A">
              <w:rPr>
                <w:rFonts w:ascii="Cambria" w:hAnsi="Cambria"/>
                <w:sz w:val="22"/>
              </w:rPr>
              <w:t xml:space="preserve"> miesięcy </w:t>
            </w:r>
            <w:r w:rsidRPr="002C1C7A">
              <w:rPr>
                <w:rFonts w:ascii="Cambria" w:hAnsi="Cambria"/>
                <w:sz w:val="22"/>
              </w:rPr>
              <w:t>x maksymalna prz</w:t>
            </w:r>
            <w:r w:rsidR="00352C71" w:rsidRPr="002C1C7A">
              <w:rPr>
                <w:rFonts w:ascii="Cambria" w:hAnsi="Cambria"/>
                <w:sz w:val="22"/>
              </w:rPr>
              <w:t xml:space="preserve">ewidywana liczba osób – </w:t>
            </w:r>
            <w:r w:rsidR="00D126CF" w:rsidRPr="002C1C7A">
              <w:rPr>
                <w:rFonts w:ascii="Cambria" w:hAnsi="Cambria"/>
                <w:sz w:val="22"/>
              </w:rPr>
              <w:t>73</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2AD205B7" w14:textId="77777777" w:rsidR="00667238" w:rsidRPr="00667238" w:rsidRDefault="00667238" w:rsidP="00943FD1">
            <w:pPr>
              <w:rPr>
                <w:rFonts w:ascii="Cambria" w:hAnsi="Cambria"/>
                <w:sz w:val="22"/>
              </w:rPr>
            </w:pPr>
          </w:p>
        </w:tc>
      </w:tr>
      <w:tr w:rsidR="00667238" w:rsidRPr="00667238" w14:paraId="2136001C"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5646098B" w14:textId="77777777" w:rsidR="00667238" w:rsidRPr="002C1C7A" w:rsidRDefault="00667238" w:rsidP="00943FD1">
            <w:pPr>
              <w:rPr>
                <w:rFonts w:ascii="Cambria" w:hAnsi="Cambria"/>
                <w:sz w:val="22"/>
              </w:rPr>
            </w:pPr>
            <w:r w:rsidRPr="002C1C7A">
              <w:rPr>
                <w:rFonts w:ascii="Cambria" w:hAnsi="Cambria"/>
                <w:sz w:val="22"/>
              </w:rPr>
              <w:t>7. Składka miesięczna łącznie za 1 osobę – Grupa nr 4:</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57E90372" w14:textId="77777777" w:rsidR="00667238" w:rsidRPr="00667238" w:rsidRDefault="00667238" w:rsidP="00943FD1">
            <w:pPr>
              <w:rPr>
                <w:rFonts w:ascii="Cambria" w:hAnsi="Cambria"/>
                <w:sz w:val="22"/>
              </w:rPr>
            </w:pPr>
          </w:p>
        </w:tc>
      </w:tr>
      <w:tr w:rsidR="00667238" w:rsidRPr="00667238" w14:paraId="563F723E"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2FAF07E4" w14:textId="0F1DAC7B" w:rsidR="00667238" w:rsidRPr="002C1C7A" w:rsidRDefault="00667238" w:rsidP="001B4882">
            <w:pPr>
              <w:rPr>
                <w:rFonts w:ascii="Cambria" w:hAnsi="Cambria"/>
                <w:sz w:val="22"/>
              </w:rPr>
            </w:pPr>
            <w:r w:rsidRPr="002C1C7A">
              <w:rPr>
                <w:rFonts w:ascii="Cambria" w:hAnsi="Cambria"/>
                <w:sz w:val="22"/>
              </w:rPr>
              <w:t xml:space="preserve">8. Łączna cena oferty – Grupa nr 4 (składka miesięczna łącznie za 1 osobę x </w:t>
            </w:r>
            <w:r w:rsidR="008A4ECA" w:rsidRPr="002C1C7A">
              <w:rPr>
                <w:rFonts w:ascii="Cambria" w:hAnsi="Cambria"/>
                <w:sz w:val="22"/>
              </w:rPr>
              <w:t>36</w:t>
            </w:r>
            <w:r w:rsidR="00D126CF" w:rsidRPr="002C1C7A">
              <w:rPr>
                <w:rFonts w:ascii="Cambria" w:hAnsi="Cambria"/>
                <w:sz w:val="22"/>
              </w:rPr>
              <w:t xml:space="preserve"> </w:t>
            </w:r>
            <w:r w:rsidR="00D36B2F" w:rsidRPr="002C1C7A">
              <w:rPr>
                <w:rFonts w:ascii="Cambria" w:hAnsi="Cambria"/>
                <w:sz w:val="22"/>
              </w:rPr>
              <w:t>miesięcy</w:t>
            </w:r>
            <w:r w:rsidRPr="002C1C7A">
              <w:rPr>
                <w:rFonts w:ascii="Cambria" w:hAnsi="Cambria"/>
                <w:sz w:val="22"/>
              </w:rPr>
              <w:t xml:space="preserve"> x maksyma</w:t>
            </w:r>
            <w:r w:rsidR="00352C71" w:rsidRPr="002C1C7A">
              <w:rPr>
                <w:rFonts w:ascii="Cambria" w:hAnsi="Cambria"/>
                <w:sz w:val="22"/>
              </w:rPr>
              <w:t xml:space="preserve">lna przewidywana liczba osób – </w:t>
            </w:r>
            <w:r w:rsidR="00D126CF" w:rsidRPr="002C1C7A">
              <w:rPr>
                <w:rFonts w:ascii="Cambria" w:hAnsi="Cambria"/>
                <w:sz w:val="22"/>
              </w:rPr>
              <w:t>17</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68CE87DF" w14:textId="77777777" w:rsidR="00667238" w:rsidRPr="00667238" w:rsidRDefault="00667238" w:rsidP="00943FD1">
            <w:pPr>
              <w:rPr>
                <w:rFonts w:ascii="Cambria" w:hAnsi="Cambria"/>
                <w:sz w:val="22"/>
              </w:rPr>
            </w:pPr>
          </w:p>
        </w:tc>
      </w:tr>
      <w:tr w:rsidR="00667238" w:rsidRPr="00667238" w14:paraId="6E4DE7ED"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5B0E9481" w14:textId="77777777" w:rsidR="00667238" w:rsidRPr="002C1C7A" w:rsidRDefault="00667238" w:rsidP="00943FD1">
            <w:pPr>
              <w:rPr>
                <w:rFonts w:ascii="Cambria" w:hAnsi="Cambria"/>
                <w:sz w:val="22"/>
              </w:rPr>
            </w:pPr>
            <w:r w:rsidRPr="002C1C7A">
              <w:rPr>
                <w:rFonts w:ascii="Cambria" w:hAnsi="Cambria"/>
                <w:sz w:val="22"/>
              </w:rPr>
              <w:t>9. Składka miesięczna łącznie za 1 osobę – Grupa nr 5:</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59640CDA" w14:textId="77777777" w:rsidR="00667238" w:rsidRPr="00667238" w:rsidRDefault="00667238" w:rsidP="00943FD1">
            <w:pPr>
              <w:rPr>
                <w:rFonts w:ascii="Cambria" w:hAnsi="Cambria"/>
                <w:sz w:val="22"/>
              </w:rPr>
            </w:pPr>
          </w:p>
        </w:tc>
      </w:tr>
      <w:tr w:rsidR="00667238" w:rsidRPr="00667238" w14:paraId="6B5F3B2B"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3DC75C0B" w14:textId="483EF212" w:rsidR="00667238" w:rsidRPr="002C1C7A" w:rsidRDefault="00667238" w:rsidP="001B4882">
            <w:pPr>
              <w:rPr>
                <w:rFonts w:ascii="Cambria" w:hAnsi="Cambria"/>
                <w:sz w:val="22"/>
              </w:rPr>
            </w:pPr>
            <w:r w:rsidRPr="002C1C7A">
              <w:rPr>
                <w:rFonts w:ascii="Cambria" w:hAnsi="Cambria"/>
                <w:sz w:val="22"/>
              </w:rPr>
              <w:t xml:space="preserve">10. Łączna cena oferty – Grupa nr 5 (składka miesięczna łącznie za 1 osobę x </w:t>
            </w:r>
            <w:r w:rsidR="008A4ECA" w:rsidRPr="002C1C7A">
              <w:rPr>
                <w:rFonts w:ascii="Cambria" w:hAnsi="Cambria"/>
                <w:sz w:val="22"/>
              </w:rPr>
              <w:t>36</w:t>
            </w:r>
            <w:r w:rsidR="00D36B2F" w:rsidRPr="002C1C7A">
              <w:rPr>
                <w:rFonts w:ascii="Cambria" w:hAnsi="Cambria"/>
                <w:sz w:val="22"/>
              </w:rPr>
              <w:t xml:space="preserve"> miesięcy</w:t>
            </w:r>
            <w:r w:rsidRPr="002C1C7A">
              <w:rPr>
                <w:rFonts w:ascii="Cambria" w:hAnsi="Cambria"/>
                <w:sz w:val="22"/>
              </w:rPr>
              <w:t xml:space="preserve"> x maksyma</w:t>
            </w:r>
            <w:r w:rsidR="00352C71" w:rsidRPr="002C1C7A">
              <w:rPr>
                <w:rFonts w:ascii="Cambria" w:hAnsi="Cambria"/>
                <w:sz w:val="22"/>
              </w:rPr>
              <w:t xml:space="preserve">lna przewidywana liczba osób – </w:t>
            </w:r>
            <w:r w:rsidR="00D126CF" w:rsidRPr="002C1C7A">
              <w:rPr>
                <w:rFonts w:ascii="Cambria" w:hAnsi="Cambria"/>
                <w:sz w:val="22"/>
              </w:rPr>
              <w:t>102</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2422F008" w14:textId="77777777" w:rsidR="00667238" w:rsidRPr="00667238" w:rsidRDefault="00667238" w:rsidP="00943FD1">
            <w:pPr>
              <w:rPr>
                <w:rFonts w:ascii="Cambria" w:hAnsi="Cambria"/>
                <w:sz w:val="22"/>
              </w:rPr>
            </w:pPr>
          </w:p>
        </w:tc>
      </w:tr>
      <w:tr w:rsidR="00C022F5" w:rsidRPr="00667238" w14:paraId="20CAC565"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011B3019" w14:textId="6F692135" w:rsidR="00C022F5" w:rsidRPr="002C1C7A" w:rsidRDefault="00C022F5" w:rsidP="00C022F5">
            <w:pPr>
              <w:rPr>
                <w:rFonts w:ascii="Cambria" w:hAnsi="Cambria"/>
                <w:sz w:val="22"/>
              </w:rPr>
            </w:pPr>
            <w:r w:rsidRPr="002C1C7A">
              <w:rPr>
                <w:rFonts w:ascii="Cambria" w:hAnsi="Cambria"/>
                <w:sz w:val="22"/>
              </w:rPr>
              <w:t>11. Składka miesięczna</w:t>
            </w:r>
            <w:r w:rsidR="00F92663" w:rsidRPr="002C1C7A">
              <w:rPr>
                <w:rFonts w:ascii="Cambria" w:hAnsi="Cambria"/>
                <w:sz w:val="22"/>
              </w:rPr>
              <w:t xml:space="preserve"> łącznie za 1 osobę – Grupa nr 6</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0B10DBBE" w14:textId="77777777" w:rsidR="00C022F5" w:rsidRPr="00667238" w:rsidRDefault="00C022F5" w:rsidP="00C022F5">
            <w:pPr>
              <w:rPr>
                <w:rFonts w:ascii="Cambria" w:hAnsi="Cambria"/>
                <w:sz w:val="22"/>
              </w:rPr>
            </w:pPr>
          </w:p>
        </w:tc>
      </w:tr>
      <w:tr w:rsidR="00C022F5" w:rsidRPr="00667238" w14:paraId="2EBCD394" w14:textId="77777777" w:rsidTr="00943FD1">
        <w:tc>
          <w:tcPr>
            <w:tcW w:w="8221" w:type="dxa"/>
            <w:tcBorders>
              <w:top w:val="single" w:sz="4" w:space="0" w:color="000000"/>
              <w:left w:val="single" w:sz="12" w:space="0" w:color="000000"/>
              <w:bottom w:val="single" w:sz="4" w:space="0" w:color="000000"/>
              <w:right w:val="single" w:sz="4" w:space="0" w:color="000000"/>
            </w:tcBorders>
            <w:shd w:val="clear" w:color="auto" w:fill="CCCCCC"/>
          </w:tcPr>
          <w:p w14:paraId="5EB18509" w14:textId="3B20FF45" w:rsidR="00C022F5" w:rsidRPr="002C1C7A" w:rsidRDefault="00C022F5" w:rsidP="001B4882">
            <w:pPr>
              <w:rPr>
                <w:rFonts w:ascii="Cambria" w:hAnsi="Cambria"/>
                <w:sz w:val="22"/>
              </w:rPr>
            </w:pPr>
            <w:r w:rsidRPr="002C1C7A">
              <w:rPr>
                <w:rFonts w:ascii="Cambria" w:hAnsi="Cambria"/>
                <w:sz w:val="22"/>
              </w:rPr>
              <w:t xml:space="preserve">12. Łączna cena oferty – Grupa nr 6 (składka miesięczna łącznie za 1 osobę x </w:t>
            </w:r>
            <w:r w:rsidR="008A4ECA" w:rsidRPr="002C1C7A">
              <w:rPr>
                <w:rFonts w:ascii="Cambria" w:hAnsi="Cambria"/>
                <w:sz w:val="22"/>
              </w:rPr>
              <w:t>36</w:t>
            </w:r>
            <w:r w:rsidRPr="002C1C7A">
              <w:rPr>
                <w:rFonts w:ascii="Cambria" w:hAnsi="Cambria"/>
                <w:sz w:val="22"/>
              </w:rPr>
              <w:t xml:space="preserve"> miesięcy x maksyma</w:t>
            </w:r>
            <w:r w:rsidR="00352C71" w:rsidRPr="002C1C7A">
              <w:rPr>
                <w:rFonts w:ascii="Cambria" w:hAnsi="Cambria"/>
                <w:sz w:val="22"/>
              </w:rPr>
              <w:t xml:space="preserve">lna przewidywana liczba osób – </w:t>
            </w:r>
            <w:r w:rsidR="00D126CF" w:rsidRPr="002C1C7A">
              <w:rPr>
                <w:rFonts w:ascii="Cambria" w:hAnsi="Cambria"/>
                <w:sz w:val="22"/>
              </w:rPr>
              <w:t>31</w:t>
            </w:r>
            <w:r w:rsidRPr="002C1C7A">
              <w:rPr>
                <w:rFonts w:ascii="Cambria" w:hAnsi="Cambria"/>
                <w:sz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14:paraId="5B498694" w14:textId="77777777" w:rsidR="00C022F5" w:rsidRPr="00667238" w:rsidRDefault="00C022F5" w:rsidP="00C022F5">
            <w:pPr>
              <w:rPr>
                <w:rFonts w:ascii="Cambria" w:hAnsi="Cambria"/>
                <w:sz w:val="22"/>
              </w:rPr>
            </w:pPr>
          </w:p>
        </w:tc>
      </w:tr>
      <w:tr w:rsidR="00667238" w:rsidRPr="00667238" w14:paraId="5D91CA2C" w14:textId="77777777" w:rsidTr="00943FD1">
        <w:tc>
          <w:tcPr>
            <w:tcW w:w="8221" w:type="dxa"/>
            <w:tcBorders>
              <w:top w:val="single" w:sz="4" w:space="0" w:color="000000"/>
              <w:left w:val="single" w:sz="12" w:space="0" w:color="000000"/>
              <w:bottom w:val="single" w:sz="12" w:space="0" w:color="000000"/>
              <w:right w:val="single" w:sz="4" w:space="0" w:color="000000"/>
            </w:tcBorders>
            <w:shd w:val="clear" w:color="auto" w:fill="CCCCCC"/>
          </w:tcPr>
          <w:p w14:paraId="46D66CE0" w14:textId="6677D6AF" w:rsidR="00667238" w:rsidRPr="00667238" w:rsidRDefault="00C022F5" w:rsidP="002E62D5">
            <w:pPr>
              <w:rPr>
                <w:rFonts w:ascii="Cambria" w:hAnsi="Cambria"/>
                <w:sz w:val="22"/>
              </w:rPr>
            </w:pPr>
            <w:r>
              <w:rPr>
                <w:rFonts w:ascii="Cambria" w:hAnsi="Cambria"/>
                <w:b/>
                <w:sz w:val="22"/>
              </w:rPr>
              <w:t>16</w:t>
            </w:r>
            <w:r w:rsidR="00667238" w:rsidRPr="00667238">
              <w:rPr>
                <w:rFonts w:ascii="Cambria" w:hAnsi="Cambria"/>
                <w:b/>
                <w:sz w:val="22"/>
              </w:rPr>
              <w:t>. Łączna cen</w:t>
            </w:r>
            <w:r w:rsidR="002E62D5">
              <w:rPr>
                <w:rFonts w:ascii="Cambria" w:hAnsi="Cambria"/>
                <w:b/>
                <w:sz w:val="22"/>
              </w:rPr>
              <w:t>a oferty – Grupa od nr 1 do nr 6</w:t>
            </w:r>
            <w:r w:rsidR="0061011E">
              <w:rPr>
                <w:rFonts w:ascii="Cambria" w:hAnsi="Cambria"/>
                <w:b/>
                <w:sz w:val="22"/>
              </w:rPr>
              <w:t xml:space="preserve"> (suma pozycji: 2+4+6+8+10</w:t>
            </w:r>
            <w:r>
              <w:rPr>
                <w:rFonts w:ascii="Cambria" w:hAnsi="Cambria"/>
                <w:b/>
                <w:sz w:val="22"/>
              </w:rPr>
              <w:t>+12</w:t>
            </w:r>
            <w:r w:rsidR="00667238" w:rsidRPr="00667238">
              <w:rPr>
                <w:rFonts w:ascii="Cambria" w:hAnsi="Cambria"/>
                <w:b/>
                <w:sz w:val="22"/>
              </w:rPr>
              <w:t>)</w:t>
            </w:r>
          </w:p>
        </w:tc>
        <w:tc>
          <w:tcPr>
            <w:tcW w:w="2410" w:type="dxa"/>
            <w:tcBorders>
              <w:top w:val="single" w:sz="4" w:space="0" w:color="000000"/>
              <w:left w:val="single" w:sz="4" w:space="0" w:color="000000"/>
              <w:bottom w:val="single" w:sz="12" w:space="0" w:color="000000"/>
              <w:right w:val="single" w:sz="12" w:space="0" w:color="000000"/>
            </w:tcBorders>
            <w:shd w:val="clear" w:color="auto" w:fill="auto"/>
          </w:tcPr>
          <w:p w14:paraId="2B1B9E39" w14:textId="77777777" w:rsidR="00667238" w:rsidRPr="00667238" w:rsidRDefault="00667238" w:rsidP="00943FD1">
            <w:pPr>
              <w:rPr>
                <w:rFonts w:ascii="Cambria" w:hAnsi="Cambria"/>
                <w:sz w:val="22"/>
              </w:rPr>
            </w:pPr>
          </w:p>
        </w:tc>
      </w:tr>
    </w:tbl>
    <w:p w14:paraId="4140213C" w14:textId="77777777" w:rsidR="00024830" w:rsidRPr="004E3AA3" w:rsidRDefault="00024830" w:rsidP="00024830">
      <w:pPr>
        <w:pStyle w:val="Normalny1"/>
        <w:ind w:left="720"/>
        <w:jc w:val="both"/>
        <w:rPr>
          <w:rFonts w:ascii="Cambria" w:hAnsi="Cambria"/>
          <w:b/>
          <w:sz w:val="22"/>
          <w:szCs w:val="22"/>
        </w:rPr>
      </w:pPr>
    </w:p>
    <w:p w14:paraId="5F1A77D6" w14:textId="33A20452" w:rsidR="0005102B" w:rsidRPr="004E3AA3" w:rsidRDefault="00024830" w:rsidP="0005102B">
      <w:pPr>
        <w:pStyle w:val="Normalny1"/>
        <w:ind w:left="720"/>
        <w:jc w:val="both"/>
        <w:rPr>
          <w:rFonts w:ascii="Cambria" w:hAnsi="Cambria"/>
          <w:b/>
          <w:sz w:val="22"/>
          <w:szCs w:val="22"/>
        </w:rPr>
      </w:pPr>
      <w:r w:rsidRPr="004E3AA3">
        <w:rPr>
          <w:rFonts w:ascii="Cambria" w:hAnsi="Cambria"/>
          <w:b/>
          <w:sz w:val="22"/>
          <w:szCs w:val="22"/>
        </w:rPr>
        <w:t>- akceptujemy następujące klauzule dodatkowe i inne postanowienia szczególne fakultatywne</w:t>
      </w:r>
    </w:p>
    <w:p w14:paraId="6198AFB0" w14:textId="77777777" w:rsidR="00024830" w:rsidRPr="004E3AA3" w:rsidRDefault="00024830" w:rsidP="00024830">
      <w:pPr>
        <w:pStyle w:val="Normalny1"/>
        <w:ind w:left="720"/>
        <w:jc w:val="both"/>
        <w:rPr>
          <w:rFonts w:ascii="Cambria" w:hAnsi="Cambria"/>
          <w:sz w:val="22"/>
          <w:szCs w:val="22"/>
        </w:rPr>
      </w:pPr>
      <w:bookmarkStart w:id="222" w:name="_Hlk126823350"/>
    </w:p>
    <w:tbl>
      <w:tblPr>
        <w:tblW w:w="5199"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513"/>
        <w:gridCol w:w="1477"/>
      </w:tblGrid>
      <w:tr w:rsidR="00667238" w:rsidRPr="00667238" w14:paraId="52F05968" w14:textId="77777777" w:rsidTr="00943FD1">
        <w:trPr>
          <w:cantSplit/>
          <w:trHeight w:val="437"/>
          <w:jc w:val="center"/>
        </w:trPr>
        <w:tc>
          <w:tcPr>
            <w:tcW w:w="4261" w:type="pct"/>
            <w:tcBorders>
              <w:top w:val="single" w:sz="12" w:space="0" w:color="000000"/>
              <w:bottom w:val="single" w:sz="6" w:space="0" w:color="000000"/>
            </w:tcBorders>
            <w:shd w:val="clear" w:color="auto" w:fill="D9D9D9"/>
            <w:vAlign w:val="center"/>
          </w:tcPr>
          <w:p w14:paraId="03953A38" w14:textId="77777777" w:rsidR="00667238" w:rsidRPr="00667238" w:rsidRDefault="00667238" w:rsidP="00943FD1">
            <w:pPr>
              <w:snapToGrid w:val="0"/>
              <w:jc w:val="center"/>
              <w:rPr>
                <w:rFonts w:ascii="Cambria" w:hAnsi="Cambria"/>
                <w:b/>
                <w:bCs/>
                <w:sz w:val="22"/>
              </w:rPr>
            </w:pPr>
            <w:r w:rsidRPr="00667238">
              <w:rPr>
                <w:rFonts w:ascii="Cambria" w:hAnsi="Cambria"/>
                <w:b/>
                <w:bCs/>
                <w:sz w:val="22"/>
              </w:rPr>
              <w:t>Klauzule dodatkowe i inne postanowienia szczególne fakultatywne</w:t>
            </w:r>
          </w:p>
        </w:tc>
        <w:tc>
          <w:tcPr>
            <w:tcW w:w="739" w:type="pct"/>
            <w:tcBorders>
              <w:top w:val="single" w:sz="12" w:space="0" w:color="000000"/>
              <w:bottom w:val="single" w:sz="6" w:space="0" w:color="000000"/>
            </w:tcBorders>
            <w:shd w:val="clear" w:color="auto" w:fill="D9D9D9"/>
            <w:vAlign w:val="center"/>
          </w:tcPr>
          <w:p w14:paraId="0EE71A80" w14:textId="77777777" w:rsidR="00667238" w:rsidRPr="00667238" w:rsidRDefault="00667238" w:rsidP="00943FD1">
            <w:pPr>
              <w:snapToGrid w:val="0"/>
              <w:jc w:val="center"/>
              <w:rPr>
                <w:rFonts w:ascii="Cambria" w:hAnsi="Cambria"/>
                <w:b/>
                <w:bCs/>
                <w:sz w:val="22"/>
              </w:rPr>
            </w:pPr>
            <w:r w:rsidRPr="00667238">
              <w:rPr>
                <w:rFonts w:ascii="Cambria" w:hAnsi="Cambria"/>
                <w:b/>
                <w:bCs/>
                <w:sz w:val="22"/>
              </w:rPr>
              <w:t>Akceptacja</w:t>
            </w:r>
          </w:p>
        </w:tc>
      </w:tr>
      <w:tr w:rsidR="00667238" w:rsidRPr="00667238" w14:paraId="54A6561E" w14:textId="77777777" w:rsidTr="00943FD1">
        <w:trPr>
          <w:cantSplit/>
          <w:trHeight w:val="437"/>
          <w:jc w:val="center"/>
        </w:trPr>
        <w:tc>
          <w:tcPr>
            <w:tcW w:w="4261" w:type="pct"/>
            <w:vAlign w:val="center"/>
          </w:tcPr>
          <w:p w14:paraId="69A2D61D" w14:textId="23C5A9AC" w:rsidR="00667238" w:rsidRPr="00667238" w:rsidRDefault="000702BB" w:rsidP="00943FD1">
            <w:pPr>
              <w:rPr>
                <w:rFonts w:ascii="Cambria" w:hAnsi="Cambria"/>
                <w:sz w:val="22"/>
              </w:rPr>
            </w:pPr>
            <w:r>
              <w:rPr>
                <w:rFonts w:ascii="Cambria" w:hAnsi="Cambria"/>
                <w:sz w:val="22"/>
              </w:rPr>
              <w:t xml:space="preserve">Klauzula rozszerzenia definicji </w:t>
            </w:r>
            <w:r w:rsidR="00667238" w:rsidRPr="00667238">
              <w:rPr>
                <w:rFonts w:ascii="Cambria" w:hAnsi="Cambria"/>
                <w:sz w:val="22"/>
              </w:rPr>
              <w:t>zawału serca</w:t>
            </w:r>
          </w:p>
        </w:tc>
        <w:tc>
          <w:tcPr>
            <w:tcW w:w="739" w:type="pct"/>
            <w:vAlign w:val="center"/>
          </w:tcPr>
          <w:p w14:paraId="26FD0B46" w14:textId="77777777" w:rsidR="00667238" w:rsidRPr="00667238" w:rsidRDefault="00667238" w:rsidP="00943FD1">
            <w:pPr>
              <w:snapToGrid w:val="0"/>
              <w:jc w:val="center"/>
              <w:rPr>
                <w:rFonts w:ascii="Cambria" w:hAnsi="Cambria"/>
                <w:b/>
                <w:bCs/>
                <w:color w:val="FF0000"/>
                <w:sz w:val="22"/>
              </w:rPr>
            </w:pPr>
          </w:p>
        </w:tc>
      </w:tr>
      <w:tr w:rsidR="00667238" w:rsidRPr="00667238" w14:paraId="4119328B" w14:textId="77777777" w:rsidTr="00943FD1">
        <w:trPr>
          <w:cantSplit/>
          <w:trHeight w:val="437"/>
          <w:jc w:val="center"/>
        </w:trPr>
        <w:tc>
          <w:tcPr>
            <w:tcW w:w="4261" w:type="pct"/>
            <w:vAlign w:val="center"/>
          </w:tcPr>
          <w:p w14:paraId="0C42A700" w14:textId="77777777" w:rsidR="00667238" w:rsidRPr="00667238" w:rsidRDefault="00667238" w:rsidP="00943FD1">
            <w:pPr>
              <w:rPr>
                <w:rFonts w:ascii="Cambria" w:hAnsi="Cambria"/>
                <w:sz w:val="22"/>
              </w:rPr>
            </w:pPr>
            <w:r w:rsidRPr="00667238">
              <w:rPr>
                <w:rFonts w:ascii="Cambria" w:hAnsi="Cambria"/>
                <w:sz w:val="22"/>
              </w:rPr>
              <w:t>Klauzula dodatkowa świadczenia z tytułu wystąpienia choroby śmiertelnej</w:t>
            </w:r>
          </w:p>
        </w:tc>
        <w:tc>
          <w:tcPr>
            <w:tcW w:w="739" w:type="pct"/>
            <w:vAlign w:val="center"/>
          </w:tcPr>
          <w:p w14:paraId="740D6644" w14:textId="77777777" w:rsidR="00667238" w:rsidRPr="00667238" w:rsidRDefault="00667238" w:rsidP="00943FD1">
            <w:pPr>
              <w:snapToGrid w:val="0"/>
              <w:jc w:val="center"/>
              <w:rPr>
                <w:rFonts w:ascii="Cambria" w:hAnsi="Cambria"/>
                <w:b/>
                <w:bCs/>
                <w:color w:val="FF0000"/>
                <w:sz w:val="22"/>
              </w:rPr>
            </w:pPr>
          </w:p>
        </w:tc>
      </w:tr>
      <w:tr w:rsidR="00667238" w:rsidRPr="00667238" w14:paraId="4A3A6386" w14:textId="77777777" w:rsidTr="00943FD1">
        <w:trPr>
          <w:cantSplit/>
          <w:trHeight w:val="437"/>
          <w:jc w:val="center"/>
        </w:trPr>
        <w:tc>
          <w:tcPr>
            <w:tcW w:w="4261" w:type="pct"/>
            <w:vAlign w:val="center"/>
          </w:tcPr>
          <w:p w14:paraId="40339271" w14:textId="6914D3A6" w:rsidR="00667238" w:rsidRPr="00667238" w:rsidRDefault="00265352" w:rsidP="00943FD1">
            <w:pPr>
              <w:rPr>
                <w:rFonts w:ascii="Cambria" w:hAnsi="Cambria"/>
                <w:sz w:val="22"/>
              </w:rPr>
            </w:pPr>
            <w:r>
              <w:rPr>
                <w:rFonts w:ascii="Cambria" w:hAnsi="Cambria"/>
                <w:sz w:val="22"/>
              </w:rPr>
              <w:t>Klauzula rozszerzająca ochronę z tytułu operacji chirurgicznych</w:t>
            </w:r>
          </w:p>
        </w:tc>
        <w:tc>
          <w:tcPr>
            <w:tcW w:w="739" w:type="pct"/>
            <w:vAlign w:val="center"/>
          </w:tcPr>
          <w:p w14:paraId="1585D49E" w14:textId="77777777" w:rsidR="00667238" w:rsidRPr="00667238" w:rsidRDefault="00667238" w:rsidP="00943FD1">
            <w:pPr>
              <w:snapToGrid w:val="0"/>
              <w:jc w:val="center"/>
              <w:rPr>
                <w:rFonts w:ascii="Cambria" w:hAnsi="Cambria"/>
                <w:b/>
                <w:bCs/>
                <w:color w:val="FF0000"/>
                <w:sz w:val="22"/>
              </w:rPr>
            </w:pPr>
          </w:p>
        </w:tc>
      </w:tr>
      <w:tr w:rsidR="0005102B" w:rsidRPr="00667238" w14:paraId="38F7F4DC" w14:textId="77777777" w:rsidTr="00943FD1">
        <w:trPr>
          <w:cantSplit/>
          <w:trHeight w:val="437"/>
          <w:jc w:val="center"/>
        </w:trPr>
        <w:tc>
          <w:tcPr>
            <w:tcW w:w="4261" w:type="pct"/>
            <w:vAlign w:val="center"/>
          </w:tcPr>
          <w:p w14:paraId="22F7F0D7" w14:textId="5F087FA3" w:rsidR="0005102B" w:rsidRPr="00667238" w:rsidRDefault="00265352" w:rsidP="00943FD1">
            <w:pPr>
              <w:rPr>
                <w:rFonts w:ascii="Cambria" w:hAnsi="Cambria"/>
                <w:sz w:val="22"/>
              </w:rPr>
            </w:pPr>
            <w:r w:rsidRPr="00667238">
              <w:rPr>
                <w:rFonts w:ascii="Cambria" w:hAnsi="Cambria"/>
                <w:sz w:val="22"/>
              </w:rPr>
              <w:t>Klauzula minimalnego pobytu Ubezpieczonego w szpitalu</w:t>
            </w:r>
          </w:p>
        </w:tc>
        <w:tc>
          <w:tcPr>
            <w:tcW w:w="739" w:type="pct"/>
            <w:vAlign w:val="center"/>
          </w:tcPr>
          <w:p w14:paraId="1CDF2E17" w14:textId="77777777" w:rsidR="0005102B" w:rsidRPr="00667238" w:rsidRDefault="0005102B" w:rsidP="00943FD1">
            <w:pPr>
              <w:snapToGrid w:val="0"/>
              <w:jc w:val="center"/>
              <w:rPr>
                <w:rFonts w:ascii="Cambria" w:hAnsi="Cambria"/>
                <w:b/>
                <w:bCs/>
                <w:color w:val="FF0000"/>
                <w:sz w:val="22"/>
              </w:rPr>
            </w:pPr>
          </w:p>
        </w:tc>
      </w:tr>
      <w:tr w:rsidR="007F4D72" w:rsidRPr="00667238" w14:paraId="271CC60F" w14:textId="77777777" w:rsidTr="00943FD1">
        <w:trPr>
          <w:cantSplit/>
          <w:trHeight w:val="437"/>
          <w:jc w:val="center"/>
        </w:trPr>
        <w:tc>
          <w:tcPr>
            <w:tcW w:w="4261" w:type="pct"/>
            <w:vAlign w:val="center"/>
          </w:tcPr>
          <w:p w14:paraId="46200FF0" w14:textId="08A9D50F" w:rsidR="007F4D72" w:rsidRDefault="007F4D72" w:rsidP="00943FD1">
            <w:pPr>
              <w:rPr>
                <w:rFonts w:ascii="Cambria" w:hAnsi="Cambria"/>
                <w:sz w:val="22"/>
              </w:rPr>
            </w:pPr>
            <w:r w:rsidRPr="007F4D72">
              <w:rPr>
                <w:rFonts w:ascii="Cambria" w:hAnsi="Cambria"/>
                <w:sz w:val="22"/>
              </w:rPr>
              <w:t xml:space="preserve">Klauzula </w:t>
            </w:r>
            <w:r w:rsidR="00C33501" w:rsidRPr="00C33501">
              <w:rPr>
                <w:rFonts w:ascii="Cambria" w:hAnsi="Cambria"/>
                <w:sz w:val="22"/>
              </w:rPr>
              <w:t>dodatkowych pakietów rozszerzających ochronę ubezpieczeniową</w:t>
            </w:r>
          </w:p>
        </w:tc>
        <w:tc>
          <w:tcPr>
            <w:tcW w:w="739" w:type="pct"/>
            <w:vAlign w:val="center"/>
          </w:tcPr>
          <w:p w14:paraId="57104B12" w14:textId="77777777" w:rsidR="007F4D72" w:rsidRPr="00667238" w:rsidRDefault="007F4D72" w:rsidP="00943FD1">
            <w:pPr>
              <w:snapToGrid w:val="0"/>
              <w:jc w:val="center"/>
              <w:rPr>
                <w:rFonts w:ascii="Cambria" w:hAnsi="Cambria"/>
                <w:b/>
                <w:bCs/>
                <w:color w:val="FF0000"/>
                <w:sz w:val="22"/>
              </w:rPr>
            </w:pPr>
          </w:p>
        </w:tc>
      </w:tr>
      <w:tr w:rsidR="00667238" w:rsidRPr="00667238" w14:paraId="51629053" w14:textId="77777777" w:rsidTr="00943FD1">
        <w:trPr>
          <w:cantSplit/>
          <w:trHeight w:val="437"/>
          <w:jc w:val="center"/>
        </w:trPr>
        <w:tc>
          <w:tcPr>
            <w:tcW w:w="4261" w:type="pct"/>
            <w:vAlign w:val="center"/>
          </w:tcPr>
          <w:p w14:paraId="3D08F960" w14:textId="77777777" w:rsidR="00667238" w:rsidRPr="00667238" w:rsidRDefault="00667238" w:rsidP="00943FD1">
            <w:pPr>
              <w:rPr>
                <w:rFonts w:ascii="Cambria" w:hAnsi="Cambria"/>
                <w:sz w:val="22"/>
              </w:rPr>
            </w:pPr>
            <w:r w:rsidRPr="00667238">
              <w:rPr>
                <w:rFonts w:ascii="Cambria" w:hAnsi="Cambria"/>
                <w:sz w:val="22"/>
              </w:rPr>
              <w:t>Klauzula pomocy medycznej – wariant podstawowy</w:t>
            </w:r>
          </w:p>
        </w:tc>
        <w:tc>
          <w:tcPr>
            <w:tcW w:w="739" w:type="pct"/>
            <w:vAlign w:val="center"/>
          </w:tcPr>
          <w:p w14:paraId="1C53AEB8" w14:textId="77777777" w:rsidR="00667238" w:rsidRPr="00667238" w:rsidRDefault="00667238" w:rsidP="00943FD1">
            <w:pPr>
              <w:snapToGrid w:val="0"/>
              <w:jc w:val="center"/>
              <w:rPr>
                <w:rFonts w:ascii="Cambria" w:hAnsi="Cambria"/>
                <w:b/>
                <w:bCs/>
                <w:color w:val="FF0000"/>
                <w:sz w:val="22"/>
              </w:rPr>
            </w:pPr>
          </w:p>
        </w:tc>
      </w:tr>
      <w:tr w:rsidR="00667238" w:rsidRPr="00667238" w14:paraId="1E675F58" w14:textId="77777777" w:rsidTr="00943FD1">
        <w:trPr>
          <w:cantSplit/>
          <w:trHeight w:val="437"/>
          <w:jc w:val="center"/>
        </w:trPr>
        <w:tc>
          <w:tcPr>
            <w:tcW w:w="4261" w:type="pct"/>
            <w:tcBorders>
              <w:top w:val="single" w:sz="4" w:space="0" w:color="auto"/>
            </w:tcBorders>
            <w:vAlign w:val="center"/>
          </w:tcPr>
          <w:p w14:paraId="4D47A4EE" w14:textId="77777777" w:rsidR="00667238" w:rsidRPr="00667238" w:rsidRDefault="00667238" w:rsidP="00943FD1">
            <w:pPr>
              <w:rPr>
                <w:rFonts w:ascii="Cambria" w:hAnsi="Cambria"/>
                <w:sz w:val="22"/>
              </w:rPr>
            </w:pPr>
            <w:r w:rsidRPr="00667238">
              <w:rPr>
                <w:rFonts w:ascii="Cambria" w:hAnsi="Cambria"/>
                <w:sz w:val="22"/>
              </w:rPr>
              <w:t>Klauzula pomocy medycznej – wariant rozszerzony</w:t>
            </w:r>
          </w:p>
        </w:tc>
        <w:tc>
          <w:tcPr>
            <w:tcW w:w="739" w:type="pct"/>
            <w:tcBorders>
              <w:top w:val="single" w:sz="4" w:space="0" w:color="auto"/>
            </w:tcBorders>
            <w:vAlign w:val="center"/>
          </w:tcPr>
          <w:p w14:paraId="508F2410" w14:textId="77777777" w:rsidR="00667238" w:rsidRPr="00667238" w:rsidRDefault="00667238" w:rsidP="00943FD1">
            <w:pPr>
              <w:snapToGrid w:val="0"/>
              <w:jc w:val="center"/>
              <w:rPr>
                <w:rFonts w:ascii="Cambria" w:hAnsi="Cambria"/>
                <w:color w:val="FF0000"/>
                <w:sz w:val="22"/>
                <w:highlight w:val="yellow"/>
              </w:rPr>
            </w:pPr>
          </w:p>
        </w:tc>
      </w:tr>
      <w:tr w:rsidR="00667238" w:rsidRPr="00667238" w14:paraId="25964BEE" w14:textId="77777777" w:rsidTr="00943FD1">
        <w:trPr>
          <w:cantSplit/>
          <w:trHeight w:val="437"/>
          <w:jc w:val="center"/>
        </w:trPr>
        <w:tc>
          <w:tcPr>
            <w:tcW w:w="4261" w:type="pct"/>
            <w:vAlign w:val="center"/>
          </w:tcPr>
          <w:p w14:paraId="7FBDE878" w14:textId="77777777" w:rsidR="00667238" w:rsidRPr="00667238" w:rsidRDefault="00667238" w:rsidP="00943FD1">
            <w:pPr>
              <w:rPr>
                <w:rFonts w:ascii="Cambria" w:hAnsi="Cambria"/>
                <w:sz w:val="22"/>
              </w:rPr>
            </w:pPr>
            <w:r w:rsidRPr="00667238">
              <w:rPr>
                <w:rFonts w:ascii="Cambria" w:hAnsi="Cambria"/>
                <w:sz w:val="22"/>
              </w:rPr>
              <w:t>Klauzula dodatkowej gwarancji indywidualnej kontynuacji</w:t>
            </w:r>
          </w:p>
        </w:tc>
        <w:tc>
          <w:tcPr>
            <w:tcW w:w="739" w:type="pct"/>
            <w:vAlign w:val="center"/>
          </w:tcPr>
          <w:p w14:paraId="338C39E8" w14:textId="77777777" w:rsidR="00667238" w:rsidRPr="00667238" w:rsidRDefault="00667238" w:rsidP="00943FD1">
            <w:pPr>
              <w:snapToGrid w:val="0"/>
              <w:jc w:val="center"/>
              <w:rPr>
                <w:rFonts w:ascii="Cambria" w:hAnsi="Cambria"/>
                <w:color w:val="FF0000"/>
                <w:sz w:val="22"/>
                <w:highlight w:val="yellow"/>
              </w:rPr>
            </w:pPr>
          </w:p>
        </w:tc>
      </w:tr>
      <w:tr w:rsidR="00667238" w:rsidRPr="00667238" w14:paraId="3CFBFFBE" w14:textId="77777777" w:rsidTr="00943FD1">
        <w:trPr>
          <w:cantSplit/>
          <w:trHeight w:val="437"/>
          <w:jc w:val="center"/>
        </w:trPr>
        <w:tc>
          <w:tcPr>
            <w:tcW w:w="4261" w:type="pct"/>
            <w:vAlign w:val="center"/>
          </w:tcPr>
          <w:p w14:paraId="11EBAA5A" w14:textId="77777777" w:rsidR="00667238" w:rsidRPr="00667238" w:rsidRDefault="00667238" w:rsidP="00943FD1">
            <w:pPr>
              <w:rPr>
                <w:rFonts w:ascii="Cambria" w:hAnsi="Cambria"/>
                <w:sz w:val="22"/>
              </w:rPr>
            </w:pPr>
            <w:r w:rsidRPr="00667238">
              <w:rPr>
                <w:rFonts w:ascii="Cambria" w:hAnsi="Cambria"/>
                <w:sz w:val="22"/>
              </w:rPr>
              <w:lastRenderedPageBreak/>
              <w:t>Klauzula dodatkowa zniżek indywidualnych</w:t>
            </w:r>
          </w:p>
        </w:tc>
        <w:tc>
          <w:tcPr>
            <w:tcW w:w="739" w:type="pct"/>
            <w:vAlign w:val="center"/>
          </w:tcPr>
          <w:p w14:paraId="18F2FDB6" w14:textId="77777777" w:rsidR="00667238" w:rsidRPr="00667238" w:rsidRDefault="00667238" w:rsidP="00943FD1">
            <w:pPr>
              <w:snapToGrid w:val="0"/>
              <w:jc w:val="center"/>
              <w:rPr>
                <w:rFonts w:ascii="Cambria" w:hAnsi="Cambria"/>
                <w:color w:val="FF0000"/>
                <w:sz w:val="22"/>
                <w:highlight w:val="yellow"/>
              </w:rPr>
            </w:pPr>
          </w:p>
        </w:tc>
      </w:tr>
    </w:tbl>
    <w:p w14:paraId="7B691006" w14:textId="77777777" w:rsidR="00114A99" w:rsidRDefault="00114A99" w:rsidP="00024830">
      <w:pPr>
        <w:pStyle w:val="Tekstkomentarza3"/>
        <w:jc w:val="both"/>
        <w:rPr>
          <w:rFonts w:ascii="Cambria" w:hAnsi="Cambria"/>
          <w:i/>
          <w:szCs w:val="22"/>
        </w:rPr>
      </w:pPr>
    </w:p>
    <w:p w14:paraId="67CF2344" w14:textId="0069F1AC" w:rsidR="00024830" w:rsidRPr="004E3AA3" w:rsidRDefault="00024830" w:rsidP="00024830">
      <w:pPr>
        <w:pStyle w:val="Tekstkomentarza3"/>
        <w:jc w:val="both"/>
        <w:rPr>
          <w:rFonts w:ascii="Cambria" w:hAnsi="Cambria"/>
          <w:i/>
          <w:iCs/>
          <w:szCs w:val="22"/>
        </w:rPr>
      </w:pPr>
      <w:r w:rsidRPr="004E3AA3">
        <w:rPr>
          <w:rFonts w:ascii="Cambria" w:hAnsi="Cambria"/>
          <w:i/>
          <w:szCs w:val="22"/>
        </w:rPr>
        <w:t xml:space="preserve">W kolumnie „Akceptacja” w wierszu dotyczącym akceptowanej klauzuli lub postanowienia szczególnego proszę wpisać słowo </w:t>
      </w:r>
      <w:r w:rsidRPr="004E3AA3">
        <w:rPr>
          <w:rFonts w:ascii="Cambria" w:hAnsi="Cambria"/>
          <w:bCs/>
          <w:i/>
          <w:szCs w:val="22"/>
        </w:rPr>
        <w:t>„Tak” w </w:t>
      </w:r>
      <w:r w:rsidRPr="004E3AA3">
        <w:rPr>
          <w:rFonts w:ascii="Cambria" w:hAnsi="Cambria"/>
          <w:i/>
          <w:szCs w:val="22"/>
        </w:rPr>
        <w:t>przypadku przyjęcia danej klauzuli lub postanowienia szczególnego oraz słowo</w:t>
      </w:r>
      <w:r w:rsidRPr="004E3AA3">
        <w:rPr>
          <w:rFonts w:ascii="Cambria" w:hAnsi="Cambria"/>
          <w:bCs/>
          <w:i/>
          <w:szCs w:val="22"/>
        </w:rPr>
        <w:t xml:space="preserve"> „Nie” w </w:t>
      </w:r>
      <w:r w:rsidRPr="004E3AA3">
        <w:rPr>
          <w:rFonts w:ascii="Cambria" w:hAnsi="Cambria"/>
          <w:i/>
          <w:szCs w:val="22"/>
        </w:rPr>
        <w:t>przypadku nie przyjęcia. Brak słowa</w:t>
      </w:r>
      <w:r w:rsidRPr="004E3AA3">
        <w:rPr>
          <w:rFonts w:ascii="Cambria" w:hAnsi="Cambria"/>
          <w:bCs/>
          <w:i/>
          <w:szCs w:val="22"/>
        </w:rPr>
        <w:t xml:space="preserve"> „Tak” </w:t>
      </w:r>
      <w:r w:rsidRPr="004E3AA3">
        <w:rPr>
          <w:rFonts w:ascii="Cambria" w:hAnsi="Cambria"/>
          <w:i/>
          <w:szCs w:val="22"/>
        </w:rPr>
        <w:t xml:space="preserve">lub </w:t>
      </w:r>
      <w:r w:rsidRPr="004E3AA3">
        <w:rPr>
          <w:rFonts w:ascii="Cambria" w:hAnsi="Cambria"/>
          <w:bCs/>
          <w:i/>
          <w:szCs w:val="22"/>
        </w:rPr>
        <w:t>„Nie” uznany zostanie jako niezaakceptowanie danej klauzuli lub postanowienia szczególnego. W </w:t>
      </w:r>
      <w:r w:rsidRPr="004E3AA3">
        <w:rPr>
          <w:rFonts w:ascii="Cambria" w:hAnsi="Cambria"/>
          <w:i/>
          <w:iCs/>
          <w:szCs w:val="22"/>
        </w:rPr>
        <w:t>przypadku przyjęcia danej klauzuli lub postanowienia szczególnego, lecz w innej wersji niż podana w niniejszej specyfikacji, Zamawiający nie przyzna punktów dodatkowych.</w:t>
      </w:r>
    </w:p>
    <w:p w14:paraId="0CBFD718" w14:textId="77777777" w:rsidR="004B2E99" w:rsidRDefault="004B2E99" w:rsidP="008A58E7">
      <w:pPr>
        <w:pStyle w:val="Normalny1"/>
        <w:jc w:val="both"/>
        <w:rPr>
          <w:rFonts w:ascii="Cambria" w:hAnsi="Cambria"/>
          <w:b/>
          <w:sz w:val="22"/>
          <w:szCs w:val="22"/>
        </w:rPr>
      </w:pPr>
    </w:p>
    <w:p w14:paraId="36AB5E81" w14:textId="77777777" w:rsidR="004B2E99" w:rsidRDefault="004B2E99" w:rsidP="0053220B">
      <w:pPr>
        <w:pStyle w:val="Normalny1"/>
        <w:ind w:left="360"/>
        <w:jc w:val="both"/>
        <w:rPr>
          <w:rFonts w:ascii="Cambria" w:hAnsi="Cambria"/>
          <w:b/>
          <w:sz w:val="22"/>
          <w:szCs w:val="22"/>
        </w:rPr>
      </w:pPr>
    </w:p>
    <w:p w14:paraId="50B4DFB6" w14:textId="77777777" w:rsidR="00E70B29" w:rsidRPr="006357F9" w:rsidRDefault="00024830" w:rsidP="00E70B29">
      <w:pPr>
        <w:rPr>
          <w:rFonts w:ascii="Cambria" w:hAnsi="Cambria"/>
          <w:b/>
          <w:sz w:val="22"/>
          <w:lang w:eastAsia="pl-PL"/>
        </w:rPr>
      </w:pPr>
      <w:r w:rsidRPr="004E3AA3">
        <w:rPr>
          <w:rFonts w:ascii="Cambria" w:hAnsi="Cambria"/>
          <w:b/>
          <w:sz w:val="22"/>
          <w:szCs w:val="22"/>
        </w:rPr>
        <w:t xml:space="preserve">- oferujemy następujące wysokości świadczeń: </w:t>
      </w: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5"/>
        <w:gridCol w:w="6256"/>
        <w:gridCol w:w="1985"/>
        <w:gridCol w:w="1841"/>
      </w:tblGrid>
      <w:tr w:rsidR="004A34CB" w:rsidRPr="00B61B14" w14:paraId="6BB5753F" w14:textId="4C665B28" w:rsidTr="004A34CB">
        <w:trPr>
          <w:trHeight w:val="1206"/>
          <w:jc w:val="center"/>
        </w:trPr>
        <w:tc>
          <w:tcPr>
            <w:tcW w:w="68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0821F051" w14:textId="77777777"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L.p.</w:t>
            </w:r>
          </w:p>
        </w:tc>
        <w:tc>
          <w:tcPr>
            <w:tcW w:w="6256"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190D107F" w14:textId="4B2CE387"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Zakres świadczeń – Grupa nr 1</w:t>
            </w:r>
          </w:p>
        </w:tc>
        <w:tc>
          <w:tcPr>
            <w:tcW w:w="198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91806FC" w14:textId="77777777" w:rsidR="004A34CB" w:rsidRPr="00B61B14" w:rsidRDefault="004A34CB" w:rsidP="004A34CB">
            <w:pPr>
              <w:jc w:val="center"/>
              <w:rPr>
                <w:rFonts w:ascii="Cambria" w:hAnsi="Cambria"/>
                <w:b/>
                <w:sz w:val="22"/>
                <w:szCs w:val="22"/>
              </w:rPr>
            </w:pPr>
            <w:r w:rsidRPr="00B61B14">
              <w:rPr>
                <w:rFonts w:ascii="Cambria" w:hAnsi="Cambria"/>
                <w:b/>
                <w:sz w:val="22"/>
                <w:szCs w:val="22"/>
              </w:rPr>
              <w:t>Wymagana</w:t>
            </w:r>
          </w:p>
          <w:p w14:paraId="59D0E2EA" w14:textId="77777777" w:rsidR="004A34CB" w:rsidRPr="00B61B14" w:rsidRDefault="004A34CB" w:rsidP="004A34CB">
            <w:pPr>
              <w:jc w:val="center"/>
              <w:rPr>
                <w:rFonts w:ascii="Cambria" w:hAnsi="Cambria"/>
                <w:b/>
                <w:sz w:val="22"/>
                <w:szCs w:val="22"/>
              </w:rPr>
            </w:pPr>
            <w:r w:rsidRPr="00B61B14">
              <w:rPr>
                <w:rFonts w:ascii="Cambria" w:hAnsi="Cambria"/>
                <w:b/>
                <w:sz w:val="22"/>
                <w:szCs w:val="22"/>
              </w:rPr>
              <w:t>minimalna</w:t>
            </w:r>
          </w:p>
          <w:p w14:paraId="253E8D0A" w14:textId="3D9DFE07"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1273645" w14:textId="77777777" w:rsidR="004A34CB" w:rsidRPr="00B61B14" w:rsidRDefault="004A34CB" w:rsidP="004A34CB">
            <w:pPr>
              <w:jc w:val="center"/>
              <w:rPr>
                <w:rFonts w:ascii="Cambria" w:hAnsi="Cambria"/>
                <w:b/>
                <w:sz w:val="22"/>
                <w:szCs w:val="22"/>
              </w:rPr>
            </w:pPr>
            <w:r w:rsidRPr="00B61B14">
              <w:rPr>
                <w:rFonts w:ascii="Cambria" w:hAnsi="Cambria"/>
                <w:b/>
                <w:sz w:val="22"/>
                <w:szCs w:val="22"/>
              </w:rPr>
              <w:t>Oferowana</w:t>
            </w:r>
          </w:p>
          <w:p w14:paraId="0859EC35" w14:textId="77777777" w:rsidR="004A34CB" w:rsidRPr="00B61B14" w:rsidRDefault="004A34CB" w:rsidP="004A34CB">
            <w:pPr>
              <w:jc w:val="center"/>
              <w:rPr>
                <w:rFonts w:ascii="Cambria" w:hAnsi="Cambria"/>
                <w:b/>
                <w:sz w:val="22"/>
                <w:szCs w:val="22"/>
              </w:rPr>
            </w:pPr>
            <w:r w:rsidRPr="00B61B14">
              <w:rPr>
                <w:rFonts w:ascii="Cambria" w:hAnsi="Cambria"/>
                <w:b/>
                <w:sz w:val="22"/>
                <w:szCs w:val="22"/>
              </w:rPr>
              <w:t>wysokość</w:t>
            </w:r>
          </w:p>
          <w:p w14:paraId="7CC75988" w14:textId="77777777" w:rsidR="004A34CB" w:rsidRPr="00B61B14" w:rsidRDefault="004A34CB" w:rsidP="004A34CB">
            <w:pPr>
              <w:jc w:val="center"/>
              <w:rPr>
                <w:rFonts w:ascii="Cambria" w:hAnsi="Cambria"/>
                <w:b/>
                <w:sz w:val="22"/>
                <w:szCs w:val="22"/>
              </w:rPr>
            </w:pPr>
            <w:r w:rsidRPr="00B61B14">
              <w:rPr>
                <w:rFonts w:ascii="Cambria" w:hAnsi="Cambria"/>
                <w:b/>
                <w:sz w:val="22"/>
                <w:szCs w:val="22"/>
              </w:rPr>
              <w:t>świadczenia</w:t>
            </w:r>
          </w:p>
          <w:p w14:paraId="0DC3DDEF" w14:textId="06C2C406"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przez Wykonawcę</w:t>
            </w:r>
          </w:p>
        </w:tc>
      </w:tr>
      <w:tr w:rsidR="00B61B14" w:rsidRPr="00B61B14" w14:paraId="68177893" w14:textId="2E25C97B"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5FF011" w14:textId="4C2E01C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99186" w14:textId="392BCF1B" w:rsidR="00B61B14" w:rsidRPr="00B61B14" w:rsidRDefault="00B61B14" w:rsidP="00B61B14">
            <w:pPr>
              <w:pStyle w:val="Normalny1"/>
              <w:rPr>
                <w:rFonts w:ascii="Cambria" w:hAnsi="Cambria"/>
                <w:sz w:val="22"/>
                <w:szCs w:val="22"/>
                <w:highlight w:val="yellow"/>
              </w:rPr>
            </w:pPr>
            <w:r w:rsidRPr="00B61B14">
              <w:rPr>
                <w:rFonts w:ascii="Cambria" w:hAnsi="Cambria"/>
                <w:sz w:val="22"/>
                <w:szCs w:val="22"/>
              </w:rPr>
              <w:t>Śmierć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A070E3" w14:textId="1DAD936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47 000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AAF3B3D" w14:textId="77777777" w:rsidR="00B61B14" w:rsidRPr="00B61B14" w:rsidRDefault="00B61B14" w:rsidP="00B61B14">
            <w:pPr>
              <w:pStyle w:val="Normalny1"/>
              <w:jc w:val="center"/>
              <w:rPr>
                <w:rFonts w:ascii="Cambria" w:hAnsi="Cambria"/>
                <w:sz w:val="22"/>
                <w:szCs w:val="22"/>
              </w:rPr>
            </w:pPr>
          </w:p>
        </w:tc>
      </w:tr>
      <w:tr w:rsidR="00B61B14" w:rsidRPr="00B61B14" w14:paraId="545CE55E" w14:textId="2F807EE9"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797D83" w14:textId="5D07880A"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D0E9D3" w14:textId="24C89A84" w:rsidR="00B61B14" w:rsidRPr="00B61B14" w:rsidRDefault="00B61B14" w:rsidP="00B61B14">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A71851" w14:textId="2CEE1DA3"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F916BE9" w14:textId="77777777" w:rsidR="00B61B14" w:rsidRPr="00B61B14" w:rsidRDefault="00B61B14" w:rsidP="00B61B14">
            <w:pPr>
              <w:pStyle w:val="Normalny1"/>
              <w:jc w:val="center"/>
              <w:rPr>
                <w:rFonts w:ascii="Cambria" w:hAnsi="Cambria"/>
                <w:sz w:val="22"/>
                <w:szCs w:val="22"/>
              </w:rPr>
            </w:pPr>
          </w:p>
        </w:tc>
      </w:tr>
      <w:tr w:rsidR="00B61B14" w:rsidRPr="00B61B14" w14:paraId="1A1B1250" w14:textId="38E5BD7C"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8306D" w14:textId="35229F07"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C680F1" w14:textId="652EE52E" w:rsidR="00B61B14" w:rsidRPr="00B61B14" w:rsidRDefault="00B61B14" w:rsidP="00B61B14">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4D71FF" w14:textId="4F333A0D"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153 000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0A310FE" w14:textId="77777777" w:rsidR="00B61B14" w:rsidRPr="00B61B14" w:rsidRDefault="00B61B14" w:rsidP="00B61B14">
            <w:pPr>
              <w:pStyle w:val="Normalny1"/>
              <w:jc w:val="center"/>
              <w:rPr>
                <w:rFonts w:ascii="Cambria" w:hAnsi="Cambria"/>
                <w:sz w:val="22"/>
                <w:szCs w:val="22"/>
              </w:rPr>
            </w:pPr>
          </w:p>
        </w:tc>
      </w:tr>
      <w:tr w:rsidR="00B61B14" w:rsidRPr="00B61B14" w14:paraId="59F61B51" w14:textId="6ACFBD08"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9A5644" w14:textId="6C1F4617"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EC21F5" w14:textId="137ABFC6" w:rsidR="00B61B14" w:rsidRPr="00B61B14" w:rsidRDefault="00B61B14" w:rsidP="00B61B14">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F70C6" w14:textId="2DE70E00"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153 000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E93D72A" w14:textId="77777777" w:rsidR="00B61B14" w:rsidRPr="00B61B14" w:rsidRDefault="00B61B14" w:rsidP="00B61B14">
            <w:pPr>
              <w:pStyle w:val="Normalny1"/>
              <w:jc w:val="center"/>
              <w:rPr>
                <w:rFonts w:ascii="Cambria" w:hAnsi="Cambria"/>
                <w:sz w:val="22"/>
                <w:szCs w:val="22"/>
              </w:rPr>
            </w:pPr>
          </w:p>
        </w:tc>
      </w:tr>
      <w:tr w:rsidR="00B61B14" w:rsidRPr="00B61B14" w14:paraId="114F7E47" w14:textId="48B23874"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82E5E4" w14:textId="6566E3F6"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BA3226" w14:textId="50C3F55C" w:rsidR="00B61B14" w:rsidRPr="00B61B14" w:rsidRDefault="00B61B14" w:rsidP="00B61B14">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298DE" w14:textId="4B44B265"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82C9DF1" w14:textId="77777777" w:rsidR="00B61B14" w:rsidRPr="00B61B14" w:rsidRDefault="00B61B14" w:rsidP="00B61B14">
            <w:pPr>
              <w:pStyle w:val="Normalny1"/>
              <w:jc w:val="center"/>
              <w:rPr>
                <w:rFonts w:ascii="Cambria" w:hAnsi="Cambria"/>
                <w:sz w:val="22"/>
                <w:szCs w:val="22"/>
              </w:rPr>
            </w:pPr>
          </w:p>
        </w:tc>
      </w:tr>
      <w:tr w:rsidR="00B61B14" w:rsidRPr="00B61B14" w14:paraId="3A3D8F17" w14:textId="62B424A7"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AC2690" w14:textId="3C498758" w:rsidR="00B61B14" w:rsidRPr="00B61B14" w:rsidRDefault="00B61B14" w:rsidP="00B61B14">
            <w:pPr>
              <w:pStyle w:val="Normalny1"/>
              <w:jc w:val="center"/>
              <w:rPr>
                <w:rFonts w:ascii="Cambria" w:hAnsi="Cambria"/>
                <w:sz w:val="22"/>
                <w:szCs w:val="22"/>
              </w:rPr>
            </w:pPr>
            <w:r w:rsidRPr="00B61B14">
              <w:rPr>
                <w:rFonts w:ascii="Cambria" w:hAnsi="Cambria"/>
                <w:sz w:val="22"/>
                <w:szCs w:val="22"/>
              </w:rPr>
              <w:t>6</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5021B4" w14:textId="2621149C" w:rsidR="00B61B14" w:rsidRPr="00B61B14" w:rsidRDefault="00B61B14" w:rsidP="00B61B14">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29C37F" w14:textId="1BFEE32A" w:rsidR="00B61B14" w:rsidRPr="00B61B14" w:rsidRDefault="00B61B14" w:rsidP="00B61B14">
            <w:pPr>
              <w:pStyle w:val="Normalny1"/>
              <w:jc w:val="center"/>
              <w:rPr>
                <w:rFonts w:ascii="Cambria" w:hAnsi="Cambria"/>
                <w:sz w:val="22"/>
                <w:szCs w:val="22"/>
              </w:rPr>
            </w:pPr>
            <w:r w:rsidRPr="00B61B14">
              <w:rPr>
                <w:rFonts w:ascii="Cambria" w:hAnsi="Cambria"/>
                <w:sz w:val="22"/>
                <w:szCs w:val="22"/>
              </w:rPr>
              <w:t>95 000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EF0F7B" w14:textId="77777777" w:rsidR="00B61B14" w:rsidRPr="00B61B14" w:rsidRDefault="00B61B14" w:rsidP="00B61B14">
            <w:pPr>
              <w:pStyle w:val="Normalny1"/>
              <w:jc w:val="center"/>
              <w:rPr>
                <w:rFonts w:ascii="Cambria" w:hAnsi="Cambria"/>
                <w:sz w:val="22"/>
                <w:szCs w:val="22"/>
              </w:rPr>
            </w:pPr>
          </w:p>
        </w:tc>
      </w:tr>
      <w:tr w:rsidR="00B61B14" w:rsidRPr="00B61B14" w14:paraId="7D43EACD" w14:textId="7531C257"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A748C9" w14:textId="4D098A76" w:rsidR="00B61B14" w:rsidRPr="00B61B14" w:rsidRDefault="00B61B14" w:rsidP="00B61B14">
            <w:pPr>
              <w:pStyle w:val="Normalny1"/>
              <w:jc w:val="center"/>
              <w:rPr>
                <w:rFonts w:ascii="Cambria" w:hAnsi="Cambria"/>
                <w:sz w:val="22"/>
                <w:szCs w:val="22"/>
              </w:rPr>
            </w:pPr>
            <w:r w:rsidRPr="00B61B14">
              <w:rPr>
                <w:rFonts w:ascii="Cambria" w:hAnsi="Cambria"/>
                <w:sz w:val="22"/>
                <w:szCs w:val="22"/>
              </w:rPr>
              <w:t>7</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02DBF" w14:textId="7CF69A97" w:rsidR="00B61B14" w:rsidRPr="00B61B14" w:rsidRDefault="00B61B14" w:rsidP="00B61B14">
            <w:pPr>
              <w:pStyle w:val="Normalny1"/>
              <w:rPr>
                <w:rFonts w:ascii="Cambria" w:hAnsi="Cambria"/>
                <w:sz w:val="22"/>
                <w:szCs w:val="22"/>
              </w:rPr>
            </w:pPr>
            <w:r w:rsidRPr="00B61B14">
              <w:rPr>
                <w:rFonts w:ascii="Cambria" w:hAnsi="Cambria"/>
                <w:sz w:val="22"/>
                <w:szCs w:val="22"/>
              </w:rPr>
              <w:t>Śmierć współmałżonka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07D35A" w14:textId="564E371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18 000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0F96996" w14:textId="77777777" w:rsidR="00B61B14" w:rsidRPr="00B61B14" w:rsidRDefault="00B61B14" w:rsidP="00B61B14">
            <w:pPr>
              <w:pStyle w:val="Normalny1"/>
              <w:jc w:val="center"/>
              <w:rPr>
                <w:rFonts w:ascii="Cambria" w:hAnsi="Cambria"/>
                <w:sz w:val="22"/>
                <w:szCs w:val="22"/>
              </w:rPr>
            </w:pPr>
          </w:p>
        </w:tc>
      </w:tr>
      <w:tr w:rsidR="00B61B14" w:rsidRPr="00B61B14" w14:paraId="1466184D" w14:textId="4B545B36"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93A2C6" w14:textId="483D150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8</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859C7" w14:textId="0F3500C6" w:rsidR="00B61B14" w:rsidRPr="00B61B14" w:rsidRDefault="00B61B14" w:rsidP="00B61B14">
            <w:pPr>
              <w:pStyle w:val="Normalny1"/>
              <w:rPr>
                <w:rFonts w:ascii="Cambria" w:hAnsi="Cambria"/>
                <w:sz w:val="22"/>
                <w:szCs w:val="22"/>
              </w:rPr>
            </w:pPr>
            <w:r w:rsidRPr="00B61B14">
              <w:rPr>
                <w:rFonts w:ascii="Cambria" w:hAnsi="Cambria"/>
                <w:sz w:val="22"/>
                <w:szCs w:val="22"/>
              </w:rPr>
              <w:t>Śmierć współmałżonka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F8E496" w14:textId="575CF1C0"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32 000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E3BF789" w14:textId="77777777" w:rsidR="00B61B14" w:rsidRPr="00B61B14" w:rsidRDefault="00B61B14" w:rsidP="00B61B14">
            <w:pPr>
              <w:pStyle w:val="Normalny1"/>
              <w:jc w:val="center"/>
              <w:rPr>
                <w:rFonts w:ascii="Cambria" w:hAnsi="Cambria"/>
                <w:sz w:val="22"/>
                <w:szCs w:val="22"/>
              </w:rPr>
            </w:pPr>
          </w:p>
        </w:tc>
      </w:tr>
      <w:tr w:rsidR="00B61B14" w:rsidRPr="00B61B14" w14:paraId="04A16622" w14:textId="5D944990"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EF23A" w14:textId="2E7A0F3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9</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5F7402" w14:textId="761BE39E" w:rsidR="00B61B14" w:rsidRPr="00B61B14" w:rsidRDefault="00B61B14" w:rsidP="00B61B14">
            <w:pPr>
              <w:pStyle w:val="Normalny1"/>
              <w:rPr>
                <w:rFonts w:ascii="Cambria" w:hAnsi="Cambria"/>
                <w:sz w:val="22"/>
                <w:szCs w:val="22"/>
              </w:rPr>
            </w:pPr>
            <w:r w:rsidRPr="00B61B14">
              <w:rPr>
                <w:rFonts w:ascii="Cambria" w:hAnsi="Cambria"/>
                <w:sz w:val="22"/>
                <w:szCs w:val="22"/>
              </w:rPr>
              <w:t xml:space="preserve">Śmierć rodziców lub teściów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F261DF" w14:textId="1548603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2 300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CD710D3" w14:textId="77777777" w:rsidR="00B61B14" w:rsidRPr="00B61B14" w:rsidRDefault="00B61B14" w:rsidP="00B61B14">
            <w:pPr>
              <w:pStyle w:val="Normalny1"/>
              <w:jc w:val="center"/>
              <w:rPr>
                <w:rFonts w:ascii="Cambria" w:hAnsi="Cambria"/>
                <w:sz w:val="22"/>
                <w:szCs w:val="22"/>
              </w:rPr>
            </w:pPr>
          </w:p>
        </w:tc>
      </w:tr>
      <w:tr w:rsidR="00B61B14" w:rsidRPr="00B61B14" w14:paraId="6736C14B" w14:textId="01AD3DA2"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D7C9B8" w14:textId="6FFD501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10</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62677D" w14:textId="6639E4F9" w:rsidR="00B61B14" w:rsidRPr="00B61B14" w:rsidRDefault="00B61B14" w:rsidP="00B61B14">
            <w:pPr>
              <w:pStyle w:val="Normalny1"/>
              <w:rPr>
                <w:rFonts w:ascii="Cambria" w:hAnsi="Cambria"/>
                <w:sz w:val="22"/>
                <w:szCs w:val="22"/>
              </w:rPr>
            </w:pPr>
            <w:r w:rsidRPr="00B61B14">
              <w:rPr>
                <w:rFonts w:ascii="Cambria" w:hAnsi="Cambria"/>
                <w:sz w:val="22"/>
                <w:szCs w:val="22"/>
              </w:rPr>
              <w:t>Śmierć rodziców lub teściów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929D6" w14:textId="0DF8FCE5"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11 300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E220E32" w14:textId="77777777" w:rsidR="00B61B14" w:rsidRPr="00B61B14" w:rsidRDefault="00B61B14" w:rsidP="00B61B14">
            <w:pPr>
              <w:pStyle w:val="Normalny1"/>
              <w:jc w:val="center"/>
              <w:rPr>
                <w:rFonts w:ascii="Cambria" w:hAnsi="Cambria"/>
                <w:sz w:val="22"/>
                <w:szCs w:val="22"/>
              </w:rPr>
            </w:pPr>
          </w:p>
        </w:tc>
      </w:tr>
      <w:tr w:rsidR="00B61B14" w:rsidRPr="00B61B14" w14:paraId="7EF4EC10" w14:textId="2B8783A9"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A2502F" w14:textId="42E432B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11</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AF12A" w14:textId="5C4B9C60" w:rsidR="00B61B14" w:rsidRPr="00B61B14" w:rsidRDefault="00B61B14" w:rsidP="00B61B14">
            <w:pPr>
              <w:pStyle w:val="Normalny1"/>
              <w:rPr>
                <w:rFonts w:ascii="Cambria" w:hAnsi="Cambria"/>
                <w:sz w:val="22"/>
                <w:szCs w:val="22"/>
              </w:rPr>
            </w:pPr>
            <w:r w:rsidRPr="00B61B14">
              <w:rPr>
                <w:rFonts w:ascii="Cambria" w:hAnsi="Cambria"/>
                <w:sz w:val="22"/>
                <w:szCs w:val="22"/>
              </w:rPr>
              <w:t xml:space="preserve">Śmierć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32CD25" w14:textId="30473A9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8D2BFBE" w14:textId="77777777" w:rsidR="00B61B14" w:rsidRPr="00B61B14" w:rsidRDefault="00B61B14" w:rsidP="00B61B14">
            <w:pPr>
              <w:pStyle w:val="Normalny1"/>
              <w:jc w:val="center"/>
              <w:rPr>
                <w:rFonts w:ascii="Cambria" w:hAnsi="Cambria"/>
                <w:sz w:val="22"/>
                <w:szCs w:val="22"/>
              </w:rPr>
            </w:pPr>
          </w:p>
        </w:tc>
      </w:tr>
      <w:tr w:rsidR="00B61B14" w:rsidRPr="00B61B14" w14:paraId="2DDA4578" w14:textId="18128B3B"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112A1C" w14:textId="60ED5381"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12</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89373B" w14:textId="7E4BDDE4" w:rsidR="00B61B14" w:rsidRPr="00B61B14" w:rsidRDefault="00B61B14" w:rsidP="00B61B14">
            <w:pPr>
              <w:pStyle w:val="Normalny1"/>
              <w:rPr>
                <w:rFonts w:ascii="Cambria" w:hAnsi="Cambria"/>
                <w:sz w:val="22"/>
                <w:szCs w:val="22"/>
              </w:rPr>
            </w:pPr>
            <w:r w:rsidRPr="00B61B14">
              <w:rPr>
                <w:rFonts w:ascii="Cambria" w:hAnsi="Cambria"/>
                <w:sz w:val="22"/>
                <w:szCs w:val="22"/>
              </w:rPr>
              <w:t xml:space="preserve">Urodzenie się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18C215" w14:textId="083860A8"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1 800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A741A8C" w14:textId="77777777" w:rsidR="00B61B14" w:rsidRPr="00B61B14" w:rsidRDefault="00B61B14" w:rsidP="00B61B14">
            <w:pPr>
              <w:pStyle w:val="Normalny1"/>
              <w:jc w:val="center"/>
              <w:rPr>
                <w:rFonts w:ascii="Cambria" w:hAnsi="Cambria"/>
                <w:sz w:val="22"/>
                <w:szCs w:val="22"/>
              </w:rPr>
            </w:pPr>
          </w:p>
        </w:tc>
      </w:tr>
      <w:tr w:rsidR="00B61B14" w:rsidRPr="00B61B14" w14:paraId="48C165CD" w14:textId="732B249A"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A7DC05" w14:textId="4B909E07"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13</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07F7A" w14:textId="78677553" w:rsidR="00B61B14" w:rsidRPr="00B61B14" w:rsidRDefault="00B61B14" w:rsidP="00B61B14">
            <w:pPr>
              <w:pStyle w:val="Normalny1"/>
              <w:rPr>
                <w:rFonts w:ascii="Cambria" w:hAnsi="Cambria"/>
                <w:sz w:val="22"/>
                <w:szCs w:val="22"/>
              </w:rPr>
            </w:pPr>
            <w:r w:rsidRPr="00B61B14">
              <w:rPr>
                <w:rFonts w:ascii="Cambria" w:hAnsi="Cambria"/>
                <w:sz w:val="22"/>
                <w:szCs w:val="22"/>
              </w:rPr>
              <w:t xml:space="preserve">Urodzenie martwego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72A60" w14:textId="6F6603DF"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3 600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9282D8B" w14:textId="77777777" w:rsidR="00B61B14" w:rsidRPr="00B61B14" w:rsidRDefault="00B61B14" w:rsidP="00B61B14">
            <w:pPr>
              <w:pStyle w:val="Normalny1"/>
              <w:jc w:val="center"/>
              <w:rPr>
                <w:rFonts w:ascii="Cambria" w:hAnsi="Cambria"/>
                <w:sz w:val="22"/>
                <w:szCs w:val="22"/>
              </w:rPr>
            </w:pPr>
          </w:p>
        </w:tc>
      </w:tr>
      <w:tr w:rsidR="00B61B14" w:rsidRPr="00B61B14" w14:paraId="6066D102" w14:textId="7568023D"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6B3F31" w14:textId="627F712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14</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640CD9" w14:textId="1239B6E7" w:rsidR="00B61B14" w:rsidRPr="00B61B14" w:rsidRDefault="00B61B14" w:rsidP="00B61B14">
            <w:pPr>
              <w:pStyle w:val="Normalny1"/>
              <w:rPr>
                <w:rFonts w:ascii="Cambria" w:hAnsi="Cambria"/>
                <w:sz w:val="22"/>
                <w:szCs w:val="22"/>
              </w:rPr>
            </w:pPr>
            <w:r w:rsidRPr="00B61B14">
              <w:rPr>
                <w:rFonts w:ascii="Cambria" w:hAnsi="Cambria"/>
                <w:sz w:val="22"/>
                <w:szCs w:val="22"/>
              </w:rPr>
              <w:t>Osierocenie dziecka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4DB6B4" w14:textId="3556AEFF"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22AC8B6" w14:textId="77777777" w:rsidR="00B61B14" w:rsidRPr="00B61B14" w:rsidRDefault="00B61B14" w:rsidP="00B61B14">
            <w:pPr>
              <w:pStyle w:val="Normalny1"/>
              <w:jc w:val="center"/>
              <w:rPr>
                <w:rFonts w:ascii="Cambria" w:hAnsi="Cambria"/>
                <w:sz w:val="22"/>
                <w:szCs w:val="22"/>
              </w:rPr>
            </w:pPr>
          </w:p>
        </w:tc>
      </w:tr>
      <w:tr w:rsidR="00B61B14" w:rsidRPr="00B61B14" w14:paraId="6A243C58" w14:textId="2E62ACFC"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6D2DB7" w14:textId="3EB0D49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15</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FA636" w14:textId="4987D607" w:rsidR="00B61B14" w:rsidRPr="00B61B14" w:rsidRDefault="00B61B14" w:rsidP="00B61B14">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185290" w14:textId="2FAEA13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A93023C" w14:textId="77777777" w:rsidR="00B61B14" w:rsidRPr="00B61B14" w:rsidRDefault="00B61B14" w:rsidP="00B61B14">
            <w:pPr>
              <w:pStyle w:val="Normalny1"/>
              <w:jc w:val="center"/>
              <w:rPr>
                <w:rFonts w:ascii="Cambria" w:hAnsi="Cambria"/>
                <w:sz w:val="22"/>
                <w:szCs w:val="22"/>
              </w:rPr>
            </w:pPr>
          </w:p>
        </w:tc>
      </w:tr>
      <w:tr w:rsidR="00B61B14" w:rsidRPr="00B61B14" w14:paraId="0E0CF434" w14:textId="14C9849A"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2BFA9A" w14:textId="226C70D1"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16</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399860" w14:textId="2A60EE6F" w:rsidR="00B61B14" w:rsidRPr="00B61B14" w:rsidRDefault="00B61B14" w:rsidP="00B61B14">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9757B8" w14:textId="3B0DDD6F"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1F0C264" w14:textId="77777777" w:rsidR="00B61B14" w:rsidRPr="00B61B14" w:rsidRDefault="00B61B14" w:rsidP="00B61B14">
            <w:pPr>
              <w:pStyle w:val="Normalny1"/>
              <w:jc w:val="center"/>
              <w:rPr>
                <w:rFonts w:ascii="Cambria" w:hAnsi="Cambria"/>
                <w:sz w:val="22"/>
                <w:szCs w:val="22"/>
              </w:rPr>
            </w:pPr>
          </w:p>
        </w:tc>
      </w:tr>
      <w:tr w:rsidR="00B61B14" w:rsidRPr="00B61B14" w14:paraId="511441A1" w14:textId="5C5E43E1"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0137DF" w14:textId="50654323"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17</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93CB5" w14:textId="02B8842C" w:rsidR="00B61B14" w:rsidRPr="00B61B14" w:rsidRDefault="00B61B14" w:rsidP="00B61B14">
            <w:pPr>
              <w:pStyle w:val="Normalny1"/>
              <w:rPr>
                <w:rFonts w:ascii="Cambria" w:hAnsi="Cambria"/>
                <w:sz w:val="22"/>
                <w:szCs w:val="22"/>
              </w:rPr>
            </w:pPr>
            <w:r w:rsidRPr="00B61B14">
              <w:rPr>
                <w:rFonts w:ascii="Cambria" w:hAnsi="Cambria"/>
                <w:sz w:val="22"/>
                <w:szCs w:val="22"/>
              </w:rPr>
              <w:t>Trwała niezdolność Ubezpieczonego do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AA54C" w14:textId="24CA783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75EE881" w14:textId="77777777" w:rsidR="00B61B14" w:rsidRPr="00B61B14" w:rsidRDefault="00B61B14" w:rsidP="00B61B14">
            <w:pPr>
              <w:pStyle w:val="Normalny1"/>
              <w:jc w:val="center"/>
              <w:rPr>
                <w:rFonts w:ascii="Cambria" w:hAnsi="Cambria"/>
                <w:sz w:val="22"/>
                <w:szCs w:val="22"/>
              </w:rPr>
            </w:pPr>
          </w:p>
        </w:tc>
      </w:tr>
      <w:tr w:rsidR="00B61B14" w:rsidRPr="00B61B14" w14:paraId="64822E40" w14:textId="7F0A6790"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26A26B" w14:textId="1446E0A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18</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1B00D" w14:textId="55030AAB" w:rsidR="00B61B14" w:rsidRPr="00B61B14" w:rsidRDefault="00B61B14" w:rsidP="00B61B14">
            <w:pPr>
              <w:pStyle w:val="Normalny1"/>
              <w:rPr>
                <w:rFonts w:ascii="Cambria" w:hAnsi="Cambria"/>
                <w:sz w:val="22"/>
                <w:szCs w:val="22"/>
              </w:rPr>
            </w:pPr>
            <w:r w:rsidRPr="00B61B14">
              <w:rPr>
                <w:rFonts w:ascii="Cambria" w:hAnsi="Cambria"/>
                <w:sz w:val="22"/>
                <w:szCs w:val="22"/>
              </w:rPr>
              <w:t>Poważne zachorowanie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3B99A6" w14:textId="227BF751" w:rsidR="00B61B14" w:rsidRPr="00B61B14" w:rsidRDefault="00B61B14" w:rsidP="00B61B14">
            <w:pPr>
              <w:pStyle w:val="Normalny1"/>
              <w:jc w:val="center"/>
              <w:rPr>
                <w:rFonts w:ascii="Cambria" w:hAnsi="Cambria"/>
                <w:sz w:val="22"/>
                <w:szCs w:val="22"/>
              </w:rPr>
            </w:pPr>
            <w:r w:rsidRPr="00B61B14">
              <w:rPr>
                <w:rFonts w:ascii="Cambria" w:hAnsi="Cambria"/>
                <w:sz w:val="22"/>
                <w:szCs w:val="22"/>
              </w:rPr>
              <w:t>6 000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D340330" w14:textId="77777777" w:rsidR="00B61B14" w:rsidRPr="00B61B14" w:rsidRDefault="00B61B14" w:rsidP="00B61B14">
            <w:pPr>
              <w:pStyle w:val="Normalny1"/>
              <w:jc w:val="center"/>
              <w:rPr>
                <w:rFonts w:ascii="Cambria" w:hAnsi="Cambria"/>
                <w:sz w:val="22"/>
                <w:szCs w:val="22"/>
              </w:rPr>
            </w:pPr>
          </w:p>
        </w:tc>
      </w:tr>
      <w:tr w:rsidR="00B61B14" w:rsidRPr="00B61B14" w14:paraId="2DE33BA9" w14:textId="5F6B1649"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3528E2" w14:textId="06FF01B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19</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E6BED" w14:textId="4F89B749" w:rsidR="00B61B14" w:rsidRPr="00B61B14" w:rsidRDefault="00B61B14" w:rsidP="00B61B14">
            <w:pPr>
              <w:pStyle w:val="Normalny1"/>
              <w:rPr>
                <w:rFonts w:ascii="Cambria" w:hAnsi="Cambria"/>
                <w:sz w:val="22"/>
                <w:szCs w:val="22"/>
              </w:rPr>
            </w:pPr>
            <w:r w:rsidRPr="00B61B14">
              <w:rPr>
                <w:rFonts w:ascii="Cambria" w:hAnsi="Cambria"/>
                <w:sz w:val="22"/>
                <w:szCs w:val="22"/>
              </w:rPr>
              <w:t>Poważne zachorowanie małżonka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2F2675" w14:textId="26100867"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A42E429" w14:textId="77777777" w:rsidR="00B61B14" w:rsidRPr="00B61B14" w:rsidRDefault="00B61B14" w:rsidP="00B61B14">
            <w:pPr>
              <w:pStyle w:val="Normalny1"/>
              <w:jc w:val="center"/>
              <w:rPr>
                <w:rFonts w:ascii="Cambria" w:hAnsi="Cambria"/>
                <w:sz w:val="22"/>
                <w:szCs w:val="22"/>
              </w:rPr>
            </w:pPr>
          </w:p>
        </w:tc>
      </w:tr>
      <w:tr w:rsidR="00B61B14" w:rsidRPr="00B61B14" w14:paraId="5F2142DF" w14:textId="6337B31D"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747E1E" w14:textId="53EBAE1A"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20</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6EF75" w14:textId="22817DC3" w:rsidR="00B61B14" w:rsidRPr="00B61B14" w:rsidRDefault="00B61B14" w:rsidP="00B61B14">
            <w:pPr>
              <w:pStyle w:val="Normalny1"/>
              <w:rPr>
                <w:rFonts w:ascii="Cambria" w:hAnsi="Cambria"/>
                <w:sz w:val="22"/>
                <w:szCs w:val="22"/>
              </w:rPr>
            </w:pPr>
            <w:r w:rsidRPr="00B61B14">
              <w:rPr>
                <w:rFonts w:ascii="Cambria" w:hAnsi="Cambria"/>
                <w:sz w:val="22"/>
                <w:szCs w:val="22"/>
              </w:rPr>
              <w:t>Operacje chirurgiczne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ED3BF1" w14:textId="290D368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ADF3E8B" w14:textId="77777777" w:rsidR="00B61B14" w:rsidRPr="00B61B14" w:rsidRDefault="00B61B14" w:rsidP="00B61B14">
            <w:pPr>
              <w:pStyle w:val="Normalny1"/>
              <w:jc w:val="center"/>
              <w:rPr>
                <w:rFonts w:ascii="Cambria" w:hAnsi="Cambria"/>
                <w:sz w:val="22"/>
                <w:szCs w:val="22"/>
              </w:rPr>
            </w:pPr>
          </w:p>
        </w:tc>
      </w:tr>
      <w:tr w:rsidR="00B61B14" w:rsidRPr="00B61B14" w14:paraId="537C5D6F" w14:textId="116F40A0"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0F594E" w14:textId="3B1F9FA8"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21</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1B537" w14:textId="0372322B" w:rsidR="00B61B14" w:rsidRPr="00B61B14" w:rsidRDefault="00B61B14" w:rsidP="00B61B14">
            <w:pPr>
              <w:pStyle w:val="Normalny1"/>
              <w:rPr>
                <w:rFonts w:ascii="Cambria" w:hAnsi="Cambria"/>
                <w:sz w:val="22"/>
                <w:szCs w:val="22"/>
              </w:rPr>
            </w:pPr>
            <w:r w:rsidRPr="00B61B14">
              <w:rPr>
                <w:rFonts w:ascii="Cambria" w:hAnsi="Cambria"/>
                <w:sz w:val="22"/>
                <w:szCs w:val="22"/>
              </w:rPr>
              <w:t>Leczenie specjalistyczne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F1DB71" w14:textId="1AA5FD4A" w:rsidR="00B61B14" w:rsidRPr="00B61B14" w:rsidRDefault="00B61B14" w:rsidP="00B61B14">
            <w:pPr>
              <w:pStyle w:val="Normalny1"/>
              <w:jc w:val="center"/>
              <w:rPr>
                <w:rFonts w:ascii="Cambria" w:hAnsi="Cambria"/>
                <w:sz w:val="22"/>
                <w:szCs w:val="22"/>
              </w:rPr>
            </w:pPr>
            <w:r w:rsidRPr="00B61B14">
              <w:rPr>
                <w:rFonts w:ascii="Cambria" w:hAnsi="Cambria"/>
                <w:sz w:val="22"/>
                <w:szCs w:val="22"/>
              </w:rPr>
              <w:t>4 000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40F03C7" w14:textId="77777777" w:rsidR="00B61B14" w:rsidRPr="00B61B14" w:rsidRDefault="00B61B14" w:rsidP="00B61B14">
            <w:pPr>
              <w:pStyle w:val="Normalny1"/>
              <w:jc w:val="center"/>
              <w:rPr>
                <w:rFonts w:ascii="Cambria" w:hAnsi="Cambria"/>
                <w:sz w:val="22"/>
                <w:szCs w:val="22"/>
              </w:rPr>
            </w:pPr>
          </w:p>
        </w:tc>
      </w:tr>
      <w:tr w:rsidR="00B61B14" w:rsidRPr="00B61B14" w14:paraId="09330D26" w14:textId="7F10D855"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194DEE" w14:textId="3963F93A"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22</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F7ECD" w14:textId="4A175C36" w:rsidR="00B61B14" w:rsidRPr="00B61B14" w:rsidRDefault="00B61B14" w:rsidP="00B61B14">
            <w:pPr>
              <w:pStyle w:val="Normalny1"/>
              <w:rPr>
                <w:rFonts w:ascii="Cambria" w:hAnsi="Cambria"/>
                <w:sz w:val="22"/>
                <w:szCs w:val="22"/>
              </w:rPr>
            </w:pPr>
            <w:r w:rsidRPr="00B61B14">
              <w:rPr>
                <w:rFonts w:ascii="Cambria" w:hAnsi="Cambria"/>
                <w:sz w:val="22"/>
                <w:szCs w:val="22"/>
              </w:rPr>
              <w:t>Pobyt Ubezpieczonego na OIOM</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40420F" w14:textId="1F1EC805" w:rsidR="00B61B14" w:rsidRPr="00B61B14" w:rsidRDefault="00B61B14" w:rsidP="00B61B14">
            <w:pPr>
              <w:pStyle w:val="Normalny1"/>
              <w:jc w:val="center"/>
              <w:rPr>
                <w:rFonts w:ascii="Cambria" w:hAnsi="Cambria"/>
                <w:sz w:val="22"/>
                <w:szCs w:val="22"/>
              </w:rPr>
            </w:pPr>
            <w:r w:rsidRPr="00B61B14">
              <w:rPr>
                <w:rFonts w:ascii="Cambria" w:hAnsi="Cambria"/>
                <w:sz w:val="22"/>
                <w:szCs w:val="22"/>
              </w:rPr>
              <w:t>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4483C93" w14:textId="77777777" w:rsidR="00B61B14" w:rsidRPr="00B61B14" w:rsidRDefault="00B61B14" w:rsidP="00B61B14">
            <w:pPr>
              <w:pStyle w:val="Normalny1"/>
              <w:jc w:val="center"/>
              <w:rPr>
                <w:rFonts w:ascii="Cambria" w:hAnsi="Cambria"/>
                <w:sz w:val="22"/>
                <w:szCs w:val="22"/>
              </w:rPr>
            </w:pPr>
          </w:p>
        </w:tc>
      </w:tr>
      <w:tr w:rsidR="00B61B14" w:rsidRPr="00B61B14" w14:paraId="0E84D7DC" w14:textId="2248AB72"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8C1A2A" w14:textId="51584177"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23</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468F1" w14:textId="0A88086B" w:rsidR="00B61B14" w:rsidRPr="00B61B14" w:rsidRDefault="00B61B14" w:rsidP="00B61B14">
            <w:pPr>
              <w:pStyle w:val="Normalny1"/>
              <w:rPr>
                <w:rFonts w:ascii="Cambria" w:hAnsi="Cambria"/>
                <w:sz w:val="22"/>
                <w:szCs w:val="22"/>
              </w:rPr>
            </w:pPr>
            <w:r w:rsidRPr="00B61B14">
              <w:rPr>
                <w:rFonts w:ascii="Cambria" w:hAnsi="Cambria"/>
                <w:sz w:val="22"/>
                <w:szCs w:val="22"/>
              </w:rPr>
              <w:t>Rekonwalescencja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CABB6B" w14:textId="64706D4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28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8E5F84C" w14:textId="77777777" w:rsidR="00B61B14" w:rsidRPr="00B61B14" w:rsidRDefault="00B61B14" w:rsidP="00B61B14">
            <w:pPr>
              <w:pStyle w:val="Normalny1"/>
              <w:jc w:val="center"/>
              <w:rPr>
                <w:rFonts w:ascii="Cambria" w:hAnsi="Cambria"/>
                <w:sz w:val="22"/>
                <w:szCs w:val="22"/>
              </w:rPr>
            </w:pPr>
          </w:p>
        </w:tc>
      </w:tr>
      <w:tr w:rsidR="00B61B14" w:rsidRPr="00B61B14" w14:paraId="2C68BA8B" w14:textId="09736B2E"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BA30" w14:textId="067FB075"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24</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487DCF" w14:textId="221842BC" w:rsidR="00B61B14" w:rsidRPr="00B61B14" w:rsidRDefault="00B61B14" w:rsidP="00B61B14">
            <w:pPr>
              <w:pStyle w:val="Normalny1"/>
              <w:rPr>
                <w:rFonts w:ascii="Cambria" w:hAnsi="Cambria"/>
                <w:sz w:val="22"/>
                <w:szCs w:val="22"/>
              </w:rPr>
            </w:pPr>
            <w:r w:rsidRPr="00B61B14">
              <w:rPr>
                <w:rFonts w:ascii="Cambria" w:hAnsi="Cambria"/>
                <w:sz w:val="22"/>
                <w:szCs w:val="22"/>
              </w:rPr>
              <w:t>Zwrot kosztów zakupu leków</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0F34C8" w14:textId="7A3320F0"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BE388F2" w14:textId="77777777" w:rsidR="00B61B14" w:rsidRPr="00B61B14" w:rsidRDefault="00B61B14" w:rsidP="00B61B14">
            <w:pPr>
              <w:pStyle w:val="Normalny1"/>
              <w:jc w:val="center"/>
              <w:rPr>
                <w:rFonts w:ascii="Cambria" w:hAnsi="Cambria"/>
                <w:sz w:val="22"/>
                <w:szCs w:val="22"/>
              </w:rPr>
            </w:pPr>
          </w:p>
        </w:tc>
      </w:tr>
      <w:tr w:rsidR="004A34CB" w:rsidRPr="00B61B14" w14:paraId="6962EFAF" w14:textId="53097F75" w:rsidTr="004A34CB">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48C930D3" w14:textId="77777777" w:rsidR="004A34CB" w:rsidRPr="00B61B14" w:rsidRDefault="004A34CB" w:rsidP="00086FFC">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2E6B99A6" w14:textId="77777777" w:rsidR="004A34CB" w:rsidRPr="00B61B14" w:rsidRDefault="004A34CB" w:rsidP="004A34CB">
            <w:pPr>
              <w:pStyle w:val="Normalny1"/>
              <w:jc w:val="center"/>
              <w:rPr>
                <w:rFonts w:ascii="Cambria" w:hAnsi="Cambria"/>
                <w:b/>
                <w:sz w:val="22"/>
                <w:szCs w:val="22"/>
              </w:rPr>
            </w:pPr>
          </w:p>
        </w:tc>
      </w:tr>
      <w:tr w:rsidR="00B61B14" w:rsidRPr="00B61B14" w14:paraId="10AF92FE" w14:textId="70F24F97"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91EF08" w14:textId="3100EA70"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25</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BD34E" w14:textId="15A19548"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364986" w14:textId="617F19FF"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AE44F57" w14:textId="77777777" w:rsidR="00B61B14" w:rsidRPr="00B61B14" w:rsidRDefault="00B61B14" w:rsidP="00B61B14">
            <w:pPr>
              <w:pStyle w:val="Normalny1"/>
              <w:jc w:val="center"/>
              <w:rPr>
                <w:rFonts w:ascii="Cambria" w:hAnsi="Cambria"/>
                <w:sz w:val="22"/>
                <w:szCs w:val="22"/>
              </w:rPr>
            </w:pPr>
          </w:p>
        </w:tc>
      </w:tr>
      <w:tr w:rsidR="00B61B14" w:rsidRPr="00B61B14" w14:paraId="6559C875" w14:textId="43C47D45"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A6D0BF" w14:textId="1B9EBBB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26</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30B40" w14:textId="70993EE8"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F36441" w14:textId="5E8415F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406908A" w14:textId="77777777" w:rsidR="00B61B14" w:rsidRPr="00B61B14" w:rsidRDefault="00B61B14" w:rsidP="00B61B14">
            <w:pPr>
              <w:pStyle w:val="Normalny1"/>
              <w:jc w:val="center"/>
              <w:rPr>
                <w:rFonts w:ascii="Cambria" w:hAnsi="Cambria"/>
                <w:sz w:val="22"/>
                <w:szCs w:val="22"/>
              </w:rPr>
            </w:pPr>
          </w:p>
        </w:tc>
      </w:tr>
      <w:tr w:rsidR="00B61B14" w:rsidRPr="00B61B14" w14:paraId="7D905314" w14:textId="6AE3DB1E"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6C2F35" w14:textId="64BD053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27</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BE404" w14:textId="0A6128B8"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7262D" w14:textId="2A036794"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259F7B3" w14:textId="77777777" w:rsidR="00B61B14" w:rsidRPr="00B61B14" w:rsidRDefault="00B61B14" w:rsidP="00B61B14">
            <w:pPr>
              <w:pStyle w:val="Normalny1"/>
              <w:jc w:val="center"/>
              <w:rPr>
                <w:rFonts w:ascii="Cambria" w:hAnsi="Cambria"/>
                <w:sz w:val="22"/>
                <w:szCs w:val="22"/>
              </w:rPr>
            </w:pPr>
          </w:p>
        </w:tc>
      </w:tr>
      <w:tr w:rsidR="00B61B14" w:rsidRPr="00B61B14" w14:paraId="6E64EEAE" w14:textId="108053CA"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01217" w14:textId="7EECC086"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28</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2BE84" w14:textId="12B37DEC" w:rsidR="00B61B14" w:rsidRPr="00B61B14" w:rsidRDefault="00B61B14" w:rsidP="00B61B14">
            <w:pPr>
              <w:pStyle w:val="Normalny1"/>
              <w:rPr>
                <w:rFonts w:ascii="Cambria" w:hAnsi="Cambria"/>
                <w:sz w:val="22"/>
                <w:szCs w:val="22"/>
              </w:rPr>
            </w:pPr>
            <w:r w:rsidRPr="00B61B14">
              <w:rPr>
                <w:rFonts w:ascii="Cambria" w:hAnsi="Cambria"/>
                <w:sz w:val="22"/>
                <w:szCs w:val="22"/>
              </w:rPr>
              <w:t xml:space="preserve">Leczenie Ubezpieczonego w szpitalu w związku z doznanymi </w:t>
            </w:r>
            <w:r w:rsidRPr="00B61B14">
              <w:rPr>
                <w:rFonts w:ascii="Cambria" w:hAnsi="Cambria"/>
                <w:sz w:val="22"/>
                <w:szCs w:val="22"/>
              </w:rPr>
              <w:lastRenderedPageBreak/>
              <w:t>obrażeniami ciała w następstwie nieszczęśliwego wypadku komunikacyjnego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63B6B4" w14:textId="1252E649" w:rsidR="00B61B14" w:rsidRPr="00B61B14" w:rsidRDefault="00B61B14" w:rsidP="00B61B14">
            <w:pPr>
              <w:pStyle w:val="Normalny1"/>
              <w:jc w:val="center"/>
              <w:rPr>
                <w:rFonts w:ascii="Cambria" w:hAnsi="Cambria"/>
                <w:sz w:val="22"/>
                <w:szCs w:val="22"/>
              </w:rPr>
            </w:pPr>
            <w:r w:rsidRPr="00B61B14">
              <w:rPr>
                <w:rFonts w:ascii="Cambria" w:hAnsi="Cambria"/>
                <w:sz w:val="22"/>
                <w:szCs w:val="22"/>
              </w:rPr>
              <w:lastRenderedPageBreak/>
              <w:t>275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61B23FB" w14:textId="77777777" w:rsidR="00B61B14" w:rsidRPr="00B61B14" w:rsidRDefault="00B61B14" w:rsidP="00B61B14">
            <w:pPr>
              <w:pStyle w:val="Normalny1"/>
              <w:jc w:val="center"/>
              <w:rPr>
                <w:rFonts w:ascii="Cambria" w:hAnsi="Cambria"/>
                <w:sz w:val="22"/>
                <w:szCs w:val="22"/>
              </w:rPr>
            </w:pPr>
          </w:p>
        </w:tc>
      </w:tr>
      <w:tr w:rsidR="00B61B14" w:rsidRPr="00B61B14" w14:paraId="494F6252" w14:textId="7A40257A"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257A81" w14:textId="268F2D6C"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29</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972EB" w14:textId="4E5689F3"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1A62DD" w14:textId="6856735F"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9EABC99" w14:textId="77777777" w:rsidR="00B61B14" w:rsidRPr="00B61B14" w:rsidRDefault="00B61B14" w:rsidP="00B61B14">
            <w:pPr>
              <w:pStyle w:val="Normalny1"/>
              <w:jc w:val="center"/>
              <w:rPr>
                <w:rFonts w:ascii="Cambria" w:hAnsi="Cambria"/>
                <w:sz w:val="22"/>
                <w:szCs w:val="22"/>
              </w:rPr>
            </w:pPr>
          </w:p>
        </w:tc>
      </w:tr>
      <w:tr w:rsidR="00B61B14" w:rsidRPr="00B61B14" w14:paraId="0BADB9EA" w14:textId="0D51F60D"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7BB9D0" w14:textId="05EB2CA3"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30</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418C1" w14:textId="13EFDF31"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86AD29" w14:textId="0B0EAA90"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330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C591A9B" w14:textId="77777777" w:rsidR="00B61B14" w:rsidRPr="00B61B14" w:rsidRDefault="00B61B14" w:rsidP="00B61B14">
            <w:pPr>
              <w:pStyle w:val="Normalny1"/>
              <w:jc w:val="center"/>
              <w:rPr>
                <w:rFonts w:ascii="Cambria" w:hAnsi="Cambria"/>
                <w:sz w:val="22"/>
                <w:szCs w:val="22"/>
              </w:rPr>
            </w:pPr>
          </w:p>
        </w:tc>
      </w:tr>
      <w:tr w:rsidR="004A34CB" w:rsidRPr="00B61B14" w14:paraId="09641B01" w14:textId="215E6388" w:rsidTr="004A34CB">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22C20C71" w14:textId="77777777" w:rsidR="004A34CB" w:rsidRPr="00B61B14" w:rsidRDefault="004A34CB" w:rsidP="00086FFC">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D1D2D3A" w14:textId="77777777" w:rsidR="004A34CB" w:rsidRPr="00B61B14" w:rsidRDefault="004A34CB" w:rsidP="004A34CB">
            <w:pPr>
              <w:pStyle w:val="Normalny1"/>
              <w:jc w:val="center"/>
              <w:rPr>
                <w:rFonts w:ascii="Cambria" w:hAnsi="Cambria"/>
                <w:b/>
                <w:sz w:val="22"/>
                <w:szCs w:val="22"/>
              </w:rPr>
            </w:pPr>
          </w:p>
        </w:tc>
      </w:tr>
      <w:tr w:rsidR="00B61B14" w:rsidRPr="00B61B14" w14:paraId="197F1C22" w14:textId="235CD53A"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6CA192" w14:textId="54D89D7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31</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F3E52" w14:textId="14D6D6FE"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86B94A" w14:textId="2AD3566B" w:rsidR="00B61B14" w:rsidRPr="00B61B14" w:rsidRDefault="00B61B14" w:rsidP="00B61B14">
            <w:pPr>
              <w:pStyle w:val="Normalny1"/>
              <w:jc w:val="center"/>
              <w:rPr>
                <w:rFonts w:ascii="Cambria" w:hAnsi="Cambria"/>
                <w:sz w:val="22"/>
                <w:szCs w:val="22"/>
              </w:rPr>
            </w:pPr>
            <w:r w:rsidRPr="00B61B14">
              <w:rPr>
                <w:rFonts w:ascii="Cambria" w:hAnsi="Cambria"/>
                <w:sz w:val="22"/>
                <w:szCs w:val="22"/>
              </w:rPr>
              <w:t>55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B6CCCAA" w14:textId="77777777" w:rsidR="00B61B14" w:rsidRPr="00B61B14" w:rsidRDefault="00B61B14" w:rsidP="00B61B14">
            <w:pPr>
              <w:pStyle w:val="Normalny1"/>
              <w:jc w:val="center"/>
              <w:rPr>
                <w:rFonts w:ascii="Cambria" w:hAnsi="Cambria"/>
                <w:sz w:val="22"/>
                <w:szCs w:val="22"/>
              </w:rPr>
            </w:pPr>
          </w:p>
        </w:tc>
      </w:tr>
      <w:tr w:rsidR="00B61B14" w:rsidRPr="00B61B14" w14:paraId="3483DA81" w14:textId="57F4713E" w:rsidTr="004A34CB">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670C6F" w14:textId="0F007365" w:rsidR="00B61B14" w:rsidRPr="00B61B14" w:rsidRDefault="00B61B14" w:rsidP="00B61B14">
            <w:pPr>
              <w:pStyle w:val="Normalny1"/>
              <w:jc w:val="center"/>
              <w:rPr>
                <w:rFonts w:ascii="Cambria" w:hAnsi="Cambria"/>
                <w:sz w:val="22"/>
                <w:szCs w:val="22"/>
              </w:rPr>
            </w:pPr>
            <w:r w:rsidRPr="00B61B14">
              <w:rPr>
                <w:rFonts w:ascii="Cambria" w:hAnsi="Cambria"/>
                <w:sz w:val="22"/>
                <w:szCs w:val="22"/>
              </w:rPr>
              <w:t>32</w:t>
            </w:r>
          </w:p>
        </w:tc>
        <w:tc>
          <w:tcPr>
            <w:tcW w:w="62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4CE1F" w14:textId="0123B60E" w:rsidR="00B61B14" w:rsidRPr="00B61B14" w:rsidRDefault="00B61B14" w:rsidP="00B61B14">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746642" w14:textId="2B63C852" w:rsidR="00B61B14" w:rsidRPr="00B61B14" w:rsidRDefault="00B61B14" w:rsidP="00B61B14">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7A94F68" w14:textId="77777777" w:rsidR="00B61B14" w:rsidRPr="00B61B14" w:rsidRDefault="00B61B14" w:rsidP="00B61B14">
            <w:pPr>
              <w:pStyle w:val="Normalny1"/>
              <w:jc w:val="center"/>
              <w:rPr>
                <w:rFonts w:ascii="Cambria" w:hAnsi="Cambria"/>
                <w:sz w:val="22"/>
                <w:szCs w:val="22"/>
              </w:rPr>
            </w:pPr>
          </w:p>
        </w:tc>
      </w:tr>
    </w:tbl>
    <w:p w14:paraId="27A9E7E4" w14:textId="77777777" w:rsidR="006C364C" w:rsidRDefault="006C364C" w:rsidP="006C364C">
      <w:pPr>
        <w:outlineLvl w:val="0"/>
        <w:rPr>
          <w:rFonts w:ascii="Cambria" w:hAnsi="Cambria"/>
          <w:b/>
          <w:lang w:eastAsia="pl-PL"/>
        </w:rPr>
      </w:pPr>
    </w:p>
    <w:p w14:paraId="3AE49D52" w14:textId="209787D6" w:rsidR="006C364C" w:rsidRPr="006357F9" w:rsidRDefault="006C364C" w:rsidP="006C364C">
      <w:pPr>
        <w:outlineLvl w:val="0"/>
        <w:rPr>
          <w:rFonts w:ascii="Cambria" w:hAnsi="Cambria"/>
          <w:b/>
          <w:color w:val="FF0000"/>
          <w:sz w:val="22"/>
          <w:lang w:eastAsia="pl-PL"/>
        </w:rPr>
      </w:pP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6"/>
        <w:gridCol w:w="6255"/>
        <w:gridCol w:w="1985"/>
        <w:gridCol w:w="1841"/>
      </w:tblGrid>
      <w:tr w:rsidR="006C364C" w:rsidRPr="00B61B14" w14:paraId="63C2BF9C" w14:textId="009696FB" w:rsidTr="006C364C">
        <w:trPr>
          <w:trHeight w:val="871"/>
          <w:jc w:val="center"/>
        </w:trPr>
        <w:tc>
          <w:tcPr>
            <w:tcW w:w="686"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F741FBD" w14:textId="77777777"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L.p.</w:t>
            </w:r>
          </w:p>
        </w:tc>
        <w:tc>
          <w:tcPr>
            <w:tcW w:w="625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54F28467" w14:textId="5F3DBE43"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 xml:space="preserve">Zakres świadczeń </w:t>
            </w:r>
            <w:r w:rsidR="002E62D5" w:rsidRPr="00B61B14">
              <w:rPr>
                <w:rFonts w:ascii="Cambria" w:hAnsi="Cambria"/>
                <w:b/>
                <w:sz w:val="22"/>
                <w:szCs w:val="22"/>
              </w:rPr>
              <w:t>– Grupa nr 2</w:t>
            </w:r>
          </w:p>
        </w:tc>
        <w:tc>
          <w:tcPr>
            <w:tcW w:w="198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88B6C0A"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Wymagana</w:t>
            </w:r>
          </w:p>
          <w:p w14:paraId="57BC9B9D"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minimalna</w:t>
            </w:r>
          </w:p>
          <w:p w14:paraId="76CE4F3D" w14:textId="79AACA05"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281528EA"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Oferowana</w:t>
            </w:r>
          </w:p>
          <w:p w14:paraId="4ECF5FAA"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wysokość</w:t>
            </w:r>
          </w:p>
          <w:p w14:paraId="0495E19E"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świadczenia</w:t>
            </w:r>
          </w:p>
          <w:p w14:paraId="2C2AB915" w14:textId="04FD0A3F"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przez Wykonawcę</w:t>
            </w:r>
          </w:p>
        </w:tc>
      </w:tr>
      <w:tr w:rsidR="006C364C" w:rsidRPr="00B61B14" w14:paraId="1A9A7D23" w14:textId="7E0B204F"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3DA59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6EE4B"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Śmierć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F09BE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58 000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BE37F8F" w14:textId="77777777" w:rsidR="006C364C" w:rsidRPr="00B61B14" w:rsidRDefault="006C364C" w:rsidP="006C364C">
            <w:pPr>
              <w:pStyle w:val="Normalny1"/>
              <w:jc w:val="center"/>
              <w:rPr>
                <w:rFonts w:ascii="Cambria" w:hAnsi="Cambria"/>
                <w:sz w:val="22"/>
                <w:szCs w:val="22"/>
              </w:rPr>
            </w:pPr>
          </w:p>
        </w:tc>
      </w:tr>
      <w:tr w:rsidR="006C364C" w:rsidRPr="00B61B14" w14:paraId="25575138" w14:textId="31A14EC4"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BF575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879F11"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EE3AE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457896D" w14:textId="77777777" w:rsidR="006C364C" w:rsidRPr="00B61B14" w:rsidRDefault="006C364C" w:rsidP="006C364C">
            <w:pPr>
              <w:pStyle w:val="Normalny1"/>
              <w:jc w:val="center"/>
              <w:rPr>
                <w:rFonts w:ascii="Cambria" w:hAnsi="Cambria"/>
                <w:sz w:val="22"/>
                <w:szCs w:val="22"/>
              </w:rPr>
            </w:pPr>
          </w:p>
        </w:tc>
      </w:tr>
      <w:tr w:rsidR="006C364C" w:rsidRPr="00B61B14" w14:paraId="23275459" w14:textId="7D3FD45D"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D390E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6A0924"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ED7828" w14:textId="77777777" w:rsidR="006C364C" w:rsidRPr="00B61B14" w:rsidRDefault="006C364C" w:rsidP="00976642">
            <w:pPr>
              <w:pStyle w:val="Normalny1"/>
              <w:jc w:val="center"/>
              <w:rPr>
                <w:rFonts w:ascii="Cambria" w:hAnsi="Cambria"/>
                <w:b/>
                <w:sz w:val="22"/>
                <w:szCs w:val="22"/>
              </w:rPr>
            </w:pPr>
            <w:r w:rsidRPr="00B61B14">
              <w:rPr>
                <w:rFonts w:ascii="Cambria" w:hAnsi="Cambria"/>
                <w:sz w:val="22"/>
                <w:szCs w:val="22"/>
              </w:rPr>
              <w:t>190 000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4C2F5B7" w14:textId="77777777" w:rsidR="006C364C" w:rsidRPr="00B61B14" w:rsidRDefault="006C364C" w:rsidP="006C364C">
            <w:pPr>
              <w:pStyle w:val="Normalny1"/>
              <w:jc w:val="center"/>
              <w:rPr>
                <w:rFonts w:ascii="Cambria" w:hAnsi="Cambria"/>
                <w:sz w:val="22"/>
                <w:szCs w:val="22"/>
              </w:rPr>
            </w:pPr>
          </w:p>
        </w:tc>
      </w:tr>
      <w:tr w:rsidR="006C364C" w:rsidRPr="00B61B14" w14:paraId="2622A141" w14:textId="16591FC3"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DBAE8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4375C"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8C79A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190 000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4242ABE" w14:textId="77777777" w:rsidR="006C364C" w:rsidRPr="00B61B14" w:rsidRDefault="006C364C" w:rsidP="006C364C">
            <w:pPr>
              <w:pStyle w:val="Normalny1"/>
              <w:jc w:val="center"/>
              <w:rPr>
                <w:rFonts w:ascii="Cambria" w:hAnsi="Cambria"/>
                <w:sz w:val="22"/>
                <w:szCs w:val="22"/>
              </w:rPr>
            </w:pPr>
          </w:p>
        </w:tc>
      </w:tr>
      <w:tr w:rsidR="006C364C" w:rsidRPr="00B61B14" w14:paraId="4AF7DFEF" w14:textId="2A88AFFD"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9101F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477C1"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7314F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8D44537" w14:textId="77777777" w:rsidR="006C364C" w:rsidRPr="00B61B14" w:rsidRDefault="006C364C" w:rsidP="006C364C">
            <w:pPr>
              <w:pStyle w:val="Normalny1"/>
              <w:jc w:val="center"/>
              <w:rPr>
                <w:rFonts w:ascii="Cambria" w:hAnsi="Cambria"/>
                <w:sz w:val="22"/>
                <w:szCs w:val="22"/>
              </w:rPr>
            </w:pPr>
          </w:p>
        </w:tc>
      </w:tr>
      <w:tr w:rsidR="006C364C" w:rsidRPr="00B61B14" w14:paraId="27487DA8" w14:textId="627033AF"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56A101"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6B5A4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7381D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57B9F36" w14:textId="77777777" w:rsidR="006C364C" w:rsidRPr="00B61B14" w:rsidRDefault="006C364C" w:rsidP="006C364C">
            <w:pPr>
              <w:pStyle w:val="Normalny1"/>
              <w:jc w:val="center"/>
              <w:rPr>
                <w:rFonts w:ascii="Cambria" w:hAnsi="Cambria"/>
                <w:sz w:val="22"/>
                <w:szCs w:val="22"/>
              </w:rPr>
            </w:pPr>
          </w:p>
        </w:tc>
      </w:tr>
      <w:tr w:rsidR="006C364C" w:rsidRPr="00B61B14" w14:paraId="6C4ABA58" w14:textId="72979DE6"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094F21"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683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0343B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D91851A" w14:textId="77777777" w:rsidR="006C364C" w:rsidRPr="00B61B14" w:rsidRDefault="006C364C" w:rsidP="006C364C">
            <w:pPr>
              <w:pStyle w:val="Normalny1"/>
              <w:jc w:val="center"/>
              <w:rPr>
                <w:rFonts w:ascii="Cambria" w:hAnsi="Cambria"/>
                <w:sz w:val="22"/>
                <w:szCs w:val="22"/>
              </w:rPr>
            </w:pPr>
          </w:p>
        </w:tc>
      </w:tr>
      <w:tr w:rsidR="006C364C" w:rsidRPr="00B61B14" w14:paraId="0486D017" w14:textId="12AC1CB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DBB88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8</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2147D"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18E14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FD6BCB8" w14:textId="77777777" w:rsidR="006C364C" w:rsidRPr="00B61B14" w:rsidRDefault="006C364C" w:rsidP="006C364C">
            <w:pPr>
              <w:pStyle w:val="Normalny1"/>
              <w:jc w:val="center"/>
              <w:rPr>
                <w:rFonts w:ascii="Cambria" w:hAnsi="Cambria"/>
                <w:sz w:val="22"/>
                <w:szCs w:val="22"/>
              </w:rPr>
            </w:pPr>
          </w:p>
        </w:tc>
      </w:tr>
      <w:tr w:rsidR="006C364C" w:rsidRPr="00B61B14" w14:paraId="42725C72" w14:textId="1C12E50B"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9A28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9</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0BDF6B"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rodziców lub teściów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86DA5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2 500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BE996C3" w14:textId="77777777" w:rsidR="006C364C" w:rsidRPr="00B61B14" w:rsidRDefault="006C364C" w:rsidP="006C364C">
            <w:pPr>
              <w:pStyle w:val="Normalny1"/>
              <w:jc w:val="center"/>
              <w:rPr>
                <w:rFonts w:ascii="Cambria" w:hAnsi="Cambria"/>
                <w:sz w:val="22"/>
                <w:szCs w:val="22"/>
              </w:rPr>
            </w:pPr>
          </w:p>
        </w:tc>
      </w:tr>
      <w:tr w:rsidR="004A34CB" w:rsidRPr="00B61B14" w14:paraId="34809865" w14:textId="77777777"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743845" w14:textId="0425FE79" w:rsidR="004A34CB" w:rsidRPr="00B61B14" w:rsidRDefault="004A34CB" w:rsidP="00976642">
            <w:pPr>
              <w:pStyle w:val="Normalny1"/>
              <w:jc w:val="center"/>
              <w:rPr>
                <w:rFonts w:ascii="Cambria" w:hAnsi="Cambria"/>
                <w:sz w:val="22"/>
                <w:szCs w:val="22"/>
              </w:rPr>
            </w:pPr>
            <w:r w:rsidRPr="00B61B14">
              <w:rPr>
                <w:rFonts w:ascii="Cambria" w:hAnsi="Cambria"/>
                <w:sz w:val="22"/>
                <w:szCs w:val="22"/>
              </w:rPr>
              <w:t>10</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FB0FE" w14:textId="2866A072" w:rsidR="004A34CB" w:rsidRPr="00B61B14" w:rsidRDefault="004A34CB" w:rsidP="00976642">
            <w:pPr>
              <w:pStyle w:val="Normalny1"/>
              <w:rPr>
                <w:rFonts w:ascii="Cambria" w:hAnsi="Cambria"/>
                <w:sz w:val="22"/>
                <w:szCs w:val="22"/>
              </w:rPr>
            </w:pPr>
            <w:r w:rsidRPr="00B61B14">
              <w:rPr>
                <w:rFonts w:ascii="Cambria" w:hAnsi="Cambria"/>
                <w:sz w:val="22"/>
                <w:szCs w:val="22"/>
              </w:rPr>
              <w:t>Śmierć rodziców lub teściów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55D8EA" w14:textId="19DE04E7" w:rsidR="004A34CB" w:rsidRPr="00B61B14" w:rsidRDefault="004A34CB" w:rsidP="00976642">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D6F5E46" w14:textId="77777777" w:rsidR="004A34CB" w:rsidRPr="00B61B14" w:rsidRDefault="004A34CB" w:rsidP="006C364C">
            <w:pPr>
              <w:pStyle w:val="Normalny1"/>
              <w:jc w:val="center"/>
              <w:rPr>
                <w:rFonts w:ascii="Cambria" w:hAnsi="Cambria"/>
                <w:sz w:val="22"/>
                <w:szCs w:val="22"/>
              </w:rPr>
            </w:pPr>
          </w:p>
        </w:tc>
      </w:tr>
      <w:tr w:rsidR="006C364C" w:rsidRPr="00B61B14" w14:paraId="57EC8CB7" w14:textId="6B49806B"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516764" w14:textId="40A01F4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11</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F84956"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22323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DD070F1" w14:textId="77777777" w:rsidR="006C364C" w:rsidRPr="00B61B14" w:rsidRDefault="006C364C" w:rsidP="006C364C">
            <w:pPr>
              <w:pStyle w:val="Normalny1"/>
              <w:jc w:val="center"/>
              <w:rPr>
                <w:rFonts w:ascii="Cambria" w:hAnsi="Cambria"/>
                <w:sz w:val="22"/>
                <w:szCs w:val="22"/>
              </w:rPr>
            </w:pPr>
          </w:p>
        </w:tc>
      </w:tr>
      <w:tr w:rsidR="006C364C" w:rsidRPr="00B61B14" w14:paraId="1D312648" w14:textId="4089D94B"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DF3F8B" w14:textId="59DBDC66"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12</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95830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się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05A9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1 900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61E2F3" w14:textId="77777777" w:rsidR="006C364C" w:rsidRPr="00B61B14" w:rsidRDefault="006C364C" w:rsidP="006C364C">
            <w:pPr>
              <w:pStyle w:val="Normalny1"/>
              <w:jc w:val="center"/>
              <w:rPr>
                <w:rFonts w:ascii="Cambria" w:hAnsi="Cambria"/>
                <w:sz w:val="22"/>
                <w:szCs w:val="22"/>
              </w:rPr>
            </w:pPr>
          </w:p>
        </w:tc>
      </w:tr>
      <w:tr w:rsidR="006C364C" w:rsidRPr="00B61B14" w14:paraId="34B6C7A5" w14:textId="5D4C2971"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966B8E" w14:textId="62A32273"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13</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A8E06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martwego dziecka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B6BE7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3 800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DDEB17C" w14:textId="77777777" w:rsidR="006C364C" w:rsidRPr="00B61B14" w:rsidRDefault="006C364C" w:rsidP="006C364C">
            <w:pPr>
              <w:pStyle w:val="Normalny1"/>
              <w:jc w:val="center"/>
              <w:rPr>
                <w:rFonts w:ascii="Cambria" w:hAnsi="Cambria"/>
                <w:sz w:val="22"/>
                <w:szCs w:val="22"/>
              </w:rPr>
            </w:pPr>
          </w:p>
        </w:tc>
      </w:tr>
      <w:tr w:rsidR="006C364C" w:rsidRPr="00B61B14" w14:paraId="0C9F85C4" w14:textId="734BCF4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15C44B" w14:textId="276D771C"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14</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184E0B"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Osierocenie dziecka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76E798"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E5C43A4" w14:textId="77777777" w:rsidR="006C364C" w:rsidRPr="00B61B14" w:rsidRDefault="006C364C" w:rsidP="006C364C">
            <w:pPr>
              <w:pStyle w:val="Normalny1"/>
              <w:jc w:val="center"/>
              <w:rPr>
                <w:rFonts w:ascii="Cambria" w:hAnsi="Cambria"/>
                <w:sz w:val="22"/>
                <w:szCs w:val="22"/>
              </w:rPr>
            </w:pPr>
          </w:p>
        </w:tc>
      </w:tr>
      <w:tr w:rsidR="006C364C" w:rsidRPr="00B61B14" w14:paraId="648904F2" w14:textId="749BCADC"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DB77FC" w14:textId="2D7F4524"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15</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96D8D6"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095ED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7C2436C" w14:textId="77777777" w:rsidR="006C364C" w:rsidRPr="00B61B14" w:rsidRDefault="006C364C" w:rsidP="006C364C">
            <w:pPr>
              <w:pStyle w:val="Normalny1"/>
              <w:jc w:val="center"/>
              <w:rPr>
                <w:rFonts w:ascii="Cambria" w:hAnsi="Cambria"/>
                <w:sz w:val="22"/>
                <w:szCs w:val="22"/>
              </w:rPr>
            </w:pPr>
          </w:p>
        </w:tc>
      </w:tr>
      <w:tr w:rsidR="006C364C" w:rsidRPr="00B61B14" w14:paraId="004CFAB7" w14:textId="12A1567C"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8FAEBF" w14:textId="068C3300"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16</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2FD8BC"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9A8E2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27F9B21" w14:textId="77777777" w:rsidR="006C364C" w:rsidRPr="00B61B14" w:rsidRDefault="006C364C" w:rsidP="006C364C">
            <w:pPr>
              <w:pStyle w:val="Normalny1"/>
              <w:jc w:val="center"/>
              <w:rPr>
                <w:rFonts w:ascii="Cambria" w:hAnsi="Cambria"/>
                <w:sz w:val="22"/>
                <w:szCs w:val="22"/>
              </w:rPr>
            </w:pPr>
          </w:p>
        </w:tc>
      </w:tr>
      <w:tr w:rsidR="006C364C" w:rsidRPr="00B61B14" w14:paraId="0372448F" w14:textId="046F10C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AF1F5" w14:textId="4B8D2DF6"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17</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115A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Trwała niezdolność Ubezpieczonego do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8975A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E3DA05" w14:textId="77777777" w:rsidR="006C364C" w:rsidRPr="00B61B14" w:rsidRDefault="006C364C" w:rsidP="006C364C">
            <w:pPr>
              <w:pStyle w:val="Normalny1"/>
              <w:jc w:val="center"/>
              <w:rPr>
                <w:rFonts w:ascii="Cambria" w:hAnsi="Cambria"/>
                <w:sz w:val="22"/>
                <w:szCs w:val="22"/>
              </w:rPr>
            </w:pPr>
          </w:p>
        </w:tc>
      </w:tr>
      <w:tr w:rsidR="006C364C" w:rsidRPr="00B61B14" w14:paraId="07A2CF8B" w14:textId="472FB3F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BCD5B9" w14:textId="0229219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18</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007C0"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Poważne zachorowanie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16400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C186693" w14:textId="77777777" w:rsidR="006C364C" w:rsidRPr="00B61B14" w:rsidRDefault="006C364C" w:rsidP="006C364C">
            <w:pPr>
              <w:pStyle w:val="Normalny1"/>
              <w:jc w:val="center"/>
              <w:rPr>
                <w:rFonts w:ascii="Cambria" w:hAnsi="Cambria"/>
                <w:sz w:val="22"/>
                <w:szCs w:val="22"/>
              </w:rPr>
            </w:pPr>
          </w:p>
        </w:tc>
      </w:tr>
      <w:tr w:rsidR="006C364C" w:rsidRPr="00B61B14" w14:paraId="5CB1353F" w14:textId="1F23C655"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00C52B" w14:textId="7EFA74E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19</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98B98A"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Poważne zachorowanie małżonka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128CD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A7C75CF" w14:textId="77777777" w:rsidR="006C364C" w:rsidRPr="00B61B14" w:rsidRDefault="006C364C" w:rsidP="006C364C">
            <w:pPr>
              <w:pStyle w:val="Normalny1"/>
              <w:jc w:val="center"/>
              <w:rPr>
                <w:rFonts w:ascii="Cambria" w:hAnsi="Cambria"/>
                <w:sz w:val="22"/>
                <w:szCs w:val="22"/>
              </w:rPr>
            </w:pPr>
          </w:p>
        </w:tc>
      </w:tr>
      <w:tr w:rsidR="006C364C" w:rsidRPr="00B61B14" w14:paraId="78DA2AB1" w14:textId="53C05240"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548D61" w14:textId="69645E1F"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20</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C06D6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Operacje chirurgiczne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31AD8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420491B" w14:textId="77777777" w:rsidR="006C364C" w:rsidRPr="00B61B14" w:rsidRDefault="006C364C" w:rsidP="006C364C">
            <w:pPr>
              <w:pStyle w:val="Normalny1"/>
              <w:jc w:val="center"/>
              <w:rPr>
                <w:rFonts w:ascii="Cambria" w:hAnsi="Cambria"/>
                <w:sz w:val="22"/>
                <w:szCs w:val="22"/>
              </w:rPr>
            </w:pPr>
          </w:p>
        </w:tc>
      </w:tr>
      <w:tr w:rsidR="006C364C" w:rsidRPr="00B61B14" w14:paraId="399D4FDD" w14:textId="35A13AD8"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A4B9AA" w14:textId="4A7BBAAE"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21</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3A83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specjalistyczne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0930AD" w14:textId="77777777" w:rsidR="006C364C" w:rsidRPr="00B61B14" w:rsidRDefault="006C364C" w:rsidP="00976642">
            <w:pPr>
              <w:pStyle w:val="Normalny1"/>
              <w:jc w:val="center"/>
              <w:rPr>
                <w:rFonts w:ascii="Cambria" w:hAnsi="Cambria"/>
                <w:b/>
                <w:sz w:val="22"/>
                <w:szCs w:val="22"/>
              </w:rPr>
            </w:pPr>
            <w:r w:rsidRPr="00B61B14">
              <w:rPr>
                <w:rFonts w:ascii="Cambria" w:hAnsi="Cambria"/>
                <w:sz w:val="22"/>
                <w:szCs w:val="22"/>
              </w:rPr>
              <w:t>6 000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55B467E" w14:textId="77777777" w:rsidR="006C364C" w:rsidRPr="00B61B14" w:rsidRDefault="006C364C" w:rsidP="006C364C">
            <w:pPr>
              <w:pStyle w:val="Normalny1"/>
              <w:jc w:val="center"/>
              <w:rPr>
                <w:rFonts w:ascii="Cambria" w:hAnsi="Cambria"/>
                <w:sz w:val="22"/>
                <w:szCs w:val="22"/>
              </w:rPr>
            </w:pPr>
          </w:p>
        </w:tc>
      </w:tr>
      <w:tr w:rsidR="006C364C" w:rsidRPr="00B61B14" w14:paraId="4BC9705E" w14:textId="19ABF0F8"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DA427" w14:textId="07B582E0"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22</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F685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Pobyt Ubezpieczonego na OIOM</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2112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4481F79" w14:textId="77777777" w:rsidR="006C364C" w:rsidRPr="00B61B14" w:rsidRDefault="006C364C" w:rsidP="006C364C">
            <w:pPr>
              <w:pStyle w:val="Normalny1"/>
              <w:jc w:val="center"/>
              <w:rPr>
                <w:rFonts w:ascii="Cambria" w:hAnsi="Cambria"/>
                <w:sz w:val="22"/>
                <w:szCs w:val="22"/>
              </w:rPr>
            </w:pPr>
          </w:p>
        </w:tc>
      </w:tr>
      <w:tr w:rsidR="006C364C" w:rsidRPr="00B61B14" w14:paraId="20789563" w14:textId="0DEC6CCE"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E8A696" w14:textId="596A80CC"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23</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4B733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Rekonwalescencja Ubezpieczonego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F59E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216DA73" w14:textId="77777777" w:rsidR="006C364C" w:rsidRPr="00B61B14" w:rsidRDefault="006C364C" w:rsidP="006C364C">
            <w:pPr>
              <w:pStyle w:val="Normalny1"/>
              <w:jc w:val="center"/>
              <w:rPr>
                <w:rFonts w:ascii="Cambria" w:hAnsi="Cambria"/>
                <w:sz w:val="22"/>
                <w:szCs w:val="22"/>
              </w:rPr>
            </w:pPr>
          </w:p>
        </w:tc>
      </w:tr>
      <w:tr w:rsidR="006C364C" w:rsidRPr="00B61B14" w14:paraId="4447D165" w14:textId="01C74FC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07BFB8" w14:textId="65DBFF8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24</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2DDF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Zwrot kosztów zakupu leków</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1B458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64C9BF9" w14:textId="77777777" w:rsidR="006C364C" w:rsidRPr="00B61B14" w:rsidRDefault="006C364C" w:rsidP="006C364C">
            <w:pPr>
              <w:pStyle w:val="Normalny1"/>
              <w:jc w:val="center"/>
              <w:rPr>
                <w:rFonts w:ascii="Cambria" w:hAnsi="Cambria"/>
                <w:sz w:val="22"/>
                <w:szCs w:val="22"/>
              </w:rPr>
            </w:pPr>
          </w:p>
        </w:tc>
      </w:tr>
      <w:tr w:rsidR="006C364C" w:rsidRPr="00B61B14" w14:paraId="29DFF50C" w14:textId="54088403"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1238D8C0"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65BD4ECA" w14:textId="77777777" w:rsidR="006C364C" w:rsidRPr="00B61B14" w:rsidRDefault="006C364C" w:rsidP="006C364C">
            <w:pPr>
              <w:pStyle w:val="Normalny1"/>
              <w:jc w:val="center"/>
              <w:rPr>
                <w:rFonts w:ascii="Cambria" w:hAnsi="Cambria"/>
                <w:b/>
                <w:sz w:val="22"/>
                <w:szCs w:val="22"/>
              </w:rPr>
            </w:pPr>
          </w:p>
        </w:tc>
      </w:tr>
      <w:tr w:rsidR="006C364C" w:rsidRPr="00B61B14" w14:paraId="70817CDE" w14:textId="2A848436"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C8A926" w14:textId="43E5D932"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25</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DDDD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043C1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8D0C384" w14:textId="77777777" w:rsidR="006C364C" w:rsidRPr="00B61B14" w:rsidRDefault="006C364C" w:rsidP="006C364C">
            <w:pPr>
              <w:pStyle w:val="Normalny1"/>
              <w:jc w:val="center"/>
              <w:rPr>
                <w:rFonts w:ascii="Cambria" w:hAnsi="Cambria"/>
                <w:sz w:val="22"/>
                <w:szCs w:val="22"/>
              </w:rPr>
            </w:pPr>
          </w:p>
        </w:tc>
      </w:tr>
      <w:tr w:rsidR="006C364C" w:rsidRPr="00B61B14" w14:paraId="635C9B7B" w14:textId="3BE965C3"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A033EE" w14:textId="63CA2B2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26</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4FEDD"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E2301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130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F1B645" w14:textId="77777777" w:rsidR="006C364C" w:rsidRPr="00B61B14" w:rsidRDefault="006C364C" w:rsidP="006C364C">
            <w:pPr>
              <w:pStyle w:val="Normalny1"/>
              <w:jc w:val="center"/>
              <w:rPr>
                <w:rFonts w:ascii="Cambria" w:hAnsi="Cambria"/>
                <w:sz w:val="22"/>
                <w:szCs w:val="22"/>
              </w:rPr>
            </w:pPr>
          </w:p>
        </w:tc>
      </w:tr>
      <w:tr w:rsidR="006C364C" w:rsidRPr="00B61B14" w14:paraId="1E7EF900" w14:textId="6AEA3308"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C59A71" w14:textId="5DE57444" w:rsidR="006C364C" w:rsidRPr="00B61B14" w:rsidRDefault="004A34CB" w:rsidP="00976642">
            <w:pPr>
              <w:pStyle w:val="Normalny1"/>
              <w:jc w:val="center"/>
              <w:rPr>
                <w:rFonts w:ascii="Cambria" w:hAnsi="Cambria"/>
                <w:sz w:val="22"/>
                <w:szCs w:val="22"/>
              </w:rPr>
            </w:pPr>
            <w:r w:rsidRPr="00B61B14">
              <w:rPr>
                <w:rFonts w:ascii="Cambria" w:hAnsi="Cambria"/>
                <w:sz w:val="22"/>
                <w:szCs w:val="22"/>
              </w:rPr>
              <w:lastRenderedPageBreak/>
              <w:t>27</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C2DC4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8A94E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5B49C10" w14:textId="77777777" w:rsidR="006C364C" w:rsidRPr="00B61B14" w:rsidRDefault="006C364C" w:rsidP="006C364C">
            <w:pPr>
              <w:pStyle w:val="Normalny1"/>
              <w:jc w:val="center"/>
              <w:rPr>
                <w:rFonts w:ascii="Cambria" w:hAnsi="Cambria"/>
                <w:sz w:val="22"/>
                <w:szCs w:val="22"/>
              </w:rPr>
            </w:pPr>
          </w:p>
        </w:tc>
      </w:tr>
      <w:tr w:rsidR="006C364C" w:rsidRPr="00B61B14" w14:paraId="2EB1904F" w14:textId="6CD3E9DA"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232662" w14:textId="46AA4864"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28</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4259D"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A3D1B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255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8BF3A72" w14:textId="77777777" w:rsidR="006C364C" w:rsidRPr="00B61B14" w:rsidRDefault="006C364C" w:rsidP="006C364C">
            <w:pPr>
              <w:pStyle w:val="Normalny1"/>
              <w:jc w:val="center"/>
              <w:rPr>
                <w:rFonts w:ascii="Cambria" w:hAnsi="Cambria"/>
                <w:sz w:val="22"/>
                <w:szCs w:val="22"/>
              </w:rPr>
            </w:pPr>
          </w:p>
        </w:tc>
      </w:tr>
      <w:tr w:rsidR="006C364C" w:rsidRPr="00B61B14" w14:paraId="6F9EFB4E" w14:textId="7B31F0C4"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F9E1F7" w14:textId="0DA80F8E"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29</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EB492"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4217F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255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5EE88BD" w14:textId="77777777" w:rsidR="006C364C" w:rsidRPr="00B61B14" w:rsidRDefault="006C364C" w:rsidP="006C364C">
            <w:pPr>
              <w:pStyle w:val="Normalny1"/>
              <w:jc w:val="center"/>
              <w:rPr>
                <w:rFonts w:ascii="Cambria" w:hAnsi="Cambria"/>
                <w:sz w:val="22"/>
                <w:szCs w:val="22"/>
              </w:rPr>
            </w:pPr>
          </w:p>
        </w:tc>
      </w:tr>
      <w:tr w:rsidR="006C364C" w:rsidRPr="00B61B14" w14:paraId="2DB425CE" w14:textId="6B00861C"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1BDA98" w14:textId="03696B4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30</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9DCB6A"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918551"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310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E25DD01" w14:textId="77777777" w:rsidR="006C364C" w:rsidRPr="00B61B14" w:rsidRDefault="006C364C" w:rsidP="006C364C">
            <w:pPr>
              <w:pStyle w:val="Normalny1"/>
              <w:jc w:val="center"/>
              <w:rPr>
                <w:rFonts w:ascii="Cambria" w:hAnsi="Cambria"/>
                <w:sz w:val="22"/>
                <w:szCs w:val="22"/>
              </w:rPr>
            </w:pPr>
          </w:p>
        </w:tc>
      </w:tr>
      <w:tr w:rsidR="006C364C" w:rsidRPr="00B61B14" w14:paraId="7262D74E" w14:textId="5D9C3A84"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731B1E35"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4D7DBAE9" w14:textId="77777777" w:rsidR="006C364C" w:rsidRPr="00B61B14" w:rsidRDefault="006C364C" w:rsidP="006C364C">
            <w:pPr>
              <w:pStyle w:val="Normalny1"/>
              <w:jc w:val="center"/>
              <w:rPr>
                <w:rFonts w:ascii="Cambria" w:hAnsi="Cambria"/>
                <w:b/>
                <w:sz w:val="22"/>
                <w:szCs w:val="22"/>
              </w:rPr>
            </w:pPr>
          </w:p>
        </w:tc>
      </w:tr>
      <w:tr w:rsidR="006C364C" w:rsidRPr="00B61B14" w14:paraId="4D275393" w14:textId="6B785821"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EAB582" w14:textId="42614A69"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31</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4224E7" w14:textId="57A0797B"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8E823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2D9E1E1" w14:textId="77777777" w:rsidR="006C364C" w:rsidRPr="00B61B14" w:rsidRDefault="006C364C" w:rsidP="006C364C">
            <w:pPr>
              <w:pStyle w:val="Normalny1"/>
              <w:jc w:val="center"/>
              <w:rPr>
                <w:rFonts w:ascii="Cambria" w:hAnsi="Cambria"/>
                <w:sz w:val="22"/>
                <w:szCs w:val="22"/>
              </w:rPr>
            </w:pPr>
          </w:p>
        </w:tc>
      </w:tr>
      <w:tr w:rsidR="006C364C" w:rsidRPr="00B61B14" w14:paraId="6C197E5B" w14:textId="7BBB19D3" w:rsidTr="006C364C">
        <w:trPr>
          <w:jc w:val="center"/>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BDFA14" w14:textId="2970791C"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32</w:t>
            </w:r>
          </w:p>
        </w:tc>
        <w:tc>
          <w:tcPr>
            <w:tcW w:w="62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2FBCA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649E4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3DAB07C" w14:textId="77777777" w:rsidR="006C364C" w:rsidRPr="00B61B14" w:rsidRDefault="006C364C" w:rsidP="006C364C">
            <w:pPr>
              <w:pStyle w:val="Normalny1"/>
              <w:jc w:val="center"/>
              <w:rPr>
                <w:rFonts w:ascii="Cambria" w:hAnsi="Cambria"/>
                <w:sz w:val="22"/>
                <w:szCs w:val="22"/>
              </w:rPr>
            </w:pPr>
          </w:p>
        </w:tc>
      </w:tr>
    </w:tbl>
    <w:p w14:paraId="29116478" w14:textId="77777777" w:rsidR="006C364C" w:rsidRDefault="006C364C" w:rsidP="006C364C">
      <w:pPr>
        <w:pStyle w:val="Normalny1"/>
        <w:jc w:val="both"/>
        <w:rPr>
          <w:rFonts w:ascii="Cambria" w:hAnsi="Cambria"/>
          <w:b/>
          <w:color w:val="FF0000"/>
          <w:sz w:val="22"/>
          <w:szCs w:val="22"/>
        </w:rPr>
      </w:pPr>
    </w:p>
    <w:p w14:paraId="2B8301FB" w14:textId="77777777" w:rsidR="006C364C" w:rsidRDefault="006C364C" w:rsidP="006C364C">
      <w:pPr>
        <w:pStyle w:val="Normalny1"/>
        <w:jc w:val="both"/>
        <w:rPr>
          <w:rFonts w:ascii="Cambria" w:hAnsi="Cambria"/>
          <w:b/>
          <w:color w:val="FF0000"/>
          <w:sz w:val="22"/>
          <w:szCs w:val="22"/>
        </w:rPr>
      </w:pPr>
    </w:p>
    <w:p w14:paraId="5BEFB97F" w14:textId="7A7ECDED" w:rsidR="006C364C" w:rsidRPr="006357F9" w:rsidRDefault="006C364C" w:rsidP="006C364C">
      <w:pPr>
        <w:pStyle w:val="Normalny1"/>
        <w:jc w:val="both"/>
        <w:rPr>
          <w:rFonts w:ascii="Cambria" w:hAnsi="Cambria"/>
          <w:b/>
          <w:color w:val="FF0000"/>
          <w:sz w:val="20"/>
          <w:szCs w:val="22"/>
        </w:rPr>
      </w:pP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4"/>
        <w:gridCol w:w="6298"/>
        <w:gridCol w:w="1944"/>
        <w:gridCol w:w="1841"/>
      </w:tblGrid>
      <w:tr w:rsidR="006C364C" w:rsidRPr="00B61B14" w14:paraId="16C500FA" w14:textId="5089E4B1" w:rsidTr="006C364C">
        <w:trPr>
          <w:trHeight w:val="304"/>
          <w:jc w:val="center"/>
        </w:trPr>
        <w:tc>
          <w:tcPr>
            <w:tcW w:w="68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16AC29A3" w14:textId="77777777"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L.p.</w:t>
            </w:r>
          </w:p>
        </w:tc>
        <w:tc>
          <w:tcPr>
            <w:tcW w:w="629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65C6064A" w14:textId="38453CF4"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 xml:space="preserve">Zakres świadczeń </w:t>
            </w:r>
            <w:r w:rsidR="002E62D5" w:rsidRPr="00B61B14">
              <w:rPr>
                <w:rFonts w:ascii="Cambria" w:hAnsi="Cambria"/>
                <w:b/>
                <w:sz w:val="22"/>
                <w:szCs w:val="22"/>
              </w:rPr>
              <w:t>– Grupa nr 3</w:t>
            </w:r>
          </w:p>
        </w:tc>
        <w:tc>
          <w:tcPr>
            <w:tcW w:w="194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85B21AC"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Wymagana</w:t>
            </w:r>
          </w:p>
          <w:p w14:paraId="1B278E7D"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minimalna</w:t>
            </w:r>
          </w:p>
          <w:p w14:paraId="78EC27EF" w14:textId="5792246E"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1C8C73B1"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Oferowana</w:t>
            </w:r>
          </w:p>
          <w:p w14:paraId="533F1E13"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wysokość</w:t>
            </w:r>
          </w:p>
          <w:p w14:paraId="37719166"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świadczenia</w:t>
            </w:r>
          </w:p>
          <w:p w14:paraId="55173843" w14:textId="1AE3CF5F"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przez Wykonawcę</w:t>
            </w:r>
          </w:p>
        </w:tc>
      </w:tr>
      <w:tr w:rsidR="006C364C" w:rsidRPr="00B61B14" w14:paraId="5DB0B7F8" w14:textId="76D633A2"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C321C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2C606"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Śmierć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A3B70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287D121" w14:textId="77777777" w:rsidR="006C364C" w:rsidRPr="00B61B14" w:rsidRDefault="006C364C" w:rsidP="006C364C">
            <w:pPr>
              <w:pStyle w:val="Normalny1"/>
              <w:jc w:val="center"/>
              <w:rPr>
                <w:rFonts w:ascii="Cambria" w:hAnsi="Cambria"/>
                <w:sz w:val="22"/>
                <w:szCs w:val="22"/>
              </w:rPr>
            </w:pPr>
          </w:p>
        </w:tc>
      </w:tr>
      <w:tr w:rsidR="006C364C" w:rsidRPr="00B61B14" w14:paraId="3D7614FE" w14:textId="7F6E9B7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8E82A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8390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F0D05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150 000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14EA162" w14:textId="77777777" w:rsidR="006C364C" w:rsidRPr="00B61B14" w:rsidRDefault="006C364C" w:rsidP="006C364C">
            <w:pPr>
              <w:pStyle w:val="Normalny1"/>
              <w:jc w:val="center"/>
              <w:rPr>
                <w:rFonts w:ascii="Cambria" w:hAnsi="Cambria"/>
                <w:sz w:val="22"/>
                <w:szCs w:val="22"/>
              </w:rPr>
            </w:pPr>
          </w:p>
        </w:tc>
      </w:tr>
      <w:tr w:rsidR="006C364C" w:rsidRPr="00B61B14" w14:paraId="3BD24C44" w14:textId="50920A56"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10175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C0785"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996C0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DA36800" w14:textId="77777777" w:rsidR="006C364C" w:rsidRPr="00B61B14" w:rsidRDefault="006C364C" w:rsidP="006C364C">
            <w:pPr>
              <w:pStyle w:val="Normalny1"/>
              <w:jc w:val="center"/>
              <w:rPr>
                <w:rFonts w:ascii="Cambria" w:hAnsi="Cambria"/>
                <w:sz w:val="22"/>
                <w:szCs w:val="22"/>
              </w:rPr>
            </w:pPr>
          </w:p>
        </w:tc>
      </w:tr>
      <w:tr w:rsidR="006C364C" w:rsidRPr="00B61B14" w14:paraId="2FC6B662" w14:textId="50D98AE9"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C4B32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18DE71"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1A6CA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4B2EE5A" w14:textId="77777777" w:rsidR="006C364C" w:rsidRPr="00B61B14" w:rsidRDefault="006C364C" w:rsidP="006C364C">
            <w:pPr>
              <w:pStyle w:val="Normalny1"/>
              <w:jc w:val="center"/>
              <w:rPr>
                <w:rFonts w:ascii="Cambria" w:hAnsi="Cambria"/>
                <w:sz w:val="22"/>
                <w:szCs w:val="22"/>
              </w:rPr>
            </w:pPr>
          </w:p>
        </w:tc>
      </w:tr>
      <w:tr w:rsidR="006C364C" w:rsidRPr="00B61B14" w14:paraId="7545F6A1" w14:textId="1F6EC72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4F892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E1FF9"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2D55E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270 000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7DA7EC0" w14:textId="77777777" w:rsidR="006C364C" w:rsidRPr="00B61B14" w:rsidRDefault="006C364C" w:rsidP="006C364C">
            <w:pPr>
              <w:pStyle w:val="Normalny1"/>
              <w:jc w:val="center"/>
              <w:rPr>
                <w:rFonts w:ascii="Cambria" w:hAnsi="Cambria"/>
                <w:sz w:val="22"/>
                <w:szCs w:val="22"/>
              </w:rPr>
            </w:pPr>
          </w:p>
        </w:tc>
      </w:tr>
      <w:tr w:rsidR="006C364C" w:rsidRPr="00B61B14" w14:paraId="69FAD371" w14:textId="143D8151"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136BA9"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15FEE6"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E0827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130 000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696B3C1" w14:textId="77777777" w:rsidR="006C364C" w:rsidRPr="00B61B14" w:rsidRDefault="006C364C" w:rsidP="006C364C">
            <w:pPr>
              <w:pStyle w:val="Normalny1"/>
              <w:jc w:val="center"/>
              <w:rPr>
                <w:rFonts w:ascii="Cambria" w:hAnsi="Cambria"/>
                <w:sz w:val="22"/>
                <w:szCs w:val="22"/>
              </w:rPr>
            </w:pPr>
          </w:p>
        </w:tc>
      </w:tr>
      <w:tr w:rsidR="006C364C" w:rsidRPr="00B61B14" w14:paraId="0AA95E9D" w14:textId="2E7AB6DA"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8E94A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AB000"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6ED33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4C58477" w14:textId="77777777" w:rsidR="006C364C" w:rsidRPr="00B61B14" w:rsidRDefault="006C364C" w:rsidP="006C364C">
            <w:pPr>
              <w:pStyle w:val="Normalny1"/>
              <w:jc w:val="center"/>
              <w:rPr>
                <w:rFonts w:ascii="Cambria" w:hAnsi="Cambria"/>
                <w:sz w:val="22"/>
                <w:szCs w:val="22"/>
              </w:rPr>
            </w:pPr>
          </w:p>
        </w:tc>
      </w:tr>
      <w:tr w:rsidR="006C364C" w:rsidRPr="00B61B14" w14:paraId="5537605A" w14:textId="187796B6"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9F760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F4E2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E5C15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EDD708D" w14:textId="77777777" w:rsidR="006C364C" w:rsidRPr="00B61B14" w:rsidRDefault="006C364C" w:rsidP="006C364C">
            <w:pPr>
              <w:pStyle w:val="Normalny1"/>
              <w:jc w:val="center"/>
              <w:rPr>
                <w:rFonts w:ascii="Cambria" w:hAnsi="Cambria"/>
                <w:sz w:val="22"/>
                <w:szCs w:val="22"/>
              </w:rPr>
            </w:pPr>
          </w:p>
        </w:tc>
      </w:tr>
      <w:tr w:rsidR="006C364C" w:rsidRPr="00B61B14" w14:paraId="6EDE6214" w14:textId="5033A00C"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78418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77846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rodziców lub teściów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20515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2 750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78FC97E" w14:textId="77777777" w:rsidR="006C364C" w:rsidRPr="00B61B14" w:rsidRDefault="006C364C" w:rsidP="006C364C">
            <w:pPr>
              <w:pStyle w:val="Normalny1"/>
              <w:jc w:val="center"/>
              <w:rPr>
                <w:rFonts w:ascii="Cambria" w:hAnsi="Cambria"/>
                <w:sz w:val="22"/>
                <w:szCs w:val="22"/>
              </w:rPr>
            </w:pPr>
          </w:p>
        </w:tc>
      </w:tr>
      <w:tr w:rsidR="004A34CB" w:rsidRPr="00B61B14" w14:paraId="7DD947CA" w14:textId="7777777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1562E" w14:textId="385A6278"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A3F2BD" w14:textId="43280880" w:rsidR="004A34CB" w:rsidRPr="00B61B14" w:rsidRDefault="004A34CB" w:rsidP="004A34CB">
            <w:pPr>
              <w:pStyle w:val="Normalny1"/>
              <w:rPr>
                <w:rFonts w:ascii="Cambria" w:hAnsi="Cambria"/>
                <w:sz w:val="22"/>
                <w:szCs w:val="22"/>
              </w:rPr>
            </w:pPr>
            <w:r w:rsidRPr="00B61B14">
              <w:rPr>
                <w:rFonts w:ascii="Cambria" w:hAnsi="Cambria"/>
                <w:sz w:val="22"/>
                <w:szCs w:val="22"/>
              </w:rPr>
              <w:t>Śmierć rodziców lub teściów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A3EFD7" w14:textId="600E7B16" w:rsidR="004A34CB" w:rsidRPr="00B61B14" w:rsidRDefault="004A34CB" w:rsidP="004A34CB">
            <w:pPr>
              <w:pStyle w:val="Normalny1"/>
              <w:jc w:val="center"/>
              <w:rPr>
                <w:rFonts w:ascii="Cambria" w:hAnsi="Cambria"/>
                <w:sz w:val="22"/>
                <w:szCs w:val="22"/>
              </w:rPr>
            </w:pPr>
            <w:r w:rsidRPr="00B61B14">
              <w:rPr>
                <w:rFonts w:ascii="Cambria" w:hAnsi="Cambria"/>
                <w:sz w:val="22"/>
                <w:szCs w:val="22"/>
              </w:rPr>
              <w:t>5 500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734C0E8" w14:textId="77777777" w:rsidR="004A34CB" w:rsidRPr="00B61B14" w:rsidRDefault="004A34CB" w:rsidP="004A34CB">
            <w:pPr>
              <w:pStyle w:val="Normalny1"/>
              <w:jc w:val="center"/>
              <w:rPr>
                <w:rFonts w:ascii="Cambria" w:hAnsi="Cambria"/>
                <w:sz w:val="22"/>
                <w:szCs w:val="22"/>
              </w:rPr>
            </w:pPr>
          </w:p>
        </w:tc>
      </w:tr>
      <w:tr w:rsidR="004A34CB" w:rsidRPr="00B61B14" w14:paraId="10AE0D20" w14:textId="1231DE8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659EC9" w14:textId="7E806CBB"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89793C"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 xml:space="preserve">Śmierć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FCC213"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4 000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E32051C" w14:textId="77777777" w:rsidR="004A34CB" w:rsidRPr="00B61B14" w:rsidRDefault="004A34CB" w:rsidP="004A34CB">
            <w:pPr>
              <w:pStyle w:val="Normalny1"/>
              <w:jc w:val="center"/>
              <w:rPr>
                <w:rFonts w:ascii="Cambria" w:hAnsi="Cambria"/>
                <w:sz w:val="22"/>
                <w:szCs w:val="22"/>
              </w:rPr>
            </w:pPr>
          </w:p>
        </w:tc>
      </w:tr>
      <w:tr w:rsidR="004A34CB" w:rsidRPr="00B61B14" w14:paraId="2C24507D" w14:textId="7FFABB8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3A3D46" w14:textId="1FD84BA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D6631"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 xml:space="preserve">Urodzenie się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5655BF"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2 050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0F8A792" w14:textId="77777777" w:rsidR="004A34CB" w:rsidRPr="00B61B14" w:rsidRDefault="004A34CB" w:rsidP="004A34CB">
            <w:pPr>
              <w:pStyle w:val="Normalny1"/>
              <w:jc w:val="center"/>
              <w:rPr>
                <w:rFonts w:ascii="Cambria" w:hAnsi="Cambria"/>
                <w:sz w:val="22"/>
                <w:szCs w:val="22"/>
              </w:rPr>
            </w:pPr>
          </w:p>
        </w:tc>
      </w:tr>
      <w:tr w:rsidR="004A34CB" w:rsidRPr="00B61B14" w14:paraId="40E1F015" w14:textId="6E41662D"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0858F" w14:textId="47DB1A1D"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8070A0"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 xml:space="preserve">Urodzenie martwego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6D9461"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4 100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DF9B9E4" w14:textId="77777777" w:rsidR="004A34CB" w:rsidRPr="00B61B14" w:rsidRDefault="004A34CB" w:rsidP="004A34CB">
            <w:pPr>
              <w:pStyle w:val="Normalny1"/>
              <w:jc w:val="center"/>
              <w:rPr>
                <w:rFonts w:ascii="Cambria" w:hAnsi="Cambria"/>
                <w:sz w:val="22"/>
                <w:szCs w:val="22"/>
              </w:rPr>
            </w:pPr>
          </w:p>
        </w:tc>
      </w:tr>
      <w:tr w:rsidR="004A34CB" w:rsidRPr="00B61B14" w14:paraId="2076BD9E" w14:textId="505D4F3F"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C41ADE" w14:textId="3B859936"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77AD6"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Osierocenie dziecka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402274"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6B6018D" w14:textId="77777777" w:rsidR="004A34CB" w:rsidRPr="00B61B14" w:rsidRDefault="004A34CB" w:rsidP="004A34CB">
            <w:pPr>
              <w:pStyle w:val="Normalny1"/>
              <w:jc w:val="center"/>
              <w:rPr>
                <w:rFonts w:ascii="Cambria" w:hAnsi="Cambria"/>
                <w:sz w:val="22"/>
                <w:szCs w:val="22"/>
              </w:rPr>
            </w:pPr>
          </w:p>
        </w:tc>
      </w:tr>
      <w:tr w:rsidR="004A34CB" w:rsidRPr="00B61B14" w14:paraId="4EB9C7D0" w14:textId="2F6633A6"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552B72" w14:textId="0F537BD2"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706E1D" w14:textId="77777777" w:rsidR="004A34CB" w:rsidRPr="00B61B14" w:rsidRDefault="004A34CB" w:rsidP="004A34CB">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3CFCC4"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650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ED82E55" w14:textId="77777777" w:rsidR="004A34CB" w:rsidRPr="00B61B14" w:rsidRDefault="004A34CB" w:rsidP="004A34CB">
            <w:pPr>
              <w:pStyle w:val="Normalny1"/>
              <w:jc w:val="center"/>
              <w:rPr>
                <w:rFonts w:ascii="Cambria" w:hAnsi="Cambria"/>
                <w:sz w:val="22"/>
                <w:szCs w:val="22"/>
              </w:rPr>
            </w:pPr>
          </w:p>
        </w:tc>
      </w:tr>
      <w:tr w:rsidR="004A34CB" w:rsidRPr="00B61B14" w14:paraId="4864BA68" w14:textId="46767A9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3363E2" w14:textId="10C1DA8B"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8BAF76"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D74451"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650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A493171" w14:textId="77777777" w:rsidR="004A34CB" w:rsidRPr="00B61B14" w:rsidRDefault="004A34CB" w:rsidP="004A34CB">
            <w:pPr>
              <w:pStyle w:val="Normalny1"/>
              <w:jc w:val="center"/>
              <w:rPr>
                <w:rFonts w:ascii="Cambria" w:hAnsi="Cambria"/>
                <w:sz w:val="22"/>
                <w:szCs w:val="22"/>
              </w:rPr>
            </w:pPr>
          </w:p>
        </w:tc>
      </w:tr>
      <w:tr w:rsidR="004A34CB" w:rsidRPr="00B61B14" w14:paraId="1102063C" w14:textId="74FAA64C"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4FFF99" w14:textId="77E9C343"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0D65ED"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Trwała niezdolność Ubezpieczonego do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C0AAA"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ECAA12D" w14:textId="77777777" w:rsidR="004A34CB" w:rsidRPr="00B61B14" w:rsidRDefault="004A34CB" w:rsidP="004A34CB">
            <w:pPr>
              <w:pStyle w:val="Normalny1"/>
              <w:jc w:val="center"/>
              <w:rPr>
                <w:rFonts w:ascii="Cambria" w:hAnsi="Cambria"/>
                <w:sz w:val="22"/>
                <w:szCs w:val="22"/>
              </w:rPr>
            </w:pPr>
          </w:p>
        </w:tc>
      </w:tr>
      <w:tr w:rsidR="004A34CB" w:rsidRPr="00B61B14" w14:paraId="63D923AC" w14:textId="4E96270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B5E38C" w14:textId="5DF4C71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2ABA"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Poważne zachorowanie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1C9B"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11 000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163C554" w14:textId="77777777" w:rsidR="004A34CB" w:rsidRPr="00B61B14" w:rsidRDefault="004A34CB" w:rsidP="004A34CB">
            <w:pPr>
              <w:pStyle w:val="Normalny1"/>
              <w:jc w:val="center"/>
              <w:rPr>
                <w:rFonts w:ascii="Cambria" w:hAnsi="Cambria"/>
                <w:sz w:val="22"/>
                <w:szCs w:val="22"/>
              </w:rPr>
            </w:pPr>
          </w:p>
        </w:tc>
      </w:tr>
      <w:tr w:rsidR="004A34CB" w:rsidRPr="00B61B14" w14:paraId="5E814780" w14:textId="1B96118B"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3A749F" w14:textId="1286B0F9"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8CA43"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Poważne zachorowanie małżonka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941F4B"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5 500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72BB5DE" w14:textId="77777777" w:rsidR="004A34CB" w:rsidRPr="00B61B14" w:rsidRDefault="004A34CB" w:rsidP="004A34CB">
            <w:pPr>
              <w:pStyle w:val="Normalny1"/>
              <w:jc w:val="center"/>
              <w:rPr>
                <w:rFonts w:ascii="Cambria" w:hAnsi="Cambria"/>
                <w:sz w:val="22"/>
                <w:szCs w:val="22"/>
              </w:rPr>
            </w:pPr>
          </w:p>
        </w:tc>
      </w:tr>
      <w:tr w:rsidR="004A34CB" w:rsidRPr="00B61B14" w14:paraId="451D1126" w14:textId="12ED049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0EFBD" w14:textId="543FFE59"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19F143"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Operacje chirurgiczne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497BBE"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6 000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9D57011" w14:textId="77777777" w:rsidR="004A34CB" w:rsidRPr="00B61B14" w:rsidRDefault="004A34CB" w:rsidP="004A34CB">
            <w:pPr>
              <w:pStyle w:val="Normalny1"/>
              <w:jc w:val="center"/>
              <w:rPr>
                <w:rFonts w:ascii="Cambria" w:hAnsi="Cambria"/>
                <w:sz w:val="22"/>
                <w:szCs w:val="22"/>
              </w:rPr>
            </w:pPr>
          </w:p>
        </w:tc>
      </w:tr>
      <w:tr w:rsidR="004A34CB" w:rsidRPr="00B61B14" w14:paraId="630E5E66" w14:textId="7C390EE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27B294" w14:textId="360D7785"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A8E17"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specjalistyczne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29D648"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7 000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FD5569" w14:textId="77777777" w:rsidR="004A34CB" w:rsidRPr="00B61B14" w:rsidRDefault="004A34CB" w:rsidP="004A34CB">
            <w:pPr>
              <w:pStyle w:val="Normalny1"/>
              <w:jc w:val="center"/>
              <w:rPr>
                <w:rFonts w:ascii="Cambria" w:hAnsi="Cambria"/>
                <w:sz w:val="22"/>
                <w:szCs w:val="22"/>
              </w:rPr>
            </w:pPr>
          </w:p>
        </w:tc>
      </w:tr>
      <w:tr w:rsidR="004A34CB" w:rsidRPr="00B61B14" w14:paraId="31B7872C" w14:textId="18C27E7B"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484B84" w14:textId="3DAF0554"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85E657"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Pobyt Ubezpieczonego na OIOM</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E253DA"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750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87AE648" w14:textId="77777777" w:rsidR="004A34CB" w:rsidRPr="00B61B14" w:rsidRDefault="004A34CB" w:rsidP="004A34CB">
            <w:pPr>
              <w:pStyle w:val="Normalny1"/>
              <w:jc w:val="center"/>
              <w:rPr>
                <w:rFonts w:ascii="Cambria" w:hAnsi="Cambria"/>
                <w:sz w:val="22"/>
                <w:szCs w:val="22"/>
              </w:rPr>
            </w:pPr>
          </w:p>
        </w:tc>
      </w:tr>
      <w:tr w:rsidR="004A34CB" w:rsidRPr="00B61B14" w14:paraId="3E017780" w14:textId="1DE161CD"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C96691" w14:textId="7E6C4373"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0C2BD"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Rekonwalescencja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EB7C04"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40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A71C2DF" w14:textId="77777777" w:rsidR="004A34CB" w:rsidRPr="00B61B14" w:rsidRDefault="004A34CB" w:rsidP="004A34CB">
            <w:pPr>
              <w:pStyle w:val="Normalny1"/>
              <w:jc w:val="center"/>
              <w:rPr>
                <w:rFonts w:ascii="Cambria" w:hAnsi="Cambria"/>
                <w:sz w:val="22"/>
                <w:szCs w:val="22"/>
              </w:rPr>
            </w:pPr>
          </w:p>
        </w:tc>
      </w:tr>
      <w:tr w:rsidR="004A34CB" w:rsidRPr="00B61B14" w14:paraId="3F4CE98E" w14:textId="294DD73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523F5E" w14:textId="79A97DC1"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5D922"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Zwrot kosztów zakupu leków</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77BAFA"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300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A45B8D7" w14:textId="77777777" w:rsidR="004A34CB" w:rsidRPr="00B61B14" w:rsidRDefault="004A34CB" w:rsidP="004A34CB">
            <w:pPr>
              <w:pStyle w:val="Normalny1"/>
              <w:jc w:val="center"/>
              <w:rPr>
                <w:rFonts w:ascii="Cambria" w:hAnsi="Cambria"/>
                <w:sz w:val="22"/>
                <w:szCs w:val="22"/>
              </w:rPr>
            </w:pPr>
          </w:p>
        </w:tc>
      </w:tr>
      <w:tr w:rsidR="004A34CB" w:rsidRPr="00B61B14" w14:paraId="56EE5681" w14:textId="4FD0C681"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04A8B32C" w14:textId="77777777"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175C17C3" w14:textId="77777777" w:rsidR="004A34CB" w:rsidRPr="00B61B14" w:rsidRDefault="004A34CB" w:rsidP="004A34CB">
            <w:pPr>
              <w:pStyle w:val="Normalny1"/>
              <w:jc w:val="center"/>
              <w:rPr>
                <w:rFonts w:ascii="Cambria" w:hAnsi="Cambria"/>
                <w:b/>
                <w:sz w:val="22"/>
                <w:szCs w:val="22"/>
              </w:rPr>
            </w:pPr>
          </w:p>
        </w:tc>
      </w:tr>
      <w:tr w:rsidR="004A34CB" w:rsidRPr="00B61B14" w14:paraId="7BC088F5" w14:textId="43083F99"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79838F" w14:textId="7E68A9DA" w:rsidR="004A34CB" w:rsidRPr="00B61B14" w:rsidRDefault="004A34CB" w:rsidP="004A34CB">
            <w:pPr>
              <w:pStyle w:val="Normalny1"/>
              <w:jc w:val="center"/>
              <w:rPr>
                <w:rFonts w:ascii="Cambria" w:hAnsi="Cambria"/>
                <w:sz w:val="22"/>
                <w:szCs w:val="22"/>
              </w:rPr>
            </w:pPr>
            <w:r w:rsidRPr="00B61B14">
              <w:rPr>
                <w:rFonts w:ascii="Cambria" w:hAnsi="Cambria"/>
                <w:sz w:val="22"/>
                <w:szCs w:val="22"/>
              </w:rPr>
              <w:lastRenderedPageBreak/>
              <w:t>25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B8BF9F"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9BF2DA"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E7CAD6B" w14:textId="77777777" w:rsidR="004A34CB" w:rsidRPr="00B61B14" w:rsidRDefault="004A34CB" w:rsidP="004A34CB">
            <w:pPr>
              <w:pStyle w:val="Normalny1"/>
              <w:jc w:val="center"/>
              <w:rPr>
                <w:rFonts w:ascii="Cambria" w:hAnsi="Cambria"/>
                <w:sz w:val="22"/>
                <w:szCs w:val="22"/>
              </w:rPr>
            </w:pPr>
          </w:p>
        </w:tc>
      </w:tr>
      <w:tr w:rsidR="004A34CB" w:rsidRPr="00B61B14" w14:paraId="481EA9B8" w14:textId="0015BDBD"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531132" w14:textId="1048FB32"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C77E1D"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DD4EE"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130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D1CA34C" w14:textId="77777777" w:rsidR="004A34CB" w:rsidRPr="00B61B14" w:rsidRDefault="004A34CB" w:rsidP="004A34CB">
            <w:pPr>
              <w:pStyle w:val="Normalny1"/>
              <w:jc w:val="center"/>
              <w:rPr>
                <w:rFonts w:ascii="Cambria" w:hAnsi="Cambria"/>
                <w:sz w:val="22"/>
                <w:szCs w:val="22"/>
              </w:rPr>
            </w:pPr>
          </w:p>
        </w:tc>
      </w:tr>
      <w:tr w:rsidR="004A34CB" w:rsidRPr="00B61B14" w14:paraId="41BC1756" w14:textId="2EB177D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61CA0A" w14:textId="5AD96F53"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90C570"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F3316E"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210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94E9944" w14:textId="77777777" w:rsidR="004A34CB" w:rsidRPr="00B61B14" w:rsidRDefault="004A34CB" w:rsidP="004A34CB">
            <w:pPr>
              <w:pStyle w:val="Normalny1"/>
              <w:jc w:val="center"/>
              <w:rPr>
                <w:rFonts w:ascii="Cambria" w:hAnsi="Cambria"/>
                <w:sz w:val="22"/>
                <w:szCs w:val="22"/>
              </w:rPr>
            </w:pPr>
          </w:p>
        </w:tc>
      </w:tr>
      <w:tr w:rsidR="004A34CB" w:rsidRPr="00B61B14" w14:paraId="7EEC7B9A" w14:textId="075AA7B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D817EE" w14:textId="6290ABE6"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AEF8F"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652294"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260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BE0BB12" w14:textId="77777777" w:rsidR="004A34CB" w:rsidRPr="00B61B14" w:rsidRDefault="004A34CB" w:rsidP="004A34CB">
            <w:pPr>
              <w:pStyle w:val="Normalny1"/>
              <w:jc w:val="center"/>
              <w:rPr>
                <w:rFonts w:ascii="Cambria" w:hAnsi="Cambria"/>
                <w:sz w:val="22"/>
                <w:szCs w:val="22"/>
              </w:rPr>
            </w:pPr>
          </w:p>
        </w:tc>
      </w:tr>
      <w:tr w:rsidR="004A34CB" w:rsidRPr="00B61B14" w14:paraId="54585294" w14:textId="37758618"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4EBC41" w14:textId="01E76DFA"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98E673"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CDA5A5"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260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2A6176B" w14:textId="77777777" w:rsidR="004A34CB" w:rsidRPr="00B61B14" w:rsidRDefault="004A34CB" w:rsidP="004A34CB">
            <w:pPr>
              <w:pStyle w:val="Normalny1"/>
              <w:jc w:val="center"/>
              <w:rPr>
                <w:rFonts w:ascii="Cambria" w:hAnsi="Cambria"/>
                <w:sz w:val="22"/>
                <w:szCs w:val="22"/>
              </w:rPr>
            </w:pPr>
          </w:p>
        </w:tc>
      </w:tr>
      <w:tr w:rsidR="004A34CB" w:rsidRPr="00B61B14" w14:paraId="7E1184C0" w14:textId="28DD2F6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64D4FA" w14:textId="7EAD44CF" w:rsidR="004A34CB" w:rsidRPr="00B61B14" w:rsidRDefault="004A34CB" w:rsidP="004A34CB">
            <w:pPr>
              <w:pStyle w:val="Normalny1"/>
              <w:jc w:val="center"/>
              <w:rPr>
                <w:rFonts w:ascii="Cambria" w:hAnsi="Cambria"/>
                <w:sz w:val="22"/>
                <w:szCs w:val="22"/>
              </w:rPr>
            </w:pPr>
            <w:r w:rsidRPr="00B61B14">
              <w:rPr>
                <w:rFonts w:ascii="Cambria" w:hAnsi="Cambria"/>
                <w:sz w:val="22"/>
                <w:szCs w:val="22"/>
              </w:rPr>
              <w:t>30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4B5329"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C22BA7"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310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870397D" w14:textId="77777777" w:rsidR="004A34CB" w:rsidRPr="00B61B14" w:rsidRDefault="004A34CB" w:rsidP="004A34CB">
            <w:pPr>
              <w:pStyle w:val="Normalny1"/>
              <w:jc w:val="center"/>
              <w:rPr>
                <w:rFonts w:ascii="Cambria" w:hAnsi="Cambria"/>
                <w:sz w:val="22"/>
                <w:szCs w:val="22"/>
              </w:rPr>
            </w:pPr>
          </w:p>
        </w:tc>
      </w:tr>
      <w:tr w:rsidR="004A34CB" w:rsidRPr="00B61B14" w14:paraId="0FF3984B" w14:textId="145A5DA9"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011EA6DA" w14:textId="77777777" w:rsidR="004A34CB" w:rsidRPr="00B61B14" w:rsidRDefault="004A34CB" w:rsidP="004A34CB">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69C7C96D" w14:textId="77777777" w:rsidR="004A34CB" w:rsidRPr="00B61B14" w:rsidRDefault="004A34CB" w:rsidP="004A34CB">
            <w:pPr>
              <w:pStyle w:val="Normalny1"/>
              <w:jc w:val="center"/>
              <w:rPr>
                <w:rFonts w:ascii="Cambria" w:hAnsi="Cambria"/>
                <w:b/>
                <w:sz w:val="22"/>
                <w:szCs w:val="22"/>
              </w:rPr>
            </w:pPr>
          </w:p>
        </w:tc>
      </w:tr>
      <w:tr w:rsidR="004A34CB" w:rsidRPr="00B61B14" w14:paraId="509124EE" w14:textId="30873ACF"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263756" w14:textId="5835AF4A" w:rsidR="004A34CB" w:rsidRPr="00B61B14" w:rsidRDefault="004A34CB" w:rsidP="004A34CB">
            <w:pPr>
              <w:pStyle w:val="Normalny1"/>
              <w:jc w:val="center"/>
              <w:rPr>
                <w:rFonts w:ascii="Cambria" w:hAnsi="Cambria"/>
                <w:sz w:val="22"/>
                <w:szCs w:val="22"/>
              </w:rPr>
            </w:pPr>
            <w:r w:rsidRPr="00B61B14">
              <w:rPr>
                <w:rFonts w:ascii="Cambria" w:hAnsi="Cambria"/>
                <w:sz w:val="22"/>
                <w:szCs w:val="22"/>
              </w:rPr>
              <w:t>31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5A529"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DFFF4"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75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EE7D35E" w14:textId="77777777" w:rsidR="004A34CB" w:rsidRPr="00B61B14" w:rsidRDefault="004A34CB" w:rsidP="004A34CB">
            <w:pPr>
              <w:pStyle w:val="Normalny1"/>
              <w:jc w:val="center"/>
              <w:rPr>
                <w:rFonts w:ascii="Cambria" w:hAnsi="Cambria"/>
                <w:sz w:val="22"/>
                <w:szCs w:val="22"/>
              </w:rPr>
            </w:pPr>
          </w:p>
        </w:tc>
      </w:tr>
      <w:tr w:rsidR="004A34CB" w:rsidRPr="00B61B14" w14:paraId="52B9DF6D" w14:textId="2EA4918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42B0E0" w14:textId="1E927EA1" w:rsidR="004A34CB" w:rsidRPr="00B61B14" w:rsidRDefault="004A34CB" w:rsidP="004A34CB">
            <w:pPr>
              <w:pStyle w:val="Normalny1"/>
              <w:jc w:val="center"/>
              <w:rPr>
                <w:rFonts w:ascii="Cambria" w:hAnsi="Cambria"/>
                <w:sz w:val="22"/>
                <w:szCs w:val="22"/>
              </w:rPr>
            </w:pPr>
            <w:r w:rsidRPr="00B61B14">
              <w:rPr>
                <w:rFonts w:ascii="Cambria" w:hAnsi="Cambria"/>
                <w:sz w:val="22"/>
                <w:szCs w:val="22"/>
              </w:rPr>
              <w:t>32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886939" w14:textId="77777777" w:rsidR="004A34CB" w:rsidRPr="00B61B14" w:rsidRDefault="004A34CB" w:rsidP="004A34CB">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9A69F" w14:textId="77777777" w:rsidR="004A34CB" w:rsidRPr="00B61B14" w:rsidRDefault="004A34CB" w:rsidP="004A34CB">
            <w:pPr>
              <w:pStyle w:val="Normalny1"/>
              <w:jc w:val="center"/>
              <w:rPr>
                <w:rFonts w:ascii="Cambria" w:hAnsi="Cambria"/>
                <w:sz w:val="22"/>
                <w:szCs w:val="22"/>
              </w:rPr>
            </w:pPr>
            <w:r w:rsidRPr="00B61B14">
              <w:rPr>
                <w:rFonts w:ascii="Cambria" w:hAnsi="Cambria"/>
                <w:sz w:val="22"/>
                <w:szCs w:val="22"/>
              </w:rPr>
              <w:t>210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A6F6305" w14:textId="77777777" w:rsidR="004A34CB" w:rsidRPr="00B61B14" w:rsidRDefault="004A34CB" w:rsidP="004A34CB">
            <w:pPr>
              <w:pStyle w:val="Normalny1"/>
              <w:jc w:val="center"/>
              <w:rPr>
                <w:rFonts w:ascii="Cambria" w:hAnsi="Cambria"/>
                <w:sz w:val="22"/>
                <w:szCs w:val="22"/>
              </w:rPr>
            </w:pPr>
          </w:p>
        </w:tc>
      </w:tr>
    </w:tbl>
    <w:p w14:paraId="41F8431F" w14:textId="77777777" w:rsidR="006C364C" w:rsidRDefault="006C364C" w:rsidP="006C364C">
      <w:pPr>
        <w:pStyle w:val="Normalny1"/>
        <w:jc w:val="both"/>
        <w:rPr>
          <w:rFonts w:ascii="Cambria" w:hAnsi="Cambria"/>
          <w:b/>
          <w:color w:val="FF0000"/>
          <w:sz w:val="22"/>
          <w:szCs w:val="22"/>
        </w:rPr>
      </w:pPr>
    </w:p>
    <w:p w14:paraId="3B89E694" w14:textId="77777777" w:rsidR="002E62D5" w:rsidRDefault="002E62D5" w:rsidP="006C364C">
      <w:pPr>
        <w:pStyle w:val="Normalny1"/>
        <w:jc w:val="both"/>
        <w:rPr>
          <w:rFonts w:ascii="Cambria" w:hAnsi="Cambria"/>
          <w:b/>
          <w:color w:val="FF0000"/>
          <w:sz w:val="22"/>
          <w:szCs w:val="22"/>
        </w:rPr>
      </w:pPr>
    </w:p>
    <w:p w14:paraId="1BD7730D" w14:textId="6DDD0B99" w:rsidR="006C364C" w:rsidRPr="006357F9" w:rsidRDefault="006C364C" w:rsidP="006C364C">
      <w:pPr>
        <w:pStyle w:val="Normalny1"/>
        <w:jc w:val="both"/>
        <w:rPr>
          <w:rFonts w:ascii="Cambria" w:hAnsi="Cambria"/>
          <w:b/>
          <w:color w:val="FF0000"/>
          <w:sz w:val="20"/>
          <w:szCs w:val="22"/>
        </w:rPr>
      </w:pP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4"/>
        <w:gridCol w:w="6298"/>
        <w:gridCol w:w="1944"/>
        <w:gridCol w:w="1841"/>
      </w:tblGrid>
      <w:tr w:rsidR="006C364C" w:rsidRPr="00B61B14" w14:paraId="473D11FC" w14:textId="2F84C509"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36577B0" w14:textId="77777777"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L.p.</w:t>
            </w:r>
          </w:p>
        </w:tc>
        <w:tc>
          <w:tcPr>
            <w:tcW w:w="629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56AD7D18" w14:textId="300574EA" w:rsidR="006C364C" w:rsidRPr="00B61B14" w:rsidRDefault="002E62D5" w:rsidP="006C364C">
            <w:pPr>
              <w:pStyle w:val="Normalny1"/>
              <w:jc w:val="center"/>
              <w:rPr>
                <w:rFonts w:ascii="Cambria" w:hAnsi="Cambria"/>
                <w:b/>
                <w:sz w:val="22"/>
                <w:szCs w:val="22"/>
              </w:rPr>
            </w:pPr>
            <w:r w:rsidRPr="00B61B14">
              <w:rPr>
                <w:rFonts w:ascii="Cambria" w:hAnsi="Cambria"/>
                <w:b/>
                <w:sz w:val="22"/>
                <w:szCs w:val="22"/>
              </w:rPr>
              <w:t>Zakres świadczeń – Grupa nr 4</w:t>
            </w:r>
          </w:p>
        </w:tc>
        <w:tc>
          <w:tcPr>
            <w:tcW w:w="194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BCD8B43"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Wymagana</w:t>
            </w:r>
          </w:p>
          <w:p w14:paraId="57645E88"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minimalna</w:t>
            </w:r>
          </w:p>
          <w:p w14:paraId="58A4D99C" w14:textId="408B7567"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123BCC5"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Oferowana</w:t>
            </w:r>
          </w:p>
          <w:p w14:paraId="130DAEEE"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wysokość</w:t>
            </w:r>
          </w:p>
          <w:p w14:paraId="0EFCA061"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świadczenia</w:t>
            </w:r>
          </w:p>
          <w:p w14:paraId="1387B07B" w14:textId="0CA15A65"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przez Wykonawcę</w:t>
            </w:r>
          </w:p>
        </w:tc>
      </w:tr>
      <w:tr w:rsidR="006C364C" w:rsidRPr="00B61B14" w14:paraId="2F0770D3" w14:textId="578A19BA"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E7C1F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A181F"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Śmierć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4C37D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809D381" w14:textId="77777777" w:rsidR="006C364C" w:rsidRPr="00B61B14" w:rsidRDefault="006C364C" w:rsidP="006C364C">
            <w:pPr>
              <w:pStyle w:val="Normalny1"/>
              <w:jc w:val="center"/>
              <w:rPr>
                <w:rFonts w:ascii="Cambria" w:hAnsi="Cambria"/>
                <w:sz w:val="22"/>
                <w:szCs w:val="22"/>
              </w:rPr>
            </w:pPr>
          </w:p>
        </w:tc>
      </w:tr>
      <w:tr w:rsidR="006C364C" w:rsidRPr="00B61B14" w14:paraId="260CAD24" w14:textId="5C03DB0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80253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FC12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412A9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AF642E2" w14:textId="77777777" w:rsidR="006C364C" w:rsidRPr="00B61B14" w:rsidRDefault="006C364C" w:rsidP="006C364C">
            <w:pPr>
              <w:pStyle w:val="Normalny1"/>
              <w:jc w:val="center"/>
              <w:rPr>
                <w:rFonts w:ascii="Cambria" w:hAnsi="Cambria"/>
                <w:sz w:val="22"/>
                <w:szCs w:val="22"/>
              </w:rPr>
            </w:pPr>
          </w:p>
        </w:tc>
      </w:tr>
      <w:tr w:rsidR="006C364C" w:rsidRPr="00B61B14" w14:paraId="1E40A934" w14:textId="74709970"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5B0B5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CE79C4"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2255C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EBB4684" w14:textId="77777777" w:rsidR="006C364C" w:rsidRPr="00B61B14" w:rsidRDefault="006C364C" w:rsidP="006C364C">
            <w:pPr>
              <w:pStyle w:val="Normalny1"/>
              <w:jc w:val="center"/>
              <w:rPr>
                <w:rFonts w:ascii="Cambria" w:hAnsi="Cambria"/>
                <w:sz w:val="22"/>
                <w:szCs w:val="22"/>
              </w:rPr>
            </w:pPr>
          </w:p>
        </w:tc>
      </w:tr>
      <w:tr w:rsidR="006C364C" w:rsidRPr="00B61B14" w14:paraId="58EE552C" w14:textId="118CEDED"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A7EC8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290F0C"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2EE5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6906ADF" w14:textId="77777777" w:rsidR="006C364C" w:rsidRPr="00B61B14" w:rsidRDefault="006C364C" w:rsidP="006C364C">
            <w:pPr>
              <w:pStyle w:val="Normalny1"/>
              <w:jc w:val="center"/>
              <w:rPr>
                <w:rFonts w:ascii="Cambria" w:hAnsi="Cambria"/>
                <w:sz w:val="22"/>
                <w:szCs w:val="22"/>
              </w:rPr>
            </w:pPr>
          </w:p>
        </w:tc>
      </w:tr>
      <w:tr w:rsidR="006C364C" w:rsidRPr="00B61B14" w14:paraId="3E583EBC" w14:textId="4D60DBAE"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46637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625D9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AE2F4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260 000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7D886EB" w14:textId="77777777" w:rsidR="006C364C" w:rsidRPr="00B61B14" w:rsidRDefault="006C364C" w:rsidP="006C364C">
            <w:pPr>
              <w:pStyle w:val="Normalny1"/>
              <w:jc w:val="center"/>
              <w:rPr>
                <w:rFonts w:ascii="Cambria" w:hAnsi="Cambria"/>
                <w:sz w:val="22"/>
                <w:szCs w:val="22"/>
              </w:rPr>
            </w:pPr>
          </w:p>
        </w:tc>
      </w:tr>
      <w:tr w:rsidR="006C364C" w:rsidRPr="00B61B14" w14:paraId="715C0AB7" w14:textId="68BC9DA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6B95E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619B92"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9A312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6F8863B" w14:textId="77777777" w:rsidR="006C364C" w:rsidRPr="00B61B14" w:rsidRDefault="006C364C" w:rsidP="006C364C">
            <w:pPr>
              <w:pStyle w:val="Normalny1"/>
              <w:jc w:val="center"/>
              <w:rPr>
                <w:rFonts w:ascii="Cambria" w:hAnsi="Cambria"/>
                <w:sz w:val="22"/>
                <w:szCs w:val="22"/>
              </w:rPr>
            </w:pPr>
          </w:p>
        </w:tc>
      </w:tr>
      <w:tr w:rsidR="006C364C" w:rsidRPr="00B61B14" w14:paraId="37ADBA9D" w14:textId="27423D42"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140A2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D7A91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7E55C9"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34CCD1" w14:textId="77777777" w:rsidR="006C364C" w:rsidRPr="00B61B14" w:rsidRDefault="006C364C" w:rsidP="006C364C">
            <w:pPr>
              <w:pStyle w:val="Normalny1"/>
              <w:jc w:val="center"/>
              <w:rPr>
                <w:rFonts w:ascii="Cambria" w:hAnsi="Cambria"/>
                <w:sz w:val="22"/>
                <w:szCs w:val="22"/>
              </w:rPr>
            </w:pPr>
          </w:p>
        </w:tc>
      </w:tr>
      <w:tr w:rsidR="006C364C" w:rsidRPr="00B61B14" w14:paraId="056BDE71" w14:textId="0BA23E7A"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DCF48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D8A3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CBB858"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A438BE9" w14:textId="77777777" w:rsidR="006C364C" w:rsidRPr="00B61B14" w:rsidRDefault="006C364C" w:rsidP="006C364C">
            <w:pPr>
              <w:pStyle w:val="Normalny1"/>
              <w:jc w:val="center"/>
              <w:rPr>
                <w:rFonts w:ascii="Cambria" w:hAnsi="Cambria"/>
                <w:sz w:val="22"/>
                <w:szCs w:val="22"/>
              </w:rPr>
            </w:pPr>
          </w:p>
        </w:tc>
      </w:tr>
      <w:tr w:rsidR="006C364C" w:rsidRPr="00B61B14" w14:paraId="545C1617" w14:textId="3C5B4F5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4139B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4F0E52"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rodziców lub teściów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5438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2 800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5FEE94A" w14:textId="77777777" w:rsidR="006C364C" w:rsidRPr="00B61B14" w:rsidRDefault="006C364C" w:rsidP="006C364C">
            <w:pPr>
              <w:pStyle w:val="Normalny1"/>
              <w:jc w:val="center"/>
              <w:rPr>
                <w:rFonts w:ascii="Cambria" w:hAnsi="Cambria"/>
                <w:sz w:val="22"/>
                <w:szCs w:val="22"/>
              </w:rPr>
            </w:pPr>
          </w:p>
        </w:tc>
      </w:tr>
      <w:tr w:rsidR="004A34CB" w:rsidRPr="00B61B14" w14:paraId="7405F9B6" w14:textId="7777777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C0EE06" w14:textId="3CE8DBD9" w:rsidR="004A34CB" w:rsidRPr="00B61B14" w:rsidRDefault="004A34CB" w:rsidP="00976642">
            <w:pPr>
              <w:pStyle w:val="Normalny1"/>
              <w:jc w:val="center"/>
              <w:rPr>
                <w:rFonts w:ascii="Cambria" w:hAnsi="Cambria"/>
                <w:sz w:val="22"/>
                <w:szCs w:val="22"/>
              </w:rPr>
            </w:pPr>
            <w:r w:rsidRPr="00B61B14">
              <w:rPr>
                <w:rFonts w:ascii="Cambria" w:hAnsi="Cambria"/>
                <w:sz w:val="22"/>
                <w:szCs w:val="22"/>
              </w:rPr>
              <w:t>10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781B6C" w14:textId="2449C3CA" w:rsidR="004A34CB" w:rsidRPr="00B61B14" w:rsidRDefault="004A34CB" w:rsidP="00976642">
            <w:pPr>
              <w:pStyle w:val="Normalny1"/>
              <w:rPr>
                <w:rFonts w:ascii="Cambria" w:hAnsi="Cambria"/>
                <w:sz w:val="22"/>
                <w:szCs w:val="22"/>
              </w:rPr>
            </w:pPr>
            <w:r w:rsidRPr="00B61B14">
              <w:rPr>
                <w:rFonts w:ascii="Cambria" w:hAnsi="Cambria"/>
                <w:sz w:val="22"/>
                <w:szCs w:val="22"/>
              </w:rPr>
              <w:t>Śmierć rodziców lub teściów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C0BD67" w14:textId="48AB9034" w:rsidR="004A34CB" w:rsidRPr="00B61B14" w:rsidRDefault="004A34CB" w:rsidP="00976642">
            <w:pPr>
              <w:pStyle w:val="Normalny1"/>
              <w:jc w:val="center"/>
              <w:rPr>
                <w:rFonts w:ascii="Cambria" w:hAnsi="Cambria"/>
                <w:sz w:val="22"/>
                <w:szCs w:val="22"/>
              </w:rPr>
            </w:pPr>
            <w:r w:rsidRPr="00B61B14">
              <w:rPr>
                <w:rFonts w:ascii="Cambria" w:hAnsi="Cambria"/>
                <w:sz w:val="22"/>
                <w:szCs w:val="22"/>
              </w:rPr>
              <w:t>5 600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92ED09D" w14:textId="77777777" w:rsidR="004A34CB" w:rsidRPr="00B61B14" w:rsidRDefault="004A34CB" w:rsidP="006C364C">
            <w:pPr>
              <w:pStyle w:val="Normalny1"/>
              <w:jc w:val="center"/>
              <w:rPr>
                <w:rFonts w:ascii="Cambria" w:hAnsi="Cambria"/>
                <w:sz w:val="22"/>
                <w:szCs w:val="22"/>
              </w:rPr>
            </w:pPr>
          </w:p>
        </w:tc>
      </w:tr>
      <w:tr w:rsidR="006C364C" w:rsidRPr="00B61B14" w14:paraId="2DAB6AEE" w14:textId="6F486FF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C84300" w14:textId="29C0B9D5"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BF3E3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C402C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8FBED0F" w14:textId="77777777" w:rsidR="006C364C" w:rsidRPr="00B61B14" w:rsidRDefault="006C364C" w:rsidP="006C364C">
            <w:pPr>
              <w:pStyle w:val="Normalny1"/>
              <w:jc w:val="center"/>
              <w:rPr>
                <w:rFonts w:ascii="Cambria" w:hAnsi="Cambria"/>
                <w:sz w:val="22"/>
                <w:szCs w:val="22"/>
              </w:rPr>
            </w:pPr>
          </w:p>
        </w:tc>
      </w:tr>
      <w:tr w:rsidR="006C364C" w:rsidRPr="00B61B14" w14:paraId="0CD03613" w14:textId="03C2376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1EFC0" w14:textId="61A5E563"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C7509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się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6AD73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2 100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CD389C3" w14:textId="77777777" w:rsidR="006C364C" w:rsidRPr="00B61B14" w:rsidRDefault="006C364C" w:rsidP="006C364C">
            <w:pPr>
              <w:pStyle w:val="Normalny1"/>
              <w:jc w:val="center"/>
              <w:rPr>
                <w:rFonts w:ascii="Cambria" w:hAnsi="Cambria"/>
                <w:sz w:val="22"/>
                <w:szCs w:val="22"/>
              </w:rPr>
            </w:pPr>
          </w:p>
        </w:tc>
      </w:tr>
      <w:tr w:rsidR="006C364C" w:rsidRPr="00B61B14" w14:paraId="7C0E22DD" w14:textId="6A58CB8A"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7347F" w14:textId="345DEBF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65AB7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martwego dziecka </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F474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4 200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B8554D5" w14:textId="77777777" w:rsidR="006C364C" w:rsidRPr="00B61B14" w:rsidRDefault="006C364C" w:rsidP="006C364C">
            <w:pPr>
              <w:pStyle w:val="Normalny1"/>
              <w:jc w:val="center"/>
              <w:rPr>
                <w:rFonts w:ascii="Cambria" w:hAnsi="Cambria"/>
                <w:sz w:val="22"/>
                <w:szCs w:val="22"/>
              </w:rPr>
            </w:pPr>
          </w:p>
        </w:tc>
      </w:tr>
      <w:tr w:rsidR="006C364C" w:rsidRPr="00B61B14" w14:paraId="0C5B9AC4" w14:textId="7514583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5C81B4" w14:textId="12325D3E"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8B55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Osierocenie dziecka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81104F" w14:textId="77777777" w:rsidR="006C364C" w:rsidRPr="00B61B14" w:rsidRDefault="006C364C" w:rsidP="00976642">
            <w:pPr>
              <w:pStyle w:val="Normalny1"/>
              <w:jc w:val="center"/>
              <w:rPr>
                <w:rFonts w:ascii="Cambria" w:hAnsi="Cambria"/>
                <w:b/>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888A13A" w14:textId="77777777" w:rsidR="006C364C" w:rsidRPr="00B61B14" w:rsidRDefault="006C364C" w:rsidP="006C364C">
            <w:pPr>
              <w:pStyle w:val="Normalny1"/>
              <w:jc w:val="center"/>
              <w:rPr>
                <w:rFonts w:ascii="Cambria" w:hAnsi="Cambria"/>
                <w:sz w:val="22"/>
                <w:szCs w:val="22"/>
              </w:rPr>
            </w:pPr>
          </w:p>
        </w:tc>
      </w:tr>
      <w:tr w:rsidR="006C364C" w:rsidRPr="00B61B14" w14:paraId="5DE638A9" w14:textId="1C9DFBEC"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4D128B" w14:textId="312FC653"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D20F4"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76354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3D65C01" w14:textId="77777777" w:rsidR="006C364C" w:rsidRPr="00B61B14" w:rsidRDefault="006C364C" w:rsidP="006C364C">
            <w:pPr>
              <w:pStyle w:val="Normalny1"/>
              <w:jc w:val="center"/>
              <w:rPr>
                <w:rFonts w:ascii="Cambria" w:hAnsi="Cambria"/>
                <w:sz w:val="22"/>
                <w:szCs w:val="22"/>
              </w:rPr>
            </w:pPr>
          </w:p>
        </w:tc>
      </w:tr>
      <w:tr w:rsidR="006C364C" w:rsidRPr="00B61B14" w14:paraId="2D953765" w14:textId="01949950"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1885D5" w14:textId="10D83DD7"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D31F70"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69C41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CCA4AC9" w14:textId="77777777" w:rsidR="006C364C" w:rsidRPr="00B61B14" w:rsidRDefault="006C364C" w:rsidP="006C364C">
            <w:pPr>
              <w:pStyle w:val="Normalny1"/>
              <w:jc w:val="center"/>
              <w:rPr>
                <w:rFonts w:ascii="Cambria" w:hAnsi="Cambria"/>
                <w:sz w:val="22"/>
                <w:szCs w:val="22"/>
              </w:rPr>
            </w:pPr>
          </w:p>
        </w:tc>
      </w:tr>
      <w:tr w:rsidR="006C364C" w:rsidRPr="00B61B14" w14:paraId="338E06B7" w14:textId="37A3C7C1"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7AF3A2" w14:textId="52C912D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E174C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Trwała niezdolność Ubezpieczonego do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4ACC5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133080A" w14:textId="77777777" w:rsidR="006C364C" w:rsidRPr="00B61B14" w:rsidRDefault="006C364C" w:rsidP="006C364C">
            <w:pPr>
              <w:pStyle w:val="Normalny1"/>
              <w:jc w:val="center"/>
              <w:rPr>
                <w:rFonts w:ascii="Cambria" w:hAnsi="Cambria"/>
                <w:sz w:val="22"/>
                <w:szCs w:val="22"/>
              </w:rPr>
            </w:pPr>
          </w:p>
        </w:tc>
      </w:tr>
      <w:tr w:rsidR="006C364C" w:rsidRPr="00B61B14" w14:paraId="333A5390" w14:textId="3DC821B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A45D8A" w14:textId="06E54CC7"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566C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Poważne zachorowanie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64AC7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1C1C777" w14:textId="77777777" w:rsidR="006C364C" w:rsidRPr="00B61B14" w:rsidRDefault="006C364C" w:rsidP="006C364C">
            <w:pPr>
              <w:pStyle w:val="Normalny1"/>
              <w:jc w:val="center"/>
              <w:rPr>
                <w:rFonts w:ascii="Cambria" w:hAnsi="Cambria"/>
                <w:sz w:val="22"/>
                <w:szCs w:val="22"/>
              </w:rPr>
            </w:pPr>
          </w:p>
        </w:tc>
      </w:tr>
      <w:tr w:rsidR="006C364C" w:rsidRPr="00B61B14" w14:paraId="01B5AD83" w14:textId="420DE83D"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A48378" w14:textId="25BF336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54695C"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Poważne zachorowanie małżonka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5AD54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A9334FE" w14:textId="77777777" w:rsidR="006C364C" w:rsidRPr="00B61B14" w:rsidRDefault="006C364C" w:rsidP="006C364C">
            <w:pPr>
              <w:pStyle w:val="Normalny1"/>
              <w:jc w:val="center"/>
              <w:rPr>
                <w:rFonts w:ascii="Cambria" w:hAnsi="Cambria"/>
                <w:sz w:val="22"/>
                <w:szCs w:val="22"/>
              </w:rPr>
            </w:pPr>
          </w:p>
        </w:tc>
      </w:tr>
      <w:tr w:rsidR="006C364C" w:rsidRPr="00B61B14" w14:paraId="1FF6810D" w14:textId="6C64BD0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CE3975" w14:textId="3322D5D9"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F0031"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Operacje chirurgiczne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373B9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FB49DB1" w14:textId="77777777" w:rsidR="006C364C" w:rsidRPr="00B61B14" w:rsidRDefault="006C364C" w:rsidP="006C364C">
            <w:pPr>
              <w:pStyle w:val="Normalny1"/>
              <w:jc w:val="center"/>
              <w:rPr>
                <w:rFonts w:ascii="Cambria" w:hAnsi="Cambria"/>
                <w:sz w:val="22"/>
                <w:szCs w:val="22"/>
              </w:rPr>
            </w:pPr>
          </w:p>
        </w:tc>
      </w:tr>
      <w:tr w:rsidR="006C364C" w:rsidRPr="00B61B14" w14:paraId="35821C64" w14:textId="7F127BB8"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C19E19" w14:textId="5A72B5D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DAFEC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specjalistyczne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6CB5A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213BC2" w14:textId="77777777" w:rsidR="006C364C" w:rsidRPr="00B61B14" w:rsidRDefault="006C364C" w:rsidP="006C364C">
            <w:pPr>
              <w:pStyle w:val="Normalny1"/>
              <w:jc w:val="center"/>
              <w:rPr>
                <w:rFonts w:ascii="Cambria" w:hAnsi="Cambria"/>
                <w:sz w:val="22"/>
                <w:szCs w:val="22"/>
              </w:rPr>
            </w:pPr>
          </w:p>
        </w:tc>
      </w:tr>
      <w:tr w:rsidR="006C364C" w:rsidRPr="00B61B14" w14:paraId="0EC82CFD" w14:textId="2CFE22F9"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87F5CD" w14:textId="7DB76C1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DB2A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Pobyt Ubezpieczonego na OIOM</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EABFA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C90655B" w14:textId="77777777" w:rsidR="006C364C" w:rsidRPr="00B61B14" w:rsidRDefault="006C364C" w:rsidP="006C364C">
            <w:pPr>
              <w:pStyle w:val="Normalny1"/>
              <w:jc w:val="center"/>
              <w:rPr>
                <w:rFonts w:ascii="Cambria" w:hAnsi="Cambria"/>
                <w:sz w:val="22"/>
                <w:szCs w:val="22"/>
              </w:rPr>
            </w:pPr>
          </w:p>
        </w:tc>
      </w:tr>
      <w:tr w:rsidR="006C364C" w:rsidRPr="00B61B14" w14:paraId="6F757BD2" w14:textId="3A8D15B2"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7290FF" w14:textId="00BAD73F" w:rsidR="006C364C" w:rsidRPr="00B61B14" w:rsidRDefault="004A34CB" w:rsidP="00976642">
            <w:pPr>
              <w:pStyle w:val="Normalny1"/>
              <w:jc w:val="center"/>
              <w:rPr>
                <w:rFonts w:ascii="Cambria" w:hAnsi="Cambria"/>
                <w:sz w:val="22"/>
                <w:szCs w:val="22"/>
              </w:rPr>
            </w:pPr>
            <w:r w:rsidRPr="00B61B14">
              <w:rPr>
                <w:rFonts w:ascii="Cambria" w:hAnsi="Cambria"/>
                <w:sz w:val="22"/>
                <w:szCs w:val="22"/>
              </w:rPr>
              <w:lastRenderedPageBreak/>
              <w:t>23</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14B1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Rekonwalescencja Ubezpieczonego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1BBED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1862BFF" w14:textId="77777777" w:rsidR="006C364C" w:rsidRPr="00B61B14" w:rsidRDefault="006C364C" w:rsidP="006C364C">
            <w:pPr>
              <w:pStyle w:val="Normalny1"/>
              <w:jc w:val="center"/>
              <w:rPr>
                <w:rFonts w:ascii="Cambria" w:hAnsi="Cambria"/>
                <w:sz w:val="22"/>
                <w:szCs w:val="22"/>
              </w:rPr>
            </w:pPr>
          </w:p>
        </w:tc>
      </w:tr>
      <w:tr w:rsidR="006C364C" w:rsidRPr="00B61B14" w14:paraId="54971207" w14:textId="2352C9C7"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1C2433" w14:textId="1AE04F8D"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24</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A5643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Zwrot kosztów zakupu leków</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02417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A139F99" w14:textId="77777777" w:rsidR="006C364C" w:rsidRPr="00B61B14" w:rsidRDefault="006C364C" w:rsidP="006C364C">
            <w:pPr>
              <w:pStyle w:val="Normalny1"/>
              <w:jc w:val="center"/>
              <w:rPr>
                <w:rFonts w:ascii="Cambria" w:hAnsi="Cambria"/>
                <w:sz w:val="22"/>
                <w:szCs w:val="22"/>
              </w:rPr>
            </w:pPr>
          </w:p>
        </w:tc>
      </w:tr>
      <w:tr w:rsidR="006C364C" w:rsidRPr="00B61B14" w14:paraId="641E6423" w14:textId="1DDE954A"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429B8A88"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7F11F027" w14:textId="77777777" w:rsidR="006C364C" w:rsidRPr="00B61B14" w:rsidRDefault="006C364C" w:rsidP="006C364C">
            <w:pPr>
              <w:pStyle w:val="Normalny1"/>
              <w:jc w:val="center"/>
              <w:rPr>
                <w:rFonts w:ascii="Cambria" w:hAnsi="Cambria"/>
                <w:b/>
                <w:sz w:val="22"/>
                <w:szCs w:val="22"/>
              </w:rPr>
            </w:pPr>
          </w:p>
        </w:tc>
      </w:tr>
      <w:tr w:rsidR="006C364C" w:rsidRPr="00B61B14" w14:paraId="25D30DF4" w14:textId="6E36F1D0"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F47FA8" w14:textId="2A588887"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25</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D2544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F8189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CE7BD43" w14:textId="77777777" w:rsidR="006C364C" w:rsidRPr="00B61B14" w:rsidRDefault="006C364C" w:rsidP="006C364C">
            <w:pPr>
              <w:pStyle w:val="Normalny1"/>
              <w:jc w:val="center"/>
              <w:rPr>
                <w:rFonts w:ascii="Cambria" w:hAnsi="Cambria"/>
                <w:sz w:val="22"/>
                <w:szCs w:val="22"/>
              </w:rPr>
            </w:pPr>
          </w:p>
        </w:tc>
      </w:tr>
      <w:tr w:rsidR="006C364C" w:rsidRPr="00B61B14" w14:paraId="57F165C9" w14:textId="71548130"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CB019E" w14:textId="217A59C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26</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09C8D1"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69B92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1ED0413" w14:textId="77777777" w:rsidR="006C364C" w:rsidRPr="00B61B14" w:rsidRDefault="006C364C" w:rsidP="006C364C">
            <w:pPr>
              <w:pStyle w:val="Normalny1"/>
              <w:jc w:val="center"/>
              <w:rPr>
                <w:rFonts w:ascii="Cambria" w:hAnsi="Cambria"/>
                <w:sz w:val="22"/>
                <w:szCs w:val="22"/>
              </w:rPr>
            </w:pPr>
          </w:p>
        </w:tc>
      </w:tr>
      <w:tr w:rsidR="006C364C" w:rsidRPr="00B61B14" w14:paraId="2DC657FF" w14:textId="0CC22DA3"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AC595" w14:textId="6DD3085C"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27</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ABEBD"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4622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05D8CCD" w14:textId="77777777" w:rsidR="006C364C" w:rsidRPr="00B61B14" w:rsidRDefault="006C364C" w:rsidP="006C364C">
            <w:pPr>
              <w:pStyle w:val="Normalny1"/>
              <w:jc w:val="center"/>
              <w:rPr>
                <w:rFonts w:ascii="Cambria" w:hAnsi="Cambria"/>
                <w:sz w:val="22"/>
                <w:szCs w:val="22"/>
              </w:rPr>
            </w:pPr>
          </w:p>
        </w:tc>
      </w:tr>
      <w:tr w:rsidR="006C364C" w:rsidRPr="00B61B14" w14:paraId="1D93C55F" w14:textId="6FEF4BFE"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2AA5B5" w14:textId="53F4AA8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28</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23E2F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C6681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A433FF7" w14:textId="77777777" w:rsidR="006C364C" w:rsidRPr="00B61B14" w:rsidRDefault="006C364C" w:rsidP="006C364C">
            <w:pPr>
              <w:pStyle w:val="Normalny1"/>
              <w:jc w:val="center"/>
              <w:rPr>
                <w:rFonts w:ascii="Cambria" w:hAnsi="Cambria"/>
                <w:sz w:val="22"/>
                <w:szCs w:val="22"/>
              </w:rPr>
            </w:pPr>
          </w:p>
        </w:tc>
      </w:tr>
      <w:tr w:rsidR="006C364C" w:rsidRPr="00B61B14" w14:paraId="6FF03189" w14:textId="10F9C7C4"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079BF6" w14:textId="6C3F752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29</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F70D06"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BB852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280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971664B" w14:textId="77777777" w:rsidR="006C364C" w:rsidRPr="00B61B14" w:rsidRDefault="006C364C" w:rsidP="006C364C">
            <w:pPr>
              <w:pStyle w:val="Normalny1"/>
              <w:jc w:val="center"/>
              <w:rPr>
                <w:rFonts w:ascii="Cambria" w:hAnsi="Cambria"/>
                <w:sz w:val="22"/>
                <w:szCs w:val="22"/>
              </w:rPr>
            </w:pPr>
          </w:p>
        </w:tc>
      </w:tr>
      <w:tr w:rsidR="006C364C" w:rsidRPr="00B61B14" w14:paraId="28304B3D" w14:textId="6E6E3F02"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A94516" w14:textId="597D5CA3"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30</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19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FE4881"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340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67421EC" w14:textId="77777777" w:rsidR="006C364C" w:rsidRPr="00B61B14" w:rsidRDefault="006C364C" w:rsidP="006C364C">
            <w:pPr>
              <w:pStyle w:val="Normalny1"/>
              <w:jc w:val="center"/>
              <w:rPr>
                <w:rFonts w:ascii="Cambria" w:hAnsi="Cambria"/>
                <w:sz w:val="22"/>
                <w:szCs w:val="22"/>
              </w:rPr>
            </w:pPr>
          </w:p>
        </w:tc>
      </w:tr>
      <w:tr w:rsidR="006C364C" w:rsidRPr="00B61B14" w14:paraId="60023AEE" w14:textId="00460752"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5FC33CD9"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19938B31" w14:textId="77777777" w:rsidR="006C364C" w:rsidRPr="00B61B14" w:rsidRDefault="006C364C" w:rsidP="006C364C">
            <w:pPr>
              <w:pStyle w:val="Normalny1"/>
              <w:jc w:val="center"/>
              <w:rPr>
                <w:rFonts w:ascii="Cambria" w:hAnsi="Cambria"/>
                <w:b/>
                <w:sz w:val="22"/>
                <w:szCs w:val="22"/>
              </w:rPr>
            </w:pPr>
          </w:p>
        </w:tc>
      </w:tr>
      <w:tr w:rsidR="006C364C" w:rsidRPr="00B61B14" w14:paraId="4B1AE844" w14:textId="4C4F8555"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9B9E18" w14:textId="02CD193F"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31</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CCC31"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026CF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1BAEE5F" w14:textId="77777777" w:rsidR="006C364C" w:rsidRPr="00B61B14" w:rsidRDefault="006C364C" w:rsidP="006C364C">
            <w:pPr>
              <w:pStyle w:val="Normalny1"/>
              <w:jc w:val="center"/>
              <w:rPr>
                <w:rFonts w:ascii="Cambria" w:hAnsi="Cambria"/>
                <w:sz w:val="22"/>
                <w:szCs w:val="22"/>
              </w:rPr>
            </w:pPr>
          </w:p>
        </w:tc>
      </w:tr>
      <w:tr w:rsidR="006C364C" w:rsidRPr="00B61B14" w14:paraId="7DE0AC4B" w14:textId="1B576C0F" w:rsidTr="006C364C">
        <w:trPr>
          <w:jc w:val="center"/>
        </w:trPr>
        <w:tc>
          <w:tcPr>
            <w:tcW w:w="6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4D5CE1" w14:textId="114E3E16"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32</w:t>
            </w:r>
          </w:p>
        </w:tc>
        <w:tc>
          <w:tcPr>
            <w:tcW w:w="6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F11E52"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50FEC"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D9421C" w14:textId="77777777" w:rsidR="006C364C" w:rsidRPr="00B61B14" w:rsidRDefault="006C364C" w:rsidP="006C364C">
            <w:pPr>
              <w:pStyle w:val="Normalny1"/>
              <w:jc w:val="center"/>
              <w:rPr>
                <w:rFonts w:ascii="Cambria" w:hAnsi="Cambria"/>
                <w:sz w:val="22"/>
                <w:szCs w:val="22"/>
              </w:rPr>
            </w:pPr>
          </w:p>
        </w:tc>
      </w:tr>
    </w:tbl>
    <w:p w14:paraId="6DCA7860" w14:textId="77777777" w:rsidR="006C364C" w:rsidRDefault="006C364C" w:rsidP="006C364C">
      <w:pPr>
        <w:pStyle w:val="Akapitzlist10"/>
        <w:spacing w:after="0" w:line="240" w:lineRule="auto"/>
        <w:ind w:left="0"/>
        <w:jc w:val="both"/>
        <w:rPr>
          <w:rFonts w:ascii="Cambria" w:hAnsi="Cambria"/>
          <w:b/>
        </w:rPr>
      </w:pPr>
    </w:p>
    <w:p w14:paraId="0B78F250" w14:textId="2BAD5D71" w:rsidR="006C364C" w:rsidRPr="00E973CE" w:rsidRDefault="006C364C" w:rsidP="006C364C">
      <w:pPr>
        <w:rPr>
          <w:rFonts w:ascii="Cambria" w:hAnsi="Cambria" w:cs="Cambria"/>
          <w:b/>
          <w:color w:val="000000"/>
          <w:sz w:val="22"/>
          <w:szCs w:val="22"/>
        </w:rPr>
      </w:pP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5"/>
        <w:gridCol w:w="6238"/>
        <w:gridCol w:w="2003"/>
        <w:gridCol w:w="1841"/>
      </w:tblGrid>
      <w:tr w:rsidR="006C364C" w:rsidRPr="00B61B14" w14:paraId="76B48855" w14:textId="153014E6"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9F4AF38" w14:textId="77777777"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L.p.</w:t>
            </w:r>
          </w:p>
        </w:tc>
        <w:tc>
          <w:tcPr>
            <w:tcW w:w="623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7AF2CE1C" w14:textId="5FFE03D6" w:rsidR="006C364C" w:rsidRPr="00B61B14" w:rsidRDefault="002E62D5" w:rsidP="006C364C">
            <w:pPr>
              <w:pStyle w:val="Normalny1"/>
              <w:jc w:val="center"/>
              <w:rPr>
                <w:rFonts w:ascii="Cambria" w:hAnsi="Cambria"/>
                <w:b/>
                <w:sz w:val="22"/>
                <w:szCs w:val="22"/>
              </w:rPr>
            </w:pPr>
            <w:r w:rsidRPr="00B61B14">
              <w:rPr>
                <w:rFonts w:ascii="Cambria" w:hAnsi="Cambria"/>
                <w:b/>
                <w:sz w:val="22"/>
                <w:szCs w:val="22"/>
              </w:rPr>
              <w:t>Zakres świadczeń – Grupa nr 5</w:t>
            </w:r>
          </w:p>
        </w:tc>
        <w:tc>
          <w:tcPr>
            <w:tcW w:w="200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3B44CA8C"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Wymagana</w:t>
            </w:r>
          </w:p>
          <w:p w14:paraId="591B2E15"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minimalna</w:t>
            </w:r>
          </w:p>
          <w:p w14:paraId="4FD9EF0C" w14:textId="02C3B193"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288014FE"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Oferowana</w:t>
            </w:r>
          </w:p>
          <w:p w14:paraId="54B21DC8"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wysokość</w:t>
            </w:r>
          </w:p>
          <w:p w14:paraId="502D5367" w14:textId="77777777" w:rsidR="006C364C" w:rsidRPr="00B61B14" w:rsidRDefault="006C364C" w:rsidP="006C364C">
            <w:pPr>
              <w:jc w:val="center"/>
              <w:rPr>
                <w:rFonts w:ascii="Cambria" w:hAnsi="Cambria"/>
                <w:b/>
                <w:sz w:val="22"/>
                <w:szCs w:val="22"/>
              </w:rPr>
            </w:pPr>
            <w:r w:rsidRPr="00B61B14">
              <w:rPr>
                <w:rFonts w:ascii="Cambria" w:hAnsi="Cambria"/>
                <w:b/>
                <w:sz w:val="22"/>
                <w:szCs w:val="22"/>
              </w:rPr>
              <w:t>świadczenia</w:t>
            </w:r>
          </w:p>
          <w:p w14:paraId="709E758C" w14:textId="75E576C6" w:rsidR="006C364C" w:rsidRPr="00B61B14" w:rsidRDefault="006C364C" w:rsidP="006C364C">
            <w:pPr>
              <w:pStyle w:val="Normalny1"/>
              <w:jc w:val="center"/>
              <w:rPr>
                <w:rFonts w:ascii="Cambria" w:hAnsi="Cambria"/>
                <w:b/>
                <w:sz w:val="22"/>
                <w:szCs w:val="22"/>
              </w:rPr>
            </w:pPr>
            <w:r w:rsidRPr="00B61B14">
              <w:rPr>
                <w:rFonts w:ascii="Cambria" w:hAnsi="Cambria"/>
                <w:b/>
                <w:sz w:val="22"/>
                <w:szCs w:val="22"/>
              </w:rPr>
              <w:t>przez Wykonawcę</w:t>
            </w:r>
          </w:p>
        </w:tc>
      </w:tr>
      <w:tr w:rsidR="006C364C" w:rsidRPr="00B61B14" w14:paraId="6938B6DF" w14:textId="0A106C55"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DF111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EEAD5"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Śmierć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A3BA8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189EB8" w14:textId="77777777" w:rsidR="006C364C" w:rsidRPr="00B61B14" w:rsidRDefault="006C364C" w:rsidP="006C364C">
            <w:pPr>
              <w:pStyle w:val="Normalny1"/>
              <w:jc w:val="center"/>
              <w:rPr>
                <w:rFonts w:ascii="Cambria" w:hAnsi="Cambria"/>
                <w:sz w:val="22"/>
                <w:szCs w:val="22"/>
              </w:rPr>
            </w:pPr>
          </w:p>
        </w:tc>
      </w:tr>
      <w:tr w:rsidR="006C364C" w:rsidRPr="00B61B14" w14:paraId="64D658A8" w14:textId="528DC844"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CC685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CAED6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034E0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150 000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448C739" w14:textId="77777777" w:rsidR="006C364C" w:rsidRPr="00B61B14" w:rsidRDefault="006C364C" w:rsidP="006C364C">
            <w:pPr>
              <w:pStyle w:val="Normalny1"/>
              <w:jc w:val="center"/>
              <w:rPr>
                <w:rFonts w:ascii="Cambria" w:hAnsi="Cambria"/>
                <w:sz w:val="22"/>
                <w:szCs w:val="22"/>
              </w:rPr>
            </w:pPr>
          </w:p>
        </w:tc>
      </w:tr>
      <w:tr w:rsidR="006C364C" w:rsidRPr="00B61B14" w14:paraId="66ADDEAC" w14:textId="170FAC7A"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14229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0A4FF"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69AD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230 000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F5884D5" w14:textId="77777777" w:rsidR="006C364C" w:rsidRPr="00B61B14" w:rsidRDefault="006C364C" w:rsidP="006C364C">
            <w:pPr>
              <w:pStyle w:val="Normalny1"/>
              <w:jc w:val="center"/>
              <w:rPr>
                <w:rFonts w:ascii="Cambria" w:hAnsi="Cambria"/>
                <w:sz w:val="22"/>
                <w:szCs w:val="22"/>
              </w:rPr>
            </w:pPr>
          </w:p>
        </w:tc>
      </w:tr>
      <w:tr w:rsidR="006C364C" w:rsidRPr="00B61B14" w14:paraId="2FF01B05" w14:textId="11ECC848"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4466C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2757D3" w14:textId="77777777" w:rsidR="006C364C" w:rsidRPr="00B61B14" w:rsidRDefault="006C364C"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6125B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230 000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3CC3105" w14:textId="77777777" w:rsidR="006C364C" w:rsidRPr="00B61B14" w:rsidRDefault="006C364C" w:rsidP="006C364C">
            <w:pPr>
              <w:pStyle w:val="Normalny1"/>
              <w:jc w:val="center"/>
              <w:rPr>
                <w:rFonts w:ascii="Cambria" w:hAnsi="Cambria"/>
                <w:sz w:val="22"/>
                <w:szCs w:val="22"/>
              </w:rPr>
            </w:pPr>
          </w:p>
        </w:tc>
      </w:tr>
      <w:tr w:rsidR="006C364C" w:rsidRPr="00B61B14" w14:paraId="5E410B11" w14:textId="0B8175DF"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49643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972E54"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D9593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0939274" w14:textId="77777777" w:rsidR="006C364C" w:rsidRPr="00B61B14" w:rsidRDefault="006C364C" w:rsidP="006C364C">
            <w:pPr>
              <w:pStyle w:val="Normalny1"/>
              <w:jc w:val="center"/>
              <w:rPr>
                <w:rFonts w:ascii="Cambria" w:hAnsi="Cambria"/>
                <w:sz w:val="22"/>
                <w:szCs w:val="22"/>
              </w:rPr>
            </w:pPr>
          </w:p>
        </w:tc>
      </w:tr>
      <w:tr w:rsidR="006C364C" w:rsidRPr="00B61B14" w14:paraId="60E67DD9" w14:textId="38662696"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5274D4"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8A0D6"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1F17F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130 000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1E3160B" w14:textId="77777777" w:rsidR="006C364C" w:rsidRPr="00B61B14" w:rsidRDefault="006C364C" w:rsidP="006C364C">
            <w:pPr>
              <w:pStyle w:val="Normalny1"/>
              <w:jc w:val="center"/>
              <w:rPr>
                <w:rFonts w:ascii="Cambria" w:hAnsi="Cambria"/>
                <w:sz w:val="22"/>
                <w:szCs w:val="22"/>
              </w:rPr>
            </w:pPr>
          </w:p>
        </w:tc>
      </w:tr>
      <w:tr w:rsidR="006C364C" w:rsidRPr="00B61B14" w14:paraId="4A6BC05B" w14:textId="3FD18939"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76CCF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A2F9FA"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CAD29"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48A38C1" w14:textId="77777777" w:rsidR="006C364C" w:rsidRPr="00B61B14" w:rsidRDefault="006C364C" w:rsidP="006C364C">
            <w:pPr>
              <w:pStyle w:val="Normalny1"/>
              <w:jc w:val="center"/>
              <w:rPr>
                <w:rFonts w:ascii="Cambria" w:hAnsi="Cambria"/>
                <w:sz w:val="22"/>
                <w:szCs w:val="22"/>
              </w:rPr>
            </w:pPr>
          </w:p>
        </w:tc>
      </w:tr>
      <w:tr w:rsidR="006C364C" w:rsidRPr="00B61B14" w14:paraId="27A5980F" w14:textId="25B03748"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BF415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8</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9AD99"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współmałżonka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5930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4457F99" w14:textId="77777777" w:rsidR="006C364C" w:rsidRPr="00B61B14" w:rsidRDefault="006C364C" w:rsidP="006C364C">
            <w:pPr>
              <w:pStyle w:val="Normalny1"/>
              <w:jc w:val="center"/>
              <w:rPr>
                <w:rFonts w:ascii="Cambria" w:hAnsi="Cambria"/>
                <w:sz w:val="22"/>
                <w:szCs w:val="22"/>
              </w:rPr>
            </w:pPr>
          </w:p>
        </w:tc>
      </w:tr>
      <w:tr w:rsidR="006C364C" w:rsidRPr="00B61B14" w14:paraId="4D0800BC" w14:textId="293D047F"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C7333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9</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05A969"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rodziców lub teściów </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4123D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2 400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4E255FA" w14:textId="77777777" w:rsidR="006C364C" w:rsidRPr="00B61B14" w:rsidRDefault="006C364C" w:rsidP="006C364C">
            <w:pPr>
              <w:pStyle w:val="Normalny1"/>
              <w:jc w:val="center"/>
              <w:rPr>
                <w:rFonts w:ascii="Cambria" w:hAnsi="Cambria"/>
                <w:sz w:val="22"/>
                <w:szCs w:val="22"/>
              </w:rPr>
            </w:pPr>
          </w:p>
        </w:tc>
      </w:tr>
      <w:tr w:rsidR="004A34CB" w:rsidRPr="00B61B14" w14:paraId="4CBE5931" w14:textId="77777777"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6C170F" w14:textId="238ACBFE" w:rsidR="004A34CB" w:rsidRPr="00B61B14" w:rsidRDefault="004A34CB" w:rsidP="00976642">
            <w:pPr>
              <w:pStyle w:val="Normalny1"/>
              <w:jc w:val="center"/>
              <w:rPr>
                <w:rFonts w:ascii="Cambria" w:hAnsi="Cambria"/>
                <w:sz w:val="22"/>
                <w:szCs w:val="22"/>
              </w:rPr>
            </w:pPr>
            <w:r w:rsidRPr="00B61B14">
              <w:rPr>
                <w:rFonts w:ascii="Cambria" w:hAnsi="Cambria"/>
                <w:sz w:val="22"/>
                <w:szCs w:val="22"/>
              </w:rPr>
              <w:t>10</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D831F" w14:textId="3D70982D" w:rsidR="004A34CB" w:rsidRPr="00B61B14" w:rsidRDefault="004A34CB" w:rsidP="00976642">
            <w:pPr>
              <w:pStyle w:val="Normalny1"/>
              <w:rPr>
                <w:rFonts w:ascii="Cambria" w:hAnsi="Cambria"/>
                <w:sz w:val="22"/>
                <w:szCs w:val="22"/>
              </w:rPr>
            </w:pPr>
            <w:r w:rsidRPr="00B61B14">
              <w:rPr>
                <w:rFonts w:ascii="Cambria" w:hAnsi="Cambria"/>
                <w:sz w:val="22"/>
                <w:szCs w:val="22"/>
              </w:rPr>
              <w:t>Śmierć rodziców lub teściów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5C32F4" w14:textId="66B5AAD8" w:rsidR="004A34CB" w:rsidRPr="00B61B14" w:rsidRDefault="004A34CB" w:rsidP="00976642">
            <w:pPr>
              <w:pStyle w:val="Normalny1"/>
              <w:jc w:val="center"/>
              <w:rPr>
                <w:rFonts w:ascii="Cambria" w:hAnsi="Cambria"/>
                <w:sz w:val="22"/>
                <w:szCs w:val="22"/>
              </w:rPr>
            </w:pPr>
            <w:r w:rsidRPr="00B61B14">
              <w:rPr>
                <w:rFonts w:ascii="Cambria" w:hAnsi="Cambria"/>
                <w:sz w:val="22"/>
                <w:szCs w:val="22"/>
              </w:rPr>
              <w:t>4 800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1B6355" w14:textId="77777777" w:rsidR="004A34CB" w:rsidRPr="00B61B14" w:rsidRDefault="004A34CB" w:rsidP="006C364C">
            <w:pPr>
              <w:pStyle w:val="Normalny1"/>
              <w:jc w:val="center"/>
              <w:rPr>
                <w:rFonts w:ascii="Cambria" w:hAnsi="Cambria"/>
                <w:sz w:val="22"/>
                <w:szCs w:val="22"/>
              </w:rPr>
            </w:pPr>
          </w:p>
        </w:tc>
      </w:tr>
      <w:tr w:rsidR="006C364C" w:rsidRPr="00B61B14" w14:paraId="25D1D050" w14:textId="1A09297F"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111725" w14:textId="03B1CB5D"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1C10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Śmierć dziecka </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471A89"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C89A029" w14:textId="77777777" w:rsidR="006C364C" w:rsidRPr="00B61B14" w:rsidRDefault="006C364C" w:rsidP="006C364C">
            <w:pPr>
              <w:pStyle w:val="Normalny1"/>
              <w:jc w:val="center"/>
              <w:rPr>
                <w:rFonts w:ascii="Cambria" w:hAnsi="Cambria"/>
                <w:sz w:val="22"/>
                <w:szCs w:val="22"/>
              </w:rPr>
            </w:pPr>
          </w:p>
        </w:tc>
      </w:tr>
      <w:tr w:rsidR="006C364C" w:rsidRPr="00B61B14" w14:paraId="2AA3B0B2" w14:textId="76D2397B"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15F08" w14:textId="56D3529A"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17AB2B"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Śmierć dziecka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0E74C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9F415CC" w14:textId="77777777" w:rsidR="006C364C" w:rsidRPr="00B61B14" w:rsidRDefault="006C364C" w:rsidP="006C364C">
            <w:pPr>
              <w:pStyle w:val="Normalny1"/>
              <w:jc w:val="center"/>
              <w:rPr>
                <w:rFonts w:ascii="Cambria" w:hAnsi="Cambria"/>
                <w:sz w:val="22"/>
                <w:szCs w:val="22"/>
              </w:rPr>
            </w:pPr>
          </w:p>
        </w:tc>
      </w:tr>
      <w:tr w:rsidR="006C364C" w:rsidRPr="00B61B14" w14:paraId="4F373D69" w14:textId="23F52587"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BE566F" w14:textId="0414B10B"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13</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6BBE2"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się dziecka </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62CBF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2 100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EAD6D9C" w14:textId="77777777" w:rsidR="006C364C" w:rsidRPr="00B61B14" w:rsidRDefault="006C364C" w:rsidP="006C364C">
            <w:pPr>
              <w:pStyle w:val="Normalny1"/>
              <w:jc w:val="center"/>
              <w:rPr>
                <w:rFonts w:ascii="Cambria" w:hAnsi="Cambria"/>
                <w:sz w:val="22"/>
                <w:szCs w:val="22"/>
              </w:rPr>
            </w:pPr>
          </w:p>
        </w:tc>
      </w:tr>
      <w:tr w:rsidR="006C364C" w:rsidRPr="00B61B14" w14:paraId="560D7145" w14:textId="2E52AAAD"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3BC2F5" w14:textId="28D8B755"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14</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2F45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 xml:space="preserve">Urodzenie martwego dziecka </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5578F0"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4 200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46A80BF" w14:textId="77777777" w:rsidR="006C364C" w:rsidRPr="00B61B14" w:rsidRDefault="006C364C" w:rsidP="006C364C">
            <w:pPr>
              <w:pStyle w:val="Normalny1"/>
              <w:jc w:val="center"/>
              <w:rPr>
                <w:rFonts w:ascii="Cambria" w:hAnsi="Cambria"/>
                <w:sz w:val="22"/>
                <w:szCs w:val="22"/>
              </w:rPr>
            </w:pPr>
          </w:p>
        </w:tc>
      </w:tr>
      <w:tr w:rsidR="006C364C" w:rsidRPr="00B61B14" w14:paraId="6C056900" w14:textId="74D9E751"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BF34FD" w14:textId="1CFE048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15</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60AE5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Osierocenie dziecka</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D370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68BF6A6" w14:textId="77777777" w:rsidR="006C364C" w:rsidRPr="00B61B14" w:rsidRDefault="006C364C" w:rsidP="006C364C">
            <w:pPr>
              <w:pStyle w:val="Normalny1"/>
              <w:jc w:val="center"/>
              <w:rPr>
                <w:rFonts w:ascii="Cambria" w:hAnsi="Cambria"/>
                <w:sz w:val="22"/>
                <w:szCs w:val="22"/>
              </w:rPr>
            </w:pPr>
          </w:p>
        </w:tc>
      </w:tr>
      <w:tr w:rsidR="006C364C" w:rsidRPr="00B61B14" w14:paraId="31717797" w14:textId="2282319F"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9A1432" w14:textId="5800A847"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16</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58AEC" w14:textId="77777777" w:rsidR="006C364C" w:rsidRPr="00B61B14" w:rsidRDefault="006C364C" w:rsidP="00976642">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AF418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7B66924" w14:textId="77777777" w:rsidR="006C364C" w:rsidRPr="00B61B14" w:rsidRDefault="006C364C" w:rsidP="006C364C">
            <w:pPr>
              <w:pStyle w:val="Normalny1"/>
              <w:jc w:val="center"/>
              <w:rPr>
                <w:rFonts w:ascii="Cambria" w:hAnsi="Cambria"/>
                <w:sz w:val="22"/>
                <w:szCs w:val="22"/>
              </w:rPr>
            </w:pPr>
          </w:p>
        </w:tc>
      </w:tr>
      <w:tr w:rsidR="006C364C" w:rsidRPr="00B61B14" w14:paraId="574FE6A3" w14:textId="2BEC75C0"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05AF40" w14:textId="2C448196"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10A76"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B0D0A"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96E2157" w14:textId="77777777" w:rsidR="006C364C" w:rsidRPr="00B61B14" w:rsidRDefault="006C364C" w:rsidP="006C364C">
            <w:pPr>
              <w:pStyle w:val="Normalny1"/>
              <w:jc w:val="center"/>
              <w:rPr>
                <w:rFonts w:ascii="Cambria" w:hAnsi="Cambria"/>
                <w:sz w:val="22"/>
                <w:szCs w:val="22"/>
              </w:rPr>
            </w:pPr>
          </w:p>
        </w:tc>
      </w:tr>
      <w:tr w:rsidR="006C364C" w:rsidRPr="00B61B14" w14:paraId="464B34E4" w14:textId="0101D13D"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4FE949" w14:textId="5B2C3081"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18</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5744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Trwała niezdolność Ubezpieczonego do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3BA58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DC4C157" w14:textId="77777777" w:rsidR="006C364C" w:rsidRPr="00B61B14" w:rsidRDefault="006C364C" w:rsidP="006C364C">
            <w:pPr>
              <w:pStyle w:val="Normalny1"/>
              <w:jc w:val="center"/>
              <w:rPr>
                <w:rFonts w:ascii="Cambria" w:hAnsi="Cambria"/>
                <w:sz w:val="22"/>
                <w:szCs w:val="22"/>
              </w:rPr>
            </w:pPr>
          </w:p>
        </w:tc>
      </w:tr>
      <w:tr w:rsidR="006C364C" w:rsidRPr="00B61B14" w14:paraId="607782B3" w14:textId="4039F894"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38F5DB" w14:textId="494DBCF9" w:rsidR="006C364C" w:rsidRPr="00B61B14" w:rsidRDefault="004A34CB" w:rsidP="00976642">
            <w:pPr>
              <w:pStyle w:val="Normalny1"/>
              <w:jc w:val="center"/>
              <w:rPr>
                <w:rFonts w:ascii="Cambria" w:hAnsi="Cambria"/>
                <w:sz w:val="22"/>
                <w:szCs w:val="22"/>
              </w:rPr>
            </w:pPr>
            <w:r w:rsidRPr="00B61B14">
              <w:rPr>
                <w:rFonts w:ascii="Cambria" w:hAnsi="Cambria"/>
                <w:sz w:val="22"/>
                <w:szCs w:val="22"/>
              </w:rPr>
              <w:t>19</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CA30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Poważne zachorowanie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4746E5"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B022022" w14:textId="77777777" w:rsidR="006C364C" w:rsidRPr="00B61B14" w:rsidRDefault="006C364C" w:rsidP="006C364C">
            <w:pPr>
              <w:pStyle w:val="Normalny1"/>
              <w:jc w:val="center"/>
              <w:rPr>
                <w:rFonts w:ascii="Cambria" w:hAnsi="Cambria"/>
                <w:sz w:val="22"/>
                <w:szCs w:val="22"/>
              </w:rPr>
            </w:pPr>
          </w:p>
        </w:tc>
      </w:tr>
      <w:tr w:rsidR="006C364C" w:rsidRPr="00B61B14" w14:paraId="6CC0BEB3" w14:textId="6B976E13"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DE001E" w14:textId="46577CD1" w:rsidR="006C364C" w:rsidRPr="00B61B14" w:rsidRDefault="004A34CB" w:rsidP="00976642">
            <w:pPr>
              <w:pStyle w:val="Normalny1"/>
              <w:jc w:val="center"/>
              <w:rPr>
                <w:rFonts w:ascii="Cambria" w:hAnsi="Cambria"/>
                <w:sz w:val="22"/>
                <w:szCs w:val="22"/>
              </w:rPr>
            </w:pPr>
            <w:r w:rsidRPr="00B61B14">
              <w:rPr>
                <w:rFonts w:ascii="Cambria" w:hAnsi="Cambria"/>
                <w:sz w:val="22"/>
                <w:szCs w:val="22"/>
              </w:rPr>
              <w:lastRenderedPageBreak/>
              <w:t>20</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B76FBD"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Operacje chirurgiczne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4694A1"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B66B1CF" w14:textId="77777777" w:rsidR="006C364C" w:rsidRPr="00B61B14" w:rsidRDefault="006C364C" w:rsidP="006C364C">
            <w:pPr>
              <w:pStyle w:val="Normalny1"/>
              <w:jc w:val="center"/>
              <w:rPr>
                <w:rFonts w:ascii="Cambria" w:hAnsi="Cambria"/>
                <w:sz w:val="22"/>
                <w:szCs w:val="22"/>
              </w:rPr>
            </w:pPr>
          </w:p>
        </w:tc>
      </w:tr>
      <w:tr w:rsidR="006C364C" w:rsidRPr="00B61B14" w14:paraId="5A2E1C03" w14:textId="1DC0230D"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60CD8B" w14:textId="255C280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125B"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specjalistyczne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5F041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F0D5CD2" w14:textId="77777777" w:rsidR="006C364C" w:rsidRPr="00B61B14" w:rsidRDefault="006C364C" w:rsidP="006C364C">
            <w:pPr>
              <w:pStyle w:val="Normalny1"/>
              <w:jc w:val="center"/>
              <w:rPr>
                <w:rFonts w:ascii="Cambria" w:hAnsi="Cambria"/>
                <w:sz w:val="22"/>
                <w:szCs w:val="22"/>
              </w:rPr>
            </w:pPr>
          </w:p>
        </w:tc>
      </w:tr>
      <w:tr w:rsidR="006C364C" w:rsidRPr="00B61B14" w14:paraId="3FF29465" w14:textId="6EAEDFD8"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F57782" w14:textId="5B78870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67698"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Pobyt Ubezpieczonego na OIOM</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3059D2"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1 200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5CE4F8A" w14:textId="77777777" w:rsidR="006C364C" w:rsidRPr="00B61B14" w:rsidRDefault="006C364C" w:rsidP="006C364C">
            <w:pPr>
              <w:pStyle w:val="Normalny1"/>
              <w:jc w:val="center"/>
              <w:rPr>
                <w:rFonts w:ascii="Cambria" w:hAnsi="Cambria"/>
                <w:sz w:val="22"/>
                <w:szCs w:val="22"/>
              </w:rPr>
            </w:pPr>
          </w:p>
        </w:tc>
      </w:tr>
      <w:tr w:rsidR="006C364C" w:rsidRPr="00B61B14" w14:paraId="0A3AB565" w14:textId="16CE3488"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33CEFE" w14:textId="39E12CBA"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23</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8BA1E"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Rekonwalescencja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28F48E"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60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FC1FF3F" w14:textId="77777777" w:rsidR="006C364C" w:rsidRPr="00B61B14" w:rsidRDefault="006C364C" w:rsidP="006C364C">
            <w:pPr>
              <w:pStyle w:val="Normalny1"/>
              <w:jc w:val="center"/>
              <w:rPr>
                <w:rFonts w:ascii="Cambria" w:hAnsi="Cambria"/>
                <w:sz w:val="22"/>
                <w:szCs w:val="22"/>
              </w:rPr>
            </w:pPr>
          </w:p>
        </w:tc>
      </w:tr>
      <w:tr w:rsidR="006C364C" w:rsidRPr="00B61B14" w14:paraId="316A4EB9" w14:textId="506A1CC8"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4D93F3" w14:textId="0E7DA7DA"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24</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3183DC"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Zwrot kosztów zakupu leków</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9C335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400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1DEF91B" w14:textId="77777777" w:rsidR="006C364C" w:rsidRPr="00B61B14" w:rsidRDefault="006C364C" w:rsidP="006C364C">
            <w:pPr>
              <w:pStyle w:val="Normalny1"/>
              <w:jc w:val="center"/>
              <w:rPr>
                <w:rFonts w:ascii="Cambria" w:hAnsi="Cambria"/>
                <w:sz w:val="22"/>
                <w:szCs w:val="22"/>
              </w:rPr>
            </w:pPr>
          </w:p>
        </w:tc>
      </w:tr>
      <w:tr w:rsidR="006C364C" w:rsidRPr="00B61B14" w14:paraId="78689C06" w14:textId="3207291F"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565AE74F"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57C15976" w14:textId="77777777" w:rsidR="006C364C" w:rsidRPr="00B61B14" w:rsidRDefault="006C364C" w:rsidP="006C364C">
            <w:pPr>
              <w:pStyle w:val="Normalny1"/>
              <w:jc w:val="center"/>
              <w:rPr>
                <w:rFonts w:ascii="Cambria" w:hAnsi="Cambria"/>
                <w:b/>
                <w:sz w:val="22"/>
                <w:szCs w:val="22"/>
              </w:rPr>
            </w:pPr>
          </w:p>
        </w:tc>
      </w:tr>
      <w:tr w:rsidR="006C364C" w:rsidRPr="00B61B14" w14:paraId="708BF3F0" w14:textId="2F91DD7C"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67DED" w14:textId="059D063A"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25</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89CEBB"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CCA969"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9EA9AD1" w14:textId="77777777" w:rsidR="006C364C" w:rsidRPr="00B61B14" w:rsidRDefault="006C364C" w:rsidP="006C364C">
            <w:pPr>
              <w:pStyle w:val="Normalny1"/>
              <w:jc w:val="center"/>
              <w:rPr>
                <w:rFonts w:ascii="Cambria" w:hAnsi="Cambria"/>
                <w:sz w:val="22"/>
                <w:szCs w:val="22"/>
              </w:rPr>
            </w:pPr>
          </w:p>
        </w:tc>
      </w:tr>
      <w:tr w:rsidR="006C364C" w:rsidRPr="00B61B14" w14:paraId="630885BF" w14:textId="08420352"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1A3360" w14:textId="7404A31A"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26</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1C703"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AC8F76"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170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7860786" w14:textId="77777777" w:rsidR="006C364C" w:rsidRPr="00B61B14" w:rsidRDefault="006C364C" w:rsidP="006C364C">
            <w:pPr>
              <w:pStyle w:val="Normalny1"/>
              <w:jc w:val="center"/>
              <w:rPr>
                <w:rFonts w:ascii="Cambria" w:hAnsi="Cambria"/>
                <w:sz w:val="22"/>
                <w:szCs w:val="22"/>
              </w:rPr>
            </w:pPr>
          </w:p>
        </w:tc>
      </w:tr>
      <w:tr w:rsidR="006C364C" w:rsidRPr="00B61B14" w14:paraId="2557DBEA" w14:textId="1BDB9C5D"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FFCF18" w14:textId="70F219F3"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C5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1E094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30A58DA" w14:textId="77777777" w:rsidR="006C364C" w:rsidRPr="00B61B14" w:rsidRDefault="006C364C" w:rsidP="006C364C">
            <w:pPr>
              <w:pStyle w:val="Normalny1"/>
              <w:jc w:val="center"/>
              <w:rPr>
                <w:rFonts w:ascii="Cambria" w:hAnsi="Cambria"/>
                <w:sz w:val="22"/>
                <w:szCs w:val="22"/>
              </w:rPr>
            </w:pPr>
          </w:p>
        </w:tc>
      </w:tr>
      <w:tr w:rsidR="006C364C" w:rsidRPr="00B61B14" w14:paraId="0C4E922B" w14:textId="4EFF7E75"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9C6D09" w14:textId="12DA62B6"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28</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0FC19F"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83B1F3"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AA3317C" w14:textId="77777777" w:rsidR="006C364C" w:rsidRPr="00B61B14" w:rsidRDefault="006C364C" w:rsidP="006C364C">
            <w:pPr>
              <w:pStyle w:val="Normalny1"/>
              <w:jc w:val="center"/>
              <w:rPr>
                <w:rFonts w:ascii="Cambria" w:hAnsi="Cambria"/>
                <w:sz w:val="22"/>
                <w:szCs w:val="22"/>
              </w:rPr>
            </w:pPr>
          </w:p>
        </w:tc>
      </w:tr>
      <w:tr w:rsidR="006C364C" w:rsidRPr="00B61B14" w14:paraId="2867A15C" w14:textId="21AE39DD"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4A3BC3" w14:textId="5F099517" w:rsidR="006C364C" w:rsidRPr="00B61B14" w:rsidRDefault="004A34CB" w:rsidP="00976642">
            <w:pPr>
              <w:pStyle w:val="Normalny1"/>
              <w:jc w:val="center"/>
              <w:rPr>
                <w:rFonts w:ascii="Cambria" w:hAnsi="Cambria"/>
                <w:sz w:val="22"/>
                <w:szCs w:val="22"/>
              </w:rPr>
            </w:pPr>
            <w:r w:rsidRPr="00B61B14">
              <w:rPr>
                <w:rFonts w:ascii="Cambria" w:hAnsi="Cambria"/>
                <w:sz w:val="22"/>
                <w:szCs w:val="22"/>
              </w:rPr>
              <w:t>29</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36DE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FBE407"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EEA8A1" w14:textId="77777777" w:rsidR="006C364C" w:rsidRPr="00B61B14" w:rsidRDefault="006C364C" w:rsidP="006C364C">
            <w:pPr>
              <w:pStyle w:val="Normalny1"/>
              <w:jc w:val="center"/>
              <w:rPr>
                <w:rFonts w:ascii="Cambria" w:hAnsi="Cambria"/>
                <w:sz w:val="22"/>
                <w:szCs w:val="22"/>
              </w:rPr>
            </w:pPr>
          </w:p>
        </w:tc>
      </w:tr>
      <w:tr w:rsidR="006C364C" w:rsidRPr="00B61B14" w14:paraId="6067E976" w14:textId="65C7FE0E"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A5FE78" w14:textId="0DA97D4F"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30</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01657"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05CBCB"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320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46A498F" w14:textId="77777777" w:rsidR="006C364C" w:rsidRPr="00B61B14" w:rsidRDefault="006C364C" w:rsidP="006C364C">
            <w:pPr>
              <w:pStyle w:val="Normalny1"/>
              <w:jc w:val="center"/>
              <w:rPr>
                <w:rFonts w:ascii="Cambria" w:hAnsi="Cambria"/>
                <w:sz w:val="22"/>
                <w:szCs w:val="22"/>
              </w:rPr>
            </w:pPr>
          </w:p>
        </w:tc>
      </w:tr>
      <w:tr w:rsidR="006C364C" w:rsidRPr="00B61B14" w14:paraId="3D3B283A" w14:textId="3C94D10F" w:rsidTr="006C364C">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0D742EFC" w14:textId="77777777" w:rsidR="006C364C" w:rsidRPr="00B61B14" w:rsidRDefault="006C364C"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4250BAF" w14:textId="77777777" w:rsidR="006C364C" w:rsidRPr="00B61B14" w:rsidRDefault="006C364C" w:rsidP="006C364C">
            <w:pPr>
              <w:pStyle w:val="Normalny1"/>
              <w:jc w:val="center"/>
              <w:rPr>
                <w:rFonts w:ascii="Cambria" w:hAnsi="Cambria"/>
                <w:b/>
                <w:sz w:val="22"/>
                <w:szCs w:val="22"/>
              </w:rPr>
            </w:pPr>
          </w:p>
        </w:tc>
      </w:tr>
      <w:tr w:rsidR="006C364C" w:rsidRPr="00B61B14" w14:paraId="784BA2FA" w14:textId="0C3E0D3F"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831921" w14:textId="3A38ED08"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DB95"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5FBFBD"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38EE71A" w14:textId="77777777" w:rsidR="006C364C" w:rsidRPr="00B61B14" w:rsidRDefault="006C364C" w:rsidP="006C364C">
            <w:pPr>
              <w:pStyle w:val="Normalny1"/>
              <w:jc w:val="center"/>
              <w:rPr>
                <w:rFonts w:ascii="Cambria" w:hAnsi="Cambria"/>
                <w:sz w:val="22"/>
                <w:szCs w:val="22"/>
              </w:rPr>
            </w:pPr>
          </w:p>
        </w:tc>
      </w:tr>
      <w:tr w:rsidR="006C364C" w:rsidRPr="00B61B14" w14:paraId="04A885EC" w14:textId="5C44B9A5" w:rsidTr="00235277">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B8518D" w14:textId="34EA21A0" w:rsidR="006C364C" w:rsidRPr="00B61B14" w:rsidRDefault="004A34CB" w:rsidP="00976642">
            <w:pPr>
              <w:pStyle w:val="Normalny1"/>
              <w:jc w:val="center"/>
              <w:rPr>
                <w:rFonts w:ascii="Cambria" w:hAnsi="Cambria"/>
                <w:sz w:val="22"/>
                <w:szCs w:val="22"/>
              </w:rPr>
            </w:pPr>
            <w:r w:rsidRPr="00B61B14">
              <w:rPr>
                <w:rFonts w:ascii="Cambria" w:hAnsi="Cambria"/>
                <w:sz w:val="22"/>
                <w:szCs w:val="22"/>
              </w:rPr>
              <w:t>32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1D4419" w14:textId="77777777" w:rsidR="006C364C" w:rsidRPr="00B61B14" w:rsidRDefault="006C364C"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CA3D8F" w14:textId="77777777" w:rsidR="006C364C" w:rsidRPr="00B61B14" w:rsidRDefault="006C364C" w:rsidP="00976642">
            <w:pPr>
              <w:pStyle w:val="Normalny1"/>
              <w:jc w:val="center"/>
              <w:rPr>
                <w:rFonts w:ascii="Cambria" w:hAnsi="Cambria"/>
                <w:sz w:val="22"/>
                <w:szCs w:val="22"/>
              </w:rPr>
            </w:pPr>
            <w:r w:rsidRPr="00B61B14">
              <w:rPr>
                <w:rFonts w:ascii="Cambria" w:hAnsi="Cambria"/>
                <w:sz w:val="22"/>
                <w:szCs w:val="22"/>
              </w:rPr>
              <w:t>220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392C9AE" w14:textId="77777777" w:rsidR="006C364C" w:rsidRPr="00B61B14" w:rsidRDefault="006C364C" w:rsidP="006C364C">
            <w:pPr>
              <w:pStyle w:val="Normalny1"/>
              <w:jc w:val="center"/>
              <w:rPr>
                <w:rFonts w:ascii="Cambria" w:hAnsi="Cambria"/>
                <w:sz w:val="22"/>
                <w:szCs w:val="22"/>
              </w:rPr>
            </w:pPr>
          </w:p>
        </w:tc>
      </w:tr>
    </w:tbl>
    <w:p w14:paraId="790D7B55" w14:textId="45DFE3AB" w:rsidR="006C364C" w:rsidRDefault="006C364C" w:rsidP="006C364C">
      <w:pPr>
        <w:rPr>
          <w:rFonts w:ascii="Cambria" w:hAnsi="Cambria" w:cs="Cambria"/>
          <w:b/>
          <w:color w:val="000000"/>
          <w:sz w:val="22"/>
          <w:szCs w:val="22"/>
        </w:rPr>
      </w:pPr>
    </w:p>
    <w:p w14:paraId="392DE9EB" w14:textId="77777777" w:rsidR="00235277" w:rsidRPr="00E973CE" w:rsidRDefault="00235277" w:rsidP="006C364C">
      <w:pPr>
        <w:rPr>
          <w:rFonts w:ascii="Cambria" w:hAnsi="Cambria" w:cs="Cambria"/>
          <w:b/>
          <w:color w:val="000000"/>
          <w:sz w:val="22"/>
          <w:szCs w:val="22"/>
        </w:rPr>
      </w:pPr>
    </w:p>
    <w:tbl>
      <w:tblPr>
        <w:tblW w:w="10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5"/>
        <w:gridCol w:w="6238"/>
        <w:gridCol w:w="2003"/>
        <w:gridCol w:w="1841"/>
      </w:tblGrid>
      <w:tr w:rsidR="00235277" w:rsidRPr="00B61B14" w14:paraId="4B8799A4" w14:textId="31801F8B"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15415A40" w14:textId="77777777" w:rsidR="00235277" w:rsidRPr="00B61B14" w:rsidRDefault="00235277" w:rsidP="00235277">
            <w:pPr>
              <w:pStyle w:val="Normalny1"/>
              <w:jc w:val="center"/>
              <w:rPr>
                <w:rFonts w:ascii="Cambria" w:hAnsi="Cambria"/>
                <w:b/>
                <w:sz w:val="22"/>
                <w:szCs w:val="22"/>
              </w:rPr>
            </w:pPr>
            <w:r w:rsidRPr="00B61B14">
              <w:rPr>
                <w:rFonts w:ascii="Cambria" w:hAnsi="Cambria"/>
                <w:b/>
                <w:sz w:val="22"/>
                <w:szCs w:val="22"/>
              </w:rPr>
              <w:t>L.p.</w:t>
            </w:r>
          </w:p>
        </w:tc>
        <w:tc>
          <w:tcPr>
            <w:tcW w:w="623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07301229" w14:textId="4D8A0B6C" w:rsidR="00235277" w:rsidRPr="00B61B14" w:rsidRDefault="00235277" w:rsidP="00235277">
            <w:pPr>
              <w:pStyle w:val="Normalny1"/>
              <w:jc w:val="center"/>
              <w:rPr>
                <w:rFonts w:ascii="Cambria" w:hAnsi="Cambria"/>
                <w:b/>
                <w:sz w:val="22"/>
                <w:szCs w:val="22"/>
              </w:rPr>
            </w:pPr>
            <w:r w:rsidRPr="00B61B14">
              <w:rPr>
                <w:rFonts w:ascii="Cambria" w:hAnsi="Cambria"/>
                <w:b/>
                <w:sz w:val="22"/>
                <w:szCs w:val="22"/>
              </w:rPr>
              <w:t xml:space="preserve">Zakres świadczeń </w:t>
            </w:r>
            <w:r w:rsidR="002E62D5" w:rsidRPr="00B61B14">
              <w:rPr>
                <w:rFonts w:ascii="Cambria" w:hAnsi="Cambria"/>
                <w:b/>
                <w:sz w:val="22"/>
                <w:szCs w:val="22"/>
              </w:rPr>
              <w:t>– Grupa nr 6</w:t>
            </w:r>
          </w:p>
        </w:tc>
        <w:tc>
          <w:tcPr>
            <w:tcW w:w="200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14:paraId="58CD2225" w14:textId="77777777" w:rsidR="00235277" w:rsidRPr="00B61B14" w:rsidRDefault="00235277" w:rsidP="00235277">
            <w:pPr>
              <w:jc w:val="center"/>
              <w:rPr>
                <w:rFonts w:ascii="Cambria" w:hAnsi="Cambria"/>
                <w:b/>
                <w:sz w:val="22"/>
                <w:szCs w:val="22"/>
              </w:rPr>
            </w:pPr>
            <w:r w:rsidRPr="00B61B14">
              <w:rPr>
                <w:rFonts w:ascii="Cambria" w:hAnsi="Cambria"/>
                <w:b/>
                <w:sz w:val="22"/>
                <w:szCs w:val="22"/>
              </w:rPr>
              <w:t>Wymagana</w:t>
            </w:r>
          </w:p>
          <w:p w14:paraId="50A3BB15" w14:textId="77777777" w:rsidR="00235277" w:rsidRPr="00B61B14" w:rsidRDefault="00235277" w:rsidP="00235277">
            <w:pPr>
              <w:jc w:val="center"/>
              <w:rPr>
                <w:rFonts w:ascii="Cambria" w:hAnsi="Cambria"/>
                <w:b/>
                <w:sz w:val="22"/>
                <w:szCs w:val="22"/>
              </w:rPr>
            </w:pPr>
            <w:r w:rsidRPr="00B61B14">
              <w:rPr>
                <w:rFonts w:ascii="Cambria" w:hAnsi="Cambria"/>
                <w:b/>
                <w:sz w:val="22"/>
                <w:szCs w:val="22"/>
              </w:rPr>
              <w:t>minimalna</w:t>
            </w:r>
          </w:p>
          <w:p w14:paraId="5A355841" w14:textId="344D0612" w:rsidR="00235277" w:rsidRPr="00B61B14" w:rsidRDefault="00235277" w:rsidP="00235277">
            <w:pPr>
              <w:pStyle w:val="Normalny1"/>
              <w:jc w:val="center"/>
              <w:rPr>
                <w:rFonts w:ascii="Cambria" w:hAnsi="Cambria"/>
                <w:b/>
                <w:sz w:val="22"/>
                <w:szCs w:val="22"/>
              </w:rPr>
            </w:pPr>
            <w:r w:rsidRPr="00B61B14">
              <w:rPr>
                <w:rFonts w:ascii="Cambria" w:hAnsi="Cambria"/>
                <w:b/>
                <w:sz w:val="22"/>
                <w:szCs w:val="22"/>
              </w:rPr>
              <w:t>wysokość świadczenia</w:t>
            </w:r>
          </w:p>
        </w:tc>
        <w:tc>
          <w:tcPr>
            <w:tcW w:w="1841"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9EEBA88" w14:textId="77777777" w:rsidR="00235277" w:rsidRPr="00B61B14" w:rsidRDefault="00235277" w:rsidP="00235277">
            <w:pPr>
              <w:jc w:val="center"/>
              <w:rPr>
                <w:rFonts w:ascii="Cambria" w:hAnsi="Cambria"/>
                <w:b/>
                <w:sz w:val="22"/>
                <w:szCs w:val="22"/>
              </w:rPr>
            </w:pPr>
            <w:r w:rsidRPr="00B61B14">
              <w:rPr>
                <w:rFonts w:ascii="Cambria" w:hAnsi="Cambria"/>
                <w:b/>
                <w:sz w:val="22"/>
                <w:szCs w:val="22"/>
              </w:rPr>
              <w:t>Oferowana</w:t>
            </w:r>
          </w:p>
          <w:p w14:paraId="2676ACA7" w14:textId="77777777" w:rsidR="00235277" w:rsidRPr="00B61B14" w:rsidRDefault="00235277" w:rsidP="00235277">
            <w:pPr>
              <w:jc w:val="center"/>
              <w:rPr>
                <w:rFonts w:ascii="Cambria" w:hAnsi="Cambria"/>
                <w:b/>
                <w:sz w:val="22"/>
                <w:szCs w:val="22"/>
              </w:rPr>
            </w:pPr>
            <w:r w:rsidRPr="00B61B14">
              <w:rPr>
                <w:rFonts w:ascii="Cambria" w:hAnsi="Cambria"/>
                <w:b/>
                <w:sz w:val="22"/>
                <w:szCs w:val="22"/>
              </w:rPr>
              <w:t>wysokość</w:t>
            </w:r>
          </w:p>
          <w:p w14:paraId="31CA53D1" w14:textId="77777777" w:rsidR="00235277" w:rsidRPr="00B61B14" w:rsidRDefault="00235277" w:rsidP="00235277">
            <w:pPr>
              <w:jc w:val="center"/>
              <w:rPr>
                <w:rFonts w:ascii="Cambria" w:hAnsi="Cambria"/>
                <w:b/>
                <w:sz w:val="22"/>
                <w:szCs w:val="22"/>
              </w:rPr>
            </w:pPr>
            <w:r w:rsidRPr="00B61B14">
              <w:rPr>
                <w:rFonts w:ascii="Cambria" w:hAnsi="Cambria"/>
                <w:b/>
                <w:sz w:val="22"/>
                <w:szCs w:val="22"/>
              </w:rPr>
              <w:t>świadczenia</w:t>
            </w:r>
          </w:p>
          <w:p w14:paraId="1B46E1C1" w14:textId="39FE47E7" w:rsidR="00235277" w:rsidRPr="00B61B14" w:rsidRDefault="00235277" w:rsidP="00235277">
            <w:pPr>
              <w:pStyle w:val="Normalny1"/>
              <w:jc w:val="center"/>
              <w:rPr>
                <w:rFonts w:ascii="Cambria" w:hAnsi="Cambria"/>
                <w:b/>
                <w:sz w:val="22"/>
                <w:szCs w:val="22"/>
              </w:rPr>
            </w:pPr>
            <w:r w:rsidRPr="00B61B14">
              <w:rPr>
                <w:rFonts w:ascii="Cambria" w:hAnsi="Cambria"/>
                <w:b/>
                <w:sz w:val="22"/>
                <w:szCs w:val="22"/>
              </w:rPr>
              <w:t>przez Wykonawcę</w:t>
            </w:r>
          </w:p>
        </w:tc>
      </w:tr>
      <w:tr w:rsidR="00235277" w:rsidRPr="00B61B14" w14:paraId="62AA8295" w14:textId="094F5CD1"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1E153A"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211416" w14:textId="77777777" w:rsidR="00235277" w:rsidRPr="00B61B14" w:rsidRDefault="00235277" w:rsidP="00976642">
            <w:pPr>
              <w:pStyle w:val="Normalny1"/>
              <w:rPr>
                <w:rFonts w:ascii="Cambria" w:hAnsi="Cambria"/>
                <w:sz w:val="22"/>
                <w:szCs w:val="22"/>
                <w:highlight w:val="yellow"/>
              </w:rPr>
            </w:pPr>
            <w:r w:rsidRPr="00B61B14">
              <w:rPr>
                <w:rFonts w:ascii="Cambria" w:hAnsi="Cambria"/>
                <w:sz w:val="22"/>
                <w:szCs w:val="22"/>
              </w:rPr>
              <w:t>Śmierć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0C4472"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170 000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4A87E24" w14:textId="77777777" w:rsidR="00235277" w:rsidRPr="00B61B14" w:rsidRDefault="00235277" w:rsidP="00235277">
            <w:pPr>
              <w:pStyle w:val="Normalny1"/>
              <w:jc w:val="center"/>
              <w:rPr>
                <w:rFonts w:ascii="Cambria" w:hAnsi="Cambria"/>
                <w:sz w:val="22"/>
                <w:szCs w:val="22"/>
              </w:rPr>
            </w:pPr>
          </w:p>
        </w:tc>
      </w:tr>
      <w:tr w:rsidR="00235277" w:rsidRPr="00B61B14" w14:paraId="2C03F0E2" w14:textId="0EFBF81C"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07EAC"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E85F95"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Śmierć Ubezpieczonego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A79B77"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320 000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7369F328" w14:textId="77777777" w:rsidR="00235277" w:rsidRPr="00B61B14" w:rsidRDefault="00235277" w:rsidP="00235277">
            <w:pPr>
              <w:pStyle w:val="Normalny1"/>
              <w:jc w:val="center"/>
              <w:rPr>
                <w:rFonts w:ascii="Cambria" w:hAnsi="Cambria"/>
                <w:sz w:val="22"/>
                <w:szCs w:val="22"/>
              </w:rPr>
            </w:pPr>
          </w:p>
        </w:tc>
      </w:tr>
      <w:tr w:rsidR="00235277" w:rsidRPr="00B61B14" w14:paraId="177BE874" w14:textId="42A22D15"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3CE0F9"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8F863F" w14:textId="77777777" w:rsidR="00235277" w:rsidRPr="00B61B14" w:rsidRDefault="00235277"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komunikacyjnego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E1E4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400 000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2A859AA" w14:textId="77777777" w:rsidR="00235277" w:rsidRPr="00B61B14" w:rsidRDefault="00235277" w:rsidP="00235277">
            <w:pPr>
              <w:pStyle w:val="Normalny1"/>
              <w:jc w:val="center"/>
              <w:rPr>
                <w:rFonts w:ascii="Cambria" w:hAnsi="Cambria"/>
                <w:sz w:val="22"/>
                <w:szCs w:val="22"/>
              </w:rPr>
            </w:pPr>
          </w:p>
        </w:tc>
      </w:tr>
      <w:tr w:rsidR="00235277" w:rsidRPr="00B61B14" w14:paraId="3D50C154" w14:textId="6F84C332"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91642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4</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BB5CD1" w14:textId="77777777" w:rsidR="00235277" w:rsidRPr="00B61B14" w:rsidRDefault="00235277" w:rsidP="00976642">
            <w:pPr>
              <w:pStyle w:val="NormalnyWeb10"/>
              <w:spacing w:before="0" w:after="0"/>
              <w:rPr>
                <w:rFonts w:ascii="Cambria" w:hAnsi="Cambria"/>
                <w:sz w:val="22"/>
                <w:szCs w:val="22"/>
              </w:rPr>
            </w:pPr>
            <w:r w:rsidRPr="00B61B14">
              <w:rPr>
                <w:rFonts w:ascii="Cambria" w:hAnsi="Cambria"/>
                <w:sz w:val="22"/>
                <w:szCs w:val="22"/>
              </w:rPr>
              <w:t>Śmierć Ubezpieczonego w następstwie wypadku przy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E4B06C"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400 000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3413958" w14:textId="77777777" w:rsidR="00235277" w:rsidRPr="00B61B14" w:rsidRDefault="00235277" w:rsidP="00235277">
            <w:pPr>
              <w:pStyle w:val="Normalny1"/>
              <w:jc w:val="center"/>
              <w:rPr>
                <w:rFonts w:ascii="Cambria" w:hAnsi="Cambria"/>
                <w:sz w:val="22"/>
                <w:szCs w:val="22"/>
              </w:rPr>
            </w:pPr>
          </w:p>
        </w:tc>
      </w:tr>
      <w:tr w:rsidR="00235277" w:rsidRPr="00B61B14" w14:paraId="32855E30" w14:textId="0841B944"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57FCB"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5</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47C23"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Śmierć Ubezpieczonego w następstwie wypadku komunikacyjnego przy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AB5268"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500 000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C6D2671" w14:textId="77777777" w:rsidR="00235277" w:rsidRPr="00B61B14" w:rsidRDefault="00235277" w:rsidP="00235277">
            <w:pPr>
              <w:pStyle w:val="Normalny1"/>
              <w:jc w:val="center"/>
              <w:rPr>
                <w:rFonts w:ascii="Cambria" w:hAnsi="Cambria"/>
                <w:sz w:val="22"/>
                <w:szCs w:val="22"/>
              </w:rPr>
            </w:pPr>
          </w:p>
        </w:tc>
      </w:tr>
      <w:tr w:rsidR="00235277" w:rsidRPr="00B61B14" w14:paraId="0741DE95" w14:textId="6268947E"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7B1B53"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6</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D4085C"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Śmierć Ubezpieczonego w następstwie zawału serca lub udaru mózgu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5176A8"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170 000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1157EA3" w14:textId="77777777" w:rsidR="00235277" w:rsidRPr="00B61B14" w:rsidRDefault="00235277" w:rsidP="00235277">
            <w:pPr>
              <w:pStyle w:val="Normalny1"/>
              <w:jc w:val="center"/>
              <w:rPr>
                <w:rFonts w:ascii="Cambria" w:hAnsi="Cambria"/>
                <w:sz w:val="22"/>
                <w:szCs w:val="22"/>
              </w:rPr>
            </w:pPr>
          </w:p>
        </w:tc>
      </w:tr>
      <w:tr w:rsidR="00235277" w:rsidRPr="00B61B14" w14:paraId="56CF36C2" w14:textId="10A81D64"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049B8D"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02427" w14:textId="77777777" w:rsidR="00235277" w:rsidRPr="00B61B14" w:rsidRDefault="00235277" w:rsidP="00976642">
            <w:pPr>
              <w:pStyle w:val="Normalny1"/>
              <w:rPr>
                <w:rFonts w:ascii="Cambria" w:hAnsi="Cambria"/>
                <w:sz w:val="22"/>
                <w:szCs w:val="22"/>
                <w:highlight w:val="yellow"/>
              </w:rPr>
            </w:pPr>
            <w:r w:rsidRPr="00B61B14">
              <w:rPr>
                <w:rFonts w:ascii="Cambria" w:hAnsi="Cambria"/>
                <w:sz w:val="22"/>
                <w:szCs w:val="22"/>
              </w:rPr>
              <w:t>Trwały uszczerbek na zdrowiu Ubezpieczonego w następstwie nieszczęśliwego wypadku (za 1% uszczerbku)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79AEC"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1 100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C7C4791" w14:textId="77777777" w:rsidR="00235277" w:rsidRPr="00B61B14" w:rsidRDefault="00235277" w:rsidP="00235277">
            <w:pPr>
              <w:pStyle w:val="Normalny1"/>
              <w:jc w:val="center"/>
              <w:rPr>
                <w:rFonts w:ascii="Cambria" w:hAnsi="Cambria"/>
                <w:sz w:val="22"/>
                <w:szCs w:val="22"/>
              </w:rPr>
            </w:pPr>
          </w:p>
        </w:tc>
      </w:tr>
      <w:tr w:rsidR="00235277" w:rsidRPr="00B61B14" w14:paraId="2EEFC5DB" w14:textId="66D24F07"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74A763"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8</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4664EC"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Trwały uszczerbek na zdrowiu Ubezpieczonego w następstwie zawału serca lub udaru mózgu (za 1% uszczerbku)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9A710D"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1 100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2D2EB914" w14:textId="77777777" w:rsidR="00235277" w:rsidRPr="00B61B14" w:rsidRDefault="00235277" w:rsidP="00235277">
            <w:pPr>
              <w:pStyle w:val="Normalny1"/>
              <w:jc w:val="center"/>
              <w:rPr>
                <w:rFonts w:ascii="Cambria" w:hAnsi="Cambria"/>
                <w:sz w:val="22"/>
                <w:szCs w:val="22"/>
              </w:rPr>
            </w:pPr>
          </w:p>
        </w:tc>
      </w:tr>
      <w:tr w:rsidR="00235277" w:rsidRPr="00B61B14" w14:paraId="1D709B38" w14:textId="747EFF91"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863CFF"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9</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DEE5B2"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Trwała niezdolność Ubezpieczonego do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1E9616"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71F4C92" w14:textId="77777777" w:rsidR="00235277" w:rsidRPr="00B61B14" w:rsidRDefault="00235277" w:rsidP="00235277">
            <w:pPr>
              <w:pStyle w:val="Normalny1"/>
              <w:jc w:val="center"/>
              <w:rPr>
                <w:rFonts w:ascii="Cambria" w:hAnsi="Cambria"/>
                <w:sz w:val="22"/>
                <w:szCs w:val="22"/>
              </w:rPr>
            </w:pPr>
          </w:p>
        </w:tc>
      </w:tr>
      <w:tr w:rsidR="00235277" w:rsidRPr="00B61B14" w14:paraId="5E14033B" w14:textId="16C9504A"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FF62ED"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10</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2DEAF"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Poważne zachorowanie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A5CF70"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15 000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419D2CA" w14:textId="77777777" w:rsidR="00235277" w:rsidRPr="00B61B14" w:rsidRDefault="00235277" w:rsidP="00235277">
            <w:pPr>
              <w:pStyle w:val="Normalny1"/>
              <w:jc w:val="center"/>
              <w:rPr>
                <w:rFonts w:ascii="Cambria" w:hAnsi="Cambria"/>
                <w:sz w:val="22"/>
                <w:szCs w:val="22"/>
              </w:rPr>
            </w:pPr>
          </w:p>
        </w:tc>
      </w:tr>
      <w:tr w:rsidR="00235277" w:rsidRPr="00B61B14" w14:paraId="545C7234" w14:textId="2DB87A28"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CCDEE7"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0100C"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Operacje chirurgiczne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C464D1"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10 000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9332427" w14:textId="77777777" w:rsidR="00235277" w:rsidRPr="00B61B14" w:rsidRDefault="00235277" w:rsidP="00235277">
            <w:pPr>
              <w:pStyle w:val="Normalny1"/>
              <w:jc w:val="center"/>
              <w:rPr>
                <w:rFonts w:ascii="Cambria" w:hAnsi="Cambria"/>
                <w:sz w:val="22"/>
                <w:szCs w:val="22"/>
              </w:rPr>
            </w:pPr>
          </w:p>
        </w:tc>
      </w:tr>
      <w:tr w:rsidR="00235277" w:rsidRPr="00B61B14" w14:paraId="420833ED" w14:textId="59FEBAEB"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960B48"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3BB38F"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Pobyt Ubezpieczonego na OIOM</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6425BA"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1 000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C559F8B" w14:textId="77777777" w:rsidR="00235277" w:rsidRPr="00B61B14" w:rsidRDefault="00235277" w:rsidP="00235277">
            <w:pPr>
              <w:pStyle w:val="Normalny1"/>
              <w:jc w:val="center"/>
              <w:rPr>
                <w:rFonts w:ascii="Cambria" w:hAnsi="Cambria"/>
                <w:sz w:val="22"/>
                <w:szCs w:val="22"/>
              </w:rPr>
            </w:pPr>
          </w:p>
        </w:tc>
      </w:tr>
      <w:tr w:rsidR="00235277" w:rsidRPr="00B61B14" w14:paraId="757A0548" w14:textId="1BD646A1"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BCDF6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13</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D2E66F"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Rekonwalescencja Ubezpieczonego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DEE168"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6604BA2" w14:textId="77777777" w:rsidR="00235277" w:rsidRPr="00B61B14" w:rsidRDefault="00235277" w:rsidP="00235277">
            <w:pPr>
              <w:pStyle w:val="Normalny1"/>
              <w:jc w:val="center"/>
              <w:rPr>
                <w:rFonts w:ascii="Cambria" w:hAnsi="Cambria"/>
                <w:sz w:val="22"/>
                <w:szCs w:val="22"/>
              </w:rPr>
            </w:pPr>
          </w:p>
        </w:tc>
      </w:tr>
      <w:tr w:rsidR="00235277" w:rsidRPr="00B61B14" w14:paraId="52D372AC" w14:textId="374241B8"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855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14</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ECD032"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Zwrot kosztów zakupu leków</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FBB821"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500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03E00EB5" w14:textId="77777777" w:rsidR="00235277" w:rsidRPr="00B61B14" w:rsidRDefault="00235277" w:rsidP="00235277">
            <w:pPr>
              <w:pStyle w:val="Normalny1"/>
              <w:jc w:val="center"/>
              <w:rPr>
                <w:rFonts w:ascii="Cambria" w:hAnsi="Cambria"/>
                <w:sz w:val="22"/>
                <w:szCs w:val="22"/>
              </w:rPr>
            </w:pPr>
          </w:p>
        </w:tc>
      </w:tr>
      <w:tr w:rsidR="00235277" w:rsidRPr="00B61B14" w14:paraId="68B05A0D" w14:textId="45A0E795" w:rsidTr="00600914">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14E32287" w14:textId="77777777" w:rsidR="00235277" w:rsidRPr="00B61B14" w:rsidRDefault="00235277"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do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48E110F3" w14:textId="77777777" w:rsidR="00235277" w:rsidRPr="00B61B14" w:rsidRDefault="00235277" w:rsidP="00235277">
            <w:pPr>
              <w:pStyle w:val="Normalny1"/>
              <w:jc w:val="center"/>
              <w:rPr>
                <w:rFonts w:ascii="Cambria" w:hAnsi="Cambria"/>
                <w:b/>
                <w:sz w:val="22"/>
                <w:szCs w:val="22"/>
              </w:rPr>
            </w:pPr>
          </w:p>
        </w:tc>
      </w:tr>
      <w:tr w:rsidR="00235277" w:rsidRPr="00B61B14" w14:paraId="5F91E2A0" w14:textId="7D54219A"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7B89BA"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15</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5F78B7"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A6DDA6"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1F99FD4B" w14:textId="77777777" w:rsidR="00235277" w:rsidRPr="00B61B14" w:rsidRDefault="00235277" w:rsidP="00235277">
            <w:pPr>
              <w:pStyle w:val="Normalny1"/>
              <w:jc w:val="center"/>
              <w:rPr>
                <w:rFonts w:ascii="Cambria" w:hAnsi="Cambria"/>
                <w:sz w:val="22"/>
                <w:szCs w:val="22"/>
              </w:rPr>
            </w:pPr>
          </w:p>
        </w:tc>
      </w:tr>
      <w:tr w:rsidR="00235277" w:rsidRPr="00B61B14" w14:paraId="184284A2" w14:textId="7196F2E5"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AFEC3D"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16</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D160"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zawałem serca lub udarem mózgu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9B3B67"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6F1346D" w14:textId="77777777" w:rsidR="00235277" w:rsidRPr="00B61B14" w:rsidRDefault="00235277" w:rsidP="00235277">
            <w:pPr>
              <w:pStyle w:val="Normalny1"/>
              <w:jc w:val="center"/>
              <w:rPr>
                <w:rFonts w:ascii="Cambria" w:hAnsi="Cambria"/>
                <w:sz w:val="22"/>
                <w:szCs w:val="22"/>
              </w:rPr>
            </w:pPr>
          </w:p>
        </w:tc>
      </w:tr>
      <w:tr w:rsidR="00235277" w:rsidRPr="00B61B14" w14:paraId="07BCA1C8" w14:textId="2E750F8B"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E706C2"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lastRenderedPageBreak/>
              <w:t>17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B0B08"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E3017C"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BE20815" w14:textId="77777777" w:rsidR="00235277" w:rsidRPr="00B61B14" w:rsidRDefault="00235277" w:rsidP="00235277">
            <w:pPr>
              <w:pStyle w:val="Normalny1"/>
              <w:jc w:val="center"/>
              <w:rPr>
                <w:rFonts w:ascii="Cambria" w:hAnsi="Cambria"/>
                <w:sz w:val="22"/>
                <w:szCs w:val="22"/>
              </w:rPr>
            </w:pPr>
          </w:p>
        </w:tc>
      </w:tr>
      <w:tr w:rsidR="00235277" w:rsidRPr="00B61B14" w14:paraId="10464AA6" w14:textId="095CFD80"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971DD1"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18</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5FC28D"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B77D1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F75D23E" w14:textId="77777777" w:rsidR="00235277" w:rsidRPr="00B61B14" w:rsidRDefault="00235277" w:rsidP="00235277">
            <w:pPr>
              <w:pStyle w:val="Normalny1"/>
              <w:jc w:val="center"/>
              <w:rPr>
                <w:rFonts w:ascii="Cambria" w:hAnsi="Cambria"/>
                <w:sz w:val="22"/>
                <w:szCs w:val="22"/>
              </w:rPr>
            </w:pPr>
          </w:p>
        </w:tc>
      </w:tr>
      <w:tr w:rsidR="00235277" w:rsidRPr="00B61B14" w14:paraId="7E155C15" w14:textId="760F7DF2"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AA88CF"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19</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F6A7A"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w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4BF22"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300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4B5F9C8F" w14:textId="77777777" w:rsidR="00235277" w:rsidRPr="00B61B14" w:rsidRDefault="00235277" w:rsidP="00235277">
            <w:pPr>
              <w:pStyle w:val="Normalny1"/>
              <w:jc w:val="center"/>
              <w:rPr>
                <w:rFonts w:ascii="Cambria" w:hAnsi="Cambria"/>
                <w:sz w:val="22"/>
                <w:szCs w:val="22"/>
              </w:rPr>
            </w:pPr>
          </w:p>
        </w:tc>
      </w:tr>
      <w:tr w:rsidR="00235277" w:rsidRPr="00B61B14" w14:paraId="39FFCC6E" w14:textId="2E05E64D"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7A7E9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20</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6AB70"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 komunikacyjnego w pracy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FBBFF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350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3360F556" w14:textId="77777777" w:rsidR="00235277" w:rsidRPr="00B61B14" w:rsidRDefault="00235277" w:rsidP="00235277">
            <w:pPr>
              <w:pStyle w:val="Normalny1"/>
              <w:jc w:val="center"/>
              <w:rPr>
                <w:rFonts w:ascii="Cambria" w:hAnsi="Cambria"/>
                <w:sz w:val="22"/>
                <w:szCs w:val="22"/>
              </w:rPr>
            </w:pPr>
          </w:p>
        </w:tc>
      </w:tr>
      <w:tr w:rsidR="00235277" w:rsidRPr="00B61B14" w14:paraId="684BE6FA" w14:textId="29B0A428" w:rsidTr="00600914">
        <w:trPr>
          <w:jc w:val="center"/>
        </w:trPr>
        <w:tc>
          <w:tcPr>
            <w:tcW w:w="8926"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14:paraId="25527B2B" w14:textId="77777777" w:rsidR="00235277" w:rsidRPr="00B61B14" w:rsidRDefault="00235277" w:rsidP="00976642">
            <w:pPr>
              <w:pStyle w:val="Normalny1"/>
              <w:jc w:val="center"/>
              <w:rPr>
                <w:rFonts w:ascii="Cambria" w:hAnsi="Cambria"/>
                <w:b/>
                <w:sz w:val="22"/>
                <w:szCs w:val="22"/>
              </w:rPr>
            </w:pPr>
            <w:r w:rsidRPr="00B61B14">
              <w:rPr>
                <w:rFonts w:ascii="Cambria" w:hAnsi="Cambria"/>
                <w:b/>
                <w:sz w:val="22"/>
                <w:szCs w:val="22"/>
              </w:rPr>
              <w:t>Dzienne świadczenia z tytułu pobytu w szpitalu powyżej 14 dni</w:t>
            </w:r>
          </w:p>
        </w:tc>
        <w:tc>
          <w:tcPr>
            <w:tcW w:w="184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78966A0B" w14:textId="77777777" w:rsidR="00235277" w:rsidRPr="00B61B14" w:rsidRDefault="00235277" w:rsidP="00235277">
            <w:pPr>
              <w:pStyle w:val="Normalny1"/>
              <w:jc w:val="center"/>
              <w:rPr>
                <w:rFonts w:ascii="Cambria" w:hAnsi="Cambria"/>
                <w:b/>
                <w:sz w:val="22"/>
                <w:szCs w:val="22"/>
              </w:rPr>
            </w:pPr>
          </w:p>
        </w:tc>
      </w:tr>
      <w:tr w:rsidR="00235277" w:rsidRPr="00B61B14" w14:paraId="36868719" w14:textId="3D6F2E31"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8F42A"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21</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BC5F2"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chorobą</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5DB2F"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170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6D4BF3ED" w14:textId="77777777" w:rsidR="00235277" w:rsidRPr="00B61B14" w:rsidRDefault="00235277" w:rsidP="00235277">
            <w:pPr>
              <w:pStyle w:val="Normalny1"/>
              <w:jc w:val="center"/>
              <w:rPr>
                <w:rFonts w:ascii="Cambria" w:hAnsi="Cambria"/>
                <w:sz w:val="22"/>
                <w:szCs w:val="22"/>
              </w:rPr>
            </w:pPr>
          </w:p>
        </w:tc>
      </w:tr>
      <w:tr w:rsidR="00235277" w:rsidRPr="00B61B14" w14:paraId="3FD37533" w14:textId="15D9BB0B" w:rsidTr="00600914">
        <w:trPr>
          <w:jc w:val="center"/>
        </w:trPr>
        <w:tc>
          <w:tcPr>
            <w:tcW w:w="6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F98892"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22</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F9359C" w14:textId="77777777" w:rsidR="00235277" w:rsidRPr="00B61B14" w:rsidRDefault="00235277" w:rsidP="00976642">
            <w:pPr>
              <w:pStyle w:val="Normalny1"/>
              <w:rPr>
                <w:rFonts w:ascii="Cambria" w:hAnsi="Cambria"/>
                <w:sz w:val="22"/>
                <w:szCs w:val="22"/>
              </w:rPr>
            </w:pPr>
            <w:r w:rsidRPr="00B61B14">
              <w:rPr>
                <w:rFonts w:ascii="Cambria" w:hAnsi="Cambria"/>
                <w:sz w:val="22"/>
                <w:szCs w:val="22"/>
              </w:rPr>
              <w:t>Leczenie Ubezpieczonego w szpitalu w związku z doznanymi obrażeniami ciała w następstwie nieszczęśliwego wypadku</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8A8314" w14:textId="77777777" w:rsidR="00235277" w:rsidRPr="00B61B14" w:rsidRDefault="00235277" w:rsidP="00976642">
            <w:pPr>
              <w:pStyle w:val="Normalny1"/>
              <w:jc w:val="center"/>
              <w:rPr>
                <w:rFonts w:ascii="Cambria" w:hAnsi="Cambria"/>
                <w:sz w:val="22"/>
                <w:szCs w:val="22"/>
              </w:rPr>
            </w:pPr>
            <w:r w:rsidRPr="00B61B14">
              <w:rPr>
                <w:rFonts w:ascii="Cambria" w:hAnsi="Cambria"/>
                <w:sz w:val="22"/>
                <w:szCs w:val="22"/>
              </w:rPr>
              <w:t>250 zł</w:t>
            </w:r>
          </w:p>
        </w:tc>
        <w:tc>
          <w:tcPr>
            <w:tcW w:w="1841" w:type="dxa"/>
            <w:tcBorders>
              <w:top w:val="single" w:sz="4" w:space="0" w:color="00000A"/>
              <w:left w:val="single" w:sz="4" w:space="0" w:color="00000A"/>
              <w:bottom w:val="single" w:sz="4" w:space="0" w:color="00000A"/>
              <w:right w:val="single" w:sz="4" w:space="0" w:color="00000A"/>
            </w:tcBorders>
            <w:vAlign w:val="center"/>
          </w:tcPr>
          <w:p w14:paraId="5CE956DB" w14:textId="77777777" w:rsidR="00235277" w:rsidRPr="00B61B14" w:rsidRDefault="00235277" w:rsidP="00235277">
            <w:pPr>
              <w:pStyle w:val="Normalny1"/>
              <w:jc w:val="center"/>
              <w:rPr>
                <w:rFonts w:ascii="Cambria" w:hAnsi="Cambria"/>
                <w:sz w:val="22"/>
                <w:szCs w:val="22"/>
              </w:rPr>
            </w:pPr>
          </w:p>
        </w:tc>
      </w:tr>
    </w:tbl>
    <w:p w14:paraId="636B52F7" w14:textId="77777777" w:rsidR="00436549" w:rsidRPr="006357F9" w:rsidRDefault="00436549" w:rsidP="00E70B29">
      <w:pPr>
        <w:pStyle w:val="Normalny1"/>
        <w:jc w:val="both"/>
        <w:rPr>
          <w:rFonts w:ascii="Cambria" w:hAnsi="Cambria"/>
          <w:b/>
          <w:color w:val="FF0000"/>
          <w:sz w:val="20"/>
          <w:szCs w:val="22"/>
        </w:rPr>
      </w:pPr>
    </w:p>
    <w:p w14:paraId="6843D7C8" w14:textId="2A105C62" w:rsidR="008A58E7" w:rsidRDefault="008A58E7" w:rsidP="00E70B29">
      <w:pPr>
        <w:pStyle w:val="Normalny1"/>
        <w:ind w:left="360"/>
        <w:jc w:val="both"/>
        <w:rPr>
          <w:rFonts w:ascii="Cambria" w:hAnsi="Cambria"/>
          <w:i/>
          <w:sz w:val="20"/>
          <w:szCs w:val="22"/>
        </w:rPr>
      </w:pPr>
    </w:p>
    <w:p w14:paraId="28EE550F" w14:textId="327E6F38" w:rsidR="00024830" w:rsidRDefault="00CB5F9F" w:rsidP="00C375E2">
      <w:pPr>
        <w:pStyle w:val="Normalny1"/>
        <w:jc w:val="both"/>
        <w:rPr>
          <w:rFonts w:ascii="Cambria" w:hAnsi="Cambria"/>
          <w:i/>
          <w:sz w:val="20"/>
          <w:szCs w:val="22"/>
        </w:rPr>
      </w:pPr>
      <w:r w:rsidRPr="004E3AA3">
        <w:rPr>
          <w:rFonts w:ascii="Cambria" w:hAnsi="Cambria"/>
          <w:i/>
          <w:sz w:val="20"/>
          <w:szCs w:val="22"/>
        </w:rPr>
        <w:t>Uwaga: W kolumnie „Oferowana wysokość świadczenia przez Wykonawcę” w wierszu dotyczącym danej Grupy należy wpisać wartość proponowanej wysokości świadczenia. Brak wpisanej wartości świadczenia oznacza zaakceptowanie wartości minimalnej. Wpisanie wartości niższej niż wymagana minimalna wysokość świadczenia w danej pozycji będzie oznaczało niezaakceptowanie warunku obligatoryjnego, a tym samych ofert</w:t>
      </w:r>
      <w:r w:rsidR="00C375E2">
        <w:rPr>
          <w:rFonts w:ascii="Cambria" w:hAnsi="Cambria"/>
          <w:i/>
          <w:sz w:val="20"/>
          <w:szCs w:val="22"/>
        </w:rPr>
        <w:t xml:space="preserve">a będzie podlegała odrzuceniu. </w:t>
      </w:r>
    </w:p>
    <w:p w14:paraId="22B52D30" w14:textId="77777777" w:rsidR="00C375E2" w:rsidRPr="00C375E2" w:rsidRDefault="00C375E2" w:rsidP="00C375E2">
      <w:pPr>
        <w:pStyle w:val="Normalny1"/>
        <w:jc w:val="both"/>
        <w:rPr>
          <w:rFonts w:ascii="Cambria" w:hAnsi="Cambria"/>
          <w:i/>
          <w:sz w:val="20"/>
          <w:szCs w:val="22"/>
        </w:rPr>
      </w:pPr>
    </w:p>
    <w:bookmarkEnd w:id="222"/>
    <w:p w14:paraId="0051DDD0" w14:textId="77777777" w:rsidR="00F26AA6" w:rsidRPr="004E3AA3" w:rsidRDefault="00F26AA6" w:rsidP="0053220B">
      <w:pPr>
        <w:widowControl w:val="0"/>
        <w:numPr>
          <w:ilvl w:val="0"/>
          <w:numId w:val="44"/>
        </w:numPr>
        <w:tabs>
          <w:tab w:val="left" w:pos="426"/>
        </w:tabs>
        <w:suppressAutoHyphens w:val="0"/>
        <w:spacing w:before="120" w:line="276" w:lineRule="auto"/>
        <w:ind w:left="425" w:hanging="425"/>
        <w:rPr>
          <w:rFonts w:ascii="Cambria" w:eastAsia="Calibri" w:hAnsi="Cambria" w:cstheme="minorHAnsi"/>
          <w:b/>
          <w:lang w:eastAsia="en-US"/>
        </w:rPr>
      </w:pPr>
      <w:r w:rsidRPr="004E3AA3">
        <w:rPr>
          <w:rFonts w:ascii="Cambria" w:eastAsia="Calibri" w:hAnsi="Cambria" w:cstheme="minorHAnsi"/>
          <w:b/>
          <w:lang w:eastAsia="en-US"/>
        </w:rPr>
        <w:t>Oświadczamy, że:</w:t>
      </w:r>
    </w:p>
    <w:p w14:paraId="5FB71441" w14:textId="06F63AAE" w:rsidR="00F26AA6" w:rsidRPr="004E3AA3" w:rsidRDefault="00F26AA6" w:rsidP="0053220B">
      <w:pPr>
        <w:widowControl w:val="0"/>
        <w:numPr>
          <w:ilvl w:val="0"/>
          <w:numId w:val="45"/>
        </w:numPr>
        <w:tabs>
          <w:tab w:val="left" w:pos="426"/>
        </w:tabs>
        <w:suppressAutoHyphens w:val="0"/>
        <w:spacing w:line="276" w:lineRule="auto"/>
        <w:ind w:left="425" w:hanging="425"/>
        <w:jc w:val="both"/>
        <w:rPr>
          <w:rFonts w:ascii="Cambria" w:hAnsi="Cambria" w:cstheme="minorHAnsi"/>
          <w:lang w:eastAsia="en-US"/>
        </w:rPr>
      </w:pPr>
      <w:r w:rsidRPr="004E3AA3">
        <w:rPr>
          <w:rFonts w:ascii="Cambria" w:hAnsi="Cambria" w:cstheme="minorHAnsi"/>
          <w:lang w:eastAsia="en-US"/>
        </w:rPr>
        <w:t>nie partycypujemy w jakiejkolwiek innej ofercie dotyczącej tego samego postępowania, jako wykonawca,</w:t>
      </w:r>
    </w:p>
    <w:p w14:paraId="0D90FB74" w14:textId="77777777" w:rsidR="00F26AA6" w:rsidRPr="004E3AA3" w:rsidRDefault="00F26AA6" w:rsidP="0053220B">
      <w:pPr>
        <w:widowControl w:val="0"/>
        <w:numPr>
          <w:ilvl w:val="0"/>
          <w:numId w:val="45"/>
        </w:numPr>
        <w:tabs>
          <w:tab w:val="left" w:pos="426"/>
        </w:tabs>
        <w:suppressAutoHyphens w:val="0"/>
        <w:spacing w:line="276" w:lineRule="auto"/>
        <w:ind w:left="425" w:hanging="425"/>
        <w:jc w:val="both"/>
        <w:rPr>
          <w:rFonts w:ascii="Cambria" w:hAnsi="Cambria" w:cstheme="minorHAnsi"/>
          <w:lang w:eastAsia="en-US"/>
        </w:rPr>
      </w:pPr>
      <w:r w:rsidRPr="004E3AA3">
        <w:rPr>
          <w:rFonts w:ascii="Cambria" w:hAnsi="Cambria" w:cstheme="minorHAns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4E3AA3" w:rsidRDefault="00F26AA6" w:rsidP="0053220B">
      <w:pPr>
        <w:widowControl w:val="0"/>
        <w:numPr>
          <w:ilvl w:val="0"/>
          <w:numId w:val="45"/>
        </w:numPr>
        <w:tabs>
          <w:tab w:val="left" w:pos="426"/>
        </w:tabs>
        <w:suppressAutoHyphens w:val="0"/>
        <w:spacing w:line="276" w:lineRule="auto"/>
        <w:ind w:left="425" w:hanging="425"/>
        <w:jc w:val="both"/>
        <w:rPr>
          <w:rFonts w:ascii="Cambria" w:hAnsi="Cambria" w:cstheme="minorHAnsi"/>
          <w:lang w:eastAsia="en-US"/>
        </w:rPr>
      </w:pPr>
      <w:r w:rsidRPr="004E3AA3">
        <w:rPr>
          <w:rFonts w:ascii="Cambria" w:hAnsi="Cambria" w:cstheme="minorHAnsi"/>
          <w:lang w:eastAsia="en-US"/>
        </w:rPr>
        <w:t>zdobyliśmy konieczne informacje dotyczące realizacji zamówienia oraz przygotowania i złożenia oferty,</w:t>
      </w:r>
    </w:p>
    <w:p w14:paraId="5FBC056F" w14:textId="2A97ACF8" w:rsidR="00F26AA6" w:rsidRPr="004E3AA3" w:rsidRDefault="00F26AA6" w:rsidP="0053220B">
      <w:pPr>
        <w:widowControl w:val="0"/>
        <w:numPr>
          <w:ilvl w:val="0"/>
          <w:numId w:val="45"/>
        </w:numPr>
        <w:tabs>
          <w:tab w:val="left" w:pos="426"/>
        </w:tabs>
        <w:suppressAutoHyphens w:val="0"/>
        <w:autoSpaceDE w:val="0"/>
        <w:autoSpaceDN w:val="0"/>
        <w:adjustRightInd w:val="0"/>
        <w:spacing w:line="276" w:lineRule="auto"/>
        <w:ind w:left="425" w:hanging="425"/>
        <w:jc w:val="both"/>
        <w:rPr>
          <w:rFonts w:ascii="Cambria" w:hAnsi="Cambria" w:cstheme="minorHAnsi"/>
          <w:lang w:eastAsia="en-US"/>
        </w:rPr>
      </w:pPr>
      <w:r w:rsidRPr="004E3AA3">
        <w:rPr>
          <w:rFonts w:ascii="Cambria" w:hAnsi="Cambria" w:cstheme="minorHAnsi"/>
          <w:lang w:eastAsia="en-US"/>
        </w:rPr>
        <w:t>uważamy się związani niniejszą ofertą przez okres wskazany przez</w:t>
      </w:r>
      <w:r w:rsidR="007F1AF7" w:rsidRPr="004E3AA3">
        <w:rPr>
          <w:rFonts w:ascii="Cambria" w:hAnsi="Cambria" w:cstheme="minorHAnsi"/>
          <w:lang w:eastAsia="en-US"/>
        </w:rPr>
        <w:t xml:space="preserve"> </w:t>
      </w:r>
      <w:r w:rsidRPr="004E3AA3">
        <w:rPr>
          <w:rFonts w:ascii="Cambria" w:hAnsi="Cambria" w:cstheme="minorHAnsi"/>
          <w:lang w:eastAsia="en-US"/>
        </w:rPr>
        <w:t>zamawiającego w specyfikacji</w:t>
      </w:r>
      <w:r w:rsidR="007F1AF7" w:rsidRPr="004E3AA3">
        <w:rPr>
          <w:rFonts w:ascii="Cambria" w:hAnsi="Cambria" w:cstheme="minorHAnsi"/>
          <w:lang w:eastAsia="en-US"/>
        </w:rPr>
        <w:t xml:space="preserve"> </w:t>
      </w:r>
      <w:r w:rsidRPr="004E3AA3">
        <w:rPr>
          <w:rFonts w:ascii="Cambria" w:hAnsi="Cambria" w:cstheme="minorHAnsi"/>
          <w:lang w:eastAsia="en-US"/>
        </w:rPr>
        <w:t>warunków zamówienia,</w:t>
      </w:r>
    </w:p>
    <w:p w14:paraId="4B295674" w14:textId="38973744" w:rsidR="00F26AA6" w:rsidRPr="004E3AA3" w:rsidRDefault="00F26AA6" w:rsidP="0053220B">
      <w:pPr>
        <w:widowControl w:val="0"/>
        <w:numPr>
          <w:ilvl w:val="0"/>
          <w:numId w:val="45"/>
        </w:numPr>
        <w:tabs>
          <w:tab w:val="left" w:pos="426"/>
        </w:tabs>
        <w:suppressAutoHyphens w:val="0"/>
        <w:autoSpaceDE w:val="0"/>
        <w:autoSpaceDN w:val="0"/>
        <w:adjustRightInd w:val="0"/>
        <w:spacing w:line="276" w:lineRule="auto"/>
        <w:ind w:left="426" w:hanging="426"/>
        <w:jc w:val="both"/>
        <w:rPr>
          <w:rFonts w:ascii="Cambria" w:hAnsi="Cambria" w:cstheme="minorHAnsi"/>
          <w:lang w:eastAsia="en-US"/>
        </w:rPr>
      </w:pPr>
      <w:r w:rsidRPr="004E3AA3">
        <w:rPr>
          <w:rFonts w:ascii="Cambria" w:hAnsi="Cambria" w:cstheme="minorHAnsi"/>
          <w:lang w:eastAsia="en-US"/>
        </w:rPr>
        <w:t>przedstawione w specyfikacji warunków zamówienia warunki zawarcia umowy zostały przez nas zaakceptowane</w:t>
      </w:r>
      <w:r w:rsidRPr="004E3AA3">
        <w:rPr>
          <w:rFonts w:ascii="Cambria" w:hAnsi="Cambria" w:cstheme="minorHAnsi"/>
        </w:rPr>
        <w:t xml:space="preserve"> </w:t>
      </w:r>
      <w:r w:rsidRPr="004E3AA3">
        <w:rPr>
          <w:rFonts w:ascii="Cambria" w:hAnsi="Cambria" w:cstheme="minorHAnsi"/>
          <w:lang w:eastAsia="en-US"/>
        </w:rPr>
        <w:t xml:space="preserve">i wyrażamy gotowość realizacji zamówienia zgodnie </w:t>
      </w:r>
      <w:r w:rsidR="00E50285">
        <w:rPr>
          <w:rFonts w:ascii="Cambria" w:hAnsi="Cambria" w:cstheme="minorHAnsi"/>
          <w:lang w:eastAsia="en-US"/>
        </w:rPr>
        <w:br/>
      </w:r>
      <w:r w:rsidRPr="004E3AA3">
        <w:rPr>
          <w:rFonts w:ascii="Cambria" w:hAnsi="Cambria" w:cstheme="minorHAnsi"/>
          <w:lang w:eastAsia="en-US"/>
        </w:rPr>
        <w:t>z postanowie</w:t>
      </w:r>
      <w:r w:rsidRPr="004E3AA3">
        <w:rPr>
          <w:rFonts w:ascii="Cambria" w:hAnsi="Cambria" w:cstheme="minorHAnsi"/>
          <w:lang w:eastAsia="en-US"/>
        </w:rPr>
        <w:softHyphen/>
        <w:t>niami specyfikacji i umowy,</w:t>
      </w:r>
    </w:p>
    <w:p w14:paraId="0BE685E6" w14:textId="77777777" w:rsidR="00F26AA6" w:rsidRPr="004E3AA3" w:rsidRDefault="00F26AA6" w:rsidP="0053220B">
      <w:pPr>
        <w:widowControl w:val="0"/>
        <w:numPr>
          <w:ilvl w:val="0"/>
          <w:numId w:val="45"/>
        </w:numPr>
        <w:tabs>
          <w:tab w:val="left" w:pos="426"/>
        </w:tabs>
        <w:suppressAutoHyphens w:val="0"/>
        <w:autoSpaceDE w:val="0"/>
        <w:autoSpaceDN w:val="0"/>
        <w:adjustRightInd w:val="0"/>
        <w:spacing w:line="276" w:lineRule="auto"/>
        <w:ind w:left="425" w:hanging="425"/>
        <w:jc w:val="both"/>
        <w:rPr>
          <w:rFonts w:ascii="Cambria" w:hAnsi="Cambria" w:cstheme="minorHAnsi"/>
          <w:lang w:eastAsia="en-US"/>
        </w:rPr>
      </w:pPr>
      <w:r w:rsidRPr="004E3AA3">
        <w:rPr>
          <w:rFonts w:ascii="Cambria" w:hAnsi="Cambria" w:cstheme="minorHAnsi"/>
          <w:lang w:eastAsia="en-US"/>
        </w:rPr>
        <w:t>wybór niniejszej oferty:</w:t>
      </w:r>
    </w:p>
    <w:p w14:paraId="25AB6F4B" w14:textId="77777777" w:rsidR="00F26AA6" w:rsidRPr="004E3AA3" w:rsidRDefault="00F26AA6" w:rsidP="007D1D27">
      <w:pPr>
        <w:widowControl w:val="0"/>
        <w:numPr>
          <w:ilvl w:val="0"/>
          <w:numId w:val="48"/>
        </w:numPr>
        <w:suppressAutoHyphens w:val="0"/>
        <w:spacing w:line="276" w:lineRule="auto"/>
        <w:ind w:left="426" w:firstLine="0"/>
        <w:jc w:val="both"/>
        <w:rPr>
          <w:rFonts w:ascii="Cambria" w:hAnsi="Cambria" w:cstheme="minorHAnsi"/>
          <w:lang w:eastAsia="en-US"/>
        </w:rPr>
      </w:pPr>
      <w:r w:rsidRPr="004E3AA3">
        <w:rPr>
          <w:rFonts w:ascii="Cambria" w:hAnsi="Cambria" w:cstheme="minorHAnsi"/>
          <w:lang w:eastAsia="en-US"/>
        </w:rPr>
        <w:t>nie będzie prowadzić do powstania u zamawiającego obowiązku podatkowego;</w:t>
      </w:r>
      <w:r w:rsidRPr="004E3AA3">
        <w:rPr>
          <w:rFonts w:ascii="Cambria" w:hAnsi="Cambria" w:cstheme="minorHAnsi"/>
          <w:b/>
          <w:lang w:eastAsia="en-US"/>
        </w:rPr>
        <w:t>*</w:t>
      </w:r>
    </w:p>
    <w:p w14:paraId="3CD96690" w14:textId="72A28523" w:rsidR="00F26AA6" w:rsidRPr="004E3AA3" w:rsidRDefault="00F26AA6" w:rsidP="007D1D27">
      <w:pPr>
        <w:widowControl w:val="0"/>
        <w:numPr>
          <w:ilvl w:val="0"/>
          <w:numId w:val="48"/>
        </w:numPr>
        <w:suppressAutoHyphens w:val="0"/>
        <w:spacing w:line="276" w:lineRule="auto"/>
        <w:ind w:left="426" w:firstLine="0"/>
        <w:jc w:val="both"/>
        <w:rPr>
          <w:rFonts w:ascii="Cambria" w:hAnsi="Cambria" w:cstheme="minorHAnsi"/>
          <w:lang w:eastAsia="en-US"/>
        </w:rPr>
      </w:pPr>
      <w:r w:rsidRPr="004E3AA3">
        <w:rPr>
          <w:rFonts w:ascii="Cambria" w:hAnsi="Cambria" w:cstheme="minorHAnsi"/>
          <w:lang w:eastAsia="en-US"/>
        </w:rPr>
        <w:t>będzie prowadzić do powstania u zamawiającego obowiązku podatkowego w następującym zakresie:</w:t>
      </w:r>
      <w:r w:rsidRPr="004E3AA3">
        <w:rPr>
          <w:rFonts w:ascii="Cambria" w:hAnsi="Cambria" w:cstheme="minorHAnsi"/>
          <w:b/>
          <w:lang w:eastAsia="en-US"/>
        </w:rPr>
        <w:t>*</w:t>
      </w:r>
      <w:r w:rsidRPr="004E3AA3">
        <w:rPr>
          <w:rFonts w:ascii="Cambria" w:hAnsi="Cambria" w:cstheme="minorHAnsi"/>
          <w:lang w:eastAsia="en-US"/>
        </w:rPr>
        <w:t>.......................................................................................................................................</w:t>
      </w:r>
      <w:r w:rsidRPr="004E3AA3">
        <w:rPr>
          <w:rFonts w:ascii="Cambria" w:hAnsi="Cambria" w:cstheme="minorHAnsi"/>
          <w:u w:val="dotted"/>
          <w:lang w:eastAsia="en-US"/>
        </w:rPr>
        <w:t xml:space="preserve"> </w:t>
      </w:r>
    </w:p>
    <w:p w14:paraId="7B4085BD" w14:textId="2828D12A" w:rsidR="00F26AA6" w:rsidRPr="004E3AA3" w:rsidRDefault="00F26AA6" w:rsidP="002D5320">
      <w:pPr>
        <w:widowControl w:val="0"/>
        <w:tabs>
          <w:tab w:val="left" w:pos="426"/>
        </w:tabs>
        <w:suppressAutoHyphens w:val="0"/>
        <w:autoSpaceDE w:val="0"/>
        <w:autoSpaceDN w:val="0"/>
        <w:adjustRightInd w:val="0"/>
        <w:spacing w:before="60" w:after="120" w:line="276" w:lineRule="auto"/>
        <w:ind w:left="425"/>
        <w:jc w:val="both"/>
        <w:rPr>
          <w:rFonts w:ascii="Cambria" w:hAnsi="Cambria" w:cstheme="minorHAnsi"/>
          <w:i/>
          <w:lang w:eastAsia="en-US"/>
        </w:rPr>
      </w:pPr>
      <w:r w:rsidRPr="004E3AA3">
        <w:rPr>
          <w:rFonts w:ascii="Cambria" w:hAnsi="Cambria" w:cstheme="minorHAnsi"/>
          <w:i/>
          <w:lang w:eastAsia="en-US"/>
        </w:rPr>
        <w:t xml:space="preserve">Wykonawca, składając ofertę, zobowiązany jest poinformować zamawiającego, czy wybór oferty będzie prowadzić do powstania u zamawiającego obowiązku podatkowego zgodnie </w:t>
      </w:r>
      <w:r w:rsidR="000D31A9" w:rsidRPr="004E3AA3">
        <w:rPr>
          <w:rFonts w:ascii="Cambria" w:hAnsi="Cambria" w:cstheme="minorHAnsi"/>
          <w:i/>
          <w:lang w:eastAsia="en-US"/>
        </w:rPr>
        <w:br/>
      </w:r>
      <w:r w:rsidRPr="004E3AA3">
        <w:rPr>
          <w:rFonts w:ascii="Cambria" w:hAnsi="Cambria" w:cstheme="minorHAnsi"/>
          <w:i/>
          <w:lang w:eastAsia="en-US"/>
        </w:rPr>
        <w:t>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20E572D4" w14:textId="6430A0D7" w:rsidR="00CB5F9F" w:rsidRPr="004E3AA3" w:rsidRDefault="00F26AA6" w:rsidP="0053220B">
      <w:pPr>
        <w:widowControl w:val="0"/>
        <w:numPr>
          <w:ilvl w:val="0"/>
          <w:numId w:val="45"/>
        </w:numPr>
        <w:tabs>
          <w:tab w:val="left" w:pos="426"/>
        </w:tabs>
        <w:suppressAutoHyphens w:val="0"/>
        <w:spacing w:before="120" w:line="276" w:lineRule="auto"/>
        <w:ind w:left="426" w:hanging="426"/>
        <w:jc w:val="both"/>
        <w:rPr>
          <w:rFonts w:ascii="Cambria" w:hAnsi="Cambria" w:cstheme="minorHAnsi"/>
          <w:lang w:eastAsia="en-US"/>
        </w:rPr>
      </w:pPr>
      <w:r w:rsidRPr="004E3AA3">
        <w:rPr>
          <w:rFonts w:ascii="Cambria" w:hAnsi="Cambria" w:cstheme="minorHAnsi"/>
          <w:lang w:eastAsia="en-US"/>
        </w:rPr>
        <w:t>Wyrażamy zgodę </w:t>
      </w:r>
      <w:r w:rsidR="00CB5F9F" w:rsidRPr="004E3AA3">
        <w:rPr>
          <w:rFonts w:ascii="Cambria" w:hAnsi="Cambria" w:cstheme="minorHAnsi"/>
          <w:lang w:eastAsia="en-US"/>
        </w:rPr>
        <w:t xml:space="preserve">na przyjęcie wszystkich warunków wymaganych przez zamawiającego (obligatoryjnych) dla poszczególnych rodzajów ubezpieczeń i ryzyk wymienionych </w:t>
      </w:r>
      <w:r w:rsidR="00E50285">
        <w:rPr>
          <w:rFonts w:ascii="Cambria" w:hAnsi="Cambria" w:cstheme="minorHAnsi"/>
          <w:lang w:eastAsia="en-US"/>
        </w:rPr>
        <w:br/>
      </w:r>
      <w:r w:rsidR="00CB5F9F" w:rsidRPr="004E3AA3">
        <w:rPr>
          <w:rFonts w:ascii="Cambria" w:hAnsi="Cambria" w:cstheme="minorHAnsi"/>
          <w:lang w:eastAsia="en-US"/>
        </w:rPr>
        <w:lastRenderedPageBreak/>
        <w:t>w specyfikacji i jej załącznikach</w:t>
      </w:r>
      <w:r w:rsidRPr="004E3AA3">
        <w:rPr>
          <w:rFonts w:ascii="Cambria" w:hAnsi="Cambria" w:cstheme="minorHAnsi"/>
          <w:lang w:eastAsia="en-US"/>
        </w:rPr>
        <w:t>.</w:t>
      </w:r>
    </w:p>
    <w:p w14:paraId="30840AB2" w14:textId="77777777" w:rsidR="00F26AA6" w:rsidRPr="004E3AA3" w:rsidRDefault="00F26AA6" w:rsidP="0053220B">
      <w:pPr>
        <w:widowControl w:val="0"/>
        <w:numPr>
          <w:ilvl w:val="0"/>
          <w:numId w:val="45"/>
        </w:numPr>
        <w:tabs>
          <w:tab w:val="left" w:pos="426"/>
        </w:tabs>
        <w:suppressAutoHyphens w:val="0"/>
        <w:autoSpaceDE w:val="0"/>
        <w:autoSpaceDN w:val="0"/>
        <w:adjustRightInd w:val="0"/>
        <w:spacing w:before="120" w:after="120" w:line="276" w:lineRule="auto"/>
        <w:ind w:left="425" w:hanging="425"/>
        <w:jc w:val="both"/>
        <w:rPr>
          <w:rFonts w:ascii="Cambria" w:hAnsi="Cambria" w:cstheme="minorHAnsi"/>
          <w:i/>
          <w:lang w:eastAsia="en-US"/>
        </w:rPr>
      </w:pPr>
      <w:r w:rsidRPr="004E3AA3">
        <w:rPr>
          <w:rFonts w:ascii="Cambria" w:hAnsi="Cambria" w:cstheme="minorHAnsi"/>
          <w:b/>
          <w:lang w:eastAsia="en-US"/>
        </w:rPr>
        <w:t>zamierzamy/ nie zamierzamy</w:t>
      </w:r>
      <w:r w:rsidRPr="004E3AA3">
        <w:rPr>
          <w:rFonts w:ascii="Cambria" w:hAnsi="Cambria" w:cstheme="minorHAnsi"/>
          <w:lang w:eastAsia="en-US"/>
        </w:rPr>
        <w:t xml:space="preserve">* powierzyć podwykonawcom następujący zakres usług, objętych przedmiotem zamówienia:  </w:t>
      </w:r>
    </w:p>
    <w:p w14:paraId="6ECAD4C9" w14:textId="63DBEF4E" w:rsidR="00D91D82" w:rsidRPr="004E3AA3" w:rsidRDefault="00F26AA6" w:rsidP="00C20A5A">
      <w:pPr>
        <w:widowControl w:val="0"/>
        <w:tabs>
          <w:tab w:val="left" w:pos="426"/>
        </w:tabs>
        <w:suppressAutoHyphens w:val="0"/>
        <w:autoSpaceDE w:val="0"/>
        <w:autoSpaceDN w:val="0"/>
        <w:adjustRightInd w:val="0"/>
        <w:spacing w:before="120" w:after="120" w:line="276" w:lineRule="auto"/>
        <w:ind w:left="425"/>
        <w:jc w:val="both"/>
        <w:rPr>
          <w:rFonts w:ascii="Cambria" w:hAnsi="Cambria" w:cstheme="minorHAnsi"/>
          <w:b/>
          <w:i/>
          <w:iCs/>
          <w:lang w:eastAsia="en-US"/>
        </w:rPr>
      </w:pPr>
      <w:r w:rsidRPr="004E3AA3">
        <w:rPr>
          <w:rFonts w:ascii="Cambria" w:hAnsi="Cambria" w:cstheme="minorHAnsi"/>
          <w:b/>
          <w:i/>
          <w:iCs/>
          <w:lang w:eastAsia="en-US"/>
        </w:rPr>
        <w:t>Wykaz podwykonawców i zakres świadczonych przez nich usług</w:t>
      </w:r>
      <w:r w:rsidR="003B75BB" w:rsidRPr="004E3AA3">
        <w:rPr>
          <w:rFonts w:ascii="Cambria" w:hAnsi="Cambria" w:cstheme="minorHAnsi"/>
          <w:b/>
          <w:i/>
          <w:iCs/>
          <w:lang w:eastAsia="en-US"/>
        </w:rPr>
        <w:t>.</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4E3AA3" w14:paraId="0C9B8398" w14:textId="77777777" w:rsidTr="00D91D82">
        <w:trPr>
          <w:trHeight w:val="340"/>
          <w:jc w:val="right"/>
        </w:trPr>
        <w:tc>
          <w:tcPr>
            <w:tcW w:w="4435" w:type="dxa"/>
            <w:shd w:val="clear" w:color="auto" w:fill="auto"/>
            <w:vAlign w:val="center"/>
          </w:tcPr>
          <w:p w14:paraId="3365E1A8" w14:textId="77777777" w:rsidR="00D91D82" w:rsidRPr="004E3AA3" w:rsidRDefault="00D91D82" w:rsidP="002D5320">
            <w:pPr>
              <w:widowControl w:val="0"/>
              <w:tabs>
                <w:tab w:val="left" w:pos="360"/>
              </w:tabs>
              <w:suppressAutoHyphens w:val="0"/>
              <w:overflowPunct w:val="0"/>
              <w:autoSpaceDE w:val="0"/>
              <w:spacing w:line="276" w:lineRule="auto"/>
              <w:jc w:val="center"/>
              <w:textAlignment w:val="baseline"/>
              <w:rPr>
                <w:rFonts w:ascii="Cambria" w:hAnsi="Cambria" w:cstheme="minorHAnsi"/>
                <w:b/>
              </w:rPr>
            </w:pPr>
            <w:r w:rsidRPr="004E3AA3">
              <w:rPr>
                <w:rFonts w:ascii="Cambria" w:hAnsi="Cambria" w:cstheme="minorHAnsi"/>
                <w:b/>
              </w:rPr>
              <w:t>Zakres usług ubezpieczeniowych</w:t>
            </w:r>
          </w:p>
        </w:tc>
        <w:tc>
          <w:tcPr>
            <w:tcW w:w="4750" w:type="dxa"/>
            <w:shd w:val="clear" w:color="auto" w:fill="auto"/>
            <w:vAlign w:val="center"/>
          </w:tcPr>
          <w:p w14:paraId="668EBAA7" w14:textId="77777777" w:rsidR="00D91D82" w:rsidRPr="004E3AA3" w:rsidRDefault="00D91D82" w:rsidP="002D5320">
            <w:pPr>
              <w:widowControl w:val="0"/>
              <w:tabs>
                <w:tab w:val="left" w:pos="360"/>
              </w:tabs>
              <w:suppressAutoHyphens w:val="0"/>
              <w:overflowPunct w:val="0"/>
              <w:autoSpaceDE w:val="0"/>
              <w:spacing w:line="276" w:lineRule="auto"/>
              <w:jc w:val="center"/>
              <w:textAlignment w:val="baseline"/>
              <w:rPr>
                <w:rFonts w:ascii="Cambria" w:hAnsi="Cambria" w:cstheme="minorHAnsi"/>
                <w:b/>
              </w:rPr>
            </w:pPr>
            <w:r w:rsidRPr="004E3AA3">
              <w:rPr>
                <w:rFonts w:ascii="Cambria" w:hAnsi="Cambria" w:cstheme="minorHAnsi"/>
                <w:b/>
              </w:rPr>
              <w:t>Podwykonawca (firma)</w:t>
            </w:r>
          </w:p>
        </w:tc>
      </w:tr>
      <w:tr w:rsidR="00434096" w:rsidRPr="004E3AA3" w14:paraId="1ECEE8F7" w14:textId="77777777" w:rsidTr="00D91D82">
        <w:trPr>
          <w:trHeight w:val="340"/>
          <w:jc w:val="right"/>
        </w:trPr>
        <w:tc>
          <w:tcPr>
            <w:tcW w:w="4435" w:type="dxa"/>
            <w:shd w:val="clear" w:color="auto" w:fill="auto"/>
          </w:tcPr>
          <w:p w14:paraId="2F1FBE04" w14:textId="77777777" w:rsidR="00D91D82" w:rsidRPr="004E3AA3" w:rsidRDefault="00D91D82" w:rsidP="002D5320">
            <w:pPr>
              <w:widowControl w:val="0"/>
              <w:tabs>
                <w:tab w:val="left" w:pos="360"/>
              </w:tabs>
              <w:suppressAutoHyphens w:val="0"/>
              <w:overflowPunct w:val="0"/>
              <w:autoSpaceDE w:val="0"/>
              <w:spacing w:line="276" w:lineRule="auto"/>
              <w:jc w:val="both"/>
              <w:textAlignment w:val="baseline"/>
              <w:rPr>
                <w:rFonts w:ascii="Cambria" w:hAnsi="Cambria" w:cstheme="minorHAnsi"/>
              </w:rPr>
            </w:pPr>
          </w:p>
        </w:tc>
        <w:tc>
          <w:tcPr>
            <w:tcW w:w="4750" w:type="dxa"/>
            <w:shd w:val="clear" w:color="auto" w:fill="auto"/>
          </w:tcPr>
          <w:p w14:paraId="6FC9765E" w14:textId="77777777" w:rsidR="00D91D82" w:rsidRPr="004E3AA3" w:rsidRDefault="00D91D82" w:rsidP="002D5320">
            <w:pPr>
              <w:widowControl w:val="0"/>
              <w:tabs>
                <w:tab w:val="left" w:pos="360"/>
              </w:tabs>
              <w:suppressAutoHyphens w:val="0"/>
              <w:overflowPunct w:val="0"/>
              <w:autoSpaceDE w:val="0"/>
              <w:spacing w:line="276" w:lineRule="auto"/>
              <w:jc w:val="both"/>
              <w:textAlignment w:val="baseline"/>
              <w:rPr>
                <w:rFonts w:ascii="Cambria" w:hAnsi="Cambria" w:cstheme="minorHAnsi"/>
              </w:rPr>
            </w:pPr>
          </w:p>
        </w:tc>
      </w:tr>
      <w:tr w:rsidR="00747B93" w:rsidRPr="004E3AA3" w14:paraId="60C89625" w14:textId="77777777" w:rsidTr="00D91D82">
        <w:trPr>
          <w:trHeight w:val="340"/>
          <w:jc w:val="right"/>
        </w:trPr>
        <w:tc>
          <w:tcPr>
            <w:tcW w:w="4435" w:type="dxa"/>
            <w:shd w:val="clear" w:color="auto" w:fill="auto"/>
          </w:tcPr>
          <w:p w14:paraId="6E2D0988" w14:textId="77777777" w:rsidR="00747B93" w:rsidRPr="004E3AA3" w:rsidRDefault="00747B93" w:rsidP="002D5320">
            <w:pPr>
              <w:widowControl w:val="0"/>
              <w:tabs>
                <w:tab w:val="left" w:pos="360"/>
              </w:tabs>
              <w:suppressAutoHyphens w:val="0"/>
              <w:overflowPunct w:val="0"/>
              <w:autoSpaceDE w:val="0"/>
              <w:spacing w:line="276" w:lineRule="auto"/>
              <w:jc w:val="both"/>
              <w:textAlignment w:val="baseline"/>
              <w:rPr>
                <w:rFonts w:ascii="Cambria" w:hAnsi="Cambria" w:cstheme="minorHAnsi"/>
              </w:rPr>
            </w:pPr>
          </w:p>
        </w:tc>
        <w:tc>
          <w:tcPr>
            <w:tcW w:w="4750" w:type="dxa"/>
            <w:shd w:val="clear" w:color="auto" w:fill="auto"/>
          </w:tcPr>
          <w:p w14:paraId="50D39A05" w14:textId="77777777" w:rsidR="00747B93" w:rsidRPr="004E3AA3" w:rsidRDefault="00747B93" w:rsidP="002D5320">
            <w:pPr>
              <w:widowControl w:val="0"/>
              <w:tabs>
                <w:tab w:val="left" w:pos="360"/>
              </w:tabs>
              <w:suppressAutoHyphens w:val="0"/>
              <w:overflowPunct w:val="0"/>
              <w:autoSpaceDE w:val="0"/>
              <w:spacing w:line="276" w:lineRule="auto"/>
              <w:jc w:val="both"/>
              <w:textAlignment w:val="baseline"/>
              <w:rPr>
                <w:rFonts w:ascii="Cambria" w:hAnsi="Cambria" w:cstheme="minorHAnsi"/>
              </w:rPr>
            </w:pPr>
          </w:p>
        </w:tc>
      </w:tr>
    </w:tbl>
    <w:p w14:paraId="02CC061B" w14:textId="77777777" w:rsidR="00F26AA6" w:rsidRPr="004E3AA3" w:rsidRDefault="00F26AA6" w:rsidP="002D5320">
      <w:pPr>
        <w:widowControl w:val="0"/>
        <w:tabs>
          <w:tab w:val="left" w:pos="426"/>
        </w:tabs>
        <w:suppressAutoHyphens w:val="0"/>
        <w:autoSpaceDE w:val="0"/>
        <w:autoSpaceDN w:val="0"/>
        <w:adjustRightInd w:val="0"/>
        <w:spacing w:before="120" w:line="276" w:lineRule="auto"/>
        <w:ind w:left="426"/>
        <w:jc w:val="both"/>
        <w:rPr>
          <w:rFonts w:ascii="Cambria" w:hAnsi="Cambria" w:cstheme="minorHAnsi"/>
          <w:i/>
          <w:lang w:eastAsia="en-US"/>
        </w:rPr>
      </w:pPr>
      <w:r w:rsidRPr="004E3AA3">
        <w:rPr>
          <w:rFonts w:ascii="Cambria" w:hAnsi="Cambria" w:cstheme="minorHAnsi"/>
          <w:i/>
          <w:lang w:eastAsia="en-US"/>
        </w:rPr>
        <w:t>* niepotrzebne skreślić</w:t>
      </w:r>
    </w:p>
    <w:p w14:paraId="6812DA07" w14:textId="77777777" w:rsidR="00F26AA6" w:rsidRPr="004E3AA3" w:rsidRDefault="00F26AA6" w:rsidP="0053220B">
      <w:pPr>
        <w:widowControl w:val="0"/>
        <w:numPr>
          <w:ilvl w:val="0"/>
          <w:numId w:val="44"/>
        </w:numPr>
        <w:tabs>
          <w:tab w:val="left" w:pos="426"/>
        </w:tabs>
        <w:suppressAutoHyphens w:val="0"/>
        <w:spacing w:before="120" w:line="276" w:lineRule="auto"/>
        <w:ind w:left="426" w:hanging="426"/>
        <w:jc w:val="both"/>
        <w:rPr>
          <w:rFonts w:ascii="Cambria" w:eastAsia="Calibri" w:hAnsi="Cambria" w:cstheme="minorHAnsi"/>
        </w:rPr>
      </w:pPr>
      <w:r w:rsidRPr="004E3AA3">
        <w:rPr>
          <w:rFonts w:ascii="Cambria" w:eastAsia="Calibri" w:hAnsi="Cambria" w:cstheme="minorHAnsi"/>
        </w:rPr>
        <w:t>Sposób reprezentowania wykonawców wspólnie ubiegających się o udzielenie zamówienia* (pełnomocnik) na potrzeby niniejszego zamówienia jest następujący:</w:t>
      </w:r>
    </w:p>
    <w:p w14:paraId="36431C6E" w14:textId="77777777" w:rsidR="00F26AA6" w:rsidRPr="004E3AA3" w:rsidRDefault="00F26AA6" w:rsidP="002D5320">
      <w:pPr>
        <w:widowControl w:val="0"/>
        <w:tabs>
          <w:tab w:val="left" w:pos="2891"/>
        </w:tabs>
        <w:suppressAutoHyphens w:val="0"/>
        <w:spacing w:before="120" w:line="276" w:lineRule="auto"/>
        <w:ind w:left="426"/>
        <w:rPr>
          <w:rFonts w:ascii="Cambria" w:hAnsi="Cambria" w:cstheme="minorHAnsi"/>
        </w:rPr>
      </w:pPr>
      <w:r w:rsidRPr="004E3AA3">
        <w:rPr>
          <w:rFonts w:ascii="Cambria" w:hAnsi="Cambria" w:cstheme="minorHAnsi"/>
        </w:rPr>
        <w:t>Imię i nazwisko:</w:t>
      </w:r>
      <w:r w:rsidRPr="004E3AA3">
        <w:rPr>
          <w:rFonts w:ascii="Cambria" w:hAnsi="Cambria" w:cstheme="minorHAnsi"/>
        </w:rPr>
        <w:tab/>
        <w:t>……………………………………………………………………..</w:t>
      </w:r>
    </w:p>
    <w:p w14:paraId="47A6894B" w14:textId="77777777" w:rsidR="00F26AA6" w:rsidRPr="004E3AA3" w:rsidRDefault="00F26AA6" w:rsidP="002D5320">
      <w:pPr>
        <w:widowControl w:val="0"/>
        <w:tabs>
          <w:tab w:val="left" w:pos="2891"/>
        </w:tabs>
        <w:suppressAutoHyphens w:val="0"/>
        <w:spacing w:before="120" w:line="276" w:lineRule="auto"/>
        <w:ind w:left="426"/>
        <w:rPr>
          <w:rFonts w:ascii="Cambria" w:hAnsi="Cambria" w:cstheme="minorHAnsi"/>
        </w:rPr>
      </w:pPr>
      <w:r w:rsidRPr="004E3AA3">
        <w:rPr>
          <w:rFonts w:ascii="Cambria" w:hAnsi="Cambria" w:cstheme="minorHAnsi"/>
        </w:rPr>
        <w:t>Stanowisko:</w:t>
      </w:r>
      <w:r w:rsidRPr="004E3AA3">
        <w:rPr>
          <w:rFonts w:ascii="Cambria" w:hAnsi="Cambria" w:cstheme="minorHAnsi"/>
        </w:rPr>
        <w:tab/>
        <w:t>……………………………………………………………………..</w:t>
      </w:r>
    </w:p>
    <w:p w14:paraId="5AEDDA36" w14:textId="77777777" w:rsidR="00F26AA6" w:rsidRPr="004E3AA3" w:rsidRDefault="00F26AA6" w:rsidP="002D5320">
      <w:pPr>
        <w:widowControl w:val="0"/>
        <w:tabs>
          <w:tab w:val="left" w:pos="2891"/>
        </w:tabs>
        <w:suppressAutoHyphens w:val="0"/>
        <w:spacing w:before="120" w:line="276" w:lineRule="auto"/>
        <w:ind w:left="426"/>
        <w:rPr>
          <w:rFonts w:ascii="Cambria" w:hAnsi="Cambria" w:cstheme="minorHAnsi"/>
        </w:rPr>
      </w:pPr>
      <w:r w:rsidRPr="004E3AA3">
        <w:rPr>
          <w:rFonts w:ascii="Cambria" w:hAnsi="Cambria" w:cstheme="minorHAnsi"/>
        </w:rPr>
        <w:t>Telefon / Faks</w:t>
      </w:r>
      <w:r w:rsidRPr="004E3AA3">
        <w:rPr>
          <w:rFonts w:ascii="Cambria" w:hAnsi="Cambria" w:cstheme="minorHAnsi"/>
        </w:rPr>
        <w:tab/>
        <w:t>……………………………………………………………………..</w:t>
      </w:r>
    </w:p>
    <w:p w14:paraId="71D92CE5" w14:textId="77777777" w:rsidR="00F26AA6" w:rsidRPr="004E3AA3" w:rsidRDefault="00F26AA6" w:rsidP="002D5320">
      <w:pPr>
        <w:widowControl w:val="0"/>
        <w:suppressAutoHyphens w:val="0"/>
        <w:spacing w:before="120" w:line="276" w:lineRule="auto"/>
        <w:ind w:left="426"/>
        <w:rPr>
          <w:rFonts w:ascii="Cambria" w:hAnsi="Cambria" w:cstheme="minorHAnsi"/>
        </w:rPr>
      </w:pPr>
      <w:r w:rsidRPr="004E3AA3">
        <w:rPr>
          <w:rFonts w:ascii="Cambria" w:hAnsi="Cambria" w:cstheme="minorHAnsi"/>
        </w:rPr>
        <w:t>Zakres pełnomocnictwa:</w:t>
      </w:r>
    </w:p>
    <w:p w14:paraId="339C40E2" w14:textId="77777777" w:rsidR="00F26AA6" w:rsidRPr="004E3AA3" w:rsidRDefault="00F26AA6" w:rsidP="0053220B">
      <w:pPr>
        <w:widowControl w:val="0"/>
        <w:numPr>
          <w:ilvl w:val="0"/>
          <w:numId w:val="13"/>
        </w:numPr>
        <w:tabs>
          <w:tab w:val="left" w:pos="851"/>
        </w:tabs>
        <w:suppressAutoHyphens w:val="0"/>
        <w:spacing w:line="276" w:lineRule="auto"/>
        <w:ind w:left="851" w:hanging="425"/>
        <w:rPr>
          <w:rFonts w:ascii="Cambria" w:hAnsi="Cambria" w:cstheme="minorHAnsi"/>
        </w:rPr>
      </w:pPr>
      <w:r w:rsidRPr="004E3AA3">
        <w:rPr>
          <w:rFonts w:ascii="Cambria" w:hAnsi="Cambria" w:cstheme="minorHAnsi"/>
        </w:rPr>
        <w:t>do reprezentowania w postępowaniu*</w:t>
      </w:r>
    </w:p>
    <w:p w14:paraId="0C71E2F7" w14:textId="77777777" w:rsidR="00F26AA6" w:rsidRPr="004E3AA3" w:rsidRDefault="00F26AA6" w:rsidP="0053220B">
      <w:pPr>
        <w:widowControl w:val="0"/>
        <w:numPr>
          <w:ilvl w:val="0"/>
          <w:numId w:val="13"/>
        </w:numPr>
        <w:tabs>
          <w:tab w:val="left" w:pos="851"/>
        </w:tabs>
        <w:suppressAutoHyphens w:val="0"/>
        <w:spacing w:line="276" w:lineRule="auto"/>
        <w:ind w:left="851" w:hanging="425"/>
        <w:rPr>
          <w:rFonts w:ascii="Cambria" w:hAnsi="Cambria" w:cstheme="minorHAnsi"/>
        </w:rPr>
      </w:pPr>
      <w:r w:rsidRPr="004E3AA3">
        <w:rPr>
          <w:rFonts w:ascii="Cambria" w:hAnsi="Cambria" w:cstheme="minorHAnsi"/>
        </w:rPr>
        <w:t>do reprezentowania w postępowaniu i zawarcia umowy*</w:t>
      </w:r>
    </w:p>
    <w:p w14:paraId="081CCE70" w14:textId="77777777" w:rsidR="00F26AA6" w:rsidRPr="004E3AA3" w:rsidRDefault="00F26AA6" w:rsidP="002D5320">
      <w:pPr>
        <w:widowControl w:val="0"/>
        <w:suppressAutoHyphens w:val="0"/>
        <w:spacing w:before="60" w:line="276" w:lineRule="auto"/>
        <w:ind w:left="426"/>
        <w:rPr>
          <w:rFonts w:ascii="Cambria" w:hAnsi="Cambria" w:cstheme="minorHAnsi"/>
          <w:i/>
        </w:rPr>
      </w:pPr>
      <w:r w:rsidRPr="004E3AA3">
        <w:rPr>
          <w:rFonts w:ascii="Cambria" w:hAnsi="Cambria" w:cstheme="minorHAnsi"/>
          <w:i/>
        </w:rPr>
        <w:t>* niepotrzebne skreślić (wypełniają wyłącznie wykonawcy składający ofertę wspólną)</w:t>
      </w:r>
    </w:p>
    <w:p w14:paraId="542854B6" w14:textId="77777777" w:rsidR="00F26AA6" w:rsidRPr="004E3AA3" w:rsidRDefault="00F26AA6" w:rsidP="0053220B">
      <w:pPr>
        <w:widowControl w:val="0"/>
        <w:numPr>
          <w:ilvl w:val="0"/>
          <w:numId w:val="44"/>
        </w:numPr>
        <w:tabs>
          <w:tab w:val="left" w:pos="426"/>
        </w:tabs>
        <w:suppressAutoHyphens w:val="0"/>
        <w:spacing w:before="120" w:line="276" w:lineRule="auto"/>
        <w:ind w:left="426" w:hanging="426"/>
        <w:jc w:val="both"/>
        <w:rPr>
          <w:rFonts w:ascii="Cambria" w:eastAsia="Calibri" w:hAnsi="Cambria" w:cstheme="minorHAnsi"/>
          <w:i/>
          <w:lang w:eastAsia="en-US"/>
        </w:rPr>
      </w:pPr>
      <w:bookmarkStart w:id="223" w:name="_Hlk9502581"/>
      <w:r w:rsidRPr="004E3AA3">
        <w:rPr>
          <w:rFonts w:ascii="Cambria" w:eastAsia="Calibri" w:hAnsi="Cambria" w:cstheme="minorHAnsi"/>
          <w:lang w:eastAsia="en-US"/>
        </w:rPr>
        <w:t xml:space="preserve">Informacje dotyczące wykonawcy: </w:t>
      </w:r>
    </w:p>
    <w:bookmarkEnd w:id="223"/>
    <w:p w14:paraId="2A46A289" w14:textId="77777777" w:rsidR="00F26AA6" w:rsidRPr="004E3AA3" w:rsidRDefault="00F26AA6" w:rsidP="0053220B">
      <w:pPr>
        <w:pStyle w:val="Akapitzlist"/>
        <w:widowControl w:val="0"/>
        <w:numPr>
          <w:ilvl w:val="4"/>
          <w:numId w:val="47"/>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Czy wykonawca jest mikro przedsiębiorstwem ?  TAK/NIE*</w:t>
      </w:r>
    </w:p>
    <w:p w14:paraId="72D62221" w14:textId="77777777" w:rsidR="00F26AA6" w:rsidRPr="004E3AA3" w:rsidRDefault="00F26AA6" w:rsidP="0053220B">
      <w:pPr>
        <w:pStyle w:val="Akapitzlist"/>
        <w:widowControl w:val="0"/>
        <w:numPr>
          <w:ilvl w:val="4"/>
          <w:numId w:val="47"/>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Czy wykonawca jest małym przedsiębiorstwem ?  TAK/NIE*</w:t>
      </w:r>
    </w:p>
    <w:p w14:paraId="1BE84D51" w14:textId="77777777" w:rsidR="00F26AA6" w:rsidRPr="004E3AA3" w:rsidRDefault="00F26AA6" w:rsidP="0053220B">
      <w:pPr>
        <w:pStyle w:val="Akapitzlist"/>
        <w:widowControl w:val="0"/>
        <w:numPr>
          <w:ilvl w:val="4"/>
          <w:numId w:val="47"/>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Czy wykonawca jest średnim przedsiębiorstwem? TAK/NIE*</w:t>
      </w:r>
    </w:p>
    <w:p w14:paraId="39EAE3AF" w14:textId="37C6F80E" w:rsidR="00F26AA6" w:rsidRPr="004E3AA3" w:rsidRDefault="00F26AA6" w:rsidP="0053220B">
      <w:pPr>
        <w:pStyle w:val="Akapitzlist"/>
        <w:widowControl w:val="0"/>
        <w:numPr>
          <w:ilvl w:val="4"/>
          <w:numId w:val="47"/>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Czy wykonawca należy do grupy kapitałowej w rozumieniu u</w:t>
      </w:r>
      <w:r w:rsidR="004B2E99">
        <w:rPr>
          <w:rFonts w:ascii="Cambria" w:hAnsi="Cambria" w:cstheme="minorHAnsi"/>
          <w:lang w:eastAsia="en-US"/>
        </w:rPr>
        <w:t xml:space="preserve">stawy z dnia 16 lutego 2007 r.  </w:t>
      </w:r>
      <w:r w:rsidRPr="004E3AA3">
        <w:rPr>
          <w:rFonts w:ascii="Cambria" w:hAnsi="Cambria" w:cstheme="minorHAnsi"/>
          <w:lang w:eastAsia="en-US"/>
        </w:rPr>
        <w:t>o ochronie konkurencji i konsumentów? TAK/NIE**</w:t>
      </w:r>
    </w:p>
    <w:p w14:paraId="032D8074" w14:textId="77777777" w:rsidR="00F26AA6" w:rsidRPr="004E3AA3" w:rsidRDefault="00F26AA6" w:rsidP="0053220B">
      <w:pPr>
        <w:pStyle w:val="Akapitzlist"/>
        <w:widowControl w:val="0"/>
        <w:numPr>
          <w:ilvl w:val="4"/>
          <w:numId w:val="47"/>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Jeśli wykonawca jest członkiem grupy kapitałowej, należy podać następujące informacje dodatkowe**:</w:t>
      </w:r>
    </w:p>
    <w:p w14:paraId="03A58762" w14:textId="77777777" w:rsidR="00F26AA6" w:rsidRPr="004E3AA3" w:rsidRDefault="00F26AA6" w:rsidP="0053220B">
      <w:pPr>
        <w:pStyle w:val="Akapitzlist"/>
        <w:widowControl w:val="0"/>
        <w:numPr>
          <w:ilvl w:val="0"/>
          <w:numId w:val="54"/>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nazwa grupy kapitałowej, jeśli grupa ją posiada</w:t>
      </w:r>
      <w:bookmarkStart w:id="224" w:name="_Hlk62121554"/>
      <w:r w:rsidRPr="004E3AA3">
        <w:rPr>
          <w:rFonts w:ascii="Cambria" w:hAnsi="Cambria" w:cstheme="minorHAnsi"/>
          <w:lang w:eastAsia="en-US"/>
        </w:rPr>
        <w:t>:………………………</w:t>
      </w:r>
      <w:bookmarkEnd w:id="224"/>
      <w:r w:rsidRPr="004E3AA3">
        <w:rPr>
          <w:rFonts w:ascii="Cambria" w:hAnsi="Cambria" w:cstheme="minorHAnsi"/>
          <w:lang w:eastAsia="en-US"/>
        </w:rPr>
        <w:t xml:space="preserve"> **</w:t>
      </w:r>
    </w:p>
    <w:p w14:paraId="004778A6" w14:textId="77777777" w:rsidR="00F26AA6" w:rsidRPr="004E3AA3" w:rsidRDefault="00F26AA6" w:rsidP="0053220B">
      <w:pPr>
        <w:pStyle w:val="Akapitzlist"/>
        <w:widowControl w:val="0"/>
        <w:numPr>
          <w:ilvl w:val="0"/>
          <w:numId w:val="54"/>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czy grupa kapitałowa zawiera w swoim składzie inne zakłady ubezpieczeń? TAK/NIE**</w:t>
      </w:r>
    </w:p>
    <w:p w14:paraId="50EC2BB2" w14:textId="77777777" w:rsidR="00F26AA6" w:rsidRPr="004E3AA3" w:rsidRDefault="00F26AA6" w:rsidP="0053220B">
      <w:pPr>
        <w:pStyle w:val="Akapitzlist"/>
        <w:widowControl w:val="0"/>
        <w:numPr>
          <w:ilvl w:val="0"/>
          <w:numId w:val="54"/>
        </w:numPr>
        <w:suppressAutoHyphens w:val="0"/>
        <w:spacing w:before="40" w:line="276" w:lineRule="auto"/>
        <w:ind w:left="709" w:hanging="283"/>
        <w:jc w:val="both"/>
        <w:rPr>
          <w:rFonts w:ascii="Cambria" w:hAnsi="Cambria" w:cstheme="minorHAnsi"/>
          <w:lang w:eastAsia="en-US"/>
        </w:rPr>
      </w:pPr>
      <w:r w:rsidRPr="004E3AA3">
        <w:rPr>
          <w:rFonts w:ascii="Cambria" w:hAnsi="Cambria" w:cstheme="minorHAnsi"/>
          <w:lang w:eastAsia="en-US"/>
        </w:rPr>
        <w:t>lista innych zakładów ubezpieczeń należących do grupy kapitałowej:……………………… **</w:t>
      </w:r>
    </w:p>
    <w:p w14:paraId="0F552D7A" w14:textId="77777777" w:rsidR="00F26AA6" w:rsidRPr="004E3AA3" w:rsidRDefault="00F26AA6" w:rsidP="002D5320">
      <w:pPr>
        <w:widowControl w:val="0"/>
        <w:suppressAutoHyphens w:val="0"/>
        <w:spacing w:before="120" w:line="276" w:lineRule="auto"/>
        <w:ind w:left="426"/>
        <w:rPr>
          <w:rFonts w:ascii="Cambria" w:hAnsi="Cambria" w:cstheme="minorHAnsi"/>
          <w:i/>
          <w:lang w:eastAsia="en-US"/>
        </w:rPr>
      </w:pPr>
      <w:r w:rsidRPr="004E3AA3">
        <w:rPr>
          <w:rFonts w:ascii="Cambria" w:hAnsi="Cambria" w:cstheme="minorHAnsi"/>
          <w:i/>
          <w:lang w:eastAsia="en-US"/>
        </w:rPr>
        <w:t>* niepotrzebne skreślić (dotyczy całego zakładu ubezpieczeń, a nie jego jednostki terenowej)</w:t>
      </w:r>
    </w:p>
    <w:p w14:paraId="51BE6C2C" w14:textId="77777777" w:rsidR="00F26AA6" w:rsidRPr="004E3AA3" w:rsidRDefault="00F26AA6" w:rsidP="002D5320">
      <w:pPr>
        <w:widowControl w:val="0"/>
        <w:suppressAutoHyphens w:val="0"/>
        <w:spacing w:before="60" w:line="276" w:lineRule="auto"/>
        <w:ind w:left="426"/>
        <w:rPr>
          <w:rFonts w:ascii="Cambria" w:hAnsi="Cambria" w:cstheme="minorHAnsi"/>
          <w:i/>
          <w:lang w:eastAsia="en-US"/>
        </w:rPr>
      </w:pPr>
      <w:r w:rsidRPr="004E3AA3">
        <w:rPr>
          <w:rFonts w:ascii="Cambria" w:hAnsi="Cambria" w:cstheme="minorHAnsi"/>
          <w:i/>
          <w:lang w:eastAsia="en-US"/>
        </w:rPr>
        <w:t>** niepotrzebne skreślić</w:t>
      </w:r>
    </w:p>
    <w:p w14:paraId="2EE4CAEF" w14:textId="77777777" w:rsidR="00F26AA6" w:rsidRPr="004E3AA3" w:rsidRDefault="00F26AA6" w:rsidP="0053220B">
      <w:pPr>
        <w:widowControl w:val="0"/>
        <w:numPr>
          <w:ilvl w:val="0"/>
          <w:numId w:val="44"/>
        </w:numPr>
        <w:tabs>
          <w:tab w:val="left" w:pos="426"/>
        </w:tabs>
        <w:suppressAutoHyphens w:val="0"/>
        <w:spacing w:before="120" w:line="276" w:lineRule="auto"/>
        <w:ind w:left="426" w:hanging="426"/>
        <w:rPr>
          <w:rFonts w:ascii="Cambria" w:eastAsia="Calibri" w:hAnsi="Cambria" w:cstheme="minorHAnsi"/>
          <w:b/>
          <w:lang w:eastAsia="en-US"/>
        </w:rPr>
      </w:pPr>
      <w:r w:rsidRPr="004E3AA3">
        <w:rPr>
          <w:rFonts w:ascii="Cambria" w:eastAsia="Calibri" w:hAnsi="Cambria" w:cstheme="minorHAnsi"/>
          <w:b/>
          <w:lang w:eastAsia="en-US"/>
        </w:rPr>
        <w:t xml:space="preserve">Oświadczamy*, że </w:t>
      </w:r>
    </w:p>
    <w:p w14:paraId="1A4A02DA" w14:textId="77777777" w:rsidR="00F26AA6" w:rsidRPr="004E3AA3" w:rsidRDefault="00F26AA6" w:rsidP="0053220B">
      <w:pPr>
        <w:widowControl w:val="0"/>
        <w:numPr>
          <w:ilvl w:val="0"/>
          <w:numId w:val="46"/>
        </w:numPr>
        <w:tabs>
          <w:tab w:val="left"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statut reprezentowanego przez nas wykonawcy – towarzystwa ubezpieczeń wzajemnych przewiduje, że towarzystwo ubezpiecza także osoby niebędące członkami towarzystwa;</w:t>
      </w:r>
    </w:p>
    <w:p w14:paraId="245C1860" w14:textId="2B3F2479" w:rsidR="00F26AA6" w:rsidRPr="004E3AA3" w:rsidRDefault="00F26AA6" w:rsidP="0053220B">
      <w:pPr>
        <w:widowControl w:val="0"/>
        <w:numPr>
          <w:ilvl w:val="0"/>
          <w:numId w:val="46"/>
        </w:numPr>
        <w:tabs>
          <w:tab w:val="left"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w przypadku wyboru oferty reprezentowanego przez</w:t>
      </w:r>
      <w:r w:rsidR="00747B93" w:rsidRPr="004E3AA3">
        <w:rPr>
          <w:rFonts w:ascii="Cambria" w:hAnsi="Cambria" w:cstheme="minorHAnsi"/>
          <w:lang w:eastAsia="en-US"/>
        </w:rPr>
        <w:t xml:space="preserve"> </w:t>
      </w:r>
      <w:r w:rsidRPr="004E3AA3">
        <w:rPr>
          <w:rFonts w:ascii="Cambria" w:hAnsi="Cambria" w:cstheme="minorHAnsi"/>
          <w:lang w:eastAsia="en-US"/>
        </w:rPr>
        <w:t>nas wykonawcy – towarzystwa ubezpieczeń wzajemnych, towarzystwo udzieli ochrony ubezpieczeniowej zamawiającemu, jako osobie niebędącej członkiem towarzystwa;</w:t>
      </w:r>
    </w:p>
    <w:p w14:paraId="7C1FD0AC" w14:textId="6003907B" w:rsidR="00F26AA6" w:rsidRPr="004E3AA3" w:rsidRDefault="00F26AA6" w:rsidP="0053220B">
      <w:pPr>
        <w:widowControl w:val="0"/>
        <w:numPr>
          <w:ilvl w:val="0"/>
          <w:numId w:val="46"/>
        </w:numPr>
        <w:tabs>
          <w:tab w:val="left"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 xml:space="preserve">wybór oferty towarzystwa ubezpieczeń wzajemnych nie będzie skutkował członkostwem w tym towarzystwie i koniecznością wnoszenia składki członkowskiej, nawet jeśli w </w:t>
      </w:r>
      <w:r w:rsidRPr="004E3AA3">
        <w:rPr>
          <w:rFonts w:ascii="Cambria" w:hAnsi="Cambria" w:cstheme="minorHAnsi"/>
          <w:lang w:eastAsia="en-US"/>
        </w:rPr>
        <w:lastRenderedPageBreak/>
        <w:t xml:space="preserve">przeszłości </w:t>
      </w:r>
      <w:r w:rsidR="00B92A3E" w:rsidRPr="00C4685A">
        <w:rPr>
          <w:rFonts w:ascii="Cambria" w:hAnsi="Cambria" w:cstheme="minorHAnsi"/>
          <w:lang w:eastAsia="en-US"/>
        </w:rPr>
        <w:t xml:space="preserve">podmiot objęty </w:t>
      </w:r>
      <w:r w:rsidRPr="00C4685A">
        <w:rPr>
          <w:rFonts w:ascii="Cambria" w:hAnsi="Cambria" w:cstheme="minorHAnsi"/>
          <w:lang w:eastAsia="en-US"/>
        </w:rPr>
        <w:t xml:space="preserve">zamówieniem był </w:t>
      </w:r>
      <w:r w:rsidRPr="004E3AA3">
        <w:rPr>
          <w:rFonts w:ascii="Cambria" w:hAnsi="Cambria" w:cstheme="minorHAnsi"/>
          <w:lang w:eastAsia="en-US"/>
        </w:rPr>
        <w:t>lub nadal jest członkiem towarzystwa ubezpieczeń wzajemnych;</w:t>
      </w:r>
    </w:p>
    <w:p w14:paraId="6B95405B" w14:textId="77777777" w:rsidR="00F26AA6" w:rsidRPr="004E3AA3" w:rsidRDefault="00F26AA6" w:rsidP="0053220B">
      <w:pPr>
        <w:widowControl w:val="0"/>
        <w:numPr>
          <w:ilvl w:val="0"/>
          <w:numId w:val="46"/>
        </w:numPr>
        <w:tabs>
          <w:tab w:val="left"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 xml:space="preserve">zgodnie z art. 111 ust 2 ustawy z dnia 11 września 2015 r. o działalności ubezpieczeniowej </w:t>
      </w:r>
      <w:r w:rsidRPr="004E3AA3">
        <w:rPr>
          <w:rFonts w:ascii="Cambria" w:hAnsi="Cambria" w:cstheme="minorHAnsi"/>
          <w:lang w:eastAsia="en-US"/>
        </w:rPr>
        <w:br/>
        <w:t>i reasekuracyjnej Zamawiający nie będzie zobowiązany do pokrywania strat towarzystwa przez wnoszenie dodatkowej składki ubezpieczeniowej.</w:t>
      </w:r>
    </w:p>
    <w:p w14:paraId="57D2D639" w14:textId="77777777" w:rsidR="00F26AA6" w:rsidRPr="004E3AA3" w:rsidRDefault="00F26AA6" w:rsidP="002D5320">
      <w:pPr>
        <w:widowControl w:val="0"/>
        <w:suppressAutoHyphens w:val="0"/>
        <w:spacing w:before="60" w:line="276" w:lineRule="auto"/>
        <w:ind w:left="426"/>
        <w:rPr>
          <w:rFonts w:ascii="Cambria" w:hAnsi="Cambria" w:cstheme="minorHAnsi"/>
          <w:i/>
          <w:lang w:eastAsia="en-US"/>
        </w:rPr>
      </w:pPr>
      <w:r w:rsidRPr="004E3AA3">
        <w:rPr>
          <w:rFonts w:ascii="Cambria" w:hAnsi="Cambria" w:cstheme="minorHAnsi"/>
          <w:i/>
          <w:lang w:eastAsia="en-US"/>
        </w:rPr>
        <w:t>* dotyczy wyłącznie wykonawcy, który działa w formie towarzystwa ubezpieczeń wzajemnych</w:t>
      </w:r>
    </w:p>
    <w:p w14:paraId="4E712997" w14:textId="0BEE04B6" w:rsidR="00F26AA6" w:rsidRPr="004E3AA3" w:rsidRDefault="00F26AA6" w:rsidP="0053220B">
      <w:pPr>
        <w:widowControl w:val="0"/>
        <w:numPr>
          <w:ilvl w:val="0"/>
          <w:numId w:val="44"/>
        </w:numPr>
        <w:tabs>
          <w:tab w:val="left" w:pos="426"/>
        </w:tabs>
        <w:suppressAutoHyphens w:val="0"/>
        <w:spacing w:before="120" w:line="276" w:lineRule="auto"/>
        <w:ind w:left="426" w:hanging="426"/>
        <w:jc w:val="both"/>
        <w:rPr>
          <w:rFonts w:ascii="Cambria" w:eastAsia="Calibri" w:hAnsi="Cambria" w:cstheme="minorHAnsi"/>
          <w:lang w:eastAsia="en-US"/>
        </w:rPr>
      </w:pPr>
      <w:r w:rsidRPr="004E3AA3">
        <w:rPr>
          <w:rFonts w:ascii="Cambria" w:eastAsia="Calibri" w:hAnsi="Cambria" w:cstheme="minorHAnsi"/>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w:t>
      </w:r>
      <w:r w:rsidRPr="004E3AA3">
        <w:rPr>
          <w:rFonts w:ascii="Cambria" w:eastAsia="Calibri" w:hAnsi="Cambria" w:cstheme="minorHAnsi"/>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4E3AA3" w:rsidRDefault="00F26AA6" w:rsidP="002D5320">
      <w:pPr>
        <w:widowControl w:val="0"/>
        <w:tabs>
          <w:tab w:val="left" w:pos="426"/>
        </w:tabs>
        <w:suppressAutoHyphens w:val="0"/>
        <w:spacing w:line="276" w:lineRule="auto"/>
        <w:ind w:left="426"/>
        <w:jc w:val="both"/>
        <w:rPr>
          <w:rFonts w:ascii="Cambria" w:hAnsi="Cambria" w:cstheme="minorHAnsi"/>
          <w:b/>
          <w:lang w:eastAsia="en-US"/>
        </w:rPr>
      </w:pPr>
      <w:r w:rsidRPr="004E3AA3">
        <w:rPr>
          <w:rFonts w:ascii="Cambria" w:hAnsi="Cambria" w:cstheme="minorHAns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40ECF506" w:rsidR="00F26AA6" w:rsidRPr="004E3AA3" w:rsidRDefault="00F26AA6" w:rsidP="0053220B">
      <w:pPr>
        <w:widowControl w:val="0"/>
        <w:numPr>
          <w:ilvl w:val="0"/>
          <w:numId w:val="44"/>
        </w:numPr>
        <w:tabs>
          <w:tab w:val="left" w:pos="426"/>
        </w:tabs>
        <w:suppressAutoHyphens w:val="0"/>
        <w:spacing w:before="120" w:line="276" w:lineRule="auto"/>
        <w:ind w:left="426" w:hanging="426"/>
        <w:jc w:val="both"/>
        <w:rPr>
          <w:rFonts w:ascii="Cambria" w:hAnsi="Cambria" w:cstheme="minorHAnsi"/>
          <w:lang w:eastAsia="en-US"/>
        </w:rPr>
      </w:pPr>
      <w:r w:rsidRPr="004E3AA3">
        <w:rPr>
          <w:rFonts w:ascii="Cambria" w:hAnsi="Cambria" w:cstheme="minorHAnsi"/>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4E3AA3" w:rsidRDefault="00F26AA6" w:rsidP="0053220B">
      <w:pPr>
        <w:widowControl w:val="0"/>
        <w:numPr>
          <w:ilvl w:val="0"/>
          <w:numId w:val="44"/>
        </w:numPr>
        <w:tabs>
          <w:tab w:val="left" w:pos="426"/>
        </w:tabs>
        <w:suppressAutoHyphens w:val="0"/>
        <w:spacing w:before="120" w:line="276" w:lineRule="auto"/>
        <w:ind w:left="425" w:hanging="425"/>
        <w:jc w:val="both"/>
        <w:rPr>
          <w:rFonts w:ascii="Cambria" w:eastAsia="Calibri" w:hAnsi="Cambria" w:cstheme="minorHAnsi"/>
          <w:bCs/>
          <w:i/>
          <w:lang w:eastAsia="en-US"/>
        </w:rPr>
      </w:pPr>
      <w:r w:rsidRPr="004E3AA3">
        <w:rPr>
          <w:rFonts w:ascii="Cambria" w:eastAsia="Calibri" w:hAnsi="Cambria" w:cstheme="minorHAnsi"/>
          <w:bCs/>
          <w:lang w:eastAsia="en-US"/>
        </w:rPr>
        <w:t xml:space="preserve">W sprawach nieuregulowanych w specyfikacji warunków zamówienia i w ofercie mają zastosowanie następujące ogólne lub/i szczególne warunki ubezpieczenia oraz aneksy do tych warunków </w:t>
      </w:r>
      <w:r w:rsidRPr="004E3AA3">
        <w:rPr>
          <w:rFonts w:ascii="Cambria" w:eastAsia="Calibri" w:hAnsi="Cambria" w:cstheme="minorHAnsi"/>
          <w:bCs/>
          <w:i/>
          <w:lang w:eastAsia="en-US"/>
        </w:rPr>
        <w:t>(należy wpisać wszystkie ogólne i szczególne warunki z datami zatwierdzenia przez zarząd wykonawcy i wszystkie aneksy do tych warunków obowiązujące na dzień składania oferty):</w:t>
      </w:r>
    </w:p>
    <w:p w14:paraId="5626EBD4" w14:textId="0778802C" w:rsidR="00F26AA6" w:rsidRPr="004E3AA3" w:rsidRDefault="00F26AA6" w:rsidP="002D5320">
      <w:pPr>
        <w:widowControl w:val="0"/>
        <w:tabs>
          <w:tab w:val="left" w:pos="426"/>
        </w:tabs>
        <w:suppressAutoHyphens w:val="0"/>
        <w:spacing w:before="120" w:after="120" w:line="276" w:lineRule="auto"/>
        <w:ind w:left="425"/>
        <w:jc w:val="both"/>
        <w:rPr>
          <w:rFonts w:ascii="Cambria" w:eastAsia="Calibri" w:hAnsi="Cambria" w:cstheme="minorHAnsi"/>
          <w:b/>
          <w:i/>
          <w:lang w:eastAsia="en-US"/>
        </w:rPr>
      </w:pPr>
      <w:r w:rsidRPr="004E3AA3">
        <w:rPr>
          <w:rFonts w:ascii="Cambria" w:eastAsia="Calibri" w:hAnsi="Cambria" w:cstheme="minorHAnsi"/>
          <w:b/>
          <w:i/>
          <w:lang w:eastAsia="en-US"/>
        </w:rPr>
        <w:t>Wyszczególnienie wszystkich obowiązujących ogólnych i szczególnych warunków ubezpieczenia oraz aneksów do tych warunków, mających zastosowanie do niniejszego zamówienia</w:t>
      </w:r>
      <w:r w:rsidR="003B75BB" w:rsidRPr="004E3AA3">
        <w:rPr>
          <w:rFonts w:ascii="Cambria" w:eastAsia="Calibri" w:hAnsi="Cambria" w:cstheme="minorHAnsi"/>
          <w:b/>
          <w:i/>
          <w:lang w:eastAsia="en-US"/>
        </w:rPr>
        <w:t>.</w:t>
      </w:r>
    </w:p>
    <w:p w14:paraId="157F8A4F" w14:textId="7ED7034D" w:rsidR="00D91D82" w:rsidRPr="004E3AA3" w:rsidRDefault="00D91D82" w:rsidP="002D5320">
      <w:pPr>
        <w:widowControl w:val="0"/>
        <w:tabs>
          <w:tab w:val="left" w:pos="426"/>
        </w:tabs>
        <w:suppressAutoHyphens w:val="0"/>
        <w:spacing w:before="120" w:after="120" w:line="276" w:lineRule="auto"/>
        <w:ind w:left="425"/>
        <w:jc w:val="both"/>
        <w:rPr>
          <w:rFonts w:ascii="Cambria" w:eastAsia="Calibri" w:hAnsi="Cambria" w:cstheme="minorHAnsi"/>
          <w:b/>
          <w:i/>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CB5F9F" w:rsidRPr="004E3AA3" w14:paraId="1676F77B" w14:textId="77777777" w:rsidTr="00B92A3E">
        <w:trPr>
          <w:trHeight w:val="327"/>
          <w:jc w:val="center"/>
        </w:trPr>
        <w:tc>
          <w:tcPr>
            <w:tcW w:w="636" w:type="dxa"/>
            <w:vAlign w:val="center"/>
          </w:tcPr>
          <w:p w14:paraId="2E321190" w14:textId="77777777" w:rsidR="00CB5F9F" w:rsidRPr="004E3AA3" w:rsidRDefault="00CB5F9F" w:rsidP="00CB5F9F">
            <w:pPr>
              <w:widowControl w:val="0"/>
              <w:suppressAutoHyphens w:val="0"/>
              <w:spacing w:line="276" w:lineRule="auto"/>
              <w:jc w:val="center"/>
              <w:rPr>
                <w:rFonts w:ascii="Cambria" w:hAnsi="Cambria" w:cstheme="minorHAnsi"/>
                <w:b/>
                <w:lang w:eastAsia="en-US"/>
              </w:rPr>
            </w:pPr>
            <w:r w:rsidRPr="004E3AA3">
              <w:rPr>
                <w:rFonts w:ascii="Cambria" w:hAnsi="Cambria" w:cstheme="minorHAnsi"/>
                <w:b/>
                <w:lang w:eastAsia="en-US"/>
              </w:rPr>
              <w:t>Lp.</w:t>
            </w:r>
          </w:p>
        </w:tc>
        <w:tc>
          <w:tcPr>
            <w:tcW w:w="6362" w:type="dxa"/>
            <w:vAlign w:val="center"/>
          </w:tcPr>
          <w:p w14:paraId="51D895AE" w14:textId="5CD7549D" w:rsidR="00CB5F9F" w:rsidRPr="004E3AA3" w:rsidRDefault="00CB5F9F" w:rsidP="00CB5F9F">
            <w:pPr>
              <w:widowControl w:val="0"/>
              <w:suppressAutoHyphens w:val="0"/>
              <w:spacing w:line="276" w:lineRule="auto"/>
              <w:jc w:val="center"/>
              <w:rPr>
                <w:rFonts w:ascii="Cambria" w:hAnsi="Cambria" w:cstheme="minorHAnsi"/>
                <w:b/>
                <w:lang w:eastAsia="en-US"/>
              </w:rPr>
            </w:pPr>
            <w:r w:rsidRPr="004E3AA3">
              <w:rPr>
                <w:rFonts w:ascii="Cambria" w:hAnsi="Cambria" w:cs="Cambria"/>
                <w:b/>
                <w:sz w:val="22"/>
                <w:szCs w:val="22"/>
              </w:rPr>
              <w:t>Wyszczególnienie wszystkich obowiązujących ogólnych i szczególnych warunków ubezpieczenia oraz aneksów do tych warunków, mających zastosowanie do niniejszego zamówienia</w:t>
            </w:r>
          </w:p>
        </w:tc>
        <w:tc>
          <w:tcPr>
            <w:tcW w:w="2199" w:type="dxa"/>
            <w:vAlign w:val="center"/>
          </w:tcPr>
          <w:p w14:paraId="7CF32247" w14:textId="6A71D7BF" w:rsidR="00CB5F9F" w:rsidRPr="004E3AA3" w:rsidRDefault="00CB5F9F" w:rsidP="00CB5F9F">
            <w:pPr>
              <w:widowControl w:val="0"/>
              <w:suppressAutoHyphens w:val="0"/>
              <w:spacing w:line="276" w:lineRule="auto"/>
              <w:jc w:val="center"/>
              <w:rPr>
                <w:rFonts w:ascii="Cambria" w:hAnsi="Cambria" w:cstheme="minorHAnsi"/>
                <w:b/>
                <w:lang w:eastAsia="en-US"/>
              </w:rPr>
            </w:pPr>
            <w:r w:rsidRPr="004E3AA3">
              <w:rPr>
                <w:rFonts w:ascii="Cambria" w:hAnsi="Cambria" w:cs="Cambria"/>
                <w:b/>
                <w:sz w:val="22"/>
                <w:szCs w:val="22"/>
              </w:rPr>
              <w:t>Data zatwierdzenia przez Zarząd Wykonawcy</w:t>
            </w:r>
          </w:p>
        </w:tc>
      </w:tr>
      <w:tr w:rsidR="00434096" w:rsidRPr="004E3AA3" w14:paraId="73A9B79A" w14:textId="77777777" w:rsidTr="00B92A3E">
        <w:trPr>
          <w:trHeight w:val="327"/>
          <w:jc w:val="center"/>
        </w:trPr>
        <w:tc>
          <w:tcPr>
            <w:tcW w:w="636" w:type="dxa"/>
            <w:vAlign w:val="center"/>
          </w:tcPr>
          <w:p w14:paraId="302A7527"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6362" w:type="dxa"/>
            <w:vAlign w:val="center"/>
          </w:tcPr>
          <w:p w14:paraId="67DD18DB"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2199" w:type="dxa"/>
            <w:vAlign w:val="center"/>
          </w:tcPr>
          <w:p w14:paraId="280F7289"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44E51793" w14:textId="77777777" w:rsidTr="00B92A3E">
        <w:trPr>
          <w:trHeight w:val="327"/>
          <w:jc w:val="center"/>
        </w:trPr>
        <w:tc>
          <w:tcPr>
            <w:tcW w:w="636" w:type="dxa"/>
            <w:vAlign w:val="center"/>
          </w:tcPr>
          <w:p w14:paraId="50F573DF"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6362" w:type="dxa"/>
            <w:vAlign w:val="center"/>
          </w:tcPr>
          <w:p w14:paraId="736B25A0"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2199" w:type="dxa"/>
            <w:vAlign w:val="center"/>
          </w:tcPr>
          <w:p w14:paraId="708F4F60"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0310CA16" w14:textId="77777777" w:rsidTr="00B92A3E">
        <w:trPr>
          <w:trHeight w:val="327"/>
          <w:jc w:val="center"/>
        </w:trPr>
        <w:tc>
          <w:tcPr>
            <w:tcW w:w="636" w:type="dxa"/>
            <w:vAlign w:val="center"/>
          </w:tcPr>
          <w:p w14:paraId="3177EB69"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6362" w:type="dxa"/>
            <w:vAlign w:val="center"/>
          </w:tcPr>
          <w:p w14:paraId="608EDE21"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2199" w:type="dxa"/>
            <w:vAlign w:val="center"/>
          </w:tcPr>
          <w:p w14:paraId="63EC80A9"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377B3E0B" w14:textId="77777777" w:rsidTr="00B92A3E">
        <w:trPr>
          <w:trHeight w:val="327"/>
          <w:jc w:val="center"/>
        </w:trPr>
        <w:tc>
          <w:tcPr>
            <w:tcW w:w="636" w:type="dxa"/>
            <w:vAlign w:val="center"/>
          </w:tcPr>
          <w:p w14:paraId="362556AE"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6362" w:type="dxa"/>
            <w:vAlign w:val="center"/>
          </w:tcPr>
          <w:p w14:paraId="517B1CE4"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2199" w:type="dxa"/>
            <w:vAlign w:val="center"/>
          </w:tcPr>
          <w:p w14:paraId="7B1032D6"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65327BCD" w14:textId="77777777" w:rsidTr="00B92A3E">
        <w:trPr>
          <w:trHeight w:val="327"/>
          <w:jc w:val="center"/>
        </w:trPr>
        <w:tc>
          <w:tcPr>
            <w:tcW w:w="636" w:type="dxa"/>
            <w:vAlign w:val="center"/>
          </w:tcPr>
          <w:p w14:paraId="0E08010B"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6362" w:type="dxa"/>
            <w:vAlign w:val="center"/>
          </w:tcPr>
          <w:p w14:paraId="641CBCB0"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2199" w:type="dxa"/>
            <w:vAlign w:val="center"/>
          </w:tcPr>
          <w:p w14:paraId="3D7FA6E5"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bl>
    <w:p w14:paraId="5CC454CB" w14:textId="1C9AA184" w:rsidR="00F26AA6" w:rsidRPr="004E3AA3" w:rsidRDefault="00F26AA6" w:rsidP="002D5320">
      <w:pPr>
        <w:widowControl w:val="0"/>
        <w:tabs>
          <w:tab w:val="left" w:pos="426"/>
          <w:tab w:val="left" w:pos="1134"/>
        </w:tabs>
        <w:suppressAutoHyphens w:val="0"/>
        <w:spacing w:before="240" w:after="120" w:line="276" w:lineRule="auto"/>
        <w:jc w:val="both"/>
        <w:rPr>
          <w:rFonts w:ascii="Cambria" w:eastAsia="Calibri" w:hAnsi="Cambria" w:cstheme="minorHAnsi"/>
          <w:b/>
          <w:lang w:eastAsia="en-US"/>
        </w:rPr>
      </w:pPr>
      <w:r w:rsidRPr="004E3AA3">
        <w:rPr>
          <w:rFonts w:ascii="Cambria" w:eastAsia="Calibri" w:hAnsi="Cambria" w:cstheme="minorHAnsi"/>
          <w:b/>
          <w:lang w:eastAsia="en-US"/>
        </w:rPr>
        <w:tab/>
        <w:t xml:space="preserve">Wskazane wyżej warunki ubezpieczenia, jako wzorce umowne mające zastosowanie </w:t>
      </w:r>
      <w:r w:rsidRPr="004E3AA3">
        <w:rPr>
          <w:rFonts w:ascii="Cambria" w:eastAsia="Calibri" w:hAnsi="Cambria" w:cstheme="minorHAnsi"/>
          <w:b/>
          <w:lang w:eastAsia="en-US"/>
        </w:rPr>
        <w:br/>
        <w:t xml:space="preserve">w sprawach nieuregulowanych w SWZ, wykonawca zobowiązany jest załączyć do oferty. </w:t>
      </w:r>
      <w:r w:rsidRPr="004E3AA3">
        <w:rPr>
          <w:rFonts w:ascii="Cambria" w:eastAsia="Calibri" w:hAnsi="Cambria" w:cstheme="minorHAnsi"/>
          <w:b/>
          <w:lang w:eastAsia="en-US"/>
        </w:rPr>
        <w:br/>
        <w:t>W przypadku rozbieżności pomiędzy informacjami zawartymi w powyższej tabeli i załączonymi wzorcami, za obowiązujące zostaną uznane załączone ogólne warunki ubezpieczenia.</w:t>
      </w:r>
    </w:p>
    <w:p w14:paraId="72F5CA1B" w14:textId="77777777" w:rsidR="00F26AA6" w:rsidRPr="004E3AA3" w:rsidRDefault="00F26AA6" w:rsidP="0053220B">
      <w:pPr>
        <w:widowControl w:val="0"/>
        <w:numPr>
          <w:ilvl w:val="0"/>
          <w:numId w:val="44"/>
        </w:numPr>
        <w:tabs>
          <w:tab w:val="left" w:pos="426"/>
        </w:tabs>
        <w:suppressAutoHyphens w:val="0"/>
        <w:spacing w:before="240" w:after="120" w:line="276" w:lineRule="auto"/>
        <w:ind w:left="426" w:hanging="426"/>
        <w:rPr>
          <w:rFonts w:ascii="Cambria" w:eastAsia="Calibri" w:hAnsi="Cambria" w:cstheme="minorHAnsi"/>
          <w:b/>
          <w:lang w:eastAsia="en-US"/>
        </w:rPr>
      </w:pPr>
      <w:r w:rsidRPr="004E3AA3">
        <w:rPr>
          <w:rFonts w:ascii="Cambria" w:eastAsia="Calibri" w:hAnsi="Cambria" w:cstheme="minorHAnsi"/>
          <w:b/>
          <w:lang w:eastAsia="en-US"/>
        </w:rPr>
        <w:t>Załącznikami do niniejszej oferty są następujące dokumenty:</w:t>
      </w:r>
    </w:p>
    <w:p w14:paraId="44401278" w14:textId="34D9BCA0" w:rsidR="007F1AF7" w:rsidRPr="004E3AA3" w:rsidRDefault="00F26AA6" w:rsidP="00C20A5A">
      <w:pPr>
        <w:widowControl w:val="0"/>
        <w:tabs>
          <w:tab w:val="left" w:pos="426"/>
        </w:tabs>
        <w:suppressAutoHyphens w:val="0"/>
        <w:spacing w:before="120" w:after="120" w:line="276" w:lineRule="auto"/>
        <w:ind w:left="426"/>
        <w:rPr>
          <w:rFonts w:ascii="Cambria" w:eastAsia="Calibri" w:hAnsi="Cambria" w:cstheme="minorHAnsi"/>
          <w:b/>
          <w:i/>
          <w:iCs/>
          <w:lang w:eastAsia="en-US"/>
        </w:rPr>
      </w:pPr>
      <w:r w:rsidRPr="004E3AA3">
        <w:rPr>
          <w:rFonts w:ascii="Cambria" w:eastAsia="Calibri" w:hAnsi="Cambria" w:cstheme="minorHAnsi"/>
          <w:b/>
          <w:i/>
          <w:iCs/>
          <w:lang w:eastAsia="en-US"/>
        </w:rPr>
        <w:t>Wykaz załączników do oferty</w:t>
      </w:r>
      <w:r w:rsidR="007F1AF7" w:rsidRPr="004E3AA3">
        <w:rPr>
          <w:rFonts w:ascii="Cambria" w:eastAsia="Calibri" w:hAnsi="Cambria" w:cstheme="minorHAnsi"/>
          <w:b/>
          <w:i/>
          <w:iCs/>
          <w:lang w:eastAsia="en-US"/>
        </w:rPr>
        <w:t>.</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4E3AA3" w14:paraId="098589A3" w14:textId="77777777" w:rsidTr="00B92A3E">
        <w:trPr>
          <w:trHeight w:val="349"/>
        </w:trPr>
        <w:tc>
          <w:tcPr>
            <w:tcW w:w="709" w:type="dxa"/>
            <w:vAlign w:val="center"/>
          </w:tcPr>
          <w:p w14:paraId="677A76F4" w14:textId="77777777" w:rsidR="00F26AA6" w:rsidRPr="004E3AA3" w:rsidRDefault="00F26AA6" w:rsidP="002D5320">
            <w:pPr>
              <w:widowControl w:val="0"/>
              <w:suppressAutoHyphens w:val="0"/>
              <w:spacing w:line="276" w:lineRule="auto"/>
              <w:jc w:val="center"/>
              <w:rPr>
                <w:rFonts w:ascii="Cambria" w:hAnsi="Cambria" w:cstheme="minorHAnsi"/>
                <w:b/>
                <w:lang w:eastAsia="en-US"/>
              </w:rPr>
            </w:pPr>
            <w:r w:rsidRPr="004E3AA3">
              <w:rPr>
                <w:rFonts w:ascii="Cambria" w:hAnsi="Cambria" w:cstheme="minorHAnsi"/>
                <w:b/>
                <w:lang w:eastAsia="en-US"/>
              </w:rPr>
              <w:t>Lp.</w:t>
            </w:r>
          </w:p>
        </w:tc>
        <w:tc>
          <w:tcPr>
            <w:tcW w:w="8647" w:type="dxa"/>
            <w:vAlign w:val="center"/>
          </w:tcPr>
          <w:p w14:paraId="60326CD1" w14:textId="77777777" w:rsidR="00F26AA6" w:rsidRPr="004E3AA3" w:rsidRDefault="00F26AA6" w:rsidP="002D5320">
            <w:pPr>
              <w:widowControl w:val="0"/>
              <w:suppressAutoHyphens w:val="0"/>
              <w:spacing w:line="276" w:lineRule="auto"/>
              <w:jc w:val="center"/>
              <w:rPr>
                <w:rFonts w:ascii="Cambria" w:hAnsi="Cambria" w:cstheme="minorHAnsi"/>
                <w:b/>
                <w:lang w:eastAsia="en-US"/>
              </w:rPr>
            </w:pPr>
            <w:r w:rsidRPr="004E3AA3">
              <w:rPr>
                <w:rFonts w:ascii="Cambria" w:hAnsi="Cambria" w:cstheme="minorHAnsi"/>
                <w:b/>
                <w:lang w:eastAsia="en-US"/>
              </w:rPr>
              <w:t>Wyszczególnienie</w:t>
            </w:r>
          </w:p>
        </w:tc>
      </w:tr>
      <w:tr w:rsidR="00434096" w:rsidRPr="004E3AA3" w14:paraId="4822FE14" w14:textId="77777777" w:rsidTr="00B92A3E">
        <w:trPr>
          <w:trHeight w:val="349"/>
        </w:trPr>
        <w:tc>
          <w:tcPr>
            <w:tcW w:w="709" w:type="dxa"/>
            <w:vAlign w:val="center"/>
          </w:tcPr>
          <w:p w14:paraId="62FDE16B"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8647" w:type="dxa"/>
            <w:vAlign w:val="center"/>
          </w:tcPr>
          <w:p w14:paraId="40BDB058"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67A0B033" w14:textId="77777777" w:rsidTr="00B92A3E">
        <w:trPr>
          <w:trHeight w:val="349"/>
        </w:trPr>
        <w:tc>
          <w:tcPr>
            <w:tcW w:w="709" w:type="dxa"/>
            <w:vAlign w:val="center"/>
          </w:tcPr>
          <w:p w14:paraId="017A2481"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8647" w:type="dxa"/>
            <w:vAlign w:val="center"/>
          </w:tcPr>
          <w:p w14:paraId="45D7172B"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r w:rsidR="00434096" w:rsidRPr="004E3AA3" w14:paraId="2E74AF8A" w14:textId="77777777" w:rsidTr="00B92A3E">
        <w:trPr>
          <w:trHeight w:val="349"/>
        </w:trPr>
        <w:tc>
          <w:tcPr>
            <w:tcW w:w="709" w:type="dxa"/>
            <w:vAlign w:val="center"/>
          </w:tcPr>
          <w:p w14:paraId="1A948931"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c>
          <w:tcPr>
            <w:tcW w:w="8647" w:type="dxa"/>
            <w:vAlign w:val="center"/>
          </w:tcPr>
          <w:p w14:paraId="4F5FEF85" w14:textId="77777777" w:rsidR="00F26AA6" w:rsidRPr="004E3AA3" w:rsidRDefault="00F26AA6" w:rsidP="002D5320">
            <w:pPr>
              <w:widowControl w:val="0"/>
              <w:suppressAutoHyphens w:val="0"/>
              <w:spacing w:line="276" w:lineRule="auto"/>
              <w:jc w:val="center"/>
              <w:rPr>
                <w:rFonts w:ascii="Cambria" w:hAnsi="Cambria" w:cstheme="minorHAnsi"/>
                <w:lang w:eastAsia="en-US"/>
              </w:rPr>
            </w:pPr>
          </w:p>
        </w:tc>
      </w:tr>
    </w:tbl>
    <w:p w14:paraId="4D7EFC07" w14:textId="72B11031" w:rsidR="00F26AA6" w:rsidRPr="004E3AA3" w:rsidRDefault="00F26AA6" w:rsidP="002D5320">
      <w:pPr>
        <w:widowControl w:val="0"/>
        <w:tabs>
          <w:tab w:val="left" w:pos="426"/>
        </w:tabs>
        <w:suppressAutoHyphens w:val="0"/>
        <w:autoSpaceDE w:val="0"/>
        <w:autoSpaceDN w:val="0"/>
        <w:adjustRightInd w:val="0"/>
        <w:spacing w:before="240" w:line="276" w:lineRule="auto"/>
        <w:jc w:val="both"/>
        <w:rPr>
          <w:rFonts w:ascii="Cambria" w:hAnsi="Cambria" w:cstheme="minorHAnsi"/>
          <w:lang w:eastAsia="en-US"/>
        </w:rPr>
      </w:pPr>
      <w:r w:rsidRPr="004E3AA3">
        <w:rPr>
          <w:rFonts w:ascii="Cambria" w:hAnsi="Cambria" w:cstheme="minorHAnsi"/>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4E3AA3" w:rsidRDefault="00F26AA6" w:rsidP="002D5320">
      <w:pPr>
        <w:widowControl w:val="0"/>
        <w:suppressAutoHyphens w:val="0"/>
        <w:spacing w:line="276" w:lineRule="auto"/>
        <w:rPr>
          <w:rFonts w:ascii="Cambria" w:hAnsi="Cambria" w:cstheme="minorHAnsi"/>
          <w:lang w:eastAsia="en-US"/>
        </w:rPr>
      </w:pPr>
    </w:p>
    <w:p w14:paraId="1AB8BA89" w14:textId="77777777" w:rsidR="00F26AA6" w:rsidRPr="004E3AA3" w:rsidRDefault="00F26AA6" w:rsidP="002D5320">
      <w:pPr>
        <w:widowControl w:val="0"/>
        <w:suppressAutoHyphens w:val="0"/>
        <w:spacing w:line="276" w:lineRule="auto"/>
        <w:rPr>
          <w:rFonts w:ascii="Cambria" w:hAnsi="Cambria" w:cstheme="minorHAnsi"/>
          <w:lang w:eastAsia="en-US"/>
        </w:rPr>
      </w:pPr>
    </w:p>
    <w:p w14:paraId="028BE0CC" w14:textId="77777777" w:rsidR="001B36BB" w:rsidRDefault="001B36BB" w:rsidP="002D5320">
      <w:pPr>
        <w:widowControl w:val="0"/>
        <w:suppressAutoHyphens w:val="0"/>
        <w:spacing w:line="276" w:lineRule="auto"/>
        <w:jc w:val="both"/>
        <w:outlineLvl w:val="0"/>
        <w:rPr>
          <w:rFonts w:ascii="Cambria" w:hAnsi="Cambria" w:cstheme="minorHAnsi"/>
          <w:lang w:eastAsia="en-US"/>
        </w:rPr>
      </w:pPr>
      <w:bookmarkStart w:id="225" w:name="_Toc458156845"/>
      <w:bookmarkStart w:id="226" w:name="_Toc93182151"/>
    </w:p>
    <w:p w14:paraId="252576B3"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3C27AF4E"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2FA43B38"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446FA208"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0A689242"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1CA9F968" w14:textId="77777777" w:rsidR="00E50285" w:rsidRDefault="00E50285" w:rsidP="002D5320">
      <w:pPr>
        <w:widowControl w:val="0"/>
        <w:suppressAutoHyphens w:val="0"/>
        <w:spacing w:line="276" w:lineRule="auto"/>
        <w:jc w:val="both"/>
        <w:outlineLvl w:val="0"/>
        <w:rPr>
          <w:rFonts w:ascii="Cambria" w:hAnsi="Cambria" w:cstheme="minorHAnsi"/>
          <w:lang w:eastAsia="en-US"/>
        </w:rPr>
      </w:pPr>
    </w:p>
    <w:p w14:paraId="6F9EB790" w14:textId="77777777" w:rsidR="00E50285" w:rsidRDefault="00E50285" w:rsidP="002D5320">
      <w:pPr>
        <w:widowControl w:val="0"/>
        <w:suppressAutoHyphens w:val="0"/>
        <w:spacing w:line="276" w:lineRule="auto"/>
        <w:jc w:val="both"/>
        <w:outlineLvl w:val="0"/>
        <w:rPr>
          <w:rFonts w:ascii="Cambria" w:hAnsi="Cambria" w:cstheme="minorHAnsi"/>
          <w:b/>
          <w:bCs/>
          <w:lang w:eastAsia="en-US"/>
        </w:rPr>
      </w:pPr>
    </w:p>
    <w:p w14:paraId="497A669B" w14:textId="77777777" w:rsidR="001B36BB" w:rsidRDefault="001B36BB" w:rsidP="002D5320">
      <w:pPr>
        <w:widowControl w:val="0"/>
        <w:suppressAutoHyphens w:val="0"/>
        <w:spacing w:line="276" w:lineRule="auto"/>
        <w:jc w:val="both"/>
        <w:outlineLvl w:val="0"/>
        <w:rPr>
          <w:rFonts w:ascii="Cambria" w:hAnsi="Cambria" w:cstheme="minorHAnsi"/>
          <w:b/>
          <w:bCs/>
          <w:lang w:eastAsia="en-US"/>
        </w:rPr>
      </w:pPr>
    </w:p>
    <w:p w14:paraId="1EF9E3C5" w14:textId="77777777" w:rsidR="001B36BB" w:rsidRDefault="001B36BB" w:rsidP="002D5320">
      <w:pPr>
        <w:widowControl w:val="0"/>
        <w:suppressAutoHyphens w:val="0"/>
        <w:spacing w:line="276" w:lineRule="auto"/>
        <w:jc w:val="both"/>
        <w:outlineLvl w:val="0"/>
        <w:rPr>
          <w:rFonts w:ascii="Cambria" w:hAnsi="Cambria" w:cstheme="minorHAnsi"/>
          <w:b/>
          <w:bCs/>
          <w:lang w:eastAsia="en-US"/>
        </w:rPr>
      </w:pPr>
    </w:p>
    <w:p w14:paraId="7F116D20"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0AD2E06B"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0AB44DDB"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3576BD28"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6134A8CC"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799A3C05"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13F4A488"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056D3F98"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2B2EE7F5" w14:textId="77777777" w:rsidR="00413E5B" w:rsidRDefault="00413E5B" w:rsidP="002D5320">
      <w:pPr>
        <w:widowControl w:val="0"/>
        <w:suppressAutoHyphens w:val="0"/>
        <w:spacing w:line="276" w:lineRule="auto"/>
        <w:jc w:val="both"/>
        <w:outlineLvl w:val="0"/>
        <w:rPr>
          <w:rFonts w:ascii="Cambria" w:hAnsi="Cambria" w:cstheme="minorHAnsi"/>
          <w:b/>
          <w:bCs/>
          <w:lang w:eastAsia="en-US"/>
        </w:rPr>
      </w:pPr>
    </w:p>
    <w:p w14:paraId="39431B43" w14:textId="77777777" w:rsidR="00413E5B" w:rsidRDefault="00413E5B" w:rsidP="002D5320">
      <w:pPr>
        <w:widowControl w:val="0"/>
        <w:suppressAutoHyphens w:val="0"/>
        <w:spacing w:line="276" w:lineRule="auto"/>
        <w:jc w:val="both"/>
        <w:outlineLvl w:val="0"/>
        <w:rPr>
          <w:rFonts w:ascii="Cambria" w:hAnsi="Cambria" w:cstheme="minorHAnsi"/>
          <w:b/>
          <w:bCs/>
          <w:lang w:eastAsia="en-US"/>
        </w:rPr>
      </w:pPr>
    </w:p>
    <w:p w14:paraId="7C82CCE6" w14:textId="77777777" w:rsidR="00413E5B" w:rsidRDefault="00413E5B" w:rsidP="002D5320">
      <w:pPr>
        <w:widowControl w:val="0"/>
        <w:suppressAutoHyphens w:val="0"/>
        <w:spacing w:line="276" w:lineRule="auto"/>
        <w:jc w:val="both"/>
        <w:outlineLvl w:val="0"/>
        <w:rPr>
          <w:rFonts w:ascii="Cambria" w:hAnsi="Cambria" w:cstheme="minorHAnsi"/>
          <w:b/>
          <w:bCs/>
          <w:lang w:eastAsia="en-US"/>
        </w:rPr>
      </w:pPr>
    </w:p>
    <w:p w14:paraId="25DDADEF"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28C525BD" w14:textId="77777777" w:rsidR="00D126CF" w:rsidRDefault="00D126CF" w:rsidP="002D5320">
      <w:pPr>
        <w:widowControl w:val="0"/>
        <w:suppressAutoHyphens w:val="0"/>
        <w:spacing w:line="276" w:lineRule="auto"/>
        <w:jc w:val="both"/>
        <w:outlineLvl w:val="0"/>
        <w:rPr>
          <w:rFonts w:ascii="Cambria" w:hAnsi="Cambria" w:cstheme="minorHAnsi"/>
          <w:b/>
          <w:bCs/>
          <w:lang w:eastAsia="en-US"/>
        </w:rPr>
      </w:pPr>
    </w:p>
    <w:p w14:paraId="780C77E9" w14:textId="44666F35" w:rsidR="00F26AA6" w:rsidRPr="004E3AA3" w:rsidRDefault="00F26AA6" w:rsidP="002D5320">
      <w:pPr>
        <w:widowControl w:val="0"/>
        <w:suppressAutoHyphens w:val="0"/>
        <w:spacing w:line="276" w:lineRule="auto"/>
        <w:jc w:val="both"/>
        <w:outlineLvl w:val="0"/>
        <w:rPr>
          <w:rFonts w:ascii="Cambria" w:hAnsi="Cambria" w:cstheme="minorHAnsi"/>
          <w:b/>
          <w:bCs/>
          <w:lang w:eastAsia="en-US"/>
        </w:rPr>
      </w:pPr>
      <w:bookmarkStart w:id="227" w:name="_Toc180051435"/>
      <w:r w:rsidRPr="004E3AA3">
        <w:rPr>
          <w:rFonts w:ascii="Cambria" w:hAnsi="Cambria" w:cstheme="minorHAnsi"/>
          <w:b/>
          <w:bCs/>
          <w:lang w:eastAsia="en-US"/>
        </w:rPr>
        <w:lastRenderedPageBreak/>
        <w:t>Załącznik nr 3 do SWZ</w:t>
      </w:r>
      <w:bookmarkEnd w:id="225"/>
      <w:r w:rsidRPr="004E3AA3">
        <w:rPr>
          <w:rFonts w:ascii="Cambria" w:hAnsi="Cambria" w:cstheme="minorHAnsi"/>
          <w:b/>
          <w:bCs/>
          <w:lang w:eastAsia="en-US"/>
        </w:rPr>
        <w:t>: Wzór oświadczenia o niepodleganiu wykluczeniu i spełnianiu warunków udziału w postępowaniu</w:t>
      </w:r>
      <w:bookmarkEnd w:id="226"/>
      <w:bookmarkEnd w:id="227"/>
      <w:r w:rsidRPr="004E3AA3">
        <w:rPr>
          <w:rFonts w:ascii="Cambria" w:hAnsi="Cambria" w:cstheme="minorHAnsi"/>
          <w:b/>
          <w:bCs/>
          <w:lang w:eastAsia="en-US"/>
        </w:rPr>
        <w:t xml:space="preserve"> </w:t>
      </w:r>
    </w:p>
    <w:p w14:paraId="55D9344E" w14:textId="77777777" w:rsidR="00F26AA6" w:rsidRPr="004E3AA3" w:rsidRDefault="00F26AA6" w:rsidP="002D5320">
      <w:pPr>
        <w:widowControl w:val="0"/>
        <w:suppressAutoHyphens w:val="0"/>
        <w:autoSpaceDE w:val="0"/>
        <w:spacing w:before="120" w:line="276" w:lineRule="auto"/>
        <w:jc w:val="both"/>
        <w:rPr>
          <w:rFonts w:ascii="Cambria" w:hAnsi="Cambria" w:cstheme="minorHAnsi"/>
          <w:b/>
          <w:bCs/>
        </w:rPr>
      </w:pPr>
      <w:r w:rsidRPr="004E3AA3">
        <w:rPr>
          <w:rFonts w:ascii="Cambria" w:hAnsi="Cambria" w:cstheme="minorHAnsi"/>
          <w:b/>
          <w:bCs/>
        </w:rPr>
        <w:t>WYKONAWCA:*</w:t>
      </w:r>
    </w:p>
    <w:p w14:paraId="08B88615" w14:textId="5C2D634A"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Firma (nazwa):</w:t>
      </w:r>
      <w:r w:rsidRPr="004E3AA3">
        <w:rPr>
          <w:rFonts w:ascii="Cambria" w:hAnsi="Cambria" w:cstheme="minorHAnsi"/>
          <w:lang w:eastAsia="en-US"/>
        </w:rPr>
        <w:tab/>
        <w:t>............................................................................................................................</w:t>
      </w:r>
    </w:p>
    <w:p w14:paraId="29FC7CC4" w14:textId="54470864"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Adres:</w:t>
      </w:r>
      <w:r w:rsidRPr="004E3AA3">
        <w:rPr>
          <w:rFonts w:ascii="Cambria" w:hAnsi="Cambria" w:cstheme="minorHAnsi"/>
          <w:lang w:eastAsia="en-US"/>
        </w:rPr>
        <w:tab/>
        <w:t>............................................................................................................................</w:t>
      </w:r>
    </w:p>
    <w:p w14:paraId="564B3A54" w14:textId="4419BD7E"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1F097B2A" w14:textId="280BE29F" w:rsidR="00F26AA6" w:rsidRPr="00B92A3E" w:rsidRDefault="00F26AA6" w:rsidP="002D5320">
      <w:pPr>
        <w:widowControl w:val="0"/>
        <w:tabs>
          <w:tab w:val="left" w:pos="2109"/>
        </w:tabs>
        <w:suppressAutoHyphens w:val="0"/>
        <w:spacing w:before="120" w:line="276" w:lineRule="auto"/>
        <w:rPr>
          <w:rFonts w:ascii="Cambria" w:hAnsi="Cambria" w:cstheme="minorHAnsi"/>
          <w:lang w:val="en-US" w:eastAsia="en-US"/>
        </w:rPr>
      </w:pPr>
      <w:r w:rsidRPr="00B92A3E">
        <w:rPr>
          <w:rFonts w:ascii="Cambria" w:hAnsi="Cambria" w:cstheme="minorHAnsi"/>
          <w:lang w:val="en-US" w:eastAsia="en-US"/>
        </w:rPr>
        <w:t>NIP:</w:t>
      </w:r>
      <w:r w:rsidRPr="00B92A3E">
        <w:rPr>
          <w:rFonts w:ascii="Cambria" w:hAnsi="Cambria" w:cstheme="minorHAnsi"/>
          <w:lang w:val="en-US" w:eastAsia="en-US"/>
        </w:rPr>
        <w:tab/>
        <w:t>............................................................................................................................</w:t>
      </w:r>
    </w:p>
    <w:p w14:paraId="49C6BB25" w14:textId="717A3CCD" w:rsidR="00F26AA6" w:rsidRPr="00B92A3E" w:rsidRDefault="00F26AA6" w:rsidP="002D5320">
      <w:pPr>
        <w:widowControl w:val="0"/>
        <w:tabs>
          <w:tab w:val="left" w:pos="2109"/>
        </w:tabs>
        <w:suppressAutoHyphens w:val="0"/>
        <w:spacing w:before="120" w:line="276" w:lineRule="auto"/>
        <w:rPr>
          <w:rFonts w:ascii="Cambria" w:hAnsi="Cambria" w:cstheme="minorHAnsi"/>
          <w:lang w:val="en-US" w:eastAsia="en-US"/>
        </w:rPr>
      </w:pPr>
      <w:r w:rsidRPr="00B92A3E">
        <w:rPr>
          <w:rFonts w:ascii="Cambria" w:hAnsi="Cambria" w:cstheme="minorHAnsi"/>
          <w:lang w:val="en-US" w:eastAsia="en-US"/>
        </w:rPr>
        <w:t>REGON:</w:t>
      </w:r>
      <w:r w:rsidRPr="00B92A3E">
        <w:rPr>
          <w:rFonts w:ascii="Cambria" w:hAnsi="Cambria" w:cstheme="minorHAnsi"/>
          <w:lang w:val="en-US" w:eastAsia="en-US"/>
        </w:rPr>
        <w:tab/>
        <w:t>............................................................................................................................</w:t>
      </w:r>
    </w:p>
    <w:p w14:paraId="68065FD1" w14:textId="133BCB8F" w:rsidR="00F26AA6" w:rsidRPr="00B92A3E" w:rsidRDefault="00F26AA6" w:rsidP="002D5320">
      <w:pPr>
        <w:widowControl w:val="0"/>
        <w:tabs>
          <w:tab w:val="left" w:pos="2109"/>
        </w:tabs>
        <w:suppressAutoHyphens w:val="0"/>
        <w:spacing w:before="120" w:line="276" w:lineRule="auto"/>
        <w:rPr>
          <w:rFonts w:ascii="Cambria" w:hAnsi="Cambria" w:cstheme="minorHAnsi"/>
          <w:lang w:val="en-US" w:eastAsia="en-US"/>
        </w:rPr>
      </w:pPr>
      <w:r w:rsidRPr="00B92A3E">
        <w:rPr>
          <w:rFonts w:ascii="Cambria" w:hAnsi="Cambria" w:cstheme="minorHAnsi"/>
          <w:lang w:val="en-US" w:eastAsia="en-US"/>
        </w:rPr>
        <w:t>KRS:</w:t>
      </w:r>
      <w:r w:rsidRPr="00B92A3E">
        <w:rPr>
          <w:rFonts w:ascii="Cambria" w:hAnsi="Cambria" w:cstheme="minorHAnsi"/>
          <w:lang w:val="en-US" w:eastAsia="en-US"/>
        </w:rPr>
        <w:tab/>
        <w:t>............................................................................................................................</w:t>
      </w:r>
    </w:p>
    <w:p w14:paraId="5796CBE9" w14:textId="061A8AAE" w:rsidR="00F26AA6" w:rsidRPr="00B92A3E" w:rsidRDefault="00F26AA6" w:rsidP="002D5320">
      <w:pPr>
        <w:widowControl w:val="0"/>
        <w:tabs>
          <w:tab w:val="left" w:pos="2109"/>
        </w:tabs>
        <w:suppressAutoHyphens w:val="0"/>
        <w:spacing w:before="120" w:line="276" w:lineRule="auto"/>
        <w:rPr>
          <w:rFonts w:ascii="Cambria" w:hAnsi="Cambria" w:cstheme="minorHAnsi"/>
          <w:lang w:val="en-US" w:eastAsia="en-US"/>
        </w:rPr>
      </w:pPr>
      <w:r w:rsidRPr="00B92A3E">
        <w:rPr>
          <w:rFonts w:ascii="Cambria" w:hAnsi="Cambria" w:cstheme="minorHAnsi"/>
          <w:lang w:val="en-US" w:eastAsia="en-US"/>
        </w:rPr>
        <w:t>e-mail:</w:t>
      </w:r>
      <w:r w:rsidRPr="00B92A3E">
        <w:rPr>
          <w:rFonts w:ascii="Cambria" w:hAnsi="Cambria" w:cstheme="minorHAnsi"/>
          <w:lang w:val="en-US" w:eastAsia="en-US"/>
        </w:rPr>
        <w:tab/>
        <w:t>............................................................................................................................</w:t>
      </w:r>
    </w:p>
    <w:p w14:paraId="2365603C" w14:textId="4346F3B4" w:rsidR="00F26AA6" w:rsidRPr="004E3AA3" w:rsidRDefault="00F26AA6" w:rsidP="002D5320">
      <w:pPr>
        <w:widowControl w:val="0"/>
        <w:suppressAutoHyphens w:val="0"/>
        <w:spacing w:before="120" w:line="276" w:lineRule="auto"/>
        <w:jc w:val="both"/>
        <w:rPr>
          <w:rFonts w:ascii="Cambria" w:hAnsi="Cambria" w:cstheme="minorHAnsi"/>
          <w:i/>
        </w:rPr>
      </w:pPr>
      <w:r w:rsidRPr="004E3AA3">
        <w:rPr>
          <w:rFonts w:ascii="Cambria" w:hAnsi="Cambria" w:cstheme="minorHAnsi"/>
          <w:i/>
        </w:rPr>
        <w:t>* w przypadku składania oferty przez wykonawców wspólnie ubiegających się o udzielenie zamówienia, należy podać</w:t>
      </w:r>
      <w:r w:rsidRPr="004E3AA3">
        <w:rPr>
          <w:rFonts w:ascii="Cambria" w:hAnsi="Cambria" w:cstheme="minorHAnsi"/>
        </w:rPr>
        <w:t xml:space="preserve"> </w:t>
      </w:r>
      <w:r w:rsidRPr="004E3AA3">
        <w:rPr>
          <w:rFonts w:ascii="Cambria" w:hAnsi="Cambria" w:cstheme="minorHAnsi"/>
          <w:i/>
        </w:rPr>
        <w:t>nazwy (firmy) oraz dokładne adresy i pozostałe dane wszystkich wykonawców</w:t>
      </w:r>
    </w:p>
    <w:p w14:paraId="0329A44F" w14:textId="77777777" w:rsidR="00F26AA6" w:rsidRPr="004E3AA3" w:rsidRDefault="00F26AA6" w:rsidP="002D5320">
      <w:pPr>
        <w:widowControl w:val="0"/>
        <w:suppressAutoHyphens w:val="0"/>
        <w:spacing w:after="120" w:line="276" w:lineRule="auto"/>
        <w:jc w:val="center"/>
        <w:rPr>
          <w:rFonts w:ascii="Cambria" w:hAnsi="Cambria" w:cstheme="minorHAnsi"/>
          <w:b/>
        </w:rPr>
      </w:pPr>
      <w:r w:rsidRPr="004E3AA3">
        <w:rPr>
          <w:rFonts w:ascii="Cambria" w:hAnsi="Cambria" w:cstheme="minorHAnsi"/>
          <w:b/>
        </w:rPr>
        <w:t xml:space="preserve">OŚWIADCZENIE </w:t>
      </w:r>
    </w:p>
    <w:p w14:paraId="6F911B40" w14:textId="0435AC61" w:rsidR="00F26AA6" w:rsidRPr="004E3AA3" w:rsidRDefault="00F26AA6" w:rsidP="002D5320">
      <w:pPr>
        <w:widowControl w:val="0"/>
        <w:suppressAutoHyphens w:val="0"/>
        <w:spacing w:line="276" w:lineRule="auto"/>
        <w:ind w:firstLine="255"/>
        <w:jc w:val="both"/>
        <w:rPr>
          <w:rFonts w:ascii="Cambria" w:hAnsi="Cambria" w:cstheme="minorHAnsi"/>
        </w:rPr>
      </w:pPr>
      <w:r w:rsidRPr="004E3AA3">
        <w:rPr>
          <w:rFonts w:ascii="Cambria" w:hAnsi="Cambria" w:cstheme="minorHAnsi"/>
        </w:rPr>
        <w:t>Działając zgodnie z art. 125 ust. 1 ustawy dnia 11 września 2019 r. Prawo zamówień publicznych (</w:t>
      </w:r>
      <w:bookmarkStart w:id="228" w:name="_Hlk132181364"/>
      <w:r w:rsidR="004A4984" w:rsidRPr="004E3AA3">
        <w:rPr>
          <w:rFonts w:ascii="Cambria" w:hAnsi="Cambria" w:cstheme="minorHAnsi"/>
        </w:rPr>
        <w:t>tekst jednolity Dz.U. z 202</w:t>
      </w:r>
      <w:r w:rsidR="001C694E">
        <w:rPr>
          <w:rFonts w:ascii="Cambria" w:hAnsi="Cambria" w:cstheme="minorHAnsi"/>
        </w:rPr>
        <w:t>4</w:t>
      </w:r>
      <w:r w:rsidR="004A4984" w:rsidRPr="004E3AA3">
        <w:rPr>
          <w:rFonts w:ascii="Cambria" w:hAnsi="Cambria" w:cstheme="minorHAnsi"/>
        </w:rPr>
        <w:t xml:space="preserve"> r. </w:t>
      </w:r>
      <w:r w:rsidR="004A4984" w:rsidRPr="00C4685A">
        <w:rPr>
          <w:rFonts w:ascii="Cambria" w:hAnsi="Cambria" w:cstheme="minorHAnsi"/>
        </w:rPr>
        <w:t xml:space="preserve">poz. </w:t>
      </w:r>
      <w:r w:rsidR="001C694E">
        <w:rPr>
          <w:rFonts w:ascii="Cambria" w:hAnsi="Cambria" w:cstheme="minorHAnsi"/>
        </w:rPr>
        <w:t>1320</w:t>
      </w:r>
      <w:bookmarkEnd w:id="228"/>
      <w:r w:rsidRPr="00C4685A">
        <w:rPr>
          <w:rFonts w:ascii="Cambria" w:hAnsi="Cambria" w:cstheme="minorHAnsi"/>
        </w:rPr>
        <w:t xml:space="preserve">), </w:t>
      </w:r>
      <w:r w:rsidRPr="004E3AA3">
        <w:rPr>
          <w:rFonts w:ascii="Cambria" w:hAnsi="Cambria" w:cstheme="minorHAnsi"/>
        </w:rPr>
        <w:t xml:space="preserve">składając ofertę w postępowaniu </w:t>
      </w:r>
      <w:r w:rsidR="00E50285">
        <w:rPr>
          <w:rFonts w:ascii="Cambria" w:hAnsi="Cambria" w:cstheme="minorHAnsi"/>
        </w:rPr>
        <w:br/>
      </w:r>
      <w:r w:rsidRPr="004E3AA3">
        <w:rPr>
          <w:rFonts w:ascii="Cambria" w:hAnsi="Cambria" w:cstheme="minorHAnsi"/>
        </w:rPr>
        <w:t>w sprawie zamówienia publicznego prowadzonego w trybie podstawowym na:</w:t>
      </w:r>
    </w:p>
    <w:p w14:paraId="2CCF5B11" w14:textId="61A42539" w:rsidR="00F26AA6" w:rsidRPr="004E3AA3" w:rsidRDefault="00F26AA6" w:rsidP="002D5320">
      <w:pPr>
        <w:widowControl w:val="0"/>
        <w:suppressAutoHyphens w:val="0"/>
        <w:spacing w:before="120" w:after="120" w:line="276" w:lineRule="auto"/>
        <w:jc w:val="center"/>
        <w:rPr>
          <w:rFonts w:ascii="Cambria" w:hAnsi="Cambria" w:cstheme="minorHAnsi"/>
          <w:b/>
        </w:rPr>
      </w:pPr>
      <w:r w:rsidRPr="004E3AA3">
        <w:rPr>
          <w:rFonts w:ascii="Cambria" w:hAnsi="Cambria" w:cstheme="minorHAnsi"/>
          <w:b/>
        </w:rPr>
        <w:t>„</w:t>
      </w:r>
      <w:r w:rsidR="00AD6178" w:rsidRPr="00AD6178">
        <w:rPr>
          <w:rFonts w:ascii="Cambria" w:hAnsi="Cambria"/>
          <w:b/>
        </w:rPr>
        <w:t xml:space="preserve">Ubezpieczenie grupowe na życie pracowników, współmałżonków oraz pełnoletnich dzieci pracowników </w:t>
      </w:r>
      <w:r w:rsidR="00E03685">
        <w:rPr>
          <w:rFonts w:ascii="Cambria" w:hAnsi="Cambria"/>
          <w:b/>
        </w:rPr>
        <w:t>Urzędu Miasta Rypin oraz jednostek organizacyjnych i Instytucji Kultury Gminy Miasta Rypin</w:t>
      </w:r>
      <w:r w:rsidR="00F65B6A">
        <w:rPr>
          <w:rFonts w:ascii="Cambria" w:hAnsi="Cambria"/>
          <w:b/>
        </w:rPr>
        <w:t>”</w:t>
      </w:r>
    </w:p>
    <w:p w14:paraId="51A971F0" w14:textId="2E8785BD" w:rsidR="00E50285" w:rsidRPr="00177DE8" w:rsidRDefault="00CF6434" w:rsidP="00177DE8">
      <w:pPr>
        <w:widowControl w:val="0"/>
        <w:numPr>
          <w:ilvl w:val="0"/>
          <w:numId w:val="19"/>
        </w:numPr>
        <w:tabs>
          <w:tab w:val="left" w:pos="284"/>
        </w:tabs>
        <w:suppressAutoHyphens w:val="0"/>
        <w:spacing w:line="276" w:lineRule="auto"/>
        <w:ind w:left="284" w:hanging="284"/>
        <w:jc w:val="both"/>
        <w:rPr>
          <w:rFonts w:ascii="Cambria" w:hAnsi="Cambria" w:cstheme="minorHAnsi"/>
          <w:bCs/>
        </w:rPr>
      </w:pPr>
      <w:bookmarkStart w:id="229" w:name="_Hlk101272843"/>
      <w:r w:rsidRPr="004E3AA3">
        <w:rPr>
          <w:rFonts w:ascii="Cambria" w:hAnsi="Cambria" w:cstheme="minorHAnsi"/>
          <w:bCs/>
        </w:rPr>
        <w:t xml:space="preserve">Oświadczamy, że reprezentowany przez nas Wykonawca nie podlega wykluczeniu </w:t>
      </w:r>
      <w:r w:rsidRPr="004E3AA3">
        <w:rPr>
          <w:rFonts w:ascii="Cambria" w:hAnsi="Cambria" w:cstheme="minorHAnsi"/>
          <w:bCs/>
        </w:rPr>
        <w:br/>
        <w:t xml:space="preserve">z postępowania na podstawie art. 108 ust. 1 ustawy Prawo zamówień publicznych oraz </w:t>
      </w:r>
      <w:r w:rsidR="00E50285">
        <w:rPr>
          <w:rFonts w:ascii="Cambria" w:hAnsi="Cambria" w:cstheme="minorHAnsi"/>
          <w:bCs/>
        </w:rPr>
        <w:br/>
      </w:r>
      <w:r w:rsidRPr="004E3AA3">
        <w:rPr>
          <w:rFonts w:ascii="Cambria" w:hAnsi="Cambria" w:cstheme="minorHAnsi"/>
          <w:bCs/>
        </w:rPr>
        <w:t>art. 7 ust. 1 ustawy o szczególnych rozwiązaniach w zakresie przeciwdziałania wspieraniu agresji na Ukrainę oraz służących ochronie bezpieczeństwa narodowego</w:t>
      </w:r>
      <w:bookmarkEnd w:id="229"/>
      <w:r w:rsidR="00F26AA6" w:rsidRPr="004E3AA3">
        <w:rPr>
          <w:rFonts w:ascii="Cambria" w:hAnsi="Cambria" w:cstheme="minorHAnsi"/>
          <w:bCs/>
        </w:rPr>
        <w:t>.</w:t>
      </w:r>
    </w:p>
    <w:p w14:paraId="1563ED91" w14:textId="3E9412FE" w:rsidR="00F26AA6" w:rsidRPr="004E3AA3" w:rsidRDefault="00F26AA6" w:rsidP="00CF6434">
      <w:pPr>
        <w:widowControl w:val="0"/>
        <w:suppressAutoHyphens w:val="0"/>
        <w:spacing w:before="120" w:after="120" w:line="276" w:lineRule="auto"/>
        <w:ind w:left="993" w:right="-1" w:hanging="709"/>
        <w:rPr>
          <w:rFonts w:ascii="Cambria" w:hAnsi="Cambria" w:cstheme="minorHAnsi"/>
          <w:i/>
        </w:rPr>
      </w:pPr>
      <w:r w:rsidRPr="004E3AA3">
        <w:rPr>
          <w:rFonts w:ascii="Cambria" w:hAnsi="Cambria" w:cstheme="minorHAnsi"/>
          <w:bCs/>
        </w:rPr>
        <w:t>albo</w:t>
      </w:r>
      <w:r w:rsidRPr="004E3AA3">
        <w:rPr>
          <w:rFonts w:ascii="Cambria" w:hAnsi="Cambria" w:cstheme="minorHAnsi"/>
          <w:b/>
        </w:rPr>
        <w:t xml:space="preserve"> </w:t>
      </w:r>
      <w:r w:rsidRPr="004E3AA3">
        <w:rPr>
          <w:rFonts w:ascii="Cambria" w:hAnsi="Cambria" w:cstheme="minorHAnsi"/>
          <w:i/>
        </w:rPr>
        <w:t>(należy złożyć oświadczenie tylko wtedy, jeżeli dotyczy)</w:t>
      </w:r>
    </w:p>
    <w:p w14:paraId="2D4FE9E6" w14:textId="6C84F1F4" w:rsidR="00324B56" w:rsidRDefault="00F26AA6" w:rsidP="002D5320">
      <w:pPr>
        <w:widowControl w:val="0"/>
        <w:suppressAutoHyphens w:val="0"/>
        <w:spacing w:line="276" w:lineRule="auto"/>
        <w:ind w:left="284"/>
        <w:jc w:val="both"/>
        <w:rPr>
          <w:rFonts w:ascii="Cambria" w:hAnsi="Cambria" w:cstheme="minorHAnsi"/>
          <w:bCs/>
        </w:rPr>
      </w:pPr>
      <w:r w:rsidRPr="004E3AA3">
        <w:rPr>
          <w:rFonts w:ascii="Cambria" w:hAnsi="Cambria" w:cstheme="minorHAnsi"/>
          <w:bCs/>
        </w:rPr>
        <w:t xml:space="preserve">Oświadczamy, że zachodzą w stosunku do reprezentowanego przez nas Wykonawcy podstawy wykluczenia z postępowania na podstawie art. …………. ustawy Prawo zamówień publicznych (podać mającą zastosowanie podstawę wykluczenia spośród wymienionych </w:t>
      </w:r>
      <w:r w:rsidR="00E50285">
        <w:rPr>
          <w:rFonts w:ascii="Cambria" w:hAnsi="Cambria" w:cstheme="minorHAnsi"/>
          <w:bCs/>
        </w:rPr>
        <w:br/>
      </w:r>
      <w:r w:rsidRPr="004E3AA3">
        <w:rPr>
          <w:rFonts w:ascii="Cambria" w:hAnsi="Cambria" w:cstheme="minorHAnsi"/>
          <w:bCs/>
        </w:rPr>
        <w:t>w art. 108 ust. 1 pkt 1, 2 i 5 ustawy). Jednocześnie oświadczamy, że w związku z ww. okolicznością, na podstawie art. 110 ust. 2 u.p.z.p. reprezentowany przez nas Wykonawca podjął następujące środki naprawcze:</w:t>
      </w:r>
    </w:p>
    <w:p w14:paraId="77E66E5F" w14:textId="15EC6916" w:rsidR="00F26AA6" w:rsidRPr="00177DE8" w:rsidRDefault="00F26AA6" w:rsidP="00177DE8">
      <w:pPr>
        <w:widowControl w:val="0"/>
        <w:suppressAutoHyphens w:val="0"/>
        <w:spacing w:line="276" w:lineRule="auto"/>
        <w:ind w:left="284"/>
        <w:jc w:val="both"/>
        <w:rPr>
          <w:rFonts w:ascii="Cambria" w:hAnsi="Cambria" w:cstheme="minorHAnsi"/>
          <w:bCs/>
        </w:rPr>
      </w:pPr>
      <w:r w:rsidRPr="004E3AA3">
        <w:rPr>
          <w:rFonts w:ascii="Cambria" w:hAnsi="Cambria" w:cstheme="minorHAnsi"/>
          <w:bCs/>
        </w:rPr>
        <w:t xml:space="preserve"> </w:t>
      </w:r>
      <w:r w:rsidRPr="004E3AA3">
        <w:rPr>
          <w:rFonts w:ascii="Cambria" w:hAnsi="Cambria" w:cstheme="minorHAnsi"/>
        </w:rPr>
        <w:t>………………………………………………………………………………………………………</w:t>
      </w:r>
      <w:bookmarkStart w:id="230" w:name="_Hlk47300070"/>
    </w:p>
    <w:bookmarkEnd w:id="230"/>
    <w:p w14:paraId="5E252407" w14:textId="77777777" w:rsidR="00F26AA6" w:rsidRPr="004E3AA3" w:rsidRDefault="00F26AA6" w:rsidP="0053220B">
      <w:pPr>
        <w:widowControl w:val="0"/>
        <w:numPr>
          <w:ilvl w:val="0"/>
          <w:numId w:val="19"/>
        </w:numPr>
        <w:tabs>
          <w:tab w:val="left" w:pos="284"/>
        </w:tabs>
        <w:suppressAutoHyphens w:val="0"/>
        <w:spacing w:before="360" w:line="276" w:lineRule="auto"/>
        <w:ind w:left="284" w:hanging="284"/>
        <w:jc w:val="both"/>
        <w:rPr>
          <w:rFonts w:ascii="Cambria" w:hAnsi="Cambria" w:cstheme="minorHAnsi"/>
          <w:bCs/>
        </w:rPr>
      </w:pPr>
      <w:r w:rsidRPr="004E3AA3">
        <w:rPr>
          <w:rFonts w:ascii="Cambria" w:hAnsi="Cambria" w:cstheme="minorHAnsi"/>
          <w:bCs/>
        </w:rPr>
        <w:t>Oświadczamy, że reprezentowany przez nas Wykonawca spełnia warunki udziału w postępowaniu, określone przez Zamawiającego w pkt. 7.1.2 specyfikacji warunków zamówienia.</w:t>
      </w:r>
    </w:p>
    <w:p w14:paraId="05343354" w14:textId="77777777" w:rsidR="00F26AA6" w:rsidRPr="004E3AA3" w:rsidRDefault="00F26AA6" w:rsidP="002D5320">
      <w:pPr>
        <w:widowControl w:val="0"/>
        <w:suppressAutoHyphens w:val="0"/>
        <w:spacing w:line="276" w:lineRule="auto"/>
        <w:ind w:left="284" w:firstLine="283"/>
        <w:jc w:val="both"/>
        <w:rPr>
          <w:rFonts w:ascii="Cambria" w:hAnsi="Cambria" w:cstheme="minorHAnsi"/>
          <w:bCs/>
        </w:rPr>
      </w:pPr>
      <w:r w:rsidRPr="004E3AA3">
        <w:rPr>
          <w:rFonts w:ascii="Cambria" w:hAnsi="Cambria" w:cstheme="minorHAnsi"/>
          <w:bCs/>
        </w:rPr>
        <w:t>Oświadczamy, że wszystkie informacje podane w powyższych oświadczeniach są aktualne i zgodne z prawdą oraz zostały przedstawione z pełną świadomością konsekwencji wprowadzenia Zamawiającego w błąd przy przedstawianiu informacji.</w:t>
      </w:r>
    </w:p>
    <w:p w14:paraId="5EC1EA21" w14:textId="77777777" w:rsidR="00F26AA6" w:rsidRPr="004E3AA3" w:rsidRDefault="00F26AA6" w:rsidP="002D5320">
      <w:pPr>
        <w:widowControl w:val="0"/>
        <w:suppressAutoHyphens w:val="0"/>
        <w:spacing w:before="240" w:line="276" w:lineRule="auto"/>
        <w:ind w:left="284"/>
        <w:rPr>
          <w:rFonts w:ascii="Cambria" w:hAnsi="Cambria" w:cstheme="minorHAnsi"/>
          <w:lang w:eastAsia="en-US"/>
        </w:rPr>
        <w:sectPr w:rsidR="00F26AA6" w:rsidRPr="004E3AA3"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0175124A" w:rsidR="00F26AA6" w:rsidRPr="004E3AA3" w:rsidRDefault="00F26AA6" w:rsidP="002D5320">
      <w:pPr>
        <w:widowControl w:val="0"/>
        <w:suppressAutoHyphens w:val="0"/>
        <w:spacing w:line="276" w:lineRule="auto"/>
        <w:jc w:val="both"/>
        <w:outlineLvl w:val="0"/>
        <w:rPr>
          <w:rFonts w:ascii="Cambria" w:hAnsi="Cambria" w:cstheme="minorHAnsi"/>
          <w:b/>
          <w:bCs/>
          <w:lang w:eastAsia="en-US"/>
        </w:rPr>
      </w:pPr>
      <w:bookmarkStart w:id="231" w:name="_Toc180051436"/>
      <w:r w:rsidRPr="004E3AA3">
        <w:rPr>
          <w:rFonts w:ascii="Cambria" w:hAnsi="Cambria" w:cstheme="minorHAnsi"/>
          <w:b/>
          <w:bCs/>
          <w:lang w:eastAsia="en-US"/>
        </w:rPr>
        <w:lastRenderedPageBreak/>
        <w:t xml:space="preserve">Załącznik nr 3a do SWZ: Wzór oświadczenia wykonawców wspólnie ubiegających się </w:t>
      </w:r>
      <w:r w:rsidR="00E50285">
        <w:rPr>
          <w:rFonts w:ascii="Cambria" w:hAnsi="Cambria" w:cstheme="minorHAnsi"/>
          <w:b/>
          <w:bCs/>
          <w:lang w:eastAsia="en-US"/>
        </w:rPr>
        <w:br/>
      </w:r>
      <w:r w:rsidRPr="004E3AA3">
        <w:rPr>
          <w:rFonts w:ascii="Cambria" w:hAnsi="Cambria" w:cstheme="minorHAnsi"/>
          <w:b/>
          <w:bCs/>
          <w:lang w:eastAsia="en-US"/>
        </w:rPr>
        <w:t>o udzielenie zamówienia</w:t>
      </w:r>
      <w:bookmarkEnd w:id="231"/>
    </w:p>
    <w:p w14:paraId="3B382AA5" w14:textId="77777777" w:rsidR="00F26AA6" w:rsidRPr="004E3AA3" w:rsidRDefault="00F26AA6" w:rsidP="002D5320">
      <w:pPr>
        <w:widowControl w:val="0"/>
        <w:suppressAutoHyphens w:val="0"/>
        <w:spacing w:line="276" w:lineRule="auto"/>
        <w:rPr>
          <w:rFonts w:ascii="Cambria" w:hAnsi="Cambria" w:cstheme="minorHAnsi"/>
        </w:rPr>
      </w:pPr>
    </w:p>
    <w:p w14:paraId="74C8CE0F" w14:textId="79BE4550" w:rsidR="00F26AA6" w:rsidRPr="004E3AA3" w:rsidRDefault="00CB49FA" w:rsidP="002D5320">
      <w:pPr>
        <w:widowControl w:val="0"/>
        <w:suppressAutoHyphens w:val="0"/>
        <w:autoSpaceDE w:val="0"/>
        <w:spacing w:line="276" w:lineRule="auto"/>
        <w:jc w:val="both"/>
        <w:rPr>
          <w:rFonts w:ascii="Cambria" w:hAnsi="Cambria" w:cstheme="minorHAnsi"/>
          <w:b/>
          <w:bCs/>
        </w:rPr>
      </w:pPr>
      <w:r>
        <w:rPr>
          <w:rFonts w:ascii="Cambria" w:hAnsi="Cambria" w:cstheme="minorHAnsi"/>
          <w:b/>
          <w:bCs/>
        </w:rPr>
        <w:t>WYKONAWCA</w:t>
      </w:r>
      <w:r w:rsidR="00F26AA6" w:rsidRPr="004E3AA3">
        <w:rPr>
          <w:rFonts w:ascii="Cambria" w:hAnsi="Cambria" w:cstheme="minorHAnsi"/>
          <w:b/>
          <w:bCs/>
        </w:rPr>
        <w:t>*</w:t>
      </w:r>
    </w:p>
    <w:p w14:paraId="569618A6" w14:textId="5C948461"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Firma (nazwa):</w:t>
      </w:r>
      <w:r w:rsidRPr="004E3AA3">
        <w:rPr>
          <w:rFonts w:ascii="Cambria" w:hAnsi="Cambria" w:cstheme="minorHAnsi"/>
          <w:lang w:eastAsia="en-US"/>
        </w:rPr>
        <w:tab/>
        <w:t>............................................................................................................................</w:t>
      </w:r>
    </w:p>
    <w:p w14:paraId="573C743E" w14:textId="48A76D08"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Adres:</w:t>
      </w:r>
      <w:r w:rsidRPr="004E3AA3">
        <w:rPr>
          <w:rFonts w:ascii="Cambria" w:hAnsi="Cambria" w:cstheme="minorHAnsi"/>
          <w:lang w:eastAsia="en-US"/>
        </w:rPr>
        <w:tab/>
        <w:t>............................................................................................................................</w:t>
      </w:r>
    </w:p>
    <w:p w14:paraId="4544437E" w14:textId="24DFB60E"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66DE11DC" w14:textId="0C0D229D"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NIP:</w:t>
      </w:r>
      <w:r w:rsidRPr="004E3AA3">
        <w:rPr>
          <w:rFonts w:ascii="Cambria" w:hAnsi="Cambria" w:cstheme="minorHAnsi"/>
          <w:lang w:eastAsia="en-US"/>
        </w:rPr>
        <w:tab/>
        <w:t>............................................................................................................................</w:t>
      </w:r>
    </w:p>
    <w:p w14:paraId="706023FF" w14:textId="5DFBDB03"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REGON:</w:t>
      </w:r>
      <w:r w:rsidRPr="004E3AA3">
        <w:rPr>
          <w:rFonts w:ascii="Cambria" w:hAnsi="Cambria" w:cstheme="minorHAnsi"/>
          <w:lang w:eastAsia="en-US"/>
        </w:rPr>
        <w:tab/>
        <w:t>............................................................................................................................</w:t>
      </w:r>
    </w:p>
    <w:p w14:paraId="3351F03D" w14:textId="09564427"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KRS:</w:t>
      </w:r>
      <w:r w:rsidRPr="004E3AA3">
        <w:rPr>
          <w:rFonts w:ascii="Cambria" w:hAnsi="Cambria" w:cstheme="minorHAnsi"/>
          <w:lang w:eastAsia="en-US"/>
        </w:rPr>
        <w:tab/>
        <w:t>............................................................................................................................</w:t>
      </w:r>
    </w:p>
    <w:p w14:paraId="697A1EB6" w14:textId="4D8146D6"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e-mail:</w:t>
      </w:r>
      <w:r w:rsidRPr="004E3AA3">
        <w:rPr>
          <w:rFonts w:ascii="Cambria" w:hAnsi="Cambria" w:cstheme="minorHAnsi"/>
          <w:lang w:eastAsia="en-US"/>
        </w:rPr>
        <w:tab/>
        <w:t>............................................................................................................................</w:t>
      </w:r>
    </w:p>
    <w:p w14:paraId="0CF9220F" w14:textId="77777777" w:rsidR="00F26AA6" w:rsidRPr="004E3AA3" w:rsidRDefault="00F26AA6" w:rsidP="002D5320">
      <w:pPr>
        <w:widowControl w:val="0"/>
        <w:suppressAutoHyphens w:val="0"/>
        <w:spacing w:line="276" w:lineRule="auto"/>
        <w:rPr>
          <w:rFonts w:ascii="Cambria" w:hAnsi="Cambria" w:cstheme="minorHAnsi"/>
          <w:i/>
        </w:rPr>
      </w:pPr>
    </w:p>
    <w:p w14:paraId="4C9C492E" w14:textId="77777777" w:rsidR="00F26AA6" w:rsidRPr="004E3AA3" w:rsidRDefault="00F26AA6" w:rsidP="002D5320">
      <w:pPr>
        <w:widowControl w:val="0"/>
        <w:suppressAutoHyphens w:val="0"/>
        <w:autoSpaceDE w:val="0"/>
        <w:spacing w:line="276" w:lineRule="auto"/>
        <w:jc w:val="both"/>
        <w:rPr>
          <w:rFonts w:ascii="Cambria" w:hAnsi="Cambria" w:cstheme="minorHAnsi"/>
          <w:b/>
          <w:bCs/>
        </w:rPr>
      </w:pPr>
      <w:r w:rsidRPr="004E3AA3">
        <w:rPr>
          <w:rFonts w:ascii="Cambria" w:hAnsi="Cambria" w:cstheme="minorHAnsi"/>
          <w:b/>
          <w:bCs/>
        </w:rPr>
        <w:t>WYKONAWCA NR 2:*</w:t>
      </w:r>
    </w:p>
    <w:p w14:paraId="22B0383D" w14:textId="22E84AB4"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Firma (nazwa):</w:t>
      </w:r>
      <w:r w:rsidRPr="004E3AA3">
        <w:rPr>
          <w:rFonts w:ascii="Cambria" w:hAnsi="Cambria" w:cstheme="minorHAnsi"/>
          <w:lang w:eastAsia="en-US"/>
        </w:rPr>
        <w:tab/>
        <w:t>............................................................................................................................</w:t>
      </w:r>
    </w:p>
    <w:p w14:paraId="5D6A3D6C" w14:textId="5A94B367"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Adres:</w:t>
      </w:r>
      <w:r w:rsidRPr="004E3AA3">
        <w:rPr>
          <w:rFonts w:ascii="Cambria" w:hAnsi="Cambria" w:cstheme="minorHAnsi"/>
          <w:lang w:eastAsia="en-US"/>
        </w:rPr>
        <w:tab/>
        <w:t>............................................................................................................................</w:t>
      </w:r>
    </w:p>
    <w:p w14:paraId="4FC33A17" w14:textId="15B35B20"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Telefon/faks:</w:t>
      </w:r>
      <w:r w:rsidRPr="004E3AA3">
        <w:rPr>
          <w:rFonts w:ascii="Cambria" w:hAnsi="Cambria" w:cstheme="minorHAnsi"/>
          <w:lang w:eastAsia="en-US"/>
        </w:rPr>
        <w:tab/>
        <w:t>............................................................................................................................</w:t>
      </w:r>
    </w:p>
    <w:p w14:paraId="0F9866BD" w14:textId="1CBB92E6"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NIP:</w:t>
      </w:r>
      <w:r w:rsidRPr="004E3AA3">
        <w:rPr>
          <w:rFonts w:ascii="Cambria" w:hAnsi="Cambria" w:cstheme="minorHAnsi"/>
          <w:lang w:eastAsia="en-US"/>
        </w:rPr>
        <w:tab/>
        <w:t>............................................................................................................................</w:t>
      </w:r>
    </w:p>
    <w:p w14:paraId="64AA2717" w14:textId="7600CA4A"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REGON:</w:t>
      </w:r>
      <w:r w:rsidRPr="004E3AA3">
        <w:rPr>
          <w:rFonts w:ascii="Cambria" w:hAnsi="Cambria" w:cstheme="minorHAnsi"/>
          <w:lang w:eastAsia="en-US"/>
        </w:rPr>
        <w:tab/>
        <w:t>............................................................................................................................</w:t>
      </w:r>
    </w:p>
    <w:p w14:paraId="6EAA93AA" w14:textId="40B8397D"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KRS:</w:t>
      </w:r>
      <w:r w:rsidRPr="004E3AA3">
        <w:rPr>
          <w:rFonts w:ascii="Cambria" w:hAnsi="Cambria" w:cstheme="minorHAnsi"/>
          <w:lang w:eastAsia="en-US"/>
        </w:rPr>
        <w:tab/>
        <w:t>............................................................................................................................</w:t>
      </w:r>
    </w:p>
    <w:p w14:paraId="20EFD9B2" w14:textId="76825017" w:rsidR="00F26AA6" w:rsidRPr="004E3AA3" w:rsidRDefault="00F26AA6" w:rsidP="002D5320">
      <w:pPr>
        <w:widowControl w:val="0"/>
        <w:tabs>
          <w:tab w:val="left" w:pos="2109"/>
        </w:tabs>
        <w:suppressAutoHyphens w:val="0"/>
        <w:spacing w:before="120" w:line="276" w:lineRule="auto"/>
        <w:rPr>
          <w:rFonts w:ascii="Cambria" w:hAnsi="Cambria" w:cstheme="minorHAnsi"/>
          <w:lang w:eastAsia="en-US"/>
        </w:rPr>
      </w:pPr>
      <w:r w:rsidRPr="004E3AA3">
        <w:rPr>
          <w:rFonts w:ascii="Cambria" w:hAnsi="Cambria" w:cstheme="minorHAnsi"/>
          <w:lang w:eastAsia="en-US"/>
        </w:rPr>
        <w:t>e-mail:</w:t>
      </w:r>
      <w:r w:rsidRPr="004E3AA3">
        <w:rPr>
          <w:rFonts w:ascii="Cambria" w:hAnsi="Cambria" w:cstheme="minorHAnsi"/>
          <w:lang w:eastAsia="en-US"/>
        </w:rPr>
        <w:tab/>
        <w:t>............................................................................................................................</w:t>
      </w:r>
    </w:p>
    <w:p w14:paraId="2C7F3BBC" w14:textId="77777777" w:rsidR="00F26AA6" w:rsidRPr="004E3AA3" w:rsidRDefault="00F26AA6" w:rsidP="002D5320">
      <w:pPr>
        <w:widowControl w:val="0"/>
        <w:suppressAutoHyphens w:val="0"/>
        <w:spacing w:before="120" w:line="276" w:lineRule="auto"/>
        <w:jc w:val="both"/>
        <w:rPr>
          <w:rFonts w:ascii="Cambria" w:hAnsi="Cambria" w:cstheme="minorHAnsi"/>
          <w:i/>
        </w:rPr>
      </w:pPr>
      <w:r w:rsidRPr="004E3AA3">
        <w:rPr>
          <w:rFonts w:ascii="Cambria" w:hAnsi="Cambria" w:cstheme="minorHAnsi"/>
          <w:i/>
        </w:rPr>
        <w:t>*  należy podać nazwy (firmy) oraz dokładne adresy i pozostałe dane wszystkich wykonawców składających ofertę wspólną</w:t>
      </w:r>
    </w:p>
    <w:p w14:paraId="28236C5F" w14:textId="77777777" w:rsidR="00F26AA6" w:rsidRPr="004E3AA3" w:rsidRDefault="00F26AA6"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 xml:space="preserve">OŚWIADCZENIE </w:t>
      </w:r>
    </w:p>
    <w:p w14:paraId="72014084" w14:textId="33EAA014" w:rsidR="00F26AA6" w:rsidRPr="004E3AA3" w:rsidRDefault="00F26AA6" w:rsidP="002D5320">
      <w:pPr>
        <w:widowControl w:val="0"/>
        <w:suppressAutoHyphens w:val="0"/>
        <w:spacing w:before="120" w:line="276" w:lineRule="auto"/>
        <w:ind w:firstLine="255"/>
        <w:jc w:val="both"/>
        <w:rPr>
          <w:rFonts w:ascii="Cambria" w:hAnsi="Cambria" w:cstheme="minorHAnsi"/>
        </w:rPr>
      </w:pPr>
      <w:r w:rsidRPr="004E3AA3">
        <w:rPr>
          <w:rFonts w:ascii="Cambria" w:hAnsi="Cambria" w:cstheme="minorHAnsi"/>
        </w:rPr>
        <w:t>Działając zgodnie z art. 117 ust. 4 ustawy dnia 11 września 2019 r. - Prawo zamówień publicznych, składając ofertę w postępowaniu w sprawie zamówienia publicznego prowadzonego w trybie podstawowym na:</w:t>
      </w:r>
    </w:p>
    <w:p w14:paraId="3514F726" w14:textId="66F3CFAE" w:rsidR="00F26AA6" w:rsidRPr="004E3AA3" w:rsidRDefault="00F26AA6"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w:t>
      </w:r>
      <w:r w:rsidR="00AD6178" w:rsidRPr="00AD6178">
        <w:rPr>
          <w:rFonts w:ascii="Cambria" w:hAnsi="Cambria"/>
          <w:b/>
          <w:sz w:val="22"/>
          <w:szCs w:val="22"/>
        </w:rPr>
        <w:t xml:space="preserve">Ubezpieczenie grupowe na życie pracowników, współmałżonków oraz pełnoletnich dzieci pracowników </w:t>
      </w:r>
      <w:r w:rsidR="002C0669">
        <w:rPr>
          <w:rFonts w:ascii="Cambria" w:hAnsi="Cambria"/>
          <w:b/>
          <w:sz w:val="22"/>
          <w:szCs w:val="22"/>
        </w:rPr>
        <w:t>Urzędu Miasta Rypin oraz jednostek organizacyjnych i Instytucji Kultury Gminy Miasta Rypin</w:t>
      </w:r>
      <w:r w:rsidR="00F65B6A">
        <w:rPr>
          <w:rFonts w:ascii="Cambria" w:hAnsi="Cambria"/>
          <w:b/>
          <w:sz w:val="22"/>
          <w:szCs w:val="22"/>
        </w:rPr>
        <w:t>”</w:t>
      </w:r>
    </w:p>
    <w:p w14:paraId="005A3590" w14:textId="77777777" w:rsidR="00F26AA6" w:rsidRPr="004E3AA3" w:rsidRDefault="00F26AA6" w:rsidP="002D5320">
      <w:pPr>
        <w:widowControl w:val="0"/>
        <w:tabs>
          <w:tab w:val="left" w:pos="284"/>
        </w:tabs>
        <w:suppressAutoHyphens w:val="0"/>
        <w:spacing w:after="120" w:line="276" w:lineRule="auto"/>
        <w:jc w:val="both"/>
        <w:rPr>
          <w:rFonts w:ascii="Cambria" w:hAnsi="Cambria" w:cstheme="minorHAnsi"/>
          <w:bCs/>
        </w:rPr>
      </w:pPr>
      <w:r w:rsidRPr="004E3AA3">
        <w:rPr>
          <w:rFonts w:ascii="Cambria" w:hAnsi="Cambria" w:cstheme="minorHAnsi"/>
          <w:bCs/>
        </w:rPr>
        <w:t xml:space="preserve">oświadczamy, że: </w:t>
      </w:r>
    </w:p>
    <w:p w14:paraId="1FC5971A" w14:textId="77777777" w:rsidR="00F26AA6" w:rsidRPr="004E3AA3" w:rsidRDefault="00F26AA6" w:rsidP="0053220B">
      <w:pPr>
        <w:numPr>
          <w:ilvl w:val="0"/>
          <w:numId w:val="57"/>
        </w:numPr>
        <w:suppressAutoHyphens w:val="0"/>
        <w:spacing w:line="276" w:lineRule="auto"/>
        <w:ind w:left="284" w:hanging="284"/>
        <w:jc w:val="both"/>
        <w:rPr>
          <w:rFonts w:ascii="Cambria" w:hAnsi="Cambria" w:cstheme="minorHAnsi"/>
          <w:lang w:eastAsia="en-US"/>
        </w:rPr>
      </w:pPr>
      <w:r w:rsidRPr="004E3AA3">
        <w:rPr>
          <w:rFonts w:ascii="Cambria" w:hAnsi="Cambria" w:cstheme="minorHAnsi"/>
          <w:lang w:eastAsia="en-US"/>
        </w:rPr>
        <w:t xml:space="preserve">Wykonawca …………………………….……  </w:t>
      </w:r>
    </w:p>
    <w:p w14:paraId="7A42865A" w14:textId="004780D7" w:rsidR="00F26AA6" w:rsidRPr="004E3AA3" w:rsidRDefault="00F26AA6" w:rsidP="002D5320">
      <w:pPr>
        <w:suppressAutoHyphens w:val="0"/>
        <w:spacing w:line="276" w:lineRule="auto"/>
        <w:ind w:left="284"/>
        <w:jc w:val="both"/>
        <w:rPr>
          <w:rFonts w:ascii="Cambria" w:hAnsi="Cambria" w:cstheme="minorHAnsi"/>
          <w:i/>
          <w:lang w:eastAsia="en-US"/>
        </w:rPr>
      </w:pPr>
      <w:r w:rsidRPr="004E3AA3">
        <w:rPr>
          <w:rFonts w:ascii="Cambria" w:hAnsi="Cambria" w:cstheme="minorHAnsi"/>
          <w:i/>
          <w:lang w:eastAsia="en-US"/>
        </w:rPr>
        <w:t xml:space="preserve">                     </w:t>
      </w:r>
      <w:r w:rsidRPr="004E3AA3">
        <w:rPr>
          <w:rFonts w:ascii="Cambria" w:hAnsi="Cambria" w:cstheme="minorHAnsi"/>
          <w:i/>
          <w:lang w:eastAsia="en-US"/>
        </w:rPr>
        <w:tab/>
        <w:t xml:space="preserve">(nazwa wykonawcy)     </w:t>
      </w:r>
    </w:p>
    <w:p w14:paraId="652924FA" w14:textId="77777777" w:rsidR="00F26AA6" w:rsidRPr="004E3AA3" w:rsidRDefault="00F26AA6" w:rsidP="002D5320">
      <w:pPr>
        <w:suppressAutoHyphens w:val="0"/>
        <w:spacing w:line="276" w:lineRule="auto"/>
        <w:ind w:left="284"/>
        <w:jc w:val="both"/>
        <w:rPr>
          <w:rFonts w:ascii="Cambria" w:hAnsi="Cambria" w:cstheme="minorHAnsi"/>
          <w:i/>
          <w:lang w:eastAsia="en-US"/>
        </w:rPr>
      </w:pPr>
      <w:r w:rsidRPr="004E3AA3">
        <w:rPr>
          <w:rFonts w:ascii="Cambria" w:hAnsi="Cambria" w:cstheme="minorHAnsi"/>
          <w:lang w:eastAsia="en-US"/>
        </w:rPr>
        <w:t>wykona następujący zakres przedmiotu zamówienia:  ……………………………………….</w:t>
      </w:r>
      <w:r w:rsidRPr="004E3AA3">
        <w:rPr>
          <w:rFonts w:ascii="Cambria" w:hAnsi="Cambria" w:cstheme="minorHAnsi"/>
          <w:i/>
          <w:lang w:eastAsia="en-US"/>
        </w:rPr>
        <w:t xml:space="preserve">                       </w:t>
      </w:r>
    </w:p>
    <w:p w14:paraId="767C7571" w14:textId="77777777" w:rsidR="00F26AA6" w:rsidRPr="004E3AA3" w:rsidRDefault="00F26AA6" w:rsidP="0053220B">
      <w:pPr>
        <w:numPr>
          <w:ilvl w:val="0"/>
          <w:numId w:val="57"/>
        </w:numPr>
        <w:suppressAutoHyphens w:val="0"/>
        <w:spacing w:before="120" w:line="276" w:lineRule="auto"/>
        <w:ind w:left="284" w:hanging="284"/>
        <w:jc w:val="both"/>
        <w:rPr>
          <w:rFonts w:ascii="Cambria" w:hAnsi="Cambria" w:cstheme="minorHAnsi"/>
          <w:lang w:eastAsia="en-US"/>
        </w:rPr>
      </w:pPr>
      <w:r w:rsidRPr="004E3AA3">
        <w:rPr>
          <w:rFonts w:ascii="Cambria" w:hAnsi="Cambria" w:cstheme="minorHAnsi"/>
          <w:lang w:eastAsia="en-US"/>
        </w:rPr>
        <w:t xml:space="preserve">Wykonawca …………………………….……  </w:t>
      </w:r>
    </w:p>
    <w:p w14:paraId="1FB25C1A" w14:textId="24BB1EAB" w:rsidR="00F26AA6" w:rsidRPr="004E3AA3" w:rsidRDefault="00F26AA6" w:rsidP="002D5320">
      <w:pPr>
        <w:suppressAutoHyphens w:val="0"/>
        <w:spacing w:line="276" w:lineRule="auto"/>
        <w:ind w:left="284"/>
        <w:jc w:val="both"/>
        <w:rPr>
          <w:rFonts w:ascii="Cambria" w:hAnsi="Cambria" w:cstheme="minorHAnsi"/>
          <w:i/>
          <w:lang w:eastAsia="en-US"/>
        </w:rPr>
      </w:pPr>
      <w:r w:rsidRPr="004E3AA3">
        <w:rPr>
          <w:rFonts w:ascii="Cambria" w:hAnsi="Cambria" w:cstheme="minorHAnsi"/>
          <w:i/>
          <w:lang w:eastAsia="en-US"/>
        </w:rPr>
        <w:t xml:space="preserve">                    </w:t>
      </w:r>
      <w:r w:rsidRPr="004E3AA3">
        <w:rPr>
          <w:rFonts w:ascii="Cambria" w:hAnsi="Cambria" w:cstheme="minorHAnsi"/>
          <w:i/>
          <w:lang w:eastAsia="en-US"/>
        </w:rPr>
        <w:tab/>
        <w:t xml:space="preserve">(nazwa wykonawcy)     </w:t>
      </w:r>
    </w:p>
    <w:p w14:paraId="1884023A" w14:textId="77777777" w:rsidR="00F26AA6" w:rsidRPr="004E3AA3" w:rsidRDefault="00F26AA6" w:rsidP="002D5320">
      <w:pPr>
        <w:suppressAutoHyphens w:val="0"/>
        <w:spacing w:line="276" w:lineRule="auto"/>
        <w:ind w:left="284"/>
        <w:jc w:val="both"/>
        <w:rPr>
          <w:rFonts w:ascii="Cambria" w:hAnsi="Cambria" w:cstheme="minorHAnsi"/>
          <w:i/>
          <w:lang w:eastAsia="en-US"/>
        </w:rPr>
      </w:pPr>
      <w:r w:rsidRPr="004E3AA3">
        <w:rPr>
          <w:rFonts w:ascii="Cambria" w:hAnsi="Cambria" w:cstheme="minorHAnsi"/>
          <w:lang w:eastAsia="en-US"/>
        </w:rPr>
        <w:t>wykona następujący zakres przedmiotu zamówienia:  ……………………………………….</w:t>
      </w:r>
      <w:r w:rsidRPr="004E3AA3">
        <w:rPr>
          <w:rFonts w:ascii="Cambria" w:hAnsi="Cambria" w:cstheme="minorHAnsi"/>
          <w:i/>
          <w:lang w:eastAsia="en-US"/>
        </w:rPr>
        <w:t xml:space="preserve">                       </w:t>
      </w:r>
    </w:p>
    <w:p w14:paraId="095B0F5C" w14:textId="77777777" w:rsidR="00CC7D70" w:rsidRPr="004E3AA3" w:rsidRDefault="00CC7D70" w:rsidP="002D5320">
      <w:pPr>
        <w:widowControl w:val="0"/>
        <w:suppressAutoHyphens w:val="0"/>
        <w:spacing w:line="276" w:lineRule="auto"/>
        <w:jc w:val="right"/>
        <w:rPr>
          <w:rFonts w:ascii="Cambria" w:hAnsi="Cambria" w:cstheme="minorHAnsi"/>
          <w:bCs/>
          <w:iCs/>
        </w:rPr>
        <w:sectPr w:rsidR="00CC7D70" w:rsidRPr="004E3AA3"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AF4A322" w:rsidR="00080D84" w:rsidRPr="004E3AA3" w:rsidRDefault="000334E7" w:rsidP="002D5320">
      <w:pPr>
        <w:widowControl w:val="0"/>
        <w:suppressAutoHyphens w:val="0"/>
        <w:spacing w:line="276" w:lineRule="auto"/>
        <w:outlineLvl w:val="0"/>
        <w:rPr>
          <w:rFonts w:ascii="Cambria" w:hAnsi="Cambria" w:cstheme="minorHAnsi"/>
          <w:b/>
          <w:bCs/>
          <w:lang w:eastAsia="en-US"/>
        </w:rPr>
      </w:pPr>
      <w:bookmarkStart w:id="232" w:name="_Toc458156848"/>
      <w:bookmarkStart w:id="233" w:name="_Toc180051437"/>
      <w:r w:rsidRPr="004E3AA3">
        <w:rPr>
          <w:rFonts w:ascii="Cambria" w:hAnsi="Cambria" w:cstheme="minorHAnsi"/>
          <w:b/>
          <w:bCs/>
          <w:lang w:eastAsia="en-US"/>
        </w:rPr>
        <w:lastRenderedPageBreak/>
        <w:t xml:space="preserve">Załącznik nr </w:t>
      </w:r>
      <w:r w:rsidR="003443E8" w:rsidRPr="004E3AA3">
        <w:rPr>
          <w:rFonts w:ascii="Cambria" w:hAnsi="Cambria" w:cstheme="minorHAnsi"/>
          <w:b/>
          <w:bCs/>
          <w:lang w:eastAsia="en-US"/>
        </w:rPr>
        <w:t>4</w:t>
      </w:r>
      <w:r w:rsidR="003F1ADD" w:rsidRPr="004E3AA3">
        <w:rPr>
          <w:rFonts w:ascii="Cambria" w:hAnsi="Cambria" w:cstheme="minorHAnsi"/>
          <w:b/>
          <w:bCs/>
          <w:lang w:eastAsia="en-US"/>
        </w:rPr>
        <w:t xml:space="preserve"> do SWZ</w:t>
      </w:r>
      <w:bookmarkEnd w:id="232"/>
      <w:r w:rsidR="00653A66" w:rsidRPr="004E3AA3">
        <w:rPr>
          <w:rFonts w:ascii="Cambria" w:hAnsi="Cambria" w:cstheme="minorHAnsi"/>
          <w:b/>
          <w:bCs/>
          <w:lang w:eastAsia="en-US"/>
        </w:rPr>
        <w:t xml:space="preserve">: </w:t>
      </w:r>
      <w:r w:rsidR="0077330D" w:rsidRPr="004E3AA3">
        <w:rPr>
          <w:rFonts w:ascii="Cambria" w:hAnsi="Cambria" w:cstheme="minorHAnsi"/>
          <w:b/>
          <w:bCs/>
          <w:lang w:eastAsia="en-US"/>
        </w:rPr>
        <w:t>Projektowane postanowienia</w:t>
      </w:r>
      <w:r w:rsidR="00080D84" w:rsidRPr="004E3AA3">
        <w:rPr>
          <w:rFonts w:ascii="Cambria" w:hAnsi="Cambria" w:cstheme="minorHAnsi"/>
          <w:b/>
          <w:bCs/>
          <w:lang w:eastAsia="en-US"/>
        </w:rPr>
        <w:t xml:space="preserve"> umowy</w:t>
      </w:r>
      <w:bookmarkEnd w:id="233"/>
    </w:p>
    <w:p w14:paraId="0B86509B" w14:textId="77777777" w:rsidR="004474A3" w:rsidRPr="008D16C0" w:rsidRDefault="004474A3" w:rsidP="004474A3">
      <w:pPr>
        <w:widowControl w:val="0"/>
        <w:spacing w:before="120"/>
        <w:jc w:val="center"/>
        <w:rPr>
          <w:rFonts w:ascii="Cambria" w:hAnsi="Cambria"/>
          <w:lang w:eastAsia="pl-PL"/>
        </w:rPr>
      </w:pPr>
      <w:r w:rsidRPr="008D16C0">
        <w:rPr>
          <w:rFonts w:ascii="Cambria" w:hAnsi="Cambria"/>
          <w:lang w:eastAsia="pl-PL"/>
        </w:rPr>
        <w:t>Umowa nr …………</w:t>
      </w:r>
    </w:p>
    <w:p w14:paraId="3ACF0295" w14:textId="442242E1" w:rsidR="004474A3" w:rsidRDefault="004474A3" w:rsidP="004474A3">
      <w:pPr>
        <w:pStyle w:val="Normalny1"/>
        <w:jc w:val="both"/>
        <w:rPr>
          <w:rFonts w:ascii="Cambria" w:hAnsi="Cambria"/>
          <w:sz w:val="22"/>
          <w:szCs w:val="22"/>
        </w:rPr>
      </w:pPr>
      <w:r>
        <w:rPr>
          <w:rFonts w:ascii="Cambria" w:hAnsi="Cambria"/>
          <w:sz w:val="22"/>
          <w:szCs w:val="22"/>
        </w:rPr>
        <w:t xml:space="preserve">zawarta w dniu .............................. w </w:t>
      </w:r>
      <w:r w:rsidR="00976642">
        <w:rPr>
          <w:rFonts w:ascii="Cambria" w:hAnsi="Cambria"/>
          <w:sz w:val="22"/>
          <w:szCs w:val="22"/>
        </w:rPr>
        <w:t>Rypinie</w:t>
      </w:r>
      <w:r>
        <w:rPr>
          <w:rFonts w:ascii="Cambria" w:hAnsi="Cambria"/>
          <w:sz w:val="22"/>
          <w:szCs w:val="22"/>
        </w:rPr>
        <w:t>,</w:t>
      </w:r>
    </w:p>
    <w:p w14:paraId="32A2D16A" w14:textId="77777777" w:rsidR="004474A3" w:rsidRDefault="004474A3" w:rsidP="004474A3">
      <w:pPr>
        <w:pStyle w:val="Normalny1"/>
        <w:jc w:val="both"/>
        <w:rPr>
          <w:rFonts w:ascii="Cambria" w:hAnsi="Cambria"/>
          <w:sz w:val="22"/>
          <w:szCs w:val="22"/>
        </w:rPr>
      </w:pPr>
      <w:r>
        <w:rPr>
          <w:rFonts w:ascii="Cambria" w:hAnsi="Cambria"/>
          <w:sz w:val="22"/>
          <w:szCs w:val="22"/>
        </w:rPr>
        <w:t>pomiędzy:</w:t>
      </w:r>
    </w:p>
    <w:p w14:paraId="2B48ADB2" w14:textId="0215589B" w:rsidR="004474A3" w:rsidRDefault="00976642" w:rsidP="004474A3">
      <w:pPr>
        <w:tabs>
          <w:tab w:val="left" w:pos="1407"/>
        </w:tabs>
        <w:jc w:val="both"/>
        <w:rPr>
          <w:rFonts w:ascii="Cambria" w:hAnsi="Cambria"/>
        </w:rPr>
      </w:pPr>
      <w:r>
        <w:rPr>
          <w:rFonts w:ascii="Cambria" w:hAnsi="Cambria"/>
          <w:b/>
          <w:bCs/>
        </w:rPr>
        <w:t>Gminą Miasta Rypin</w:t>
      </w:r>
      <w:r w:rsidR="00344BEC">
        <w:rPr>
          <w:rFonts w:ascii="Cambria" w:hAnsi="Cambria"/>
          <w:b/>
          <w:bCs/>
        </w:rPr>
        <w:t xml:space="preserve">, </w:t>
      </w:r>
      <w:r>
        <w:rPr>
          <w:rFonts w:ascii="Cambria" w:hAnsi="Cambria"/>
          <w:bCs/>
        </w:rPr>
        <w:t>z siedzibą Rypinie</w:t>
      </w:r>
      <w:r w:rsidR="00344BEC" w:rsidRPr="00344BEC">
        <w:rPr>
          <w:rFonts w:ascii="Cambria" w:hAnsi="Cambria"/>
          <w:bCs/>
        </w:rPr>
        <w:t xml:space="preserve"> (</w:t>
      </w:r>
      <w:r>
        <w:rPr>
          <w:rFonts w:ascii="Cambria" w:hAnsi="Cambria"/>
          <w:bCs/>
        </w:rPr>
        <w:t>87-500</w:t>
      </w:r>
      <w:r w:rsidR="00344BEC" w:rsidRPr="00344BEC">
        <w:rPr>
          <w:rFonts w:ascii="Cambria" w:hAnsi="Cambria"/>
          <w:bCs/>
        </w:rPr>
        <w:t xml:space="preserve">), przy ul. </w:t>
      </w:r>
      <w:r>
        <w:rPr>
          <w:rFonts w:ascii="Cambria" w:hAnsi="Cambria"/>
          <w:bCs/>
        </w:rPr>
        <w:t>Warszawskiej 40</w:t>
      </w:r>
      <w:r w:rsidR="00344BEC" w:rsidRPr="00344BEC">
        <w:rPr>
          <w:rFonts w:ascii="Cambria" w:hAnsi="Cambria"/>
          <w:bCs/>
        </w:rPr>
        <w:t xml:space="preserve">, REGON: </w:t>
      </w:r>
      <w:r>
        <w:rPr>
          <w:rFonts w:ascii="Cambria" w:hAnsi="Cambria"/>
          <w:bCs/>
        </w:rPr>
        <w:t>000523488</w:t>
      </w:r>
      <w:r w:rsidR="00344BEC" w:rsidRPr="00344BEC">
        <w:rPr>
          <w:rFonts w:ascii="Cambria" w:hAnsi="Cambria"/>
          <w:bCs/>
        </w:rPr>
        <w:t xml:space="preserve">, NIP: </w:t>
      </w:r>
      <w:r>
        <w:rPr>
          <w:rFonts w:ascii="Cambria" w:hAnsi="Cambria"/>
          <w:bCs/>
        </w:rPr>
        <w:t>8921000795</w:t>
      </w:r>
      <w:r w:rsidR="00AD6178" w:rsidRPr="00AD6178">
        <w:rPr>
          <w:rFonts w:ascii="Cambria" w:hAnsi="Cambria"/>
        </w:rPr>
        <w:t>,</w:t>
      </w:r>
      <w:r w:rsidR="00817A6F">
        <w:rPr>
          <w:rFonts w:ascii="Cambria" w:hAnsi="Cambria"/>
        </w:rPr>
        <w:t xml:space="preserve"> </w:t>
      </w:r>
      <w:r w:rsidR="00AD6178" w:rsidRPr="00AD6178">
        <w:rPr>
          <w:rFonts w:ascii="Cambria" w:hAnsi="Cambria"/>
        </w:rPr>
        <w:t>reprezentowaną przez</w:t>
      </w:r>
      <w:r w:rsidR="004474A3" w:rsidRPr="00AD6178">
        <w:rPr>
          <w:rFonts w:ascii="Cambria" w:hAnsi="Cambria"/>
        </w:rPr>
        <w:t>:</w:t>
      </w:r>
    </w:p>
    <w:p w14:paraId="3751804F" w14:textId="1F0DD62F" w:rsidR="00653A66" w:rsidRPr="004E3AA3" w:rsidRDefault="00A958ED" w:rsidP="002D5320">
      <w:pPr>
        <w:widowControl w:val="0"/>
        <w:suppressAutoHyphens w:val="0"/>
        <w:spacing w:before="120" w:after="120" w:line="276" w:lineRule="auto"/>
        <w:jc w:val="both"/>
        <w:rPr>
          <w:rFonts w:ascii="Cambria" w:hAnsi="Cambria" w:cstheme="minorHAnsi"/>
          <w:b/>
          <w:lang w:eastAsia="pl-PL"/>
        </w:rPr>
      </w:pPr>
      <w:r w:rsidRPr="004E3AA3">
        <w:rPr>
          <w:rFonts w:ascii="Cambria" w:hAnsi="Cambria" w:cstheme="minorHAnsi"/>
          <w:b/>
          <w:lang w:eastAsia="pl-PL"/>
        </w:rPr>
        <w:t>……………………………………</w:t>
      </w:r>
      <w:r w:rsidR="00653A66" w:rsidRPr="004E3AA3">
        <w:rPr>
          <w:rFonts w:ascii="Cambria" w:hAnsi="Cambria" w:cstheme="minorHAnsi"/>
          <w:b/>
          <w:lang w:eastAsia="pl-PL"/>
        </w:rPr>
        <w:t xml:space="preserve"> - </w:t>
      </w:r>
      <w:r w:rsidRPr="004E3AA3">
        <w:rPr>
          <w:rFonts w:ascii="Cambria" w:hAnsi="Cambria" w:cstheme="minorHAnsi"/>
          <w:b/>
          <w:lang w:eastAsia="pl-PL"/>
        </w:rPr>
        <w:t>…………………………….</w:t>
      </w:r>
      <w:r w:rsidR="00653A66" w:rsidRPr="004E3AA3">
        <w:rPr>
          <w:rFonts w:ascii="Cambria" w:hAnsi="Cambria" w:cstheme="minorHAnsi"/>
          <w:b/>
          <w:lang w:eastAsia="pl-PL"/>
        </w:rPr>
        <w:t>,</w:t>
      </w:r>
    </w:p>
    <w:p w14:paraId="37B9CFAD" w14:textId="5382728C" w:rsidR="00080D84" w:rsidRPr="004E3AA3" w:rsidRDefault="00653A66" w:rsidP="001627D1">
      <w:pPr>
        <w:widowControl w:val="0"/>
        <w:tabs>
          <w:tab w:val="left" w:pos="1407"/>
        </w:tabs>
        <w:suppressAutoHyphens w:val="0"/>
        <w:spacing w:before="120" w:line="276" w:lineRule="auto"/>
        <w:jc w:val="both"/>
        <w:rPr>
          <w:rFonts w:ascii="Cambria" w:hAnsi="Cambria" w:cstheme="minorHAnsi"/>
          <w:bCs/>
        </w:rPr>
      </w:pPr>
      <w:r w:rsidRPr="004E3AA3">
        <w:rPr>
          <w:rFonts w:ascii="Cambria" w:hAnsi="Cambria" w:cstheme="minorHAnsi"/>
          <w:lang w:eastAsia="pl-PL"/>
        </w:rPr>
        <w:t xml:space="preserve">zwaną dalej </w:t>
      </w:r>
      <w:r w:rsidR="00024E7D" w:rsidRPr="004E3AA3">
        <w:rPr>
          <w:rFonts w:ascii="Cambria" w:hAnsi="Cambria" w:cstheme="minorHAnsi"/>
          <w:bCs/>
        </w:rPr>
        <w:t>„</w:t>
      </w:r>
      <w:r w:rsidR="00024E7D" w:rsidRPr="004E3AA3">
        <w:rPr>
          <w:rFonts w:ascii="Cambria" w:hAnsi="Cambria" w:cstheme="minorHAnsi"/>
          <w:b/>
          <w:bCs/>
        </w:rPr>
        <w:t>Zamawiającym</w:t>
      </w:r>
      <w:r w:rsidR="00024E7D" w:rsidRPr="004E3AA3">
        <w:rPr>
          <w:rFonts w:ascii="Cambria" w:hAnsi="Cambria" w:cstheme="minorHAnsi"/>
          <w:bCs/>
        </w:rPr>
        <w:t>”</w:t>
      </w:r>
    </w:p>
    <w:p w14:paraId="6E60F51D" w14:textId="77777777" w:rsidR="00080D84" w:rsidRPr="004E3AA3" w:rsidRDefault="00080D84" w:rsidP="002D5320">
      <w:pPr>
        <w:widowControl w:val="0"/>
        <w:tabs>
          <w:tab w:val="left" w:pos="0"/>
        </w:tabs>
        <w:suppressAutoHyphens w:val="0"/>
        <w:spacing w:line="276" w:lineRule="auto"/>
        <w:jc w:val="center"/>
        <w:rPr>
          <w:rFonts w:ascii="Cambria" w:hAnsi="Cambria" w:cstheme="minorHAnsi"/>
        </w:rPr>
      </w:pPr>
      <w:r w:rsidRPr="004E3AA3">
        <w:rPr>
          <w:rFonts w:ascii="Cambria" w:hAnsi="Cambria" w:cstheme="minorHAnsi"/>
        </w:rPr>
        <w:t>a</w:t>
      </w:r>
    </w:p>
    <w:p w14:paraId="18A84E80" w14:textId="77777777" w:rsidR="00653A66" w:rsidRPr="004E3AA3" w:rsidRDefault="00653A66" w:rsidP="002D5320">
      <w:pPr>
        <w:widowControl w:val="0"/>
        <w:suppressAutoHyphens w:val="0"/>
        <w:spacing w:before="60" w:line="276" w:lineRule="auto"/>
        <w:jc w:val="both"/>
        <w:rPr>
          <w:rFonts w:ascii="Cambria" w:hAnsi="Cambria" w:cstheme="minorHAnsi"/>
          <w:lang w:eastAsia="pl-PL"/>
        </w:rPr>
      </w:pPr>
      <w:r w:rsidRPr="004E3AA3">
        <w:rPr>
          <w:rFonts w:ascii="Cambria" w:eastAsia="Calibri" w:hAnsi="Cambria" w:cstheme="minorHAnsi"/>
        </w:rPr>
        <w:t>............................................................................., z siedzibą w .........................., prowadzącym działalność ubezpieczeniową zarejestrowaną w ................................ pod numerem KRS ........................... NIP: ......................., REGON: ......................., posiadającym zezwolenie na prowadzenie działalności ubezpieczeniowej nr: ........... z dnia .................., reprezentowanym przez:</w:t>
      </w:r>
    </w:p>
    <w:p w14:paraId="0BD84CCF" w14:textId="240BB17E" w:rsidR="00080D84" w:rsidRPr="004E3AA3" w:rsidRDefault="00080D84" w:rsidP="002D5320">
      <w:pPr>
        <w:widowControl w:val="0"/>
        <w:numPr>
          <w:ilvl w:val="0"/>
          <w:numId w:val="7"/>
        </w:numPr>
        <w:tabs>
          <w:tab w:val="clear" w:pos="255"/>
          <w:tab w:val="left" w:pos="284"/>
        </w:tabs>
        <w:suppressAutoHyphens w:val="0"/>
        <w:spacing w:line="276" w:lineRule="auto"/>
        <w:ind w:left="0"/>
        <w:jc w:val="both"/>
        <w:rPr>
          <w:rFonts w:ascii="Cambria" w:hAnsi="Cambria" w:cstheme="minorHAnsi"/>
        </w:rPr>
      </w:pPr>
      <w:r w:rsidRPr="004E3AA3">
        <w:rPr>
          <w:rFonts w:ascii="Cambria" w:hAnsi="Cambria" w:cstheme="minorHAnsi"/>
        </w:rPr>
        <w:t>................................................................................................</w:t>
      </w:r>
    </w:p>
    <w:p w14:paraId="04075F8B" w14:textId="77777777" w:rsidR="00080D84" w:rsidRPr="004E3AA3" w:rsidRDefault="00080D84" w:rsidP="002D5320">
      <w:pPr>
        <w:widowControl w:val="0"/>
        <w:numPr>
          <w:ilvl w:val="0"/>
          <w:numId w:val="7"/>
        </w:numPr>
        <w:tabs>
          <w:tab w:val="clear" w:pos="255"/>
          <w:tab w:val="left" w:pos="284"/>
        </w:tabs>
        <w:suppressAutoHyphens w:val="0"/>
        <w:spacing w:line="276" w:lineRule="auto"/>
        <w:ind w:left="0"/>
        <w:jc w:val="both"/>
        <w:rPr>
          <w:rFonts w:ascii="Cambria" w:hAnsi="Cambria" w:cstheme="minorHAnsi"/>
        </w:rPr>
      </w:pPr>
      <w:r w:rsidRPr="004E3AA3">
        <w:rPr>
          <w:rFonts w:ascii="Cambria" w:hAnsi="Cambria" w:cstheme="minorHAnsi"/>
        </w:rPr>
        <w:t>…………………………………………………………………………………………...</w:t>
      </w:r>
    </w:p>
    <w:p w14:paraId="29E90FC5" w14:textId="77777777" w:rsidR="00080D84" w:rsidRPr="004E3AA3" w:rsidRDefault="00080D84" w:rsidP="002D5320">
      <w:pPr>
        <w:widowControl w:val="0"/>
        <w:tabs>
          <w:tab w:val="left" w:pos="1407"/>
        </w:tabs>
        <w:suppressAutoHyphens w:val="0"/>
        <w:spacing w:before="120" w:after="120" w:line="276" w:lineRule="auto"/>
        <w:jc w:val="both"/>
        <w:rPr>
          <w:rFonts w:ascii="Cambria" w:hAnsi="Cambria" w:cstheme="minorHAnsi"/>
          <w:b/>
        </w:rPr>
      </w:pPr>
      <w:r w:rsidRPr="004E3AA3">
        <w:rPr>
          <w:rFonts w:ascii="Cambria" w:hAnsi="Cambria" w:cstheme="minorHAnsi"/>
        </w:rPr>
        <w:t xml:space="preserve">zwanym dalej </w:t>
      </w:r>
      <w:r w:rsidRPr="004E3AA3">
        <w:rPr>
          <w:rFonts w:ascii="Cambria" w:hAnsi="Cambria" w:cstheme="minorHAnsi"/>
          <w:b/>
        </w:rPr>
        <w:t>„Wykonawcą”</w:t>
      </w:r>
    </w:p>
    <w:p w14:paraId="6D0EBBD9" w14:textId="77777777" w:rsidR="003A6A23" w:rsidRPr="004E3AA3" w:rsidRDefault="003A6A23" w:rsidP="002D5320">
      <w:pPr>
        <w:widowControl w:val="0"/>
        <w:tabs>
          <w:tab w:val="left" w:pos="1407"/>
        </w:tabs>
        <w:suppressAutoHyphens w:val="0"/>
        <w:spacing w:before="120" w:after="120" w:line="276" w:lineRule="auto"/>
        <w:jc w:val="both"/>
        <w:rPr>
          <w:rFonts w:ascii="Cambria" w:hAnsi="Cambria" w:cstheme="minorHAnsi"/>
          <w:b/>
        </w:rPr>
      </w:pPr>
      <w:r w:rsidRPr="004E3AA3">
        <w:rPr>
          <w:rFonts w:ascii="Cambria" w:hAnsi="Cambria" w:cstheme="minorHAnsi"/>
          <w:bCs/>
        </w:rPr>
        <w:t>zwanymi łącznie</w:t>
      </w:r>
      <w:r w:rsidRPr="004E3AA3">
        <w:rPr>
          <w:rFonts w:ascii="Cambria" w:hAnsi="Cambria" w:cstheme="minorHAnsi"/>
          <w:b/>
        </w:rPr>
        <w:t xml:space="preserve"> „Stronami”</w:t>
      </w:r>
    </w:p>
    <w:p w14:paraId="69497861" w14:textId="28E6851B" w:rsidR="00E13F19" w:rsidRPr="004E3AA3" w:rsidRDefault="00E13F19" w:rsidP="002D5320">
      <w:pPr>
        <w:widowControl w:val="0"/>
        <w:suppressAutoHyphens w:val="0"/>
        <w:spacing w:line="276" w:lineRule="auto"/>
        <w:jc w:val="both"/>
        <w:rPr>
          <w:rFonts w:ascii="Cambria" w:hAnsi="Cambria" w:cstheme="minorHAnsi"/>
          <w:lang w:eastAsia="en-US"/>
        </w:rPr>
      </w:pPr>
      <w:r w:rsidRPr="004E3AA3">
        <w:rPr>
          <w:rFonts w:ascii="Cambria" w:hAnsi="Cambria" w:cstheme="minorHAnsi"/>
          <w:lang w:eastAsia="en-US"/>
        </w:rPr>
        <w:t>przy udziale i za pośrednictwem brokera ubezpieczeniowego:</w:t>
      </w:r>
      <w:r w:rsidRPr="004E3AA3">
        <w:rPr>
          <w:rFonts w:ascii="Cambria" w:eastAsia="Calibri" w:hAnsi="Cambria" w:cstheme="minorHAnsi"/>
          <w:lang w:eastAsia="en-US"/>
        </w:rPr>
        <w:t xml:space="preserve"> </w:t>
      </w:r>
      <w:r w:rsidRPr="004E3AA3">
        <w:rPr>
          <w:rFonts w:ascii="Cambria" w:hAnsi="Cambria" w:cstheme="minorHAnsi"/>
          <w:lang w:eastAsia="en-US"/>
        </w:rPr>
        <w:t xml:space="preserve">Inter-Broker sp. z o.o. z siedzibą </w:t>
      </w:r>
      <w:r w:rsidR="00CA18FE" w:rsidRPr="004E3AA3">
        <w:rPr>
          <w:rFonts w:ascii="Cambria" w:hAnsi="Cambria" w:cstheme="minorHAnsi"/>
          <w:lang w:eastAsia="en-US"/>
        </w:rPr>
        <w:br/>
      </w:r>
      <w:r w:rsidRPr="004E3AA3">
        <w:rPr>
          <w:rFonts w:ascii="Cambria" w:hAnsi="Cambria" w:cstheme="minorHAnsi"/>
          <w:lang w:eastAsia="en-US"/>
        </w:rPr>
        <w:t xml:space="preserve">w Toruniu, przy ul. </w:t>
      </w:r>
      <w:bookmarkStart w:id="234" w:name="_Hlk79586328"/>
      <w:r w:rsidRPr="004E3AA3">
        <w:rPr>
          <w:rFonts w:ascii="Cambria" w:hAnsi="Cambria" w:cstheme="minorHAnsi"/>
          <w:lang w:eastAsia="en-US"/>
        </w:rPr>
        <w:t>Ż</w:t>
      </w:r>
      <w:r w:rsidR="00676445" w:rsidRPr="004E3AA3">
        <w:rPr>
          <w:rFonts w:ascii="Cambria" w:hAnsi="Cambria" w:cstheme="minorHAnsi"/>
          <w:lang w:eastAsia="en-US"/>
        </w:rPr>
        <w:t>ółkiewskiego 5</w:t>
      </w:r>
      <w:bookmarkEnd w:id="234"/>
      <w:r w:rsidRPr="004E3AA3">
        <w:rPr>
          <w:rFonts w:ascii="Cambria" w:hAnsi="Cambria" w:cstheme="minorHAnsi"/>
          <w:lang w:eastAsia="en-US"/>
        </w:rPr>
        <w:t>, 87</w:t>
      </w:r>
      <w:r w:rsidRPr="004E3AA3">
        <w:rPr>
          <w:rFonts w:ascii="Cambria" w:hAnsi="Cambria" w:cstheme="minorHAnsi"/>
          <w:bCs/>
          <w:lang w:eastAsia="en-US"/>
        </w:rPr>
        <w:t>–</w:t>
      </w:r>
      <w:r w:rsidRPr="004E3AA3">
        <w:rPr>
          <w:rFonts w:ascii="Cambria" w:hAnsi="Cambria" w:cstheme="minorHAnsi"/>
          <w:lang w:eastAsia="en-US"/>
        </w:rPr>
        <w:t xml:space="preserve">100 Toruń; NIP: 879-101-30-31; REGON: </w:t>
      </w:r>
      <w:r w:rsidRPr="004E3AA3">
        <w:rPr>
          <w:rFonts w:ascii="Cambria" w:hAnsi="Cambria" w:cstheme="minorHAnsi"/>
          <w:bCs/>
          <w:lang w:eastAsia="en-US"/>
        </w:rPr>
        <w:t xml:space="preserve">870315750; wpisanej do rejestru przedsiębiorców prowadzonego przez Sąd Rejonowy w Toruniu VII Wydział Gospodarczy Krajowego Rejestru Sądowego – KRS nr 0000180910; </w:t>
      </w:r>
      <w:r w:rsidRPr="004E3AA3">
        <w:rPr>
          <w:rFonts w:ascii="Cambria" w:hAnsi="Cambria" w:cstheme="minorHAnsi"/>
          <w:lang w:eastAsia="en-US"/>
        </w:rPr>
        <w:t xml:space="preserve">kapitał zakładowy </w:t>
      </w:r>
      <w:r w:rsidRPr="004E3AA3">
        <w:rPr>
          <w:rFonts w:ascii="Cambria" w:hAnsi="Cambria" w:cstheme="minorHAnsi"/>
          <w:bCs/>
          <w:lang w:eastAsia="en-US"/>
        </w:rPr>
        <w:t>–</w:t>
      </w:r>
      <w:r w:rsidRPr="004E3AA3">
        <w:rPr>
          <w:rFonts w:ascii="Cambria" w:hAnsi="Cambria" w:cstheme="minorHAnsi"/>
          <w:lang w:eastAsia="en-US"/>
        </w:rPr>
        <w:t xml:space="preserve"> 90 000,00 zł</w:t>
      </w:r>
      <w:r w:rsidRPr="004E3AA3">
        <w:rPr>
          <w:rFonts w:ascii="Cambria" w:hAnsi="Cambria" w:cstheme="minorHAnsi"/>
          <w:strike/>
          <w:lang w:eastAsia="en-US"/>
        </w:rPr>
        <w:t>;</w:t>
      </w:r>
      <w:r w:rsidRPr="004E3AA3">
        <w:rPr>
          <w:rFonts w:ascii="Cambria" w:hAnsi="Cambria" w:cstheme="minorHAnsi"/>
          <w:lang w:eastAsia="en-US"/>
        </w:rPr>
        <w:t xml:space="preserve"> posiadającej zezwolenie Państwowego Urzędu Nadzoru Ubezpieczeń na prowadzenie działalności brokerskiej numer 404/98 z dnia 02 lipca 1998 r., wpisanej do Rejestru brokerów ubezpieczeniowych pod pozycją 00000418/U.</w:t>
      </w:r>
    </w:p>
    <w:p w14:paraId="429C0784" w14:textId="5A77B8B8" w:rsidR="00E13F19" w:rsidRPr="004E3AA3" w:rsidRDefault="00E13F19" w:rsidP="002D5320">
      <w:pPr>
        <w:widowControl w:val="0"/>
        <w:tabs>
          <w:tab w:val="left" w:pos="360"/>
        </w:tabs>
        <w:suppressAutoHyphens w:val="0"/>
        <w:spacing w:before="120" w:line="276" w:lineRule="auto"/>
        <w:jc w:val="both"/>
        <w:rPr>
          <w:rFonts w:ascii="Cambria" w:hAnsi="Cambria" w:cstheme="minorHAnsi"/>
        </w:rPr>
      </w:pPr>
      <w:r w:rsidRPr="004E3AA3">
        <w:rPr>
          <w:rFonts w:ascii="Cambria" w:hAnsi="Cambria" w:cstheme="minorHAnsi"/>
        </w:rPr>
        <w:t xml:space="preserve">W rezultacie dokonania przez Zamawiającego wyboru oferty Wykonawcy w postępowaniu </w:t>
      </w:r>
      <w:r w:rsidR="00CA18FE" w:rsidRPr="004E3AA3">
        <w:rPr>
          <w:rFonts w:ascii="Cambria" w:hAnsi="Cambria" w:cstheme="minorHAnsi"/>
        </w:rPr>
        <w:br/>
      </w:r>
      <w:r w:rsidRPr="004E3AA3">
        <w:rPr>
          <w:rFonts w:ascii="Cambria" w:hAnsi="Cambria" w:cstheme="minorHAnsi"/>
        </w:rPr>
        <w:t xml:space="preserve">o udzielenie zamówienia publicznego na wykonanie zadania pn.: </w:t>
      </w:r>
      <w:r w:rsidR="00AD6178" w:rsidRPr="00AD6178">
        <w:rPr>
          <w:rFonts w:ascii="Cambria" w:hAnsi="Cambria"/>
          <w:b/>
          <w:sz w:val="22"/>
          <w:szCs w:val="22"/>
        </w:rPr>
        <w:t xml:space="preserve">Ubezpieczenie grupowe na życie pracowników, współmałżonków oraz pełnoletnich dzieci pracowników </w:t>
      </w:r>
      <w:r w:rsidR="0076708E">
        <w:rPr>
          <w:rFonts w:ascii="Cambria" w:hAnsi="Cambria"/>
          <w:b/>
          <w:sz w:val="22"/>
          <w:szCs w:val="22"/>
        </w:rPr>
        <w:t>Urzędu Miasta Rypin oraz jednostek organizacyjnych i Instytucji Kultury Gminy Miasta Rypin</w:t>
      </w:r>
      <w:r w:rsidRPr="004E3AA3">
        <w:rPr>
          <w:rFonts w:ascii="Cambria" w:hAnsi="Cambria" w:cstheme="minorHAnsi"/>
        </w:rPr>
        <w:t>, przeprowadzonego w t</w:t>
      </w:r>
      <w:r w:rsidR="00D44CCD" w:rsidRPr="004E3AA3">
        <w:rPr>
          <w:rFonts w:ascii="Cambria" w:hAnsi="Cambria" w:cstheme="minorHAnsi"/>
        </w:rPr>
        <w:t>rybie podstawowym</w:t>
      </w:r>
      <w:r w:rsidRPr="004E3AA3">
        <w:rPr>
          <w:rFonts w:ascii="Cambria" w:hAnsi="Cambria" w:cstheme="minorHAnsi"/>
        </w:rPr>
        <w:t xml:space="preserve"> zgo</w:t>
      </w:r>
      <w:r w:rsidR="00CF3D8E" w:rsidRPr="004E3AA3">
        <w:rPr>
          <w:rFonts w:ascii="Cambria" w:hAnsi="Cambria" w:cstheme="minorHAnsi"/>
        </w:rPr>
        <w:t>dnie z ustawą z dnia 11 września 2019</w:t>
      </w:r>
      <w:r w:rsidRPr="004E3AA3">
        <w:rPr>
          <w:rFonts w:ascii="Cambria" w:hAnsi="Cambria" w:cstheme="minorHAnsi"/>
        </w:rPr>
        <w:t xml:space="preserve"> r. – Prawo zamówi</w:t>
      </w:r>
      <w:r w:rsidR="00CF3D8E" w:rsidRPr="004E3AA3">
        <w:rPr>
          <w:rFonts w:ascii="Cambria" w:hAnsi="Cambria" w:cstheme="minorHAnsi"/>
        </w:rPr>
        <w:t>eń publicznych (</w:t>
      </w:r>
      <w:r w:rsidR="004A4984" w:rsidRPr="004E3AA3">
        <w:rPr>
          <w:rFonts w:ascii="Cambria" w:hAnsi="Cambria" w:cstheme="minorHAnsi"/>
        </w:rPr>
        <w:t>tekst jednolity Dz.U. z 202</w:t>
      </w:r>
      <w:r w:rsidR="00E50285">
        <w:rPr>
          <w:rFonts w:ascii="Cambria" w:hAnsi="Cambria" w:cstheme="minorHAnsi"/>
        </w:rPr>
        <w:t>4</w:t>
      </w:r>
      <w:r w:rsidR="004A4984" w:rsidRPr="004E3AA3">
        <w:rPr>
          <w:rFonts w:ascii="Cambria" w:hAnsi="Cambria" w:cstheme="minorHAnsi"/>
        </w:rPr>
        <w:t xml:space="preserve"> r. </w:t>
      </w:r>
      <w:r w:rsidR="004A4984" w:rsidRPr="00C4685A">
        <w:rPr>
          <w:rFonts w:ascii="Cambria" w:hAnsi="Cambria" w:cstheme="minorHAnsi"/>
        </w:rPr>
        <w:t xml:space="preserve">poz. </w:t>
      </w:r>
      <w:r w:rsidR="00E50285">
        <w:rPr>
          <w:rFonts w:ascii="Cambria" w:hAnsi="Cambria" w:cstheme="minorHAnsi"/>
        </w:rPr>
        <w:t>1320</w:t>
      </w:r>
      <w:r w:rsidRPr="004E3AA3">
        <w:rPr>
          <w:rFonts w:ascii="Cambria" w:hAnsi="Cambria" w:cstheme="minorHAnsi"/>
        </w:rPr>
        <w:t>) została zawarta umowa o następującej treści:</w:t>
      </w:r>
    </w:p>
    <w:p w14:paraId="76D92A77" w14:textId="77777777" w:rsidR="00080D84" w:rsidRPr="004E3AA3" w:rsidRDefault="00080D84" w:rsidP="002D5320">
      <w:pPr>
        <w:widowControl w:val="0"/>
        <w:tabs>
          <w:tab w:val="left" w:pos="360"/>
        </w:tabs>
        <w:suppressAutoHyphens w:val="0"/>
        <w:spacing w:before="120" w:line="276" w:lineRule="auto"/>
        <w:jc w:val="center"/>
        <w:rPr>
          <w:rFonts w:ascii="Cambria" w:hAnsi="Cambria" w:cstheme="minorHAnsi"/>
          <w:b/>
        </w:rPr>
      </w:pPr>
      <w:r w:rsidRPr="004E3AA3">
        <w:rPr>
          <w:rFonts w:ascii="Cambria" w:hAnsi="Cambria" w:cstheme="minorHAnsi"/>
          <w:b/>
          <w:lang w:eastAsia="en-US"/>
        </w:rPr>
        <w:t>Postanowienia</w:t>
      </w:r>
      <w:r w:rsidRPr="004E3AA3">
        <w:rPr>
          <w:rFonts w:ascii="Cambria" w:hAnsi="Cambria" w:cstheme="minorHAnsi"/>
          <w:b/>
        </w:rPr>
        <w:t xml:space="preserve"> ogólne</w:t>
      </w:r>
    </w:p>
    <w:p w14:paraId="043F1D6E" w14:textId="77777777" w:rsidR="00080D84" w:rsidRPr="004E3AA3" w:rsidRDefault="00080D84" w:rsidP="002D5320">
      <w:pPr>
        <w:widowControl w:val="0"/>
        <w:suppressAutoHyphens w:val="0"/>
        <w:spacing w:line="276" w:lineRule="auto"/>
        <w:jc w:val="center"/>
        <w:rPr>
          <w:rFonts w:ascii="Cambria" w:hAnsi="Cambria" w:cstheme="minorHAnsi"/>
          <w:b/>
          <w:lang w:eastAsia="en-US"/>
        </w:rPr>
      </w:pPr>
      <w:r w:rsidRPr="004E3AA3">
        <w:rPr>
          <w:rFonts w:ascii="Cambria" w:hAnsi="Cambria" w:cstheme="minorHAnsi"/>
          <w:b/>
          <w:lang w:eastAsia="en-US"/>
        </w:rPr>
        <w:t>§1</w:t>
      </w:r>
    </w:p>
    <w:p w14:paraId="0458C4BB" w14:textId="74C15817" w:rsidR="003A6A23" w:rsidRPr="004E3AA3" w:rsidRDefault="003A6A23" w:rsidP="0053220B">
      <w:pPr>
        <w:widowControl w:val="0"/>
        <w:numPr>
          <w:ilvl w:val="0"/>
          <w:numId w:val="30"/>
        </w:numPr>
        <w:tabs>
          <w:tab w:val="clear" w:pos="720"/>
          <w:tab w:val="num" w:pos="426"/>
        </w:tabs>
        <w:suppressAutoHyphens w:val="0"/>
        <w:spacing w:line="276" w:lineRule="auto"/>
        <w:ind w:left="426" w:hanging="426"/>
        <w:jc w:val="both"/>
        <w:rPr>
          <w:rFonts w:ascii="Cambria" w:hAnsi="Cambria" w:cstheme="minorHAnsi"/>
          <w:lang w:eastAsia="pl-PL"/>
        </w:rPr>
      </w:pPr>
      <w:r w:rsidRPr="004E3AA3">
        <w:rPr>
          <w:rFonts w:ascii="Cambria" w:hAnsi="Cambria" w:cstheme="minorHAnsi"/>
          <w:lang w:eastAsia="pl-PL"/>
        </w:rPr>
        <w:t xml:space="preserve">Niniejsza umowa </w:t>
      </w:r>
      <w:r w:rsidR="0014120F" w:rsidRPr="004E3AA3">
        <w:rPr>
          <w:rFonts w:ascii="Cambria" w:hAnsi="Cambria" w:cstheme="minorHAnsi"/>
          <w:lang w:eastAsia="pl-PL"/>
        </w:rPr>
        <w:t>określa</w:t>
      </w:r>
      <w:r w:rsidRPr="004E3AA3">
        <w:rPr>
          <w:rFonts w:ascii="Cambria" w:hAnsi="Cambria" w:cstheme="minorHAnsi"/>
          <w:lang w:eastAsia="pl-PL"/>
        </w:rPr>
        <w:t xml:space="preserve"> warunki wykonania zamówienia</w:t>
      </w:r>
      <w:r w:rsidR="0014120F" w:rsidRPr="004E3AA3">
        <w:rPr>
          <w:rFonts w:ascii="Cambria" w:hAnsi="Cambria" w:cstheme="minorHAnsi"/>
          <w:lang w:eastAsia="pl-PL"/>
        </w:rPr>
        <w:t xml:space="preserve"> oraz prawa i obowiązki Stron</w:t>
      </w:r>
      <w:r w:rsidRPr="004E3AA3">
        <w:rPr>
          <w:rFonts w:ascii="Cambria" w:hAnsi="Cambria" w:cstheme="minorHAnsi"/>
          <w:lang w:eastAsia="pl-PL"/>
        </w:rPr>
        <w:t>.</w:t>
      </w:r>
    </w:p>
    <w:p w14:paraId="5C7FDD26" w14:textId="458974AF" w:rsidR="003A6A23" w:rsidRPr="004E3AA3" w:rsidRDefault="003A6A23" w:rsidP="0053220B">
      <w:pPr>
        <w:widowControl w:val="0"/>
        <w:numPr>
          <w:ilvl w:val="0"/>
          <w:numId w:val="30"/>
        </w:numPr>
        <w:tabs>
          <w:tab w:val="clear" w:pos="720"/>
          <w:tab w:val="num" w:pos="426"/>
        </w:tabs>
        <w:suppressAutoHyphens w:val="0"/>
        <w:spacing w:after="120" w:line="276" w:lineRule="auto"/>
        <w:ind w:left="426" w:hanging="426"/>
        <w:jc w:val="both"/>
        <w:rPr>
          <w:rFonts w:ascii="Cambria" w:hAnsi="Cambria" w:cstheme="minorHAnsi"/>
          <w:lang w:eastAsia="pl-PL"/>
        </w:rPr>
      </w:pPr>
      <w:bookmarkStart w:id="235" w:name="_Hlk47957241"/>
      <w:r w:rsidRPr="004E3AA3">
        <w:rPr>
          <w:rFonts w:ascii="Cambria" w:hAnsi="Cambria" w:cstheme="minorHAnsi"/>
          <w:lang w:eastAsia="pl-PL"/>
        </w:rPr>
        <w:t xml:space="preserve">Ilekroć zapisy umowy odnoszą się do Zamawiającego, dotyczą one również </w:t>
      </w:r>
      <w:r w:rsidR="00B92A3E" w:rsidRPr="00C4685A">
        <w:rPr>
          <w:rFonts w:ascii="Cambria" w:hAnsi="Cambria" w:cstheme="minorHAnsi"/>
          <w:lang w:eastAsia="pl-PL"/>
        </w:rPr>
        <w:t xml:space="preserve">ubezpieczającego </w:t>
      </w:r>
      <w:r w:rsidRPr="00C4685A">
        <w:rPr>
          <w:rFonts w:ascii="Cambria" w:hAnsi="Cambria" w:cstheme="minorHAnsi"/>
          <w:lang w:eastAsia="pl-PL"/>
        </w:rPr>
        <w:t xml:space="preserve">i ubezpieczonych </w:t>
      </w:r>
      <w:r w:rsidRPr="004E3AA3">
        <w:rPr>
          <w:rFonts w:ascii="Cambria" w:hAnsi="Cambria" w:cstheme="minorHAnsi"/>
          <w:lang w:eastAsia="pl-PL"/>
        </w:rPr>
        <w:t xml:space="preserve">objętych zamówieniem, szczególnie w odniesieniu do zakresu </w:t>
      </w:r>
      <w:r w:rsidR="00653A66" w:rsidRPr="004E3AA3">
        <w:rPr>
          <w:rFonts w:ascii="Cambria" w:hAnsi="Cambria" w:cstheme="minorHAnsi"/>
          <w:lang w:eastAsia="pl-PL"/>
        </w:rPr>
        <w:t xml:space="preserve">i przedmiotu </w:t>
      </w:r>
      <w:r w:rsidRPr="004E3AA3">
        <w:rPr>
          <w:rFonts w:ascii="Cambria" w:hAnsi="Cambria" w:cstheme="minorHAnsi"/>
          <w:lang w:eastAsia="pl-PL"/>
        </w:rPr>
        <w:t xml:space="preserve">ubezpieczenia, </w:t>
      </w:r>
      <w:r w:rsidR="008C3DBB" w:rsidRPr="004E3AA3">
        <w:rPr>
          <w:rFonts w:ascii="Cambria" w:hAnsi="Cambria" w:cstheme="minorHAnsi"/>
          <w:lang w:eastAsia="pl-PL"/>
        </w:rPr>
        <w:t>realizacji świadczeń</w:t>
      </w:r>
      <w:r w:rsidRPr="004E3AA3">
        <w:rPr>
          <w:rFonts w:ascii="Cambria" w:hAnsi="Cambria" w:cstheme="minorHAnsi"/>
          <w:lang w:eastAsia="pl-PL"/>
        </w:rPr>
        <w:t xml:space="preserve"> i płatności składek</w:t>
      </w:r>
      <w:bookmarkEnd w:id="235"/>
      <w:r w:rsidRPr="004E3AA3">
        <w:rPr>
          <w:rFonts w:ascii="Cambria" w:hAnsi="Cambria" w:cstheme="minorHAnsi"/>
          <w:lang w:eastAsia="pl-PL"/>
        </w:rPr>
        <w:t xml:space="preserve">. </w:t>
      </w:r>
    </w:p>
    <w:p w14:paraId="3053E2E2" w14:textId="77777777" w:rsidR="00080D84" w:rsidRPr="004E3AA3" w:rsidRDefault="00080D84" w:rsidP="002D5320">
      <w:pPr>
        <w:widowControl w:val="0"/>
        <w:suppressAutoHyphens w:val="0"/>
        <w:spacing w:before="60" w:line="276" w:lineRule="auto"/>
        <w:jc w:val="center"/>
        <w:rPr>
          <w:rFonts w:ascii="Cambria" w:hAnsi="Cambria" w:cstheme="minorHAnsi"/>
          <w:b/>
          <w:bCs/>
        </w:rPr>
      </w:pPr>
      <w:r w:rsidRPr="004E3AA3">
        <w:rPr>
          <w:rFonts w:ascii="Cambria" w:hAnsi="Cambria" w:cstheme="minorHAnsi"/>
          <w:b/>
          <w:bCs/>
        </w:rPr>
        <w:t>§2</w:t>
      </w:r>
    </w:p>
    <w:p w14:paraId="1D33B70B" w14:textId="77777777" w:rsidR="00080D84" w:rsidRDefault="008B06D1" w:rsidP="002D5320">
      <w:pPr>
        <w:widowControl w:val="0"/>
        <w:tabs>
          <w:tab w:val="left" w:pos="360"/>
        </w:tabs>
        <w:suppressAutoHyphens w:val="0"/>
        <w:spacing w:line="276" w:lineRule="auto"/>
        <w:jc w:val="both"/>
        <w:rPr>
          <w:rFonts w:ascii="Cambria" w:hAnsi="Cambria" w:cstheme="minorHAnsi"/>
        </w:rPr>
      </w:pPr>
      <w:r w:rsidRPr="004E3AA3">
        <w:rPr>
          <w:rFonts w:ascii="Cambria" w:hAnsi="Cambria" w:cstheme="minorHAnsi"/>
        </w:rPr>
        <w:t xml:space="preserve">W celu należytej realizacji zamówienia </w:t>
      </w:r>
      <w:r w:rsidR="00D00336" w:rsidRPr="004E3AA3">
        <w:rPr>
          <w:rFonts w:ascii="Cambria" w:hAnsi="Cambria" w:cstheme="minorHAnsi"/>
        </w:rPr>
        <w:t xml:space="preserve">Zamawiający i Wykonawca </w:t>
      </w:r>
      <w:r w:rsidRPr="004E3AA3">
        <w:rPr>
          <w:rFonts w:ascii="Cambria" w:hAnsi="Cambria" w:cstheme="minorHAnsi"/>
        </w:rPr>
        <w:t xml:space="preserve">obowiązani są współdziałać przy wykonaniu </w:t>
      </w:r>
      <w:r w:rsidR="004D1FB5" w:rsidRPr="004E3AA3">
        <w:rPr>
          <w:rFonts w:ascii="Cambria" w:hAnsi="Cambria" w:cstheme="minorHAnsi"/>
        </w:rPr>
        <w:t xml:space="preserve">niniejszej </w:t>
      </w:r>
      <w:r w:rsidRPr="004E3AA3">
        <w:rPr>
          <w:rFonts w:ascii="Cambria" w:hAnsi="Cambria" w:cstheme="minorHAnsi"/>
        </w:rPr>
        <w:t>umowy.</w:t>
      </w:r>
    </w:p>
    <w:p w14:paraId="2886A4CF" w14:textId="77777777" w:rsidR="0076708E" w:rsidRDefault="0076708E" w:rsidP="002D5320">
      <w:pPr>
        <w:widowControl w:val="0"/>
        <w:tabs>
          <w:tab w:val="left" w:pos="360"/>
        </w:tabs>
        <w:suppressAutoHyphens w:val="0"/>
        <w:spacing w:line="276" w:lineRule="auto"/>
        <w:jc w:val="both"/>
        <w:rPr>
          <w:rFonts w:ascii="Cambria" w:hAnsi="Cambria" w:cstheme="minorHAnsi"/>
        </w:rPr>
      </w:pPr>
    </w:p>
    <w:p w14:paraId="506D5E35" w14:textId="77777777" w:rsidR="0076708E" w:rsidRPr="004E3AA3" w:rsidRDefault="0076708E" w:rsidP="002D5320">
      <w:pPr>
        <w:widowControl w:val="0"/>
        <w:tabs>
          <w:tab w:val="left" w:pos="360"/>
        </w:tabs>
        <w:suppressAutoHyphens w:val="0"/>
        <w:spacing w:line="276" w:lineRule="auto"/>
        <w:jc w:val="both"/>
        <w:rPr>
          <w:rFonts w:ascii="Cambria" w:hAnsi="Cambria" w:cstheme="minorHAnsi"/>
        </w:rPr>
      </w:pPr>
    </w:p>
    <w:p w14:paraId="6401EAA6" w14:textId="77777777" w:rsidR="00080D84" w:rsidRPr="004E3AA3" w:rsidRDefault="00080D84" w:rsidP="002D5320">
      <w:pPr>
        <w:widowControl w:val="0"/>
        <w:tabs>
          <w:tab w:val="left" w:pos="360"/>
        </w:tabs>
        <w:suppressAutoHyphens w:val="0"/>
        <w:spacing w:before="120" w:line="276" w:lineRule="auto"/>
        <w:jc w:val="center"/>
        <w:rPr>
          <w:rFonts w:ascii="Cambria" w:hAnsi="Cambria" w:cstheme="minorHAnsi"/>
          <w:b/>
        </w:rPr>
      </w:pPr>
      <w:r w:rsidRPr="004E3AA3">
        <w:rPr>
          <w:rFonts w:ascii="Cambria" w:hAnsi="Cambria" w:cstheme="minorHAnsi"/>
          <w:b/>
        </w:rPr>
        <w:lastRenderedPageBreak/>
        <w:t xml:space="preserve">Przedmiot i </w:t>
      </w:r>
      <w:r w:rsidRPr="004E3AA3">
        <w:rPr>
          <w:rFonts w:ascii="Cambria" w:hAnsi="Cambria" w:cstheme="minorHAnsi"/>
          <w:b/>
          <w:lang w:eastAsia="en-US"/>
        </w:rPr>
        <w:t>zakres</w:t>
      </w:r>
      <w:r w:rsidRPr="004E3AA3">
        <w:rPr>
          <w:rFonts w:ascii="Cambria" w:hAnsi="Cambria" w:cstheme="minorHAnsi"/>
          <w:b/>
        </w:rPr>
        <w:t xml:space="preserve"> zamówienia</w:t>
      </w:r>
      <w:r w:rsidR="00AA1534" w:rsidRPr="004E3AA3">
        <w:rPr>
          <w:rFonts w:ascii="Cambria" w:hAnsi="Cambria" w:cstheme="minorHAnsi"/>
          <w:b/>
        </w:rPr>
        <w:t xml:space="preserve"> (umowy)</w:t>
      </w:r>
    </w:p>
    <w:p w14:paraId="3893D159" w14:textId="77777777" w:rsidR="00080D84" w:rsidRPr="004E3AA3" w:rsidRDefault="00F027ED" w:rsidP="002D5320">
      <w:pPr>
        <w:widowControl w:val="0"/>
        <w:suppressAutoHyphens w:val="0"/>
        <w:spacing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3</w:t>
      </w:r>
    </w:p>
    <w:p w14:paraId="1957A6EF" w14:textId="2333EEC3" w:rsidR="008C3DBB" w:rsidRDefault="00E73976" w:rsidP="008C3DBB">
      <w:pPr>
        <w:widowControl w:val="0"/>
        <w:numPr>
          <w:ilvl w:val="0"/>
          <w:numId w:val="9"/>
        </w:numPr>
        <w:tabs>
          <w:tab w:val="left" w:pos="426"/>
        </w:tabs>
        <w:suppressAutoHyphens w:val="0"/>
        <w:autoSpaceDE w:val="0"/>
        <w:spacing w:line="276" w:lineRule="auto"/>
        <w:ind w:left="426" w:hanging="426"/>
        <w:jc w:val="both"/>
        <w:rPr>
          <w:rFonts w:ascii="Cambria" w:hAnsi="Cambria" w:cstheme="minorHAnsi"/>
        </w:rPr>
      </w:pPr>
      <w:r w:rsidRPr="00E73976">
        <w:rPr>
          <w:rFonts w:ascii="Cambria" w:hAnsi="Cambria" w:cstheme="minorHAnsi"/>
        </w:rPr>
        <w:t xml:space="preserve">Przedmiotem zamówienia jest </w:t>
      </w:r>
      <w:r w:rsidR="00AD6178" w:rsidRPr="00AD6178">
        <w:rPr>
          <w:rFonts w:ascii="Cambria" w:hAnsi="Cambria" w:cstheme="minorHAnsi"/>
        </w:rPr>
        <w:t xml:space="preserve">ubezpieczenie grupowe na życie pracowników, współmałżonków oraz pełnoletnich dzieci pracowników </w:t>
      </w:r>
      <w:r w:rsidR="0076708E">
        <w:rPr>
          <w:rFonts w:ascii="Cambria" w:hAnsi="Cambria" w:cstheme="minorHAnsi"/>
        </w:rPr>
        <w:t>Urzędu Miasta Rypin oraz jednostek organizacyjnych i Instytucji Kultury Gminy Miasta Rypin</w:t>
      </w:r>
      <w:r w:rsidR="008C3DBB" w:rsidRPr="004E3AA3">
        <w:rPr>
          <w:rFonts w:ascii="Cambria" w:hAnsi="Cambria" w:cstheme="minorHAnsi"/>
        </w:rPr>
        <w:t>. Zakres ubezpieczenia obejmuje</w:t>
      </w:r>
      <w:r w:rsidR="00080D84" w:rsidRPr="004E3AA3">
        <w:rPr>
          <w:rFonts w:ascii="Cambria" w:hAnsi="Cambria" w:cstheme="minorHAnsi"/>
        </w:rPr>
        <w:t>:</w:t>
      </w:r>
    </w:p>
    <w:p w14:paraId="7AE53302"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 ubezpieczenie na wypadek śmierci Ubezpieczonego oraz dodatkowo:</w:t>
      </w:r>
    </w:p>
    <w:p w14:paraId="45E2DF51" w14:textId="7C62C11F"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na wypadek śmierci Ubezpieczonego w następstwie nieszczęśliwego wypadku</w:t>
      </w:r>
      <w:r w:rsidR="0076708E">
        <w:rPr>
          <w:rFonts w:ascii="Cambria" w:hAnsi="Cambria" w:cstheme="minorHAnsi"/>
        </w:rPr>
        <w:t>,</w:t>
      </w:r>
    </w:p>
    <w:p w14:paraId="2B9E0F8D" w14:textId="7397AFF4"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na wypadek śmierci Ubezpieczonego w następstwie wypadku przy pracy</w:t>
      </w:r>
      <w:r w:rsidR="0076708E">
        <w:rPr>
          <w:rFonts w:ascii="Cambria" w:hAnsi="Cambria" w:cstheme="minorHAnsi"/>
        </w:rPr>
        <w:t>,</w:t>
      </w:r>
    </w:p>
    <w:p w14:paraId="69C767FE" w14:textId="1D4620D9"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na wypadek śmierci w następstwie wypadku komunikacyjnego</w:t>
      </w:r>
      <w:r w:rsidR="0076708E">
        <w:rPr>
          <w:rFonts w:ascii="Cambria" w:hAnsi="Cambria" w:cstheme="minorHAnsi"/>
        </w:rPr>
        <w:t>,</w:t>
      </w:r>
    </w:p>
    <w:p w14:paraId="21ED57F6" w14:textId="2666EC64"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na wypadek śmierci Ubezpieczonego w następstwie wypadku komunikacyjnego przy pracy</w:t>
      </w:r>
      <w:r w:rsidR="0076708E">
        <w:rPr>
          <w:rFonts w:ascii="Cambria" w:hAnsi="Cambria" w:cstheme="minorHAnsi"/>
        </w:rPr>
        <w:t>,</w:t>
      </w:r>
    </w:p>
    <w:p w14:paraId="2954464B" w14:textId="55877DB6"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na wypadek śmierci Ubezpieczonego w następstwie zawału serca lub udaru mózgu</w:t>
      </w:r>
      <w:r w:rsidR="0076708E">
        <w:rPr>
          <w:rFonts w:ascii="Cambria" w:hAnsi="Cambria" w:cstheme="minorHAnsi"/>
        </w:rPr>
        <w:t>,</w:t>
      </w:r>
    </w:p>
    <w:p w14:paraId="2119817E" w14:textId="49EE9099"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2) ubezpieczenie na wypadek śmierci współmałżonka oraz dodatkowo ubezpieczenie na wypadek śmierci współmałżonka w następstwie nieszczęśliwego wypadku</w:t>
      </w:r>
      <w:r w:rsidR="0076708E">
        <w:rPr>
          <w:rFonts w:ascii="Cambria" w:hAnsi="Cambria" w:cstheme="minorHAnsi"/>
        </w:rPr>
        <w:t>,</w:t>
      </w:r>
    </w:p>
    <w:p w14:paraId="6A8974DF" w14:textId="46AFA4D6"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3) ubezpieczenie na wypadek śmierci rodziców lub teściów</w:t>
      </w:r>
      <w:r w:rsidR="009E45EA">
        <w:rPr>
          <w:rFonts w:ascii="Cambria" w:hAnsi="Cambria" w:cstheme="minorHAnsi"/>
        </w:rPr>
        <w:t xml:space="preserve"> </w:t>
      </w:r>
      <w:r w:rsidR="009E45EA" w:rsidRPr="00032A7E">
        <w:rPr>
          <w:rFonts w:ascii="Cambria" w:hAnsi="Cambria" w:cstheme="minorHAnsi"/>
          <w:lang w:eastAsia="en-US"/>
        </w:rPr>
        <w:t xml:space="preserve">dodatkowo ubezpieczenie na wypadek śmierci </w:t>
      </w:r>
      <w:r w:rsidR="009E45EA">
        <w:rPr>
          <w:rFonts w:ascii="Cambria" w:hAnsi="Cambria" w:cstheme="minorHAnsi"/>
          <w:lang w:eastAsia="en-US"/>
        </w:rPr>
        <w:t>rodziców lub teściów</w:t>
      </w:r>
      <w:r w:rsidR="009E45EA" w:rsidRPr="00032A7E">
        <w:rPr>
          <w:rFonts w:ascii="Cambria" w:hAnsi="Cambria" w:cstheme="minorHAnsi"/>
          <w:lang w:eastAsia="en-US"/>
        </w:rPr>
        <w:t xml:space="preserve"> w następstwie nieszczęśliwego wypadku</w:t>
      </w:r>
      <w:r w:rsidR="0076708E">
        <w:rPr>
          <w:rFonts w:ascii="Cambria" w:hAnsi="Cambria" w:cstheme="minorHAnsi"/>
        </w:rPr>
        <w:t>,</w:t>
      </w:r>
    </w:p>
    <w:p w14:paraId="36556E65" w14:textId="49A286FB" w:rsid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4) ubezpieczenie na wypadek śmierci dziecka</w:t>
      </w:r>
      <w:r w:rsidR="00417464">
        <w:rPr>
          <w:rFonts w:ascii="Cambria" w:hAnsi="Cambria" w:cstheme="minorHAnsi"/>
        </w:rPr>
        <w:t>,</w:t>
      </w:r>
    </w:p>
    <w:p w14:paraId="0678FB4D" w14:textId="65142715"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5) ubezpieczenie na wypadek urodzenia się dziecka</w:t>
      </w:r>
      <w:r w:rsidR="0076708E">
        <w:rPr>
          <w:rFonts w:ascii="Cambria" w:hAnsi="Cambria" w:cstheme="minorHAnsi"/>
        </w:rPr>
        <w:t>,</w:t>
      </w:r>
    </w:p>
    <w:p w14:paraId="6A4D6DF2" w14:textId="512C4511"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6) ubezpieczenie na wypadek urodzenia martwego dziecka</w:t>
      </w:r>
      <w:r w:rsidR="0076708E">
        <w:rPr>
          <w:rFonts w:ascii="Cambria" w:hAnsi="Cambria" w:cstheme="minorHAnsi"/>
        </w:rPr>
        <w:t>,</w:t>
      </w:r>
    </w:p>
    <w:p w14:paraId="377FC6DD" w14:textId="2A62815B"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7) ubezpieczenie na wypadek osierocenia dziecka</w:t>
      </w:r>
      <w:r w:rsidR="0076708E">
        <w:rPr>
          <w:rFonts w:ascii="Cambria" w:hAnsi="Cambria" w:cstheme="minorHAnsi"/>
        </w:rPr>
        <w:t>,</w:t>
      </w:r>
    </w:p>
    <w:p w14:paraId="3BFCDFFB" w14:textId="20095448"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8) ubezpieczenie na wypadek trwałego uszczerbku na zdrowiu Ubezpieczonego w następstwie nieszczęśliwego wypadku</w:t>
      </w:r>
      <w:r w:rsidR="0076708E">
        <w:rPr>
          <w:rFonts w:ascii="Cambria" w:hAnsi="Cambria" w:cstheme="minorHAnsi"/>
        </w:rPr>
        <w:t>,</w:t>
      </w:r>
    </w:p>
    <w:p w14:paraId="6F2975E6" w14:textId="20F307EE"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9) ubezpieczenie na wypadek trwałego uszczerbku na zdrowiu Ubezpieczonego w następstwie zawału serca lub udaru mózgu</w:t>
      </w:r>
      <w:r w:rsidR="0076708E">
        <w:rPr>
          <w:rFonts w:ascii="Cambria" w:hAnsi="Cambria" w:cstheme="minorHAnsi"/>
        </w:rPr>
        <w:t>,</w:t>
      </w:r>
    </w:p>
    <w:p w14:paraId="249CF0F7" w14:textId="2683EAA9"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10) ubezpieczenie na wypadek trwałej niezdolności Ubezpieczonego do pracy</w:t>
      </w:r>
      <w:r w:rsidR="0076708E">
        <w:rPr>
          <w:rFonts w:ascii="Cambria" w:hAnsi="Cambria" w:cstheme="minorHAnsi"/>
        </w:rPr>
        <w:t>,</w:t>
      </w:r>
    </w:p>
    <w:p w14:paraId="33D509AD" w14:textId="2DCE2DE3"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11) ubezpieczenie na wypadek poważnego zachorowania Ubezpieczonego</w:t>
      </w:r>
      <w:r w:rsidR="0076708E">
        <w:rPr>
          <w:rFonts w:ascii="Cambria" w:hAnsi="Cambria" w:cstheme="minorHAnsi"/>
        </w:rPr>
        <w:t>,</w:t>
      </w:r>
    </w:p>
    <w:p w14:paraId="0EE0F270" w14:textId="59C324CC"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12) ubezpieczenie na wypadek poważnego zachorowania małżonka Ubezpieczonego</w:t>
      </w:r>
      <w:r w:rsidR="0076708E">
        <w:rPr>
          <w:rFonts w:ascii="Cambria" w:hAnsi="Cambria" w:cstheme="minorHAnsi"/>
        </w:rPr>
        <w:t>,</w:t>
      </w:r>
    </w:p>
    <w:p w14:paraId="66C17C31" w14:textId="2E677CF4"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13) ubezpieczenie na wypadek operacji chirurgicznych Ubezpieczonego</w:t>
      </w:r>
      <w:r w:rsidR="0076708E">
        <w:rPr>
          <w:rFonts w:ascii="Cambria" w:hAnsi="Cambria" w:cstheme="minorHAnsi"/>
        </w:rPr>
        <w:t>,</w:t>
      </w:r>
    </w:p>
    <w:p w14:paraId="27C644E9" w14:textId="5331641F"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14) ubezpieczenie na wypadek leczenia specjalistycznego Ubezpieczonego</w:t>
      </w:r>
      <w:r w:rsidR="0076708E">
        <w:rPr>
          <w:rFonts w:ascii="Cambria" w:hAnsi="Cambria" w:cstheme="minorHAnsi"/>
        </w:rPr>
        <w:t>,</w:t>
      </w:r>
    </w:p>
    <w:p w14:paraId="7C4E61B4"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15)ubezpieczenie leczenia Ubezpieczonego w szpitalu w związku z chorobą (w tym pobyt na OIOM i rekonwalescencja) oraz dodatkowo ubezpieczenie leczenia Ubezpieczonego w szpitalu spowodowanego zawałem serca lub udarem mózgu</w:t>
      </w:r>
    </w:p>
    <w:p w14:paraId="66072608"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16) ubezpieczenie leczenia Ubezpieczonego w szpitalu w związku z doznanymi obrażeniami ciała w następstwie nieszczęśliwego wypadku (w tym pobyt na OIOM i rekonwalescencja) oraz dodatkowo:</w:t>
      </w:r>
    </w:p>
    <w:p w14:paraId="3B4AF39F"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xml:space="preserve">- ubezpieczenie leczenia Ubezpieczonego w szpitalu w związku z doznanymi obrażeniami ciała w następstwie wypadku przy pracy </w:t>
      </w:r>
    </w:p>
    <w:p w14:paraId="4570F81F"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xml:space="preserve">- ubezpieczenie leczenia Ubezpieczonego w szpitalu w związku z doznanymi obrażeniami ciała w następstwie wypadku komunikacyjnego </w:t>
      </w:r>
    </w:p>
    <w:p w14:paraId="19EBA38B" w14:textId="77777777"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t>- ubezpieczenie leczenia Ubezpieczonego w szpitalu w związku z doznanymi obrażeniami ciała w następstwie wypadku komunikacyjnego przy pracy,</w:t>
      </w:r>
    </w:p>
    <w:p w14:paraId="7C76F6C1" w14:textId="15822214" w:rsidR="00943FD1" w:rsidRPr="00943FD1" w:rsidRDefault="00943FD1" w:rsidP="00943FD1">
      <w:pPr>
        <w:pStyle w:val="Akapitzlist"/>
        <w:widowControl w:val="0"/>
        <w:tabs>
          <w:tab w:val="left" w:pos="426"/>
        </w:tabs>
        <w:suppressAutoHyphens w:val="0"/>
        <w:autoSpaceDE w:val="0"/>
        <w:spacing w:line="276" w:lineRule="auto"/>
        <w:ind w:left="720"/>
        <w:jc w:val="both"/>
        <w:rPr>
          <w:rFonts w:ascii="Cambria" w:hAnsi="Cambria" w:cstheme="minorHAnsi"/>
        </w:rPr>
      </w:pPr>
      <w:r w:rsidRPr="00943FD1">
        <w:rPr>
          <w:rFonts w:ascii="Cambria" w:hAnsi="Cambria" w:cstheme="minorHAnsi"/>
        </w:rPr>
        <w:lastRenderedPageBreak/>
        <w:t>17) ubezpieczenie zwrotu kosztów zakupu leków.</w:t>
      </w:r>
    </w:p>
    <w:p w14:paraId="0647E393" w14:textId="30DA4AEA" w:rsidR="00E52C4A" w:rsidRPr="004E3AA3" w:rsidRDefault="006F286D" w:rsidP="002D5320">
      <w:pPr>
        <w:widowControl w:val="0"/>
        <w:numPr>
          <w:ilvl w:val="0"/>
          <w:numId w:val="9"/>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Postępowanie w sprawie zamówienia publicznego prowadzone było przy udziale brokera ubezpiecze</w:t>
      </w:r>
      <w:r w:rsidR="00E52C4A" w:rsidRPr="004E3AA3">
        <w:rPr>
          <w:rFonts w:ascii="Cambria" w:hAnsi="Cambria" w:cstheme="minorHAnsi"/>
        </w:rPr>
        <w:softHyphen/>
      </w:r>
      <w:r w:rsidRPr="004E3AA3">
        <w:rPr>
          <w:rFonts w:ascii="Cambria" w:hAnsi="Cambria" w:cstheme="minorHAnsi"/>
        </w:rPr>
        <w:t>niowego, Inter-Broker sp</w:t>
      </w:r>
      <w:r w:rsidR="00E52C4A" w:rsidRPr="004E3AA3">
        <w:rPr>
          <w:rFonts w:ascii="Cambria" w:hAnsi="Cambria" w:cstheme="minorHAnsi"/>
        </w:rPr>
        <w:t xml:space="preserve">. </w:t>
      </w:r>
      <w:r w:rsidRPr="004E3AA3">
        <w:rPr>
          <w:rFonts w:ascii="Cambria" w:hAnsi="Cambria" w:cstheme="minorHAnsi"/>
        </w:rPr>
        <w:t xml:space="preserve">z o.o. z siedzibą w Toruniu przy ul. </w:t>
      </w:r>
      <w:r w:rsidR="00676445" w:rsidRPr="004E3AA3">
        <w:rPr>
          <w:rFonts w:ascii="Cambria" w:hAnsi="Cambria" w:cstheme="minorHAnsi"/>
        </w:rPr>
        <w:t>Żółkiewskiego 5</w:t>
      </w:r>
      <w:r w:rsidRPr="004E3AA3">
        <w:rPr>
          <w:rFonts w:ascii="Cambria" w:hAnsi="Cambria" w:cstheme="minorHAnsi"/>
        </w:rPr>
        <w:t>, który jako pośrednik ubezpieczeniowy działa w</w:t>
      </w:r>
      <w:r w:rsidR="00E52C4A" w:rsidRPr="004E3AA3">
        <w:rPr>
          <w:rFonts w:ascii="Cambria" w:hAnsi="Cambria" w:cstheme="minorHAnsi"/>
        </w:rPr>
        <w:t xml:space="preserve"> </w:t>
      </w:r>
      <w:r w:rsidRPr="004E3AA3">
        <w:rPr>
          <w:rFonts w:ascii="Cambria" w:hAnsi="Cambria" w:cstheme="minorHAnsi"/>
        </w:rPr>
        <w:t xml:space="preserve">imieniu i na rzecz </w:t>
      </w:r>
      <w:r w:rsidR="00E52C4A" w:rsidRPr="004E3AA3">
        <w:rPr>
          <w:rFonts w:ascii="Cambria" w:hAnsi="Cambria" w:cstheme="minorHAnsi"/>
        </w:rPr>
        <w:t>Z</w:t>
      </w:r>
      <w:r w:rsidRPr="004E3AA3">
        <w:rPr>
          <w:rFonts w:ascii="Cambria" w:hAnsi="Cambria" w:cstheme="minorHAnsi"/>
        </w:rPr>
        <w:t>amawiającego</w:t>
      </w:r>
      <w:r w:rsidR="00C4685A">
        <w:rPr>
          <w:rFonts w:ascii="Cambria" w:hAnsi="Cambria" w:cstheme="minorHAnsi"/>
        </w:rPr>
        <w:t>.</w:t>
      </w:r>
    </w:p>
    <w:p w14:paraId="0EF230AF" w14:textId="77777777" w:rsidR="00E52C4A" w:rsidRPr="004E3AA3" w:rsidRDefault="006F286D" w:rsidP="002D5320">
      <w:pPr>
        <w:widowControl w:val="0"/>
        <w:numPr>
          <w:ilvl w:val="0"/>
          <w:numId w:val="9"/>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Broker ubezpieczeniowy będzie nadzorował realizację niniejszej umowy, a także będzie pośredniczył przy zawieraniu poszczególnych umów ubezpieczenia.</w:t>
      </w:r>
    </w:p>
    <w:p w14:paraId="18493549" w14:textId="77777777" w:rsidR="00080D84" w:rsidRPr="004E3AA3" w:rsidRDefault="00080D84" w:rsidP="002D5320">
      <w:pPr>
        <w:widowControl w:val="0"/>
        <w:tabs>
          <w:tab w:val="left" w:pos="360"/>
        </w:tabs>
        <w:suppressAutoHyphens w:val="0"/>
        <w:spacing w:before="120" w:line="276" w:lineRule="auto"/>
        <w:jc w:val="center"/>
        <w:rPr>
          <w:rFonts w:ascii="Cambria" w:hAnsi="Cambria" w:cstheme="minorHAnsi"/>
          <w:b/>
        </w:rPr>
      </w:pPr>
      <w:r w:rsidRPr="004E3AA3">
        <w:rPr>
          <w:rFonts w:ascii="Cambria" w:hAnsi="Cambria" w:cstheme="minorHAnsi"/>
          <w:b/>
        </w:rPr>
        <w:t>Warunki wykonania zamówienia</w:t>
      </w:r>
    </w:p>
    <w:p w14:paraId="4B8DF9D3" w14:textId="77777777" w:rsidR="00080D84" w:rsidRPr="004E3AA3" w:rsidRDefault="00F027ED" w:rsidP="002D5320">
      <w:pPr>
        <w:widowControl w:val="0"/>
        <w:suppressAutoHyphens w:val="0"/>
        <w:spacing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4</w:t>
      </w:r>
    </w:p>
    <w:p w14:paraId="20B5F85C" w14:textId="77777777" w:rsidR="00E52C4A" w:rsidRPr="004E3AA3" w:rsidRDefault="00E52C4A" w:rsidP="0053220B">
      <w:pPr>
        <w:widowControl w:val="0"/>
        <w:numPr>
          <w:ilvl w:val="0"/>
          <w:numId w:val="31"/>
        </w:numPr>
        <w:tabs>
          <w:tab w:val="left" w:pos="426"/>
        </w:tabs>
        <w:suppressAutoHyphens w:val="0"/>
        <w:spacing w:line="276" w:lineRule="auto"/>
        <w:ind w:left="426" w:hanging="426"/>
        <w:contextualSpacing/>
        <w:jc w:val="both"/>
        <w:rPr>
          <w:rFonts w:ascii="Cambria" w:hAnsi="Cambria" w:cstheme="minorHAnsi"/>
          <w:lang w:eastAsia="en-US"/>
        </w:rPr>
      </w:pPr>
      <w:r w:rsidRPr="004E3AA3">
        <w:rPr>
          <w:rFonts w:ascii="Cambria" w:hAnsi="Cambria" w:cstheme="minorHAnsi"/>
          <w:lang w:eastAsia="en-US"/>
        </w:rPr>
        <w:t>Warunki wykonywania zamówienia określa:</w:t>
      </w:r>
    </w:p>
    <w:p w14:paraId="000599B2" w14:textId="77777777" w:rsidR="00E52C4A" w:rsidRPr="004E3AA3" w:rsidRDefault="00E52C4A" w:rsidP="0053220B">
      <w:pPr>
        <w:widowControl w:val="0"/>
        <w:numPr>
          <w:ilvl w:val="1"/>
          <w:numId w:val="42"/>
        </w:numPr>
        <w:tabs>
          <w:tab w:val="left" w:pos="709"/>
        </w:tabs>
        <w:suppressAutoHyphens w:val="0"/>
        <w:spacing w:line="276" w:lineRule="auto"/>
        <w:ind w:left="709" w:hanging="283"/>
        <w:jc w:val="both"/>
        <w:rPr>
          <w:rFonts w:ascii="Cambria" w:hAnsi="Cambria" w:cstheme="minorHAnsi"/>
          <w:lang w:eastAsia="en-US"/>
        </w:rPr>
      </w:pPr>
      <w:r w:rsidRPr="004E3AA3">
        <w:rPr>
          <w:rFonts w:ascii="Cambria" w:hAnsi="Cambria" w:cstheme="minorHAnsi"/>
          <w:lang w:eastAsia="en-US"/>
        </w:rPr>
        <w:t>specyfikacja warunków zamówienia wraz z załącznikami,</w:t>
      </w:r>
    </w:p>
    <w:p w14:paraId="71E604F2" w14:textId="77777777" w:rsidR="00E52C4A" w:rsidRPr="004E3AA3" w:rsidRDefault="00E52C4A" w:rsidP="0053220B">
      <w:pPr>
        <w:widowControl w:val="0"/>
        <w:numPr>
          <w:ilvl w:val="1"/>
          <w:numId w:val="42"/>
        </w:numPr>
        <w:tabs>
          <w:tab w:val="left" w:pos="709"/>
        </w:tabs>
        <w:suppressAutoHyphens w:val="0"/>
        <w:spacing w:line="276" w:lineRule="auto"/>
        <w:ind w:left="709" w:hanging="283"/>
        <w:jc w:val="both"/>
        <w:rPr>
          <w:rFonts w:ascii="Cambria" w:hAnsi="Cambria" w:cstheme="minorHAnsi"/>
          <w:lang w:eastAsia="en-US"/>
        </w:rPr>
      </w:pPr>
      <w:r w:rsidRPr="004E3AA3">
        <w:rPr>
          <w:rFonts w:ascii="Cambria" w:hAnsi="Cambria" w:cstheme="minorHAnsi"/>
          <w:lang w:eastAsia="en-US"/>
        </w:rPr>
        <w:t>oferta złożona przez Wykonawcę,</w:t>
      </w:r>
    </w:p>
    <w:p w14:paraId="2058BC77" w14:textId="77777777" w:rsidR="00E52C4A" w:rsidRPr="004E3AA3" w:rsidRDefault="00E52C4A" w:rsidP="0053220B">
      <w:pPr>
        <w:widowControl w:val="0"/>
        <w:numPr>
          <w:ilvl w:val="1"/>
          <w:numId w:val="42"/>
        </w:numPr>
        <w:tabs>
          <w:tab w:val="left" w:pos="709"/>
        </w:tabs>
        <w:suppressAutoHyphens w:val="0"/>
        <w:spacing w:line="276" w:lineRule="auto"/>
        <w:ind w:left="709" w:hanging="283"/>
        <w:jc w:val="both"/>
        <w:rPr>
          <w:rFonts w:ascii="Cambria" w:hAnsi="Cambria" w:cstheme="minorHAnsi"/>
          <w:lang w:eastAsia="en-US"/>
        </w:rPr>
      </w:pPr>
      <w:r w:rsidRPr="004E3AA3">
        <w:rPr>
          <w:rFonts w:ascii="Cambria" w:hAnsi="Cambria" w:cstheme="minorHAnsi"/>
          <w:lang w:eastAsia="en-US"/>
        </w:rPr>
        <w:t>niniejsza umowa,</w:t>
      </w:r>
    </w:p>
    <w:p w14:paraId="0742EEEF" w14:textId="77777777" w:rsidR="00E52C4A" w:rsidRPr="004E3AA3" w:rsidRDefault="00E52C4A" w:rsidP="002D5320">
      <w:pPr>
        <w:widowControl w:val="0"/>
        <w:suppressAutoHyphens w:val="0"/>
        <w:spacing w:line="276" w:lineRule="auto"/>
        <w:ind w:left="426"/>
        <w:jc w:val="both"/>
        <w:rPr>
          <w:rFonts w:ascii="Cambria" w:hAnsi="Cambria" w:cstheme="minorHAnsi"/>
          <w:lang w:eastAsia="en-US"/>
        </w:rPr>
      </w:pPr>
      <w:r w:rsidRPr="004E3AA3">
        <w:rPr>
          <w:rFonts w:ascii="Cambria" w:hAnsi="Cambria" w:cstheme="minorHAnsi"/>
          <w:lang w:eastAsia="en-US"/>
        </w:rPr>
        <w:t>- których zapisy zawsze mają pierwszeństwo przed innymi ustaleniami i postanowieniami.</w:t>
      </w:r>
    </w:p>
    <w:p w14:paraId="2DD5082A" w14:textId="4330CF03" w:rsidR="00E52C4A" w:rsidRPr="004E3AA3" w:rsidRDefault="00595D33" w:rsidP="0053220B">
      <w:pPr>
        <w:widowControl w:val="0"/>
        <w:numPr>
          <w:ilvl w:val="0"/>
          <w:numId w:val="42"/>
        </w:numPr>
        <w:tabs>
          <w:tab w:val="left" w:pos="426"/>
        </w:tabs>
        <w:suppressAutoHyphens w:val="0"/>
        <w:spacing w:line="276" w:lineRule="auto"/>
        <w:ind w:left="426" w:hanging="426"/>
        <w:contextualSpacing/>
        <w:jc w:val="both"/>
        <w:rPr>
          <w:rFonts w:ascii="Cambria" w:eastAsia="Calibri" w:hAnsi="Cambria" w:cstheme="minorHAnsi"/>
          <w:lang w:eastAsia="hi-IN" w:bidi="hi-IN"/>
        </w:rPr>
      </w:pPr>
      <w:r w:rsidRPr="004E3AA3">
        <w:rPr>
          <w:rFonts w:ascii="Cambria" w:eastAsia="Calibri" w:hAnsi="Cambria" w:cstheme="minorHAnsi"/>
          <w:lang w:eastAsia="en-US"/>
        </w:rPr>
        <w:t>W sprawach nieuregulowanych przez</w:t>
      </w:r>
      <w:r w:rsidR="00CA18FE" w:rsidRPr="004E3AA3">
        <w:rPr>
          <w:rFonts w:ascii="Cambria" w:eastAsia="Calibri" w:hAnsi="Cambria" w:cstheme="minorHAnsi"/>
          <w:lang w:eastAsia="en-US"/>
        </w:rPr>
        <w:t xml:space="preserve"> </w:t>
      </w:r>
      <w:r w:rsidRPr="004E3AA3">
        <w:rPr>
          <w:rFonts w:ascii="Cambria" w:eastAsia="Calibri" w:hAnsi="Cambria" w:cstheme="minorHAnsi"/>
          <w:lang w:eastAsia="en-US"/>
        </w:rPr>
        <w:t>dokumenty określone w</w:t>
      </w:r>
      <w:r w:rsidR="00CA18FE" w:rsidRPr="004E3AA3">
        <w:rPr>
          <w:rFonts w:ascii="Cambria" w:eastAsia="Calibri" w:hAnsi="Cambria" w:cstheme="minorHAnsi"/>
          <w:lang w:eastAsia="en-US"/>
        </w:rPr>
        <w:t xml:space="preserve"> </w:t>
      </w:r>
      <w:r w:rsidRPr="004E3AA3">
        <w:rPr>
          <w:rFonts w:ascii="Cambria" w:eastAsia="Calibri" w:hAnsi="Cambria" w:cstheme="minorHAnsi"/>
          <w:lang w:eastAsia="en-US"/>
        </w:rPr>
        <w:t xml:space="preserve">ust. 1 zastosowanie mają: ustawa z dnia 11 września 2019 r. </w:t>
      </w:r>
      <w:r w:rsidR="009169A0" w:rsidRPr="004E3AA3">
        <w:rPr>
          <w:rFonts w:ascii="Cambria" w:eastAsia="Calibri" w:hAnsi="Cambria" w:cstheme="minorHAnsi"/>
          <w:lang w:eastAsia="en-US"/>
        </w:rPr>
        <w:t xml:space="preserve">- </w:t>
      </w:r>
      <w:r w:rsidRPr="004E3AA3">
        <w:rPr>
          <w:rFonts w:ascii="Cambria" w:eastAsia="Calibri" w:hAnsi="Cambria" w:cstheme="minorHAnsi"/>
          <w:lang w:eastAsia="en-US"/>
        </w:rPr>
        <w:t xml:space="preserve">Prawo zamówień publicznych, ustawa z dnia </w:t>
      </w:r>
      <w:r w:rsidR="00E50285">
        <w:rPr>
          <w:rFonts w:ascii="Cambria" w:eastAsia="Calibri" w:hAnsi="Cambria" w:cstheme="minorHAnsi"/>
          <w:lang w:eastAsia="en-US"/>
        </w:rPr>
        <w:br/>
      </w:r>
      <w:r w:rsidRPr="004E3AA3">
        <w:rPr>
          <w:rFonts w:ascii="Cambria" w:eastAsia="Calibri" w:hAnsi="Cambria" w:cstheme="minorHAnsi"/>
          <w:lang w:eastAsia="en-US"/>
        </w:rPr>
        <w:t xml:space="preserve">11 września 2015 r. o działalności ubezpieczeniowej i reasekuracyjnej, ustawa z dnia </w:t>
      </w:r>
      <w:r w:rsidR="00E50285">
        <w:rPr>
          <w:rFonts w:ascii="Cambria" w:eastAsia="Calibri" w:hAnsi="Cambria" w:cstheme="minorHAnsi"/>
          <w:lang w:eastAsia="en-US"/>
        </w:rPr>
        <w:br/>
      </w:r>
      <w:r w:rsidRPr="004E3AA3">
        <w:rPr>
          <w:rFonts w:ascii="Cambria" w:eastAsia="Calibri" w:hAnsi="Cambria" w:cstheme="minorHAnsi"/>
          <w:lang w:eastAsia="en-US"/>
        </w:rPr>
        <w:t>15 grudnia 2017</w:t>
      </w:r>
      <w:r w:rsidR="009169A0" w:rsidRPr="004E3AA3">
        <w:rPr>
          <w:rFonts w:ascii="Cambria" w:eastAsia="Calibri" w:hAnsi="Cambria" w:cstheme="minorHAnsi"/>
          <w:lang w:eastAsia="en-US"/>
        </w:rPr>
        <w:t xml:space="preserve"> </w:t>
      </w:r>
      <w:r w:rsidRPr="004E3AA3">
        <w:rPr>
          <w:rFonts w:ascii="Cambria" w:eastAsia="Calibri" w:hAnsi="Cambria" w:cstheme="minorHAnsi"/>
          <w:lang w:eastAsia="en-US"/>
        </w:rPr>
        <w:t>r. o dystrybucji ubezpieczeń, przepisy Kodeksu cywilnego oraz ogólne</w:t>
      </w:r>
      <w:r w:rsidR="009169A0" w:rsidRPr="004E3AA3">
        <w:rPr>
          <w:rFonts w:ascii="Cambria" w:eastAsia="Calibri" w:hAnsi="Cambria" w:cstheme="minorHAnsi"/>
          <w:lang w:eastAsia="en-US"/>
        </w:rPr>
        <w:t xml:space="preserve"> </w:t>
      </w:r>
      <w:r w:rsidR="00E50285">
        <w:rPr>
          <w:rFonts w:ascii="Cambria" w:eastAsia="Calibri" w:hAnsi="Cambria" w:cstheme="minorHAnsi"/>
          <w:lang w:eastAsia="en-US"/>
        </w:rPr>
        <w:br/>
      </w:r>
      <w:r w:rsidR="009169A0" w:rsidRPr="004E3AA3">
        <w:rPr>
          <w:rFonts w:ascii="Cambria" w:eastAsia="Calibri" w:hAnsi="Cambria" w:cstheme="minorHAnsi"/>
          <w:lang w:eastAsia="en-US"/>
        </w:rPr>
        <w:t xml:space="preserve">i </w:t>
      </w:r>
      <w:r w:rsidRPr="004E3AA3">
        <w:rPr>
          <w:rFonts w:ascii="Cambria" w:eastAsia="Calibri" w:hAnsi="Cambria" w:cstheme="minorHAnsi"/>
          <w:lang w:eastAsia="en-US"/>
        </w:rPr>
        <w:t>szczególne warunk</w:t>
      </w:r>
      <w:r w:rsidR="009169A0" w:rsidRPr="004E3AA3">
        <w:rPr>
          <w:rFonts w:ascii="Cambria" w:eastAsia="Calibri" w:hAnsi="Cambria" w:cstheme="minorHAnsi"/>
          <w:lang w:eastAsia="en-US"/>
        </w:rPr>
        <w:t>i</w:t>
      </w:r>
      <w:r w:rsidRPr="004E3AA3">
        <w:rPr>
          <w:rFonts w:ascii="Cambria" w:eastAsia="Calibri" w:hAnsi="Cambria" w:cstheme="minorHAnsi"/>
          <w:lang w:eastAsia="en-US"/>
        </w:rPr>
        <w:t xml:space="preserve"> ubezpieczenia Wykonawcy</w:t>
      </w:r>
      <w:r w:rsidR="004364E1" w:rsidRPr="004E3AA3">
        <w:rPr>
          <w:rFonts w:ascii="Cambria" w:eastAsia="Calibri" w:hAnsi="Cambria" w:cstheme="minorHAnsi"/>
          <w:lang w:eastAsia="en-US"/>
        </w:rPr>
        <w:t xml:space="preserve"> (załączone do oferty)</w:t>
      </w:r>
      <w:r w:rsidRPr="004E3AA3">
        <w:rPr>
          <w:rFonts w:ascii="Cambria" w:eastAsia="Calibri" w:hAnsi="Cambria" w:cstheme="minorHAnsi"/>
          <w:lang w:eastAsia="en-US"/>
        </w:rPr>
        <w:t>,</w:t>
      </w:r>
      <w:r w:rsidRPr="004E3AA3">
        <w:rPr>
          <w:rFonts w:ascii="Cambria" w:hAnsi="Cambria" w:cstheme="minorHAnsi"/>
        </w:rPr>
        <w:t xml:space="preserve"> </w:t>
      </w:r>
      <w:r w:rsidRPr="004E3AA3">
        <w:rPr>
          <w:rFonts w:ascii="Cambria" w:eastAsia="Calibri" w:hAnsi="Cambria" w:cstheme="minorHAnsi"/>
          <w:lang w:eastAsia="en-US"/>
        </w:rPr>
        <w:t>o ile nie są sprzeczne z przywołanymi przepisami oraz postanowieniami specyfikacji warunków zamówienia</w:t>
      </w:r>
      <w:r w:rsidR="00E52C4A" w:rsidRPr="004E3AA3">
        <w:rPr>
          <w:rFonts w:ascii="Cambria" w:eastAsia="Calibri" w:hAnsi="Cambria" w:cstheme="minorHAnsi"/>
          <w:lang w:eastAsia="en-US"/>
        </w:rPr>
        <w:t>.</w:t>
      </w:r>
    </w:p>
    <w:p w14:paraId="60A6F5B8" w14:textId="77777777" w:rsidR="00080D84" w:rsidRPr="004E3AA3" w:rsidRDefault="00F027ED"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5</w:t>
      </w:r>
    </w:p>
    <w:p w14:paraId="002D721C" w14:textId="77777777" w:rsidR="00080D84" w:rsidRPr="004E3AA3" w:rsidRDefault="00080D84" w:rsidP="002D5320">
      <w:pPr>
        <w:widowControl w:val="0"/>
        <w:tabs>
          <w:tab w:val="left" w:pos="360"/>
        </w:tabs>
        <w:suppressAutoHyphens w:val="0"/>
        <w:spacing w:line="276" w:lineRule="auto"/>
        <w:rPr>
          <w:rFonts w:ascii="Cambria" w:hAnsi="Cambria" w:cstheme="minorHAnsi"/>
        </w:rPr>
      </w:pPr>
      <w:r w:rsidRPr="004E3AA3">
        <w:rPr>
          <w:rFonts w:ascii="Cambria" w:hAnsi="Cambria" w:cstheme="minorHAnsi"/>
        </w:rPr>
        <w:t>Wykonawca:</w:t>
      </w:r>
    </w:p>
    <w:p w14:paraId="2E4545D4" w14:textId="42405C69" w:rsidR="00080D84" w:rsidRPr="004E3AA3" w:rsidRDefault="00501F9F" w:rsidP="0053220B">
      <w:pPr>
        <w:widowControl w:val="0"/>
        <w:numPr>
          <w:ilvl w:val="0"/>
          <w:numId w:val="15"/>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przyjmuje warunki obligatoryjne dla poszczególnych rodzajów ubezpieczeń wymienione w  specyfikacji warunków zamówienia wraz z załącznikami oraz zaakceptowane warunki fakultatywne i</w:t>
      </w:r>
      <w:r w:rsidR="007C4A0B" w:rsidRPr="004E3AA3">
        <w:rPr>
          <w:rFonts w:ascii="Cambria" w:hAnsi="Cambria" w:cstheme="minorHAnsi"/>
        </w:rPr>
        <w:t xml:space="preserve"> </w:t>
      </w:r>
      <w:r w:rsidRPr="004E3AA3">
        <w:rPr>
          <w:rFonts w:ascii="Cambria" w:hAnsi="Cambria" w:cstheme="minorHAnsi"/>
        </w:rPr>
        <w:t>uznaje je za niezmienne</w:t>
      </w:r>
      <w:r w:rsidR="00080D84" w:rsidRPr="004E3AA3">
        <w:rPr>
          <w:rFonts w:ascii="Cambria" w:hAnsi="Cambria" w:cstheme="minorHAnsi"/>
        </w:rPr>
        <w:t>,</w:t>
      </w:r>
    </w:p>
    <w:p w14:paraId="3294A25E" w14:textId="36EA0A2A" w:rsidR="00080D84" w:rsidRPr="004E3AA3" w:rsidRDefault="00501F9F" w:rsidP="0053220B">
      <w:pPr>
        <w:widowControl w:val="0"/>
        <w:numPr>
          <w:ilvl w:val="0"/>
          <w:numId w:val="15"/>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6334B010" w:rsidR="00080D84" w:rsidRPr="004E3AA3" w:rsidRDefault="00501F9F" w:rsidP="0053220B">
      <w:pPr>
        <w:widowControl w:val="0"/>
        <w:numPr>
          <w:ilvl w:val="0"/>
          <w:numId w:val="15"/>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 xml:space="preserve">gwarantuje niezmienność </w:t>
      </w:r>
      <w:r w:rsidR="00FB05E8" w:rsidRPr="004E3AA3">
        <w:rPr>
          <w:rFonts w:ascii="Cambria" w:hAnsi="Cambria" w:cstheme="minorHAnsi"/>
        </w:rPr>
        <w:t>miesięcznych</w:t>
      </w:r>
      <w:r w:rsidRPr="004E3AA3">
        <w:rPr>
          <w:rFonts w:ascii="Cambria" w:hAnsi="Cambria" w:cstheme="minorHAnsi"/>
        </w:rPr>
        <w:t xml:space="preserve"> stawek taryfowych i składek</w:t>
      </w:r>
      <w:r w:rsidR="00FB05E8" w:rsidRPr="004E3AA3">
        <w:rPr>
          <w:rFonts w:ascii="Cambria" w:hAnsi="Cambria" w:cstheme="minorHAnsi"/>
        </w:rPr>
        <w:t xml:space="preserve"> za ubezpieczoną osobę</w:t>
      </w:r>
      <w:r w:rsidRPr="004E3AA3">
        <w:rPr>
          <w:rFonts w:ascii="Cambria" w:hAnsi="Cambria" w:cstheme="minorHAnsi"/>
        </w:rPr>
        <w:t xml:space="preserve"> wynikających ze złożonej oferty przez cały okres wykonania zamówienia i we wszystkich rodzajach ubezpieczeń</w:t>
      </w:r>
      <w:r w:rsidR="00080D84" w:rsidRPr="004E3AA3">
        <w:rPr>
          <w:rFonts w:ascii="Cambria" w:hAnsi="Cambria" w:cstheme="minorHAnsi"/>
        </w:rPr>
        <w:t xml:space="preserve">, </w:t>
      </w:r>
    </w:p>
    <w:p w14:paraId="4449DA81" w14:textId="6E3C0366" w:rsidR="00080D84" w:rsidRPr="004E3AA3" w:rsidRDefault="00501F9F" w:rsidP="0053220B">
      <w:pPr>
        <w:widowControl w:val="0"/>
        <w:numPr>
          <w:ilvl w:val="0"/>
          <w:numId w:val="15"/>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 xml:space="preserve">akceptuje proporcjonalną zmianę ceny ochrony ubezpieczeniowej w stosunku do ceny oferowanej z uwagi na </w:t>
      </w:r>
      <w:r w:rsidR="00FB05E8" w:rsidRPr="004E3AA3">
        <w:rPr>
          <w:rFonts w:ascii="Cambria" w:hAnsi="Cambria" w:cstheme="minorHAnsi"/>
        </w:rPr>
        <w:t>zmienność w czasie ilości ubezpieczonych osób</w:t>
      </w:r>
      <w:r w:rsidR="00080D84" w:rsidRPr="004E3AA3">
        <w:rPr>
          <w:rFonts w:ascii="Cambria" w:hAnsi="Cambria" w:cstheme="minorHAnsi"/>
        </w:rPr>
        <w:t>,</w:t>
      </w:r>
    </w:p>
    <w:p w14:paraId="416A08D5" w14:textId="62A186A8" w:rsidR="00501F9F" w:rsidRPr="004E3AA3" w:rsidRDefault="00501F9F" w:rsidP="0053220B">
      <w:pPr>
        <w:widowControl w:val="0"/>
        <w:numPr>
          <w:ilvl w:val="0"/>
          <w:numId w:val="15"/>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lang w:eastAsia="pl-PL"/>
        </w:rPr>
        <w:t xml:space="preserve">przyjmuje wszystkie inne ustalenia zawarte w specyfikacji warunków zamówienia wraz </w:t>
      </w:r>
      <w:r w:rsidR="00CA18FE" w:rsidRPr="004E3AA3">
        <w:rPr>
          <w:rFonts w:ascii="Cambria" w:hAnsi="Cambria" w:cstheme="minorHAnsi"/>
          <w:lang w:eastAsia="pl-PL"/>
        </w:rPr>
        <w:br/>
      </w:r>
      <w:r w:rsidRPr="004E3AA3">
        <w:rPr>
          <w:rFonts w:ascii="Cambria" w:hAnsi="Cambria" w:cstheme="minorHAnsi"/>
          <w:lang w:eastAsia="pl-PL"/>
        </w:rPr>
        <w:t>z</w:t>
      </w:r>
      <w:r w:rsidR="00354CEE" w:rsidRPr="004E3AA3">
        <w:rPr>
          <w:rFonts w:ascii="Cambria" w:hAnsi="Cambria" w:cstheme="minorHAnsi"/>
          <w:lang w:eastAsia="pl-PL"/>
        </w:rPr>
        <w:t xml:space="preserve"> </w:t>
      </w:r>
      <w:r w:rsidRPr="004E3AA3">
        <w:rPr>
          <w:rFonts w:ascii="Cambria" w:hAnsi="Cambria" w:cstheme="minorHAnsi"/>
          <w:lang w:eastAsia="pl-PL"/>
        </w:rPr>
        <w:t>załącznikami</w:t>
      </w:r>
      <w:r w:rsidR="008A2A28" w:rsidRPr="004E3AA3">
        <w:rPr>
          <w:rFonts w:ascii="Cambria" w:hAnsi="Cambria" w:cstheme="minorHAnsi"/>
        </w:rPr>
        <w:t>.</w:t>
      </w:r>
    </w:p>
    <w:p w14:paraId="1BE19937" w14:textId="77777777" w:rsidR="00080D84" w:rsidRPr="004E3AA3" w:rsidRDefault="00080D84" w:rsidP="002D5320">
      <w:pPr>
        <w:widowControl w:val="0"/>
        <w:tabs>
          <w:tab w:val="left" w:pos="360"/>
        </w:tabs>
        <w:suppressAutoHyphens w:val="0"/>
        <w:spacing w:line="276" w:lineRule="auto"/>
        <w:jc w:val="center"/>
        <w:rPr>
          <w:rFonts w:ascii="Cambria" w:hAnsi="Cambria" w:cstheme="minorHAnsi"/>
          <w:b/>
        </w:rPr>
      </w:pPr>
      <w:r w:rsidRPr="004E3AA3">
        <w:rPr>
          <w:rFonts w:ascii="Cambria" w:hAnsi="Cambria" w:cstheme="minorHAnsi"/>
          <w:b/>
        </w:rPr>
        <w:t>Termin wykonania zamówienia</w:t>
      </w:r>
    </w:p>
    <w:p w14:paraId="38BF918C" w14:textId="77777777" w:rsidR="00080D84" w:rsidRPr="004E3AA3" w:rsidRDefault="00F027ED" w:rsidP="002D5320">
      <w:pPr>
        <w:widowControl w:val="0"/>
        <w:suppressAutoHyphens w:val="0"/>
        <w:spacing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6</w:t>
      </w:r>
    </w:p>
    <w:p w14:paraId="1CAE973C" w14:textId="51982AB5" w:rsidR="00943FD1" w:rsidRPr="00E50285" w:rsidRDefault="00943FD1" w:rsidP="00943FD1">
      <w:pPr>
        <w:widowControl w:val="0"/>
        <w:numPr>
          <w:ilvl w:val="0"/>
          <w:numId w:val="32"/>
        </w:numPr>
        <w:tabs>
          <w:tab w:val="clear" w:pos="0"/>
          <w:tab w:val="num" w:pos="426"/>
        </w:tabs>
        <w:suppressAutoHyphens w:val="0"/>
        <w:spacing w:line="276" w:lineRule="auto"/>
        <w:ind w:left="426" w:hanging="426"/>
        <w:jc w:val="both"/>
        <w:rPr>
          <w:rFonts w:ascii="Cambria" w:hAnsi="Cambria" w:cstheme="minorHAnsi"/>
          <w:lang w:eastAsia="pl-PL"/>
        </w:rPr>
      </w:pPr>
      <w:r w:rsidRPr="00E50285">
        <w:rPr>
          <w:rFonts w:ascii="Cambria" w:hAnsi="Cambria" w:cstheme="minorHAnsi"/>
          <w:lang w:eastAsia="pl-PL"/>
        </w:rPr>
        <w:t xml:space="preserve">Termin wykonania zamówienia: </w:t>
      </w:r>
      <w:r w:rsidR="000C2F53" w:rsidRPr="00E50285">
        <w:rPr>
          <w:rFonts w:ascii="Cambria" w:hAnsi="Cambria" w:cstheme="minorHAnsi"/>
          <w:lang w:eastAsia="pl-PL"/>
        </w:rPr>
        <w:t xml:space="preserve">od dnia </w:t>
      </w:r>
      <w:r w:rsidR="00E50285" w:rsidRPr="00E50285">
        <w:rPr>
          <w:rFonts w:ascii="Cambria" w:hAnsi="Cambria" w:cstheme="minorHAnsi"/>
          <w:lang w:eastAsia="pl-PL"/>
        </w:rPr>
        <w:t xml:space="preserve">1 grudnia </w:t>
      </w:r>
      <w:r w:rsidRPr="00E50285">
        <w:rPr>
          <w:rFonts w:ascii="Cambria" w:hAnsi="Cambria" w:cstheme="minorHAnsi"/>
          <w:lang w:eastAsia="pl-PL"/>
        </w:rPr>
        <w:t>2024 r</w:t>
      </w:r>
      <w:r w:rsidR="00E50285" w:rsidRPr="00E50285">
        <w:rPr>
          <w:rFonts w:ascii="Cambria" w:hAnsi="Cambria" w:cstheme="minorHAnsi"/>
          <w:lang w:eastAsia="pl-PL"/>
        </w:rPr>
        <w:t>oku</w:t>
      </w:r>
      <w:r w:rsidRPr="00E50285">
        <w:rPr>
          <w:rFonts w:ascii="Cambria" w:hAnsi="Cambria" w:cstheme="minorHAnsi"/>
          <w:lang w:eastAsia="pl-PL"/>
        </w:rPr>
        <w:t xml:space="preserve"> do dnia </w:t>
      </w:r>
      <w:r w:rsidR="008A4ECA" w:rsidRPr="00E50285">
        <w:rPr>
          <w:rFonts w:ascii="Cambria" w:hAnsi="Cambria" w:cstheme="minorHAnsi"/>
          <w:lang w:eastAsia="pl-PL"/>
        </w:rPr>
        <w:t>30</w:t>
      </w:r>
      <w:r w:rsidR="00E50285" w:rsidRPr="00E50285">
        <w:rPr>
          <w:rFonts w:ascii="Cambria" w:hAnsi="Cambria" w:cstheme="minorHAnsi"/>
          <w:lang w:eastAsia="pl-PL"/>
        </w:rPr>
        <w:t xml:space="preserve"> listopada </w:t>
      </w:r>
      <w:r w:rsidR="00E50285" w:rsidRPr="00E50285">
        <w:rPr>
          <w:rFonts w:ascii="Cambria" w:hAnsi="Cambria" w:cstheme="minorHAnsi"/>
          <w:lang w:eastAsia="pl-PL"/>
        </w:rPr>
        <w:br/>
      </w:r>
      <w:r w:rsidRPr="00E50285">
        <w:rPr>
          <w:rFonts w:ascii="Cambria" w:hAnsi="Cambria" w:cstheme="minorHAnsi"/>
          <w:lang w:eastAsia="pl-PL"/>
        </w:rPr>
        <w:t>202</w:t>
      </w:r>
      <w:r w:rsidR="000C2F53" w:rsidRPr="00E50285">
        <w:rPr>
          <w:rFonts w:ascii="Cambria" w:hAnsi="Cambria" w:cstheme="minorHAnsi"/>
          <w:lang w:eastAsia="pl-PL"/>
        </w:rPr>
        <w:t>7</w:t>
      </w:r>
      <w:r w:rsidRPr="00E50285">
        <w:rPr>
          <w:rFonts w:ascii="Cambria" w:hAnsi="Cambria" w:cstheme="minorHAnsi"/>
          <w:lang w:eastAsia="pl-PL"/>
        </w:rPr>
        <w:t xml:space="preserve"> r</w:t>
      </w:r>
      <w:r w:rsidR="00E50285" w:rsidRPr="00E50285">
        <w:rPr>
          <w:rFonts w:ascii="Cambria" w:hAnsi="Cambria" w:cstheme="minorHAnsi"/>
          <w:lang w:eastAsia="pl-PL"/>
        </w:rPr>
        <w:t>oku</w:t>
      </w:r>
    </w:p>
    <w:p w14:paraId="59E6A9D4" w14:textId="0E864880" w:rsidR="00080D84" w:rsidRPr="00E50285" w:rsidRDefault="00FB05E8" w:rsidP="0053220B">
      <w:pPr>
        <w:widowControl w:val="0"/>
        <w:numPr>
          <w:ilvl w:val="0"/>
          <w:numId w:val="32"/>
        </w:numPr>
        <w:tabs>
          <w:tab w:val="clear" w:pos="0"/>
          <w:tab w:val="num" w:pos="426"/>
        </w:tabs>
        <w:suppressAutoHyphens w:val="0"/>
        <w:spacing w:line="276" w:lineRule="auto"/>
        <w:ind w:left="426" w:hanging="426"/>
        <w:jc w:val="both"/>
        <w:rPr>
          <w:rFonts w:ascii="Cambria" w:hAnsi="Cambria" w:cstheme="minorHAnsi"/>
          <w:bCs/>
          <w:lang w:eastAsia="pl-PL"/>
        </w:rPr>
      </w:pPr>
      <w:r w:rsidRPr="00E50285">
        <w:rPr>
          <w:rFonts w:ascii="Cambria" w:hAnsi="Cambria" w:cstheme="minorHAnsi"/>
          <w:bCs/>
          <w:lang w:eastAsia="pl-PL"/>
        </w:rPr>
        <w:t>Na potwierdzenie zawarcia umowy zostanie wystawiona polisa na cały okres zamówienia</w:t>
      </w:r>
      <w:r w:rsidR="007C4A0B" w:rsidRPr="00E50285">
        <w:rPr>
          <w:rFonts w:ascii="Cambria" w:hAnsi="Cambria" w:cstheme="minorHAnsi"/>
          <w:bCs/>
          <w:lang w:eastAsia="pl-PL"/>
        </w:rPr>
        <w:t>.</w:t>
      </w:r>
    </w:p>
    <w:p w14:paraId="27E2E7D2" w14:textId="77777777" w:rsidR="00E50285" w:rsidRDefault="00E50285" w:rsidP="002D5320">
      <w:pPr>
        <w:widowControl w:val="0"/>
        <w:tabs>
          <w:tab w:val="left" w:pos="360"/>
        </w:tabs>
        <w:suppressAutoHyphens w:val="0"/>
        <w:spacing w:before="120" w:line="276" w:lineRule="auto"/>
        <w:jc w:val="center"/>
        <w:rPr>
          <w:rFonts w:ascii="Cambria" w:hAnsi="Cambria" w:cstheme="minorHAnsi"/>
          <w:b/>
        </w:rPr>
      </w:pPr>
    </w:p>
    <w:p w14:paraId="010E097A" w14:textId="55AB4E2D" w:rsidR="00080D84" w:rsidRPr="004E3AA3" w:rsidRDefault="00080D84" w:rsidP="002D5320">
      <w:pPr>
        <w:widowControl w:val="0"/>
        <w:tabs>
          <w:tab w:val="left" w:pos="360"/>
        </w:tabs>
        <w:suppressAutoHyphens w:val="0"/>
        <w:spacing w:before="120" w:line="276" w:lineRule="auto"/>
        <w:jc w:val="center"/>
        <w:rPr>
          <w:rFonts w:ascii="Cambria" w:hAnsi="Cambria" w:cstheme="minorHAnsi"/>
          <w:b/>
        </w:rPr>
      </w:pPr>
      <w:r w:rsidRPr="004E3AA3">
        <w:rPr>
          <w:rFonts w:ascii="Cambria" w:hAnsi="Cambria" w:cstheme="minorHAnsi"/>
          <w:b/>
        </w:rPr>
        <w:lastRenderedPageBreak/>
        <w:t>Forma wykonania zamówienia</w:t>
      </w:r>
    </w:p>
    <w:p w14:paraId="128E5089" w14:textId="77777777" w:rsidR="00080D84" w:rsidRPr="004E3AA3" w:rsidRDefault="00F027ED" w:rsidP="002D5320">
      <w:pPr>
        <w:widowControl w:val="0"/>
        <w:suppressAutoHyphens w:val="0"/>
        <w:spacing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7</w:t>
      </w:r>
    </w:p>
    <w:p w14:paraId="10D8C26A" w14:textId="79F68F72" w:rsidR="00024E7D" w:rsidRPr="004E3AA3" w:rsidRDefault="008C3840" w:rsidP="0053220B">
      <w:pPr>
        <w:widowControl w:val="0"/>
        <w:numPr>
          <w:ilvl w:val="0"/>
          <w:numId w:val="16"/>
        </w:numPr>
        <w:tabs>
          <w:tab w:val="left" w:pos="426"/>
        </w:tabs>
        <w:suppressAutoHyphens w:val="0"/>
        <w:spacing w:line="276" w:lineRule="auto"/>
        <w:ind w:left="426" w:hanging="426"/>
        <w:jc w:val="both"/>
        <w:rPr>
          <w:rFonts w:ascii="Cambria" w:hAnsi="Cambria" w:cstheme="minorHAnsi"/>
          <w:lang w:eastAsia="pl-PL"/>
        </w:rPr>
      </w:pPr>
      <w:r w:rsidRPr="004E3AA3">
        <w:rPr>
          <w:rFonts w:ascii="Cambria" w:hAnsi="Cambria" w:cstheme="minorHAnsi"/>
          <w:lang w:eastAsia="pl-PL"/>
        </w:rPr>
        <w:t>Polis</w:t>
      </w:r>
      <w:r w:rsidR="0084575F">
        <w:rPr>
          <w:rFonts w:ascii="Cambria" w:hAnsi="Cambria" w:cstheme="minorHAnsi"/>
          <w:lang w:eastAsia="pl-PL"/>
        </w:rPr>
        <w:t>y</w:t>
      </w:r>
      <w:r w:rsidRPr="004E3AA3">
        <w:rPr>
          <w:rFonts w:ascii="Cambria" w:hAnsi="Cambria" w:cstheme="minorHAnsi"/>
          <w:lang w:eastAsia="pl-PL"/>
        </w:rPr>
        <w:t xml:space="preserve"> ubezpieczeniow</w:t>
      </w:r>
      <w:r w:rsidR="0084575F">
        <w:rPr>
          <w:rFonts w:ascii="Cambria" w:hAnsi="Cambria" w:cstheme="minorHAnsi"/>
          <w:lang w:eastAsia="pl-PL"/>
        </w:rPr>
        <w:t>e</w:t>
      </w:r>
      <w:r w:rsidRPr="004E3AA3">
        <w:rPr>
          <w:rFonts w:ascii="Cambria" w:hAnsi="Cambria" w:cstheme="minorHAnsi"/>
          <w:lang w:eastAsia="pl-PL"/>
        </w:rPr>
        <w:t xml:space="preserve"> będ</w:t>
      </w:r>
      <w:r w:rsidR="0084575F">
        <w:rPr>
          <w:rFonts w:ascii="Cambria" w:hAnsi="Cambria" w:cstheme="minorHAnsi"/>
          <w:lang w:eastAsia="pl-PL"/>
        </w:rPr>
        <w:t>ą</w:t>
      </w:r>
      <w:r w:rsidRPr="004E3AA3">
        <w:rPr>
          <w:rFonts w:ascii="Cambria" w:hAnsi="Cambria" w:cstheme="minorHAnsi"/>
          <w:lang w:eastAsia="pl-PL"/>
        </w:rPr>
        <w:t xml:space="preserve"> wystawion</w:t>
      </w:r>
      <w:r w:rsidR="0084575F">
        <w:rPr>
          <w:rFonts w:ascii="Cambria" w:hAnsi="Cambria" w:cstheme="minorHAnsi"/>
          <w:lang w:eastAsia="pl-PL"/>
        </w:rPr>
        <w:t>e</w:t>
      </w:r>
      <w:r w:rsidRPr="004E3AA3">
        <w:rPr>
          <w:rFonts w:ascii="Cambria" w:hAnsi="Cambria" w:cstheme="minorHAnsi"/>
          <w:lang w:eastAsia="pl-PL"/>
        </w:rPr>
        <w:t xml:space="preserve"> </w:t>
      </w:r>
      <w:r w:rsidR="00F65746" w:rsidRPr="00F65746">
        <w:rPr>
          <w:rFonts w:ascii="Cambria" w:hAnsi="Cambria" w:cstheme="minorHAnsi"/>
          <w:lang w:eastAsia="pl-PL"/>
        </w:rPr>
        <w:t xml:space="preserve">na </w:t>
      </w:r>
      <w:r w:rsidR="000C2F53">
        <w:rPr>
          <w:rFonts w:ascii="Cambria" w:hAnsi="Cambria" w:cstheme="minorHAnsi"/>
          <w:lang w:eastAsia="pl-PL"/>
        </w:rPr>
        <w:t>Urząd Miasta Rypin oraz jednostki organizacyjne i Instytucje Kultury Gminy Miasta Rypin</w:t>
      </w:r>
      <w:r w:rsidR="007D1D27" w:rsidRPr="007D1D27">
        <w:rPr>
          <w:rFonts w:ascii="Cambria" w:hAnsi="Cambria" w:cstheme="minorHAnsi"/>
          <w:lang w:eastAsia="pl-PL"/>
        </w:rPr>
        <w:t>, którzy tym samym będą ubezpieczającymi i będą przekazywali składki ubezpieczeniowe Wykonawcy</w:t>
      </w:r>
      <w:r w:rsidR="007C4A0B" w:rsidRPr="004E3AA3">
        <w:rPr>
          <w:rFonts w:ascii="Cambria" w:hAnsi="Cambria" w:cstheme="minorHAnsi"/>
        </w:rPr>
        <w:t>.</w:t>
      </w:r>
    </w:p>
    <w:p w14:paraId="66A703EB" w14:textId="77777777" w:rsidR="00080D84" w:rsidRPr="004E3AA3" w:rsidRDefault="00080D84" w:rsidP="002D5320">
      <w:pPr>
        <w:widowControl w:val="0"/>
        <w:tabs>
          <w:tab w:val="left" w:pos="360"/>
        </w:tabs>
        <w:suppressAutoHyphens w:val="0"/>
        <w:spacing w:before="120" w:line="276" w:lineRule="auto"/>
        <w:jc w:val="center"/>
        <w:rPr>
          <w:rFonts w:ascii="Cambria" w:hAnsi="Cambria" w:cstheme="minorHAnsi"/>
          <w:b/>
        </w:rPr>
      </w:pPr>
      <w:r w:rsidRPr="004E3AA3">
        <w:rPr>
          <w:rFonts w:ascii="Cambria" w:hAnsi="Cambria" w:cstheme="minorHAnsi"/>
          <w:b/>
        </w:rPr>
        <w:t>Składka i stawki ubezpieczeniowe</w:t>
      </w:r>
    </w:p>
    <w:p w14:paraId="304E3D0B" w14:textId="77777777" w:rsidR="00080D84" w:rsidRPr="004E3AA3" w:rsidRDefault="008F1EE9" w:rsidP="002D5320">
      <w:pPr>
        <w:widowControl w:val="0"/>
        <w:suppressAutoHyphens w:val="0"/>
        <w:spacing w:line="276" w:lineRule="auto"/>
        <w:jc w:val="center"/>
        <w:rPr>
          <w:rFonts w:ascii="Cambria" w:hAnsi="Cambria" w:cstheme="minorHAnsi"/>
          <w:b/>
        </w:rPr>
      </w:pPr>
      <w:r w:rsidRPr="004E3AA3">
        <w:rPr>
          <w:rFonts w:ascii="Cambria" w:hAnsi="Cambria" w:cstheme="minorHAnsi"/>
          <w:b/>
        </w:rPr>
        <w:t>§</w:t>
      </w:r>
      <w:r w:rsidR="00AA1534" w:rsidRPr="004E3AA3">
        <w:rPr>
          <w:rFonts w:ascii="Cambria" w:hAnsi="Cambria" w:cstheme="minorHAnsi"/>
          <w:b/>
        </w:rPr>
        <w:t>8</w:t>
      </w:r>
    </w:p>
    <w:p w14:paraId="6C24D93D" w14:textId="77777777" w:rsidR="00F65746" w:rsidRDefault="006E54C7" w:rsidP="0053220B">
      <w:pPr>
        <w:widowControl w:val="0"/>
        <w:numPr>
          <w:ilvl w:val="0"/>
          <w:numId w:val="17"/>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Za wykonanie przedmiotu umowy Wykonawca otrzyma składkę ubezpieczeniową za ubezpieczenie</w:t>
      </w:r>
      <w:r w:rsidR="00F65746">
        <w:rPr>
          <w:rFonts w:ascii="Cambria" w:hAnsi="Cambria" w:cstheme="minorHAnsi"/>
        </w:rPr>
        <w:t>:</w:t>
      </w:r>
    </w:p>
    <w:p w14:paraId="493A113B" w14:textId="77777777" w:rsidR="007D1D27" w:rsidRPr="007D1D27" w:rsidRDefault="007D1D27" w:rsidP="007D1D27">
      <w:pPr>
        <w:widowControl w:val="0"/>
        <w:tabs>
          <w:tab w:val="left" w:pos="426"/>
        </w:tabs>
        <w:suppressAutoHyphens w:val="0"/>
        <w:autoSpaceDE w:val="0"/>
        <w:spacing w:line="276" w:lineRule="auto"/>
        <w:ind w:left="426"/>
        <w:jc w:val="both"/>
        <w:rPr>
          <w:rFonts w:ascii="Cambria" w:hAnsi="Cambria" w:cstheme="minorHAnsi"/>
        </w:rPr>
      </w:pPr>
      <w:r w:rsidRPr="007D1D27">
        <w:rPr>
          <w:rFonts w:ascii="Cambria" w:hAnsi="Cambria" w:cstheme="minorHAnsi"/>
        </w:rPr>
        <w:t>a) dla Grupy nr 1 w wysokości …… PLN ( słownie: ……………………) miesięcznie za jednego Ubezpieczonego,</w:t>
      </w:r>
    </w:p>
    <w:p w14:paraId="53B3EA7C" w14:textId="238B5F23" w:rsidR="007D1D27" w:rsidRDefault="007D1D27" w:rsidP="007D1D27">
      <w:pPr>
        <w:widowControl w:val="0"/>
        <w:tabs>
          <w:tab w:val="left" w:pos="426"/>
        </w:tabs>
        <w:suppressAutoHyphens w:val="0"/>
        <w:autoSpaceDE w:val="0"/>
        <w:spacing w:line="276" w:lineRule="auto"/>
        <w:ind w:left="426"/>
        <w:jc w:val="both"/>
        <w:rPr>
          <w:rFonts w:ascii="Cambria" w:hAnsi="Cambria" w:cstheme="minorHAnsi"/>
        </w:rPr>
      </w:pPr>
      <w:r w:rsidRPr="007D1D27">
        <w:rPr>
          <w:rFonts w:ascii="Cambria" w:hAnsi="Cambria" w:cstheme="minorHAnsi"/>
        </w:rPr>
        <w:t>b) dla Grupy nr 2 w wysokości …… PLN ( słownie: ……………………) miesię</w:t>
      </w:r>
      <w:r w:rsidR="00817A6F">
        <w:rPr>
          <w:rFonts w:ascii="Cambria" w:hAnsi="Cambria" w:cstheme="minorHAnsi"/>
        </w:rPr>
        <w:t>cznie za jednego Ubezpieczonego,</w:t>
      </w:r>
    </w:p>
    <w:p w14:paraId="0934826E" w14:textId="5C2EC121" w:rsidR="00943FD1" w:rsidRDefault="00817A6F" w:rsidP="00943FD1">
      <w:pPr>
        <w:widowControl w:val="0"/>
        <w:tabs>
          <w:tab w:val="left" w:pos="426"/>
        </w:tabs>
        <w:suppressAutoHyphens w:val="0"/>
        <w:autoSpaceDE w:val="0"/>
        <w:spacing w:line="276" w:lineRule="auto"/>
        <w:ind w:left="426"/>
        <w:jc w:val="both"/>
        <w:rPr>
          <w:rFonts w:ascii="Cambria" w:hAnsi="Cambria" w:cstheme="minorHAnsi"/>
        </w:rPr>
      </w:pPr>
      <w:r>
        <w:rPr>
          <w:rFonts w:ascii="Cambria" w:hAnsi="Cambria" w:cstheme="minorHAnsi"/>
        </w:rPr>
        <w:t xml:space="preserve">c) dla Grupy nr 3 </w:t>
      </w:r>
      <w:r w:rsidRPr="007D1D27">
        <w:rPr>
          <w:rFonts w:ascii="Cambria" w:hAnsi="Cambria" w:cstheme="minorHAnsi"/>
        </w:rPr>
        <w:t>w wysokości …… PLN ( słownie: ……………………) miesię</w:t>
      </w:r>
      <w:r w:rsidR="00943FD1">
        <w:rPr>
          <w:rFonts w:ascii="Cambria" w:hAnsi="Cambria" w:cstheme="minorHAnsi"/>
        </w:rPr>
        <w:t>cznie za jednego Ubezpieczonego,</w:t>
      </w:r>
    </w:p>
    <w:p w14:paraId="0BA1E083" w14:textId="3B5C5C1D" w:rsidR="00943FD1" w:rsidRDefault="00943FD1" w:rsidP="00943FD1">
      <w:pPr>
        <w:widowControl w:val="0"/>
        <w:tabs>
          <w:tab w:val="left" w:pos="426"/>
        </w:tabs>
        <w:suppressAutoHyphens w:val="0"/>
        <w:autoSpaceDE w:val="0"/>
        <w:spacing w:line="276" w:lineRule="auto"/>
        <w:ind w:left="426"/>
        <w:jc w:val="both"/>
        <w:rPr>
          <w:rFonts w:ascii="Cambria" w:hAnsi="Cambria" w:cstheme="minorHAnsi"/>
        </w:rPr>
      </w:pPr>
      <w:r>
        <w:rPr>
          <w:rFonts w:ascii="Cambria" w:hAnsi="Cambria" w:cstheme="minorHAnsi"/>
        </w:rPr>
        <w:t>d)</w:t>
      </w:r>
      <w:r w:rsidRPr="00943FD1">
        <w:rPr>
          <w:rFonts w:ascii="Cambria" w:hAnsi="Cambria" w:cstheme="minorHAnsi"/>
        </w:rPr>
        <w:t xml:space="preserve"> </w:t>
      </w:r>
      <w:r>
        <w:rPr>
          <w:rFonts w:ascii="Cambria" w:hAnsi="Cambria" w:cstheme="minorHAnsi"/>
        </w:rPr>
        <w:t xml:space="preserve">dla Grupy nr 4 </w:t>
      </w:r>
      <w:r w:rsidRPr="007D1D27">
        <w:rPr>
          <w:rFonts w:ascii="Cambria" w:hAnsi="Cambria" w:cstheme="minorHAnsi"/>
        </w:rPr>
        <w:t>w wysokości …… PLN ( słownie: ……………………) miesię</w:t>
      </w:r>
      <w:r>
        <w:rPr>
          <w:rFonts w:ascii="Cambria" w:hAnsi="Cambria" w:cstheme="minorHAnsi"/>
        </w:rPr>
        <w:t>cznie za jednego Ubezpieczonego,</w:t>
      </w:r>
    </w:p>
    <w:p w14:paraId="3C8D7D94" w14:textId="27159CA5" w:rsidR="00943FD1" w:rsidRDefault="00943FD1" w:rsidP="00943FD1">
      <w:pPr>
        <w:widowControl w:val="0"/>
        <w:tabs>
          <w:tab w:val="left" w:pos="426"/>
        </w:tabs>
        <w:suppressAutoHyphens w:val="0"/>
        <w:autoSpaceDE w:val="0"/>
        <w:spacing w:line="276" w:lineRule="auto"/>
        <w:ind w:left="426"/>
        <w:jc w:val="both"/>
        <w:rPr>
          <w:rFonts w:ascii="Cambria" w:hAnsi="Cambria" w:cstheme="minorHAnsi"/>
        </w:rPr>
      </w:pPr>
      <w:r>
        <w:rPr>
          <w:rFonts w:ascii="Cambria" w:hAnsi="Cambria" w:cstheme="minorHAnsi"/>
        </w:rPr>
        <w:t>e)</w:t>
      </w:r>
      <w:r w:rsidRPr="00943FD1">
        <w:rPr>
          <w:rFonts w:ascii="Cambria" w:hAnsi="Cambria" w:cstheme="minorHAnsi"/>
        </w:rPr>
        <w:t xml:space="preserve"> </w:t>
      </w:r>
      <w:r>
        <w:rPr>
          <w:rFonts w:ascii="Cambria" w:hAnsi="Cambria" w:cstheme="minorHAnsi"/>
        </w:rPr>
        <w:t xml:space="preserve">dla Grupy nr 5 </w:t>
      </w:r>
      <w:r w:rsidRPr="007D1D27">
        <w:rPr>
          <w:rFonts w:ascii="Cambria" w:hAnsi="Cambria" w:cstheme="minorHAnsi"/>
        </w:rPr>
        <w:t>w wysokości …… PLN ( słownie: ……………………) miesię</w:t>
      </w:r>
      <w:r w:rsidR="000C2F53">
        <w:rPr>
          <w:rFonts w:ascii="Cambria" w:hAnsi="Cambria" w:cstheme="minorHAnsi"/>
        </w:rPr>
        <w:t>cznie za jednego Ubezpieczonego,</w:t>
      </w:r>
    </w:p>
    <w:p w14:paraId="6656B2C8" w14:textId="60539941" w:rsidR="000C2F53" w:rsidRDefault="000C2F53" w:rsidP="00943FD1">
      <w:pPr>
        <w:widowControl w:val="0"/>
        <w:tabs>
          <w:tab w:val="left" w:pos="426"/>
        </w:tabs>
        <w:suppressAutoHyphens w:val="0"/>
        <w:autoSpaceDE w:val="0"/>
        <w:spacing w:line="276" w:lineRule="auto"/>
        <w:ind w:left="426"/>
        <w:jc w:val="both"/>
        <w:rPr>
          <w:rFonts w:ascii="Cambria" w:hAnsi="Cambria" w:cstheme="minorHAnsi"/>
        </w:rPr>
      </w:pPr>
      <w:r>
        <w:rPr>
          <w:rFonts w:ascii="Cambria" w:hAnsi="Cambria" w:cstheme="minorHAnsi"/>
        </w:rPr>
        <w:t xml:space="preserve">f) dla Grupy nr 6 </w:t>
      </w:r>
      <w:r w:rsidRPr="007D1D27">
        <w:rPr>
          <w:rFonts w:ascii="Cambria" w:hAnsi="Cambria" w:cstheme="minorHAnsi"/>
        </w:rPr>
        <w:t>w wysokości …… PLN ( słownie: ……………………) miesię</w:t>
      </w:r>
      <w:r>
        <w:rPr>
          <w:rFonts w:ascii="Cambria" w:hAnsi="Cambria" w:cstheme="minorHAnsi"/>
        </w:rPr>
        <w:t>cznie za jednego Ubezpieczonego,</w:t>
      </w:r>
    </w:p>
    <w:p w14:paraId="0CCFE3BB" w14:textId="0B88A2D3" w:rsidR="00403113" w:rsidRPr="004E3AA3" w:rsidRDefault="00F65746" w:rsidP="0053220B">
      <w:pPr>
        <w:widowControl w:val="0"/>
        <w:numPr>
          <w:ilvl w:val="0"/>
          <w:numId w:val="17"/>
        </w:numPr>
        <w:tabs>
          <w:tab w:val="left" w:pos="426"/>
        </w:tabs>
        <w:suppressAutoHyphens w:val="0"/>
        <w:autoSpaceDE w:val="0"/>
        <w:spacing w:line="276" w:lineRule="auto"/>
        <w:ind w:left="426" w:hanging="426"/>
        <w:jc w:val="both"/>
        <w:rPr>
          <w:rFonts w:ascii="Cambria" w:hAnsi="Cambria" w:cstheme="minorHAnsi"/>
        </w:rPr>
      </w:pPr>
      <w:r w:rsidRPr="00F65746">
        <w:rPr>
          <w:rFonts w:ascii="Cambria" w:hAnsi="Cambria" w:cstheme="minorHAnsi"/>
        </w:rPr>
        <w:t xml:space="preserve">Faktyczne wynagrodzenie, wypłacane w formie miesięcznych składek, stanowić będzie suma iloczynów zaoferowanej miesięcznej składki za jednego Ubezpieczonego i faktycznej liczby Ubezpieczonych w danym miesiącu dla Grupy od nr 1 do nr </w:t>
      </w:r>
      <w:r w:rsidR="009E45EA">
        <w:rPr>
          <w:rFonts w:ascii="Cambria" w:hAnsi="Cambria" w:cstheme="minorHAnsi"/>
        </w:rPr>
        <w:t>6</w:t>
      </w:r>
      <w:r w:rsidR="00080D84" w:rsidRPr="004E3AA3">
        <w:rPr>
          <w:rFonts w:ascii="Cambria" w:hAnsi="Cambria" w:cstheme="minorHAnsi"/>
        </w:rPr>
        <w:t>.</w:t>
      </w:r>
    </w:p>
    <w:p w14:paraId="12AD700B" w14:textId="58FCCB04" w:rsidR="00403113" w:rsidRPr="00C4572B" w:rsidRDefault="006E54C7" w:rsidP="00E50285">
      <w:pPr>
        <w:widowControl w:val="0"/>
        <w:numPr>
          <w:ilvl w:val="0"/>
          <w:numId w:val="17"/>
        </w:numPr>
        <w:tabs>
          <w:tab w:val="left" w:pos="426"/>
        </w:tabs>
        <w:suppressAutoHyphens w:val="0"/>
        <w:autoSpaceDE w:val="0"/>
        <w:spacing w:line="276" w:lineRule="auto"/>
        <w:ind w:left="425" w:hanging="425"/>
        <w:jc w:val="both"/>
        <w:rPr>
          <w:rFonts w:ascii="Cambria" w:hAnsi="Cambria" w:cstheme="minorHAnsi"/>
          <w:sz w:val="28"/>
          <w:szCs w:val="28"/>
        </w:rPr>
      </w:pPr>
      <w:r w:rsidRPr="004E3AA3">
        <w:rPr>
          <w:rFonts w:ascii="Cambria" w:hAnsi="Cambria" w:cstheme="minorHAnsi"/>
        </w:rPr>
        <w:t xml:space="preserve">Miesięczna składka za ubezpieczenie własne oraz współubezpieczonych finansowana będzie w całości przez ubezpieczonego pracownika w formie potrąceń dokonywanych </w:t>
      </w:r>
      <w:r w:rsidR="00E50285">
        <w:rPr>
          <w:rFonts w:ascii="Cambria" w:hAnsi="Cambria" w:cstheme="minorHAnsi"/>
        </w:rPr>
        <w:br/>
      </w:r>
      <w:r w:rsidRPr="004E3AA3">
        <w:rPr>
          <w:rFonts w:ascii="Cambria" w:hAnsi="Cambria" w:cstheme="minorHAnsi"/>
        </w:rPr>
        <w:t xml:space="preserve">z jego wynagrodzenia, a tym samym nie będzie pochodzić ze środków finansowych </w:t>
      </w:r>
      <w:r w:rsidRPr="00C4572B">
        <w:rPr>
          <w:rFonts w:ascii="Cambria" w:hAnsi="Cambria" w:cstheme="minorHAnsi"/>
        </w:rPr>
        <w:t>Zamawiającego lub Ubezpieczającego.</w:t>
      </w:r>
    </w:p>
    <w:p w14:paraId="3949D7DB" w14:textId="0736B650" w:rsidR="00E50285" w:rsidRPr="00C4572B" w:rsidRDefault="00E50285" w:rsidP="00E50285">
      <w:pPr>
        <w:widowControl w:val="0"/>
        <w:numPr>
          <w:ilvl w:val="0"/>
          <w:numId w:val="17"/>
        </w:numPr>
        <w:tabs>
          <w:tab w:val="left" w:pos="426"/>
        </w:tabs>
        <w:suppressAutoHyphens w:val="0"/>
        <w:autoSpaceDE w:val="0"/>
        <w:spacing w:line="276" w:lineRule="auto"/>
        <w:ind w:left="425" w:hanging="425"/>
        <w:jc w:val="both"/>
        <w:rPr>
          <w:rFonts w:ascii="Cambria" w:hAnsi="Cambria" w:cstheme="minorHAnsi"/>
          <w:sz w:val="28"/>
          <w:szCs w:val="28"/>
        </w:rPr>
      </w:pPr>
      <w:r w:rsidRPr="00C4572B">
        <w:rPr>
          <w:rFonts w:ascii="Cambria" w:hAnsi="Cambria" w:cstheme="minorHAnsi"/>
        </w:rPr>
        <w:t>Maksymalna wartość umowy nie może przekroczyć kwoty …….</w:t>
      </w:r>
    </w:p>
    <w:p w14:paraId="1FFEED2F" w14:textId="77777777" w:rsidR="009C029F" w:rsidRPr="004E3AA3" w:rsidRDefault="009C029F" w:rsidP="002D5320">
      <w:pPr>
        <w:widowControl w:val="0"/>
        <w:suppressAutoHyphens w:val="0"/>
        <w:spacing w:before="120" w:line="276" w:lineRule="auto"/>
        <w:jc w:val="center"/>
        <w:rPr>
          <w:rFonts w:ascii="Cambria" w:hAnsi="Cambria" w:cstheme="minorHAnsi"/>
          <w:b/>
          <w:lang w:eastAsia="pl-PL"/>
        </w:rPr>
      </w:pPr>
      <w:r w:rsidRPr="004E3AA3">
        <w:rPr>
          <w:rFonts w:ascii="Cambria" w:hAnsi="Cambria" w:cstheme="minorHAnsi"/>
          <w:b/>
        </w:rPr>
        <w:t>Podwykonawcy</w:t>
      </w:r>
    </w:p>
    <w:p w14:paraId="11DDE2F1" w14:textId="77777777" w:rsidR="000F1786" w:rsidRPr="004E3AA3" w:rsidRDefault="008F1EE9" w:rsidP="002D5320">
      <w:pPr>
        <w:widowControl w:val="0"/>
        <w:suppressAutoHyphens w:val="0"/>
        <w:spacing w:line="276" w:lineRule="auto"/>
        <w:jc w:val="center"/>
        <w:rPr>
          <w:rFonts w:ascii="Cambria" w:hAnsi="Cambria" w:cstheme="minorHAnsi"/>
          <w:b/>
          <w:lang w:eastAsia="pl-PL"/>
        </w:rPr>
      </w:pPr>
      <w:r w:rsidRPr="004E3AA3">
        <w:rPr>
          <w:rFonts w:ascii="Cambria" w:hAnsi="Cambria" w:cstheme="minorHAnsi"/>
          <w:b/>
          <w:lang w:eastAsia="pl-PL"/>
        </w:rPr>
        <w:t>§</w:t>
      </w:r>
      <w:r w:rsidR="00AA1534" w:rsidRPr="004E3AA3">
        <w:rPr>
          <w:rFonts w:ascii="Cambria" w:hAnsi="Cambria" w:cstheme="minorHAnsi"/>
          <w:b/>
          <w:lang w:eastAsia="pl-PL"/>
        </w:rPr>
        <w:t>9</w:t>
      </w:r>
    </w:p>
    <w:p w14:paraId="0857FA3E" w14:textId="77777777" w:rsidR="000F1786" w:rsidRPr="004E3AA3" w:rsidRDefault="000F1786" w:rsidP="002D5320">
      <w:pPr>
        <w:widowControl w:val="0"/>
        <w:numPr>
          <w:ilvl w:val="3"/>
          <w:numId w:val="4"/>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Wykonawca oświadcza, że całość usługi ubezpieczeniowej objętej zamówieniem wykona siłami własnymi.</w:t>
      </w:r>
    </w:p>
    <w:p w14:paraId="3227C2F6" w14:textId="77777777" w:rsidR="000F1786" w:rsidRPr="004E3AA3" w:rsidRDefault="00D11231" w:rsidP="002D5320">
      <w:pPr>
        <w:widowControl w:val="0"/>
        <w:tabs>
          <w:tab w:val="left" w:pos="426"/>
        </w:tabs>
        <w:suppressAutoHyphens w:val="0"/>
        <w:spacing w:before="120" w:after="120" w:line="276" w:lineRule="auto"/>
        <w:ind w:left="426"/>
        <w:jc w:val="both"/>
        <w:rPr>
          <w:rFonts w:ascii="Cambria" w:hAnsi="Cambria" w:cstheme="minorHAnsi"/>
          <w:i/>
        </w:rPr>
      </w:pPr>
      <w:r w:rsidRPr="004E3AA3">
        <w:rPr>
          <w:rFonts w:ascii="Cambria" w:hAnsi="Cambria" w:cstheme="minorHAnsi"/>
          <w:i/>
        </w:rPr>
        <w:t>albo</w:t>
      </w:r>
    </w:p>
    <w:p w14:paraId="3A6F382D" w14:textId="77777777" w:rsidR="000F1786" w:rsidRPr="004E3AA3" w:rsidRDefault="000F1786" w:rsidP="002D5320">
      <w:pPr>
        <w:widowControl w:val="0"/>
        <w:numPr>
          <w:ilvl w:val="3"/>
          <w:numId w:val="5"/>
        </w:numPr>
        <w:tabs>
          <w:tab w:val="left" w:pos="426"/>
        </w:tabs>
        <w:suppressAutoHyphens w:val="0"/>
        <w:spacing w:after="120" w:line="276" w:lineRule="auto"/>
        <w:ind w:left="426" w:hanging="426"/>
        <w:jc w:val="both"/>
        <w:rPr>
          <w:rFonts w:ascii="Cambria" w:hAnsi="Cambria" w:cstheme="minorHAnsi"/>
        </w:rPr>
      </w:pPr>
      <w:r w:rsidRPr="004E3AA3">
        <w:rPr>
          <w:rFonts w:ascii="Cambria" w:hAnsi="Cambria" w:cstheme="minorHAnsi"/>
        </w:rPr>
        <w:t>Wykonawca oświadcza, że zamierza powierzyć wymienionym poniżej podwykonawcom następujący zakres usług, objętych przedmiotem zamówienia:</w:t>
      </w:r>
    </w:p>
    <w:p w14:paraId="36EC54E1" w14:textId="77777777" w:rsidR="00D307E7" w:rsidRPr="004E3AA3" w:rsidRDefault="00D307E7" w:rsidP="0053220B">
      <w:pPr>
        <w:pStyle w:val="Akapitzlist"/>
        <w:widowControl w:val="0"/>
        <w:numPr>
          <w:ilvl w:val="0"/>
          <w:numId w:val="58"/>
        </w:numPr>
        <w:tabs>
          <w:tab w:val="left" w:pos="709"/>
        </w:tabs>
        <w:suppressAutoHyphens w:val="0"/>
        <w:spacing w:after="120" w:line="276" w:lineRule="auto"/>
        <w:ind w:left="709" w:hanging="283"/>
        <w:jc w:val="both"/>
        <w:rPr>
          <w:rFonts w:ascii="Cambria" w:hAnsi="Cambria" w:cstheme="minorHAnsi"/>
          <w:bCs/>
        </w:rPr>
      </w:pPr>
      <w:r w:rsidRPr="004E3AA3">
        <w:rPr>
          <w:rFonts w:ascii="Cambria" w:hAnsi="Cambria" w:cstheme="minorHAnsi"/>
          <w:bCs/>
        </w:rPr>
        <w:t>podwykonawca (firma):</w:t>
      </w:r>
      <w:r w:rsidRPr="004E3AA3">
        <w:rPr>
          <w:rFonts w:ascii="Cambria" w:hAnsi="Cambria" w:cstheme="minorHAnsi"/>
          <w:bCs/>
          <w:lang w:eastAsia="en-US"/>
        </w:rPr>
        <w:t xml:space="preserve"> </w:t>
      </w:r>
      <w:r w:rsidRPr="004E3AA3">
        <w:rPr>
          <w:rFonts w:ascii="Cambria" w:hAnsi="Cambria" w:cstheme="minorHAnsi"/>
          <w:bCs/>
        </w:rPr>
        <w:t>…</w:t>
      </w:r>
    </w:p>
    <w:p w14:paraId="2380FA88" w14:textId="77777777" w:rsidR="00D307E7" w:rsidRPr="004E3AA3" w:rsidRDefault="00D307E7" w:rsidP="0053220B">
      <w:pPr>
        <w:pStyle w:val="Akapitzlist"/>
        <w:widowControl w:val="0"/>
        <w:numPr>
          <w:ilvl w:val="0"/>
          <w:numId w:val="58"/>
        </w:numPr>
        <w:tabs>
          <w:tab w:val="left" w:pos="709"/>
        </w:tabs>
        <w:suppressAutoHyphens w:val="0"/>
        <w:spacing w:after="120" w:line="276" w:lineRule="auto"/>
        <w:ind w:left="709" w:hanging="283"/>
        <w:jc w:val="both"/>
        <w:rPr>
          <w:rFonts w:ascii="Cambria" w:hAnsi="Cambria" w:cstheme="minorHAnsi"/>
          <w:bCs/>
        </w:rPr>
      </w:pPr>
      <w:r w:rsidRPr="004E3AA3">
        <w:rPr>
          <w:rFonts w:ascii="Cambria" w:hAnsi="Cambria" w:cstheme="minorHAnsi"/>
          <w:bCs/>
        </w:rPr>
        <w:t>zakres powierzonych usług ubezpieczeniowych:</w:t>
      </w:r>
      <w:r w:rsidRPr="004E3AA3">
        <w:rPr>
          <w:rFonts w:ascii="Cambria" w:hAnsi="Cambria" w:cstheme="minorHAnsi"/>
          <w:bCs/>
        </w:rPr>
        <w:tab/>
        <w:t>…</w:t>
      </w:r>
    </w:p>
    <w:p w14:paraId="14811BC5" w14:textId="18ACDDCF" w:rsidR="000F1786" w:rsidRPr="004E3AA3" w:rsidRDefault="000F1786" w:rsidP="002D5320">
      <w:pPr>
        <w:widowControl w:val="0"/>
        <w:tabs>
          <w:tab w:val="left" w:pos="426"/>
        </w:tabs>
        <w:suppressAutoHyphens w:val="0"/>
        <w:spacing w:before="120" w:line="276" w:lineRule="auto"/>
        <w:ind w:left="426"/>
        <w:jc w:val="both"/>
        <w:rPr>
          <w:rFonts w:ascii="Cambria" w:hAnsi="Cambria" w:cstheme="minorHAnsi"/>
          <w:lang w:eastAsia="en-US"/>
        </w:rPr>
      </w:pPr>
      <w:r w:rsidRPr="004E3AA3">
        <w:rPr>
          <w:rFonts w:ascii="Cambria" w:hAnsi="Cambria" w:cstheme="minorHAnsi"/>
          <w:lang w:eastAsia="en-US"/>
        </w:rPr>
        <w:t>i (</w:t>
      </w:r>
      <w:r w:rsidRPr="004E3AA3">
        <w:rPr>
          <w:rFonts w:ascii="Cambria" w:hAnsi="Cambria" w:cstheme="minorHAnsi"/>
          <w:i/>
          <w:lang w:eastAsia="en-US"/>
        </w:rPr>
        <w:t xml:space="preserve">o ile były mu znane takie dane przed przystąpieniem do wykonania zamówienia) </w:t>
      </w:r>
      <w:r w:rsidR="008F1EE9" w:rsidRPr="004E3AA3">
        <w:rPr>
          <w:rFonts w:ascii="Cambria" w:hAnsi="Cambria" w:cstheme="minorHAnsi"/>
          <w:lang w:eastAsia="en-US"/>
        </w:rPr>
        <w:t>podaje</w:t>
      </w:r>
      <w:r w:rsidRPr="004E3AA3">
        <w:rPr>
          <w:rFonts w:ascii="Cambria" w:hAnsi="Cambria" w:cstheme="minorHAnsi"/>
          <w:lang w:eastAsia="en-US"/>
        </w:rPr>
        <w:t xml:space="preserve"> na</w:t>
      </w:r>
      <w:r w:rsidR="008F1EE9" w:rsidRPr="004E3AA3">
        <w:rPr>
          <w:rFonts w:ascii="Cambria" w:hAnsi="Cambria" w:cstheme="minorHAnsi"/>
          <w:lang w:eastAsia="en-US"/>
        </w:rPr>
        <w:t xml:space="preserve">zwy, </w:t>
      </w:r>
      <w:r w:rsidRPr="004E3AA3">
        <w:rPr>
          <w:rFonts w:ascii="Cambria" w:hAnsi="Cambria" w:cstheme="minorHAnsi"/>
          <w:lang w:eastAsia="en-US"/>
        </w:rPr>
        <w:t>dane kontaktowe</w:t>
      </w:r>
      <w:r w:rsidR="008F1EE9" w:rsidRPr="004E3AA3">
        <w:rPr>
          <w:rFonts w:ascii="Cambria" w:hAnsi="Cambria" w:cstheme="minorHAnsi"/>
          <w:lang w:eastAsia="en-US"/>
        </w:rPr>
        <w:t xml:space="preserve"> oraz przedstawicieli,</w:t>
      </w:r>
      <w:r w:rsidRPr="004E3AA3">
        <w:rPr>
          <w:rFonts w:ascii="Cambria" w:hAnsi="Cambria" w:cstheme="minorHAnsi"/>
          <w:lang w:eastAsia="en-US"/>
        </w:rPr>
        <w:t xml:space="preserve"> podwykonawców</w:t>
      </w:r>
      <w:r w:rsidR="008F1EE9" w:rsidRPr="004E3AA3">
        <w:rPr>
          <w:rFonts w:ascii="Cambria" w:hAnsi="Cambria" w:cstheme="minorHAnsi"/>
          <w:lang w:eastAsia="en-US"/>
        </w:rPr>
        <w:t xml:space="preserve"> zaangażowanych w te usługi</w:t>
      </w:r>
      <w:r w:rsidRPr="004E3AA3">
        <w:rPr>
          <w:rFonts w:ascii="Cambria" w:hAnsi="Cambria" w:cstheme="minorHAnsi"/>
          <w:lang w:eastAsia="en-US"/>
        </w:rPr>
        <w:t>:</w:t>
      </w:r>
    </w:p>
    <w:p w14:paraId="38131E26" w14:textId="77777777" w:rsidR="000F1786" w:rsidRPr="004E3AA3" w:rsidRDefault="000F1786" w:rsidP="002D5320">
      <w:pPr>
        <w:widowControl w:val="0"/>
        <w:tabs>
          <w:tab w:val="left" w:pos="426"/>
        </w:tabs>
        <w:suppressAutoHyphens w:val="0"/>
        <w:spacing w:line="276" w:lineRule="auto"/>
        <w:ind w:left="426"/>
        <w:jc w:val="both"/>
        <w:rPr>
          <w:rFonts w:ascii="Cambria" w:hAnsi="Cambria" w:cstheme="minorHAnsi"/>
          <w:lang w:eastAsia="en-US"/>
        </w:rPr>
      </w:pPr>
      <w:r w:rsidRPr="004E3AA3">
        <w:rPr>
          <w:rFonts w:ascii="Cambria" w:hAnsi="Cambria" w:cstheme="minorHAnsi"/>
          <w:lang w:eastAsia="en-US"/>
        </w:rPr>
        <w:t>……………………………………………………………………………………………………</w:t>
      </w:r>
    </w:p>
    <w:p w14:paraId="50785984" w14:textId="77777777" w:rsidR="000F1786" w:rsidRPr="004E3AA3" w:rsidRDefault="00414469" w:rsidP="002D5320">
      <w:pPr>
        <w:pStyle w:val="Akapitzlist1"/>
        <w:widowControl w:val="0"/>
        <w:numPr>
          <w:ilvl w:val="3"/>
          <w:numId w:val="5"/>
        </w:numPr>
        <w:tabs>
          <w:tab w:val="left" w:pos="426"/>
        </w:tabs>
        <w:suppressAutoHyphens w:val="0"/>
        <w:spacing w:after="0"/>
        <w:ind w:left="426" w:hanging="426"/>
        <w:jc w:val="both"/>
        <w:rPr>
          <w:rFonts w:ascii="Cambria" w:hAnsi="Cambria" w:cstheme="minorHAnsi"/>
          <w:sz w:val="24"/>
          <w:szCs w:val="24"/>
          <w:lang w:eastAsia="en-US"/>
        </w:rPr>
      </w:pPr>
      <w:r w:rsidRPr="004E3AA3">
        <w:rPr>
          <w:rFonts w:ascii="Cambria" w:hAnsi="Cambria" w:cstheme="minorHAnsi"/>
          <w:sz w:val="24"/>
          <w:szCs w:val="24"/>
        </w:rPr>
        <w:lastRenderedPageBreak/>
        <w:t xml:space="preserve">Wykonawca zawiadamia </w:t>
      </w:r>
      <w:r w:rsidR="00B63964" w:rsidRPr="004E3AA3">
        <w:rPr>
          <w:rFonts w:ascii="Cambria" w:hAnsi="Cambria" w:cstheme="minorHAnsi"/>
          <w:sz w:val="24"/>
          <w:szCs w:val="24"/>
        </w:rPr>
        <w:t>Z</w:t>
      </w:r>
      <w:r w:rsidRPr="004E3AA3">
        <w:rPr>
          <w:rFonts w:ascii="Cambria" w:hAnsi="Cambria" w:cstheme="minorHAns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4E3AA3" w:rsidRDefault="000F1786" w:rsidP="002D5320">
      <w:pPr>
        <w:pStyle w:val="Akapitzlist1"/>
        <w:widowControl w:val="0"/>
        <w:numPr>
          <w:ilvl w:val="3"/>
          <w:numId w:val="5"/>
        </w:numPr>
        <w:tabs>
          <w:tab w:val="left" w:pos="426"/>
        </w:tabs>
        <w:suppressAutoHyphens w:val="0"/>
        <w:spacing w:after="0"/>
        <w:ind w:left="426" w:hanging="426"/>
        <w:jc w:val="both"/>
        <w:rPr>
          <w:rFonts w:ascii="Cambria" w:hAnsi="Cambria" w:cstheme="minorHAnsi"/>
          <w:sz w:val="24"/>
          <w:szCs w:val="24"/>
          <w:lang w:eastAsia="en-US"/>
        </w:rPr>
      </w:pPr>
      <w:r w:rsidRPr="004E3AA3">
        <w:rPr>
          <w:rFonts w:ascii="Cambria" w:hAnsi="Cambria" w:cstheme="minorHAnsi"/>
          <w:sz w:val="24"/>
          <w:szCs w:val="24"/>
        </w:rPr>
        <w:t xml:space="preserve">Powierzenie wykonania części zamówienia podwykonawcom nie zwalnia Wykonawcy </w:t>
      </w:r>
      <w:r w:rsidR="00947A21" w:rsidRPr="004E3AA3">
        <w:rPr>
          <w:rFonts w:ascii="Cambria" w:hAnsi="Cambria" w:cstheme="minorHAnsi"/>
          <w:sz w:val="24"/>
          <w:szCs w:val="24"/>
        </w:rPr>
        <w:br/>
      </w:r>
      <w:r w:rsidRPr="004E3AA3">
        <w:rPr>
          <w:rFonts w:ascii="Cambria" w:hAnsi="Cambria" w:cstheme="minorHAnsi"/>
          <w:sz w:val="24"/>
          <w:szCs w:val="24"/>
        </w:rPr>
        <w:t>z</w:t>
      </w:r>
      <w:r w:rsidR="001A3B02" w:rsidRPr="004E3AA3">
        <w:rPr>
          <w:rFonts w:ascii="Cambria" w:hAnsi="Cambria" w:cstheme="minorHAnsi"/>
          <w:sz w:val="24"/>
          <w:szCs w:val="24"/>
        </w:rPr>
        <w:t xml:space="preserve"> </w:t>
      </w:r>
      <w:r w:rsidRPr="004E3AA3">
        <w:rPr>
          <w:rFonts w:ascii="Cambria" w:hAnsi="Cambria" w:cstheme="minorHAnsi"/>
          <w:sz w:val="24"/>
          <w:szCs w:val="24"/>
        </w:rPr>
        <w:t>odpowie</w:t>
      </w:r>
      <w:r w:rsidR="001A3B02" w:rsidRPr="004E3AA3">
        <w:rPr>
          <w:rFonts w:ascii="Cambria" w:hAnsi="Cambria" w:cstheme="minorHAnsi"/>
          <w:sz w:val="24"/>
          <w:szCs w:val="24"/>
        </w:rPr>
        <w:softHyphen/>
      </w:r>
      <w:r w:rsidRPr="004E3AA3">
        <w:rPr>
          <w:rFonts w:ascii="Cambria" w:hAnsi="Cambria" w:cstheme="minorHAnsi"/>
          <w:sz w:val="24"/>
          <w:szCs w:val="24"/>
        </w:rPr>
        <w:t>dzial</w:t>
      </w:r>
      <w:r w:rsidR="001A3B02" w:rsidRPr="004E3AA3">
        <w:rPr>
          <w:rFonts w:ascii="Cambria" w:hAnsi="Cambria" w:cstheme="minorHAnsi"/>
          <w:sz w:val="24"/>
          <w:szCs w:val="24"/>
        </w:rPr>
        <w:softHyphen/>
      </w:r>
      <w:r w:rsidRPr="004E3AA3">
        <w:rPr>
          <w:rFonts w:ascii="Cambria" w:hAnsi="Cambria" w:cstheme="minorHAnsi"/>
          <w:sz w:val="24"/>
          <w:szCs w:val="24"/>
        </w:rPr>
        <w:t>ności za należyte wykonanie tego zamówienia.</w:t>
      </w:r>
    </w:p>
    <w:p w14:paraId="71339496" w14:textId="5170BC16" w:rsidR="00BD62A5" w:rsidRPr="004E3AA3" w:rsidRDefault="00BD62A5" w:rsidP="002D5320">
      <w:pPr>
        <w:pStyle w:val="Akapitzlist1"/>
        <w:widowControl w:val="0"/>
        <w:numPr>
          <w:ilvl w:val="3"/>
          <w:numId w:val="5"/>
        </w:numPr>
        <w:tabs>
          <w:tab w:val="left" w:pos="426"/>
        </w:tabs>
        <w:suppressAutoHyphens w:val="0"/>
        <w:spacing w:after="0"/>
        <w:ind w:left="426" w:hanging="426"/>
        <w:jc w:val="both"/>
        <w:rPr>
          <w:rFonts w:ascii="Cambria" w:hAnsi="Cambria" w:cstheme="minorHAnsi"/>
          <w:sz w:val="24"/>
          <w:szCs w:val="24"/>
          <w:lang w:eastAsia="en-US"/>
        </w:rPr>
      </w:pPr>
      <w:bookmarkStart w:id="236" w:name="_Hlk47958841"/>
      <w:r w:rsidRPr="004E3AA3">
        <w:rPr>
          <w:rFonts w:ascii="Cambria" w:hAnsi="Cambria" w:cstheme="minorHAnsi"/>
          <w:sz w:val="24"/>
          <w:szCs w:val="24"/>
          <w:lang w:eastAsia="en-US"/>
        </w:rPr>
        <w:t>Zgodnie z art. 436 pkt 4 lit. a ustawy Prawo zamówień publicznych</w:t>
      </w:r>
      <w:r w:rsidR="00282458" w:rsidRPr="004E3AA3">
        <w:rPr>
          <w:rFonts w:ascii="Cambria" w:hAnsi="Cambria" w:cstheme="minorHAnsi"/>
          <w:sz w:val="24"/>
          <w:szCs w:val="24"/>
          <w:lang w:eastAsia="en-US"/>
        </w:rPr>
        <w:t>,</w:t>
      </w:r>
      <w:r w:rsidRPr="004E3AA3">
        <w:rPr>
          <w:rFonts w:ascii="Cambria" w:hAnsi="Cambria" w:cstheme="minorHAnsi"/>
          <w:sz w:val="24"/>
          <w:szCs w:val="24"/>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w:t>
      </w:r>
    </w:p>
    <w:p w14:paraId="62D82EE2" w14:textId="2928CC33" w:rsidR="00BD62A5" w:rsidRPr="004E3AA3" w:rsidRDefault="00BD62A5" w:rsidP="002D5320">
      <w:pPr>
        <w:pStyle w:val="Akapitzlist1"/>
        <w:widowControl w:val="0"/>
        <w:numPr>
          <w:ilvl w:val="3"/>
          <w:numId w:val="5"/>
        </w:numPr>
        <w:tabs>
          <w:tab w:val="left" w:pos="426"/>
        </w:tabs>
        <w:suppressAutoHyphens w:val="0"/>
        <w:spacing w:after="0"/>
        <w:ind w:left="426" w:hanging="426"/>
        <w:jc w:val="both"/>
        <w:rPr>
          <w:rFonts w:ascii="Cambria" w:hAnsi="Cambria" w:cstheme="minorHAnsi"/>
          <w:sz w:val="24"/>
          <w:szCs w:val="24"/>
          <w:lang w:eastAsia="en-US"/>
        </w:rPr>
      </w:pPr>
      <w:r w:rsidRPr="004E3AA3">
        <w:rPr>
          <w:rFonts w:ascii="Cambria" w:hAnsi="Cambria" w:cstheme="minorHAnsi"/>
          <w:sz w:val="24"/>
          <w:szCs w:val="24"/>
          <w:lang w:eastAsia="en-US"/>
        </w:rPr>
        <w:t xml:space="preserve">Zamawiający ustala wysokość kary umownej naliczanej Wykonawcy w sytuacji, o której mowa w ust. </w:t>
      </w:r>
      <w:r w:rsidR="001F2616" w:rsidRPr="004E3AA3">
        <w:rPr>
          <w:rFonts w:ascii="Cambria" w:hAnsi="Cambria" w:cstheme="minorHAnsi"/>
          <w:sz w:val="24"/>
          <w:szCs w:val="24"/>
          <w:lang w:eastAsia="en-US"/>
        </w:rPr>
        <w:t>4</w:t>
      </w:r>
      <w:r w:rsidRPr="004E3AA3">
        <w:rPr>
          <w:rFonts w:ascii="Cambria" w:hAnsi="Cambria" w:cstheme="minorHAnsi"/>
          <w:sz w:val="24"/>
          <w:szCs w:val="24"/>
          <w:lang w:eastAsia="en-US"/>
        </w:rPr>
        <w:t xml:space="preserve"> powyżej, w wysokości 1 000,00 zł (jednego tysiąca złotych) za każdy przypadek braku zapłaty lub nieterminowej zapłaty wynagrodzenia należnego podwykonawcom.</w:t>
      </w:r>
    </w:p>
    <w:bookmarkEnd w:id="236"/>
    <w:p w14:paraId="74ABE9B3" w14:textId="77629E47" w:rsidR="00080D84" w:rsidRPr="004E3AA3" w:rsidRDefault="00080D84" w:rsidP="002D5320">
      <w:pPr>
        <w:widowControl w:val="0"/>
        <w:tabs>
          <w:tab w:val="left" w:pos="360"/>
        </w:tabs>
        <w:suppressAutoHyphens w:val="0"/>
        <w:spacing w:line="276" w:lineRule="auto"/>
        <w:jc w:val="center"/>
        <w:rPr>
          <w:rFonts w:ascii="Cambria" w:hAnsi="Cambria" w:cstheme="minorHAnsi"/>
          <w:b/>
        </w:rPr>
      </w:pPr>
      <w:r w:rsidRPr="004E3AA3">
        <w:rPr>
          <w:rFonts w:ascii="Cambria" w:hAnsi="Cambria" w:cstheme="minorHAnsi"/>
          <w:b/>
        </w:rPr>
        <w:t xml:space="preserve">Warunki płatności </w:t>
      </w:r>
    </w:p>
    <w:p w14:paraId="02316A4C" w14:textId="77777777" w:rsidR="00080D84" w:rsidRPr="004E3AA3" w:rsidRDefault="00414469" w:rsidP="002D5320">
      <w:pPr>
        <w:widowControl w:val="0"/>
        <w:suppressAutoHyphens w:val="0"/>
        <w:spacing w:line="276" w:lineRule="auto"/>
        <w:jc w:val="center"/>
        <w:rPr>
          <w:rFonts w:ascii="Cambria" w:hAnsi="Cambria" w:cstheme="minorHAnsi"/>
          <w:b/>
        </w:rPr>
      </w:pPr>
      <w:r w:rsidRPr="004E3AA3">
        <w:rPr>
          <w:rFonts w:ascii="Cambria" w:hAnsi="Cambria" w:cstheme="minorHAnsi"/>
          <w:b/>
        </w:rPr>
        <w:t>§1</w:t>
      </w:r>
      <w:r w:rsidR="00AA1534" w:rsidRPr="004E3AA3">
        <w:rPr>
          <w:rFonts w:ascii="Cambria" w:hAnsi="Cambria" w:cstheme="minorHAnsi"/>
          <w:b/>
        </w:rPr>
        <w:t>0</w:t>
      </w:r>
    </w:p>
    <w:p w14:paraId="3CC7993C" w14:textId="26A9C0EC" w:rsidR="002469B2" w:rsidRPr="004E3AA3" w:rsidRDefault="00F90620" w:rsidP="0053220B">
      <w:pPr>
        <w:widowControl w:val="0"/>
        <w:numPr>
          <w:ilvl w:val="0"/>
          <w:numId w:val="18"/>
        </w:numPr>
        <w:tabs>
          <w:tab w:val="left" w:pos="426"/>
        </w:tabs>
        <w:suppressAutoHyphens w:val="0"/>
        <w:autoSpaceDE w:val="0"/>
        <w:spacing w:line="276" w:lineRule="auto"/>
        <w:ind w:left="426" w:hanging="426"/>
        <w:jc w:val="both"/>
        <w:rPr>
          <w:rFonts w:ascii="Cambria" w:hAnsi="Cambria" w:cstheme="minorHAnsi"/>
        </w:rPr>
      </w:pPr>
      <w:bookmarkStart w:id="237" w:name="_Hlk47959033"/>
      <w:r w:rsidRPr="004E3AA3">
        <w:rPr>
          <w:rFonts w:ascii="Cambria" w:hAnsi="Cambria" w:cstheme="minorHAnsi"/>
        </w:rPr>
        <w:t>Składka będzie płacona miesięcznie przelewem z podaniem w tytule przelewu nr polisy na rachunek Wykonawcy</w:t>
      </w:r>
      <w:r w:rsidR="002469B2" w:rsidRPr="004E3AA3">
        <w:rPr>
          <w:rFonts w:ascii="Cambria" w:hAnsi="Cambria" w:cstheme="minorHAnsi"/>
        </w:rPr>
        <w:t>.</w:t>
      </w:r>
    </w:p>
    <w:p w14:paraId="504E7268" w14:textId="75053BE1" w:rsidR="00080D84" w:rsidRDefault="00F90620" w:rsidP="0053220B">
      <w:pPr>
        <w:widowControl w:val="0"/>
        <w:numPr>
          <w:ilvl w:val="0"/>
          <w:numId w:val="18"/>
        </w:numPr>
        <w:tabs>
          <w:tab w:val="left" w:pos="426"/>
        </w:tabs>
        <w:suppressAutoHyphens w:val="0"/>
        <w:autoSpaceDE w:val="0"/>
        <w:spacing w:line="276" w:lineRule="auto"/>
        <w:ind w:left="426" w:hanging="426"/>
        <w:jc w:val="both"/>
        <w:rPr>
          <w:rFonts w:ascii="Cambria" w:hAnsi="Cambria" w:cstheme="minorHAnsi"/>
        </w:rPr>
      </w:pPr>
      <w:r w:rsidRPr="004E3AA3">
        <w:rPr>
          <w:rFonts w:ascii="Cambria" w:hAnsi="Cambria" w:cstheme="minorHAnsi"/>
        </w:rPr>
        <w:t xml:space="preserve">Terminy przekazywania składek określa się na 15 dzień miesiąca za dany miesiąc. </w:t>
      </w:r>
      <w:r w:rsidR="00E50285">
        <w:rPr>
          <w:rFonts w:ascii="Cambria" w:hAnsi="Cambria" w:cstheme="minorHAnsi"/>
        </w:rPr>
        <w:br/>
      </w:r>
      <w:r w:rsidRPr="004E3AA3">
        <w:rPr>
          <w:rFonts w:ascii="Cambria" w:hAnsi="Cambria" w:cstheme="minorHAnsi"/>
        </w:rPr>
        <w:t>W przypadku, gdy dzień płatności tak określony przypadnie w dzień świąteczny lub wolny od pracy u Zamawiającego realizacja nastąpi w najbliższym dniu roboczym po tym terminie, pod warunkiem, że nie będzie to dzień kolejnego miesiąca, tylko dzień miesiąca za który jest należna składka</w:t>
      </w:r>
      <w:r w:rsidR="00080D84" w:rsidRPr="004E3AA3">
        <w:rPr>
          <w:rFonts w:ascii="Cambria" w:hAnsi="Cambria" w:cstheme="minorHAnsi"/>
        </w:rPr>
        <w:t>.</w:t>
      </w:r>
    </w:p>
    <w:p w14:paraId="3ECA07F7" w14:textId="7FF7DB5A" w:rsidR="00DB7CC4" w:rsidRPr="00415863" w:rsidRDefault="00DB7CC4" w:rsidP="00DB7CC4">
      <w:pPr>
        <w:widowControl w:val="0"/>
        <w:numPr>
          <w:ilvl w:val="0"/>
          <w:numId w:val="18"/>
        </w:numPr>
        <w:tabs>
          <w:tab w:val="left" w:pos="426"/>
        </w:tabs>
        <w:suppressAutoHyphens w:val="0"/>
        <w:autoSpaceDE w:val="0"/>
        <w:spacing w:line="276" w:lineRule="auto"/>
        <w:ind w:left="426" w:hanging="426"/>
        <w:jc w:val="both"/>
        <w:rPr>
          <w:rFonts w:ascii="Cambria" w:hAnsi="Cambria" w:cstheme="minorHAnsi"/>
        </w:rPr>
      </w:pPr>
      <w:r w:rsidRPr="00415863">
        <w:rPr>
          <w:rFonts w:ascii="Cambria" w:hAnsi="Cambria" w:cstheme="minorHAnsi"/>
        </w:rPr>
        <w:t xml:space="preserve">Zmiana terminu zapłaty składki ubezpieczeniowej, w tym jego prolongata </w:t>
      </w:r>
      <w:r w:rsidR="00D8171C">
        <w:rPr>
          <w:rFonts w:ascii="Cambria" w:hAnsi="Cambria" w:cstheme="minorHAnsi"/>
        </w:rPr>
        <w:t>–</w:t>
      </w:r>
      <w:r w:rsidRPr="00415863">
        <w:rPr>
          <w:rFonts w:ascii="Cambria" w:hAnsi="Cambria" w:cstheme="minorHAnsi"/>
        </w:rPr>
        <w:t xml:space="preserve"> jako nieistotna - nie wymaga zmiany umowy i pisemnego aneksu. Dla wykazania porozumienia Stron w tym zakresie wystarczająca będzie forma dokumentowa, w szczególności ustalenia podjęte z wykorzystaniem środków komunikacji elektronicznej.</w:t>
      </w:r>
    </w:p>
    <w:bookmarkEnd w:id="237"/>
    <w:p w14:paraId="5ED86A4E" w14:textId="77777777" w:rsidR="00AA1534" w:rsidRPr="004E3AA3" w:rsidRDefault="00AA1534"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Zmiana umowy</w:t>
      </w:r>
    </w:p>
    <w:p w14:paraId="2F730BE0" w14:textId="77777777" w:rsidR="00AA1534" w:rsidRPr="004E3AA3" w:rsidRDefault="00AA1534" w:rsidP="002D5320">
      <w:pPr>
        <w:widowControl w:val="0"/>
        <w:suppressAutoHyphens w:val="0"/>
        <w:spacing w:line="276" w:lineRule="auto"/>
        <w:jc w:val="center"/>
        <w:rPr>
          <w:rFonts w:ascii="Cambria" w:hAnsi="Cambria" w:cstheme="minorHAnsi"/>
          <w:b/>
        </w:rPr>
      </w:pPr>
      <w:r w:rsidRPr="004E3AA3">
        <w:rPr>
          <w:rFonts w:ascii="Cambria" w:hAnsi="Cambria" w:cstheme="minorHAnsi"/>
          <w:b/>
        </w:rPr>
        <w:t>§11</w:t>
      </w:r>
    </w:p>
    <w:p w14:paraId="6B9B6C89" w14:textId="77777777" w:rsidR="00AA1534" w:rsidRPr="004E3AA3" w:rsidRDefault="00AA1534" w:rsidP="0053220B">
      <w:pPr>
        <w:widowControl w:val="0"/>
        <w:numPr>
          <w:ilvl w:val="0"/>
          <w:numId w:val="14"/>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Zamawiający przewiduje możliwość dokonania zmian postanowień zawartej umowy w sprawie zamówienia publicznego w stosunku do treści oferty, na podstawie której dokonano wyboru </w:t>
      </w:r>
      <w:r w:rsidR="00F04E25" w:rsidRPr="004E3AA3">
        <w:rPr>
          <w:rFonts w:ascii="Cambria" w:hAnsi="Cambria" w:cstheme="minorHAnsi"/>
        </w:rPr>
        <w:t>W</w:t>
      </w:r>
      <w:r w:rsidRPr="004E3AA3">
        <w:rPr>
          <w:rFonts w:ascii="Cambria" w:hAnsi="Cambria" w:cstheme="minorHAnsi"/>
        </w:rPr>
        <w:t>ykonawcy, w przypadku:</w:t>
      </w:r>
    </w:p>
    <w:p w14:paraId="449FADA5" w14:textId="77777777" w:rsidR="00521911" w:rsidRPr="004E3AA3" w:rsidRDefault="00193DFB" w:rsidP="002D5320">
      <w:pPr>
        <w:widowControl w:val="0"/>
        <w:numPr>
          <w:ilvl w:val="1"/>
          <w:numId w:val="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w:t>
      </w:r>
      <w:r w:rsidR="00521911" w:rsidRPr="004E3AA3">
        <w:rPr>
          <w:rFonts w:ascii="Cambria" w:hAnsi="Cambria" w:cstheme="minorHAnsi"/>
        </w:rPr>
        <w:t>miany o charakterze prawnym</w:t>
      </w:r>
      <w:r w:rsidRPr="004E3AA3">
        <w:rPr>
          <w:rFonts w:ascii="Cambria" w:hAnsi="Cambria" w:cstheme="minorHAnsi"/>
        </w:rPr>
        <w:t>, tj.</w:t>
      </w:r>
      <w:r w:rsidR="00521911" w:rsidRPr="004E3AA3">
        <w:rPr>
          <w:rFonts w:ascii="Cambria" w:hAnsi="Cambria" w:cstheme="minorHAnsi"/>
        </w:rPr>
        <w:t>:</w:t>
      </w:r>
    </w:p>
    <w:p w14:paraId="3CD55FBE" w14:textId="6054A14C" w:rsidR="00AA1534" w:rsidRPr="004E3AA3" w:rsidRDefault="00193DFB" w:rsidP="0053220B">
      <w:pPr>
        <w:widowControl w:val="0"/>
        <w:numPr>
          <w:ilvl w:val="0"/>
          <w:numId w:val="41"/>
        </w:numPr>
        <w:tabs>
          <w:tab w:val="left" w:pos="426"/>
        </w:tabs>
        <w:suppressAutoHyphens w:val="0"/>
        <w:spacing w:line="276" w:lineRule="auto"/>
        <w:ind w:hanging="294"/>
        <w:jc w:val="both"/>
        <w:rPr>
          <w:rFonts w:ascii="Cambria" w:hAnsi="Cambria" w:cstheme="minorHAnsi"/>
        </w:rPr>
      </w:pPr>
      <w:r w:rsidRPr="004E3AA3">
        <w:rPr>
          <w:rFonts w:ascii="Cambria" w:hAnsi="Cambria" w:cstheme="minorHAnsi"/>
        </w:rPr>
        <w:t>zmiany powszechnie obowiązujących przepisów</w:t>
      </w:r>
      <w:r w:rsidR="00744C64" w:rsidRPr="004E3AA3">
        <w:rPr>
          <w:rFonts w:ascii="Cambria" w:hAnsi="Cambria" w:cstheme="minorHAnsi"/>
        </w:rPr>
        <w:t xml:space="preserve"> prawa</w:t>
      </w:r>
      <w:r w:rsidRPr="004E3AA3">
        <w:rPr>
          <w:rFonts w:ascii="Cambria" w:hAnsi="Cambria" w:cstheme="minorHAnsi"/>
        </w:rPr>
        <w:t xml:space="preserve">, które </w:t>
      </w:r>
      <w:r w:rsidR="00744C64" w:rsidRPr="004E3AA3">
        <w:rPr>
          <w:rFonts w:ascii="Cambria" w:hAnsi="Cambria" w:cstheme="minorHAnsi"/>
        </w:rPr>
        <w:t>będą miały</w:t>
      </w:r>
      <w:r w:rsidRPr="004E3AA3">
        <w:rPr>
          <w:rFonts w:ascii="Cambria" w:hAnsi="Cambria" w:cstheme="minorHAnsi"/>
        </w:rPr>
        <w:t xml:space="preserve"> wpływ </w:t>
      </w:r>
      <w:r w:rsidR="00744C64" w:rsidRPr="004E3AA3">
        <w:rPr>
          <w:rFonts w:ascii="Cambria" w:hAnsi="Cambria" w:cstheme="minorHAnsi"/>
        </w:rPr>
        <w:t xml:space="preserve">na kształt warunków </w:t>
      </w:r>
      <w:r w:rsidR="00AA1534" w:rsidRPr="004E3AA3">
        <w:rPr>
          <w:rFonts w:ascii="Cambria" w:hAnsi="Cambria" w:cstheme="minorHAnsi"/>
        </w:rPr>
        <w:t>stanowiących podstawę udzielanej ochrony ubezpiecze</w:t>
      </w:r>
      <w:r w:rsidR="00744C64" w:rsidRPr="004E3AA3">
        <w:rPr>
          <w:rFonts w:ascii="Cambria" w:hAnsi="Cambria" w:cstheme="minorHAnsi"/>
        </w:rPr>
        <w:softHyphen/>
      </w:r>
      <w:r w:rsidR="00AA1534" w:rsidRPr="004E3AA3">
        <w:rPr>
          <w:rFonts w:ascii="Cambria" w:hAnsi="Cambria" w:cstheme="minorHAnsi"/>
        </w:rPr>
        <w:t>niowej</w:t>
      </w:r>
      <w:r w:rsidR="00744C64" w:rsidRPr="004E3AA3">
        <w:rPr>
          <w:rFonts w:ascii="Cambria" w:hAnsi="Cambria" w:cstheme="minorHAnsi"/>
        </w:rPr>
        <w:t xml:space="preserve"> - </w:t>
      </w:r>
      <w:r w:rsidR="00AA1534" w:rsidRPr="004E3AA3">
        <w:rPr>
          <w:rFonts w:ascii="Cambria" w:eastAsia="SimSun" w:hAnsi="Cambria" w:cstheme="minorHAnsi"/>
        </w:rPr>
        <w:t>w</w:t>
      </w:r>
      <w:r w:rsidR="00E56EBF" w:rsidRPr="004E3AA3">
        <w:rPr>
          <w:rFonts w:ascii="Cambria" w:eastAsia="SimSun" w:hAnsi="Cambria" w:cstheme="minorHAnsi"/>
        </w:rPr>
        <w:t xml:space="preserve"> </w:t>
      </w:r>
      <w:r w:rsidR="00AA1534" w:rsidRPr="004E3AA3">
        <w:rPr>
          <w:rFonts w:ascii="Cambria" w:eastAsia="SimSun" w:hAnsi="Cambria" w:cstheme="minorHAnsi"/>
        </w:rPr>
        <w:t xml:space="preserve">zakresie, </w:t>
      </w:r>
      <w:r w:rsidR="00947A21" w:rsidRPr="004E3AA3">
        <w:rPr>
          <w:rFonts w:ascii="Cambria" w:eastAsia="SimSun" w:hAnsi="Cambria" w:cstheme="minorHAnsi"/>
        </w:rPr>
        <w:br/>
      </w:r>
      <w:r w:rsidR="00AA1534" w:rsidRPr="004E3AA3">
        <w:rPr>
          <w:rFonts w:ascii="Cambria" w:hAnsi="Cambria" w:cstheme="minorHAnsi"/>
        </w:rPr>
        <w:t xml:space="preserve">w jakim zmiany te dotyczyć będą </w:t>
      </w:r>
      <w:r w:rsidR="00A94C5A" w:rsidRPr="004E3AA3">
        <w:rPr>
          <w:rFonts w:ascii="Cambria" w:hAnsi="Cambria" w:cstheme="minorHAnsi"/>
        </w:rPr>
        <w:t>niniejszej umowy lub wynikających z niej</w:t>
      </w:r>
      <w:r w:rsidR="00AA1534" w:rsidRPr="004E3AA3">
        <w:rPr>
          <w:rFonts w:ascii="Cambria" w:hAnsi="Cambria" w:cstheme="minorHAnsi"/>
        </w:rPr>
        <w:t xml:space="preserve"> umów ubezpieczenia</w:t>
      </w:r>
      <w:r w:rsidR="00A94C5A" w:rsidRPr="004E3AA3">
        <w:rPr>
          <w:rFonts w:ascii="Cambria" w:hAnsi="Cambria" w:cstheme="minorHAnsi"/>
        </w:rPr>
        <w:t>,</w:t>
      </w:r>
    </w:p>
    <w:p w14:paraId="60C6DCD4" w14:textId="77777777" w:rsidR="00A94C5A" w:rsidRPr="004E3AA3" w:rsidRDefault="00744C64" w:rsidP="0053220B">
      <w:pPr>
        <w:widowControl w:val="0"/>
        <w:numPr>
          <w:ilvl w:val="0"/>
          <w:numId w:val="41"/>
        </w:numPr>
        <w:tabs>
          <w:tab w:val="left" w:pos="426"/>
        </w:tabs>
        <w:suppressAutoHyphens w:val="0"/>
        <w:spacing w:line="276" w:lineRule="auto"/>
        <w:ind w:hanging="294"/>
        <w:jc w:val="both"/>
        <w:rPr>
          <w:rFonts w:ascii="Cambria" w:hAnsi="Cambria" w:cstheme="minorHAnsi"/>
        </w:rPr>
      </w:pPr>
      <w:r w:rsidRPr="004E3AA3">
        <w:rPr>
          <w:rFonts w:ascii="Cambria" w:hAnsi="Cambria" w:cstheme="minorHAnsi"/>
        </w:rPr>
        <w:t>zmiany przepisów o zamówieniach publicznych, jeśli Zamawiający będzie zobowiązany uwzględnić je w umowie zawartej przed taką zmianą,</w:t>
      </w:r>
    </w:p>
    <w:p w14:paraId="4812A4EE" w14:textId="77777777" w:rsidR="00744C64" w:rsidRPr="004E3AA3" w:rsidRDefault="00A94C5A" w:rsidP="0053220B">
      <w:pPr>
        <w:widowControl w:val="0"/>
        <w:numPr>
          <w:ilvl w:val="0"/>
          <w:numId w:val="41"/>
        </w:numPr>
        <w:tabs>
          <w:tab w:val="left" w:pos="426"/>
        </w:tabs>
        <w:suppressAutoHyphens w:val="0"/>
        <w:spacing w:line="276" w:lineRule="auto"/>
        <w:ind w:hanging="294"/>
        <w:jc w:val="both"/>
        <w:rPr>
          <w:rFonts w:ascii="Cambria" w:hAnsi="Cambria" w:cstheme="minorHAnsi"/>
        </w:rPr>
      </w:pPr>
      <w:r w:rsidRPr="004E3AA3">
        <w:rPr>
          <w:rFonts w:ascii="Cambria" w:hAnsi="Cambria" w:cstheme="minorHAnsi"/>
        </w:rPr>
        <w:t>zmiany przepisów prawa międzynarodowego, które zobowiązana będzie wdrożyć Rzeczpospolita Polska, w tym organy jej administracji samorządowej,</w:t>
      </w:r>
    </w:p>
    <w:p w14:paraId="0E4E183A" w14:textId="05DBD243" w:rsidR="00744C64" w:rsidRPr="004E3AA3" w:rsidRDefault="00744C64" w:rsidP="0053220B">
      <w:pPr>
        <w:widowControl w:val="0"/>
        <w:numPr>
          <w:ilvl w:val="0"/>
          <w:numId w:val="41"/>
        </w:numPr>
        <w:tabs>
          <w:tab w:val="left" w:pos="426"/>
        </w:tabs>
        <w:suppressAutoHyphens w:val="0"/>
        <w:spacing w:line="276" w:lineRule="auto"/>
        <w:ind w:hanging="294"/>
        <w:jc w:val="both"/>
        <w:rPr>
          <w:rFonts w:ascii="Cambria" w:hAnsi="Cambria" w:cstheme="minorHAnsi"/>
        </w:rPr>
      </w:pPr>
      <w:r w:rsidRPr="004E3AA3">
        <w:rPr>
          <w:rFonts w:ascii="Cambria" w:hAnsi="Cambria" w:cstheme="minorHAnsi"/>
        </w:rPr>
        <w:t xml:space="preserve">wydanie decyzji, uchwał, postanowień, </w:t>
      </w:r>
      <w:r w:rsidR="00A94C5A" w:rsidRPr="004E3AA3">
        <w:rPr>
          <w:rFonts w:ascii="Cambria" w:hAnsi="Cambria" w:cstheme="minorHAnsi"/>
        </w:rPr>
        <w:t xml:space="preserve">rozstrzygnięć, </w:t>
      </w:r>
      <w:r w:rsidRPr="004E3AA3">
        <w:rPr>
          <w:rFonts w:ascii="Cambria" w:hAnsi="Cambria" w:cstheme="minorHAnsi"/>
        </w:rPr>
        <w:t>orzeczeń, wyroków itp.</w:t>
      </w:r>
      <w:r w:rsidR="00947A21" w:rsidRPr="004E3AA3">
        <w:rPr>
          <w:rFonts w:ascii="Cambria" w:hAnsi="Cambria" w:cstheme="minorHAnsi"/>
        </w:rPr>
        <w:t xml:space="preserve"> </w:t>
      </w:r>
      <w:r w:rsidRPr="004E3AA3">
        <w:rPr>
          <w:rFonts w:ascii="Cambria" w:hAnsi="Cambria" w:cstheme="minorHAnsi"/>
        </w:rPr>
        <w:t xml:space="preserve">przez </w:t>
      </w:r>
      <w:r w:rsidRPr="004E3AA3">
        <w:rPr>
          <w:rFonts w:ascii="Cambria" w:hAnsi="Cambria" w:cstheme="minorHAnsi"/>
        </w:rPr>
        <w:lastRenderedPageBreak/>
        <w:t xml:space="preserve">uprawnione organy, które będą zobowiązywały Zamawiającego do zmiany zawartej umowy </w:t>
      </w:r>
      <w:r w:rsidR="00A94C5A" w:rsidRPr="004E3AA3">
        <w:rPr>
          <w:rFonts w:ascii="Cambria" w:hAnsi="Cambria" w:cstheme="minorHAnsi"/>
        </w:rPr>
        <w:t>lub</w:t>
      </w:r>
      <w:r w:rsidRPr="004E3AA3">
        <w:rPr>
          <w:rFonts w:ascii="Cambria" w:hAnsi="Cambria" w:cstheme="minorHAnsi"/>
        </w:rPr>
        <w:t xml:space="preserve"> wynikających z niej umów ubezpieczenia,</w:t>
      </w:r>
    </w:p>
    <w:p w14:paraId="650433C6" w14:textId="26C8A4F5" w:rsidR="00183A97" w:rsidRPr="004E3AA3" w:rsidRDefault="00A94C5A" w:rsidP="0053220B">
      <w:pPr>
        <w:widowControl w:val="0"/>
        <w:numPr>
          <w:ilvl w:val="0"/>
          <w:numId w:val="41"/>
        </w:numPr>
        <w:tabs>
          <w:tab w:val="left" w:pos="426"/>
        </w:tabs>
        <w:suppressAutoHyphens w:val="0"/>
        <w:spacing w:line="276" w:lineRule="auto"/>
        <w:ind w:hanging="294"/>
        <w:jc w:val="both"/>
        <w:rPr>
          <w:rFonts w:ascii="Cambria" w:hAnsi="Cambria" w:cstheme="minorHAnsi"/>
        </w:rPr>
      </w:pPr>
      <w:r w:rsidRPr="004E3AA3">
        <w:rPr>
          <w:rFonts w:ascii="Cambria" w:hAnsi="Cambria" w:cstheme="minorHAnsi"/>
        </w:rPr>
        <w:t>inne zmiany o charakterze prawnym, jeśli powstanie obow</w:t>
      </w:r>
      <w:r w:rsidR="00D8171C">
        <w:rPr>
          <w:rFonts w:ascii="Cambria" w:hAnsi="Cambria" w:cstheme="minorHAnsi"/>
        </w:rPr>
        <w:t xml:space="preserve">iązek ich wdrożenia, w zakresie </w:t>
      </w:r>
      <w:r w:rsidRPr="004E3AA3">
        <w:rPr>
          <w:rFonts w:ascii="Cambria" w:hAnsi="Cambria" w:cstheme="minorHAnsi"/>
        </w:rPr>
        <w:t xml:space="preserve">w jakim </w:t>
      </w:r>
      <w:r w:rsidR="00156A79" w:rsidRPr="004E3AA3">
        <w:rPr>
          <w:rFonts w:ascii="Cambria" w:hAnsi="Cambria" w:cstheme="minorHAnsi"/>
        </w:rPr>
        <w:t>zmiany te dotyczyć będą niniejszej umowy lub wynikających z niej umów ubezpieczenia;</w:t>
      </w:r>
    </w:p>
    <w:p w14:paraId="6D431070" w14:textId="77777777" w:rsidR="00AA1534" w:rsidRPr="004E3AA3" w:rsidRDefault="00AA1534" w:rsidP="002D5320">
      <w:pPr>
        <w:widowControl w:val="0"/>
        <w:numPr>
          <w:ilvl w:val="1"/>
          <w:numId w:val="8"/>
        </w:numPr>
        <w:tabs>
          <w:tab w:val="left" w:pos="426"/>
        </w:tabs>
        <w:suppressAutoHyphens w:val="0"/>
        <w:spacing w:line="276" w:lineRule="auto"/>
        <w:ind w:left="426" w:hanging="426"/>
        <w:jc w:val="both"/>
        <w:rPr>
          <w:rFonts w:ascii="Cambria" w:hAnsi="Cambria" w:cstheme="minorHAnsi"/>
        </w:rPr>
      </w:pPr>
      <w:bookmarkStart w:id="238" w:name="_Hlk47129536"/>
      <w:r w:rsidRPr="004E3AA3">
        <w:rPr>
          <w:rFonts w:ascii="Cambria" w:hAnsi="Cambria" w:cstheme="minorHAnsi"/>
        </w:rPr>
        <w:t>zmiany podmiotowego zakresu zamówienia</w:t>
      </w:r>
      <w:r w:rsidR="00C27216" w:rsidRPr="004E3AA3">
        <w:rPr>
          <w:rFonts w:ascii="Cambria" w:hAnsi="Cambria" w:cstheme="minorHAnsi"/>
        </w:rPr>
        <w:t>, tj.</w:t>
      </w:r>
      <w:r w:rsidRPr="004E3AA3">
        <w:rPr>
          <w:rFonts w:ascii="Cambria" w:hAnsi="Cambria" w:cstheme="minorHAnsi"/>
        </w:rPr>
        <w:t>:</w:t>
      </w:r>
    </w:p>
    <w:p w14:paraId="40DA8CE7" w14:textId="16D05BF0" w:rsidR="00AA1534" w:rsidRPr="00CD5935" w:rsidRDefault="00AA1534" w:rsidP="0053220B">
      <w:pPr>
        <w:widowControl w:val="0"/>
        <w:numPr>
          <w:ilvl w:val="0"/>
          <w:numId w:val="39"/>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 xml:space="preserve">utworzenia przez Zamawiającego nowych podmiotów, </w:t>
      </w:r>
      <w:r w:rsidRPr="002E3C30">
        <w:rPr>
          <w:rFonts w:ascii="Cambria" w:hAnsi="Cambria" w:cstheme="minorHAnsi"/>
        </w:rPr>
        <w:t xml:space="preserve">w tym wyodrębnionych z </w:t>
      </w:r>
      <w:r w:rsidRPr="00CD5935">
        <w:rPr>
          <w:rFonts w:ascii="Cambria" w:hAnsi="Cambria" w:cstheme="minorHAnsi"/>
        </w:rPr>
        <w:t>podmiot</w:t>
      </w:r>
      <w:r w:rsidR="00C4685A" w:rsidRPr="00CD5935">
        <w:rPr>
          <w:rFonts w:ascii="Cambria" w:hAnsi="Cambria" w:cstheme="minorHAnsi"/>
        </w:rPr>
        <w:t>u</w:t>
      </w:r>
      <w:r w:rsidRPr="00CD5935">
        <w:rPr>
          <w:rFonts w:ascii="Cambria" w:hAnsi="Cambria" w:cstheme="minorHAnsi"/>
        </w:rPr>
        <w:t xml:space="preserve"> dotychczas objęt</w:t>
      </w:r>
      <w:r w:rsidR="00C4685A" w:rsidRPr="00CD5935">
        <w:rPr>
          <w:rFonts w:ascii="Cambria" w:hAnsi="Cambria" w:cstheme="minorHAnsi"/>
        </w:rPr>
        <w:t xml:space="preserve">ego </w:t>
      </w:r>
      <w:r w:rsidRPr="00CD5935">
        <w:rPr>
          <w:rFonts w:ascii="Cambria" w:hAnsi="Cambria" w:cstheme="minorHAnsi"/>
        </w:rPr>
        <w:t>zamówieniem lub powstałych w wyniku połączenia</w:t>
      </w:r>
      <w:r w:rsidR="00CD5935" w:rsidRPr="00CD5935">
        <w:rPr>
          <w:rFonts w:ascii="Cambria" w:hAnsi="Cambria" w:cstheme="minorHAnsi"/>
        </w:rPr>
        <w:t xml:space="preserve"> innego podmiotu z </w:t>
      </w:r>
      <w:r w:rsidR="00CD5935">
        <w:rPr>
          <w:rFonts w:ascii="Cambria" w:hAnsi="Cambria" w:cstheme="minorHAnsi"/>
        </w:rPr>
        <w:t>podmiotem objętym zamówieniem</w:t>
      </w:r>
      <w:r w:rsidRPr="00CD5935">
        <w:rPr>
          <w:rFonts w:ascii="Cambria" w:hAnsi="Cambria" w:cstheme="minorHAnsi"/>
        </w:rPr>
        <w:t>,</w:t>
      </w:r>
    </w:p>
    <w:p w14:paraId="1B5C4945" w14:textId="126A13F7" w:rsidR="00AA1534" w:rsidRPr="00CD5935" w:rsidRDefault="00AA1534" w:rsidP="0053220B">
      <w:pPr>
        <w:widowControl w:val="0"/>
        <w:numPr>
          <w:ilvl w:val="0"/>
          <w:numId w:val="39"/>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 xml:space="preserve">restrukturyzacji, przekształcenia, połączenia, </w:t>
      </w:r>
      <w:r w:rsidR="006855DB" w:rsidRPr="004E3AA3">
        <w:rPr>
          <w:rFonts w:ascii="Cambria" w:hAnsi="Cambria" w:cstheme="minorHAnsi"/>
        </w:rPr>
        <w:t xml:space="preserve">podziału, </w:t>
      </w:r>
      <w:r w:rsidRPr="004E3AA3">
        <w:rPr>
          <w:rFonts w:ascii="Cambria" w:hAnsi="Cambria" w:cstheme="minorHAnsi"/>
        </w:rPr>
        <w:t xml:space="preserve">komercjalizacji lub zmiany formy prawnej </w:t>
      </w:r>
      <w:r w:rsidR="00686940" w:rsidRPr="00CD5935">
        <w:rPr>
          <w:rFonts w:ascii="Cambria" w:hAnsi="Cambria" w:cstheme="minorHAnsi"/>
        </w:rPr>
        <w:t>podmiotu objętego zamówieniem</w:t>
      </w:r>
      <w:r w:rsidRPr="00CD5935">
        <w:rPr>
          <w:rFonts w:ascii="Cambria" w:hAnsi="Cambria" w:cstheme="minorHAnsi"/>
        </w:rPr>
        <w:t xml:space="preserve">, </w:t>
      </w:r>
    </w:p>
    <w:p w14:paraId="3E739D41" w14:textId="77777777" w:rsidR="00AA1534" w:rsidRPr="004E3AA3" w:rsidRDefault="00AA1534" w:rsidP="0053220B">
      <w:pPr>
        <w:widowControl w:val="0"/>
        <w:numPr>
          <w:ilvl w:val="0"/>
          <w:numId w:val="39"/>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rozwiązania podmiotu objętego zamówieniem;</w:t>
      </w:r>
    </w:p>
    <w:p w14:paraId="7464A180" w14:textId="049411CB" w:rsidR="002368BB" w:rsidRPr="004E3AA3" w:rsidRDefault="002368BB" w:rsidP="002D5320">
      <w:pPr>
        <w:widowControl w:val="0"/>
        <w:numPr>
          <w:ilvl w:val="2"/>
          <w:numId w:val="8"/>
        </w:numPr>
        <w:tabs>
          <w:tab w:val="left" w:pos="709"/>
        </w:tabs>
        <w:suppressAutoHyphens w:val="0"/>
        <w:spacing w:line="276" w:lineRule="auto"/>
        <w:ind w:left="709" w:hanging="709"/>
        <w:jc w:val="both"/>
        <w:rPr>
          <w:rFonts w:ascii="Cambria" w:hAnsi="Cambria" w:cstheme="minorHAnsi"/>
        </w:rPr>
      </w:pPr>
      <w:r w:rsidRPr="004E3AA3">
        <w:rPr>
          <w:rFonts w:ascii="Cambria" w:hAnsi="Cambria" w:cstheme="minorHAnsi"/>
        </w:rPr>
        <w:t xml:space="preserve">w przypadku zmiany formy prawnej </w:t>
      </w:r>
      <w:r w:rsidR="00686940" w:rsidRPr="00CD5935">
        <w:rPr>
          <w:rFonts w:ascii="Cambria" w:hAnsi="Cambria" w:cstheme="minorHAnsi"/>
        </w:rPr>
        <w:t>podmiotu objętego zamówieniem</w:t>
      </w:r>
      <w:r w:rsidRPr="00CD5935">
        <w:rPr>
          <w:rFonts w:ascii="Cambria" w:hAnsi="Cambria" w:cstheme="minorHAnsi"/>
        </w:rPr>
        <w:t xml:space="preserve">, </w:t>
      </w:r>
      <w:r w:rsidRPr="004E3AA3">
        <w:rPr>
          <w:rFonts w:ascii="Cambria" w:hAnsi="Cambria" w:cstheme="minorHAnsi"/>
        </w:rPr>
        <w:t>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w przypadku braku pisemnego potwierdze</w:t>
      </w:r>
      <w:r w:rsidRPr="004E3AA3">
        <w:rPr>
          <w:rFonts w:ascii="Cambria" w:hAnsi="Cambria" w:cstheme="minorHAnsi"/>
        </w:rPr>
        <w:softHyphen/>
        <w:t>nia woli kontynuacji ubezpieczeń uważa się, że umowa ubezpieczenia wygasła z dniem zmiany formy prawnej, a Wykonawca dokona zwrotu składki za niewykorzystany okres ubezpie</w:t>
      </w:r>
      <w:r w:rsidRPr="004E3AA3">
        <w:rPr>
          <w:rFonts w:ascii="Cambria" w:hAnsi="Cambria" w:cstheme="minorHAnsi"/>
        </w:rPr>
        <w:softHyphen/>
        <w:t xml:space="preserve">czenia zgodnie z przepisami Kodeksu cywilnego i zasadami </w:t>
      </w:r>
      <w:r w:rsidR="00E56EBF" w:rsidRPr="004E3AA3">
        <w:rPr>
          <w:rFonts w:ascii="Cambria" w:hAnsi="Cambria" w:cstheme="minorHAnsi"/>
        </w:rPr>
        <w:t xml:space="preserve">rozliczenia </w:t>
      </w:r>
      <w:r w:rsidRPr="004E3AA3">
        <w:rPr>
          <w:rFonts w:ascii="Cambria" w:hAnsi="Cambria" w:cstheme="minorHAnsi"/>
        </w:rPr>
        <w:t>określonymi w niniejszej umowie</w:t>
      </w:r>
      <w:r w:rsidR="00CD6A8B" w:rsidRPr="004E3AA3">
        <w:rPr>
          <w:rFonts w:ascii="Cambria" w:hAnsi="Cambria" w:cstheme="minorHAnsi"/>
        </w:rPr>
        <w:t>;</w:t>
      </w:r>
    </w:p>
    <w:bookmarkEnd w:id="238"/>
    <w:p w14:paraId="5B2309BF" w14:textId="7A6D0C1D" w:rsidR="00F727F9" w:rsidRPr="004E3AA3" w:rsidRDefault="00F727F9" w:rsidP="00F727F9">
      <w:pPr>
        <w:widowControl w:val="0"/>
        <w:numPr>
          <w:ilvl w:val="1"/>
          <w:numId w:val="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zmiany (skrócenia) czasu trwania umowy, w przypadku gdy do ubezpieczenia grupowego zadeklaruje chęć przystąpienia mniej niż 50% aktualnie ubezpieczonych osób oraz w trakcie trwania ubezpieczenia co najmniej 50% aktualnie ubezpieczonych osób zadeklaruje chęć rezygnacji z ubezpieczenia</w:t>
      </w:r>
      <w:r w:rsidR="00D8171C">
        <w:rPr>
          <w:rFonts w:ascii="Cambria" w:hAnsi="Cambria" w:cstheme="minorHAnsi"/>
        </w:rPr>
        <w:t>,</w:t>
      </w:r>
    </w:p>
    <w:p w14:paraId="400BE3EF" w14:textId="77777777" w:rsidR="007C4A32" w:rsidRPr="004E3AA3" w:rsidRDefault="007C4A32" w:rsidP="002D5320">
      <w:pPr>
        <w:pStyle w:val="Akapitzlist"/>
        <w:widowControl w:val="0"/>
        <w:numPr>
          <w:ilvl w:val="1"/>
          <w:numId w:val="8"/>
        </w:numPr>
        <w:tabs>
          <w:tab w:val="left" w:pos="426"/>
        </w:tabs>
        <w:suppressAutoHyphens w:val="0"/>
        <w:spacing w:line="276" w:lineRule="auto"/>
        <w:jc w:val="both"/>
        <w:rPr>
          <w:rFonts w:ascii="Cambria" w:hAnsi="Cambria" w:cstheme="minorHAnsi"/>
        </w:rPr>
      </w:pPr>
      <w:r w:rsidRPr="004E3AA3">
        <w:rPr>
          <w:rFonts w:ascii="Cambria" w:hAnsi="Cambria" w:cstheme="minorHAnsi"/>
        </w:rPr>
        <w:t>wartość zmiany wynagrodzenia Wykonawcy musi być ekwiwalentna do jego świadczenia względem Zamawiającego;</w:t>
      </w:r>
    </w:p>
    <w:p w14:paraId="4E129BCB" w14:textId="64D7285D" w:rsidR="007C4A32" w:rsidRPr="004E3AA3" w:rsidRDefault="007C4A32" w:rsidP="00C24BFA">
      <w:pPr>
        <w:pStyle w:val="Akapitzlist"/>
        <w:widowControl w:val="0"/>
        <w:numPr>
          <w:ilvl w:val="1"/>
          <w:numId w:val="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zwiększenie wynagrodzenia należnego Wykonawcy w przypadkach określonych w pkt 1.1-1.</w:t>
      </w:r>
      <w:r w:rsidR="00F727F9" w:rsidRPr="004E3AA3">
        <w:rPr>
          <w:rFonts w:ascii="Cambria" w:hAnsi="Cambria" w:cstheme="minorHAnsi"/>
        </w:rPr>
        <w:t>2</w:t>
      </w:r>
      <w:r w:rsidRPr="004E3AA3">
        <w:rPr>
          <w:rFonts w:ascii="Cambria" w:hAnsi="Cambria" w:cstheme="minorHAnsi"/>
        </w:rPr>
        <w:t xml:space="preserve"> nie nastąpi, jeśli Wykonawca zrezygnuje ze wzrostu tego wynagrodzenia.</w:t>
      </w:r>
    </w:p>
    <w:p w14:paraId="23B5AC6E" w14:textId="22F66ECF" w:rsidR="00AA1534" w:rsidRPr="004E3AA3" w:rsidRDefault="00536C69" w:rsidP="002D5320">
      <w:pPr>
        <w:widowControl w:val="0"/>
        <w:numPr>
          <w:ilvl w:val="0"/>
          <w:numId w:val="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Dopuszczalna jest zmiana umowy na podstawie </w:t>
      </w:r>
      <w:r w:rsidR="00AA1534" w:rsidRPr="004E3AA3">
        <w:rPr>
          <w:rFonts w:ascii="Cambria" w:hAnsi="Cambria" w:cstheme="minorHAnsi"/>
        </w:rPr>
        <w:t xml:space="preserve">art. 455 ust. 1 </w:t>
      </w:r>
      <w:r w:rsidR="005C55EB" w:rsidRPr="004E3AA3">
        <w:rPr>
          <w:rFonts w:ascii="Cambria" w:hAnsi="Cambria" w:cstheme="minorHAnsi"/>
        </w:rPr>
        <w:t xml:space="preserve">i 2 </w:t>
      </w:r>
      <w:r w:rsidR="00AA1534" w:rsidRPr="004E3AA3">
        <w:rPr>
          <w:rFonts w:ascii="Cambria" w:hAnsi="Cambria" w:cstheme="minorHAnsi"/>
        </w:rPr>
        <w:t>ustawy Prawo zamówień publicznych</w:t>
      </w:r>
      <w:r w:rsidRPr="004E3AA3">
        <w:rPr>
          <w:rFonts w:ascii="Cambria" w:hAnsi="Cambria" w:cstheme="minorHAnsi"/>
        </w:rPr>
        <w:t xml:space="preserve">, z zachowaniem warunków określonych w powołanym przepisie. </w:t>
      </w:r>
    </w:p>
    <w:p w14:paraId="051B7C0E" w14:textId="4476AED1" w:rsidR="00AA1534" w:rsidRPr="004E3AA3" w:rsidRDefault="00AA1534" w:rsidP="002D5320">
      <w:pPr>
        <w:widowControl w:val="0"/>
        <w:numPr>
          <w:ilvl w:val="0"/>
          <w:numId w:val="8"/>
        </w:numPr>
        <w:tabs>
          <w:tab w:val="left" w:pos="426"/>
        </w:tabs>
        <w:suppressAutoHyphens w:val="0"/>
        <w:spacing w:line="276" w:lineRule="auto"/>
        <w:ind w:left="426" w:hanging="426"/>
        <w:jc w:val="both"/>
        <w:rPr>
          <w:rFonts w:ascii="Cambria" w:hAnsi="Cambria" w:cstheme="minorHAnsi"/>
        </w:rPr>
      </w:pPr>
      <w:bookmarkStart w:id="239" w:name="_Hlk92006945"/>
      <w:r w:rsidRPr="004E3AA3">
        <w:rPr>
          <w:rFonts w:ascii="Cambria" w:hAnsi="Cambria" w:cstheme="minorHAnsi"/>
        </w:rPr>
        <w:t xml:space="preserve">Warunkiem dokonania zmian, o których mowa w </w:t>
      </w:r>
      <w:r w:rsidR="002368BB" w:rsidRPr="004E3AA3">
        <w:rPr>
          <w:rFonts w:ascii="Cambria" w:hAnsi="Cambria" w:cstheme="minorHAnsi"/>
        </w:rPr>
        <w:t>ust</w:t>
      </w:r>
      <w:r w:rsidRPr="004E3AA3">
        <w:rPr>
          <w:rFonts w:ascii="Cambria" w:hAnsi="Cambria" w:cstheme="minorHAnsi"/>
        </w:rPr>
        <w:t xml:space="preserve">. </w:t>
      </w:r>
      <w:r w:rsidR="002368BB" w:rsidRPr="004E3AA3">
        <w:rPr>
          <w:rFonts w:ascii="Cambria" w:hAnsi="Cambria" w:cstheme="minorHAnsi"/>
        </w:rPr>
        <w:t>1</w:t>
      </w:r>
      <w:r w:rsidR="008C61EB" w:rsidRPr="004E3AA3">
        <w:rPr>
          <w:rFonts w:ascii="Cambria" w:hAnsi="Cambria" w:cstheme="minorHAnsi"/>
        </w:rPr>
        <w:t xml:space="preserve"> i 2</w:t>
      </w:r>
      <w:r w:rsidRPr="004E3AA3">
        <w:rPr>
          <w:rFonts w:ascii="Cambria" w:hAnsi="Cambria" w:cstheme="minorHAnsi"/>
        </w:rPr>
        <w:t xml:space="preserve"> </w:t>
      </w:r>
      <w:r w:rsidR="002368BB" w:rsidRPr="004E3AA3">
        <w:rPr>
          <w:rFonts w:ascii="Cambria" w:hAnsi="Cambria" w:cstheme="minorHAnsi"/>
        </w:rPr>
        <w:t xml:space="preserve">powyżej </w:t>
      </w:r>
      <w:r w:rsidRPr="004E3AA3">
        <w:rPr>
          <w:rFonts w:ascii="Cambria" w:hAnsi="Cambria" w:cstheme="minorHAnsi"/>
        </w:rPr>
        <w:t xml:space="preserve">jest złożenie </w:t>
      </w:r>
      <w:r w:rsidR="002368BB" w:rsidRPr="004E3AA3">
        <w:rPr>
          <w:rFonts w:ascii="Cambria" w:hAnsi="Cambria" w:cstheme="minorHAnsi"/>
        </w:rPr>
        <w:t xml:space="preserve">pisemnego </w:t>
      </w:r>
      <w:r w:rsidRPr="004E3AA3">
        <w:rPr>
          <w:rFonts w:ascii="Cambria" w:hAnsi="Cambria" w:cstheme="minorHAnsi"/>
        </w:rPr>
        <w:t>wniosku przez Stronę inicjującą zmianę i jego akceptacja</w:t>
      </w:r>
      <w:r w:rsidR="002368BB" w:rsidRPr="004E3AA3">
        <w:rPr>
          <w:rFonts w:ascii="Cambria" w:hAnsi="Cambria" w:cstheme="minorHAnsi"/>
        </w:rPr>
        <w:t xml:space="preserve"> – w odniesieniu do zmian opisanych w pkt. 1.3 </w:t>
      </w:r>
      <w:r w:rsidRPr="004E3AA3">
        <w:rPr>
          <w:rFonts w:ascii="Cambria" w:hAnsi="Cambria" w:cstheme="minorHAnsi"/>
        </w:rPr>
        <w:t>przez drugą Stronę</w:t>
      </w:r>
      <w:r w:rsidR="002B6B95" w:rsidRPr="004E3AA3">
        <w:rPr>
          <w:rFonts w:ascii="Cambria" w:hAnsi="Cambria" w:cstheme="minorHAnsi"/>
        </w:rPr>
        <w:t>;</w:t>
      </w:r>
    </w:p>
    <w:p w14:paraId="0DF79A45" w14:textId="23AA6B1D" w:rsidR="00525ADD" w:rsidRPr="004E3AA3" w:rsidRDefault="00525ADD" w:rsidP="002D5320">
      <w:pPr>
        <w:pStyle w:val="Akapitzlist"/>
        <w:widowControl w:val="0"/>
        <w:numPr>
          <w:ilvl w:val="1"/>
          <w:numId w:val="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warunki wprowadzenia zmiany do umowy:</w:t>
      </w:r>
    </w:p>
    <w:p w14:paraId="1DAEE2A6" w14:textId="1E5AD077" w:rsidR="00525ADD" w:rsidRPr="004E3AA3" w:rsidRDefault="00204877" w:rsidP="0053220B">
      <w:pPr>
        <w:pStyle w:val="Akapitzlist"/>
        <w:widowControl w:val="0"/>
        <w:numPr>
          <w:ilvl w:val="0"/>
          <w:numId w:val="59"/>
        </w:numPr>
        <w:tabs>
          <w:tab w:val="left" w:pos="851"/>
        </w:tabs>
        <w:suppressAutoHyphens w:val="0"/>
        <w:spacing w:line="276" w:lineRule="auto"/>
        <w:ind w:left="851" w:hanging="425"/>
        <w:jc w:val="both"/>
        <w:rPr>
          <w:rFonts w:ascii="Cambria" w:hAnsi="Cambria" w:cstheme="minorHAnsi"/>
        </w:rPr>
      </w:pPr>
      <w:r w:rsidRPr="004E3AA3">
        <w:rPr>
          <w:rFonts w:ascii="Cambria" w:hAnsi="Cambria" w:cstheme="minorHAnsi"/>
        </w:rPr>
        <w:t>S</w:t>
      </w:r>
      <w:r w:rsidR="00525ADD" w:rsidRPr="004E3AA3">
        <w:rPr>
          <w:rFonts w:ascii="Cambria" w:hAnsi="Cambria" w:cstheme="minorHAnsi"/>
        </w:rPr>
        <w:t xml:space="preserve">trona występująca o zmianę postanowień </w:t>
      </w:r>
      <w:r w:rsidRPr="004E3AA3">
        <w:rPr>
          <w:rFonts w:ascii="Cambria" w:hAnsi="Cambria" w:cstheme="minorHAnsi"/>
        </w:rPr>
        <w:t>u</w:t>
      </w:r>
      <w:r w:rsidR="00525ADD" w:rsidRPr="004E3AA3">
        <w:rPr>
          <w:rFonts w:ascii="Cambria" w:hAnsi="Cambria" w:cstheme="minorHAnsi"/>
        </w:rPr>
        <w:t xml:space="preserve">mowy zobowiązana jest do udokumentowania zaistnienia okoliczności, o których </w:t>
      </w:r>
      <w:r w:rsidR="001F2616" w:rsidRPr="004E3AA3">
        <w:rPr>
          <w:rFonts w:ascii="Cambria" w:hAnsi="Cambria" w:cstheme="minorHAnsi"/>
        </w:rPr>
        <w:t xml:space="preserve">mowa </w:t>
      </w:r>
      <w:r w:rsidR="00525ADD" w:rsidRPr="004E3AA3">
        <w:rPr>
          <w:rFonts w:ascii="Cambria" w:hAnsi="Cambria" w:cstheme="minorHAnsi"/>
        </w:rPr>
        <w:t>w niniejszym paragrafie,</w:t>
      </w:r>
    </w:p>
    <w:p w14:paraId="5939BCC4" w14:textId="2DCABB18" w:rsidR="00525ADD" w:rsidRPr="004E3AA3" w:rsidRDefault="00525ADD" w:rsidP="0053220B">
      <w:pPr>
        <w:pStyle w:val="Akapitzlist"/>
        <w:widowControl w:val="0"/>
        <w:numPr>
          <w:ilvl w:val="0"/>
          <w:numId w:val="59"/>
        </w:numPr>
        <w:tabs>
          <w:tab w:val="left" w:pos="851"/>
        </w:tabs>
        <w:suppressAutoHyphens w:val="0"/>
        <w:spacing w:line="276" w:lineRule="auto"/>
        <w:ind w:left="851" w:hanging="425"/>
        <w:jc w:val="both"/>
        <w:rPr>
          <w:rFonts w:ascii="Cambria" w:hAnsi="Cambria" w:cstheme="minorHAnsi"/>
        </w:rPr>
      </w:pPr>
      <w:r w:rsidRPr="004E3AA3">
        <w:rPr>
          <w:rFonts w:ascii="Cambria" w:hAnsi="Cambria" w:cstheme="minorHAnsi"/>
        </w:rPr>
        <w:t>wniosek o zmianę postanowień umowy musi być wyrażony na piśmie,</w:t>
      </w:r>
    </w:p>
    <w:p w14:paraId="170B8977" w14:textId="557863CE" w:rsidR="00525ADD" w:rsidRPr="004E3AA3" w:rsidRDefault="00525ADD" w:rsidP="0053220B">
      <w:pPr>
        <w:pStyle w:val="Akapitzlist"/>
        <w:widowControl w:val="0"/>
        <w:numPr>
          <w:ilvl w:val="0"/>
          <w:numId w:val="59"/>
        </w:numPr>
        <w:tabs>
          <w:tab w:val="left" w:pos="851"/>
        </w:tabs>
        <w:suppressAutoHyphens w:val="0"/>
        <w:spacing w:line="276" w:lineRule="auto"/>
        <w:ind w:left="851" w:hanging="425"/>
        <w:jc w:val="both"/>
        <w:rPr>
          <w:rFonts w:ascii="Cambria" w:hAnsi="Cambria" w:cstheme="minorHAnsi"/>
        </w:rPr>
      </w:pPr>
      <w:r w:rsidRPr="004E3AA3">
        <w:rPr>
          <w:rFonts w:ascii="Cambria" w:hAnsi="Cambria" w:cstheme="minorHAnsi"/>
        </w:rPr>
        <w:t>złożony przez stronę inicjującą wniosek o zmianę powinien zawierać:</w:t>
      </w:r>
    </w:p>
    <w:p w14:paraId="30A5610A" w14:textId="6873B80D" w:rsidR="00525ADD" w:rsidRPr="004E3AA3" w:rsidRDefault="00525ADD" w:rsidP="0053220B">
      <w:pPr>
        <w:pStyle w:val="Akapitzlist"/>
        <w:widowControl w:val="0"/>
        <w:numPr>
          <w:ilvl w:val="0"/>
          <w:numId w:val="60"/>
        </w:numPr>
        <w:tabs>
          <w:tab w:val="left" w:pos="426"/>
        </w:tabs>
        <w:suppressAutoHyphens w:val="0"/>
        <w:spacing w:line="276" w:lineRule="auto"/>
        <w:ind w:left="1276" w:hanging="425"/>
        <w:jc w:val="both"/>
        <w:rPr>
          <w:rFonts w:ascii="Cambria" w:hAnsi="Cambria" w:cstheme="minorHAnsi"/>
        </w:rPr>
      </w:pPr>
      <w:r w:rsidRPr="004E3AA3">
        <w:rPr>
          <w:rFonts w:ascii="Cambria" w:hAnsi="Cambria" w:cstheme="minorHAnsi"/>
        </w:rPr>
        <w:t>opis propozycji zmiany (treści zapisów umownych),</w:t>
      </w:r>
    </w:p>
    <w:p w14:paraId="5388890F" w14:textId="3A194FCB" w:rsidR="00525ADD" w:rsidRPr="004E3AA3" w:rsidRDefault="00525ADD" w:rsidP="0053220B">
      <w:pPr>
        <w:pStyle w:val="Akapitzlist"/>
        <w:widowControl w:val="0"/>
        <w:numPr>
          <w:ilvl w:val="0"/>
          <w:numId w:val="60"/>
        </w:numPr>
        <w:tabs>
          <w:tab w:val="left" w:pos="426"/>
        </w:tabs>
        <w:suppressAutoHyphens w:val="0"/>
        <w:spacing w:line="276" w:lineRule="auto"/>
        <w:ind w:left="1276" w:hanging="425"/>
        <w:jc w:val="both"/>
        <w:rPr>
          <w:rFonts w:ascii="Cambria" w:hAnsi="Cambria" w:cstheme="minorHAnsi"/>
        </w:rPr>
      </w:pPr>
      <w:r w:rsidRPr="004E3AA3">
        <w:rPr>
          <w:rFonts w:ascii="Cambria" w:hAnsi="Cambria" w:cstheme="minorHAnsi"/>
        </w:rPr>
        <w:t>uzasadnienie zmiany wraz z udokumentowaniem okoliczności stanowiących podstawę zmiany umowy,</w:t>
      </w:r>
    </w:p>
    <w:p w14:paraId="37FEE8C7" w14:textId="7816EADF" w:rsidR="00525ADD" w:rsidRPr="004E3AA3" w:rsidRDefault="00525ADD" w:rsidP="0053220B">
      <w:pPr>
        <w:pStyle w:val="Akapitzlist"/>
        <w:widowControl w:val="0"/>
        <w:numPr>
          <w:ilvl w:val="0"/>
          <w:numId w:val="60"/>
        </w:numPr>
        <w:tabs>
          <w:tab w:val="left" w:pos="426"/>
        </w:tabs>
        <w:suppressAutoHyphens w:val="0"/>
        <w:spacing w:line="276" w:lineRule="auto"/>
        <w:ind w:left="1276" w:hanging="425"/>
        <w:jc w:val="both"/>
        <w:rPr>
          <w:rFonts w:ascii="Cambria" w:hAnsi="Cambria" w:cstheme="minorHAnsi"/>
        </w:rPr>
      </w:pPr>
      <w:r w:rsidRPr="004E3AA3">
        <w:rPr>
          <w:rFonts w:ascii="Cambria" w:hAnsi="Cambria" w:cstheme="minorHAnsi"/>
        </w:rPr>
        <w:t>opis wpływu zmiany na warunki realizacji umowy, w tym na wynagrodzenie Wykonawcy,</w:t>
      </w:r>
    </w:p>
    <w:p w14:paraId="4934FC73" w14:textId="223D5BD5" w:rsidR="00525ADD" w:rsidRPr="004E3AA3" w:rsidRDefault="00525ADD" w:rsidP="0053220B">
      <w:pPr>
        <w:pStyle w:val="Akapitzlist"/>
        <w:widowControl w:val="0"/>
        <w:numPr>
          <w:ilvl w:val="0"/>
          <w:numId w:val="60"/>
        </w:numPr>
        <w:tabs>
          <w:tab w:val="left" w:pos="426"/>
        </w:tabs>
        <w:suppressAutoHyphens w:val="0"/>
        <w:spacing w:line="276" w:lineRule="auto"/>
        <w:ind w:left="1276" w:hanging="425"/>
        <w:jc w:val="both"/>
        <w:rPr>
          <w:rFonts w:ascii="Cambria" w:hAnsi="Cambria" w:cstheme="minorHAnsi"/>
        </w:rPr>
      </w:pPr>
      <w:r w:rsidRPr="004E3AA3">
        <w:rPr>
          <w:rFonts w:ascii="Cambria" w:hAnsi="Cambria" w:cstheme="minorHAnsi"/>
        </w:rPr>
        <w:t>termin, od którego zmiana ma obowiązywać.</w:t>
      </w:r>
    </w:p>
    <w:bookmarkEnd w:id="239"/>
    <w:p w14:paraId="47F45602" w14:textId="77777777" w:rsidR="000E3FD4" w:rsidRPr="00415863" w:rsidRDefault="000E3FD4" w:rsidP="000E3FD4">
      <w:pPr>
        <w:widowControl w:val="0"/>
        <w:numPr>
          <w:ilvl w:val="0"/>
          <w:numId w:val="8"/>
        </w:numPr>
        <w:tabs>
          <w:tab w:val="left" w:pos="426"/>
        </w:tabs>
        <w:suppressAutoHyphens w:val="0"/>
        <w:spacing w:line="276" w:lineRule="auto"/>
        <w:ind w:left="426" w:hanging="426"/>
        <w:jc w:val="both"/>
        <w:rPr>
          <w:rFonts w:ascii="Cambria" w:hAnsi="Cambria" w:cstheme="minorHAnsi"/>
        </w:rPr>
      </w:pPr>
      <w:r w:rsidRPr="00415863">
        <w:rPr>
          <w:rFonts w:ascii="Cambria" w:hAnsi="Cambria" w:cstheme="minorHAnsi"/>
        </w:rPr>
        <w:lastRenderedPageBreak/>
        <w:t>Zmiana postanowień umowy może nastąpić w formie polisy lub innego dokumentu ubezpiecze</w:t>
      </w:r>
      <w:r w:rsidRPr="00415863">
        <w:rPr>
          <w:rFonts w:ascii="Cambria" w:hAnsi="Cambria" w:cstheme="minorHAnsi"/>
        </w:rPr>
        <w:softHyphen/>
        <w:t>nio</w:t>
      </w:r>
      <w:r w:rsidRPr="00415863">
        <w:rPr>
          <w:rFonts w:ascii="Cambria" w:hAnsi="Cambria" w:cstheme="minorHAnsi"/>
        </w:rPr>
        <w:softHyphen/>
        <w:t xml:space="preserve">wego albo pisemnego aneksu pod rygorem nieważności – zgodnie z wnioskiem Zamawiającego. </w:t>
      </w:r>
    </w:p>
    <w:p w14:paraId="6802F104" w14:textId="77777777" w:rsidR="00D63ED6" w:rsidRPr="00C57B9B" w:rsidRDefault="00D63ED6" w:rsidP="00D63ED6">
      <w:pPr>
        <w:widowControl w:val="0"/>
        <w:suppressAutoHyphens w:val="0"/>
        <w:spacing w:before="120" w:line="276" w:lineRule="auto"/>
        <w:jc w:val="center"/>
        <w:rPr>
          <w:rFonts w:ascii="Cambria" w:hAnsi="Cambria" w:cstheme="minorHAnsi"/>
          <w:b/>
          <w:sz w:val="22"/>
          <w:szCs w:val="22"/>
        </w:rPr>
      </w:pPr>
      <w:bookmarkStart w:id="240" w:name="_Hlk47097642"/>
      <w:r w:rsidRPr="00C57B9B">
        <w:rPr>
          <w:rFonts w:ascii="Cambria" w:hAnsi="Cambria" w:cstheme="minorHAnsi"/>
          <w:b/>
          <w:sz w:val="22"/>
          <w:szCs w:val="22"/>
        </w:rPr>
        <w:t>Zmiana lub waloryzacja wynagrodzenia wykonawcy</w:t>
      </w:r>
    </w:p>
    <w:p w14:paraId="5CC6DA76" w14:textId="77777777" w:rsidR="008043AE" w:rsidRPr="004E3AA3" w:rsidRDefault="00483789" w:rsidP="002D5320">
      <w:pPr>
        <w:widowControl w:val="0"/>
        <w:suppressAutoHyphens w:val="0"/>
        <w:spacing w:line="276" w:lineRule="auto"/>
        <w:jc w:val="center"/>
        <w:rPr>
          <w:rFonts w:ascii="Cambria" w:hAnsi="Cambria" w:cstheme="minorHAnsi"/>
          <w:b/>
        </w:rPr>
      </w:pPr>
      <w:r w:rsidRPr="004E3AA3">
        <w:rPr>
          <w:rFonts w:ascii="Cambria" w:hAnsi="Cambria" w:cstheme="minorHAnsi"/>
          <w:b/>
        </w:rPr>
        <w:t> </w:t>
      </w:r>
      <w:r w:rsidR="008043AE" w:rsidRPr="004E3AA3">
        <w:rPr>
          <w:rFonts w:ascii="Cambria" w:hAnsi="Cambria" w:cstheme="minorHAnsi"/>
          <w:b/>
        </w:rPr>
        <w:t>§1</w:t>
      </w:r>
      <w:r w:rsidR="00D11231" w:rsidRPr="004E3AA3">
        <w:rPr>
          <w:rFonts w:ascii="Cambria" w:hAnsi="Cambria" w:cstheme="minorHAnsi"/>
          <w:b/>
        </w:rPr>
        <w:t>2</w:t>
      </w:r>
    </w:p>
    <w:bookmarkEnd w:id="240"/>
    <w:p w14:paraId="53B7DA54" w14:textId="77777777" w:rsidR="008043AE" w:rsidRPr="004E3AA3" w:rsidRDefault="008043AE"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Zgodnie z art. 436 pkt 4 lit. b ustawy Prawo zamówień publicznych</w:t>
      </w:r>
      <w:r w:rsidR="00690E44" w:rsidRPr="004E3AA3">
        <w:rPr>
          <w:rFonts w:ascii="Cambria" w:hAnsi="Cambria" w:cstheme="minorHAnsi"/>
        </w:rPr>
        <w:t xml:space="preserve">, </w:t>
      </w:r>
      <w:bookmarkStart w:id="241" w:name="_Hlk47094353"/>
      <w:r w:rsidR="00690E44" w:rsidRPr="004E3AA3">
        <w:rPr>
          <w:rFonts w:ascii="Cambria" w:hAnsi="Cambria" w:cstheme="minorHAnsi"/>
        </w:rPr>
        <w:t xml:space="preserve">wysokość wynagrodzenia </w:t>
      </w:r>
      <w:r w:rsidR="006D1907" w:rsidRPr="004E3AA3">
        <w:rPr>
          <w:rFonts w:ascii="Cambria" w:hAnsi="Cambria" w:cstheme="minorHAnsi"/>
        </w:rPr>
        <w:t xml:space="preserve">należnego </w:t>
      </w:r>
      <w:r w:rsidR="00690E44" w:rsidRPr="004E3AA3">
        <w:rPr>
          <w:rFonts w:ascii="Cambria" w:hAnsi="Cambria" w:cstheme="minorHAnsi"/>
        </w:rPr>
        <w:t>Wykonawcy może podlegać waloryzacji</w:t>
      </w:r>
      <w:r w:rsidR="00B61462" w:rsidRPr="004E3AA3">
        <w:rPr>
          <w:rFonts w:ascii="Cambria" w:hAnsi="Cambria" w:cstheme="minorHAnsi"/>
        </w:rPr>
        <w:t>,</w:t>
      </w:r>
      <w:r w:rsidR="0033416A" w:rsidRPr="004E3AA3">
        <w:rPr>
          <w:rFonts w:ascii="Cambria" w:hAnsi="Cambria" w:cstheme="minorHAnsi"/>
        </w:rPr>
        <w:t xml:space="preserve"> </w:t>
      </w:r>
      <w:r w:rsidRPr="004E3AA3">
        <w:rPr>
          <w:rFonts w:ascii="Cambria" w:hAnsi="Cambria" w:cstheme="minorHAnsi"/>
        </w:rPr>
        <w:t>w przypadku</w:t>
      </w:r>
      <w:r w:rsidR="00690E44" w:rsidRPr="004E3AA3">
        <w:rPr>
          <w:rFonts w:ascii="Cambria" w:hAnsi="Cambria" w:cstheme="minorHAnsi"/>
        </w:rPr>
        <w:t xml:space="preserve"> zmiany</w:t>
      </w:r>
      <w:bookmarkEnd w:id="241"/>
      <w:r w:rsidRPr="004E3AA3">
        <w:rPr>
          <w:rFonts w:ascii="Cambria" w:hAnsi="Cambria" w:cstheme="minorHAnsi"/>
        </w:rPr>
        <w:t>:</w:t>
      </w:r>
    </w:p>
    <w:p w14:paraId="4F3FA3DA" w14:textId="77777777" w:rsidR="008043AE" w:rsidRPr="004E3AA3" w:rsidRDefault="008043AE" w:rsidP="0053220B">
      <w:pPr>
        <w:widowControl w:val="0"/>
        <w:numPr>
          <w:ilvl w:val="0"/>
          <w:numId w:val="36"/>
        </w:numPr>
        <w:tabs>
          <w:tab w:val="left" w:pos="709"/>
        </w:tabs>
        <w:suppressAutoHyphens w:val="0"/>
        <w:spacing w:line="276" w:lineRule="auto"/>
        <w:ind w:left="709" w:hanging="283"/>
        <w:jc w:val="both"/>
        <w:rPr>
          <w:rFonts w:ascii="Cambria" w:eastAsia="SimSun" w:hAnsi="Cambria" w:cstheme="minorHAnsi"/>
        </w:rPr>
      </w:pPr>
      <w:r w:rsidRPr="004E3AA3">
        <w:rPr>
          <w:rFonts w:ascii="Cambria" w:eastAsia="SimSun" w:hAnsi="Cambria" w:cstheme="minorHAnsi"/>
        </w:rPr>
        <w:t xml:space="preserve">stawki podatku od towarów i usług oraz podatku akcyzowego, </w:t>
      </w:r>
    </w:p>
    <w:p w14:paraId="577DCC25" w14:textId="7413EFA6" w:rsidR="008043AE" w:rsidRPr="004E3AA3" w:rsidRDefault="008043AE" w:rsidP="0053220B">
      <w:pPr>
        <w:widowControl w:val="0"/>
        <w:numPr>
          <w:ilvl w:val="0"/>
          <w:numId w:val="36"/>
        </w:numPr>
        <w:tabs>
          <w:tab w:val="left" w:pos="709"/>
        </w:tabs>
        <w:suppressAutoHyphens w:val="0"/>
        <w:spacing w:line="276" w:lineRule="auto"/>
        <w:ind w:left="709" w:hanging="283"/>
        <w:jc w:val="both"/>
        <w:rPr>
          <w:rFonts w:ascii="Cambria" w:eastAsia="SimSun" w:hAnsi="Cambria" w:cstheme="minorHAnsi"/>
        </w:rPr>
      </w:pPr>
      <w:r w:rsidRPr="004E3AA3">
        <w:rPr>
          <w:rFonts w:ascii="Cambria" w:eastAsia="SimSun" w:hAnsi="Cambria" w:cstheme="minorHAnsi"/>
        </w:rPr>
        <w:t xml:space="preserve">wysokości minimalnego wynagrodzenia za pracę albo wysokości minimalnej stawki godzinowej, ustalonych na podstawie przepisów ustawy z dnia 10 października 2002 r. </w:t>
      </w:r>
      <w:r w:rsidR="0032582C" w:rsidRPr="004E3AA3">
        <w:rPr>
          <w:rFonts w:ascii="Cambria" w:eastAsia="SimSun" w:hAnsi="Cambria" w:cstheme="minorHAnsi"/>
        </w:rPr>
        <w:br/>
      </w:r>
      <w:r w:rsidRPr="004E3AA3">
        <w:rPr>
          <w:rFonts w:ascii="Cambria" w:eastAsia="SimSun" w:hAnsi="Cambria" w:cstheme="minorHAnsi"/>
        </w:rPr>
        <w:t xml:space="preserve">o minimalnym wynagrodzeniu za pracę, </w:t>
      </w:r>
    </w:p>
    <w:p w14:paraId="100D7B24" w14:textId="3515C858" w:rsidR="008043AE" w:rsidRPr="004E3AA3" w:rsidRDefault="008043AE" w:rsidP="0053220B">
      <w:pPr>
        <w:widowControl w:val="0"/>
        <w:numPr>
          <w:ilvl w:val="0"/>
          <w:numId w:val="36"/>
        </w:numPr>
        <w:tabs>
          <w:tab w:val="left" w:pos="709"/>
        </w:tabs>
        <w:suppressAutoHyphens w:val="0"/>
        <w:spacing w:line="276" w:lineRule="auto"/>
        <w:ind w:left="709" w:hanging="283"/>
        <w:jc w:val="both"/>
        <w:rPr>
          <w:rFonts w:ascii="Cambria" w:eastAsia="SimSun" w:hAnsi="Cambria" w:cstheme="minorHAnsi"/>
        </w:rPr>
      </w:pPr>
      <w:r w:rsidRPr="004E3AA3">
        <w:rPr>
          <w:rFonts w:ascii="Cambria" w:eastAsia="SimSun" w:hAnsi="Cambria" w:cstheme="minorHAnsi"/>
        </w:rPr>
        <w:t xml:space="preserve">zasad podlegania ubezpieczeniom społecznym lub ubezpieczeniu zdrowotnemu </w:t>
      </w:r>
      <w:r w:rsidR="009C0FFC" w:rsidRPr="004E3AA3">
        <w:rPr>
          <w:rFonts w:ascii="Cambria" w:eastAsia="SimSun" w:hAnsi="Cambria" w:cstheme="minorHAnsi"/>
        </w:rPr>
        <w:br/>
      </w:r>
      <w:r w:rsidRPr="004E3AA3">
        <w:rPr>
          <w:rFonts w:ascii="Cambria" w:eastAsia="SimSun" w:hAnsi="Cambria" w:cstheme="minorHAnsi"/>
        </w:rPr>
        <w:t xml:space="preserve">lub wysokości składki na ubezpieczenia społeczne lub zdrowotne, </w:t>
      </w:r>
    </w:p>
    <w:p w14:paraId="7039C36E" w14:textId="77777777" w:rsidR="008043AE" w:rsidRPr="004E3AA3" w:rsidRDefault="008043AE" w:rsidP="0053220B">
      <w:pPr>
        <w:widowControl w:val="0"/>
        <w:numPr>
          <w:ilvl w:val="0"/>
          <w:numId w:val="36"/>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zasad gromadzenia i wysokości wpłat do pracowniczych planów kapitałowych, o których mowa w ustawie z dnia 4 października 2018 r. o pracowniczych planach kapitałowych</w:t>
      </w:r>
      <w:r w:rsidRPr="004E3AA3">
        <w:rPr>
          <w:rFonts w:ascii="Cambria" w:eastAsia="SimSun" w:hAnsi="Cambria" w:cstheme="minorHAnsi"/>
        </w:rPr>
        <w:t xml:space="preserve">, </w:t>
      </w:r>
    </w:p>
    <w:p w14:paraId="730B4B5E" w14:textId="77777777" w:rsidR="008043AE" w:rsidRPr="004E3AA3" w:rsidRDefault="008043AE" w:rsidP="002D5320">
      <w:pPr>
        <w:widowControl w:val="0"/>
        <w:tabs>
          <w:tab w:val="left" w:pos="709"/>
        </w:tabs>
        <w:suppressAutoHyphens w:val="0"/>
        <w:spacing w:before="60" w:after="60" w:line="276" w:lineRule="auto"/>
        <w:ind w:left="709"/>
        <w:jc w:val="both"/>
        <w:rPr>
          <w:rFonts w:ascii="Cambria" w:hAnsi="Cambria" w:cstheme="minorHAnsi"/>
        </w:rPr>
      </w:pPr>
      <w:r w:rsidRPr="004E3AA3">
        <w:rPr>
          <w:rFonts w:ascii="Cambria" w:hAnsi="Cambria" w:cstheme="minorHAnsi"/>
        </w:rPr>
        <w:t>- jeżeli zmiany te będą miały wpływ na koszty wykonania zamówienia przez Wykonawcę</w:t>
      </w:r>
      <w:r w:rsidR="00690E44" w:rsidRPr="004E3AA3">
        <w:rPr>
          <w:rFonts w:ascii="Cambria" w:hAnsi="Cambria" w:cstheme="minorHAnsi"/>
        </w:rPr>
        <w:t>.</w:t>
      </w:r>
    </w:p>
    <w:p w14:paraId="13575175" w14:textId="77777777" w:rsidR="00B61462" w:rsidRPr="004E3AA3" w:rsidRDefault="00ED1239"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bookmarkStart w:id="242" w:name="_Hlk47043973"/>
      <w:r w:rsidRPr="004E3AA3">
        <w:rPr>
          <w:rFonts w:ascii="Cambria" w:hAnsi="Cambria" w:cstheme="minorHAnsi"/>
        </w:rPr>
        <w:t xml:space="preserve">W </w:t>
      </w:r>
      <w:r w:rsidR="00FB0155" w:rsidRPr="004E3AA3">
        <w:rPr>
          <w:rFonts w:ascii="Cambria" w:hAnsi="Cambria" w:cstheme="minorHAnsi"/>
        </w:rPr>
        <w:t>przy</w:t>
      </w:r>
      <w:r w:rsidRPr="004E3AA3">
        <w:rPr>
          <w:rFonts w:ascii="Cambria" w:hAnsi="Cambria" w:cstheme="minorHAnsi"/>
        </w:rPr>
        <w:t>padku zmiany, o której mowa w ust. 1 pkt</w:t>
      </w:r>
      <w:r w:rsidR="00B30CE8" w:rsidRPr="004E3AA3">
        <w:rPr>
          <w:rFonts w:ascii="Cambria" w:hAnsi="Cambria" w:cstheme="minorHAnsi"/>
        </w:rPr>
        <w:t>.</w:t>
      </w:r>
      <w:r w:rsidRPr="004E3AA3">
        <w:rPr>
          <w:rFonts w:ascii="Cambria" w:hAnsi="Cambria" w:cstheme="minorHAnsi"/>
        </w:rPr>
        <w:t xml:space="preserve"> 1, wartość netto wynagrodzenia Wykonawcy nie ulegnie zmianie, a określona w aneksie do umowy wartość brutto wynagrodzenia zostanie wyliczona na podstawie nowych przepisów dotyczących podatku od towarów i usług</w:t>
      </w:r>
      <w:r w:rsidR="00B30CE8" w:rsidRPr="004E3AA3">
        <w:rPr>
          <w:rFonts w:ascii="Cambria" w:hAnsi="Cambria" w:cstheme="minorHAnsi"/>
        </w:rPr>
        <w:t xml:space="preserve"> lub podatku akcyzowego</w:t>
      </w:r>
      <w:r w:rsidRPr="004E3AA3">
        <w:rPr>
          <w:rFonts w:ascii="Cambria" w:hAnsi="Cambria" w:cstheme="minorHAnsi"/>
        </w:rPr>
        <w:t>.</w:t>
      </w:r>
    </w:p>
    <w:p w14:paraId="17DCB62B" w14:textId="4BC8905A" w:rsidR="00B61462" w:rsidRPr="004E3AA3" w:rsidRDefault="00ED1239"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lang w:eastAsia="en-US"/>
        </w:rPr>
        <w:t xml:space="preserve">W </w:t>
      </w:r>
      <w:r w:rsidR="00FB0155" w:rsidRPr="004E3AA3">
        <w:rPr>
          <w:rFonts w:ascii="Cambria" w:hAnsi="Cambria" w:cstheme="minorHAnsi"/>
          <w:lang w:eastAsia="en-US"/>
        </w:rPr>
        <w:t>przy</w:t>
      </w:r>
      <w:r w:rsidRPr="004E3AA3">
        <w:rPr>
          <w:rFonts w:ascii="Cambria" w:hAnsi="Cambria" w:cstheme="minorHAnsi"/>
          <w:lang w:eastAsia="en-US"/>
        </w:rPr>
        <w:t>padku zmiany, o której mowa w ust. 1 pkt</w:t>
      </w:r>
      <w:r w:rsidR="00B30CE8" w:rsidRPr="004E3AA3">
        <w:rPr>
          <w:rFonts w:ascii="Cambria" w:hAnsi="Cambria" w:cstheme="minorHAnsi"/>
          <w:lang w:eastAsia="en-US"/>
        </w:rPr>
        <w:t>.</w:t>
      </w:r>
      <w:r w:rsidRPr="004E3AA3">
        <w:rPr>
          <w:rFonts w:ascii="Cambria" w:hAnsi="Cambria" w:cstheme="minorHAnsi"/>
          <w:lang w:eastAsia="en-US"/>
        </w:rPr>
        <w:t xml:space="preserve"> 2, Wykonawca zobligowany będzie przedłożyć Zamawiającemu wykaz zatrudnionych do realizacji umowy pracowników, dla których ma zastoso</w:t>
      </w:r>
      <w:r w:rsidRPr="004E3AA3">
        <w:rPr>
          <w:rFonts w:ascii="Cambria" w:hAnsi="Cambria" w:cstheme="minorHAnsi"/>
          <w:lang w:eastAsia="en-US"/>
        </w:rPr>
        <w:softHyphen/>
        <w:t xml:space="preserve">wanie zmiana wraz z kalkulacją kosztów wynikającą z przedmiotowej zmiany, które mają bezpośredni wpływ na zaoferowaną </w:t>
      </w:r>
      <w:r w:rsidR="00FB734A" w:rsidRPr="004E3AA3">
        <w:rPr>
          <w:rFonts w:ascii="Cambria" w:hAnsi="Cambria" w:cstheme="minorHAnsi"/>
          <w:lang w:eastAsia="en-US"/>
        </w:rPr>
        <w:t xml:space="preserve">w ofercie </w:t>
      </w:r>
      <w:r w:rsidRPr="004E3AA3">
        <w:rPr>
          <w:rFonts w:ascii="Cambria" w:hAnsi="Cambria" w:cstheme="minorHAnsi"/>
          <w:lang w:eastAsia="en-US"/>
        </w:rPr>
        <w:t xml:space="preserve">cenę </w:t>
      </w:r>
      <w:r w:rsidR="00E56EBF" w:rsidRPr="004E3AA3">
        <w:rPr>
          <w:rFonts w:ascii="Cambria" w:hAnsi="Cambria" w:cstheme="minorHAnsi"/>
          <w:lang w:eastAsia="en-US"/>
        </w:rPr>
        <w:t>wykonania zamówienia</w:t>
      </w:r>
      <w:r w:rsidRPr="004E3AA3">
        <w:rPr>
          <w:rFonts w:ascii="Cambria" w:hAnsi="Cambria" w:cstheme="minorHAnsi"/>
          <w:lang w:eastAsia="en-US"/>
        </w:rPr>
        <w:t>. Jeżeli Wykonawca udowodni Zamawiającemu zasadność zmiany, jego wynagrodzenie ulegnie zmianie o wartość wzrostu całkowitego kosztu Wykonawcy</w:t>
      </w:r>
      <w:r w:rsidR="00E56EBF" w:rsidRPr="004E3AA3">
        <w:rPr>
          <w:rFonts w:ascii="Cambria" w:hAnsi="Cambria" w:cstheme="minorHAnsi"/>
          <w:lang w:eastAsia="en-US"/>
        </w:rPr>
        <w:t>,</w:t>
      </w:r>
      <w:r w:rsidRPr="004E3AA3">
        <w:rPr>
          <w:rFonts w:ascii="Cambria" w:hAnsi="Cambria" w:cstheme="minorHAnsi"/>
          <w:lang w:eastAsia="en-US"/>
        </w:rPr>
        <w:t xml:space="preserve"> wynikającą ze zwiększenia wynagrodzenia osób bezpośrednio wykonujących zamówienie.</w:t>
      </w:r>
    </w:p>
    <w:p w14:paraId="09456019" w14:textId="61133047" w:rsidR="00B61462" w:rsidRPr="004E3AA3" w:rsidRDefault="00B30CE8"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W </w:t>
      </w:r>
      <w:r w:rsidR="00FB0155" w:rsidRPr="004E3AA3">
        <w:rPr>
          <w:rFonts w:ascii="Cambria" w:hAnsi="Cambria" w:cstheme="minorHAnsi"/>
        </w:rPr>
        <w:t>przyp</w:t>
      </w:r>
      <w:r w:rsidRPr="004E3AA3">
        <w:rPr>
          <w:rFonts w:ascii="Cambria" w:hAnsi="Cambria" w:cstheme="minorHAnsi"/>
        </w:rPr>
        <w:t xml:space="preserve">adku zmiany, o której mowa w ust. 1 pkt. 3 i 4, Wykonawca zobligowany będzie przedłożyć Zamawiającemu wykaz zatrudnionych do realizacji umowy pracowników, </w:t>
      </w:r>
      <w:r w:rsidR="0032582C" w:rsidRPr="004E3AA3">
        <w:rPr>
          <w:rFonts w:ascii="Cambria" w:hAnsi="Cambria" w:cstheme="minorHAnsi"/>
        </w:rPr>
        <w:br/>
      </w:r>
      <w:r w:rsidRPr="004E3AA3">
        <w:rPr>
          <w:rFonts w:ascii="Cambria" w:hAnsi="Cambria" w:cstheme="minorHAnsi"/>
        </w:rPr>
        <w:t>dla których ma zastoso</w:t>
      </w:r>
      <w:r w:rsidR="00557B7F" w:rsidRPr="004E3AA3">
        <w:rPr>
          <w:rFonts w:ascii="Cambria" w:hAnsi="Cambria" w:cstheme="minorHAnsi"/>
        </w:rPr>
        <w:softHyphen/>
      </w:r>
      <w:r w:rsidRPr="004E3AA3">
        <w:rPr>
          <w:rFonts w:ascii="Cambria" w:hAnsi="Cambria" w:cstheme="minorHAnsi"/>
        </w:rPr>
        <w:t xml:space="preserve">wanie zmiana zasad wraz z kalkulacją kosztów wynikającą </w:t>
      </w:r>
      <w:r w:rsidR="0032582C" w:rsidRPr="004E3AA3">
        <w:rPr>
          <w:rFonts w:ascii="Cambria" w:hAnsi="Cambria" w:cstheme="minorHAnsi"/>
        </w:rPr>
        <w:br/>
      </w:r>
      <w:r w:rsidRPr="004E3AA3">
        <w:rPr>
          <w:rFonts w:ascii="Cambria" w:hAnsi="Cambria" w:cstheme="minorHAnsi"/>
        </w:rPr>
        <w:t xml:space="preserve">z przedmiotowej zmiany, które mają bezpośredni wpływ </w:t>
      </w:r>
      <w:r w:rsidR="00FB734A" w:rsidRPr="004E3AA3">
        <w:rPr>
          <w:rFonts w:ascii="Cambria" w:hAnsi="Cambria" w:cstheme="minorHAnsi"/>
        </w:rPr>
        <w:t>na zaoferowaną w ofercie cenę wykonania zamówienia</w:t>
      </w:r>
      <w:r w:rsidRPr="004E3AA3">
        <w:rPr>
          <w:rFonts w:ascii="Cambria" w:hAnsi="Cambria" w:cstheme="minorHAnsi"/>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6856B658" w:rsidR="00B61462" w:rsidRPr="004E3AA3" w:rsidRDefault="00FB0155"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Podstawą do dokonania zmiany wynagrodzenia w przypadkach, o których mowa w ust. 1, jest pisemny wniosek Wykonawcy lub Zamawiającego</w:t>
      </w:r>
      <w:r w:rsidR="0099709A" w:rsidRPr="004E3AA3">
        <w:rPr>
          <w:rFonts w:ascii="Cambria" w:hAnsi="Cambria" w:cstheme="minorHAnsi"/>
        </w:rPr>
        <w:t>,</w:t>
      </w:r>
      <w:r w:rsidRPr="004E3AA3">
        <w:rPr>
          <w:rFonts w:ascii="Cambria" w:hAnsi="Cambria" w:cstheme="minorHAnsi"/>
        </w:rPr>
        <w:t xml:space="preserve"> złożony drugiej Stronie umowy</w:t>
      </w:r>
      <w:r w:rsidR="0099709A" w:rsidRPr="004E3AA3">
        <w:rPr>
          <w:rFonts w:ascii="Cambria" w:hAnsi="Cambria" w:cstheme="minorHAnsi"/>
        </w:rPr>
        <w:t xml:space="preserve"> najpóźniej w terminie do 30 dni od wejścia w życie nowych przepisów</w:t>
      </w:r>
      <w:r w:rsidRPr="004E3AA3">
        <w:rPr>
          <w:rFonts w:ascii="Cambria" w:hAnsi="Cambria" w:cstheme="minorHAnsi"/>
        </w:rPr>
        <w:t xml:space="preserve">, </w:t>
      </w:r>
      <w:bookmarkStart w:id="243" w:name="_Hlk47096409"/>
      <w:r w:rsidRPr="004E3AA3">
        <w:rPr>
          <w:rFonts w:ascii="Cambria" w:hAnsi="Cambria" w:cstheme="minorHAnsi"/>
        </w:rPr>
        <w:t>zawierający dokładny opis proponowanej zmiany wraz z uzasadnieniem</w:t>
      </w:r>
      <w:r w:rsidR="0099709A" w:rsidRPr="004E3AA3">
        <w:rPr>
          <w:rFonts w:ascii="Cambria" w:hAnsi="Cambria" w:cstheme="minorHAnsi"/>
        </w:rPr>
        <w:t xml:space="preserve"> i szczegółową kalkulacją kosztów</w:t>
      </w:r>
      <w:r w:rsidR="00BA1C3E" w:rsidRPr="004E3AA3">
        <w:rPr>
          <w:rFonts w:ascii="Cambria" w:hAnsi="Cambria" w:cstheme="minorHAnsi"/>
        </w:rPr>
        <w:t xml:space="preserve"> oraz zasadami sporządzenia takiej kalkulacji</w:t>
      </w:r>
      <w:bookmarkEnd w:id="243"/>
      <w:r w:rsidRPr="004E3AA3">
        <w:rPr>
          <w:rFonts w:ascii="Cambria" w:hAnsi="Cambria" w:cstheme="minorHAnsi"/>
        </w:rPr>
        <w:t xml:space="preserve">. </w:t>
      </w:r>
    </w:p>
    <w:p w14:paraId="00D8C432" w14:textId="77777777" w:rsidR="00B61462" w:rsidRPr="004E3AA3" w:rsidRDefault="00FB0155"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Wykonawca zobowiązany jest wykazać we wniosku</w:t>
      </w:r>
      <w:r w:rsidR="0099709A" w:rsidRPr="004E3AA3">
        <w:rPr>
          <w:rFonts w:ascii="Cambria" w:hAnsi="Cambria" w:cstheme="minorHAnsi"/>
        </w:rPr>
        <w:t xml:space="preserve"> i udowodnić Zamawiającemu</w:t>
      </w:r>
      <w:r w:rsidRPr="004E3AA3">
        <w:rPr>
          <w:rFonts w:ascii="Cambria" w:hAnsi="Cambria" w:cstheme="minorHAnsi"/>
        </w:rPr>
        <w:t xml:space="preserve">, że </w:t>
      </w:r>
      <w:r w:rsidRPr="004E3AA3">
        <w:rPr>
          <w:rFonts w:ascii="Cambria" w:hAnsi="Cambria" w:cstheme="minorHAnsi"/>
        </w:rPr>
        <w:lastRenderedPageBreak/>
        <w:t xml:space="preserve">zmiana </w:t>
      </w:r>
      <w:r w:rsidR="0099709A" w:rsidRPr="004E3AA3">
        <w:rPr>
          <w:rFonts w:ascii="Cambria" w:hAnsi="Cambria" w:cstheme="minorHAnsi"/>
        </w:rPr>
        <w:t>przepisów, wskazanych w ust. 1,</w:t>
      </w:r>
      <w:r w:rsidRPr="004E3AA3">
        <w:rPr>
          <w:rFonts w:ascii="Cambria" w:hAnsi="Cambria" w:cstheme="minorHAnsi"/>
        </w:rPr>
        <w:t xml:space="preserve"> będzie miała wpływ na koszty wykonania przez niego zamówienia.</w:t>
      </w:r>
    </w:p>
    <w:p w14:paraId="16EB5190" w14:textId="057A16FD" w:rsidR="00B61462" w:rsidRPr="004E3AA3" w:rsidRDefault="00FB0155"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Wniosek </w:t>
      </w:r>
      <w:r w:rsidR="0099709A" w:rsidRPr="004E3AA3">
        <w:rPr>
          <w:rFonts w:ascii="Cambria" w:hAnsi="Cambria" w:cstheme="minorHAnsi"/>
        </w:rPr>
        <w:t xml:space="preserve">Wykonawcy </w:t>
      </w:r>
      <w:r w:rsidRPr="004E3AA3">
        <w:rPr>
          <w:rFonts w:ascii="Cambria" w:hAnsi="Cambria" w:cstheme="minorHAnsi"/>
        </w:rPr>
        <w:t xml:space="preserve">wraz z załączonymi dokumentami podlegać </w:t>
      </w:r>
      <w:r w:rsidR="0099709A" w:rsidRPr="004E3AA3">
        <w:rPr>
          <w:rFonts w:ascii="Cambria" w:hAnsi="Cambria" w:cstheme="minorHAnsi"/>
        </w:rPr>
        <w:t xml:space="preserve">będzie </w:t>
      </w:r>
      <w:r w:rsidRPr="004E3AA3">
        <w:rPr>
          <w:rFonts w:ascii="Cambria" w:hAnsi="Cambria" w:cstheme="minorHAnsi"/>
        </w:rPr>
        <w:t xml:space="preserve">weryfikacji </w:t>
      </w:r>
      <w:r w:rsidR="0099709A" w:rsidRPr="004E3AA3">
        <w:rPr>
          <w:rFonts w:ascii="Cambria" w:hAnsi="Cambria" w:cstheme="minorHAnsi"/>
        </w:rPr>
        <w:t xml:space="preserve">ze strony </w:t>
      </w:r>
      <w:r w:rsidRPr="004E3AA3">
        <w:rPr>
          <w:rFonts w:ascii="Cambria" w:hAnsi="Cambria" w:cstheme="minorHAnsi"/>
        </w:rPr>
        <w:t xml:space="preserve">Zamawiającego, </w:t>
      </w:r>
      <w:r w:rsidR="0099709A" w:rsidRPr="004E3AA3">
        <w:rPr>
          <w:rFonts w:ascii="Cambria" w:hAnsi="Cambria" w:cstheme="minorHAnsi"/>
        </w:rPr>
        <w:t xml:space="preserve">który </w:t>
      </w:r>
      <w:r w:rsidR="0065253B" w:rsidRPr="004E3AA3">
        <w:rPr>
          <w:rFonts w:ascii="Cambria" w:hAnsi="Cambria" w:cstheme="minorHAnsi"/>
        </w:rPr>
        <w:t xml:space="preserve">w terminie 14 dni od otrzymania wniosku </w:t>
      </w:r>
      <w:r w:rsidR="0099709A" w:rsidRPr="004E3AA3">
        <w:rPr>
          <w:rFonts w:ascii="Cambria" w:hAnsi="Cambria" w:cstheme="minorHAnsi"/>
        </w:rPr>
        <w:t xml:space="preserve">może zwrócić się </w:t>
      </w:r>
      <w:r w:rsidR="0032582C" w:rsidRPr="004E3AA3">
        <w:rPr>
          <w:rFonts w:ascii="Cambria" w:hAnsi="Cambria" w:cstheme="minorHAnsi"/>
        </w:rPr>
        <w:br/>
      </w:r>
      <w:r w:rsidR="0099709A" w:rsidRPr="004E3AA3">
        <w:rPr>
          <w:rFonts w:ascii="Cambria" w:hAnsi="Cambria" w:cstheme="minorHAnsi"/>
        </w:rPr>
        <w:t>do Wykonawcy z wezwaniem o jego uzupełnienie</w:t>
      </w:r>
      <w:r w:rsidR="0065253B" w:rsidRPr="004E3AA3">
        <w:rPr>
          <w:rFonts w:ascii="Cambria" w:hAnsi="Cambria" w:cstheme="minorHAnsi"/>
        </w:rPr>
        <w:t>,</w:t>
      </w:r>
      <w:r w:rsidR="0099709A" w:rsidRPr="004E3AA3">
        <w:rPr>
          <w:rFonts w:ascii="Cambria" w:hAnsi="Cambria" w:cstheme="minorHAnsi"/>
        </w:rPr>
        <w:t xml:space="preserve"> poprzez przekazanie dodatkowych wyjaśnień, informacji lub dokumentów. Wykonawca jest zobowiązany odpowiedzieć </w:t>
      </w:r>
      <w:r w:rsidR="0032582C" w:rsidRPr="004E3AA3">
        <w:rPr>
          <w:rFonts w:ascii="Cambria" w:hAnsi="Cambria" w:cstheme="minorHAnsi"/>
        </w:rPr>
        <w:br/>
      </w:r>
      <w:r w:rsidR="0099709A" w:rsidRPr="004E3AA3">
        <w:rPr>
          <w:rFonts w:ascii="Cambria" w:hAnsi="Cambria" w:cstheme="minorHAnsi"/>
        </w:rPr>
        <w:t>na wezwanie Zamawiającego wyczerpu</w:t>
      </w:r>
      <w:r w:rsidR="0065253B" w:rsidRPr="004E3AA3">
        <w:rPr>
          <w:rFonts w:ascii="Cambria" w:hAnsi="Cambria" w:cstheme="minorHAnsi"/>
        </w:rPr>
        <w:softHyphen/>
      </w:r>
      <w:r w:rsidR="0099709A" w:rsidRPr="004E3AA3">
        <w:rPr>
          <w:rFonts w:ascii="Cambria" w:hAnsi="Cambria" w:cstheme="minorHAnsi"/>
        </w:rPr>
        <w:t>jąco i zgodnie ze stanem faktycznym, w terminie 7 dni od dnia otrzymania wezwania</w:t>
      </w:r>
      <w:r w:rsidR="0065253B" w:rsidRPr="004E3AA3">
        <w:rPr>
          <w:rFonts w:ascii="Cambria" w:hAnsi="Cambria" w:cstheme="minorHAnsi"/>
        </w:rPr>
        <w:t>.</w:t>
      </w:r>
    </w:p>
    <w:p w14:paraId="5CA4B8E9" w14:textId="37D0ACC5" w:rsidR="00B61462" w:rsidRPr="004E3AA3" w:rsidRDefault="0065253B"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Zamawiający w terminie 30 dni od otrzymania kompletnego wniosku, </w:t>
      </w:r>
      <w:bookmarkStart w:id="244" w:name="_Hlk47096584"/>
      <w:r w:rsidRPr="004E3AA3">
        <w:rPr>
          <w:rFonts w:ascii="Cambria" w:hAnsi="Cambria" w:cstheme="minorHAnsi"/>
        </w:rPr>
        <w:t>informacji i wyjaśnień zajmie pisemne stanowisko w sprawie</w:t>
      </w:r>
      <w:bookmarkEnd w:id="244"/>
      <w:r w:rsidRPr="004E3AA3">
        <w:rPr>
          <w:rFonts w:ascii="Cambria" w:hAnsi="Cambria" w:cstheme="minorHAnsi"/>
        </w:rPr>
        <w:t>; za dzień przekazania stanowiska, uznaje się dzień jego wysłania na adres właściwy dla doręczeń pism dla Wykonawcy.</w:t>
      </w:r>
    </w:p>
    <w:p w14:paraId="36569F72" w14:textId="77777777" w:rsidR="00B61462" w:rsidRPr="004E3AA3" w:rsidRDefault="0065253B"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Zamawiający</w:t>
      </w:r>
      <w:r w:rsidR="00FB0155" w:rsidRPr="004E3AA3">
        <w:rPr>
          <w:rFonts w:ascii="Cambria" w:hAnsi="Cambria" w:cstheme="minorHAnsi"/>
        </w:rPr>
        <w:t xml:space="preserve"> zastrzega sobie prawo odmowy dokonania zmiany wysokości </w:t>
      </w:r>
      <w:r w:rsidR="0099709A" w:rsidRPr="004E3AA3">
        <w:rPr>
          <w:rFonts w:ascii="Cambria" w:hAnsi="Cambria" w:cstheme="minorHAnsi"/>
        </w:rPr>
        <w:t>wynagrodzenia należnego Wykonawcy</w:t>
      </w:r>
      <w:r w:rsidR="00FB0155" w:rsidRPr="004E3AA3">
        <w:rPr>
          <w:rFonts w:ascii="Cambria" w:hAnsi="Cambria" w:cstheme="minorHAnsi"/>
        </w:rPr>
        <w:t xml:space="preserve"> w przypadku, gdy wniosek Wykonawcy nie będzie spełniał warunków opisanych w postanowieniach niniejsze</w:t>
      </w:r>
      <w:r w:rsidRPr="004E3AA3">
        <w:rPr>
          <w:rFonts w:ascii="Cambria" w:hAnsi="Cambria" w:cstheme="minorHAnsi"/>
        </w:rPr>
        <w:t>j umowy.</w:t>
      </w:r>
    </w:p>
    <w:p w14:paraId="342F9DA6" w14:textId="5B80D8A2" w:rsidR="00B61462" w:rsidRPr="00CD5935" w:rsidRDefault="00FA2E53"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W przypadku wniosku składanego przez Zamawiającego,</w:t>
      </w:r>
      <w:r w:rsidRPr="004E3AA3">
        <w:rPr>
          <w:rFonts w:ascii="Cambria" w:hAnsi="Cambria" w:cstheme="minorHAnsi"/>
          <w:lang w:eastAsia="en-US"/>
        </w:rPr>
        <w:t xml:space="preserve"> </w:t>
      </w:r>
      <w:r w:rsidRPr="004E3AA3">
        <w:rPr>
          <w:rFonts w:ascii="Cambria" w:hAnsi="Cambria" w:cstheme="minorHAnsi"/>
        </w:rPr>
        <w:t xml:space="preserve">wniosek taki powinien zawierać </w:t>
      </w:r>
      <w:r w:rsidR="0032582C" w:rsidRPr="004E3AA3">
        <w:rPr>
          <w:rFonts w:ascii="Cambria" w:hAnsi="Cambria" w:cstheme="minorHAnsi"/>
        </w:rPr>
        <w:br/>
      </w:r>
      <w:r w:rsidRPr="004E3AA3">
        <w:rPr>
          <w:rFonts w:ascii="Cambria" w:hAnsi="Cambria" w:cstheme="minorHAnsi"/>
        </w:rPr>
        <w:t xml:space="preserve">co najmniej propozycję zmiany umowy w zakresie wysokości wynagrodzenia </w:t>
      </w:r>
      <w:r w:rsidR="00BA1C3E" w:rsidRPr="004E3AA3">
        <w:rPr>
          <w:rFonts w:ascii="Cambria" w:hAnsi="Cambria" w:cstheme="minorHAnsi"/>
        </w:rPr>
        <w:t xml:space="preserve">należnego Wykonawcy </w:t>
      </w:r>
      <w:r w:rsidRPr="004E3AA3">
        <w:rPr>
          <w:rFonts w:ascii="Cambria" w:hAnsi="Cambria" w:cstheme="minorHAnsi"/>
        </w:rPr>
        <w:t xml:space="preserve">oraz powołanie się na podstawę </w:t>
      </w:r>
      <w:r w:rsidRPr="00CD5935">
        <w:rPr>
          <w:rFonts w:ascii="Cambria" w:hAnsi="Cambria" w:cstheme="minorHAnsi"/>
        </w:rPr>
        <w:t>prawną zmian</w:t>
      </w:r>
      <w:r w:rsidR="00BA1C3E" w:rsidRPr="00CD5935">
        <w:rPr>
          <w:rFonts w:ascii="Cambria" w:hAnsi="Cambria" w:cstheme="minorHAnsi"/>
        </w:rPr>
        <w:t>y</w:t>
      </w:r>
      <w:r w:rsidRPr="00CD5935">
        <w:rPr>
          <w:rFonts w:ascii="Cambria" w:hAnsi="Cambria" w:cstheme="minorHAnsi"/>
        </w:rPr>
        <w:t xml:space="preserve"> przepisów.</w:t>
      </w:r>
      <w:bookmarkEnd w:id="242"/>
    </w:p>
    <w:p w14:paraId="21BFBCDA" w14:textId="3F7B422F" w:rsidR="00B61462" w:rsidRPr="004E3AA3" w:rsidRDefault="00BA1C3E"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CD5935">
        <w:rPr>
          <w:rFonts w:ascii="Cambria" w:hAnsi="Cambria" w:cstheme="minorHAnsi"/>
        </w:rPr>
        <w:t>P</w:t>
      </w:r>
      <w:r w:rsidR="008043AE" w:rsidRPr="00CD5935">
        <w:rPr>
          <w:rFonts w:ascii="Cambria" w:hAnsi="Cambria" w:cstheme="minorHAnsi"/>
        </w:rPr>
        <w:t xml:space="preserve">rzed przekazaniem wniosku, o którym mowa w </w:t>
      </w:r>
      <w:r w:rsidR="00686940" w:rsidRPr="00CD5935">
        <w:rPr>
          <w:rFonts w:ascii="Cambria" w:hAnsi="Cambria" w:cstheme="minorHAnsi"/>
        </w:rPr>
        <w:t xml:space="preserve">ust. </w:t>
      </w:r>
      <w:r w:rsidR="00B61462" w:rsidRPr="00CD5935">
        <w:rPr>
          <w:rFonts w:ascii="Cambria" w:hAnsi="Cambria" w:cstheme="minorHAnsi"/>
        </w:rPr>
        <w:t>10</w:t>
      </w:r>
      <w:r w:rsidRPr="00CD5935">
        <w:rPr>
          <w:rFonts w:ascii="Cambria" w:hAnsi="Cambria" w:cstheme="minorHAnsi"/>
        </w:rPr>
        <w:t>,</w:t>
      </w:r>
      <w:r w:rsidR="008043AE" w:rsidRPr="00CD5935">
        <w:rPr>
          <w:rFonts w:ascii="Cambria" w:hAnsi="Cambria" w:cstheme="minorHAnsi"/>
        </w:rPr>
        <w:t xml:space="preserve"> </w:t>
      </w:r>
      <w:r w:rsidR="008043AE" w:rsidRPr="004E3AA3">
        <w:rPr>
          <w:rFonts w:ascii="Cambria" w:hAnsi="Cambria" w:cstheme="minorHAnsi"/>
        </w:rPr>
        <w:t>Zamawiający może zwrócić się do Wykonawcy o udzielenie informacji lub przekazanie wyjaśnień lub dokumentów niezbędnych do oceny przez Zamawiającego, czy zmiany w zakresie przepisów</w:t>
      </w:r>
      <w:r w:rsidRPr="004E3AA3">
        <w:rPr>
          <w:rFonts w:ascii="Cambria" w:hAnsi="Cambria" w:cstheme="minorHAnsi"/>
        </w:rPr>
        <w:t xml:space="preserve"> przywołanych w ust. 1</w:t>
      </w:r>
      <w:r w:rsidR="008043AE" w:rsidRPr="004E3AA3">
        <w:rPr>
          <w:rFonts w:ascii="Cambria" w:hAnsi="Cambria" w:cstheme="minorHAnsi"/>
        </w:rPr>
        <w:t>, mają wpływ na koszty wykonania umowy przez Wykonawcę oraz w jakim stopniu zmiany tych kosztów uzasadniają zmianę wysokości wynagrodzenia; rodzaj i zakres tych informacji określi Zamawiający w wezwaniu</w:t>
      </w:r>
      <w:r w:rsidRPr="004E3AA3">
        <w:rPr>
          <w:rFonts w:ascii="Cambria" w:hAnsi="Cambria" w:cstheme="minorHAnsi"/>
        </w:rPr>
        <w:t>.</w:t>
      </w:r>
    </w:p>
    <w:p w14:paraId="53BCBEFA" w14:textId="07CB2D22" w:rsidR="00B61462" w:rsidRPr="004E3AA3" w:rsidRDefault="00471E2C"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J</w:t>
      </w:r>
      <w:r w:rsidR="008043AE" w:rsidRPr="004E3AA3">
        <w:rPr>
          <w:rFonts w:ascii="Cambria" w:hAnsi="Cambria" w:cstheme="minorHAnsi"/>
        </w:rPr>
        <w:t xml:space="preserve">eżeli w trakcie trwania procedury opisanej </w:t>
      </w:r>
      <w:r w:rsidRPr="004E3AA3">
        <w:rPr>
          <w:rFonts w:ascii="Cambria" w:hAnsi="Cambria" w:cstheme="minorHAnsi"/>
        </w:rPr>
        <w:t xml:space="preserve">powyżej </w:t>
      </w:r>
      <w:r w:rsidR="008043AE" w:rsidRPr="004E3AA3">
        <w:rPr>
          <w:rFonts w:ascii="Cambria" w:hAnsi="Cambria" w:cstheme="minorHAnsi"/>
        </w:rPr>
        <w:t>zostanie wykazane</w:t>
      </w:r>
      <w:r w:rsidR="00BA23B5" w:rsidRPr="004E3AA3">
        <w:rPr>
          <w:rFonts w:ascii="Cambria" w:hAnsi="Cambria" w:cstheme="minorHAnsi"/>
        </w:rPr>
        <w:t xml:space="preserve"> bezsprzecznie</w:t>
      </w:r>
      <w:r w:rsidR="008043AE" w:rsidRPr="004E3AA3">
        <w:rPr>
          <w:rFonts w:ascii="Cambria" w:hAnsi="Cambria" w:cstheme="minorHAnsi"/>
        </w:rPr>
        <w:t xml:space="preserve">, </w:t>
      </w:r>
      <w:r w:rsidR="0032582C" w:rsidRPr="004E3AA3">
        <w:rPr>
          <w:rFonts w:ascii="Cambria" w:hAnsi="Cambria" w:cstheme="minorHAnsi"/>
        </w:rPr>
        <w:br/>
      </w:r>
      <w:r w:rsidR="008043AE" w:rsidRPr="004E3AA3">
        <w:rPr>
          <w:rFonts w:ascii="Cambria" w:hAnsi="Cambria" w:cstheme="minorHAnsi"/>
        </w:rPr>
        <w:t xml:space="preserve">że zmiany przywołanych </w:t>
      </w:r>
      <w:r w:rsidRPr="004E3AA3">
        <w:rPr>
          <w:rFonts w:ascii="Cambria" w:hAnsi="Cambria" w:cstheme="minorHAnsi"/>
        </w:rPr>
        <w:t>w ust. 1 przepisów</w:t>
      </w:r>
      <w:r w:rsidR="008043AE" w:rsidRPr="004E3AA3">
        <w:rPr>
          <w:rFonts w:ascii="Cambria" w:hAnsi="Cambria" w:cstheme="minorHAnsi"/>
        </w:rPr>
        <w:t xml:space="preserve"> uzasadniają zmianę wysokości wynagrodzenia należnego</w:t>
      </w:r>
      <w:r w:rsidR="00FB734A" w:rsidRPr="004E3AA3">
        <w:rPr>
          <w:rFonts w:ascii="Cambria" w:hAnsi="Cambria" w:cstheme="minorHAnsi"/>
        </w:rPr>
        <w:t xml:space="preserve"> </w:t>
      </w:r>
      <w:r w:rsidR="008043AE" w:rsidRPr="004E3AA3">
        <w:rPr>
          <w:rFonts w:ascii="Cambria" w:hAnsi="Cambria" w:cstheme="minorHAnsi"/>
        </w:rPr>
        <w:t>Wykonawcy, Strony umowy zawrą stosowny aneks do umowy, określający nową wysokość wynagrodzenia Wykonawcy, z uwzględnieniem dowiedzionych zmian</w:t>
      </w:r>
      <w:r w:rsidR="001E5808" w:rsidRPr="004E3AA3">
        <w:rPr>
          <w:rFonts w:ascii="Cambria" w:hAnsi="Cambria" w:cstheme="minorHAnsi"/>
        </w:rPr>
        <w:t>.</w:t>
      </w:r>
    </w:p>
    <w:p w14:paraId="0AF7571D" w14:textId="76DF8CE8" w:rsidR="00483789" w:rsidRPr="004E3AA3" w:rsidRDefault="00FE0545" w:rsidP="0053220B">
      <w:pPr>
        <w:widowControl w:val="0"/>
        <w:numPr>
          <w:ilvl w:val="0"/>
          <w:numId w:val="35"/>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Zmiana wynagrodzenia należnego Wykonawcy może nastąpić nie wcześniej niż z dniem wejścia w życie przepisów, stanowiących podstawę do wystąpienia z wnioskiem o zmianę</w:t>
      </w:r>
      <w:r w:rsidR="00F60BB7" w:rsidRPr="004E3AA3">
        <w:rPr>
          <w:rFonts w:ascii="Cambria" w:hAnsi="Cambria" w:cstheme="minorHAnsi"/>
        </w:rPr>
        <w:t xml:space="preserve"> i nie wcześniej niż po upływie 12 miesięcy od daty rozpoczęcia realizacji zamówienia</w:t>
      </w:r>
      <w:r w:rsidRPr="004E3AA3">
        <w:rPr>
          <w:rFonts w:ascii="Cambria" w:hAnsi="Cambria" w:cstheme="minorHAnsi"/>
        </w:rPr>
        <w:t>.</w:t>
      </w:r>
    </w:p>
    <w:p w14:paraId="29D556DA" w14:textId="77777777" w:rsidR="002E47F9" w:rsidRPr="004E3AA3" w:rsidRDefault="002E47F9" w:rsidP="002E47F9">
      <w:pPr>
        <w:widowControl w:val="0"/>
        <w:tabs>
          <w:tab w:val="left" w:pos="426"/>
        </w:tabs>
        <w:suppressAutoHyphens w:val="0"/>
        <w:spacing w:line="276" w:lineRule="auto"/>
        <w:ind w:left="426"/>
        <w:jc w:val="both"/>
        <w:rPr>
          <w:rFonts w:ascii="Cambria" w:hAnsi="Cambria" w:cstheme="minorHAnsi"/>
        </w:rPr>
      </w:pPr>
    </w:p>
    <w:p w14:paraId="17BFD7E9" w14:textId="77777777" w:rsidR="00B61462" w:rsidRPr="004E3AA3" w:rsidRDefault="00B61462" w:rsidP="002D5320">
      <w:pPr>
        <w:widowControl w:val="0"/>
        <w:suppressAutoHyphens w:val="0"/>
        <w:spacing w:line="276" w:lineRule="auto"/>
        <w:jc w:val="center"/>
        <w:rPr>
          <w:rFonts w:ascii="Cambria" w:hAnsi="Cambria" w:cstheme="minorHAnsi"/>
          <w:b/>
        </w:rPr>
      </w:pPr>
      <w:r w:rsidRPr="004E3AA3">
        <w:rPr>
          <w:rFonts w:ascii="Cambria" w:hAnsi="Cambria" w:cstheme="minorHAnsi"/>
          <w:b/>
        </w:rPr>
        <w:t>§1</w:t>
      </w:r>
      <w:r w:rsidR="00D11231" w:rsidRPr="004E3AA3">
        <w:rPr>
          <w:rFonts w:ascii="Cambria" w:hAnsi="Cambria" w:cstheme="minorHAnsi"/>
          <w:b/>
        </w:rPr>
        <w:t>3</w:t>
      </w:r>
    </w:p>
    <w:p w14:paraId="35CAD61E" w14:textId="2D345AEB" w:rsidR="00B61462" w:rsidRPr="004E3AA3" w:rsidRDefault="00927E09" w:rsidP="0053220B">
      <w:pPr>
        <w:widowControl w:val="0"/>
        <w:numPr>
          <w:ilvl w:val="0"/>
          <w:numId w:val="38"/>
        </w:numPr>
        <w:tabs>
          <w:tab w:val="left" w:pos="426"/>
        </w:tabs>
        <w:suppressAutoHyphens w:val="0"/>
        <w:spacing w:before="60" w:line="276" w:lineRule="auto"/>
        <w:ind w:left="426" w:hanging="426"/>
        <w:jc w:val="both"/>
        <w:rPr>
          <w:rFonts w:ascii="Cambria" w:hAnsi="Cambria" w:cstheme="minorHAnsi"/>
        </w:rPr>
      </w:pPr>
      <w:r w:rsidRPr="004E3AA3">
        <w:rPr>
          <w:rFonts w:ascii="Cambria" w:hAnsi="Cambria" w:cstheme="minorHAnsi"/>
        </w:rPr>
        <w:t xml:space="preserve">Zgodnie z art. 439 ust. 1 ustawy Prawo zamówień publicznych, w przypadku umowy </w:t>
      </w:r>
      <w:r w:rsidR="00E50285">
        <w:rPr>
          <w:rFonts w:ascii="Cambria" w:hAnsi="Cambria" w:cstheme="minorHAnsi"/>
        </w:rPr>
        <w:br/>
      </w:r>
      <w:r w:rsidRPr="004E3AA3">
        <w:rPr>
          <w:rFonts w:ascii="Cambria" w:hAnsi="Cambria" w:cstheme="minorHAnsi"/>
        </w:rPr>
        <w:t>w sprawie zamówienia zawartej na okres dłuższy niż 6 miesięcy, wysokość wynagrodzenia należnego Wykonawcy może podlegać waloryzacji w przypadku zmiany ceny materiałów lub kosztów związanych z realizacją zamówienia</w:t>
      </w:r>
      <w:r w:rsidR="006D1907" w:rsidRPr="004E3AA3">
        <w:rPr>
          <w:rFonts w:ascii="Cambria" w:hAnsi="Cambria" w:cstheme="minorHAnsi"/>
        </w:rPr>
        <w:t>.</w:t>
      </w:r>
    </w:p>
    <w:p w14:paraId="418519E2" w14:textId="27F2D4DB" w:rsidR="00B61462" w:rsidRPr="004E3AA3" w:rsidRDefault="00927E09" w:rsidP="0053220B">
      <w:pPr>
        <w:widowControl w:val="0"/>
        <w:numPr>
          <w:ilvl w:val="0"/>
          <w:numId w:val="38"/>
        </w:numPr>
        <w:tabs>
          <w:tab w:val="left" w:pos="426"/>
        </w:tabs>
        <w:suppressAutoHyphens w:val="0"/>
        <w:spacing w:line="276" w:lineRule="auto"/>
        <w:jc w:val="both"/>
        <w:rPr>
          <w:rFonts w:ascii="Cambria" w:hAnsi="Cambria" w:cstheme="minorHAnsi"/>
        </w:rPr>
      </w:pPr>
      <w:r w:rsidRPr="004E3AA3">
        <w:rPr>
          <w:rFonts w:ascii="Cambria" w:hAnsi="Cambria" w:cstheme="minorHAnsi"/>
        </w:rPr>
        <w:t>Przez zmianę ceny materiałów lub kosztów rozumie się wzrost odpowiednio cen lub kosztów, jak i ich obniżenie, względem ceny lub kosztu przyjętych w celu ustalenia wynagrodzenia Wykonawcy zawartego w ofercie</w:t>
      </w:r>
      <w:r w:rsidR="00BD51C5" w:rsidRPr="004E3AA3">
        <w:rPr>
          <w:rFonts w:ascii="Cambria" w:hAnsi="Cambria" w:cstheme="minorHAnsi"/>
        </w:rPr>
        <w:t>.</w:t>
      </w:r>
    </w:p>
    <w:p w14:paraId="2A3EDCE7" w14:textId="77777777" w:rsidR="00BD51C5" w:rsidRPr="004E3AA3" w:rsidRDefault="00BD51C5" w:rsidP="0053220B">
      <w:pPr>
        <w:widowControl w:val="0"/>
        <w:numPr>
          <w:ilvl w:val="0"/>
          <w:numId w:val="38"/>
        </w:numPr>
        <w:tabs>
          <w:tab w:val="left"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Zamawiający ustala </w:t>
      </w:r>
      <w:r w:rsidR="008043AE" w:rsidRPr="004E3AA3">
        <w:rPr>
          <w:rFonts w:ascii="Cambria" w:hAnsi="Cambria" w:cstheme="minorHAnsi"/>
        </w:rPr>
        <w:t>następujące zasady</w:t>
      </w:r>
      <w:r w:rsidRPr="004E3AA3">
        <w:rPr>
          <w:rFonts w:ascii="Cambria" w:hAnsi="Cambria" w:cstheme="minorHAnsi"/>
        </w:rPr>
        <w:t>,</w:t>
      </w:r>
      <w:r w:rsidR="008043AE" w:rsidRPr="004E3AA3">
        <w:rPr>
          <w:rFonts w:ascii="Cambria" w:hAnsi="Cambria" w:cstheme="minorHAnsi"/>
        </w:rPr>
        <w:t xml:space="preserve"> </w:t>
      </w:r>
      <w:r w:rsidRPr="004E3AA3">
        <w:rPr>
          <w:rFonts w:ascii="Cambria" w:hAnsi="Cambria" w:cstheme="minorHAnsi"/>
        </w:rPr>
        <w:t xml:space="preserve">stanowiące podstawę </w:t>
      </w:r>
      <w:r w:rsidR="008043AE" w:rsidRPr="004E3AA3">
        <w:rPr>
          <w:rFonts w:ascii="Cambria" w:hAnsi="Cambria" w:cstheme="minorHAnsi"/>
        </w:rPr>
        <w:t xml:space="preserve">wprowadzenia </w:t>
      </w:r>
      <w:r w:rsidRPr="004E3AA3">
        <w:rPr>
          <w:rFonts w:ascii="Cambria" w:hAnsi="Cambria" w:cstheme="minorHAnsi"/>
        </w:rPr>
        <w:t>zmiany wysokości wynagrodzenia należnego Wykonawcy:</w:t>
      </w:r>
    </w:p>
    <w:p w14:paraId="266F83F0" w14:textId="77777777" w:rsidR="00927E09"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poziom zmiany ceny materiałów lub kosztów, uprawniający Strony umowy do żądania zmiany wynagrodzenia należnego Wykonawcy, ustala się na poziomie powyżej 10% w stosunku do cen lub kosztów obowiązujących w terminie składania oferty</w:t>
      </w:r>
      <w:r w:rsidR="008043AE" w:rsidRPr="004E3AA3">
        <w:rPr>
          <w:rFonts w:ascii="Cambria" w:hAnsi="Cambria" w:cstheme="minorHAnsi"/>
        </w:rPr>
        <w:t>,</w:t>
      </w:r>
    </w:p>
    <w:p w14:paraId="29C062BF" w14:textId="77777777" w:rsidR="00927E09"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lastRenderedPageBreak/>
        <w:t>za podstawę do żądania zmiany wynagrodzenia należnego Wykonawcy i określenia wysokości takiej zmiany, Strony umowy przyjmują wskaźnik zmiany ceny materiałów lub kosztów, ogłaszany w komunikacie Prezesa Głównego Urzędu Statystycznego (wskaźnik cen towarów i usług konsumpcyjnych w zakresie „kwartał do poprzedniego kwartału”), informujący czy nastąpiły zmiany cen lub kosztów i w jakiej wysokości</w:t>
      </w:r>
      <w:r w:rsidR="008043AE" w:rsidRPr="004E3AA3">
        <w:rPr>
          <w:rFonts w:ascii="Cambria" w:hAnsi="Cambria" w:cstheme="minorHAnsi"/>
        </w:rPr>
        <w:t>,</w:t>
      </w:r>
    </w:p>
    <w:p w14:paraId="35A8E34B" w14:textId="77777777" w:rsidR="00927E09"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r w:rsidR="00BA23B5" w:rsidRPr="004E3AA3">
        <w:rPr>
          <w:rFonts w:ascii="Cambria" w:hAnsi="Cambria" w:cstheme="minorHAnsi"/>
        </w:rPr>
        <w:t>,</w:t>
      </w:r>
    </w:p>
    <w:p w14:paraId="51E45730" w14:textId="7A53E767" w:rsidR="008043AE"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wniosek musi zawierać dowody jednoznacznie wskazujące, że zmiana cen materiałów lub kosztów o ponad 10% w stosunku do cen lub kosztów obowiązujących w terminie składania oferty, wpłynęła na koszty wykonania zamówienia</w:t>
      </w:r>
      <w:r w:rsidR="008043AE" w:rsidRPr="004E3AA3">
        <w:rPr>
          <w:rFonts w:ascii="Cambria" w:hAnsi="Cambria" w:cstheme="minorHAnsi"/>
        </w:rPr>
        <w:t>,</w:t>
      </w:r>
    </w:p>
    <w:p w14:paraId="58F1D8B0" w14:textId="77777777" w:rsidR="00927E09"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r w:rsidR="00BA23B5" w:rsidRPr="004E3AA3">
        <w:rPr>
          <w:rFonts w:ascii="Cambria" w:hAnsi="Cambria" w:cstheme="minorHAnsi"/>
        </w:rPr>
        <w:t>,</w:t>
      </w:r>
    </w:p>
    <w:p w14:paraId="78DB4012" w14:textId="77777777" w:rsidR="00927E09"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r w:rsidR="008043AE" w:rsidRPr="004E3AA3">
        <w:rPr>
          <w:rFonts w:ascii="Cambria" w:hAnsi="Cambria" w:cstheme="minorHAnsi"/>
        </w:rPr>
        <w:t>,</w:t>
      </w:r>
    </w:p>
    <w:p w14:paraId="308932EE" w14:textId="2BD06BBF" w:rsidR="008043AE" w:rsidRPr="004E3AA3" w:rsidRDefault="00927E09" w:rsidP="0053220B">
      <w:pPr>
        <w:widowControl w:val="0"/>
        <w:numPr>
          <w:ilvl w:val="1"/>
          <w:numId w:val="37"/>
        </w:numPr>
        <w:tabs>
          <w:tab w:val="left" w:pos="709"/>
        </w:tabs>
        <w:suppressAutoHyphens w:val="0"/>
        <w:spacing w:line="276" w:lineRule="auto"/>
        <w:ind w:left="709" w:hanging="283"/>
        <w:jc w:val="both"/>
        <w:rPr>
          <w:rFonts w:ascii="Cambria" w:hAnsi="Cambria" w:cstheme="minorHAnsi"/>
        </w:rPr>
      </w:pPr>
      <w:r w:rsidRPr="004E3AA3">
        <w:rPr>
          <w:rFonts w:ascii="Cambria" w:hAnsi="Cambria" w:cstheme="minorHAnsi"/>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r w:rsidR="00BA23B5" w:rsidRPr="004E3AA3">
        <w:rPr>
          <w:rFonts w:ascii="Cambria" w:hAnsi="Cambria" w:cstheme="minorHAnsi"/>
        </w:rPr>
        <w:t>.</w:t>
      </w:r>
    </w:p>
    <w:p w14:paraId="1A482904" w14:textId="3098D9D0" w:rsidR="00030E4E" w:rsidRPr="004E3AA3" w:rsidRDefault="00927E09" w:rsidP="0053220B">
      <w:pPr>
        <w:widowControl w:val="0"/>
        <w:numPr>
          <w:ilvl w:val="0"/>
          <w:numId w:val="38"/>
        </w:numPr>
        <w:tabs>
          <w:tab w:val="left" w:pos="426"/>
        </w:tabs>
        <w:suppressAutoHyphens w:val="0"/>
        <w:spacing w:line="276" w:lineRule="auto"/>
        <w:jc w:val="both"/>
        <w:rPr>
          <w:rFonts w:ascii="Cambria" w:hAnsi="Cambria" w:cstheme="minorHAnsi"/>
        </w:rPr>
      </w:pPr>
      <w:bookmarkStart w:id="245" w:name="_Hlk133319313"/>
      <w:r w:rsidRPr="004E3AA3">
        <w:rPr>
          <w:rFonts w:ascii="Cambria" w:hAnsi="Cambria" w:cstheme="minorHAnsi"/>
        </w:rPr>
        <w:t xml:space="preserve">Pierwsza zmiana wynagrodzenia należnego Wykonawcy może nastąpić nie wcześniej niż po </w:t>
      </w:r>
      <w:r w:rsidRPr="00B33E38">
        <w:rPr>
          <w:rFonts w:ascii="Cambria" w:hAnsi="Cambria" w:cstheme="minorHAnsi"/>
        </w:rPr>
        <w:t xml:space="preserve">upływie </w:t>
      </w:r>
      <w:r w:rsidR="00B33E38" w:rsidRPr="00B33E38">
        <w:rPr>
          <w:rFonts w:ascii="Cambria" w:hAnsi="Cambria" w:cstheme="minorHAnsi"/>
        </w:rPr>
        <w:t>6</w:t>
      </w:r>
      <w:r w:rsidRPr="00B33E38">
        <w:rPr>
          <w:rFonts w:ascii="Cambria" w:hAnsi="Cambria" w:cstheme="minorHAnsi"/>
        </w:rPr>
        <w:t xml:space="preserve"> miesięcy</w:t>
      </w:r>
      <w:r w:rsidR="002E3C30" w:rsidRPr="00B33E38">
        <w:rPr>
          <w:rFonts w:ascii="Cambria" w:hAnsi="Cambria" w:cstheme="minorHAnsi"/>
        </w:rPr>
        <w:t xml:space="preserve"> </w:t>
      </w:r>
      <w:r w:rsidRPr="00B33E38">
        <w:rPr>
          <w:rFonts w:ascii="Cambria" w:hAnsi="Cambria" w:cstheme="minorHAnsi"/>
        </w:rPr>
        <w:t>od</w:t>
      </w:r>
      <w:r w:rsidRPr="004E3AA3">
        <w:rPr>
          <w:rFonts w:ascii="Cambria" w:hAnsi="Cambria" w:cstheme="minorHAnsi"/>
        </w:rPr>
        <w:t xml:space="preserve"> daty rozpoczęcia realizacji zamówienia. Każda kolejna waloryzacja może być dokonywana </w:t>
      </w:r>
      <w:r w:rsidRPr="00B33E38">
        <w:rPr>
          <w:rFonts w:ascii="Cambria" w:hAnsi="Cambria" w:cstheme="minorHAnsi"/>
        </w:rPr>
        <w:t xml:space="preserve">po upływie </w:t>
      </w:r>
      <w:r w:rsidR="00B33E38" w:rsidRPr="00B33E38">
        <w:rPr>
          <w:rFonts w:ascii="Cambria" w:hAnsi="Cambria" w:cstheme="minorHAnsi"/>
        </w:rPr>
        <w:t>6</w:t>
      </w:r>
      <w:r w:rsidRPr="00B33E38">
        <w:rPr>
          <w:rFonts w:ascii="Cambria" w:hAnsi="Cambria" w:cstheme="minorHAnsi"/>
        </w:rPr>
        <w:t xml:space="preserve"> miesięcy od</w:t>
      </w:r>
      <w:r w:rsidRPr="004E3AA3">
        <w:rPr>
          <w:rFonts w:ascii="Cambria" w:hAnsi="Cambria" w:cstheme="minorHAnsi"/>
        </w:rPr>
        <w:t xml:space="preserve"> poprzedniej waloryzacji i będzie wyliczana ze wskaźnika publikowanego przez Prezesa Głównego Urzędu Statystycznego za okres, który upłynął od poprzedniej waloryzacji</w:t>
      </w:r>
      <w:r w:rsidR="004B2A65" w:rsidRPr="004E3AA3">
        <w:rPr>
          <w:rFonts w:ascii="Cambria" w:hAnsi="Cambria" w:cstheme="minorHAnsi"/>
        </w:rPr>
        <w:t xml:space="preserve">. </w:t>
      </w:r>
    </w:p>
    <w:p w14:paraId="344EEA4E" w14:textId="77777777" w:rsidR="00030E4E" w:rsidRPr="004E3AA3" w:rsidRDefault="00030E4E" w:rsidP="0053220B">
      <w:pPr>
        <w:widowControl w:val="0"/>
        <w:numPr>
          <w:ilvl w:val="0"/>
          <w:numId w:val="38"/>
        </w:numPr>
        <w:tabs>
          <w:tab w:val="left" w:pos="426"/>
        </w:tabs>
        <w:suppressAutoHyphens w:val="0"/>
        <w:spacing w:line="276" w:lineRule="auto"/>
        <w:jc w:val="both"/>
        <w:rPr>
          <w:rFonts w:ascii="Cambria" w:hAnsi="Cambria" w:cstheme="minorHAnsi"/>
        </w:rPr>
      </w:pPr>
      <w:r w:rsidRPr="004E3AA3">
        <w:rPr>
          <w:rFonts w:ascii="Cambria" w:hAnsi="Cambria" w:cstheme="minorHAnsi"/>
        </w:rPr>
        <w:t>Wykonawca, którego wynagrodzenie zostało zmienione, zobowiązany jest do zmiany wynagrodzenia przysługującego podwykonawcy, z którym zawarł umowę, w zakresie odpowiadającym zmianom cen materiałów lub kosztów dotyczących zobowiązania podwykonawcy</w:t>
      </w:r>
      <w:r w:rsidR="0028198E" w:rsidRPr="004E3AA3">
        <w:rPr>
          <w:rFonts w:ascii="Cambria" w:hAnsi="Cambria" w:cstheme="minorHAnsi"/>
        </w:rPr>
        <w:t>.</w:t>
      </w:r>
    </w:p>
    <w:p w14:paraId="466AF612" w14:textId="320FE4B0" w:rsidR="0067226A" w:rsidRPr="00415863" w:rsidRDefault="00030E4E" w:rsidP="0053220B">
      <w:pPr>
        <w:widowControl w:val="0"/>
        <w:numPr>
          <w:ilvl w:val="0"/>
          <w:numId w:val="38"/>
        </w:numPr>
        <w:tabs>
          <w:tab w:val="left" w:pos="426"/>
        </w:tabs>
        <w:suppressAutoHyphens w:val="0"/>
        <w:spacing w:line="276" w:lineRule="auto"/>
        <w:jc w:val="both"/>
        <w:rPr>
          <w:rFonts w:ascii="Cambria" w:hAnsi="Cambria" w:cstheme="minorHAnsi"/>
        </w:rPr>
      </w:pPr>
      <w:r w:rsidRPr="00B33E38">
        <w:rPr>
          <w:rFonts w:ascii="Cambria" w:hAnsi="Cambria" w:cstheme="minorHAnsi"/>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w:t>
      </w:r>
      <w:r w:rsidRPr="00415863">
        <w:rPr>
          <w:rFonts w:ascii="Cambria" w:hAnsi="Cambria" w:cstheme="minorHAnsi"/>
        </w:rPr>
        <w:t xml:space="preserve">poziomie </w:t>
      </w:r>
      <w:r w:rsidR="000E3FD4" w:rsidRPr="00415863">
        <w:rPr>
          <w:rFonts w:ascii="Cambria" w:hAnsi="Cambria" w:cstheme="minorHAnsi"/>
        </w:rPr>
        <w:t>2</w:t>
      </w:r>
      <w:r w:rsidRPr="00415863">
        <w:rPr>
          <w:rFonts w:ascii="Cambria" w:hAnsi="Cambria" w:cstheme="minorHAnsi"/>
        </w:rPr>
        <w:t>0% ceny wybranej oferty</w:t>
      </w:r>
      <w:r w:rsidR="0028198E" w:rsidRPr="00415863">
        <w:rPr>
          <w:rFonts w:ascii="Cambria" w:hAnsi="Cambria" w:cstheme="minorHAnsi"/>
        </w:rPr>
        <w:t>.</w:t>
      </w:r>
      <w:bookmarkEnd w:id="245"/>
    </w:p>
    <w:p w14:paraId="11CB6D93" w14:textId="77777777" w:rsidR="007D1D27" w:rsidRDefault="007D1D27" w:rsidP="004D50CF">
      <w:pPr>
        <w:widowControl w:val="0"/>
        <w:tabs>
          <w:tab w:val="left" w:pos="360"/>
        </w:tabs>
        <w:suppressAutoHyphens w:val="0"/>
        <w:spacing w:before="80" w:line="276" w:lineRule="auto"/>
        <w:rPr>
          <w:rFonts w:ascii="Cambria" w:hAnsi="Cambria" w:cs="Calibri"/>
          <w:b/>
          <w:spacing w:val="-6"/>
        </w:rPr>
      </w:pPr>
    </w:p>
    <w:p w14:paraId="6EC6386A" w14:textId="11194727" w:rsidR="00DB5B57" w:rsidRPr="00DB5B57" w:rsidRDefault="00DB5B57" w:rsidP="00DB5B57">
      <w:pPr>
        <w:widowControl w:val="0"/>
        <w:tabs>
          <w:tab w:val="left" w:pos="360"/>
        </w:tabs>
        <w:suppressAutoHyphens w:val="0"/>
        <w:spacing w:before="80" w:line="276" w:lineRule="auto"/>
        <w:jc w:val="center"/>
        <w:rPr>
          <w:rFonts w:ascii="Cambria" w:hAnsi="Cambria" w:cs="Calibri"/>
          <w:b/>
          <w:spacing w:val="-6"/>
        </w:rPr>
      </w:pPr>
      <w:r w:rsidRPr="00DB5B57">
        <w:rPr>
          <w:rFonts w:ascii="Cambria" w:hAnsi="Cambria" w:cs="Calibri"/>
          <w:b/>
          <w:spacing w:val="-6"/>
        </w:rPr>
        <w:t>Odstąpienie od umowy</w:t>
      </w:r>
    </w:p>
    <w:p w14:paraId="456F1A57" w14:textId="77777777" w:rsidR="00DB5B57" w:rsidRPr="00DB5B57" w:rsidRDefault="00DB5B57" w:rsidP="00DB5B57">
      <w:pPr>
        <w:widowControl w:val="0"/>
        <w:suppressAutoHyphens w:val="0"/>
        <w:spacing w:line="276" w:lineRule="auto"/>
        <w:jc w:val="center"/>
        <w:rPr>
          <w:rFonts w:ascii="Cambria" w:hAnsi="Cambria" w:cs="Calibri"/>
          <w:b/>
          <w:spacing w:val="-6"/>
        </w:rPr>
      </w:pPr>
      <w:r w:rsidRPr="00DB5B57">
        <w:rPr>
          <w:rFonts w:ascii="Cambria" w:hAnsi="Cambria" w:cs="Calibri"/>
          <w:b/>
          <w:spacing w:val="-6"/>
        </w:rPr>
        <w:t>§14</w:t>
      </w:r>
    </w:p>
    <w:p w14:paraId="525261BB" w14:textId="77777777" w:rsidR="00DB5B57" w:rsidRPr="005F6E8C" w:rsidRDefault="00DB5B57" w:rsidP="0053220B">
      <w:pPr>
        <w:pStyle w:val="Akapitzlist"/>
        <w:widowControl w:val="0"/>
        <w:numPr>
          <w:ilvl w:val="3"/>
          <w:numId w:val="65"/>
        </w:numPr>
        <w:suppressAutoHyphens w:val="0"/>
        <w:spacing w:line="276" w:lineRule="auto"/>
        <w:ind w:left="426" w:hanging="426"/>
        <w:jc w:val="both"/>
        <w:rPr>
          <w:rFonts w:ascii="Cambria" w:hAnsi="Cambria" w:cstheme="minorHAnsi"/>
        </w:rPr>
      </w:pPr>
      <w:r w:rsidRPr="005F6E8C">
        <w:rPr>
          <w:rFonts w:ascii="Cambria" w:hAnsi="Cambria" w:cstheme="minorHAnsi"/>
        </w:rPr>
        <w:t xml:space="preserve">Zamawiający może odstąpić od umowy z zachowaniem przesłanek i warunków </w:t>
      </w:r>
      <w:r w:rsidRPr="005F6E8C">
        <w:rPr>
          <w:rFonts w:ascii="Cambria" w:hAnsi="Cambria" w:cstheme="minorHAnsi"/>
        </w:rPr>
        <w:lastRenderedPageBreak/>
        <w:t>określonych w art. 456 ustawy Prawo zamówień publicznych.</w:t>
      </w:r>
    </w:p>
    <w:p w14:paraId="3D7C32E0" w14:textId="77777777" w:rsidR="00DB5B57" w:rsidRPr="005F6E8C" w:rsidRDefault="00DB5B57" w:rsidP="0053220B">
      <w:pPr>
        <w:pStyle w:val="Akapitzlist"/>
        <w:widowControl w:val="0"/>
        <w:numPr>
          <w:ilvl w:val="3"/>
          <w:numId w:val="65"/>
        </w:numPr>
        <w:suppressAutoHyphens w:val="0"/>
        <w:spacing w:line="276" w:lineRule="auto"/>
        <w:ind w:left="426" w:hanging="426"/>
        <w:jc w:val="both"/>
        <w:rPr>
          <w:rFonts w:ascii="Cambria" w:hAnsi="Cambria" w:cstheme="minorHAnsi"/>
        </w:rPr>
      </w:pPr>
      <w:r w:rsidRPr="005F6E8C">
        <w:rPr>
          <w:rFonts w:ascii="Cambria" w:hAnsi="Cambria" w:cstheme="minorHAnsi"/>
        </w:rPr>
        <w:t xml:space="preserve">Zamawiającemu przysługuje również prawo odstąpienia od umowy w całości lub części </w:t>
      </w:r>
      <w:r w:rsidRPr="005F6E8C">
        <w:rPr>
          <w:rFonts w:ascii="Cambria" w:hAnsi="Cambria" w:cstheme="minorHAnsi"/>
        </w:rPr>
        <w:br/>
        <w:t>w przypadku istotnego naruszenia przez Wykonawcę warunków umowy, jeżeli Wykonawca nie zaprzestanie naruszenia po upływie 14 dni od dnia wezwania przez Zamawiającego.</w:t>
      </w:r>
    </w:p>
    <w:p w14:paraId="60B8A373" w14:textId="77777777" w:rsidR="00DB5B57" w:rsidRPr="005F6E8C" w:rsidRDefault="00DB5B57" w:rsidP="0053220B">
      <w:pPr>
        <w:pStyle w:val="Akapitzlist"/>
        <w:widowControl w:val="0"/>
        <w:numPr>
          <w:ilvl w:val="3"/>
          <w:numId w:val="65"/>
        </w:numPr>
        <w:suppressAutoHyphens w:val="0"/>
        <w:spacing w:line="276" w:lineRule="auto"/>
        <w:ind w:left="426" w:hanging="426"/>
        <w:jc w:val="both"/>
        <w:rPr>
          <w:rFonts w:ascii="Cambria" w:hAnsi="Cambria" w:cstheme="minorHAnsi"/>
        </w:rPr>
      </w:pPr>
      <w:r w:rsidRPr="005F6E8C">
        <w:rPr>
          <w:rFonts w:ascii="Cambria" w:hAnsi="Cambria" w:cstheme="minorHAnsi"/>
        </w:rPr>
        <w:t>Odstąpienie od umowy może nastąpić w terminie 30 dni od daty powzięcia informacji przez Zamawiającego o okolicznościach stanowiących przyczynę odstąpienia.</w:t>
      </w:r>
    </w:p>
    <w:p w14:paraId="26635815" w14:textId="77777777" w:rsidR="00DB5B57" w:rsidRPr="005F6E8C" w:rsidRDefault="00DB5B57" w:rsidP="0053220B">
      <w:pPr>
        <w:pStyle w:val="Akapitzlist"/>
        <w:widowControl w:val="0"/>
        <w:numPr>
          <w:ilvl w:val="3"/>
          <w:numId w:val="65"/>
        </w:numPr>
        <w:suppressAutoHyphens w:val="0"/>
        <w:spacing w:line="276" w:lineRule="auto"/>
        <w:ind w:left="426" w:hanging="426"/>
        <w:jc w:val="both"/>
        <w:rPr>
          <w:rFonts w:ascii="Cambria" w:hAnsi="Cambria" w:cstheme="minorHAnsi"/>
        </w:rPr>
      </w:pPr>
      <w:r w:rsidRPr="005F6E8C">
        <w:rPr>
          <w:rFonts w:ascii="Cambria" w:hAnsi="Cambria" w:cstheme="minorHAnsi"/>
        </w:rPr>
        <w:t>Odstąpienie od umowy następuje pod rygorem nieważności w formie pisemnej, ze wskazaniem podstawy odstąpienia.</w:t>
      </w:r>
    </w:p>
    <w:p w14:paraId="65364A1D" w14:textId="52F8E320" w:rsidR="00DB5B57" w:rsidRPr="005F6E8C" w:rsidRDefault="00DB5B57" w:rsidP="005F6E8C">
      <w:pPr>
        <w:pStyle w:val="Akapitzlist"/>
        <w:widowControl w:val="0"/>
        <w:numPr>
          <w:ilvl w:val="3"/>
          <w:numId w:val="65"/>
        </w:numPr>
        <w:suppressAutoHyphens w:val="0"/>
        <w:spacing w:line="276" w:lineRule="auto"/>
        <w:ind w:left="426" w:hanging="426"/>
        <w:jc w:val="both"/>
        <w:rPr>
          <w:rFonts w:ascii="Cambria" w:hAnsi="Cambria" w:cstheme="minorHAnsi"/>
        </w:rPr>
      </w:pPr>
      <w:r w:rsidRPr="005F6E8C">
        <w:rPr>
          <w:rFonts w:ascii="Cambria" w:hAnsi="Cambria" w:cstheme="minorHAnsi"/>
        </w:rPr>
        <w:t>Wykonawcy należne jest wynagrodzenie wyłącznie za usługi wykonane należycie do chwili odstąpienia od umowy.</w:t>
      </w:r>
    </w:p>
    <w:p w14:paraId="7982304C" w14:textId="3B884D17" w:rsidR="007019C6" w:rsidRPr="004E3AA3" w:rsidRDefault="00DF394F"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O</w:t>
      </w:r>
      <w:r w:rsidR="007019C6" w:rsidRPr="004E3AA3">
        <w:rPr>
          <w:rFonts w:ascii="Cambria" w:hAnsi="Cambria" w:cstheme="minorHAnsi"/>
          <w:b/>
        </w:rPr>
        <w:t>chrona danych osobowych</w:t>
      </w:r>
    </w:p>
    <w:p w14:paraId="1283D7C9" w14:textId="5A1521E4" w:rsidR="007019C6" w:rsidRPr="004E3AA3" w:rsidRDefault="007019C6" w:rsidP="002D5320">
      <w:pPr>
        <w:widowControl w:val="0"/>
        <w:suppressAutoHyphens w:val="0"/>
        <w:spacing w:line="276" w:lineRule="auto"/>
        <w:jc w:val="center"/>
        <w:rPr>
          <w:rFonts w:ascii="Cambria" w:hAnsi="Cambria" w:cstheme="minorHAnsi"/>
          <w:b/>
          <w:bCs/>
          <w:lang w:eastAsia="en-US"/>
        </w:rPr>
      </w:pPr>
      <w:r w:rsidRPr="004E3AA3">
        <w:rPr>
          <w:rFonts w:ascii="Cambria" w:hAnsi="Cambria" w:cstheme="minorHAnsi"/>
          <w:b/>
          <w:bCs/>
          <w:lang w:eastAsia="en-US"/>
        </w:rPr>
        <w:t>§ 1</w:t>
      </w:r>
      <w:r w:rsidR="00DB5B57">
        <w:rPr>
          <w:rFonts w:ascii="Cambria" w:hAnsi="Cambria" w:cstheme="minorHAnsi"/>
          <w:b/>
          <w:bCs/>
          <w:lang w:eastAsia="en-US"/>
        </w:rPr>
        <w:t>5</w:t>
      </w:r>
    </w:p>
    <w:p w14:paraId="66F9FD61" w14:textId="4C90A8C3" w:rsidR="007019C6" w:rsidRPr="004E3AA3" w:rsidRDefault="007019C6" w:rsidP="0053220B">
      <w:pPr>
        <w:widowControl w:val="0"/>
        <w:numPr>
          <w:ilvl w:val="0"/>
          <w:numId w:val="33"/>
        </w:numPr>
        <w:tabs>
          <w:tab w:val="clear" w:pos="720"/>
          <w:tab w:val="num" w:pos="426"/>
        </w:tabs>
        <w:suppressAutoHyphens w:val="0"/>
        <w:spacing w:line="276" w:lineRule="auto"/>
        <w:ind w:left="426" w:hanging="426"/>
        <w:jc w:val="both"/>
        <w:rPr>
          <w:rFonts w:ascii="Cambria" w:hAnsi="Cambria" w:cstheme="minorHAnsi"/>
          <w:bCs/>
          <w:lang w:eastAsia="en-US"/>
        </w:rPr>
      </w:pPr>
      <w:r w:rsidRPr="004E3AA3">
        <w:rPr>
          <w:rFonts w:ascii="Cambria" w:hAnsi="Cambria" w:cstheme="minorHAnsi"/>
          <w:lang w:eastAsia="en-US"/>
        </w:rPr>
        <w:t xml:space="preserve">Wykonawca jako administrator danych osobowych oświadcza, że zapoznał się </w:t>
      </w:r>
      <w:r w:rsidR="00E50285">
        <w:rPr>
          <w:rFonts w:ascii="Cambria" w:hAnsi="Cambria" w:cstheme="minorHAnsi"/>
          <w:lang w:eastAsia="en-US"/>
        </w:rPr>
        <w:br/>
      </w:r>
      <w:r w:rsidRPr="004E3AA3">
        <w:rPr>
          <w:rFonts w:ascii="Cambria" w:hAnsi="Cambria" w:cstheme="minorHAnsi"/>
          <w:lang w:eastAsia="en-US"/>
        </w:rPr>
        <w:t>z przepisami o ochronie danych osobowych, w szczególności zawartymi w Rozporządzeniu Parlamentu Europej</w:t>
      </w:r>
      <w:r w:rsidRPr="004E3AA3">
        <w:rPr>
          <w:rFonts w:ascii="Cambria" w:hAnsi="Cambria" w:cstheme="minorHAnsi"/>
          <w:lang w:eastAsia="en-US"/>
        </w:rPr>
        <w:softHyphen/>
        <w:t>skiego i Rady (UE) 2016/679 z dnia 27 kwietnia 2016 r. w</w:t>
      </w:r>
      <w:r w:rsidR="00687ACD" w:rsidRPr="004E3AA3">
        <w:rPr>
          <w:rFonts w:ascii="Cambria" w:hAnsi="Cambria" w:cstheme="minorHAnsi"/>
          <w:lang w:eastAsia="en-US"/>
        </w:rPr>
        <w:t xml:space="preserve"> </w:t>
      </w:r>
      <w:r w:rsidRPr="004E3AA3">
        <w:rPr>
          <w:rFonts w:ascii="Cambria" w:hAnsi="Cambria" w:cstheme="minorHAnsi"/>
          <w:lang w:eastAsia="en-US"/>
        </w:rPr>
        <w:t>sprawie ochrony osób fizycznych w związku z przetwarzaniem danych osobowych i</w:t>
      </w:r>
      <w:r w:rsidR="0075568C" w:rsidRPr="004E3AA3">
        <w:rPr>
          <w:rFonts w:ascii="Cambria" w:hAnsi="Cambria" w:cstheme="minorHAnsi"/>
          <w:lang w:eastAsia="en-US"/>
        </w:rPr>
        <w:t xml:space="preserve"> </w:t>
      </w:r>
      <w:r w:rsidRPr="004E3AA3">
        <w:rPr>
          <w:rFonts w:ascii="Cambria" w:hAnsi="Cambria" w:cstheme="minorHAnsi"/>
          <w:lang w:eastAsia="en-US"/>
        </w:rPr>
        <w:t>w sprawie swobodnego przepływu takich danych oraz uchylenia dyrektywy 95/46/WE (ogólnego rozporządzenia o ochronie danych), u</w:t>
      </w:r>
      <w:r w:rsidRPr="004E3AA3">
        <w:rPr>
          <w:rFonts w:ascii="Cambria" w:hAnsi="Cambria" w:cstheme="minorHAnsi"/>
          <w:bCs/>
          <w:lang w:eastAsia="en-US"/>
        </w:rPr>
        <w:t>stawie</w:t>
      </w:r>
      <w:r w:rsidRPr="004E3AA3">
        <w:rPr>
          <w:rFonts w:ascii="Cambria" w:hAnsi="Cambria" w:cstheme="minorHAnsi"/>
          <w:lang w:eastAsia="en-US"/>
        </w:rPr>
        <w:t xml:space="preserve"> z dnia 10 maja 2018 r. o </w:t>
      </w:r>
      <w:r w:rsidRPr="004E3AA3">
        <w:rPr>
          <w:rFonts w:ascii="Cambria" w:hAnsi="Cambria" w:cstheme="minorHAnsi"/>
          <w:bCs/>
          <w:lang w:eastAsia="en-US"/>
        </w:rPr>
        <w:t>ochronie danych osobowych,</w:t>
      </w:r>
      <w:r w:rsidRPr="004E3AA3">
        <w:rPr>
          <w:rFonts w:ascii="Cambria" w:hAnsi="Cambria" w:cstheme="minorHAnsi"/>
          <w:lang w:eastAsia="en-US"/>
        </w:rPr>
        <w:t xml:space="preserve"> ustawie </w:t>
      </w:r>
      <w:r w:rsidRPr="004E3AA3">
        <w:rPr>
          <w:rFonts w:ascii="Cambria" w:hAnsi="Cambria" w:cstheme="minorHAnsi"/>
          <w:bCs/>
          <w:lang w:eastAsia="en-US"/>
        </w:rPr>
        <w:t>z dnia 11 września 2015 r. o działalności ubezpieczeniowej i reasekuracyjnej oraz w innych obowiązujących aktach prawnych.</w:t>
      </w:r>
    </w:p>
    <w:p w14:paraId="1F7A5765" w14:textId="77777777" w:rsidR="007019C6" w:rsidRPr="004E3AA3" w:rsidRDefault="007019C6" w:rsidP="0053220B">
      <w:pPr>
        <w:widowControl w:val="0"/>
        <w:numPr>
          <w:ilvl w:val="0"/>
          <w:numId w:val="33"/>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Wykonawca zobowiązuje się do wdrożenia rozwiązań i regulacji celem prawidłowego wykonania obowiązków wynikających z przepisów wskazanych w ust. 1.</w:t>
      </w:r>
    </w:p>
    <w:p w14:paraId="33777969" w14:textId="77777777" w:rsidR="007019C6" w:rsidRPr="004E3AA3" w:rsidRDefault="007019C6" w:rsidP="0053220B">
      <w:pPr>
        <w:widowControl w:val="0"/>
        <w:numPr>
          <w:ilvl w:val="0"/>
          <w:numId w:val="33"/>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Wykonawca oświadcza, iż dysponuje środkami zabezpieczającymi dane osobowe.</w:t>
      </w:r>
    </w:p>
    <w:p w14:paraId="09798212" w14:textId="77777777" w:rsidR="007019C6" w:rsidRPr="004E3AA3" w:rsidRDefault="007019C6" w:rsidP="0053220B">
      <w:pPr>
        <w:widowControl w:val="0"/>
        <w:numPr>
          <w:ilvl w:val="0"/>
          <w:numId w:val="33"/>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Wykonawca zobowiązuje się do przestrzegania i stosowania zasad ochrony danych osobowych, o których mowa w ust. 1, w szczególności do:</w:t>
      </w:r>
    </w:p>
    <w:p w14:paraId="157FA69D" w14:textId="77777777" w:rsidR="007019C6" w:rsidRPr="004E3AA3" w:rsidRDefault="007019C6" w:rsidP="0053220B">
      <w:pPr>
        <w:widowControl w:val="0"/>
        <w:numPr>
          <w:ilvl w:val="0"/>
          <w:numId w:val="34"/>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adekwatnego, stosownego oraz ograniczonego do tego, co niezbędne do celów, w których dane są przetwarzane,</w:t>
      </w:r>
    </w:p>
    <w:p w14:paraId="5D277FBE" w14:textId="77777777" w:rsidR="007019C6" w:rsidRPr="004E3AA3" w:rsidRDefault="007019C6" w:rsidP="0053220B">
      <w:pPr>
        <w:widowControl w:val="0"/>
        <w:numPr>
          <w:ilvl w:val="0"/>
          <w:numId w:val="34"/>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zabezpieczenia danych osobowych przed ich udostępnieniem osobom nieupoważnionym,</w:t>
      </w:r>
    </w:p>
    <w:p w14:paraId="4F5C8A64" w14:textId="77777777" w:rsidR="007019C6" w:rsidRPr="004E3AA3" w:rsidRDefault="007019C6" w:rsidP="0053220B">
      <w:pPr>
        <w:widowControl w:val="0"/>
        <w:numPr>
          <w:ilvl w:val="0"/>
          <w:numId w:val="34"/>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zachowania szczególnej staranności w trakcie dokonywania operacji przetwarzania danych osobowych w celu ochrony interesów osób, których dane dotyczą,</w:t>
      </w:r>
    </w:p>
    <w:p w14:paraId="2C360D86" w14:textId="376AD551" w:rsidR="007019C6" w:rsidRPr="004E3AA3" w:rsidRDefault="007019C6" w:rsidP="0053220B">
      <w:pPr>
        <w:widowControl w:val="0"/>
        <w:numPr>
          <w:ilvl w:val="0"/>
          <w:numId w:val="34"/>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 xml:space="preserve">zachowania w tajemnicy danych osobowych oraz sposobów ich zabezpieczenia, w tym także po rozwiązaniu umowy oraz zobowiązuje się zapewnić, aby osoby mające dostęp </w:t>
      </w:r>
      <w:r w:rsidR="00AB237F" w:rsidRPr="004E3AA3">
        <w:rPr>
          <w:rFonts w:ascii="Cambria" w:hAnsi="Cambria" w:cstheme="minorHAnsi"/>
          <w:lang w:eastAsia="en-US"/>
        </w:rPr>
        <w:br/>
      </w:r>
      <w:r w:rsidRPr="004E3AA3">
        <w:rPr>
          <w:rFonts w:ascii="Cambria" w:hAnsi="Cambria" w:cstheme="minorHAnsi"/>
          <w:lang w:eastAsia="en-US"/>
        </w:rPr>
        <w:t>do przetwarzania danych osobowych zachowały je oraz sposoby ich zabezpieczeń w tajemnicy, w tym także po rozwiązaniu umowy,</w:t>
      </w:r>
    </w:p>
    <w:p w14:paraId="30B19670" w14:textId="7A841AF0" w:rsidR="007019C6" w:rsidRPr="004E3AA3" w:rsidRDefault="007019C6" w:rsidP="0053220B">
      <w:pPr>
        <w:widowControl w:val="0"/>
        <w:numPr>
          <w:ilvl w:val="0"/>
          <w:numId w:val="34"/>
        </w:numPr>
        <w:tabs>
          <w:tab w:val="clear" w:pos="720"/>
          <w:tab w:val="num" w:pos="426"/>
        </w:tabs>
        <w:suppressAutoHyphens w:val="0"/>
        <w:spacing w:line="276" w:lineRule="auto"/>
        <w:ind w:left="426" w:hanging="426"/>
        <w:jc w:val="both"/>
        <w:rPr>
          <w:rFonts w:ascii="Cambria" w:hAnsi="Cambria" w:cstheme="minorHAnsi"/>
          <w:lang w:eastAsia="en-US"/>
        </w:rPr>
      </w:pPr>
      <w:r w:rsidRPr="004E3AA3">
        <w:rPr>
          <w:rFonts w:ascii="Cambria" w:hAnsi="Cambria" w:cstheme="minorHAnsi"/>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r w:rsidR="00AB26BF">
        <w:rPr>
          <w:rFonts w:ascii="Cambria" w:hAnsi="Cambria" w:cstheme="minorHAnsi"/>
          <w:lang w:eastAsia="en-US"/>
        </w:rPr>
        <w:t xml:space="preserve"> lub zezwalają na to przepisy prawa</w:t>
      </w:r>
      <w:r w:rsidRPr="004E3AA3">
        <w:rPr>
          <w:rFonts w:ascii="Cambria" w:hAnsi="Cambria" w:cstheme="minorHAnsi"/>
          <w:lang w:eastAsia="en-US"/>
        </w:rPr>
        <w:t>.</w:t>
      </w:r>
    </w:p>
    <w:p w14:paraId="3E54F88D" w14:textId="77777777" w:rsidR="0033576B" w:rsidRPr="004E3AA3" w:rsidRDefault="0033576B" w:rsidP="00C20A5A">
      <w:pPr>
        <w:widowControl w:val="0"/>
        <w:tabs>
          <w:tab w:val="left" w:pos="360"/>
        </w:tabs>
        <w:suppressAutoHyphens w:val="0"/>
        <w:spacing w:line="276" w:lineRule="auto"/>
        <w:rPr>
          <w:rFonts w:ascii="Cambria" w:hAnsi="Cambria" w:cstheme="minorHAnsi"/>
          <w:b/>
        </w:rPr>
      </w:pPr>
    </w:p>
    <w:p w14:paraId="27E5087A" w14:textId="2F14718D" w:rsidR="00080D84" w:rsidRPr="004E3AA3" w:rsidRDefault="00080D84" w:rsidP="002D5320">
      <w:pPr>
        <w:widowControl w:val="0"/>
        <w:tabs>
          <w:tab w:val="left" w:pos="360"/>
        </w:tabs>
        <w:suppressAutoHyphens w:val="0"/>
        <w:spacing w:line="276" w:lineRule="auto"/>
        <w:jc w:val="center"/>
        <w:rPr>
          <w:rFonts w:ascii="Cambria" w:hAnsi="Cambria" w:cstheme="minorHAnsi"/>
          <w:b/>
        </w:rPr>
      </w:pPr>
      <w:r w:rsidRPr="004E3AA3">
        <w:rPr>
          <w:rFonts w:ascii="Cambria" w:hAnsi="Cambria" w:cstheme="minorHAnsi"/>
          <w:b/>
        </w:rPr>
        <w:t>Postanowienia końcowe</w:t>
      </w:r>
    </w:p>
    <w:p w14:paraId="1882F63B" w14:textId="697BE6A5" w:rsidR="00080D84" w:rsidRPr="004E3AA3" w:rsidRDefault="000F1786" w:rsidP="002D5320">
      <w:pPr>
        <w:widowControl w:val="0"/>
        <w:suppressAutoHyphens w:val="0"/>
        <w:spacing w:line="276" w:lineRule="auto"/>
        <w:jc w:val="center"/>
        <w:rPr>
          <w:rFonts w:ascii="Cambria" w:hAnsi="Cambria" w:cstheme="minorHAnsi"/>
          <w:b/>
        </w:rPr>
      </w:pPr>
      <w:r w:rsidRPr="004E3AA3">
        <w:rPr>
          <w:rFonts w:ascii="Cambria" w:hAnsi="Cambria" w:cstheme="minorHAnsi"/>
          <w:b/>
        </w:rPr>
        <w:t>§1</w:t>
      </w:r>
      <w:r w:rsidR="00DB5B57">
        <w:rPr>
          <w:rFonts w:ascii="Cambria" w:hAnsi="Cambria" w:cstheme="minorHAnsi"/>
          <w:b/>
        </w:rPr>
        <w:t>6</w:t>
      </w:r>
    </w:p>
    <w:p w14:paraId="732CFAF7" w14:textId="77777777" w:rsidR="00080D84" w:rsidRPr="004E3AA3" w:rsidRDefault="00080D84" w:rsidP="002D5320">
      <w:pPr>
        <w:widowControl w:val="0"/>
        <w:tabs>
          <w:tab w:val="left" w:pos="360"/>
        </w:tabs>
        <w:suppressAutoHyphens w:val="0"/>
        <w:spacing w:line="276" w:lineRule="auto"/>
        <w:jc w:val="both"/>
        <w:rPr>
          <w:rFonts w:ascii="Cambria" w:hAnsi="Cambria" w:cstheme="minorHAnsi"/>
        </w:rPr>
      </w:pPr>
      <w:r w:rsidRPr="004E3AA3">
        <w:rPr>
          <w:rFonts w:ascii="Cambria" w:hAnsi="Cambria" w:cstheme="minorHAnsi"/>
        </w:rPr>
        <w:t>Integralną częścią niniejszej umowy jest:</w:t>
      </w:r>
    </w:p>
    <w:p w14:paraId="1FA4C527" w14:textId="77777777" w:rsidR="007019C6" w:rsidRPr="004E3AA3" w:rsidRDefault="007019C6" w:rsidP="002D5320">
      <w:pPr>
        <w:widowControl w:val="0"/>
        <w:numPr>
          <w:ilvl w:val="0"/>
          <w:numId w:val="6"/>
        </w:numPr>
        <w:tabs>
          <w:tab w:val="clear" w:pos="0"/>
          <w:tab w:val="num" w:pos="426"/>
        </w:tabs>
        <w:suppressAutoHyphens w:val="0"/>
        <w:spacing w:line="276" w:lineRule="auto"/>
        <w:ind w:left="426" w:hanging="426"/>
        <w:jc w:val="both"/>
        <w:rPr>
          <w:rFonts w:ascii="Cambria" w:hAnsi="Cambria" w:cstheme="minorHAnsi"/>
        </w:rPr>
      </w:pPr>
      <w:r w:rsidRPr="004E3AA3">
        <w:rPr>
          <w:rFonts w:ascii="Cambria" w:hAnsi="Cambria" w:cstheme="minorHAnsi"/>
        </w:rPr>
        <w:t>specyfikacja warunków zamówienia,</w:t>
      </w:r>
    </w:p>
    <w:p w14:paraId="0F2C208B" w14:textId="29ABECB0" w:rsidR="007019C6" w:rsidRPr="004E3AA3" w:rsidRDefault="007019C6" w:rsidP="002D5320">
      <w:pPr>
        <w:widowControl w:val="0"/>
        <w:numPr>
          <w:ilvl w:val="0"/>
          <w:numId w:val="6"/>
        </w:numPr>
        <w:tabs>
          <w:tab w:val="clear" w:pos="0"/>
          <w:tab w:val="num" w:pos="426"/>
        </w:tabs>
        <w:suppressAutoHyphens w:val="0"/>
        <w:spacing w:line="276" w:lineRule="auto"/>
        <w:ind w:left="426" w:hanging="426"/>
        <w:jc w:val="both"/>
        <w:rPr>
          <w:rFonts w:ascii="Cambria" w:hAnsi="Cambria" w:cstheme="minorHAnsi"/>
        </w:rPr>
      </w:pPr>
      <w:r w:rsidRPr="004E3AA3">
        <w:rPr>
          <w:rFonts w:ascii="Cambria" w:hAnsi="Cambria" w:cstheme="minorHAnsi"/>
        </w:rPr>
        <w:lastRenderedPageBreak/>
        <w:t>ogólne/szczególne warunki ubezpieczenia aktualne na dzień składania ofert i obowiązujące przez cały okres realizacji zamówienia, tj.: …………………………………………………..,</w:t>
      </w:r>
    </w:p>
    <w:p w14:paraId="2AE930E4" w14:textId="2EDC7AEB" w:rsidR="007019C6" w:rsidRPr="004E3AA3" w:rsidRDefault="00080D84" w:rsidP="002D5320">
      <w:pPr>
        <w:widowControl w:val="0"/>
        <w:numPr>
          <w:ilvl w:val="0"/>
          <w:numId w:val="6"/>
        </w:numPr>
        <w:tabs>
          <w:tab w:val="clear" w:pos="0"/>
          <w:tab w:val="num" w:pos="426"/>
        </w:tabs>
        <w:suppressAutoHyphens w:val="0"/>
        <w:spacing w:line="276" w:lineRule="auto"/>
        <w:ind w:left="426" w:hanging="426"/>
        <w:jc w:val="both"/>
        <w:rPr>
          <w:rFonts w:ascii="Cambria" w:hAnsi="Cambria" w:cstheme="minorHAnsi"/>
        </w:rPr>
      </w:pPr>
      <w:r w:rsidRPr="004E3AA3">
        <w:rPr>
          <w:rFonts w:ascii="Cambria" w:hAnsi="Cambria" w:cstheme="minorHAnsi"/>
        </w:rPr>
        <w:t xml:space="preserve">oferta złożona przez </w:t>
      </w:r>
      <w:r w:rsidR="002B3A0E" w:rsidRPr="004E3AA3">
        <w:rPr>
          <w:rFonts w:ascii="Cambria" w:hAnsi="Cambria" w:cstheme="minorHAnsi"/>
        </w:rPr>
        <w:t>Wykonawcę</w:t>
      </w:r>
      <w:r w:rsidRPr="004E3AA3">
        <w:rPr>
          <w:rFonts w:ascii="Cambria" w:hAnsi="Cambria" w:cstheme="minorHAnsi"/>
        </w:rPr>
        <w:t xml:space="preserve"> z dnia ......................</w:t>
      </w:r>
      <w:r w:rsidR="00C24BFA" w:rsidRPr="004E3AA3">
        <w:rPr>
          <w:rFonts w:ascii="Cambria" w:hAnsi="Cambria" w:cstheme="minorHAnsi"/>
        </w:rPr>
        <w:t>,</w:t>
      </w:r>
    </w:p>
    <w:p w14:paraId="4F055DBD" w14:textId="77777777" w:rsidR="002B3A0E" w:rsidRPr="004E3AA3" w:rsidRDefault="007019C6" w:rsidP="002D5320">
      <w:pPr>
        <w:widowControl w:val="0"/>
        <w:numPr>
          <w:ilvl w:val="0"/>
          <w:numId w:val="6"/>
        </w:numPr>
        <w:tabs>
          <w:tab w:val="clear" w:pos="0"/>
          <w:tab w:val="num" w:pos="426"/>
        </w:tabs>
        <w:suppressAutoHyphens w:val="0"/>
        <w:spacing w:line="276" w:lineRule="auto"/>
        <w:ind w:left="426" w:hanging="426"/>
        <w:jc w:val="both"/>
        <w:rPr>
          <w:rFonts w:ascii="Cambria" w:hAnsi="Cambria" w:cstheme="minorHAnsi"/>
        </w:rPr>
      </w:pPr>
      <w:r w:rsidRPr="004E3AA3">
        <w:rPr>
          <w:rFonts w:ascii="Cambria" w:hAnsi="Cambria" w:cstheme="minorHAnsi"/>
        </w:rPr>
        <w:t>dokumenty ubezpieczeniowe wystawiane przez Wykonawcę.</w:t>
      </w:r>
    </w:p>
    <w:p w14:paraId="1BE9FD5F" w14:textId="72007895" w:rsidR="00080D84" w:rsidRDefault="000F1786"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§1</w:t>
      </w:r>
      <w:r w:rsidR="00DB5B57">
        <w:rPr>
          <w:rFonts w:ascii="Cambria" w:hAnsi="Cambria" w:cstheme="minorHAnsi"/>
          <w:b/>
        </w:rPr>
        <w:t>7</w:t>
      </w:r>
    </w:p>
    <w:p w14:paraId="3485D397" w14:textId="77777777" w:rsidR="003845F0" w:rsidRPr="003845F0" w:rsidRDefault="003845F0" w:rsidP="003845F0">
      <w:pPr>
        <w:widowControl w:val="0"/>
        <w:numPr>
          <w:ilvl w:val="0"/>
          <w:numId w:val="71"/>
        </w:numPr>
        <w:tabs>
          <w:tab w:val="clear" w:pos="720"/>
        </w:tabs>
        <w:suppressAutoHyphens w:val="0"/>
        <w:spacing w:line="276" w:lineRule="auto"/>
        <w:ind w:left="426" w:hanging="426"/>
        <w:jc w:val="both"/>
        <w:rPr>
          <w:rFonts w:ascii="Cambria" w:hAnsi="Cambria" w:cstheme="minorHAnsi"/>
          <w:color w:val="FF0000"/>
          <w:lang w:eastAsia="en-US"/>
        </w:rPr>
      </w:pPr>
      <w:bookmarkStart w:id="246" w:name="_Hlk162001445"/>
      <w:r w:rsidRPr="003845F0">
        <w:rPr>
          <w:rFonts w:ascii="Cambria" w:eastAsia="Calibri" w:hAnsi="Cambria" w:cstheme="minorHAnsi"/>
          <w:lang w:eastAsia="en-US"/>
        </w:rPr>
        <w:t xml:space="preserve">Zgodnie z art. 95 ustawy Zamawiający określa, iż czynności bezpośrednio związane z realizacją przedmiotu zamówienia tj. </w:t>
      </w:r>
      <w:r w:rsidRPr="003845F0">
        <w:rPr>
          <w:rFonts w:ascii="Cambria" w:hAnsi="Cambria" w:cstheme="minorHAnsi"/>
        </w:rPr>
        <w:t>czynności administracyjne związane z wystawianiem umów ubezpieczenia oraz rozliczaniem płatności będą wykonywali pracownicy zatrudnieni  na podstawie umowy o pracę.</w:t>
      </w:r>
    </w:p>
    <w:p w14:paraId="0D130659" w14:textId="77777777" w:rsidR="003845F0" w:rsidRPr="003845F0" w:rsidRDefault="003845F0" w:rsidP="003845F0">
      <w:pPr>
        <w:widowControl w:val="0"/>
        <w:numPr>
          <w:ilvl w:val="0"/>
          <w:numId w:val="71"/>
        </w:numPr>
        <w:tabs>
          <w:tab w:val="clear" w:pos="720"/>
        </w:tabs>
        <w:suppressAutoHyphens w:val="0"/>
        <w:spacing w:line="276" w:lineRule="auto"/>
        <w:ind w:left="426" w:hanging="426"/>
        <w:jc w:val="both"/>
        <w:rPr>
          <w:rFonts w:ascii="Cambria" w:hAnsi="Cambria" w:cstheme="minorHAnsi"/>
          <w:lang w:eastAsia="en-US"/>
        </w:rPr>
      </w:pPr>
      <w:r w:rsidRPr="003845F0">
        <w:rPr>
          <w:rFonts w:ascii="Cambria" w:hAnsi="Cambria" w:cstheme="minorHAnsi"/>
          <w:lang w:eastAsia="en-US"/>
        </w:rPr>
        <w:t>W trakcie realizacji zamówienia na każde wezwanie Zamawiającego w wyznaczonym w tym wezwaniu terminie Wykonawca przedłoży Zamawiającemu wskazane poniżej dowody w celu potwierdzenia spełniania wymogu zatrudnienia na podstawie umowy o pracę przez Wykonawcę osób wykonujących wskazane w pkt. 1) czynności w trakcie realizacji zamówienia:</w:t>
      </w:r>
    </w:p>
    <w:p w14:paraId="2DE74A8B" w14:textId="77777777" w:rsidR="003845F0" w:rsidRPr="003845F0" w:rsidRDefault="003845F0" w:rsidP="003845F0">
      <w:pPr>
        <w:widowControl w:val="0"/>
        <w:suppressAutoHyphens w:val="0"/>
        <w:spacing w:line="276" w:lineRule="auto"/>
        <w:ind w:left="426"/>
        <w:jc w:val="both"/>
        <w:rPr>
          <w:rFonts w:ascii="Cambria" w:hAnsi="Cambria" w:cstheme="minorHAnsi"/>
          <w:lang w:eastAsia="en-US"/>
        </w:rPr>
      </w:pPr>
      <w:r w:rsidRPr="003845F0">
        <w:rPr>
          <w:rFonts w:ascii="Cambria" w:hAnsi="Cambria" w:cstheme="minorHAnsi"/>
          <w:lang w:eastAsia="en-US"/>
        </w:rPr>
        <w:t>a) oświadczenia zatrudnionego pracownika,</w:t>
      </w:r>
    </w:p>
    <w:p w14:paraId="1D23718B" w14:textId="77777777" w:rsidR="003845F0" w:rsidRPr="003845F0" w:rsidRDefault="003845F0" w:rsidP="003845F0">
      <w:pPr>
        <w:widowControl w:val="0"/>
        <w:suppressAutoHyphens w:val="0"/>
        <w:spacing w:line="276" w:lineRule="auto"/>
        <w:ind w:left="426"/>
        <w:jc w:val="both"/>
        <w:rPr>
          <w:rFonts w:ascii="Cambria" w:hAnsi="Cambria" w:cstheme="minorHAnsi"/>
          <w:lang w:eastAsia="en-US"/>
        </w:rPr>
      </w:pPr>
      <w:r w:rsidRPr="003845F0">
        <w:rPr>
          <w:rFonts w:ascii="Cambria" w:hAnsi="Cambria" w:cstheme="minorHAnsi"/>
          <w:lang w:eastAsia="en-US"/>
        </w:rPr>
        <w:t>b) oświadczenia wykonawcy lub podwykonawcy o zatrudnieniu pracownika na podstawie umowy o pracę,</w:t>
      </w:r>
    </w:p>
    <w:p w14:paraId="73C79A10" w14:textId="77777777" w:rsidR="003845F0" w:rsidRPr="003845F0" w:rsidRDefault="003845F0" w:rsidP="003845F0">
      <w:pPr>
        <w:widowControl w:val="0"/>
        <w:suppressAutoHyphens w:val="0"/>
        <w:spacing w:line="276" w:lineRule="auto"/>
        <w:ind w:left="426"/>
        <w:jc w:val="both"/>
        <w:rPr>
          <w:rFonts w:ascii="Cambria" w:hAnsi="Cambria" w:cstheme="minorHAnsi"/>
          <w:lang w:eastAsia="en-US"/>
        </w:rPr>
      </w:pPr>
      <w:r w:rsidRPr="003845F0">
        <w:rPr>
          <w:rFonts w:ascii="Cambria" w:hAnsi="Cambria" w:cstheme="minorHAnsi"/>
          <w:lang w:eastAsia="en-US"/>
        </w:rPr>
        <w:t>c) poświadczonej za zgodność z oryginałem kopii umowy o pracę zatrudnionego pracownika,</w:t>
      </w:r>
    </w:p>
    <w:p w14:paraId="4B6E5D56" w14:textId="77777777" w:rsidR="003845F0" w:rsidRPr="003845F0" w:rsidRDefault="003845F0" w:rsidP="003845F0">
      <w:pPr>
        <w:widowControl w:val="0"/>
        <w:suppressAutoHyphens w:val="0"/>
        <w:spacing w:line="276" w:lineRule="auto"/>
        <w:ind w:left="426"/>
        <w:jc w:val="both"/>
        <w:rPr>
          <w:rFonts w:ascii="Cambria" w:hAnsi="Cambria" w:cstheme="minorHAnsi"/>
          <w:lang w:eastAsia="en-US"/>
        </w:rPr>
      </w:pPr>
      <w:r w:rsidRPr="003845F0">
        <w:rPr>
          <w:rFonts w:ascii="Cambria" w:hAnsi="Cambria" w:cstheme="minorHAnsi"/>
          <w:lang w:eastAsia="en-US"/>
        </w:rPr>
        <w:t>d) innych dokumentów</w:t>
      </w:r>
    </w:p>
    <w:p w14:paraId="63FF7A17" w14:textId="77777777" w:rsidR="003845F0" w:rsidRPr="003845F0" w:rsidRDefault="003845F0" w:rsidP="003845F0">
      <w:pPr>
        <w:widowControl w:val="0"/>
        <w:suppressAutoHyphens w:val="0"/>
        <w:spacing w:line="276" w:lineRule="auto"/>
        <w:ind w:left="426"/>
        <w:jc w:val="both"/>
        <w:rPr>
          <w:rFonts w:ascii="Cambria" w:hAnsi="Cambria" w:cstheme="minorHAnsi"/>
          <w:color w:val="FF0000"/>
          <w:lang w:eastAsia="en-US"/>
        </w:rPr>
      </w:pPr>
      <w:r w:rsidRPr="003845F0">
        <w:rPr>
          <w:rFonts w:ascii="Cambria" w:hAnsi="Cambria" w:cstheme="minorHAnsi"/>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A841F9A" w14:textId="2F35F122" w:rsidR="003845F0" w:rsidRPr="001A11C2" w:rsidRDefault="003845F0" w:rsidP="001A11C2">
      <w:pPr>
        <w:widowControl w:val="0"/>
        <w:numPr>
          <w:ilvl w:val="0"/>
          <w:numId w:val="71"/>
        </w:numPr>
        <w:tabs>
          <w:tab w:val="clear" w:pos="720"/>
        </w:tabs>
        <w:suppressAutoHyphens w:val="0"/>
        <w:spacing w:line="276" w:lineRule="auto"/>
        <w:ind w:left="426" w:hanging="426"/>
        <w:jc w:val="both"/>
        <w:rPr>
          <w:rFonts w:ascii="Cambria" w:hAnsi="Cambria" w:cstheme="minorHAnsi"/>
          <w:color w:val="FF0000"/>
          <w:lang w:eastAsia="en-US"/>
        </w:rPr>
      </w:pPr>
      <w:r w:rsidRPr="003845F0">
        <w:rPr>
          <w:rFonts w:ascii="Cambria" w:eastAsia="Calibri" w:hAnsi="Cambria" w:cstheme="minorHAnsi"/>
          <w:lang w:eastAsia="en-US"/>
        </w:rPr>
        <w:t>Z tytułu niespełniania przez Wykonawcę wymogu zatrudnienia na podstawie umowy o pracę osób wykonujących wskazane w pkt. 1) czynności Zamawiający przewiduje sankcję w postaci obowiązku zapłaty przez wykonawcę kary umownej w wysokości po 500 zł za każdy dzień, w którym osoba niezatrudniona przez Wykonawcę lub podwykonawcę na podstawie umowy o pracę wykonywała czynności wymienione w pkt. 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wskazane w pkt. 1) czynności. Z tytułu niedopełnienia obowiązku, o którym mowa w pkt. 2 lit. b) Zamawiający przewiduje sankcję w postaci obowiązku zapłaty przez wykonawcę kary umownej w wysokości po 500,00 zł za każdy dzień zwłoki liczonej od wskazanego terminu.</w:t>
      </w:r>
      <w:bookmarkEnd w:id="246"/>
    </w:p>
    <w:p w14:paraId="6830D5C5" w14:textId="52D5850A" w:rsidR="003845F0" w:rsidRPr="004E3AA3" w:rsidRDefault="003845F0" w:rsidP="003845F0">
      <w:pPr>
        <w:widowControl w:val="0"/>
        <w:suppressAutoHyphens w:val="0"/>
        <w:spacing w:before="120" w:line="276" w:lineRule="auto"/>
        <w:jc w:val="center"/>
        <w:rPr>
          <w:rFonts w:ascii="Cambria" w:hAnsi="Cambria" w:cstheme="minorHAnsi"/>
          <w:b/>
        </w:rPr>
      </w:pPr>
      <w:r w:rsidRPr="004E3AA3">
        <w:rPr>
          <w:rFonts w:ascii="Cambria" w:hAnsi="Cambria" w:cstheme="minorHAnsi"/>
          <w:b/>
        </w:rPr>
        <w:t>§1</w:t>
      </w:r>
      <w:r>
        <w:rPr>
          <w:rFonts w:ascii="Cambria" w:hAnsi="Cambria" w:cstheme="minorHAnsi"/>
          <w:b/>
        </w:rPr>
        <w:t>8</w:t>
      </w:r>
    </w:p>
    <w:p w14:paraId="7AA9D397" w14:textId="77777777" w:rsidR="00080D84" w:rsidRPr="004E3AA3" w:rsidRDefault="00080D84" w:rsidP="002D5320">
      <w:pPr>
        <w:widowControl w:val="0"/>
        <w:suppressAutoHyphens w:val="0"/>
        <w:spacing w:line="276" w:lineRule="auto"/>
        <w:jc w:val="both"/>
        <w:rPr>
          <w:rFonts w:ascii="Cambria" w:hAnsi="Cambria" w:cstheme="minorHAnsi"/>
        </w:rPr>
      </w:pPr>
      <w:r w:rsidRPr="004E3AA3">
        <w:rPr>
          <w:rFonts w:ascii="Cambria" w:hAnsi="Cambria" w:cstheme="minorHAnsi"/>
        </w:rPr>
        <w:t xml:space="preserve">Wierzytelności wynikające z umowy, dotyczące rozliczeń między </w:t>
      </w:r>
      <w:r w:rsidR="007019C6" w:rsidRPr="004E3AA3">
        <w:rPr>
          <w:rFonts w:ascii="Cambria" w:hAnsi="Cambria" w:cstheme="minorHAnsi"/>
        </w:rPr>
        <w:t>Z</w:t>
      </w:r>
      <w:r w:rsidRPr="004E3AA3">
        <w:rPr>
          <w:rFonts w:ascii="Cambria" w:hAnsi="Cambria" w:cstheme="minorHAnsi"/>
        </w:rPr>
        <w:t xml:space="preserve">amawiającym i </w:t>
      </w:r>
      <w:r w:rsidR="007019C6" w:rsidRPr="004E3AA3">
        <w:rPr>
          <w:rFonts w:ascii="Cambria" w:hAnsi="Cambria" w:cstheme="minorHAnsi"/>
        </w:rPr>
        <w:t>W</w:t>
      </w:r>
      <w:r w:rsidRPr="004E3AA3">
        <w:rPr>
          <w:rFonts w:ascii="Cambria" w:hAnsi="Cambria" w:cstheme="minorHAnsi"/>
        </w:rPr>
        <w:t>ykonawcą, nie</w:t>
      </w:r>
      <w:r w:rsidR="002576B4" w:rsidRPr="004E3AA3">
        <w:rPr>
          <w:rFonts w:ascii="Cambria" w:hAnsi="Cambria" w:cstheme="minorHAnsi"/>
        </w:rPr>
        <w:t> </w:t>
      </w:r>
      <w:r w:rsidRPr="004E3AA3">
        <w:rPr>
          <w:rFonts w:ascii="Cambria" w:hAnsi="Cambria" w:cstheme="minorHAnsi"/>
        </w:rPr>
        <w:t>mogą być zbyte na rzecz osób trzecich bez zgody obu stron.</w:t>
      </w:r>
    </w:p>
    <w:p w14:paraId="60273CE4" w14:textId="7B94F0C5" w:rsidR="00965EEE" w:rsidRPr="004E3AA3" w:rsidRDefault="000F1786"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§1</w:t>
      </w:r>
      <w:r w:rsidR="003845F0">
        <w:rPr>
          <w:rFonts w:ascii="Cambria" w:hAnsi="Cambria" w:cstheme="minorHAnsi"/>
          <w:b/>
        </w:rPr>
        <w:t>9</w:t>
      </w:r>
    </w:p>
    <w:p w14:paraId="5C57EC8A" w14:textId="7695FFF7" w:rsidR="000862BE" w:rsidRPr="002E47F9" w:rsidRDefault="00965EEE" w:rsidP="0053220B">
      <w:pPr>
        <w:widowControl w:val="0"/>
        <w:numPr>
          <w:ilvl w:val="0"/>
          <w:numId w:val="40"/>
        </w:numPr>
        <w:suppressAutoHyphens w:val="0"/>
        <w:spacing w:line="276" w:lineRule="auto"/>
        <w:jc w:val="both"/>
        <w:rPr>
          <w:rFonts w:ascii="Cambria" w:hAnsi="Cambria" w:cstheme="minorHAnsi"/>
        </w:rPr>
      </w:pPr>
      <w:r w:rsidRPr="002E47F9">
        <w:rPr>
          <w:rFonts w:ascii="Cambria" w:hAnsi="Cambria" w:cstheme="minorHAnsi"/>
        </w:rPr>
        <w:t>Wszelkie spory, jakie mogą wynikać pomiędzy Stronami w związku z realizacją postanowień niniejszej umowy, będą rozwiązywane polubownie</w:t>
      </w:r>
      <w:r w:rsidR="000862BE" w:rsidRPr="002E47F9">
        <w:rPr>
          <w:rFonts w:ascii="Cambria" w:hAnsi="Cambria" w:cstheme="minorHAnsi"/>
        </w:rPr>
        <w:t>,</w:t>
      </w:r>
      <w:r w:rsidR="00BA1E4C" w:rsidRPr="002E47F9">
        <w:rPr>
          <w:rFonts w:ascii="Cambria" w:hAnsi="Cambria" w:cstheme="minorHAnsi"/>
        </w:rPr>
        <w:t xml:space="preserve"> z wykorzystaniem pozasądowego systemu rozwiązywania sporów</w:t>
      </w:r>
      <w:r w:rsidR="000862BE" w:rsidRPr="002E47F9">
        <w:rPr>
          <w:rFonts w:ascii="Cambria" w:hAnsi="Cambria" w:cstheme="minorHAnsi"/>
        </w:rPr>
        <w:t xml:space="preserve">, a także innych, dopuszczonych prawem </w:t>
      </w:r>
      <w:r w:rsidR="000862BE" w:rsidRPr="002E47F9">
        <w:rPr>
          <w:rFonts w:ascii="Cambria" w:hAnsi="Cambria" w:cstheme="minorHAnsi"/>
        </w:rPr>
        <w:lastRenderedPageBreak/>
        <w:t>mechanizmów, prowadzących do konsensusu Stron sporu.</w:t>
      </w:r>
    </w:p>
    <w:p w14:paraId="4C707F71" w14:textId="289A7CF1" w:rsidR="002E47F9" w:rsidRPr="001A11C2" w:rsidRDefault="00965EEE" w:rsidP="001A11C2">
      <w:pPr>
        <w:widowControl w:val="0"/>
        <w:numPr>
          <w:ilvl w:val="0"/>
          <w:numId w:val="40"/>
        </w:numPr>
        <w:suppressAutoHyphens w:val="0"/>
        <w:spacing w:line="276" w:lineRule="auto"/>
        <w:jc w:val="both"/>
        <w:rPr>
          <w:rFonts w:ascii="Cambria" w:hAnsi="Cambria" w:cstheme="minorHAnsi"/>
        </w:rPr>
      </w:pPr>
      <w:r w:rsidRPr="002E47F9">
        <w:rPr>
          <w:rFonts w:ascii="Cambria" w:hAnsi="Cambria" w:cstheme="minorHAnsi"/>
        </w:rPr>
        <w:t>W razie braku możliwości porozumienia się Stron w terminie nie dłuższym niż 30 dni, spór poddany zostanie rozstrzygnięciu sądu właściwego miejscowo dla siedziby Zamawiającego</w:t>
      </w:r>
      <w:r w:rsidR="00D11231" w:rsidRPr="002E47F9">
        <w:rPr>
          <w:rFonts w:ascii="Cambria" w:hAnsi="Cambria" w:cstheme="minorHAnsi"/>
        </w:rPr>
        <w:t>.</w:t>
      </w:r>
    </w:p>
    <w:p w14:paraId="6D51EC5E" w14:textId="0C883348" w:rsidR="002E47F9" w:rsidRPr="002E47F9" w:rsidRDefault="002E47F9" w:rsidP="002E47F9">
      <w:pPr>
        <w:widowControl w:val="0"/>
        <w:suppressAutoHyphens w:val="0"/>
        <w:spacing w:before="120" w:line="276" w:lineRule="auto"/>
        <w:jc w:val="center"/>
        <w:rPr>
          <w:rFonts w:ascii="Cambria" w:hAnsi="Cambria" w:cs="Calibri"/>
          <w:b/>
          <w:spacing w:val="-6"/>
        </w:rPr>
      </w:pPr>
      <w:r w:rsidRPr="002E47F9">
        <w:rPr>
          <w:rFonts w:ascii="Cambria" w:hAnsi="Cambria" w:cs="Calibri"/>
          <w:b/>
          <w:spacing w:val="-6"/>
        </w:rPr>
        <w:t>§</w:t>
      </w:r>
      <w:r w:rsidR="003845F0">
        <w:rPr>
          <w:rFonts w:ascii="Cambria" w:hAnsi="Cambria" w:cs="Calibri"/>
          <w:b/>
          <w:spacing w:val="-6"/>
        </w:rPr>
        <w:t>20</w:t>
      </w:r>
    </w:p>
    <w:p w14:paraId="06B75E60" w14:textId="77777777" w:rsidR="003845F0" w:rsidRPr="003845F0" w:rsidRDefault="003845F0" w:rsidP="003845F0">
      <w:pPr>
        <w:pStyle w:val="Akapitzlist10"/>
        <w:widowControl w:val="0"/>
        <w:numPr>
          <w:ilvl w:val="3"/>
          <w:numId w:val="40"/>
        </w:numPr>
        <w:tabs>
          <w:tab w:val="clear" w:pos="2880"/>
        </w:tabs>
        <w:suppressAutoHyphens w:val="0"/>
        <w:spacing w:after="0"/>
        <w:ind w:left="426" w:hanging="426"/>
        <w:jc w:val="both"/>
        <w:rPr>
          <w:rFonts w:ascii="Cambria" w:hAnsi="Cambria" w:cstheme="minorHAnsi"/>
          <w:sz w:val="24"/>
          <w:szCs w:val="24"/>
          <w:lang w:eastAsia="en-US"/>
        </w:rPr>
      </w:pPr>
      <w:r w:rsidRPr="003845F0">
        <w:rPr>
          <w:rFonts w:ascii="Cambria" w:hAnsi="Cambria" w:cstheme="minorHAnsi"/>
          <w:sz w:val="24"/>
          <w:szCs w:val="24"/>
          <w:lang w:eastAsia="en-US"/>
        </w:rPr>
        <w:t>Łączna maksymalna wysokość kar umownych, których mogą dochodzić strony nie może przekroczyć kwoty 4 000,00 zł.</w:t>
      </w:r>
    </w:p>
    <w:p w14:paraId="43AC3648" w14:textId="77777777" w:rsidR="003845F0" w:rsidRPr="003845F0" w:rsidRDefault="003845F0" w:rsidP="003845F0">
      <w:pPr>
        <w:pStyle w:val="Akapitzlist10"/>
        <w:widowControl w:val="0"/>
        <w:numPr>
          <w:ilvl w:val="3"/>
          <w:numId w:val="40"/>
        </w:numPr>
        <w:tabs>
          <w:tab w:val="clear" w:pos="2880"/>
        </w:tabs>
        <w:suppressAutoHyphens w:val="0"/>
        <w:spacing w:after="0"/>
        <w:ind w:left="426" w:hanging="426"/>
        <w:jc w:val="both"/>
        <w:rPr>
          <w:rFonts w:ascii="Cambria" w:hAnsi="Cambria" w:cstheme="minorHAnsi"/>
          <w:sz w:val="24"/>
          <w:szCs w:val="24"/>
          <w:lang w:eastAsia="en-US"/>
        </w:rPr>
      </w:pPr>
      <w:r w:rsidRPr="003845F0">
        <w:rPr>
          <w:rFonts w:ascii="Cambria" w:eastAsiaTheme="minorHAnsi" w:hAnsi="Cambria" w:cs="Calibri"/>
          <w:spacing w:val="-2"/>
          <w:sz w:val="24"/>
          <w:szCs w:val="24"/>
          <w:lang w:eastAsia="en-US"/>
        </w:rPr>
        <w:t>Strony mogą dochodzić odszkodowania przewyższającego wysokość określonych w umowie kar umownych.</w:t>
      </w:r>
    </w:p>
    <w:p w14:paraId="70BC8176" w14:textId="63C96A61" w:rsidR="00080D84" w:rsidRPr="004E3AA3" w:rsidRDefault="00080D84" w:rsidP="002D5320">
      <w:pPr>
        <w:widowControl w:val="0"/>
        <w:suppressAutoHyphens w:val="0"/>
        <w:spacing w:before="120" w:line="276" w:lineRule="auto"/>
        <w:jc w:val="center"/>
        <w:rPr>
          <w:rFonts w:ascii="Cambria" w:hAnsi="Cambria" w:cstheme="minorHAnsi"/>
          <w:b/>
        </w:rPr>
      </w:pPr>
      <w:r w:rsidRPr="004E3AA3">
        <w:rPr>
          <w:rFonts w:ascii="Cambria" w:hAnsi="Cambria" w:cstheme="minorHAnsi"/>
          <w:b/>
        </w:rPr>
        <w:t>§</w:t>
      </w:r>
      <w:r w:rsidR="00DB5B57">
        <w:rPr>
          <w:rFonts w:ascii="Cambria" w:hAnsi="Cambria" w:cstheme="minorHAnsi"/>
          <w:b/>
        </w:rPr>
        <w:t>2</w:t>
      </w:r>
      <w:r w:rsidR="003845F0">
        <w:rPr>
          <w:rFonts w:ascii="Cambria" w:hAnsi="Cambria" w:cstheme="minorHAnsi"/>
          <w:b/>
        </w:rPr>
        <w:t>1</w:t>
      </w:r>
    </w:p>
    <w:p w14:paraId="733902D6" w14:textId="50ECD22D" w:rsidR="00B47AD6" w:rsidRPr="004E3AA3" w:rsidRDefault="007019C6" w:rsidP="006B0FBA">
      <w:pPr>
        <w:widowControl w:val="0"/>
        <w:suppressAutoHyphens w:val="0"/>
        <w:spacing w:after="120" w:line="276" w:lineRule="auto"/>
        <w:jc w:val="both"/>
        <w:rPr>
          <w:rFonts w:ascii="Cambria" w:hAnsi="Cambria" w:cstheme="minorHAnsi"/>
          <w:lang w:eastAsia="en-US"/>
        </w:rPr>
      </w:pPr>
      <w:bookmarkStart w:id="247" w:name="_Toc458156849"/>
      <w:r w:rsidRPr="004E3AA3">
        <w:rPr>
          <w:rFonts w:ascii="Cambria" w:hAnsi="Cambria" w:cstheme="minorHAnsi"/>
          <w:lang w:eastAsia="en-US"/>
        </w:rPr>
        <w:t xml:space="preserve">Umowę sporządzono w trzech jednobrzmiących egzemplarzach, każdym na prawie oryginału, </w:t>
      </w:r>
      <w:r w:rsidR="00AB237F" w:rsidRPr="004E3AA3">
        <w:rPr>
          <w:rFonts w:ascii="Cambria" w:hAnsi="Cambria" w:cstheme="minorHAnsi"/>
          <w:lang w:eastAsia="en-US"/>
        </w:rPr>
        <w:br/>
      </w:r>
      <w:r w:rsidRPr="004E3AA3">
        <w:rPr>
          <w:rFonts w:ascii="Cambria" w:hAnsi="Cambria" w:cstheme="minorHAnsi"/>
          <w:lang w:eastAsia="en-US"/>
        </w:rPr>
        <w:t>po jednym egzemplarzu dla Zamawiającego, Wykonawcy i brokera ubezpieczeniowego.</w:t>
      </w:r>
      <w:bookmarkEnd w:id="247"/>
    </w:p>
    <w:p w14:paraId="7728AF48" w14:textId="5E23E38D" w:rsidR="008C3840" w:rsidRDefault="008C3840" w:rsidP="006B0FBA">
      <w:pPr>
        <w:widowControl w:val="0"/>
        <w:suppressAutoHyphens w:val="0"/>
        <w:spacing w:after="120" w:line="276" w:lineRule="auto"/>
        <w:jc w:val="both"/>
        <w:rPr>
          <w:rFonts w:ascii="Cambria" w:hAnsi="Cambria" w:cstheme="minorHAnsi"/>
          <w:color w:val="FF0000"/>
          <w:lang w:eastAsia="en-US"/>
        </w:rPr>
      </w:pPr>
    </w:p>
    <w:p w14:paraId="50A0B599"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45D72482"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4BD9EC9A"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54AD73CF"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5348C0A7"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72FE3601"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23DE622E"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54041B94"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4D2CB432"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5E38C49B"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7681D0E4"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0A2F4059" w14:textId="77777777" w:rsidR="007D1D27" w:rsidRDefault="007D1D27" w:rsidP="006B0FBA">
      <w:pPr>
        <w:widowControl w:val="0"/>
        <w:suppressAutoHyphens w:val="0"/>
        <w:spacing w:after="120" w:line="276" w:lineRule="auto"/>
        <w:jc w:val="both"/>
        <w:rPr>
          <w:rFonts w:ascii="Cambria" w:hAnsi="Cambria" w:cstheme="minorHAnsi"/>
          <w:color w:val="FF0000"/>
          <w:lang w:eastAsia="en-US"/>
        </w:rPr>
      </w:pPr>
    </w:p>
    <w:p w14:paraId="2B19B79A" w14:textId="77777777" w:rsidR="004D50CF" w:rsidRDefault="004D50CF" w:rsidP="000E3FD4">
      <w:pPr>
        <w:widowControl w:val="0"/>
        <w:outlineLvl w:val="0"/>
        <w:rPr>
          <w:rFonts w:ascii="Cambria" w:hAnsi="Cambria"/>
          <w:b/>
          <w:sz w:val="20"/>
          <w:szCs w:val="20"/>
        </w:rPr>
      </w:pPr>
      <w:bookmarkStart w:id="248" w:name="_Toc477425823"/>
      <w:bookmarkStart w:id="249" w:name="_Toc35262150"/>
      <w:bookmarkStart w:id="250" w:name="_Toc40264492"/>
    </w:p>
    <w:p w14:paraId="26C4F6B3" w14:textId="77777777" w:rsidR="000E3FD4" w:rsidRDefault="000E3FD4" w:rsidP="000E3FD4">
      <w:pPr>
        <w:widowControl w:val="0"/>
        <w:outlineLvl w:val="0"/>
        <w:rPr>
          <w:rFonts w:ascii="Cambria" w:hAnsi="Cambria"/>
          <w:b/>
          <w:sz w:val="20"/>
          <w:szCs w:val="20"/>
        </w:rPr>
      </w:pPr>
    </w:p>
    <w:p w14:paraId="6D08A131" w14:textId="77777777" w:rsidR="004D50CF" w:rsidRDefault="004D50CF" w:rsidP="007D1D27">
      <w:pPr>
        <w:widowControl w:val="0"/>
        <w:jc w:val="right"/>
        <w:outlineLvl w:val="0"/>
        <w:rPr>
          <w:rFonts w:ascii="Cambria" w:hAnsi="Cambria"/>
          <w:b/>
          <w:sz w:val="20"/>
          <w:szCs w:val="20"/>
        </w:rPr>
      </w:pPr>
    </w:p>
    <w:p w14:paraId="31368407" w14:textId="77777777" w:rsidR="003845F0" w:rsidRDefault="003845F0" w:rsidP="007D1D27">
      <w:pPr>
        <w:widowControl w:val="0"/>
        <w:jc w:val="right"/>
        <w:outlineLvl w:val="0"/>
        <w:rPr>
          <w:rFonts w:ascii="Cambria" w:hAnsi="Cambria"/>
          <w:b/>
          <w:sz w:val="20"/>
          <w:szCs w:val="20"/>
        </w:rPr>
      </w:pPr>
    </w:p>
    <w:p w14:paraId="126F7860" w14:textId="77777777" w:rsidR="003845F0" w:rsidRDefault="003845F0" w:rsidP="007D1D27">
      <w:pPr>
        <w:widowControl w:val="0"/>
        <w:jc w:val="right"/>
        <w:outlineLvl w:val="0"/>
        <w:rPr>
          <w:rFonts w:ascii="Cambria" w:hAnsi="Cambria"/>
          <w:b/>
          <w:sz w:val="20"/>
          <w:szCs w:val="20"/>
        </w:rPr>
      </w:pPr>
    </w:p>
    <w:p w14:paraId="0FA6A097" w14:textId="77777777" w:rsidR="003845F0" w:rsidRDefault="003845F0" w:rsidP="007D1D27">
      <w:pPr>
        <w:widowControl w:val="0"/>
        <w:jc w:val="right"/>
        <w:outlineLvl w:val="0"/>
        <w:rPr>
          <w:rFonts w:ascii="Cambria" w:hAnsi="Cambria"/>
          <w:b/>
          <w:sz w:val="20"/>
          <w:szCs w:val="20"/>
        </w:rPr>
      </w:pPr>
    </w:p>
    <w:p w14:paraId="2065DC24" w14:textId="77777777" w:rsidR="003845F0" w:rsidRDefault="003845F0" w:rsidP="007D1D27">
      <w:pPr>
        <w:widowControl w:val="0"/>
        <w:jc w:val="right"/>
        <w:outlineLvl w:val="0"/>
        <w:rPr>
          <w:rFonts w:ascii="Cambria" w:hAnsi="Cambria"/>
          <w:b/>
          <w:sz w:val="20"/>
          <w:szCs w:val="20"/>
        </w:rPr>
      </w:pPr>
    </w:p>
    <w:p w14:paraId="3596C926" w14:textId="77777777" w:rsidR="003845F0" w:rsidRDefault="003845F0" w:rsidP="007D1D27">
      <w:pPr>
        <w:widowControl w:val="0"/>
        <w:jc w:val="right"/>
        <w:outlineLvl w:val="0"/>
        <w:rPr>
          <w:rFonts w:ascii="Cambria" w:hAnsi="Cambria"/>
          <w:b/>
          <w:sz w:val="20"/>
          <w:szCs w:val="20"/>
        </w:rPr>
      </w:pPr>
    </w:p>
    <w:p w14:paraId="595CBD16" w14:textId="77777777" w:rsidR="003845F0" w:rsidRDefault="003845F0" w:rsidP="007D1D27">
      <w:pPr>
        <w:widowControl w:val="0"/>
        <w:jc w:val="right"/>
        <w:outlineLvl w:val="0"/>
        <w:rPr>
          <w:rFonts w:ascii="Cambria" w:hAnsi="Cambria"/>
          <w:b/>
          <w:sz w:val="20"/>
          <w:szCs w:val="20"/>
        </w:rPr>
      </w:pPr>
    </w:p>
    <w:p w14:paraId="6D91E65E" w14:textId="77777777" w:rsidR="003845F0" w:rsidRDefault="003845F0" w:rsidP="007D1D27">
      <w:pPr>
        <w:widowControl w:val="0"/>
        <w:jc w:val="right"/>
        <w:outlineLvl w:val="0"/>
        <w:rPr>
          <w:rFonts w:ascii="Cambria" w:hAnsi="Cambria"/>
          <w:b/>
          <w:sz w:val="20"/>
          <w:szCs w:val="20"/>
        </w:rPr>
      </w:pPr>
    </w:p>
    <w:p w14:paraId="00160A5C" w14:textId="77777777" w:rsidR="003845F0" w:rsidRDefault="003845F0" w:rsidP="007D1D27">
      <w:pPr>
        <w:widowControl w:val="0"/>
        <w:jc w:val="right"/>
        <w:outlineLvl w:val="0"/>
        <w:rPr>
          <w:rFonts w:ascii="Cambria" w:hAnsi="Cambria"/>
          <w:b/>
          <w:sz w:val="20"/>
          <w:szCs w:val="20"/>
        </w:rPr>
      </w:pPr>
    </w:p>
    <w:p w14:paraId="6CF0D874" w14:textId="77777777" w:rsidR="003845F0" w:rsidRDefault="003845F0" w:rsidP="007D1D27">
      <w:pPr>
        <w:widowControl w:val="0"/>
        <w:jc w:val="right"/>
        <w:outlineLvl w:val="0"/>
        <w:rPr>
          <w:rFonts w:ascii="Cambria" w:hAnsi="Cambria"/>
          <w:b/>
          <w:sz w:val="20"/>
          <w:szCs w:val="20"/>
        </w:rPr>
      </w:pPr>
    </w:p>
    <w:p w14:paraId="064342B2" w14:textId="77777777" w:rsidR="003845F0" w:rsidRDefault="003845F0" w:rsidP="007D1D27">
      <w:pPr>
        <w:widowControl w:val="0"/>
        <w:jc w:val="right"/>
        <w:outlineLvl w:val="0"/>
        <w:rPr>
          <w:rFonts w:ascii="Cambria" w:hAnsi="Cambria"/>
          <w:b/>
          <w:sz w:val="20"/>
          <w:szCs w:val="20"/>
        </w:rPr>
      </w:pPr>
    </w:p>
    <w:p w14:paraId="0DA43239" w14:textId="77777777" w:rsidR="003845F0" w:rsidRDefault="003845F0" w:rsidP="007D1D27">
      <w:pPr>
        <w:widowControl w:val="0"/>
        <w:jc w:val="right"/>
        <w:outlineLvl w:val="0"/>
        <w:rPr>
          <w:rFonts w:ascii="Cambria" w:hAnsi="Cambria"/>
          <w:b/>
          <w:sz w:val="20"/>
          <w:szCs w:val="20"/>
        </w:rPr>
      </w:pPr>
    </w:p>
    <w:p w14:paraId="7E257FF2" w14:textId="77777777" w:rsidR="003845F0" w:rsidRDefault="003845F0" w:rsidP="007D1D27">
      <w:pPr>
        <w:widowControl w:val="0"/>
        <w:jc w:val="right"/>
        <w:outlineLvl w:val="0"/>
        <w:rPr>
          <w:rFonts w:ascii="Cambria" w:hAnsi="Cambria"/>
          <w:b/>
          <w:sz w:val="20"/>
          <w:szCs w:val="20"/>
        </w:rPr>
      </w:pPr>
    </w:p>
    <w:p w14:paraId="6D458151" w14:textId="77777777" w:rsidR="003845F0" w:rsidRDefault="003845F0" w:rsidP="007D1D27">
      <w:pPr>
        <w:widowControl w:val="0"/>
        <w:jc w:val="right"/>
        <w:outlineLvl w:val="0"/>
        <w:rPr>
          <w:rFonts w:ascii="Cambria" w:hAnsi="Cambria"/>
          <w:b/>
          <w:sz w:val="20"/>
          <w:szCs w:val="20"/>
        </w:rPr>
      </w:pPr>
    </w:p>
    <w:bookmarkEnd w:id="248"/>
    <w:bookmarkEnd w:id="249"/>
    <w:bookmarkEnd w:id="250"/>
    <w:p w14:paraId="4C9AF03B" w14:textId="77777777" w:rsidR="001B36BB" w:rsidRDefault="001B36BB" w:rsidP="00492E4C">
      <w:pPr>
        <w:widowControl w:val="0"/>
        <w:suppressAutoHyphens w:val="0"/>
        <w:spacing w:after="120" w:line="276" w:lineRule="auto"/>
        <w:jc w:val="both"/>
        <w:rPr>
          <w:rFonts w:asciiTheme="minorHAnsi" w:hAnsiTheme="minorHAnsi" w:cstheme="minorHAnsi"/>
          <w:lang w:eastAsia="en-US"/>
        </w:rPr>
      </w:pPr>
    </w:p>
    <w:p w14:paraId="5B1615B3" w14:textId="77777777" w:rsidR="009E45EA" w:rsidRDefault="009E45EA" w:rsidP="00492E4C">
      <w:pPr>
        <w:widowControl w:val="0"/>
        <w:suppressAutoHyphens w:val="0"/>
        <w:spacing w:after="120" w:line="276" w:lineRule="auto"/>
        <w:jc w:val="both"/>
        <w:rPr>
          <w:rFonts w:asciiTheme="minorHAnsi" w:hAnsiTheme="minorHAnsi" w:cstheme="minorHAnsi"/>
          <w:lang w:eastAsia="en-US"/>
        </w:rPr>
      </w:pPr>
    </w:p>
    <w:p w14:paraId="6A6B65BA" w14:textId="6DB504C0" w:rsidR="000C2F53" w:rsidRPr="00F40BC5" w:rsidRDefault="000C2F53" w:rsidP="000C2F53">
      <w:pPr>
        <w:pStyle w:val="Normalny1"/>
        <w:suppressAutoHyphens w:val="0"/>
        <w:jc w:val="right"/>
        <w:outlineLvl w:val="0"/>
        <w:rPr>
          <w:rFonts w:ascii="Cambria" w:hAnsi="Cambria" w:cs="Cambria"/>
          <w:b/>
          <w:sz w:val="22"/>
          <w:szCs w:val="22"/>
        </w:rPr>
      </w:pPr>
      <w:bookmarkStart w:id="251" w:name="_Toc117677631"/>
      <w:bookmarkStart w:id="252" w:name="_Toc180051438"/>
      <w:r w:rsidRPr="00F40BC5">
        <w:rPr>
          <w:rFonts w:ascii="Cambria" w:hAnsi="Cambria" w:cs="Cambria"/>
          <w:b/>
          <w:sz w:val="22"/>
          <w:szCs w:val="22"/>
        </w:rPr>
        <w:lastRenderedPageBreak/>
        <w:t>Załącznik nr 5 do SWZ</w:t>
      </w:r>
      <w:r>
        <w:rPr>
          <w:rFonts w:ascii="Cambria" w:hAnsi="Cambria" w:cs="Cambria"/>
          <w:b/>
          <w:sz w:val="22"/>
          <w:szCs w:val="22"/>
        </w:rPr>
        <w:t xml:space="preserve"> – Tabela norm oceny procentowej trwałego uszczerbku na zdrowiu</w:t>
      </w:r>
      <w:bookmarkEnd w:id="251"/>
      <w:bookmarkEnd w:id="252"/>
    </w:p>
    <w:p w14:paraId="352A7BB8" w14:textId="77777777" w:rsidR="000C2F53" w:rsidRPr="00F40BC5" w:rsidRDefault="000C2F53" w:rsidP="000C2F53">
      <w:pPr>
        <w:pStyle w:val="Normalny1"/>
        <w:suppressAutoHyphens w:val="0"/>
        <w:jc w:val="right"/>
        <w:rPr>
          <w:rFonts w:ascii="Cambria" w:hAnsi="Cambria" w:cs="Cambria"/>
          <w:b/>
          <w:sz w:val="22"/>
          <w:szCs w:val="22"/>
        </w:rPr>
      </w:pPr>
    </w:p>
    <w:tbl>
      <w:tblPr>
        <w:tblW w:w="10511" w:type="dxa"/>
        <w:jc w:val="center"/>
        <w:tblLayout w:type="fixed"/>
        <w:tblLook w:val="0000" w:firstRow="0" w:lastRow="0" w:firstColumn="0" w:lastColumn="0" w:noHBand="0" w:noVBand="0"/>
      </w:tblPr>
      <w:tblGrid>
        <w:gridCol w:w="8897"/>
        <w:gridCol w:w="885"/>
        <w:gridCol w:w="729"/>
      </w:tblGrid>
      <w:tr w:rsidR="000C2F53" w:rsidRPr="00F40BC5" w14:paraId="57922B0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39D911F1" w14:textId="77777777" w:rsidR="000C2F53" w:rsidRPr="00F40BC5" w:rsidRDefault="000C2F53" w:rsidP="00086FFC">
            <w:pPr>
              <w:ind w:hanging="109"/>
              <w:jc w:val="center"/>
              <w:rPr>
                <w:rFonts w:ascii="Cambria" w:hAnsi="Cambria"/>
              </w:rPr>
            </w:pPr>
            <w:r w:rsidRPr="00F40BC5">
              <w:rPr>
                <w:rFonts w:ascii="Cambria" w:hAnsi="Cambria" w:cs="Cambria"/>
                <w:b/>
                <w:sz w:val="18"/>
                <w:szCs w:val="22"/>
              </w:rPr>
              <w:t xml:space="preserve">TABELA NORM OCENY PROCENTOWEJ TRWAŁEGO USZCZERBKU NA ZDROWIU </w:t>
            </w:r>
          </w:p>
        </w:tc>
      </w:tr>
      <w:tr w:rsidR="000C2F53" w:rsidRPr="00F40BC5" w14:paraId="6D87C3A8"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1D8AB67E" w14:textId="77777777" w:rsidR="000C2F53" w:rsidRPr="00F40BC5" w:rsidRDefault="000C2F53" w:rsidP="00086FFC">
            <w:pPr>
              <w:keepNext/>
              <w:ind w:left="357"/>
              <w:jc w:val="center"/>
              <w:rPr>
                <w:rFonts w:ascii="Cambria" w:hAnsi="Cambria"/>
              </w:rPr>
            </w:pPr>
            <w:r w:rsidRPr="00F40BC5">
              <w:rPr>
                <w:rFonts w:ascii="Cambria" w:hAnsi="Cambria" w:cs="Cambria"/>
                <w:b/>
                <w:sz w:val="18"/>
                <w:szCs w:val="22"/>
              </w:rPr>
              <w:t>A. USZKODZENIA GŁOWY</w:t>
            </w:r>
          </w:p>
        </w:tc>
      </w:tr>
      <w:tr w:rsidR="000C2F53" w:rsidRPr="00F40BC5" w14:paraId="57B3204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0C69F39A" w14:textId="77777777" w:rsidR="000C2F53" w:rsidRPr="00F40BC5" w:rsidRDefault="000C2F53" w:rsidP="00086FFC">
            <w:pPr>
              <w:jc w:val="right"/>
              <w:rPr>
                <w:rFonts w:ascii="Cambria" w:hAnsi="Cambria"/>
              </w:rPr>
            </w:pPr>
            <w:r w:rsidRPr="00F40BC5">
              <w:rPr>
                <w:rFonts w:ascii="Cambria" w:hAnsi="Cambria" w:cs="Cambria"/>
                <w:b/>
                <w:sz w:val="18"/>
                <w:szCs w:val="22"/>
              </w:rPr>
              <w:t>Procent uszczerbku na zdrowiu</w:t>
            </w:r>
          </w:p>
        </w:tc>
      </w:tr>
      <w:tr w:rsidR="000C2F53" w:rsidRPr="00F40BC5" w14:paraId="471B0DA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93821" w14:textId="77777777" w:rsidR="000C2F53" w:rsidRPr="00F40BC5" w:rsidRDefault="000C2F53" w:rsidP="00086FFC">
            <w:pPr>
              <w:rPr>
                <w:rFonts w:ascii="Cambria" w:hAnsi="Cambria"/>
              </w:rPr>
            </w:pPr>
            <w:r w:rsidRPr="00F40BC5">
              <w:rPr>
                <w:rFonts w:ascii="Cambria" w:hAnsi="Cambria" w:cs="Cambria"/>
                <w:b/>
                <w:sz w:val="18"/>
                <w:szCs w:val="22"/>
              </w:rPr>
              <w:t xml:space="preserve">1. Uszkodzenie powłok czaszki (bez uszkodzeń kostnych): </w:t>
            </w:r>
          </w:p>
        </w:tc>
      </w:tr>
      <w:tr w:rsidR="000C2F53" w:rsidRPr="00F40BC5" w14:paraId="1531D2C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3E773F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uszkodzenie powłok czaszki – w zależności od rozmiaru, ruchomości, tkliwości blizn itp.</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8C2B2"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05ECDDD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3370B56D" w14:textId="77777777" w:rsidR="000C2F53" w:rsidRPr="00F40BC5" w:rsidRDefault="000C2F53" w:rsidP="00086FFC">
            <w:pPr>
              <w:rPr>
                <w:rFonts w:ascii="Cambria" w:hAnsi="Cambria"/>
              </w:rPr>
            </w:pPr>
            <w:r w:rsidRPr="00F40BC5">
              <w:rPr>
                <w:rFonts w:ascii="Cambria" w:hAnsi="Cambria" w:cs="Cambria"/>
                <w:sz w:val="18"/>
                <w:szCs w:val="22"/>
              </w:rPr>
              <w:t xml:space="preserve">Pozbawienie owłosienia (w zależności od obszaru): </w:t>
            </w:r>
          </w:p>
        </w:tc>
      </w:tr>
      <w:tr w:rsidR="000C2F53" w:rsidRPr="00F40BC5" w14:paraId="4A07BB9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B07EA6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poniżej 25% powierzchni skóry owłosionej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96FEE"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34B3AD1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5B3E67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od 25% do 75 % powierzchni skóry owłosionej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E65CA" w14:textId="77777777" w:rsidR="000C2F53" w:rsidRPr="00F40BC5" w:rsidRDefault="000C2F53" w:rsidP="00086FFC">
            <w:pPr>
              <w:jc w:val="right"/>
              <w:rPr>
                <w:rFonts w:ascii="Cambria" w:hAnsi="Cambria"/>
              </w:rPr>
            </w:pPr>
            <w:r w:rsidRPr="00F40BC5">
              <w:rPr>
                <w:rFonts w:ascii="Cambria" w:hAnsi="Cambria" w:cs="Cambria"/>
                <w:sz w:val="18"/>
                <w:szCs w:val="22"/>
              </w:rPr>
              <w:t>11-20</w:t>
            </w:r>
          </w:p>
        </w:tc>
      </w:tr>
      <w:tr w:rsidR="000C2F53" w:rsidRPr="00F40BC5" w14:paraId="1A4221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C03C90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powyżej 75% powierzchni skóry owłosionej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42B68" w14:textId="77777777" w:rsidR="000C2F53" w:rsidRPr="00F40BC5" w:rsidRDefault="000C2F53" w:rsidP="00086FFC">
            <w:pPr>
              <w:jc w:val="right"/>
              <w:rPr>
                <w:rFonts w:ascii="Cambria" w:hAnsi="Cambria"/>
              </w:rPr>
            </w:pPr>
            <w:r w:rsidRPr="00F40BC5">
              <w:rPr>
                <w:rFonts w:ascii="Cambria" w:hAnsi="Cambria" w:cs="Cambria"/>
                <w:sz w:val="18"/>
                <w:szCs w:val="22"/>
              </w:rPr>
              <w:t>21-30</w:t>
            </w:r>
          </w:p>
        </w:tc>
      </w:tr>
      <w:tr w:rsidR="000C2F53" w:rsidRPr="00F40BC5" w14:paraId="4240F0B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76179A53"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UWAGA:</w:t>
            </w:r>
          </w:p>
          <w:p w14:paraId="02884EBA" w14:textId="77777777" w:rsidR="000C2F53" w:rsidRPr="00F40BC5" w:rsidRDefault="000C2F53" w:rsidP="00086FFC">
            <w:pPr>
              <w:jc w:val="both"/>
              <w:rPr>
                <w:rFonts w:ascii="Cambria" w:hAnsi="Cambria"/>
              </w:rPr>
            </w:pPr>
            <w:r w:rsidRPr="00F40BC5">
              <w:rPr>
                <w:rFonts w:ascii="Cambria" w:hAnsi="Cambria" w:cs="Cambria"/>
                <w:i/>
                <w:sz w:val="18"/>
                <w:szCs w:val="22"/>
              </w:rPr>
              <w:t>W przypadku uzupełnienia ubytku skóry owłosionej przeszczepem skóry oraz odtworzenia własnego owłosienia należy oceniać wg punktu 1 a. W przypadku skutecznej replantacji skalpu oceniać wg punktu 1a.</w:t>
            </w:r>
          </w:p>
        </w:tc>
      </w:tr>
      <w:tr w:rsidR="000C2F53" w:rsidRPr="00F40BC5" w14:paraId="52DBAB25"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5E75D7" w14:textId="77777777" w:rsidR="000C2F53" w:rsidRPr="00F40BC5" w:rsidRDefault="000C2F53" w:rsidP="00086FFC">
            <w:pPr>
              <w:rPr>
                <w:rFonts w:ascii="Cambria" w:hAnsi="Cambria"/>
              </w:rPr>
            </w:pPr>
            <w:r w:rsidRPr="00F40BC5">
              <w:rPr>
                <w:rFonts w:ascii="Cambria" w:hAnsi="Cambria" w:cs="Cambria"/>
                <w:b/>
                <w:sz w:val="18"/>
                <w:szCs w:val="22"/>
              </w:rPr>
              <w:t>2. Uszkodzenie kości sklepienia i podstawy czaszki (wgłobienia, szczeliny, fragmentacja) – w zależności od    rozległości uszkodzeń:</w:t>
            </w:r>
          </w:p>
        </w:tc>
      </w:tr>
      <w:tr w:rsidR="000C2F53" w:rsidRPr="00F40BC5" w14:paraId="1E035BD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04195D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bez wycieku płynu mózgowo-rdzeniowego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D319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13D7DDA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1E6608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 nawracającym płynotokiem nosowym i/lub usznym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201B1"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79899EF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F7EA0" w14:textId="77777777" w:rsidR="000C2F53" w:rsidRPr="00F40BC5" w:rsidRDefault="000C2F53" w:rsidP="00086FFC">
            <w:pPr>
              <w:rPr>
                <w:rFonts w:ascii="Cambria" w:hAnsi="Cambria"/>
              </w:rPr>
            </w:pPr>
            <w:r w:rsidRPr="00F40BC5">
              <w:rPr>
                <w:rFonts w:ascii="Cambria" w:hAnsi="Cambria" w:cs="Cambria"/>
                <w:b/>
                <w:sz w:val="18"/>
                <w:szCs w:val="22"/>
              </w:rPr>
              <w:t>3. Ubytki w kościach sklepienia czaszki o łącznej powierzchni - w zależności od rozmiarów:</w:t>
            </w:r>
          </w:p>
        </w:tc>
      </w:tr>
      <w:tr w:rsidR="000C2F53" w:rsidRPr="00F40BC5" w14:paraId="0DB712E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FA501B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poniżej 10 cm ²</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0818E"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65BDE31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35C29F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od 10 do 50 cm ²</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2B59B" w14:textId="77777777" w:rsidR="000C2F53" w:rsidRPr="00F40BC5" w:rsidRDefault="000C2F53" w:rsidP="00086FFC">
            <w:pPr>
              <w:jc w:val="right"/>
              <w:rPr>
                <w:rFonts w:ascii="Cambria" w:hAnsi="Cambria"/>
              </w:rPr>
            </w:pPr>
            <w:r w:rsidRPr="00F40BC5">
              <w:rPr>
                <w:rFonts w:ascii="Cambria" w:hAnsi="Cambria" w:cs="Cambria"/>
                <w:sz w:val="18"/>
                <w:szCs w:val="22"/>
              </w:rPr>
              <w:t>11-15</w:t>
            </w:r>
          </w:p>
        </w:tc>
      </w:tr>
      <w:tr w:rsidR="000C2F53" w:rsidRPr="00F40BC5" w14:paraId="7D2C5B0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0BD8C6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powyżej 50 cm²</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0E560" w14:textId="77777777" w:rsidR="000C2F53" w:rsidRPr="00F40BC5" w:rsidRDefault="000C2F53" w:rsidP="00086FFC">
            <w:pPr>
              <w:jc w:val="right"/>
              <w:rPr>
                <w:rFonts w:ascii="Cambria" w:hAnsi="Cambria"/>
              </w:rPr>
            </w:pPr>
            <w:r w:rsidRPr="00F40BC5">
              <w:rPr>
                <w:rFonts w:ascii="Cambria" w:hAnsi="Cambria" w:cs="Cambria"/>
                <w:sz w:val="18"/>
                <w:szCs w:val="22"/>
              </w:rPr>
              <w:t>16-25</w:t>
            </w:r>
          </w:p>
        </w:tc>
      </w:tr>
      <w:tr w:rsidR="000C2F53" w:rsidRPr="00F40BC5" w14:paraId="4A60358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AE175B"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Jeżeli powstały ubytek kości został uzupełniony operacją plastyczną z dobrym efektem, odsetek trwałego uszczerbku na zdrowiu oceniony za pierwotny ubytek - należy zmniejszyć o połowę. </w:t>
            </w:r>
          </w:p>
          <w:p w14:paraId="16C2CDDC" w14:textId="77777777" w:rsidR="000C2F53" w:rsidRPr="00F40BC5" w:rsidRDefault="000C2F53" w:rsidP="00086FFC">
            <w:pPr>
              <w:jc w:val="both"/>
              <w:rPr>
                <w:rFonts w:ascii="Cambria" w:hAnsi="Cambria"/>
              </w:rPr>
            </w:pPr>
            <w:r w:rsidRPr="00F40BC5">
              <w:rPr>
                <w:rFonts w:ascii="Cambria" w:hAnsi="Cambria" w:cs="Cambria"/>
                <w:i/>
                <w:sz w:val="18"/>
                <w:szCs w:val="22"/>
              </w:rPr>
              <w:t>Jeżeli przy uszkodzeniach i ubytkach kości czaszki (poz. 2 i 3) występują jednocześnie uszkodzenia powłok czaszki (poz. 1), należy osobno oceniać stopień uszczerbku za uszkodzenia lub ubytki kości wg poz. 2 lub 3 i osobno za uszkodzenia powłok czaszki wg poz.1.</w:t>
            </w:r>
          </w:p>
        </w:tc>
      </w:tr>
      <w:tr w:rsidR="000C2F53" w:rsidRPr="00F40BC5" w14:paraId="21D3600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7F3711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4. Powikłania towarzyszące uszkodzeniom wymienionym w poz. 1, 2, 3 w postaci: przewlekłego zapalenia kości, ropowicy podczepcowej leczonej operacyjnie, przepukliny mózgowej – ocenia się dodatkowo – w zależności od rodzaju i stopnia powikłań: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727ED" w14:textId="77777777" w:rsidR="000C2F53" w:rsidRPr="00F40BC5" w:rsidRDefault="000C2F53" w:rsidP="00086FFC">
            <w:pPr>
              <w:jc w:val="right"/>
              <w:rPr>
                <w:rFonts w:ascii="Cambria" w:hAnsi="Cambria"/>
              </w:rPr>
            </w:pPr>
            <w:r w:rsidRPr="00F40BC5">
              <w:rPr>
                <w:rFonts w:ascii="Cambria" w:hAnsi="Cambria" w:cs="Cambria"/>
                <w:sz w:val="18"/>
                <w:szCs w:val="22"/>
              </w:rPr>
              <w:t>1-25</w:t>
            </w:r>
          </w:p>
        </w:tc>
      </w:tr>
      <w:tr w:rsidR="000C2F53" w:rsidRPr="00F40BC5" w14:paraId="39E6748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17B779" w14:textId="77777777" w:rsidR="000C2F53" w:rsidRPr="00F40BC5" w:rsidRDefault="000C2F53" w:rsidP="00086FFC">
            <w:pPr>
              <w:rPr>
                <w:rFonts w:ascii="Cambria" w:hAnsi="Cambria"/>
              </w:rPr>
            </w:pPr>
            <w:r w:rsidRPr="00F40BC5">
              <w:rPr>
                <w:rFonts w:ascii="Cambria" w:hAnsi="Cambria" w:cs="Cambria"/>
                <w:b/>
                <w:sz w:val="18"/>
                <w:szCs w:val="22"/>
              </w:rPr>
              <w:t>5. Porażenia i niedowłady pochodzenia mózgowego:</w:t>
            </w:r>
          </w:p>
        </w:tc>
      </w:tr>
      <w:tr w:rsidR="000C2F53" w:rsidRPr="00F40BC5" w14:paraId="112C945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91095C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porażenie połowicze, porażenie kończyn dolnych uniemożliwiające samodzielne stanie i chodzenie 0- 1°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E4150" w14:textId="77777777" w:rsidR="000C2F53" w:rsidRPr="00F40BC5" w:rsidRDefault="000C2F53" w:rsidP="00086FFC">
            <w:pPr>
              <w:jc w:val="right"/>
              <w:rPr>
                <w:rFonts w:ascii="Cambria" w:hAnsi="Cambria"/>
              </w:rPr>
            </w:pPr>
            <w:r w:rsidRPr="00F40BC5">
              <w:rPr>
                <w:rFonts w:ascii="Cambria" w:hAnsi="Cambria" w:cs="Cambria"/>
                <w:sz w:val="18"/>
                <w:szCs w:val="22"/>
              </w:rPr>
              <w:t>100</w:t>
            </w:r>
          </w:p>
        </w:tc>
      </w:tr>
      <w:tr w:rsidR="000C2F53" w:rsidRPr="00F40BC5" w14:paraId="56109F0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643DE9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głęboki niedowład połowiczy lub obu kończyn dolnych  znacznie utrudniający sprawność kończyn 2° lub 2/3°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F32E7" w14:textId="77777777" w:rsidR="000C2F53" w:rsidRPr="00F40BC5" w:rsidRDefault="000C2F53" w:rsidP="00086FFC">
            <w:pPr>
              <w:jc w:val="right"/>
              <w:rPr>
                <w:rFonts w:ascii="Cambria" w:hAnsi="Cambria"/>
              </w:rPr>
            </w:pPr>
            <w:r w:rsidRPr="00F40BC5">
              <w:rPr>
                <w:rFonts w:ascii="Cambria" w:hAnsi="Cambria" w:cs="Cambria"/>
                <w:sz w:val="18"/>
                <w:szCs w:val="22"/>
              </w:rPr>
              <w:t>60-80</w:t>
            </w:r>
          </w:p>
        </w:tc>
      </w:tr>
      <w:tr w:rsidR="000C2F53" w:rsidRPr="00F40BC5" w14:paraId="770AAD1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6B2E5C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średniego stopnia niedowład połowiczy lub niedowład obu kończyn dolnych 3° lub 3/4°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6E422"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69C24E9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F9F22C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nieznacznego stopnia (niewielki, dyskretny) niedowład połowiczy lub obu kończyn dolnych 4 ° lub 4/5°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6C50D" w14:textId="77777777" w:rsidR="000C2F53" w:rsidRPr="00F40BC5" w:rsidRDefault="000C2F53" w:rsidP="00086FFC">
            <w:pPr>
              <w:jc w:val="right"/>
              <w:rPr>
                <w:rFonts w:ascii="Cambria" w:hAnsi="Cambria"/>
              </w:rPr>
            </w:pPr>
            <w:r w:rsidRPr="00F40BC5">
              <w:rPr>
                <w:rFonts w:ascii="Cambria" w:hAnsi="Cambria" w:cs="Cambria"/>
                <w:sz w:val="18"/>
                <w:szCs w:val="22"/>
              </w:rPr>
              <w:t>10-40</w:t>
            </w:r>
          </w:p>
        </w:tc>
      </w:tr>
      <w:tr w:rsidR="000C2F53" w:rsidRPr="00F40BC5" w14:paraId="0A22E6D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E4D48D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e) porażenie kończyny górnej 0- 1° wg  skali Lovette’a z niedowładem kończyny dolnej 3-4°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098CD" w14:textId="77777777" w:rsidR="000C2F53" w:rsidRPr="00F40BC5" w:rsidRDefault="000C2F53" w:rsidP="00086FFC">
            <w:pPr>
              <w:snapToGrid w:val="0"/>
              <w:jc w:val="right"/>
              <w:rPr>
                <w:rFonts w:ascii="Cambria" w:hAnsi="Cambria" w:cs="Cambria"/>
                <w:sz w:val="18"/>
                <w:szCs w:val="22"/>
              </w:rPr>
            </w:pPr>
          </w:p>
        </w:tc>
      </w:tr>
      <w:tr w:rsidR="000C2F53" w:rsidRPr="00F40BC5" w14:paraId="1F6D0C9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7FF5F7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prawej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E0E08" w14:textId="77777777" w:rsidR="000C2F53" w:rsidRPr="00F40BC5" w:rsidRDefault="000C2F53" w:rsidP="00086FFC">
            <w:pPr>
              <w:jc w:val="right"/>
              <w:rPr>
                <w:rFonts w:ascii="Cambria" w:hAnsi="Cambria"/>
              </w:rPr>
            </w:pPr>
            <w:r w:rsidRPr="00F40BC5">
              <w:rPr>
                <w:rFonts w:ascii="Cambria" w:hAnsi="Cambria" w:cs="Cambria"/>
                <w:sz w:val="18"/>
                <w:szCs w:val="22"/>
              </w:rPr>
              <w:t>70-90</w:t>
            </w:r>
          </w:p>
        </w:tc>
      </w:tr>
      <w:tr w:rsidR="000C2F53" w:rsidRPr="00F40BC5" w14:paraId="7DA465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587F15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lewej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26834" w14:textId="77777777" w:rsidR="000C2F53" w:rsidRPr="00F40BC5" w:rsidRDefault="000C2F53" w:rsidP="00086FFC">
            <w:pPr>
              <w:jc w:val="right"/>
              <w:rPr>
                <w:rFonts w:ascii="Cambria" w:hAnsi="Cambria"/>
              </w:rPr>
            </w:pPr>
            <w:r w:rsidRPr="00F40BC5">
              <w:rPr>
                <w:rFonts w:ascii="Cambria" w:hAnsi="Cambria" w:cs="Cambria"/>
                <w:sz w:val="18"/>
                <w:szCs w:val="22"/>
              </w:rPr>
              <w:t>60-80</w:t>
            </w:r>
          </w:p>
        </w:tc>
      </w:tr>
      <w:tr w:rsidR="000C2F53" w:rsidRPr="00F40BC5" w14:paraId="5AF64F0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6CF806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f) niedowład kończyny górnej 3- 4° wg skali Lovette’a z porażeniem kończyny dolnej 0- 1° wg skali Lovette’a: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E079A" w14:textId="77777777" w:rsidR="000C2F53" w:rsidRPr="00F40BC5" w:rsidRDefault="000C2F53" w:rsidP="00086FFC">
            <w:pPr>
              <w:snapToGrid w:val="0"/>
              <w:jc w:val="right"/>
              <w:rPr>
                <w:rFonts w:ascii="Cambria" w:hAnsi="Cambria" w:cs="Cambria"/>
                <w:sz w:val="18"/>
                <w:szCs w:val="22"/>
              </w:rPr>
            </w:pPr>
          </w:p>
        </w:tc>
      </w:tr>
      <w:tr w:rsidR="000C2F53" w:rsidRPr="00F40BC5" w14:paraId="79B2EAC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64370B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prawej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486E0E" w14:textId="77777777" w:rsidR="000C2F53" w:rsidRPr="00F40BC5" w:rsidRDefault="000C2F53" w:rsidP="00086FFC">
            <w:pPr>
              <w:jc w:val="right"/>
              <w:rPr>
                <w:rFonts w:ascii="Cambria" w:hAnsi="Cambria"/>
              </w:rPr>
            </w:pPr>
            <w:r w:rsidRPr="00F40BC5">
              <w:rPr>
                <w:rFonts w:ascii="Cambria" w:hAnsi="Cambria" w:cs="Cambria"/>
                <w:sz w:val="18"/>
                <w:szCs w:val="22"/>
              </w:rPr>
              <w:t>70-90</w:t>
            </w:r>
          </w:p>
        </w:tc>
      </w:tr>
      <w:tr w:rsidR="000C2F53" w:rsidRPr="00F40BC5" w14:paraId="6672A52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FE67A8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lewej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7BF4D" w14:textId="77777777" w:rsidR="000C2F53" w:rsidRPr="00F40BC5" w:rsidRDefault="000C2F53" w:rsidP="00086FFC">
            <w:pPr>
              <w:jc w:val="right"/>
              <w:rPr>
                <w:rFonts w:ascii="Cambria" w:hAnsi="Cambria"/>
              </w:rPr>
            </w:pPr>
            <w:r w:rsidRPr="00F40BC5">
              <w:rPr>
                <w:rFonts w:ascii="Cambria" w:hAnsi="Cambria" w:cs="Cambria"/>
                <w:sz w:val="18"/>
                <w:szCs w:val="22"/>
              </w:rPr>
              <w:t>60-80</w:t>
            </w:r>
          </w:p>
        </w:tc>
      </w:tr>
      <w:tr w:rsidR="000C2F53" w:rsidRPr="00F40BC5" w14:paraId="5654F29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737454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g) monoparezy pochodzenia ośrodkowego dotyczące kończyny górnej 0 - 1°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A7D46" w14:textId="77777777" w:rsidR="000C2F53" w:rsidRPr="00F40BC5" w:rsidRDefault="000C2F53" w:rsidP="00086FFC">
            <w:pPr>
              <w:snapToGrid w:val="0"/>
              <w:jc w:val="right"/>
              <w:rPr>
                <w:rFonts w:ascii="Cambria" w:hAnsi="Cambria" w:cs="Cambria"/>
                <w:sz w:val="18"/>
                <w:szCs w:val="22"/>
              </w:rPr>
            </w:pPr>
          </w:p>
        </w:tc>
      </w:tr>
      <w:tr w:rsidR="000C2F53" w:rsidRPr="00F40BC5" w14:paraId="0782D71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3EC91E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prawa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64A71" w14:textId="77777777" w:rsidR="000C2F53" w:rsidRPr="00F40BC5" w:rsidRDefault="000C2F53" w:rsidP="00086FFC">
            <w:pPr>
              <w:jc w:val="right"/>
              <w:rPr>
                <w:rFonts w:ascii="Cambria" w:hAnsi="Cambria"/>
              </w:rPr>
            </w:pPr>
            <w:r w:rsidRPr="00F40BC5">
              <w:rPr>
                <w:rFonts w:ascii="Cambria" w:hAnsi="Cambria" w:cs="Cambria"/>
                <w:sz w:val="18"/>
                <w:szCs w:val="22"/>
              </w:rPr>
              <w:t>40-50</w:t>
            </w:r>
          </w:p>
        </w:tc>
      </w:tr>
      <w:tr w:rsidR="000C2F53" w:rsidRPr="00F40BC5" w14:paraId="234FF39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182B24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lewa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DF940"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7D1C168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D403AC0" w14:textId="77777777" w:rsidR="000C2F53" w:rsidRPr="00F40BC5" w:rsidRDefault="000C2F53" w:rsidP="00086FFC">
            <w:pPr>
              <w:jc w:val="both"/>
              <w:rPr>
                <w:rFonts w:ascii="Cambria" w:hAnsi="Cambria" w:cs="Cambria"/>
                <w:sz w:val="18"/>
                <w:szCs w:val="22"/>
              </w:rPr>
            </w:pPr>
            <w:r w:rsidRPr="00F40BC5">
              <w:rPr>
                <w:rFonts w:ascii="Cambria" w:hAnsi="Cambria" w:cs="Cambria"/>
                <w:bCs/>
                <w:sz w:val="18"/>
                <w:szCs w:val="22"/>
              </w:rPr>
              <w:t xml:space="preserve">h) </w:t>
            </w:r>
            <w:r w:rsidRPr="00F40BC5">
              <w:rPr>
                <w:rFonts w:ascii="Cambria" w:hAnsi="Cambria" w:cs="Cambria"/>
                <w:sz w:val="18"/>
                <w:szCs w:val="22"/>
              </w:rPr>
              <w:t>monoparezy pochodzenia ośrodkowego dotyczące kończyny górnej 2° -2/3°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AA441" w14:textId="77777777" w:rsidR="000C2F53" w:rsidRPr="00F40BC5" w:rsidRDefault="000C2F53" w:rsidP="00086FFC">
            <w:pPr>
              <w:snapToGrid w:val="0"/>
              <w:jc w:val="right"/>
              <w:rPr>
                <w:rFonts w:ascii="Cambria" w:hAnsi="Cambria" w:cs="Cambria"/>
                <w:sz w:val="18"/>
                <w:szCs w:val="22"/>
              </w:rPr>
            </w:pPr>
          </w:p>
        </w:tc>
      </w:tr>
      <w:tr w:rsidR="000C2F53" w:rsidRPr="00F40BC5" w14:paraId="72202C2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999D6E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prawa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5E788"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2D2BD2B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74B265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lewa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AC4C6" w14:textId="77777777" w:rsidR="000C2F53" w:rsidRPr="00F40BC5" w:rsidRDefault="000C2F53" w:rsidP="00086FFC">
            <w:pPr>
              <w:jc w:val="right"/>
              <w:rPr>
                <w:rFonts w:ascii="Cambria" w:hAnsi="Cambria"/>
              </w:rPr>
            </w:pPr>
            <w:r w:rsidRPr="00F40BC5">
              <w:rPr>
                <w:rFonts w:ascii="Cambria" w:hAnsi="Cambria" w:cs="Cambria"/>
                <w:sz w:val="18"/>
                <w:szCs w:val="22"/>
              </w:rPr>
              <w:t>25-30</w:t>
            </w:r>
          </w:p>
        </w:tc>
      </w:tr>
      <w:tr w:rsidR="000C2F53" w:rsidRPr="00F40BC5" w14:paraId="04CD17F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53FC12D" w14:textId="77777777" w:rsidR="000C2F53" w:rsidRPr="00F40BC5" w:rsidRDefault="000C2F53" w:rsidP="00086FFC">
            <w:pPr>
              <w:jc w:val="both"/>
              <w:rPr>
                <w:rFonts w:ascii="Cambria" w:hAnsi="Cambria" w:cs="Cambria"/>
                <w:sz w:val="18"/>
                <w:szCs w:val="22"/>
              </w:rPr>
            </w:pPr>
            <w:r w:rsidRPr="00F40BC5">
              <w:rPr>
                <w:rFonts w:ascii="Cambria" w:hAnsi="Cambria" w:cs="Cambria"/>
                <w:bCs/>
                <w:sz w:val="18"/>
                <w:szCs w:val="22"/>
              </w:rPr>
              <w:t xml:space="preserve">i) </w:t>
            </w:r>
            <w:r w:rsidRPr="00F40BC5">
              <w:rPr>
                <w:rFonts w:ascii="Cambria" w:hAnsi="Cambria" w:cs="Cambria"/>
                <w:sz w:val="18"/>
                <w:szCs w:val="22"/>
              </w:rPr>
              <w:t>monoparezy pochodzenia ośrodkowego dotyczące kończyny górnej 3- 4°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29723" w14:textId="77777777" w:rsidR="000C2F53" w:rsidRPr="00F40BC5" w:rsidRDefault="000C2F53" w:rsidP="00086FFC">
            <w:pPr>
              <w:snapToGrid w:val="0"/>
              <w:jc w:val="right"/>
              <w:rPr>
                <w:rFonts w:ascii="Cambria" w:hAnsi="Cambria" w:cs="Cambria"/>
                <w:sz w:val="18"/>
                <w:szCs w:val="22"/>
              </w:rPr>
            </w:pPr>
          </w:p>
        </w:tc>
      </w:tr>
      <w:tr w:rsidR="000C2F53" w:rsidRPr="00F40BC5" w14:paraId="23A599D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B1D617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prawa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18419"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4C4B3F1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30A752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lewa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D935D"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220AA60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DC002D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j) monoparezy pochodzenia ośrodkowego dotyczące kończyny dolnej 0°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9AF66"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4B0A461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D8F7F4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k) monoparezy pochodzenia ośrodkowego dotyczące kończyny dolnej 1- 2°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2BDDA" w14:textId="77777777" w:rsidR="000C2F53" w:rsidRPr="00F40BC5" w:rsidRDefault="000C2F53" w:rsidP="00086FFC">
            <w:pPr>
              <w:jc w:val="right"/>
              <w:rPr>
                <w:rFonts w:ascii="Cambria" w:hAnsi="Cambria"/>
              </w:rPr>
            </w:pPr>
            <w:r w:rsidRPr="00F40BC5">
              <w:rPr>
                <w:rFonts w:ascii="Cambria" w:hAnsi="Cambria" w:cs="Cambria"/>
                <w:sz w:val="18"/>
                <w:szCs w:val="22"/>
              </w:rPr>
              <w:t>30-50</w:t>
            </w:r>
          </w:p>
        </w:tc>
      </w:tr>
      <w:tr w:rsidR="000C2F53" w:rsidRPr="00F40BC5" w14:paraId="4172BAD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42F976D" w14:textId="77777777" w:rsidR="000C2F53" w:rsidRPr="00F40BC5" w:rsidRDefault="000C2F53" w:rsidP="00086FFC">
            <w:pPr>
              <w:jc w:val="both"/>
              <w:rPr>
                <w:rFonts w:ascii="Cambria" w:hAnsi="Cambria" w:cs="Cambria"/>
                <w:sz w:val="18"/>
                <w:szCs w:val="22"/>
              </w:rPr>
            </w:pPr>
            <w:r w:rsidRPr="00F40BC5">
              <w:rPr>
                <w:rFonts w:ascii="Cambria" w:hAnsi="Cambria" w:cs="Cambria"/>
                <w:bCs/>
                <w:sz w:val="18"/>
                <w:szCs w:val="22"/>
              </w:rPr>
              <w:t>l)</w:t>
            </w:r>
            <w:r w:rsidRPr="00F40BC5">
              <w:rPr>
                <w:rFonts w:ascii="Cambria" w:hAnsi="Cambria" w:cs="Cambria"/>
                <w:b/>
                <w:sz w:val="18"/>
                <w:szCs w:val="22"/>
              </w:rPr>
              <w:t xml:space="preserve"> </w:t>
            </w:r>
            <w:r w:rsidRPr="00F40BC5">
              <w:rPr>
                <w:rFonts w:ascii="Cambria" w:hAnsi="Cambria" w:cs="Cambria"/>
                <w:sz w:val="18"/>
                <w:szCs w:val="22"/>
              </w:rPr>
              <w:t>monoparezy pochodzenia ośrodkowego dotyczące kończyny dolnej 3- 4° wg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11DD9"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3A228F7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7907E" w14:textId="77777777" w:rsidR="000C2F53" w:rsidRPr="00F40BC5" w:rsidRDefault="000C2F53" w:rsidP="00086FFC">
            <w:pPr>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W przypadku współistnienia zaburzeń mowy o typie afazji oceniać dodatkowo wg punktu 11, uwzględniając, że całkowity uszczerbek na zdrowiu z tytułu uszkodzenia mózgu nie może przekroczyć 100%.</w:t>
            </w:r>
          </w:p>
          <w:p w14:paraId="2AEF144E"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 xml:space="preserve">W przypadku współistnienia deficytu ruchowego z innymi objawami organicznego uszkodzenia mózgu należy oceniać wg punktu 9. </w:t>
            </w:r>
          </w:p>
          <w:p w14:paraId="30EAC8B5" w14:textId="77777777" w:rsidR="000C2F53" w:rsidRPr="00F40BC5" w:rsidRDefault="000C2F53" w:rsidP="00086FFC">
            <w:pPr>
              <w:jc w:val="both"/>
              <w:rPr>
                <w:rFonts w:ascii="Cambria" w:hAnsi="Cambria"/>
              </w:rPr>
            </w:pPr>
            <w:r w:rsidRPr="00F40BC5">
              <w:rPr>
                <w:rFonts w:ascii="Cambria" w:hAnsi="Cambria" w:cs="Cambria"/>
                <w:i/>
                <w:sz w:val="18"/>
                <w:szCs w:val="22"/>
              </w:rPr>
              <w:t xml:space="preserve">W przypadku różnicy w nasileniu niedowładu pomiędzy kończynami dolnymi, należy oceniać wg punktu 5 g oddzielnie dla każdej kończyny. </w:t>
            </w:r>
          </w:p>
        </w:tc>
      </w:tr>
      <w:tr w:rsidR="000C2F53" w:rsidRPr="00F40BC5" w14:paraId="45EAA60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E67530" w14:textId="77777777" w:rsidR="000C2F53" w:rsidRPr="00F40BC5" w:rsidRDefault="000C2F53" w:rsidP="00086FFC">
            <w:pPr>
              <w:ind w:firstLine="360"/>
              <w:jc w:val="center"/>
              <w:rPr>
                <w:rFonts w:ascii="Cambria" w:hAnsi="Cambria" w:cs="Cambria"/>
                <w:sz w:val="18"/>
                <w:szCs w:val="22"/>
              </w:rPr>
            </w:pPr>
            <w:r w:rsidRPr="00F40BC5">
              <w:rPr>
                <w:rFonts w:ascii="Cambria" w:hAnsi="Cambria" w:cs="Cambria"/>
                <w:b/>
                <w:sz w:val="18"/>
                <w:szCs w:val="22"/>
              </w:rPr>
              <w:t>SKALA LOVETTE’A</w:t>
            </w:r>
          </w:p>
          <w:p w14:paraId="562A8BA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0º - brak czynnego skurczu mięśnia - brak siły mięśniowej,</w:t>
            </w:r>
          </w:p>
          <w:p w14:paraId="393D528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1º - ślad czynnego skurczu mięśnia – 10 %  prawidłowej siły mięśniowej,</w:t>
            </w:r>
          </w:p>
          <w:p w14:paraId="0092CC8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2º - wyraźny skurcz mięśnia i zdolność wykonania ruchu przy pomocy i odciążeniu odcinka ruchomego – 25 % prawidłowej siły mięśniowej,</w:t>
            </w:r>
          </w:p>
          <w:p w14:paraId="1ABBEF5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3º - zdolność do wykonywania ruchu czynnego samodzielnego z pokonaniem ciężkości danego odcinka – 50 % prawidłowej siły mięśniowej,</w:t>
            </w:r>
          </w:p>
          <w:p w14:paraId="36DAAAB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lastRenderedPageBreak/>
              <w:t>4º - zdolność do wykonania czynnego ruchu z pewnym oporem – 75% prawidłowej siły mięśniowej</w:t>
            </w:r>
          </w:p>
          <w:p w14:paraId="7DD3EAFB" w14:textId="77777777" w:rsidR="000C2F53" w:rsidRPr="00F40BC5" w:rsidRDefault="000C2F53" w:rsidP="00086FFC">
            <w:pPr>
              <w:jc w:val="both"/>
              <w:rPr>
                <w:rFonts w:ascii="Cambria" w:hAnsi="Cambria"/>
              </w:rPr>
            </w:pPr>
            <w:r w:rsidRPr="00F40BC5">
              <w:rPr>
                <w:rFonts w:ascii="Cambria" w:hAnsi="Cambria" w:cs="Cambria"/>
                <w:sz w:val="18"/>
                <w:szCs w:val="22"/>
              </w:rPr>
              <w:t>5º - prawidłowa siła, tj. zdolność wykonywania czynnego ruchu z pełnym oporem – 100 % prawidłowej siły mięśniowej</w:t>
            </w:r>
          </w:p>
        </w:tc>
      </w:tr>
      <w:tr w:rsidR="000C2F53" w:rsidRPr="00F40BC5" w14:paraId="2868929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5F13F20"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lastRenderedPageBreak/>
              <w:t>6. Izolowane zespoły pozapiramidowe: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0F98E0" w14:textId="77777777" w:rsidR="000C2F53" w:rsidRPr="00F40BC5" w:rsidRDefault="000C2F53" w:rsidP="00086FFC">
            <w:pPr>
              <w:snapToGrid w:val="0"/>
              <w:jc w:val="right"/>
              <w:rPr>
                <w:rFonts w:ascii="Cambria" w:hAnsi="Cambria" w:cs="Cambria"/>
                <w:sz w:val="18"/>
                <w:szCs w:val="22"/>
              </w:rPr>
            </w:pPr>
          </w:p>
        </w:tc>
      </w:tr>
      <w:tr w:rsidR="000C2F53" w:rsidRPr="00F40BC5" w14:paraId="1DE2D6A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ECC235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utrwalony zespół pozapiramidowy znacznie utrudniający sprawność ustroju i wymagający opieki osób trzecich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757A55" w14:textId="77777777" w:rsidR="000C2F53" w:rsidRPr="00F40BC5" w:rsidRDefault="000C2F53" w:rsidP="00086FFC">
            <w:pPr>
              <w:jc w:val="right"/>
              <w:rPr>
                <w:rFonts w:ascii="Cambria" w:hAnsi="Cambria"/>
              </w:rPr>
            </w:pPr>
            <w:r w:rsidRPr="00F40BC5">
              <w:rPr>
                <w:rFonts w:ascii="Cambria" w:hAnsi="Cambria" w:cs="Cambria"/>
                <w:sz w:val="18"/>
                <w:szCs w:val="22"/>
              </w:rPr>
              <w:t>100</w:t>
            </w:r>
          </w:p>
        </w:tc>
      </w:tr>
      <w:tr w:rsidR="000C2F53" w:rsidRPr="00F40BC5" w14:paraId="063C065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251EBA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zespół  pozapiramidowy  utrudniający  sprawność  ustroju  z  zaburzeniami  mowy, itp.</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B6DB1" w14:textId="77777777" w:rsidR="000C2F53" w:rsidRPr="00F40BC5" w:rsidRDefault="000C2F53" w:rsidP="00086FFC">
            <w:pPr>
              <w:jc w:val="right"/>
              <w:rPr>
                <w:rFonts w:ascii="Cambria" w:hAnsi="Cambria"/>
              </w:rPr>
            </w:pPr>
            <w:r w:rsidRPr="00F40BC5">
              <w:rPr>
                <w:rFonts w:ascii="Cambria" w:hAnsi="Cambria" w:cs="Cambria"/>
                <w:sz w:val="18"/>
                <w:szCs w:val="22"/>
              </w:rPr>
              <w:t>40-80</w:t>
            </w:r>
          </w:p>
        </w:tc>
      </w:tr>
      <w:tr w:rsidR="000C2F53" w:rsidRPr="00F40BC5" w14:paraId="1D205CF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7CB94F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zaznaczony zespół pozapiramidowy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F8AE5"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4013B81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D9C4207"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7. Zaburzenia równowagi i inne poza niedowładem zaburzenia sprawności ruchowej (ataksja, dysmetria, inne objawy zespołu móżdżkowego)  pochodzenia mózgowego: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E0ADD" w14:textId="77777777" w:rsidR="000C2F53" w:rsidRPr="00F40BC5" w:rsidRDefault="000C2F53" w:rsidP="00086FFC">
            <w:pPr>
              <w:snapToGrid w:val="0"/>
              <w:jc w:val="right"/>
              <w:rPr>
                <w:rFonts w:ascii="Cambria" w:hAnsi="Cambria" w:cs="Cambria"/>
                <w:sz w:val="18"/>
                <w:szCs w:val="22"/>
              </w:rPr>
            </w:pPr>
          </w:p>
        </w:tc>
      </w:tr>
      <w:tr w:rsidR="000C2F53" w:rsidRPr="00F40BC5" w14:paraId="04DBF9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F8A5BA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uniemożliwiające chodzenie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A8423" w14:textId="77777777" w:rsidR="000C2F53" w:rsidRPr="00F40BC5" w:rsidRDefault="000C2F53" w:rsidP="00086FFC">
            <w:pPr>
              <w:jc w:val="right"/>
              <w:rPr>
                <w:rFonts w:ascii="Cambria" w:hAnsi="Cambria"/>
              </w:rPr>
            </w:pPr>
            <w:r w:rsidRPr="00F40BC5">
              <w:rPr>
                <w:rFonts w:ascii="Cambria" w:hAnsi="Cambria" w:cs="Cambria"/>
                <w:sz w:val="18"/>
                <w:szCs w:val="22"/>
              </w:rPr>
              <w:t>100</w:t>
            </w:r>
          </w:p>
        </w:tc>
      </w:tr>
      <w:tr w:rsidR="000C2F53" w:rsidRPr="00F40BC5" w14:paraId="0669961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5F4D6A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utrudniające w dużym stopniu chodzenie i sprawność ruchową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A8694" w14:textId="77777777" w:rsidR="000C2F53" w:rsidRPr="00F40BC5" w:rsidRDefault="000C2F53" w:rsidP="00086FFC">
            <w:pPr>
              <w:jc w:val="right"/>
              <w:rPr>
                <w:rFonts w:ascii="Cambria" w:hAnsi="Cambria"/>
              </w:rPr>
            </w:pPr>
            <w:r w:rsidRPr="00F40BC5">
              <w:rPr>
                <w:rFonts w:ascii="Cambria" w:hAnsi="Cambria" w:cs="Cambria"/>
                <w:sz w:val="18"/>
                <w:szCs w:val="22"/>
              </w:rPr>
              <w:t>50-80</w:t>
            </w:r>
          </w:p>
        </w:tc>
      </w:tr>
      <w:tr w:rsidR="000C2F53" w:rsidRPr="00F40BC5" w14:paraId="125FFA4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BAEA36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utrudniające w miernym stopniu chodzenie i sprawność ruchową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06E9B" w14:textId="77777777" w:rsidR="000C2F53" w:rsidRPr="00F40BC5" w:rsidRDefault="000C2F53" w:rsidP="00086FFC">
            <w:pPr>
              <w:jc w:val="right"/>
              <w:rPr>
                <w:rFonts w:ascii="Cambria" w:hAnsi="Cambria"/>
              </w:rPr>
            </w:pPr>
            <w:r w:rsidRPr="00F40BC5">
              <w:rPr>
                <w:rFonts w:ascii="Cambria" w:hAnsi="Cambria" w:cs="Cambria"/>
                <w:sz w:val="18"/>
                <w:szCs w:val="22"/>
              </w:rPr>
              <w:t>10-40</w:t>
            </w:r>
          </w:p>
        </w:tc>
      </w:tr>
      <w:tr w:rsidR="000C2F53" w:rsidRPr="00F40BC5" w14:paraId="241AB35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710C0E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utrudniające w niewielkim stopniu chodzenie i sprawność ruchową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4E1E4"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001C53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F5F877F"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8. Padaczka jako izolowane następstwo uszkodzenia mózgu: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DDDA04" w14:textId="77777777" w:rsidR="000C2F53" w:rsidRPr="00F40BC5" w:rsidRDefault="000C2F53" w:rsidP="00086FFC">
            <w:pPr>
              <w:snapToGrid w:val="0"/>
              <w:jc w:val="right"/>
              <w:rPr>
                <w:rFonts w:ascii="Cambria" w:hAnsi="Cambria" w:cs="Cambria"/>
                <w:sz w:val="18"/>
                <w:szCs w:val="22"/>
              </w:rPr>
            </w:pPr>
          </w:p>
        </w:tc>
      </w:tr>
      <w:tr w:rsidR="000C2F53" w:rsidRPr="00F40BC5" w14:paraId="6B6CEE5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EF788E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padaczka z bardzo częstymi napadami -3 napady w tygodniu i więcej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4BC90D" w14:textId="77777777" w:rsidR="000C2F53" w:rsidRPr="00F40BC5" w:rsidRDefault="000C2F53" w:rsidP="00086FFC">
            <w:pPr>
              <w:jc w:val="right"/>
              <w:rPr>
                <w:rFonts w:ascii="Cambria" w:hAnsi="Cambria"/>
              </w:rPr>
            </w:pPr>
            <w:r w:rsidRPr="00F40BC5">
              <w:rPr>
                <w:rFonts w:ascii="Cambria" w:hAnsi="Cambria" w:cs="Cambria"/>
                <w:sz w:val="18"/>
                <w:szCs w:val="22"/>
              </w:rPr>
              <w:t>50-60</w:t>
            </w:r>
          </w:p>
        </w:tc>
      </w:tr>
      <w:tr w:rsidR="000C2F53" w:rsidRPr="00F40BC5" w14:paraId="4D776B0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D00216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padaczka z  napadami  - powyżej 2 na miesiąc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E1CE6" w14:textId="77777777" w:rsidR="000C2F53" w:rsidRPr="00F40BC5" w:rsidRDefault="000C2F53" w:rsidP="00086FFC">
            <w:pPr>
              <w:jc w:val="right"/>
              <w:rPr>
                <w:rFonts w:ascii="Cambria" w:hAnsi="Cambria"/>
              </w:rPr>
            </w:pPr>
            <w:r w:rsidRPr="00F40BC5">
              <w:rPr>
                <w:rFonts w:ascii="Cambria" w:hAnsi="Cambria" w:cs="Cambria"/>
                <w:sz w:val="18"/>
                <w:szCs w:val="22"/>
              </w:rPr>
              <w:t>30-50</w:t>
            </w:r>
          </w:p>
        </w:tc>
      </w:tr>
      <w:tr w:rsidR="000C2F53" w:rsidRPr="00F40BC5" w14:paraId="21AFD4E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9521D0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padaczka z  napadami - 2 i mniej na miesiąc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13AF6"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28FD715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18733C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padaczka z napadami o różnej morfologii -  bez utrat przytomności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D92F6E"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0039909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F2037B"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Podstawą rozpoznania padaczki są: powtarzające się napady padaczkowe, typowe zmiany EEG, dokumentacja z przebiegu leczenia, ustalone rozpoznanie przez lekarza leczącego.</w:t>
            </w:r>
          </w:p>
          <w:p w14:paraId="687C363C" w14:textId="77777777" w:rsidR="000C2F53" w:rsidRPr="00F40BC5" w:rsidRDefault="000C2F53" w:rsidP="00086FFC">
            <w:pPr>
              <w:jc w:val="both"/>
              <w:rPr>
                <w:rFonts w:ascii="Cambria" w:hAnsi="Cambria"/>
              </w:rPr>
            </w:pPr>
            <w:r w:rsidRPr="00F40BC5">
              <w:rPr>
                <w:rFonts w:ascii="Cambria" w:hAnsi="Cambria" w:cs="Cambria"/>
                <w:i/>
                <w:sz w:val="18"/>
                <w:szCs w:val="22"/>
              </w:rPr>
              <w:t xml:space="preserve">W przypadku współistnienia padaczki z innymi objawami organicznego uszkodzenia mózgu należy oceniać wg punktu 9. </w:t>
            </w:r>
          </w:p>
        </w:tc>
      </w:tr>
      <w:tr w:rsidR="000C2F53" w:rsidRPr="00F40BC5" w14:paraId="756D297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D9154" w14:textId="77777777" w:rsidR="000C2F53" w:rsidRPr="00F40BC5" w:rsidRDefault="000C2F53" w:rsidP="00086FFC">
            <w:pPr>
              <w:jc w:val="both"/>
              <w:rPr>
                <w:rFonts w:ascii="Cambria" w:hAnsi="Cambria"/>
              </w:rPr>
            </w:pPr>
            <w:r w:rsidRPr="00F40BC5">
              <w:rPr>
                <w:rFonts w:ascii="Cambria" w:hAnsi="Cambria" w:cs="Cambria"/>
                <w:b/>
                <w:sz w:val="18"/>
                <w:szCs w:val="22"/>
              </w:rPr>
              <w:t>9. Zaburzenia neurologiczne i psychiczne spowodowane organicznym uszkodzeniem mózgu (encefalopatie) w zależności od stopnia zaburzeń neurologicznych i psychicznych:</w:t>
            </w:r>
          </w:p>
        </w:tc>
      </w:tr>
      <w:tr w:rsidR="000C2F53" w:rsidRPr="00F40BC5" w14:paraId="215912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7DDB72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ciężkie zaburzenia psychiczne i neurologiczne uniemożliwiające samodzielną egzystencję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C8B1C8" w14:textId="77777777" w:rsidR="000C2F53" w:rsidRPr="00F40BC5" w:rsidRDefault="000C2F53" w:rsidP="00086FFC">
            <w:pPr>
              <w:jc w:val="right"/>
              <w:rPr>
                <w:rFonts w:ascii="Cambria" w:hAnsi="Cambria"/>
              </w:rPr>
            </w:pPr>
            <w:r w:rsidRPr="00F40BC5">
              <w:rPr>
                <w:rFonts w:ascii="Cambria" w:hAnsi="Cambria" w:cs="Cambria"/>
                <w:sz w:val="18"/>
                <w:szCs w:val="22"/>
              </w:rPr>
              <w:t>80-100</w:t>
            </w:r>
          </w:p>
        </w:tc>
      </w:tr>
      <w:tr w:rsidR="000C2F53" w:rsidRPr="00F40BC5" w14:paraId="42BBED7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120339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encefalopatia ze zmianami charakterologicznymi i/lub dużym deficytem neurologicznym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73DD4" w14:textId="77777777" w:rsidR="000C2F53" w:rsidRPr="00F40BC5" w:rsidRDefault="000C2F53" w:rsidP="00086FFC">
            <w:pPr>
              <w:jc w:val="right"/>
              <w:rPr>
                <w:rFonts w:ascii="Cambria" w:hAnsi="Cambria"/>
              </w:rPr>
            </w:pPr>
            <w:r w:rsidRPr="00F40BC5">
              <w:rPr>
                <w:rFonts w:ascii="Cambria" w:hAnsi="Cambria" w:cs="Cambria"/>
                <w:sz w:val="18"/>
                <w:szCs w:val="22"/>
              </w:rPr>
              <w:t>50-80</w:t>
            </w:r>
          </w:p>
        </w:tc>
      </w:tr>
      <w:tr w:rsidR="000C2F53" w:rsidRPr="00F40BC5" w14:paraId="3B67EA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E91ED6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encefalopatia ze zmianami charakterologicznymi i/lub deficytem neurologicznym o średnim nasileniu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CABCE" w14:textId="77777777" w:rsidR="000C2F53" w:rsidRPr="00F40BC5" w:rsidRDefault="000C2F53" w:rsidP="00086FFC">
            <w:pPr>
              <w:jc w:val="right"/>
              <w:rPr>
                <w:rFonts w:ascii="Cambria" w:hAnsi="Cambria"/>
              </w:rPr>
            </w:pPr>
            <w:r w:rsidRPr="00F40BC5">
              <w:rPr>
                <w:rFonts w:ascii="Cambria" w:hAnsi="Cambria" w:cs="Cambria"/>
                <w:sz w:val="18"/>
                <w:szCs w:val="22"/>
              </w:rPr>
              <w:t>30-50</w:t>
            </w:r>
          </w:p>
        </w:tc>
      </w:tr>
      <w:tr w:rsidR="000C2F53" w:rsidRPr="00F40BC5" w14:paraId="2CAFF6F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9E390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encefalopatia  z niewielkimi zmianami charakterologicznymi i/lub niewielkim deficytem neurologicznym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DB905"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6EC53FD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A24F33"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Rozpoznanie encefalopatii powinno być potwierdzone występowaniem deficytu w stanie neurologicznym i psychicznym, udokumentowane badaniem psychiatrycznym, psychologicznym i neurologicznym oraz zmiany w obrazie EEG, TK lub NMR.</w:t>
            </w:r>
          </w:p>
        </w:tc>
      </w:tr>
      <w:tr w:rsidR="000C2F53" w:rsidRPr="00F40BC5" w14:paraId="32528AA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E7BDD" w14:textId="77777777" w:rsidR="000C2F53" w:rsidRPr="00F40BC5" w:rsidRDefault="000C2F53" w:rsidP="00086FFC">
            <w:pPr>
              <w:jc w:val="both"/>
              <w:rPr>
                <w:rFonts w:ascii="Cambria" w:hAnsi="Cambria"/>
              </w:rPr>
            </w:pPr>
            <w:r w:rsidRPr="00F40BC5">
              <w:rPr>
                <w:rFonts w:ascii="Cambria" w:hAnsi="Cambria" w:cs="Cambria"/>
                <w:b/>
                <w:sz w:val="18"/>
                <w:szCs w:val="22"/>
              </w:rPr>
              <w:t>10. Nerwice i inne  utrwalone skargi subiektywne powstałe w następstwie urazów czaszkowo-mózgowych lub po ciężkim uszkodzenia ciała:</w:t>
            </w:r>
          </w:p>
        </w:tc>
      </w:tr>
      <w:tr w:rsidR="000C2F53" w:rsidRPr="00F40BC5" w14:paraId="3E74722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39DF97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skargi subiektywne związane z urazem głowy  lub z ciężkim uszkodzeniem innych części ciała w zależności od stopnia zaburzeń (nawracające bóle i zawroty głowy, męczliwość, nadpobudliwość, osłabienie pamięci,  trudności w skupieniu uwagi, bezsenność itp.)</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7368B"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5E821FA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44CEF9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zespół stresu pourazowego, utrwalone nerwice związane z urazem czaszkowo-mózgowym lub po ciężkim uszkodzeniu ciała - w zależności od stopnia zaburzeń, wymagające stałego leczenia psychiatrycznego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0DD2E"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3FD16AA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106144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11. Zaburzenia mowy: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3C460" w14:textId="77777777" w:rsidR="000C2F53" w:rsidRPr="00F40BC5" w:rsidRDefault="000C2F53" w:rsidP="00086FFC">
            <w:pPr>
              <w:snapToGrid w:val="0"/>
              <w:jc w:val="right"/>
              <w:rPr>
                <w:rFonts w:ascii="Cambria" w:hAnsi="Cambria" w:cs="Cambria"/>
                <w:sz w:val="18"/>
                <w:szCs w:val="22"/>
              </w:rPr>
            </w:pPr>
          </w:p>
        </w:tc>
      </w:tr>
      <w:tr w:rsidR="000C2F53" w:rsidRPr="00F40BC5" w14:paraId="250306C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FF518A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afazja całkowita (sensoryczna lub sensoryczno-motoryczna) z agrafią i aleksją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EA66A" w14:textId="77777777" w:rsidR="000C2F53" w:rsidRPr="00F40BC5" w:rsidRDefault="000C2F53" w:rsidP="00086FFC">
            <w:pPr>
              <w:jc w:val="right"/>
              <w:rPr>
                <w:rFonts w:ascii="Cambria" w:hAnsi="Cambria"/>
              </w:rPr>
            </w:pPr>
            <w:r w:rsidRPr="00F40BC5">
              <w:rPr>
                <w:rFonts w:ascii="Cambria" w:hAnsi="Cambria" w:cs="Cambria"/>
                <w:sz w:val="18"/>
                <w:szCs w:val="22"/>
              </w:rPr>
              <w:t>100</w:t>
            </w:r>
          </w:p>
        </w:tc>
      </w:tr>
      <w:tr w:rsidR="000C2F53" w:rsidRPr="00F40BC5" w14:paraId="045DED9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026D03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afazja całkowita motoryczna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0E8700"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2EAFBE8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2713D0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afazja średniego i znacznego stopnia utrudniająca porozumiewanie się</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3F410F"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16147B3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72D386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afazja nieznacznego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9AED3"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72C3A69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C8C1E8" w14:textId="77777777" w:rsidR="000C2F53" w:rsidRPr="00F40BC5" w:rsidRDefault="000C2F53" w:rsidP="00086FFC">
            <w:pPr>
              <w:jc w:val="both"/>
              <w:rPr>
                <w:rFonts w:ascii="Cambria" w:hAnsi="Cambria"/>
              </w:rPr>
            </w:pPr>
            <w:r w:rsidRPr="00F40BC5">
              <w:rPr>
                <w:rFonts w:ascii="Cambria" w:hAnsi="Cambria" w:cs="Cambria"/>
                <w:b/>
                <w:sz w:val="18"/>
                <w:szCs w:val="22"/>
              </w:rPr>
              <w:t>12. Zespoły podwzgórzowe i inne zaburzenia wewnątrzwydzielnicze pochodzenia ośrodkowego (moczówka prosta, cukrzyca, nadczynność tarczycy itp.):</w:t>
            </w:r>
          </w:p>
        </w:tc>
      </w:tr>
      <w:tr w:rsidR="000C2F53" w:rsidRPr="00F40BC5" w14:paraId="250F43A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6DAC95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znacznie upośledzające czynność ustroju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C052D"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17DED3F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5A308E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nieznacznie upośledzające czynność ustroju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95856"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7C5EA65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760304" w14:textId="77777777" w:rsidR="000C2F53" w:rsidRPr="00F40BC5" w:rsidRDefault="000C2F53" w:rsidP="00086FFC">
            <w:pPr>
              <w:jc w:val="both"/>
              <w:rPr>
                <w:rFonts w:ascii="Cambria" w:hAnsi="Cambria"/>
              </w:rPr>
            </w:pPr>
            <w:r w:rsidRPr="00F40BC5">
              <w:rPr>
                <w:rFonts w:ascii="Cambria" w:hAnsi="Cambria" w:cs="Cambria"/>
                <w:b/>
                <w:sz w:val="18"/>
                <w:szCs w:val="22"/>
              </w:rPr>
              <w:t>13. Uszkodzenie częściowe lub całkowite nerwów ruchowych gałki ocznej:</w:t>
            </w:r>
          </w:p>
        </w:tc>
      </w:tr>
      <w:tr w:rsidR="000C2F53" w:rsidRPr="00F40BC5" w14:paraId="715EB2E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61F408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 objawami dwojenia obrazu, opadania powieki i zaburzeniami akomodacji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FC33DF" w14:textId="77777777" w:rsidR="000C2F53" w:rsidRPr="00F40BC5" w:rsidRDefault="000C2F53" w:rsidP="00086FFC">
            <w:pPr>
              <w:jc w:val="right"/>
              <w:rPr>
                <w:rFonts w:ascii="Cambria" w:hAnsi="Cambria"/>
              </w:rPr>
            </w:pPr>
            <w:r w:rsidRPr="00F40BC5">
              <w:rPr>
                <w:rFonts w:ascii="Cambria" w:hAnsi="Cambria" w:cs="Cambria"/>
                <w:sz w:val="18"/>
                <w:szCs w:val="22"/>
              </w:rPr>
              <w:t>20-35</w:t>
            </w:r>
          </w:p>
        </w:tc>
      </w:tr>
      <w:tr w:rsidR="000C2F53" w:rsidRPr="00F40BC5" w14:paraId="0EB6133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90206E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 objawami dwojenia obrazu i opadania powieki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0CF86"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509AF49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A0BB5B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 objawami dwojenia obrazu bez opadania powieki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60E2F"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2F0EA12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3A73F8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zaburzenia akomodacji lub inne zaburzenia czynności mięśni wewnętrznych oka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D91C9" w14:textId="77777777" w:rsidR="000C2F53" w:rsidRPr="00F40BC5" w:rsidRDefault="000C2F53" w:rsidP="00086FFC">
            <w:pPr>
              <w:jc w:val="right"/>
              <w:rPr>
                <w:rFonts w:ascii="Cambria" w:hAnsi="Cambria"/>
              </w:rPr>
            </w:pPr>
            <w:r w:rsidRPr="00F40BC5">
              <w:rPr>
                <w:rFonts w:ascii="Cambria" w:hAnsi="Cambria" w:cs="Cambria"/>
                <w:sz w:val="18"/>
                <w:szCs w:val="22"/>
              </w:rPr>
              <w:t>1-15</w:t>
            </w:r>
          </w:p>
        </w:tc>
      </w:tr>
      <w:tr w:rsidR="000C2F53" w:rsidRPr="00F40BC5" w14:paraId="0098238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48A2BD" w14:textId="77777777" w:rsidR="000C2F53" w:rsidRPr="00F40BC5" w:rsidRDefault="000C2F53" w:rsidP="00086FFC">
            <w:pPr>
              <w:jc w:val="both"/>
              <w:rPr>
                <w:rFonts w:ascii="Cambria" w:hAnsi="Cambria"/>
              </w:rPr>
            </w:pPr>
            <w:r w:rsidRPr="00F40BC5">
              <w:rPr>
                <w:rFonts w:ascii="Cambria" w:hAnsi="Cambria" w:cs="Cambria"/>
                <w:b/>
                <w:sz w:val="18"/>
                <w:szCs w:val="22"/>
              </w:rPr>
              <w:t>14. Uszkodzenie częściowe lub całkowite nerwu trójdzielnego – w zależności od stopnia uszkodzenia:</w:t>
            </w:r>
          </w:p>
        </w:tc>
      </w:tr>
      <w:tr w:rsidR="000C2F53" w:rsidRPr="00F40BC5" w14:paraId="7616A60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7969C1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a) czuciowe (w tym neuralgia pourazowa )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03B1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970F56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DEC7D3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ruchowe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C67A5"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F034C2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D83C07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czuciowo – ruchowe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C8B92"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19EB00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C8D9EEE"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15. Uszkodzenie nerwu twarzowego: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6E8BA" w14:textId="77777777" w:rsidR="000C2F53" w:rsidRPr="00F40BC5" w:rsidRDefault="000C2F53" w:rsidP="00086FFC">
            <w:pPr>
              <w:snapToGrid w:val="0"/>
              <w:jc w:val="right"/>
              <w:rPr>
                <w:rFonts w:ascii="Cambria" w:hAnsi="Cambria" w:cs="Cambria"/>
                <w:sz w:val="18"/>
                <w:szCs w:val="22"/>
              </w:rPr>
            </w:pPr>
          </w:p>
        </w:tc>
      </w:tr>
      <w:tr w:rsidR="000C2F53" w:rsidRPr="00F40BC5" w14:paraId="583CE7D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779ACA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obwodowe całkowite z niedomykaniem powieki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062D9" w14:textId="77777777" w:rsidR="000C2F53" w:rsidRPr="00F40BC5" w:rsidRDefault="000C2F53" w:rsidP="00086FFC">
            <w:pPr>
              <w:jc w:val="right"/>
              <w:rPr>
                <w:rFonts w:ascii="Cambria" w:hAnsi="Cambria"/>
              </w:rPr>
            </w:pPr>
            <w:r w:rsidRPr="00F40BC5">
              <w:rPr>
                <w:rFonts w:ascii="Cambria" w:hAnsi="Cambria" w:cs="Cambria"/>
                <w:sz w:val="18"/>
                <w:szCs w:val="22"/>
              </w:rPr>
              <w:t>20</w:t>
            </w:r>
          </w:p>
        </w:tc>
      </w:tr>
      <w:tr w:rsidR="000C2F53" w:rsidRPr="00F40BC5" w14:paraId="5155F95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395ED4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obwodowe częściowe w zależności od nasilenia dolegliwości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BB686"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67F22E4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A4B3D1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c) izolowane uszkodzenie centralne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73AE4A"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6FBF29B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6ABD1"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Współistnienie uszkodzenia nerwu twarzowego z pęknięciem kości skalistej oceniać wg poz. 48.</w:t>
            </w:r>
          </w:p>
          <w:p w14:paraId="3C5A5016" w14:textId="77777777" w:rsidR="000C2F53" w:rsidRPr="00F40BC5" w:rsidRDefault="000C2F53" w:rsidP="00086FFC">
            <w:pPr>
              <w:rPr>
                <w:rFonts w:ascii="Cambria" w:hAnsi="Cambria"/>
              </w:rPr>
            </w:pPr>
            <w:r w:rsidRPr="00F40BC5">
              <w:rPr>
                <w:rFonts w:ascii="Cambria" w:hAnsi="Cambria" w:cs="Cambria"/>
                <w:i/>
                <w:sz w:val="18"/>
                <w:szCs w:val="22"/>
              </w:rPr>
              <w:t xml:space="preserve">Uszkodzenie centralne nerwu twarzowego współistniejące z innymi objawami świadczącymi o uszkodzeniu mózgu oceniać wg punktu 5 lub 9. </w:t>
            </w:r>
          </w:p>
        </w:tc>
      </w:tr>
      <w:tr w:rsidR="000C2F53" w:rsidRPr="00F40BC5" w14:paraId="48100FD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F5301" w14:textId="77777777" w:rsidR="000C2F53" w:rsidRPr="00F40BC5" w:rsidRDefault="000C2F53" w:rsidP="00086FFC">
            <w:pPr>
              <w:jc w:val="both"/>
              <w:rPr>
                <w:rFonts w:ascii="Cambria" w:hAnsi="Cambria"/>
              </w:rPr>
            </w:pPr>
            <w:r w:rsidRPr="00F40BC5">
              <w:rPr>
                <w:rFonts w:ascii="Cambria" w:hAnsi="Cambria" w:cs="Cambria"/>
                <w:b/>
                <w:sz w:val="18"/>
                <w:szCs w:val="22"/>
              </w:rPr>
              <w:t>16. Uszkodzenie częściowe lub całkowite nerwów językowo-gardłowego i błędnego – w zależności od stopnia zaburzeń mowy, połykania, oddechu, krążenia i przewodu pokarmowego:</w:t>
            </w:r>
          </w:p>
        </w:tc>
      </w:tr>
      <w:tr w:rsidR="000C2F53" w:rsidRPr="00F40BC5" w14:paraId="17F8E05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B3BEFE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FAAD1"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21FAEC2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1C3C10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0E557"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6BA324B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241B0A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dużego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3B35" w14:textId="77777777" w:rsidR="000C2F53" w:rsidRPr="00F40BC5" w:rsidRDefault="000C2F53" w:rsidP="00086FFC">
            <w:pPr>
              <w:jc w:val="right"/>
              <w:rPr>
                <w:rFonts w:ascii="Cambria" w:hAnsi="Cambria"/>
              </w:rPr>
            </w:pPr>
            <w:r w:rsidRPr="00F40BC5">
              <w:rPr>
                <w:rFonts w:ascii="Cambria" w:hAnsi="Cambria" w:cs="Cambria"/>
                <w:sz w:val="18"/>
                <w:szCs w:val="22"/>
              </w:rPr>
              <w:t>25-50</w:t>
            </w:r>
          </w:p>
        </w:tc>
      </w:tr>
      <w:tr w:rsidR="000C2F53" w:rsidRPr="00F40BC5" w14:paraId="4B95B4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CC5413F"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lastRenderedPageBreak/>
              <w:t>17. Uszkodzenie    częściowe    lub   całkowite   nerwu   dodatkowego – w zależności   od   stopnia   uszkodzenia: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4FEF4" w14:textId="77777777" w:rsidR="000C2F53" w:rsidRPr="00F40BC5" w:rsidRDefault="000C2F53" w:rsidP="00086FFC">
            <w:pPr>
              <w:jc w:val="right"/>
              <w:rPr>
                <w:rFonts w:ascii="Cambria" w:hAnsi="Cambria"/>
              </w:rPr>
            </w:pPr>
            <w:r w:rsidRPr="00F40BC5">
              <w:rPr>
                <w:rFonts w:ascii="Cambria" w:hAnsi="Cambria" w:cs="Cambria"/>
                <w:sz w:val="18"/>
                <w:szCs w:val="22"/>
              </w:rPr>
              <w:t>3-15</w:t>
            </w:r>
          </w:p>
        </w:tc>
      </w:tr>
      <w:tr w:rsidR="000C2F53" w:rsidRPr="00F40BC5" w14:paraId="2042702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2FE9E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18. Uszkodzenie   częściowe   lub   całkowite   nerwu   podjęzykowego – w   zależności   od   stopnia  uszkodzenia: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C9AFB"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171DBC3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D4F091"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Jeżeli uszkodzeniom nerwów czaszkowych towarzyszą inne uszkodzenia mózgu należy oceniać wg punktu 9.</w:t>
            </w:r>
          </w:p>
        </w:tc>
      </w:tr>
      <w:tr w:rsidR="000C2F53" w:rsidRPr="00F40BC5" w14:paraId="45FE6BD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C9BBF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19. Uszkodzenia powłok twarzy (blizny i ubytki):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D62A6" w14:textId="77777777" w:rsidR="000C2F53" w:rsidRPr="00F40BC5" w:rsidRDefault="000C2F53" w:rsidP="00086FFC">
            <w:pPr>
              <w:snapToGrid w:val="0"/>
              <w:jc w:val="right"/>
              <w:rPr>
                <w:rFonts w:ascii="Cambria" w:hAnsi="Cambria" w:cs="Cambria"/>
                <w:sz w:val="18"/>
                <w:szCs w:val="22"/>
              </w:rPr>
            </w:pPr>
          </w:p>
        </w:tc>
      </w:tr>
      <w:tr w:rsidR="000C2F53" w:rsidRPr="00F40BC5" w14:paraId="0E93C86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C7B383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oszpecenia  bez  zaburzeń  funkcji – w  zależności  od  rozmiarów  blizn  i  ubytków  w  powłokach  twarzy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9A46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46DD80A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7BBC8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oszpecenia z miernymi zaburzeniami funkcji – w zależności od rozmiarów blizn i ubytków w powłokach twarzy oraz stopnia zaburzeń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B9DB1"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16EAC8F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A9DF32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oszpecenia połączone z dużymi zaburzeniami funkcji – w zależności od rozmiarów blizn i ubytków w powłokach twarzy oraz stopnia zaburzeń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58FCE" w14:textId="77777777" w:rsidR="000C2F53" w:rsidRPr="00F40BC5" w:rsidRDefault="000C2F53" w:rsidP="00086FFC">
            <w:pPr>
              <w:jc w:val="right"/>
              <w:rPr>
                <w:rFonts w:ascii="Cambria" w:hAnsi="Cambria"/>
              </w:rPr>
            </w:pPr>
            <w:r w:rsidRPr="00F40BC5">
              <w:rPr>
                <w:rFonts w:ascii="Cambria" w:hAnsi="Cambria" w:cs="Cambria"/>
                <w:sz w:val="18"/>
                <w:szCs w:val="22"/>
              </w:rPr>
              <w:t>30-60</w:t>
            </w:r>
          </w:p>
        </w:tc>
      </w:tr>
      <w:tr w:rsidR="000C2F53" w:rsidRPr="00F40BC5" w14:paraId="44073D4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2CCAF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20. Uszkodzenia nosa (w tym złamania kości nosa, uszkodzenia chrząstki, ubytki części miękkich):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72CBF4" w14:textId="77777777" w:rsidR="000C2F53" w:rsidRPr="00F40BC5" w:rsidRDefault="000C2F53" w:rsidP="00086FFC">
            <w:pPr>
              <w:snapToGrid w:val="0"/>
              <w:jc w:val="right"/>
              <w:rPr>
                <w:rFonts w:ascii="Cambria" w:hAnsi="Cambria" w:cs="Cambria"/>
                <w:sz w:val="18"/>
                <w:szCs w:val="22"/>
              </w:rPr>
            </w:pPr>
          </w:p>
        </w:tc>
      </w:tr>
      <w:tr w:rsidR="000C2F53" w:rsidRPr="00F40BC5" w14:paraId="0C13426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4C6034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uszkodzenia nosa bez zaburzeń oddychania i powonienia – blizny i/lub niewielkie zniekształcenie nosa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90075"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8ED70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9E812B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uszkodzenie nosa z zaburzeniami oddychania – znacznego stopnia deformacja nosa lub utrata części nosa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3868C"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00CF610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8129D5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uszkodzenia nosa z zaburzeniami oddychania i powonienia – w zależności od stopnia zaburzeń w oddychaniu i powonieniu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B4A54" w14:textId="77777777" w:rsidR="000C2F53" w:rsidRPr="00F40BC5" w:rsidRDefault="000C2F53" w:rsidP="00086FFC">
            <w:pPr>
              <w:jc w:val="right"/>
              <w:rPr>
                <w:rFonts w:ascii="Cambria" w:hAnsi="Cambria"/>
              </w:rPr>
            </w:pPr>
            <w:r w:rsidRPr="00F40BC5">
              <w:rPr>
                <w:rFonts w:ascii="Cambria" w:hAnsi="Cambria" w:cs="Cambria"/>
                <w:sz w:val="18"/>
                <w:szCs w:val="22"/>
              </w:rPr>
              <w:t>15-20</w:t>
            </w:r>
          </w:p>
        </w:tc>
      </w:tr>
      <w:tr w:rsidR="000C2F53" w:rsidRPr="00F40BC5" w14:paraId="6C45CC8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ECAA57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utrata lub zaburzenia powonienia w następstwie uszkodzenia przedniego dołu czaszki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3A57C4"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3ECFEB5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CC398A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utrata znacznej części nosa lub utrata całkowita (łącznie z kością nosa)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4968A"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1A4FA97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85810A"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O ile znacznej deformacji nosa towarzyszą blizny nosa oceniać łącznie wg punktu 20.</w:t>
            </w:r>
          </w:p>
          <w:p w14:paraId="21B43B32" w14:textId="77777777" w:rsidR="000C2F53" w:rsidRPr="00F40BC5" w:rsidRDefault="000C2F53" w:rsidP="00086FFC">
            <w:pPr>
              <w:jc w:val="both"/>
              <w:rPr>
                <w:rFonts w:ascii="Cambria" w:hAnsi="Cambria"/>
              </w:rPr>
            </w:pPr>
            <w:r w:rsidRPr="00F40BC5">
              <w:rPr>
                <w:rFonts w:ascii="Cambria" w:hAnsi="Cambria" w:cs="Cambria"/>
                <w:i/>
                <w:sz w:val="18"/>
                <w:szCs w:val="22"/>
              </w:rPr>
              <w:t>O ile uszkodzenia nosa, warg, powiek wchodzi w zespół uszkodzeń objętych punktem 19, należy stosować ocenę wg tego punktu (tj. wg punktu19).</w:t>
            </w:r>
          </w:p>
        </w:tc>
      </w:tr>
      <w:tr w:rsidR="000C2F53" w:rsidRPr="00F40BC5" w14:paraId="2B9476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D25B5F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21. Uszkodzenia w obrębie zębów: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390BD" w14:textId="77777777" w:rsidR="000C2F53" w:rsidRPr="00F40BC5" w:rsidRDefault="000C2F53" w:rsidP="00086FFC">
            <w:pPr>
              <w:snapToGrid w:val="0"/>
              <w:jc w:val="right"/>
              <w:rPr>
                <w:rFonts w:ascii="Cambria" w:hAnsi="Cambria" w:cs="Cambria"/>
                <w:sz w:val="18"/>
                <w:szCs w:val="22"/>
              </w:rPr>
            </w:pPr>
          </w:p>
        </w:tc>
      </w:tr>
      <w:tr w:rsidR="000C2F53" w:rsidRPr="00F40BC5" w14:paraId="542FDAC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99E95F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utrata częściowa korony zęba bez uszkodzeń miazgi - siekacze lub kły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ED5DAF" w14:textId="77777777" w:rsidR="000C2F53" w:rsidRPr="00F40BC5" w:rsidRDefault="000C2F53" w:rsidP="00086FFC">
            <w:pPr>
              <w:jc w:val="right"/>
              <w:rPr>
                <w:rFonts w:ascii="Cambria" w:hAnsi="Cambria"/>
              </w:rPr>
            </w:pPr>
            <w:r w:rsidRPr="00F40BC5">
              <w:rPr>
                <w:rFonts w:ascii="Cambria" w:hAnsi="Cambria" w:cs="Cambria"/>
                <w:sz w:val="18"/>
                <w:szCs w:val="22"/>
              </w:rPr>
              <w:t>1</w:t>
            </w:r>
          </w:p>
        </w:tc>
      </w:tr>
      <w:tr w:rsidR="000C2F53" w:rsidRPr="00F40BC5" w14:paraId="3A1E753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AE8630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utrata częściowa korony zęba bez uszkodzeń miazgi -pozostałe zęby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BC481" w14:textId="77777777" w:rsidR="000C2F53" w:rsidRPr="00F40BC5" w:rsidRDefault="000C2F53" w:rsidP="00086FFC">
            <w:pPr>
              <w:jc w:val="right"/>
              <w:rPr>
                <w:rFonts w:ascii="Cambria" w:hAnsi="Cambria"/>
              </w:rPr>
            </w:pPr>
            <w:r w:rsidRPr="00F40BC5">
              <w:rPr>
                <w:rFonts w:ascii="Cambria" w:hAnsi="Cambria" w:cs="Cambria"/>
                <w:sz w:val="18"/>
                <w:szCs w:val="22"/>
              </w:rPr>
              <w:t>0,5</w:t>
            </w:r>
          </w:p>
        </w:tc>
      </w:tr>
      <w:tr w:rsidR="000C2F53" w:rsidRPr="00F40BC5" w14:paraId="2EDF2B3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D83651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utrata częściowa korony zęba z uszkodzeniem miazgi -siekacze lub kły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CB1B31"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FCCBBD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2891BD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utrata częściowa korony zęba z uszkodzeniem miazgi- pozostałe zęby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EF369" w14:textId="77777777" w:rsidR="000C2F53" w:rsidRPr="00F40BC5" w:rsidRDefault="000C2F53" w:rsidP="00086FFC">
            <w:pPr>
              <w:jc w:val="right"/>
              <w:rPr>
                <w:rFonts w:ascii="Cambria" w:hAnsi="Cambria"/>
              </w:rPr>
            </w:pPr>
            <w:r w:rsidRPr="00F40BC5">
              <w:rPr>
                <w:rFonts w:ascii="Cambria" w:hAnsi="Cambria" w:cs="Cambria"/>
                <w:sz w:val="18"/>
                <w:szCs w:val="22"/>
              </w:rPr>
              <w:t>1</w:t>
            </w:r>
          </w:p>
        </w:tc>
      </w:tr>
      <w:tr w:rsidR="000C2F53" w:rsidRPr="00F40BC5" w14:paraId="53C3F2E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C4FFA6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e) całkowita utrata korony zęba z zachowaniem korzenia - siekacze lub kły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5470F"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2779989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F4A435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f) całkowita utrata korony zęba z zachowaniem korzenia - pozostałe zęby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615A7"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4F73BA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EDF822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g) całkowita utrata zęba - siekacze lub kły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07C23" w14:textId="77777777" w:rsidR="000C2F53" w:rsidRPr="00F40BC5" w:rsidRDefault="000C2F53" w:rsidP="00086FFC">
            <w:pPr>
              <w:jc w:val="right"/>
              <w:rPr>
                <w:rFonts w:ascii="Cambria" w:hAnsi="Cambria"/>
              </w:rPr>
            </w:pPr>
            <w:r w:rsidRPr="00F40BC5">
              <w:rPr>
                <w:rFonts w:ascii="Cambria" w:hAnsi="Cambria" w:cs="Cambria"/>
                <w:sz w:val="18"/>
                <w:szCs w:val="22"/>
              </w:rPr>
              <w:t>3</w:t>
            </w:r>
          </w:p>
        </w:tc>
      </w:tr>
      <w:tr w:rsidR="000C2F53" w:rsidRPr="00F40BC5" w14:paraId="046A60D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BB7856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h) całkowita utrata zęba - pozostałe zęby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67CB1"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706629A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011664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i) pourazowe rozchwianie zęba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D93A6" w14:textId="77777777" w:rsidR="000C2F53" w:rsidRPr="00F40BC5" w:rsidRDefault="000C2F53" w:rsidP="00086FFC">
            <w:pPr>
              <w:jc w:val="right"/>
              <w:rPr>
                <w:rFonts w:ascii="Cambria" w:hAnsi="Cambria"/>
              </w:rPr>
            </w:pPr>
            <w:r w:rsidRPr="00F40BC5">
              <w:rPr>
                <w:rFonts w:ascii="Cambria" w:hAnsi="Cambria" w:cs="Cambria"/>
                <w:sz w:val="18"/>
                <w:szCs w:val="22"/>
              </w:rPr>
              <w:t>0,5</w:t>
            </w:r>
          </w:p>
        </w:tc>
      </w:tr>
      <w:tr w:rsidR="000C2F53" w:rsidRPr="00F40BC5" w14:paraId="0D7E341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5A1902" w14:textId="77777777" w:rsidR="000C2F53" w:rsidRPr="00F40BC5" w:rsidRDefault="000C2F53" w:rsidP="00086FFC">
            <w:pPr>
              <w:jc w:val="both"/>
              <w:rPr>
                <w:rFonts w:ascii="Cambria" w:hAnsi="Cambria"/>
              </w:rPr>
            </w:pPr>
            <w:r w:rsidRPr="00F40BC5">
              <w:rPr>
                <w:rFonts w:ascii="Cambria" w:hAnsi="Cambria" w:cs="Cambria"/>
                <w:b/>
                <w:sz w:val="18"/>
                <w:szCs w:val="22"/>
              </w:rPr>
              <w:t>22. Uszkodzenia (złamania, zwichnięcia) kości oczodołu, szczęki, kości jarzmowej, żuchwy, stawu skroniowo-żuchwowego - w zależności od przemieszczeń, zniekształceń, niesymetrii zgryzu, upośledzenia żucia, rozwierania jamy ustnej, zaburzeń czucia:</w:t>
            </w:r>
          </w:p>
        </w:tc>
      </w:tr>
      <w:tr w:rsidR="000C2F53" w:rsidRPr="00F40BC5" w14:paraId="52E1592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DA0884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nieznacznego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901A8"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7C699F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A26262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3739A"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3B3EA2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90D42F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FCED6"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0983B33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FD97B1"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W przypadku urazu oczodołu z dwojeniem obrazu bez zaburzeń ostrości wzroku, należy oceniać dodatkowo wg punktu 26 b, w  przypadku zaburzeń ostrości wzroku według tabeli 26 a.</w:t>
            </w:r>
          </w:p>
          <w:p w14:paraId="57B15E94"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 xml:space="preserve">W przypadku pojawienia się dużych deficytów neurologicznych dotyczących unerwienia twarzy orzekać dodatkowo z punktu właściwego dla danego nerwu. </w:t>
            </w:r>
          </w:p>
          <w:p w14:paraId="4A864894"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Jeżeli uszkodzeniom kości twarzoczaszki towarzyszy oszpecenie oceniać jedynie wg punktu 19.</w:t>
            </w:r>
          </w:p>
          <w:p w14:paraId="1C9B366D" w14:textId="77777777" w:rsidR="000C2F53" w:rsidRPr="00F40BC5" w:rsidRDefault="000C2F53" w:rsidP="00086FFC">
            <w:pPr>
              <w:jc w:val="both"/>
              <w:rPr>
                <w:rFonts w:ascii="Cambria" w:hAnsi="Cambria"/>
              </w:rPr>
            </w:pPr>
            <w:r w:rsidRPr="00F40BC5">
              <w:rPr>
                <w:rFonts w:ascii="Cambria" w:hAnsi="Cambria" w:cs="Cambria"/>
                <w:i/>
                <w:sz w:val="18"/>
                <w:szCs w:val="22"/>
              </w:rPr>
              <w:t>W przypadku złamania żuchwy z innymi kośćmi twarzoczaszki, następstwa uszkodzeń żuchwy oceniać oddzielnie od złamania pozostałych kości twarzoczaszki - dodatkowo z punktu 22 lub 23.</w:t>
            </w:r>
          </w:p>
        </w:tc>
      </w:tr>
      <w:tr w:rsidR="000C2F53" w:rsidRPr="00F40BC5" w14:paraId="4F47C41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7F00A0" w14:textId="77777777" w:rsidR="000C2F53" w:rsidRPr="00F40BC5" w:rsidRDefault="000C2F53" w:rsidP="00086FFC">
            <w:pPr>
              <w:jc w:val="both"/>
              <w:rPr>
                <w:rFonts w:ascii="Cambria" w:hAnsi="Cambria"/>
              </w:rPr>
            </w:pPr>
            <w:r w:rsidRPr="00F40BC5">
              <w:rPr>
                <w:rFonts w:ascii="Cambria" w:hAnsi="Cambria" w:cs="Cambria"/>
                <w:b/>
                <w:sz w:val="18"/>
                <w:szCs w:val="22"/>
              </w:rPr>
              <w:t>23. Utrata szczęki lub żuchwy łącznie z oszpeceniem i utratą zębów – w zależności od wielkości ubytków, oszpecenia i powikłań:</w:t>
            </w:r>
          </w:p>
        </w:tc>
      </w:tr>
      <w:tr w:rsidR="000C2F53" w:rsidRPr="00F40BC5" w14:paraId="0D8FEC7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F3A17D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częściowa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0A3FD" w14:textId="77777777" w:rsidR="000C2F53" w:rsidRPr="00F40BC5" w:rsidRDefault="000C2F53" w:rsidP="00086FFC">
            <w:pPr>
              <w:jc w:val="right"/>
              <w:rPr>
                <w:rFonts w:ascii="Cambria" w:hAnsi="Cambria"/>
              </w:rPr>
            </w:pPr>
            <w:r w:rsidRPr="00F40BC5">
              <w:rPr>
                <w:rFonts w:ascii="Cambria" w:hAnsi="Cambria" w:cs="Cambria"/>
                <w:sz w:val="18"/>
                <w:szCs w:val="22"/>
              </w:rPr>
              <w:t>15-35</w:t>
            </w:r>
          </w:p>
        </w:tc>
      </w:tr>
      <w:tr w:rsidR="000C2F53" w:rsidRPr="00F40BC5" w14:paraId="4C334A9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56E621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całkowita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72C82" w14:textId="77777777" w:rsidR="000C2F53" w:rsidRPr="00F40BC5" w:rsidRDefault="000C2F53" w:rsidP="00086FFC">
            <w:pPr>
              <w:jc w:val="right"/>
              <w:rPr>
                <w:rFonts w:ascii="Cambria" w:hAnsi="Cambria"/>
              </w:rPr>
            </w:pPr>
            <w:r w:rsidRPr="00F40BC5">
              <w:rPr>
                <w:rFonts w:ascii="Cambria" w:hAnsi="Cambria" w:cs="Cambria"/>
                <w:sz w:val="18"/>
                <w:szCs w:val="22"/>
              </w:rPr>
              <w:t>40-50</w:t>
            </w:r>
          </w:p>
        </w:tc>
      </w:tr>
      <w:tr w:rsidR="000C2F53" w:rsidRPr="00F40BC5" w14:paraId="6BE3277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6C295F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24. Ubytek podniebienia: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02DA0" w14:textId="77777777" w:rsidR="000C2F53" w:rsidRPr="00F40BC5" w:rsidRDefault="000C2F53" w:rsidP="00086FFC">
            <w:pPr>
              <w:snapToGrid w:val="0"/>
              <w:jc w:val="right"/>
              <w:rPr>
                <w:rFonts w:ascii="Cambria" w:hAnsi="Cambria" w:cs="Cambria"/>
                <w:sz w:val="18"/>
                <w:szCs w:val="22"/>
              </w:rPr>
            </w:pPr>
          </w:p>
        </w:tc>
      </w:tr>
      <w:tr w:rsidR="000C2F53" w:rsidRPr="00F40BC5" w14:paraId="1F93157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46EFAD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 zaburzeniami mowy i połykania – w zależności od stopnia zaburzeń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A03DD"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6794287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8AC654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 dużymi zaburzeniami mowy i połykania – w zależności od stopnia zaburzeń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735B5"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0950ACA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E10A30" w14:textId="77777777" w:rsidR="000C2F53" w:rsidRPr="00F40BC5" w:rsidRDefault="000C2F53" w:rsidP="00086FFC">
            <w:pPr>
              <w:jc w:val="both"/>
              <w:rPr>
                <w:rFonts w:ascii="Cambria" w:hAnsi="Cambria"/>
              </w:rPr>
            </w:pPr>
            <w:r w:rsidRPr="00F40BC5">
              <w:rPr>
                <w:rFonts w:ascii="Cambria" w:hAnsi="Cambria" w:cs="Cambria"/>
                <w:b/>
                <w:sz w:val="18"/>
                <w:szCs w:val="22"/>
              </w:rPr>
              <w:t>25. Urazy języka, przedsionka jamy ustnej, warg, ubytki - w zależności od blizn, zniekształceń, wielkości ubytków, zaburzeń mowy, trudności w połykaniu:</w:t>
            </w:r>
          </w:p>
        </w:tc>
      </w:tr>
      <w:tr w:rsidR="000C2F53" w:rsidRPr="00F40BC5" w14:paraId="1742947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6FD4F7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uszkodzenie języka, uszkodzenia przedsionka jamy ustnej, warg w zależności od wielkości uszkodzeń – zmiany i ubytki niewielkiego stopnia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FB57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544D5D0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0457BA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ubytki języka, uszkodzenia przedsionka jamy ustnej i warg – zmiany i ubytki średniego stopnia upośledzające odżywianie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5B63F"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7C4EB79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6F70D6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 i ubytki języka – upośledzające mowę i odżywianie w zależności od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A91F8" w14:textId="77777777" w:rsidR="000C2F53" w:rsidRPr="00F40BC5" w:rsidRDefault="000C2F53" w:rsidP="00086FFC">
            <w:pPr>
              <w:jc w:val="right"/>
              <w:rPr>
                <w:rFonts w:ascii="Cambria" w:hAnsi="Cambria"/>
              </w:rPr>
            </w:pPr>
            <w:r w:rsidRPr="00F40BC5">
              <w:rPr>
                <w:rFonts w:ascii="Cambria" w:hAnsi="Cambria" w:cs="Cambria"/>
                <w:sz w:val="18"/>
                <w:szCs w:val="22"/>
              </w:rPr>
              <w:t>15-40</w:t>
            </w:r>
          </w:p>
        </w:tc>
      </w:tr>
      <w:tr w:rsidR="000C2F53" w:rsidRPr="00F40BC5" w14:paraId="6C792A4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2E666F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całkowita utrata języka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9BBE0"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739934B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F57146B" w14:textId="77777777" w:rsidR="000C2F53" w:rsidRPr="00F40BC5" w:rsidRDefault="000C2F53" w:rsidP="00086FFC">
            <w:pPr>
              <w:ind w:left="708"/>
              <w:jc w:val="center"/>
              <w:rPr>
                <w:rFonts w:ascii="Cambria" w:hAnsi="Cambria" w:cs="Cambria"/>
                <w:sz w:val="18"/>
                <w:szCs w:val="22"/>
              </w:rPr>
            </w:pPr>
            <w:r w:rsidRPr="00F40BC5">
              <w:rPr>
                <w:rFonts w:ascii="Cambria" w:hAnsi="Cambria" w:cs="Cambria"/>
                <w:b/>
                <w:sz w:val="18"/>
                <w:szCs w:val="22"/>
              </w:rPr>
              <w:t>B. USZKODZENIA NARZĄDU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B7432F" w14:textId="77777777" w:rsidR="000C2F53" w:rsidRPr="00F40BC5" w:rsidRDefault="000C2F53" w:rsidP="00086FFC">
            <w:pPr>
              <w:snapToGrid w:val="0"/>
              <w:jc w:val="right"/>
              <w:rPr>
                <w:rFonts w:ascii="Cambria" w:hAnsi="Cambria" w:cs="Cambria"/>
                <w:sz w:val="18"/>
                <w:szCs w:val="22"/>
              </w:rPr>
            </w:pPr>
          </w:p>
        </w:tc>
      </w:tr>
      <w:tr w:rsidR="000C2F53" w:rsidRPr="00F40BC5" w14:paraId="6C3FE37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7885E1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26. Obniżenie ostrości wzroku bądź utrata jednego lub obu oczu: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EA440" w14:textId="77777777" w:rsidR="000C2F53" w:rsidRPr="00F40BC5" w:rsidRDefault="000C2F53" w:rsidP="00086FFC">
            <w:pPr>
              <w:snapToGrid w:val="0"/>
              <w:jc w:val="right"/>
              <w:rPr>
                <w:rFonts w:ascii="Cambria" w:hAnsi="Cambria" w:cs="Cambria"/>
                <w:sz w:val="18"/>
                <w:szCs w:val="22"/>
              </w:rPr>
            </w:pPr>
          </w:p>
        </w:tc>
      </w:tr>
      <w:tr w:rsidR="000C2F53" w:rsidRPr="00F40BC5" w14:paraId="748681E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056F1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przy obniżeniu ostrości wzroku lub utracie wzroku jednego lub obu oczu, trwały uszczerbek ocenia się wg poniższej tabeli: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3CE19" w14:textId="77777777" w:rsidR="000C2F53" w:rsidRPr="00F40BC5" w:rsidRDefault="000C2F53" w:rsidP="00086FFC">
            <w:pPr>
              <w:snapToGrid w:val="0"/>
              <w:jc w:val="right"/>
              <w:rPr>
                <w:rFonts w:ascii="Cambria" w:hAnsi="Cambria" w:cs="Cambria"/>
                <w:sz w:val="18"/>
                <w:szCs w:val="22"/>
              </w:rPr>
            </w:pPr>
          </w:p>
        </w:tc>
      </w:tr>
      <w:tr w:rsidR="000C2F53" w:rsidRPr="00F40BC5" w14:paraId="453D866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164AF"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Tabela 26a</w:t>
            </w:r>
          </w:p>
          <w:tbl>
            <w:tblPr>
              <w:tblW w:w="0" w:type="auto"/>
              <w:tblLayout w:type="fixed"/>
              <w:tblLook w:val="0000" w:firstRow="0" w:lastRow="0" w:firstColumn="0" w:lastColumn="0" w:noHBand="0" w:noVBand="0"/>
            </w:tblPr>
            <w:tblGrid>
              <w:gridCol w:w="988"/>
              <w:gridCol w:w="807"/>
              <w:gridCol w:w="808"/>
              <w:gridCol w:w="808"/>
              <w:gridCol w:w="808"/>
              <w:gridCol w:w="808"/>
              <w:gridCol w:w="808"/>
              <w:gridCol w:w="808"/>
              <w:gridCol w:w="808"/>
              <w:gridCol w:w="808"/>
              <w:gridCol w:w="808"/>
              <w:gridCol w:w="828"/>
            </w:tblGrid>
            <w:tr w:rsidR="000C2F53" w:rsidRPr="00F40BC5" w14:paraId="0BED7EED"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6CF0869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 xml:space="preserve">Ostrość wzroku </w:t>
                  </w:r>
                  <w:r w:rsidRPr="00F40BC5">
                    <w:rPr>
                      <w:rFonts w:ascii="Cambria" w:hAnsi="Cambria" w:cs="Cambria"/>
                      <w:sz w:val="18"/>
                      <w:szCs w:val="22"/>
                    </w:rPr>
                    <w:lastRenderedPageBreak/>
                    <w:t>oka prawego</w:t>
                  </w:r>
                </w:p>
              </w:tc>
              <w:tc>
                <w:tcPr>
                  <w:tcW w:w="807" w:type="dxa"/>
                  <w:tcBorders>
                    <w:top w:val="single" w:sz="4" w:space="0" w:color="000000"/>
                    <w:left w:val="single" w:sz="4" w:space="0" w:color="000000"/>
                    <w:bottom w:val="single" w:sz="4" w:space="0" w:color="000000"/>
                  </w:tcBorders>
                  <w:shd w:val="clear" w:color="auto" w:fill="auto"/>
                  <w:vAlign w:val="center"/>
                </w:tcPr>
                <w:p w14:paraId="6267E96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lastRenderedPageBreak/>
                    <w:t>1,0</w:t>
                  </w:r>
                </w:p>
                <w:p w14:paraId="477113C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lastRenderedPageBreak/>
                    <w:t>(10/10)</w:t>
                  </w:r>
                </w:p>
              </w:tc>
              <w:tc>
                <w:tcPr>
                  <w:tcW w:w="808" w:type="dxa"/>
                  <w:tcBorders>
                    <w:top w:val="single" w:sz="4" w:space="0" w:color="000000"/>
                    <w:left w:val="single" w:sz="4" w:space="0" w:color="000000"/>
                    <w:bottom w:val="single" w:sz="4" w:space="0" w:color="000000"/>
                  </w:tcBorders>
                  <w:shd w:val="clear" w:color="auto" w:fill="auto"/>
                  <w:vAlign w:val="center"/>
                </w:tcPr>
                <w:p w14:paraId="581024C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lastRenderedPageBreak/>
                    <w:t>0,9</w:t>
                  </w:r>
                </w:p>
                <w:p w14:paraId="7E5F2F8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(9/10)</w:t>
                  </w:r>
                </w:p>
              </w:tc>
              <w:tc>
                <w:tcPr>
                  <w:tcW w:w="808" w:type="dxa"/>
                  <w:tcBorders>
                    <w:top w:val="single" w:sz="4" w:space="0" w:color="000000"/>
                    <w:left w:val="single" w:sz="4" w:space="0" w:color="000000"/>
                    <w:bottom w:val="single" w:sz="4" w:space="0" w:color="000000"/>
                  </w:tcBorders>
                  <w:shd w:val="clear" w:color="auto" w:fill="auto"/>
                  <w:vAlign w:val="center"/>
                </w:tcPr>
                <w:p w14:paraId="24AEE3A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0,8</w:t>
                  </w:r>
                </w:p>
                <w:p w14:paraId="645F309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(8/10)</w:t>
                  </w:r>
                </w:p>
              </w:tc>
              <w:tc>
                <w:tcPr>
                  <w:tcW w:w="808" w:type="dxa"/>
                  <w:tcBorders>
                    <w:top w:val="single" w:sz="4" w:space="0" w:color="000000"/>
                    <w:left w:val="single" w:sz="4" w:space="0" w:color="000000"/>
                    <w:bottom w:val="single" w:sz="4" w:space="0" w:color="000000"/>
                  </w:tcBorders>
                  <w:shd w:val="clear" w:color="auto" w:fill="auto"/>
                  <w:vAlign w:val="center"/>
                </w:tcPr>
                <w:p w14:paraId="32D7E4E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0,7</w:t>
                  </w:r>
                </w:p>
                <w:p w14:paraId="1F762A4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(7/10)</w:t>
                  </w:r>
                </w:p>
              </w:tc>
              <w:tc>
                <w:tcPr>
                  <w:tcW w:w="808" w:type="dxa"/>
                  <w:tcBorders>
                    <w:top w:val="single" w:sz="4" w:space="0" w:color="000000"/>
                    <w:left w:val="single" w:sz="4" w:space="0" w:color="000000"/>
                    <w:bottom w:val="single" w:sz="4" w:space="0" w:color="000000"/>
                  </w:tcBorders>
                  <w:shd w:val="clear" w:color="auto" w:fill="auto"/>
                  <w:vAlign w:val="center"/>
                </w:tcPr>
                <w:p w14:paraId="1341630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0,6</w:t>
                  </w:r>
                </w:p>
                <w:p w14:paraId="4E81C17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(6/10)</w:t>
                  </w:r>
                </w:p>
              </w:tc>
              <w:tc>
                <w:tcPr>
                  <w:tcW w:w="808" w:type="dxa"/>
                  <w:tcBorders>
                    <w:top w:val="single" w:sz="4" w:space="0" w:color="000000"/>
                    <w:left w:val="single" w:sz="4" w:space="0" w:color="000000"/>
                    <w:bottom w:val="single" w:sz="4" w:space="0" w:color="000000"/>
                  </w:tcBorders>
                  <w:shd w:val="clear" w:color="auto" w:fill="auto"/>
                  <w:vAlign w:val="center"/>
                </w:tcPr>
                <w:p w14:paraId="62E7C09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0,5</w:t>
                  </w:r>
                </w:p>
                <w:p w14:paraId="6FD4D3F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(5/10)</w:t>
                  </w:r>
                </w:p>
              </w:tc>
              <w:tc>
                <w:tcPr>
                  <w:tcW w:w="808" w:type="dxa"/>
                  <w:tcBorders>
                    <w:top w:val="single" w:sz="4" w:space="0" w:color="000000"/>
                    <w:left w:val="single" w:sz="4" w:space="0" w:color="000000"/>
                    <w:bottom w:val="single" w:sz="4" w:space="0" w:color="000000"/>
                  </w:tcBorders>
                  <w:shd w:val="clear" w:color="auto" w:fill="auto"/>
                  <w:vAlign w:val="center"/>
                </w:tcPr>
                <w:p w14:paraId="52D5C7B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0,4</w:t>
                  </w:r>
                </w:p>
                <w:p w14:paraId="6E5C58E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(4/10)</w:t>
                  </w:r>
                </w:p>
              </w:tc>
              <w:tc>
                <w:tcPr>
                  <w:tcW w:w="808" w:type="dxa"/>
                  <w:tcBorders>
                    <w:top w:val="single" w:sz="4" w:space="0" w:color="000000"/>
                    <w:left w:val="single" w:sz="4" w:space="0" w:color="000000"/>
                    <w:bottom w:val="single" w:sz="4" w:space="0" w:color="000000"/>
                  </w:tcBorders>
                  <w:shd w:val="clear" w:color="auto" w:fill="auto"/>
                  <w:vAlign w:val="center"/>
                </w:tcPr>
                <w:p w14:paraId="67CC6FE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0,3</w:t>
                  </w:r>
                </w:p>
                <w:p w14:paraId="28EF1D2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(3/10)</w:t>
                  </w:r>
                </w:p>
              </w:tc>
              <w:tc>
                <w:tcPr>
                  <w:tcW w:w="808" w:type="dxa"/>
                  <w:tcBorders>
                    <w:top w:val="single" w:sz="4" w:space="0" w:color="000000"/>
                    <w:left w:val="single" w:sz="4" w:space="0" w:color="000000"/>
                    <w:bottom w:val="single" w:sz="4" w:space="0" w:color="000000"/>
                  </w:tcBorders>
                  <w:shd w:val="clear" w:color="auto" w:fill="auto"/>
                  <w:vAlign w:val="center"/>
                </w:tcPr>
                <w:p w14:paraId="783D7E1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0,2</w:t>
                  </w:r>
                </w:p>
                <w:p w14:paraId="6A1BF36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(2/10)</w:t>
                  </w:r>
                </w:p>
              </w:tc>
              <w:tc>
                <w:tcPr>
                  <w:tcW w:w="808" w:type="dxa"/>
                  <w:tcBorders>
                    <w:top w:val="single" w:sz="4" w:space="0" w:color="000000"/>
                    <w:left w:val="single" w:sz="4" w:space="0" w:color="000000"/>
                    <w:bottom w:val="single" w:sz="4" w:space="0" w:color="000000"/>
                  </w:tcBorders>
                  <w:shd w:val="clear" w:color="auto" w:fill="auto"/>
                  <w:vAlign w:val="center"/>
                </w:tcPr>
                <w:p w14:paraId="4D56952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0,1</w:t>
                  </w:r>
                </w:p>
                <w:p w14:paraId="0DA5035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(1/10)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D1FD" w14:textId="77777777" w:rsidR="000C2F53" w:rsidRPr="00F40BC5" w:rsidRDefault="000C2F53" w:rsidP="00086FFC">
                  <w:pPr>
                    <w:jc w:val="center"/>
                    <w:rPr>
                      <w:rFonts w:ascii="Cambria" w:hAnsi="Cambria"/>
                    </w:rPr>
                  </w:pPr>
                  <w:r w:rsidRPr="00F40BC5">
                    <w:rPr>
                      <w:rFonts w:ascii="Cambria" w:hAnsi="Cambria" w:cs="Cambria"/>
                      <w:sz w:val="18"/>
                      <w:szCs w:val="22"/>
                    </w:rPr>
                    <w:t>0</w:t>
                  </w:r>
                </w:p>
              </w:tc>
            </w:tr>
            <w:tr w:rsidR="000C2F53" w:rsidRPr="00F40BC5" w14:paraId="60EB5882"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312AFD6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Ostrość wzroku oka lewego</w:t>
                  </w:r>
                </w:p>
              </w:tc>
              <w:tc>
                <w:tcPr>
                  <w:tcW w:w="89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9490255" w14:textId="77777777" w:rsidR="000C2F53" w:rsidRPr="00F40BC5" w:rsidRDefault="000C2F53" w:rsidP="00086FFC">
                  <w:pPr>
                    <w:jc w:val="center"/>
                    <w:rPr>
                      <w:rFonts w:ascii="Cambria" w:hAnsi="Cambria"/>
                    </w:rPr>
                  </w:pPr>
                  <w:r w:rsidRPr="00F40BC5">
                    <w:rPr>
                      <w:rFonts w:ascii="Cambria" w:hAnsi="Cambria" w:cs="Cambria"/>
                      <w:sz w:val="18"/>
                      <w:szCs w:val="22"/>
                    </w:rPr>
                    <w:t>Procent trwałego uszczerbku</w:t>
                  </w:r>
                </w:p>
              </w:tc>
            </w:tr>
            <w:tr w:rsidR="000C2F53" w:rsidRPr="00F40BC5" w14:paraId="4DEDB92E"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3FAF671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   (10/10)</w:t>
                  </w:r>
                </w:p>
              </w:tc>
              <w:tc>
                <w:tcPr>
                  <w:tcW w:w="807" w:type="dxa"/>
                  <w:tcBorders>
                    <w:top w:val="single" w:sz="4" w:space="0" w:color="000000"/>
                    <w:left w:val="single" w:sz="4" w:space="0" w:color="000000"/>
                    <w:bottom w:val="single" w:sz="4" w:space="0" w:color="000000"/>
                  </w:tcBorders>
                  <w:shd w:val="clear" w:color="auto" w:fill="auto"/>
                  <w:vAlign w:val="center"/>
                </w:tcPr>
                <w:p w14:paraId="4711C9F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w:t>
                  </w:r>
                </w:p>
              </w:tc>
              <w:tc>
                <w:tcPr>
                  <w:tcW w:w="808" w:type="dxa"/>
                  <w:tcBorders>
                    <w:top w:val="single" w:sz="4" w:space="0" w:color="000000"/>
                    <w:left w:val="single" w:sz="4" w:space="0" w:color="000000"/>
                    <w:bottom w:val="single" w:sz="4" w:space="0" w:color="000000"/>
                  </w:tcBorders>
                  <w:shd w:val="clear" w:color="auto" w:fill="auto"/>
                  <w:vAlign w:val="center"/>
                </w:tcPr>
                <w:p w14:paraId="107E244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5242BB4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w:t>
                  </w:r>
                </w:p>
              </w:tc>
              <w:tc>
                <w:tcPr>
                  <w:tcW w:w="808" w:type="dxa"/>
                  <w:tcBorders>
                    <w:top w:val="single" w:sz="4" w:space="0" w:color="000000"/>
                    <w:left w:val="single" w:sz="4" w:space="0" w:color="000000"/>
                    <w:bottom w:val="single" w:sz="4" w:space="0" w:color="000000"/>
                  </w:tcBorders>
                  <w:shd w:val="clear" w:color="auto" w:fill="auto"/>
                  <w:vAlign w:val="center"/>
                </w:tcPr>
                <w:p w14:paraId="6517FD9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7,5</w:t>
                  </w:r>
                </w:p>
              </w:tc>
              <w:tc>
                <w:tcPr>
                  <w:tcW w:w="808" w:type="dxa"/>
                  <w:tcBorders>
                    <w:top w:val="single" w:sz="4" w:space="0" w:color="000000"/>
                    <w:left w:val="single" w:sz="4" w:space="0" w:color="000000"/>
                    <w:bottom w:val="single" w:sz="4" w:space="0" w:color="000000"/>
                  </w:tcBorders>
                  <w:shd w:val="clear" w:color="auto" w:fill="auto"/>
                  <w:vAlign w:val="center"/>
                </w:tcPr>
                <w:p w14:paraId="64697A4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808" w:type="dxa"/>
                  <w:tcBorders>
                    <w:top w:val="single" w:sz="4" w:space="0" w:color="000000"/>
                    <w:left w:val="single" w:sz="4" w:space="0" w:color="000000"/>
                    <w:bottom w:val="single" w:sz="4" w:space="0" w:color="000000"/>
                  </w:tcBorders>
                  <w:shd w:val="clear" w:color="auto" w:fill="auto"/>
                  <w:vAlign w:val="center"/>
                </w:tcPr>
                <w:p w14:paraId="3D84D48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2BD9231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44250FF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5CE236F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6D62AEF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22E5" w14:textId="77777777" w:rsidR="000C2F53" w:rsidRPr="00F40BC5" w:rsidRDefault="000C2F53" w:rsidP="00086FFC">
                  <w:pPr>
                    <w:jc w:val="center"/>
                    <w:rPr>
                      <w:rFonts w:ascii="Cambria" w:hAnsi="Cambria"/>
                    </w:rPr>
                  </w:pPr>
                  <w:r w:rsidRPr="00F40BC5">
                    <w:rPr>
                      <w:rFonts w:ascii="Cambria" w:hAnsi="Cambria" w:cs="Cambria"/>
                      <w:sz w:val="18"/>
                      <w:szCs w:val="22"/>
                    </w:rPr>
                    <w:t>35</w:t>
                  </w:r>
                </w:p>
              </w:tc>
            </w:tr>
            <w:tr w:rsidR="000C2F53" w:rsidRPr="00F40BC5" w14:paraId="7114307D"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33E5FBA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0,9     (9/10)</w:t>
                  </w:r>
                </w:p>
              </w:tc>
              <w:tc>
                <w:tcPr>
                  <w:tcW w:w="807" w:type="dxa"/>
                  <w:tcBorders>
                    <w:top w:val="single" w:sz="4" w:space="0" w:color="000000"/>
                    <w:left w:val="single" w:sz="4" w:space="0" w:color="000000"/>
                    <w:bottom w:val="single" w:sz="4" w:space="0" w:color="000000"/>
                  </w:tcBorders>
                  <w:shd w:val="clear" w:color="auto" w:fill="auto"/>
                  <w:vAlign w:val="center"/>
                </w:tcPr>
                <w:p w14:paraId="18F3ABE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57178BC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w:t>
                  </w:r>
                </w:p>
              </w:tc>
              <w:tc>
                <w:tcPr>
                  <w:tcW w:w="808" w:type="dxa"/>
                  <w:tcBorders>
                    <w:top w:val="single" w:sz="4" w:space="0" w:color="000000"/>
                    <w:left w:val="single" w:sz="4" w:space="0" w:color="000000"/>
                    <w:bottom w:val="single" w:sz="4" w:space="0" w:color="000000"/>
                  </w:tcBorders>
                  <w:shd w:val="clear" w:color="auto" w:fill="auto"/>
                  <w:vAlign w:val="center"/>
                </w:tcPr>
                <w:p w14:paraId="3D59FB4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7,5</w:t>
                  </w:r>
                </w:p>
              </w:tc>
              <w:tc>
                <w:tcPr>
                  <w:tcW w:w="808" w:type="dxa"/>
                  <w:tcBorders>
                    <w:top w:val="single" w:sz="4" w:space="0" w:color="000000"/>
                    <w:left w:val="single" w:sz="4" w:space="0" w:color="000000"/>
                    <w:bottom w:val="single" w:sz="4" w:space="0" w:color="000000"/>
                  </w:tcBorders>
                  <w:shd w:val="clear" w:color="auto" w:fill="auto"/>
                  <w:vAlign w:val="center"/>
                </w:tcPr>
                <w:p w14:paraId="4008BBA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808" w:type="dxa"/>
                  <w:tcBorders>
                    <w:top w:val="single" w:sz="4" w:space="0" w:color="000000"/>
                    <w:left w:val="single" w:sz="4" w:space="0" w:color="000000"/>
                    <w:bottom w:val="single" w:sz="4" w:space="0" w:color="000000"/>
                  </w:tcBorders>
                  <w:shd w:val="clear" w:color="auto" w:fill="auto"/>
                  <w:vAlign w:val="center"/>
                </w:tcPr>
                <w:p w14:paraId="2A14347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642C71B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18129EA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1D5DDA4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348B3BD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5C84935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FBFE" w14:textId="77777777" w:rsidR="000C2F53" w:rsidRPr="00F40BC5" w:rsidRDefault="000C2F53" w:rsidP="00086FFC">
                  <w:pPr>
                    <w:jc w:val="center"/>
                    <w:rPr>
                      <w:rFonts w:ascii="Cambria" w:hAnsi="Cambria"/>
                    </w:rPr>
                  </w:pPr>
                  <w:r w:rsidRPr="00F40BC5">
                    <w:rPr>
                      <w:rFonts w:ascii="Cambria" w:hAnsi="Cambria" w:cs="Cambria"/>
                      <w:sz w:val="18"/>
                      <w:szCs w:val="22"/>
                    </w:rPr>
                    <w:t>40</w:t>
                  </w:r>
                </w:p>
              </w:tc>
            </w:tr>
            <w:tr w:rsidR="000C2F53" w:rsidRPr="00F40BC5" w14:paraId="6309FF31"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2E9516D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0,8     (8/10)</w:t>
                  </w:r>
                </w:p>
              </w:tc>
              <w:tc>
                <w:tcPr>
                  <w:tcW w:w="807" w:type="dxa"/>
                  <w:tcBorders>
                    <w:top w:val="single" w:sz="4" w:space="0" w:color="000000"/>
                    <w:left w:val="single" w:sz="4" w:space="0" w:color="000000"/>
                    <w:bottom w:val="single" w:sz="4" w:space="0" w:color="000000"/>
                  </w:tcBorders>
                  <w:shd w:val="clear" w:color="auto" w:fill="auto"/>
                  <w:vAlign w:val="center"/>
                </w:tcPr>
                <w:p w14:paraId="289ABBA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w:t>
                  </w:r>
                </w:p>
              </w:tc>
              <w:tc>
                <w:tcPr>
                  <w:tcW w:w="808" w:type="dxa"/>
                  <w:tcBorders>
                    <w:top w:val="single" w:sz="4" w:space="0" w:color="000000"/>
                    <w:left w:val="single" w:sz="4" w:space="0" w:color="000000"/>
                    <w:bottom w:val="single" w:sz="4" w:space="0" w:color="000000"/>
                  </w:tcBorders>
                  <w:shd w:val="clear" w:color="auto" w:fill="auto"/>
                  <w:vAlign w:val="center"/>
                </w:tcPr>
                <w:p w14:paraId="531EE02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7,5</w:t>
                  </w:r>
                </w:p>
              </w:tc>
              <w:tc>
                <w:tcPr>
                  <w:tcW w:w="808" w:type="dxa"/>
                  <w:tcBorders>
                    <w:top w:val="single" w:sz="4" w:space="0" w:color="000000"/>
                    <w:left w:val="single" w:sz="4" w:space="0" w:color="000000"/>
                    <w:bottom w:val="single" w:sz="4" w:space="0" w:color="000000"/>
                  </w:tcBorders>
                  <w:shd w:val="clear" w:color="auto" w:fill="auto"/>
                  <w:vAlign w:val="center"/>
                </w:tcPr>
                <w:p w14:paraId="628AC94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808" w:type="dxa"/>
                  <w:tcBorders>
                    <w:top w:val="single" w:sz="4" w:space="0" w:color="000000"/>
                    <w:left w:val="single" w:sz="4" w:space="0" w:color="000000"/>
                    <w:bottom w:val="single" w:sz="4" w:space="0" w:color="000000"/>
                  </w:tcBorders>
                  <w:shd w:val="clear" w:color="auto" w:fill="auto"/>
                  <w:vAlign w:val="center"/>
                </w:tcPr>
                <w:p w14:paraId="0158AC1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41CDEB0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13BD759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6655A45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7E8F2A3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5553AD8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06346E8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24A1" w14:textId="77777777" w:rsidR="000C2F53" w:rsidRPr="00F40BC5" w:rsidRDefault="000C2F53" w:rsidP="00086FFC">
                  <w:pPr>
                    <w:jc w:val="center"/>
                    <w:rPr>
                      <w:rFonts w:ascii="Cambria" w:hAnsi="Cambria"/>
                    </w:rPr>
                  </w:pPr>
                  <w:r w:rsidRPr="00F40BC5">
                    <w:rPr>
                      <w:rFonts w:ascii="Cambria" w:hAnsi="Cambria" w:cs="Cambria"/>
                      <w:sz w:val="18"/>
                      <w:szCs w:val="22"/>
                    </w:rPr>
                    <w:t>45</w:t>
                  </w:r>
                </w:p>
              </w:tc>
            </w:tr>
            <w:tr w:rsidR="000C2F53" w:rsidRPr="00F40BC5" w14:paraId="1E88F459"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118FD85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0,7     (7/10)</w:t>
                  </w:r>
                </w:p>
              </w:tc>
              <w:tc>
                <w:tcPr>
                  <w:tcW w:w="807" w:type="dxa"/>
                  <w:tcBorders>
                    <w:top w:val="single" w:sz="4" w:space="0" w:color="000000"/>
                    <w:left w:val="single" w:sz="4" w:space="0" w:color="000000"/>
                    <w:bottom w:val="single" w:sz="4" w:space="0" w:color="000000"/>
                  </w:tcBorders>
                  <w:shd w:val="clear" w:color="auto" w:fill="auto"/>
                  <w:vAlign w:val="center"/>
                </w:tcPr>
                <w:p w14:paraId="566A42E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7,5</w:t>
                  </w:r>
                </w:p>
              </w:tc>
              <w:tc>
                <w:tcPr>
                  <w:tcW w:w="808" w:type="dxa"/>
                  <w:tcBorders>
                    <w:top w:val="single" w:sz="4" w:space="0" w:color="000000"/>
                    <w:left w:val="single" w:sz="4" w:space="0" w:color="000000"/>
                    <w:bottom w:val="single" w:sz="4" w:space="0" w:color="000000"/>
                  </w:tcBorders>
                  <w:shd w:val="clear" w:color="auto" w:fill="auto"/>
                  <w:vAlign w:val="center"/>
                </w:tcPr>
                <w:p w14:paraId="4595DA4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808" w:type="dxa"/>
                  <w:tcBorders>
                    <w:top w:val="single" w:sz="4" w:space="0" w:color="000000"/>
                    <w:left w:val="single" w:sz="4" w:space="0" w:color="000000"/>
                    <w:bottom w:val="single" w:sz="4" w:space="0" w:color="000000"/>
                  </w:tcBorders>
                  <w:shd w:val="clear" w:color="auto" w:fill="auto"/>
                  <w:vAlign w:val="center"/>
                </w:tcPr>
                <w:p w14:paraId="20E3DCB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60981DA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46B70F4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77D0D3D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215B541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47B5DBB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26BB8BE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03F3A14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9BCE" w14:textId="77777777" w:rsidR="000C2F53" w:rsidRPr="00F40BC5" w:rsidRDefault="000C2F53" w:rsidP="00086FFC">
                  <w:pPr>
                    <w:jc w:val="center"/>
                    <w:rPr>
                      <w:rFonts w:ascii="Cambria" w:hAnsi="Cambria"/>
                    </w:rPr>
                  </w:pPr>
                  <w:r w:rsidRPr="00F40BC5">
                    <w:rPr>
                      <w:rFonts w:ascii="Cambria" w:hAnsi="Cambria" w:cs="Cambria"/>
                      <w:sz w:val="18"/>
                      <w:szCs w:val="22"/>
                    </w:rPr>
                    <w:t>50</w:t>
                  </w:r>
                </w:p>
              </w:tc>
            </w:tr>
            <w:tr w:rsidR="000C2F53" w:rsidRPr="00F40BC5" w14:paraId="4226F981"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0712AAE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0,6     (6/10)</w:t>
                  </w:r>
                </w:p>
              </w:tc>
              <w:tc>
                <w:tcPr>
                  <w:tcW w:w="807" w:type="dxa"/>
                  <w:tcBorders>
                    <w:top w:val="single" w:sz="4" w:space="0" w:color="000000"/>
                    <w:left w:val="single" w:sz="4" w:space="0" w:color="000000"/>
                    <w:bottom w:val="single" w:sz="4" w:space="0" w:color="000000"/>
                  </w:tcBorders>
                  <w:shd w:val="clear" w:color="auto" w:fill="auto"/>
                  <w:vAlign w:val="center"/>
                </w:tcPr>
                <w:p w14:paraId="723294E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808" w:type="dxa"/>
                  <w:tcBorders>
                    <w:top w:val="single" w:sz="4" w:space="0" w:color="000000"/>
                    <w:left w:val="single" w:sz="4" w:space="0" w:color="000000"/>
                    <w:bottom w:val="single" w:sz="4" w:space="0" w:color="000000"/>
                  </w:tcBorders>
                  <w:shd w:val="clear" w:color="auto" w:fill="auto"/>
                  <w:vAlign w:val="center"/>
                </w:tcPr>
                <w:p w14:paraId="1987B5A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065120E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71676E0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27F5841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10D88BE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5E7C86F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6A53A93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268EC4B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4E1DB3B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4A65" w14:textId="77777777" w:rsidR="000C2F53" w:rsidRPr="00F40BC5" w:rsidRDefault="000C2F53" w:rsidP="00086FFC">
                  <w:pPr>
                    <w:jc w:val="center"/>
                    <w:rPr>
                      <w:rFonts w:ascii="Cambria" w:hAnsi="Cambria"/>
                    </w:rPr>
                  </w:pPr>
                  <w:r w:rsidRPr="00F40BC5">
                    <w:rPr>
                      <w:rFonts w:ascii="Cambria" w:hAnsi="Cambria" w:cs="Cambria"/>
                      <w:sz w:val="18"/>
                      <w:szCs w:val="22"/>
                    </w:rPr>
                    <w:t>55</w:t>
                  </w:r>
                </w:p>
              </w:tc>
            </w:tr>
            <w:tr w:rsidR="000C2F53" w:rsidRPr="00F40BC5" w14:paraId="23163E76"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6C3EAA8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0,5     (5/10)</w:t>
                  </w:r>
                </w:p>
              </w:tc>
              <w:tc>
                <w:tcPr>
                  <w:tcW w:w="807" w:type="dxa"/>
                  <w:tcBorders>
                    <w:top w:val="single" w:sz="4" w:space="0" w:color="000000"/>
                    <w:left w:val="single" w:sz="4" w:space="0" w:color="000000"/>
                    <w:bottom w:val="single" w:sz="4" w:space="0" w:color="000000"/>
                  </w:tcBorders>
                  <w:shd w:val="clear" w:color="auto" w:fill="auto"/>
                  <w:vAlign w:val="center"/>
                </w:tcPr>
                <w:p w14:paraId="3B20964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12,5</w:t>
                  </w:r>
                </w:p>
              </w:tc>
              <w:tc>
                <w:tcPr>
                  <w:tcW w:w="808" w:type="dxa"/>
                  <w:tcBorders>
                    <w:top w:val="single" w:sz="4" w:space="0" w:color="000000"/>
                    <w:left w:val="single" w:sz="4" w:space="0" w:color="000000"/>
                    <w:bottom w:val="single" w:sz="4" w:space="0" w:color="000000"/>
                  </w:tcBorders>
                  <w:shd w:val="clear" w:color="auto" w:fill="auto"/>
                  <w:vAlign w:val="center"/>
                </w:tcPr>
                <w:p w14:paraId="6C329D5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6CCA707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2D48591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4B8FCB6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667B4A1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22D74BF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388A589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2E75571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669C17E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ECCDF" w14:textId="77777777" w:rsidR="000C2F53" w:rsidRPr="00F40BC5" w:rsidRDefault="000C2F53" w:rsidP="00086FFC">
                  <w:pPr>
                    <w:jc w:val="center"/>
                    <w:rPr>
                      <w:rFonts w:ascii="Cambria" w:hAnsi="Cambria"/>
                    </w:rPr>
                  </w:pPr>
                  <w:r w:rsidRPr="00F40BC5">
                    <w:rPr>
                      <w:rFonts w:ascii="Cambria" w:hAnsi="Cambria" w:cs="Cambria"/>
                      <w:sz w:val="18"/>
                      <w:szCs w:val="22"/>
                    </w:rPr>
                    <w:t>60</w:t>
                  </w:r>
                </w:p>
              </w:tc>
            </w:tr>
            <w:tr w:rsidR="000C2F53" w:rsidRPr="00F40BC5" w14:paraId="5A4ED0EF"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2766F83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0,4     (4/10)</w:t>
                  </w:r>
                </w:p>
              </w:tc>
              <w:tc>
                <w:tcPr>
                  <w:tcW w:w="807" w:type="dxa"/>
                  <w:tcBorders>
                    <w:top w:val="single" w:sz="4" w:space="0" w:color="000000"/>
                    <w:left w:val="single" w:sz="4" w:space="0" w:color="000000"/>
                    <w:bottom w:val="single" w:sz="4" w:space="0" w:color="000000"/>
                  </w:tcBorders>
                  <w:shd w:val="clear" w:color="auto" w:fill="auto"/>
                  <w:vAlign w:val="center"/>
                </w:tcPr>
                <w:p w14:paraId="344DAE3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808" w:type="dxa"/>
                  <w:tcBorders>
                    <w:top w:val="single" w:sz="4" w:space="0" w:color="000000"/>
                    <w:left w:val="single" w:sz="4" w:space="0" w:color="000000"/>
                    <w:bottom w:val="single" w:sz="4" w:space="0" w:color="000000"/>
                  </w:tcBorders>
                  <w:shd w:val="clear" w:color="auto" w:fill="auto"/>
                  <w:vAlign w:val="center"/>
                </w:tcPr>
                <w:p w14:paraId="2321A2C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5C6EF04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2705C0C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22C116A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648E599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440F985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255370E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0D1F5C6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08" w:type="dxa"/>
                  <w:tcBorders>
                    <w:top w:val="single" w:sz="4" w:space="0" w:color="000000"/>
                    <w:left w:val="single" w:sz="4" w:space="0" w:color="000000"/>
                    <w:bottom w:val="single" w:sz="4" w:space="0" w:color="000000"/>
                  </w:tcBorders>
                  <w:shd w:val="clear" w:color="auto" w:fill="auto"/>
                  <w:vAlign w:val="center"/>
                </w:tcPr>
                <w:p w14:paraId="0729D43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C754" w14:textId="77777777" w:rsidR="000C2F53" w:rsidRPr="00F40BC5" w:rsidRDefault="000C2F53" w:rsidP="00086FFC">
                  <w:pPr>
                    <w:jc w:val="center"/>
                    <w:rPr>
                      <w:rFonts w:ascii="Cambria" w:hAnsi="Cambria"/>
                    </w:rPr>
                  </w:pPr>
                  <w:r w:rsidRPr="00F40BC5">
                    <w:rPr>
                      <w:rFonts w:ascii="Cambria" w:hAnsi="Cambria" w:cs="Cambria"/>
                      <w:sz w:val="18"/>
                      <w:szCs w:val="22"/>
                    </w:rPr>
                    <w:t>65</w:t>
                  </w:r>
                </w:p>
              </w:tc>
            </w:tr>
            <w:tr w:rsidR="000C2F53" w:rsidRPr="00F40BC5" w14:paraId="7CAB5300"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1CB23E7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0,3     (3/10)</w:t>
                  </w:r>
                </w:p>
              </w:tc>
              <w:tc>
                <w:tcPr>
                  <w:tcW w:w="807" w:type="dxa"/>
                  <w:tcBorders>
                    <w:top w:val="single" w:sz="4" w:space="0" w:color="000000"/>
                    <w:left w:val="single" w:sz="4" w:space="0" w:color="000000"/>
                    <w:bottom w:val="single" w:sz="4" w:space="0" w:color="000000"/>
                  </w:tcBorders>
                  <w:shd w:val="clear" w:color="auto" w:fill="auto"/>
                  <w:vAlign w:val="center"/>
                </w:tcPr>
                <w:p w14:paraId="7D13F6D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808" w:type="dxa"/>
                  <w:tcBorders>
                    <w:top w:val="single" w:sz="4" w:space="0" w:color="000000"/>
                    <w:left w:val="single" w:sz="4" w:space="0" w:color="000000"/>
                    <w:bottom w:val="single" w:sz="4" w:space="0" w:color="000000"/>
                  </w:tcBorders>
                  <w:shd w:val="clear" w:color="auto" w:fill="auto"/>
                  <w:vAlign w:val="center"/>
                </w:tcPr>
                <w:p w14:paraId="01F136C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1DCF2B4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2FBB814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475C879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43CBA30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7639E2D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25C10F4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08" w:type="dxa"/>
                  <w:tcBorders>
                    <w:top w:val="single" w:sz="4" w:space="0" w:color="000000"/>
                    <w:left w:val="single" w:sz="4" w:space="0" w:color="000000"/>
                    <w:bottom w:val="single" w:sz="4" w:space="0" w:color="000000"/>
                  </w:tcBorders>
                  <w:shd w:val="clear" w:color="auto" w:fill="auto"/>
                  <w:vAlign w:val="center"/>
                </w:tcPr>
                <w:p w14:paraId="7A73EC4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p>
              </w:tc>
              <w:tc>
                <w:tcPr>
                  <w:tcW w:w="808" w:type="dxa"/>
                  <w:tcBorders>
                    <w:top w:val="single" w:sz="4" w:space="0" w:color="000000"/>
                    <w:left w:val="single" w:sz="4" w:space="0" w:color="000000"/>
                    <w:bottom w:val="single" w:sz="4" w:space="0" w:color="000000"/>
                  </w:tcBorders>
                  <w:shd w:val="clear" w:color="auto" w:fill="auto"/>
                  <w:vAlign w:val="center"/>
                </w:tcPr>
                <w:p w14:paraId="4C3C900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E1869" w14:textId="77777777" w:rsidR="000C2F53" w:rsidRPr="00F40BC5" w:rsidRDefault="000C2F53" w:rsidP="00086FFC">
                  <w:pPr>
                    <w:jc w:val="center"/>
                    <w:rPr>
                      <w:rFonts w:ascii="Cambria" w:hAnsi="Cambria"/>
                    </w:rPr>
                  </w:pPr>
                  <w:r w:rsidRPr="00F40BC5">
                    <w:rPr>
                      <w:rFonts w:ascii="Cambria" w:hAnsi="Cambria" w:cs="Cambria"/>
                      <w:sz w:val="18"/>
                      <w:szCs w:val="22"/>
                    </w:rPr>
                    <w:t>70</w:t>
                  </w:r>
                </w:p>
              </w:tc>
            </w:tr>
            <w:tr w:rsidR="000C2F53" w:rsidRPr="00F40BC5" w14:paraId="2B30187A"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539C258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0,2     (2/10)</w:t>
                  </w:r>
                </w:p>
              </w:tc>
              <w:tc>
                <w:tcPr>
                  <w:tcW w:w="807" w:type="dxa"/>
                  <w:tcBorders>
                    <w:top w:val="single" w:sz="4" w:space="0" w:color="000000"/>
                    <w:left w:val="single" w:sz="4" w:space="0" w:color="000000"/>
                    <w:bottom w:val="single" w:sz="4" w:space="0" w:color="000000"/>
                  </w:tcBorders>
                  <w:shd w:val="clear" w:color="auto" w:fill="auto"/>
                  <w:vAlign w:val="center"/>
                </w:tcPr>
                <w:p w14:paraId="28598A7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w:t>
                  </w:r>
                </w:p>
              </w:tc>
              <w:tc>
                <w:tcPr>
                  <w:tcW w:w="808" w:type="dxa"/>
                  <w:tcBorders>
                    <w:top w:val="single" w:sz="4" w:space="0" w:color="000000"/>
                    <w:left w:val="single" w:sz="4" w:space="0" w:color="000000"/>
                    <w:bottom w:val="single" w:sz="4" w:space="0" w:color="000000"/>
                  </w:tcBorders>
                  <w:shd w:val="clear" w:color="auto" w:fill="auto"/>
                  <w:vAlign w:val="center"/>
                </w:tcPr>
                <w:p w14:paraId="0E227EF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5C6E250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08900A3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18E5879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388EDBD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5B94548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08" w:type="dxa"/>
                  <w:tcBorders>
                    <w:top w:val="single" w:sz="4" w:space="0" w:color="000000"/>
                    <w:left w:val="single" w:sz="4" w:space="0" w:color="000000"/>
                    <w:bottom w:val="single" w:sz="4" w:space="0" w:color="000000"/>
                  </w:tcBorders>
                  <w:shd w:val="clear" w:color="auto" w:fill="auto"/>
                  <w:vAlign w:val="center"/>
                </w:tcPr>
                <w:p w14:paraId="647B397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p>
              </w:tc>
              <w:tc>
                <w:tcPr>
                  <w:tcW w:w="808" w:type="dxa"/>
                  <w:tcBorders>
                    <w:top w:val="single" w:sz="4" w:space="0" w:color="000000"/>
                    <w:left w:val="single" w:sz="4" w:space="0" w:color="000000"/>
                    <w:bottom w:val="single" w:sz="4" w:space="0" w:color="000000"/>
                  </w:tcBorders>
                  <w:shd w:val="clear" w:color="auto" w:fill="auto"/>
                  <w:vAlign w:val="center"/>
                </w:tcPr>
                <w:p w14:paraId="6659AC6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65</w:t>
                  </w:r>
                </w:p>
              </w:tc>
              <w:tc>
                <w:tcPr>
                  <w:tcW w:w="808" w:type="dxa"/>
                  <w:tcBorders>
                    <w:top w:val="single" w:sz="4" w:space="0" w:color="000000"/>
                    <w:left w:val="single" w:sz="4" w:space="0" w:color="000000"/>
                    <w:bottom w:val="single" w:sz="4" w:space="0" w:color="000000"/>
                  </w:tcBorders>
                  <w:shd w:val="clear" w:color="auto" w:fill="auto"/>
                  <w:vAlign w:val="center"/>
                </w:tcPr>
                <w:p w14:paraId="1937E18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F5E5" w14:textId="77777777" w:rsidR="000C2F53" w:rsidRPr="00F40BC5" w:rsidRDefault="000C2F53" w:rsidP="00086FFC">
                  <w:pPr>
                    <w:jc w:val="center"/>
                    <w:rPr>
                      <w:rFonts w:ascii="Cambria" w:hAnsi="Cambria"/>
                    </w:rPr>
                  </w:pPr>
                  <w:r w:rsidRPr="00F40BC5">
                    <w:rPr>
                      <w:rFonts w:ascii="Cambria" w:hAnsi="Cambria" w:cs="Cambria"/>
                      <w:sz w:val="18"/>
                      <w:szCs w:val="22"/>
                    </w:rPr>
                    <w:t>80</w:t>
                  </w:r>
                </w:p>
              </w:tc>
            </w:tr>
            <w:tr w:rsidR="000C2F53" w:rsidRPr="00F40BC5" w14:paraId="0AE53F72"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6F27C25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0,1     (1/10)</w:t>
                  </w:r>
                </w:p>
              </w:tc>
              <w:tc>
                <w:tcPr>
                  <w:tcW w:w="807" w:type="dxa"/>
                  <w:tcBorders>
                    <w:top w:val="single" w:sz="4" w:space="0" w:color="000000"/>
                    <w:left w:val="single" w:sz="4" w:space="0" w:color="000000"/>
                    <w:bottom w:val="single" w:sz="4" w:space="0" w:color="000000"/>
                  </w:tcBorders>
                  <w:shd w:val="clear" w:color="auto" w:fill="auto"/>
                  <w:vAlign w:val="center"/>
                </w:tcPr>
                <w:p w14:paraId="635711B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808" w:type="dxa"/>
                  <w:tcBorders>
                    <w:top w:val="single" w:sz="4" w:space="0" w:color="000000"/>
                    <w:left w:val="single" w:sz="4" w:space="0" w:color="000000"/>
                    <w:bottom w:val="single" w:sz="4" w:space="0" w:color="000000"/>
                  </w:tcBorders>
                  <w:shd w:val="clear" w:color="auto" w:fill="auto"/>
                  <w:vAlign w:val="center"/>
                </w:tcPr>
                <w:p w14:paraId="1E4E92D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4763E5E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5E7861D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4B4DECB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077EF52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08" w:type="dxa"/>
                  <w:tcBorders>
                    <w:top w:val="single" w:sz="4" w:space="0" w:color="000000"/>
                    <w:left w:val="single" w:sz="4" w:space="0" w:color="000000"/>
                    <w:bottom w:val="single" w:sz="4" w:space="0" w:color="000000"/>
                  </w:tcBorders>
                  <w:shd w:val="clear" w:color="auto" w:fill="auto"/>
                  <w:vAlign w:val="center"/>
                </w:tcPr>
                <w:p w14:paraId="2C8EEC3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p>
              </w:tc>
              <w:tc>
                <w:tcPr>
                  <w:tcW w:w="808" w:type="dxa"/>
                  <w:tcBorders>
                    <w:top w:val="single" w:sz="4" w:space="0" w:color="000000"/>
                    <w:left w:val="single" w:sz="4" w:space="0" w:color="000000"/>
                    <w:bottom w:val="single" w:sz="4" w:space="0" w:color="000000"/>
                  </w:tcBorders>
                  <w:shd w:val="clear" w:color="auto" w:fill="auto"/>
                  <w:vAlign w:val="center"/>
                </w:tcPr>
                <w:p w14:paraId="02091C8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65</w:t>
                  </w:r>
                </w:p>
              </w:tc>
              <w:tc>
                <w:tcPr>
                  <w:tcW w:w="808" w:type="dxa"/>
                  <w:tcBorders>
                    <w:top w:val="single" w:sz="4" w:space="0" w:color="000000"/>
                    <w:left w:val="single" w:sz="4" w:space="0" w:color="000000"/>
                    <w:bottom w:val="single" w:sz="4" w:space="0" w:color="000000"/>
                  </w:tcBorders>
                  <w:shd w:val="clear" w:color="auto" w:fill="auto"/>
                  <w:vAlign w:val="center"/>
                </w:tcPr>
                <w:p w14:paraId="3297338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70</w:t>
                  </w:r>
                </w:p>
              </w:tc>
              <w:tc>
                <w:tcPr>
                  <w:tcW w:w="808" w:type="dxa"/>
                  <w:tcBorders>
                    <w:top w:val="single" w:sz="4" w:space="0" w:color="000000"/>
                    <w:left w:val="single" w:sz="4" w:space="0" w:color="000000"/>
                    <w:bottom w:val="single" w:sz="4" w:space="0" w:color="000000"/>
                  </w:tcBorders>
                  <w:shd w:val="clear" w:color="auto" w:fill="auto"/>
                  <w:vAlign w:val="center"/>
                </w:tcPr>
                <w:p w14:paraId="6DA020B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80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A64" w14:textId="77777777" w:rsidR="000C2F53" w:rsidRPr="00F40BC5" w:rsidRDefault="000C2F53" w:rsidP="00086FFC">
                  <w:pPr>
                    <w:jc w:val="center"/>
                    <w:rPr>
                      <w:rFonts w:ascii="Cambria" w:hAnsi="Cambria"/>
                    </w:rPr>
                  </w:pPr>
                  <w:r w:rsidRPr="00F40BC5">
                    <w:rPr>
                      <w:rFonts w:ascii="Cambria" w:hAnsi="Cambria" w:cs="Cambria"/>
                      <w:sz w:val="18"/>
                      <w:szCs w:val="22"/>
                    </w:rPr>
                    <w:t>90</w:t>
                  </w:r>
                </w:p>
              </w:tc>
            </w:tr>
            <w:tr w:rsidR="000C2F53" w:rsidRPr="00F40BC5" w14:paraId="66E5FD89" w14:textId="77777777" w:rsidTr="00086FFC">
              <w:tc>
                <w:tcPr>
                  <w:tcW w:w="988" w:type="dxa"/>
                  <w:tcBorders>
                    <w:top w:val="single" w:sz="4" w:space="0" w:color="000000"/>
                    <w:left w:val="single" w:sz="4" w:space="0" w:color="000000"/>
                    <w:bottom w:val="single" w:sz="4" w:space="0" w:color="000000"/>
                  </w:tcBorders>
                  <w:shd w:val="clear" w:color="auto" w:fill="auto"/>
                  <w:vAlign w:val="center"/>
                </w:tcPr>
                <w:p w14:paraId="17BFA5F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w:t>
                  </w:r>
                </w:p>
              </w:tc>
              <w:tc>
                <w:tcPr>
                  <w:tcW w:w="807" w:type="dxa"/>
                  <w:tcBorders>
                    <w:top w:val="single" w:sz="4" w:space="0" w:color="000000"/>
                    <w:left w:val="single" w:sz="4" w:space="0" w:color="000000"/>
                    <w:bottom w:val="single" w:sz="4" w:space="0" w:color="000000"/>
                  </w:tcBorders>
                  <w:shd w:val="clear" w:color="auto" w:fill="auto"/>
                  <w:vAlign w:val="center"/>
                </w:tcPr>
                <w:p w14:paraId="2E4F05B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w:t>
                  </w:r>
                </w:p>
              </w:tc>
              <w:tc>
                <w:tcPr>
                  <w:tcW w:w="808" w:type="dxa"/>
                  <w:tcBorders>
                    <w:top w:val="single" w:sz="4" w:space="0" w:color="000000"/>
                    <w:left w:val="single" w:sz="4" w:space="0" w:color="000000"/>
                    <w:bottom w:val="single" w:sz="4" w:space="0" w:color="000000"/>
                  </w:tcBorders>
                  <w:shd w:val="clear" w:color="auto" w:fill="auto"/>
                  <w:vAlign w:val="center"/>
                </w:tcPr>
                <w:p w14:paraId="289B2987"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808" w:type="dxa"/>
                  <w:tcBorders>
                    <w:top w:val="single" w:sz="4" w:space="0" w:color="000000"/>
                    <w:left w:val="single" w:sz="4" w:space="0" w:color="000000"/>
                    <w:bottom w:val="single" w:sz="4" w:space="0" w:color="000000"/>
                  </w:tcBorders>
                  <w:shd w:val="clear" w:color="auto" w:fill="auto"/>
                  <w:vAlign w:val="center"/>
                </w:tcPr>
                <w:p w14:paraId="6394F70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w:t>
                  </w:r>
                </w:p>
              </w:tc>
              <w:tc>
                <w:tcPr>
                  <w:tcW w:w="808" w:type="dxa"/>
                  <w:tcBorders>
                    <w:top w:val="single" w:sz="4" w:space="0" w:color="000000"/>
                    <w:left w:val="single" w:sz="4" w:space="0" w:color="000000"/>
                    <w:bottom w:val="single" w:sz="4" w:space="0" w:color="000000"/>
                  </w:tcBorders>
                  <w:shd w:val="clear" w:color="auto" w:fill="auto"/>
                  <w:vAlign w:val="center"/>
                </w:tcPr>
                <w:p w14:paraId="64D5E9B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p>
              </w:tc>
              <w:tc>
                <w:tcPr>
                  <w:tcW w:w="808" w:type="dxa"/>
                  <w:tcBorders>
                    <w:top w:val="single" w:sz="4" w:space="0" w:color="000000"/>
                    <w:left w:val="single" w:sz="4" w:space="0" w:color="000000"/>
                    <w:bottom w:val="single" w:sz="4" w:space="0" w:color="000000"/>
                  </w:tcBorders>
                  <w:shd w:val="clear" w:color="auto" w:fill="auto"/>
                  <w:vAlign w:val="center"/>
                </w:tcPr>
                <w:p w14:paraId="7D72E17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w:t>
                  </w:r>
                </w:p>
              </w:tc>
              <w:tc>
                <w:tcPr>
                  <w:tcW w:w="808" w:type="dxa"/>
                  <w:tcBorders>
                    <w:top w:val="single" w:sz="4" w:space="0" w:color="000000"/>
                    <w:left w:val="single" w:sz="4" w:space="0" w:color="000000"/>
                    <w:bottom w:val="single" w:sz="4" w:space="0" w:color="000000"/>
                  </w:tcBorders>
                  <w:shd w:val="clear" w:color="auto" w:fill="auto"/>
                  <w:vAlign w:val="center"/>
                </w:tcPr>
                <w:p w14:paraId="3B40C54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p>
              </w:tc>
              <w:tc>
                <w:tcPr>
                  <w:tcW w:w="808" w:type="dxa"/>
                  <w:tcBorders>
                    <w:top w:val="single" w:sz="4" w:space="0" w:color="000000"/>
                    <w:left w:val="single" w:sz="4" w:space="0" w:color="000000"/>
                    <w:bottom w:val="single" w:sz="4" w:space="0" w:color="000000"/>
                  </w:tcBorders>
                  <w:shd w:val="clear" w:color="auto" w:fill="auto"/>
                  <w:vAlign w:val="center"/>
                </w:tcPr>
                <w:p w14:paraId="3EDE465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65</w:t>
                  </w:r>
                </w:p>
              </w:tc>
              <w:tc>
                <w:tcPr>
                  <w:tcW w:w="808" w:type="dxa"/>
                  <w:tcBorders>
                    <w:top w:val="single" w:sz="4" w:space="0" w:color="000000"/>
                    <w:left w:val="single" w:sz="4" w:space="0" w:color="000000"/>
                    <w:bottom w:val="single" w:sz="4" w:space="0" w:color="000000"/>
                  </w:tcBorders>
                  <w:shd w:val="clear" w:color="auto" w:fill="auto"/>
                  <w:vAlign w:val="center"/>
                </w:tcPr>
                <w:p w14:paraId="703D148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70</w:t>
                  </w:r>
                </w:p>
              </w:tc>
              <w:tc>
                <w:tcPr>
                  <w:tcW w:w="808" w:type="dxa"/>
                  <w:tcBorders>
                    <w:top w:val="single" w:sz="4" w:space="0" w:color="000000"/>
                    <w:left w:val="single" w:sz="4" w:space="0" w:color="000000"/>
                    <w:bottom w:val="single" w:sz="4" w:space="0" w:color="000000"/>
                  </w:tcBorders>
                  <w:shd w:val="clear" w:color="auto" w:fill="auto"/>
                  <w:vAlign w:val="center"/>
                </w:tcPr>
                <w:p w14:paraId="72495D3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80</w:t>
                  </w:r>
                </w:p>
              </w:tc>
              <w:tc>
                <w:tcPr>
                  <w:tcW w:w="808" w:type="dxa"/>
                  <w:tcBorders>
                    <w:top w:val="single" w:sz="4" w:space="0" w:color="000000"/>
                    <w:left w:val="single" w:sz="4" w:space="0" w:color="000000"/>
                    <w:bottom w:val="single" w:sz="4" w:space="0" w:color="000000"/>
                  </w:tcBorders>
                  <w:shd w:val="clear" w:color="auto" w:fill="auto"/>
                  <w:vAlign w:val="center"/>
                </w:tcPr>
                <w:p w14:paraId="038A605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90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0DEC" w14:textId="77777777" w:rsidR="000C2F53" w:rsidRPr="00F40BC5" w:rsidRDefault="000C2F53" w:rsidP="00086FFC">
                  <w:pPr>
                    <w:jc w:val="center"/>
                    <w:rPr>
                      <w:rFonts w:ascii="Cambria" w:hAnsi="Cambria"/>
                    </w:rPr>
                  </w:pPr>
                  <w:r w:rsidRPr="00F40BC5">
                    <w:rPr>
                      <w:rFonts w:ascii="Cambria" w:hAnsi="Cambria" w:cs="Cambria"/>
                      <w:sz w:val="18"/>
                      <w:szCs w:val="22"/>
                    </w:rPr>
                    <w:t>100</w:t>
                  </w:r>
                </w:p>
              </w:tc>
            </w:tr>
          </w:tbl>
          <w:p w14:paraId="203C52B4" w14:textId="77777777" w:rsidR="000C2F53" w:rsidRPr="00F40BC5" w:rsidRDefault="000C2F53" w:rsidP="00086FFC">
            <w:pPr>
              <w:rPr>
                <w:rFonts w:ascii="Cambria" w:hAnsi="Cambria" w:cs="Cambria"/>
                <w:sz w:val="18"/>
                <w:szCs w:val="22"/>
              </w:rPr>
            </w:pPr>
          </w:p>
        </w:tc>
      </w:tr>
      <w:tr w:rsidR="000C2F53" w:rsidRPr="00F40BC5" w14:paraId="40ECD7E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458F98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lastRenderedPageBreak/>
              <w:t>b) dwojenie obrazu bez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A668C"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0E8563E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923D15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utrata wzroku jednego oka z jednoczesnym wyłuszczeniem gałki ocznej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22229" w14:textId="77777777" w:rsidR="000C2F53" w:rsidRPr="00F40BC5" w:rsidRDefault="000C2F53" w:rsidP="00086FFC">
            <w:pPr>
              <w:jc w:val="right"/>
              <w:rPr>
                <w:rFonts w:ascii="Cambria" w:hAnsi="Cambria"/>
              </w:rPr>
            </w:pPr>
            <w:r w:rsidRPr="00F40BC5">
              <w:rPr>
                <w:rFonts w:ascii="Cambria" w:hAnsi="Cambria" w:cs="Cambria"/>
                <w:sz w:val="18"/>
                <w:szCs w:val="22"/>
              </w:rPr>
              <w:t>38</w:t>
            </w:r>
          </w:p>
        </w:tc>
      </w:tr>
      <w:tr w:rsidR="000C2F53" w:rsidRPr="00F40BC5" w14:paraId="2A79857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642B3"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Ostrość wzroku zawsze określa się po korekcji szkłami, zarówno przy zmętnieniu rogówki lub soczewki, jak i przy współistnieniu uszkodzenia siatkówki lub nerwu wzrokowego.</w:t>
            </w:r>
          </w:p>
          <w:p w14:paraId="3E49A631" w14:textId="77777777" w:rsidR="000C2F53" w:rsidRPr="00F40BC5" w:rsidRDefault="000C2F53" w:rsidP="00086FFC">
            <w:pPr>
              <w:jc w:val="both"/>
              <w:rPr>
                <w:rFonts w:ascii="Cambria" w:hAnsi="Cambria"/>
              </w:rPr>
            </w:pPr>
            <w:r w:rsidRPr="00F40BC5">
              <w:rPr>
                <w:rFonts w:ascii="Cambria" w:hAnsi="Cambria" w:cs="Cambria"/>
                <w:i/>
                <w:sz w:val="18"/>
                <w:szCs w:val="22"/>
              </w:rPr>
              <w:t>Wartość uszczerbku w punkcie 26 c obejmuje również oszpecenie związane z wyłuszczeniem gałki ocznej.</w:t>
            </w:r>
          </w:p>
        </w:tc>
      </w:tr>
      <w:tr w:rsidR="000C2F53" w:rsidRPr="00F40BC5" w14:paraId="7BB1499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302BE2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27. Porażenie nastawności (akomodacji) przy braku zaburzeń ostrości wzroku po korekcji: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61C1C" w14:textId="77777777" w:rsidR="000C2F53" w:rsidRPr="00F40BC5" w:rsidRDefault="000C2F53" w:rsidP="00086FFC">
            <w:pPr>
              <w:snapToGrid w:val="0"/>
              <w:jc w:val="right"/>
              <w:rPr>
                <w:rFonts w:ascii="Cambria" w:hAnsi="Cambria" w:cs="Cambria"/>
                <w:sz w:val="18"/>
                <w:szCs w:val="22"/>
              </w:rPr>
            </w:pPr>
          </w:p>
        </w:tc>
      </w:tr>
      <w:tr w:rsidR="000C2F53" w:rsidRPr="00F40BC5" w14:paraId="667BFEF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B621E8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jednego oka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9B25A"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EACB20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DF0FC2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obu oczu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066DBC"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044792C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632CC"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pseudosoczewkowatości bez zaburzeń ostrości wzroku oceniać wg punktu 27, w przypadku nie dających się skorygować zaburzeń ostrości wzroku wg punktu 34.</w:t>
            </w:r>
          </w:p>
        </w:tc>
      </w:tr>
      <w:tr w:rsidR="000C2F53" w:rsidRPr="00F40BC5" w14:paraId="497CD8D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D7A26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28. Uszkodzenie gałki ocznej wskutek urazów tępych: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D5043" w14:textId="77777777" w:rsidR="000C2F53" w:rsidRPr="00F40BC5" w:rsidRDefault="000C2F53" w:rsidP="00086FFC">
            <w:pPr>
              <w:snapToGrid w:val="0"/>
              <w:jc w:val="right"/>
              <w:rPr>
                <w:rFonts w:ascii="Cambria" w:hAnsi="Cambria" w:cs="Cambria"/>
                <w:sz w:val="18"/>
                <w:szCs w:val="22"/>
              </w:rPr>
            </w:pPr>
          </w:p>
        </w:tc>
      </w:tr>
      <w:tr w:rsidR="000C2F53" w:rsidRPr="00F40BC5" w14:paraId="1A7D967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597299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 zaburzeniami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340E7" w14:textId="77777777" w:rsidR="000C2F53" w:rsidRPr="00F40BC5" w:rsidRDefault="000C2F53" w:rsidP="00086FFC">
            <w:pPr>
              <w:jc w:val="right"/>
              <w:rPr>
                <w:rFonts w:ascii="Cambria" w:hAnsi="Cambria"/>
              </w:rPr>
            </w:pPr>
            <w:r w:rsidRPr="00F40BC5">
              <w:rPr>
                <w:rFonts w:ascii="Cambria" w:hAnsi="Cambria" w:cs="Cambria"/>
                <w:sz w:val="18"/>
                <w:szCs w:val="22"/>
              </w:rPr>
              <w:t>wg tabeli 26a</w:t>
            </w:r>
          </w:p>
        </w:tc>
      </w:tr>
      <w:tr w:rsidR="000C2F53" w:rsidRPr="00F40BC5" w14:paraId="66BC485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F03189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widocznym defektem kosmetycznym lub deformacją w obrębie gałki ocznej, blizny rogówki - bez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266B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F34559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030DA3F"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29. Uszkodzenie gałki ocznej- wskutek urazów drążących oraz nieusunięte ciało obce oczodołu: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18125" w14:textId="77777777" w:rsidR="000C2F53" w:rsidRPr="00F40BC5" w:rsidRDefault="000C2F53" w:rsidP="00086FFC">
            <w:pPr>
              <w:snapToGrid w:val="0"/>
              <w:jc w:val="right"/>
              <w:rPr>
                <w:rFonts w:ascii="Cambria" w:hAnsi="Cambria" w:cs="Cambria"/>
                <w:sz w:val="18"/>
                <w:szCs w:val="22"/>
              </w:rPr>
            </w:pPr>
          </w:p>
        </w:tc>
      </w:tr>
      <w:tr w:rsidR="000C2F53" w:rsidRPr="00F40BC5" w14:paraId="7A3B9B5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5C5347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 zaburzeniami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A7732" w14:textId="77777777" w:rsidR="000C2F53" w:rsidRPr="00F40BC5" w:rsidRDefault="000C2F53" w:rsidP="00086FFC">
            <w:pPr>
              <w:jc w:val="right"/>
              <w:rPr>
                <w:rFonts w:ascii="Cambria" w:hAnsi="Cambria"/>
              </w:rPr>
            </w:pPr>
            <w:r w:rsidRPr="00F40BC5">
              <w:rPr>
                <w:rFonts w:ascii="Cambria" w:hAnsi="Cambria" w:cs="Cambria"/>
                <w:sz w:val="18"/>
                <w:szCs w:val="22"/>
              </w:rPr>
              <w:t>wg tabeli 26a</w:t>
            </w:r>
          </w:p>
        </w:tc>
      </w:tr>
      <w:tr w:rsidR="000C2F53" w:rsidRPr="00F40BC5" w14:paraId="681C88F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BC270A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widocznym defektem kosmetycznym lub deformacją w obrębie gałki ocznej, blizny rogówki - bez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99F99"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33A5BD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9C0855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nieusunięte ciało obce wewnątrzgałkowe z obniżeniem ostrości wzroku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91BBF" w14:textId="77777777" w:rsidR="000C2F53" w:rsidRPr="00F40BC5" w:rsidRDefault="000C2F53" w:rsidP="00086FFC">
            <w:pPr>
              <w:jc w:val="right"/>
              <w:rPr>
                <w:rFonts w:ascii="Cambria" w:hAnsi="Cambria"/>
              </w:rPr>
            </w:pPr>
            <w:r w:rsidRPr="00F40BC5">
              <w:rPr>
                <w:rFonts w:ascii="Cambria" w:hAnsi="Cambria" w:cs="Cambria"/>
                <w:sz w:val="18"/>
                <w:szCs w:val="22"/>
              </w:rPr>
              <w:t>wg tabeli 26a + 10%</w:t>
            </w:r>
          </w:p>
        </w:tc>
      </w:tr>
      <w:tr w:rsidR="000C2F53" w:rsidRPr="00F40BC5" w14:paraId="5EA609D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0E2C8D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nieusunięte ciało obce wewnątrzgałkowe bez obniżenia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073C4" w14:textId="77777777" w:rsidR="000C2F53" w:rsidRPr="00F40BC5" w:rsidRDefault="000C2F53" w:rsidP="00086FFC">
            <w:pPr>
              <w:jc w:val="right"/>
              <w:rPr>
                <w:rFonts w:ascii="Cambria" w:hAnsi="Cambria"/>
              </w:rPr>
            </w:pPr>
            <w:r w:rsidRPr="00F40BC5">
              <w:rPr>
                <w:rFonts w:ascii="Cambria" w:hAnsi="Cambria" w:cs="Cambria"/>
                <w:sz w:val="18"/>
                <w:szCs w:val="22"/>
              </w:rPr>
              <w:t>10</w:t>
            </w:r>
          </w:p>
        </w:tc>
      </w:tr>
      <w:tr w:rsidR="000C2F53" w:rsidRPr="00F40BC5" w14:paraId="1C91DE6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2D506B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nieusunięte ciało obce oczodołu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FE43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F674D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30CFA0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30. Uszkodzenie gałki ocznej wskutek urazów chemicznych, termicznych, spowodowanych promieniowaniem elektromagnetycznym oraz energią elektryczną: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04FEF" w14:textId="77777777" w:rsidR="000C2F53" w:rsidRPr="00F40BC5" w:rsidRDefault="000C2F53" w:rsidP="00086FFC">
            <w:pPr>
              <w:snapToGrid w:val="0"/>
              <w:jc w:val="right"/>
              <w:rPr>
                <w:rFonts w:ascii="Cambria" w:hAnsi="Cambria" w:cs="Cambria"/>
                <w:sz w:val="18"/>
                <w:szCs w:val="22"/>
              </w:rPr>
            </w:pPr>
          </w:p>
        </w:tc>
      </w:tr>
      <w:tr w:rsidR="000C2F53" w:rsidRPr="00F40BC5" w14:paraId="4A65845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917103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w zależności od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6AADB" w14:textId="77777777" w:rsidR="000C2F53" w:rsidRPr="00F40BC5" w:rsidRDefault="000C2F53" w:rsidP="00086FFC">
            <w:pPr>
              <w:jc w:val="right"/>
              <w:rPr>
                <w:rFonts w:ascii="Cambria" w:hAnsi="Cambria"/>
              </w:rPr>
            </w:pPr>
            <w:r w:rsidRPr="00F40BC5">
              <w:rPr>
                <w:rFonts w:ascii="Cambria" w:hAnsi="Cambria" w:cs="Cambria"/>
                <w:sz w:val="18"/>
                <w:szCs w:val="22"/>
              </w:rPr>
              <w:t>wg tabeli 26a</w:t>
            </w:r>
          </w:p>
        </w:tc>
      </w:tr>
      <w:tr w:rsidR="000C2F53" w:rsidRPr="00F40BC5" w14:paraId="6BE9ECA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3924C2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bez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05282"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5291DE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2817E3" w14:textId="77777777" w:rsidR="000C2F53" w:rsidRPr="00F40BC5" w:rsidRDefault="000C2F53" w:rsidP="00086FFC">
            <w:pPr>
              <w:jc w:val="both"/>
              <w:rPr>
                <w:rFonts w:ascii="Cambria" w:hAnsi="Cambria"/>
              </w:rPr>
            </w:pPr>
            <w:r w:rsidRPr="00F40BC5">
              <w:rPr>
                <w:rFonts w:ascii="Cambria" w:hAnsi="Cambria" w:cs="Cambria"/>
                <w:b/>
                <w:sz w:val="18"/>
                <w:szCs w:val="22"/>
              </w:rPr>
              <w:t>31. Koncentryczne zwężenie pola widzenia oceniać wg poniższej tabeli 31 w zależności od - mniej lub bardziej korzystnej lokalizacji zwężenia pola widzenia:</w:t>
            </w:r>
          </w:p>
        </w:tc>
      </w:tr>
      <w:tr w:rsidR="000C2F53" w:rsidRPr="00F40BC5" w14:paraId="55689BC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C2658" w14:textId="77777777" w:rsidR="000C2F53" w:rsidRPr="00F40BC5" w:rsidRDefault="000C2F53" w:rsidP="00086FFC">
            <w:pPr>
              <w:rPr>
                <w:rFonts w:ascii="Cambria" w:hAnsi="Cambria"/>
              </w:rPr>
            </w:pPr>
            <w:r w:rsidRPr="00F40BC5">
              <w:rPr>
                <w:rFonts w:ascii="Cambria" w:hAnsi="Cambria" w:cs="Cambria"/>
                <w:b/>
                <w:sz w:val="18"/>
                <w:szCs w:val="22"/>
              </w:rPr>
              <w:t>Tabela 31</w:t>
            </w:r>
          </w:p>
          <w:tbl>
            <w:tblPr>
              <w:tblW w:w="0" w:type="auto"/>
              <w:tblLayout w:type="fixed"/>
              <w:tblLook w:val="0000" w:firstRow="0" w:lastRow="0" w:firstColumn="0" w:lastColumn="0" w:noHBand="0" w:noVBand="0"/>
            </w:tblPr>
            <w:tblGrid>
              <w:gridCol w:w="2009"/>
              <w:gridCol w:w="2009"/>
              <w:gridCol w:w="2010"/>
              <w:gridCol w:w="2030"/>
            </w:tblGrid>
            <w:tr w:rsidR="000C2F53" w:rsidRPr="00F40BC5" w14:paraId="0BE0C337" w14:textId="77777777" w:rsidTr="00086FFC">
              <w:tc>
                <w:tcPr>
                  <w:tcW w:w="2009" w:type="dxa"/>
                  <w:tcBorders>
                    <w:top w:val="single" w:sz="4" w:space="0" w:color="000000"/>
                    <w:left w:val="single" w:sz="4" w:space="0" w:color="000000"/>
                    <w:bottom w:val="single" w:sz="4" w:space="0" w:color="000000"/>
                  </w:tcBorders>
                  <w:shd w:val="clear" w:color="auto" w:fill="auto"/>
                </w:tcPr>
                <w:p w14:paraId="7107BD21" w14:textId="77777777" w:rsidR="000C2F53" w:rsidRPr="00F40BC5" w:rsidRDefault="000C2F53" w:rsidP="00086FFC">
                  <w:pPr>
                    <w:snapToGrid w:val="0"/>
                    <w:jc w:val="center"/>
                    <w:rPr>
                      <w:rFonts w:ascii="Cambria" w:hAnsi="Cambria"/>
                    </w:rPr>
                  </w:pPr>
                </w:p>
                <w:p w14:paraId="50EF9FE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Zwężenie do</w:t>
                  </w:r>
                </w:p>
              </w:tc>
              <w:tc>
                <w:tcPr>
                  <w:tcW w:w="2009" w:type="dxa"/>
                  <w:tcBorders>
                    <w:top w:val="single" w:sz="4" w:space="0" w:color="000000"/>
                    <w:left w:val="single" w:sz="4" w:space="0" w:color="000000"/>
                    <w:bottom w:val="single" w:sz="4" w:space="0" w:color="000000"/>
                  </w:tcBorders>
                  <w:shd w:val="clear" w:color="auto" w:fill="auto"/>
                </w:tcPr>
                <w:p w14:paraId="13D6907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Przy nienaruszonym drugim oku</w:t>
                  </w:r>
                </w:p>
              </w:tc>
              <w:tc>
                <w:tcPr>
                  <w:tcW w:w="2010" w:type="dxa"/>
                  <w:tcBorders>
                    <w:top w:val="single" w:sz="4" w:space="0" w:color="000000"/>
                    <w:left w:val="single" w:sz="4" w:space="0" w:color="000000"/>
                    <w:bottom w:val="single" w:sz="4" w:space="0" w:color="000000"/>
                  </w:tcBorders>
                  <w:shd w:val="clear" w:color="auto" w:fill="auto"/>
                </w:tcPr>
                <w:p w14:paraId="29716234" w14:textId="77777777" w:rsidR="000C2F53" w:rsidRPr="00F40BC5" w:rsidRDefault="000C2F53" w:rsidP="00086FFC">
                  <w:pPr>
                    <w:snapToGrid w:val="0"/>
                    <w:jc w:val="center"/>
                    <w:rPr>
                      <w:rFonts w:ascii="Cambria" w:hAnsi="Cambria" w:cs="Cambria"/>
                      <w:sz w:val="18"/>
                      <w:szCs w:val="22"/>
                    </w:rPr>
                  </w:pPr>
                </w:p>
                <w:p w14:paraId="7DD11C1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W obu oczach</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5A30595A" w14:textId="77777777" w:rsidR="000C2F53" w:rsidRPr="00F40BC5" w:rsidRDefault="000C2F53" w:rsidP="00086FFC">
                  <w:pPr>
                    <w:jc w:val="center"/>
                    <w:rPr>
                      <w:rFonts w:ascii="Cambria" w:hAnsi="Cambria"/>
                    </w:rPr>
                  </w:pPr>
                  <w:r w:rsidRPr="00F40BC5">
                    <w:rPr>
                      <w:rFonts w:ascii="Cambria" w:hAnsi="Cambria" w:cs="Cambria"/>
                      <w:sz w:val="18"/>
                      <w:szCs w:val="22"/>
                    </w:rPr>
                    <w:t>Przy ślepocie    drugiego oka</w:t>
                  </w:r>
                </w:p>
              </w:tc>
            </w:tr>
            <w:tr w:rsidR="000C2F53" w:rsidRPr="00F40BC5" w14:paraId="6E801821" w14:textId="77777777" w:rsidTr="00086FFC">
              <w:tc>
                <w:tcPr>
                  <w:tcW w:w="2009" w:type="dxa"/>
                  <w:tcBorders>
                    <w:top w:val="single" w:sz="4" w:space="0" w:color="000000"/>
                    <w:left w:val="single" w:sz="4" w:space="0" w:color="000000"/>
                    <w:bottom w:val="single" w:sz="4" w:space="0" w:color="000000"/>
                  </w:tcBorders>
                  <w:shd w:val="clear" w:color="auto" w:fill="auto"/>
                </w:tcPr>
                <w:p w14:paraId="48ADCF9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60</w:t>
                  </w:r>
                  <w:r w:rsidRPr="00F40BC5">
                    <w:rPr>
                      <w:rFonts w:ascii="Cambria" w:hAnsi="Cambria" w:cs="Symbol"/>
                      <w:sz w:val="18"/>
                      <w:szCs w:val="22"/>
                    </w:rPr>
                    <w:t></w:t>
                  </w:r>
                </w:p>
                <w:p w14:paraId="4F0115E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w:t>
                  </w:r>
                  <w:r w:rsidRPr="00F40BC5">
                    <w:rPr>
                      <w:rFonts w:ascii="Cambria" w:hAnsi="Cambria" w:cs="Symbol"/>
                      <w:sz w:val="18"/>
                      <w:szCs w:val="22"/>
                    </w:rPr>
                    <w:t></w:t>
                  </w:r>
                </w:p>
                <w:p w14:paraId="77B19D5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r w:rsidRPr="00F40BC5">
                    <w:rPr>
                      <w:rFonts w:ascii="Cambria" w:hAnsi="Cambria" w:cs="Symbol"/>
                      <w:sz w:val="18"/>
                      <w:szCs w:val="22"/>
                    </w:rPr>
                    <w:t></w:t>
                  </w:r>
                </w:p>
                <w:p w14:paraId="73EE5125"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r w:rsidRPr="00F40BC5">
                    <w:rPr>
                      <w:rFonts w:ascii="Cambria" w:hAnsi="Cambria" w:cs="Symbol"/>
                      <w:sz w:val="18"/>
                      <w:szCs w:val="22"/>
                    </w:rPr>
                    <w:t></w:t>
                  </w:r>
                </w:p>
                <w:p w14:paraId="18ABF55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r w:rsidRPr="00F40BC5">
                    <w:rPr>
                      <w:rFonts w:ascii="Cambria" w:hAnsi="Cambria" w:cs="Symbol"/>
                      <w:sz w:val="18"/>
                      <w:szCs w:val="22"/>
                    </w:rPr>
                    <w:t></w:t>
                  </w:r>
                </w:p>
                <w:p w14:paraId="17F0296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r w:rsidRPr="00F40BC5">
                    <w:rPr>
                      <w:rFonts w:ascii="Cambria" w:hAnsi="Cambria" w:cs="Symbol"/>
                      <w:sz w:val="18"/>
                      <w:szCs w:val="22"/>
                    </w:rPr>
                    <w:t></w:t>
                  </w:r>
                </w:p>
                <w:p w14:paraId="7370441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poniżej 10</w:t>
                  </w:r>
                  <w:r w:rsidRPr="00F40BC5">
                    <w:rPr>
                      <w:rFonts w:ascii="Cambria" w:hAnsi="Cambria" w:cs="Symbol"/>
                      <w:sz w:val="18"/>
                      <w:szCs w:val="22"/>
                    </w:rPr>
                    <w:t></w:t>
                  </w:r>
                </w:p>
              </w:tc>
              <w:tc>
                <w:tcPr>
                  <w:tcW w:w="2009" w:type="dxa"/>
                  <w:tcBorders>
                    <w:top w:val="single" w:sz="4" w:space="0" w:color="000000"/>
                    <w:left w:val="single" w:sz="4" w:space="0" w:color="000000"/>
                    <w:bottom w:val="single" w:sz="4" w:space="0" w:color="000000"/>
                  </w:tcBorders>
                  <w:shd w:val="clear" w:color="auto" w:fill="auto"/>
                </w:tcPr>
                <w:p w14:paraId="34F19FC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w:t>
                  </w:r>
                </w:p>
                <w:p w14:paraId="348BFC7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1- 5%</w:t>
                  </w:r>
                </w:p>
                <w:p w14:paraId="7960891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5- 10%</w:t>
                  </w:r>
                </w:p>
                <w:p w14:paraId="0779065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10 - 15%</w:t>
                  </w:r>
                </w:p>
                <w:p w14:paraId="48F5D5C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15 - 20%</w:t>
                  </w:r>
                </w:p>
                <w:p w14:paraId="1A16414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20 - 25%</w:t>
                  </w:r>
                </w:p>
                <w:p w14:paraId="62D222E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25 - 35%</w:t>
                  </w:r>
                </w:p>
              </w:tc>
              <w:tc>
                <w:tcPr>
                  <w:tcW w:w="2010" w:type="dxa"/>
                  <w:tcBorders>
                    <w:top w:val="single" w:sz="4" w:space="0" w:color="000000"/>
                    <w:left w:val="single" w:sz="4" w:space="0" w:color="000000"/>
                    <w:bottom w:val="single" w:sz="4" w:space="0" w:color="000000"/>
                  </w:tcBorders>
                  <w:shd w:val="clear" w:color="auto" w:fill="auto"/>
                </w:tcPr>
                <w:p w14:paraId="3292761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w:t>
                  </w:r>
                </w:p>
                <w:p w14:paraId="37C8958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10 -15%</w:t>
                  </w:r>
                </w:p>
                <w:p w14:paraId="251D926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15- 25%</w:t>
                  </w:r>
                </w:p>
                <w:p w14:paraId="7A86F10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25- 50%</w:t>
                  </w:r>
                </w:p>
                <w:p w14:paraId="25DA8C4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50 - 80%</w:t>
                  </w:r>
                </w:p>
                <w:p w14:paraId="4C44C36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80 - 90%</w:t>
                  </w:r>
                </w:p>
                <w:p w14:paraId="050A36E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90 - 95%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73E994A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20 -35%</w:t>
                  </w:r>
                </w:p>
                <w:p w14:paraId="62F9EA12"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35- 45%</w:t>
                  </w:r>
                </w:p>
                <w:p w14:paraId="28958EFB"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45 -55%</w:t>
                  </w:r>
                </w:p>
                <w:p w14:paraId="0C9AEFE1"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55-70%</w:t>
                  </w:r>
                </w:p>
                <w:p w14:paraId="2EF14329"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70 -85%</w:t>
                  </w:r>
                </w:p>
                <w:p w14:paraId="78AA4D1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85- 95%</w:t>
                  </w:r>
                </w:p>
                <w:p w14:paraId="385D4DD8" w14:textId="77777777" w:rsidR="000C2F53" w:rsidRPr="00F40BC5" w:rsidRDefault="000C2F53" w:rsidP="00086FFC">
                  <w:pPr>
                    <w:jc w:val="center"/>
                    <w:rPr>
                      <w:rFonts w:ascii="Cambria" w:hAnsi="Cambria"/>
                    </w:rPr>
                  </w:pPr>
                  <w:r w:rsidRPr="00F40BC5">
                    <w:rPr>
                      <w:rFonts w:ascii="Cambria" w:hAnsi="Cambria" w:cs="Cambria"/>
                      <w:sz w:val="18"/>
                      <w:szCs w:val="22"/>
                    </w:rPr>
                    <w:t>95-100%</w:t>
                  </w:r>
                </w:p>
              </w:tc>
            </w:tr>
          </w:tbl>
          <w:p w14:paraId="432AA0D3" w14:textId="77777777" w:rsidR="000C2F53" w:rsidRPr="00F40BC5" w:rsidRDefault="000C2F53" w:rsidP="00086FFC">
            <w:pPr>
              <w:rPr>
                <w:rFonts w:ascii="Cambria" w:hAnsi="Cambria" w:cs="Cambria"/>
                <w:b/>
                <w:sz w:val="18"/>
                <w:szCs w:val="22"/>
              </w:rPr>
            </w:pPr>
          </w:p>
        </w:tc>
      </w:tr>
      <w:tr w:rsidR="000C2F53" w:rsidRPr="00F40BC5" w14:paraId="61526EF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92D65C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32. Połowicze i inne niedowidzenia: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580FE" w14:textId="77777777" w:rsidR="000C2F53" w:rsidRPr="00F40BC5" w:rsidRDefault="000C2F53" w:rsidP="00086FFC">
            <w:pPr>
              <w:snapToGrid w:val="0"/>
              <w:jc w:val="right"/>
              <w:rPr>
                <w:rFonts w:ascii="Cambria" w:hAnsi="Cambria" w:cs="Cambria"/>
                <w:sz w:val="18"/>
                <w:szCs w:val="22"/>
              </w:rPr>
            </w:pPr>
          </w:p>
        </w:tc>
      </w:tr>
      <w:tr w:rsidR="000C2F53" w:rsidRPr="00F40BC5" w14:paraId="47F7535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27883C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lastRenderedPageBreak/>
              <w:t>a) dwuskroniowe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52989"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206CBF3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6454A5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dwunosowe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27AC5"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5A7797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6EF9CA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jednoimienne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9BB6A"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2886F7D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90CC88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inne ubytki pola widzenia  (jednooczne)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4A912"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7F9ABE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DE1CC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33. Bezsoczewkowość bez współistnienia zaburzeń ostrości wzroku po korekcji: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341A1" w14:textId="77777777" w:rsidR="000C2F53" w:rsidRPr="00F40BC5" w:rsidRDefault="000C2F53" w:rsidP="00086FFC">
            <w:pPr>
              <w:snapToGrid w:val="0"/>
              <w:jc w:val="right"/>
              <w:rPr>
                <w:rFonts w:ascii="Cambria" w:hAnsi="Cambria" w:cs="Cambria"/>
                <w:sz w:val="18"/>
                <w:szCs w:val="22"/>
              </w:rPr>
            </w:pPr>
          </w:p>
        </w:tc>
      </w:tr>
      <w:tr w:rsidR="000C2F53" w:rsidRPr="00F40BC5" w14:paraId="517CF80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045BFA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w jednym 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D521C1"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125BE3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24300D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w obu oczach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837CEA" w14:textId="77777777" w:rsidR="000C2F53" w:rsidRPr="00F40BC5" w:rsidRDefault="000C2F53" w:rsidP="00086FFC">
            <w:pPr>
              <w:jc w:val="right"/>
              <w:rPr>
                <w:rFonts w:ascii="Cambria" w:hAnsi="Cambria"/>
              </w:rPr>
            </w:pPr>
            <w:r w:rsidRPr="00F40BC5">
              <w:rPr>
                <w:rFonts w:ascii="Cambria" w:hAnsi="Cambria" w:cs="Cambria"/>
                <w:sz w:val="18"/>
                <w:szCs w:val="22"/>
              </w:rPr>
              <w:t>40</w:t>
            </w:r>
          </w:p>
        </w:tc>
      </w:tr>
      <w:tr w:rsidR="000C2F53" w:rsidRPr="00F40BC5" w14:paraId="2451820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F955A"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gdy współistnieją nie dające się skorygować zaburzenia ostrości wzroku ocenia się dodatkowo wg tabeli 26a z ograniczeniem do 35 % dla jednego oka i 100 % za oba oczy.</w:t>
            </w:r>
          </w:p>
        </w:tc>
      </w:tr>
      <w:tr w:rsidR="000C2F53" w:rsidRPr="00F40BC5" w14:paraId="70CE75A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5F6025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34. Pseudosoczewkowość przy współistnieniu nie poddających się korekcji zaburzeń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47522" w14:textId="77777777" w:rsidR="000C2F53" w:rsidRPr="00F40BC5" w:rsidRDefault="000C2F53" w:rsidP="00086FFC">
            <w:pPr>
              <w:snapToGrid w:val="0"/>
              <w:jc w:val="right"/>
              <w:rPr>
                <w:rFonts w:ascii="Cambria" w:hAnsi="Cambria" w:cs="Cambria"/>
                <w:sz w:val="18"/>
                <w:szCs w:val="22"/>
              </w:rPr>
            </w:pPr>
          </w:p>
        </w:tc>
      </w:tr>
      <w:tr w:rsidR="000C2F53" w:rsidRPr="00F40BC5" w14:paraId="28DB3DE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B84CC3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w jednym oku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AD1D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 xml:space="preserve">wg tabeli 26a </w:t>
            </w:r>
          </w:p>
          <w:p w14:paraId="7E6FFA1E" w14:textId="77777777" w:rsidR="000C2F53" w:rsidRPr="00F40BC5" w:rsidRDefault="000C2F53" w:rsidP="00086FFC">
            <w:pPr>
              <w:jc w:val="right"/>
              <w:rPr>
                <w:rFonts w:ascii="Cambria" w:hAnsi="Cambria"/>
              </w:rPr>
            </w:pPr>
            <w:r w:rsidRPr="00F40BC5">
              <w:rPr>
                <w:rFonts w:ascii="Cambria" w:hAnsi="Cambria" w:cs="Cambria"/>
                <w:sz w:val="18"/>
                <w:szCs w:val="22"/>
              </w:rPr>
              <w:t>w granicach 15-35</w:t>
            </w:r>
          </w:p>
        </w:tc>
      </w:tr>
      <w:tr w:rsidR="000C2F53" w:rsidRPr="00F40BC5" w14:paraId="3BBDAC6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DE3454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obu oczach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6682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 xml:space="preserve">wg tabeli 26a </w:t>
            </w:r>
          </w:p>
          <w:p w14:paraId="2C36573E" w14:textId="77777777" w:rsidR="000C2F53" w:rsidRPr="00F40BC5" w:rsidRDefault="000C2F53" w:rsidP="00086FFC">
            <w:pPr>
              <w:jc w:val="right"/>
              <w:rPr>
                <w:rFonts w:ascii="Cambria" w:hAnsi="Cambria"/>
              </w:rPr>
            </w:pPr>
            <w:r w:rsidRPr="00F40BC5">
              <w:rPr>
                <w:rFonts w:ascii="Cambria" w:hAnsi="Cambria" w:cs="Cambria"/>
                <w:sz w:val="18"/>
                <w:szCs w:val="22"/>
              </w:rPr>
              <w:t>w granicach 30-100</w:t>
            </w:r>
          </w:p>
        </w:tc>
      </w:tr>
      <w:tr w:rsidR="000C2F53" w:rsidRPr="00F40BC5" w14:paraId="119E5D1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68BE52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35. Zaburzenia w drożności przewodów łzowych (łzawienie) – w zależności od stopnia i natężenia: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CF8E" w14:textId="77777777" w:rsidR="000C2F53" w:rsidRPr="00F40BC5" w:rsidRDefault="000C2F53" w:rsidP="00086FFC">
            <w:pPr>
              <w:snapToGrid w:val="0"/>
              <w:jc w:val="right"/>
              <w:rPr>
                <w:rFonts w:ascii="Cambria" w:hAnsi="Cambria" w:cs="Cambria"/>
                <w:sz w:val="18"/>
                <w:szCs w:val="22"/>
              </w:rPr>
            </w:pPr>
          </w:p>
        </w:tc>
      </w:tr>
      <w:tr w:rsidR="000C2F53" w:rsidRPr="00F40BC5" w14:paraId="7EEBCB2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3671C5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w jednym 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72AA5"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4F502BB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6DCFDB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w obu oczach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D526E" w14:textId="77777777" w:rsidR="000C2F53" w:rsidRPr="00F40BC5" w:rsidRDefault="000C2F53" w:rsidP="00086FFC">
            <w:pPr>
              <w:jc w:val="right"/>
              <w:rPr>
                <w:rFonts w:ascii="Cambria" w:hAnsi="Cambria"/>
              </w:rPr>
            </w:pPr>
            <w:r w:rsidRPr="00F40BC5">
              <w:rPr>
                <w:rFonts w:ascii="Cambria" w:hAnsi="Cambria" w:cs="Cambria"/>
                <w:sz w:val="18"/>
                <w:szCs w:val="22"/>
              </w:rPr>
              <w:t>10-15</w:t>
            </w:r>
          </w:p>
        </w:tc>
      </w:tr>
      <w:tr w:rsidR="000C2F53" w:rsidRPr="00F40BC5" w14:paraId="59F2D2D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1A9D89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36. Odwarstwienie siatkówki jednego oka – oceniać wg tabeli 26a i 31 nie mniej niż:</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6A271"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62775B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38F83CE"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37. Jaskra: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05FC9" w14:textId="77777777" w:rsidR="000C2F53" w:rsidRPr="00F40BC5" w:rsidRDefault="000C2F53" w:rsidP="00086FFC">
            <w:pPr>
              <w:snapToGrid w:val="0"/>
              <w:jc w:val="right"/>
              <w:rPr>
                <w:rFonts w:ascii="Cambria" w:hAnsi="Cambria" w:cs="Cambria"/>
                <w:sz w:val="18"/>
                <w:szCs w:val="22"/>
              </w:rPr>
            </w:pPr>
          </w:p>
        </w:tc>
      </w:tr>
      <w:tr w:rsidR="000C2F53" w:rsidRPr="00F40BC5" w14:paraId="6598D65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2DBC33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bez zaburzeń pola widzenia i ostrości wzroku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DC4D92"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17EF0B1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63D4FF" w14:textId="77777777" w:rsidR="000C2F53" w:rsidRPr="00F40BC5" w:rsidRDefault="000C2F53" w:rsidP="00086FFC">
            <w:pPr>
              <w:jc w:val="both"/>
              <w:rPr>
                <w:rFonts w:ascii="Cambria" w:hAnsi="Cambria"/>
              </w:rPr>
            </w:pPr>
            <w:r w:rsidRPr="00F40BC5">
              <w:rPr>
                <w:rFonts w:ascii="Cambria" w:hAnsi="Cambria" w:cs="Cambria"/>
                <w:sz w:val="18"/>
                <w:szCs w:val="22"/>
              </w:rPr>
              <w:t>b) z zaburzeniem pola widzenia i ostrości wzroku oceniać wg tabeli ostrości wzroku (poz. 26a) oraz tabeli koncen</w:t>
            </w:r>
            <w:r w:rsidRPr="00F40BC5">
              <w:rPr>
                <w:rFonts w:ascii="Cambria" w:hAnsi="Cambria" w:cs="Cambria"/>
                <w:sz w:val="18"/>
                <w:szCs w:val="22"/>
              </w:rPr>
              <w:softHyphen/>
              <w:t>trycznego zwężenia pola widzenia (poz. 31), z tym zastrzeżeniem,</w:t>
            </w:r>
            <w:r w:rsidRPr="00F40BC5">
              <w:rPr>
                <w:rFonts w:ascii="Cambria" w:hAnsi="Cambria" w:cs="Cambria"/>
                <w:b/>
                <w:sz w:val="18"/>
                <w:szCs w:val="22"/>
              </w:rPr>
              <w:t xml:space="preserve"> </w:t>
            </w:r>
            <w:r w:rsidRPr="00F40BC5">
              <w:rPr>
                <w:rFonts w:ascii="Cambria" w:hAnsi="Cambria" w:cs="Cambria"/>
                <w:sz w:val="18"/>
                <w:szCs w:val="22"/>
              </w:rPr>
              <w:t>że</w:t>
            </w:r>
            <w:r w:rsidRPr="00F40BC5">
              <w:rPr>
                <w:rFonts w:ascii="Cambria" w:hAnsi="Cambria" w:cs="Cambria"/>
                <w:b/>
                <w:sz w:val="18"/>
                <w:szCs w:val="22"/>
              </w:rPr>
              <w:t xml:space="preserve"> </w:t>
            </w:r>
            <w:r w:rsidRPr="00F40BC5">
              <w:rPr>
                <w:rFonts w:ascii="Cambria" w:hAnsi="Cambria" w:cs="Cambria"/>
                <w:sz w:val="18"/>
                <w:szCs w:val="22"/>
              </w:rPr>
              <w:t>ogólny procent uszczerbku nie może wynosić więcej niż 35% za jedno oko i 100%</w:t>
            </w:r>
            <w:r w:rsidRPr="00F40BC5">
              <w:rPr>
                <w:rFonts w:ascii="Cambria" w:hAnsi="Cambria" w:cs="Cambria"/>
                <w:b/>
                <w:sz w:val="18"/>
                <w:szCs w:val="22"/>
              </w:rPr>
              <w:t xml:space="preserve"> </w:t>
            </w:r>
            <w:r w:rsidRPr="00F40BC5">
              <w:rPr>
                <w:rFonts w:ascii="Cambria" w:hAnsi="Cambria" w:cs="Cambria"/>
                <w:sz w:val="18"/>
                <w:szCs w:val="22"/>
              </w:rPr>
              <w:t xml:space="preserve">za oba oczy. </w:t>
            </w:r>
          </w:p>
        </w:tc>
      </w:tr>
      <w:tr w:rsidR="000C2F53" w:rsidRPr="00F40BC5" w14:paraId="1222C8A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8A0E2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38. Wytrzeszcz tętniący - w zależności od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DFE54" w14:textId="77777777" w:rsidR="000C2F53" w:rsidRPr="00F40BC5" w:rsidRDefault="000C2F53" w:rsidP="00086FFC">
            <w:pPr>
              <w:jc w:val="right"/>
              <w:rPr>
                <w:rFonts w:ascii="Cambria" w:hAnsi="Cambria"/>
              </w:rPr>
            </w:pPr>
            <w:r w:rsidRPr="00F40BC5">
              <w:rPr>
                <w:rFonts w:ascii="Cambria" w:hAnsi="Cambria" w:cs="Cambria"/>
                <w:sz w:val="18"/>
                <w:szCs w:val="22"/>
              </w:rPr>
              <w:t>50-100</w:t>
            </w:r>
          </w:p>
        </w:tc>
      </w:tr>
      <w:tr w:rsidR="000C2F53" w:rsidRPr="00F40BC5" w14:paraId="7355BEB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B77F34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39. Zaćma urazowa - oceniać wg tabeli ostrości wzroku (poz. 26a).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BB685" w14:textId="77777777" w:rsidR="000C2F53" w:rsidRPr="00F40BC5" w:rsidRDefault="000C2F53" w:rsidP="00086FFC">
            <w:pPr>
              <w:snapToGrid w:val="0"/>
              <w:jc w:val="right"/>
              <w:rPr>
                <w:rFonts w:ascii="Cambria" w:hAnsi="Cambria" w:cs="Cambria"/>
                <w:sz w:val="18"/>
                <w:szCs w:val="22"/>
              </w:rPr>
            </w:pPr>
          </w:p>
        </w:tc>
      </w:tr>
      <w:tr w:rsidR="000C2F53" w:rsidRPr="00F40BC5" w14:paraId="7ED52FB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B83623B"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40. Przewlekłe zapalenie spojówek, uszkodzenia powiek (oparzenia, urazy itp.)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C37CB" w14:textId="77777777" w:rsidR="000C2F53" w:rsidRPr="00F40BC5" w:rsidRDefault="000C2F53" w:rsidP="00086FFC">
            <w:pPr>
              <w:snapToGrid w:val="0"/>
              <w:jc w:val="right"/>
              <w:rPr>
                <w:rFonts w:ascii="Cambria" w:hAnsi="Cambria" w:cs="Cambria"/>
                <w:sz w:val="18"/>
                <w:szCs w:val="22"/>
              </w:rPr>
            </w:pPr>
          </w:p>
        </w:tc>
      </w:tr>
      <w:tr w:rsidR="000C2F53" w:rsidRPr="00F40BC5" w14:paraId="485F10C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394C94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niewielkie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9EF54"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2722B8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213830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duże zmiany, blizny i zrosty powiek powodujące niedomykalność</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66A20"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5CDBE04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FC21EC"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Suma orzeczonego uszczerbku na zdrowiu z tytułu uszkodzeń poszczególnych struktur oka nie może przekroczyć wartości uszczerbku przewidzianej za całkowitą utratę wzroku w jednym oku (35 %) lub w obu oczach (100 %).</w:t>
            </w:r>
          </w:p>
          <w:p w14:paraId="53AE32B3" w14:textId="77777777" w:rsidR="000C2F53" w:rsidRPr="00F40BC5" w:rsidRDefault="000C2F53" w:rsidP="00086FFC">
            <w:pPr>
              <w:jc w:val="both"/>
              <w:rPr>
                <w:rFonts w:ascii="Cambria" w:hAnsi="Cambria"/>
              </w:rPr>
            </w:pPr>
            <w:r w:rsidRPr="00F40BC5">
              <w:rPr>
                <w:rFonts w:ascii="Cambria" w:hAnsi="Cambria" w:cs="Cambria"/>
                <w:i/>
                <w:sz w:val="18"/>
                <w:szCs w:val="22"/>
              </w:rPr>
              <w:t>Jeżeli uraz powiek wchodzi w skład uszkodzeń innych części twarzy oceniać według punktu 19 lub 22.</w:t>
            </w:r>
          </w:p>
        </w:tc>
      </w:tr>
      <w:tr w:rsidR="000C2F53" w:rsidRPr="00F40BC5" w14:paraId="06DF579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A390406" w14:textId="77777777" w:rsidR="000C2F53" w:rsidRPr="00F40BC5" w:rsidRDefault="000C2F53" w:rsidP="00086FFC">
            <w:pPr>
              <w:jc w:val="center"/>
              <w:rPr>
                <w:rFonts w:ascii="Cambria" w:hAnsi="Cambria" w:cs="Cambria"/>
                <w:sz w:val="18"/>
                <w:szCs w:val="22"/>
              </w:rPr>
            </w:pPr>
            <w:r w:rsidRPr="00F40BC5">
              <w:rPr>
                <w:rFonts w:ascii="Cambria" w:hAnsi="Cambria" w:cs="Cambria"/>
                <w:b/>
                <w:sz w:val="18"/>
                <w:szCs w:val="22"/>
              </w:rPr>
              <w:t>C. USZKODZENIA NARZĄDU SŁUCHU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C4566" w14:textId="77777777" w:rsidR="000C2F53" w:rsidRPr="00F40BC5" w:rsidRDefault="000C2F53" w:rsidP="00086FFC">
            <w:pPr>
              <w:snapToGrid w:val="0"/>
              <w:jc w:val="right"/>
              <w:rPr>
                <w:rFonts w:ascii="Cambria" w:hAnsi="Cambria" w:cs="Cambria"/>
                <w:sz w:val="18"/>
                <w:szCs w:val="22"/>
              </w:rPr>
            </w:pPr>
          </w:p>
        </w:tc>
      </w:tr>
      <w:tr w:rsidR="000C2F53" w:rsidRPr="00F40BC5" w14:paraId="6AFEB17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12EEC6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41. Upośledzenie ostrości słuchu,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F2080" w14:textId="77777777" w:rsidR="000C2F53" w:rsidRPr="00F40BC5" w:rsidRDefault="000C2F53" w:rsidP="00086FFC">
            <w:pPr>
              <w:snapToGrid w:val="0"/>
              <w:jc w:val="right"/>
              <w:rPr>
                <w:rFonts w:ascii="Cambria" w:hAnsi="Cambria" w:cs="Cambria"/>
                <w:sz w:val="18"/>
                <w:szCs w:val="22"/>
              </w:rPr>
            </w:pPr>
          </w:p>
        </w:tc>
      </w:tr>
      <w:tr w:rsidR="000C2F53" w:rsidRPr="00F40BC5" w14:paraId="46BDB60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7EB938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Przy upośledzeniu ostrości słuchu, trwały uszczerbek ocenia się wg niżej podanej tabeli: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866AD8" w14:textId="77777777" w:rsidR="000C2F53" w:rsidRPr="00F40BC5" w:rsidRDefault="000C2F53" w:rsidP="00086FFC">
            <w:pPr>
              <w:snapToGrid w:val="0"/>
              <w:jc w:val="right"/>
              <w:rPr>
                <w:rFonts w:ascii="Cambria" w:hAnsi="Cambria" w:cs="Cambria"/>
                <w:sz w:val="18"/>
                <w:szCs w:val="22"/>
              </w:rPr>
            </w:pPr>
          </w:p>
        </w:tc>
      </w:tr>
      <w:tr w:rsidR="000C2F53" w:rsidRPr="00F40BC5" w14:paraId="12BDA41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D61BD"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Tabela 41a</w:t>
            </w:r>
          </w:p>
          <w:tbl>
            <w:tblPr>
              <w:tblW w:w="0" w:type="auto"/>
              <w:tblLayout w:type="fixed"/>
              <w:tblLook w:val="0000" w:firstRow="0" w:lastRow="0" w:firstColumn="0" w:lastColumn="0" w:noHBand="0" w:noVBand="0"/>
            </w:tblPr>
            <w:tblGrid>
              <w:gridCol w:w="1733"/>
              <w:gridCol w:w="1733"/>
              <w:gridCol w:w="1733"/>
              <w:gridCol w:w="1733"/>
              <w:gridCol w:w="1754"/>
            </w:tblGrid>
            <w:tr w:rsidR="000C2F53" w:rsidRPr="00F40BC5" w14:paraId="788EBB95" w14:textId="77777777" w:rsidTr="00086FFC">
              <w:tc>
                <w:tcPr>
                  <w:tcW w:w="86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9B9421" w14:textId="77777777" w:rsidR="000C2F53" w:rsidRPr="00F40BC5" w:rsidRDefault="000C2F53" w:rsidP="00086FFC">
                  <w:pPr>
                    <w:jc w:val="center"/>
                    <w:rPr>
                      <w:rFonts w:ascii="Cambria" w:hAnsi="Cambria"/>
                    </w:rPr>
                  </w:pPr>
                  <w:r w:rsidRPr="00F40BC5">
                    <w:rPr>
                      <w:rFonts w:ascii="Cambria" w:hAnsi="Cambria" w:cs="Cambria"/>
                      <w:sz w:val="18"/>
                      <w:szCs w:val="22"/>
                    </w:rPr>
                    <w:t>Obliczanie procentowego uszczerbku na zdrowiu z tytułu utraty słuchu wg Rosera (w mod.)</w:t>
                  </w:r>
                </w:p>
              </w:tc>
            </w:tr>
            <w:tr w:rsidR="000C2F53" w:rsidRPr="00F40BC5" w14:paraId="1AF9B02A" w14:textId="77777777" w:rsidTr="00086FFC">
              <w:trPr>
                <w:trHeight w:val="478"/>
              </w:trPr>
              <w:tc>
                <w:tcPr>
                  <w:tcW w:w="1733" w:type="dxa"/>
                  <w:tcBorders>
                    <w:top w:val="single" w:sz="4" w:space="0" w:color="000000"/>
                    <w:left w:val="single" w:sz="4" w:space="0" w:color="000000"/>
                    <w:bottom w:val="single" w:sz="4" w:space="0" w:color="000000"/>
                  </w:tcBorders>
                  <w:shd w:val="clear" w:color="auto" w:fill="auto"/>
                  <w:vAlign w:val="center"/>
                </w:tcPr>
                <w:p w14:paraId="16BF3E3D" w14:textId="74326A8F" w:rsidR="000C2F53" w:rsidRPr="00F40BC5" w:rsidRDefault="000C2F53" w:rsidP="00086FFC">
                  <w:pPr>
                    <w:jc w:val="center"/>
                    <w:rPr>
                      <w:rFonts w:ascii="Cambria" w:hAnsi="Cambria" w:cs="Cambria"/>
                      <w:sz w:val="18"/>
                      <w:szCs w:val="22"/>
                    </w:rPr>
                  </w:pPr>
                  <w:r w:rsidRPr="00F40BC5">
                    <w:rPr>
                      <w:rFonts w:ascii="Cambria" w:hAnsi="Cambria"/>
                      <w:noProof/>
                      <w:lang w:eastAsia="pl-PL"/>
                    </w:rPr>
                    <mc:AlternateContent>
                      <mc:Choice Requires="wps">
                        <w:drawing>
                          <wp:anchor distT="0" distB="0" distL="114300" distR="114300" simplePos="0" relativeHeight="251659264" behindDoc="0" locked="0" layoutInCell="1" allowOverlap="1" wp14:anchorId="5375D4A3" wp14:editId="66F8DC90">
                            <wp:simplePos x="0" y="0"/>
                            <wp:positionH relativeFrom="margin">
                              <wp:posOffset>75565</wp:posOffset>
                            </wp:positionH>
                            <wp:positionV relativeFrom="paragraph">
                              <wp:posOffset>3175</wp:posOffset>
                            </wp:positionV>
                            <wp:extent cx="882650" cy="226060"/>
                            <wp:effectExtent l="8255" t="7620" r="13970" b="1397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22606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B6DB1"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5pt,.25pt" to="75.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" strokeweight=".26mm">
                            <v:stroke joinstyle="miter" endcap="square"/>
                            <w10:wrap anchorx="margin"/>
                          </v:line>
                        </w:pict>
                      </mc:Fallback>
                    </mc:AlternateContent>
                  </w:r>
                  <w:r w:rsidRPr="00F40BC5">
                    <w:rPr>
                      <w:rFonts w:ascii="Cambria" w:hAnsi="Cambria" w:cs="Cambria"/>
                      <w:sz w:val="18"/>
                      <w:szCs w:val="22"/>
                    </w:rPr>
                    <w:t xml:space="preserve">              Ucho prawe</w:t>
                  </w:r>
                </w:p>
                <w:p w14:paraId="41C36E6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Ucho lewe</w:t>
                  </w:r>
                </w:p>
              </w:tc>
              <w:tc>
                <w:tcPr>
                  <w:tcW w:w="1733" w:type="dxa"/>
                  <w:tcBorders>
                    <w:top w:val="single" w:sz="4" w:space="0" w:color="000000"/>
                    <w:left w:val="single" w:sz="4" w:space="0" w:color="000000"/>
                    <w:bottom w:val="single" w:sz="4" w:space="0" w:color="000000"/>
                  </w:tcBorders>
                  <w:shd w:val="clear" w:color="auto" w:fill="auto"/>
                  <w:vAlign w:val="center"/>
                </w:tcPr>
                <w:p w14:paraId="016FEAE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0 - 25 dB</w:t>
                  </w:r>
                </w:p>
              </w:tc>
              <w:tc>
                <w:tcPr>
                  <w:tcW w:w="1733" w:type="dxa"/>
                  <w:tcBorders>
                    <w:top w:val="single" w:sz="4" w:space="0" w:color="000000"/>
                    <w:left w:val="single" w:sz="4" w:space="0" w:color="000000"/>
                    <w:bottom w:val="single" w:sz="4" w:space="0" w:color="000000"/>
                  </w:tcBorders>
                  <w:shd w:val="clear" w:color="auto" w:fill="auto"/>
                  <w:vAlign w:val="center"/>
                </w:tcPr>
                <w:p w14:paraId="3D94105D"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26 - 40 dB</w:t>
                  </w:r>
                </w:p>
              </w:tc>
              <w:tc>
                <w:tcPr>
                  <w:tcW w:w="1733" w:type="dxa"/>
                  <w:tcBorders>
                    <w:top w:val="single" w:sz="4" w:space="0" w:color="000000"/>
                    <w:left w:val="single" w:sz="4" w:space="0" w:color="000000"/>
                    <w:bottom w:val="single" w:sz="4" w:space="0" w:color="000000"/>
                  </w:tcBorders>
                  <w:shd w:val="clear" w:color="auto" w:fill="auto"/>
                  <w:vAlign w:val="center"/>
                </w:tcPr>
                <w:p w14:paraId="7444953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41 - 70 dB</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D3E5" w14:textId="77777777" w:rsidR="000C2F53" w:rsidRPr="00F40BC5" w:rsidRDefault="000C2F53" w:rsidP="00086FFC">
                  <w:pPr>
                    <w:jc w:val="center"/>
                    <w:rPr>
                      <w:rFonts w:ascii="Cambria" w:hAnsi="Cambria"/>
                    </w:rPr>
                  </w:pPr>
                  <w:r w:rsidRPr="00F40BC5">
                    <w:rPr>
                      <w:rFonts w:ascii="Cambria" w:hAnsi="Cambria" w:cs="Cambria"/>
                      <w:sz w:val="18"/>
                      <w:szCs w:val="22"/>
                    </w:rPr>
                    <w:t>Pow. 70 dB</w:t>
                  </w:r>
                </w:p>
              </w:tc>
            </w:tr>
            <w:tr w:rsidR="000C2F53" w:rsidRPr="00F40BC5" w14:paraId="79B0157D" w14:textId="77777777" w:rsidTr="00086FFC">
              <w:tc>
                <w:tcPr>
                  <w:tcW w:w="1733" w:type="dxa"/>
                  <w:tcBorders>
                    <w:top w:val="single" w:sz="4" w:space="0" w:color="000000"/>
                    <w:left w:val="single" w:sz="4" w:space="0" w:color="000000"/>
                    <w:bottom w:val="single" w:sz="4" w:space="0" w:color="000000"/>
                  </w:tcBorders>
                  <w:shd w:val="clear" w:color="auto" w:fill="auto"/>
                  <w:vAlign w:val="center"/>
                </w:tcPr>
                <w:p w14:paraId="77E8090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0 - 25 dB</w:t>
                  </w:r>
                </w:p>
              </w:tc>
              <w:tc>
                <w:tcPr>
                  <w:tcW w:w="1733" w:type="dxa"/>
                  <w:tcBorders>
                    <w:top w:val="single" w:sz="4" w:space="0" w:color="000000"/>
                    <w:left w:val="single" w:sz="4" w:space="0" w:color="000000"/>
                    <w:bottom w:val="single" w:sz="4" w:space="0" w:color="000000"/>
                  </w:tcBorders>
                  <w:shd w:val="clear" w:color="auto" w:fill="auto"/>
                  <w:vAlign w:val="center"/>
                </w:tcPr>
                <w:p w14:paraId="1BAF6694"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0</w:t>
                  </w:r>
                </w:p>
              </w:tc>
              <w:tc>
                <w:tcPr>
                  <w:tcW w:w="1733" w:type="dxa"/>
                  <w:tcBorders>
                    <w:top w:val="single" w:sz="4" w:space="0" w:color="000000"/>
                    <w:left w:val="single" w:sz="4" w:space="0" w:color="000000"/>
                    <w:bottom w:val="single" w:sz="4" w:space="0" w:color="000000"/>
                  </w:tcBorders>
                  <w:shd w:val="clear" w:color="auto" w:fill="auto"/>
                  <w:vAlign w:val="center"/>
                </w:tcPr>
                <w:p w14:paraId="32FEFA2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w:t>
                  </w:r>
                </w:p>
              </w:tc>
              <w:tc>
                <w:tcPr>
                  <w:tcW w:w="1733" w:type="dxa"/>
                  <w:tcBorders>
                    <w:top w:val="single" w:sz="4" w:space="0" w:color="000000"/>
                    <w:left w:val="single" w:sz="4" w:space="0" w:color="000000"/>
                    <w:bottom w:val="single" w:sz="4" w:space="0" w:color="000000"/>
                  </w:tcBorders>
                  <w:shd w:val="clear" w:color="auto" w:fill="auto"/>
                  <w:vAlign w:val="center"/>
                </w:tcPr>
                <w:p w14:paraId="7AD09C4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8E97" w14:textId="77777777" w:rsidR="000C2F53" w:rsidRPr="00F40BC5" w:rsidRDefault="000C2F53" w:rsidP="00086FFC">
                  <w:pPr>
                    <w:jc w:val="center"/>
                    <w:rPr>
                      <w:rFonts w:ascii="Cambria" w:hAnsi="Cambria"/>
                    </w:rPr>
                  </w:pPr>
                  <w:r w:rsidRPr="00F40BC5">
                    <w:rPr>
                      <w:rFonts w:ascii="Cambria" w:hAnsi="Cambria" w:cs="Cambria"/>
                      <w:sz w:val="18"/>
                      <w:szCs w:val="22"/>
                    </w:rPr>
                    <w:t>20%</w:t>
                  </w:r>
                </w:p>
              </w:tc>
            </w:tr>
            <w:tr w:rsidR="000C2F53" w:rsidRPr="00F40BC5" w14:paraId="75CD5287" w14:textId="77777777" w:rsidTr="00086FFC">
              <w:tc>
                <w:tcPr>
                  <w:tcW w:w="1733" w:type="dxa"/>
                  <w:tcBorders>
                    <w:top w:val="single" w:sz="4" w:space="0" w:color="000000"/>
                    <w:left w:val="single" w:sz="4" w:space="0" w:color="000000"/>
                    <w:bottom w:val="single" w:sz="4" w:space="0" w:color="000000"/>
                  </w:tcBorders>
                  <w:shd w:val="clear" w:color="auto" w:fill="auto"/>
                  <w:vAlign w:val="center"/>
                </w:tcPr>
                <w:p w14:paraId="7335460E"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26 - 40 dB</w:t>
                  </w:r>
                </w:p>
              </w:tc>
              <w:tc>
                <w:tcPr>
                  <w:tcW w:w="1733" w:type="dxa"/>
                  <w:tcBorders>
                    <w:top w:val="single" w:sz="4" w:space="0" w:color="000000"/>
                    <w:left w:val="single" w:sz="4" w:space="0" w:color="000000"/>
                    <w:bottom w:val="single" w:sz="4" w:space="0" w:color="000000"/>
                  </w:tcBorders>
                  <w:shd w:val="clear" w:color="auto" w:fill="auto"/>
                  <w:vAlign w:val="center"/>
                </w:tcPr>
                <w:p w14:paraId="5DCD8BC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5%</w:t>
                  </w:r>
                </w:p>
              </w:tc>
              <w:tc>
                <w:tcPr>
                  <w:tcW w:w="1733" w:type="dxa"/>
                  <w:tcBorders>
                    <w:top w:val="single" w:sz="4" w:space="0" w:color="000000"/>
                    <w:left w:val="single" w:sz="4" w:space="0" w:color="000000"/>
                    <w:bottom w:val="single" w:sz="4" w:space="0" w:color="000000"/>
                  </w:tcBorders>
                  <w:shd w:val="clear" w:color="auto" w:fill="auto"/>
                  <w:vAlign w:val="center"/>
                </w:tcPr>
                <w:p w14:paraId="31786BDF"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15%</w:t>
                  </w:r>
                </w:p>
              </w:tc>
              <w:tc>
                <w:tcPr>
                  <w:tcW w:w="1733" w:type="dxa"/>
                  <w:tcBorders>
                    <w:top w:val="single" w:sz="4" w:space="0" w:color="000000"/>
                    <w:left w:val="single" w:sz="4" w:space="0" w:color="000000"/>
                    <w:bottom w:val="single" w:sz="4" w:space="0" w:color="000000"/>
                  </w:tcBorders>
                  <w:shd w:val="clear" w:color="auto" w:fill="auto"/>
                  <w:vAlign w:val="center"/>
                </w:tcPr>
                <w:p w14:paraId="73CF194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E61A" w14:textId="77777777" w:rsidR="000C2F53" w:rsidRPr="00F40BC5" w:rsidRDefault="000C2F53" w:rsidP="00086FFC">
                  <w:pPr>
                    <w:jc w:val="center"/>
                    <w:rPr>
                      <w:rFonts w:ascii="Cambria" w:hAnsi="Cambria"/>
                    </w:rPr>
                  </w:pPr>
                  <w:r w:rsidRPr="00F40BC5">
                    <w:rPr>
                      <w:rFonts w:ascii="Cambria" w:hAnsi="Cambria" w:cs="Cambria"/>
                      <w:sz w:val="18"/>
                      <w:szCs w:val="22"/>
                    </w:rPr>
                    <w:t>30%</w:t>
                  </w:r>
                </w:p>
              </w:tc>
            </w:tr>
            <w:tr w:rsidR="000C2F53" w:rsidRPr="00F40BC5" w14:paraId="454E6955" w14:textId="77777777" w:rsidTr="00086FFC">
              <w:tc>
                <w:tcPr>
                  <w:tcW w:w="1733" w:type="dxa"/>
                  <w:tcBorders>
                    <w:top w:val="single" w:sz="4" w:space="0" w:color="000000"/>
                    <w:left w:val="single" w:sz="4" w:space="0" w:color="000000"/>
                    <w:bottom w:val="single" w:sz="4" w:space="0" w:color="000000"/>
                  </w:tcBorders>
                  <w:shd w:val="clear" w:color="auto" w:fill="auto"/>
                  <w:vAlign w:val="center"/>
                </w:tcPr>
                <w:p w14:paraId="60E3F23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41 - 70 dB</w:t>
                  </w:r>
                </w:p>
              </w:tc>
              <w:tc>
                <w:tcPr>
                  <w:tcW w:w="1733" w:type="dxa"/>
                  <w:tcBorders>
                    <w:top w:val="single" w:sz="4" w:space="0" w:color="000000"/>
                    <w:left w:val="single" w:sz="4" w:space="0" w:color="000000"/>
                    <w:bottom w:val="single" w:sz="4" w:space="0" w:color="000000"/>
                  </w:tcBorders>
                  <w:shd w:val="clear" w:color="auto" w:fill="auto"/>
                  <w:vAlign w:val="center"/>
                </w:tcPr>
                <w:p w14:paraId="23CFF47C"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10%</w:t>
                  </w:r>
                </w:p>
              </w:tc>
              <w:tc>
                <w:tcPr>
                  <w:tcW w:w="1733" w:type="dxa"/>
                  <w:tcBorders>
                    <w:top w:val="single" w:sz="4" w:space="0" w:color="000000"/>
                    <w:left w:val="single" w:sz="4" w:space="0" w:color="000000"/>
                    <w:bottom w:val="single" w:sz="4" w:space="0" w:color="000000"/>
                  </w:tcBorders>
                  <w:shd w:val="clear" w:color="auto" w:fill="auto"/>
                  <w:vAlign w:val="center"/>
                </w:tcPr>
                <w:p w14:paraId="7BE2FDFA"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1733" w:type="dxa"/>
                  <w:tcBorders>
                    <w:top w:val="single" w:sz="4" w:space="0" w:color="000000"/>
                    <w:left w:val="single" w:sz="4" w:space="0" w:color="000000"/>
                    <w:bottom w:val="single" w:sz="4" w:space="0" w:color="000000"/>
                  </w:tcBorders>
                  <w:shd w:val="clear" w:color="auto" w:fill="auto"/>
                  <w:vAlign w:val="center"/>
                </w:tcPr>
                <w:p w14:paraId="4E366438"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90B0" w14:textId="77777777" w:rsidR="000C2F53" w:rsidRPr="00F40BC5" w:rsidRDefault="000C2F53" w:rsidP="00086FFC">
                  <w:pPr>
                    <w:jc w:val="center"/>
                    <w:rPr>
                      <w:rFonts w:ascii="Cambria" w:hAnsi="Cambria"/>
                    </w:rPr>
                  </w:pPr>
                  <w:r w:rsidRPr="00F40BC5">
                    <w:rPr>
                      <w:rFonts w:ascii="Cambria" w:hAnsi="Cambria" w:cs="Cambria"/>
                      <w:sz w:val="18"/>
                      <w:szCs w:val="22"/>
                    </w:rPr>
                    <w:t>40%</w:t>
                  </w:r>
                </w:p>
              </w:tc>
            </w:tr>
            <w:tr w:rsidR="000C2F53" w:rsidRPr="00F40BC5" w14:paraId="3ABA29CD" w14:textId="77777777" w:rsidTr="00086FFC">
              <w:tc>
                <w:tcPr>
                  <w:tcW w:w="1733" w:type="dxa"/>
                  <w:tcBorders>
                    <w:top w:val="single" w:sz="4" w:space="0" w:color="000000"/>
                    <w:left w:val="single" w:sz="4" w:space="0" w:color="000000"/>
                    <w:bottom w:val="single" w:sz="4" w:space="0" w:color="000000"/>
                  </w:tcBorders>
                  <w:shd w:val="clear" w:color="auto" w:fill="auto"/>
                  <w:vAlign w:val="center"/>
                </w:tcPr>
                <w:p w14:paraId="6C2BC0F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pow. 70 dB</w:t>
                  </w:r>
                </w:p>
              </w:tc>
              <w:tc>
                <w:tcPr>
                  <w:tcW w:w="1733" w:type="dxa"/>
                  <w:tcBorders>
                    <w:top w:val="single" w:sz="4" w:space="0" w:color="000000"/>
                    <w:left w:val="single" w:sz="4" w:space="0" w:color="000000"/>
                    <w:bottom w:val="single" w:sz="4" w:space="0" w:color="000000"/>
                  </w:tcBorders>
                  <w:shd w:val="clear" w:color="auto" w:fill="auto"/>
                  <w:vAlign w:val="center"/>
                </w:tcPr>
                <w:p w14:paraId="65968A76"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20%</w:t>
                  </w:r>
                </w:p>
              </w:tc>
              <w:tc>
                <w:tcPr>
                  <w:tcW w:w="1733" w:type="dxa"/>
                  <w:tcBorders>
                    <w:top w:val="single" w:sz="4" w:space="0" w:color="000000"/>
                    <w:left w:val="single" w:sz="4" w:space="0" w:color="000000"/>
                    <w:bottom w:val="single" w:sz="4" w:space="0" w:color="000000"/>
                  </w:tcBorders>
                  <w:shd w:val="clear" w:color="auto" w:fill="auto"/>
                  <w:vAlign w:val="center"/>
                </w:tcPr>
                <w:p w14:paraId="5B4ABCB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30%</w:t>
                  </w:r>
                </w:p>
              </w:tc>
              <w:tc>
                <w:tcPr>
                  <w:tcW w:w="1733" w:type="dxa"/>
                  <w:tcBorders>
                    <w:top w:val="single" w:sz="4" w:space="0" w:color="000000"/>
                    <w:left w:val="single" w:sz="4" w:space="0" w:color="000000"/>
                    <w:bottom w:val="single" w:sz="4" w:space="0" w:color="000000"/>
                  </w:tcBorders>
                  <w:shd w:val="clear" w:color="auto" w:fill="auto"/>
                  <w:vAlign w:val="center"/>
                </w:tcPr>
                <w:p w14:paraId="5D359463"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40%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7BBE" w14:textId="77777777" w:rsidR="000C2F53" w:rsidRPr="00F40BC5" w:rsidRDefault="000C2F53" w:rsidP="00086FFC">
                  <w:pPr>
                    <w:jc w:val="center"/>
                    <w:rPr>
                      <w:rFonts w:ascii="Cambria" w:hAnsi="Cambria"/>
                    </w:rPr>
                  </w:pPr>
                  <w:r w:rsidRPr="00F40BC5">
                    <w:rPr>
                      <w:rFonts w:ascii="Cambria" w:hAnsi="Cambria" w:cs="Cambria"/>
                      <w:sz w:val="18"/>
                      <w:szCs w:val="22"/>
                    </w:rPr>
                    <w:t>50%</w:t>
                  </w:r>
                </w:p>
              </w:tc>
            </w:tr>
          </w:tbl>
          <w:p w14:paraId="12E26808" w14:textId="77777777" w:rsidR="000C2F53" w:rsidRPr="00F40BC5" w:rsidRDefault="000C2F53" w:rsidP="00086FFC">
            <w:pPr>
              <w:rPr>
                <w:rFonts w:ascii="Cambria" w:hAnsi="Cambria" w:cs="Cambria"/>
                <w:sz w:val="18"/>
                <w:szCs w:val="22"/>
              </w:rPr>
            </w:pPr>
          </w:p>
        </w:tc>
      </w:tr>
      <w:tr w:rsidR="000C2F53" w:rsidRPr="00F40BC5" w14:paraId="17F026C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4DE8FF"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Oblicza się oddzielnie średnią dla ucha prawego i lewego biorąc pod uwagę częstotliwości dla 500, 1000 i 2000 Hz. Jeżeli różnica pomiędzy wartościami dla 500 Hz i 2000 HZ jest większa niż 40 dB, ubytek słuchu wylicza się jako średnią z czterech progów : 500, 1000, 2000 i 4000 Hz. Jeżeli różnica pomiędzy wartościami dla 500 Hz i 2000 Hz jest większa niż 40 dB, ale próg słyszalności dla 4000 Hz jest lepszy niż dla 2000 Hz, ubytek słuchu wylicza się jako średnią z trzech progów 500, 1000, 4000 Hz</w:t>
            </w:r>
          </w:p>
        </w:tc>
      </w:tr>
      <w:tr w:rsidR="000C2F53" w:rsidRPr="00F40BC5" w14:paraId="2CE88FB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30D47B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pourazowe szumy uszne -  w zależności od stopnia nasilenia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5D927"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3D6BC63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D9A6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UWAGA: </w:t>
            </w:r>
          </w:p>
          <w:p w14:paraId="007902C4" w14:textId="77777777" w:rsidR="000C2F53" w:rsidRPr="00F40BC5" w:rsidRDefault="000C2F53" w:rsidP="00086FFC">
            <w:pPr>
              <w:jc w:val="both"/>
              <w:rPr>
                <w:rFonts w:ascii="Cambria" w:hAnsi="Cambria"/>
              </w:rPr>
            </w:pPr>
            <w:r w:rsidRPr="00F40BC5">
              <w:rPr>
                <w:rFonts w:ascii="Cambria" w:hAnsi="Cambria" w:cs="Cambria"/>
                <w:sz w:val="18"/>
                <w:szCs w:val="22"/>
              </w:rPr>
              <w:t>Jeżeli szum uszny towarzyszy deficytowi słuchu należy oceniać wyłącznie według tabeli 41a, natomiast jeżeli towarzyszy zaburzeniom równowagi to oceniać wg punktu 47.</w:t>
            </w:r>
          </w:p>
        </w:tc>
      </w:tr>
      <w:tr w:rsidR="000C2F53" w:rsidRPr="00F40BC5" w14:paraId="02AF05C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A0CC0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42. Urazy małżowiny usznej: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F305C" w14:textId="77777777" w:rsidR="000C2F53" w:rsidRPr="00F40BC5" w:rsidRDefault="000C2F53" w:rsidP="00086FFC">
            <w:pPr>
              <w:snapToGrid w:val="0"/>
              <w:jc w:val="right"/>
              <w:rPr>
                <w:rFonts w:ascii="Cambria" w:hAnsi="Cambria" w:cs="Cambria"/>
                <w:sz w:val="18"/>
                <w:szCs w:val="22"/>
              </w:rPr>
            </w:pPr>
          </w:p>
        </w:tc>
      </w:tr>
      <w:tr w:rsidR="000C2F53" w:rsidRPr="00F40BC5" w14:paraId="5D35A6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F7D5A4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zniekształcenie małżowiny (blizny, oparzenia i odmrożenia) lub utrata części małżowiny  - w zależ</w:t>
            </w:r>
            <w:r w:rsidRPr="00F40BC5">
              <w:rPr>
                <w:rFonts w:ascii="Cambria" w:hAnsi="Cambria" w:cs="Cambria"/>
                <w:sz w:val="18"/>
                <w:szCs w:val="22"/>
              </w:rPr>
              <w:softHyphen/>
              <w:t>ności od stopnia uszkodzeń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DAF29"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7E4E6C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E3E074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całkowita utrata jednej małżowiny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9EF4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8CE7E7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19DFEE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całkowita utrata obu małżowin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87C1F"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0FEF50D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4D56BF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43. Zwężenie lub zarośnięcie zewnętrznego przewodu słuchowego - jednostronne lub obustronne z osłabieniem lub przytępieniem słuchu: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C0EC4" w14:textId="77777777" w:rsidR="000C2F53" w:rsidRPr="00F40BC5" w:rsidRDefault="000C2F53" w:rsidP="00086FFC">
            <w:pPr>
              <w:jc w:val="right"/>
              <w:rPr>
                <w:rFonts w:ascii="Cambria" w:hAnsi="Cambria"/>
              </w:rPr>
            </w:pPr>
            <w:r w:rsidRPr="00F40BC5">
              <w:rPr>
                <w:rFonts w:ascii="Cambria" w:hAnsi="Cambria" w:cs="Cambria"/>
                <w:sz w:val="18"/>
                <w:szCs w:val="22"/>
              </w:rPr>
              <w:t>oceniać wg tabeli 41a</w:t>
            </w:r>
          </w:p>
        </w:tc>
      </w:tr>
      <w:tr w:rsidR="000C2F53" w:rsidRPr="00F40BC5" w14:paraId="14D2E3C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FD279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44. Przewlekłe ropne zapalenie ucha środkowego: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3A8E4" w14:textId="77777777" w:rsidR="000C2F53" w:rsidRPr="00F40BC5" w:rsidRDefault="000C2F53" w:rsidP="00086FFC">
            <w:pPr>
              <w:snapToGrid w:val="0"/>
              <w:jc w:val="right"/>
              <w:rPr>
                <w:rFonts w:ascii="Cambria" w:hAnsi="Cambria" w:cs="Cambria"/>
                <w:sz w:val="18"/>
                <w:szCs w:val="22"/>
              </w:rPr>
            </w:pPr>
          </w:p>
        </w:tc>
      </w:tr>
      <w:tr w:rsidR="000C2F53" w:rsidRPr="00F40BC5" w14:paraId="0C6004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978546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jednostronne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AE5D6" w14:textId="77777777" w:rsidR="000C2F53" w:rsidRPr="00F40BC5" w:rsidRDefault="000C2F53" w:rsidP="00086FFC">
            <w:pPr>
              <w:jc w:val="right"/>
              <w:rPr>
                <w:rFonts w:ascii="Cambria" w:hAnsi="Cambria"/>
              </w:rPr>
            </w:pPr>
            <w:r w:rsidRPr="00F40BC5">
              <w:rPr>
                <w:rFonts w:ascii="Cambria" w:hAnsi="Cambria" w:cs="Cambria"/>
                <w:sz w:val="18"/>
                <w:szCs w:val="22"/>
              </w:rPr>
              <w:t>5</w:t>
            </w:r>
          </w:p>
        </w:tc>
      </w:tr>
      <w:tr w:rsidR="000C2F53" w:rsidRPr="00F40BC5" w14:paraId="089BB0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A91FBB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obustronne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71FA4A" w14:textId="77777777" w:rsidR="000C2F53" w:rsidRPr="00F40BC5" w:rsidRDefault="000C2F53" w:rsidP="00086FFC">
            <w:pPr>
              <w:jc w:val="right"/>
              <w:rPr>
                <w:rFonts w:ascii="Cambria" w:hAnsi="Cambria"/>
              </w:rPr>
            </w:pPr>
            <w:r w:rsidRPr="00F40BC5">
              <w:rPr>
                <w:rFonts w:ascii="Cambria" w:hAnsi="Cambria" w:cs="Cambria"/>
                <w:sz w:val="18"/>
                <w:szCs w:val="22"/>
              </w:rPr>
              <w:t>10</w:t>
            </w:r>
          </w:p>
        </w:tc>
      </w:tr>
      <w:tr w:rsidR="000C2F53" w:rsidRPr="00F40BC5" w14:paraId="4794B0C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7DB03C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45. Przewlekłe ropne zapalenie ucha środkowego powikłane perlakiem, próchnicą kości lub polipem ucha -  w zależności od stopnia powikłań: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D2943" w14:textId="77777777" w:rsidR="000C2F53" w:rsidRPr="00F40BC5" w:rsidRDefault="000C2F53" w:rsidP="00086FFC">
            <w:pPr>
              <w:snapToGrid w:val="0"/>
              <w:jc w:val="right"/>
              <w:rPr>
                <w:rFonts w:ascii="Cambria" w:hAnsi="Cambria" w:cs="Cambria"/>
                <w:sz w:val="18"/>
                <w:szCs w:val="22"/>
              </w:rPr>
            </w:pPr>
          </w:p>
        </w:tc>
      </w:tr>
      <w:tr w:rsidR="000C2F53" w:rsidRPr="00F40BC5" w14:paraId="3EFCF76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E4DA58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jednostronne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D49FA2" w14:textId="77777777" w:rsidR="000C2F53" w:rsidRPr="00F40BC5" w:rsidRDefault="000C2F53" w:rsidP="00086FFC">
            <w:pPr>
              <w:jc w:val="right"/>
              <w:rPr>
                <w:rFonts w:ascii="Cambria" w:hAnsi="Cambria"/>
              </w:rPr>
            </w:pPr>
            <w:r w:rsidRPr="00F40BC5">
              <w:rPr>
                <w:rFonts w:ascii="Cambria" w:hAnsi="Cambria" w:cs="Cambria"/>
                <w:sz w:val="18"/>
                <w:szCs w:val="22"/>
              </w:rPr>
              <w:t>5</w:t>
            </w:r>
          </w:p>
        </w:tc>
      </w:tr>
      <w:tr w:rsidR="000C2F53" w:rsidRPr="00F40BC5" w14:paraId="59D62F2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9ABCD1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obustronne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E888D6" w14:textId="77777777" w:rsidR="000C2F53" w:rsidRPr="00F40BC5" w:rsidRDefault="000C2F53" w:rsidP="00086FFC">
            <w:pPr>
              <w:jc w:val="right"/>
              <w:rPr>
                <w:rFonts w:ascii="Cambria" w:hAnsi="Cambria"/>
              </w:rPr>
            </w:pPr>
            <w:r w:rsidRPr="00F40BC5">
              <w:rPr>
                <w:rFonts w:ascii="Cambria" w:hAnsi="Cambria" w:cs="Cambria"/>
                <w:sz w:val="18"/>
                <w:szCs w:val="22"/>
              </w:rPr>
              <w:t>10</w:t>
            </w:r>
          </w:p>
        </w:tc>
      </w:tr>
      <w:tr w:rsidR="000C2F53" w:rsidRPr="00F40BC5" w14:paraId="259802F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8DC4BA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lastRenderedPageBreak/>
              <w:t>46. Uszkodzenie ucha środkowego, błony bębenkowej, kosteczek słuchowych: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F2701" w14:textId="77777777" w:rsidR="000C2F53" w:rsidRPr="00F40BC5" w:rsidRDefault="000C2F53" w:rsidP="00086FFC">
            <w:pPr>
              <w:snapToGrid w:val="0"/>
              <w:jc w:val="right"/>
              <w:rPr>
                <w:rFonts w:ascii="Cambria" w:hAnsi="Cambria" w:cs="Cambria"/>
                <w:sz w:val="18"/>
                <w:szCs w:val="22"/>
              </w:rPr>
            </w:pPr>
          </w:p>
        </w:tc>
      </w:tr>
      <w:tr w:rsidR="000C2F53" w:rsidRPr="00F40BC5" w14:paraId="14AE76B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3B6A10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bez upośledzenia słuchu, w zależności od blizn, zniekształceń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BBD6B"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E466D6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40DBB0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upośledzeniem słuchu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BCB64" w14:textId="77777777" w:rsidR="000C2F53" w:rsidRPr="00F40BC5" w:rsidRDefault="000C2F53" w:rsidP="00086FFC">
            <w:pPr>
              <w:jc w:val="right"/>
              <w:rPr>
                <w:rFonts w:ascii="Cambria" w:hAnsi="Cambria"/>
              </w:rPr>
            </w:pPr>
            <w:r w:rsidRPr="00F40BC5">
              <w:rPr>
                <w:rFonts w:ascii="Cambria" w:hAnsi="Cambria" w:cs="Cambria"/>
                <w:sz w:val="18"/>
                <w:szCs w:val="22"/>
              </w:rPr>
              <w:t>oceniać wg tabeli 41a</w:t>
            </w:r>
          </w:p>
        </w:tc>
      </w:tr>
      <w:tr w:rsidR="000C2F53" w:rsidRPr="00F40BC5" w14:paraId="013E61C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EDF08F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47. Uszkodzenie ucha wewnętrznego: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7C6B2" w14:textId="77777777" w:rsidR="000C2F53" w:rsidRPr="00F40BC5" w:rsidRDefault="000C2F53" w:rsidP="00086FFC">
            <w:pPr>
              <w:snapToGrid w:val="0"/>
              <w:jc w:val="right"/>
              <w:rPr>
                <w:rFonts w:ascii="Cambria" w:hAnsi="Cambria" w:cs="Cambria"/>
                <w:sz w:val="18"/>
                <w:szCs w:val="22"/>
              </w:rPr>
            </w:pPr>
          </w:p>
        </w:tc>
      </w:tr>
      <w:tr w:rsidR="000C2F53" w:rsidRPr="00F40BC5" w14:paraId="013702E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139AAD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 uszkodzeniem części słuchowej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CDA7F" w14:textId="77777777" w:rsidR="000C2F53" w:rsidRPr="00F40BC5" w:rsidRDefault="000C2F53" w:rsidP="00086FFC">
            <w:pPr>
              <w:jc w:val="right"/>
              <w:rPr>
                <w:rFonts w:ascii="Cambria" w:hAnsi="Cambria"/>
              </w:rPr>
            </w:pPr>
            <w:r w:rsidRPr="00F40BC5">
              <w:rPr>
                <w:rFonts w:ascii="Cambria" w:hAnsi="Cambria" w:cs="Cambria"/>
                <w:sz w:val="18"/>
                <w:szCs w:val="22"/>
              </w:rPr>
              <w:t>oceniać wg tabeli 41a</w:t>
            </w:r>
          </w:p>
        </w:tc>
      </w:tr>
      <w:tr w:rsidR="000C2F53" w:rsidRPr="00F40BC5" w14:paraId="22F28CB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676CCF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uszkodzeniem części statycznej (zawroty głowy, nudności, niewielkie zaburzenia równowagi)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27F19" w14:textId="77777777" w:rsidR="000C2F53" w:rsidRPr="00F40BC5" w:rsidRDefault="000C2F53" w:rsidP="00086FFC">
            <w:pPr>
              <w:jc w:val="right"/>
              <w:rPr>
                <w:rFonts w:ascii="Cambria" w:hAnsi="Cambria"/>
              </w:rPr>
            </w:pPr>
            <w:r w:rsidRPr="00F40BC5">
              <w:rPr>
                <w:rFonts w:ascii="Cambria" w:hAnsi="Cambria" w:cs="Cambria"/>
                <w:sz w:val="18"/>
                <w:szCs w:val="22"/>
              </w:rPr>
              <w:t>1-20</w:t>
            </w:r>
          </w:p>
        </w:tc>
      </w:tr>
      <w:tr w:rsidR="000C2F53" w:rsidRPr="00F40BC5" w14:paraId="7D71E777" w14:textId="77777777" w:rsidTr="000C2F53">
        <w:trPr>
          <w:trHeight w:val="222"/>
          <w:jc w:val="center"/>
        </w:trPr>
        <w:tc>
          <w:tcPr>
            <w:tcW w:w="8897" w:type="dxa"/>
            <w:tcBorders>
              <w:top w:val="single" w:sz="4" w:space="0" w:color="000000"/>
              <w:left w:val="single" w:sz="4" w:space="0" w:color="000000"/>
              <w:bottom w:val="single" w:sz="4" w:space="0" w:color="000000"/>
            </w:tcBorders>
            <w:shd w:val="clear" w:color="auto" w:fill="auto"/>
            <w:vAlign w:val="center"/>
          </w:tcPr>
          <w:p w14:paraId="4E0D2FE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z uszkodzeniem części statycznej (zawroty głowy, zaburzenia równowagi utrudniające poruszanie się, nudności, wymioty)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2BE0D" w14:textId="77777777" w:rsidR="000C2F53" w:rsidRPr="00F40BC5" w:rsidRDefault="000C2F53" w:rsidP="00086FFC">
            <w:pPr>
              <w:jc w:val="right"/>
              <w:rPr>
                <w:rFonts w:ascii="Cambria" w:hAnsi="Cambria"/>
              </w:rPr>
            </w:pPr>
            <w:r w:rsidRPr="00F40BC5">
              <w:rPr>
                <w:rFonts w:ascii="Cambria" w:hAnsi="Cambria" w:cs="Cambria"/>
                <w:sz w:val="18"/>
                <w:szCs w:val="22"/>
              </w:rPr>
              <w:t>20-50</w:t>
            </w:r>
          </w:p>
        </w:tc>
      </w:tr>
      <w:tr w:rsidR="000C2F53" w:rsidRPr="00F40BC5" w14:paraId="7751F4A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5C9AC0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 uszkodzeniem części słuchowej i statycznej - w zależności od stop</w:t>
            </w:r>
            <w:r w:rsidRPr="00F40BC5">
              <w:rPr>
                <w:rFonts w:ascii="Cambria" w:hAnsi="Cambria" w:cs="Cambria"/>
                <w:sz w:val="18"/>
                <w:szCs w:val="22"/>
              </w:rPr>
              <w:softHyphen/>
              <w:t>nia uszkodzenia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A573F" w14:textId="77777777" w:rsidR="000C2F53" w:rsidRPr="00F40BC5" w:rsidRDefault="000C2F53" w:rsidP="00086FFC">
            <w:pPr>
              <w:jc w:val="right"/>
              <w:rPr>
                <w:rFonts w:ascii="Cambria" w:hAnsi="Cambria"/>
              </w:rPr>
            </w:pPr>
            <w:r w:rsidRPr="00F40BC5">
              <w:rPr>
                <w:rFonts w:ascii="Cambria" w:hAnsi="Cambria" w:cs="Cambria"/>
                <w:sz w:val="18"/>
                <w:szCs w:val="22"/>
              </w:rPr>
              <w:t>30-60</w:t>
            </w:r>
          </w:p>
        </w:tc>
      </w:tr>
      <w:tr w:rsidR="000C2F53" w:rsidRPr="00F40BC5" w14:paraId="2370143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E22E8A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48. Uszkodzenie nerwu twarzowego łącznie z pęknięciem kości skalistej: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444DF9" w14:textId="77777777" w:rsidR="000C2F53" w:rsidRPr="00F40BC5" w:rsidRDefault="000C2F53" w:rsidP="00086FFC">
            <w:pPr>
              <w:snapToGrid w:val="0"/>
              <w:jc w:val="right"/>
              <w:rPr>
                <w:rFonts w:ascii="Cambria" w:hAnsi="Cambria" w:cs="Cambria"/>
                <w:sz w:val="18"/>
                <w:szCs w:val="22"/>
              </w:rPr>
            </w:pPr>
          </w:p>
        </w:tc>
      </w:tr>
      <w:tr w:rsidR="000C2F53" w:rsidRPr="00F40BC5" w14:paraId="33AA535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DC5264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a) jednostronne - w zależności od stopnia uszkodzenia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A3B86"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01A55BA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84B9A9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dwustronne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5EA2B" w14:textId="77777777" w:rsidR="000C2F53" w:rsidRPr="00F40BC5" w:rsidRDefault="000C2F53" w:rsidP="00086FFC">
            <w:pPr>
              <w:jc w:val="right"/>
              <w:rPr>
                <w:rFonts w:ascii="Cambria" w:hAnsi="Cambria"/>
              </w:rPr>
            </w:pPr>
            <w:r w:rsidRPr="00F40BC5">
              <w:rPr>
                <w:rFonts w:ascii="Cambria" w:hAnsi="Cambria" w:cs="Cambria"/>
                <w:sz w:val="18"/>
                <w:szCs w:val="22"/>
              </w:rPr>
              <w:t>25-60</w:t>
            </w:r>
          </w:p>
        </w:tc>
      </w:tr>
      <w:tr w:rsidR="000C2F53" w:rsidRPr="00F40BC5" w14:paraId="528530B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FB8C119" w14:textId="77777777" w:rsidR="000C2F53" w:rsidRPr="00F40BC5" w:rsidRDefault="000C2F53" w:rsidP="00086FFC">
            <w:pPr>
              <w:keepNext/>
              <w:jc w:val="center"/>
              <w:rPr>
                <w:rFonts w:ascii="Cambria" w:hAnsi="Cambria" w:cs="Cambria"/>
                <w:sz w:val="18"/>
                <w:szCs w:val="22"/>
              </w:rPr>
            </w:pPr>
            <w:r w:rsidRPr="00F40BC5">
              <w:rPr>
                <w:rFonts w:ascii="Cambria" w:hAnsi="Cambria" w:cs="Cambria"/>
                <w:b/>
                <w:sz w:val="18"/>
                <w:szCs w:val="22"/>
              </w:rPr>
              <w:t>D. USZKODZENIA SZYI, KRTANI, TCHAWICY I PRZEŁYKU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D4A9DC" w14:textId="77777777" w:rsidR="000C2F53" w:rsidRPr="00F40BC5" w:rsidRDefault="000C2F53" w:rsidP="00086FFC">
            <w:pPr>
              <w:snapToGrid w:val="0"/>
              <w:jc w:val="right"/>
              <w:rPr>
                <w:rFonts w:ascii="Cambria" w:hAnsi="Cambria" w:cs="Cambria"/>
                <w:sz w:val="18"/>
                <w:szCs w:val="22"/>
              </w:rPr>
            </w:pPr>
          </w:p>
        </w:tc>
      </w:tr>
      <w:tr w:rsidR="000C2F53" w:rsidRPr="00F40BC5" w14:paraId="412344F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AA9D2F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49. Uszkodzenie gardła z upośledzeniem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001D6"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6A15B01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1A5403" w14:textId="77777777" w:rsidR="000C2F53" w:rsidRPr="00F40BC5" w:rsidRDefault="000C2F53" w:rsidP="00086FFC">
            <w:pPr>
              <w:jc w:val="both"/>
              <w:rPr>
                <w:rFonts w:ascii="Cambria" w:hAnsi="Cambria"/>
              </w:rPr>
            </w:pPr>
            <w:r w:rsidRPr="00F40BC5">
              <w:rPr>
                <w:rFonts w:ascii="Cambria" w:hAnsi="Cambria" w:cs="Cambria"/>
                <w:b/>
                <w:sz w:val="18"/>
                <w:szCs w:val="22"/>
              </w:rPr>
              <w:t>50. Uszkodzenie lub zwężenie krtani, uszkodzenie nerwów krtaniowych, pozwalające na obchodzenie się bez rurki tchawiczej - w zależności od stopnia uszkodzenia:</w:t>
            </w:r>
          </w:p>
        </w:tc>
      </w:tr>
      <w:tr w:rsidR="000C2F53" w:rsidRPr="00F40BC5" w14:paraId="2D24D3A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D1204C7" w14:textId="77777777" w:rsidR="000C2F53" w:rsidRPr="00F40BC5" w:rsidRDefault="000C2F53" w:rsidP="00086FFC">
            <w:pPr>
              <w:keepNext/>
              <w:jc w:val="both"/>
              <w:rPr>
                <w:rFonts w:ascii="Cambria" w:hAnsi="Cambria" w:cs="Cambria"/>
                <w:sz w:val="18"/>
                <w:szCs w:val="22"/>
              </w:rPr>
            </w:pPr>
            <w:r w:rsidRPr="00F40BC5">
              <w:rPr>
                <w:rFonts w:ascii="Cambria" w:hAnsi="Cambria" w:cs="Cambria"/>
                <w:sz w:val="18"/>
                <w:szCs w:val="22"/>
              </w:rPr>
              <w:t>a) niewielka okresowa duszność, chrypka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E2D19"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55FBC35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8D870A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świst krtaniowy, duszność przy umiarkowanych wysiłkach, zachłystywanie się</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69F58"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1F277A1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682C32B"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51. Uszkodzenie krtani, powodujące konieczność stałego noszenia rurki tchawiczej: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102D" w14:textId="77777777" w:rsidR="000C2F53" w:rsidRPr="00F40BC5" w:rsidRDefault="000C2F53" w:rsidP="00086FFC">
            <w:pPr>
              <w:snapToGrid w:val="0"/>
              <w:jc w:val="right"/>
              <w:rPr>
                <w:rFonts w:ascii="Cambria" w:hAnsi="Cambria" w:cs="Cambria"/>
                <w:sz w:val="18"/>
                <w:szCs w:val="22"/>
              </w:rPr>
            </w:pPr>
          </w:p>
        </w:tc>
      </w:tr>
      <w:tr w:rsidR="000C2F53" w:rsidRPr="00F40BC5" w14:paraId="6F26A4F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883CC3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 zaburzeniami głosu - w zależności od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DA66F" w14:textId="77777777" w:rsidR="000C2F53" w:rsidRPr="00F40BC5" w:rsidRDefault="000C2F53" w:rsidP="00086FFC">
            <w:pPr>
              <w:jc w:val="right"/>
              <w:rPr>
                <w:rFonts w:ascii="Cambria" w:hAnsi="Cambria"/>
              </w:rPr>
            </w:pPr>
            <w:r w:rsidRPr="00F40BC5">
              <w:rPr>
                <w:rFonts w:ascii="Cambria" w:hAnsi="Cambria" w:cs="Cambria"/>
                <w:sz w:val="18"/>
                <w:szCs w:val="22"/>
              </w:rPr>
              <w:t>35-50</w:t>
            </w:r>
          </w:p>
        </w:tc>
      </w:tr>
      <w:tr w:rsidR="000C2F53" w:rsidRPr="00F40BC5" w14:paraId="0817F20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894BF1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b) z bezgłosem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33729"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0BFFB76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9AC604B"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52. Uszkodzenie tchawicy - w zależności od stopnia jej zwężenia: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6D2C0" w14:textId="77777777" w:rsidR="000C2F53" w:rsidRPr="00F40BC5" w:rsidRDefault="000C2F53" w:rsidP="00086FFC">
            <w:pPr>
              <w:snapToGrid w:val="0"/>
              <w:jc w:val="right"/>
              <w:rPr>
                <w:rFonts w:ascii="Cambria" w:hAnsi="Cambria" w:cs="Cambria"/>
                <w:sz w:val="18"/>
                <w:szCs w:val="22"/>
              </w:rPr>
            </w:pPr>
          </w:p>
        </w:tc>
      </w:tr>
      <w:tr w:rsidR="000C2F53" w:rsidRPr="00F40BC5" w14:paraId="7A65DBC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C2B2E2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bez niewydolności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74CB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5811B07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0ACFA9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duszność w trakcie wysiłku fizycznego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76885"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6224278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9AB089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duszność w trakcie chodzenia po poziomym odcinku drogi wymagająca okresowego zatrzymania się w celu nabrania powietrza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764AE5"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06750E6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00E4FE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duże zwężenie potwierdzone badaniem bronchoskopowym z dusznością spoczynkową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AFD52"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2C2EC79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3B74B0E"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53. Uszkodzenie przełyku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741A9" w14:textId="77777777" w:rsidR="000C2F53" w:rsidRPr="00F40BC5" w:rsidRDefault="000C2F53" w:rsidP="00086FFC">
            <w:pPr>
              <w:snapToGrid w:val="0"/>
              <w:jc w:val="right"/>
              <w:rPr>
                <w:rFonts w:ascii="Cambria" w:hAnsi="Cambria" w:cs="Cambria"/>
                <w:sz w:val="18"/>
                <w:szCs w:val="22"/>
              </w:rPr>
            </w:pPr>
          </w:p>
        </w:tc>
      </w:tr>
      <w:tr w:rsidR="000C2F53" w:rsidRPr="00F40BC5" w14:paraId="4D1B17A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9AC95FF" w14:textId="77777777" w:rsidR="000C2F53" w:rsidRPr="00F40BC5" w:rsidRDefault="000C2F53" w:rsidP="00086FFC">
            <w:pPr>
              <w:spacing w:line="256" w:lineRule="auto"/>
              <w:jc w:val="both"/>
              <w:rPr>
                <w:rFonts w:ascii="Cambria" w:hAnsi="Cambria" w:cs="Cambria"/>
                <w:sz w:val="18"/>
                <w:szCs w:val="22"/>
              </w:rPr>
            </w:pPr>
            <w:r w:rsidRPr="00F40BC5">
              <w:rPr>
                <w:rFonts w:ascii="Cambria" w:hAnsi="Cambria" w:cs="Cambria"/>
                <w:sz w:val="18"/>
                <w:szCs w:val="22"/>
              </w:rPr>
              <w:t>a) ze zwężeniem bez zaburzeń w odżywianiu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0327D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E0B42B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3681BC5" w14:textId="77777777" w:rsidR="000C2F53" w:rsidRPr="00F40BC5" w:rsidRDefault="000C2F53" w:rsidP="00086FFC">
            <w:pPr>
              <w:spacing w:line="256" w:lineRule="auto"/>
              <w:jc w:val="both"/>
              <w:rPr>
                <w:rFonts w:ascii="Cambria" w:hAnsi="Cambria" w:cs="Cambria"/>
                <w:sz w:val="18"/>
                <w:szCs w:val="22"/>
              </w:rPr>
            </w:pPr>
            <w:r w:rsidRPr="00F40BC5">
              <w:rPr>
                <w:rFonts w:ascii="Cambria" w:hAnsi="Cambria" w:cs="Cambria"/>
                <w:sz w:val="18"/>
                <w:szCs w:val="22"/>
              </w:rPr>
              <w:t>b) z częściowymi trudnościami w odżywianiu - w zależności od stopnia upośle</w:t>
            </w:r>
            <w:r w:rsidRPr="00F40BC5">
              <w:rPr>
                <w:rFonts w:ascii="Cambria" w:hAnsi="Cambria" w:cs="Cambria"/>
                <w:sz w:val="18"/>
                <w:szCs w:val="22"/>
              </w:rPr>
              <w:softHyphen/>
              <w:t>dzenia stanu odżywiania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E18D3"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381E931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10AA42B" w14:textId="77777777" w:rsidR="000C2F53" w:rsidRPr="00F40BC5" w:rsidRDefault="000C2F53" w:rsidP="00086FFC">
            <w:pPr>
              <w:spacing w:line="256" w:lineRule="auto"/>
              <w:jc w:val="both"/>
              <w:rPr>
                <w:rFonts w:ascii="Cambria" w:hAnsi="Cambria" w:cs="Cambria"/>
                <w:sz w:val="18"/>
                <w:szCs w:val="22"/>
              </w:rPr>
            </w:pPr>
            <w:r w:rsidRPr="00F40BC5">
              <w:rPr>
                <w:rFonts w:ascii="Cambria" w:hAnsi="Cambria" w:cs="Cambria"/>
                <w:sz w:val="18"/>
                <w:szCs w:val="22"/>
              </w:rPr>
              <w:t>c) odżywianie tylko płynami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8E8F9"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0F8C79C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7FEA6B7" w14:textId="77777777" w:rsidR="000C2F53" w:rsidRPr="00F40BC5" w:rsidRDefault="000C2F53" w:rsidP="00086FFC">
            <w:pPr>
              <w:spacing w:line="256" w:lineRule="auto"/>
              <w:jc w:val="both"/>
              <w:rPr>
                <w:rFonts w:ascii="Cambria" w:hAnsi="Cambria" w:cs="Cambria"/>
                <w:sz w:val="18"/>
                <w:szCs w:val="22"/>
              </w:rPr>
            </w:pPr>
            <w:r w:rsidRPr="00F40BC5">
              <w:rPr>
                <w:rFonts w:ascii="Cambria" w:hAnsi="Cambria" w:cs="Cambria"/>
                <w:sz w:val="18"/>
                <w:szCs w:val="22"/>
              </w:rPr>
              <w:t>d) całkowitą niedrożność przełyku ze stałą przetoką żołądkową</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E7287" w14:textId="77777777" w:rsidR="000C2F53" w:rsidRPr="00F40BC5" w:rsidRDefault="000C2F53" w:rsidP="00086FFC">
            <w:pPr>
              <w:jc w:val="right"/>
              <w:rPr>
                <w:rFonts w:ascii="Cambria" w:hAnsi="Cambria"/>
              </w:rPr>
            </w:pPr>
            <w:r w:rsidRPr="00F40BC5">
              <w:rPr>
                <w:rFonts w:ascii="Cambria" w:hAnsi="Cambria" w:cs="Cambria"/>
                <w:sz w:val="18"/>
                <w:szCs w:val="22"/>
              </w:rPr>
              <w:t>80</w:t>
            </w:r>
          </w:p>
        </w:tc>
      </w:tr>
      <w:tr w:rsidR="000C2F53" w:rsidRPr="00F40BC5" w14:paraId="0EBAE5C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28FE92" w14:textId="77777777" w:rsidR="000C2F53" w:rsidRPr="00F40BC5" w:rsidRDefault="000C2F53" w:rsidP="00086FFC">
            <w:pPr>
              <w:jc w:val="both"/>
              <w:rPr>
                <w:rFonts w:ascii="Cambria" w:hAnsi="Cambria"/>
              </w:rPr>
            </w:pPr>
            <w:r w:rsidRPr="00F40BC5">
              <w:rPr>
                <w:rFonts w:ascii="Cambria" w:hAnsi="Cambria" w:cs="Cambria"/>
                <w:b/>
                <w:sz w:val="18"/>
                <w:szCs w:val="22"/>
              </w:rPr>
              <w:t>54. Uszkodzenie tkanek miękkich skóry, mięśni, naczyń - w zależności od blizn, ruchomości szyi, ustawienia głowy:</w:t>
            </w:r>
          </w:p>
        </w:tc>
      </w:tr>
      <w:tr w:rsidR="000C2F53" w:rsidRPr="00F40BC5" w14:paraId="540D9E9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30CF83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zmiany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B9E1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25A364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98A01D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zmiany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4652D"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7E8F367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9E228B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rozległe blizny, w znacznym stopniu ograniczona ruchomość szyi z niesymetrycznym ustawieniem głowy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0371E"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42A71A18"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285DE6"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Uszkodzenie tkanek miękkich z jednoczesnym uszkodzeniem kręgosłupa szyjnego - oceniać wg punktu 89.</w:t>
            </w:r>
          </w:p>
        </w:tc>
      </w:tr>
      <w:tr w:rsidR="000C2F53" w:rsidRPr="00F40BC5" w14:paraId="201D66C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FA0E6E2" w14:textId="77777777" w:rsidR="000C2F53" w:rsidRPr="00F40BC5" w:rsidRDefault="000C2F53" w:rsidP="00086FFC">
            <w:pPr>
              <w:ind w:left="360"/>
              <w:jc w:val="center"/>
              <w:rPr>
                <w:rFonts w:ascii="Cambria" w:hAnsi="Cambria" w:cs="Cambria"/>
                <w:sz w:val="18"/>
                <w:szCs w:val="22"/>
              </w:rPr>
            </w:pPr>
            <w:r w:rsidRPr="00F40BC5">
              <w:rPr>
                <w:rFonts w:ascii="Cambria" w:hAnsi="Cambria" w:cs="Cambria"/>
                <w:b/>
                <w:sz w:val="18"/>
                <w:szCs w:val="22"/>
              </w:rPr>
              <w:t>E. USZKODZENIA KLATKI PIERSIOWEJ I ICH NASTĘPSTWA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62F9C" w14:textId="77777777" w:rsidR="000C2F53" w:rsidRPr="00F40BC5" w:rsidRDefault="000C2F53" w:rsidP="00086FFC">
            <w:pPr>
              <w:snapToGrid w:val="0"/>
              <w:jc w:val="right"/>
              <w:rPr>
                <w:rFonts w:ascii="Cambria" w:hAnsi="Cambria" w:cs="Cambria"/>
                <w:sz w:val="18"/>
                <w:szCs w:val="22"/>
              </w:rPr>
            </w:pPr>
          </w:p>
        </w:tc>
      </w:tr>
      <w:tr w:rsidR="000C2F53" w:rsidRPr="00F40BC5" w14:paraId="39BCAB7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2FC20AE" w14:textId="77777777" w:rsidR="000C2F53" w:rsidRPr="00F40BC5" w:rsidRDefault="000C2F53" w:rsidP="00086FFC">
            <w:pPr>
              <w:ind w:right="-2"/>
              <w:jc w:val="both"/>
              <w:rPr>
                <w:rFonts w:ascii="Cambria" w:hAnsi="Cambria" w:cs="Cambria"/>
                <w:sz w:val="18"/>
                <w:szCs w:val="22"/>
              </w:rPr>
            </w:pPr>
            <w:r w:rsidRPr="00F40BC5">
              <w:rPr>
                <w:rFonts w:ascii="Cambria" w:hAnsi="Cambria" w:cs="Cambria"/>
                <w:b/>
                <w:sz w:val="18"/>
                <w:szCs w:val="22"/>
              </w:rPr>
              <w:t>55. Urazy części miękkich klatki piersiowej, grzbietu - w zależności od zniekształcenia, rozległości blizn,</w:t>
            </w:r>
            <w:r w:rsidRPr="00F40BC5">
              <w:rPr>
                <w:rFonts w:ascii="Cambria" w:hAnsi="Cambria" w:cs="Cambria"/>
                <w:sz w:val="18"/>
                <w:szCs w:val="22"/>
              </w:rPr>
              <w:t xml:space="preserve"> </w:t>
            </w:r>
            <w:r w:rsidRPr="00F40BC5">
              <w:rPr>
                <w:rFonts w:ascii="Cambria" w:hAnsi="Cambria" w:cs="Cambria"/>
                <w:b/>
                <w:sz w:val="18"/>
                <w:szCs w:val="22"/>
              </w:rPr>
              <w:t>ubytków mięśni i stopnia upośledzenia oddychania: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E84E2" w14:textId="77777777" w:rsidR="000C2F53" w:rsidRPr="00F40BC5" w:rsidRDefault="000C2F53" w:rsidP="00086FFC">
            <w:pPr>
              <w:snapToGrid w:val="0"/>
              <w:jc w:val="right"/>
              <w:rPr>
                <w:rFonts w:ascii="Cambria" w:hAnsi="Cambria" w:cs="Cambria"/>
                <w:sz w:val="18"/>
                <w:szCs w:val="22"/>
              </w:rPr>
            </w:pPr>
          </w:p>
        </w:tc>
      </w:tr>
      <w:tr w:rsidR="000C2F53" w:rsidRPr="00F40BC5" w14:paraId="4D09FE1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60BCF0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zniekształcenia, ubytki i blizny nie ograniczające ruchomości klatki piersiowej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0FEC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8AC21D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365993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b) mierne ograniczenie ruchomości klatki piersiowej- blizny, ubytki mięśniowe z niewielkim zmniejszeniem wydolności oddechowej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48DAE"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0F49968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E9B99A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średniego stopnia ograniczenie ruchomości klatki piersiowej- blizny, ubytki mięśniowe ze  średnim zmniejszeniem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1DC34"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27C446D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51F7DA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znacznego stopnia ograniczenie ruchomości klatki piersiowej, rozległe ściągające blizny, duże ubytki mięśniowe ze znacznym  zmniejszeniem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41847"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2B9F45C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DF7BDB"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Stopnie upośledzenia wydolności oddechowej zawarte są w uwadze po punkcie 62.</w:t>
            </w:r>
          </w:p>
        </w:tc>
      </w:tr>
      <w:tr w:rsidR="000C2F53" w:rsidRPr="00F40BC5" w14:paraId="6E0187D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845504B"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56. Utrata brodawki: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261507" w14:textId="77777777" w:rsidR="000C2F53" w:rsidRPr="00F40BC5" w:rsidRDefault="000C2F53" w:rsidP="00086FFC">
            <w:pPr>
              <w:snapToGrid w:val="0"/>
              <w:jc w:val="right"/>
              <w:rPr>
                <w:rFonts w:ascii="Cambria" w:hAnsi="Cambria" w:cs="Cambria"/>
                <w:sz w:val="18"/>
                <w:szCs w:val="22"/>
              </w:rPr>
            </w:pPr>
          </w:p>
        </w:tc>
      </w:tr>
      <w:tr w:rsidR="000C2F53" w:rsidRPr="00F40BC5" w14:paraId="6F8951B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BC4CB7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częściowa w zależności od rozległości blizn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FAE29"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7862419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2114FE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całkowita utrata brodawki</w:t>
            </w:r>
            <w:r w:rsidRPr="00F40BC5">
              <w:rPr>
                <w:rFonts w:ascii="Cambria" w:hAnsi="Cambria" w:cs="Cambria"/>
                <w:b/>
                <w:sz w:val="18"/>
                <w:szCs w:val="22"/>
              </w:rPr>
              <w:t xml:space="preserve"> – </w:t>
            </w:r>
            <w:r w:rsidRPr="00F40BC5">
              <w:rPr>
                <w:rFonts w:ascii="Cambria" w:hAnsi="Cambria" w:cs="Cambria"/>
                <w:sz w:val="18"/>
                <w:szCs w:val="22"/>
              </w:rPr>
              <w:t>w zależności od płci i wieku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33D43E" w14:textId="77777777" w:rsidR="000C2F53" w:rsidRPr="00F40BC5" w:rsidRDefault="000C2F53" w:rsidP="00086FFC">
            <w:pPr>
              <w:jc w:val="right"/>
              <w:rPr>
                <w:rFonts w:ascii="Cambria" w:hAnsi="Cambria"/>
              </w:rPr>
            </w:pPr>
            <w:r w:rsidRPr="00F40BC5">
              <w:rPr>
                <w:rFonts w:ascii="Cambria" w:hAnsi="Cambria" w:cs="Cambria"/>
                <w:sz w:val="18"/>
                <w:szCs w:val="22"/>
              </w:rPr>
              <w:t>10-15</w:t>
            </w:r>
          </w:p>
        </w:tc>
      </w:tr>
      <w:tr w:rsidR="000C2F53" w:rsidRPr="00F40BC5" w14:paraId="6F3CA449"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7C14F3"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Stopień uszczerbku na zdrowiu po całkowitej utracie brodawki oceniać również wg przewidywanej utraty funkcji.</w:t>
            </w:r>
          </w:p>
        </w:tc>
      </w:tr>
      <w:tr w:rsidR="000C2F53" w:rsidRPr="00F40BC5" w14:paraId="2BCC6A3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4778806"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57. Uszkodzenie lub utrata sutka w zależności od wielkości ubytków i blizn: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9F943" w14:textId="77777777" w:rsidR="000C2F53" w:rsidRPr="00F40BC5" w:rsidRDefault="000C2F53" w:rsidP="00086FFC">
            <w:pPr>
              <w:snapToGrid w:val="0"/>
              <w:jc w:val="right"/>
              <w:rPr>
                <w:rFonts w:ascii="Cambria" w:hAnsi="Cambria" w:cs="Cambria"/>
                <w:sz w:val="18"/>
                <w:szCs w:val="22"/>
              </w:rPr>
            </w:pPr>
          </w:p>
        </w:tc>
      </w:tr>
      <w:tr w:rsidR="000C2F53" w:rsidRPr="00F40BC5" w14:paraId="48F8DB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C128E2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częściowe uszkodzenie lub częściowa utrata w zależności od wielkości ubytku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52CEA"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2C56069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E02386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całkowita utrata sutka – w zależności od płci i wieku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B4F18" w14:textId="77777777" w:rsidR="000C2F53" w:rsidRPr="00F40BC5" w:rsidRDefault="000C2F53" w:rsidP="00086FFC">
            <w:pPr>
              <w:jc w:val="right"/>
              <w:rPr>
                <w:rFonts w:ascii="Cambria" w:hAnsi="Cambria"/>
              </w:rPr>
            </w:pPr>
            <w:r w:rsidRPr="00F40BC5">
              <w:rPr>
                <w:rFonts w:ascii="Cambria" w:hAnsi="Cambria" w:cs="Cambria"/>
                <w:sz w:val="18"/>
                <w:szCs w:val="22"/>
              </w:rPr>
              <w:t>20-25</w:t>
            </w:r>
          </w:p>
        </w:tc>
      </w:tr>
      <w:tr w:rsidR="000C2F53" w:rsidRPr="00F40BC5" w14:paraId="57F34BA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B48860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utrata sutka z częścią mięśnia piersiowego w zależności od płci i wieku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AC84F" w14:textId="77777777" w:rsidR="000C2F53" w:rsidRPr="00F40BC5" w:rsidRDefault="000C2F53" w:rsidP="00086FFC">
            <w:pPr>
              <w:jc w:val="right"/>
              <w:rPr>
                <w:rFonts w:ascii="Cambria" w:hAnsi="Cambria"/>
              </w:rPr>
            </w:pPr>
            <w:r w:rsidRPr="00F40BC5">
              <w:rPr>
                <w:rFonts w:ascii="Cambria" w:hAnsi="Cambria" w:cs="Cambria"/>
                <w:sz w:val="18"/>
                <w:szCs w:val="22"/>
              </w:rPr>
              <w:t>30-35</w:t>
            </w:r>
          </w:p>
        </w:tc>
      </w:tr>
      <w:tr w:rsidR="000C2F53" w:rsidRPr="00F40BC5" w14:paraId="6591E36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AA0E0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UWAGA:</w:t>
            </w:r>
            <w:r w:rsidRPr="00F40BC5">
              <w:rPr>
                <w:rFonts w:ascii="Cambria" w:hAnsi="Cambria" w:cs="Cambria"/>
                <w:b/>
                <w:sz w:val="18"/>
                <w:szCs w:val="22"/>
              </w:rPr>
              <w:t xml:space="preserve"> </w:t>
            </w:r>
            <w:r w:rsidRPr="00F40BC5">
              <w:rPr>
                <w:rFonts w:ascii="Cambria" w:hAnsi="Cambria" w:cs="Cambria"/>
                <w:i/>
                <w:sz w:val="18"/>
                <w:szCs w:val="22"/>
              </w:rPr>
              <w:t>Stopień uszczerbku na zdrowiu po całkowitej utracie sutka oceniać również wg przewidywanej utraty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9CE08" w14:textId="77777777" w:rsidR="000C2F53" w:rsidRPr="00F40BC5" w:rsidRDefault="000C2F53" w:rsidP="00086FFC">
            <w:pPr>
              <w:snapToGrid w:val="0"/>
              <w:jc w:val="right"/>
              <w:rPr>
                <w:rFonts w:ascii="Cambria" w:hAnsi="Cambria" w:cs="Cambria"/>
                <w:sz w:val="18"/>
                <w:szCs w:val="22"/>
              </w:rPr>
            </w:pPr>
          </w:p>
        </w:tc>
      </w:tr>
      <w:tr w:rsidR="000C2F53" w:rsidRPr="00F40BC5" w14:paraId="4047B32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8CE69E5"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58. Złamania żeber:</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150DC" w14:textId="77777777" w:rsidR="000C2F53" w:rsidRPr="00F40BC5" w:rsidRDefault="000C2F53" w:rsidP="00086FFC">
            <w:pPr>
              <w:snapToGrid w:val="0"/>
              <w:jc w:val="right"/>
              <w:rPr>
                <w:rFonts w:ascii="Cambria" w:hAnsi="Cambria" w:cs="Cambria"/>
                <w:sz w:val="18"/>
                <w:szCs w:val="22"/>
              </w:rPr>
            </w:pPr>
          </w:p>
        </w:tc>
      </w:tr>
      <w:tr w:rsidR="000C2F53" w:rsidRPr="00F40BC5" w14:paraId="74431E4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9B0D7F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a) żebra - bez zniekształceń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97DFD" w14:textId="77777777" w:rsidR="000C2F53" w:rsidRPr="00F40BC5" w:rsidRDefault="000C2F53" w:rsidP="00086FFC">
            <w:pPr>
              <w:jc w:val="right"/>
              <w:rPr>
                <w:rFonts w:ascii="Cambria" w:hAnsi="Cambria"/>
              </w:rPr>
            </w:pPr>
            <w:r w:rsidRPr="00F40BC5">
              <w:rPr>
                <w:rFonts w:ascii="Cambria" w:hAnsi="Cambria" w:cs="Cambria"/>
                <w:sz w:val="18"/>
                <w:szCs w:val="22"/>
              </w:rPr>
              <w:t>1</w:t>
            </w:r>
          </w:p>
        </w:tc>
      </w:tr>
      <w:tr w:rsidR="000C2F53" w:rsidRPr="00F40BC5" w14:paraId="7C2D841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DEDCC6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b) żeber - bez zniekształceń, bez zmniejszenia wydolności oddechowej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69ACD"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167D408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931231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żebra lub żeber z obecnością zniekształceń i bez zmniejszenia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D4216" w14:textId="77777777" w:rsidR="000C2F53" w:rsidRPr="00F40BC5" w:rsidRDefault="000C2F53" w:rsidP="00086FFC">
            <w:pPr>
              <w:jc w:val="right"/>
              <w:rPr>
                <w:rFonts w:ascii="Cambria" w:hAnsi="Cambria"/>
              </w:rPr>
            </w:pPr>
            <w:r w:rsidRPr="00F40BC5">
              <w:rPr>
                <w:rFonts w:ascii="Cambria" w:hAnsi="Cambria" w:cs="Cambria"/>
                <w:sz w:val="18"/>
                <w:szCs w:val="22"/>
              </w:rPr>
              <w:t>2-10</w:t>
            </w:r>
          </w:p>
        </w:tc>
      </w:tr>
      <w:tr w:rsidR="000C2F53" w:rsidRPr="00F40BC5" w14:paraId="4C4B450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E2047B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złamania żeber z miernym ograniczeniem ruchomości klatki piersiowej - z niewielkiego stopnia zmniejszeniem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D0451"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354EBA5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EA51BA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lastRenderedPageBreak/>
              <w:t>e) złamania żeber ze średniego stopnia ograniczeniem ruchomości klatki piersiowej - ze średniego stopnia zmniejszeniem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3A3C7"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4D05CCF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850A76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f) złamania żeber ze znacznego stopnia ograniczeniem ruchomości klatki piersiowej, ze znacznym zmniejszeniem 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1F80D"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4FFF066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94C2B8"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Stopnie upośledzenia wydolności oddechowej zawarte są w uwadze po punkcie 62.</w:t>
            </w:r>
          </w:p>
        </w:tc>
      </w:tr>
      <w:tr w:rsidR="000C2F53" w:rsidRPr="00F40BC5" w14:paraId="3042CE9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5A482B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59. Złamanie mostka: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696C5" w14:textId="77777777" w:rsidR="000C2F53" w:rsidRPr="00F40BC5" w:rsidRDefault="000C2F53" w:rsidP="00086FFC">
            <w:pPr>
              <w:snapToGrid w:val="0"/>
              <w:jc w:val="right"/>
              <w:rPr>
                <w:rFonts w:ascii="Cambria" w:hAnsi="Cambria" w:cs="Cambria"/>
                <w:sz w:val="18"/>
                <w:szCs w:val="22"/>
              </w:rPr>
            </w:pPr>
          </w:p>
        </w:tc>
      </w:tr>
      <w:tr w:rsidR="000C2F53" w:rsidRPr="00F40BC5" w14:paraId="5426C67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DFB8A1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bez zniekształceń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C452F" w14:textId="77777777" w:rsidR="000C2F53" w:rsidRPr="00F40BC5" w:rsidRDefault="000C2F53" w:rsidP="00086FFC">
            <w:pPr>
              <w:jc w:val="right"/>
              <w:rPr>
                <w:rFonts w:ascii="Cambria" w:hAnsi="Cambria"/>
              </w:rPr>
            </w:pPr>
            <w:r w:rsidRPr="00F40BC5">
              <w:rPr>
                <w:rFonts w:ascii="Cambria" w:hAnsi="Cambria" w:cs="Cambria"/>
                <w:sz w:val="18"/>
                <w:szCs w:val="22"/>
              </w:rPr>
              <w:t>1-3</w:t>
            </w:r>
          </w:p>
        </w:tc>
      </w:tr>
      <w:tr w:rsidR="000C2F53" w:rsidRPr="00F40BC5" w14:paraId="6B3A88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E99558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b) z obecnością zniekształceń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38ED0" w14:textId="77777777" w:rsidR="000C2F53" w:rsidRPr="00F40BC5" w:rsidRDefault="000C2F53" w:rsidP="00086FFC">
            <w:pPr>
              <w:jc w:val="right"/>
              <w:rPr>
                <w:rFonts w:ascii="Cambria" w:hAnsi="Cambria"/>
              </w:rPr>
            </w:pPr>
            <w:r w:rsidRPr="00F40BC5">
              <w:rPr>
                <w:rFonts w:ascii="Cambria" w:hAnsi="Cambria" w:cs="Cambria"/>
                <w:sz w:val="18"/>
                <w:szCs w:val="22"/>
              </w:rPr>
              <w:t>3-10</w:t>
            </w:r>
          </w:p>
        </w:tc>
      </w:tr>
      <w:tr w:rsidR="000C2F53" w:rsidRPr="00F40BC5" w14:paraId="6FB7CA1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F9FB02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60. Złamania żeber lub mostka powikłane przewlekłym zapaleniem kości, obecnością ciał obcych (z wyjątkiem ciał obcych związanych z zastosowaniem technik operacyjnych),  przetokami - ocenia się wg poz. 58-59, zwiększając  stopień uszczerbku - w zależności od stopnia powikłań i upośledzenia funkcji 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60702" w14:textId="77777777" w:rsidR="000C2F53" w:rsidRPr="00F40BC5" w:rsidRDefault="000C2F53" w:rsidP="00086FFC">
            <w:pPr>
              <w:jc w:val="right"/>
              <w:rPr>
                <w:rFonts w:ascii="Cambria" w:hAnsi="Cambria"/>
              </w:rPr>
            </w:pPr>
            <w:r w:rsidRPr="00F40BC5">
              <w:rPr>
                <w:rFonts w:ascii="Cambria" w:hAnsi="Cambria" w:cs="Cambria"/>
                <w:sz w:val="18"/>
                <w:szCs w:val="22"/>
              </w:rPr>
              <w:t>1-15</w:t>
            </w:r>
          </w:p>
        </w:tc>
      </w:tr>
      <w:tr w:rsidR="000C2F53" w:rsidRPr="00F40BC5" w14:paraId="410A217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8CFCF34"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61. Uszkodzenie płuc i opłucnej (zrosty opłucnowe, uszkodzenie tkanki płuc</w:t>
            </w:r>
            <w:r w:rsidRPr="00F40BC5">
              <w:rPr>
                <w:rFonts w:ascii="Cambria" w:hAnsi="Cambria" w:cs="Cambria"/>
                <w:b/>
                <w:sz w:val="18"/>
                <w:szCs w:val="22"/>
              </w:rPr>
              <w:softHyphen/>
              <w:t>nej, ubytki tkanki płucnej, ciała obce itp.):</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D06C9" w14:textId="77777777" w:rsidR="000C2F53" w:rsidRPr="00F40BC5" w:rsidRDefault="000C2F53" w:rsidP="00086FFC">
            <w:pPr>
              <w:snapToGrid w:val="0"/>
              <w:jc w:val="right"/>
              <w:rPr>
                <w:rFonts w:ascii="Cambria" w:hAnsi="Cambria" w:cs="Cambria"/>
                <w:sz w:val="18"/>
                <w:szCs w:val="22"/>
              </w:rPr>
            </w:pPr>
          </w:p>
        </w:tc>
      </w:tr>
      <w:tr w:rsidR="000C2F53" w:rsidRPr="00F40BC5" w14:paraId="73994F4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CB2A0E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uszkodzenie płuc i opłucnej bez cech niewydolności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3B37B"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7DC687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B83F9B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 objawami niewydolności oddechowej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10AD7C"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10F6170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DA1090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 objawami niewydolności oddechowej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44349"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7CBC866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BDDE9F1"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 niewydolnością oddechową 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49533"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1A9654C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77D75E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62. Uszkodzenie tkanki płucnej powikłane przetokami oskrzelowymi, ropniem płuc - w zależności od stopnia niewydolności oddechowej: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05629" w14:textId="77777777" w:rsidR="000C2F53" w:rsidRPr="00F40BC5" w:rsidRDefault="000C2F53" w:rsidP="00086FFC">
            <w:pPr>
              <w:jc w:val="right"/>
              <w:rPr>
                <w:rFonts w:ascii="Cambria" w:hAnsi="Cambria"/>
              </w:rPr>
            </w:pPr>
            <w:r w:rsidRPr="00F40BC5">
              <w:rPr>
                <w:rFonts w:ascii="Cambria" w:hAnsi="Cambria" w:cs="Cambria"/>
                <w:sz w:val="18"/>
                <w:szCs w:val="22"/>
              </w:rPr>
              <w:t>40-80</w:t>
            </w:r>
          </w:p>
        </w:tc>
      </w:tr>
      <w:tr w:rsidR="000C2F53" w:rsidRPr="00F40BC5" w14:paraId="3C33DC5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3F8075"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Przy ocenie wg punktów 55, 58, 61 i 62 poza badaniem rentgenowskim, uszkodzenia tkanki płucnej i  stopnie niewydolności oddechowej muszą być potwierdzone badaniem spirometrycznym i/ lub badaniem gazometrycznym. </w:t>
            </w:r>
          </w:p>
          <w:p w14:paraId="632FCF62" w14:textId="77777777" w:rsidR="000C2F53" w:rsidRPr="00F40BC5" w:rsidRDefault="000C2F53" w:rsidP="00086FFC">
            <w:pPr>
              <w:jc w:val="both"/>
              <w:rPr>
                <w:rFonts w:ascii="Cambria" w:hAnsi="Cambria"/>
              </w:rPr>
            </w:pPr>
            <w:r w:rsidRPr="00F40BC5">
              <w:rPr>
                <w:rFonts w:ascii="Cambria" w:hAnsi="Cambria" w:cs="Cambria"/>
                <w:i/>
                <w:sz w:val="18"/>
                <w:szCs w:val="22"/>
              </w:rPr>
              <w:t>W przypadku gdy następstwa obrażeń klatki piersiowej są oceniane z kilku punktów tabeli, a  niewydolność oddechowa towarzyszy tym następstwom, trwały uszczerbek na zdrowiu wynikający ze stopnia niewydolności oddechowej ustala się wyłącznie w oparciu  o jeden z tych punktów.</w:t>
            </w:r>
          </w:p>
        </w:tc>
      </w:tr>
      <w:tr w:rsidR="000C2F53" w:rsidRPr="00F40BC5" w14:paraId="579DBBC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995A2" w14:textId="77777777" w:rsidR="000C2F53" w:rsidRPr="00F40BC5" w:rsidRDefault="000C2F53" w:rsidP="00086FFC">
            <w:pPr>
              <w:keepNext/>
              <w:jc w:val="center"/>
              <w:rPr>
                <w:rFonts w:ascii="Cambria" w:hAnsi="Cambria" w:cs="Cambria"/>
                <w:sz w:val="18"/>
                <w:szCs w:val="22"/>
              </w:rPr>
            </w:pPr>
            <w:r w:rsidRPr="00F40BC5">
              <w:rPr>
                <w:rFonts w:ascii="Cambria" w:hAnsi="Cambria" w:cs="Cambria"/>
                <w:b/>
                <w:sz w:val="18"/>
                <w:szCs w:val="22"/>
              </w:rPr>
              <w:t>STOPNIE UPOŚLEDZENIA WYDOLNOŚCI ODDECHOWEJ:</w:t>
            </w:r>
          </w:p>
          <w:p w14:paraId="1B0E2406"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niewielkiego stopnia zmniejszenie wydolności oddechowej - VC 70 –80%, FEV1 70 -80 %, FEV1%VC – 70-80% - w odniesieniu do wartości należnych,</w:t>
            </w:r>
          </w:p>
          <w:p w14:paraId="0888A83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średniego stopnia  zmniejszenie wydolności oddechowej - VC 50 – 70%, FEV1 50 –70 %, FEV1%VC  50 - 70 % - w odniesieniu do wartości należnych,</w:t>
            </w:r>
          </w:p>
          <w:p w14:paraId="7DA90124" w14:textId="77777777" w:rsidR="000C2F53" w:rsidRPr="00F40BC5" w:rsidRDefault="000C2F53" w:rsidP="00086FFC">
            <w:pPr>
              <w:jc w:val="both"/>
              <w:rPr>
                <w:rFonts w:ascii="Cambria" w:hAnsi="Cambria"/>
              </w:rPr>
            </w:pPr>
            <w:r w:rsidRPr="00F40BC5">
              <w:rPr>
                <w:rFonts w:ascii="Cambria" w:hAnsi="Cambria" w:cs="Cambria"/>
                <w:sz w:val="18"/>
                <w:szCs w:val="22"/>
              </w:rPr>
              <w:t>- znaczne zmniejszenie wydolności oddechowej – VC poniżej 50%, FEV1 poniżej 50%, FEV1%VC poniżej 50 % - w odniesieniu do wartości należnych.</w:t>
            </w:r>
          </w:p>
        </w:tc>
      </w:tr>
      <w:tr w:rsidR="000C2F53" w:rsidRPr="00F40BC5" w14:paraId="2E73055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9390114"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63. Uszkodzenie serca lub osierdzia: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B42EA" w14:textId="77777777" w:rsidR="000C2F53" w:rsidRPr="00F40BC5" w:rsidRDefault="000C2F53" w:rsidP="00086FFC">
            <w:pPr>
              <w:snapToGrid w:val="0"/>
              <w:jc w:val="right"/>
              <w:rPr>
                <w:rFonts w:ascii="Cambria" w:hAnsi="Cambria" w:cs="Cambria"/>
                <w:sz w:val="18"/>
                <w:szCs w:val="22"/>
              </w:rPr>
            </w:pPr>
          </w:p>
        </w:tc>
      </w:tr>
      <w:tr w:rsidR="000C2F53" w:rsidRPr="00F40BC5" w14:paraId="51B69DB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DA1B27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z wydolnym układem krążenia, EF powyżej 55 %, powyżej 10 MET, bez zaburzeń kurczliwości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7D4AD"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514CB76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5CDE13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I klasa NYHA , EF 50 - 55%, powyżej 10 MET, niewielkie zaburzenia kurczliwości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572AA"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402976C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723D2F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II klasa NYHA, EF 45% -55% 7-10 MET, umiarkowane zaburzenia kurczliwości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20A15"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7B208F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1BDD3F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III klasa NYHA, EF 35%– 45 %, 5-7 MET, nasilone zaburzenia kurczliwości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A266A"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3A3C54C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B28E15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e) IV klasa NYHA, EF &lt;35 %, poniżej 5 MET, znaczne zaburzenia kurczliwości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99880" w14:textId="77777777" w:rsidR="000C2F53" w:rsidRPr="00F40BC5" w:rsidRDefault="000C2F53" w:rsidP="00086FFC">
            <w:pPr>
              <w:jc w:val="right"/>
              <w:rPr>
                <w:rFonts w:ascii="Cambria" w:hAnsi="Cambria"/>
              </w:rPr>
            </w:pPr>
            <w:r w:rsidRPr="00F40BC5">
              <w:rPr>
                <w:rFonts w:ascii="Cambria" w:hAnsi="Cambria" w:cs="Cambria"/>
                <w:sz w:val="18"/>
                <w:szCs w:val="22"/>
              </w:rPr>
              <w:t>60-90</w:t>
            </w:r>
          </w:p>
        </w:tc>
      </w:tr>
      <w:tr w:rsidR="000C2F53" w:rsidRPr="00F40BC5" w14:paraId="57A33855"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378DD7F9"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Stopień wydolności układu krążenia  musi być oceniony na podstawie badania klinicznego, badań obrazowych serca i/ lub badania EKG wysiłkowego. Przy zaliczaniu następstw do poszczególnych podpunktów, muszą być spełnione co najmniej dwa kryteria.</w:t>
            </w:r>
          </w:p>
        </w:tc>
      </w:tr>
      <w:tr w:rsidR="000C2F53" w:rsidRPr="00F40BC5" w14:paraId="594D827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4FCA8" w14:textId="77777777" w:rsidR="000C2F53" w:rsidRPr="00F40BC5" w:rsidRDefault="000C2F53" w:rsidP="00086FFC">
            <w:pPr>
              <w:jc w:val="center"/>
              <w:rPr>
                <w:rFonts w:ascii="Cambria" w:hAnsi="Cambria"/>
              </w:rPr>
            </w:pPr>
            <w:r w:rsidRPr="00F40BC5">
              <w:rPr>
                <w:rFonts w:ascii="Cambria" w:hAnsi="Cambria" w:cs="Cambria"/>
                <w:b/>
                <w:sz w:val="18"/>
                <w:szCs w:val="22"/>
              </w:rPr>
              <w:t>KLASYFIKACJA NYHA - KLASYFIKACJA NOWOJORSKIEGO TOWARZYSTWA KARDIOLOGICZNEGO WYRÓŻNIA NASTĘPUJĄCE STANY CZYNNOŚCIOWE SERCA:</w:t>
            </w:r>
          </w:p>
        </w:tc>
      </w:tr>
      <w:tr w:rsidR="000C2F53" w:rsidRPr="00F40BC5" w14:paraId="75BA8FD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92C302" w14:textId="77777777" w:rsidR="000C2F53" w:rsidRPr="00F40BC5" w:rsidRDefault="000C2F53" w:rsidP="00086FFC">
            <w:pPr>
              <w:snapToGrid w:val="0"/>
              <w:rPr>
                <w:rFonts w:ascii="Cambria" w:hAnsi="Cambria" w:cs="Cambria"/>
                <w:b/>
                <w:sz w:val="18"/>
                <w:szCs w:val="22"/>
              </w:rPr>
            </w:pPr>
          </w:p>
          <w:tbl>
            <w:tblPr>
              <w:tblW w:w="0" w:type="auto"/>
              <w:tblLayout w:type="fixed"/>
              <w:tblLook w:val="0000" w:firstRow="0" w:lastRow="0" w:firstColumn="0" w:lastColumn="0" w:noHBand="0" w:noVBand="0"/>
            </w:tblPr>
            <w:tblGrid>
              <w:gridCol w:w="1838"/>
              <w:gridCol w:w="7958"/>
            </w:tblGrid>
            <w:tr w:rsidR="000C2F53" w:rsidRPr="00F40BC5" w14:paraId="4688B1F2" w14:textId="77777777" w:rsidTr="00086FFC">
              <w:tc>
                <w:tcPr>
                  <w:tcW w:w="1838" w:type="dxa"/>
                  <w:tcBorders>
                    <w:top w:val="single" w:sz="4" w:space="0" w:color="000000"/>
                    <w:left w:val="single" w:sz="4" w:space="0" w:color="000000"/>
                    <w:bottom w:val="single" w:sz="4" w:space="0" w:color="000000"/>
                  </w:tcBorders>
                  <w:shd w:val="clear" w:color="auto" w:fill="auto"/>
                  <w:vAlign w:val="center"/>
                </w:tcPr>
                <w:p w14:paraId="524FEAE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Klasa I.</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B58C" w14:textId="77777777" w:rsidR="000C2F53" w:rsidRPr="00F40BC5" w:rsidRDefault="000C2F53" w:rsidP="00086FFC">
                  <w:pPr>
                    <w:jc w:val="center"/>
                    <w:rPr>
                      <w:rFonts w:ascii="Cambria" w:hAnsi="Cambria"/>
                    </w:rPr>
                  </w:pPr>
                  <w:r w:rsidRPr="00F40BC5">
                    <w:rPr>
                      <w:rFonts w:ascii="Cambria" w:hAnsi="Cambria" w:cs="Cambria"/>
                      <w:sz w:val="18"/>
                      <w:szCs w:val="22"/>
                    </w:rPr>
                    <w:t>Choroba serca bez ograniczenia fizycznej aktywności. Podstawowa aktywność fizyczna nie powoduje zmęczenia, duszności, kołatania serca i bólów wieńcowych.</w:t>
                  </w:r>
                </w:p>
              </w:tc>
            </w:tr>
            <w:tr w:rsidR="000C2F53" w:rsidRPr="00F40BC5" w14:paraId="0DB71C8B" w14:textId="77777777" w:rsidTr="00086FFC">
              <w:tc>
                <w:tcPr>
                  <w:tcW w:w="1838" w:type="dxa"/>
                  <w:tcBorders>
                    <w:top w:val="single" w:sz="4" w:space="0" w:color="000000"/>
                    <w:left w:val="single" w:sz="4" w:space="0" w:color="000000"/>
                    <w:bottom w:val="single" w:sz="4" w:space="0" w:color="000000"/>
                  </w:tcBorders>
                  <w:shd w:val="clear" w:color="auto" w:fill="auto"/>
                  <w:vAlign w:val="center"/>
                </w:tcPr>
                <w:p w14:paraId="051F74F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Klasa II.</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2E33" w14:textId="77777777" w:rsidR="000C2F53" w:rsidRPr="00F40BC5" w:rsidRDefault="000C2F53" w:rsidP="00086FFC">
                  <w:pPr>
                    <w:jc w:val="center"/>
                    <w:rPr>
                      <w:rFonts w:ascii="Cambria" w:hAnsi="Cambria"/>
                    </w:rPr>
                  </w:pPr>
                  <w:r w:rsidRPr="00F40BC5">
                    <w:rPr>
                      <w:rFonts w:ascii="Cambria" w:hAnsi="Cambria" w:cs="Cambria"/>
                      <w:sz w:val="18"/>
                      <w:szCs w:val="22"/>
                    </w:rPr>
                    <w:t>Choroba serca powodująca niewielkie ograniczenia aktywności fizycznej. Dobre samopoczucie w spoczynku. Podstawowa aktywność powoduje zmęczenie, duszność, kołatanie serca, bóle wieńcowe.</w:t>
                  </w:r>
                </w:p>
              </w:tc>
            </w:tr>
            <w:tr w:rsidR="000C2F53" w:rsidRPr="00F40BC5" w14:paraId="345910F5" w14:textId="77777777" w:rsidTr="00086FFC">
              <w:tc>
                <w:tcPr>
                  <w:tcW w:w="1838" w:type="dxa"/>
                  <w:tcBorders>
                    <w:top w:val="single" w:sz="4" w:space="0" w:color="000000"/>
                    <w:left w:val="single" w:sz="4" w:space="0" w:color="000000"/>
                    <w:bottom w:val="single" w:sz="4" w:space="0" w:color="000000"/>
                  </w:tcBorders>
                  <w:shd w:val="clear" w:color="auto" w:fill="auto"/>
                  <w:vAlign w:val="center"/>
                </w:tcPr>
                <w:p w14:paraId="44CEB4F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Klasa III.</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8773" w14:textId="77777777" w:rsidR="000C2F53" w:rsidRPr="00F40BC5" w:rsidRDefault="000C2F53" w:rsidP="00086FFC">
                  <w:pPr>
                    <w:jc w:val="center"/>
                    <w:rPr>
                      <w:rFonts w:ascii="Cambria" w:hAnsi="Cambria"/>
                    </w:rPr>
                  </w:pPr>
                  <w:r w:rsidRPr="00F40BC5">
                    <w:rPr>
                      <w:rFonts w:ascii="Cambria" w:hAnsi="Cambria" w:cs="Cambria"/>
                      <w:sz w:val="18"/>
                      <w:szCs w:val="22"/>
                    </w:rPr>
                    <w:t>Choroba serca powodująca ograniczenie aktywności fizycznej. Dobre samopoczucie w spoczynku. Mniejsza niż podstawowa aktywność fizyczna powoduje zmęczenie, duszność, kołatanie serca, bóle wieńcowe.</w:t>
                  </w:r>
                </w:p>
              </w:tc>
            </w:tr>
            <w:tr w:rsidR="000C2F53" w:rsidRPr="00F40BC5" w14:paraId="1652D450" w14:textId="77777777" w:rsidTr="00086FFC">
              <w:tc>
                <w:tcPr>
                  <w:tcW w:w="1838" w:type="dxa"/>
                  <w:tcBorders>
                    <w:top w:val="single" w:sz="4" w:space="0" w:color="000000"/>
                    <w:left w:val="single" w:sz="4" w:space="0" w:color="000000"/>
                    <w:bottom w:val="single" w:sz="4" w:space="0" w:color="000000"/>
                  </w:tcBorders>
                  <w:shd w:val="clear" w:color="auto" w:fill="auto"/>
                  <w:vAlign w:val="center"/>
                </w:tcPr>
                <w:p w14:paraId="57EC5A1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Klasa IV. </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5BC8" w14:textId="77777777" w:rsidR="000C2F53" w:rsidRPr="00F40BC5" w:rsidRDefault="000C2F53" w:rsidP="00086FFC">
                  <w:pPr>
                    <w:jc w:val="center"/>
                    <w:rPr>
                      <w:rFonts w:ascii="Cambria" w:hAnsi="Cambria"/>
                    </w:rPr>
                  </w:pPr>
                  <w:r w:rsidRPr="00F40BC5">
                    <w:rPr>
                      <w:rFonts w:ascii="Cambria" w:hAnsi="Cambria" w:cs="Cambria"/>
                      <w:sz w:val="18"/>
                      <w:szCs w:val="22"/>
                    </w:rPr>
                    <w:t>Choroba serca, która przy jakiejkolwiek aktywności fizycznej wywołuje dyskomfort. Objawy niewydolności serca lub niewydolności wieńcowej mogą występować nawet w spoczynku. Jeśli zostanie podjęta jakakolwiek aktywność fizyczna, wzrasta dyskomfort.</w:t>
                  </w:r>
                </w:p>
              </w:tc>
            </w:tr>
          </w:tbl>
          <w:p w14:paraId="02A7AD93" w14:textId="77777777" w:rsidR="000C2F53" w:rsidRPr="00F40BC5" w:rsidRDefault="000C2F53" w:rsidP="00086FFC">
            <w:pPr>
              <w:rPr>
                <w:rFonts w:ascii="Cambria" w:hAnsi="Cambria" w:cs="Cambria"/>
                <w:b/>
                <w:sz w:val="18"/>
                <w:szCs w:val="22"/>
              </w:rPr>
            </w:pPr>
          </w:p>
        </w:tc>
      </w:tr>
      <w:tr w:rsidR="000C2F53" w:rsidRPr="00F40BC5" w14:paraId="2629543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2CB766"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DEFINICJA EF – FRAKCJA WYRZUTOWA LEWEJ KOMORY:</w:t>
            </w:r>
          </w:p>
          <w:p w14:paraId="7B848683" w14:textId="77777777" w:rsidR="000C2F53" w:rsidRPr="00F40BC5" w:rsidRDefault="000C2F53" w:rsidP="00086FFC">
            <w:pPr>
              <w:jc w:val="both"/>
              <w:rPr>
                <w:rFonts w:ascii="Cambria" w:hAnsi="Cambria"/>
              </w:rPr>
            </w:pPr>
            <w:r w:rsidRPr="00F40BC5">
              <w:rPr>
                <w:rFonts w:ascii="Cambria" w:hAnsi="Cambria" w:cs="Cambria"/>
                <w:sz w:val="18"/>
                <w:szCs w:val="22"/>
              </w:rPr>
              <w:t xml:space="preserve">Frakcja wyrzutowa lewej komory - ilość krwi wypływająca z lewej komory do układu krążenia podczas skurczu serca. Frakcja wyrzutowa jest zwykle wyrażana w procentach, jako stosunek objętości krwi wypływającej w czasie skurczu z lewej komory do całkowitej objętości lewej komory. Frakcja wyrzutowa określa zdolność serca do skurczu i jest wykładnikiem wydolności serca. W przypadku choroby serca prowadzącej do jego niewydolności, frakcja wyrzutowa wynosi zwykle poniżej 50%.  </w:t>
            </w:r>
          </w:p>
        </w:tc>
      </w:tr>
      <w:tr w:rsidR="000C2F53" w:rsidRPr="00F40BC5" w14:paraId="42C6B24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088F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DEFINICJA RÓWNOWAŻNIKA METABOLICZNEGO – MET, STOSOWANEGO PRZY OCENIE PRÓBY WYSIŁKOWEJ:</w:t>
            </w:r>
          </w:p>
          <w:p w14:paraId="35E2398D" w14:textId="77777777" w:rsidR="000C2F53" w:rsidRPr="00F40BC5" w:rsidRDefault="000C2F53" w:rsidP="00086FFC">
            <w:pPr>
              <w:rPr>
                <w:rFonts w:ascii="Cambria" w:hAnsi="Cambria"/>
              </w:rPr>
            </w:pPr>
            <w:r w:rsidRPr="00F40BC5">
              <w:rPr>
                <w:rFonts w:ascii="Cambria" w:hAnsi="Cambria" w:cs="Cambria"/>
                <w:sz w:val="18"/>
                <w:szCs w:val="22"/>
              </w:rPr>
              <w:t>MET-y (MET - równoważnik metaboliczny  jest jednostką spoczynkowego poboru tlenu , ok. 3,5 ml tlenu na kilogram masy ciała na minutę) uzyskuje się, dzieląc objętość tlenu (w ml/min) przez iloczyn: masy ciała (w kg) x 3,5. Liczbę 3,5 przyjmuje się jako wartość odpowiadającą zużyciu tlenu w spoczynku i wyraża w mililitrach tlenu na kilogram masy ciała na minutę.</w:t>
            </w:r>
          </w:p>
        </w:tc>
      </w:tr>
      <w:tr w:rsidR="000C2F53" w:rsidRPr="00F40BC5" w14:paraId="1DBC920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BB3639A"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64. Uszkodzenia przepony – rozerwanie przepony, przepukliny przeponowe - w zależności od stopnia zaburzeń funkcji prze</w:t>
            </w:r>
            <w:r w:rsidRPr="00F40BC5">
              <w:rPr>
                <w:rFonts w:ascii="Cambria" w:hAnsi="Cambria" w:cs="Cambria"/>
                <w:b/>
                <w:sz w:val="18"/>
                <w:szCs w:val="22"/>
              </w:rPr>
              <w:softHyphen/>
              <w:t>wodu  pokarmowego, oddychania i krążenia:</w:t>
            </w:r>
            <w:r w:rsidRPr="00F40BC5">
              <w:rPr>
                <w:rFonts w:ascii="Cambria" w:hAnsi="Cambria" w:cs="Cambria"/>
                <w:sz w:val="18"/>
                <w:szCs w:val="22"/>
              </w:rPr>
              <w:t xml:space="preserv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10229" w14:textId="77777777" w:rsidR="000C2F53" w:rsidRPr="00F40BC5" w:rsidRDefault="000C2F53" w:rsidP="00086FFC">
            <w:pPr>
              <w:snapToGrid w:val="0"/>
              <w:jc w:val="right"/>
              <w:rPr>
                <w:rFonts w:ascii="Cambria" w:hAnsi="Cambria" w:cs="Cambria"/>
                <w:sz w:val="18"/>
                <w:szCs w:val="22"/>
              </w:rPr>
            </w:pPr>
          </w:p>
        </w:tc>
      </w:tr>
      <w:tr w:rsidR="000C2F53" w:rsidRPr="00F40BC5" w14:paraId="4505BE7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639B8D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bez zaburzeń funkcji – np. po leczeniu operacyjnym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748B02"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21DC2C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867D26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zaburzenia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FEC6D"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2F2436D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AC51F9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zaburzenia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97D2F"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56CF12B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B588384"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zaburzenia dużego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A1547"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2347948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0DF316" w14:textId="77777777" w:rsidR="000C2F53" w:rsidRPr="00F40BC5" w:rsidRDefault="000C2F53" w:rsidP="00086FFC">
            <w:pPr>
              <w:keepNext/>
              <w:widowControl w:val="0"/>
              <w:autoSpaceDE w:val="0"/>
              <w:jc w:val="center"/>
              <w:rPr>
                <w:rFonts w:ascii="Cambria" w:hAnsi="Cambria" w:cs="Cambria"/>
                <w:sz w:val="18"/>
                <w:szCs w:val="22"/>
              </w:rPr>
            </w:pPr>
            <w:r w:rsidRPr="00F40BC5">
              <w:rPr>
                <w:rFonts w:ascii="Cambria" w:hAnsi="Cambria" w:cs="Cambria"/>
                <w:b/>
                <w:sz w:val="18"/>
                <w:szCs w:val="22"/>
              </w:rPr>
              <w:lastRenderedPageBreak/>
              <w:t>F. USZKODZENIA BRZUCHA I ICH NASTĘPSTWA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36F73" w14:textId="77777777" w:rsidR="000C2F53" w:rsidRPr="00F40BC5" w:rsidRDefault="000C2F53" w:rsidP="00086FFC">
            <w:pPr>
              <w:snapToGrid w:val="0"/>
              <w:jc w:val="right"/>
              <w:rPr>
                <w:rFonts w:ascii="Cambria" w:hAnsi="Cambria" w:cs="Cambria"/>
                <w:sz w:val="18"/>
                <w:szCs w:val="22"/>
              </w:rPr>
            </w:pPr>
          </w:p>
        </w:tc>
      </w:tr>
      <w:tr w:rsidR="000C2F53" w:rsidRPr="00F40BC5" w14:paraId="52359AB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19BB5D" w14:textId="77777777" w:rsidR="000C2F53" w:rsidRPr="00F40BC5" w:rsidRDefault="000C2F53" w:rsidP="00086FFC">
            <w:pPr>
              <w:jc w:val="both"/>
              <w:rPr>
                <w:rFonts w:ascii="Cambria" w:hAnsi="Cambria"/>
              </w:rPr>
            </w:pPr>
            <w:r w:rsidRPr="00F40BC5">
              <w:rPr>
                <w:rFonts w:ascii="Cambria" w:hAnsi="Cambria" w:cs="Cambria"/>
                <w:b/>
                <w:sz w:val="18"/>
                <w:szCs w:val="22"/>
              </w:rPr>
              <w:t>65. Uszkodzenia powłok jamy brzusznej (przepukliny urazowe, przetoki, blizny itp.), okolicy lędźwiowej i krzyżowej - w zależności od charakteru blizn, ubytków, umiejscowienia i rozmiarów uszkodzenia:</w:t>
            </w:r>
          </w:p>
        </w:tc>
      </w:tr>
      <w:tr w:rsidR="000C2F53" w:rsidRPr="00F40BC5" w14:paraId="7165D5F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D7DB76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blizny, niewielkie ubytki tkanek</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19821"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57AF27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ACE7CD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rozległe przerośnięte, ściągające blizny, ubytki mięśniowe, przetrwałe przepukliny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7ED65"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6202081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8B4909B"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przetoki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C47FA"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5A35141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FDB5D3"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Za przepukliny urazowe uważa się przepukliny spowodowane pourazowym uszkodzeniem powłok brzusznych (np. po rozerwaniu mięśni powłok brzusznych. Nie podlegają orzekaniu przy ustalaniu następstw nieszczęśliwego wypadku przepukliny do ujawnienia których doszło w wyniku wysiłku fizycznego lub dźwignięcia ciężaru.</w:t>
            </w:r>
          </w:p>
        </w:tc>
      </w:tr>
      <w:tr w:rsidR="000C2F53" w:rsidRPr="00F40BC5" w14:paraId="0EADEE2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15108FB"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66. Uszkodzenia żołądka, jelit, sieci, krezki jelita: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2665D" w14:textId="77777777" w:rsidR="000C2F53" w:rsidRPr="00F40BC5" w:rsidRDefault="000C2F53" w:rsidP="00086FFC">
            <w:pPr>
              <w:snapToGrid w:val="0"/>
              <w:jc w:val="right"/>
              <w:rPr>
                <w:rFonts w:ascii="Cambria" w:hAnsi="Cambria" w:cs="Cambria"/>
                <w:sz w:val="18"/>
                <w:szCs w:val="22"/>
              </w:rPr>
            </w:pPr>
          </w:p>
        </w:tc>
      </w:tr>
      <w:tr w:rsidR="000C2F53" w:rsidRPr="00F40BC5" w14:paraId="09A1BEC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1971FD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bez zaburzeń funkcji przewodu pokarmowego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E7A96"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78505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D1FF26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 niewielkiego stopnia zaburzeniami funkcji i dostatecznym stanem odżywiania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2BEF7"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32E3DCA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52B8F8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 zaburzeniami trawienia i niedostatecznym stanem odżywiania – w zależności od stopnia zaburzeń  i stanu odżywiania</w:t>
            </w:r>
            <w:r w:rsidRPr="00F40BC5">
              <w:rPr>
                <w:rFonts w:ascii="Cambria" w:hAnsi="Cambria" w:cs="Cambria"/>
                <w:b/>
                <w:sz w:val="18"/>
                <w:szCs w:val="22"/>
              </w:rPr>
              <w:t xml:space="preserv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E50F0" w14:textId="77777777" w:rsidR="000C2F53" w:rsidRPr="00F40BC5" w:rsidRDefault="000C2F53" w:rsidP="00086FFC">
            <w:pPr>
              <w:jc w:val="right"/>
              <w:rPr>
                <w:rFonts w:ascii="Cambria" w:hAnsi="Cambria"/>
              </w:rPr>
            </w:pPr>
            <w:r w:rsidRPr="00F40BC5">
              <w:rPr>
                <w:rFonts w:ascii="Cambria" w:hAnsi="Cambria" w:cs="Cambria"/>
                <w:sz w:val="18"/>
                <w:szCs w:val="22"/>
              </w:rPr>
              <w:t>5-40</w:t>
            </w:r>
          </w:p>
        </w:tc>
      </w:tr>
      <w:tr w:rsidR="000C2F53" w:rsidRPr="00F40BC5" w14:paraId="69E8ECF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A95E2B7"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 zaburzeniami trawienia i niedostatecznym stanem odżywiania -odżywianie jedynie pozajelitowe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768B7"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64D928F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7D80B0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67. Przetoki jelitowe, kałowe i odbyt sztuczny - w zależności od możliwości zaopatrzenia sprzętem stomijnym i miejscowych powikłań przetoki: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B43EA" w14:textId="77777777" w:rsidR="000C2F53" w:rsidRPr="00F40BC5" w:rsidRDefault="000C2F53" w:rsidP="00086FFC">
            <w:pPr>
              <w:snapToGrid w:val="0"/>
              <w:jc w:val="right"/>
              <w:rPr>
                <w:rFonts w:ascii="Cambria" w:hAnsi="Cambria" w:cs="Cambria"/>
                <w:sz w:val="18"/>
                <w:szCs w:val="22"/>
              </w:rPr>
            </w:pPr>
          </w:p>
        </w:tc>
      </w:tr>
      <w:tr w:rsidR="000C2F53" w:rsidRPr="00F40BC5" w14:paraId="34C0099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7A059E7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jelita cienkiego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C218D" w14:textId="77777777" w:rsidR="000C2F53" w:rsidRPr="00F40BC5" w:rsidRDefault="000C2F53" w:rsidP="00086FFC">
            <w:pPr>
              <w:jc w:val="right"/>
              <w:rPr>
                <w:rFonts w:ascii="Cambria" w:hAnsi="Cambria"/>
              </w:rPr>
            </w:pPr>
            <w:r w:rsidRPr="00F40BC5">
              <w:rPr>
                <w:rFonts w:ascii="Cambria" w:hAnsi="Cambria" w:cs="Cambria"/>
                <w:sz w:val="18"/>
                <w:szCs w:val="22"/>
              </w:rPr>
              <w:t>30-80</w:t>
            </w:r>
          </w:p>
        </w:tc>
      </w:tr>
      <w:tr w:rsidR="000C2F53" w:rsidRPr="00F40BC5" w14:paraId="10AAE3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63CF139"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jelita grubego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EEBDA" w14:textId="77777777" w:rsidR="000C2F53" w:rsidRPr="00F40BC5" w:rsidRDefault="000C2F53" w:rsidP="00086FFC">
            <w:pPr>
              <w:jc w:val="right"/>
              <w:rPr>
                <w:rFonts w:ascii="Cambria" w:hAnsi="Cambria"/>
              </w:rPr>
            </w:pPr>
            <w:r w:rsidRPr="00F40BC5">
              <w:rPr>
                <w:rFonts w:ascii="Cambria" w:hAnsi="Cambria" w:cs="Cambria"/>
                <w:sz w:val="18"/>
                <w:szCs w:val="22"/>
              </w:rPr>
              <w:t>20-70</w:t>
            </w:r>
          </w:p>
        </w:tc>
      </w:tr>
      <w:tr w:rsidR="000C2F53" w:rsidRPr="00F40BC5" w14:paraId="6D66E5F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6E1201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68. Uszkodzenie dużych naczyń krwionośnych jamy brzusznej i miednicy nie powodujące upośledzenia funkcji  innych narządów w zależności od rozległości uszkodzenia naczyń: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983EE"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76C29B7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F9086BA"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69. Uszkodzenie odbytu, zwieracza odbytu: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D5355" w14:textId="77777777" w:rsidR="000C2F53" w:rsidRPr="00F40BC5" w:rsidRDefault="000C2F53" w:rsidP="00086FFC">
            <w:pPr>
              <w:snapToGrid w:val="0"/>
              <w:jc w:val="right"/>
              <w:rPr>
                <w:rFonts w:ascii="Cambria" w:hAnsi="Cambria" w:cs="Cambria"/>
                <w:sz w:val="18"/>
                <w:szCs w:val="22"/>
              </w:rPr>
            </w:pPr>
          </w:p>
        </w:tc>
      </w:tr>
      <w:tr w:rsidR="000C2F53" w:rsidRPr="00F40BC5" w14:paraId="67A2636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2D3689F"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blizny, zwężenia, niewielkie dolegliwości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15263"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E2ADFF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BCC2C2D"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powodujące stałe, całkowite nietrzymanie kału i gazów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7984F"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7C71DF2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DE0168C"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70. Uszkodzenia odbytnicy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DDBB1" w14:textId="77777777" w:rsidR="000C2F53" w:rsidRPr="00F40BC5" w:rsidRDefault="000C2F53" w:rsidP="00086FFC">
            <w:pPr>
              <w:snapToGrid w:val="0"/>
              <w:jc w:val="right"/>
              <w:rPr>
                <w:rFonts w:ascii="Cambria" w:hAnsi="Cambria" w:cs="Cambria"/>
                <w:sz w:val="18"/>
                <w:szCs w:val="22"/>
              </w:rPr>
            </w:pPr>
          </w:p>
        </w:tc>
      </w:tr>
      <w:tr w:rsidR="000C2F53" w:rsidRPr="00F40BC5" w14:paraId="536B2BF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78BC54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pełnościenne uszkodzenie - bez zaburzeń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CC982"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15199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51833F6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wypadanie błony śluzowej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236E77"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327804E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27049A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c) wypadanie odbytnicy  w zależności od stopnia wypadania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61749"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36762E9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1616418" w14:textId="77777777" w:rsidR="000C2F53" w:rsidRPr="00F40BC5" w:rsidRDefault="000C2F53" w:rsidP="00086FFC">
            <w:pPr>
              <w:jc w:val="both"/>
              <w:rPr>
                <w:rFonts w:ascii="Cambria" w:hAnsi="Cambria" w:cs="Cambria"/>
                <w:sz w:val="18"/>
                <w:szCs w:val="22"/>
              </w:rPr>
            </w:pPr>
            <w:r w:rsidRPr="00F40BC5">
              <w:rPr>
                <w:rFonts w:ascii="Cambria" w:hAnsi="Cambria" w:cs="Cambria"/>
                <w:b/>
                <w:sz w:val="18"/>
                <w:szCs w:val="22"/>
              </w:rPr>
              <w:t>71. Uszkodzenia śledziony: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9B373" w14:textId="77777777" w:rsidR="000C2F53" w:rsidRPr="00F40BC5" w:rsidRDefault="000C2F53" w:rsidP="00086FFC">
            <w:pPr>
              <w:snapToGrid w:val="0"/>
              <w:jc w:val="right"/>
              <w:rPr>
                <w:rFonts w:ascii="Cambria" w:hAnsi="Cambria" w:cs="Cambria"/>
                <w:sz w:val="18"/>
                <w:szCs w:val="22"/>
              </w:rPr>
            </w:pPr>
          </w:p>
        </w:tc>
      </w:tr>
      <w:tr w:rsidR="000C2F53" w:rsidRPr="00F40BC5" w14:paraId="429C6B6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6EE68C0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leczone zachowawczo (krwiak, pęknięcie narządu – potwierdzone badaniem obrazowym)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6F0B1"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2172A8F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5D2062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leczone operacyjnie z  zachowaniem narządu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19EB6" w14:textId="77777777" w:rsidR="000C2F53" w:rsidRPr="00F40BC5" w:rsidRDefault="000C2F53" w:rsidP="00086FFC">
            <w:pPr>
              <w:jc w:val="right"/>
              <w:rPr>
                <w:rFonts w:ascii="Cambria" w:hAnsi="Cambria"/>
              </w:rPr>
            </w:pPr>
            <w:r w:rsidRPr="00F40BC5">
              <w:rPr>
                <w:rFonts w:ascii="Cambria" w:hAnsi="Cambria" w:cs="Cambria"/>
                <w:sz w:val="18"/>
                <w:szCs w:val="22"/>
              </w:rPr>
              <w:t>5</w:t>
            </w:r>
          </w:p>
        </w:tc>
      </w:tr>
      <w:tr w:rsidR="000C2F53" w:rsidRPr="00F40BC5" w14:paraId="5F36901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6C83D48"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utrata u osób powyżej 18 roku życia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3C62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57FCB54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4B42200A"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utrata u osób poniżej 18 roku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3F221" w14:textId="77777777" w:rsidR="000C2F53" w:rsidRPr="00F40BC5" w:rsidRDefault="000C2F53" w:rsidP="00086FFC">
            <w:pPr>
              <w:jc w:val="right"/>
              <w:rPr>
                <w:rFonts w:ascii="Cambria" w:hAnsi="Cambria"/>
              </w:rPr>
            </w:pPr>
            <w:r w:rsidRPr="00F40BC5">
              <w:rPr>
                <w:rFonts w:ascii="Cambria" w:hAnsi="Cambria" w:cs="Cambria"/>
                <w:sz w:val="18"/>
                <w:szCs w:val="22"/>
              </w:rPr>
              <w:t>20</w:t>
            </w:r>
          </w:p>
        </w:tc>
      </w:tr>
      <w:tr w:rsidR="000C2F53" w:rsidRPr="00F40BC5" w14:paraId="46BBEF18"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tcPr>
          <w:p w14:paraId="14C43899" w14:textId="77777777" w:rsidR="000C2F53" w:rsidRPr="00F40BC5" w:rsidRDefault="000C2F53" w:rsidP="00086FFC">
            <w:pPr>
              <w:jc w:val="both"/>
              <w:rPr>
                <w:rFonts w:ascii="Cambria" w:hAnsi="Cambria"/>
              </w:rPr>
            </w:pPr>
            <w:r w:rsidRPr="00F40BC5">
              <w:rPr>
                <w:rFonts w:ascii="Cambria" w:hAnsi="Cambria" w:cs="Cambria"/>
                <w:b/>
                <w:sz w:val="18"/>
                <w:szCs w:val="22"/>
              </w:rPr>
              <w:t>72. Uszkodzenie wątroby i przewodów żółciowych, pęcherzyka żółciowego lub trzustki - w zależności od powikłań i zaburzeń funkcji:</w:t>
            </w:r>
          </w:p>
        </w:tc>
      </w:tr>
      <w:tr w:rsidR="000C2F53" w:rsidRPr="00F40BC5" w14:paraId="572425E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32D03753"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bez zaburzeń funkcjonalnych, utrata pęcherzyka żółciowego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E72931"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3D4200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20CFC8F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zaburzenia czynności wątroby w stopniu A wg Childa- Pugha , zaburzenia czynności zewnątrzwydzielniczej trzustki niewielkiego stopnia lub utrata części narządu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5CA934"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50E1E0A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BDEB612"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c) zaburzenia czynności wątroby w stopniu B wg Childa- Pugha , zaburzenia czynności zewnątrz- i  wewnątrzwydzielniczej trzustki średniego stopnia lub utrata znacznej części narządu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B831E" w14:textId="77777777" w:rsidR="000C2F53" w:rsidRPr="00F40BC5" w:rsidRDefault="000C2F53" w:rsidP="00086FFC">
            <w:pPr>
              <w:jc w:val="right"/>
              <w:rPr>
                <w:rFonts w:ascii="Cambria" w:hAnsi="Cambria"/>
              </w:rPr>
            </w:pPr>
            <w:r w:rsidRPr="00F40BC5">
              <w:rPr>
                <w:rFonts w:ascii="Cambria" w:hAnsi="Cambria" w:cs="Cambria"/>
                <w:sz w:val="18"/>
                <w:szCs w:val="22"/>
              </w:rPr>
              <w:t>15-40</w:t>
            </w:r>
          </w:p>
        </w:tc>
      </w:tr>
      <w:tr w:rsidR="000C2F53" w:rsidRPr="00F40BC5" w14:paraId="4BBE998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4753155"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d) zaburzenia czynności wątroby w stopniu C wg Childa- Pugha, ciężkie zaburzenia czynności zewnątrz -  i wewnątrzwydzielniczej trzustki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22D3F" w14:textId="77777777" w:rsidR="000C2F53" w:rsidRPr="00F40BC5" w:rsidRDefault="000C2F53" w:rsidP="00086FFC">
            <w:pPr>
              <w:jc w:val="right"/>
              <w:rPr>
                <w:rFonts w:ascii="Cambria" w:hAnsi="Cambria"/>
              </w:rPr>
            </w:pPr>
            <w:r w:rsidRPr="00F40BC5">
              <w:rPr>
                <w:rFonts w:ascii="Cambria" w:hAnsi="Cambria" w:cs="Cambria"/>
                <w:sz w:val="18"/>
                <w:szCs w:val="22"/>
              </w:rPr>
              <w:t>20-60</w:t>
            </w:r>
          </w:p>
        </w:tc>
      </w:tr>
      <w:tr w:rsidR="000C2F53" w:rsidRPr="00F40BC5" w14:paraId="69A5655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F9D4"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Przetokę trzustkową oceniać wg – ilości wydzielanej treści, stopnia wydolności zewnątrzwydzielniczej oraz zmian wtórnych powłok jamy brzusznej wg punktu 72 b-d. </w:t>
            </w:r>
          </w:p>
          <w:p w14:paraId="41C12AC8"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Przetokę żółciową oceniać wg ilości wydzielanej treści oraz zmian wtórnych powłok brzusznych wg punktu 72 b-d.</w:t>
            </w:r>
          </w:p>
          <w:p w14:paraId="2A9322A9" w14:textId="77777777" w:rsidR="000C2F53" w:rsidRPr="00F40BC5" w:rsidRDefault="000C2F53" w:rsidP="00086FFC">
            <w:pPr>
              <w:jc w:val="both"/>
              <w:rPr>
                <w:rFonts w:ascii="Cambria" w:hAnsi="Cambria"/>
              </w:rPr>
            </w:pPr>
            <w:r w:rsidRPr="00F40BC5">
              <w:rPr>
                <w:rFonts w:ascii="Cambria" w:hAnsi="Cambria" w:cs="Cambria"/>
                <w:i/>
                <w:sz w:val="18"/>
                <w:szCs w:val="22"/>
              </w:rPr>
              <w:t>Zwężenia dróg żółciowych – orzekać wg częstości nawrotów zapaleń dróg żółciowych oraz zmian wtórnych w wątrobie wg punktu 72 b-d.</w:t>
            </w:r>
          </w:p>
        </w:tc>
      </w:tr>
      <w:tr w:rsidR="000C2F53" w:rsidRPr="00F40BC5" w14:paraId="66A227E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2E94ED" w14:textId="77777777" w:rsidR="000C2F53" w:rsidRPr="00F40BC5" w:rsidRDefault="000C2F53" w:rsidP="00086FFC">
            <w:pPr>
              <w:spacing w:before="160" w:line="256" w:lineRule="auto"/>
              <w:ind w:right="1400" w:firstLine="360"/>
              <w:jc w:val="center"/>
              <w:rPr>
                <w:rFonts w:ascii="Cambria" w:hAnsi="Cambria" w:cs="Cambria"/>
                <w:b/>
                <w:sz w:val="18"/>
                <w:szCs w:val="22"/>
              </w:rPr>
            </w:pPr>
            <w:r w:rsidRPr="00F40BC5">
              <w:rPr>
                <w:rFonts w:ascii="Cambria" w:hAnsi="Cambria" w:cs="Cambria"/>
                <w:b/>
                <w:sz w:val="18"/>
                <w:szCs w:val="22"/>
              </w:rPr>
              <w:t>KLASYFIKACJA CHILDA –PUGHA</w:t>
            </w:r>
            <w:r w:rsidRPr="00F40BC5">
              <w:rPr>
                <w:rFonts w:ascii="Cambria" w:hAnsi="Cambria" w:cs="Cambria"/>
                <w:sz w:val="18"/>
                <w:szCs w:val="22"/>
              </w:rPr>
              <w:t>- w odniesieniu do wartości należnych</w:t>
            </w:r>
          </w:p>
          <w:p w14:paraId="5B141067" w14:textId="77777777" w:rsidR="000C2F53" w:rsidRPr="00F40BC5" w:rsidRDefault="000C2F53" w:rsidP="00086FFC">
            <w:pPr>
              <w:rPr>
                <w:rFonts w:ascii="Cambria" w:hAnsi="Cambria" w:cs="Cambria"/>
                <w:b/>
                <w:sz w:val="18"/>
                <w:szCs w:val="22"/>
              </w:rPr>
            </w:pPr>
          </w:p>
          <w:tbl>
            <w:tblPr>
              <w:tblW w:w="0" w:type="auto"/>
              <w:tblInd w:w="411" w:type="dxa"/>
              <w:tblLayout w:type="fixed"/>
              <w:tblLook w:val="0000" w:firstRow="0" w:lastRow="0" w:firstColumn="0" w:lastColumn="0" w:noHBand="0" w:noVBand="0"/>
            </w:tblPr>
            <w:tblGrid>
              <w:gridCol w:w="2166"/>
              <w:gridCol w:w="2166"/>
              <w:gridCol w:w="2167"/>
              <w:gridCol w:w="2187"/>
            </w:tblGrid>
            <w:tr w:rsidR="000C2F53" w:rsidRPr="00F40BC5" w14:paraId="0D2415D8" w14:textId="77777777" w:rsidTr="00086FFC">
              <w:tc>
                <w:tcPr>
                  <w:tcW w:w="2166" w:type="dxa"/>
                  <w:tcBorders>
                    <w:top w:val="single" w:sz="4" w:space="0" w:color="000000"/>
                    <w:left w:val="single" w:sz="4" w:space="0" w:color="000000"/>
                    <w:bottom w:val="single" w:sz="4" w:space="0" w:color="000000"/>
                  </w:tcBorders>
                  <w:shd w:val="clear" w:color="auto" w:fill="auto"/>
                </w:tcPr>
                <w:p w14:paraId="2BC62420" w14:textId="77777777" w:rsidR="000C2F53" w:rsidRPr="00F40BC5" w:rsidRDefault="000C2F53" w:rsidP="00086FFC">
                  <w:pPr>
                    <w:jc w:val="center"/>
                    <w:rPr>
                      <w:rFonts w:ascii="Cambria" w:hAnsi="Cambria" w:cs="Cambria"/>
                      <w:sz w:val="18"/>
                      <w:szCs w:val="22"/>
                    </w:rPr>
                  </w:pPr>
                  <w:r w:rsidRPr="00F40BC5">
                    <w:rPr>
                      <w:rFonts w:ascii="Cambria" w:hAnsi="Cambria" w:cs="Cambria"/>
                      <w:sz w:val="18"/>
                      <w:szCs w:val="22"/>
                    </w:rPr>
                    <w:t>Parametr</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6B6497E5" w14:textId="77777777" w:rsidR="000C2F53" w:rsidRPr="00F40BC5" w:rsidRDefault="000C2F53" w:rsidP="00086FFC">
                  <w:pPr>
                    <w:ind w:right="1400"/>
                    <w:jc w:val="center"/>
                    <w:rPr>
                      <w:rFonts w:ascii="Cambria" w:hAnsi="Cambria"/>
                    </w:rPr>
                  </w:pPr>
                  <w:r w:rsidRPr="00F40BC5">
                    <w:rPr>
                      <w:rFonts w:ascii="Cambria" w:hAnsi="Cambria" w:cs="Cambria"/>
                      <w:sz w:val="18"/>
                      <w:szCs w:val="22"/>
                    </w:rPr>
                    <w:t>Liczba punktów</w:t>
                  </w:r>
                </w:p>
              </w:tc>
            </w:tr>
            <w:tr w:rsidR="000C2F53" w:rsidRPr="00F40BC5" w14:paraId="571E3E68" w14:textId="77777777" w:rsidTr="00086FFC">
              <w:tc>
                <w:tcPr>
                  <w:tcW w:w="2166" w:type="dxa"/>
                  <w:tcBorders>
                    <w:top w:val="single" w:sz="4" w:space="0" w:color="000000"/>
                    <w:left w:val="single" w:sz="4" w:space="0" w:color="000000"/>
                    <w:bottom w:val="single" w:sz="4" w:space="0" w:color="000000"/>
                  </w:tcBorders>
                  <w:shd w:val="clear" w:color="auto" w:fill="auto"/>
                </w:tcPr>
                <w:p w14:paraId="3C66B771" w14:textId="77777777" w:rsidR="000C2F53" w:rsidRPr="00F40BC5" w:rsidRDefault="000C2F53" w:rsidP="00086FFC">
                  <w:pPr>
                    <w:snapToGrid w:val="0"/>
                    <w:ind w:right="-70"/>
                    <w:jc w:val="center"/>
                    <w:rPr>
                      <w:rFonts w:ascii="Cambria" w:hAnsi="Cambria" w:cs="Cambria"/>
                      <w:sz w:val="18"/>
                      <w:szCs w:val="22"/>
                    </w:rPr>
                  </w:pPr>
                </w:p>
              </w:tc>
              <w:tc>
                <w:tcPr>
                  <w:tcW w:w="2166" w:type="dxa"/>
                  <w:tcBorders>
                    <w:top w:val="single" w:sz="4" w:space="0" w:color="000000"/>
                    <w:left w:val="single" w:sz="4" w:space="0" w:color="000000"/>
                    <w:bottom w:val="single" w:sz="4" w:space="0" w:color="000000"/>
                  </w:tcBorders>
                  <w:shd w:val="clear" w:color="auto" w:fill="auto"/>
                </w:tcPr>
                <w:p w14:paraId="4B9837D3"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1</w:t>
                  </w:r>
                </w:p>
              </w:tc>
              <w:tc>
                <w:tcPr>
                  <w:tcW w:w="2167" w:type="dxa"/>
                  <w:tcBorders>
                    <w:top w:val="single" w:sz="4" w:space="0" w:color="000000"/>
                    <w:left w:val="single" w:sz="4" w:space="0" w:color="000000"/>
                    <w:bottom w:val="single" w:sz="4" w:space="0" w:color="000000"/>
                  </w:tcBorders>
                  <w:shd w:val="clear" w:color="auto" w:fill="auto"/>
                </w:tcPr>
                <w:p w14:paraId="29A28853"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5B54967E" w14:textId="77777777" w:rsidR="000C2F53" w:rsidRPr="00F40BC5" w:rsidRDefault="000C2F53" w:rsidP="00086FFC">
                  <w:pPr>
                    <w:ind w:right="-84"/>
                    <w:jc w:val="center"/>
                    <w:rPr>
                      <w:rFonts w:ascii="Cambria" w:hAnsi="Cambria"/>
                    </w:rPr>
                  </w:pPr>
                  <w:r w:rsidRPr="00F40BC5">
                    <w:rPr>
                      <w:rFonts w:ascii="Cambria" w:hAnsi="Cambria" w:cs="Cambria"/>
                      <w:sz w:val="18"/>
                      <w:szCs w:val="22"/>
                    </w:rPr>
                    <w:t>3</w:t>
                  </w:r>
                </w:p>
              </w:tc>
            </w:tr>
            <w:tr w:rsidR="000C2F53" w:rsidRPr="00F40BC5" w14:paraId="55ED515D" w14:textId="77777777" w:rsidTr="00086FFC">
              <w:tc>
                <w:tcPr>
                  <w:tcW w:w="2166" w:type="dxa"/>
                  <w:tcBorders>
                    <w:top w:val="single" w:sz="4" w:space="0" w:color="000000"/>
                    <w:left w:val="single" w:sz="4" w:space="0" w:color="000000"/>
                    <w:bottom w:val="single" w:sz="4" w:space="0" w:color="000000"/>
                  </w:tcBorders>
                  <w:shd w:val="clear" w:color="auto" w:fill="auto"/>
                </w:tcPr>
                <w:p w14:paraId="3E4D056E" w14:textId="77777777" w:rsidR="000C2F53" w:rsidRPr="00F40BC5" w:rsidRDefault="000C2F53" w:rsidP="00086FFC">
                  <w:pPr>
                    <w:ind w:right="-70"/>
                    <w:jc w:val="center"/>
                    <w:rPr>
                      <w:rFonts w:ascii="Cambria" w:hAnsi="Cambria" w:cs="Cambria"/>
                      <w:sz w:val="18"/>
                      <w:szCs w:val="22"/>
                    </w:rPr>
                  </w:pPr>
                  <w:r w:rsidRPr="00F40BC5">
                    <w:rPr>
                      <w:rFonts w:ascii="Cambria" w:hAnsi="Cambria" w:cs="Cambria"/>
                      <w:sz w:val="18"/>
                      <w:szCs w:val="22"/>
                    </w:rPr>
                    <w:t>Albumina (g/dl) w sur.</w:t>
                  </w:r>
                </w:p>
              </w:tc>
              <w:tc>
                <w:tcPr>
                  <w:tcW w:w="2166" w:type="dxa"/>
                  <w:tcBorders>
                    <w:top w:val="single" w:sz="4" w:space="0" w:color="000000"/>
                    <w:left w:val="single" w:sz="4" w:space="0" w:color="000000"/>
                    <w:bottom w:val="single" w:sz="4" w:space="0" w:color="000000"/>
                  </w:tcBorders>
                  <w:shd w:val="clear" w:color="auto" w:fill="auto"/>
                </w:tcPr>
                <w:p w14:paraId="2BD62B26"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&gt;3,5</w:t>
                  </w:r>
                </w:p>
              </w:tc>
              <w:tc>
                <w:tcPr>
                  <w:tcW w:w="2167" w:type="dxa"/>
                  <w:tcBorders>
                    <w:top w:val="single" w:sz="4" w:space="0" w:color="000000"/>
                    <w:left w:val="single" w:sz="4" w:space="0" w:color="000000"/>
                    <w:bottom w:val="single" w:sz="4" w:space="0" w:color="000000"/>
                  </w:tcBorders>
                  <w:shd w:val="clear" w:color="auto" w:fill="auto"/>
                </w:tcPr>
                <w:p w14:paraId="524210A5"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2,8-3,5</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4B855A7D" w14:textId="77777777" w:rsidR="000C2F53" w:rsidRPr="00F40BC5" w:rsidRDefault="000C2F53" w:rsidP="00086FFC">
                  <w:pPr>
                    <w:ind w:right="-84"/>
                    <w:jc w:val="center"/>
                    <w:rPr>
                      <w:rFonts w:ascii="Cambria" w:hAnsi="Cambria"/>
                    </w:rPr>
                  </w:pPr>
                  <w:r w:rsidRPr="00F40BC5">
                    <w:rPr>
                      <w:rFonts w:ascii="Cambria" w:hAnsi="Cambria" w:cs="Cambria"/>
                      <w:sz w:val="18"/>
                      <w:szCs w:val="22"/>
                    </w:rPr>
                    <w:t>&lt;2,8</w:t>
                  </w:r>
                </w:p>
              </w:tc>
            </w:tr>
            <w:tr w:rsidR="000C2F53" w:rsidRPr="00F40BC5" w14:paraId="05C733A1" w14:textId="77777777" w:rsidTr="00086FFC">
              <w:tc>
                <w:tcPr>
                  <w:tcW w:w="2166" w:type="dxa"/>
                  <w:tcBorders>
                    <w:top w:val="single" w:sz="4" w:space="0" w:color="000000"/>
                    <w:left w:val="single" w:sz="4" w:space="0" w:color="000000"/>
                    <w:bottom w:val="single" w:sz="4" w:space="0" w:color="000000"/>
                  </w:tcBorders>
                  <w:shd w:val="clear" w:color="auto" w:fill="auto"/>
                </w:tcPr>
                <w:p w14:paraId="0C574277" w14:textId="77777777" w:rsidR="000C2F53" w:rsidRPr="00F40BC5" w:rsidRDefault="000C2F53" w:rsidP="00086FFC">
                  <w:pPr>
                    <w:ind w:right="-70"/>
                    <w:jc w:val="center"/>
                    <w:rPr>
                      <w:rFonts w:ascii="Cambria" w:hAnsi="Cambria" w:cs="Cambria"/>
                      <w:sz w:val="18"/>
                      <w:szCs w:val="22"/>
                    </w:rPr>
                  </w:pPr>
                  <w:r w:rsidRPr="00F40BC5">
                    <w:rPr>
                      <w:rFonts w:ascii="Cambria" w:hAnsi="Cambria" w:cs="Cambria"/>
                      <w:sz w:val="18"/>
                      <w:szCs w:val="22"/>
                    </w:rPr>
                    <w:t>Bilirubina (umol/l) w sur.</w:t>
                  </w:r>
                </w:p>
              </w:tc>
              <w:tc>
                <w:tcPr>
                  <w:tcW w:w="2166" w:type="dxa"/>
                  <w:tcBorders>
                    <w:top w:val="single" w:sz="4" w:space="0" w:color="000000"/>
                    <w:left w:val="single" w:sz="4" w:space="0" w:color="000000"/>
                    <w:bottom w:val="single" w:sz="4" w:space="0" w:color="000000"/>
                  </w:tcBorders>
                  <w:shd w:val="clear" w:color="auto" w:fill="auto"/>
                </w:tcPr>
                <w:p w14:paraId="0A9D955E"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&lt;25</w:t>
                  </w:r>
                </w:p>
              </w:tc>
              <w:tc>
                <w:tcPr>
                  <w:tcW w:w="2167" w:type="dxa"/>
                  <w:tcBorders>
                    <w:top w:val="single" w:sz="4" w:space="0" w:color="000000"/>
                    <w:left w:val="single" w:sz="4" w:space="0" w:color="000000"/>
                    <w:bottom w:val="single" w:sz="4" w:space="0" w:color="000000"/>
                  </w:tcBorders>
                  <w:shd w:val="clear" w:color="auto" w:fill="auto"/>
                </w:tcPr>
                <w:p w14:paraId="5A77EB39"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25-40</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4587CCC3" w14:textId="77777777" w:rsidR="000C2F53" w:rsidRPr="00F40BC5" w:rsidRDefault="000C2F53" w:rsidP="00086FFC">
                  <w:pPr>
                    <w:ind w:right="-84"/>
                    <w:jc w:val="center"/>
                    <w:rPr>
                      <w:rFonts w:ascii="Cambria" w:hAnsi="Cambria"/>
                    </w:rPr>
                  </w:pPr>
                  <w:r w:rsidRPr="00F40BC5">
                    <w:rPr>
                      <w:rFonts w:ascii="Cambria" w:hAnsi="Cambria" w:cs="Cambria"/>
                      <w:sz w:val="18"/>
                      <w:szCs w:val="22"/>
                    </w:rPr>
                    <w:t>&gt;40</w:t>
                  </w:r>
                </w:p>
              </w:tc>
            </w:tr>
            <w:tr w:rsidR="000C2F53" w:rsidRPr="00F40BC5" w14:paraId="0FAB33EB" w14:textId="77777777" w:rsidTr="00086FFC">
              <w:tc>
                <w:tcPr>
                  <w:tcW w:w="2166" w:type="dxa"/>
                  <w:tcBorders>
                    <w:top w:val="single" w:sz="4" w:space="0" w:color="000000"/>
                    <w:left w:val="single" w:sz="4" w:space="0" w:color="000000"/>
                    <w:bottom w:val="single" w:sz="4" w:space="0" w:color="000000"/>
                  </w:tcBorders>
                  <w:shd w:val="clear" w:color="auto" w:fill="auto"/>
                </w:tcPr>
                <w:p w14:paraId="46145259" w14:textId="77777777" w:rsidR="000C2F53" w:rsidRPr="00F40BC5" w:rsidRDefault="000C2F53" w:rsidP="00086FFC">
                  <w:pPr>
                    <w:ind w:right="-70"/>
                    <w:jc w:val="center"/>
                    <w:rPr>
                      <w:rFonts w:ascii="Cambria" w:hAnsi="Cambria" w:cs="Cambria"/>
                      <w:sz w:val="18"/>
                      <w:szCs w:val="22"/>
                    </w:rPr>
                  </w:pPr>
                  <w:r w:rsidRPr="00F40BC5">
                    <w:rPr>
                      <w:rFonts w:ascii="Cambria" w:hAnsi="Cambria" w:cs="Cambria"/>
                      <w:sz w:val="18"/>
                      <w:szCs w:val="22"/>
                    </w:rPr>
                    <w:t>Czas protrombinowy             (sek. ponad normę)</w:t>
                  </w:r>
                </w:p>
              </w:tc>
              <w:tc>
                <w:tcPr>
                  <w:tcW w:w="2166" w:type="dxa"/>
                  <w:tcBorders>
                    <w:top w:val="single" w:sz="4" w:space="0" w:color="000000"/>
                    <w:left w:val="single" w:sz="4" w:space="0" w:color="000000"/>
                    <w:bottom w:val="single" w:sz="4" w:space="0" w:color="000000"/>
                  </w:tcBorders>
                  <w:shd w:val="clear" w:color="auto" w:fill="auto"/>
                </w:tcPr>
                <w:p w14:paraId="14A7F647"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&lt;4</w:t>
                  </w:r>
                </w:p>
              </w:tc>
              <w:tc>
                <w:tcPr>
                  <w:tcW w:w="2167" w:type="dxa"/>
                  <w:tcBorders>
                    <w:top w:val="single" w:sz="4" w:space="0" w:color="000000"/>
                    <w:left w:val="single" w:sz="4" w:space="0" w:color="000000"/>
                    <w:bottom w:val="single" w:sz="4" w:space="0" w:color="000000"/>
                  </w:tcBorders>
                  <w:shd w:val="clear" w:color="auto" w:fill="auto"/>
                </w:tcPr>
                <w:p w14:paraId="0A9FC262"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4-6</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2DF0F31C" w14:textId="77777777" w:rsidR="000C2F53" w:rsidRPr="00F40BC5" w:rsidRDefault="000C2F53" w:rsidP="00086FFC">
                  <w:pPr>
                    <w:ind w:right="-84"/>
                    <w:jc w:val="center"/>
                    <w:rPr>
                      <w:rFonts w:ascii="Cambria" w:hAnsi="Cambria"/>
                    </w:rPr>
                  </w:pPr>
                  <w:r w:rsidRPr="00F40BC5">
                    <w:rPr>
                      <w:rFonts w:ascii="Cambria" w:hAnsi="Cambria" w:cs="Cambria"/>
                      <w:sz w:val="18"/>
                      <w:szCs w:val="22"/>
                    </w:rPr>
                    <w:t>&gt;6</w:t>
                  </w:r>
                </w:p>
              </w:tc>
            </w:tr>
            <w:tr w:rsidR="000C2F53" w:rsidRPr="00F40BC5" w14:paraId="01318C9D" w14:textId="77777777" w:rsidTr="00086FFC">
              <w:tc>
                <w:tcPr>
                  <w:tcW w:w="2166" w:type="dxa"/>
                  <w:tcBorders>
                    <w:top w:val="single" w:sz="4" w:space="0" w:color="000000"/>
                    <w:left w:val="single" w:sz="4" w:space="0" w:color="000000"/>
                    <w:bottom w:val="single" w:sz="4" w:space="0" w:color="000000"/>
                  </w:tcBorders>
                  <w:shd w:val="clear" w:color="auto" w:fill="auto"/>
                </w:tcPr>
                <w:p w14:paraId="35F3816F" w14:textId="77777777" w:rsidR="000C2F53" w:rsidRPr="00F40BC5" w:rsidRDefault="000C2F53" w:rsidP="00086FFC">
                  <w:pPr>
                    <w:ind w:right="-70"/>
                    <w:jc w:val="center"/>
                    <w:rPr>
                      <w:rFonts w:ascii="Cambria" w:hAnsi="Cambria" w:cs="Cambria"/>
                      <w:sz w:val="18"/>
                      <w:szCs w:val="22"/>
                    </w:rPr>
                  </w:pPr>
                  <w:r w:rsidRPr="00F40BC5">
                    <w:rPr>
                      <w:rFonts w:ascii="Cambria" w:hAnsi="Cambria" w:cs="Cambria"/>
                      <w:sz w:val="18"/>
                      <w:szCs w:val="22"/>
                    </w:rPr>
                    <w:t>Wodobrzusze</w:t>
                  </w:r>
                </w:p>
              </w:tc>
              <w:tc>
                <w:tcPr>
                  <w:tcW w:w="2166" w:type="dxa"/>
                  <w:tcBorders>
                    <w:top w:val="single" w:sz="4" w:space="0" w:color="000000"/>
                    <w:left w:val="single" w:sz="4" w:space="0" w:color="000000"/>
                    <w:bottom w:val="single" w:sz="4" w:space="0" w:color="000000"/>
                  </w:tcBorders>
                  <w:shd w:val="clear" w:color="auto" w:fill="auto"/>
                </w:tcPr>
                <w:p w14:paraId="59B9489A"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brak</w:t>
                  </w:r>
                </w:p>
              </w:tc>
              <w:tc>
                <w:tcPr>
                  <w:tcW w:w="2167" w:type="dxa"/>
                  <w:tcBorders>
                    <w:top w:val="single" w:sz="4" w:space="0" w:color="000000"/>
                    <w:left w:val="single" w:sz="4" w:space="0" w:color="000000"/>
                    <w:bottom w:val="single" w:sz="4" w:space="0" w:color="000000"/>
                  </w:tcBorders>
                  <w:shd w:val="clear" w:color="auto" w:fill="auto"/>
                </w:tcPr>
                <w:p w14:paraId="34232E83"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niewielkie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44BC2704" w14:textId="77777777" w:rsidR="000C2F53" w:rsidRPr="00F40BC5" w:rsidRDefault="000C2F53" w:rsidP="00086FFC">
                  <w:pPr>
                    <w:ind w:right="-84"/>
                    <w:jc w:val="center"/>
                    <w:rPr>
                      <w:rFonts w:ascii="Cambria" w:hAnsi="Cambria"/>
                    </w:rPr>
                  </w:pPr>
                  <w:r w:rsidRPr="00F40BC5">
                    <w:rPr>
                      <w:rFonts w:ascii="Cambria" w:hAnsi="Cambria" w:cs="Cambria"/>
                      <w:sz w:val="18"/>
                      <w:szCs w:val="22"/>
                    </w:rPr>
                    <w:t>nasilone</w:t>
                  </w:r>
                </w:p>
              </w:tc>
            </w:tr>
            <w:tr w:rsidR="000C2F53" w:rsidRPr="00F40BC5" w14:paraId="34542FCA" w14:textId="77777777" w:rsidTr="00086FFC">
              <w:tc>
                <w:tcPr>
                  <w:tcW w:w="2166" w:type="dxa"/>
                  <w:tcBorders>
                    <w:top w:val="single" w:sz="4" w:space="0" w:color="000000"/>
                    <w:left w:val="single" w:sz="4" w:space="0" w:color="000000"/>
                    <w:bottom w:val="single" w:sz="4" w:space="0" w:color="000000"/>
                  </w:tcBorders>
                  <w:shd w:val="clear" w:color="auto" w:fill="auto"/>
                </w:tcPr>
                <w:p w14:paraId="64EC1370" w14:textId="77777777" w:rsidR="000C2F53" w:rsidRPr="00F40BC5" w:rsidRDefault="000C2F53" w:rsidP="00086FFC">
                  <w:pPr>
                    <w:ind w:right="-70"/>
                    <w:jc w:val="center"/>
                    <w:rPr>
                      <w:rFonts w:ascii="Cambria" w:hAnsi="Cambria" w:cs="Cambria"/>
                      <w:sz w:val="18"/>
                      <w:szCs w:val="22"/>
                    </w:rPr>
                  </w:pPr>
                  <w:r w:rsidRPr="00F40BC5">
                    <w:rPr>
                      <w:rFonts w:ascii="Cambria" w:hAnsi="Cambria" w:cs="Cambria"/>
                      <w:sz w:val="18"/>
                      <w:szCs w:val="22"/>
                    </w:rPr>
                    <w:t>Nasilenie encefalopatii</w:t>
                  </w:r>
                </w:p>
              </w:tc>
              <w:tc>
                <w:tcPr>
                  <w:tcW w:w="2166" w:type="dxa"/>
                  <w:tcBorders>
                    <w:top w:val="single" w:sz="4" w:space="0" w:color="000000"/>
                    <w:left w:val="single" w:sz="4" w:space="0" w:color="000000"/>
                    <w:bottom w:val="single" w:sz="4" w:space="0" w:color="000000"/>
                  </w:tcBorders>
                  <w:shd w:val="clear" w:color="auto" w:fill="auto"/>
                </w:tcPr>
                <w:p w14:paraId="4FB29691" w14:textId="77777777" w:rsidR="000C2F53" w:rsidRPr="00F40BC5" w:rsidRDefault="000C2F53" w:rsidP="00086FFC">
                  <w:pPr>
                    <w:ind w:right="-24"/>
                    <w:jc w:val="center"/>
                    <w:rPr>
                      <w:rFonts w:ascii="Cambria" w:hAnsi="Cambria" w:cs="Cambria"/>
                      <w:sz w:val="18"/>
                      <w:szCs w:val="22"/>
                    </w:rPr>
                  </w:pPr>
                  <w:r w:rsidRPr="00F40BC5">
                    <w:rPr>
                      <w:rFonts w:ascii="Cambria" w:hAnsi="Cambria" w:cs="Cambria"/>
                      <w:sz w:val="18"/>
                      <w:szCs w:val="22"/>
                    </w:rPr>
                    <w:t>brak</w:t>
                  </w:r>
                </w:p>
              </w:tc>
              <w:tc>
                <w:tcPr>
                  <w:tcW w:w="2167" w:type="dxa"/>
                  <w:tcBorders>
                    <w:top w:val="single" w:sz="4" w:space="0" w:color="000000"/>
                    <w:left w:val="single" w:sz="4" w:space="0" w:color="000000"/>
                    <w:bottom w:val="single" w:sz="4" w:space="0" w:color="000000"/>
                  </w:tcBorders>
                  <w:shd w:val="clear" w:color="auto" w:fill="auto"/>
                </w:tcPr>
                <w:p w14:paraId="114706AE" w14:textId="77777777" w:rsidR="000C2F53" w:rsidRPr="00F40BC5" w:rsidRDefault="000C2F53" w:rsidP="00086FFC">
                  <w:pPr>
                    <w:ind w:right="-125"/>
                    <w:jc w:val="center"/>
                    <w:rPr>
                      <w:rFonts w:ascii="Cambria" w:hAnsi="Cambria" w:cs="Cambria"/>
                      <w:sz w:val="18"/>
                      <w:szCs w:val="22"/>
                    </w:rPr>
                  </w:pPr>
                  <w:r w:rsidRPr="00F40BC5">
                    <w:rPr>
                      <w:rFonts w:ascii="Cambria" w:hAnsi="Cambria" w:cs="Cambria"/>
                      <w:sz w:val="18"/>
                      <w:szCs w:val="22"/>
                    </w:rPr>
                    <w:t>I - II°</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14:paraId="6CD7F80E" w14:textId="77777777" w:rsidR="000C2F53" w:rsidRPr="00F40BC5" w:rsidRDefault="000C2F53" w:rsidP="00086FFC">
                  <w:pPr>
                    <w:ind w:right="-84"/>
                    <w:jc w:val="center"/>
                    <w:rPr>
                      <w:rFonts w:ascii="Cambria" w:hAnsi="Cambria"/>
                    </w:rPr>
                  </w:pPr>
                  <w:r w:rsidRPr="00F40BC5">
                    <w:rPr>
                      <w:rFonts w:ascii="Cambria" w:hAnsi="Cambria" w:cs="Cambria"/>
                      <w:sz w:val="18"/>
                      <w:szCs w:val="22"/>
                    </w:rPr>
                    <w:t>III- IV°</w:t>
                  </w:r>
                </w:p>
              </w:tc>
            </w:tr>
          </w:tbl>
          <w:p w14:paraId="1CBA3838" w14:textId="77777777" w:rsidR="000C2F53" w:rsidRPr="00F40BC5" w:rsidRDefault="000C2F53" w:rsidP="00086FFC">
            <w:pPr>
              <w:rPr>
                <w:rFonts w:ascii="Cambria" w:hAnsi="Cambria" w:cs="Cambria"/>
                <w:b/>
                <w:sz w:val="18"/>
                <w:szCs w:val="22"/>
              </w:rPr>
            </w:pPr>
          </w:p>
          <w:p w14:paraId="2F0B7C09" w14:textId="77777777" w:rsidR="000C2F53" w:rsidRPr="00F40BC5" w:rsidRDefault="000C2F53" w:rsidP="00086FFC">
            <w:pPr>
              <w:jc w:val="center"/>
              <w:rPr>
                <w:rFonts w:ascii="Cambria" w:hAnsi="Cambria"/>
              </w:rPr>
            </w:pPr>
            <w:r w:rsidRPr="00F40BC5">
              <w:rPr>
                <w:rFonts w:ascii="Cambria" w:hAnsi="Cambria" w:cs="Cambria"/>
                <w:b/>
                <w:sz w:val="18"/>
                <w:szCs w:val="22"/>
              </w:rPr>
              <w:t>GRUPA A – 5-6 pkt,  GRUPA B – 7-9 pkt,  GRUPA C – 10-15 pkt</w:t>
            </w:r>
          </w:p>
        </w:tc>
      </w:tr>
      <w:tr w:rsidR="000C2F53" w:rsidRPr="00F40BC5" w14:paraId="4C6F8BC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E0CEEF" w14:textId="77777777" w:rsidR="000C2F53" w:rsidRPr="00F40BC5" w:rsidRDefault="000C2F53" w:rsidP="00086FFC">
            <w:pPr>
              <w:jc w:val="center"/>
              <w:rPr>
                <w:rFonts w:ascii="Cambria" w:hAnsi="Cambria"/>
              </w:rPr>
            </w:pPr>
            <w:r w:rsidRPr="00F40BC5">
              <w:rPr>
                <w:rFonts w:ascii="Cambria" w:hAnsi="Cambria" w:cs="Cambria"/>
                <w:b/>
                <w:sz w:val="18"/>
                <w:szCs w:val="22"/>
              </w:rPr>
              <w:t>G. USZKODZENIA NARZĄDÓW MOCZOWO-PŁCIOWYCH</w:t>
            </w:r>
          </w:p>
        </w:tc>
      </w:tr>
      <w:tr w:rsidR="000C2F53" w:rsidRPr="00F40BC5" w14:paraId="4B6256F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E51385D"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73.Uszkodzenie nerek:</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C2C0A" w14:textId="77777777" w:rsidR="000C2F53" w:rsidRPr="00F40BC5" w:rsidRDefault="000C2F53" w:rsidP="00086FFC">
            <w:pPr>
              <w:snapToGrid w:val="0"/>
              <w:jc w:val="right"/>
              <w:rPr>
                <w:rFonts w:ascii="Cambria" w:hAnsi="Cambria" w:cs="Cambria"/>
                <w:sz w:val="18"/>
                <w:szCs w:val="22"/>
              </w:rPr>
            </w:pPr>
          </w:p>
        </w:tc>
      </w:tr>
      <w:tr w:rsidR="000C2F53" w:rsidRPr="00F40BC5" w14:paraId="0290B30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16AF520C"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a) uszkodzenie nerki bez zaburzeń funkcji (krwiak, pęknięcie narządu – potwierdzone badaniem obrazowym)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B43B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5F5BCB2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tcPr>
          <w:p w14:paraId="043098DE"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b) uszkodzenie jednej nerki lub obu nerek powodujące upośledzenie ich funkcji – w zależności od stopnia upośledzenia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52C27"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5FC11EC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F8D261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74. Utrata jednej nerki przy drugiej zdrowej i prawidłowo działającej: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AACB9" w14:textId="77777777" w:rsidR="000C2F53" w:rsidRPr="00F40BC5" w:rsidRDefault="000C2F53" w:rsidP="00086FFC">
            <w:pPr>
              <w:jc w:val="right"/>
              <w:rPr>
                <w:rFonts w:ascii="Cambria" w:hAnsi="Cambria"/>
              </w:rPr>
            </w:pPr>
            <w:r w:rsidRPr="00F40BC5">
              <w:rPr>
                <w:rFonts w:ascii="Cambria" w:hAnsi="Cambria" w:cs="Cambria"/>
                <w:sz w:val="18"/>
                <w:szCs w:val="22"/>
              </w:rPr>
              <w:t>35</w:t>
            </w:r>
          </w:p>
        </w:tc>
      </w:tr>
      <w:tr w:rsidR="000C2F53" w:rsidRPr="00F40BC5" w14:paraId="3431B16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C6B5E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lastRenderedPageBreak/>
              <w:t>75. Utrata jednej nerki przy upośledzeniu funkcjonowania drugiej nerki - w zależności od stopnia upośledzenia funkcji pozostałej nerki: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C1655" w14:textId="77777777" w:rsidR="000C2F53" w:rsidRPr="00F40BC5" w:rsidRDefault="000C2F53" w:rsidP="00086FFC">
            <w:pPr>
              <w:jc w:val="right"/>
              <w:rPr>
                <w:rFonts w:ascii="Cambria" w:hAnsi="Cambria"/>
              </w:rPr>
            </w:pPr>
            <w:r w:rsidRPr="00F40BC5">
              <w:rPr>
                <w:rFonts w:ascii="Cambria" w:hAnsi="Cambria" w:cs="Cambria"/>
                <w:sz w:val="18"/>
                <w:szCs w:val="22"/>
              </w:rPr>
              <w:t>40-75</w:t>
            </w:r>
          </w:p>
        </w:tc>
      </w:tr>
      <w:tr w:rsidR="000C2F53" w:rsidRPr="00F40BC5" w14:paraId="16B5B4C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170172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76. Uszkodzenie moczowodu, powodujące zwężenie jego światła: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345534" w14:textId="77777777" w:rsidR="000C2F53" w:rsidRPr="00F40BC5" w:rsidRDefault="000C2F53" w:rsidP="00086FFC">
            <w:pPr>
              <w:snapToGrid w:val="0"/>
              <w:jc w:val="right"/>
              <w:rPr>
                <w:rFonts w:ascii="Cambria" w:hAnsi="Cambria" w:cs="Cambria"/>
                <w:sz w:val="18"/>
                <w:szCs w:val="22"/>
              </w:rPr>
            </w:pPr>
          </w:p>
        </w:tc>
      </w:tr>
      <w:tr w:rsidR="000C2F53" w:rsidRPr="00F40BC5" w14:paraId="1ACF197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3E5577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w:t>
            </w:r>
            <w:r w:rsidRPr="00F40BC5">
              <w:rPr>
                <w:rFonts w:ascii="Cambria" w:hAnsi="Cambria" w:cs="Cambria"/>
                <w:b/>
                <w:sz w:val="18"/>
                <w:szCs w:val="22"/>
              </w:rPr>
              <w:t xml:space="preserve"> </w:t>
            </w:r>
            <w:r w:rsidRPr="00F40BC5">
              <w:rPr>
                <w:rFonts w:ascii="Cambria" w:hAnsi="Cambria" w:cs="Cambria"/>
                <w:sz w:val="18"/>
                <w:szCs w:val="22"/>
              </w:rPr>
              <w:t>nie powodujące zaburzeń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93EE8"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5A9AB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6115D4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zaburzeniem funkcji układu moczowego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50FBE"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11000CF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21CE9C" w14:textId="77777777" w:rsidR="000C2F53" w:rsidRPr="00F40BC5" w:rsidRDefault="000C2F53" w:rsidP="00086FFC">
            <w:pPr>
              <w:jc w:val="both"/>
              <w:rPr>
                <w:rFonts w:ascii="Cambria" w:hAnsi="Cambria"/>
              </w:rPr>
            </w:pPr>
            <w:r w:rsidRPr="00F40BC5">
              <w:rPr>
                <w:rFonts w:ascii="Cambria" w:hAnsi="Cambria" w:cs="Cambria"/>
                <w:b/>
                <w:sz w:val="18"/>
                <w:szCs w:val="22"/>
              </w:rPr>
              <w:t>77. Uszkodzenie pęcherza - w zależności od stopnia zmniejszenia jego pojemności, zaburzeń w oddawaniu moczu, przewlekłych stanów zapalnych</w:t>
            </w:r>
          </w:p>
        </w:tc>
      </w:tr>
      <w:tr w:rsidR="000C2F53" w:rsidRPr="00F40BC5" w14:paraId="5D0A2CA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FF295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bez zaburzeń funkcji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1C9D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17ECDC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5EF44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niewielkiego i średniego stopnia zaburzenia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CF29AE"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327AA24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8A935C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znacznego stopnia zaburzenia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07E50"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310252B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5B1124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78. Przetoki górnych  dróg moczowych, pęcherza moczowego i cewki moczowej: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171160" w14:textId="77777777" w:rsidR="000C2F53" w:rsidRPr="00F40BC5" w:rsidRDefault="000C2F53" w:rsidP="00086FFC">
            <w:pPr>
              <w:snapToGrid w:val="0"/>
              <w:jc w:val="right"/>
              <w:rPr>
                <w:rFonts w:ascii="Cambria" w:hAnsi="Cambria" w:cs="Cambria"/>
                <w:sz w:val="18"/>
                <w:szCs w:val="22"/>
              </w:rPr>
            </w:pPr>
          </w:p>
        </w:tc>
      </w:tr>
      <w:tr w:rsidR="000C2F53" w:rsidRPr="00F40BC5" w14:paraId="6F2115E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12BEAD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upośledzające jakość życia (w zależności od możliwości i sposobu zaopatrzenia przetoki i innych zaburzeń wtórnych) w stopniu średnim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DAC20"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11249BB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352F7D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upośledzające jakość życia (w zależności od możliwości i sposobu zaopatrzenia przetoki i innych zaburzeń wtórnych) w stopniu znacznym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9FB26" w14:textId="77777777" w:rsidR="000C2F53" w:rsidRPr="00F40BC5" w:rsidRDefault="000C2F53" w:rsidP="00086FFC">
            <w:pPr>
              <w:jc w:val="right"/>
              <w:rPr>
                <w:rFonts w:ascii="Cambria" w:hAnsi="Cambria"/>
              </w:rPr>
            </w:pPr>
            <w:r w:rsidRPr="00F40BC5">
              <w:rPr>
                <w:rFonts w:ascii="Cambria" w:hAnsi="Cambria" w:cs="Cambria"/>
                <w:sz w:val="18"/>
                <w:szCs w:val="22"/>
              </w:rPr>
              <w:t>25-50</w:t>
            </w:r>
          </w:p>
        </w:tc>
      </w:tr>
      <w:tr w:rsidR="000C2F53" w:rsidRPr="00F40BC5" w14:paraId="1F50A13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475F30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79. Zwężenia cewki moczowej: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92014" w14:textId="77777777" w:rsidR="000C2F53" w:rsidRPr="00F40BC5" w:rsidRDefault="000C2F53" w:rsidP="00086FFC">
            <w:pPr>
              <w:snapToGrid w:val="0"/>
              <w:jc w:val="right"/>
              <w:rPr>
                <w:rFonts w:ascii="Cambria" w:hAnsi="Cambria" w:cs="Cambria"/>
                <w:sz w:val="18"/>
                <w:szCs w:val="22"/>
              </w:rPr>
            </w:pPr>
          </w:p>
        </w:tc>
      </w:tr>
      <w:tr w:rsidR="000C2F53" w:rsidRPr="00F40BC5" w14:paraId="27A6218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344AD7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powodujące trudności w oddawaniu moczu, bez nawracających zakażeń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E9D52"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5BDE84B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61814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b) z nawracającymi zakażeniami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A3C77"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62F61D1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297028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 nietrzymaniem moczu lub zaleganiem moczu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8D3E6" w14:textId="77777777" w:rsidR="000C2F53" w:rsidRPr="00F40BC5" w:rsidRDefault="000C2F53" w:rsidP="00086FFC">
            <w:pPr>
              <w:jc w:val="right"/>
              <w:rPr>
                <w:rFonts w:ascii="Cambria" w:hAnsi="Cambria"/>
              </w:rPr>
            </w:pPr>
            <w:r w:rsidRPr="00F40BC5">
              <w:rPr>
                <w:rFonts w:ascii="Cambria" w:hAnsi="Cambria" w:cs="Cambria"/>
                <w:sz w:val="18"/>
                <w:szCs w:val="22"/>
              </w:rPr>
              <w:t>30-75</w:t>
            </w:r>
          </w:p>
        </w:tc>
      </w:tr>
      <w:tr w:rsidR="000C2F53" w:rsidRPr="00F40BC5" w14:paraId="74CB7D5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6C7A400" w14:textId="77777777" w:rsidR="000C2F53" w:rsidRPr="00F40BC5" w:rsidRDefault="000C2F53" w:rsidP="00086FFC">
            <w:pPr>
              <w:jc w:val="both"/>
              <w:rPr>
                <w:rFonts w:ascii="Cambria" w:hAnsi="Cambria" w:cs="Cambria"/>
                <w:sz w:val="18"/>
                <w:szCs w:val="22"/>
              </w:rPr>
            </w:pPr>
            <w:r w:rsidRPr="00F40BC5">
              <w:rPr>
                <w:rFonts w:ascii="Cambria" w:hAnsi="Cambria" w:cs="Cambria"/>
                <w:sz w:val="18"/>
                <w:szCs w:val="22"/>
              </w:rPr>
              <w:t xml:space="preserve">UWAGA: </w:t>
            </w:r>
            <w:r w:rsidRPr="00F40BC5">
              <w:rPr>
                <w:rFonts w:ascii="Cambria" w:hAnsi="Cambria" w:cs="Cambria"/>
                <w:i/>
                <w:sz w:val="18"/>
                <w:szCs w:val="22"/>
              </w:rPr>
              <w:t>Stopień zaburzeń w oddawaniu moczu powinien być potwierdzony badaniami urodynamicznymi.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EB4BE7" w14:textId="77777777" w:rsidR="000C2F53" w:rsidRPr="00F40BC5" w:rsidRDefault="000C2F53" w:rsidP="00086FFC">
            <w:pPr>
              <w:snapToGrid w:val="0"/>
              <w:jc w:val="right"/>
              <w:rPr>
                <w:rFonts w:ascii="Cambria" w:hAnsi="Cambria" w:cs="Cambria"/>
                <w:sz w:val="18"/>
                <w:szCs w:val="22"/>
              </w:rPr>
            </w:pPr>
          </w:p>
        </w:tc>
      </w:tr>
      <w:tr w:rsidR="000C2F53" w:rsidRPr="00F40BC5" w14:paraId="207D621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952536"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80. Utrata prącia: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16CF3" w14:textId="77777777" w:rsidR="000C2F53" w:rsidRPr="00F40BC5" w:rsidRDefault="000C2F53" w:rsidP="00086FFC">
            <w:pPr>
              <w:jc w:val="right"/>
              <w:rPr>
                <w:rFonts w:ascii="Cambria" w:hAnsi="Cambria"/>
              </w:rPr>
            </w:pPr>
            <w:r w:rsidRPr="00F40BC5">
              <w:rPr>
                <w:rFonts w:ascii="Cambria" w:hAnsi="Cambria" w:cs="Cambria"/>
                <w:sz w:val="18"/>
                <w:szCs w:val="22"/>
              </w:rPr>
              <w:t>40</w:t>
            </w:r>
          </w:p>
        </w:tc>
      </w:tr>
      <w:tr w:rsidR="000C2F53" w:rsidRPr="00F40BC5" w14:paraId="5AE88AE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528246F"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81. Uszkodzenie lub częściowa utrata prącia - w zależności od stopnia uszkodzenia i zaburzenia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A6C45"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6A88572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6249E4D"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82. Uszkodzenie lub utrata jednego jądra, jajnika oraz pozostałych struktur układu rozrodczego (nie ujętych w pozostałych punktach tabeli) – w zależności od stopnia uszkodzenia i upośledzenia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9AB2A"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725CAB9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B8363E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83. Utrata obu jąder lub obu jajników;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C89BB" w14:textId="77777777" w:rsidR="000C2F53" w:rsidRPr="00F40BC5" w:rsidRDefault="000C2F53" w:rsidP="00086FFC">
            <w:pPr>
              <w:jc w:val="right"/>
              <w:rPr>
                <w:rFonts w:ascii="Cambria" w:hAnsi="Cambria"/>
              </w:rPr>
            </w:pPr>
            <w:r w:rsidRPr="00F40BC5">
              <w:rPr>
                <w:rFonts w:ascii="Cambria" w:hAnsi="Cambria" w:cs="Cambria"/>
                <w:sz w:val="18"/>
                <w:szCs w:val="22"/>
              </w:rPr>
              <w:t>40</w:t>
            </w:r>
          </w:p>
        </w:tc>
      </w:tr>
      <w:tr w:rsidR="000C2F53" w:rsidRPr="00F40BC5" w14:paraId="360C85C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82FA5D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84. Pourazowy wodniak jądra: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9BE77" w14:textId="77777777" w:rsidR="000C2F53" w:rsidRPr="00F40BC5" w:rsidRDefault="000C2F53" w:rsidP="00086FFC">
            <w:pPr>
              <w:snapToGrid w:val="0"/>
              <w:jc w:val="right"/>
              <w:rPr>
                <w:rFonts w:ascii="Cambria" w:hAnsi="Cambria" w:cs="Cambria"/>
                <w:sz w:val="18"/>
                <w:szCs w:val="22"/>
              </w:rPr>
            </w:pPr>
          </w:p>
        </w:tc>
      </w:tr>
      <w:tr w:rsidR="000C2F53" w:rsidRPr="00F40BC5" w14:paraId="469F250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97576D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wyleczony operacyjnie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C00FF"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5063B58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25B868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zależności od nasilenia zmian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5E4B4" w14:textId="77777777" w:rsidR="000C2F53" w:rsidRPr="00F40BC5" w:rsidRDefault="000C2F53" w:rsidP="00086FFC">
            <w:pPr>
              <w:jc w:val="right"/>
              <w:rPr>
                <w:rFonts w:ascii="Cambria" w:hAnsi="Cambria"/>
              </w:rPr>
            </w:pPr>
            <w:r w:rsidRPr="00F40BC5">
              <w:rPr>
                <w:rFonts w:ascii="Cambria" w:hAnsi="Cambria" w:cs="Cambria"/>
                <w:sz w:val="18"/>
                <w:szCs w:val="22"/>
              </w:rPr>
              <w:t>2-10</w:t>
            </w:r>
          </w:p>
        </w:tc>
      </w:tr>
      <w:tr w:rsidR="000C2F53" w:rsidRPr="00F40BC5" w14:paraId="2EE3424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385B8E"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85. Utrata lub uszkodzenie macicy: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D2A0F" w14:textId="77777777" w:rsidR="000C2F53" w:rsidRPr="00F40BC5" w:rsidRDefault="000C2F53" w:rsidP="00086FFC">
            <w:pPr>
              <w:snapToGrid w:val="0"/>
              <w:jc w:val="right"/>
              <w:rPr>
                <w:rFonts w:ascii="Cambria" w:hAnsi="Cambria" w:cs="Cambria"/>
                <w:sz w:val="18"/>
                <w:szCs w:val="22"/>
              </w:rPr>
            </w:pPr>
          </w:p>
        </w:tc>
      </w:tr>
      <w:tr w:rsidR="000C2F53" w:rsidRPr="00F40BC5" w14:paraId="485D305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F71E2B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uszkodzenie lub częściowa utrata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4B47F"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4A925EE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A139ED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utrata w wieku do 50 lat</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285C3" w14:textId="77777777" w:rsidR="000C2F53" w:rsidRPr="00F40BC5" w:rsidRDefault="000C2F53" w:rsidP="00086FFC">
            <w:pPr>
              <w:jc w:val="right"/>
              <w:rPr>
                <w:rFonts w:ascii="Cambria" w:hAnsi="Cambria"/>
              </w:rPr>
            </w:pPr>
            <w:r w:rsidRPr="00F40BC5">
              <w:rPr>
                <w:rFonts w:ascii="Cambria" w:hAnsi="Cambria" w:cs="Cambria"/>
                <w:sz w:val="18"/>
                <w:szCs w:val="22"/>
              </w:rPr>
              <w:t>40</w:t>
            </w:r>
          </w:p>
        </w:tc>
      </w:tr>
      <w:tr w:rsidR="000C2F53" w:rsidRPr="00F40BC5" w14:paraId="263F111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C4EE42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utrata w wieku powyżej 50 lat</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3CD7E" w14:textId="77777777" w:rsidR="000C2F53" w:rsidRPr="00F40BC5" w:rsidRDefault="000C2F53" w:rsidP="00086FFC">
            <w:pPr>
              <w:jc w:val="right"/>
              <w:rPr>
                <w:rFonts w:ascii="Cambria" w:hAnsi="Cambria"/>
              </w:rPr>
            </w:pPr>
            <w:r w:rsidRPr="00F40BC5">
              <w:rPr>
                <w:rFonts w:ascii="Cambria" w:hAnsi="Cambria" w:cs="Cambria"/>
                <w:sz w:val="18"/>
                <w:szCs w:val="22"/>
              </w:rPr>
              <w:t>20</w:t>
            </w:r>
          </w:p>
        </w:tc>
      </w:tr>
      <w:tr w:rsidR="000C2F53" w:rsidRPr="00F40BC5" w14:paraId="149E6A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7FBA0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86. Uszkodzenie krocza, worka mosznowego, sromu, pochwy, pośladków: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FB4F8" w14:textId="77777777" w:rsidR="000C2F53" w:rsidRPr="00F40BC5" w:rsidRDefault="000C2F53" w:rsidP="00086FFC">
            <w:pPr>
              <w:snapToGrid w:val="0"/>
              <w:jc w:val="right"/>
              <w:rPr>
                <w:rFonts w:ascii="Cambria" w:hAnsi="Cambria" w:cs="Cambria"/>
                <w:sz w:val="18"/>
                <w:szCs w:val="22"/>
              </w:rPr>
            </w:pPr>
          </w:p>
        </w:tc>
      </w:tr>
      <w:tr w:rsidR="000C2F53" w:rsidRPr="00F40BC5" w14:paraId="4FE3F2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6AA8F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blizny, ubytki, deformacje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114B3"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ABEA41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6D5C3B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wypadanie pochwy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2D6FF"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5C7DB9A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EA8F93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wypadanie pochwy i macicy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CB58C"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1F87C8F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48879F" w14:textId="77777777" w:rsidR="000C2F53" w:rsidRPr="00F40BC5" w:rsidRDefault="000C2F53" w:rsidP="00086FFC">
            <w:pPr>
              <w:jc w:val="center"/>
              <w:rPr>
                <w:rFonts w:ascii="Cambria" w:hAnsi="Cambria"/>
              </w:rPr>
            </w:pPr>
            <w:r w:rsidRPr="00F40BC5">
              <w:rPr>
                <w:rFonts w:ascii="Cambria" w:hAnsi="Cambria" w:cs="Cambria"/>
                <w:b/>
                <w:sz w:val="18"/>
                <w:szCs w:val="22"/>
              </w:rPr>
              <w:t>H. OSTRE ZATRUCIA, NAGŁE DZIAŁANIA CZYNNIKÓW CHEMICZNYCH, FIZYCZNYCH I BIOLOGICZNYCH</w:t>
            </w:r>
          </w:p>
        </w:tc>
      </w:tr>
      <w:tr w:rsidR="000C2F53" w:rsidRPr="00F40BC5" w14:paraId="29F672D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734616D"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87. Nagłe zatrucia gazami oraz substancjami i produktami chemicznymi: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A5BF3" w14:textId="77777777" w:rsidR="000C2F53" w:rsidRPr="00F40BC5" w:rsidRDefault="000C2F53" w:rsidP="00086FFC">
            <w:pPr>
              <w:snapToGrid w:val="0"/>
              <w:jc w:val="right"/>
              <w:rPr>
                <w:rFonts w:ascii="Cambria" w:hAnsi="Cambria" w:cs="Cambria"/>
                <w:sz w:val="18"/>
                <w:szCs w:val="22"/>
              </w:rPr>
            </w:pPr>
          </w:p>
        </w:tc>
      </w:tr>
      <w:tr w:rsidR="000C2F53" w:rsidRPr="00F40BC5" w14:paraId="524BA4E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E9F610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ze stwierdzoną utratą przytomności, obserwacją szpitalną lecz bez trwałych  wtórnych powikłań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9ACEB"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3F4979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B01797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powodujące trwałe upośledzenie funkcji narządów lub układów w stopniu średnim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EDF98"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1E90C5C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97A97" w14:textId="77777777" w:rsidR="000C2F53" w:rsidRPr="00F40BC5" w:rsidRDefault="000C2F53" w:rsidP="00086FFC">
            <w:pPr>
              <w:jc w:val="both"/>
              <w:rPr>
                <w:rFonts w:ascii="Cambria" w:hAnsi="Cambria"/>
              </w:rPr>
            </w:pPr>
            <w:r w:rsidRPr="00F40BC5">
              <w:rPr>
                <w:rFonts w:ascii="Cambria" w:hAnsi="Cambria" w:cs="Cambria"/>
                <w:sz w:val="18"/>
                <w:szCs w:val="22"/>
              </w:rPr>
              <w:t>c) powodujące trwałe upośledzenie funkcji narządów lub układów w stopniu znacznym – oceniać według pozycji odpowiednich dla danego narządu lub układu</w:t>
            </w:r>
          </w:p>
        </w:tc>
      </w:tr>
      <w:tr w:rsidR="000C2F53" w:rsidRPr="00F40BC5" w14:paraId="6E35786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301263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uszkodzenie układu krwiotwórczego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4A0B1" w14:textId="77777777" w:rsidR="000C2F53" w:rsidRPr="00F40BC5" w:rsidRDefault="000C2F53" w:rsidP="00086FFC">
            <w:pPr>
              <w:jc w:val="right"/>
              <w:rPr>
                <w:rFonts w:ascii="Cambria" w:hAnsi="Cambria"/>
              </w:rPr>
            </w:pPr>
            <w:r w:rsidRPr="00F40BC5">
              <w:rPr>
                <w:rFonts w:ascii="Cambria" w:hAnsi="Cambria" w:cs="Cambria"/>
                <w:sz w:val="18"/>
                <w:szCs w:val="22"/>
              </w:rPr>
              <w:t>15-25</w:t>
            </w:r>
          </w:p>
        </w:tc>
      </w:tr>
      <w:tr w:rsidR="000C2F53" w:rsidRPr="00F40BC5" w14:paraId="4DF8227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59A413" w14:textId="77777777" w:rsidR="000C2F53" w:rsidRPr="00F40BC5" w:rsidRDefault="000C2F53" w:rsidP="00086FFC">
            <w:pPr>
              <w:jc w:val="both"/>
              <w:rPr>
                <w:rFonts w:ascii="Cambria" w:hAnsi="Cambria"/>
              </w:rPr>
            </w:pPr>
            <w:r w:rsidRPr="00F40BC5">
              <w:rPr>
                <w:rFonts w:ascii="Cambria" w:hAnsi="Cambria" w:cs="Cambria"/>
                <w:b/>
                <w:sz w:val="18"/>
                <w:szCs w:val="22"/>
              </w:rPr>
              <w:t xml:space="preserve">88. Inne następstwa zatruć oraz ogólne następstwa działania czynników chemicznych, fizycznych i biologicznych (porażenia prądem, porażenia piorunem,  następstwa ukąszeń) - w zależności od stopnia uszkodzenia:  </w:t>
            </w:r>
          </w:p>
        </w:tc>
      </w:tr>
      <w:tr w:rsidR="000C2F53" w:rsidRPr="00F40BC5" w14:paraId="4D9D6B2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34F774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ze stwierdzoną utratą przytomności, obserwacją szpitalną lecz bez trwałych  wtórnych powikłań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02AF9"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807060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25533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powodujące trwałe upośledzenie funkcji narządów lub układów w stopniu średnim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67C2F"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4575195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07FAE3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powodujące trwałe upośledzenie funkcji narządów lub układów w stopniu znacznym – oceniać według pozycji odpowiednich dla danego narządu lub układu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B1BC4" w14:textId="77777777" w:rsidR="000C2F53" w:rsidRPr="00F40BC5" w:rsidRDefault="000C2F53" w:rsidP="00086FFC">
            <w:pPr>
              <w:snapToGrid w:val="0"/>
              <w:jc w:val="right"/>
              <w:rPr>
                <w:rFonts w:ascii="Cambria" w:hAnsi="Cambria" w:cs="Cambria"/>
                <w:sz w:val="18"/>
                <w:szCs w:val="22"/>
              </w:rPr>
            </w:pPr>
          </w:p>
        </w:tc>
      </w:tr>
      <w:tr w:rsidR="000C2F53" w:rsidRPr="00F40BC5" w14:paraId="1B392E7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5A61F2"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Uszkodzenie wzroku i słuchu oceniać wg odpowiednich tabel 26a,31,41.</w:t>
            </w:r>
          </w:p>
          <w:p w14:paraId="7E6C48FE" w14:textId="77777777" w:rsidR="000C2F53" w:rsidRPr="00F40BC5" w:rsidRDefault="000C2F53" w:rsidP="00086FFC">
            <w:pPr>
              <w:jc w:val="both"/>
              <w:rPr>
                <w:rFonts w:ascii="Cambria" w:hAnsi="Cambria"/>
              </w:rPr>
            </w:pPr>
            <w:r w:rsidRPr="00F40BC5">
              <w:rPr>
                <w:rFonts w:ascii="Cambria" w:hAnsi="Cambria" w:cs="Cambria"/>
                <w:i/>
                <w:sz w:val="18"/>
                <w:szCs w:val="22"/>
              </w:rPr>
              <w:t>Miejscowe następstwa działania czynników chemicznych, fizycznych i biologicznych oceniać według punktów odpowiednich dla danej okolicy ciała.</w:t>
            </w:r>
          </w:p>
        </w:tc>
      </w:tr>
      <w:tr w:rsidR="000C2F53" w:rsidRPr="00F40BC5" w14:paraId="40A1692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B74365" w14:textId="77777777" w:rsidR="000C2F53" w:rsidRPr="00F40BC5" w:rsidRDefault="000C2F53" w:rsidP="00086FFC">
            <w:pPr>
              <w:jc w:val="center"/>
              <w:rPr>
                <w:rFonts w:ascii="Cambria" w:hAnsi="Cambria"/>
              </w:rPr>
            </w:pPr>
            <w:r w:rsidRPr="00F40BC5">
              <w:rPr>
                <w:rFonts w:ascii="Cambria" w:hAnsi="Cambria" w:cs="Cambria"/>
                <w:b/>
                <w:sz w:val="18"/>
                <w:szCs w:val="22"/>
              </w:rPr>
              <w:t>I. USZKODZENIA KRĘGOSŁUPA, RDZENIA KRĘGOWEGO I ICH NASTĘPSTWA</w:t>
            </w:r>
          </w:p>
        </w:tc>
      </w:tr>
      <w:tr w:rsidR="000C2F53" w:rsidRPr="00F40BC5" w14:paraId="14D4A7D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B4D14B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89. Uszkodzenie kręgosłupa w odcinku szyjnym: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0150F" w14:textId="77777777" w:rsidR="000C2F53" w:rsidRPr="00F40BC5" w:rsidRDefault="000C2F53" w:rsidP="00086FFC">
            <w:pPr>
              <w:snapToGrid w:val="0"/>
              <w:jc w:val="right"/>
              <w:rPr>
                <w:rFonts w:ascii="Cambria" w:hAnsi="Cambria" w:cs="Cambria"/>
                <w:sz w:val="18"/>
                <w:szCs w:val="22"/>
              </w:rPr>
            </w:pPr>
          </w:p>
        </w:tc>
      </w:tr>
      <w:tr w:rsidR="000C2F53" w:rsidRPr="00F40BC5" w14:paraId="47879D2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385A5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skręcenie, stłuczenie, niewielkie uszkodzenie aparatu więzadłowego - z przemieszczeniem kręgów  poniżej 3 mm lub niestabilność kątowa poniżej 12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B1E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676B37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8A5365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ze złamaniem blaszki granicznej lub kompresją trzonu kręgu do 25 %  wysokości kręgu, inne złamanie kręgu powodujące zniekształcenie średniego stopnia, podwichnięcie (potwierdzone czynnościowymi badaniami RTG), stan po usunięciu jądra miażdżystego, usztywnienie operacyjne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7887"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6610BDD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2D0206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złamanie z kompresją trzonu powyżej 25%, inne złamanie kręgu powodujące zniekształcenie dużego stopnia, zwichnięcie, usztywnienie operacyjne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78AB2" w14:textId="77777777" w:rsidR="000C2F53" w:rsidRPr="00F40BC5" w:rsidRDefault="000C2F53" w:rsidP="00086FFC">
            <w:pPr>
              <w:jc w:val="right"/>
              <w:rPr>
                <w:rFonts w:ascii="Cambria" w:hAnsi="Cambria"/>
              </w:rPr>
            </w:pPr>
            <w:r w:rsidRPr="00F40BC5">
              <w:rPr>
                <w:rFonts w:ascii="Cambria" w:hAnsi="Cambria" w:cs="Cambria"/>
                <w:sz w:val="18"/>
                <w:szCs w:val="22"/>
              </w:rPr>
              <w:t>15-40</w:t>
            </w:r>
          </w:p>
        </w:tc>
      </w:tr>
      <w:tr w:rsidR="000C2F53" w:rsidRPr="00F40BC5" w14:paraId="726D97E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5069A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całkowite zesztywnienie z niekorzystnym ustawieniem głowy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2F9FF"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097B38F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698B2D"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Złamanie więcej niż jednego kręgu lub usunięcie więcej niż jednego jądra miażdżystego -  oceniać według punktu 89 b lub  c w zależności od stopnia zniekształcenia i zaburzenia ruchomości. </w:t>
            </w:r>
          </w:p>
          <w:p w14:paraId="790D2CC3" w14:textId="77777777" w:rsidR="000C2F53" w:rsidRPr="00F40BC5" w:rsidRDefault="000C2F53" w:rsidP="00086FFC">
            <w:pPr>
              <w:jc w:val="both"/>
              <w:rPr>
                <w:rFonts w:ascii="Cambria" w:hAnsi="Cambria"/>
              </w:rPr>
            </w:pPr>
            <w:r w:rsidRPr="00F40BC5">
              <w:rPr>
                <w:rFonts w:ascii="Cambria" w:hAnsi="Cambria" w:cs="Cambria"/>
                <w:i/>
                <w:sz w:val="18"/>
                <w:szCs w:val="22"/>
              </w:rPr>
              <w:t>Jeżeli jedyną przyczyną ograniczenia ruchomości kręgosłupa szyjnego jest zespół bólowy korzeniowy orzekać wyłącznie według pozycji 95.</w:t>
            </w:r>
          </w:p>
        </w:tc>
      </w:tr>
      <w:tr w:rsidR="000C2F53" w:rsidRPr="00F40BC5" w14:paraId="1CDD914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744320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lastRenderedPageBreak/>
              <w:t>90. Uszkodzenie kręgosłupa w odcinku piersiowym (Th 1- Th 11):</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B3B1" w14:textId="77777777" w:rsidR="000C2F53" w:rsidRPr="00F40BC5" w:rsidRDefault="000C2F53" w:rsidP="00086FFC">
            <w:pPr>
              <w:snapToGrid w:val="0"/>
              <w:jc w:val="right"/>
              <w:rPr>
                <w:rFonts w:ascii="Cambria" w:hAnsi="Cambria" w:cs="Cambria"/>
                <w:sz w:val="18"/>
                <w:szCs w:val="22"/>
              </w:rPr>
            </w:pPr>
          </w:p>
        </w:tc>
      </w:tr>
      <w:tr w:rsidR="000C2F53" w:rsidRPr="00F40BC5" w14:paraId="3D8EDB2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B1A192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złamanie blaszki granicznej lub kompresja trzonu kręgu do 25 %  wysokości kręgu, inne złamanie kręgu powodujące zniekształcenie średniego stopnia,  stan po usunięciu jądra miażdżystego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3729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2E7747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C7A1CA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złamanie z kompresją trzonu powyżej 25%, inne złamanie kręgu powodujące zniekształcenie dużego stopnia, zwichnięcie, usztywnienie operacyjne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A9A1F"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59E6DA3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46C1E4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całkowite zesztywnienie – w zależności od ustawienia kręgosłupa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D3295E"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3D79FAB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EF688"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Złamanie więcej niż jednego kręgu lub usunięcie więcej niż jednego jądra miażdżystego -  oceniać według</w:t>
            </w:r>
          </w:p>
          <w:p w14:paraId="585484DD" w14:textId="77777777" w:rsidR="000C2F53" w:rsidRPr="00F40BC5" w:rsidRDefault="000C2F53" w:rsidP="00086FFC">
            <w:pPr>
              <w:jc w:val="both"/>
              <w:rPr>
                <w:rFonts w:ascii="Cambria" w:hAnsi="Cambria"/>
              </w:rPr>
            </w:pPr>
            <w:r w:rsidRPr="00F40BC5">
              <w:rPr>
                <w:rFonts w:ascii="Cambria" w:hAnsi="Cambria" w:cs="Cambria"/>
                <w:i/>
                <w:sz w:val="18"/>
                <w:szCs w:val="22"/>
              </w:rPr>
              <w:t xml:space="preserve"> punktu 90 b lub  c w zależności od stopnia zniekształcenia i zaburzenia ruchomości.</w:t>
            </w:r>
          </w:p>
        </w:tc>
      </w:tr>
      <w:tr w:rsidR="000C2F53" w:rsidRPr="00F40BC5" w14:paraId="6B88EFC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B94E01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91. Uszkodzenie kręgosłupa w odcinku piersiowym i lędźwiowym (Th12 – L5):</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53AAD" w14:textId="77777777" w:rsidR="000C2F53" w:rsidRPr="00F40BC5" w:rsidRDefault="000C2F53" w:rsidP="00086FFC">
            <w:pPr>
              <w:snapToGrid w:val="0"/>
              <w:jc w:val="right"/>
              <w:rPr>
                <w:rFonts w:ascii="Cambria" w:hAnsi="Cambria" w:cs="Cambria"/>
                <w:sz w:val="18"/>
                <w:szCs w:val="22"/>
              </w:rPr>
            </w:pPr>
          </w:p>
        </w:tc>
      </w:tr>
      <w:tr w:rsidR="000C2F53" w:rsidRPr="00F40BC5" w14:paraId="2A0935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F6301C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skręcenie, stłuczenie, z niewielkim uszkodzeniem aparatu więzadłowego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8058A"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55345FF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E4ED7B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złamanie blaszki granicznej lub kompresja trzonu kręgu do 25 %  wysokości kręgu, inne złamanie kręgu  powodujące zniekształcenie średniego stopnia, stan po usunięciu jądra miażdżystego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5596B"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29CEBF0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551AD5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złamanie z kompresją trzonu powyżej 25%, inne złamanie kręgu powodujące zniekształcenie dużego stopnia, zwichnięcie, usztywnienie operacyjne - w zależności od stopnia zaburzenia ruchomości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3C80F"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13456C0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B83C96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zesztywnienie – w zależności od ustawienia kręgosłupa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38942"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426618E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4E84E9"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Jeżeli złamaniu Th 12 towarzyszy złamanie sąsiedniego kręgu w odcinku piersiowym, oceniać według punktu 91tabeli.</w:t>
            </w:r>
          </w:p>
          <w:p w14:paraId="044DD137"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Złamanie więcej niż jednego kręgu lub usunięcie więcej niż jednego jądra miażdżystego -  oceniać według</w:t>
            </w:r>
            <w:r w:rsidRPr="00F40BC5">
              <w:rPr>
                <w:rFonts w:ascii="Cambria" w:hAnsi="Cambria" w:cs="Cambria"/>
                <w:sz w:val="18"/>
                <w:szCs w:val="22"/>
              </w:rPr>
              <w:t xml:space="preserve"> </w:t>
            </w:r>
            <w:r w:rsidRPr="00F40BC5">
              <w:rPr>
                <w:rFonts w:ascii="Cambria" w:hAnsi="Cambria" w:cs="Cambria"/>
                <w:i/>
                <w:sz w:val="18"/>
                <w:szCs w:val="22"/>
              </w:rPr>
              <w:t xml:space="preserve">punktu 91 b lub c, w zależności od stopnia zniekształcenia i zaburzenia ruchomości. </w:t>
            </w:r>
          </w:p>
          <w:p w14:paraId="385FD40B" w14:textId="77777777" w:rsidR="000C2F53" w:rsidRPr="00F40BC5" w:rsidRDefault="000C2F53" w:rsidP="00086FFC">
            <w:pPr>
              <w:jc w:val="both"/>
              <w:rPr>
                <w:rFonts w:ascii="Cambria" w:hAnsi="Cambria" w:cs="Cambria"/>
                <w:i/>
                <w:sz w:val="18"/>
                <w:szCs w:val="22"/>
              </w:rPr>
            </w:pPr>
            <w:r w:rsidRPr="00F40BC5">
              <w:rPr>
                <w:rFonts w:ascii="Cambria" w:hAnsi="Cambria" w:cs="Cambria"/>
                <w:i/>
                <w:sz w:val="18"/>
                <w:szCs w:val="22"/>
              </w:rPr>
              <w:t>Jeżeli jedyną przyczyną ograniczenia ruchomości kręgosłupa lędźwiowego jest zespół bólowy korzeniowy oceniać wyłącznie według punktu 95.</w:t>
            </w:r>
          </w:p>
          <w:p w14:paraId="4F567227" w14:textId="77777777" w:rsidR="000C2F53" w:rsidRPr="00F40BC5" w:rsidRDefault="000C2F53" w:rsidP="00086FFC">
            <w:pPr>
              <w:jc w:val="both"/>
              <w:rPr>
                <w:rFonts w:ascii="Cambria" w:hAnsi="Cambria"/>
              </w:rPr>
            </w:pPr>
            <w:r w:rsidRPr="00F40BC5">
              <w:rPr>
                <w:rFonts w:ascii="Cambria" w:hAnsi="Cambria" w:cs="Cambria"/>
                <w:i/>
                <w:sz w:val="18"/>
                <w:szCs w:val="22"/>
              </w:rPr>
              <w:t>Kręgozmyk rzekomy (zwyrodnieniowy) i prawdziwy (na tle kręgoszczeliny) nie jest traktowany jako następstwo  nieszczęśliwego wypadku.</w:t>
            </w:r>
          </w:p>
        </w:tc>
      </w:tr>
      <w:tr w:rsidR="000C2F53" w:rsidRPr="00F40BC5" w14:paraId="0E7A7F5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D76FB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92. Izolowane złamanie wyrostków poprzecznych lub ościstych kręgu, kości guzicznej: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50EEE" w14:textId="77777777" w:rsidR="000C2F53" w:rsidRPr="00F40BC5" w:rsidRDefault="000C2F53" w:rsidP="00086FFC">
            <w:pPr>
              <w:snapToGrid w:val="0"/>
              <w:jc w:val="right"/>
              <w:rPr>
                <w:rFonts w:ascii="Cambria" w:hAnsi="Cambria" w:cs="Cambria"/>
                <w:sz w:val="18"/>
                <w:szCs w:val="22"/>
              </w:rPr>
            </w:pPr>
          </w:p>
        </w:tc>
      </w:tr>
      <w:tr w:rsidR="000C2F53" w:rsidRPr="00F40BC5" w14:paraId="0D449E1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C737C3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złamanie jednego wyrostka poprzecznego lub ościstego kręgu, złamanie kości guzicznej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0A3B1"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23FD722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7265B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mnogie złamanie wyrostków poprzecznych lub ościstych kręgów (w zależności od liczby, stopnia przemieszczenia i ograniczenia ruchomości kręgosłupa)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543F8" w14:textId="77777777" w:rsidR="000C2F53" w:rsidRPr="00F40BC5" w:rsidRDefault="000C2F53" w:rsidP="00086FFC">
            <w:pPr>
              <w:jc w:val="right"/>
              <w:rPr>
                <w:rFonts w:ascii="Cambria" w:hAnsi="Cambria"/>
              </w:rPr>
            </w:pPr>
            <w:r w:rsidRPr="00F40BC5">
              <w:rPr>
                <w:rFonts w:ascii="Cambria" w:hAnsi="Cambria" w:cs="Cambria"/>
                <w:sz w:val="18"/>
                <w:szCs w:val="22"/>
              </w:rPr>
              <w:t>2-10</w:t>
            </w:r>
          </w:p>
        </w:tc>
      </w:tr>
      <w:tr w:rsidR="000C2F53" w:rsidRPr="00F40BC5" w14:paraId="307B7F8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116C7B"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 xml:space="preserve">W przypadku istnienia zespołu bólowego guzicznego w związku ze stłuczeniem lub złamaniem kości guzicznej oceniać wyłącznie wg punktu 95 h. </w:t>
            </w:r>
          </w:p>
        </w:tc>
      </w:tr>
      <w:tr w:rsidR="000C2F53" w:rsidRPr="00F40BC5" w14:paraId="6D9884A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CD74305"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93. Uszkodzenia kręgosłupa powikłane zapaleniem kręgów, obecnością ciała obcego (z wyjątkiem ciał obcych związanych z zastosowaniem technik operacyjnych) itp. - ocenia się wg poz. 89 – 92, zwiększając stopień uszczerbku 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2D169"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2EBF8EF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F250C6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94. Uszkodzenie rdzenia kręgowego: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88A55" w14:textId="77777777" w:rsidR="000C2F53" w:rsidRPr="00F40BC5" w:rsidRDefault="000C2F53" w:rsidP="00086FFC">
            <w:pPr>
              <w:snapToGrid w:val="0"/>
              <w:jc w:val="right"/>
              <w:rPr>
                <w:rFonts w:ascii="Cambria" w:hAnsi="Cambria" w:cs="Cambria"/>
                <w:sz w:val="18"/>
                <w:szCs w:val="22"/>
              </w:rPr>
            </w:pPr>
          </w:p>
        </w:tc>
      </w:tr>
      <w:tr w:rsidR="000C2F53" w:rsidRPr="00F40BC5" w14:paraId="3AD9164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5DD248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porażenie kończyn górnych i /lub dolnych 0-1 ° w skali Lovette’a, głęboki niedowład czterokończynowy 2  ° w skali Lovette’a , zespół Brown-Sequarda, będący następstwem połowiczego uszkodzenia rdzenia w odcinku szyjnym z porażeniem kończyn 0-1° w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0083F" w14:textId="77777777" w:rsidR="000C2F53" w:rsidRPr="00F40BC5" w:rsidRDefault="000C2F53" w:rsidP="00086FFC">
            <w:pPr>
              <w:jc w:val="right"/>
              <w:rPr>
                <w:rFonts w:ascii="Cambria" w:hAnsi="Cambria"/>
              </w:rPr>
            </w:pPr>
            <w:r w:rsidRPr="00F40BC5">
              <w:rPr>
                <w:rFonts w:ascii="Cambria" w:hAnsi="Cambria" w:cs="Cambria"/>
                <w:sz w:val="18"/>
                <w:szCs w:val="22"/>
              </w:rPr>
              <w:t>100</w:t>
            </w:r>
          </w:p>
        </w:tc>
      </w:tr>
      <w:tr w:rsidR="000C2F53" w:rsidRPr="00F40BC5" w14:paraId="4E137C2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5378C6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głęboki niedowład kończyn górnych lub dolnych - 2 ° w skali Lovette’a, niedowład czterokończynowy  3 °w skali Lovette’a, zespół Brown-Sequarda, będący następstwem połowiczego uszkodzenia rdzenia w odcinku szyjnym z niedowładem kończyn 2° w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18476" w14:textId="77777777" w:rsidR="000C2F53" w:rsidRPr="00F40BC5" w:rsidRDefault="000C2F53" w:rsidP="00086FFC">
            <w:pPr>
              <w:jc w:val="right"/>
              <w:rPr>
                <w:rFonts w:ascii="Cambria" w:hAnsi="Cambria"/>
              </w:rPr>
            </w:pPr>
            <w:r w:rsidRPr="00F40BC5">
              <w:rPr>
                <w:rFonts w:ascii="Cambria" w:hAnsi="Cambria" w:cs="Cambria"/>
                <w:sz w:val="18"/>
                <w:szCs w:val="22"/>
              </w:rPr>
              <w:t>60-80</w:t>
            </w:r>
          </w:p>
        </w:tc>
      </w:tr>
      <w:tr w:rsidR="000C2F53" w:rsidRPr="00F40BC5" w14:paraId="4414E1B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8FDE5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średniego stopnia niedowład kończyn górnych lub dolnych - 3 °w skali Lovette’a, zespół Brown-Sequarda, będący następstwem połowiczego uszkodzenia rdzenia w odcinku szyjnym z niedowładem kończyn 3° w skali Lovette’a, lub połowicze uszkodzenie rdzenia w odcinku piersiowym- z niedowładem kończyny dolnej 0-2  ° w skali Lovette’a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132C1" w14:textId="77777777" w:rsidR="000C2F53" w:rsidRPr="00F40BC5" w:rsidRDefault="000C2F53" w:rsidP="00086FFC">
            <w:pPr>
              <w:jc w:val="right"/>
              <w:rPr>
                <w:rFonts w:ascii="Cambria" w:hAnsi="Cambria"/>
              </w:rPr>
            </w:pPr>
            <w:r w:rsidRPr="00F40BC5">
              <w:rPr>
                <w:rFonts w:ascii="Cambria" w:hAnsi="Cambria" w:cs="Cambria"/>
                <w:sz w:val="18"/>
                <w:szCs w:val="22"/>
              </w:rPr>
              <w:t>30-60</w:t>
            </w:r>
          </w:p>
        </w:tc>
      </w:tr>
      <w:tr w:rsidR="000C2F53" w:rsidRPr="00F40BC5" w14:paraId="498504E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0240DE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niewielki niedowład kończyn górnych i/lub dolnych- 4° w skali Lovette’a z zaburzeniami ze strony zwieraczy i zaburzeniami ze strony narządów płciowych, zespół Brown-Sequarda, będący następstwem połowiczego uszkodzenia rdzenia w odcinku szyjnym z niedowładem kończyn 4° w skali Lovette’a lub połowicze uszkodzenie rdzenia w odcinku piersiowym- z niedowładem kończyny dolnej 3-4  °w skali Lovette’a,  izolowane zaburzenia ze strony zwieraczy i narządów płciowych, zespół stożka końcowego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5803A" w14:textId="77777777" w:rsidR="000C2F53" w:rsidRPr="00F40BC5" w:rsidRDefault="000C2F53" w:rsidP="00086FFC">
            <w:pPr>
              <w:jc w:val="right"/>
              <w:rPr>
                <w:rFonts w:ascii="Cambria" w:hAnsi="Cambria"/>
              </w:rPr>
            </w:pPr>
            <w:r w:rsidRPr="00F40BC5">
              <w:rPr>
                <w:rFonts w:ascii="Cambria" w:hAnsi="Cambria" w:cs="Cambria"/>
                <w:sz w:val="18"/>
                <w:szCs w:val="22"/>
              </w:rPr>
              <w:t>5-40</w:t>
            </w:r>
          </w:p>
        </w:tc>
      </w:tr>
      <w:tr w:rsidR="000C2F53" w:rsidRPr="00F40BC5" w14:paraId="187E69E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F1A68A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niewielki niedowład kończyn górnych i/ lub dolnych - 4°w skali Lovette’a bez zaburzeń ze strony zwieraczy i narządów płciowych, zaburzeń troficznych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E0B91"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56B1D4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4B2A86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UWAGA: </w:t>
            </w:r>
            <w:r w:rsidRPr="00F40BC5">
              <w:rPr>
                <w:rFonts w:ascii="Cambria" w:hAnsi="Cambria" w:cs="Cambria"/>
                <w:i/>
                <w:sz w:val="18"/>
                <w:szCs w:val="22"/>
              </w:rPr>
              <w:t>Ocena porażeń zwieraczy i zaburzeń ze strony narządów płciowych wchodzi w zakres oceny punktu 94 a-c.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35934" w14:textId="77777777" w:rsidR="000C2F53" w:rsidRPr="00F40BC5" w:rsidRDefault="000C2F53" w:rsidP="00086FFC">
            <w:pPr>
              <w:snapToGrid w:val="0"/>
              <w:jc w:val="right"/>
              <w:rPr>
                <w:rFonts w:ascii="Cambria" w:hAnsi="Cambria" w:cs="Cambria"/>
                <w:sz w:val="18"/>
                <w:szCs w:val="22"/>
              </w:rPr>
            </w:pPr>
          </w:p>
        </w:tc>
      </w:tr>
      <w:tr w:rsidR="000C2F53" w:rsidRPr="00F40BC5" w14:paraId="588460D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F42EC1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95. Urazowe zespoły korzeniowe (bólowe, ruchowe, czuciowe lub mieszane) - w zależności od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89762" w14:textId="77777777" w:rsidR="000C2F53" w:rsidRPr="00F40BC5" w:rsidRDefault="000C2F53" w:rsidP="00086FFC">
            <w:pPr>
              <w:snapToGrid w:val="0"/>
              <w:jc w:val="right"/>
              <w:rPr>
                <w:rFonts w:ascii="Cambria" w:hAnsi="Cambria" w:cs="Cambria"/>
                <w:sz w:val="18"/>
                <w:szCs w:val="22"/>
              </w:rPr>
            </w:pPr>
          </w:p>
        </w:tc>
      </w:tr>
      <w:tr w:rsidR="000C2F53" w:rsidRPr="00F40BC5" w14:paraId="760F701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9841AE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szyjne bólowe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9FBD9"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09307FB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4B643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szyjne bez niedowładów - ból, zaburzenia czucia, osłabienie lub brak odruchów;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1622E"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7AF8CC2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4A1476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szyjne z obecnością niedowładów -  w zależności od stopnia niedowładu i zaników mięśniowych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D4123"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3AF0549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5BDF33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piersiowe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7DA58" w14:textId="77777777" w:rsidR="000C2F53" w:rsidRPr="00F40BC5" w:rsidRDefault="000C2F53" w:rsidP="00086FFC">
            <w:pPr>
              <w:jc w:val="right"/>
              <w:rPr>
                <w:rFonts w:ascii="Cambria" w:hAnsi="Cambria"/>
              </w:rPr>
            </w:pPr>
            <w:r w:rsidRPr="00F40BC5">
              <w:rPr>
                <w:rFonts w:ascii="Cambria" w:hAnsi="Cambria" w:cs="Cambria"/>
                <w:sz w:val="18"/>
                <w:szCs w:val="22"/>
              </w:rPr>
              <w:t>2-10</w:t>
            </w:r>
          </w:p>
        </w:tc>
      </w:tr>
      <w:tr w:rsidR="000C2F53" w:rsidRPr="00F40BC5" w14:paraId="6EE0D1C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EABB1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lędźwiowo- krzyżowe bólowe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73F36"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4846425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1DBE2D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f) lędźwiowo-krzyżowe bez niedowładów - ból, zaburzenia czucia, osłabienie lub brak odruchów</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9D9D3"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078680D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A6B5FB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g) lędźwiowo – krzyżowe z obecnością niedowładów -  w zależności od stopnia niedowładu i zaników mięśniowych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3C919" w14:textId="77777777" w:rsidR="000C2F53" w:rsidRPr="00F40BC5" w:rsidRDefault="000C2F53" w:rsidP="00086FFC">
            <w:pPr>
              <w:jc w:val="right"/>
              <w:rPr>
                <w:rFonts w:ascii="Cambria" w:hAnsi="Cambria"/>
              </w:rPr>
            </w:pPr>
            <w:r w:rsidRPr="00F40BC5">
              <w:rPr>
                <w:rFonts w:ascii="Cambria" w:hAnsi="Cambria" w:cs="Cambria"/>
                <w:sz w:val="18"/>
                <w:szCs w:val="22"/>
              </w:rPr>
              <w:t>10-30</w:t>
            </w:r>
          </w:p>
        </w:tc>
      </w:tr>
      <w:tr w:rsidR="000C2F53" w:rsidRPr="00F40BC5" w14:paraId="6109228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E09EA9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h) guziczne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794997"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386010C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7EC533"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Zaburzenia stwierdzane w punkcie 95  a-h  powinny mieć potwierdzenie w obiektywnej dokumentacji medycznej z leczenia i diagnostyki następstw zdarzenia.</w:t>
            </w:r>
          </w:p>
        </w:tc>
      </w:tr>
      <w:tr w:rsidR="000C2F53" w:rsidRPr="00F40BC5" w14:paraId="00F4DF9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70F85D" w14:textId="77777777" w:rsidR="000C2F53" w:rsidRPr="00F40BC5" w:rsidRDefault="000C2F53" w:rsidP="00086FFC">
            <w:pPr>
              <w:jc w:val="center"/>
              <w:rPr>
                <w:rFonts w:ascii="Cambria" w:hAnsi="Cambria"/>
              </w:rPr>
            </w:pPr>
            <w:r w:rsidRPr="00F40BC5">
              <w:rPr>
                <w:rFonts w:ascii="Cambria" w:hAnsi="Cambria" w:cs="Cambria"/>
                <w:b/>
                <w:sz w:val="18"/>
                <w:szCs w:val="22"/>
              </w:rPr>
              <w:t>J. USZKODZENIA MIEDNICY</w:t>
            </w:r>
          </w:p>
        </w:tc>
      </w:tr>
      <w:tr w:rsidR="000C2F53" w:rsidRPr="00F40BC5" w14:paraId="359FA87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2EC4A" w14:textId="77777777" w:rsidR="000C2F53" w:rsidRPr="00F40BC5" w:rsidRDefault="000C2F53" w:rsidP="00086FFC">
            <w:pPr>
              <w:jc w:val="both"/>
              <w:rPr>
                <w:rFonts w:ascii="Cambria" w:hAnsi="Cambria"/>
              </w:rPr>
            </w:pPr>
            <w:r w:rsidRPr="00F40BC5">
              <w:rPr>
                <w:rFonts w:ascii="Cambria" w:hAnsi="Cambria" w:cs="Cambria"/>
                <w:b/>
                <w:sz w:val="18"/>
                <w:szCs w:val="22"/>
              </w:rPr>
              <w:lastRenderedPageBreak/>
              <w:t>96. Rozejście spojenia łonowego i/lub zwichnięcie stawu krzyżowo-biodrowego - w zależności od stopnia przemieszczenia i zaburzeń chodu:</w:t>
            </w:r>
          </w:p>
        </w:tc>
      </w:tr>
      <w:tr w:rsidR="000C2F53" w:rsidRPr="00F40BC5" w14:paraId="55CE90E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0E39B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rozejście spojenia łonowego, bez dolegliwości ze strony stawów krzyżowo- biodrowych, bez zaburzeń chodu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8F793"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A5D6A5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09ABBB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b) rozejście spojenia łonowego z dolegliwościami ze strony stawów krzyżowo- biodrowych,  z zaburzeniami chodu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08A0F"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5BCA5D4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C5866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rozejście, zwichnięcie spojenia łonowego ze zwichnięciem stawu krzyżowo- biodrowego leczone operacyjnie w zależności od stopnia zaburzeń chodu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25F2F" w14:textId="77777777" w:rsidR="000C2F53" w:rsidRPr="00F40BC5" w:rsidRDefault="000C2F53" w:rsidP="00086FFC">
            <w:pPr>
              <w:jc w:val="right"/>
              <w:rPr>
                <w:rFonts w:ascii="Cambria" w:hAnsi="Cambria"/>
              </w:rPr>
            </w:pPr>
            <w:r w:rsidRPr="00F40BC5">
              <w:rPr>
                <w:rFonts w:ascii="Cambria" w:hAnsi="Cambria" w:cs="Cambria"/>
                <w:sz w:val="18"/>
                <w:szCs w:val="22"/>
              </w:rPr>
              <w:t>15-35</w:t>
            </w:r>
          </w:p>
        </w:tc>
      </w:tr>
      <w:tr w:rsidR="000C2F53" w:rsidRPr="00F40BC5" w14:paraId="0BD9967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D69200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UWAGA: </w:t>
            </w:r>
            <w:r w:rsidRPr="00F40BC5">
              <w:rPr>
                <w:rFonts w:ascii="Cambria" w:hAnsi="Cambria" w:cs="Cambria"/>
                <w:i/>
                <w:sz w:val="18"/>
                <w:szCs w:val="22"/>
              </w:rPr>
              <w:t>Jeżeli rozejściu spojenia łonowego towarzyszy złamanie kości miednicy oceniać według punktu 97 lub 99</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F2920" w14:textId="77777777" w:rsidR="000C2F53" w:rsidRPr="00F40BC5" w:rsidRDefault="000C2F53" w:rsidP="00086FFC">
            <w:pPr>
              <w:snapToGrid w:val="0"/>
              <w:jc w:val="right"/>
              <w:rPr>
                <w:rFonts w:ascii="Cambria" w:hAnsi="Cambria" w:cs="Cambria"/>
                <w:sz w:val="18"/>
                <w:szCs w:val="22"/>
              </w:rPr>
            </w:pPr>
          </w:p>
        </w:tc>
      </w:tr>
      <w:tr w:rsidR="000C2F53" w:rsidRPr="00F40BC5" w14:paraId="4CA74DD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6DB436" w14:textId="77777777" w:rsidR="000C2F53" w:rsidRPr="00F40BC5" w:rsidRDefault="000C2F53" w:rsidP="00086FFC">
            <w:pPr>
              <w:jc w:val="both"/>
              <w:rPr>
                <w:rFonts w:ascii="Cambria" w:hAnsi="Cambria"/>
              </w:rPr>
            </w:pPr>
            <w:r w:rsidRPr="00F40BC5">
              <w:rPr>
                <w:rFonts w:ascii="Cambria" w:hAnsi="Cambria" w:cs="Cambria"/>
                <w:b/>
                <w:sz w:val="18"/>
                <w:szCs w:val="22"/>
              </w:rPr>
              <w:t>97. Złamanie miednicy z przerwaniem obręczy kończyny dolnej jedno- lub wielo-miejscowe - w zależności od zniekształcenia i upośledzenia chodu:</w:t>
            </w:r>
          </w:p>
        </w:tc>
      </w:tr>
      <w:tr w:rsidR="000C2F53" w:rsidRPr="00F40BC5" w14:paraId="2B3C5A3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61085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 odcinku przednim jednostronne (kość łonowa , kość łonowa i kulszowa)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AD5E4" w14:textId="77777777" w:rsidR="000C2F53" w:rsidRPr="00F40BC5" w:rsidRDefault="000C2F53" w:rsidP="00086FFC">
            <w:pPr>
              <w:jc w:val="right"/>
              <w:rPr>
                <w:rFonts w:ascii="Cambria" w:hAnsi="Cambria"/>
              </w:rPr>
            </w:pPr>
            <w:r w:rsidRPr="00F40BC5">
              <w:rPr>
                <w:rFonts w:ascii="Cambria" w:hAnsi="Cambria" w:cs="Cambria"/>
                <w:sz w:val="18"/>
                <w:szCs w:val="22"/>
              </w:rPr>
              <w:t>1-20</w:t>
            </w:r>
          </w:p>
        </w:tc>
      </w:tr>
      <w:tr w:rsidR="000C2F53" w:rsidRPr="00F40BC5" w14:paraId="351DE0E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55D569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odcinku przednim obustronnie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F55DE" w14:textId="77777777" w:rsidR="000C2F53" w:rsidRPr="00F40BC5" w:rsidRDefault="000C2F53" w:rsidP="00086FFC">
            <w:pPr>
              <w:jc w:val="right"/>
              <w:rPr>
                <w:rFonts w:ascii="Cambria" w:hAnsi="Cambria"/>
              </w:rPr>
            </w:pPr>
            <w:r w:rsidRPr="00F40BC5">
              <w:rPr>
                <w:rFonts w:ascii="Cambria" w:hAnsi="Cambria" w:cs="Cambria"/>
                <w:sz w:val="18"/>
                <w:szCs w:val="22"/>
              </w:rPr>
              <w:t>5-25</w:t>
            </w:r>
          </w:p>
        </w:tc>
      </w:tr>
      <w:tr w:rsidR="000C2F53" w:rsidRPr="00F40BC5" w14:paraId="7DC40E4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4A64D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w odcinku przednim i tylnym (typ Malgaignea)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BABA0" w14:textId="77777777" w:rsidR="000C2F53" w:rsidRPr="00F40BC5" w:rsidRDefault="000C2F53" w:rsidP="00086FFC">
            <w:pPr>
              <w:jc w:val="right"/>
              <w:rPr>
                <w:rFonts w:ascii="Cambria" w:hAnsi="Cambria"/>
              </w:rPr>
            </w:pPr>
            <w:r w:rsidRPr="00F40BC5">
              <w:rPr>
                <w:rFonts w:ascii="Cambria" w:hAnsi="Cambria" w:cs="Cambria"/>
                <w:sz w:val="18"/>
                <w:szCs w:val="22"/>
              </w:rPr>
              <w:t>15-40</w:t>
            </w:r>
          </w:p>
        </w:tc>
      </w:tr>
      <w:tr w:rsidR="000C2F53" w:rsidRPr="00F40BC5" w14:paraId="6A382C4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565F03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w odcinku przednim i tylnym obustronnie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CA5FA" w14:textId="77777777" w:rsidR="000C2F53" w:rsidRPr="00F40BC5" w:rsidRDefault="000C2F53" w:rsidP="00086FFC">
            <w:pPr>
              <w:jc w:val="right"/>
              <w:rPr>
                <w:rFonts w:ascii="Cambria" w:hAnsi="Cambria"/>
              </w:rPr>
            </w:pPr>
            <w:r w:rsidRPr="00F40BC5">
              <w:rPr>
                <w:rFonts w:ascii="Cambria" w:hAnsi="Cambria" w:cs="Cambria"/>
                <w:sz w:val="18"/>
                <w:szCs w:val="22"/>
              </w:rPr>
              <w:t>40-45</w:t>
            </w:r>
          </w:p>
        </w:tc>
      </w:tr>
      <w:tr w:rsidR="000C2F53" w:rsidRPr="00F40BC5" w14:paraId="3AE8421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80886E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UWAGA: </w:t>
            </w:r>
            <w:r w:rsidRPr="00F40BC5">
              <w:rPr>
                <w:rFonts w:ascii="Cambria" w:hAnsi="Cambria" w:cs="Cambria"/>
                <w:i/>
                <w:sz w:val="18"/>
                <w:szCs w:val="22"/>
              </w:rPr>
              <w:t>Złamania stabilne kości miednicy, złamania awulsyjne oceniać według punktu 99.</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CFCBA" w14:textId="77777777" w:rsidR="000C2F53" w:rsidRPr="00F40BC5" w:rsidRDefault="000C2F53" w:rsidP="00086FFC">
            <w:pPr>
              <w:snapToGrid w:val="0"/>
              <w:jc w:val="right"/>
              <w:rPr>
                <w:rFonts w:ascii="Cambria" w:hAnsi="Cambria" w:cs="Cambria"/>
                <w:sz w:val="18"/>
                <w:szCs w:val="22"/>
              </w:rPr>
            </w:pPr>
          </w:p>
        </w:tc>
      </w:tr>
      <w:tr w:rsidR="000C2F53" w:rsidRPr="00F40BC5" w14:paraId="73AE5E2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3D2481" w14:textId="77777777" w:rsidR="000C2F53" w:rsidRPr="00F40BC5" w:rsidRDefault="000C2F53" w:rsidP="00086FFC">
            <w:pPr>
              <w:jc w:val="both"/>
              <w:rPr>
                <w:rFonts w:ascii="Cambria" w:hAnsi="Cambria"/>
              </w:rPr>
            </w:pPr>
            <w:r w:rsidRPr="00F40BC5">
              <w:rPr>
                <w:rFonts w:ascii="Cambria" w:hAnsi="Cambria" w:cs="Cambria"/>
                <w:b/>
                <w:sz w:val="18"/>
                <w:szCs w:val="22"/>
              </w:rPr>
              <w:t>98. Złamanie panewki stawu biodrowego  z centralnym lub bez centralnego zwichnięcia stawu - w zależności od upośledzenia funkcji stawu:</w:t>
            </w:r>
          </w:p>
        </w:tc>
      </w:tr>
      <w:tr w:rsidR="000C2F53" w:rsidRPr="00F40BC5" w14:paraId="4C711D1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35DD5C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złamanie niewielkiego fragmentu panewki bez zwichnięcia centralnego lub z centralnym zwichnięciem 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01421"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6C3F9EA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A75D2C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pozostałe zwichnięcia centralne i  złamania panewki - ze średnim stopniem ograniczenia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4B4FA"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4236AF4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FB56F1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pozostałe zwichnięcia centralne i  złamania panewki - ze znacznym stopniem ograniczenia funkcji stawu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38EB6"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2ECD4F5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6EF753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bardzo duże zmiany, zesztywnienie w stawie - w zależności od ustawienia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F7AF7"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0D9DF20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98EF4" w14:textId="77777777" w:rsidR="000C2F53" w:rsidRPr="00F40BC5" w:rsidRDefault="000C2F53" w:rsidP="00086FFC">
            <w:pPr>
              <w:widowControl w:val="0"/>
              <w:autoSpaceDE w:val="0"/>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Uraz stawu biodrowego wygojony sztucznym stawem oceniać wg punktu 143.</w:t>
            </w:r>
          </w:p>
        </w:tc>
      </w:tr>
      <w:tr w:rsidR="000C2F53" w:rsidRPr="00F40BC5" w14:paraId="4CECE78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5A7950" w14:textId="77777777" w:rsidR="000C2F53" w:rsidRPr="00F40BC5" w:rsidRDefault="000C2F53" w:rsidP="00086FFC">
            <w:pPr>
              <w:jc w:val="both"/>
              <w:rPr>
                <w:rFonts w:ascii="Cambria" w:hAnsi="Cambria"/>
              </w:rPr>
            </w:pPr>
            <w:r w:rsidRPr="00F40BC5">
              <w:rPr>
                <w:rFonts w:ascii="Cambria" w:hAnsi="Cambria" w:cs="Cambria"/>
                <w:b/>
                <w:sz w:val="18"/>
                <w:szCs w:val="22"/>
              </w:rPr>
              <w:t>99. Izolowane złamania kości miednicy i kości krzyżowej bez przerwania obręczy kończyny dolnej:</w:t>
            </w:r>
          </w:p>
        </w:tc>
      </w:tr>
      <w:tr w:rsidR="000C2F53" w:rsidRPr="00F40BC5" w14:paraId="7A7E49E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77BDED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jednomiejscowe złamanie kości miednicy (np. złamanie jednej gałęzi kości łonowej lub kulszowej), kości krzyżowej – bez zniekształcenia i  bez zaburzenia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D1E7"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08A9A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9E7267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mnogie złamania kości miednicy i /lub kości krzyżowej - bez zniekształcenia i  bez zaburzenia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ACE57" w14:textId="77777777" w:rsidR="000C2F53" w:rsidRPr="00F40BC5" w:rsidRDefault="000C2F53" w:rsidP="00086FFC">
            <w:pPr>
              <w:jc w:val="right"/>
              <w:rPr>
                <w:rFonts w:ascii="Cambria" w:hAnsi="Cambria"/>
              </w:rPr>
            </w:pPr>
            <w:r w:rsidRPr="00F40BC5">
              <w:rPr>
                <w:rFonts w:ascii="Cambria" w:hAnsi="Cambria" w:cs="Cambria"/>
                <w:sz w:val="18"/>
                <w:szCs w:val="22"/>
              </w:rPr>
              <w:t>2-7</w:t>
            </w:r>
          </w:p>
        </w:tc>
      </w:tr>
      <w:tr w:rsidR="000C2F53" w:rsidRPr="00F40BC5" w14:paraId="25CDD35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06170F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jednomiejscowe złamanie kości miednicy i/ lub kości krzyżowej - ze zniekształceniem i z zaburzeniami funkcji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8241B" w14:textId="77777777" w:rsidR="000C2F53" w:rsidRPr="00F40BC5" w:rsidRDefault="000C2F53" w:rsidP="00086FFC">
            <w:pPr>
              <w:jc w:val="right"/>
              <w:rPr>
                <w:rFonts w:ascii="Cambria" w:hAnsi="Cambria"/>
              </w:rPr>
            </w:pPr>
            <w:r w:rsidRPr="00F40BC5">
              <w:rPr>
                <w:rFonts w:ascii="Cambria" w:hAnsi="Cambria" w:cs="Cambria"/>
                <w:sz w:val="18"/>
                <w:szCs w:val="22"/>
              </w:rPr>
              <w:t>3-10</w:t>
            </w:r>
          </w:p>
        </w:tc>
      </w:tr>
      <w:tr w:rsidR="000C2F53" w:rsidRPr="00F40BC5" w14:paraId="74BAB4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432490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mnogie złamania kości miednicy i/ lub kości krzyżowej ze zniekształceniem i  z zaburzeniami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9C014"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71194E7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A103BD"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Towarzyszące złamaniom uszkodzenia narządów miednicy i objawy neurologiczne ocenia się dodatkowo wg pozycji dotyczących odpowiednich uszkodzeń narządów miednicy lub uszkodzeń neurologicznych.</w:t>
            </w:r>
          </w:p>
        </w:tc>
      </w:tr>
      <w:tr w:rsidR="000C2F53" w:rsidRPr="00F40BC5" w14:paraId="0A28706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E3044A" w14:textId="77777777" w:rsidR="000C2F53" w:rsidRPr="00F40BC5" w:rsidRDefault="000C2F53" w:rsidP="00086FFC">
            <w:pPr>
              <w:jc w:val="center"/>
              <w:rPr>
                <w:rFonts w:ascii="Cambria" w:hAnsi="Cambria"/>
              </w:rPr>
            </w:pPr>
            <w:r w:rsidRPr="00F40BC5">
              <w:rPr>
                <w:rFonts w:ascii="Cambria" w:hAnsi="Cambria" w:cs="Cambria"/>
                <w:b/>
                <w:sz w:val="18"/>
                <w:szCs w:val="22"/>
              </w:rPr>
              <w:t>K.USZKODZENIA KOŃCZYNY GÓRNEJ</w:t>
            </w:r>
          </w:p>
        </w:tc>
      </w:tr>
      <w:tr w:rsidR="000C2F53" w:rsidRPr="00F40BC5" w14:paraId="04C4868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C6D4AC7"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OBRĘCZ KOŃCZYNY GÓRNEJ</w:t>
            </w:r>
          </w:p>
        </w:tc>
        <w:tc>
          <w:tcPr>
            <w:tcW w:w="885" w:type="dxa"/>
            <w:tcBorders>
              <w:top w:val="single" w:sz="4" w:space="0" w:color="000000"/>
              <w:left w:val="single" w:sz="4" w:space="0" w:color="000000"/>
              <w:bottom w:val="single" w:sz="4" w:space="0" w:color="000000"/>
            </w:tcBorders>
            <w:shd w:val="clear" w:color="auto" w:fill="auto"/>
            <w:vAlign w:val="center"/>
          </w:tcPr>
          <w:p w14:paraId="17DA9DF2"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Prawa</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04BD" w14:textId="77777777" w:rsidR="000C2F53" w:rsidRPr="00F40BC5" w:rsidRDefault="000C2F53" w:rsidP="00086FFC">
            <w:pPr>
              <w:jc w:val="center"/>
              <w:rPr>
                <w:rFonts w:ascii="Cambria" w:hAnsi="Cambria"/>
              </w:rPr>
            </w:pPr>
            <w:r w:rsidRPr="00F40BC5">
              <w:rPr>
                <w:rFonts w:ascii="Cambria" w:hAnsi="Cambria" w:cs="Cambria"/>
                <w:b/>
                <w:sz w:val="18"/>
                <w:szCs w:val="22"/>
              </w:rPr>
              <w:t>Lewa</w:t>
            </w:r>
          </w:p>
        </w:tc>
      </w:tr>
      <w:tr w:rsidR="000C2F53" w:rsidRPr="00F40BC5" w14:paraId="04C3895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68AD0D" w14:textId="77777777" w:rsidR="000C2F53" w:rsidRPr="00F40BC5" w:rsidRDefault="000C2F53" w:rsidP="00086FFC">
            <w:pPr>
              <w:jc w:val="both"/>
              <w:rPr>
                <w:rFonts w:ascii="Cambria" w:hAnsi="Cambria"/>
              </w:rPr>
            </w:pPr>
            <w:r w:rsidRPr="00F40BC5">
              <w:rPr>
                <w:rFonts w:ascii="Cambria" w:hAnsi="Cambria" w:cs="Cambria"/>
                <w:b/>
                <w:sz w:val="18"/>
                <w:szCs w:val="22"/>
              </w:rPr>
              <w:t>100. Złamanie łopatki:</w:t>
            </w:r>
          </w:p>
        </w:tc>
      </w:tr>
      <w:tr w:rsidR="000C2F53" w:rsidRPr="00F40BC5" w14:paraId="23755A8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77A7B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wygojone złamanie łopatki z nieznacznym przemieszczeniem bez większych zaburzeń funkcji kończyny</w:t>
            </w:r>
          </w:p>
        </w:tc>
        <w:tc>
          <w:tcPr>
            <w:tcW w:w="885" w:type="dxa"/>
            <w:tcBorders>
              <w:top w:val="single" w:sz="4" w:space="0" w:color="000000"/>
              <w:left w:val="single" w:sz="4" w:space="0" w:color="000000"/>
              <w:bottom w:val="single" w:sz="4" w:space="0" w:color="000000"/>
            </w:tcBorders>
            <w:shd w:val="clear" w:color="auto" w:fill="auto"/>
            <w:vAlign w:val="center"/>
          </w:tcPr>
          <w:p w14:paraId="756B012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F742"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BA4274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81F6FD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wygojone złamanie łopatki z dużym przemieszczeniem i wyraźnym upośledzeniem funkcji kończyny - w zależności od stopnia zaburzeń</w:t>
            </w:r>
          </w:p>
        </w:tc>
        <w:tc>
          <w:tcPr>
            <w:tcW w:w="885" w:type="dxa"/>
            <w:tcBorders>
              <w:top w:val="single" w:sz="4" w:space="0" w:color="000000"/>
              <w:left w:val="single" w:sz="4" w:space="0" w:color="000000"/>
              <w:bottom w:val="single" w:sz="4" w:space="0" w:color="000000"/>
            </w:tcBorders>
            <w:shd w:val="clear" w:color="auto" w:fill="auto"/>
            <w:vAlign w:val="center"/>
          </w:tcPr>
          <w:p w14:paraId="19129A2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4DC3" w14:textId="77777777" w:rsidR="000C2F53" w:rsidRPr="00F40BC5" w:rsidRDefault="000C2F53" w:rsidP="00086FFC">
            <w:pPr>
              <w:jc w:val="right"/>
              <w:rPr>
                <w:rFonts w:ascii="Cambria" w:hAnsi="Cambria"/>
              </w:rPr>
            </w:pPr>
            <w:r w:rsidRPr="00F40BC5">
              <w:rPr>
                <w:rFonts w:ascii="Cambria" w:hAnsi="Cambria" w:cs="Cambria"/>
                <w:sz w:val="18"/>
                <w:szCs w:val="22"/>
              </w:rPr>
              <w:t>5-25</w:t>
            </w:r>
          </w:p>
        </w:tc>
      </w:tr>
      <w:tr w:rsidR="000C2F53" w:rsidRPr="00F40BC5" w14:paraId="277D2BA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382B45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wygojone złamanie szyjki i panewki z dużym przemieszczeniem, przykurczem w stawie łopatkowo-ramiennym, z dużymi zanikami mięśni i innymi zmianami</w:t>
            </w:r>
          </w:p>
        </w:tc>
        <w:tc>
          <w:tcPr>
            <w:tcW w:w="885" w:type="dxa"/>
            <w:tcBorders>
              <w:top w:val="single" w:sz="4" w:space="0" w:color="000000"/>
              <w:left w:val="single" w:sz="4" w:space="0" w:color="000000"/>
              <w:bottom w:val="single" w:sz="4" w:space="0" w:color="000000"/>
            </w:tcBorders>
            <w:shd w:val="clear" w:color="auto" w:fill="auto"/>
            <w:vAlign w:val="center"/>
          </w:tcPr>
          <w:p w14:paraId="284E463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30-55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FA60" w14:textId="77777777" w:rsidR="000C2F53" w:rsidRPr="00F40BC5" w:rsidRDefault="000C2F53" w:rsidP="00086FFC">
            <w:pPr>
              <w:jc w:val="right"/>
              <w:rPr>
                <w:rFonts w:ascii="Cambria" w:hAnsi="Cambria"/>
              </w:rPr>
            </w:pPr>
            <w:r w:rsidRPr="00F40BC5">
              <w:rPr>
                <w:rFonts w:ascii="Cambria" w:hAnsi="Cambria" w:cs="Cambria"/>
                <w:sz w:val="18"/>
                <w:szCs w:val="22"/>
              </w:rPr>
              <w:t>25-45</w:t>
            </w:r>
          </w:p>
        </w:tc>
      </w:tr>
      <w:tr w:rsidR="000C2F53" w:rsidRPr="00F40BC5" w14:paraId="073DAFB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7FFE23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UWAGA: </w:t>
            </w:r>
            <w:r w:rsidRPr="00F40BC5">
              <w:rPr>
                <w:rFonts w:ascii="Cambria" w:hAnsi="Cambria" w:cs="Cambria"/>
                <w:i/>
                <w:sz w:val="18"/>
                <w:szCs w:val="22"/>
              </w:rPr>
              <w:t>Normy pozycji 100 uwzględniają również ewentualne powikłania neurologiczne.</w:t>
            </w:r>
          </w:p>
        </w:tc>
        <w:tc>
          <w:tcPr>
            <w:tcW w:w="885" w:type="dxa"/>
            <w:tcBorders>
              <w:top w:val="single" w:sz="4" w:space="0" w:color="000000"/>
              <w:left w:val="single" w:sz="4" w:space="0" w:color="000000"/>
              <w:bottom w:val="single" w:sz="4" w:space="0" w:color="000000"/>
            </w:tcBorders>
            <w:shd w:val="clear" w:color="auto" w:fill="auto"/>
            <w:vAlign w:val="center"/>
          </w:tcPr>
          <w:p w14:paraId="7E96DF5A" w14:textId="77777777" w:rsidR="000C2F53" w:rsidRPr="00F40BC5" w:rsidRDefault="000C2F53" w:rsidP="00086FFC">
            <w:pPr>
              <w:snapToGrid w:val="0"/>
              <w:jc w:val="right"/>
              <w:rPr>
                <w:rFonts w:ascii="Cambria" w:hAnsi="Cambria" w:cs="Cambria"/>
                <w:sz w:val="18"/>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6B70" w14:textId="77777777" w:rsidR="000C2F53" w:rsidRPr="00F40BC5" w:rsidRDefault="000C2F53" w:rsidP="00086FFC">
            <w:pPr>
              <w:snapToGrid w:val="0"/>
              <w:jc w:val="right"/>
              <w:rPr>
                <w:rFonts w:ascii="Cambria" w:hAnsi="Cambria" w:cs="Cambria"/>
                <w:sz w:val="18"/>
                <w:szCs w:val="22"/>
              </w:rPr>
            </w:pPr>
          </w:p>
        </w:tc>
      </w:tr>
      <w:tr w:rsidR="000C2F53" w:rsidRPr="00F40BC5" w14:paraId="0DEA976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899A20" w14:textId="77777777" w:rsidR="000C2F53" w:rsidRPr="00F40BC5" w:rsidRDefault="000C2F53" w:rsidP="00086FFC">
            <w:pPr>
              <w:jc w:val="both"/>
              <w:rPr>
                <w:rFonts w:ascii="Cambria" w:hAnsi="Cambria"/>
              </w:rPr>
            </w:pPr>
            <w:r w:rsidRPr="00F40BC5">
              <w:rPr>
                <w:rFonts w:ascii="Cambria" w:hAnsi="Cambria" w:cs="Cambria"/>
                <w:b/>
                <w:sz w:val="18"/>
                <w:szCs w:val="22"/>
              </w:rPr>
              <w:t>101. Stan po złamaniu  obojczyka - w zależności od stopnia zniekształcenia i/lub ograniczenia ruchów:</w:t>
            </w:r>
          </w:p>
        </w:tc>
      </w:tr>
      <w:tr w:rsidR="000C2F53" w:rsidRPr="00F40BC5" w14:paraId="2B8A007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BBEA20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zniekształcenie, bez ograniczenia ruchów</w:t>
            </w:r>
          </w:p>
        </w:tc>
        <w:tc>
          <w:tcPr>
            <w:tcW w:w="885" w:type="dxa"/>
            <w:tcBorders>
              <w:top w:val="single" w:sz="4" w:space="0" w:color="000000"/>
              <w:left w:val="single" w:sz="4" w:space="0" w:color="000000"/>
              <w:bottom w:val="single" w:sz="4" w:space="0" w:color="000000"/>
            </w:tcBorders>
            <w:shd w:val="clear" w:color="auto" w:fill="auto"/>
            <w:vAlign w:val="center"/>
          </w:tcPr>
          <w:p w14:paraId="5B5AEA6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D8B9"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1762887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8414F4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 zniekształcenie i ograniczenie ruchu miernego stopnia</w:t>
            </w:r>
          </w:p>
        </w:tc>
        <w:tc>
          <w:tcPr>
            <w:tcW w:w="885" w:type="dxa"/>
            <w:tcBorders>
              <w:top w:val="single" w:sz="4" w:space="0" w:color="000000"/>
              <w:left w:val="single" w:sz="4" w:space="0" w:color="000000"/>
              <w:bottom w:val="single" w:sz="4" w:space="0" w:color="000000"/>
            </w:tcBorders>
            <w:shd w:val="clear" w:color="auto" w:fill="auto"/>
            <w:vAlign w:val="center"/>
          </w:tcPr>
          <w:p w14:paraId="2C8AC2B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A63E"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292F457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A1A254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zniekształcenie i ograniczenie ruchu</w:t>
            </w:r>
          </w:p>
        </w:tc>
        <w:tc>
          <w:tcPr>
            <w:tcW w:w="885" w:type="dxa"/>
            <w:tcBorders>
              <w:top w:val="single" w:sz="4" w:space="0" w:color="000000"/>
              <w:left w:val="single" w:sz="4" w:space="0" w:color="000000"/>
              <w:bottom w:val="single" w:sz="4" w:space="0" w:color="000000"/>
            </w:tcBorders>
            <w:shd w:val="clear" w:color="auto" w:fill="auto"/>
            <w:vAlign w:val="center"/>
          </w:tcPr>
          <w:p w14:paraId="181606A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8B3C"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4BD4F74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5893A8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102. Staw rzekomy obojczyka - w zależności od zniekształceń, przemieszczeń, upośledzenia funkcji kończyny:</w:t>
            </w:r>
          </w:p>
        </w:tc>
        <w:tc>
          <w:tcPr>
            <w:tcW w:w="885" w:type="dxa"/>
            <w:tcBorders>
              <w:top w:val="single" w:sz="4" w:space="0" w:color="000000"/>
              <w:left w:val="single" w:sz="4" w:space="0" w:color="000000"/>
              <w:bottom w:val="single" w:sz="4" w:space="0" w:color="000000"/>
            </w:tcBorders>
            <w:shd w:val="clear" w:color="auto" w:fill="auto"/>
            <w:vAlign w:val="center"/>
          </w:tcPr>
          <w:p w14:paraId="4C9630E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865A"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74F60AC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1F0455"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złamania obojczyka powikłanego stawem rzekomym orzekać wyłącznie z punktu 102.</w:t>
            </w:r>
          </w:p>
        </w:tc>
      </w:tr>
      <w:tr w:rsidR="000C2F53" w:rsidRPr="00F40BC5" w14:paraId="567B394F" w14:textId="77777777" w:rsidTr="000C2F53">
        <w:trPr>
          <w:trHeight w:val="61"/>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08E663" w14:textId="77777777" w:rsidR="000C2F53" w:rsidRPr="00F40BC5" w:rsidRDefault="000C2F53" w:rsidP="00086FFC">
            <w:pPr>
              <w:jc w:val="both"/>
              <w:rPr>
                <w:rFonts w:ascii="Cambria" w:hAnsi="Cambria"/>
              </w:rPr>
            </w:pPr>
            <w:r w:rsidRPr="00F40BC5">
              <w:rPr>
                <w:rFonts w:ascii="Cambria" w:hAnsi="Cambria" w:cs="Cambria"/>
                <w:b/>
                <w:sz w:val="18"/>
                <w:szCs w:val="22"/>
              </w:rPr>
              <w:t>103. Podwichnięcie, zwichnięcie stawu obojczykowo-barkowego lub obojczykowo-mostkowego - w zależności od ograniczenia ruchów, stopnia zniekształcenia i upośledzenia funkcji:</w:t>
            </w:r>
          </w:p>
        </w:tc>
      </w:tr>
      <w:tr w:rsidR="000C2F53" w:rsidRPr="00F40BC5" w14:paraId="33DD2BB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052614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nieznaczne zmiany</w:t>
            </w:r>
          </w:p>
        </w:tc>
        <w:tc>
          <w:tcPr>
            <w:tcW w:w="885" w:type="dxa"/>
            <w:tcBorders>
              <w:top w:val="single" w:sz="4" w:space="0" w:color="000000"/>
              <w:left w:val="single" w:sz="4" w:space="0" w:color="000000"/>
              <w:bottom w:val="single" w:sz="4" w:space="0" w:color="000000"/>
            </w:tcBorders>
            <w:shd w:val="clear" w:color="auto" w:fill="auto"/>
            <w:vAlign w:val="center"/>
          </w:tcPr>
          <w:p w14:paraId="036A582E"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9476" w14:textId="77777777" w:rsidR="000C2F53" w:rsidRPr="00F40BC5" w:rsidRDefault="000C2F53" w:rsidP="00086FFC">
            <w:pPr>
              <w:jc w:val="right"/>
              <w:rPr>
                <w:rFonts w:ascii="Cambria" w:hAnsi="Cambria"/>
              </w:rPr>
            </w:pPr>
            <w:r w:rsidRPr="00F40BC5">
              <w:rPr>
                <w:rFonts w:ascii="Cambria" w:hAnsi="Cambria" w:cs="Cambria"/>
                <w:sz w:val="18"/>
                <w:szCs w:val="22"/>
              </w:rPr>
              <w:t>1-3</w:t>
            </w:r>
          </w:p>
        </w:tc>
      </w:tr>
      <w:tr w:rsidR="000C2F53" w:rsidRPr="00F40BC5" w14:paraId="068A971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6E3C65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2B3C681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49EB" w14:textId="77777777" w:rsidR="000C2F53" w:rsidRPr="00F40BC5" w:rsidRDefault="000C2F53" w:rsidP="00086FFC">
            <w:pPr>
              <w:jc w:val="right"/>
              <w:rPr>
                <w:rFonts w:ascii="Cambria" w:hAnsi="Cambria"/>
              </w:rPr>
            </w:pPr>
            <w:r w:rsidRPr="00F40BC5">
              <w:rPr>
                <w:rFonts w:ascii="Cambria" w:hAnsi="Cambria" w:cs="Cambria"/>
                <w:sz w:val="18"/>
                <w:szCs w:val="22"/>
              </w:rPr>
              <w:t>3-12</w:t>
            </w:r>
          </w:p>
        </w:tc>
      </w:tr>
      <w:tr w:rsidR="000C2F53" w:rsidRPr="00F40BC5" w14:paraId="7B32C33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DD3E5B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 zmiany</w:t>
            </w:r>
          </w:p>
        </w:tc>
        <w:tc>
          <w:tcPr>
            <w:tcW w:w="885" w:type="dxa"/>
            <w:tcBorders>
              <w:top w:val="single" w:sz="4" w:space="0" w:color="000000"/>
              <w:left w:val="single" w:sz="4" w:space="0" w:color="000000"/>
              <w:bottom w:val="single" w:sz="4" w:space="0" w:color="000000"/>
            </w:tcBorders>
            <w:shd w:val="clear" w:color="auto" w:fill="auto"/>
            <w:vAlign w:val="center"/>
          </w:tcPr>
          <w:p w14:paraId="152151F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1D17" w14:textId="77777777" w:rsidR="000C2F53" w:rsidRPr="00F40BC5" w:rsidRDefault="000C2F53" w:rsidP="00086FFC">
            <w:pPr>
              <w:jc w:val="right"/>
              <w:rPr>
                <w:rFonts w:ascii="Cambria" w:hAnsi="Cambria"/>
              </w:rPr>
            </w:pPr>
            <w:r w:rsidRPr="00F40BC5">
              <w:rPr>
                <w:rFonts w:ascii="Cambria" w:hAnsi="Cambria" w:cs="Cambria"/>
                <w:sz w:val="18"/>
                <w:szCs w:val="22"/>
              </w:rPr>
              <w:t>12-20</w:t>
            </w:r>
          </w:p>
        </w:tc>
      </w:tr>
      <w:tr w:rsidR="000C2F53" w:rsidRPr="00F40BC5" w14:paraId="406E958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7CFDF"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gdy deficyt funkcji kończyny górnej wynika z  nakładania się skutków złamania obojczyka oraz uszkodzeń neurologicznych, deficyt funkcji kończyny oceniać jedynie wg pozycji 182, natomiast stopień zniekształcenia obojczyka  według pozycji 101- 103 . W przypadku  nie nakładania się deficytów oceniać dodatkowo według pozycji 182.</w:t>
            </w:r>
          </w:p>
        </w:tc>
      </w:tr>
      <w:tr w:rsidR="000C2F53" w:rsidRPr="00F40BC5" w14:paraId="00B1F33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D6B04A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104. Uszkodzenia obojczyka powikłane przewlekłym zapaleniem kości, obecnością ciał obcych (z wyjątkiem ciał obcych związanych z zastosowaniem technik operacyjnych)  - ocenia się wg poz. 101-103 - zwiększając stopień trwałego uszczerbku 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E65BE"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046EAA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CCE3AB" w14:textId="77777777" w:rsidR="000C2F53" w:rsidRPr="00F40BC5" w:rsidRDefault="000C2F53" w:rsidP="00086FFC">
            <w:pPr>
              <w:jc w:val="both"/>
              <w:rPr>
                <w:rFonts w:ascii="Cambria" w:hAnsi="Cambria"/>
              </w:rPr>
            </w:pPr>
            <w:r w:rsidRPr="00F40BC5">
              <w:rPr>
                <w:rFonts w:ascii="Cambria" w:hAnsi="Cambria" w:cs="Cambria"/>
                <w:b/>
                <w:sz w:val="18"/>
                <w:szCs w:val="22"/>
              </w:rPr>
              <w:t>105. Uszkodzenia stawu łopatkowo-ramiennego (zwichnięcia, złamania- głowy, nasady bliższej kości ramiennej, skręcenia) oraz uszkodzenia pozostałych struktur barku - w zależności od blizn, ubytków tkanek, ograniczenia ruchów, zaników mięśni, przemieszczeń i  zniekształceń :</w:t>
            </w:r>
          </w:p>
        </w:tc>
      </w:tr>
      <w:tr w:rsidR="000C2F53" w:rsidRPr="00F40BC5" w14:paraId="3AC7459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BA5755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miernego stopnia</w:t>
            </w:r>
          </w:p>
        </w:tc>
        <w:tc>
          <w:tcPr>
            <w:tcW w:w="885" w:type="dxa"/>
            <w:tcBorders>
              <w:top w:val="single" w:sz="4" w:space="0" w:color="000000"/>
              <w:left w:val="single" w:sz="4" w:space="0" w:color="000000"/>
              <w:bottom w:val="single" w:sz="4" w:space="0" w:color="000000"/>
            </w:tcBorders>
            <w:shd w:val="clear" w:color="auto" w:fill="auto"/>
            <w:vAlign w:val="center"/>
          </w:tcPr>
          <w:p w14:paraId="3594696C"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18A6"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360D15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9C4741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50A55FF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F5AD"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37C16BB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44C4BE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dużego stopnia</w:t>
            </w:r>
          </w:p>
        </w:tc>
        <w:tc>
          <w:tcPr>
            <w:tcW w:w="885" w:type="dxa"/>
            <w:tcBorders>
              <w:top w:val="single" w:sz="4" w:space="0" w:color="000000"/>
              <w:left w:val="single" w:sz="4" w:space="0" w:color="000000"/>
              <w:bottom w:val="single" w:sz="4" w:space="0" w:color="000000"/>
            </w:tcBorders>
            <w:shd w:val="clear" w:color="auto" w:fill="auto"/>
            <w:vAlign w:val="center"/>
          </w:tcPr>
          <w:p w14:paraId="2E09A1F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70C58" w14:textId="77777777" w:rsidR="000C2F53" w:rsidRPr="00F40BC5" w:rsidRDefault="000C2F53" w:rsidP="00086FFC">
            <w:pPr>
              <w:jc w:val="right"/>
              <w:rPr>
                <w:rFonts w:ascii="Cambria" w:hAnsi="Cambria"/>
              </w:rPr>
            </w:pPr>
            <w:r w:rsidRPr="00F40BC5">
              <w:rPr>
                <w:rFonts w:ascii="Cambria" w:hAnsi="Cambria" w:cs="Cambria"/>
                <w:sz w:val="18"/>
                <w:szCs w:val="22"/>
              </w:rPr>
              <w:t>15-25</w:t>
            </w:r>
          </w:p>
        </w:tc>
      </w:tr>
      <w:tr w:rsidR="000C2F53" w:rsidRPr="00F40BC5" w14:paraId="0A312BE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24E9DA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106. Zestarzałe nieodprowadzone zwichnięcie stawu łopatkowo -ramiennego w zależności od zakresu ruchów i ustawienia kończyny:</w:t>
            </w:r>
          </w:p>
        </w:tc>
        <w:tc>
          <w:tcPr>
            <w:tcW w:w="885" w:type="dxa"/>
            <w:tcBorders>
              <w:top w:val="single" w:sz="4" w:space="0" w:color="000000"/>
              <w:left w:val="single" w:sz="4" w:space="0" w:color="000000"/>
              <w:bottom w:val="single" w:sz="4" w:space="0" w:color="000000"/>
            </w:tcBorders>
            <w:shd w:val="clear" w:color="auto" w:fill="auto"/>
            <w:vAlign w:val="center"/>
          </w:tcPr>
          <w:p w14:paraId="6D02FCC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B0AA"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02A6DF8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6EBF20" w14:textId="77777777" w:rsidR="000C2F53" w:rsidRPr="00F40BC5" w:rsidRDefault="000C2F53" w:rsidP="00086FFC">
            <w:pPr>
              <w:jc w:val="both"/>
              <w:rPr>
                <w:rFonts w:ascii="Cambria" w:hAnsi="Cambria"/>
              </w:rPr>
            </w:pPr>
            <w:r w:rsidRPr="00F40BC5">
              <w:rPr>
                <w:rFonts w:ascii="Cambria" w:hAnsi="Cambria" w:cs="Cambria"/>
                <w:b/>
                <w:sz w:val="18"/>
                <w:szCs w:val="22"/>
              </w:rPr>
              <w:t>107. Nawykowe zwichnięcie:</w:t>
            </w:r>
          </w:p>
        </w:tc>
      </w:tr>
      <w:tr w:rsidR="000C2F53" w:rsidRPr="00F40BC5" w14:paraId="51E139A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DB158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lastRenderedPageBreak/>
              <w:t>a) po leczeniu operacyjnym w zależności od ograniczenia ruchomości</w:t>
            </w:r>
          </w:p>
        </w:tc>
        <w:tc>
          <w:tcPr>
            <w:tcW w:w="885" w:type="dxa"/>
            <w:tcBorders>
              <w:top w:val="single" w:sz="4" w:space="0" w:color="000000"/>
              <w:left w:val="single" w:sz="4" w:space="0" w:color="000000"/>
              <w:bottom w:val="single" w:sz="4" w:space="0" w:color="000000"/>
            </w:tcBorders>
            <w:shd w:val="clear" w:color="auto" w:fill="auto"/>
            <w:vAlign w:val="center"/>
          </w:tcPr>
          <w:p w14:paraId="2DD53502"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6637"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3F1A9DE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6E78B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nie leczone operacyjnie</w:t>
            </w:r>
          </w:p>
        </w:tc>
        <w:tc>
          <w:tcPr>
            <w:tcW w:w="885" w:type="dxa"/>
            <w:tcBorders>
              <w:top w:val="single" w:sz="4" w:space="0" w:color="000000"/>
              <w:left w:val="single" w:sz="4" w:space="0" w:color="000000"/>
              <w:bottom w:val="single" w:sz="4" w:space="0" w:color="000000"/>
            </w:tcBorders>
            <w:shd w:val="clear" w:color="auto" w:fill="auto"/>
            <w:vAlign w:val="center"/>
          </w:tcPr>
          <w:p w14:paraId="5118E5C8"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0E6F" w14:textId="77777777" w:rsidR="000C2F53" w:rsidRPr="00F40BC5" w:rsidRDefault="000C2F53" w:rsidP="00086FFC">
            <w:pPr>
              <w:jc w:val="right"/>
              <w:rPr>
                <w:rFonts w:ascii="Cambria" w:hAnsi="Cambria"/>
              </w:rPr>
            </w:pPr>
            <w:r w:rsidRPr="00F40BC5">
              <w:rPr>
                <w:rFonts w:ascii="Cambria" w:hAnsi="Cambria" w:cs="Cambria"/>
                <w:sz w:val="18"/>
                <w:szCs w:val="22"/>
              </w:rPr>
              <w:t>20</w:t>
            </w:r>
          </w:p>
        </w:tc>
      </w:tr>
      <w:tr w:rsidR="000C2F53" w:rsidRPr="00F40BC5" w14:paraId="001F42B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29729F"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Nawykowego zwichnięcia nie należy traktować jako kolejnego nieszczęśliwego wypadku lecz jako skutek ostatniego urazowego zwichnięcia stawu łopatkowo-ramiennego. Przy orzekaniu według punktu 107 należy zebrać szczegółowy wywiad w kierunku przebytych wcześniej urazowych zwichnięć w stawie oraz zapoznać się z dodatkową dokumentacją medyczną – w celu ustalenia daty ostatniego zwichnięcia urazowego oraz daty pierwszego zwichnięcia nawykowego.</w:t>
            </w:r>
          </w:p>
        </w:tc>
      </w:tr>
      <w:tr w:rsidR="000C2F53" w:rsidRPr="00F40BC5" w14:paraId="5879CE2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A4E1668"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108. Staw cepowy w następstwie pourazowych ubytków kości - w zależności od zaburzeń funkcji:  </w:t>
            </w:r>
          </w:p>
        </w:tc>
        <w:tc>
          <w:tcPr>
            <w:tcW w:w="885" w:type="dxa"/>
            <w:tcBorders>
              <w:top w:val="single" w:sz="4" w:space="0" w:color="000000"/>
              <w:left w:val="single" w:sz="4" w:space="0" w:color="000000"/>
              <w:bottom w:val="single" w:sz="4" w:space="0" w:color="000000"/>
            </w:tcBorders>
            <w:shd w:val="clear" w:color="auto" w:fill="auto"/>
            <w:vAlign w:val="center"/>
          </w:tcPr>
          <w:p w14:paraId="30BE5DA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25-40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085F" w14:textId="77777777" w:rsidR="000C2F53" w:rsidRPr="00F40BC5" w:rsidRDefault="000C2F53" w:rsidP="00086FFC">
            <w:pPr>
              <w:jc w:val="right"/>
              <w:rPr>
                <w:rFonts w:ascii="Cambria" w:hAnsi="Cambria"/>
              </w:rPr>
            </w:pPr>
            <w:r w:rsidRPr="00F40BC5">
              <w:rPr>
                <w:rFonts w:ascii="Cambria" w:hAnsi="Cambria" w:cs="Cambria"/>
                <w:sz w:val="18"/>
                <w:szCs w:val="22"/>
              </w:rPr>
              <w:t>20-35</w:t>
            </w:r>
          </w:p>
        </w:tc>
      </w:tr>
      <w:tr w:rsidR="000C2F53" w:rsidRPr="00F40BC5" w14:paraId="6AAFBBD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E74786"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Staw wiotki z powodu porażeń - ocenia się wg norm neurologicznych.</w:t>
            </w:r>
          </w:p>
        </w:tc>
      </w:tr>
      <w:tr w:rsidR="000C2F53" w:rsidRPr="00F40BC5" w14:paraId="26095BB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2C610F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109. Zesztywnienie stawu barkowego:</w:t>
            </w:r>
          </w:p>
        </w:tc>
        <w:tc>
          <w:tcPr>
            <w:tcW w:w="885" w:type="dxa"/>
            <w:tcBorders>
              <w:top w:val="single" w:sz="4" w:space="0" w:color="000000"/>
              <w:left w:val="single" w:sz="4" w:space="0" w:color="000000"/>
              <w:bottom w:val="single" w:sz="4" w:space="0" w:color="000000"/>
            </w:tcBorders>
            <w:shd w:val="clear" w:color="auto" w:fill="auto"/>
            <w:vAlign w:val="center"/>
          </w:tcPr>
          <w:p w14:paraId="338639E9" w14:textId="77777777" w:rsidR="000C2F53" w:rsidRPr="00F40BC5" w:rsidRDefault="000C2F53" w:rsidP="00086FFC">
            <w:pPr>
              <w:snapToGrid w:val="0"/>
              <w:jc w:val="right"/>
              <w:rPr>
                <w:rFonts w:ascii="Cambria" w:hAnsi="Cambria" w:cs="Cambria"/>
                <w:sz w:val="18"/>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797C" w14:textId="77777777" w:rsidR="000C2F53" w:rsidRPr="00F40BC5" w:rsidRDefault="000C2F53" w:rsidP="00086FFC">
            <w:pPr>
              <w:snapToGrid w:val="0"/>
              <w:jc w:val="right"/>
              <w:rPr>
                <w:rFonts w:ascii="Cambria" w:hAnsi="Cambria" w:cs="Cambria"/>
                <w:sz w:val="18"/>
                <w:szCs w:val="22"/>
              </w:rPr>
            </w:pPr>
          </w:p>
        </w:tc>
      </w:tr>
      <w:tr w:rsidR="000C2F53" w:rsidRPr="00F40BC5" w14:paraId="58937CC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0107B3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 ustawieniu czynnościowo korzystnym - w zależności od ustawienia i funkcji</w:t>
            </w:r>
          </w:p>
        </w:tc>
        <w:tc>
          <w:tcPr>
            <w:tcW w:w="885" w:type="dxa"/>
            <w:tcBorders>
              <w:top w:val="single" w:sz="4" w:space="0" w:color="000000"/>
              <w:left w:val="single" w:sz="4" w:space="0" w:color="000000"/>
              <w:bottom w:val="single" w:sz="4" w:space="0" w:color="000000"/>
            </w:tcBorders>
            <w:shd w:val="clear" w:color="auto" w:fill="auto"/>
            <w:vAlign w:val="center"/>
          </w:tcPr>
          <w:p w14:paraId="23547B0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60EE"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242FE6A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D27A58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ustawieniu czynnościowo niekorzystnym</w:t>
            </w:r>
          </w:p>
        </w:tc>
        <w:tc>
          <w:tcPr>
            <w:tcW w:w="885" w:type="dxa"/>
            <w:tcBorders>
              <w:top w:val="single" w:sz="4" w:space="0" w:color="000000"/>
              <w:left w:val="single" w:sz="4" w:space="0" w:color="000000"/>
              <w:bottom w:val="single" w:sz="4" w:space="0" w:color="000000"/>
            </w:tcBorders>
            <w:shd w:val="clear" w:color="auto" w:fill="auto"/>
            <w:vAlign w:val="center"/>
          </w:tcPr>
          <w:p w14:paraId="6505285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40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9F31" w14:textId="77777777" w:rsidR="000C2F53" w:rsidRPr="00F40BC5" w:rsidRDefault="000C2F53" w:rsidP="00086FFC">
            <w:pPr>
              <w:jc w:val="right"/>
              <w:rPr>
                <w:rFonts w:ascii="Cambria" w:hAnsi="Cambria"/>
              </w:rPr>
            </w:pPr>
            <w:r w:rsidRPr="00F40BC5">
              <w:rPr>
                <w:rFonts w:ascii="Cambria" w:hAnsi="Cambria" w:cs="Cambria"/>
                <w:sz w:val="18"/>
                <w:szCs w:val="22"/>
              </w:rPr>
              <w:t>35</w:t>
            </w:r>
          </w:p>
        </w:tc>
      </w:tr>
      <w:tr w:rsidR="000C2F53" w:rsidRPr="00F40BC5" w14:paraId="54055C1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AF816F" w14:textId="77777777" w:rsidR="000C2F53" w:rsidRPr="00F40BC5" w:rsidRDefault="000C2F53" w:rsidP="00086FFC">
            <w:pPr>
              <w:jc w:val="both"/>
              <w:rPr>
                <w:rFonts w:ascii="Cambria" w:hAnsi="Cambria"/>
              </w:rPr>
            </w:pPr>
            <w:r w:rsidRPr="00F40BC5">
              <w:rPr>
                <w:rFonts w:ascii="Cambria" w:hAnsi="Cambria" w:cs="Cambria"/>
                <w:b/>
                <w:sz w:val="18"/>
                <w:szCs w:val="22"/>
              </w:rPr>
              <w:t>110. Bliznowaty przykurcz stawu barkowego - w zależności od zaburzeń czynności stawu:</w:t>
            </w:r>
            <w:r w:rsidRPr="00F40BC5">
              <w:rPr>
                <w:rFonts w:ascii="Cambria" w:hAnsi="Cambria" w:cs="Cambria"/>
                <w:sz w:val="18"/>
                <w:szCs w:val="22"/>
              </w:rPr>
              <w:t xml:space="preserve"> orzekać według punktu 105 lub 109.</w:t>
            </w:r>
          </w:p>
        </w:tc>
      </w:tr>
      <w:tr w:rsidR="000C2F53" w:rsidRPr="00F40BC5" w14:paraId="0C52CF6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CAA8CE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111. Uszkodzenie barku powikłane przewlekłym zapaleniem kości, obecnością ciał obcych (z wyjątkiem ciał obcych związanych z zastosowaniem technik operacyjnych),  przetokami i zmianami neurologicznymi - ocenia się wg poz. 105-110, zwiększając  stopień uszczerbku - w zależności od stopnia powikłań i upośledzenia funkcji:  </w:t>
            </w:r>
          </w:p>
        </w:tc>
        <w:tc>
          <w:tcPr>
            <w:tcW w:w="885" w:type="dxa"/>
            <w:tcBorders>
              <w:top w:val="single" w:sz="4" w:space="0" w:color="000000"/>
              <w:left w:val="single" w:sz="4" w:space="0" w:color="000000"/>
              <w:bottom w:val="single" w:sz="4" w:space="0" w:color="000000"/>
            </w:tcBorders>
            <w:shd w:val="clear" w:color="auto" w:fill="auto"/>
            <w:vAlign w:val="center"/>
          </w:tcPr>
          <w:p w14:paraId="65EBB29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0155" w14:textId="77777777" w:rsidR="000C2F53" w:rsidRPr="00F40BC5" w:rsidRDefault="000C2F53" w:rsidP="00086FFC">
            <w:pPr>
              <w:jc w:val="right"/>
              <w:rPr>
                <w:rFonts w:ascii="Cambria" w:hAnsi="Cambria"/>
              </w:rPr>
            </w:pPr>
            <w:r w:rsidRPr="00F40BC5">
              <w:rPr>
                <w:rFonts w:ascii="Cambria" w:hAnsi="Cambria" w:cs="Cambria"/>
                <w:sz w:val="18"/>
                <w:szCs w:val="22"/>
              </w:rPr>
              <w:t>1-25</w:t>
            </w:r>
          </w:p>
        </w:tc>
      </w:tr>
      <w:tr w:rsidR="000C2F53" w:rsidRPr="00F40BC5" w14:paraId="146449F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FEA8A3D"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112. Utrata kończyny w barku:</w:t>
            </w:r>
          </w:p>
        </w:tc>
        <w:tc>
          <w:tcPr>
            <w:tcW w:w="885" w:type="dxa"/>
            <w:tcBorders>
              <w:top w:val="single" w:sz="4" w:space="0" w:color="000000"/>
              <w:left w:val="single" w:sz="4" w:space="0" w:color="000000"/>
              <w:bottom w:val="single" w:sz="4" w:space="0" w:color="000000"/>
            </w:tcBorders>
            <w:shd w:val="clear" w:color="auto" w:fill="auto"/>
            <w:vAlign w:val="center"/>
          </w:tcPr>
          <w:p w14:paraId="43C6235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75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CBDB" w14:textId="77777777" w:rsidR="000C2F53" w:rsidRPr="00F40BC5" w:rsidRDefault="000C2F53" w:rsidP="00086FFC">
            <w:pPr>
              <w:jc w:val="right"/>
              <w:rPr>
                <w:rFonts w:ascii="Cambria" w:hAnsi="Cambria"/>
              </w:rPr>
            </w:pPr>
            <w:r w:rsidRPr="00F40BC5">
              <w:rPr>
                <w:rFonts w:ascii="Cambria" w:hAnsi="Cambria" w:cs="Cambria"/>
                <w:sz w:val="18"/>
                <w:szCs w:val="22"/>
              </w:rPr>
              <w:t>70</w:t>
            </w:r>
          </w:p>
        </w:tc>
      </w:tr>
      <w:tr w:rsidR="000C2F53" w:rsidRPr="00F40BC5" w14:paraId="06D1EF3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675F4B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113. Utrata kończyny wraz z łopatką:</w:t>
            </w:r>
          </w:p>
        </w:tc>
        <w:tc>
          <w:tcPr>
            <w:tcW w:w="885" w:type="dxa"/>
            <w:tcBorders>
              <w:top w:val="single" w:sz="4" w:space="0" w:color="000000"/>
              <w:left w:val="single" w:sz="4" w:space="0" w:color="000000"/>
              <w:bottom w:val="single" w:sz="4" w:space="0" w:color="000000"/>
            </w:tcBorders>
            <w:shd w:val="clear" w:color="auto" w:fill="auto"/>
            <w:vAlign w:val="center"/>
          </w:tcPr>
          <w:p w14:paraId="563A4A4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80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57CC" w14:textId="77777777" w:rsidR="000C2F53" w:rsidRPr="00F40BC5" w:rsidRDefault="000C2F53" w:rsidP="00086FFC">
            <w:pPr>
              <w:jc w:val="right"/>
              <w:rPr>
                <w:rFonts w:ascii="Cambria" w:hAnsi="Cambria"/>
              </w:rPr>
            </w:pPr>
            <w:r w:rsidRPr="00F40BC5">
              <w:rPr>
                <w:rFonts w:ascii="Cambria" w:hAnsi="Cambria" w:cs="Cambria"/>
                <w:sz w:val="18"/>
                <w:szCs w:val="22"/>
              </w:rPr>
              <w:t>75</w:t>
            </w:r>
          </w:p>
        </w:tc>
      </w:tr>
      <w:tr w:rsidR="000C2F53" w:rsidRPr="00F40BC5" w14:paraId="1D4D101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ED232F2"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RAMIĘ</w:t>
            </w:r>
          </w:p>
        </w:tc>
        <w:tc>
          <w:tcPr>
            <w:tcW w:w="885" w:type="dxa"/>
            <w:tcBorders>
              <w:top w:val="single" w:sz="4" w:space="0" w:color="000000"/>
              <w:left w:val="single" w:sz="4" w:space="0" w:color="000000"/>
              <w:bottom w:val="single" w:sz="4" w:space="0" w:color="000000"/>
            </w:tcBorders>
            <w:shd w:val="clear" w:color="auto" w:fill="auto"/>
            <w:vAlign w:val="center"/>
          </w:tcPr>
          <w:p w14:paraId="20F94954"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Prawe</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E612" w14:textId="77777777" w:rsidR="000C2F53" w:rsidRPr="00F40BC5" w:rsidRDefault="000C2F53" w:rsidP="00086FFC">
            <w:pPr>
              <w:jc w:val="center"/>
              <w:rPr>
                <w:rFonts w:ascii="Cambria" w:hAnsi="Cambria"/>
              </w:rPr>
            </w:pPr>
            <w:r w:rsidRPr="00F40BC5">
              <w:rPr>
                <w:rFonts w:ascii="Cambria" w:hAnsi="Cambria" w:cs="Cambria"/>
                <w:b/>
                <w:sz w:val="18"/>
                <w:szCs w:val="22"/>
              </w:rPr>
              <w:t>Lewe</w:t>
            </w:r>
          </w:p>
        </w:tc>
      </w:tr>
      <w:tr w:rsidR="000C2F53" w:rsidRPr="00F40BC5" w14:paraId="5388350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6FFEA1" w14:textId="77777777" w:rsidR="000C2F53" w:rsidRPr="00F40BC5" w:rsidRDefault="000C2F53" w:rsidP="00086FFC">
            <w:pPr>
              <w:jc w:val="both"/>
              <w:rPr>
                <w:rFonts w:ascii="Cambria" w:hAnsi="Cambria"/>
              </w:rPr>
            </w:pPr>
            <w:r w:rsidRPr="00F40BC5">
              <w:rPr>
                <w:rFonts w:ascii="Cambria" w:hAnsi="Cambria" w:cs="Cambria"/>
                <w:b/>
                <w:sz w:val="18"/>
                <w:szCs w:val="22"/>
              </w:rPr>
              <w:t>114. Złamanie trzonu kości ramiennej - w zależności od przemieszczeń, ograniczeń ruchu w stawie łopatkowo-ramiennym i łokciowym oraz zaburzeń neurologicznych:</w:t>
            </w:r>
          </w:p>
        </w:tc>
      </w:tr>
      <w:tr w:rsidR="000C2F53" w:rsidRPr="00F40BC5" w14:paraId="501396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669BB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zmiany niewielkiego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1A709D5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CE9F" w14:textId="77777777" w:rsidR="000C2F53" w:rsidRPr="00F40BC5" w:rsidRDefault="000C2F53" w:rsidP="00086FFC">
            <w:pPr>
              <w:jc w:val="right"/>
              <w:rPr>
                <w:rFonts w:ascii="Cambria" w:hAnsi="Cambria"/>
              </w:rPr>
            </w:pPr>
            <w:r w:rsidRPr="00F40BC5">
              <w:rPr>
                <w:rFonts w:ascii="Cambria" w:hAnsi="Cambria" w:cs="Cambria"/>
                <w:sz w:val="18"/>
                <w:szCs w:val="22"/>
              </w:rPr>
              <w:t>2-10</w:t>
            </w:r>
          </w:p>
        </w:tc>
      </w:tr>
      <w:tr w:rsidR="000C2F53" w:rsidRPr="00F40BC5" w14:paraId="176A8DC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A83BBE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4ACC392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60E9"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3BB952D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DCE01E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zmiany dużego stopnia, przewlekłe zapalenie kości, przetoki, brak zrostu, staw rzekomy</w:t>
            </w:r>
          </w:p>
        </w:tc>
        <w:tc>
          <w:tcPr>
            <w:tcW w:w="885" w:type="dxa"/>
            <w:tcBorders>
              <w:top w:val="single" w:sz="4" w:space="0" w:color="000000"/>
              <w:left w:val="single" w:sz="4" w:space="0" w:color="000000"/>
              <w:bottom w:val="single" w:sz="4" w:space="0" w:color="000000"/>
            </w:tcBorders>
            <w:shd w:val="clear" w:color="auto" w:fill="auto"/>
            <w:vAlign w:val="center"/>
          </w:tcPr>
          <w:p w14:paraId="132BE95E"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30-55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64BD" w14:textId="77777777" w:rsidR="000C2F53" w:rsidRPr="00F40BC5" w:rsidRDefault="000C2F53" w:rsidP="00086FFC">
            <w:pPr>
              <w:jc w:val="right"/>
              <w:rPr>
                <w:rFonts w:ascii="Cambria" w:hAnsi="Cambria"/>
              </w:rPr>
            </w:pPr>
            <w:r w:rsidRPr="00F40BC5">
              <w:rPr>
                <w:rFonts w:ascii="Cambria" w:hAnsi="Cambria" w:cs="Cambria"/>
                <w:sz w:val="18"/>
                <w:szCs w:val="22"/>
              </w:rPr>
              <w:t>25-50</w:t>
            </w:r>
          </w:p>
        </w:tc>
      </w:tr>
      <w:tr w:rsidR="000C2F53" w:rsidRPr="00F40BC5" w14:paraId="385709F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ACEEEE" w14:textId="77777777" w:rsidR="000C2F53" w:rsidRPr="00F40BC5" w:rsidRDefault="000C2F53" w:rsidP="00086FFC">
            <w:pPr>
              <w:jc w:val="both"/>
              <w:rPr>
                <w:rFonts w:ascii="Cambria" w:hAnsi="Cambria"/>
              </w:rPr>
            </w:pPr>
            <w:r w:rsidRPr="00F40BC5">
              <w:rPr>
                <w:rFonts w:ascii="Cambria" w:hAnsi="Cambria" w:cs="Cambria"/>
                <w:b/>
                <w:sz w:val="18"/>
                <w:szCs w:val="22"/>
              </w:rPr>
              <w:t>115. Uszkodzenia skóry, ubytki mięśni, uszkodzenia ścięgien, naczyń, nerwów  ramienia - w zależności od zmian wtórnych i upośledzenia funkcji:</w:t>
            </w:r>
          </w:p>
        </w:tc>
      </w:tr>
      <w:tr w:rsidR="000C2F53" w:rsidRPr="00F40BC5" w14:paraId="2F81366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E25F29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zmiany niewielkie</w:t>
            </w:r>
          </w:p>
        </w:tc>
        <w:tc>
          <w:tcPr>
            <w:tcW w:w="885" w:type="dxa"/>
            <w:tcBorders>
              <w:top w:val="single" w:sz="4" w:space="0" w:color="000000"/>
              <w:left w:val="single" w:sz="4" w:space="0" w:color="000000"/>
              <w:bottom w:val="single" w:sz="4" w:space="0" w:color="000000"/>
            </w:tcBorders>
            <w:shd w:val="clear" w:color="auto" w:fill="auto"/>
            <w:vAlign w:val="center"/>
          </w:tcPr>
          <w:p w14:paraId="10D95F7C"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C1A1"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2F0E8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B11ADA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w:t>
            </w:r>
          </w:p>
        </w:tc>
        <w:tc>
          <w:tcPr>
            <w:tcW w:w="885" w:type="dxa"/>
            <w:tcBorders>
              <w:top w:val="single" w:sz="4" w:space="0" w:color="000000"/>
              <w:left w:val="single" w:sz="4" w:space="0" w:color="000000"/>
              <w:bottom w:val="single" w:sz="4" w:space="0" w:color="000000"/>
            </w:tcBorders>
            <w:shd w:val="clear" w:color="auto" w:fill="auto"/>
            <w:vAlign w:val="center"/>
          </w:tcPr>
          <w:p w14:paraId="40404A32"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282B"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16D5303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F2062A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zmiany duże</w:t>
            </w:r>
          </w:p>
        </w:tc>
        <w:tc>
          <w:tcPr>
            <w:tcW w:w="885" w:type="dxa"/>
            <w:tcBorders>
              <w:top w:val="single" w:sz="4" w:space="0" w:color="000000"/>
              <w:left w:val="single" w:sz="4" w:space="0" w:color="000000"/>
              <w:bottom w:val="single" w:sz="4" w:space="0" w:color="000000"/>
            </w:tcBorders>
            <w:shd w:val="clear" w:color="auto" w:fill="auto"/>
            <w:vAlign w:val="center"/>
          </w:tcPr>
          <w:p w14:paraId="5876955C"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10-50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D6B1" w14:textId="77777777" w:rsidR="000C2F53" w:rsidRPr="00F40BC5" w:rsidRDefault="000C2F53" w:rsidP="00086FFC">
            <w:pPr>
              <w:jc w:val="right"/>
              <w:rPr>
                <w:rFonts w:ascii="Cambria" w:hAnsi="Cambria"/>
              </w:rPr>
            </w:pPr>
            <w:r w:rsidRPr="00F40BC5">
              <w:rPr>
                <w:rFonts w:ascii="Cambria" w:hAnsi="Cambria" w:cs="Cambria"/>
                <w:sz w:val="18"/>
                <w:szCs w:val="22"/>
              </w:rPr>
              <w:t>10-45</w:t>
            </w:r>
          </w:p>
        </w:tc>
      </w:tr>
      <w:tr w:rsidR="000C2F53" w:rsidRPr="00F40BC5" w14:paraId="1B8F7AC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A6DD96"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tej pozycji orzekać jedynie uszkodzenia bez złamań kości. W przypadku współistnienia złamań kości orzekać według punktu 114.</w:t>
            </w:r>
          </w:p>
        </w:tc>
      </w:tr>
      <w:tr w:rsidR="000C2F53" w:rsidRPr="00F40BC5" w14:paraId="775D260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66732B" w14:textId="77777777" w:rsidR="000C2F53" w:rsidRPr="00F40BC5" w:rsidRDefault="000C2F53" w:rsidP="00086FFC">
            <w:pPr>
              <w:jc w:val="both"/>
              <w:rPr>
                <w:rFonts w:ascii="Cambria" w:hAnsi="Cambria"/>
              </w:rPr>
            </w:pPr>
            <w:r w:rsidRPr="00F40BC5">
              <w:rPr>
                <w:rFonts w:ascii="Cambria" w:hAnsi="Cambria" w:cs="Cambria"/>
                <w:b/>
                <w:sz w:val="18"/>
                <w:szCs w:val="22"/>
              </w:rPr>
              <w:t>116. Utrata kończyny w obrębie ramienia:</w:t>
            </w:r>
          </w:p>
        </w:tc>
      </w:tr>
      <w:tr w:rsidR="000C2F53" w:rsidRPr="00F40BC5" w14:paraId="4FBFD83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B8848C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 zachowaniem tylko 1/3 bliższej kości ramiennej</w:t>
            </w:r>
          </w:p>
        </w:tc>
        <w:tc>
          <w:tcPr>
            <w:tcW w:w="885" w:type="dxa"/>
            <w:tcBorders>
              <w:top w:val="single" w:sz="4" w:space="0" w:color="000000"/>
              <w:left w:val="single" w:sz="4" w:space="0" w:color="000000"/>
              <w:bottom w:val="single" w:sz="4" w:space="0" w:color="000000"/>
            </w:tcBorders>
            <w:shd w:val="clear" w:color="auto" w:fill="auto"/>
            <w:vAlign w:val="center"/>
          </w:tcPr>
          <w:p w14:paraId="465D1F0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70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6CB2" w14:textId="77777777" w:rsidR="000C2F53" w:rsidRPr="00F40BC5" w:rsidRDefault="000C2F53" w:rsidP="00086FFC">
            <w:pPr>
              <w:jc w:val="right"/>
              <w:rPr>
                <w:rFonts w:ascii="Cambria" w:hAnsi="Cambria"/>
              </w:rPr>
            </w:pPr>
            <w:r w:rsidRPr="00F40BC5">
              <w:rPr>
                <w:rFonts w:ascii="Cambria" w:hAnsi="Cambria" w:cs="Cambria"/>
                <w:sz w:val="18"/>
                <w:szCs w:val="22"/>
              </w:rPr>
              <w:t>65</w:t>
            </w:r>
          </w:p>
        </w:tc>
      </w:tr>
      <w:tr w:rsidR="000C2F53" w:rsidRPr="00F40BC5" w14:paraId="11444A3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DD73B1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przy dłuższych kikutach</w:t>
            </w:r>
          </w:p>
        </w:tc>
        <w:tc>
          <w:tcPr>
            <w:tcW w:w="885" w:type="dxa"/>
            <w:tcBorders>
              <w:top w:val="single" w:sz="4" w:space="0" w:color="000000"/>
              <w:left w:val="single" w:sz="4" w:space="0" w:color="000000"/>
              <w:bottom w:val="single" w:sz="4" w:space="0" w:color="000000"/>
            </w:tcBorders>
            <w:shd w:val="clear" w:color="auto" w:fill="auto"/>
            <w:vAlign w:val="center"/>
          </w:tcPr>
          <w:p w14:paraId="1503555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65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14D0"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03E5EDD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3E064A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117. Przepukliny mięśniowe ramienia-w zależności od rozmiarów:</w:t>
            </w:r>
          </w:p>
        </w:tc>
        <w:tc>
          <w:tcPr>
            <w:tcW w:w="885" w:type="dxa"/>
            <w:tcBorders>
              <w:top w:val="single" w:sz="4" w:space="0" w:color="000000"/>
              <w:left w:val="single" w:sz="4" w:space="0" w:color="000000"/>
              <w:bottom w:val="single" w:sz="4" w:space="0" w:color="000000"/>
            </w:tcBorders>
            <w:shd w:val="clear" w:color="auto" w:fill="auto"/>
            <w:vAlign w:val="center"/>
          </w:tcPr>
          <w:p w14:paraId="5282C68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1-8</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94D7" w14:textId="77777777" w:rsidR="000C2F53" w:rsidRPr="00F40BC5" w:rsidRDefault="000C2F53" w:rsidP="00086FFC">
            <w:pPr>
              <w:jc w:val="right"/>
              <w:rPr>
                <w:rFonts w:ascii="Cambria" w:hAnsi="Cambria"/>
              </w:rPr>
            </w:pPr>
            <w:r w:rsidRPr="00F40BC5">
              <w:rPr>
                <w:rFonts w:ascii="Cambria" w:hAnsi="Cambria" w:cs="Cambria"/>
                <w:sz w:val="18"/>
                <w:szCs w:val="22"/>
              </w:rPr>
              <w:t>1-6</w:t>
            </w:r>
          </w:p>
        </w:tc>
      </w:tr>
      <w:tr w:rsidR="000C2F53" w:rsidRPr="00F40BC5" w14:paraId="7851566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6E26D7C"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ŁOKIEĆ</w:t>
            </w:r>
          </w:p>
        </w:tc>
        <w:tc>
          <w:tcPr>
            <w:tcW w:w="885" w:type="dxa"/>
            <w:tcBorders>
              <w:top w:val="single" w:sz="4" w:space="0" w:color="000000"/>
              <w:left w:val="single" w:sz="4" w:space="0" w:color="000000"/>
              <w:bottom w:val="single" w:sz="4" w:space="0" w:color="000000"/>
            </w:tcBorders>
            <w:shd w:val="clear" w:color="auto" w:fill="auto"/>
            <w:vAlign w:val="center"/>
          </w:tcPr>
          <w:p w14:paraId="578EE4BE" w14:textId="77777777" w:rsidR="000C2F53" w:rsidRPr="00F40BC5" w:rsidRDefault="000C2F53" w:rsidP="00086FFC">
            <w:pPr>
              <w:jc w:val="right"/>
              <w:rPr>
                <w:rFonts w:ascii="Cambria" w:hAnsi="Cambria" w:cs="Cambria"/>
                <w:b/>
                <w:sz w:val="18"/>
                <w:szCs w:val="22"/>
              </w:rPr>
            </w:pPr>
            <w:r w:rsidRPr="00F40BC5">
              <w:rPr>
                <w:rFonts w:ascii="Cambria" w:hAnsi="Cambria" w:cs="Cambria"/>
                <w:b/>
                <w:sz w:val="18"/>
                <w:szCs w:val="22"/>
              </w:rPr>
              <w:t>Prawy</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3DCB" w14:textId="77777777" w:rsidR="000C2F53" w:rsidRPr="00F40BC5" w:rsidRDefault="000C2F53" w:rsidP="00086FFC">
            <w:pPr>
              <w:jc w:val="right"/>
              <w:rPr>
                <w:rFonts w:ascii="Cambria" w:hAnsi="Cambria"/>
              </w:rPr>
            </w:pPr>
            <w:r w:rsidRPr="00F40BC5">
              <w:rPr>
                <w:rFonts w:ascii="Cambria" w:hAnsi="Cambria" w:cs="Cambria"/>
                <w:b/>
                <w:sz w:val="18"/>
                <w:szCs w:val="22"/>
              </w:rPr>
              <w:t>Lewy</w:t>
            </w:r>
          </w:p>
        </w:tc>
      </w:tr>
      <w:tr w:rsidR="000C2F53" w:rsidRPr="00F40BC5" w14:paraId="397B840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6BCBEF" w14:textId="77777777" w:rsidR="000C2F53" w:rsidRPr="00F40BC5" w:rsidRDefault="000C2F53" w:rsidP="00086FFC">
            <w:pPr>
              <w:jc w:val="both"/>
              <w:rPr>
                <w:rFonts w:ascii="Cambria" w:hAnsi="Cambria"/>
              </w:rPr>
            </w:pPr>
            <w:r w:rsidRPr="00F40BC5">
              <w:rPr>
                <w:rFonts w:ascii="Cambria" w:hAnsi="Cambria" w:cs="Cambria"/>
                <w:b/>
                <w:sz w:val="18"/>
                <w:szCs w:val="22"/>
              </w:rPr>
              <w:t>118. Złamania w obrębie łokcia (nasada dalsza kości ramiennej, nasada bliższa kości promieniowej i łokciowej) - w zależności od zniekształceń i ograniczenia ruchów w stawie łokciowym oraz deficytów neurologicznych:</w:t>
            </w:r>
          </w:p>
        </w:tc>
      </w:tr>
      <w:tr w:rsidR="000C2F53" w:rsidRPr="00F40BC5" w14:paraId="4D011A5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28542E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5D649ED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634B"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0AF1F16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E5D9E8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885" w:type="dxa"/>
            <w:tcBorders>
              <w:top w:val="single" w:sz="4" w:space="0" w:color="000000"/>
              <w:left w:val="single" w:sz="4" w:space="0" w:color="000000"/>
              <w:bottom w:val="single" w:sz="4" w:space="0" w:color="000000"/>
            </w:tcBorders>
            <w:shd w:val="clear" w:color="auto" w:fill="auto"/>
            <w:vAlign w:val="center"/>
          </w:tcPr>
          <w:p w14:paraId="2897901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7D2C" w14:textId="77777777" w:rsidR="000C2F53" w:rsidRPr="00F40BC5" w:rsidRDefault="000C2F53" w:rsidP="00086FFC">
            <w:pPr>
              <w:jc w:val="right"/>
              <w:rPr>
                <w:rFonts w:ascii="Cambria" w:hAnsi="Cambria"/>
              </w:rPr>
            </w:pPr>
            <w:r w:rsidRPr="00F40BC5">
              <w:rPr>
                <w:rFonts w:ascii="Cambria" w:hAnsi="Cambria" w:cs="Cambria"/>
                <w:sz w:val="18"/>
                <w:szCs w:val="22"/>
              </w:rPr>
              <w:t>4-10</w:t>
            </w:r>
          </w:p>
        </w:tc>
      </w:tr>
      <w:tr w:rsidR="000C2F53" w:rsidRPr="00F40BC5" w14:paraId="35D5D3C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EC5DB6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 przewlekłe zapalenie kości, przetoki, brak zrostu, staw rzekomy</w:t>
            </w:r>
          </w:p>
        </w:tc>
        <w:tc>
          <w:tcPr>
            <w:tcW w:w="885" w:type="dxa"/>
            <w:tcBorders>
              <w:top w:val="single" w:sz="4" w:space="0" w:color="000000"/>
              <w:left w:val="single" w:sz="4" w:space="0" w:color="000000"/>
              <w:bottom w:val="single" w:sz="4" w:space="0" w:color="000000"/>
            </w:tcBorders>
            <w:shd w:val="clear" w:color="auto" w:fill="auto"/>
            <w:vAlign w:val="center"/>
          </w:tcPr>
          <w:p w14:paraId="077EA4A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15-50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A6E8" w14:textId="77777777" w:rsidR="000C2F53" w:rsidRPr="00F40BC5" w:rsidRDefault="000C2F53" w:rsidP="00086FFC">
            <w:pPr>
              <w:jc w:val="right"/>
              <w:rPr>
                <w:rFonts w:ascii="Cambria" w:hAnsi="Cambria"/>
              </w:rPr>
            </w:pPr>
            <w:r w:rsidRPr="00F40BC5">
              <w:rPr>
                <w:rFonts w:ascii="Cambria" w:hAnsi="Cambria" w:cs="Cambria"/>
                <w:sz w:val="18"/>
                <w:szCs w:val="22"/>
              </w:rPr>
              <w:t>10-45</w:t>
            </w:r>
          </w:p>
        </w:tc>
      </w:tr>
      <w:tr w:rsidR="000C2F53" w:rsidRPr="00F40BC5" w14:paraId="50DA65B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29FCF6" w14:textId="77777777" w:rsidR="000C2F53" w:rsidRPr="00F40BC5" w:rsidRDefault="000C2F53" w:rsidP="00086FFC">
            <w:pPr>
              <w:jc w:val="both"/>
              <w:rPr>
                <w:rFonts w:ascii="Cambria" w:hAnsi="Cambria"/>
              </w:rPr>
            </w:pPr>
            <w:r w:rsidRPr="00F40BC5">
              <w:rPr>
                <w:rFonts w:ascii="Cambria" w:hAnsi="Cambria" w:cs="Cambria"/>
                <w:b/>
                <w:sz w:val="18"/>
                <w:szCs w:val="22"/>
              </w:rPr>
              <w:t>119. Zesztywnienie stawu łokciowego:</w:t>
            </w:r>
          </w:p>
        </w:tc>
      </w:tr>
      <w:tr w:rsidR="000C2F53" w:rsidRPr="00F40BC5" w14:paraId="5C53551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57E3E4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 zgięciu zbliżonym do kąta prostego i z zachowanymi ruchami obrotowymi przedramienia (70 -105° )</w:t>
            </w:r>
          </w:p>
        </w:tc>
        <w:tc>
          <w:tcPr>
            <w:tcW w:w="885" w:type="dxa"/>
            <w:tcBorders>
              <w:top w:val="single" w:sz="4" w:space="0" w:color="000000"/>
              <w:left w:val="single" w:sz="4" w:space="0" w:color="000000"/>
              <w:bottom w:val="single" w:sz="4" w:space="0" w:color="000000"/>
            </w:tcBorders>
            <w:shd w:val="clear" w:color="auto" w:fill="auto"/>
            <w:vAlign w:val="center"/>
          </w:tcPr>
          <w:p w14:paraId="3729221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611C"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17BA91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3F394F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 brakiem ruchów obrotowych</w:t>
            </w:r>
          </w:p>
        </w:tc>
        <w:tc>
          <w:tcPr>
            <w:tcW w:w="885" w:type="dxa"/>
            <w:tcBorders>
              <w:top w:val="single" w:sz="4" w:space="0" w:color="000000"/>
              <w:left w:val="single" w:sz="4" w:space="0" w:color="000000"/>
              <w:bottom w:val="single" w:sz="4" w:space="0" w:color="000000"/>
            </w:tcBorders>
            <w:shd w:val="clear" w:color="auto" w:fill="auto"/>
            <w:vAlign w:val="center"/>
          </w:tcPr>
          <w:p w14:paraId="32A5AFA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714F"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55837C8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B6ED4B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w ustawieniu wyprostnym lub zbliżonym (0°-20°)</w:t>
            </w:r>
          </w:p>
        </w:tc>
        <w:tc>
          <w:tcPr>
            <w:tcW w:w="885" w:type="dxa"/>
            <w:tcBorders>
              <w:top w:val="single" w:sz="4" w:space="0" w:color="000000"/>
              <w:left w:val="single" w:sz="4" w:space="0" w:color="000000"/>
              <w:bottom w:val="single" w:sz="4" w:space="0" w:color="000000"/>
            </w:tcBorders>
            <w:shd w:val="clear" w:color="auto" w:fill="auto"/>
            <w:vAlign w:val="center"/>
          </w:tcPr>
          <w:p w14:paraId="15E3726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D86C" w14:textId="77777777" w:rsidR="000C2F53" w:rsidRPr="00F40BC5" w:rsidRDefault="000C2F53" w:rsidP="00086FFC">
            <w:pPr>
              <w:jc w:val="right"/>
              <w:rPr>
                <w:rFonts w:ascii="Cambria" w:hAnsi="Cambria"/>
              </w:rPr>
            </w:pPr>
            <w:r w:rsidRPr="00F40BC5">
              <w:rPr>
                <w:rFonts w:ascii="Cambria" w:hAnsi="Cambria" w:cs="Cambria"/>
                <w:sz w:val="18"/>
                <w:szCs w:val="22"/>
              </w:rPr>
              <w:t>45</w:t>
            </w:r>
          </w:p>
        </w:tc>
      </w:tr>
      <w:tr w:rsidR="000C2F53" w:rsidRPr="00F40BC5" w14:paraId="392C02C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4C2F7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w innych ustawieniach - w zależności od przydatności czynnościowej kończyny</w:t>
            </w:r>
          </w:p>
        </w:tc>
        <w:tc>
          <w:tcPr>
            <w:tcW w:w="885" w:type="dxa"/>
            <w:tcBorders>
              <w:top w:val="single" w:sz="4" w:space="0" w:color="000000"/>
              <w:left w:val="single" w:sz="4" w:space="0" w:color="000000"/>
              <w:bottom w:val="single" w:sz="4" w:space="0" w:color="000000"/>
            </w:tcBorders>
            <w:shd w:val="clear" w:color="auto" w:fill="auto"/>
            <w:vAlign w:val="center"/>
          </w:tcPr>
          <w:p w14:paraId="75C5B07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30-45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7C9A"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2BBDB39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73562C" w14:textId="77777777" w:rsidR="000C2F53" w:rsidRPr="00F40BC5" w:rsidRDefault="000C2F53" w:rsidP="00086FFC">
            <w:pPr>
              <w:jc w:val="both"/>
              <w:rPr>
                <w:rFonts w:ascii="Cambria" w:hAnsi="Cambria"/>
              </w:rPr>
            </w:pPr>
            <w:r w:rsidRPr="00F40BC5">
              <w:rPr>
                <w:rFonts w:ascii="Cambria" w:hAnsi="Cambria" w:cs="Cambria"/>
                <w:b/>
                <w:sz w:val="18"/>
                <w:szCs w:val="22"/>
              </w:rPr>
              <w:t>120. Uszkodzenia łokcia - zwichnięcia,  skręcenia, uszkodzenia tkanek miękkich, skóry oraz zaburzenia neurologiczne - w zależności od blizn, ograniczenia ruchów, zaników mięśni, przemieszczeń, zniekształceń, deficytów neurologicznych:</w:t>
            </w:r>
          </w:p>
        </w:tc>
      </w:tr>
      <w:tr w:rsidR="000C2F53" w:rsidRPr="00F40BC5" w14:paraId="1F38CF6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79EBCD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zmiany niewielkiego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0FC00F1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2CDC"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6C30420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79C0A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16E12B9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7CDE" w14:textId="77777777" w:rsidR="000C2F53" w:rsidRPr="00F40BC5" w:rsidRDefault="000C2F53" w:rsidP="00086FFC">
            <w:pPr>
              <w:jc w:val="right"/>
              <w:rPr>
                <w:rFonts w:ascii="Cambria" w:hAnsi="Cambria"/>
              </w:rPr>
            </w:pPr>
            <w:r w:rsidRPr="00F40BC5">
              <w:rPr>
                <w:rFonts w:ascii="Cambria" w:hAnsi="Cambria" w:cs="Cambria"/>
                <w:sz w:val="18"/>
                <w:szCs w:val="22"/>
              </w:rPr>
              <w:t>4-10</w:t>
            </w:r>
          </w:p>
        </w:tc>
      </w:tr>
      <w:tr w:rsidR="000C2F53" w:rsidRPr="00F40BC5" w14:paraId="3C27739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261667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zmiany dużego stopnia, przetoki</w:t>
            </w:r>
          </w:p>
        </w:tc>
        <w:tc>
          <w:tcPr>
            <w:tcW w:w="885" w:type="dxa"/>
            <w:tcBorders>
              <w:top w:val="single" w:sz="4" w:space="0" w:color="000000"/>
              <w:left w:val="single" w:sz="4" w:space="0" w:color="000000"/>
              <w:bottom w:val="single" w:sz="4" w:space="0" w:color="000000"/>
            </w:tcBorders>
            <w:shd w:val="clear" w:color="auto" w:fill="auto"/>
            <w:vAlign w:val="center"/>
          </w:tcPr>
          <w:p w14:paraId="3DA513B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15-45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17B7" w14:textId="77777777" w:rsidR="000C2F53" w:rsidRPr="00F40BC5" w:rsidRDefault="000C2F53" w:rsidP="00086FFC">
            <w:pPr>
              <w:jc w:val="right"/>
              <w:rPr>
                <w:rFonts w:ascii="Cambria" w:hAnsi="Cambria"/>
              </w:rPr>
            </w:pPr>
            <w:r w:rsidRPr="00F40BC5">
              <w:rPr>
                <w:rFonts w:ascii="Cambria" w:hAnsi="Cambria" w:cs="Cambria"/>
                <w:sz w:val="18"/>
                <w:szCs w:val="22"/>
              </w:rPr>
              <w:t>10-40</w:t>
            </w:r>
          </w:p>
        </w:tc>
      </w:tr>
      <w:tr w:rsidR="000C2F53" w:rsidRPr="00F40BC5" w14:paraId="05717A6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8B275A"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tej pozycji orzekać jedynie uszkodzenia bez złamań kości. W przypadku współistnienia złamań kości orzekać według punktu 118.</w:t>
            </w:r>
          </w:p>
        </w:tc>
      </w:tr>
      <w:tr w:rsidR="000C2F53" w:rsidRPr="00F40BC5" w14:paraId="1513023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D7222B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121. Cepowy staw łokciowy - w zależności od stopnia wiotkości i stanu mięśni:  </w:t>
            </w:r>
          </w:p>
        </w:tc>
        <w:tc>
          <w:tcPr>
            <w:tcW w:w="885" w:type="dxa"/>
            <w:tcBorders>
              <w:top w:val="single" w:sz="4" w:space="0" w:color="000000"/>
              <w:left w:val="single" w:sz="4" w:space="0" w:color="000000"/>
              <w:bottom w:val="single" w:sz="4" w:space="0" w:color="000000"/>
            </w:tcBorders>
            <w:shd w:val="clear" w:color="auto" w:fill="auto"/>
            <w:vAlign w:val="center"/>
          </w:tcPr>
          <w:p w14:paraId="4EAB1AD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082A"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45AD129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5497C82"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122. Utrata kończyny górnej na poziomie stawu łokciowego:</w:t>
            </w:r>
          </w:p>
        </w:tc>
        <w:tc>
          <w:tcPr>
            <w:tcW w:w="885" w:type="dxa"/>
            <w:tcBorders>
              <w:top w:val="single" w:sz="4" w:space="0" w:color="000000"/>
              <w:left w:val="single" w:sz="4" w:space="0" w:color="000000"/>
              <w:bottom w:val="single" w:sz="4" w:space="0" w:color="000000"/>
            </w:tcBorders>
            <w:shd w:val="clear" w:color="auto" w:fill="auto"/>
            <w:vAlign w:val="center"/>
          </w:tcPr>
          <w:p w14:paraId="3F3A505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65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97B0"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388FC94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AF8BB8"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Funkcjonalny pełny wyprost stawu łokciowego 0 °, pełne zgięcie 140°, supinacja i pronacja 0°-80°.</w:t>
            </w:r>
          </w:p>
        </w:tc>
      </w:tr>
      <w:tr w:rsidR="000C2F53" w:rsidRPr="00F40BC5" w14:paraId="08AABAF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F2A059A"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PRZEDRAMIĘ</w:t>
            </w:r>
          </w:p>
        </w:tc>
        <w:tc>
          <w:tcPr>
            <w:tcW w:w="885" w:type="dxa"/>
            <w:tcBorders>
              <w:top w:val="single" w:sz="4" w:space="0" w:color="000000"/>
              <w:left w:val="single" w:sz="4" w:space="0" w:color="000000"/>
              <w:bottom w:val="single" w:sz="4" w:space="0" w:color="000000"/>
            </w:tcBorders>
            <w:shd w:val="clear" w:color="auto" w:fill="auto"/>
            <w:vAlign w:val="center"/>
          </w:tcPr>
          <w:p w14:paraId="0A25F077"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Prawe</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C119" w14:textId="77777777" w:rsidR="000C2F53" w:rsidRPr="00F40BC5" w:rsidRDefault="000C2F53" w:rsidP="00086FFC">
            <w:pPr>
              <w:jc w:val="center"/>
              <w:rPr>
                <w:rFonts w:ascii="Cambria" w:hAnsi="Cambria"/>
              </w:rPr>
            </w:pPr>
            <w:r w:rsidRPr="00F40BC5">
              <w:rPr>
                <w:rFonts w:ascii="Cambria" w:hAnsi="Cambria" w:cs="Cambria"/>
                <w:b/>
                <w:sz w:val="18"/>
                <w:szCs w:val="22"/>
              </w:rPr>
              <w:t>Lewe</w:t>
            </w:r>
          </w:p>
        </w:tc>
      </w:tr>
      <w:tr w:rsidR="000C2F53" w:rsidRPr="00F40BC5" w14:paraId="5FB4159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D287E5" w14:textId="77777777" w:rsidR="000C2F53" w:rsidRPr="00F40BC5" w:rsidRDefault="000C2F53" w:rsidP="00086FFC">
            <w:pPr>
              <w:jc w:val="both"/>
              <w:rPr>
                <w:rFonts w:ascii="Cambria" w:hAnsi="Cambria"/>
              </w:rPr>
            </w:pPr>
            <w:r w:rsidRPr="00F40BC5">
              <w:rPr>
                <w:rFonts w:ascii="Cambria" w:hAnsi="Cambria" w:cs="Cambria"/>
                <w:b/>
                <w:sz w:val="18"/>
                <w:szCs w:val="22"/>
              </w:rPr>
              <w:t>123. Złamania w obrębie dalszych nasad jednej lub obu kości przedramienia, powodujące ograniczenia ruchomości nadgarstka, ruchów obrotowych przedramienia, ruchomości palców  i zniekształcenia - w zależności od stopnia zaburzeń czynnościowych:</w:t>
            </w:r>
          </w:p>
        </w:tc>
      </w:tr>
      <w:tr w:rsidR="000C2F53" w:rsidRPr="00F40BC5" w14:paraId="13255C8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AACFA9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bez lub z niewielkim zniekształceniem bez istotnych zaburzeń ruchomości (np. złamania podokostnowe u dzieci, złamania bez przemieszczenia, izolowane złamania wyrostka rylcowatego)  </w:t>
            </w:r>
          </w:p>
        </w:tc>
        <w:tc>
          <w:tcPr>
            <w:tcW w:w="885" w:type="dxa"/>
            <w:tcBorders>
              <w:top w:val="single" w:sz="4" w:space="0" w:color="000000"/>
              <w:left w:val="single" w:sz="4" w:space="0" w:color="000000"/>
              <w:bottom w:val="single" w:sz="4" w:space="0" w:color="000000"/>
            </w:tcBorders>
            <w:shd w:val="clear" w:color="auto" w:fill="auto"/>
            <w:vAlign w:val="center"/>
          </w:tcPr>
          <w:p w14:paraId="7915C67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E1F5"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3E3FA8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B5B8FC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zniekształcenia z ograniczeniem ruchomości bez zaburzeń wtórnych</w:t>
            </w:r>
          </w:p>
        </w:tc>
        <w:tc>
          <w:tcPr>
            <w:tcW w:w="885" w:type="dxa"/>
            <w:tcBorders>
              <w:top w:val="single" w:sz="4" w:space="0" w:color="000000"/>
              <w:left w:val="single" w:sz="4" w:space="0" w:color="000000"/>
              <w:bottom w:val="single" w:sz="4" w:space="0" w:color="000000"/>
            </w:tcBorders>
            <w:shd w:val="clear" w:color="auto" w:fill="auto"/>
            <w:vAlign w:val="center"/>
          </w:tcPr>
          <w:p w14:paraId="22A8360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E890" w14:textId="77777777" w:rsidR="000C2F53" w:rsidRPr="00F40BC5" w:rsidRDefault="000C2F53" w:rsidP="00086FFC">
            <w:pPr>
              <w:jc w:val="right"/>
              <w:rPr>
                <w:rFonts w:ascii="Cambria" w:hAnsi="Cambria"/>
              </w:rPr>
            </w:pPr>
            <w:r w:rsidRPr="00F40BC5">
              <w:rPr>
                <w:rFonts w:ascii="Cambria" w:hAnsi="Cambria" w:cs="Cambria"/>
                <w:sz w:val="18"/>
                <w:szCs w:val="22"/>
              </w:rPr>
              <w:t>2-8</w:t>
            </w:r>
          </w:p>
        </w:tc>
      </w:tr>
      <w:tr w:rsidR="000C2F53" w:rsidRPr="00F40BC5" w14:paraId="5166E9A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2ADFA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średnie lub duże zniekształcenia ze średnim ograniczeniem ruchomości, ze zmianami wtórnymi (np. zespół Sudecka i inne)  </w:t>
            </w:r>
          </w:p>
        </w:tc>
        <w:tc>
          <w:tcPr>
            <w:tcW w:w="885" w:type="dxa"/>
            <w:tcBorders>
              <w:top w:val="single" w:sz="4" w:space="0" w:color="000000"/>
              <w:left w:val="single" w:sz="4" w:space="0" w:color="000000"/>
              <w:bottom w:val="single" w:sz="4" w:space="0" w:color="000000"/>
            </w:tcBorders>
            <w:shd w:val="clear" w:color="auto" w:fill="auto"/>
            <w:vAlign w:val="center"/>
          </w:tcPr>
          <w:p w14:paraId="26D2409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9D0D" w14:textId="77777777" w:rsidR="000C2F53" w:rsidRPr="00F40BC5" w:rsidRDefault="000C2F53" w:rsidP="00086FFC">
            <w:pPr>
              <w:jc w:val="right"/>
              <w:rPr>
                <w:rFonts w:ascii="Cambria" w:hAnsi="Cambria"/>
              </w:rPr>
            </w:pPr>
            <w:r w:rsidRPr="00F40BC5">
              <w:rPr>
                <w:rFonts w:ascii="Cambria" w:hAnsi="Cambria" w:cs="Cambria"/>
                <w:sz w:val="18"/>
                <w:szCs w:val="22"/>
              </w:rPr>
              <w:t>8-15</w:t>
            </w:r>
          </w:p>
        </w:tc>
      </w:tr>
      <w:tr w:rsidR="000C2F53" w:rsidRPr="00F40BC5" w14:paraId="62E9201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41E246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lastRenderedPageBreak/>
              <w:t>d) bardzo duże zniekształcenia z dużym ograniczeniem ruchów, ze zmianami wtórnymi  (np. zespół Sudecka i inne)</w:t>
            </w:r>
          </w:p>
        </w:tc>
        <w:tc>
          <w:tcPr>
            <w:tcW w:w="885" w:type="dxa"/>
            <w:tcBorders>
              <w:top w:val="single" w:sz="4" w:space="0" w:color="000000"/>
              <w:left w:val="single" w:sz="4" w:space="0" w:color="000000"/>
              <w:bottom w:val="single" w:sz="4" w:space="0" w:color="000000"/>
            </w:tcBorders>
            <w:shd w:val="clear" w:color="auto" w:fill="auto"/>
            <w:vAlign w:val="center"/>
          </w:tcPr>
          <w:p w14:paraId="4367458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47CB" w14:textId="77777777" w:rsidR="000C2F53" w:rsidRPr="00F40BC5" w:rsidRDefault="000C2F53" w:rsidP="00086FFC">
            <w:pPr>
              <w:jc w:val="right"/>
              <w:rPr>
                <w:rFonts w:ascii="Cambria" w:hAnsi="Cambria"/>
              </w:rPr>
            </w:pPr>
            <w:r w:rsidRPr="00F40BC5">
              <w:rPr>
                <w:rFonts w:ascii="Cambria" w:hAnsi="Cambria" w:cs="Cambria"/>
                <w:sz w:val="18"/>
                <w:szCs w:val="22"/>
              </w:rPr>
              <w:t>15-25</w:t>
            </w:r>
          </w:p>
        </w:tc>
      </w:tr>
      <w:tr w:rsidR="000C2F53" w:rsidRPr="00F40BC5" w14:paraId="08F0AFC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81218C" w14:textId="77777777" w:rsidR="000C2F53" w:rsidRPr="00F40BC5" w:rsidRDefault="000C2F53" w:rsidP="00086FFC">
            <w:pPr>
              <w:jc w:val="both"/>
              <w:rPr>
                <w:rFonts w:ascii="Cambria" w:hAnsi="Cambria"/>
              </w:rPr>
            </w:pPr>
            <w:r w:rsidRPr="00F40BC5">
              <w:rPr>
                <w:rFonts w:ascii="Cambria" w:hAnsi="Cambria" w:cs="Cambria"/>
                <w:b/>
                <w:sz w:val="18"/>
                <w:szCs w:val="22"/>
              </w:rPr>
              <w:t>124. Złamania trzonów jednej lub obu kości przedramienia - w zależności od przemieszczeń, zniekształceń i zaburzeń czynnościowych:</w:t>
            </w:r>
          </w:p>
        </w:tc>
      </w:tr>
      <w:tr w:rsidR="000C2F53" w:rsidRPr="00F40BC5" w14:paraId="6E916CC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4936C4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76ADF8F2"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403F"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1973B6E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0606F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885" w:type="dxa"/>
            <w:tcBorders>
              <w:top w:val="single" w:sz="4" w:space="0" w:color="000000"/>
              <w:left w:val="single" w:sz="4" w:space="0" w:color="000000"/>
              <w:bottom w:val="single" w:sz="4" w:space="0" w:color="000000"/>
            </w:tcBorders>
            <w:shd w:val="clear" w:color="auto" w:fill="auto"/>
            <w:vAlign w:val="center"/>
          </w:tcPr>
          <w:p w14:paraId="6E4656CC"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AFDF" w14:textId="77777777" w:rsidR="000C2F53" w:rsidRPr="00F40BC5" w:rsidRDefault="000C2F53" w:rsidP="00086FFC">
            <w:pPr>
              <w:jc w:val="right"/>
              <w:rPr>
                <w:rFonts w:ascii="Cambria" w:hAnsi="Cambria"/>
              </w:rPr>
            </w:pPr>
            <w:r w:rsidRPr="00F40BC5">
              <w:rPr>
                <w:rFonts w:ascii="Cambria" w:hAnsi="Cambria" w:cs="Cambria"/>
                <w:sz w:val="18"/>
                <w:szCs w:val="22"/>
              </w:rPr>
              <w:t>4-15</w:t>
            </w:r>
          </w:p>
        </w:tc>
      </w:tr>
      <w:tr w:rsidR="000C2F53" w:rsidRPr="00F40BC5" w14:paraId="778E135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73BD0C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 zmiany wtórne i inne</w:t>
            </w:r>
          </w:p>
        </w:tc>
        <w:tc>
          <w:tcPr>
            <w:tcW w:w="885" w:type="dxa"/>
            <w:tcBorders>
              <w:top w:val="single" w:sz="4" w:space="0" w:color="000000"/>
              <w:left w:val="single" w:sz="4" w:space="0" w:color="000000"/>
              <w:bottom w:val="single" w:sz="4" w:space="0" w:color="000000"/>
            </w:tcBorders>
            <w:shd w:val="clear" w:color="auto" w:fill="auto"/>
            <w:vAlign w:val="center"/>
          </w:tcPr>
          <w:p w14:paraId="1CC4F92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E9A4"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181BF8B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87E2FE" w14:textId="77777777" w:rsidR="000C2F53" w:rsidRPr="00F40BC5" w:rsidRDefault="000C2F53" w:rsidP="00086FFC">
            <w:pPr>
              <w:jc w:val="both"/>
              <w:rPr>
                <w:rFonts w:ascii="Cambria" w:hAnsi="Cambria"/>
              </w:rPr>
            </w:pPr>
            <w:r w:rsidRPr="00F40BC5">
              <w:rPr>
                <w:rFonts w:ascii="Cambria" w:hAnsi="Cambria" w:cs="Cambria"/>
                <w:b/>
                <w:sz w:val="18"/>
                <w:szCs w:val="22"/>
              </w:rPr>
              <w:t>125. Uszkodzenie części miękkich przedramienia, skóry, mięśni, ścięgien, naczyń - w zależności od rozmiarów, uszkodzenia i upośledzenia funkcji, zmian wtórnych (troficzne, krążeniowe, blizny i inne):</w:t>
            </w:r>
          </w:p>
        </w:tc>
      </w:tr>
      <w:tr w:rsidR="000C2F53" w:rsidRPr="00F40BC5" w14:paraId="6F7B754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421B1D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1BB1514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5958"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26A3FB6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E4F562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885" w:type="dxa"/>
            <w:tcBorders>
              <w:top w:val="single" w:sz="4" w:space="0" w:color="000000"/>
              <w:left w:val="single" w:sz="4" w:space="0" w:color="000000"/>
              <w:bottom w:val="single" w:sz="4" w:space="0" w:color="000000"/>
            </w:tcBorders>
            <w:shd w:val="clear" w:color="auto" w:fill="auto"/>
            <w:vAlign w:val="center"/>
          </w:tcPr>
          <w:p w14:paraId="74A8C78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C1450" w14:textId="77777777" w:rsidR="000C2F53" w:rsidRPr="00F40BC5" w:rsidRDefault="000C2F53" w:rsidP="00086FFC">
            <w:pPr>
              <w:jc w:val="right"/>
              <w:rPr>
                <w:rFonts w:ascii="Cambria" w:hAnsi="Cambria"/>
              </w:rPr>
            </w:pPr>
            <w:r w:rsidRPr="00F40BC5">
              <w:rPr>
                <w:rFonts w:ascii="Cambria" w:hAnsi="Cambria" w:cs="Cambria"/>
                <w:sz w:val="18"/>
                <w:szCs w:val="22"/>
              </w:rPr>
              <w:t>4-8</w:t>
            </w:r>
          </w:p>
        </w:tc>
      </w:tr>
      <w:tr w:rsidR="000C2F53" w:rsidRPr="00F40BC5" w14:paraId="4BA2BF4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BF197E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 zmiany</w:t>
            </w:r>
          </w:p>
        </w:tc>
        <w:tc>
          <w:tcPr>
            <w:tcW w:w="885" w:type="dxa"/>
            <w:tcBorders>
              <w:top w:val="single" w:sz="4" w:space="0" w:color="000000"/>
              <w:left w:val="single" w:sz="4" w:space="0" w:color="000000"/>
              <w:bottom w:val="single" w:sz="4" w:space="0" w:color="000000"/>
            </w:tcBorders>
            <w:shd w:val="clear" w:color="auto" w:fill="auto"/>
            <w:vAlign w:val="center"/>
          </w:tcPr>
          <w:p w14:paraId="7E5D7D2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A506" w14:textId="77777777" w:rsidR="000C2F53" w:rsidRPr="00F40BC5" w:rsidRDefault="000C2F53" w:rsidP="00086FFC">
            <w:pPr>
              <w:jc w:val="right"/>
              <w:rPr>
                <w:rFonts w:ascii="Cambria" w:hAnsi="Cambria"/>
              </w:rPr>
            </w:pPr>
            <w:r w:rsidRPr="00F40BC5">
              <w:rPr>
                <w:rFonts w:ascii="Cambria" w:hAnsi="Cambria" w:cs="Cambria"/>
                <w:sz w:val="18"/>
                <w:szCs w:val="22"/>
              </w:rPr>
              <w:t>8-15</w:t>
            </w:r>
          </w:p>
        </w:tc>
      </w:tr>
      <w:tr w:rsidR="000C2F53" w:rsidRPr="00F40BC5" w14:paraId="593FD20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005EB"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tej pozycji orzekać jedynie uszkodzenia bez złamań kości. W przypadku współistnienia złamań kości orzekać według punktów 123, 124, 126, 127.</w:t>
            </w:r>
          </w:p>
        </w:tc>
      </w:tr>
      <w:tr w:rsidR="000C2F53" w:rsidRPr="00F40BC5" w14:paraId="5BDFAEE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691F3A" w14:textId="77777777" w:rsidR="000C2F53" w:rsidRPr="00F40BC5" w:rsidRDefault="000C2F53" w:rsidP="00086FFC">
            <w:pPr>
              <w:jc w:val="both"/>
              <w:rPr>
                <w:rFonts w:ascii="Cambria" w:hAnsi="Cambria"/>
              </w:rPr>
            </w:pPr>
            <w:r w:rsidRPr="00F40BC5">
              <w:rPr>
                <w:rFonts w:ascii="Cambria" w:hAnsi="Cambria" w:cs="Cambria"/>
                <w:b/>
                <w:sz w:val="18"/>
                <w:szCs w:val="22"/>
              </w:rPr>
              <w:t>126. Staw rzekomy kości łokciowej lub promieniowej - w zależności od zniekształceń, ubytków kości, upośledzenia funkcji i innych zmian wtórnych:</w:t>
            </w:r>
          </w:p>
        </w:tc>
      </w:tr>
      <w:tr w:rsidR="000C2F53" w:rsidRPr="00F40BC5" w14:paraId="3437492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F452AD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0B8A0D78"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7C60" w14:textId="77777777" w:rsidR="000C2F53" w:rsidRPr="00F40BC5" w:rsidRDefault="000C2F53" w:rsidP="00086FFC">
            <w:pPr>
              <w:jc w:val="right"/>
              <w:rPr>
                <w:rFonts w:ascii="Cambria" w:hAnsi="Cambria"/>
              </w:rPr>
            </w:pPr>
            <w:r w:rsidRPr="00F40BC5">
              <w:rPr>
                <w:rFonts w:ascii="Cambria" w:hAnsi="Cambria" w:cs="Cambria"/>
                <w:sz w:val="18"/>
                <w:szCs w:val="22"/>
              </w:rPr>
              <w:t>10-15</w:t>
            </w:r>
          </w:p>
        </w:tc>
      </w:tr>
      <w:tr w:rsidR="000C2F53" w:rsidRPr="00F40BC5" w14:paraId="41DD595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7FEA56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dużego stopnia</w:t>
            </w:r>
          </w:p>
        </w:tc>
        <w:tc>
          <w:tcPr>
            <w:tcW w:w="885" w:type="dxa"/>
            <w:tcBorders>
              <w:top w:val="single" w:sz="4" w:space="0" w:color="000000"/>
              <w:left w:val="single" w:sz="4" w:space="0" w:color="000000"/>
              <w:bottom w:val="single" w:sz="4" w:space="0" w:color="000000"/>
            </w:tcBorders>
            <w:shd w:val="clear" w:color="auto" w:fill="auto"/>
            <w:vAlign w:val="center"/>
          </w:tcPr>
          <w:p w14:paraId="0F1B3AE8"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8065"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2DDD530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83BDC"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złamania jednej kości przedramienia powikłanej stawem rzekomym orzekać wyłącznie z punktu 126.</w:t>
            </w:r>
          </w:p>
        </w:tc>
      </w:tr>
      <w:tr w:rsidR="000C2F53" w:rsidRPr="00F40BC5" w14:paraId="6CF64A4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7AAF5" w14:textId="77777777" w:rsidR="000C2F53" w:rsidRPr="00F40BC5" w:rsidRDefault="000C2F53" w:rsidP="00086FFC">
            <w:pPr>
              <w:jc w:val="both"/>
              <w:rPr>
                <w:rFonts w:ascii="Cambria" w:hAnsi="Cambria"/>
              </w:rPr>
            </w:pPr>
            <w:r w:rsidRPr="00F40BC5">
              <w:rPr>
                <w:rFonts w:ascii="Cambria" w:hAnsi="Cambria" w:cs="Cambria"/>
                <w:b/>
                <w:sz w:val="18"/>
                <w:szCs w:val="22"/>
              </w:rPr>
              <w:t>127. Brak zrostu, staw rzekomy obu kości przedramienia - w zależności od zniekształceń, ubytków kości, upośledzenia funkcji i innych zmian wtórnych:</w:t>
            </w:r>
          </w:p>
        </w:tc>
      </w:tr>
      <w:tr w:rsidR="000C2F53" w:rsidRPr="00F40BC5" w14:paraId="4422F0F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F8D48E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2A31E8E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E2B4"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6694C95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B837BA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dużego stopnia</w:t>
            </w:r>
          </w:p>
        </w:tc>
        <w:tc>
          <w:tcPr>
            <w:tcW w:w="885" w:type="dxa"/>
            <w:tcBorders>
              <w:top w:val="single" w:sz="4" w:space="0" w:color="000000"/>
              <w:left w:val="single" w:sz="4" w:space="0" w:color="000000"/>
              <w:bottom w:val="single" w:sz="4" w:space="0" w:color="000000"/>
            </w:tcBorders>
            <w:shd w:val="clear" w:color="auto" w:fill="auto"/>
            <w:vAlign w:val="center"/>
          </w:tcPr>
          <w:p w14:paraId="4E2B0DB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25-40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9FE4" w14:textId="77777777" w:rsidR="000C2F53" w:rsidRPr="00F40BC5" w:rsidRDefault="000C2F53" w:rsidP="00086FFC">
            <w:pPr>
              <w:jc w:val="right"/>
              <w:rPr>
                <w:rFonts w:ascii="Cambria" w:hAnsi="Cambria"/>
              </w:rPr>
            </w:pPr>
            <w:r w:rsidRPr="00F40BC5">
              <w:rPr>
                <w:rFonts w:ascii="Cambria" w:hAnsi="Cambria" w:cs="Cambria"/>
                <w:sz w:val="18"/>
                <w:szCs w:val="22"/>
              </w:rPr>
              <w:t>20-35</w:t>
            </w:r>
          </w:p>
        </w:tc>
      </w:tr>
      <w:tr w:rsidR="000C2F53" w:rsidRPr="00F40BC5" w14:paraId="01B0AAB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FBF9F2"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złamania obu kości przedramienia powikłanych stawem rzekomym orzekać wyłącznie z punktu 127.</w:t>
            </w:r>
          </w:p>
        </w:tc>
      </w:tr>
      <w:tr w:rsidR="000C2F53" w:rsidRPr="00F40BC5" w14:paraId="2CF6A3B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1929E7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128. Uszkodzenie przedramienia powikłane przewlekłym zapaleniem kości, przetokami, obecnością ciał obcych (z wyjątkiem ciał obcych związanych z zastosowaniem technik operacyjnych), ubytkiem tkanki kostnej i zmianami neurologicznymi - ocenia się wg poz. 123-127, zwiększając stopień trwałego uszczerbku w zależności od stopnia powikłań:</w:t>
            </w:r>
          </w:p>
        </w:tc>
        <w:tc>
          <w:tcPr>
            <w:tcW w:w="885" w:type="dxa"/>
            <w:tcBorders>
              <w:top w:val="single" w:sz="4" w:space="0" w:color="000000"/>
              <w:left w:val="single" w:sz="4" w:space="0" w:color="000000"/>
              <w:bottom w:val="single" w:sz="4" w:space="0" w:color="000000"/>
            </w:tcBorders>
            <w:shd w:val="clear" w:color="auto" w:fill="auto"/>
            <w:vAlign w:val="center"/>
          </w:tcPr>
          <w:p w14:paraId="20D6804C"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4A339" w14:textId="77777777" w:rsidR="000C2F53" w:rsidRPr="00F40BC5" w:rsidRDefault="000C2F53" w:rsidP="00086FFC">
            <w:pPr>
              <w:jc w:val="right"/>
              <w:rPr>
                <w:rFonts w:ascii="Cambria" w:hAnsi="Cambria"/>
              </w:rPr>
            </w:pPr>
            <w:r w:rsidRPr="00F40BC5">
              <w:rPr>
                <w:rFonts w:ascii="Cambria" w:hAnsi="Cambria" w:cs="Cambria"/>
                <w:sz w:val="18"/>
                <w:szCs w:val="22"/>
              </w:rPr>
              <w:t>1-15</w:t>
            </w:r>
          </w:p>
        </w:tc>
      </w:tr>
      <w:tr w:rsidR="000C2F53" w:rsidRPr="00F40BC5" w14:paraId="383A534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CF36D7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129. Utrata kończyny w obrębie przedramienia - w zależności od charakteru kikuta i jego przydatności do oprotezowania:</w:t>
            </w:r>
          </w:p>
        </w:tc>
        <w:tc>
          <w:tcPr>
            <w:tcW w:w="885" w:type="dxa"/>
            <w:tcBorders>
              <w:top w:val="single" w:sz="4" w:space="0" w:color="000000"/>
              <w:left w:val="single" w:sz="4" w:space="0" w:color="000000"/>
              <w:bottom w:val="single" w:sz="4" w:space="0" w:color="000000"/>
            </w:tcBorders>
            <w:shd w:val="clear" w:color="auto" w:fill="auto"/>
            <w:vAlign w:val="center"/>
          </w:tcPr>
          <w:p w14:paraId="71BA1FE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55-65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CB71" w14:textId="77777777" w:rsidR="000C2F53" w:rsidRPr="00F40BC5" w:rsidRDefault="000C2F53" w:rsidP="00086FFC">
            <w:pPr>
              <w:jc w:val="right"/>
              <w:rPr>
                <w:rFonts w:ascii="Cambria" w:hAnsi="Cambria"/>
              </w:rPr>
            </w:pPr>
            <w:r w:rsidRPr="00F40BC5">
              <w:rPr>
                <w:rFonts w:ascii="Cambria" w:hAnsi="Cambria" w:cs="Cambria"/>
                <w:sz w:val="18"/>
                <w:szCs w:val="22"/>
              </w:rPr>
              <w:t>50-60</w:t>
            </w:r>
          </w:p>
        </w:tc>
      </w:tr>
      <w:tr w:rsidR="000C2F53" w:rsidRPr="00F40BC5" w14:paraId="363B66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9A224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130. Utrata przedramienia w okolicy nadgarstka:</w:t>
            </w:r>
          </w:p>
        </w:tc>
        <w:tc>
          <w:tcPr>
            <w:tcW w:w="885" w:type="dxa"/>
            <w:tcBorders>
              <w:top w:val="single" w:sz="4" w:space="0" w:color="000000"/>
              <w:left w:val="single" w:sz="4" w:space="0" w:color="000000"/>
              <w:bottom w:val="single" w:sz="4" w:space="0" w:color="000000"/>
            </w:tcBorders>
            <w:shd w:val="clear" w:color="auto" w:fill="auto"/>
            <w:vAlign w:val="center"/>
          </w:tcPr>
          <w:p w14:paraId="242233A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414B6"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390874E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FE3BAC3"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NADGARSTEK</w:t>
            </w:r>
          </w:p>
        </w:tc>
        <w:tc>
          <w:tcPr>
            <w:tcW w:w="885" w:type="dxa"/>
            <w:tcBorders>
              <w:top w:val="single" w:sz="4" w:space="0" w:color="000000"/>
              <w:left w:val="single" w:sz="4" w:space="0" w:color="000000"/>
              <w:bottom w:val="single" w:sz="4" w:space="0" w:color="000000"/>
            </w:tcBorders>
            <w:shd w:val="clear" w:color="auto" w:fill="auto"/>
            <w:vAlign w:val="center"/>
          </w:tcPr>
          <w:p w14:paraId="7E80A114"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Prawy</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7F18" w14:textId="77777777" w:rsidR="000C2F53" w:rsidRPr="00F40BC5" w:rsidRDefault="000C2F53" w:rsidP="00086FFC">
            <w:pPr>
              <w:jc w:val="center"/>
              <w:rPr>
                <w:rFonts w:ascii="Cambria" w:hAnsi="Cambria"/>
              </w:rPr>
            </w:pPr>
            <w:r w:rsidRPr="00F40BC5">
              <w:rPr>
                <w:rFonts w:ascii="Cambria" w:hAnsi="Cambria" w:cs="Cambria"/>
                <w:b/>
                <w:sz w:val="18"/>
                <w:szCs w:val="22"/>
              </w:rPr>
              <w:t>Lewy</w:t>
            </w:r>
          </w:p>
        </w:tc>
      </w:tr>
      <w:tr w:rsidR="000C2F53" w:rsidRPr="00F40BC5" w14:paraId="04C134D3"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791903" w14:textId="77777777" w:rsidR="000C2F53" w:rsidRPr="00F40BC5" w:rsidRDefault="000C2F53" w:rsidP="00086FFC">
            <w:pPr>
              <w:jc w:val="both"/>
              <w:rPr>
                <w:rFonts w:ascii="Cambria" w:hAnsi="Cambria"/>
              </w:rPr>
            </w:pPr>
            <w:r w:rsidRPr="00F40BC5">
              <w:rPr>
                <w:rFonts w:ascii="Cambria" w:hAnsi="Cambria" w:cs="Cambria"/>
                <w:b/>
                <w:sz w:val="18"/>
                <w:szCs w:val="22"/>
              </w:rPr>
              <w:t>131. Skręcenie, zwichnięcie w obrębie nadgarstka, złamanie kości nadgarstka (np. kości łódeczkowatej), uszkodzenia skóry, mięśni, naczyń - w zależności od blizn, ubytków, zniekształceń, niestabilności, rozległości uszkodzenia, upośledzenia funkcji, zmian troficznych i innych zmian wtórnych:</w:t>
            </w:r>
          </w:p>
        </w:tc>
      </w:tr>
      <w:tr w:rsidR="000C2F53" w:rsidRPr="00F40BC5" w14:paraId="3F21A6D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31446F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3BF4249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7B30" w14:textId="77777777" w:rsidR="000C2F53" w:rsidRPr="00F40BC5" w:rsidRDefault="000C2F53" w:rsidP="00086FFC">
            <w:pPr>
              <w:jc w:val="right"/>
              <w:rPr>
                <w:rFonts w:ascii="Cambria" w:hAnsi="Cambria"/>
              </w:rPr>
            </w:pPr>
            <w:r w:rsidRPr="00F40BC5">
              <w:rPr>
                <w:rFonts w:ascii="Cambria" w:hAnsi="Cambria" w:cs="Cambria"/>
                <w:sz w:val="18"/>
                <w:szCs w:val="22"/>
              </w:rPr>
              <w:t>1-8</w:t>
            </w:r>
          </w:p>
        </w:tc>
      </w:tr>
      <w:tr w:rsidR="000C2F53" w:rsidRPr="00F40BC5" w14:paraId="1C760F1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90B88F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1A9217F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3278" w14:textId="77777777" w:rsidR="000C2F53" w:rsidRPr="00F40BC5" w:rsidRDefault="000C2F53" w:rsidP="00086FFC">
            <w:pPr>
              <w:jc w:val="right"/>
              <w:rPr>
                <w:rFonts w:ascii="Cambria" w:hAnsi="Cambria"/>
              </w:rPr>
            </w:pPr>
            <w:r w:rsidRPr="00F40BC5">
              <w:rPr>
                <w:rFonts w:ascii="Cambria" w:hAnsi="Cambria" w:cs="Cambria"/>
                <w:sz w:val="18"/>
                <w:szCs w:val="22"/>
              </w:rPr>
              <w:t>8-15</w:t>
            </w:r>
          </w:p>
        </w:tc>
      </w:tr>
      <w:tr w:rsidR="000C2F53" w:rsidRPr="00F40BC5" w14:paraId="4D25152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82DDBF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dużego stopnia z ustawieniem ręki czynnościowo niekorzystnym</w:t>
            </w:r>
          </w:p>
        </w:tc>
        <w:tc>
          <w:tcPr>
            <w:tcW w:w="885" w:type="dxa"/>
            <w:tcBorders>
              <w:top w:val="single" w:sz="4" w:space="0" w:color="000000"/>
              <w:left w:val="single" w:sz="4" w:space="0" w:color="000000"/>
              <w:bottom w:val="single" w:sz="4" w:space="0" w:color="000000"/>
            </w:tcBorders>
            <w:shd w:val="clear" w:color="auto" w:fill="auto"/>
            <w:vAlign w:val="center"/>
          </w:tcPr>
          <w:p w14:paraId="125C812E"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6B4D" w14:textId="77777777" w:rsidR="000C2F53" w:rsidRPr="00F40BC5" w:rsidRDefault="000C2F53" w:rsidP="00086FFC">
            <w:pPr>
              <w:jc w:val="right"/>
              <w:rPr>
                <w:rFonts w:ascii="Cambria" w:hAnsi="Cambria"/>
              </w:rPr>
            </w:pPr>
            <w:r w:rsidRPr="00F40BC5">
              <w:rPr>
                <w:rFonts w:ascii="Cambria" w:hAnsi="Cambria" w:cs="Cambria"/>
                <w:sz w:val="18"/>
                <w:szCs w:val="22"/>
              </w:rPr>
              <w:t>15-25</w:t>
            </w:r>
          </w:p>
        </w:tc>
      </w:tr>
      <w:tr w:rsidR="000C2F53" w:rsidRPr="00F40BC5" w14:paraId="55722F6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2AA6600"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132. Całkowite zesztywnienie w obrębie nadgarstka (stawu promieniowo - nadgarstkowego):</w:t>
            </w:r>
          </w:p>
        </w:tc>
        <w:tc>
          <w:tcPr>
            <w:tcW w:w="885" w:type="dxa"/>
            <w:tcBorders>
              <w:top w:val="single" w:sz="4" w:space="0" w:color="000000"/>
              <w:left w:val="single" w:sz="4" w:space="0" w:color="000000"/>
              <w:bottom w:val="single" w:sz="4" w:space="0" w:color="000000"/>
            </w:tcBorders>
            <w:shd w:val="clear" w:color="auto" w:fill="auto"/>
            <w:vAlign w:val="center"/>
          </w:tcPr>
          <w:p w14:paraId="7E17C1C6" w14:textId="77777777" w:rsidR="000C2F53" w:rsidRPr="00F40BC5" w:rsidRDefault="000C2F53" w:rsidP="00086FFC">
            <w:pPr>
              <w:snapToGrid w:val="0"/>
              <w:jc w:val="right"/>
              <w:rPr>
                <w:rFonts w:ascii="Cambria" w:hAnsi="Cambria" w:cs="Cambria"/>
                <w:sz w:val="18"/>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B679" w14:textId="77777777" w:rsidR="000C2F53" w:rsidRPr="00F40BC5" w:rsidRDefault="000C2F53" w:rsidP="00086FFC">
            <w:pPr>
              <w:snapToGrid w:val="0"/>
              <w:jc w:val="right"/>
              <w:rPr>
                <w:rFonts w:ascii="Cambria" w:hAnsi="Cambria" w:cs="Cambria"/>
                <w:sz w:val="18"/>
                <w:szCs w:val="22"/>
              </w:rPr>
            </w:pPr>
          </w:p>
        </w:tc>
      </w:tr>
      <w:tr w:rsidR="000C2F53" w:rsidRPr="00F40BC5" w14:paraId="029B0CC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890539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 ustawieniu czynnościowo korzystnym - w zależności od stopnia upośledzenia funkcji ręki i palców</w:t>
            </w:r>
          </w:p>
        </w:tc>
        <w:tc>
          <w:tcPr>
            <w:tcW w:w="885" w:type="dxa"/>
            <w:tcBorders>
              <w:top w:val="single" w:sz="4" w:space="0" w:color="000000"/>
              <w:left w:val="single" w:sz="4" w:space="0" w:color="000000"/>
              <w:bottom w:val="single" w:sz="4" w:space="0" w:color="000000"/>
            </w:tcBorders>
            <w:shd w:val="clear" w:color="auto" w:fill="auto"/>
            <w:vAlign w:val="center"/>
          </w:tcPr>
          <w:p w14:paraId="73E46A6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C0E0"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5A22A01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146A32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ustawieniu czynnościowo niekorzystnym - w zależności od stopnia upośledzenia funkcji ręki i palców</w:t>
            </w:r>
          </w:p>
        </w:tc>
        <w:tc>
          <w:tcPr>
            <w:tcW w:w="885" w:type="dxa"/>
            <w:tcBorders>
              <w:top w:val="single" w:sz="4" w:space="0" w:color="000000"/>
              <w:left w:val="single" w:sz="4" w:space="0" w:color="000000"/>
              <w:bottom w:val="single" w:sz="4" w:space="0" w:color="000000"/>
            </w:tcBorders>
            <w:shd w:val="clear" w:color="auto" w:fill="auto"/>
            <w:vAlign w:val="center"/>
          </w:tcPr>
          <w:p w14:paraId="5DEE267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25-45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F05B"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5C89E41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D643B56"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133. Uszkodzenie nadgarstka powikłane głębokimi trwałymi zmianami troficznymi, przewlekłym ropnym zapaleniem kości nadgarstka, przetokami i zmianami neurologicznymi - ocenia się wg poz. 131-132, zwiększając stopień trwałego uszczerbku - w zależności od stopnia powikłań:</w:t>
            </w:r>
          </w:p>
        </w:tc>
        <w:tc>
          <w:tcPr>
            <w:tcW w:w="885" w:type="dxa"/>
            <w:tcBorders>
              <w:top w:val="single" w:sz="4" w:space="0" w:color="000000"/>
              <w:left w:val="single" w:sz="4" w:space="0" w:color="000000"/>
              <w:bottom w:val="single" w:sz="4" w:space="0" w:color="000000"/>
            </w:tcBorders>
            <w:shd w:val="clear" w:color="auto" w:fill="auto"/>
            <w:vAlign w:val="center"/>
          </w:tcPr>
          <w:p w14:paraId="0945602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B992"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070977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10110B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134. Utrata ręki na poziomie nadgarstka:  </w:t>
            </w:r>
          </w:p>
        </w:tc>
        <w:tc>
          <w:tcPr>
            <w:tcW w:w="885" w:type="dxa"/>
            <w:tcBorders>
              <w:top w:val="single" w:sz="4" w:space="0" w:color="000000"/>
              <w:left w:val="single" w:sz="4" w:space="0" w:color="000000"/>
              <w:bottom w:val="single" w:sz="4" w:space="0" w:color="000000"/>
            </w:tcBorders>
            <w:shd w:val="clear" w:color="auto" w:fill="auto"/>
            <w:vAlign w:val="center"/>
          </w:tcPr>
          <w:p w14:paraId="10EB10B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832A"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36708AA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A6F3BFF"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ŚRÓDRĘCZE</w:t>
            </w:r>
          </w:p>
        </w:tc>
        <w:tc>
          <w:tcPr>
            <w:tcW w:w="885" w:type="dxa"/>
            <w:tcBorders>
              <w:top w:val="single" w:sz="4" w:space="0" w:color="000000"/>
              <w:left w:val="single" w:sz="4" w:space="0" w:color="000000"/>
              <w:bottom w:val="single" w:sz="4" w:space="0" w:color="000000"/>
            </w:tcBorders>
            <w:shd w:val="clear" w:color="auto" w:fill="auto"/>
            <w:vAlign w:val="center"/>
          </w:tcPr>
          <w:p w14:paraId="385D6CF8"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Prawe</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3CEF" w14:textId="77777777" w:rsidR="000C2F53" w:rsidRPr="00F40BC5" w:rsidRDefault="000C2F53" w:rsidP="00086FFC">
            <w:pPr>
              <w:jc w:val="center"/>
              <w:rPr>
                <w:rFonts w:ascii="Cambria" w:hAnsi="Cambria"/>
              </w:rPr>
            </w:pPr>
            <w:r w:rsidRPr="00F40BC5">
              <w:rPr>
                <w:rFonts w:ascii="Cambria" w:hAnsi="Cambria" w:cs="Cambria"/>
                <w:b/>
                <w:sz w:val="18"/>
                <w:szCs w:val="22"/>
              </w:rPr>
              <w:t>Lewe</w:t>
            </w:r>
          </w:p>
        </w:tc>
      </w:tr>
      <w:tr w:rsidR="000C2F53" w:rsidRPr="00F40BC5" w14:paraId="7A096AE5"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84A70D" w14:textId="77777777" w:rsidR="000C2F53" w:rsidRPr="00F40BC5" w:rsidRDefault="000C2F53" w:rsidP="00086FFC">
            <w:pPr>
              <w:jc w:val="both"/>
              <w:rPr>
                <w:rFonts w:ascii="Cambria" w:hAnsi="Cambria"/>
              </w:rPr>
            </w:pPr>
            <w:r w:rsidRPr="00F40BC5">
              <w:rPr>
                <w:rFonts w:ascii="Cambria" w:hAnsi="Cambria" w:cs="Cambria"/>
                <w:b/>
                <w:sz w:val="18"/>
                <w:szCs w:val="22"/>
              </w:rPr>
              <w:t>135. Złamania kości śródręcza, uszkodzenia ścięgien i pozostałych części miękkich (skóry, mięśni, naczyń, nerwów), w zależności od blizn, ubytków, zniekształceń, upośledzenia funkcji ręki i palców oraz innych zmian wtórnych:</w:t>
            </w:r>
          </w:p>
        </w:tc>
      </w:tr>
      <w:tr w:rsidR="000C2F53" w:rsidRPr="00F40BC5" w14:paraId="594217C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56D6D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5C7CD57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FF04"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11B1825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7978A5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885" w:type="dxa"/>
            <w:tcBorders>
              <w:top w:val="single" w:sz="4" w:space="0" w:color="000000"/>
              <w:left w:val="single" w:sz="4" w:space="0" w:color="000000"/>
              <w:bottom w:val="single" w:sz="4" w:space="0" w:color="000000"/>
            </w:tcBorders>
            <w:shd w:val="clear" w:color="auto" w:fill="auto"/>
            <w:vAlign w:val="center"/>
          </w:tcPr>
          <w:p w14:paraId="6BA2B292"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871E" w14:textId="77777777" w:rsidR="000C2F53" w:rsidRPr="00F40BC5" w:rsidRDefault="000C2F53" w:rsidP="00086FFC">
            <w:pPr>
              <w:jc w:val="right"/>
              <w:rPr>
                <w:rFonts w:ascii="Cambria" w:hAnsi="Cambria"/>
              </w:rPr>
            </w:pPr>
            <w:r w:rsidRPr="00F40BC5">
              <w:rPr>
                <w:rFonts w:ascii="Cambria" w:hAnsi="Cambria" w:cs="Cambria"/>
                <w:sz w:val="18"/>
                <w:szCs w:val="22"/>
              </w:rPr>
              <w:t>4-8</w:t>
            </w:r>
          </w:p>
        </w:tc>
      </w:tr>
      <w:tr w:rsidR="000C2F53" w:rsidRPr="00F40BC5" w14:paraId="0FBF058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E0E69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rozległe zmiany</w:t>
            </w:r>
          </w:p>
        </w:tc>
        <w:tc>
          <w:tcPr>
            <w:tcW w:w="885" w:type="dxa"/>
            <w:tcBorders>
              <w:top w:val="single" w:sz="4" w:space="0" w:color="000000"/>
              <w:left w:val="single" w:sz="4" w:space="0" w:color="000000"/>
              <w:bottom w:val="single" w:sz="4" w:space="0" w:color="000000"/>
            </w:tcBorders>
            <w:shd w:val="clear" w:color="auto" w:fill="auto"/>
            <w:vAlign w:val="center"/>
          </w:tcPr>
          <w:p w14:paraId="0BFA28A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A906" w14:textId="77777777" w:rsidR="000C2F53" w:rsidRPr="00F40BC5" w:rsidRDefault="000C2F53" w:rsidP="00086FFC">
            <w:pPr>
              <w:jc w:val="right"/>
              <w:rPr>
                <w:rFonts w:ascii="Cambria" w:hAnsi="Cambria"/>
              </w:rPr>
            </w:pPr>
            <w:r w:rsidRPr="00F40BC5">
              <w:rPr>
                <w:rFonts w:ascii="Cambria" w:hAnsi="Cambria" w:cs="Cambria"/>
                <w:sz w:val="18"/>
                <w:szCs w:val="22"/>
              </w:rPr>
              <w:t>8-18</w:t>
            </w:r>
          </w:p>
        </w:tc>
      </w:tr>
      <w:tr w:rsidR="000C2F53" w:rsidRPr="00F40BC5" w14:paraId="1E8533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E44B8CE"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KCIUK</w:t>
            </w:r>
          </w:p>
        </w:tc>
        <w:tc>
          <w:tcPr>
            <w:tcW w:w="885" w:type="dxa"/>
            <w:tcBorders>
              <w:top w:val="single" w:sz="4" w:space="0" w:color="000000"/>
              <w:left w:val="single" w:sz="4" w:space="0" w:color="000000"/>
              <w:bottom w:val="single" w:sz="4" w:space="0" w:color="000000"/>
            </w:tcBorders>
            <w:shd w:val="clear" w:color="auto" w:fill="auto"/>
            <w:vAlign w:val="center"/>
          </w:tcPr>
          <w:p w14:paraId="1D7294B9"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Prawy</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4789" w14:textId="77777777" w:rsidR="000C2F53" w:rsidRPr="00F40BC5" w:rsidRDefault="000C2F53" w:rsidP="00086FFC">
            <w:pPr>
              <w:jc w:val="center"/>
              <w:rPr>
                <w:rFonts w:ascii="Cambria" w:hAnsi="Cambria"/>
              </w:rPr>
            </w:pPr>
            <w:r w:rsidRPr="00F40BC5">
              <w:rPr>
                <w:rFonts w:ascii="Cambria" w:hAnsi="Cambria" w:cs="Cambria"/>
                <w:b/>
                <w:sz w:val="18"/>
                <w:szCs w:val="22"/>
              </w:rPr>
              <w:t>Lewy</w:t>
            </w:r>
          </w:p>
        </w:tc>
      </w:tr>
      <w:tr w:rsidR="000C2F53" w:rsidRPr="00F40BC5" w14:paraId="4D1F74D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2121ED" w14:textId="77777777" w:rsidR="000C2F53" w:rsidRPr="00F40BC5" w:rsidRDefault="000C2F53" w:rsidP="00086FFC">
            <w:pPr>
              <w:jc w:val="both"/>
              <w:rPr>
                <w:rFonts w:ascii="Cambria" w:hAnsi="Cambria"/>
              </w:rPr>
            </w:pPr>
            <w:r w:rsidRPr="00F40BC5">
              <w:rPr>
                <w:rFonts w:ascii="Cambria" w:hAnsi="Cambria" w:cs="Cambria"/>
                <w:b/>
                <w:sz w:val="18"/>
                <w:szCs w:val="22"/>
              </w:rPr>
              <w:t>136. Utrata w zakresie kciuka - w zależności od rozmiaru ubytku, blizn, zniekształceń, jakości kikuta, ograniczenia ruchów palca, upośledzenia funkcji ręki i innych zmian wtórnych:</w:t>
            </w:r>
          </w:p>
        </w:tc>
      </w:tr>
      <w:tr w:rsidR="000C2F53" w:rsidRPr="00F40BC5" w14:paraId="0333828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AD30E3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częściowa lub całkowita utrata opuszki, trwała utrata płytki paznokciowej</w:t>
            </w:r>
          </w:p>
        </w:tc>
        <w:tc>
          <w:tcPr>
            <w:tcW w:w="885" w:type="dxa"/>
            <w:tcBorders>
              <w:top w:val="single" w:sz="4" w:space="0" w:color="000000"/>
              <w:left w:val="single" w:sz="4" w:space="0" w:color="000000"/>
              <w:bottom w:val="single" w:sz="4" w:space="0" w:color="000000"/>
            </w:tcBorders>
            <w:shd w:val="clear" w:color="auto" w:fill="auto"/>
            <w:vAlign w:val="center"/>
          </w:tcPr>
          <w:p w14:paraId="1DD4215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5255"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5396D10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A22AA5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częściowa lub całkowita utrata paliczka paznokciowego</w:t>
            </w:r>
          </w:p>
        </w:tc>
        <w:tc>
          <w:tcPr>
            <w:tcW w:w="885" w:type="dxa"/>
            <w:tcBorders>
              <w:top w:val="single" w:sz="4" w:space="0" w:color="000000"/>
              <w:left w:val="single" w:sz="4" w:space="0" w:color="000000"/>
              <w:bottom w:val="single" w:sz="4" w:space="0" w:color="000000"/>
            </w:tcBorders>
            <w:shd w:val="clear" w:color="auto" w:fill="auto"/>
            <w:vAlign w:val="center"/>
          </w:tcPr>
          <w:p w14:paraId="4EEDA1C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156E" w14:textId="77777777" w:rsidR="000C2F53" w:rsidRPr="00F40BC5" w:rsidRDefault="000C2F53" w:rsidP="00086FFC">
            <w:pPr>
              <w:jc w:val="right"/>
              <w:rPr>
                <w:rFonts w:ascii="Cambria" w:hAnsi="Cambria"/>
              </w:rPr>
            </w:pPr>
            <w:r w:rsidRPr="00F40BC5">
              <w:rPr>
                <w:rFonts w:ascii="Cambria" w:hAnsi="Cambria" w:cs="Cambria"/>
                <w:sz w:val="18"/>
                <w:szCs w:val="22"/>
              </w:rPr>
              <w:t>4-13</w:t>
            </w:r>
          </w:p>
        </w:tc>
      </w:tr>
      <w:tr w:rsidR="000C2F53" w:rsidRPr="00F40BC5" w14:paraId="0758451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BDE295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utrata paliczka paznokciowego z częścią paliczka podstawowego mniej niż 2/3 długości paliczka</w:t>
            </w:r>
          </w:p>
        </w:tc>
        <w:tc>
          <w:tcPr>
            <w:tcW w:w="885" w:type="dxa"/>
            <w:tcBorders>
              <w:top w:val="single" w:sz="4" w:space="0" w:color="000000"/>
              <w:left w:val="single" w:sz="4" w:space="0" w:color="000000"/>
              <w:bottom w:val="single" w:sz="4" w:space="0" w:color="000000"/>
            </w:tcBorders>
            <w:shd w:val="clear" w:color="auto" w:fill="auto"/>
            <w:vAlign w:val="center"/>
          </w:tcPr>
          <w:p w14:paraId="74E433E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4F68" w14:textId="77777777" w:rsidR="000C2F53" w:rsidRPr="00F40BC5" w:rsidRDefault="000C2F53" w:rsidP="00086FFC">
            <w:pPr>
              <w:jc w:val="right"/>
              <w:rPr>
                <w:rFonts w:ascii="Cambria" w:hAnsi="Cambria"/>
              </w:rPr>
            </w:pPr>
            <w:r w:rsidRPr="00F40BC5">
              <w:rPr>
                <w:rFonts w:ascii="Cambria" w:hAnsi="Cambria" w:cs="Cambria"/>
                <w:sz w:val="18"/>
                <w:szCs w:val="22"/>
              </w:rPr>
              <w:t>13-18</w:t>
            </w:r>
          </w:p>
        </w:tc>
      </w:tr>
      <w:tr w:rsidR="000C2F53" w:rsidRPr="00F40BC5" w14:paraId="0CE5D97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05F440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utrata paliczka paznokciowego i paliczka podstawowego ponad  2/3 jego  długości lub utrata obu paliczków bez kości śródręcza  </w:t>
            </w:r>
          </w:p>
        </w:tc>
        <w:tc>
          <w:tcPr>
            <w:tcW w:w="885" w:type="dxa"/>
            <w:tcBorders>
              <w:top w:val="single" w:sz="4" w:space="0" w:color="000000"/>
              <w:left w:val="single" w:sz="4" w:space="0" w:color="000000"/>
              <w:bottom w:val="single" w:sz="4" w:space="0" w:color="000000"/>
            </w:tcBorders>
            <w:shd w:val="clear" w:color="auto" w:fill="auto"/>
            <w:vAlign w:val="center"/>
          </w:tcPr>
          <w:p w14:paraId="41C1444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20-28</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A7DF" w14:textId="77777777" w:rsidR="000C2F53" w:rsidRPr="00F40BC5" w:rsidRDefault="000C2F53" w:rsidP="00086FFC">
            <w:pPr>
              <w:jc w:val="right"/>
              <w:rPr>
                <w:rFonts w:ascii="Cambria" w:hAnsi="Cambria"/>
              </w:rPr>
            </w:pPr>
            <w:r w:rsidRPr="00F40BC5">
              <w:rPr>
                <w:rFonts w:ascii="Cambria" w:hAnsi="Cambria" w:cs="Cambria"/>
                <w:sz w:val="18"/>
                <w:szCs w:val="22"/>
              </w:rPr>
              <w:t>18-25</w:t>
            </w:r>
          </w:p>
        </w:tc>
      </w:tr>
      <w:tr w:rsidR="000C2F53" w:rsidRPr="00F40BC5" w14:paraId="45F24A5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8D3D68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utrata obu paliczków z kością śródręcza</w:t>
            </w:r>
          </w:p>
        </w:tc>
        <w:tc>
          <w:tcPr>
            <w:tcW w:w="885" w:type="dxa"/>
            <w:tcBorders>
              <w:top w:val="single" w:sz="4" w:space="0" w:color="000000"/>
              <w:left w:val="single" w:sz="4" w:space="0" w:color="000000"/>
              <w:bottom w:val="single" w:sz="4" w:space="0" w:color="000000"/>
            </w:tcBorders>
            <w:shd w:val="clear" w:color="auto" w:fill="auto"/>
            <w:vAlign w:val="center"/>
          </w:tcPr>
          <w:p w14:paraId="21DA23BB"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28-35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8E3B" w14:textId="77777777" w:rsidR="000C2F53" w:rsidRPr="00F40BC5" w:rsidRDefault="000C2F53" w:rsidP="00086FFC">
            <w:pPr>
              <w:jc w:val="right"/>
              <w:rPr>
                <w:rFonts w:ascii="Cambria" w:hAnsi="Cambria"/>
              </w:rPr>
            </w:pPr>
            <w:r w:rsidRPr="00F40BC5">
              <w:rPr>
                <w:rFonts w:ascii="Cambria" w:hAnsi="Cambria" w:cs="Cambria"/>
                <w:sz w:val="18"/>
                <w:szCs w:val="22"/>
              </w:rPr>
              <w:t>25-33</w:t>
            </w:r>
          </w:p>
        </w:tc>
      </w:tr>
      <w:tr w:rsidR="000C2F53" w:rsidRPr="00F40BC5" w14:paraId="542E265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1AF4CC" w14:textId="77777777" w:rsidR="000C2F53" w:rsidRPr="00F40BC5" w:rsidRDefault="000C2F53" w:rsidP="00086FFC">
            <w:pPr>
              <w:jc w:val="both"/>
              <w:rPr>
                <w:rFonts w:ascii="Cambria" w:hAnsi="Cambria"/>
              </w:rPr>
            </w:pPr>
            <w:r w:rsidRPr="00F40BC5">
              <w:rPr>
                <w:rFonts w:ascii="Cambria" w:hAnsi="Cambria" w:cs="Cambria"/>
                <w:b/>
                <w:sz w:val="18"/>
                <w:szCs w:val="22"/>
              </w:rPr>
              <w:t>137. Inne uszkodzenia kciuka: złamania, zwichnięcia, uszkodzenia mięśni, ścięgien, naczyń, nerwów - w zależności od blizn, zniekształceń, zaburzeń czucia, ograniczenia ruchów palca, upośledzenia funkcji ręki i innych zmian wtórnych:</w:t>
            </w:r>
          </w:p>
        </w:tc>
      </w:tr>
      <w:tr w:rsidR="000C2F53" w:rsidRPr="00F40BC5" w14:paraId="66AE44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982286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6155E6B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E3C1"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3F9293A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69300B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885" w:type="dxa"/>
            <w:tcBorders>
              <w:top w:val="single" w:sz="4" w:space="0" w:color="000000"/>
              <w:left w:val="single" w:sz="4" w:space="0" w:color="000000"/>
              <w:bottom w:val="single" w:sz="4" w:space="0" w:color="000000"/>
            </w:tcBorders>
            <w:shd w:val="clear" w:color="auto" w:fill="auto"/>
            <w:vAlign w:val="center"/>
          </w:tcPr>
          <w:p w14:paraId="108FFAF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F1A7" w14:textId="77777777" w:rsidR="000C2F53" w:rsidRPr="00F40BC5" w:rsidRDefault="000C2F53" w:rsidP="00086FFC">
            <w:pPr>
              <w:jc w:val="right"/>
              <w:rPr>
                <w:rFonts w:ascii="Cambria" w:hAnsi="Cambria"/>
              </w:rPr>
            </w:pPr>
            <w:r w:rsidRPr="00F40BC5">
              <w:rPr>
                <w:rFonts w:ascii="Cambria" w:hAnsi="Cambria" w:cs="Cambria"/>
                <w:sz w:val="18"/>
                <w:szCs w:val="22"/>
              </w:rPr>
              <w:t>4-13</w:t>
            </w:r>
          </w:p>
        </w:tc>
      </w:tr>
      <w:tr w:rsidR="000C2F53" w:rsidRPr="00F40BC5" w14:paraId="4000FA6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537041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 zmiany</w:t>
            </w:r>
          </w:p>
        </w:tc>
        <w:tc>
          <w:tcPr>
            <w:tcW w:w="885" w:type="dxa"/>
            <w:tcBorders>
              <w:top w:val="single" w:sz="4" w:space="0" w:color="000000"/>
              <w:left w:val="single" w:sz="4" w:space="0" w:color="000000"/>
              <w:bottom w:val="single" w:sz="4" w:space="0" w:color="000000"/>
            </w:tcBorders>
            <w:shd w:val="clear" w:color="auto" w:fill="auto"/>
            <w:vAlign w:val="center"/>
          </w:tcPr>
          <w:p w14:paraId="5AA40C4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667F" w14:textId="77777777" w:rsidR="000C2F53" w:rsidRPr="00F40BC5" w:rsidRDefault="000C2F53" w:rsidP="00086FFC">
            <w:pPr>
              <w:jc w:val="right"/>
              <w:rPr>
                <w:rFonts w:ascii="Cambria" w:hAnsi="Cambria"/>
              </w:rPr>
            </w:pPr>
            <w:r w:rsidRPr="00F40BC5">
              <w:rPr>
                <w:rFonts w:ascii="Cambria" w:hAnsi="Cambria" w:cs="Cambria"/>
                <w:sz w:val="18"/>
                <w:szCs w:val="22"/>
              </w:rPr>
              <w:t>13-18</w:t>
            </w:r>
          </w:p>
        </w:tc>
      </w:tr>
      <w:tr w:rsidR="000C2F53" w:rsidRPr="00F40BC5" w14:paraId="473ACB9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092A98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bardzo duże zmiany graniczące z utratą kciuka (dotyczy utraty funkcji)</w:t>
            </w:r>
          </w:p>
        </w:tc>
        <w:tc>
          <w:tcPr>
            <w:tcW w:w="885" w:type="dxa"/>
            <w:tcBorders>
              <w:top w:val="single" w:sz="4" w:space="0" w:color="000000"/>
              <w:left w:val="single" w:sz="4" w:space="0" w:color="000000"/>
              <w:bottom w:val="single" w:sz="4" w:space="0" w:color="000000"/>
            </w:tcBorders>
            <w:shd w:val="clear" w:color="auto" w:fill="auto"/>
            <w:vAlign w:val="center"/>
          </w:tcPr>
          <w:p w14:paraId="157E08F8"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20-23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C7AC" w14:textId="77777777" w:rsidR="000C2F53" w:rsidRPr="00F40BC5" w:rsidRDefault="000C2F53" w:rsidP="00086FFC">
            <w:pPr>
              <w:jc w:val="right"/>
              <w:rPr>
                <w:rFonts w:ascii="Cambria" w:hAnsi="Cambria"/>
              </w:rPr>
            </w:pPr>
            <w:r w:rsidRPr="00F40BC5">
              <w:rPr>
                <w:rFonts w:ascii="Cambria" w:hAnsi="Cambria" w:cs="Cambria"/>
                <w:sz w:val="18"/>
                <w:szCs w:val="22"/>
              </w:rPr>
              <w:t>18-20</w:t>
            </w:r>
          </w:p>
        </w:tc>
      </w:tr>
      <w:tr w:rsidR="000C2F53" w:rsidRPr="00F40BC5" w14:paraId="180BBEA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5A1479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lastRenderedPageBreak/>
              <w:t>e) całkowita bezużyteczność kciuka</w:t>
            </w:r>
          </w:p>
        </w:tc>
        <w:tc>
          <w:tcPr>
            <w:tcW w:w="885" w:type="dxa"/>
            <w:tcBorders>
              <w:top w:val="single" w:sz="4" w:space="0" w:color="000000"/>
              <w:left w:val="single" w:sz="4" w:space="0" w:color="000000"/>
              <w:bottom w:val="single" w:sz="4" w:space="0" w:color="000000"/>
            </w:tcBorders>
            <w:shd w:val="clear" w:color="auto" w:fill="auto"/>
            <w:vAlign w:val="center"/>
          </w:tcPr>
          <w:p w14:paraId="07446B6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86E48" w14:textId="77777777" w:rsidR="000C2F53" w:rsidRPr="00F40BC5" w:rsidRDefault="000C2F53" w:rsidP="00086FFC">
            <w:pPr>
              <w:jc w:val="right"/>
              <w:rPr>
                <w:rFonts w:ascii="Cambria" w:hAnsi="Cambria"/>
              </w:rPr>
            </w:pPr>
            <w:r w:rsidRPr="00F40BC5">
              <w:rPr>
                <w:rFonts w:ascii="Cambria" w:hAnsi="Cambria" w:cs="Cambria"/>
                <w:sz w:val="18"/>
                <w:szCs w:val="22"/>
              </w:rPr>
              <w:t>23</w:t>
            </w:r>
          </w:p>
        </w:tc>
      </w:tr>
      <w:tr w:rsidR="000C2F53" w:rsidRPr="00F40BC5" w14:paraId="3D5E045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59D3E1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f) rozległe zmiany, graniczące z utratą pierwszej kości śródręcza (dotyczy utraty funkcji)</w:t>
            </w:r>
          </w:p>
        </w:tc>
        <w:tc>
          <w:tcPr>
            <w:tcW w:w="885" w:type="dxa"/>
            <w:tcBorders>
              <w:top w:val="single" w:sz="4" w:space="0" w:color="000000"/>
              <w:left w:val="single" w:sz="4" w:space="0" w:color="000000"/>
              <w:bottom w:val="single" w:sz="4" w:space="0" w:color="000000"/>
            </w:tcBorders>
            <w:shd w:val="clear" w:color="auto" w:fill="auto"/>
            <w:vAlign w:val="center"/>
          </w:tcPr>
          <w:p w14:paraId="4C62FD9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A8BD" w14:textId="77777777" w:rsidR="000C2F53" w:rsidRPr="00F40BC5" w:rsidRDefault="000C2F53" w:rsidP="00086FFC">
            <w:pPr>
              <w:jc w:val="right"/>
              <w:rPr>
                <w:rFonts w:ascii="Cambria" w:hAnsi="Cambria"/>
              </w:rPr>
            </w:pPr>
            <w:r w:rsidRPr="00F40BC5">
              <w:rPr>
                <w:rFonts w:ascii="Cambria" w:hAnsi="Cambria" w:cs="Cambria"/>
                <w:sz w:val="18"/>
                <w:szCs w:val="22"/>
              </w:rPr>
              <w:t>23-33</w:t>
            </w:r>
          </w:p>
        </w:tc>
      </w:tr>
      <w:tr w:rsidR="000C2F53" w:rsidRPr="00F40BC5" w14:paraId="42324DA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D89754"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Przy ocenie stopnia zaburzeń czynności kciuka brać pod uwagę przede wszystkim zdolność przeciwstawienia i chwytu.</w:t>
            </w:r>
          </w:p>
        </w:tc>
      </w:tr>
      <w:tr w:rsidR="000C2F53" w:rsidRPr="00F40BC5" w14:paraId="560F856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EDACFB9"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PALEC WSKAZUJĄCY</w:t>
            </w:r>
          </w:p>
        </w:tc>
        <w:tc>
          <w:tcPr>
            <w:tcW w:w="885" w:type="dxa"/>
            <w:tcBorders>
              <w:top w:val="single" w:sz="4" w:space="0" w:color="000000"/>
              <w:left w:val="single" w:sz="4" w:space="0" w:color="000000"/>
              <w:bottom w:val="single" w:sz="4" w:space="0" w:color="000000"/>
            </w:tcBorders>
            <w:shd w:val="clear" w:color="auto" w:fill="auto"/>
            <w:vAlign w:val="center"/>
          </w:tcPr>
          <w:p w14:paraId="4B5FB8EF"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Prawy</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82AA" w14:textId="77777777" w:rsidR="000C2F53" w:rsidRPr="00F40BC5" w:rsidRDefault="000C2F53" w:rsidP="00086FFC">
            <w:pPr>
              <w:jc w:val="center"/>
              <w:rPr>
                <w:rFonts w:ascii="Cambria" w:hAnsi="Cambria"/>
              </w:rPr>
            </w:pPr>
            <w:r w:rsidRPr="00F40BC5">
              <w:rPr>
                <w:rFonts w:ascii="Cambria" w:hAnsi="Cambria" w:cs="Cambria"/>
                <w:b/>
                <w:sz w:val="18"/>
                <w:szCs w:val="22"/>
              </w:rPr>
              <w:t>Lewy</w:t>
            </w:r>
          </w:p>
        </w:tc>
      </w:tr>
      <w:tr w:rsidR="000C2F53" w:rsidRPr="00F40BC5" w14:paraId="11C098E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7EA65A" w14:textId="77777777" w:rsidR="000C2F53" w:rsidRPr="00F40BC5" w:rsidRDefault="000C2F53" w:rsidP="00086FFC">
            <w:pPr>
              <w:jc w:val="both"/>
              <w:rPr>
                <w:rFonts w:ascii="Cambria" w:hAnsi="Cambria"/>
              </w:rPr>
            </w:pPr>
            <w:r w:rsidRPr="00F40BC5">
              <w:rPr>
                <w:rFonts w:ascii="Cambria" w:hAnsi="Cambria" w:cs="Cambria"/>
                <w:b/>
                <w:sz w:val="18"/>
                <w:szCs w:val="22"/>
              </w:rPr>
              <w:t>138. Utrata w obrębie wskaziciela - w zależności od blizn, zniekształceń, jakości kikuta, ograniczenia ruchów wskaziciela, upośledzenia funkcji ręki:</w:t>
            </w:r>
          </w:p>
        </w:tc>
      </w:tr>
      <w:tr w:rsidR="000C2F53" w:rsidRPr="00F40BC5" w14:paraId="4B0B5B5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4B7617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utrata częściowa lub całkowita opuszki, trwała utrata płytki paznokciowej</w:t>
            </w:r>
          </w:p>
        </w:tc>
        <w:tc>
          <w:tcPr>
            <w:tcW w:w="885" w:type="dxa"/>
            <w:tcBorders>
              <w:top w:val="single" w:sz="4" w:space="0" w:color="000000"/>
              <w:left w:val="single" w:sz="4" w:space="0" w:color="000000"/>
              <w:bottom w:val="single" w:sz="4" w:space="0" w:color="000000"/>
            </w:tcBorders>
            <w:shd w:val="clear" w:color="auto" w:fill="auto"/>
            <w:vAlign w:val="center"/>
          </w:tcPr>
          <w:p w14:paraId="2A23C464"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EAD9"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2D67B3E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DBC615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częściowa lub całkowita utrata paliczka paznokciowego</w:t>
            </w:r>
          </w:p>
        </w:tc>
        <w:tc>
          <w:tcPr>
            <w:tcW w:w="885" w:type="dxa"/>
            <w:tcBorders>
              <w:top w:val="single" w:sz="4" w:space="0" w:color="000000"/>
              <w:left w:val="single" w:sz="4" w:space="0" w:color="000000"/>
              <w:bottom w:val="single" w:sz="4" w:space="0" w:color="000000"/>
            </w:tcBorders>
            <w:shd w:val="clear" w:color="auto" w:fill="auto"/>
            <w:vAlign w:val="center"/>
          </w:tcPr>
          <w:p w14:paraId="0EEF11B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4091" w14:textId="77777777" w:rsidR="000C2F53" w:rsidRPr="00F40BC5" w:rsidRDefault="000C2F53" w:rsidP="00086FFC">
            <w:pPr>
              <w:jc w:val="right"/>
              <w:rPr>
                <w:rFonts w:ascii="Cambria" w:hAnsi="Cambria"/>
              </w:rPr>
            </w:pPr>
            <w:r w:rsidRPr="00F40BC5">
              <w:rPr>
                <w:rFonts w:ascii="Cambria" w:hAnsi="Cambria" w:cs="Cambria"/>
                <w:sz w:val="18"/>
                <w:szCs w:val="22"/>
              </w:rPr>
              <w:t>4-8</w:t>
            </w:r>
          </w:p>
        </w:tc>
      </w:tr>
      <w:tr w:rsidR="000C2F53" w:rsidRPr="00F40BC5" w14:paraId="67D1B4B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E6E35E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utrata paliczka paznokciowego z częścią paliczka środkowego</w:t>
            </w:r>
          </w:p>
        </w:tc>
        <w:tc>
          <w:tcPr>
            <w:tcW w:w="885" w:type="dxa"/>
            <w:tcBorders>
              <w:top w:val="single" w:sz="4" w:space="0" w:color="000000"/>
              <w:left w:val="single" w:sz="4" w:space="0" w:color="000000"/>
              <w:bottom w:val="single" w:sz="4" w:space="0" w:color="000000"/>
            </w:tcBorders>
            <w:shd w:val="clear" w:color="auto" w:fill="auto"/>
            <w:vAlign w:val="center"/>
          </w:tcPr>
          <w:p w14:paraId="6515EE1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3A21" w14:textId="77777777" w:rsidR="000C2F53" w:rsidRPr="00F40BC5" w:rsidRDefault="000C2F53" w:rsidP="00086FFC">
            <w:pPr>
              <w:jc w:val="right"/>
              <w:rPr>
                <w:rFonts w:ascii="Cambria" w:hAnsi="Cambria"/>
              </w:rPr>
            </w:pPr>
            <w:r w:rsidRPr="00F40BC5">
              <w:rPr>
                <w:rFonts w:ascii="Cambria" w:hAnsi="Cambria" w:cs="Cambria"/>
                <w:sz w:val="18"/>
                <w:szCs w:val="22"/>
              </w:rPr>
              <w:t>8-13</w:t>
            </w:r>
          </w:p>
        </w:tc>
      </w:tr>
      <w:tr w:rsidR="000C2F53" w:rsidRPr="00F40BC5" w14:paraId="207CD74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30DC6A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utrata dwóch paliczków</w:t>
            </w:r>
          </w:p>
        </w:tc>
        <w:tc>
          <w:tcPr>
            <w:tcW w:w="885" w:type="dxa"/>
            <w:tcBorders>
              <w:top w:val="single" w:sz="4" w:space="0" w:color="000000"/>
              <w:left w:val="single" w:sz="4" w:space="0" w:color="000000"/>
              <w:bottom w:val="single" w:sz="4" w:space="0" w:color="000000"/>
            </w:tcBorders>
            <w:shd w:val="clear" w:color="auto" w:fill="auto"/>
            <w:vAlign w:val="center"/>
          </w:tcPr>
          <w:p w14:paraId="728C265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316D" w14:textId="77777777" w:rsidR="000C2F53" w:rsidRPr="00F40BC5" w:rsidRDefault="000C2F53" w:rsidP="00086FFC">
            <w:pPr>
              <w:jc w:val="right"/>
              <w:rPr>
                <w:rFonts w:ascii="Cambria" w:hAnsi="Cambria"/>
              </w:rPr>
            </w:pPr>
            <w:r w:rsidRPr="00F40BC5">
              <w:rPr>
                <w:rFonts w:ascii="Cambria" w:hAnsi="Cambria" w:cs="Cambria"/>
                <w:sz w:val="18"/>
                <w:szCs w:val="22"/>
              </w:rPr>
              <w:t>13-18</w:t>
            </w:r>
          </w:p>
        </w:tc>
      </w:tr>
      <w:tr w:rsidR="000C2F53" w:rsidRPr="00F40BC5" w14:paraId="5E510F0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05B668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utrata w obrębie paliczka podstawowego lub utrata trzech paliczków</w:t>
            </w:r>
          </w:p>
        </w:tc>
        <w:tc>
          <w:tcPr>
            <w:tcW w:w="885" w:type="dxa"/>
            <w:tcBorders>
              <w:top w:val="single" w:sz="4" w:space="0" w:color="000000"/>
              <w:left w:val="single" w:sz="4" w:space="0" w:color="000000"/>
              <w:bottom w:val="single" w:sz="4" w:space="0" w:color="000000"/>
            </w:tcBorders>
            <w:shd w:val="clear" w:color="auto" w:fill="auto"/>
            <w:vAlign w:val="center"/>
          </w:tcPr>
          <w:p w14:paraId="7D78470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20-25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454B" w14:textId="77777777" w:rsidR="000C2F53" w:rsidRPr="00F40BC5" w:rsidRDefault="000C2F53" w:rsidP="00086FFC">
            <w:pPr>
              <w:jc w:val="right"/>
              <w:rPr>
                <w:rFonts w:ascii="Cambria" w:hAnsi="Cambria"/>
              </w:rPr>
            </w:pPr>
            <w:r w:rsidRPr="00F40BC5">
              <w:rPr>
                <w:rFonts w:ascii="Cambria" w:hAnsi="Cambria" w:cs="Cambria"/>
                <w:sz w:val="18"/>
                <w:szCs w:val="22"/>
              </w:rPr>
              <w:t>18-23</w:t>
            </w:r>
          </w:p>
        </w:tc>
      </w:tr>
      <w:tr w:rsidR="000C2F53" w:rsidRPr="00F40BC5" w14:paraId="3F9DE5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6BB90D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f) utrata wskaziciela w obrębie lub z kością śródręcza</w:t>
            </w:r>
          </w:p>
        </w:tc>
        <w:tc>
          <w:tcPr>
            <w:tcW w:w="885" w:type="dxa"/>
            <w:tcBorders>
              <w:top w:val="single" w:sz="4" w:space="0" w:color="000000"/>
              <w:left w:val="single" w:sz="4" w:space="0" w:color="000000"/>
              <w:bottom w:val="single" w:sz="4" w:space="0" w:color="000000"/>
            </w:tcBorders>
            <w:shd w:val="clear" w:color="auto" w:fill="auto"/>
            <w:vAlign w:val="center"/>
          </w:tcPr>
          <w:p w14:paraId="44B11CA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25-30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904E" w14:textId="77777777" w:rsidR="000C2F53" w:rsidRPr="00F40BC5" w:rsidRDefault="000C2F53" w:rsidP="00086FFC">
            <w:pPr>
              <w:jc w:val="right"/>
              <w:rPr>
                <w:rFonts w:ascii="Cambria" w:hAnsi="Cambria"/>
              </w:rPr>
            </w:pPr>
            <w:r w:rsidRPr="00F40BC5">
              <w:rPr>
                <w:rFonts w:ascii="Cambria" w:hAnsi="Cambria" w:cs="Cambria"/>
                <w:sz w:val="18"/>
                <w:szCs w:val="22"/>
              </w:rPr>
              <w:t>23-27</w:t>
            </w:r>
          </w:p>
        </w:tc>
      </w:tr>
      <w:tr w:rsidR="000C2F53" w:rsidRPr="00F40BC5" w14:paraId="18AD1EC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76EE9F" w14:textId="77777777" w:rsidR="000C2F53" w:rsidRPr="00F40BC5" w:rsidRDefault="000C2F53" w:rsidP="00086FFC">
            <w:pPr>
              <w:jc w:val="both"/>
              <w:rPr>
                <w:rFonts w:ascii="Cambria" w:hAnsi="Cambria"/>
              </w:rPr>
            </w:pPr>
            <w:r w:rsidRPr="00F40BC5">
              <w:rPr>
                <w:rFonts w:ascii="Cambria" w:hAnsi="Cambria" w:cs="Cambria"/>
                <w:b/>
                <w:sz w:val="18"/>
                <w:szCs w:val="22"/>
              </w:rPr>
              <w:t>139. Wszelkie inne uszkodzenia w obrębie wskaziciela: złamania, zwichnięcia, uszkodzenia mięśni, ścięgien, naczyń, nerwów - w zależności od blizn, zniekształceń, zaburzeń czucia, ograniczenia ruchów palca, upośledzenia funkcji ręki,  przykurczów stawów, zesztywnień, zmian troficznych i innych zmian wtórnych - w zależności od stopnia:</w:t>
            </w:r>
          </w:p>
        </w:tc>
      </w:tr>
      <w:tr w:rsidR="000C2F53" w:rsidRPr="00F40BC5" w14:paraId="770B7DC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483A4E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0959B9C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30A1" w14:textId="77777777" w:rsidR="000C2F53" w:rsidRPr="00F40BC5" w:rsidRDefault="000C2F53" w:rsidP="00086FFC">
            <w:pPr>
              <w:jc w:val="right"/>
              <w:rPr>
                <w:rFonts w:ascii="Cambria" w:hAnsi="Cambria"/>
              </w:rPr>
            </w:pPr>
            <w:r w:rsidRPr="00F40BC5">
              <w:rPr>
                <w:rFonts w:ascii="Cambria" w:hAnsi="Cambria" w:cs="Cambria"/>
                <w:sz w:val="18"/>
                <w:szCs w:val="22"/>
              </w:rPr>
              <w:t>1-4</w:t>
            </w:r>
          </w:p>
        </w:tc>
      </w:tr>
      <w:tr w:rsidR="000C2F53" w:rsidRPr="00F40BC5" w14:paraId="54D578F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E6489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337A988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23B5" w14:textId="77777777" w:rsidR="000C2F53" w:rsidRPr="00F40BC5" w:rsidRDefault="000C2F53" w:rsidP="00086FFC">
            <w:pPr>
              <w:jc w:val="right"/>
              <w:rPr>
                <w:rFonts w:ascii="Cambria" w:hAnsi="Cambria"/>
              </w:rPr>
            </w:pPr>
            <w:r w:rsidRPr="00F40BC5">
              <w:rPr>
                <w:rFonts w:ascii="Cambria" w:hAnsi="Cambria" w:cs="Cambria"/>
                <w:sz w:val="18"/>
                <w:szCs w:val="22"/>
              </w:rPr>
              <w:t>4-8</w:t>
            </w:r>
          </w:p>
        </w:tc>
      </w:tr>
      <w:tr w:rsidR="000C2F53" w:rsidRPr="00F40BC5" w14:paraId="2DBBB04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8FA8D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zmiany dużego stopnia</w:t>
            </w:r>
          </w:p>
        </w:tc>
        <w:tc>
          <w:tcPr>
            <w:tcW w:w="885" w:type="dxa"/>
            <w:tcBorders>
              <w:top w:val="single" w:sz="4" w:space="0" w:color="000000"/>
              <w:left w:val="single" w:sz="4" w:space="0" w:color="000000"/>
              <w:bottom w:val="single" w:sz="4" w:space="0" w:color="000000"/>
            </w:tcBorders>
            <w:shd w:val="clear" w:color="auto" w:fill="auto"/>
            <w:vAlign w:val="center"/>
          </w:tcPr>
          <w:p w14:paraId="4E4D8CCF"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C455" w14:textId="77777777" w:rsidR="000C2F53" w:rsidRPr="00F40BC5" w:rsidRDefault="000C2F53" w:rsidP="00086FFC">
            <w:pPr>
              <w:jc w:val="right"/>
              <w:rPr>
                <w:rFonts w:ascii="Cambria" w:hAnsi="Cambria"/>
              </w:rPr>
            </w:pPr>
            <w:r w:rsidRPr="00F40BC5">
              <w:rPr>
                <w:rFonts w:ascii="Cambria" w:hAnsi="Cambria" w:cs="Cambria"/>
                <w:sz w:val="18"/>
                <w:szCs w:val="22"/>
              </w:rPr>
              <w:t>8-13</w:t>
            </w:r>
          </w:p>
        </w:tc>
      </w:tr>
      <w:tr w:rsidR="000C2F53" w:rsidRPr="00F40BC5" w14:paraId="546BDDA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466142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zmiany znacznego stopnia, graniczące z utratą wskaziciela (bezużyteczność palca)</w:t>
            </w:r>
          </w:p>
        </w:tc>
        <w:tc>
          <w:tcPr>
            <w:tcW w:w="885" w:type="dxa"/>
            <w:tcBorders>
              <w:top w:val="single" w:sz="4" w:space="0" w:color="000000"/>
              <w:left w:val="single" w:sz="4" w:space="0" w:color="000000"/>
              <w:bottom w:val="single" w:sz="4" w:space="0" w:color="000000"/>
            </w:tcBorders>
            <w:shd w:val="clear" w:color="auto" w:fill="auto"/>
            <w:vAlign w:val="center"/>
          </w:tcPr>
          <w:p w14:paraId="2B208BF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599F" w14:textId="77777777" w:rsidR="000C2F53" w:rsidRPr="00F40BC5" w:rsidRDefault="000C2F53" w:rsidP="00086FFC">
            <w:pPr>
              <w:jc w:val="right"/>
              <w:rPr>
                <w:rFonts w:ascii="Cambria" w:hAnsi="Cambria"/>
              </w:rPr>
            </w:pPr>
            <w:r w:rsidRPr="00F40BC5">
              <w:rPr>
                <w:rFonts w:ascii="Cambria" w:hAnsi="Cambria" w:cs="Cambria"/>
                <w:sz w:val="18"/>
                <w:szCs w:val="22"/>
              </w:rPr>
              <w:t>13-18</w:t>
            </w:r>
          </w:p>
        </w:tc>
      </w:tr>
      <w:tr w:rsidR="000C2F53" w:rsidRPr="00F40BC5" w14:paraId="4E0FA39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237F6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całkowita bezużyteczność  wskaziciela</w:t>
            </w:r>
          </w:p>
        </w:tc>
        <w:tc>
          <w:tcPr>
            <w:tcW w:w="885" w:type="dxa"/>
            <w:tcBorders>
              <w:top w:val="single" w:sz="4" w:space="0" w:color="000000"/>
              <w:left w:val="single" w:sz="4" w:space="0" w:color="000000"/>
              <w:bottom w:val="single" w:sz="4" w:space="0" w:color="000000"/>
            </w:tcBorders>
            <w:shd w:val="clear" w:color="auto" w:fill="auto"/>
            <w:vAlign w:val="center"/>
          </w:tcPr>
          <w:p w14:paraId="71DA5DB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24A4" w14:textId="77777777" w:rsidR="000C2F53" w:rsidRPr="00F40BC5" w:rsidRDefault="000C2F53" w:rsidP="00086FFC">
            <w:pPr>
              <w:jc w:val="right"/>
              <w:rPr>
                <w:rFonts w:ascii="Cambria" w:hAnsi="Cambria"/>
              </w:rPr>
            </w:pPr>
            <w:r w:rsidRPr="00F40BC5">
              <w:rPr>
                <w:rFonts w:ascii="Cambria" w:hAnsi="Cambria" w:cs="Cambria"/>
                <w:sz w:val="18"/>
                <w:szCs w:val="22"/>
              </w:rPr>
              <w:t>20</w:t>
            </w:r>
          </w:p>
        </w:tc>
      </w:tr>
      <w:tr w:rsidR="000C2F53" w:rsidRPr="00F40BC5" w14:paraId="516EA45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037C92"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PALEC TRZECI, CZWARTY I PIĄTY</w:t>
            </w:r>
          </w:p>
        </w:tc>
        <w:tc>
          <w:tcPr>
            <w:tcW w:w="885" w:type="dxa"/>
            <w:tcBorders>
              <w:top w:val="single" w:sz="4" w:space="0" w:color="000000"/>
              <w:left w:val="single" w:sz="4" w:space="0" w:color="000000"/>
              <w:bottom w:val="single" w:sz="4" w:space="0" w:color="000000"/>
            </w:tcBorders>
            <w:shd w:val="clear" w:color="auto" w:fill="auto"/>
            <w:vAlign w:val="center"/>
          </w:tcPr>
          <w:p w14:paraId="25CEC708"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Prawa</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3728" w14:textId="77777777" w:rsidR="000C2F53" w:rsidRPr="00F40BC5" w:rsidRDefault="000C2F53" w:rsidP="00086FFC">
            <w:pPr>
              <w:jc w:val="center"/>
              <w:rPr>
                <w:rFonts w:ascii="Cambria" w:hAnsi="Cambria"/>
              </w:rPr>
            </w:pPr>
            <w:r w:rsidRPr="00F40BC5">
              <w:rPr>
                <w:rFonts w:ascii="Cambria" w:hAnsi="Cambria" w:cs="Cambria"/>
                <w:b/>
                <w:sz w:val="18"/>
                <w:szCs w:val="22"/>
              </w:rPr>
              <w:t>Lewa</w:t>
            </w:r>
          </w:p>
        </w:tc>
      </w:tr>
      <w:tr w:rsidR="000C2F53" w:rsidRPr="00F40BC5" w14:paraId="73A9C48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CA2866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140. Palec trzeci, czwarty i piąty - w zależności od stopnia uszkodzenia:</w:t>
            </w:r>
          </w:p>
        </w:tc>
        <w:tc>
          <w:tcPr>
            <w:tcW w:w="885" w:type="dxa"/>
            <w:tcBorders>
              <w:top w:val="single" w:sz="4" w:space="0" w:color="000000"/>
              <w:left w:val="single" w:sz="4" w:space="0" w:color="000000"/>
              <w:bottom w:val="single" w:sz="4" w:space="0" w:color="000000"/>
            </w:tcBorders>
            <w:shd w:val="clear" w:color="auto" w:fill="auto"/>
            <w:vAlign w:val="center"/>
          </w:tcPr>
          <w:p w14:paraId="220AE221" w14:textId="77777777" w:rsidR="000C2F53" w:rsidRPr="00F40BC5" w:rsidRDefault="000C2F53" w:rsidP="00086FFC">
            <w:pPr>
              <w:snapToGrid w:val="0"/>
              <w:jc w:val="right"/>
              <w:rPr>
                <w:rFonts w:ascii="Cambria" w:hAnsi="Cambria" w:cs="Cambria"/>
                <w:sz w:val="18"/>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D51F" w14:textId="77777777" w:rsidR="000C2F53" w:rsidRPr="00F40BC5" w:rsidRDefault="000C2F53" w:rsidP="00086FFC">
            <w:pPr>
              <w:snapToGrid w:val="0"/>
              <w:jc w:val="right"/>
              <w:rPr>
                <w:rFonts w:ascii="Cambria" w:hAnsi="Cambria" w:cs="Cambria"/>
                <w:sz w:val="18"/>
                <w:szCs w:val="22"/>
              </w:rPr>
            </w:pPr>
          </w:p>
        </w:tc>
      </w:tr>
      <w:tr w:rsidR="000C2F53" w:rsidRPr="00F40BC5" w14:paraId="3CC5F5E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2E546B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częściowa lub całkowita utrata opuszki lub trwała utrata płytki paznokciowej</w:t>
            </w:r>
          </w:p>
        </w:tc>
        <w:tc>
          <w:tcPr>
            <w:tcW w:w="885" w:type="dxa"/>
            <w:tcBorders>
              <w:top w:val="single" w:sz="4" w:space="0" w:color="000000"/>
              <w:left w:val="single" w:sz="4" w:space="0" w:color="000000"/>
              <w:bottom w:val="single" w:sz="4" w:space="0" w:color="000000"/>
            </w:tcBorders>
            <w:shd w:val="clear" w:color="auto" w:fill="auto"/>
            <w:vAlign w:val="center"/>
          </w:tcPr>
          <w:p w14:paraId="40D67BA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613A"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03EC1FB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177F7F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częściowa lub całkowita utrata paliczka paznokciowego</w:t>
            </w:r>
          </w:p>
        </w:tc>
        <w:tc>
          <w:tcPr>
            <w:tcW w:w="885" w:type="dxa"/>
            <w:tcBorders>
              <w:top w:val="single" w:sz="4" w:space="0" w:color="000000"/>
              <w:left w:val="single" w:sz="4" w:space="0" w:color="000000"/>
              <w:bottom w:val="single" w:sz="4" w:space="0" w:color="000000"/>
            </w:tcBorders>
            <w:shd w:val="clear" w:color="auto" w:fill="auto"/>
            <w:vAlign w:val="center"/>
          </w:tcPr>
          <w:p w14:paraId="4271608E"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F18B" w14:textId="77777777" w:rsidR="000C2F53" w:rsidRPr="00F40BC5" w:rsidRDefault="000C2F53" w:rsidP="00086FFC">
            <w:pPr>
              <w:jc w:val="right"/>
              <w:rPr>
                <w:rFonts w:ascii="Cambria" w:hAnsi="Cambria"/>
              </w:rPr>
            </w:pPr>
            <w:r w:rsidRPr="00F40BC5">
              <w:rPr>
                <w:rFonts w:ascii="Cambria" w:hAnsi="Cambria" w:cs="Cambria"/>
                <w:sz w:val="18"/>
                <w:szCs w:val="22"/>
              </w:rPr>
              <w:t>2-4,5</w:t>
            </w:r>
          </w:p>
        </w:tc>
      </w:tr>
      <w:tr w:rsidR="000C2F53" w:rsidRPr="00F40BC5" w14:paraId="77F9EAB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48873A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utrata w obrębie paliczka środkowego lub utrata dwóch paliczków</w:t>
            </w:r>
          </w:p>
        </w:tc>
        <w:tc>
          <w:tcPr>
            <w:tcW w:w="885" w:type="dxa"/>
            <w:tcBorders>
              <w:top w:val="single" w:sz="4" w:space="0" w:color="000000"/>
              <w:left w:val="single" w:sz="4" w:space="0" w:color="000000"/>
              <w:bottom w:val="single" w:sz="4" w:space="0" w:color="000000"/>
            </w:tcBorders>
            <w:shd w:val="clear" w:color="auto" w:fill="auto"/>
            <w:vAlign w:val="center"/>
          </w:tcPr>
          <w:p w14:paraId="51C8FFBE"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5-8</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F976" w14:textId="77777777" w:rsidR="000C2F53" w:rsidRPr="00F40BC5" w:rsidRDefault="000C2F53" w:rsidP="00086FFC">
            <w:pPr>
              <w:jc w:val="right"/>
              <w:rPr>
                <w:rFonts w:ascii="Cambria" w:hAnsi="Cambria"/>
              </w:rPr>
            </w:pPr>
            <w:r w:rsidRPr="00F40BC5">
              <w:rPr>
                <w:rFonts w:ascii="Cambria" w:hAnsi="Cambria" w:cs="Cambria"/>
                <w:sz w:val="18"/>
                <w:szCs w:val="22"/>
              </w:rPr>
              <w:t>4,5-7</w:t>
            </w:r>
          </w:p>
        </w:tc>
      </w:tr>
      <w:tr w:rsidR="000C2F53" w:rsidRPr="00F40BC5" w14:paraId="12F1D40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9AF9B2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utrata w obrębie paliczka podstawowego lub utrata trzech paliczków  </w:t>
            </w:r>
          </w:p>
        </w:tc>
        <w:tc>
          <w:tcPr>
            <w:tcW w:w="885" w:type="dxa"/>
            <w:tcBorders>
              <w:top w:val="single" w:sz="4" w:space="0" w:color="000000"/>
              <w:left w:val="single" w:sz="4" w:space="0" w:color="000000"/>
              <w:bottom w:val="single" w:sz="4" w:space="0" w:color="000000"/>
            </w:tcBorders>
            <w:shd w:val="clear" w:color="auto" w:fill="auto"/>
            <w:vAlign w:val="center"/>
          </w:tcPr>
          <w:p w14:paraId="70DFBAB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8-10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34B5" w14:textId="77777777" w:rsidR="000C2F53" w:rsidRPr="00F40BC5" w:rsidRDefault="000C2F53" w:rsidP="00086FFC">
            <w:pPr>
              <w:jc w:val="right"/>
              <w:rPr>
                <w:rFonts w:ascii="Cambria" w:hAnsi="Cambria"/>
              </w:rPr>
            </w:pPr>
            <w:r w:rsidRPr="00F40BC5">
              <w:rPr>
                <w:rFonts w:ascii="Cambria" w:hAnsi="Cambria" w:cs="Cambria"/>
                <w:sz w:val="18"/>
                <w:szCs w:val="22"/>
              </w:rPr>
              <w:t>7-8,5</w:t>
            </w:r>
          </w:p>
        </w:tc>
      </w:tr>
      <w:tr w:rsidR="000C2F53" w:rsidRPr="00F40BC5" w14:paraId="5686B0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25EF271"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141. Utrata palców III, IV lub V w obrębie lub z kością śródręcza</w:t>
            </w:r>
          </w:p>
        </w:tc>
        <w:tc>
          <w:tcPr>
            <w:tcW w:w="885" w:type="dxa"/>
            <w:tcBorders>
              <w:top w:val="single" w:sz="4" w:space="0" w:color="000000"/>
              <w:left w:val="single" w:sz="4" w:space="0" w:color="000000"/>
              <w:bottom w:val="single" w:sz="4" w:space="0" w:color="000000"/>
            </w:tcBorders>
            <w:shd w:val="clear" w:color="auto" w:fill="auto"/>
            <w:vAlign w:val="center"/>
          </w:tcPr>
          <w:p w14:paraId="6F87CF3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359D" w14:textId="77777777" w:rsidR="000C2F53" w:rsidRPr="00F40BC5" w:rsidRDefault="000C2F53" w:rsidP="00086FFC">
            <w:pPr>
              <w:jc w:val="right"/>
              <w:rPr>
                <w:rFonts w:ascii="Cambria" w:hAnsi="Cambria"/>
              </w:rPr>
            </w:pPr>
            <w:r w:rsidRPr="00F40BC5">
              <w:rPr>
                <w:rFonts w:ascii="Cambria" w:hAnsi="Cambria" w:cs="Cambria"/>
                <w:sz w:val="18"/>
                <w:szCs w:val="22"/>
              </w:rPr>
              <w:t>8-13</w:t>
            </w:r>
          </w:p>
        </w:tc>
      </w:tr>
      <w:tr w:rsidR="000C2F53" w:rsidRPr="00F40BC5" w14:paraId="3F15185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046B4"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Uszkodzenie palca III przy braku lub bezużyteczności wskaziciela -ocenia się podwójnie palec trzeci. Palec trzeci może zastąpić wskaziciela, przy jego uszkodzeniu powstaje znaczne upośledzenie funkcji ręki.</w:t>
            </w:r>
          </w:p>
        </w:tc>
      </w:tr>
      <w:tr w:rsidR="000C2F53" w:rsidRPr="00F40BC5" w14:paraId="2E847AE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52CCB8" w14:textId="77777777" w:rsidR="000C2F53" w:rsidRPr="00F40BC5" w:rsidRDefault="000C2F53" w:rsidP="00086FFC">
            <w:pPr>
              <w:jc w:val="both"/>
              <w:rPr>
                <w:rFonts w:ascii="Cambria" w:hAnsi="Cambria"/>
              </w:rPr>
            </w:pPr>
            <w:r w:rsidRPr="00F40BC5">
              <w:rPr>
                <w:rFonts w:ascii="Cambria" w:hAnsi="Cambria" w:cs="Cambria"/>
                <w:b/>
                <w:sz w:val="18"/>
                <w:szCs w:val="22"/>
              </w:rPr>
              <w:t>142. Wszelkie inne uszkodzenia w obrębie palców III, IV lub V - złamania, zwichnięcia, uszkodzenia mięśni, ścięgien, naczyń, nerwów – w zależności od blizn, zniekształceń, zaburzeń czucia, ograniczenia ruchów palca, przykurczów stawów, zesztywnień, zmian troficznych i innych zmian wtórnych - za każdy palec w zależności od stopnia:</w:t>
            </w:r>
          </w:p>
        </w:tc>
      </w:tr>
      <w:tr w:rsidR="000C2F53" w:rsidRPr="00F40BC5" w14:paraId="7F4B82A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6B8B0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885" w:type="dxa"/>
            <w:tcBorders>
              <w:top w:val="single" w:sz="4" w:space="0" w:color="000000"/>
              <w:left w:val="single" w:sz="4" w:space="0" w:color="000000"/>
              <w:bottom w:val="single" w:sz="4" w:space="0" w:color="000000"/>
            </w:tcBorders>
            <w:shd w:val="clear" w:color="auto" w:fill="auto"/>
            <w:vAlign w:val="center"/>
          </w:tcPr>
          <w:p w14:paraId="57C1F565"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F9B6"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12570B7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E0EC3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zmiany średniego stopnia</w:t>
            </w:r>
          </w:p>
        </w:tc>
        <w:tc>
          <w:tcPr>
            <w:tcW w:w="885" w:type="dxa"/>
            <w:tcBorders>
              <w:top w:val="single" w:sz="4" w:space="0" w:color="000000"/>
              <w:left w:val="single" w:sz="4" w:space="0" w:color="000000"/>
              <w:bottom w:val="single" w:sz="4" w:space="0" w:color="000000"/>
            </w:tcBorders>
            <w:shd w:val="clear" w:color="auto" w:fill="auto"/>
            <w:vAlign w:val="center"/>
          </w:tcPr>
          <w:p w14:paraId="65D37510"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2,5-5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DAA6" w14:textId="77777777" w:rsidR="000C2F53" w:rsidRPr="00F40BC5" w:rsidRDefault="000C2F53" w:rsidP="00086FFC">
            <w:pPr>
              <w:jc w:val="right"/>
              <w:rPr>
                <w:rFonts w:ascii="Cambria" w:hAnsi="Cambria"/>
              </w:rPr>
            </w:pPr>
            <w:r w:rsidRPr="00F40BC5">
              <w:rPr>
                <w:rFonts w:ascii="Cambria" w:hAnsi="Cambria" w:cs="Cambria"/>
                <w:sz w:val="18"/>
                <w:szCs w:val="22"/>
              </w:rPr>
              <w:t>2-4,5</w:t>
            </w:r>
          </w:p>
        </w:tc>
      </w:tr>
      <w:tr w:rsidR="000C2F53" w:rsidRPr="00F40BC5" w14:paraId="7759F45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5FA32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zmiany dużego stopnia</w:t>
            </w:r>
          </w:p>
        </w:tc>
        <w:tc>
          <w:tcPr>
            <w:tcW w:w="885" w:type="dxa"/>
            <w:tcBorders>
              <w:top w:val="single" w:sz="4" w:space="0" w:color="000000"/>
              <w:left w:val="single" w:sz="4" w:space="0" w:color="000000"/>
              <w:bottom w:val="single" w:sz="4" w:space="0" w:color="000000"/>
            </w:tcBorders>
            <w:shd w:val="clear" w:color="auto" w:fill="auto"/>
            <w:vAlign w:val="center"/>
          </w:tcPr>
          <w:p w14:paraId="60020D1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5-8</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1EF8" w14:textId="77777777" w:rsidR="000C2F53" w:rsidRPr="00F40BC5" w:rsidRDefault="000C2F53" w:rsidP="00086FFC">
            <w:pPr>
              <w:jc w:val="right"/>
              <w:rPr>
                <w:rFonts w:ascii="Cambria" w:hAnsi="Cambria"/>
              </w:rPr>
            </w:pPr>
            <w:r w:rsidRPr="00F40BC5">
              <w:rPr>
                <w:rFonts w:ascii="Cambria" w:hAnsi="Cambria" w:cs="Cambria"/>
                <w:sz w:val="18"/>
                <w:szCs w:val="22"/>
              </w:rPr>
              <w:t>4,5-7</w:t>
            </w:r>
          </w:p>
        </w:tc>
      </w:tr>
      <w:tr w:rsidR="000C2F53" w:rsidRPr="00F40BC5" w14:paraId="62D6CE0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0FFD58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całkowita bezużyteczność</w:t>
            </w:r>
          </w:p>
        </w:tc>
        <w:tc>
          <w:tcPr>
            <w:tcW w:w="885" w:type="dxa"/>
            <w:tcBorders>
              <w:top w:val="single" w:sz="4" w:space="0" w:color="000000"/>
              <w:left w:val="single" w:sz="4" w:space="0" w:color="000000"/>
              <w:bottom w:val="single" w:sz="4" w:space="0" w:color="000000"/>
            </w:tcBorders>
            <w:shd w:val="clear" w:color="auto" w:fill="auto"/>
            <w:vAlign w:val="center"/>
          </w:tcPr>
          <w:p w14:paraId="01AF2B68"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9</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F153" w14:textId="77777777" w:rsidR="000C2F53" w:rsidRPr="00F40BC5" w:rsidRDefault="000C2F53" w:rsidP="00086FFC">
            <w:pPr>
              <w:jc w:val="right"/>
              <w:rPr>
                <w:rFonts w:ascii="Cambria" w:hAnsi="Cambria"/>
              </w:rPr>
            </w:pPr>
            <w:r w:rsidRPr="00F40BC5">
              <w:rPr>
                <w:rFonts w:ascii="Cambria" w:hAnsi="Cambria" w:cs="Cambria"/>
                <w:sz w:val="18"/>
                <w:szCs w:val="22"/>
              </w:rPr>
              <w:t>8</w:t>
            </w:r>
          </w:p>
        </w:tc>
      </w:tr>
      <w:tr w:rsidR="000C2F53" w:rsidRPr="00F40BC5" w14:paraId="3D2FB5B9"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9C677"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Przy uszkodzeniach obejmujących większą liczbę palców, suma procentów za poszczególne uszkodzenia palców nie może przekroczyć wartości przewidzianej za całkowitą utratę ręki ( dla prawej- 55%,  dla lewej- 50%).</w:t>
            </w:r>
          </w:p>
        </w:tc>
      </w:tr>
      <w:tr w:rsidR="000C2F53" w:rsidRPr="00F40BC5" w14:paraId="4A194009"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5B42A9" w14:textId="77777777" w:rsidR="000C2F53" w:rsidRPr="00F40BC5" w:rsidRDefault="000C2F53" w:rsidP="00086FFC">
            <w:pPr>
              <w:jc w:val="center"/>
              <w:rPr>
                <w:rFonts w:ascii="Cambria" w:hAnsi="Cambria"/>
              </w:rPr>
            </w:pPr>
            <w:r w:rsidRPr="00F40BC5">
              <w:rPr>
                <w:rFonts w:ascii="Cambria" w:hAnsi="Cambria" w:cs="Cambria"/>
                <w:b/>
                <w:sz w:val="18"/>
                <w:szCs w:val="22"/>
              </w:rPr>
              <w:t>L. USZKODZENIA KOŃCZYNY DOLNEJ</w:t>
            </w:r>
          </w:p>
        </w:tc>
      </w:tr>
      <w:tr w:rsidR="000C2F53" w:rsidRPr="00F40BC5" w14:paraId="1C5A90C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BA6FA9" w14:textId="77777777" w:rsidR="000C2F53" w:rsidRPr="00F40BC5" w:rsidRDefault="000C2F53" w:rsidP="00086FFC">
            <w:pPr>
              <w:jc w:val="right"/>
              <w:rPr>
                <w:rFonts w:ascii="Cambria" w:hAnsi="Cambria"/>
              </w:rPr>
            </w:pPr>
            <w:r w:rsidRPr="00F40BC5">
              <w:rPr>
                <w:rFonts w:ascii="Cambria" w:hAnsi="Cambria" w:cs="Cambria"/>
                <w:b/>
                <w:sz w:val="18"/>
                <w:szCs w:val="22"/>
              </w:rPr>
              <w:t>STAW BIODROWY</w:t>
            </w:r>
          </w:p>
        </w:tc>
      </w:tr>
      <w:tr w:rsidR="000C2F53" w:rsidRPr="00F40BC5" w14:paraId="751CF1D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192E3" w14:textId="77777777" w:rsidR="000C2F53" w:rsidRPr="00F40BC5" w:rsidRDefault="000C2F53" w:rsidP="00086FFC">
            <w:pPr>
              <w:jc w:val="both"/>
              <w:rPr>
                <w:rFonts w:ascii="Cambria" w:hAnsi="Cambria"/>
              </w:rPr>
            </w:pPr>
            <w:r w:rsidRPr="00F40BC5">
              <w:rPr>
                <w:rFonts w:ascii="Cambria" w:hAnsi="Cambria" w:cs="Cambria"/>
                <w:b/>
                <w:sz w:val="18"/>
                <w:szCs w:val="22"/>
              </w:rPr>
              <w:t>143. Uszkodzenia stawu biodrowego – zwichnięcia, złamania bliż</w:t>
            </w:r>
            <w:r w:rsidRPr="00F40BC5">
              <w:rPr>
                <w:rFonts w:ascii="Cambria" w:hAnsi="Cambria" w:cs="Cambria"/>
                <w:b/>
                <w:sz w:val="18"/>
                <w:szCs w:val="22"/>
              </w:rPr>
              <w:softHyphen/>
              <w:t>szej nasady kości udowej, złamania szyjki, złamania krętarzowe, urazowe złuszczenia głowy kości udowej  - w zależności od zakresu ruchów, przemieszczeń, skrócenia, zniekształceń, zmian wtórnych</w:t>
            </w:r>
          </w:p>
        </w:tc>
      </w:tr>
      <w:tr w:rsidR="000C2F53" w:rsidRPr="00F40BC5" w14:paraId="78635ED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275D99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ze zmianami miernego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9104E"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0A23930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7397A0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ze zmianami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A386E"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2B32F03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1CD315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9B0DE"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2A169A2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C36575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 bardzo ciężkimi zmianami miejscowymi i dolegliwościami wtórnymi (kręgosłup, staw krzyżowo-biodrowy, kolano, niepowodzenia leczenia operacyjnego – np. biodro wiszące itp.)</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11A31" w14:textId="77777777" w:rsidR="000C2F53" w:rsidRPr="00F40BC5" w:rsidRDefault="000C2F53" w:rsidP="00086FFC">
            <w:pPr>
              <w:jc w:val="right"/>
              <w:rPr>
                <w:rFonts w:ascii="Cambria" w:hAnsi="Cambria"/>
              </w:rPr>
            </w:pPr>
            <w:r w:rsidRPr="00F40BC5">
              <w:rPr>
                <w:rFonts w:ascii="Cambria" w:hAnsi="Cambria" w:cs="Cambria"/>
                <w:sz w:val="18"/>
                <w:szCs w:val="22"/>
              </w:rPr>
              <w:t>40-65</w:t>
            </w:r>
          </w:p>
        </w:tc>
      </w:tr>
      <w:tr w:rsidR="000C2F53" w:rsidRPr="00F40BC5" w14:paraId="45C6C40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0238CA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leczenie uszkodzenia zakończone zabiegiem protezowania stawu w zależności od ograniczenia funkcji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89487" w14:textId="77777777" w:rsidR="000C2F53" w:rsidRPr="00F40BC5" w:rsidRDefault="000C2F53" w:rsidP="00086FFC">
            <w:pPr>
              <w:jc w:val="right"/>
              <w:rPr>
                <w:rFonts w:ascii="Cambria" w:hAnsi="Cambria"/>
              </w:rPr>
            </w:pPr>
            <w:r w:rsidRPr="00F40BC5">
              <w:rPr>
                <w:rFonts w:ascii="Cambria" w:hAnsi="Cambria" w:cs="Cambria"/>
                <w:sz w:val="18"/>
                <w:szCs w:val="22"/>
              </w:rPr>
              <w:t>15-40</w:t>
            </w:r>
          </w:p>
        </w:tc>
      </w:tr>
      <w:tr w:rsidR="000C2F53" w:rsidRPr="00F40BC5" w14:paraId="673AB2B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C0BB9" w14:textId="77777777" w:rsidR="000C2F53" w:rsidRPr="00F40BC5" w:rsidRDefault="000C2F53" w:rsidP="00086FFC">
            <w:pPr>
              <w:jc w:val="both"/>
              <w:rPr>
                <w:rFonts w:ascii="Cambria" w:hAnsi="Cambria"/>
              </w:rPr>
            </w:pPr>
            <w:r w:rsidRPr="00F40BC5">
              <w:rPr>
                <w:rFonts w:ascii="Cambria" w:hAnsi="Cambria" w:cs="Cambria"/>
                <w:b/>
                <w:sz w:val="18"/>
                <w:szCs w:val="22"/>
              </w:rPr>
              <w:t>144. Uszkodzenie tkanek miękkich okolicy stawu biodrowego (skóry, mięśni, naczyń, aparatu więzadłowo –torebkowego, nerwów) - w zależności od blizn, ubytków, deficytów neurologicznych, stopnia ograniczenia ruchów:</w:t>
            </w:r>
          </w:p>
        </w:tc>
      </w:tr>
      <w:tr w:rsidR="000C2F53" w:rsidRPr="00F40BC5" w14:paraId="188E782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1E6EFB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74C7F"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2F2E91A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CA37B9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8C4B2"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02A7E99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8971F0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DCABF"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68C411A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EB9F8E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d) bardzo duże zmiany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EEA6C" w14:textId="77777777" w:rsidR="000C2F53" w:rsidRPr="00F40BC5" w:rsidRDefault="000C2F53" w:rsidP="00086FFC">
            <w:pPr>
              <w:jc w:val="right"/>
              <w:rPr>
                <w:rFonts w:ascii="Cambria" w:hAnsi="Cambria"/>
              </w:rPr>
            </w:pPr>
            <w:r w:rsidRPr="00F40BC5">
              <w:rPr>
                <w:rFonts w:ascii="Cambria" w:hAnsi="Cambria" w:cs="Cambria"/>
                <w:sz w:val="18"/>
                <w:szCs w:val="22"/>
              </w:rPr>
              <w:t>30-60</w:t>
            </w:r>
          </w:p>
        </w:tc>
      </w:tr>
      <w:tr w:rsidR="000C2F53" w:rsidRPr="00F40BC5" w14:paraId="318CDCD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69E32"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Według tej pozycji oceniać uszkodzenia bez złamań kości i zwichnięć. W przypadku współistnienia złamań kości lub zwichnięć kości oceniać według punktu 143. </w:t>
            </w:r>
          </w:p>
          <w:p w14:paraId="5E4FAC2B" w14:textId="77777777" w:rsidR="000C2F53" w:rsidRPr="00F40BC5" w:rsidRDefault="000C2F53" w:rsidP="00086FFC">
            <w:pPr>
              <w:jc w:val="both"/>
              <w:rPr>
                <w:rFonts w:ascii="Cambria" w:hAnsi="Cambria"/>
              </w:rPr>
            </w:pPr>
            <w:r w:rsidRPr="00F40BC5">
              <w:rPr>
                <w:rFonts w:ascii="Cambria" w:hAnsi="Cambria" w:cs="Cambria"/>
                <w:i/>
                <w:sz w:val="18"/>
                <w:szCs w:val="22"/>
              </w:rPr>
              <w:t>W przypadku współistnienia uszkodzenia nerwów obwodowych w okolicy stawu biodrowego oceniać według punktu 144, w zależności od stopnia zaburzeń wykorzystując zakresy procentowe z punktu 182, odpowiadające poszczególnym nerwom (np. w przypadku współistnienia uszkodzenia nerwu kulszowego – zakres 20 –60% w punkcie 182 – ocena winna być dokonana z punktu 144 c lub d) .</w:t>
            </w:r>
          </w:p>
        </w:tc>
      </w:tr>
      <w:tr w:rsidR="000C2F53" w:rsidRPr="00F40BC5" w14:paraId="100D295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0006AF" w14:textId="77777777" w:rsidR="000C2F53" w:rsidRPr="00F40BC5" w:rsidRDefault="000C2F53" w:rsidP="00086FFC">
            <w:pPr>
              <w:jc w:val="both"/>
              <w:rPr>
                <w:rFonts w:ascii="Cambria" w:hAnsi="Cambria"/>
              </w:rPr>
            </w:pPr>
            <w:r w:rsidRPr="00F40BC5">
              <w:rPr>
                <w:rFonts w:ascii="Cambria" w:hAnsi="Cambria" w:cs="Cambria"/>
                <w:b/>
                <w:sz w:val="18"/>
                <w:szCs w:val="22"/>
              </w:rPr>
              <w:t>145. Zesztywnienie stawu biodrowego - w zależności od ustawienia i wtórnych zaburzeń :</w:t>
            </w:r>
          </w:p>
        </w:tc>
      </w:tr>
      <w:tr w:rsidR="000C2F53" w:rsidRPr="00F40BC5" w14:paraId="4137C19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3F89AB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w ustawieniu czynnościowo korzystnym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36432" w14:textId="77777777" w:rsidR="000C2F53" w:rsidRPr="00F40BC5" w:rsidRDefault="000C2F53" w:rsidP="00086FFC">
            <w:pPr>
              <w:jc w:val="right"/>
              <w:rPr>
                <w:rFonts w:ascii="Cambria" w:hAnsi="Cambria"/>
              </w:rPr>
            </w:pPr>
            <w:r w:rsidRPr="00F40BC5">
              <w:rPr>
                <w:rFonts w:ascii="Cambria" w:hAnsi="Cambria" w:cs="Cambria"/>
                <w:sz w:val="18"/>
                <w:szCs w:val="22"/>
              </w:rPr>
              <w:t>15-35</w:t>
            </w:r>
          </w:p>
        </w:tc>
      </w:tr>
      <w:tr w:rsidR="000C2F53" w:rsidRPr="00F40BC5" w14:paraId="21519A0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30A4EC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w ustawieniu czynnościowo niekorzystnym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D772C" w14:textId="77777777" w:rsidR="000C2F53" w:rsidRPr="00F40BC5" w:rsidRDefault="000C2F53" w:rsidP="00086FFC">
            <w:pPr>
              <w:jc w:val="right"/>
              <w:rPr>
                <w:rFonts w:ascii="Cambria" w:hAnsi="Cambria"/>
              </w:rPr>
            </w:pPr>
            <w:r w:rsidRPr="00F40BC5">
              <w:rPr>
                <w:rFonts w:ascii="Cambria" w:hAnsi="Cambria" w:cs="Cambria"/>
                <w:sz w:val="18"/>
                <w:szCs w:val="22"/>
              </w:rPr>
              <w:t>35-60</w:t>
            </w:r>
          </w:p>
        </w:tc>
      </w:tr>
      <w:tr w:rsidR="000C2F53" w:rsidRPr="00F40BC5" w14:paraId="65E0D0D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28E6CC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146. Uszkodzenia w obrębie i okolicy stawu biodrowego  powikłane przewlekłym zapaleniem kości, przetokami, obecnością ciał obcych (z wyjątkiem ciał obcych związanych z zastosowaniem technik </w:t>
            </w:r>
            <w:r w:rsidRPr="00F40BC5">
              <w:rPr>
                <w:rFonts w:ascii="Cambria" w:hAnsi="Cambria" w:cs="Cambria"/>
                <w:b/>
                <w:sz w:val="18"/>
                <w:szCs w:val="22"/>
              </w:rPr>
              <w:lastRenderedPageBreak/>
              <w:t>operacyjnych), ubytkiem tkanki kostnej i zmianami neurologicznymi - ocenia się wg poz. 143 i 145, zwiększając stopień trwa</w:t>
            </w:r>
            <w:r w:rsidRPr="00F40BC5">
              <w:rPr>
                <w:rFonts w:ascii="Cambria" w:hAnsi="Cambria" w:cs="Cambria"/>
                <w:b/>
                <w:sz w:val="18"/>
                <w:szCs w:val="22"/>
              </w:rPr>
              <w:softHyphen/>
              <w:t>łego uszczerbku w zależności od stopnia powikłań: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032FC" w14:textId="77777777" w:rsidR="000C2F53" w:rsidRPr="00F40BC5" w:rsidRDefault="000C2F53" w:rsidP="00086FFC">
            <w:pPr>
              <w:jc w:val="right"/>
              <w:rPr>
                <w:rFonts w:ascii="Cambria" w:hAnsi="Cambria"/>
              </w:rPr>
            </w:pPr>
            <w:r w:rsidRPr="00F40BC5">
              <w:rPr>
                <w:rFonts w:ascii="Cambria" w:hAnsi="Cambria" w:cs="Cambria"/>
                <w:sz w:val="18"/>
                <w:szCs w:val="22"/>
              </w:rPr>
              <w:lastRenderedPageBreak/>
              <w:t>5-15</w:t>
            </w:r>
          </w:p>
        </w:tc>
      </w:tr>
      <w:tr w:rsidR="000C2F53" w:rsidRPr="00F40BC5" w14:paraId="097EF22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CB8225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147. Utrata kończyny dolnej przez wyłuszczenie jej w stawie biodrowym lub odjęcie w okolicy podkrętarzowej  - w zależności od zniekształceń, stanu kikuta i możliwości jego oprotezowania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A4ED4" w14:textId="77777777" w:rsidR="000C2F53" w:rsidRPr="00F40BC5" w:rsidRDefault="000C2F53" w:rsidP="00086FFC">
            <w:pPr>
              <w:jc w:val="right"/>
              <w:rPr>
                <w:rFonts w:ascii="Cambria" w:hAnsi="Cambria"/>
              </w:rPr>
            </w:pPr>
            <w:r w:rsidRPr="00F40BC5">
              <w:rPr>
                <w:rFonts w:ascii="Cambria" w:hAnsi="Cambria" w:cs="Cambria"/>
                <w:sz w:val="18"/>
                <w:szCs w:val="22"/>
              </w:rPr>
              <w:t>75-85</w:t>
            </w:r>
          </w:p>
        </w:tc>
      </w:tr>
      <w:tr w:rsidR="000C2F53" w:rsidRPr="00F40BC5" w14:paraId="79C697C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1CCBE2" w14:textId="77777777" w:rsidR="000C2F53" w:rsidRPr="00F40BC5" w:rsidRDefault="000C2F53" w:rsidP="00086FFC">
            <w:pPr>
              <w:jc w:val="center"/>
              <w:rPr>
                <w:rFonts w:ascii="Cambria" w:hAnsi="Cambria"/>
              </w:rPr>
            </w:pPr>
            <w:r w:rsidRPr="00F40BC5">
              <w:rPr>
                <w:rFonts w:ascii="Cambria" w:hAnsi="Cambria" w:cs="Cambria"/>
                <w:b/>
                <w:sz w:val="18"/>
                <w:szCs w:val="22"/>
              </w:rPr>
              <w:t>UDO</w:t>
            </w:r>
          </w:p>
        </w:tc>
      </w:tr>
      <w:tr w:rsidR="000C2F53" w:rsidRPr="00F40BC5" w14:paraId="17C0093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B8D494" w14:textId="77777777" w:rsidR="000C2F53" w:rsidRPr="00F40BC5" w:rsidRDefault="000C2F53" w:rsidP="00086FFC">
            <w:pPr>
              <w:jc w:val="both"/>
              <w:rPr>
                <w:rFonts w:ascii="Cambria" w:hAnsi="Cambria"/>
              </w:rPr>
            </w:pPr>
            <w:r w:rsidRPr="00F40BC5">
              <w:rPr>
                <w:rFonts w:ascii="Cambria" w:hAnsi="Cambria" w:cs="Cambria"/>
                <w:b/>
                <w:sz w:val="18"/>
                <w:szCs w:val="22"/>
              </w:rPr>
              <w:t>148. Złamanie kości udowej - w zależności od zniekształceń, skrócenia, zaników mięśni, ograniczenia ruchów w stawie biodrowym i kolanowym, zaburzeń chodu, zaburzeń funkcji kończyny i innych zmian wtórnych:</w:t>
            </w:r>
          </w:p>
        </w:tc>
      </w:tr>
      <w:tr w:rsidR="000C2F53" w:rsidRPr="00F40BC5" w14:paraId="4135872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2E0F1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niewielkie zmiany - zrost niepowikłany, bez zaburzeń osi kończyny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6DC13" w14:textId="77777777" w:rsidR="000C2F53" w:rsidRPr="00F40BC5" w:rsidRDefault="000C2F53" w:rsidP="00086FFC">
            <w:pPr>
              <w:jc w:val="right"/>
              <w:rPr>
                <w:rFonts w:ascii="Cambria" w:hAnsi="Cambria"/>
              </w:rPr>
            </w:pPr>
            <w:r w:rsidRPr="00F40BC5">
              <w:rPr>
                <w:rFonts w:ascii="Cambria" w:hAnsi="Cambria" w:cs="Cambria"/>
                <w:sz w:val="18"/>
                <w:szCs w:val="22"/>
              </w:rPr>
              <w:t>1-15</w:t>
            </w:r>
          </w:p>
        </w:tc>
      </w:tr>
      <w:tr w:rsidR="000C2F53" w:rsidRPr="00F40BC5" w14:paraId="2FF1157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8E396F"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b) średnie zmiany – zrost złamania, zaburzenia osi kończyny, skrócenie kończyny od 3 do 6 cm, zaburzenia rotacji kończyny w średnim stopniu upośledzające chód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E2A7F"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0937782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ED0589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c) duże zmiany – zrost opóźniony, znaczne zaburzenia osi kończyny, skrócenie kończyny powyżej 6 cm, zaburzenia rotacji kończyny w znacznym stopniu upośledzające chód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31F60"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6AC30DB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090E37"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149. Staw rzekomy kości udowej, ubytki kości udowej uniemożliwiające obciążenie kończyny, - w zależności od stopnia upośledzenia funkcji, skrócenia i zaburzeń wtórnych: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32799" w14:textId="77777777" w:rsidR="000C2F53" w:rsidRPr="00F40BC5" w:rsidRDefault="000C2F53" w:rsidP="00086FFC">
            <w:pPr>
              <w:jc w:val="right"/>
              <w:rPr>
                <w:rFonts w:ascii="Cambria" w:hAnsi="Cambria"/>
              </w:rPr>
            </w:pPr>
            <w:r w:rsidRPr="00F40BC5">
              <w:rPr>
                <w:rFonts w:ascii="Cambria" w:hAnsi="Cambria" w:cs="Cambria"/>
                <w:sz w:val="18"/>
                <w:szCs w:val="22"/>
              </w:rPr>
              <w:t>40-60</w:t>
            </w:r>
          </w:p>
        </w:tc>
      </w:tr>
      <w:tr w:rsidR="000C2F53" w:rsidRPr="00F40BC5" w14:paraId="5C912FD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F13BD5" w14:textId="77777777" w:rsidR="000C2F53" w:rsidRPr="00F40BC5" w:rsidRDefault="000C2F53" w:rsidP="00086FFC">
            <w:pPr>
              <w:jc w:val="both"/>
              <w:rPr>
                <w:rFonts w:ascii="Cambria" w:hAnsi="Cambria"/>
              </w:rPr>
            </w:pPr>
            <w:r w:rsidRPr="00F40BC5">
              <w:rPr>
                <w:rFonts w:ascii="Cambria" w:hAnsi="Cambria" w:cs="Cambria"/>
                <w:b/>
                <w:sz w:val="18"/>
                <w:szCs w:val="22"/>
              </w:rPr>
              <w:t>150. Uszkodzenie skóry, mięśni, ścięgien (blizny, ubytki,  przepukliny mięśniowe itp.) - w zależności od zaburzeń funkcji itp.:</w:t>
            </w:r>
          </w:p>
        </w:tc>
      </w:tr>
      <w:tr w:rsidR="000C2F53" w:rsidRPr="00F40BC5" w14:paraId="00ACD4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E6618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7E72F"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0ED3244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171AD0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74448"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6082C8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522B59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znacznego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9E21C8"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31CD1B3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48395B"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tej pozycji oceniać jedynie uszkodzenia bez złamań kości. W przypadku współistnienia złamań kości oceniać według punktu 148.</w:t>
            </w:r>
          </w:p>
        </w:tc>
      </w:tr>
      <w:tr w:rsidR="000C2F53" w:rsidRPr="00F40BC5" w14:paraId="1F69F7A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4991D6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151. Uszkodzenie dużych naczyń, tętniaki pourazowe - w zależności od stopnia zaburzeń: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A3397" w14:textId="77777777" w:rsidR="000C2F53" w:rsidRPr="00F40BC5" w:rsidRDefault="000C2F53" w:rsidP="00086FFC">
            <w:pPr>
              <w:jc w:val="right"/>
              <w:rPr>
                <w:rFonts w:ascii="Cambria" w:hAnsi="Cambria"/>
              </w:rPr>
            </w:pPr>
            <w:r w:rsidRPr="00F40BC5">
              <w:rPr>
                <w:rFonts w:ascii="Cambria" w:hAnsi="Cambria" w:cs="Cambria"/>
                <w:sz w:val="18"/>
                <w:szCs w:val="22"/>
              </w:rPr>
              <w:t>5-30</w:t>
            </w:r>
          </w:p>
        </w:tc>
      </w:tr>
      <w:tr w:rsidR="000C2F53" w:rsidRPr="00F40BC5" w14:paraId="485658E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F4EACA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152. Uszkodzenie uda powikłane przewlekłym ropnym zapaleniem kości, przetokami, ciałami obcymi (z wyjątkiem ciał obcych związanych z zastosowaniem technik operacyjnych), skostnieniem pozaszkieletowym i zmianami neurologicznymi (z wyłączeniem nerwu kulszowego) - ocenia się wg punktu 148-151, zwiększając stopień uszczerbku - w zależności od rozmiarów powikłań 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2DE48" w14:textId="77777777" w:rsidR="000C2F53" w:rsidRPr="00F40BC5" w:rsidRDefault="000C2F53" w:rsidP="00086FFC">
            <w:pPr>
              <w:jc w:val="right"/>
              <w:rPr>
                <w:rFonts w:ascii="Cambria" w:hAnsi="Cambria"/>
              </w:rPr>
            </w:pPr>
            <w:r w:rsidRPr="00F40BC5">
              <w:rPr>
                <w:rFonts w:ascii="Cambria" w:hAnsi="Cambria" w:cs="Cambria"/>
                <w:sz w:val="18"/>
                <w:szCs w:val="22"/>
              </w:rPr>
              <w:t>1-20</w:t>
            </w:r>
          </w:p>
        </w:tc>
      </w:tr>
      <w:tr w:rsidR="000C2F53" w:rsidRPr="00F40BC5" w14:paraId="2B2B3DE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39D939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 xml:space="preserve">153. Uszkodzenie uda powikłane współistniejącym uszkodzeniem nerwu kulszowego ocenia się wg punktu 148-151, zwiększając stopień trwałego uszczerbku - w zależności od rozmiarów uszkodzenia nerwu o: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33955" w14:textId="77777777" w:rsidR="000C2F53" w:rsidRPr="00F40BC5" w:rsidRDefault="000C2F53" w:rsidP="00086FFC">
            <w:pPr>
              <w:jc w:val="right"/>
              <w:rPr>
                <w:rFonts w:ascii="Cambria" w:hAnsi="Cambria"/>
              </w:rPr>
            </w:pPr>
            <w:r w:rsidRPr="00F40BC5">
              <w:rPr>
                <w:rFonts w:ascii="Cambria" w:hAnsi="Cambria" w:cs="Cambria"/>
                <w:sz w:val="18"/>
                <w:szCs w:val="22"/>
              </w:rPr>
              <w:t>10-65</w:t>
            </w:r>
          </w:p>
        </w:tc>
      </w:tr>
      <w:tr w:rsidR="000C2F53" w:rsidRPr="00F40BC5" w14:paraId="0565BC7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F3BB50"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Łączny stopień uszczerbku ocenianego wg poz. 148-151 i poz. 153 nie może przekroczyć 70%.</w:t>
            </w:r>
          </w:p>
        </w:tc>
      </w:tr>
      <w:tr w:rsidR="000C2F53" w:rsidRPr="00F40BC5" w14:paraId="459C179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AFBD0E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154. Utrata kończyny - w zależności od długości kikuta i przydatności jego cech do oprotezowania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95C06" w14:textId="77777777" w:rsidR="000C2F53" w:rsidRPr="00F40BC5" w:rsidRDefault="000C2F53" w:rsidP="00086FFC">
            <w:pPr>
              <w:jc w:val="right"/>
              <w:rPr>
                <w:rFonts w:ascii="Cambria" w:hAnsi="Cambria"/>
              </w:rPr>
            </w:pPr>
            <w:r w:rsidRPr="00F40BC5">
              <w:rPr>
                <w:rFonts w:ascii="Cambria" w:hAnsi="Cambria" w:cs="Cambria"/>
                <w:sz w:val="18"/>
                <w:szCs w:val="22"/>
              </w:rPr>
              <w:t>50-70</w:t>
            </w:r>
          </w:p>
        </w:tc>
      </w:tr>
      <w:tr w:rsidR="000C2F53" w:rsidRPr="00F40BC5" w14:paraId="2196E1A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40D0CC" w14:textId="77777777" w:rsidR="000C2F53" w:rsidRPr="00F40BC5" w:rsidRDefault="000C2F53" w:rsidP="00086FFC">
            <w:pPr>
              <w:jc w:val="center"/>
              <w:rPr>
                <w:rFonts w:ascii="Cambria" w:hAnsi="Cambria"/>
              </w:rPr>
            </w:pPr>
            <w:r w:rsidRPr="00F40BC5">
              <w:rPr>
                <w:rFonts w:ascii="Cambria" w:hAnsi="Cambria" w:cs="Cambria"/>
                <w:b/>
                <w:sz w:val="18"/>
                <w:szCs w:val="22"/>
              </w:rPr>
              <w:t>KOLANO</w:t>
            </w:r>
          </w:p>
        </w:tc>
      </w:tr>
      <w:tr w:rsidR="000C2F53" w:rsidRPr="00F40BC5" w14:paraId="3424960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5B7858" w14:textId="77777777" w:rsidR="000C2F53" w:rsidRPr="00F40BC5" w:rsidRDefault="000C2F53" w:rsidP="00086FFC">
            <w:pPr>
              <w:jc w:val="both"/>
              <w:rPr>
                <w:rFonts w:ascii="Cambria" w:hAnsi="Cambria"/>
              </w:rPr>
            </w:pPr>
            <w:r w:rsidRPr="00F40BC5">
              <w:rPr>
                <w:rFonts w:ascii="Cambria" w:hAnsi="Cambria" w:cs="Cambria"/>
                <w:b/>
                <w:sz w:val="18"/>
                <w:szCs w:val="22"/>
              </w:rPr>
              <w:t>155. Złamanie nasad tworzących staw kolanowy i rzepki z lub bez uszkodzenia aparatu więzadłowego - w zależności od zniekształceń, szpotawości, koślawości, przykurczów, ograniczenia ruchów, stabilności stawu, zaburzeń statyczno-dynamicznych kończyny i innych zmian:</w:t>
            </w:r>
          </w:p>
        </w:tc>
      </w:tr>
      <w:tr w:rsidR="000C2F53" w:rsidRPr="00F40BC5" w14:paraId="051DECD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A9D082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 -  możliwość zgięcia do kąta w przedziale 90°-120 ° i/lub deficyt wyprostu do kąta 5°,  mała lub średnia niestabilność prosta lub niewielka rotacyjna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F7A90"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7DF6971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8129CD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 -  możliwość zgięcia do kąta w przedziale od 40° do 90°i/lub deficyt  wyprostu do kąta w zakresie 15°- 5°, duża niestabilność prosta lub średniego stopnia rotacyjna bądź niewielkiego lub średniego stopnia  złożona,  zaburzenia osi kończyny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79D34"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14D31B1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80F97A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 -  możliwość zgięcia do kąta w przedziale od 0°- 40°i/ lub deficyt wyprostu do kąta powyżej 15°, utrwalone duże niestabilności złożone i rotacyjne ,  znaczne zaburzenia osi kończyny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A18B9"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7D0A911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1C32FC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zesztywnienie stawu kolanowego w pozycji funkcjonalnej korzystnej 0-15°</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D9B46" w14:textId="77777777" w:rsidR="000C2F53" w:rsidRPr="00F40BC5" w:rsidRDefault="000C2F53" w:rsidP="00086FFC">
            <w:pPr>
              <w:jc w:val="right"/>
              <w:rPr>
                <w:rFonts w:ascii="Cambria" w:hAnsi="Cambria"/>
              </w:rPr>
            </w:pPr>
            <w:r w:rsidRPr="00F40BC5">
              <w:rPr>
                <w:rFonts w:ascii="Cambria" w:hAnsi="Cambria" w:cs="Cambria"/>
                <w:sz w:val="18"/>
                <w:szCs w:val="22"/>
              </w:rPr>
              <w:t>30</w:t>
            </w:r>
          </w:p>
        </w:tc>
      </w:tr>
      <w:tr w:rsidR="000C2F53" w:rsidRPr="00F40BC5" w14:paraId="794175B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96C125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zesztywnienie stawu kolanowego w pozycjach funkcjonalnych niekorzystnych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7370"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6AA77F1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4EBCA2" w14:textId="77777777" w:rsidR="000C2F53" w:rsidRPr="00F40BC5" w:rsidRDefault="000C2F53" w:rsidP="00086FFC">
            <w:pPr>
              <w:jc w:val="both"/>
              <w:rPr>
                <w:rFonts w:ascii="Cambria" w:hAnsi="Cambria"/>
              </w:rPr>
            </w:pPr>
            <w:r w:rsidRPr="00F40BC5">
              <w:rPr>
                <w:rFonts w:ascii="Cambria" w:hAnsi="Cambria" w:cs="Cambria"/>
                <w:b/>
                <w:sz w:val="18"/>
                <w:szCs w:val="22"/>
              </w:rPr>
              <w:t>156. Skręcenia i zwichnięcia stawu kolanowego (w tym zwichnięcie rzepki) z uszkodzeniem aparatu więzadłowo-stawowego (torebki, więzadeł, łąkotek) - w zależności od ograniczenia ruchów, stabilności stawu, wydolności statyczno-dynamicznej kończyny:</w:t>
            </w:r>
          </w:p>
        </w:tc>
      </w:tr>
      <w:tr w:rsidR="000C2F53" w:rsidRPr="00F40BC5" w14:paraId="4594B4F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6C4B42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izolowane uszkodzenia łąkotek, stan po leczeniu operacyjnym łąkotek z dobrym efektem, uszkodzenia aparatu więzadłowego bez cech niestabilności – w zależności od stopnia upośledzenia zakresu ruchu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051F3"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8621B8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4EE36F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uszkodzenia aparatu więzadłowego z lub bez uszkodzenia łąkotek - powodujące małą lub średnią niestabilność prostą, niewielkiego stopnia rotacyjną, stan po leczeniu operacyjnym struktur stawu z dobrym efektem - w zależności od stopnia upośledzenia zakresu ruchu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FDBDA"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73F65F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6C6E21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uszkodzeniami aparatu więzadłowego z lub bez uszkodzenia łąkotek,  powodujące dużą niestabilność  prostą lub średniego stopnia rotacyjną, bądź niewielkiego lub średniego stopnia złożoną - w zależności od upośledzenia zakresu ruchu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C29E0" w14:textId="77777777" w:rsidR="000C2F53" w:rsidRPr="00F40BC5" w:rsidRDefault="000C2F53" w:rsidP="00086FFC">
            <w:pPr>
              <w:jc w:val="right"/>
              <w:rPr>
                <w:rFonts w:ascii="Cambria" w:hAnsi="Cambria"/>
              </w:rPr>
            </w:pPr>
            <w:r w:rsidRPr="00F40BC5">
              <w:rPr>
                <w:rFonts w:ascii="Cambria" w:hAnsi="Cambria" w:cs="Cambria"/>
                <w:sz w:val="18"/>
                <w:szCs w:val="22"/>
              </w:rPr>
              <w:t>10-25</w:t>
            </w:r>
          </w:p>
        </w:tc>
      </w:tr>
      <w:tr w:rsidR="000C2F53" w:rsidRPr="00F40BC5" w14:paraId="7EDC9F7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636BA2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utrwalone duże niestabilności złożone i rotacyjne,  uszkodzenia obu więzadeł krzyżowych, znaczne zaburzenia osi kończyny - w zależności od stopnia upośledzenia zakresu ruchu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90175A" w14:textId="77777777" w:rsidR="000C2F53" w:rsidRPr="00F40BC5" w:rsidRDefault="000C2F53" w:rsidP="00086FFC">
            <w:pPr>
              <w:jc w:val="right"/>
              <w:rPr>
                <w:rFonts w:ascii="Cambria" w:hAnsi="Cambria"/>
              </w:rPr>
            </w:pPr>
            <w:r w:rsidRPr="00F40BC5">
              <w:rPr>
                <w:rFonts w:ascii="Cambria" w:hAnsi="Cambria" w:cs="Cambria"/>
                <w:sz w:val="18"/>
                <w:szCs w:val="22"/>
              </w:rPr>
              <w:t>25-40</w:t>
            </w:r>
          </w:p>
        </w:tc>
      </w:tr>
      <w:tr w:rsidR="000C2F53" w:rsidRPr="00F40BC5" w14:paraId="321B66D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EE59B" w14:textId="77777777" w:rsidR="000C2F53" w:rsidRPr="00F40BC5" w:rsidRDefault="000C2F53" w:rsidP="00086FFC">
            <w:pPr>
              <w:jc w:val="both"/>
              <w:rPr>
                <w:rFonts w:ascii="Cambria" w:hAnsi="Cambria"/>
              </w:rPr>
            </w:pPr>
            <w:r w:rsidRPr="00F40BC5">
              <w:rPr>
                <w:rFonts w:ascii="Cambria" w:hAnsi="Cambria" w:cs="Cambria"/>
                <w:b/>
                <w:sz w:val="18"/>
                <w:szCs w:val="22"/>
              </w:rPr>
              <w:t>157. Inne uszkodzenia okolicy stawu kolanowego - blizny skóry, ciała obce (z wyjątkiem ciał obcych związanych z zastosowaniem technik operacyjnych), przewlekłe stany zapalne, przetoki i inne zmiany wtórne - w zależności od nasilenia zmian :</w:t>
            </w:r>
          </w:p>
        </w:tc>
      </w:tr>
      <w:tr w:rsidR="000C2F53" w:rsidRPr="00F40BC5" w14:paraId="1F78AA7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0461A5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DE860"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E901B6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330F10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C3453"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115E9F1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9785B0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89A92"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4EAFBEC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60A1D3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158. Utrata kończyny na poziomie stawu kolanowego: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F4AA6" w14:textId="77777777" w:rsidR="000C2F53" w:rsidRPr="00F40BC5" w:rsidRDefault="000C2F53" w:rsidP="00086FFC">
            <w:pPr>
              <w:jc w:val="right"/>
              <w:rPr>
                <w:rFonts w:ascii="Cambria" w:hAnsi="Cambria"/>
              </w:rPr>
            </w:pPr>
            <w:r w:rsidRPr="00F40BC5">
              <w:rPr>
                <w:rFonts w:ascii="Cambria" w:hAnsi="Cambria" w:cs="Cambria"/>
                <w:sz w:val="18"/>
                <w:szCs w:val="22"/>
              </w:rPr>
              <w:t>65</w:t>
            </w:r>
          </w:p>
        </w:tc>
      </w:tr>
      <w:tr w:rsidR="000C2F53" w:rsidRPr="00F40BC5" w14:paraId="621657E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360D71" w14:textId="77777777" w:rsidR="000C2F53" w:rsidRPr="00F40BC5" w:rsidRDefault="000C2F53" w:rsidP="00086FFC">
            <w:pPr>
              <w:jc w:val="both"/>
              <w:rPr>
                <w:rFonts w:ascii="Cambria" w:hAnsi="Cambria" w:cs="Cambria"/>
                <w:i/>
                <w:sz w:val="18"/>
                <w:szCs w:val="22"/>
              </w:rPr>
            </w:pPr>
            <w:r w:rsidRPr="00F40BC5">
              <w:rPr>
                <w:rFonts w:ascii="Cambria" w:hAnsi="Cambria" w:cs="Cambria"/>
                <w:sz w:val="18"/>
                <w:szCs w:val="22"/>
              </w:rPr>
              <w:t xml:space="preserve">UWAGA: </w:t>
            </w:r>
            <w:r w:rsidRPr="00F40BC5">
              <w:rPr>
                <w:rFonts w:ascii="Cambria" w:hAnsi="Cambria" w:cs="Cambria"/>
                <w:i/>
                <w:sz w:val="18"/>
                <w:szCs w:val="22"/>
              </w:rPr>
              <w:t xml:space="preserve">Prawidłowo funkcjonalny zakres ruchów w stawie kolanowym przyjmuje się od  0° dla wyprostu  do 120° dla zgięcia. </w:t>
            </w:r>
          </w:p>
          <w:p w14:paraId="7FAE7047" w14:textId="77777777" w:rsidR="000C2F53" w:rsidRPr="00F40BC5" w:rsidRDefault="000C2F53" w:rsidP="00086FFC">
            <w:pPr>
              <w:jc w:val="both"/>
              <w:rPr>
                <w:rFonts w:ascii="Cambria" w:hAnsi="Cambria"/>
              </w:rPr>
            </w:pPr>
            <w:r w:rsidRPr="00F40BC5">
              <w:rPr>
                <w:rFonts w:ascii="Cambria" w:hAnsi="Cambria" w:cs="Cambria"/>
                <w:i/>
                <w:sz w:val="18"/>
                <w:szCs w:val="22"/>
              </w:rPr>
              <w:t>Jeżeli zesztywnienie stawu kolanowego jest spowodowane uszkodzeniami innymi niż złamania kości, oceniać według punktu 155 d lub e.</w:t>
            </w:r>
          </w:p>
        </w:tc>
      </w:tr>
      <w:tr w:rsidR="000C2F53" w:rsidRPr="00F40BC5" w14:paraId="61F1254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36A8A9" w14:textId="77777777" w:rsidR="000C2F53" w:rsidRPr="00F40BC5" w:rsidRDefault="000C2F53" w:rsidP="00086FFC">
            <w:pPr>
              <w:jc w:val="center"/>
              <w:rPr>
                <w:rFonts w:ascii="Cambria" w:hAnsi="Cambria"/>
              </w:rPr>
            </w:pPr>
            <w:r w:rsidRPr="00F40BC5">
              <w:rPr>
                <w:rFonts w:ascii="Cambria" w:hAnsi="Cambria" w:cs="Cambria"/>
                <w:b/>
                <w:sz w:val="18"/>
                <w:szCs w:val="22"/>
              </w:rPr>
              <w:t>PODUDZIE</w:t>
            </w:r>
          </w:p>
        </w:tc>
      </w:tr>
      <w:tr w:rsidR="000C2F53" w:rsidRPr="00F40BC5" w14:paraId="73B28A45"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2FCC03" w14:textId="77777777" w:rsidR="000C2F53" w:rsidRPr="00F40BC5" w:rsidRDefault="000C2F53" w:rsidP="00086FFC">
            <w:pPr>
              <w:jc w:val="both"/>
              <w:rPr>
                <w:rFonts w:ascii="Cambria" w:hAnsi="Cambria"/>
              </w:rPr>
            </w:pPr>
            <w:r w:rsidRPr="00F40BC5">
              <w:rPr>
                <w:rFonts w:ascii="Cambria" w:hAnsi="Cambria" w:cs="Cambria"/>
                <w:b/>
                <w:sz w:val="18"/>
                <w:szCs w:val="22"/>
              </w:rPr>
              <w:lastRenderedPageBreak/>
              <w:t>159. Złamanie trzonów kości podudzia jednej lub obu - w zależności od zniekształceń, przemieszczeń, powikłań wtórnych, zmian troficznych i czynnościowych kończyny itp.:</w:t>
            </w:r>
          </w:p>
        </w:tc>
      </w:tr>
      <w:tr w:rsidR="000C2F53" w:rsidRPr="00F40BC5" w14:paraId="5A77825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36F6A9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 - zrost niepowikłany, niewielkie zaburzenia osi kończyny, niewielkie skrócenie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8B72A"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12D9839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5D0841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 – zrost złamania lub cechy zrostu opóźnionego, zaburzenia osi kończyny w średnim stopniu upośledzające chód</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87EE9" w14:textId="77777777" w:rsidR="000C2F53" w:rsidRPr="00F40BC5" w:rsidRDefault="000C2F53" w:rsidP="00086FFC">
            <w:pPr>
              <w:jc w:val="right"/>
              <w:rPr>
                <w:rFonts w:ascii="Cambria" w:hAnsi="Cambria"/>
              </w:rPr>
            </w:pPr>
            <w:r w:rsidRPr="00F40BC5">
              <w:rPr>
                <w:rFonts w:ascii="Cambria" w:hAnsi="Cambria" w:cs="Cambria"/>
                <w:sz w:val="18"/>
                <w:szCs w:val="22"/>
              </w:rPr>
              <w:t>15-30</w:t>
            </w:r>
          </w:p>
        </w:tc>
      </w:tr>
      <w:tr w:rsidR="000C2F53" w:rsidRPr="00F40BC5" w14:paraId="6D64FD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9A149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bardzo rozległe zmiany kości z towarzyszącymi ograniczeniami funkcji sąsiednich stawów - powikłane przewlekłym zapaleniem kości z przetokami, ubytkami kości, stawem rzekomym, martwicą aseptyczną, zmianami neurologicznymi i innymi zmianami wtórnymi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5C64A" w14:textId="77777777" w:rsidR="000C2F53" w:rsidRPr="00F40BC5" w:rsidRDefault="000C2F53" w:rsidP="00086FFC">
            <w:pPr>
              <w:jc w:val="right"/>
              <w:rPr>
                <w:rFonts w:ascii="Cambria" w:hAnsi="Cambria"/>
              </w:rPr>
            </w:pPr>
            <w:r w:rsidRPr="00F40BC5">
              <w:rPr>
                <w:rFonts w:ascii="Cambria" w:hAnsi="Cambria" w:cs="Cambria"/>
                <w:sz w:val="18"/>
                <w:szCs w:val="22"/>
              </w:rPr>
              <w:t>30-50</w:t>
            </w:r>
          </w:p>
        </w:tc>
      </w:tr>
      <w:tr w:rsidR="000C2F53" w:rsidRPr="00F40BC5" w14:paraId="4A90200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58DBFC"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160. Izolowane złamanie strzałki (nie obejmuje kostki bocznej) - w zależności od przemieszczeń, zniekształceń, upośledzenia funkcji kończyny: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FC2E7C"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0B9373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29128C"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przypadku współistnienia trwałego uszkodzenia nerwu strzałowego, uszczerbek oceniać dodatkowo wg. punktu 182 u.</w:t>
            </w:r>
          </w:p>
        </w:tc>
      </w:tr>
      <w:tr w:rsidR="000C2F53" w:rsidRPr="00F40BC5" w14:paraId="25E3120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87EEDB" w14:textId="77777777" w:rsidR="000C2F53" w:rsidRPr="00F40BC5" w:rsidRDefault="000C2F53" w:rsidP="00086FFC">
            <w:pPr>
              <w:jc w:val="both"/>
              <w:rPr>
                <w:rFonts w:ascii="Cambria" w:hAnsi="Cambria"/>
              </w:rPr>
            </w:pPr>
            <w:r w:rsidRPr="00F40BC5">
              <w:rPr>
                <w:rFonts w:ascii="Cambria" w:hAnsi="Cambria" w:cs="Cambria"/>
                <w:b/>
                <w:sz w:val="18"/>
                <w:szCs w:val="22"/>
              </w:rPr>
              <w:t>161. Uszkodzenie tkanek miękkich podudzia, skóry, mięśni, naczyń, nerwów podudzia, ścięgna Achillesa i innych ścięgien - w zależności od rozległości uszkodzenia, zniekształcenia stopy i ograniczeń czynnościowych, zmian neurologicznych, naczyniowych, troficznych i innych:</w:t>
            </w:r>
          </w:p>
        </w:tc>
      </w:tr>
      <w:tr w:rsidR="000C2F53" w:rsidRPr="00F40BC5" w14:paraId="30AA590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337D23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9485F"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C844B8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226265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99349D" w14:textId="77777777" w:rsidR="000C2F53" w:rsidRPr="00F40BC5" w:rsidRDefault="000C2F53" w:rsidP="00086FFC">
            <w:pPr>
              <w:jc w:val="right"/>
              <w:rPr>
                <w:rFonts w:ascii="Cambria" w:hAnsi="Cambria"/>
              </w:rPr>
            </w:pPr>
            <w:r w:rsidRPr="00F40BC5">
              <w:rPr>
                <w:rFonts w:ascii="Cambria" w:hAnsi="Cambria" w:cs="Cambria"/>
                <w:sz w:val="18"/>
                <w:szCs w:val="22"/>
              </w:rPr>
              <w:t>5-15</w:t>
            </w:r>
          </w:p>
        </w:tc>
      </w:tr>
      <w:tr w:rsidR="000C2F53" w:rsidRPr="00F40BC5" w14:paraId="04BC55F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A52EB8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 zaburzenia funkcji stopy, duże zmiany neurologiczne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2D117" w14:textId="77777777" w:rsidR="000C2F53" w:rsidRPr="00F40BC5" w:rsidRDefault="000C2F53" w:rsidP="00086FFC">
            <w:pPr>
              <w:jc w:val="right"/>
              <w:rPr>
                <w:rFonts w:ascii="Cambria" w:hAnsi="Cambria"/>
              </w:rPr>
            </w:pPr>
            <w:r w:rsidRPr="00F40BC5">
              <w:rPr>
                <w:rFonts w:ascii="Cambria" w:hAnsi="Cambria" w:cs="Cambria"/>
                <w:sz w:val="18"/>
                <w:szCs w:val="22"/>
              </w:rPr>
              <w:t>15-35</w:t>
            </w:r>
          </w:p>
        </w:tc>
      </w:tr>
      <w:tr w:rsidR="000C2F53" w:rsidRPr="00F40BC5" w14:paraId="13C43526"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AD32D"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tej pozycji orzekać jedynie uszkodzenia bez złamań kości. W przypadku współistnienia złamań kości orzekać według punktu 159,160.</w:t>
            </w:r>
          </w:p>
        </w:tc>
      </w:tr>
      <w:tr w:rsidR="000C2F53" w:rsidRPr="00F40BC5" w14:paraId="19852C3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37B770" w14:textId="77777777" w:rsidR="000C2F53" w:rsidRPr="00F40BC5" w:rsidRDefault="000C2F53" w:rsidP="00086FFC">
            <w:pPr>
              <w:jc w:val="both"/>
              <w:rPr>
                <w:rFonts w:ascii="Cambria" w:hAnsi="Cambria"/>
              </w:rPr>
            </w:pPr>
            <w:r w:rsidRPr="00F40BC5">
              <w:rPr>
                <w:rFonts w:ascii="Cambria" w:hAnsi="Cambria" w:cs="Cambria"/>
                <w:b/>
                <w:sz w:val="18"/>
                <w:szCs w:val="22"/>
              </w:rPr>
              <w:t>162. Utrata kończyny w obrębie podudzia - w zależności od charakteru kikuta, długości, przydatności do oprotezowania i zmian wtórnych w obrębie kończyny:</w:t>
            </w:r>
          </w:p>
        </w:tc>
      </w:tr>
      <w:tr w:rsidR="000C2F53" w:rsidRPr="00F40BC5" w14:paraId="058AAEF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4FDFC5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przy długości kikuta do 8 cm mierząc od szpary stawowej (u dzieci do lat 10 przy długości kikuta do 6 cm)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77971" w14:textId="77777777" w:rsidR="000C2F53" w:rsidRPr="00F40BC5" w:rsidRDefault="000C2F53" w:rsidP="00086FFC">
            <w:pPr>
              <w:jc w:val="right"/>
              <w:rPr>
                <w:rFonts w:ascii="Cambria" w:hAnsi="Cambria"/>
              </w:rPr>
            </w:pPr>
            <w:r w:rsidRPr="00F40BC5">
              <w:rPr>
                <w:rFonts w:ascii="Cambria" w:hAnsi="Cambria" w:cs="Cambria"/>
                <w:sz w:val="18"/>
                <w:szCs w:val="22"/>
              </w:rPr>
              <w:t>60</w:t>
            </w:r>
          </w:p>
        </w:tc>
      </w:tr>
      <w:tr w:rsidR="000C2F53" w:rsidRPr="00F40BC5" w14:paraId="78D6B8B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4679F3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przy dłuższych kikutach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4A8A7" w14:textId="77777777" w:rsidR="000C2F53" w:rsidRPr="00F40BC5" w:rsidRDefault="000C2F53" w:rsidP="00086FFC">
            <w:pPr>
              <w:jc w:val="right"/>
              <w:rPr>
                <w:rFonts w:ascii="Cambria" w:hAnsi="Cambria"/>
              </w:rPr>
            </w:pPr>
            <w:r w:rsidRPr="00F40BC5">
              <w:rPr>
                <w:rFonts w:ascii="Cambria" w:hAnsi="Cambria" w:cs="Cambria"/>
                <w:sz w:val="18"/>
                <w:szCs w:val="22"/>
              </w:rPr>
              <w:t>40-55</w:t>
            </w:r>
          </w:p>
        </w:tc>
      </w:tr>
      <w:tr w:rsidR="000C2F53" w:rsidRPr="00F40BC5" w14:paraId="0FBB2EB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78A768" w14:textId="77777777" w:rsidR="000C2F53" w:rsidRPr="00F40BC5" w:rsidRDefault="000C2F53" w:rsidP="00086FFC">
            <w:pPr>
              <w:jc w:val="center"/>
              <w:rPr>
                <w:rFonts w:ascii="Cambria" w:hAnsi="Cambria"/>
              </w:rPr>
            </w:pPr>
            <w:r w:rsidRPr="00F40BC5">
              <w:rPr>
                <w:rFonts w:ascii="Cambria" w:hAnsi="Cambria" w:cs="Cambria"/>
                <w:b/>
                <w:sz w:val="18"/>
                <w:szCs w:val="22"/>
              </w:rPr>
              <w:t>STAW GOLENIOWO-SKOKOWY I SKOKOWO-PIĘTOWY, STOPA</w:t>
            </w:r>
          </w:p>
        </w:tc>
      </w:tr>
      <w:tr w:rsidR="000C2F53" w:rsidRPr="00F40BC5" w14:paraId="3BBBB169"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FB74C7" w14:textId="77777777" w:rsidR="000C2F53" w:rsidRPr="00F40BC5" w:rsidRDefault="000C2F53" w:rsidP="00086FFC">
            <w:pPr>
              <w:jc w:val="both"/>
              <w:rPr>
                <w:rFonts w:ascii="Cambria" w:hAnsi="Cambria"/>
              </w:rPr>
            </w:pPr>
            <w:r w:rsidRPr="00F40BC5">
              <w:rPr>
                <w:rFonts w:ascii="Cambria" w:hAnsi="Cambria" w:cs="Cambria"/>
                <w:b/>
                <w:sz w:val="18"/>
                <w:szCs w:val="22"/>
              </w:rPr>
              <w:t>163. Uszkodzenie stawu goleniowowo-skokowego i/lub skokowo-piętowego –  skręcenia, stłuczenia, uszkodzenia więzadeł, torebki, uszkodzenia tkanek miękkich, blizny -  w zależności od zniekształceń, funkcji stopy, zmian wtórnych i innych powikłań:</w:t>
            </w:r>
          </w:p>
        </w:tc>
      </w:tr>
      <w:tr w:rsidR="000C2F53" w:rsidRPr="00F40BC5" w14:paraId="1740692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A91EF0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następstwa skręceń powodujące  niewielkie zaburzenia ruchomości, niewielkie zniekształcenia, blizny, ubytki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8C7A66" w14:textId="77777777" w:rsidR="000C2F53" w:rsidRPr="00F40BC5" w:rsidRDefault="000C2F53" w:rsidP="00086FFC">
            <w:pPr>
              <w:jc w:val="right"/>
              <w:rPr>
                <w:rFonts w:ascii="Cambria" w:hAnsi="Cambria"/>
              </w:rPr>
            </w:pPr>
            <w:r w:rsidRPr="00F40BC5">
              <w:rPr>
                <w:rFonts w:ascii="Cambria" w:hAnsi="Cambria" w:cs="Cambria"/>
                <w:sz w:val="18"/>
                <w:szCs w:val="22"/>
              </w:rPr>
              <w:t>1-2</w:t>
            </w:r>
          </w:p>
        </w:tc>
      </w:tr>
      <w:tr w:rsidR="000C2F53" w:rsidRPr="00F40BC5" w14:paraId="34B43C3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D0DFB2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miernego stopnia zaburzenia ruchomości i zniekształcenie - po częściowym uszkodzeniu więzadeł bez niestabilności w stawach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974D7"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0B57AA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177CBB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średniego stopnia zaburzenia ruchomości i zniekształcenie -  po częściowym uszkodzeniu więzadeł, z niestabilnością w stawach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F50B2"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5525AD0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D2F6DC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duże zmiany z utrzymującymi się objawami funkcjonalnej niestabilności stawów, po całkowitym rozerwaniu  więzadeł</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43E44"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2B43D77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B4507" w14:textId="77777777" w:rsidR="000C2F53" w:rsidRPr="00F40BC5" w:rsidRDefault="000C2F53" w:rsidP="00086FFC">
            <w:pPr>
              <w:jc w:val="both"/>
              <w:rPr>
                <w:rFonts w:ascii="Cambria" w:hAnsi="Cambria"/>
              </w:rPr>
            </w:pPr>
            <w:r w:rsidRPr="00F40BC5">
              <w:rPr>
                <w:rFonts w:ascii="Cambria" w:hAnsi="Cambria" w:cs="Cambria"/>
                <w:b/>
                <w:sz w:val="18"/>
                <w:szCs w:val="22"/>
              </w:rPr>
              <w:t>164. Złamania i zwichnięcia kości wchodzących w skład stawu goleniowo – skokowego i/lub skokowo- piętowego, nasad dalszych kości podudzia – w zależności od  zniekształceń, ograniczeń ruchomości stopy, zaburzeń statyczno-dynamicznych stopy, zesztywnienia stawów goleniowo – skokowego i/lub skokowo- piętowego - w zależności od utrzymujących się dolegliwości:</w:t>
            </w:r>
          </w:p>
        </w:tc>
      </w:tr>
      <w:tr w:rsidR="000C2F53" w:rsidRPr="00F40BC5" w14:paraId="488E2A2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4ADB35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niewielkiego stopnia ograniczenie funkcji  w obrębie stawów skokowych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6ED65" w14:textId="77777777" w:rsidR="000C2F53" w:rsidRPr="00F40BC5" w:rsidRDefault="000C2F53" w:rsidP="00086FFC">
            <w:pPr>
              <w:jc w:val="right"/>
              <w:rPr>
                <w:rFonts w:ascii="Cambria" w:hAnsi="Cambria"/>
              </w:rPr>
            </w:pPr>
            <w:r w:rsidRPr="00F40BC5">
              <w:rPr>
                <w:rFonts w:ascii="Cambria" w:hAnsi="Cambria" w:cs="Cambria"/>
                <w:sz w:val="18"/>
                <w:szCs w:val="22"/>
              </w:rPr>
              <w:t>2-5</w:t>
            </w:r>
          </w:p>
        </w:tc>
      </w:tr>
      <w:tr w:rsidR="000C2F53" w:rsidRPr="00F40BC5" w14:paraId="4864E2CC"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0F350A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 zaburzenia funkcji w obrębie stawów skokowych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A5C54"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0AF092D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5D959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dużego stopnia zaburzenia funkcji w obrębie stawów skokowych lub zesztywnienie w ustawieniu pod kątem zbliżonym do prostego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151EB"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08F60A6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A3D2BB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zesztywnienie w ustawieniu czynnościowo niekorzystnym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34335"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7533A5F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1FA6D41"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znacznego stopnia zaburzenia funkcji w obrębie stawów skokowych, powikłane przewlekłym zapaleniem kości, stawów, przetokami, martwicą, zmianami troficznymi i innymi zmianami wtórnymi, zesztywnienie w ustawieniu niekorzystnym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E5444" w14:textId="77777777" w:rsidR="000C2F53" w:rsidRPr="00F40BC5" w:rsidRDefault="000C2F53" w:rsidP="00086FFC">
            <w:pPr>
              <w:jc w:val="right"/>
              <w:rPr>
                <w:rFonts w:ascii="Cambria" w:hAnsi="Cambria"/>
              </w:rPr>
            </w:pPr>
            <w:r w:rsidRPr="00F40BC5">
              <w:rPr>
                <w:rFonts w:ascii="Cambria" w:hAnsi="Cambria" w:cs="Cambria"/>
                <w:sz w:val="18"/>
                <w:szCs w:val="22"/>
              </w:rPr>
              <w:t>20-40</w:t>
            </w:r>
          </w:p>
        </w:tc>
      </w:tr>
      <w:tr w:rsidR="000C2F53" w:rsidRPr="00F40BC5" w14:paraId="50588EDD"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3F3B0"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Jeżeli złamaniom lub zwichnięciom towarzyszą uszkodzenia więzadłowe, trwały uszczerbek na zdrowiu należy oceniać z punktu 164.</w:t>
            </w:r>
          </w:p>
        </w:tc>
      </w:tr>
      <w:tr w:rsidR="000C2F53" w:rsidRPr="00F40BC5" w14:paraId="3593579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6D8BA6" w14:textId="77777777" w:rsidR="000C2F53" w:rsidRPr="00F40BC5" w:rsidRDefault="000C2F53" w:rsidP="00086FFC">
            <w:pPr>
              <w:jc w:val="both"/>
              <w:rPr>
                <w:rFonts w:ascii="Cambria" w:hAnsi="Cambria"/>
              </w:rPr>
            </w:pPr>
            <w:r w:rsidRPr="00F40BC5">
              <w:rPr>
                <w:rFonts w:ascii="Cambria" w:hAnsi="Cambria" w:cs="Cambria"/>
                <w:b/>
                <w:sz w:val="18"/>
                <w:szCs w:val="22"/>
              </w:rPr>
              <w:t>165. Złamania kości skokowej i/lub piętowej (nie wchodzące w zakres punktu 164) - w zależności od utrzymujących się dolegliwości, przemieszczeń, zniekształceń, ustawienia stopy, zaburzeń statyczno-dynamicznych, zmian troficznych i innych powikłań:</w:t>
            </w:r>
          </w:p>
        </w:tc>
      </w:tr>
      <w:tr w:rsidR="000C2F53" w:rsidRPr="00F40BC5" w14:paraId="657EDD8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0931DA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68B67"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2D29AE7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F05B8E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3FBA5"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4539628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317476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A0B8A"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5FBF548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86CEFB" w14:textId="77777777" w:rsidR="000C2F53" w:rsidRPr="00F40BC5" w:rsidRDefault="000C2F53" w:rsidP="00086FFC">
            <w:pPr>
              <w:jc w:val="both"/>
              <w:rPr>
                <w:rFonts w:ascii="Cambria" w:hAnsi="Cambria"/>
              </w:rPr>
            </w:pPr>
            <w:r w:rsidRPr="00F40BC5">
              <w:rPr>
                <w:rFonts w:ascii="Cambria" w:hAnsi="Cambria" w:cs="Cambria"/>
                <w:b/>
                <w:sz w:val="18"/>
                <w:szCs w:val="22"/>
              </w:rPr>
              <w:t>166. Utrata kości skokowej i/lub piętowej - w zależności od wielkości, blizn, zniekształceń, zaburzeń statyczno- dynamicznych stopy i innych powikłań:</w:t>
            </w:r>
          </w:p>
        </w:tc>
      </w:tr>
      <w:tr w:rsidR="000C2F53" w:rsidRPr="00F40BC5" w14:paraId="36D7C0F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A1A23E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częściowa utrata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E0D1A6"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544F7D4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13BB8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całkowita utrata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CCE35" w14:textId="77777777" w:rsidR="000C2F53" w:rsidRPr="00F40BC5" w:rsidRDefault="000C2F53" w:rsidP="00086FFC">
            <w:pPr>
              <w:jc w:val="right"/>
              <w:rPr>
                <w:rFonts w:ascii="Cambria" w:hAnsi="Cambria"/>
              </w:rPr>
            </w:pPr>
            <w:r w:rsidRPr="00F40BC5">
              <w:rPr>
                <w:rFonts w:ascii="Cambria" w:hAnsi="Cambria" w:cs="Cambria"/>
                <w:sz w:val="18"/>
                <w:szCs w:val="22"/>
              </w:rPr>
              <w:t>30-40</w:t>
            </w:r>
          </w:p>
        </w:tc>
      </w:tr>
      <w:tr w:rsidR="000C2F53" w:rsidRPr="00F40BC5" w14:paraId="13B708F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5E536" w14:textId="77777777" w:rsidR="000C2F53" w:rsidRPr="00F40BC5" w:rsidRDefault="000C2F53" w:rsidP="00086FFC">
            <w:pPr>
              <w:jc w:val="both"/>
              <w:rPr>
                <w:rFonts w:ascii="Cambria" w:hAnsi="Cambria"/>
              </w:rPr>
            </w:pPr>
            <w:r w:rsidRPr="00F40BC5">
              <w:rPr>
                <w:rFonts w:ascii="Cambria" w:hAnsi="Cambria" w:cs="Cambria"/>
                <w:b/>
                <w:sz w:val="18"/>
                <w:szCs w:val="22"/>
              </w:rPr>
              <w:t>167. Złamania i zwichnięcia kości stępu w zależności od przemieszczeń, zniekształceń i innych zmian wtórnych:</w:t>
            </w:r>
          </w:p>
        </w:tc>
      </w:tr>
      <w:tr w:rsidR="000C2F53" w:rsidRPr="00F40BC5" w14:paraId="4CC0CB0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FE0602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niewielkiego stopnia - w zależności od wielkości zaburzeń czynnościowych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558EA"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133A915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B3959A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średniego stopnia - w zależności od wielkości zaburzeń czynnościowych</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05507"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4962469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E7498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znacznego stopnia lub z innymi powikłaniami - w zależności od wielkości zaburzeń</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C4EA7" w14:textId="77777777" w:rsidR="000C2F53" w:rsidRPr="00F40BC5" w:rsidRDefault="000C2F53" w:rsidP="00086FFC">
            <w:pPr>
              <w:jc w:val="right"/>
              <w:rPr>
                <w:rFonts w:ascii="Cambria" w:hAnsi="Cambria"/>
              </w:rPr>
            </w:pPr>
            <w:r w:rsidRPr="00F40BC5">
              <w:rPr>
                <w:rFonts w:ascii="Cambria" w:hAnsi="Cambria" w:cs="Cambria"/>
                <w:sz w:val="18"/>
                <w:szCs w:val="22"/>
              </w:rPr>
              <w:t>10-20</w:t>
            </w:r>
          </w:p>
        </w:tc>
      </w:tr>
      <w:tr w:rsidR="000C2F53" w:rsidRPr="00F40BC5" w14:paraId="4856012E"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3BEF3E" w14:textId="77777777" w:rsidR="000C2F53" w:rsidRPr="00F40BC5" w:rsidRDefault="000C2F53" w:rsidP="00086FFC">
            <w:pPr>
              <w:jc w:val="both"/>
              <w:rPr>
                <w:rFonts w:ascii="Cambria" w:hAnsi="Cambria"/>
              </w:rPr>
            </w:pPr>
            <w:r w:rsidRPr="00F40BC5">
              <w:rPr>
                <w:rFonts w:ascii="Cambria" w:hAnsi="Cambria" w:cs="Cambria"/>
                <w:b/>
                <w:sz w:val="18"/>
                <w:szCs w:val="22"/>
              </w:rPr>
              <w:t>168. Złamania kości śródstopia – w zależności od przemieszczeń, zniekształcenia stopy, zaburzeń statyczno dynamicznych i innych zmian:</w:t>
            </w:r>
          </w:p>
        </w:tc>
      </w:tr>
      <w:tr w:rsidR="000C2F53" w:rsidRPr="00F40BC5" w14:paraId="56CFC2F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6780B8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 xml:space="preserve">a) złamanie jednej kości śródstopia – I lub V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5E9D91"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302314A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B77E1F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złamanie jednej kości śródstopia – II, III lub IV</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47ED9"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437C479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CDB87D5"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złamanie dwóch kości śródstopia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6CF52" w14:textId="77777777" w:rsidR="000C2F53" w:rsidRPr="00F40BC5" w:rsidRDefault="000C2F53" w:rsidP="00086FFC">
            <w:pPr>
              <w:jc w:val="right"/>
              <w:rPr>
                <w:rFonts w:ascii="Cambria" w:hAnsi="Cambria"/>
              </w:rPr>
            </w:pPr>
            <w:r w:rsidRPr="00F40BC5">
              <w:rPr>
                <w:rFonts w:ascii="Cambria" w:hAnsi="Cambria" w:cs="Cambria"/>
                <w:sz w:val="18"/>
                <w:szCs w:val="22"/>
              </w:rPr>
              <w:t>2-15</w:t>
            </w:r>
          </w:p>
        </w:tc>
      </w:tr>
      <w:tr w:rsidR="000C2F53" w:rsidRPr="00F40BC5" w14:paraId="2710BBF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1D26A2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lastRenderedPageBreak/>
              <w:t>d) złamanie trzech lub więcej kości śródstopia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F4A43"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73B46EE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808B5F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169. Złamania kości śródstopia powikłane zapaleniem kości, przetokami, wtórnymi zmianami troficznymi i zmianami neurologicznymi - ocenia się wg poz. 168, zwiększając stopień uszczerbku - w zależności od stopnia powikłań 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9DBDD"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445DAA6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103211" w14:textId="77777777" w:rsidR="000C2F53" w:rsidRPr="00F40BC5" w:rsidRDefault="000C2F53" w:rsidP="00086FFC">
            <w:pPr>
              <w:jc w:val="both"/>
              <w:rPr>
                <w:rFonts w:ascii="Cambria" w:hAnsi="Cambria"/>
              </w:rPr>
            </w:pPr>
            <w:r w:rsidRPr="00F40BC5">
              <w:rPr>
                <w:rFonts w:ascii="Cambria" w:hAnsi="Cambria" w:cs="Cambria"/>
                <w:b/>
                <w:sz w:val="18"/>
                <w:szCs w:val="22"/>
              </w:rPr>
              <w:t>170. Inne uszkodzenia okolicy stępu i śródstopia – skręcenia, stłuczenia, uszkodzenia skóry, mięśni, ścięgien, naczyń, nerwów -  w zależności od rozmiaru blizn, zniekształceń, zmian  troficznych, zaburzeń dynamicznych stopy i innych zmian wtórnych:</w:t>
            </w:r>
          </w:p>
        </w:tc>
      </w:tr>
      <w:tr w:rsidR="000C2F53" w:rsidRPr="00F40BC5" w14:paraId="1F04DCF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85E8DA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zmiany niewielkie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E0D66"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4FBD1E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89CF00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20F25"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1B1213C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B0BED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55CB3" w14:textId="77777777" w:rsidR="000C2F53" w:rsidRPr="00F40BC5" w:rsidRDefault="000C2F53" w:rsidP="00086FFC">
            <w:pPr>
              <w:jc w:val="right"/>
              <w:rPr>
                <w:rFonts w:ascii="Cambria" w:hAnsi="Cambria"/>
              </w:rPr>
            </w:pPr>
            <w:r w:rsidRPr="00F40BC5">
              <w:rPr>
                <w:rFonts w:ascii="Cambria" w:hAnsi="Cambria" w:cs="Cambria"/>
                <w:sz w:val="18"/>
                <w:szCs w:val="22"/>
              </w:rPr>
              <w:t>10-15</w:t>
            </w:r>
          </w:p>
        </w:tc>
      </w:tr>
      <w:tr w:rsidR="000C2F53" w:rsidRPr="00F40BC5" w14:paraId="07A9DA2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F8D571E"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171. Utrata stopy w całości:</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D89E" w14:textId="77777777" w:rsidR="000C2F53" w:rsidRPr="00F40BC5" w:rsidRDefault="000C2F53" w:rsidP="00086FFC">
            <w:pPr>
              <w:jc w:val="right"/>
              <w:rPr>
                <w:rFonts w:ascii="Cambria" w:hAnsi="Cambria"/>
              </w:rPr>
            </w:pPr>
            <w:r w:rsidRPr="00F40BC5">
              <w:rPr>
                <w:rFonts w:ascii="Cambria" w:hAnsi="Cambria" w:cs="Cambria"/>
                <w:sz w:val="18"/>
                <w:szCs w:val="22"/>
              </w:rPr>
              <w:t>50</w:t>
            </w:r>
          </w:p>
        </w:tc>
      </w:tr>
      <w:tr w:rsidR="000C2F53" w:rsidRPr="00F40BC5" w14:paraId="269ECB6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A22B8D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172. Utrata stopy na poziomie stawu Choparta: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A3CE4" w14:textId="77777777" w:rsidR="000C2F53" w:rsidRPr="00F40BC5" w:rsidRDefault="000C2F53" w:rsidP="00086FFC">
            <w:pPr>
              <w:jc w:val="right"/>
              <w:rPr>
                <w:rFonts w:ascii="Cambria" w:hAnsi="Cambria"/>
              </w:rPr>
            </w:pPr>
            <w:r w:rsidRPr="00F40BC5">
              <w:rPr>
                <w:rFonts w:ascii="Cambria" w:hAnsi="Cambria" w:cs="Cambria"/>
                <w:sz w:val="18"/>
                <w:szCs w:val="22"/>
              </w:rPr>
              <w:t>45</w:t>
            </w:r>
          </w:p>
        </w:tc>
      </w:tr>
      <w:tr w:rsidR="000C2F53" w:rsidRPr="00F40BC5" w14:paraId="445FF8BF"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4EECAD9"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173. Utrata stopy w stawie Lisfranka: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8ADCA" w14:textId="77777777" w:rsidR="000C2F53" w:rsidRPr="00F40BC5" w:rsidRDefault="000C2F53" w:rsidP="00086FFC">
            <w:pPr>
              <w:jc w:val="right"/>
              <w:rPr>
                <w:rFonts w:ascii="Cambria" w:hAnsi="Cambria"/>
              </w:rPr>
            </w:pPr>
            <w:r w:rsidRPr="00F40BC5">
              <w:rPr>
                <w:rFonts w:ascii="Cambria" w:hAnsi="Cambria" w:cs="Cambria"/>
                <w:sz w:val="18"/>
                <w:szCs w:val="22"/>
              </w:rPr>
              <w:t>35</w:t>
            </w:r>
          </w:p>
        </w:tc>
      </w:tr>
      <w:tr w:rsidR="000C2F53" w:rsidRPr="00F40BC5" w14:paraId="000ACE2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0D6937A"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174. Utrata stopy w obrębie kości śródstopia - w zależności od rozległości utraty przodostopia i cech kikuta: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46BDD" w14:textId="77777777" w:rsidR="000C2F53" w:rsidRPr="00F40BC5" w:rsidRDefault="000C2F53" w:rsidP="00086FFC">
            <w:pPr>
              <w:jc w:val="right"/>
              <w:rPr>
                <w:rFonts w:ascii="Cambria" w:hAnsi="Cambria"/>
              </w:rPr>
            </w:pPr>
            <w:r w:rsidRPr="00F40BC5">
              <w:rPr>
                <w:rFonts w:ascii="Cambria" w:hAnsi="Cambria" w:cs="Cambria"/>
                <w:sz w:val="18"/>
                <w:szCs w:val="22"/>
              </w:rPr>
              <w:t>20-30</w:t>
            </w:r>
          </w:p>
        </w:tc>
      </w:tr>
      <w:tr w:rsidR="000C2F53" w:rsidRPr="00F40BC5" w14:paraId="4F08721F"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92C7D1" w14:textId="77777777" w:rsidR="000C2F53" w:rsidRPr="00F40BC5" w:rsidRDefault="000C2F53" w:rsidP="00086FFC">
            <w:pPr>
              <w:jc w:val="center"/>
              <w:rPr>
                <w:rFonts w:ascii="Cambria" w:hAnsi="Cambria"/>
              </w:rPr>
            </w:pPr>
            <w:r w:rsidRPr="00F40BC5">
              <w:rPr>
                <w:rFonts w:ascii="Cambria" w:hAnsi="Cambria" w:cs="Cambria"/>
                <w:b/>
                <w:sz w:val="18"/>
                <w:szCs w:val="22"/>
              </w:rPr>
              <w:t>PALCE STOPY</w:t>
            </w:r>
          </w:p>
        </w:tc>
      </w:tr>
      <w:tr w:rsidR="000C2F53" w:rsidRPr="00F40BC5" w14:paraId="60620401"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0EE489" w14:textId="77777777" w:rsidR="000C2F53" w:rsidRPr="00F40BC5" w:rsidRDefault="000C2F53" w:rsidP="00086FFC">
            <w:pPr>
              <w:jc w:val="both"/>
              <w:rPr>
                <w:rFonts w:ascii="Cambria" w:hAnsi="Cambria"/>
              </w:rPr>
            </w:pPr>
            <w:r w:rsidRPr="00F40BC5">
              <w:rPr>
                <w:rFonts w:ascii="Cambria" w:hAnsi="Cambria" w:cs="Cambria"/>
                <w:b/>
                <w:sz w:val="18"/>
                <w:szCs w:val="22"/>
              </w:rPr>
              <w:t>175. Utrata w zakresie palucha - w zależności od blizn, zniekształceń, wielkości ubytków, charakteru kikuta, zaburzeń statyki i chodu oraz innych zmian wtórnych:</w:t>
            </w:r>
          </w:p>
        </w:tc>
      </w:tr>
      <w:tr w:rsidR="000C2F53" w:rsidRPr="00F40BC5" w14:paraId="6A36C1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B4088F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częściowa lub całkowita utrata opuszki lub trwała utrata płytki paznokciowej</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2FCBD" w14:textId="77777777" w:rsidR="000C2F53" w:rsidRPr="00F40BC5" w:rsidRDefault="000C2F53" w:rsidP="00086FFC">
            <w:pPr>
              <w:jc w:val="right"/>
              <w:rPr>
                <w:rFonts w:ascii="Cambria" w:hAnsi="Cambria"/>
              </w:rPr>
            </w:pPr>
            <w:r w:rsidRPr="00F40BC5">
              <w:rPr>
                <w:rFonts w:ascii="Cambria" w:hAnsi="Cambria" w:cs="Cambria"/>
                <w:sz w:val="18"/>
                <w:szCs w:val="22"/>
              </w:rPr>
              <w:t>1-3</w:t>
            </w:r>
          </w:p>
        </w:tc>
      </w:tr>
      <w:tr w:rsidR="000C2F53" w:rsidRPr="00F40BC5" w14:paraId="435C1E3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1A6E8C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częściowa lub całkowita utrata paliczka paznokciowego palucha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3D225E" w14:textId="77777777" w:rsidR="000C2F53" w:rsidRPr="00F40BC5" w:rsidRDefault="000C2F53" w:rsidP="00086FFC">
            <w:pPr>
              <w:jc w:val="right"/>
              <w:rPr>
                <w:rFonts w:ascii="Cambria" w:hAnsi="Cambria"/>
              </w:rPr>
            </w:pPr>
            <w:r w:rsidRPr="00F40BC5">
              <w:rPr>
                <w:rFonts w:ascii="Cambria" w:hAnsi="Cambria" w:cs="Cambria"/>
                <w:sz w:val="18"/>
                <w:szCs w:val="22"/>
              </w:rPr>
              <w:t>3-8</w:t>
            </w:r>
          </w:p>
        </w:tc>
      </w:tr>
      <w:tr w:rsidR="000C2F53" w:rsidRPr="00F40BC5" w14:paraId="12385F2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0008C1C"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utrata palucha na poziomie paliczka bliższego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BDD5E" w14:textId="77777777" w:rsidR="000C2F53" w:rsidRPr="00F40BC5" w:rsidRDefault="000C2F53" w:rsidP="00086FFC">
            <w:pPr>
              <w:jc w:val="right"/>
              <w:rPr>
                <w:rFonts w:ascii="Cambria" w:hAnsi="Cambria"/>
              </w:rPr>
            </w:pPr>
            <w:r w:rsidRPr="00F40BC5">
              <w:rPr>
                <w:rFonts w:ascii="Cambria" w:hAnsi="Cambria" w:cs="Cambria"/>
                <w:sz w:val="18"/>
                <w:szCs w:val="22"/>
              </w:rPr>
              <w:t>8-14</w:t>
            </w:r>
          </w:p>
        </w:tc>
      </w:tr>
      <w:tr w:rsidR="000C2F53" w:rsidRPr="00F40BC5" w14:paraId="010E77C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7A631C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całkowita utrata  palucha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F9EDD"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718B8A9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14D712" w14:textId="77777777" w:rsidR="000C2F53" w:rsidRPr="00F40BC5" w:rsidRDefault="000C2F53" w:rsidP="00086FFC">
            <w:pPr>
              <w:jc w:val="both"/>
              <w:rPr>
                <w:rFonts w:ascii="Cambria" w:hAnsi="Cambria"/>
              </w:rPr>
            </w:pPr>
            <w:r w:rsidRPr="00F40BC5">
              <w:rPr>
                <w:rFonts w:ascii="Cambria" w:hAnsi="Cambria" w:cs="Cambria"/>
                <w:b/>
                <w:sz w:val="18"/>
                <w:szCs w:val="22"/>
              </w:rPr>
              <w:t>176. Uszkodzenia palucha -  zwichnięcia, złamania, uszkodzenia tkanek miękkich - w zależności od rozległości blizn, ubytków, zniekształcenia, upośledzenia funkcji stopy:</w:t>
            </w:r>
          </w:p>
        </w:tc>
      </w:tr>
      <w:tr w:rsidR="000C2F53" w:rsidRPr="00F40BC5" w14:paraId="565FE8C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151431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niewielkie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6FB34" w14:textId="77777777" w:rsidR="000C2F53" w:rsidRPr="00F40BC5" w:rsidRDefault="000C2F53" w:rsidP="00086FFC">
            <w:pPr>
              <w:jc w:val="right"/>
              <w:rPr>
                <w:rFonts w:ascii="Cambria" w:hAnsi="Cambria"/>
              </w:rPr>
            </w:pPr>
            <w:r w:rsidRPr="00F40BC5">
              <w:rPr>
                <w:rFonts w:ascii="Cambria" w:hAnsi="Cambria" w:cs="Cambria"/>
                <w:sz w:val="18"/>
                <w:szCs w:val="22"/>
              </w:rPr>
              <w:t>1-3</w:t>
            </w:r>
          </w:p>
        </w:tc>
      </w:tr>
      <w:tr w:rsidR="000C2F53" w:rsidRPr="00F40BC5" w14:paraId="495B7F3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8723A4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średnie zmiany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214FA" w14:textId="77777777" w:rsidR="000C2F53" w:rsidRPr="00F40BC5" w:rsidRDefault="000C2F53" w:rsidP="00086FFC">
            <w:pPr>
              <w:jc w:val="right"/>
              <w:rPr>
                <w:rFonts w:ascii="Cambria" w:hAnsi="Cambria"/>
              </w:rPr>
            </w:pPr>
            <w:r w:rsidRPr="00F40BC5">
              <w:rPr>
                <w:rFonts w:ascii="Cambria" w:hAnsi="Cambria" w:cs="Cambria"/>
                <w:sz w:val="18"/>
                <w:szCs w:val="22"/>
              </w:rPr>
              <w:t>3-6</w:t>
            </w:r>
          </w:p>
        </w:tc>
      </w:tr>
      <w:tr w:rsidR="000C2F53" w:rsidRPr="00F40BC5" w14:paraId="152490E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62CCE0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duże zmiany z niekorzystnym ustawieniem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9BDD7" w14:textId="77777777" w:rsidR="000C2F53" w:rsidRPr="00F40BC5" w:rsidRDefault="000C2F53" w:rsidP="00086FFC">
            <w:pPr>
              <w:jc w:val="right"/>
              <w:rPr>
                <w:rFonts w:ascii="Cambria" w:hAnsi="Cambria"/>
              </w:rPr>
            </w:pPr>
            <w:r w:rsidRPr="00F40BC5">
              <w:rPr>
                <w:rFonts w:ascii="Cambria" w:hAnsi="Cambria" w:cs="Cambria"/>
                <w:sz w:val="18"/>
                <w:szCs w:val="22"/>
              </w:rPr>
              <w:t>6-10</w:t>
            </w:r>
          </w:p>
        </w:tc>
      </w:tr>
      <w:tr w:rsidR="000C2F53" w:rsidRPr="00F40BC5" w14:paraId="252C309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6D8102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177. Utrata palucha wraz z kością śródstopia - w zależności od rozmiaru utraty kości śródstopia: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FF239" w14:textId="77777777" w:rsidR="000C2F53" w:rsidRPr="00F40BC5" w:rsidRDefault="000C2F53" w:rsidP="00086FFC">
            <w:pPr>
              <w:jc w:val="right"/>
              <w:rPr>
                <w:rFonts w:ascii="Cambria" w:hAnsi="Cambria"/>
              </w:rPr>
            </w:pPr>
            <w:r w:rsidRPr="00F40BC5">
              <w:rPr>
                <w:rFonts w:ascii="Cambria" w:hAnsi="Cambria" w:cs="Cambria"/>
                <w:sz w:val="18"/>
                <w:szCs w:val="22"/>
              </w:rPr>
              <w:t>15-25</w:t>
            </w:r>
          </w:p>
        </w:tc>
      </w:tr>
      <w:tr w:rsidR="000C2F53" w:rsidRPr="00F40BC5" w14:paraId="440A2088"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505643" w14:textId="77777777" w:rsidR="000C2F53" w:rsidRPr="00F40BC5" w:rsidRDefault="000C2F53" w:rsidP="00086FFC">
            <w:pPr>
              <w:jc w:val="both"/>
              <w:rPr>
                <w:rFonts w:ascii="Cambria" w:hAnsi="Cambria"/>
              </w:rPr>
            </w:pPr>
            <w:r w:rsidRPr="00F40BC5">
              <w:rPr>
                <w:rFonts w:ascii="Cambria" w:hAnsi="Cambria" w:cs="Cambria"/>
                <w:b/>
                <w:sz w:val="18"/>
                <w:szCs w:val="22"/>
              </w:rPr>
              <w:t>178. Utrata w zakresie palców II, III, IV i V:</w:t>
            </w:r>
          </w:p>
        </w:tc>
      </w:tr>
      <w:tr w:rsidR="000C2F53" w:rsidRPr="00F40BC5" w14:paraId="206EF20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38ED33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częściowa utrata palca na wysokości paliczka środkowego - za każdy palec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A3F66" w14:textId="77777777" w:rsidR="000C2F53" w:rsidRPr="00F40BC5" w:rsidRDefault="000C2F53" w:rsidP="00086FFC">
            <w:pPr>
              <w:jc w:val="right"/>
              <w:rPr>
                <w:rFonts w:ascii="Cambria" w:hAnsi="Cambria"/>
              </w:rPr>
            </w:pPr>
            <w:r w:rsidRPr="00F40BC5">
              <w:rPr>
                <w:rFonts w:ascii="Cambria" w:hAnsi="Cambria" w:cs="Cambria"/>
                <w:sz w:val="18"/>
                <w:szCs w:val="22"/>
              </w:rPr>
              <w:t>1</w:t>
            </w:r>
          </w:p>
        </w:tc>
      </w:tr>
      <w:tr w:rsidR="000C2F53" w:rsidRPr="00F40BC5" w14:paraId="62B33B5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B48362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całkowita utrata - za każdy palec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1A1A5" w14:textId="77777777" w:rsidR="000C2F53" w:rsidRPr="00F40BC5" w:rsidRDefault="000C2F53" w:rsidP="00086FFC">
            <w:pPr>
              <w:jc w:val="right"/>
              <w:rPr>
                <w:rFonts w:ascii="Cambria" w:hAnsi="Cambria"/>
              </w:rPr>
            </w:pPr>
            <w:r w:rsidRPr="00F40BC5">
              <w:rPr>
                <w:rFonts w:ascii="Cambria" w:hAnsi="Cambria" w:cs="Cambria"/>
                <w:sz w:val="18"/>
                <w:szCs w:val="22"/>
              </w:rPr>
              <w:t>2</w:t>
            </w:r>
          </w:p>
        </w:tc>
      </w:tr>
      <w:tr w:rsidR="000C2F53" w:rsidRPr="00F40BC5" w14:paraId="1D392C9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0F850F3"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179. Utrata palca V z kością śródstopia: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633AD" w14:textId="77777777" w:rsidR="000C2F53" w:rsidRPr="00F40BC5" w:rsidRDefault="000C2F53" w:rsidP="00086FFC">
            <w:pPr>
              <w:jc w:val="right"/>
              <w:rPr>
                <w:rFonts w:ascii="Cambria" w:hAnsi="Cambria"/>
              </w:rPr>
            </w:pPr>
            <w:r w:rsidRPr="00F40BC5">
              <w:rPr>
                <w:rFonts w:ascii="Cambria" w:hAnsi="Cambria" w:cs="Cambria"/>
                <w:sz w:val="18"/>
                <w:szCs w:val="22"/>
              </w:rPr>
              <w:t>3-15</w:t>
            </w:r>
          </w:p>
        </w:tc>
      </w:tr>
      <w:tr w:rsidR="000C2F53" w:rsidRPr="00F40BC5" w14:paraId="434AC6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56FA3C6"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180. Utrata palców II, III i IV z kością śródstopia - w zależności od wielkości utraty kości śródstopia, ustawienia stopy i innych zmian wtórnych - za każdy palec:</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AA864" w14:textId="77777777" w:rsidR="000C2F53" w:rsidRPr="00F40BC5" w:rsidRDefault="000C2F53" w:rsidP="00086FFC">
            <w:pPr>
              <w:jc w:val="right"/>
              <w:rPr>
                <w:rFonts w:ascii="Cambria" w:hAnsi="Cambria"/>
              </w:rPr>
            </w:pPr>
            <w:r w:rsidRPr="00F40BC5">
              <w:rPr>
                <w:rFonts w:ascii="Cambria" w:hAnsi="Cambria" w:cs="Cambria"/>
                <w:sz w:val="18"/>
                <w:szCs w:val="22"/>
              </w:rPr>
              <w:t>3-5</w:t>
            </w:r>
          </w:p>
        </w:tc>
      </w:tr>
      <w:tr w:rsidR="000C2F53" w:rsidRPr="00F40BC5" w14:paraId="3026DA2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6AAB24B"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181. Uszkodzenia II, III , IV i V palca -  zwichnięcia, złamania, uszkodzenia tkanek miękkich - w zależności od rozległości blizn, ubytków, zniekształcenia, ustawienia, stopnia upośledzenia funkcji i liczby uszkodzonych palców orzekać łącznie: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69C4B" w14:textId="77777777" w:rsidR="000C2F53" w:rsidRPr="00F40BC5" w:rsidRDefault="000C2F53" w:rsidP="00086FFC">
            <w:pPr>
              <w:jc w:val="right"/>
              <w:rPr>
                <w:rFonts w:ascii="Cambria" w:hAnsi="Cambria"/>
              </w:rPr>
            </w:pPr>
            <w:r w:rsidRPr="00F40BC5">
              <w:rPr>
                <w:rFonts w:ascii="Cambria" w:hAnsi="Cambria" w:cs="Cambria"/>
                <w:sz w:val="18"/>
                <w:szCs w:val="22"/>
              </w:rPr>
              <w:t>1-5</w:t>
            </w:r>
          </w:p>
        </w:tc>
      </w:tr>
      <w:tr w:rsidR="000C2F53" w:rsidRPr="00F40BC5" w14:paraId="6A6F3D57"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8C4CE8"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Wartość uszczerbku ustalona za uszkodzenie jednego palca nie może przekroczyć wartości przewidzianej za całkowitą utratę tego palca.</w:t>
            </w:r>
          </w:p>
        </w:tc>
      </w:tr>
      <w:tr w:rsidR="000C2F53" w:rsidRPr="00F40BC5" w14:paraId="0306DB84"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91235F" w14:textId="77777777" w:rsidR="000C2F53" w:rsidRPr="00F40BC5" w:rsidRDefault="000C2F53" w:rsidP="00086FFC">
            <w:pPr>
              <w:jc w:val="center"/>
              <w:rPr>
                <w:rFonts w:ascii="Cambria" w:hAnsi="Cambria"/>
              </w:rPr>
            </w:pPr>
            <w:r w:rsidRPr="00F40BC5">
              <w:rPr>
                <w:rFonts w:ascii="Cambria" w:hAnsi="Cambria" w:cs="Cambria"/>
                <w:b/>
                <w:sz w:val="18"/>
                <w:szCs w:val="22"/>
              </w:rPr>
              <w:t>PORAŻENIA LUB NIEDOWŁADY POSZCZEGÓLNYCH NERWÓW OBWODOWYCH</w:t>
            </w:r>
          </w:p>
        </w:tc>
      </w:tr>
      <w:tr w:rsidR="000C2F53" w:rsidRPr="00F40BC5" w14:paraId="05F2A437"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9200EED" w14:textId="77777777" w:rsidR="000C2F53" w:rsidRPr="00F40BC5" w:rsidRDefault="000C2F53" w:rsidP="00086FFC">
            <w:pPr>
              <w:snapToGrid w:val="0"/>
              <w:jc w:val="center"/>
              <w:rPr>
                <w:rFonts w:ascii="Cambria" w:hAnsi="Cambria" w:cs="Cambria"/>
                <w:b/>
                <w:sz w:val="18"/>
                <w:szCs w:val="22"/>
              </w:rPr>
            </w:pPr>
          </w:p>
        </w:tc>
        <w:tc>
          <w:tcPr>
            <w:tcW w:w="885" w:type="dxa"/>
            <w:tcBorders>
              <w:top w:val="single" w:sz="4" w:space="0" w:color="000000"/>
              <w:left w:val="single" w:sz="4" w:space="0" w:color="000000"/>
              <w:bottom w:val="single" w:sz="4" w:space="0" w:color="000000"/>
            </w:tcBorders>
            <w:shd w:val="clear" w:color="auto" w:fill="auto"/>
            <w:vAlign w:val="center"/>
          </w:tcPr>
          <w:p w14:paraId="1DE967E1" w14:textId="77777777" w:rsidR="000C2F53" w:rsidRPr="00F40BC5" w:rsidRDefault="000C2F53" w:rsidP="00086FFC">
            <w:pPr>
              <w:jc w:val="center"/>
              <w:rPr>
                <w:rFonts w:ascii="Cambria" w:hAnsi="Cambria" w:cs="Cambria"/>
                <w:b/>
                <w:sz w:val="18"/>
                <w:szCs w:val="22"/>
              </w:rPr>
            </w:pPr>
            <w:r w:rsidRPr="00F40BC5">
              <w:rPr>
                <w:rFonts w:ascii="Cambria" w:hAnsi="Cambria" w:cs="Cambria"/>
                <w:b/>
                <w:sz w:val="18"/>
                <w:szCs w:val="22"/>
              </w:rPr>
              <w:t>Prawa</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DBB0" w14:textId="77777777" w:rsidR="000C2F53" w:rsidRPr="00F40BC5" w:rsidRDefault="000C2F53" w:rsidP="00086FFC">
            <w:pPr>
              <w:jc w:val="center"/>
              <w:rPr>
                <w:rFonts w:ascii="Cambria" w:hAnsi="Cambria"/>
              </w:rPr>
            </w:pPr>
            <w:r w:rsidRPr="00F40BC5">
              <w:rPr>
                <w:rFonts w:ascii="Cambria" w:hAnsi="Cambria" w:cs="Cambria"/>
                <w:b/>
                <w:sz w:val="18"/>
                <w:szCs w:val="22"/>
              </w:rPr>
              <w:t>Lewa</w:t>
            </w:r>
          </w:p>
        </w:tc>
      </w:tr>
      <w:tr w:rsidR="000C2F53" w:rsidRPr="00F40BC5" w14:paraId="38EE417A"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928B13" w14:textId="77777777" w:rsidR="000C2F53" w:rsidRPr="00F40BC5" w:rsidRDefault="000C2F53" w:rsidP="00086FFC">
            <w:pPr>
              <w:jc w:val="both"/>
              <w:rPr>
                <w:rFonts w:ascii="Cambria" w:hAnsi="Cambria"/>
              </w:rPr>
            </w:pPr>
            <w:r w:rsidRPr="00F40BC5">
              <w:rPr>
                <w:rFonts w:ascii="Cambria" w:hAnsi="Cambria" w:cs="Cambria"/>
                <w:b/>
                <w:sz w:val="18"/>
                <w:szCs w:val="22"/>
              </w:rPr>
              <w:t>182. Uszkodzenie częściowe lub całkowite - w zależności od stopnia zaburzeń:</w:t>
            </w:r>
          </w:p>
        </w:tc>
      </w:tr>
      <w:tr w:rsidR="000C2F53" w:rsidRPr="00F40BC5" w14:paraId="25E46EE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752BC8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a) nerwu przeponowego poniżej jego połączenia z nerwem podobojczykowym</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7BE18" w14:textId="77777777" w:rsidR="000C2F53" w:rsidRPr="00F40BC5" w:rsidRDefault="000C2F53" w:rsidP="00086FFC">
            <w:pPr>
              <w:jc w:val="center"/>
              <w:rPr>
                <w:rFonts w:ascii="Cambria" w:hAnsi="Cambria"/>
              </w:rPr>
            </w:pPr>
            <w:r w:rsidRPr="00F40BC5">
              <w:rPr>
                <w:rFonts w:ascii="Cambria" w:hAnsi="Cambria" w:cs="Cambria"/>
                <w:sz w:val="18"/>
                <w:szCs w:val="22"/>
              </w:rPr>
              <w:t>5-15</w:t>
            </w:r>
          </w:p>
        </w:tc>
      </w:tr>
      <w:tr w:rsidR="000C2F53" w:rsidRPr="00F40BC5" w14:paraId="66AFBDE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77F084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b) nerwu piersiowego długiego</w:t>
            </w:r>
          </w:p>
        </w:tc>
        <w:tc>
          <w:tcPr>
            <w:tcW w:w="885" w:type="dxa"/>
            <w:tcBorders>
              <w:top w:val="single" w:sz="4" w:space="0" w:color="000000"/>
              <w:left w:val="single" w:sz="4" w:space="0" w:color="000000"/>
              <w:bottom w:val="single" w:sz="4" w:space="0" w:color="000000"/>
            </w:tcBorders>
            <w:shd w:val="clear" w:color="auto" w:fill="auto"/>
            <w:vAlign w:val="center"/>
          </w:tcPr>
          <w:p w14:paraId="6F6E6C4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7-15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E43C" w14:textId="77777777" w:rsidR="000C2F53" w:rsidRPr="00F40BC5" w:rsidRDefault="000C2F53" w:rsidP="00086FFC">
            <w:pPr>
              <w:jc w:val="right"/>
              <w:rPr>
                <w:rFonts w:ascii="Cambria" w:hAnsi="Cambria"/>
              </w:rPr>
            </w:pPr>
            <w:r w:rsidRPr="00F40BC5">
              <w:rPr>
                <w:rFonts w:ascii="Cambria" w:hAnsi="Cambria" w:cs="Cambria"/>
                <w:sz w:val="18"/>
                <w:szCs w:val="22"/>
              </w:rPr>
              <w:t>5-10</w:t>
            </w:r>
          </w:p>
        </w:tc>
      </w:tr>
      <w:tr w:rsidR="000C2F53" w:rsidRPr="00F40BC5" w14:paraId="064D59C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F15BE6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c) nerwu pachowego-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0036740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C94D" w14:textId="77777777" w:rsidR="000C2F53" w:rsidRPr="00F40BC5" w:rsidRDefault="000C2F53" w:rsidP="00086FFC">
            <w:pPr>
              <w:jc w:val="right"/>
              <w:rPr>
                <w:rFonts w:ascii="Cambria" w:hAnsi="Cambria"/>
              </w:rPr>
            </w:pPr>
            <w:r w:rsidRPr="00F40BC5">
              <w:rPr>
                <w:rFonts w:ascii="Cambria" w:hAnsi="Cambria" w:cs="Cambria"/>
                <w:sz w:val="18"/>
                <w:szCs w:val="22"/>
              </w:rPr>
              <w:t>2-20</w:t>
            </w:r>
          </w:p>
        </w:tc>
      </w:tr>
      <w:tr w:rsidR="000C2F53" w:rsidRPr="00F40BC5" w14:paraId="31A59E46"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60790D9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d) nerwu mięśniowo-skórnego-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1F0C2B56"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39EA" w14:textId="77777777" w:rsidR="000C2F53" w:rsidRPr="00F40BC5" w:rsidRDefault="000C2F53" w:rsidP="00086FFC">
            <w:pPr>
              <w:jc w:val="right"/>
              <w:rPr>
                <w:rFonts w:ascii="Cambria" w:hAnsi="Cambria"/>
              </w:rPr>
            </w:pPr>
            <w:r w:rsidRPr="00F40BC5">
              <w:rPr>
                <w:rFonts w:ascii="Cambria" w:hAnsi="Cambria" w:cs="Cambria"/>
                <w:sz w:val="18"/>
                <w:szCs w:val="22"/>
              </w:rPr>
              <w:t>2-20</w:t>
            </w:r>
          </w:p>
        </w:tc>
      </w:tr>
      <w:tr w:rsidR="000C2F53" w:rsidRPr="00F40BC5" w14:paraId="004A731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9B5BC3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e) nerwu promieniowego powyżej odejścia gałązki do mięśnia trójgłowego ramienia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0C02938D"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3-45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4E94" w14:textId="77777777" w:rsidR="000C2F53" w:rsidRPr="00F40BC5" w:rsidRDefault="000C2F53" w:rsidP="00086FFC">
            <w:pPr>
              <w:jc w:val="right"/>
              <w:rPr>
                <w:rFonts w:ascii="Cambria" w:hAnsi="Cambria"/>
              </w:rPr>
            </w:pPr>
            <w:r w:rsidRPr="00F40BC5">
              <w:rPr>
                <w:rFonts w:ascii="Cambria" w:hAnsi="Cambria" w:cs="Cambria"/>
                <w:sz w:val="18"/>
                <w:szCs w:val="22"/>
              </w:rPr>
              <w:t>2-35</w:t>
            </w:r>
          </w:p>
        </w:tc>
      </w:tr>
      <w:tr w:rsidR="000C2F53" w:rsidRPr="00F40BC5" w14:paraId="420D716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32ECFD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f) nerwu promieniowego poniżej odejścia gałązki do mięśnia trójgłowego  ramienia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75E9313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5-35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2036" w14:textId="77777777" w:rsidR="000C2F53" w:rsidRPr="00F40BC5" w:rsidRDefault="000C2F53" w:rsidP="00086FFC">
            <w:pPr>
              <w:jc w:val="right"/>
              <w:rPr>
                <w:rFonts w:ascii="Cambria" w:hAnsi="Cambria"/>
              </w:rPr>
            </w:pPr>
            <w:r w:rsidRPr="00F40BC5">
              <w:rPr>
                <w:rFonts w:ascii="Cambria" w:hAnsi="Cambria" w:cs="Cambria"/>
                <w:sz w:val="18"/>
                <w:szCs w:val="22"/>
              </w:rPr>
              <w:t>3-25</w:t>
            </w:r>
          </w:p>
        </w:tc>
      </w:tr>
      <w:tr w:rsidR="000C2F53" w:rsidRPr="00F40BC5" w14:paraId="4F26104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8C3BE88"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g) nerwu promieniowego nad wejściem do kanału mięśnia odwracacza  przedramienia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2871198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641B" w14:textId="77777777" w:rsidR="000C2F53" w:rsidRPr="00F40BC5" w:rsidRDefault="000C2F53" w:rsidP="00086FFC">
            <w:pPr>
              <w:jc w:val="right"/>
              <w:rPr>
                <w:rFonts w:ascii="Cambria" w:hAnsi="Cambria"/>
              </w:rPr>
            </w:pPr>
            <w:r w:rsidRPr="00F40BC5">
              <w:rPr>
                <w:rFonts w:ascii="Cambria" w:hAnsi="Cambria" w:cs="Cambria"/>
                <w:sz w:val="18"/>
                <w:szCs w:val="22"/>
              </w:rPr>
              <w:t>2-20</w:t>
            </w:r>
          </w:p>
        </w:tc>
      </w:tr>
      <w:tr w:rsidR="000C2F53" w:rsidRPr="00F40BC5" w14:paraId="6CAADC89"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24BAE5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h) nerwu promieniowego po wyjściu z kanału mięśnia odwracacza przedramienia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2C6D0A9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2-15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1BEA" w14:textId="77777777" w:rsidR="000C2F53" w:rsidRPr="00F40BC5" w:rsidRDefault="000C2F53" w:rsidP="00086FFC">
            <w:pPr>
              <w:jc w:val="right"/>
              <w:rPr>
                <w:rFonts w:ascii="Cambria" w:hAnsi="Cambria"/>
              </w:rPr>
            </w:pPr>
            <w:r w:rsidRPr="00F40BC5">
              <w:rPr>
                <w:rFonts w:ascii="Cambria" w:hAnsi="Cambria" w:cs="Cambria"/>
                <w:sz w:val="18"/>
                <w:szCs w:val="22"/>
              </w:rPr>
              <w:t>1-10</w:t>
            </w:r>
          </w:p>
        </w:tc>
      </w:tr>
      <w:tr w:rsidR="000C2F53" w:rsidRPr="00F40BC5" w14:paraId="79E3C5DE"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1DB6FC6"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i) nerwu pośrodkowego w zakresie ramienia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0A5BF073"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4-40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2673" w14:textId="77777777" w:rsidR="000C2F53" w:rsidRPr="00F40BC5" w:rsidRDefault="000C2F53" w:rsidP="00086FFC">
            <w:pPr>
              <w:jc w:val="right"/>
              <w:rPr>
                <w:rFonts w:ascii="Cambria" w:hAnsi="Cambria"/>
              </w:rPr>
            </w:pPr>
            <w:r w:rsidRPr="00F40BC5">
              <w:rPr>
                <w:rFonts w:ascii="Cambria" w:hAnsi="Cambria" w:cs="Cambria"/>
                <w:sz w:val="18"/>
                <w:szCs w:val="22"/>
              </w:rPr>
              <w:t>3-30</w:t>
            </w:r>
          </w:p>
        </w:tc>
      </w:tr>
      <w:tr w:rsidR="000C2F53" w:rsidRPr="00F40BC5" w14:paraId="0D8E2118"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22AC96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j) nerwu pośrodkowego w zakresie nadgarstka -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2E7DB369"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3-20</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9D0F" w14:textId="77777777" w:rsidR="000C2F53" w:rsidRPr="00F40BC5" w:rsidRDefault="000C2F53" w:rsidP="00086FFC">
            <w:pPr>
              <w:jc w:val="right"/>
              <w:rPr>
                <w:rFonts w:ascii="Cambria" w:hAnsi="Cambria"/>
              </w:rPr>
            </w:pPr>
            <w:r w:rsidRPr="00F40BC5">
              <w:rPr>
                <w:rFonts w:ascii="Cambria" w:hAnsi="Cambria" w:cs="Cambria"/>
                <w:sz w:val="18"/>
                <w:szCs w:val="22"/>
              </w:rPr>
              <w:t>2-15</w:t>
            </w:r>
          </w:p>
        </w:tc>
      </w:tr>
      <w:tr w:rsidR="000C2F53" w:rsidRPr="00F40BC5" w14:paraId="555C9D3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209844A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k) nerwu łokciowego- części czuciowej, ruchowej lub całego nerwu</w:t>
            </w:r>
          </w:p>
        </w:tc>
        <w:tc>
          <w:tcPr>
            <w:tcW w:w="885" w:type="dxa"/>
            <w:tcBorders>
              <w:top w:val="single" w:sz="4" w:space="0" w:color="000000"/>
              <w:left w:val="single" w:sz="4" w:space="0" w:color="000000"/>
              <w:bottom w:val="single" w:sz="4" w:space="0" w:color="000000"/>
            </w:tcBorders>
            <w:shd w:val="clear" w:color="auto" w:fill="auto"/>
            <w:vAlign w:val="center"/>
          </w:tcPr>
          <w:p w14:paraId="0C8D7CBA"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2-25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B3CE" w14:textId="77777777" w:rsidR="000C2F53" w:rsidRPr="00F40BC5" w:rsidRDefault="000C2F53" w:rsidP="00086FFC">
            <w:pPr>
              <w:jc w:val="right"/>
              <w:rPr>
                <w:rFonts w:ascii="Cambria" w:hAnsi="Cambria"/>
              </w:rPr>
            </w:pPr>
            <w:r w:rsidRPr="00F40BC5">
              <w:rPr>
                <w:rFonts w:ascii="Cambria" w:hAnsi="Cambria" w:cs="Cambria"/>
                <w:sz w:val="18"/>
                <w:szCs w:val="22"/>
              </w:rPr>
              <w:t>1-20</w:t>
            </w:r>
          </w:p>
        </w:tc>
      </w:tr>
      <w:tr w:rsidR="000C2F53" w:rsidRPr="00F40BC5" w14:paraId="3D486833"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D07DD02"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l) splotu barkowego części nadobojczykowej (górnej)</w:t>
            </w:r>
          </w:p>
        </w:tc>
        <w:tc>
          <w:tcPr>
            <w:tcW w:w="885" w:type="dxa"/>
            <w:tcBorders>
              <w:top w:val="single" w:sz="4" w:space="0" w:color="000000"/>
              <w:left w:val="single" w:sz="4" w:space="0" w:color="000000"/>
              <w:bottom w:val="single" w:sz="4" w:space="0" w:color="000000"/>
            </w:tcBorders>
            <w:shd w:val="clear" w:color="auto" w:fill="auto"/>
            <w:vAlign w:val="center"/>
          </w:tcPr>
          <w:p w14:paraId="11B67F01"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10-25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04B5" w14:textId="77777777" w:rsidR="000C2F53" w:rsidRPr="00F40BC5" w:rsidRDefault="000C2F53" w:rsidP="00086FFC">
            <w:pPr>
              <w:jc w:val="right"/>
              <w:rPr>
                <w:rFonts w:ascii="Cambria" w:hAnsi="Cambria"/>
              </w:rPr>
            </w:pPr>
            <w:r w:rsidRPr="00F40BC5">
              <w:rPr>
                <w:rFonts w:ascii="Cambria" w:hAnsi="Cambria" w:cs="Cambria"/>
                <w:sz w:val="18"/>
                <w:szCs w:val="22"/>
              </w:rPr>
              <w:t>5-20</w:t>
            </w:r>
          </w:p>
        </w:tc>
      </w:tr>
      <w:tr w:rsidR="000C2F53" w:rsidRPr="00F40BC5" w14:paraId="2E515D3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DD23B3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m) splotu barkowego części podobojczykowej (dolnej)</w:t>
            </w:r>
          </w:p>
        </w:tc>
        <w:tc>
          <w:tcPr>
            <w:tcW w:w="885" w:type="dxa"/>
            <w:tcBorders>
              <w:top w:val="single" w:sz="4" w:space="0" w:color="000000"/>
              <w:left w:val="single" w:sz="4" w:space="0" w:color="000000"/>
              <w:bottom w:val="single" w:sz="4" w:space="0" w:color="000000"/>
            </w:tcBorders>
            <w:shd w:val="clear" w:color="auto" w:fill="auto"/>
            <w:vAlign w:val="center"/>
          </w:tcPr>
          <w:p w14:paraId="25360917" w14:textId="77777777" w:rsidR="000C2F53" w:rsidRPr="00F40BC5" w:rsidRDefault="000C2F53" w:rsidP="00086FFC">
            <w:pPr>
              <w:jc w:val="right"/>
              <w:rPr>
                <w:rFonts w:ascii="Cambria" w:hAnsi="Cambria" w:cs="Cambria"/>
                <w:sz w:val="18"/>
                <w:szCs w:val="22"/>
              </w:rPr>
            </w:pPr>
            <w:r w:rsidRPr="00F40BC5">
              <w:rPr>
                <w:rFonts w:ascii="Cambria" w:hAnsi="Cambria" w:cs="Cambria"/>
                <w:sz w:val="18"/>
                <w:szCs w:val="22"/>
              </w:rPr>
              <w:t>15-45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90F9" w14:textId="77777777" w:rsidR="000C2F53" w:rsidRPr="00F40BC5" w:rsidRDefault="000C2F53" w:rsidP="00086FFC">
            <w:pPr>
              <w:jc w:val="right"/>
              <w:rPr>
                <w:rFonts w:ascii="Cambria" w:hAnsi="Cambria"/>
              </w:rPr>
            </w:pPr>
            <w:r w:rsidRPr="00F40BC5">
              <w:rPr>
                <w:rFonts w:ascii="Cambria" w:hAnsi="Cambria" w:cs="Cambria"/>
                <w:sz w:val="18"/>
                <w:szCs w:val="22"/>
              </w:rPr>
              <w:t>10-40</w:t>
            </w:r>
          </w:p>
        </w:tc>
      </w:tr>
      <w:tr w:rsidR="000C2F53" w:rsidRPr="00F40BC5" w14:paraId="424A706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272397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n) pozostałych nerwów odcinka szyjno-piersiowego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330F7" w14:textId="77777777" w:rsidR="000C2F53" w:rsidRPr="00F40BC5" w:rsidRDefault="000C2F53" w:rsidP="00086FFC">
            <w:pPr>
              <w:jc w:val="center"/>
              <w:rPr>
                <w:rFonts w:ascii="Cambria" w:hAnsi="Cambria"/>
              </w:rPr>
            </w:pPr>
            <w:r w:rsidRPr="00F40BC5">
              <w:rPr>
                <w:rFonts w:ascii="Cambria" w:hAnsi="Cambria" w:cs="Cambria"/>
                <w:sz w:val="18"/>
                <w:szCs w:val="22"/>
              </w:rPr>
              <w:t>1-15</w:t>
            </w:r>
          </w:p>
        </w:tc>
      </w:tr>
      <w:tr w:rsidR="000C2F53" w:rsidRPr="00F40BC5" w14:paraId="1FE5E411"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3CC766A7"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o) nerwu zasłonowego - części czuciowej, ruchowej lub całego nerwu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9EDD5" w14:textId="77777777" w:rsidR="000C2F53" w:rsidRPr="00F40BC5" w:rsidRDefault="000C2F53" w:rsidP="00086FFC">
            <w:pPr>
              <w:jc w:val="center"/>
              <w:rPr>
                <w:rFonts w:ascii="Cambria" w:hAnsi="Cambria"/>
              </w:rPr>
            </w:pPr>
            <w:r w:rsidRPr="00F40BC5">
              <w:rPr>
                <w:rFonts w:ascii="Cambria" w:hAnsi="Cambria" w:cs="Cambria"/>
                <w:sz w:val="18"/>
                <w:szCs w:val="22"/>
              </w:rPr>
              <w:t>2-20</w:t>
            </w:r>
          </w:p>
        </w:tc>
      </w:tr>
      <w:tr w:rsidR="000C2F53" w:rsidRPr="00F40BC5" w14:paraId="54AEC282"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16B11ED"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p) nerwu udowego - części czuciowej, ruchowej lub całego nerwu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BA251" w14:textId="77777777" w:rsidR="000C2F53" w:rsidRPr="00F40BC5" w:rsidRDefault="000C2F53" w:rsidP="00086FFC">
            <w:pPr>
              <w:jc w:val="center"/>
              <w:rPr>
                <w:rFonts w:ascii="Cambria" w:hAnsi="Cambria"/>
              </w:rPr>
            </w:pPr>
            <w:r w:rsidRPr="00F40BC5">
              <w:rPr>
                <w:rFonts w:ascii="Cambria" w:hAnsi="Cambria" w:cs="Cambria"/>
                <w:sz w:val="18"/>
                <w:szCs w:val="22"/>
              </w:rPr>
              <w:t>2-30</w:t>
            </w:r>
          </w:p>
        </w:tc>
      </w:tr>
      <w:tr w:rsidR="000C2F53" w:rsidRPr="00F40BC5" w14:paraId="213DC7C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F68E133"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q) nerwów pośladkowych (górnego i dolnego)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4318E" w14:textId="77777777" w:rsidR="000C2F53" w:rsidRPr="00F40BC5" w:rsidRDefault="000C2F53" w:rsidP="00086FFC">
            <w:pPr>
              <w:jc w:val="center"/>
              <w:rPr>
                <w:rFonts w:ascii="Cambria" w:hAnsi="Cambria"/>
              </w:rPr>
            </w:pPr>
            <w:r w:rsidRPr="00F40BC5">
              <w:rPr>
                <w:rFonts w:ascii="Cambria" w:hAnsi="Cambria" w:cs="Cambria"/>
                <w:sz w:val="18"/>
                <w:szCs w:val="22"/>
              </w:rPr>
              <w:t>3-20</w:t>
            </w:r>
          </w:p>
        </w:tc>
      </w:tr>
      <w:tr w:rsidR="000C2F53" w:rsidRPr="00F40BC5" w14:paraId="58AD631A"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5A256000"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r) nerwu sromowego wspólnego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E0C9DF" w14:textId="77777777" w:rsidR="000C2F53" w:rsidRPr="00F40BC5" w:rsidRDefault="000C2F53" w:rsidP="00086FFC">
            <w:pPr>
              <w:jc w:val="center"/>
              <w:rPr>
                <w:rFonts w:ascii="Cambria" w:hAnsi="Cambria"/>
              </w:rPr>
            </w:pPr>
            <w:r w:rsidRPr="00F40BC5">
              <w:rPr>
                <w:rFonts w:ascii="Cambria" w:hAnsi="Cambria" w:cs="Cambria"/>
                <w:sz w:val="18"/>
                <w:szCs w:val="22"/>
              </w:rPr>
              <w:t>3-25</w:t>
            </w:r>
          </w:p>
        </w:tc>
      </w:tr>
      <w:tr w:rsidR="000C2F53" w:rsidRPr="00F40BC5" w14:paraId="61659130"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BFB64A"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s) nerwu kulszowego przed podziałem na nerw piszczelowy i strzałkowy</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0E030" w14:textId="77777777" w:rsidR="000C2F53" w:rsidRPr="00F40BC5" w:rsidRDefault="000C2F53" w:rsidP="00086FFC">
            <w:pPr>
              <w:jc w:val="center"/>
              <w:rPr>
                <w:rFonts w:ascii="Cambria" w:hAnsi="Cambria"/>
              </w:rPr>
            </w:pPr>
            <w:r w:rsidRPr="00F40BC5">
              <w:rPr>
                <w:rFonts w:ascii="Cambria" w:hAnsi="Cambria" w:cs="Cambria"/>
                <w:sz w:val="18"/>
                <w:szCs w:val="22"/>
              </w:rPr>
              <w:t>20-60</w:t>
            </w:r>
          </w:p>
        </w:tc>
      </w:tr>
      <w:tr w:rsidR="000C2F53" w:rsidRPr="00F40BC5" w14:paraId="2B99BC7B"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07FD31B"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t) nerwu piszczelowego - części czuciowej, ruchowej lub całego nerwu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25F2B" w14:textId="77777777" w:rsidR="000C2F53" w:rsidRPr="00F40BC5" w:rsidRDefault="000C2F53" w:rsidP="00086FFC">
            <w:pPr>
              <w:jc w:val="center"/>
              <w:rPr>
                <w:rFonts w:ascii="Cambria" w:hAnsi="Cambria"/>
              </w:rPr>
            </w:pPr>
            <w:r w:rsidRPr="00F40BC5">
              <w:rPr>
                <w:rFonts w:ascii="Cambria" w:hAnsi="Cambria" w:cs="Cambria"/>
                <w:sz w:val="18"/>
                <w:szCs w:val="22"/>
              </w:rPr>
              <w:t>5-40</w:t>
            </w:r>
          </w:p>
        </w:tc>
      </w:tr>
      <w:tr w:rsidR="000C2F53" w:rsidRPr="00F40BC5" w14:paraId="7531433D"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43E07594"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u) nerwu strzałkowego - części czuciowej, ruchowej lub całego nerwu</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B7FC4" w14:textId="77777777" w:rsidR="000C2F53" w:rsidRPr="00F40BC5" w:rsidRDefault="000C2F53" w:rsidP="00086FFC">
            <w:pPr>
              <w:jc w:val="center"/>
              <w:rPr>
                <w:rFonts w:ascii="Cambria" w:hAnsi="Cambria"/>
              </w:rPr>
            </w:pPr>
            <w:r w:rsidRPr="00F40BC5">
              <w:rPr>
                <w:rFonts w:ascii="Cambria" w:hAnsi="Cambria" w:cs="Cambria"/>
                <w:sz w:val="18"/>
                <w:szCs w:val="22"/>
              </w:rPr>
              <w:t>5-30</w:t>
            </w:r>
          </w:p>
        </w:tc>
      </w:tr>
      <w:tr w:rsidR="000C2F53" w:rsidRPr="00F40BC5" w14:paraId="4D74CCA5"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7DED6E79"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lastRenderedPageBreak/>
              <w:t>v) splotu lędźwiowo-krzyżowego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406C7" w14:textId="77777777" w:rsidR="000C2F53" w:rsidRPr="00F40BC5" w:rsidRDefault="000C2F53" w:rsidP="00086FFC">
            <w:pPr>
              <w:jc w:val="center"/>
              <w:rPr>
                <w:rFonts w:ascii="Cambria" w:hAnsi="Cambria"/>
              </w:rPr>
            </w:pPr>
            <w:r w:rsidRPr="00F40BC5">
              <w:rPr>
                <w:rFonts w:ascii="Cambria" w:hAnsi="Cambria" w:cs="Cambria"/>
                <w:sz w:val="18"/>
                <w:szCs w:val="22"/>
              </w:rPr>
              <w:t>30-70</w:t>
            </w:r>
          </w:p>
        </w:tc>
      </w:tr>
      <w:tr w:rsidR="000C2F53" w:rsidRPr="00F40BC5" w14:paraId="343DA9C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14DBB34E" w14:textId="77777777" w:rsidR="000C2F53" w:rsidRPr="00F40BC5" w:rsidRDefault="000C2F53" w:rsidP="00086FFC">
            <w:pPr>
              <w:rPr>
                <w:rFonts w:ascii="Cambria" w:hAnsi="Cambria" w:cs="Cambria"/>
                <w:sz w:val="18"/>
                <w:szCs w:val="22"/>
              </w:rPr>
            </w:pPr>
            <w:r w:rsidRPr="00F40BC5">
              <w:rPr>
                <w:rFonts w:ascii="Cambria" w:hAnsi="Cambria" w:cs="Cambria"/>
                <w:sz w:val="18"/>
                <w:szCs w:val="22"/>
              </w:rPr>
              <w:t>w) pozostałych nerwów odcinka lędźwiowo-krzyżowego</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A7740" w14:textId="77777777" w:rsidR="000C2F53" w:rsidRPr="00F40BC5" w:rsidRDefault="000C2F53" w:rsidP="00086FFC">
            <w:pPr>
              <w:jc w:val="center"/>
              <w:rPr>
                <w:rFonts w:ascii="Cambria" w:hAnsi="Cambria"/>
              </w:rPr>
            </w:pPr>
            <w:r w:rsidRPr="00F40BC5">
              <w:rPr>
                <w:rFonts w:ascii="Cambria" w:hAnsi="Cambria" w:cs="Cambria"/>
                <w:sz w:val="18"/>
                <w:szCs w:val="22"/>
              </w:rPr>
              <w:t>1-10</w:t>
            </w:r>
          </w:p>
        </w:tc>
      </w:tr>
      <w:tr w:rsidR="000C2F53" w:rsidRPr="00F40BC5" w14:paraId="5FEFD352"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A6A409"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Według punktu 182 ocenia się tylko uszkodzenia nerwów obwodowych. W przypadku współistnienia uszkodzeń kostnych, mięśniowych i ner</w:t>
            </w:r>
            <w:r w:rsidRPr="00F40BC5">
              <w:rPr>
                <w:rFonts w:ascii="Cambria" w:hAnsi="Cambria" w:cs="Cambria"/>
                <w:i/>
                <w:sz w:val="18"/>
                <w:szCs w:val="22"/>
              </w:rPr>
              <w:softHyphen/>
              <w:t>wowych, należy stosować ocenę wg punktów dotyczących uszkodzeń koń</w:t>
            </w:r>
            <w:r w:rsidRPr="00F40BC5">
              <w:rPr>
                <w:rFonts w:ascii="Cambria" w:hAnsi="Cambria" w:cs="Cambria"/>
                <w:i/>
                <w:sz w:val="18"/>
                <w:szCs w:val="22"/>
              </w:rPr>
              <w:softHyphen/>
              <w:t>czyn górnych i dolnych.</w:t>
            </w:r>
          </w:p>
        </w:tc>
      </w:tr>
      <w:tr w:rsidR="000C2F53" w:rsidRPr="00F40BC5" w14:paraId="0F151034" w14:textId="77777777" w:rsidTr="000C2F53">
        <w:trPr>
          <w:jc w:val="center"/>
        </w:trPr>
        <w:tc>
          <w:tcPr>
            <w:tcW w:w="8897" w:type="dxa"/>
            <w:tcBorders>
              <w:top w:val="single" w:sz="4" w:space="0" w:color="000000"/>
              <w:left w:val="single" w:sz="4" w:space="0" w:color="000000"/>
              <w:bottom w:val="single" w:sz="4" w:space="0" w:color="000000"/>
            </w:tcBorders>
            <w:shd w:val="clear" w:color="auto" w:fill="auto"/>
            <w:vAlign w:val="center"/>
          </w:tcPr>
          <w:p w14:paraId="0E8AD9C4" w14:textId="77777777" w:rsidR="000C2F53" w:rsidRPr="00F40BC5" w:rsidRDefault="000C2F53" w:rsidP="00086FFC">
            <w:pPr>
              <w:rPr>
                <w:rFonts w:ascii="Cambria" w:hAnsi="Cambria" w:cs="Cambria"/>
                <w:sz w:val="18"/>
                <w:szCs w:val="22"/>
              </w:rPr>
            </w:pPr>
            <w:r w:rsidRPr="00F40BC5">
              <w:rPr>
                <w:rFonts w:ascii="Cambria" w:hAnsi="Cambria" w:cs="Cambria"/>
                <w:b/>
                <w:sz w:val="18"/>
                <w:szCs w:val="22"/>
              </w:rPr>
              <w:t>183. Kauzalgie potwierdzone obserwacją szpitalną - w zależności od stopnia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0FA08" w14:textId="77777777" w:rsidR="000C2F53" w:rsidRPr="00F40BC5" w:rsidRDefault="000C2F53" w:rsidP="00086FFC">
            <w:pPr>
              <w:jc w:val="center"/>
              <w:rPr>
                <w:rFonts w:ascii="Cambria" w:hAnsi="Cambria"/>
              </w:rPr>
            </w:pPr>
            <w:r w:rsidRPr="00F40BC5">
              <w:rPr>
                <w:rFonts w:ascii="Cambria" w:hAnsi="Cambria" w:cs="Cambria"/>
                <w:sz w:val="18"/>
                <w:szCs w:val="22"/>
              </w:rPr>
              <w:t>30-50</w:t>
            </w:r>
          </w:p>
        </w:tc>
      </w:tr>
      <w:tr w:rsidR="000C2F53" w:rsidRPr="00F40BC5" w14:paraId="4EB7538C"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1B41C8" w14:textId="77777777" w:rsidR="000C2F53" w:rsidRPr="00F40BC5" w:rsidRDefault="000C2F53" w:rsidP="00086FFC">
            <w:pPr>
              <w:jc w:val="both"/>
              <w:rPr>
                <w:rFonts w:ascii="Cambria" w:hAnsi="Cambria"/>
              </w:rPr>
            </w:pPr>
            <w:r w:rsidRPr="00F40BC5">
              <w:rPr>
                <w:rFonts w:ascii="Cambria" w:hAnsi="Cambria" w:cs="Cambria"/>
                <w:sz w:val="18"/>
                <w:szCs w:val="22"/>
              </w:rPr>
              <w:t xml:space="preserve">UWAGA: </w:t>
            </w:r>
            <w:r w:rsidRPr="00F40BC5">
              <w:rPr>
                <w:rFonts w:ascii="Cambria" w:hAnsi="Cambria" w:cs="Cambria"/>
                <w:i/>
                <w:sz w:val="18"/>
                <w:szCs w:val="22"/>
              </w:rPr>
              <w:t>W ocenie tej zawiera się deficyt związany z uszkodzeniem typowym dla danego nerwu.</w:t>
            </w:r>
          </w:p>
        </w:tc>
      </w:tr>
      <w:tr w:rsidR="000C2F53" w:rsidRPr="00F40BC5" w14:paraId="0F549160"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CFD0B" w14:textId="77777777" w:rsidR="000C2F53" w:rsidRPr="00F40BC5" w:rsidRDefault="000C2F53" w:rsidP="00086FFC">
            <w:pPr>
              <w:jc w:val="center"/>
              <w:rPr>
                <w:rFonts w:ascii="Cambria" w:hAnsi="Cambria"/>
              </w:rPr>
            </w:pPr>
            <w:r w:rsidRPr="00F40BC5">
              <w:rPr>
                <w:rFonts w:ascii="Cambria" w:hAnsi="Cambria" w:cs="Cambria"/>
                <w:b/>
                <w:sz w:val="18"/>
                <w:szCs w:val="22"/>
              </w:rPr>
              <w:t>UWAGI OGÓLNE:</w:t>
            </w:r>
          </w:p>
        </w:tc>
      </w:tr>
      <w:tr w:rsidR="000C2F53" w:rsidRPr="00F40BC5" w14:paraId="7957405B" w14:textId="77777777" w:rsidTr="000C2F53">
        <w:trPr>
          <w:jc w:val="center"/>
        </w:trPr>
        <w:tc>
          <w:tcPr>
            <w:tcW w:w="10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59C573" w14:textId="77777777" w:rsidR="000C2F53" w:rsidRPr="00F40BC5" w:rsidRDefault="000C2F53" w:rsidP="00086FFC">
            <w:pPr>
              <w:spacing w:line="256" w:lineRule="auto"/>
              <w:ind w:right="-22"/>
              <w:jc w:val="both"/>
              <w:rPr>
                <w:rFonts w:ascii="Cambria" w:hAnsi="Cambria" w:cs="Cambria"/>
                <w:bCs/>
                <w:i/>
                <w:sz w:val="18"/>
                <w:szCs w:val="22"/>
              </w:rPr>
            </w:pPr>
            <w:r w:rsidRPr="00F40BC5">
              <w:rPr>
                <w:rFonts w:ascii="Cambria" w:hAnsi="Cambria" w:cs="Cambria"/>
                <w:i/>
                <w:sz w:val="18"/>
                <w:szCs w:val="22"/>
              </w:rPr>
              <w:t>Przy wielomiejscowych uszkodzeniach kończyny górnej lub dolnej (lub jej części) w ustaleniu ostatecznej wysokości trwałego uszczerbku na zdrowiu należy brać pod uwagę całkowitą funkcję kończyny (lub jej części) a nie tylko wynik matematyczny sumowania procentów trwałego uszczerbku za poszczególne uszkodzenia.</w:t>
            </w:r>
          </w:p>
          <w:p w14:paraId="20F8A1C0" w14:textId="77777777" w:rsidR="000C2F53" w:rsidRPr="00F40BC5" w:rsidRDefault="000C2F53" w:rsidP="00086FFC">
            <w:pPr>
              <w:jc w:val="both"/>
              <w:rPr>
                <w:rFonts w:ascii="Cambria" w:hAnsi="Cambria" w:cs="Cambria"/>
                <w:i/>
                <w:sz w:val="18"/>
                <w:szCs w:val="22"/>
              </w:rPr>
            </w:pPr>
            <w:r w:rsidRPr="00F40BC5">
              <w:rPr>
                <w:rFonts w:ascii="Cambria" w:hAnsi="Cambria" w:cs="Cambria"/>
                <w:bCs/>
                <w:i/>
                <w:sz w:val="18"/>
                <w:szCs w:val="22"/>
              </w:rPr>
              <w:t>Łączny uszczerbek na zdrowiu związany z uszkodzeniem skóry, mięśni, nerwów, kości nie może przekroczyć wartości za całkowitą utratę kończyny lub części kończyny, której te uszkodzenia dotyczą</w:t>
            </w:r>
            <w:r w:rsidRPr="00F40BC5">
              <w:rPr>
                <w:rFonts w:ascii="Cambria" w:hAnsi="Cambria" w:cs="Cambria"/>
                <w:b/>
                <w:i/>
                <w:sz w:val="18"/>
                <w:szCs w:val="22"/>
              </w:rPr>
              <w:t>.</w:t>
            </w:r>
          </w:p>
          <w:p w14:paraId="7D61F579" w14:textId="77777777" w:rsidR="000C2F53" w:rsidRPr="00F40BC5" w:rsidRDefault="000C2F53" w:rsidP="00086FFC">
            <w:pPr>
              <w:widowControl w:val="0"/>
              <w:autoSpaceDE w:val="0"/>
              <w:spacing w:line="256" w:lineRule="auto"/>
              <w:ind w:right="-22"/>
              <w:jc w:val="both"/>
              <w:rPr>
                <w:rFonts w:ascii="Cambria" w:hAnsi="Cambria" w:cs="Cambria"/>
                <w:i/>
                <w:sz w:val="18"/>
                <w:szCs w:val="22"/>
              </w:rPr>
            </w:pPr>
            <w:r w:rsidRPr="00F40BC5">
              <w:rPr>
                <w:rFonts w:ascii="Cambria" w:hAnsi="Cambria" w:cs="Cambria"/>
                <w:i/>
                <w:sz w:val="18"/>
                <w:szCs w:val="22"/>
              </w:rPr>
              <w:t xml:space="preserve">Trwały uszczerbek na zdrowiu spowodowany niepowikłanymi bliznami pooperacyjnymi, związanymi z  leczeniem narządów i układów, zawiera się w punktach tabeli przewidzianych do oceny uszkodzenia tych narządów lub układów i nie podlega dodatkowemu orzekaniu.  </w:t>
            </w:r>
          </w:p>
          <w:p w14:paraId="32132209" w14:textId="77777777" w:rsidR="000C2F53" w:rsidRPr="00F40BC5" w:rsidRDefault="000C2F53" w:rsidP="00086FFC">
            <w:pPr>
              <w:widowControl w:val="0"/>
              <w:autoSpaceDE w:val="0"/>
              <w:spacing w:line="256" w:lineRule="auto"/>
              <w:ind w:right="-22"/>
              <w:jc w:val="both"/>
              <w:rPr>
                <w:rFonts w:ascii="Cambria" w:hAnsi="Cambria" w:cs="Cambria"/>
                <w:i/>
                <w:sz w:val="18"/>
                <w:szCs w:val="22"/>
              </w:rPr>
            </w:pPr>
            <w:r w:rsidRPr="00F40BC5">
              <w:rPr>
                <w:rFonts w:ascii="Cambria" w:hAnsi="Cambria" w:cs="Cambria"/>
                <w:i/>
                <w:sz w:val="18"/>
                <w:szCs w:val="22"/>
              </w:rPr>
              <w:t xml:space="preserve">W przypadku, gdy blizny są jedynym trwałym następstwem leczenia lub pojawiły się powikłania w postaci np. bliznowca lub przepukliny, oceniać według odpowiednich punktów tabeli przewidzianych dla uszkodzenia  tkanek miękkich.  </w:t>
            </w:r>
          </w:p>
          <w:p w14:paraId="230D8F82" w14:textId="77777777" w:rsidR="000C2F53" w:rsidRPr="00F40BC5" w:rsidRDefault="000C2F53" w:rsidP="00086FFC">
            <w:pPr>
              <w:spacing w:line="316" w:lineRule="auto"/>
              <w:jc w:val="both"/>
              <w:rPr>
                <w:rFonts w:ascii="Cambria" w:hAnsi="Cambria" w:cs="Cambria"/>
                <w:i/>
                <w:sz w:val="18"/>
                <w:szCs w:val="22"/>
              </w:rPr>
            </w:pPr>
            <w:r w:rsidRPr="00F40BC5">
              <w:rPr>
                <w:rFonts w:ascii="Cambria" w:hAnsi="Cambria" w:cs="Cambria"/>
                <w:i/>
                <w:sz w:val="18"/>
                <w:szCs w:val="22"/>
              </w:rPr>
              <w:t>Uszkodzenie kikuta amputowanych kończyn, wymagające zmiany protezy, reamputacji lub niemożności zastosowania protezy - oceniać wg amputacji na wyższym poziomie.</w:t>
            </w:r>
          </w:p>
          <w:p w14:paraId="5A4738B4" w14:textId="77777777" w:rsidR="000C2F53" w:rsidRPr="00F40BC5" w:rsidRDefault="000C2F53" w:rsidP="00086FFC">
            <w:pPr>
              <w:widowControl w:val="0"/>
              <w:autoSpaceDE w:val="0"/>
              <w:spacing w:line="256" w:lineRule="auto"/>
              <w:ind w:right="-22"/>
              <w:jc w:val="both"/>
              <w:rPr>
                <w:rFonts w:ascii="Cambria" w:hAnsi="Cambria"/>
              </w:rPr>
            </w:pPr>
            <w:r w:rsidRPr="00F40BC5">
              <w:rPr>
                <w:rFonts w:ascii="Cambria" w:hAnsi="Cambria" w:cs="Cambria"/>
                <w:i/>
                <w:sz w:val="18"/>
                <w:szCs w:val="22"/>
              </w:rPr>
              <w:t xml:space="preserve">W przypadku uszkodzeń kończyn górnych u osób leworęcznych, stosować ocenę uszczerbku dla kończyny górnej lewej w wysokości uszczerbku,  jaka jest przewidziana dla kończyny górnej prawej.  </w:t>
            </w:r>
          </w:p>
        </w:tc>
      </w:tr>
    </w:tbl>
    <w:p w14:paraId="234CE3A3" w14:textId="77777777" w:rsidR="000C2F53" w:rsidRDefault="000C2F53" w:rsidP="000C2F53">
      <w:pPr>
        <w:widowControl w:val="0"/>
        <w:suppressAutoHyphens w:val="0"/>
        <w:jc w:val="both"/>
        <w:rPr>
          <w:rFonts w:ascii="Cambria" w:hAnsi="Cambria"/>
          <w:i/>
          <w:sz w:val="22"/>
          <w:szCs w:val="22"/>
        </w:rPr>
      </w:pPr>
    </w:p>
    <w:p w14:paraId="57C5B25D" w14:textId="77777777" w:rsidR="000C2F53" w:rsidRDefault="000C2F53" w:rsidP="000C2F53">
      <w:pPr>
        <w:widowControl w:val="0"/>
        <w:suppressAutoHyphens w:val="0"/>
        <w:jc w:val="both"/>
        <w:rPr>
          <w:rFonts w:ascii="Cambria" w:hAnsi="Cambria"/>
          <w:i/>
          <w:sz w:val="22"/>
          <w:szCs w:val="22"/>
        </w:rPr>
      </w:pPr>
    </w:p>
    <w:p w14:paraId="74B1C073" w14:textId="77777777" w:rsidR="007D1D27" w:rsidRPr="00206E87" w:rsidRDefault="007D1D27" w:rsidP="00492E4C">
      <w:pPr>
        <w:widowControl w:val="0"/>
        <w:jc w:val="right"/>
        <w:outlineLvl w:val="0"/>
        <w:rPr>
          <w:rFonts w:ascii="Cambria" w:hAnsi="Cambria" w:cstheme="minorHAnsi"/>
          <w:color w:val="FF0000"/>
          <w:lang w:eastAsia="en-US"/>
        </w:rPr>
      </w:pPr>
    </w:p>
    <w:sectPr w:rsidR="007D1D27" w:rsidRPr="00206E87"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21F7" w14:textId="77777777" w:rsidR="00BC69AC" w:rsidRDefault="00BC69AC">
      <w:r>
        <w:separator/>
      </w:r>
    </w:p>
  </w:endnote>
  <w:endnote w:type="continuationSeparator" w:id="0">
    <w:p w14:paraId="254E884B" w14:textId="77777777" w:rsidR="00BC69AC" w:rsidRDefault="00BC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charset w:val="EE"/>
    <w:family w:val="roman"/>
    <w:pitch w:val="variable"/>
    <w:sig w:usb0="00000005" w:usb1="00000000" w:usb2="00000000" w:usb3="00000000" w:csb0="00000002" w:csb1="00000000"/>
  </w:font>
  <w:font w:name="WeidemannEU">
    <w:altName w:val="Times New Roman"/>
    <w:charset w:val="EE"/>
    <w:family w:val="roman"/>
    <w:pitch w:val="variable"/>
  </w:font>
  <w:font w:name="Candara">
    <w:panose1 w:val="020E0502030303020204"/>
    <w:charset w:val="EE"/>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E062" w14:textId="10983DCB" w:rsidR="00086FFC" w:rsidRPr="00AC14F0" w:rsidRDefault="00086FFC" w:rsidP="00726E56">
    <w:pPr>
      <w:pBdr>
        <w:top w:val="thinThickSmallGap" w:sz="18" w:space="2"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Zamawiający:</w:t>
    </w:r>
    <w:r>
      <w:rPr>
        <w:rFonts w:asciiTheme="minorHAnsi" w:hAnsiTheme="minorHAnsi" w:cstheme="minorHAnsi"/>
        <w:lang w:eastAsia="en-US"/>
      </w:rPr>
      <w:t xml:space="preserve"> Gmina Miasta Rypin</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7A521B">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7A521B">
      <w:rPr>
        <w:rFonts w:asciiTheme="minorHAnsi" w:hAnsiTheme="minorHAnsi" w:cstheme="minorHAnsi"/>
        <w:noProof/>
        <w:lang w:eastAsia="en-US"/>
      </w:rPr>
      <w:t>101</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979A" w14:textId="4A62D26F" w:rsidR="00086FFC" w:rsidRPr="00AC14F0" w:rsidRDefault="00086FFC"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Miasta Rypin</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8F3D72">
      <w:rPr>
        <w:rFonts w:asciiTheme="minorHAnsi" w:hAnsiTheme="minorHAnsi" w:cstheme="minorHAnsi"/>
        <w:noProof/>
        <w:lang w:eastAsia="en-US"/>
      </w:rPr>
      <w:t>67</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8F3D72">
      <w:rPr>
        <w:rFonts w:asciiTheme="minorHAnsi" w:hAnsiTheme="minorHAnsi" w:cstheme="minorHAnsi"/>
        <w:noProof/>
        <w:lang w:eastAsia="en-US"/>
      </w:rPr>
      <w:t>101</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6A9BF" w14:textId="77777777" w:rsidR="00BC69AC" w:rsidRDefault="00BC69AC">
      <w:r>
        <w:separator/>
      </w:r>
    </w:p>
  </w:footnote>
  <w:footnote w:type="continuationSeparator" w:id="0">
    <w:p w14:paraId="6176D4D3" w14:textId="77777777" w:rsidR="00BC69AC" w:rsidRDefault="00BC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C2C" w14:textId="77777777" w:rsidR="00086FFC" w:rsidRPr="00AC14F0" w:rsidRDefault="00086FFC"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0B7C" w14:textId="77777777" w:rsidR="00086FFC" w:rsidRPr="00AC14F0" w:rsidRDefault="00086FFC"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08990DC2"/>
    <w:multiLevelType w:val="multilevel"/>
    <w:tmpl w:val="D8BE99BE"/>
    <w:lvl w:ilvl="0">
      <w:start w:val="1"/>
      <w:numFmt w:val="decimal"/>
      <w:lvlText w:val="%1."/>
      <w:lvlJc w:val="left"/>
      <w:pPr>
        <w:ind w:left="720" w:hanging="360"/>
      </w:pPr>
      <w:rPr>
        <w:rFonts w:ascii="Cambria" w:hAnsi="Cambria"/>
        <w:b/>
        <w:sz w:val="22"/>
      </w:rPr>
    </w:lvl>
    <w:lvl w:ilvl="1">
      <w:start w:val="1"/>
      <w:numFmt w:val="decimal"/>
      <w:lvlText w:val="%1.%2."/>
      <w:lvlJc w:val="left"/>
      <w:pPr>
        <w:tabs>
          <w:tab w:val="num" w:pos="360"/>
        </w:tabs>
        <w:ind w:left="360" w:hanging="360"/>
      </w:pPr>
      <w:rPr>
        <w:rFonts w:ascii="Cambria" w:hAnsi="Cambria"/>
        <w:b/>
        <w:color w:val="auto"/>
        <w:sz w:val="22"/>
        <w:szCs w:val="22"/>
      </w:rPr>
    </w:lvl>
    <w:lvl w:ilvl="2">
      <w:start w:val="1"/>
      <w:numFmt w:val="decimal"/>
      <w:lvlText w:val="%1.%2.%3."/>
      <w:lvlJc w:val="left"/>
      <w:pPr>
        <w:tabs>
          <w:tab w:val="num" w:pos="720"/>
        </w:tabs>
        <w:ind w:left="720" w:hanging="720"/>
      </w:pPr>
      <w:rPr>
        <w:rFonts w:ascii="Cambria" w:hAnsi="Cambria"/>
        <w:b/>
        <w:i w:val="0"/>
        <w:strike w:val="0"/>
        <w:color w:val="auto"/>
        <w:sz w:val="22"/>
        <w:szCs w:val="22"/>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3"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4"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06" w15:restartNumberingAfterBreak="0">
    <w:nsid w:val="104A270D"/>
    <w:multiLevelType w:val="hybridMultilevel"/>
    <w:tmpl w:val="AC8E5822"/>
    <w:name w:val="WW8Num4222"/>
    <w:lvl w:ilvl="0" w:tplc="0415000F">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55518A4"/>
    <w:multiLevelType w:val="hybridMultilevel"/>
    <w:tmpl w:val="5F76A30C"/>
    <w:lvl w:ilvl="0" w:tplc="8BE41BEA">
      <w:start w:val="1"/>
      <w:numFmt w:val="decimal"/>
      <w:lvlText w:val="%1."/>
      <w:lvlJc w:val="left"/>
      <w:pPr>
        <w:tabs>
          <w:tab w:val="num" w:pos="720"/>
        </w:tabs>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734563B"/>
    <w:multiLevelType w:val="hybridMultilevel"/>
    <w:tmpl w:val="9B5801CC"/>
    <w:lvl w:ilvl="0" w:tplc="3C2CC3D0">
      <w:start w:val="1"/>
      <w:numFmt w:val="bullet"/>
      <w:lvlText w:val="-"/>
      <w:lvlJc w:val="left"/>
      <w:pPr>
        <w:ind w:left="1440" w:hanging="360"/>
      </w:pPr>
      <w:rPr>
        <w:rFonts w:ascii="Times New Roman" w:hAnsi="Times New Roman" w:cs="Times New Roman" w:hint="default"/>
      </w:rPr>
    </w:lvl>
    <w:lvl w:ilvl="1" w:tplc="04150017">
      <w:start w:val="1"/>
      <w:numFmt w:val="bullet"/>
      <w:lvlText w:val="o"/>
      <w:lvlJc w:val="left"/>
      <w:pPr>
        <w:ind w:left="2160" w:hanging="360"/>
      </w:pPr>
      <w:rPr>
        <w:rFonts w:ascii="Courier New" w:hAnsi="Courier New" w:cs="Courier New" w:hint="default"/>
      </w:rPr>
    </w:lvl>
    <w:lvl w:ilvl="2" w:tplc="0415001B">
      <w:start w:val="1"/>
      <w:numFmt w:val="bullet"/>
      <w:lvlText w:val=""/>
      <w:lvlJc w:val="left"/>
      <w:pPr>
        <w:ind w:left="2880" w:hanging="360"/>
      </w:pPr>
      <w:rPr>
        <w:rFonts w:ascii="Wingdings" w:hAnsi="Wingdings" w:hint="default"/>
      </w:rPr>
    </w:lvl>
    <w:lvl w:ilvl="3" w:tplc="48509F24">
      <w:start w:val="1"/>
      <w:numFmt w:val="bullet"/>
      <w:lvlText w:val=""/>
      <w:lvlJc w:val="left"/>
      <w:pPr>
        <w:ind w:left="3600" w:hanging="360"/>
      </w:pPr>
      <w:rPr>
        <w:rFonts w:ascii="Symbol" w:hAnsi="Symbol" w:hint="default"/>
      </w:rPr>
    </w:lvl>
    <w:lvl w:ilvl="4" w:tplc="A2DC67B2">
      <w:start w:val="1"/>
      <w:numFmt w:val="bullet"/>
      <w:lvlText w:val="o"/>
      <w:lvlJc w:val="left"/>
      <w:pPr>
        <w:ind w:left="4320" w:hanging="360"/>
      </w:pPr>
      <w:rPr>
        <w:rFonts w:ascii="Courier New" w:hAnsi="Courier New" w:cs="Courier New" w:hint="default"/>
      </w:rPr>
    </w:lvl>
    <w:lvl w:ilvl="5" w:tplc="0415001B">
      <w:start w:val="1"/>
      <w:numFmt w:val="bullet"/>
      <w:lvlText w:val=""/>
      <w:lvlJc w:val="left"/>
      <w:pPr>
        <w:ind w:left="5040" w:hanging="360"/>
      </w:pPr>
      <w:rPr>
        <w:rFonts w:ascii="Wingdings" w:hAnsi="Wingdings" w:hint="default"/>
      </w:rPr>
    </w:lvl>
    <w:lvl w:ilvl="6" w:tplc="0415000F">
      <w:start w:val="1"/>
      <w:numFmt w:val="bullet"/>
      <w:lvlText w:val=""/>
      <w:lvlJc w:val="left"/>
      <w:pPr>
        <w:ind w:left="5760" w:hanging="360"/>
      </w:pPr>
      <w:rPr>
        <w:rFonts w:ascii="Symbol" w:hAnsi="Symbol" w:hint="default"/>
      </w:rPr>
    </w:lvl>
    <w:lvl w:ilvl="7" w:tplc="04150019">
      <w:start w:val="1"/>
      <w:numFmt w:val="bullet"/>
      <w:lvlText w:val="o"/>
      <w:lvlJc w:val="left"/>
      <w:pPr>
        <w:ind w:left="6480" w:hanging="360"/>
      </w:pPr>
      <w:rPr>
        <w:rFonts w:ascii="Courier New" w:hAnsi="Courier New" w:cs="Courier New" w:hint="default"/>
      </w:rPr>
    </w:lvl>
    <w:lvl w:ilvl="8" w:tplc="0415001B">
      <w:start w:val="1"/>
      <w:numFmt w:val="bullet"/>
      <w:lvlText w:val=""/>
      <w:lvlJc w:val="left"/>
      <w:pPr>
        <w:ind w:left="7200" w:hanging="360"/>
      </w:pPr>
      <w:rPr>
        <w:rFonts w:ascii="Wingdings" w:hAnsi="Wingdings" w:hint="default"/>
      </w:rPr>
    </w:lvl>
  </w:abstractNum>
  <w:abstractNum w:abstractNumId="113" w15:restartNumberingAfterBreak="0">
    <w:nsid w:val="18104C28"/>
    <w:multiLevelType w:val="hybridMultilevel"/>
    <w:tmpl w:val="4B2E7066"/>
    <w:lvl w:ilvl="0" w:tplc="932451A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4"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5"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B40132A"/>
    <w:multiLevelType w:val="multilevel"/>
    <w:tmpl w:val="8AE8776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heme="minorHAnsi" w:hint="default"/>
        <w:b/>
        <w:bCs w:val="0"/>
        <w:i w:val="0"/>
        <w:iCs w:val="0"/>
        <w:strike w:val="0"/>
        <w:color w:val="auto"/>
        <w:sz w:val="24"/>
        <w:szCs w:val="28"/>
      </w:rPr>
    </w:lvl>
    <w:lvl w:ilvl="2">
      <w:start w:val="1"/>
      <w:numFmt w:val="decimal"/>
      <w:isLgl/>
      <w:lvlText w:val="%1.%2.%3."/>
      <w:lvlJc w:val="left"/>
      <w:pPr>
        <w:ind w:left="1080" w:hanging="720"/>
      </w:pPr>
      <w:rPr>
        <w:rFonts w:ascii="Cambria" w:hAnsi="Cambria" w:cstheme="minorHAns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18"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1F286F79"/>
    <w:multiLevelType w:val="multilevel"/>
    <w:tmpl w:val="9782ED18"/>
    <w:lvl w:ilvl="0">
      <w:start w:val="1"/>
      <w:numFmt w:val="decimal"/>
      <w:lvlText w:val="%1."/>
      <w:lvlJc w:val="left"/>
      <w:pPr>
        <w:tabs>
          <w:tab w:val="num" w:pos="255"/>
        </w:tabs>
        <w:ind w:left="255"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22000815"/>
    <w:multiLevelType w:val="multilevel"/>
    <w:tmpl w:val="A2482674"/>
    <w:styleLink w:val="WWNum52"/>
    <w:lvl w:ilvl="0">
      <w:start w:val="1"/>
      <w:numFmt w:val="decimal"/>
      <w:lvlText w:val="%1."/>
      <w:lvlJc w:val="left"/>
      <w:pPr>
        <w:ind w:left="720" w:hanging="360"/>
      </w:pPr>
      <w:rPr>
        <w:b/>
        <w:sz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i w:val="0"/>
        <w:sz w:val="22"/>
        <w:szCs w:val="22"/>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22E31DCB"/>
    <w:multiLevelType w:val="multilevel"/>
    <w:tmpl w:val="27EE3D1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Cambria" w:hAnsi="Cambria"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8"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3" w15:restartNumberingAfterBreak="0">
    <w:nsid w:val="353A3642"/>
    <w:multiLevelType w:val="hybridMultilevel"/>
    <w:tmpl w:val="9148E27C"/>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386534A9"/>
    <w:multiLevelType w:val="hybridMultilevel"/>
    <w:tmpl w:val="CA326A5C"/>
    <w:name w:val="WW8Num952222"/>
    <w:lvl w:ilvl="0" w:tplc="5F000E84">
      <w:start w:val="1"/>
      <w:numFmt w:val="lowerLetter"/>
      <w:lvlText w:val="%1)"/>
      <w:lvlJc w:val="left"/>
      <w:pPr>
        <w:ind w:left="720" w:hanging="360"/>
      </w:pPr>
      <w:rPr>
        <w:rFonts w:hint="default"/>
      </w:rPr>
    </w:lvl>
    <w:lvl w:ilvl="1" w:tplc="4000A1A2" w:tentative="1">
      <w:start w:val="1"/>
      <w:numFmt w:val="lowerLetter"/>
      <w:lvlText w:val="%2."/>
      <w:lvlJc w:val="left"/>
      <w:pPr>
        <w:ind w:left="1440" w:hanging="360"/>
      </w:pPr>
    </w:lvl>
    <w:lvl w:ilvl="2" w:tplc="362A6D06" w:tentative="1">
      <w:start w:val="1"/>
      <w:numFmt w:val="lowerRoman"/>
      <w:lvlText w:val="%3."/>
      <w:lvlJc w:val="right"/>
      <w:pPr>
        <w:ind w:left="2160" w:hanging="180"/>
      </w:pPr>
    </w:lvl>
    <w:lvl w:ilvl="3" w:tplc="14C87A0C" w:tentative="1">
      <w:start w:val="1"/>
      <w:numFmt w:val="decimal"/>
      <w:lvlText w:val="%4."/>
      <w:lvlJc w:val="left"/>
      <w:pPr>
        <w:ind w:left="2880" w:hanging="360"/>
      </w:pPr>
    </w:lvl>
    <w:lvl w:ilvl="4" w:tplc="B4E43EE6" w:tentative="1">
      <w:start w:val="1"/>
      <w:numFmt w:val="lowerLetter"/>
      <w:lvlText w:val="%5."/>
      <w:lvlJc w:val="left"/>
      <w:pPr>
        <w:ind w:left="3600" w:hanging="360"/>
      </w:pPr>
    </w:lvl>
    <w:lvl w:ilvl="5" w:tplc="82F8DA9C" w:tentative="1">
      <w:start w:val="1"/>
      <w:numFmt w:val="lowerRoman"/>
      <w:lvlText w:val="%6."/>
      <w:lvlJc w:val="right"/>
      <w:pPr>
        <w:ind w:left="4320" w:hanging="180"/>
      </w:pPr>
    </w:lvl>
    <w:lvl w:ilvl="6" w:tplc="4DD2E3E0" w:tentative="1">
      <w:start w:val="1"/>
      <w:numFmt w:val="decimal"/>
      <w:lvlText w:val="%7."/>
      <w:lvlJc w:val="left"/>
      <w:pPr>
        <w:ind w:left="5040" w:hanging="360"/>
      </w:pPr>
    </w:lvl>
    <w:lvl w:ilvl="7" w:tplc="98CEBA42" w:tentative="1">
      <w:start w:val="1"/>
      <w:numFmt w:val="lowerLetter"/>
      <w:lvlText w:val="%8."/>
      <w:lvlJc w:val="left"/>
      <w:pPr>
        <w:ind w:left="5760" w:hanging="360"/>
      </w:pPr>
    </w:lvl>
    <w:lvl w:ilvl="8" w:tplc="11729D58" w:tentative="1">
      <w:start w:val="1"/>
      <w:numFmt w:val="lowerRoman"/>
      <w:lvlText w:val="%9."/>
      <w:lvlJc w:val="right"/>
      <w:pPr>
        <w:ind w:left="6480" w:hanging="180"/>
      </w:pPr>
    </w:lvl>
  </w:abstractNum>
  <w:abstractNum w:abstractNumId="136"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8" w15:restartNumberingAfterBreak="0">
    <w:nsid w:val="3CDE4E01"/>
    <w:multiLevelType w:val="hybridMultilevel"/>
    <w:tmpl w:val="D6B6C6CC"/>
    <w:lvl w:ilvl="0" w:tplc="FE22E5D2">
      <w:start w:val="1"/>
      <w:numFmt w:val="decimal"/>
      <w:lvlText w:val="%1)"/>
      <w:lvlJc w:val="left"/>
      <w:pPr>
        <w:ind w:left="1485" w:hanging="360"/>
      </w:pPr>
      <w:rPr>
        <w:rFonts w:asciiTheme="minorHAnsi" w:hAnsiTheme="minorHAnsi" w:cstheme="minorHAnsi" w:hint="default"/>
        <w:b/>
      </w:rPr>
    </w:lvl>
    <w:lvl w:ilvl="1" w:tplc="04150003">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9" w15:restartNumberingAfterBreak="0">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2B23BBF"/>
    <w:multiLevelType w:val="multilevel"/>
    <w:tmpl w:val="824C0A4A"/>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43" w15:restartNumberingAfterBreak="0">
    <w:nsid w:val="53856303"/>
    <w:multiLevelType w:val="multilevel"/>
    <w:tmpl w:val="76CE3BFE"/>
    <w:lvl w:ilvl="0">
      <w:start w:val="1"/>
      <w:numFmt w:val="decimal"/>
      <w:pStyle w:val="alista1"/>
      <w:lvlText w:val="%1."/>
      <w:lvlJc w:val="left"/>
      <w:pPr>
        <w:tabs>
          <w:tab w:val="num" w:pos="360"/>
        </w:tabs>
      </w:pPr>
      <w:rPr>
        <w:rFonts w:cs="Times New Roman" w:hint="default"/>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Roman"/>
      <w:pStyle w:val="alista3"/>
      <w:lvlText w:val="%3."/>
      <w:lvlJc w:val="left"/>
      <w:pPr>
        <w:tabs>
          <w:tab w:val="num" w:pos="720"/>
        </w:tabs>
      </w:pPr>
      <w:rPr>
        <w:rFonts w:cs="Times New Roman" w:hint="default"/>
      </w:rPr>
    </w:lvl>
    <w:lvl w:ilvl="3">
      <w:start w:val="1"/>
      <w:numFmt w:val="none"/>
      <w:suff w:val="nothing"/>
      <w:lvlText w:val="* "/>
      <w:lvlJc w:val="left"/>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44"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7" w15:restartNumberingAfterBreak="0">
    <w:nsid w:val="5734346B"/>
    <w:multiLevelType w:val="multilevel"/>
    <w:tmpl w:val="3A7872B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8"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1" w15:restartNumberingAfterBreak="0">
    <w:nsid w:val="5BA47CA6"/>
    <w:multiLevelType w:val="multilevel"/>
    <w:tmpl w:val="9ED0323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3"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5" w15:restartNumberingAfterBreak="0">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637B2C99"/>
    <w:multiLevelType w:val="hybridMultilevel"/>
    <w:tmpl w:val="8CC4C440"/>
    <w:lvl w:ilvl="0" w:tplc="560C88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D2150DF"/>
    <w:multiLevelType w:val="multilevel"/>
    <w:tmpl w:val="1F16D158"/>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Cambria" w:hAnsi="Cambria" w:hint="default"/>
        <w:b/>
        <w:bCs/>
        <w:color w:val="auto"/>
      </w:rPr>
    </w:lvl>
    <w:lvl w:ilvl="2">
      <w:start w:val="1"/>
      <w:numFmt w:val="decimal"/>
      <w:lvlText w:val="%1.%2.%3."/>
      <w:lvlJc w:val="left"/>
      <w:pPr>
        <w:ind w:left="2422" w:hanging="720"/>
      </w:pPr>
      <w:rPr>
        <w:rFonts w:ascii="Cambria" w:hAnsi="Cambria"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4"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73363D7D"/>
    <w:multiLevelType w:val="multilevel"/>
    <w:tmpl w:val="2EB2D5CA"/>
    <w:styleLink w:val="WWNum41"/>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7" w15:restartNumberingAfterBreak="0">
    <w:nsid w:val="741F1572"/>
    <w:multiLevelType w:val="hybridMultilevel"/>
    <w:tmpl w:val="46300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C169F4"/>
    <w:multiLevelType w:val="multilevel"/>
    <w:tmpl w:val="2DD0F590"/>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sz w:val="22"/>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169"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170"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FDD1E2F"/>
    <w:multiLevelType w:val="hybridMultilevel"/>
    <w:tmpl w:val="71FEA816"/>
    <w:lvl w:ilvl="0" w:tplc="08A4B56E">
      <w:start w:val="1"/>
      <w:numFmt w:val="decimal"/>
      <w:lvlText w:val="%1."/>
      <w:lvlJc w:val="left"/>
      <w:pPr>
        <w:ind w:left="360" w:hanging="360"/>
      </w:pPr>
      <w:rPr>
        <w:rFonts w:ascii="Calibri" w:eastAsia="Times New Roman" w:hAnsi="Calibri" w:cs="Calibri"/>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488213A4">
      <w:start w:val="1"/>
      <w:numFmt w:val="decimal"/>
      <w:lvlText w:val="%4."/>
      <w:lvlJc w:val="left"/>
      <w:pPr>
        <w:ind w:left="2520" w:hanging="360"/>
      </w:pPr>
      <w:rPr>
        <w:rFonts w:cs="Times New Roman" w:hint="default"/>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1973321245">
    <w:abstractNumId w:val="0"/>
  </w:num>
  <w:num w:numId="2" w16cid:durableId="1652564308">
    <w:abstractNumId w:val="90"/>
  </w:num>
  <w:num w:numId="3" w16cid:durableId="1337920463">
    <w:abstractNumId w:val="116"/>
  </w:num>
  <w:num w:numId="4" w16cid:durableId="737365818">
    <w:abstractNumId w:val="140"/>
  </w:num>
  <w:num w:numId="5" w16cid:durableId="202333380">
    <w:abstractNumId w:val="136"/>
  </w:num>
  <w:num w:numId="6" w16cid:durableId="2123331065">
    <w:abstractNumId w:val="15"/>
  </w:num>
  <w:num w:numId="7" w16cid:durableId="1190292575">
    <w:abstractNumId w:val="39"/>
  </w:num>
  <w:num w:numId="8" w16cid:durableId="1030839406">
    <w:abstractNumId w:val="144"/>
  </w:num>
  <w:num w:numId="9" w16cid:durableId="1752696962">
    <w:abstractNumId w:val="130"/>
  </w:num>
  <w:num w:numId="10" w16cid:durableId="965545192">
    <w:abstractNumId w:val="89"/>
  </w:num>
  <w:num w:numId="11" w16cid:durableId="1537236115">
    <w:abstractNumId w:val="152"/>
    <w:lvlOverride w:ilvl="0">
      <w:startOverride w:val="1"/>
    </w:lvlOverride>
  </w:num>
  <w:num w:numId="12" w16cid:durableId="540213670">
    <w:abstractNumId w:val="120"/>
  </w:num>
  <w:num w:numId="13" w16cid:durableId="486629891">
    <w:abstractNumId w:val="126"/>
  </w:num>
  <w:num w:numId="14" w16cid:durableId="131291228">
    <w:abstractNumId w:val="174"/>
  </w:num>
  <w:num w:numId="15" w16cid:durableId="2116048833">
    <w:abstractNumId w:val="129"/>
  </w:num>
  <w:num w:numId="16" w16cid:durableId="465054446">
    <w:abstractNumId w:val="172"/>
  </w:num>
  <w:num w:numId="17" w16cid:durableId="1066031799">
    <w:abstractNumId w:val="165"/>
  </w:num>
  <w:num w:numId="18" w16cid:durableId="206256368">
    <w:abstractNumId w:val="141"/>
  </w:num>
  <w:num w:numId="19" w16cid:durableId="91124853">
    <w:abstractNumId w:val="128"/>
  </w:num>
  <w:num w:numId="20" w16cid:durableId="1810515698">
    <w:abstractNumId w:val="171"/>
  </w:num>
  <w:num w:numId="21" w16cid:durableId="190268474">
    <w:abstractNumId w:val="161"/>
  </w:num>
  <w:num w:numId="22" w16cid:durableId="1167863590">
    <w:abstractNumId w:val="110"/>
  </w:num>
  <w:num w:numId="23" w16cid:durableId="1895844917">
    <w:abstractNumId w:val="145"/>
  </w:num>
  <w:num w:numId="24" w16cid:durableId="1362167104">
    <w:abstractNumId w:val="157"/>
  </w:num>
  <w:num w:numId="25" w16cid:durableId="906570622">
    <w:abstractNumId w:val="164"/>
  </w:num>
  <w:num w:numId="26" w16cid:durableId="1073040484">
    <w:abstractNumId w:val="109"/>
  </w:num>
  <w:num w:numId="27" w16cid:durableId="560481793">
    <w:abstractNumId w:val="123"/>
  </w:num>
  <w:num w:numId="28" w16cid:durableId="2045515346">
    <w:abstractNumId w:val="138"/>
  </w:num>
  <w:num w:numId="29" w16cid:durableId="1924099220">
    <w:abstractNumId w:val="160"/>
  </w:num>
  <w:num w:numId="30" w16cid:durableId="1948468420">
    <w:abstractNumId w:val="107"/>
  </w:num>
  <w:num w:numId="31" w16cid:durableId="1362242025">
    <w:abstractNumId w:val="124"/>
  </w:num>
  <w:num w:numId="32" w16cid:durableId="1698778589">
    <w:abstractNumId w:val="156"/>
  </w:num>
  <w:num w:numId="33" w16cid:durableId="1299459630">
    <w:abstractNumId w:val="132"/>
  </w:num>
  <w:num w:numId="34" w16cid:durableId="347879119">
    <w:abstractNumId w:val="148"/>
  </w:num>
  <w:num w:numId="35" w16cid:durableId="927075282">
    <w:abstractNumId w:val="146"/>
  </w:num>
  <w:num w:numId="36" w16cid:durableId="1627929101">
    <w:abstractNumId w:val="133"/>
  </w:num>
  <w:num w:numId="37" w16cid:durableId="261376315">
    <w:abstractNumId w:val="170"/>
  </w:num>
  <w:num w:numId="38" w16cid:durableId="502014718">
    <w:abstractNumId w:val="137"/>
  </w:num>
  <w:num w:numId="39" w16cid:durableId="256401581">
    <w:abstractNumId w:val="159"/>
  </w:num>
  <w:num w:numId="40" w16cid:durableId="2121028806">
    <w:abstractNumId w:val="100"/>
  </w:num>
  <w:num w:numId="41" w16cid:durableId="1287734703">
    <w:abstractNumId w:val="115"/>
  </w:num>
  <w:num w:numId="42" w16cid:durableId="867180874">
    <w:abstractNumId w:val="104"/>
  </w:num>
  <w:num w:numId="43" w16cid:durableId="1234393526">
    <w:abstractNumId w:val="119"/>
  </w:num>
  <w:num w:numId="44" w16cid:durableId="1875076988">
    <w:abstractNumId w:val="158"/>
  </w:num>
  <w:num w:numId="45" w16cid:durableId="475997473">
    <w:abstractNumId w:val="108"/>
  </w:num>
  <w:num w:numId="46" w16cid:durableId="2067944558">
    <w:abstractNumId w:val="162"/>
  </w:num>
  <w:num w:numId="47" w16cid:durableId="1079056449">
    <w:abstractNumId w:val="118"/>
  </w:num>
  <w:num w:numId="48" w16cid:durableId="1627540450">
    <w:abstractNumId w:val="131"/>
  </w:num>
  <w:num w:numId="49" w16cid:durableId="355467652">
    <w:abstractNumId w:val="168"/>
  </w:num>
  <w:num w:numId="50" w16cid:durableId="1073355953">
    <w:abstractNumId w:val="163"/>
  </w:num>
  <w:num w:numId="51" w16cid:durableId="1854759227">
    <w:abstractNumId w:val="127"/>
  </w:num>
  <w:num w:numId="52" w16cid:durableId="2011178516">
    <w:abstractNumId w:val="169"/>
  </w:num>
  <w:num w:numId="53" w16cid:durableId="1916356027">
    <w:abstractNumId w:val="154"/>
  </w:num>
  <w:num w:numId="54" w16cid:durableId="725836063">
    <w:abstractNumId w:val="134"/>
  </w:num>
  <w:num w:numId="55" w16cid:durableId="913201619">
    <w:abstractNumId w:val="153"/>
  </w:num>
  <w:num w:numId="56" w16cid:durableId="722099854">
    <w:abstractNumId w:val="125"/>
  </w:num>
  <w:num w:numId="57" w16cid:durableId="1427116817">
    <w:abstractNumId w:val="167"/>
  </w:num>
  <w:num w:numId="58" w16cid:durableId="1888369707">
    <w:abstractNumId w:val="150"/>
  </w:num>
  <w:num w:numId="59" w16cid:durableId="101732962">
    <w:abstractNumId w:val="117"/>
  </w:num>
  <w:num w:numId="60" w16cid:durableId="1206407757">
    <w:abstractNumId w:val="103"/>
  </w:num>
  <w:num w:numId="61" w16cid:durableId="2045210919">
    <w:abstractNumId w:val="105"/>
  </w:num>
  <w:num w:numId="62" w16cid:durableId="597524139">
    <w:abstractNumId w:val="62"/>
    <w:lvlOverride w:ilvl="0">
      <w:startOverride w:val="1"/>
    </w:lvlOverride>
  </w:num>
  <w:num w:numId="63" w16cid:durableId="247621417">
    <w:abstractNumId w:val="112"/>
  </w:num>
  <w:num w:numId="64" w16cid:durableId="1921715813">
    <w:abstractNumId w:val="102"/>
  </w:num>
  <w:num w:numId="65" w16cid:durableId="457065393">
    <w:abstractNumId w:val="175"/>
  </w:num>
  <w:num w:numId="66" w16cid:durableId="2028021061">
    <w:abstractNumId w:val="166"/>
  </w:num>
  <w:num w:numId="67" w16cid:durableId="1880506155">
    <w:abstractNumId w:val="143"/>
  </w:num>
  <w:num w:numId="68" w16cid:durableId="466434947">
    <w:abstractNumId w:val="142"/>
  </w:num>
  <w:num w:numId="69" w16cid:durableId="207687535">
    <w:abstractNumId w:val="151"/>
  </w:num>
  <w:num w:numId="70" w16cid:durableId="1216895384">
    <w:abstractNumId w:val="122"/>
  </w:num>
  <w:num w:numId="71" w16cid:durableId="1909225195">
    <w:abstractNumId w:val="111"/>
  </w:num>
  <w:num w:numId="72" w16cid:durableId="1889025929">
    <w:abstractNumId w:val="149"/>
  </w:num>
  <w:num w:numId="73" w16cid:durableId="1934775055">
    <w:abstractNumId w:val="155"/>
  </w:num>
  <w:num w:numId="74" w16cid:durableId="920337459">
    <w:abstractNumId w:val="139"/>
  </w:num>
  <w:num w:numId="75" w16cid:durableId="210968863">
    <w:abstractNumId w:val="173"/>
  </w:num>
  <w:num w:numId="76" w16cid:durableId="1269311245">
    <w:abstractNumId w:val="62"/>
  </w:num>
  <w:num w:numId="77" w16cid:durableId="437414841">
    <w:abstractNumId w:val="147"/>
  </w:num>
  <w:num w:numId="78" w16cid:durableId="917520810">
    <w:abstractNumId w:val="121"/>
  </w:num>
  <w:num w:numId="79" w16cid:durableId="1581673684">
    <w:abstractNumId w:val="1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43D1"/>
    <w:rsid w:val="00004C18"/>
    <w:rsid w:val="00004D14"/>
    <w:rsid w:val="0000655C"/>
    <w:rsid w:val="0000698F"/>
    <w:rsid w:val="00006D59"/>
    <w:rsid w:val="00006DA8"/>
    <w:rsid w:val="00006ED8"/>
    <w:rsid w:val="00007E73"/>
    <w:rsid w:val="00010418"/>
    <w:rsid w:val="00010B96"/>
    <w:rsid w:val="00014529"/>
    <w:rsid w:val="00014B91"/>
    <w:rsid w:val="000166E1"/>
    <w:rsid w:val="00016C9F"/>
    <w:rsid w:val="00017EF2"/>
    <w:rsid w:val="000227AF"/>
    <w:rsid w:val="00022EEA"/>
    <w:rsid w:val="00022FC4"/>
    <w:rsid w:val="00023008"/>
    <w:rsid w:val="00023C4B"/>
    <w:rsid w:val="00023CC4"/>
    <w:rsid w:val="00024191"/>
    <w:rsid w:val="0002461E"/>
    <w:rsid w:val="00024830"/>
    <w:rsid w:val="00024E7D"/>
    <w:rsid w:val="00025CAA"/>
    <w:rsid w:val="00025DE8"/>
    <w:rsid w:val="00025FCD"/>
    <w:rsid w:val="00026A84"/>
    <w:rsid w:val="000271FC"/>
    <w:rsid w:val="000272D0"/>
    <w:rsid w:val="0002770E"/>
    <w:rsid w:val="00030E4E"/>
    <w:rsid w:val="000321E8"/>
    <w:rsid w:val="00032A7E"/>
    <w:rsid w:val="00032BEB"/>
    <w:rsid w:val="000334E7"/>
    <w:rsid w:val="00035691"/>
    <w:rsid w:val="00035EF0"/>
    <w:rsid w:val="000361AE"/>
    <w:rsid w:val="00036235"/>
    <w:rsid w:val="000365C0"/>
    <w:rsid w:val="00036FF6"/>
    <w:rsid w:val="000372DA"/>
    <w:rsid w:val="0003734F"/>
    <w:rsid w:val="000374E3"/>
    <w:rsid w:val="00037D55"/>
    <w:rsid w:val="000405FA"/>
    <w:rsid w:val="00040C18"/>
    <w:rsid w:val="00041385"/>
    <w:rsid w:val="000415C7"/>
    <w:rsid w:val="00041B99"/>
    <w:rsid w:val="00042085"/>
    <w:rsid w:val="000439AD"/>
    <w:rsid w:val="000439E2"/>
    <w:rsid w:val="00043CA0"/>
    <w:rsid w:val="00045199"/>
    <w:rsid w:val="000458DF"/>
    <w:rsid w:val="00046ABA"/>
    <w:rsid w:val="00047127"/>
    <w:rsid w:val="00047FA8"/>
    <w:rsid w:val="0005086A"/>
    <w:rsid w:val="00050963"/>
    <w:rsid w:val="00050A63"/>
    <w:rsid w:val="0005102B"/>
    <w:rsid w:val="00052446"/>
    <w:rsid w:val="00052A9A"/>
    <w:rsid w:val="00053560"/>
    <w:rsid w:val="00053697"/>
    <w:rsid w:val="00054536"/>
    <w:rsid w:val="0005475B"/>
    <w:rsid w:val="00054B6B"/>
    <w:rsid w:val="00055513"/>
    <w:rsid w:val="000559F8"/>
    <w:rsid w:val="00055C3C"/>
    <w:rsid w:val="000575FB"/>
    <w:rsid w:val="00057DCA"/>
    <w:rsid w:val="00060B8F"/>
    <w:rsid w:val="00062F65"/>
    <w:rsid w:val="00062FE0"/>
    <w:rsid w:val="00063991"/>
    <w:rsid w:val="0006469B"/>
    <w:rsid w:val="000646B5"/>
    <w:rsid w:val="00064EF0"/>
    <w:rsid w:val="000659A6"/>
    <w:rsid w:val="000661E5"/>
    <w:rsid w:val="000668E6"/>
    <w:rsid w:val="0006698B"/>
    <w:rsid w:val="000676E2"/>
    <w:rsid w:val="000700EA"/>
    <w:rsid w:val="000702BB"/>
    <w:rsid w:val="000704AD"/>
    <w:rsid w:val="0007062B"/>
    <w:rsid w:val="000708CB"/>
    <w:rsid w:val="000717C2"/>
    <w:rsid w:val="00072024"/>
    <w:rsid w:val="000721FC"/>
    <w:rsid w:val="00072B9B"/>
    <w:rsid w:val="00072EA4"/>
    <w:rsid w:val="00073C10"/>
    <w:rsid w:val="00074130"/>
    <w:rsid w:val="00074839"/>
    <w:rsid w:val="0007492F"/>
    <w:rsid w:val="00075614"/>
    <w:rsid w:val="000757DB"/>
    <w:rsid w:val="000758DD"/>
    <w:rsid w:val="0007591F"/>
    <w:rsid w:val="000765FC"/>
    <w:rsid w:val="00077992"/>
    <w:rsid w:val="0008077B"/>
    <w:rsid w:val="00080D84"/>
    <w:rsid w:val="00081E00"/>
    <w:rsid w:val="00082C5C"/>
    <w:rsid w:val="0008305E"/>
    <w:rsid w:val="00083124"/>
    <w:rsid w:val="00083D17"/>
    <w:rsid w:val="00083F9B"/>
    <w:rsid w:val="000842D3"/>
    <w:rsid w:val="000856A2"/>
    <w:rsid w:val="000862BE"/>
    <w:rsid w:val="00086B45"/>
    <w:rsid w:val="00086C27"/>
    <w:rsid w:val="00086D19"/>
    <w:rsid w:val="00086FFC"/>
    <w:rsid w:val="000913C6"/>
    <w:rsid w:val="000932E2"/>
    <w:rsid w:val="000939F4"/>
    <w:rsid w:val="00095696"/>
    <w:rsid w:val="00095916"/>
    <w:rsid w:val="00095BCD"/>
    <w:rsid w:val="00096092"/>
    <w:rsid w:val="00096860"/>
    <w:rsid w:val="00096CCE"/>
    <w:rsid w:val="00096FED"/>
    <w:rsid w:val="0009718B"/>
    <w:rsid w:val="000976B8"/>
    <w:rsid w:val="000978A5"/>
    <w:rsid w:val="00097B1E"/>
    <w:rsid w:val="000A220F"/>
    <w:rsid w:val="000A2476"/>
    <w:rsid w:val="000A2687"/>
    <w:rsid w:val="000A4E23"/>
    <w:rsid w:val="000A53B7"/>
    <w:rsid w:val="000A6C34"/>
    <w:rsid w:val="000A7244"/>
    <w:rsid w:val="000A7BD7"/>
    <w:rsid w:val="000B0790"/>
    <w:rsid w:val="000B0CF4"/>
    <w:rsid w:val="000B1180"/>
    <w:rsid w:val="000B1B9A"/>
    <w:rsid w:val="000B2CFF"/>
    <w:rsid w:val="000B2D72"/>
    <w:rsid w:val="000B2DB2"/>
    <w:rsid w:val="000B421F"/>
    <w:rsid w:val="000B43A2"/>
    <w:rsid w:val="000B4E13"/>
    <w:rsid w:val="000B51D7"/>
    <w:rsid w:val="000B5225"/>
    <w:rsid w:val="000B577E"/>
    <w:rsid w:val="000B646B"/>
    <w:rsid w:val="000B6587"/>
    <w:rsid w:val="000B6B1A"/>
    <w:rsid w:val="000B6B98"/>
    <w:rsid w:val="000B725F"/>
    <w:rsid w:val="000B7D5D"/>
    <w:rsid w:val="000C0887"/>
    <w:rsid w:val="000C0968"/>
    <w:rsid w:val="000C230F"/>
    <w:rsid w:val="000C2728"/>
    <w:rsid w:val="000C2EA4"/>
    <w:rsid w:val="000C2F53"/>
    <w:rsid w:val="000C317E"/>
    <w:rsid w:val="000C3455"/>
    <w:rsid w:val="000C4003"/>
    <w:rsid w:val="000C457D"/>
    <w:rsid w:val="000C45E8"/>
    <w:rsid w:val="000C4812"/>
    <w:rsid w:val="000C4EC6"/>
    <w:rsid w:val="000C5336"/>
    <w:rsid w:val="000C5C21"/>
    <w:rsid w:val="000C6A8E"/>
    <w:rsid w:val="000C6B8D"/>
    <w:rsid w:val="000C6C3F"/>
    <w:rsid w:val="000C7870"/>
    <w:rsid w:val="000C7C8F"/>
    <w:rsid w:val="000D0844"/>
    <w:rsid w:val="000D08B2"/>
    <w:rsid w:val="000D167D"/>
    <w:rsid w:val="000D1B5C"/>
    <w:rsid w:val="000D1C6D"/>
    <w:rsid w:val="000D1CE9"/>
    <w:rsid w:val="000D22CD"/>
    <w:rsid w:val="000D2E25"/>
    <w:rsid w:val="000D31A9"/>
    <w:rsid w:val="000D3AF6"/>
    <w:rsid w:val="000D4588"/>
    <w:rsid w:val="000D4657"/>
    <w:rsid w:val="000D4C2A"/>
    <w:rsid w:val="000D4E17"/>
    <w:rsid w:val="000D6605"/>
    <w:rsid w:val="000D6F69"/>
    <w:rsid w:val="000E038A"/>
    <w:rsid w:val="000E0EEF"/>
    <w:rsid w:val="000E1274"/>
    <w:rsid w:val="000E310D"/>
    <w:rsid w:val="000E3FD4"/>
    <w:rsid w:val="000E62A7"/>
    <w:rsid w:val="000E6319"/>
    <w:rsid w:val="000E63EE"/>
    <w:rsid w:val="000E66EE"/>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3EF"/>
    <w:rsid w:val="001005B4"/>
    <w:rsid w:val="00101AEB"/>
    <w:rsid w:val="00102119"/>
    <w:rsid w:val="001028AB"/>
    <w:rsid w:val="00102F71"/>
    <w:rsid w:val="00103242"/>
    <w:rsid w:val="001038AC"/>
    <w:rsid w:val="00104537"/>
    <w:rsid w:val="00104CB6"/>
    <w:rsid w:val="00106B91"/>
    <w:rsid w:val="0010711D"/>
    <w:rsid w:val="0010745A"/>
    <w:rsid w:val="00107CA0"/>
    <w:rsid w:val="00111583"/>
    <w:rsid w:val="001116EF"/>
    <w:rsid w:val="00111C36"/>
    <w:rsid w:val="00111F1A"/>
    <w:rsid w:val="00112E30"/>
    <w:rsid w:val="001147EF"/>
    <w:rsid w:val="00114A99"/>
    <w:rsid w:val="001158E0"/>
    <w:rsid w:val="00115BF0"/>
    <w:rsid w:val="00115CA0"/>
    <w:rsid w:val="0011667C"/>
    <w:rsid w:val="00117143"/>
    <w:rsid w:val="00120BBC"/>
    <w:rsid w:val="001226CB"/>
    <w:rsid w:val="00124BD2"/>
    <w:rsid w:val="001253CF"/>
    <w:rsid w:val="001255BD"/>
    <w:rsid w:val="00126A3F"/>
    <w:rsid w:val="00126DA3"/>
    <w:rsid w:val="0012713E"/>
    <w:rsid w:val="0012716D"/>
    <w:rsid w:val="0012720E"/>
    <w:rsid w:val="001272AB"/>
    <w:rsid w:val="001273CE"/>
    <w:rsid w:val="001278EF"/>
    <w:rsid w:val="001310A1"/>
    <w:rsid w:val="001313AF"/>
    <w:rsid w:val="00131479"/>
    <w:rsid w:val="0013374B"/>
    <w:rsid w:val="00134DE9"/>
    <w:rsid w:val="00135229"/>
    <w:rsid w:val="001353DB"/>
    <w:rsid w:val="001354AC"/>
    <w:rsid w:val="001356A2"/>
    <w:rsid w:val="001356F4"/>
    <w:rsid w:val="001357E7"/>
    <w:rsid w:val="00135C7E"/>
    <w:rsid w:val="00136702"/>
    <w:rsid w:val="0013704A"/>
    <w:rsid w:val="0013733B"/>
    <w:rsid w:val="00140422"/>
    <w:rsid w:val="00140D2A"/>
    <w:rsid w:val="0014120F"/>
    <w:rsid w:val="0014294D"/>
    <w:rsid w:val="001437D1"/>
    <w:rsid w:val="00143DE4"/>
    <w:rsid w:val="001440DB"/>
    <w:rsid w:val="00144A70"/>
    <w:rsid w:val="00144ACD"/>
    <w:rsid w:val="00144C4C"/>
    <w:rsid w:val="00147DA0"/>
    <w:rsid w:val="0015040A"/>
    <w:rsid w:val="0015047C"/>
    <w:rsid w:val="00150480"/>
    <w:rsid w:val="00150808"/>
    <w:rsid w:val="00150D53"/>
    <w:rsid w:val="001514DB"/>
    <w:rsid w:val="00152005"/>
    <w:rsid w:val="00153479"/>
    <w:rsid w:val="001537F4"/>
    <w:rsid w:val="00154694"/>
    <w:rsid w:val="0015520D"/>
    <w:rsid w:val="00155798"/>
    <w:rsid w:val="00155D5C"/>
    <w:rsid w:val="0015657D"/>
    <w:rsid w:val="00156859"/>
    <w:rsid w:val="00156A79"/>
    <w:rsid w:val="00156DA6"/>
    <w:rsid w:val="00161378"/>
    <w:rsid w:val="00161B05"/>
    <w:rsid w:val="00162291"/>
    <w:rsid w:val="00162694"/>
    <w:rsid w:val="001627D1"/>
    <w:rsid w:val="0016325B"/>
    <w:rsid w:val="00163FAA"/>
    <w:rsid w:val="00164241"/>
    <w:rsid w:val="00164330"/>
    <w:rsid w:val="0016453E"/>
    <w:rsid w:val="00164863"/>
    <w:rsid w:val="00164CF8"/>
    <w:rsid w:val="00165459"/>
    <w:rsid w:val="00165E2F"/>
    <w:rsid w:val="00166600"/>
    <w:rsid w:val="0016687C"/>
    <w:rsid w:val="00166D3E"/>
    <w:rsid w:val="00167C26"/>
    <w:rsid w:val="00170091"/>
    <w:rsid w:val="001707AF"/>
    <w:rsid w:val="001708AE"/>
    <w:rsid w:val="00170D08"/>
    <w:rsid w:val="00170D0A"/>
    <w:rsid w:val="00171083"/>
    <w:rsid w:val="00171400"/>
    <w:rsid w:val="00171FE0"/>
    <w:rsid w:val="00172260"/>
    <w:rsid w:val="00172731"/>
    <w:rsid w:val="00172BF3"/>
    <w:rsid w:val="00173906"/>
    <w:rsid w:val="001739D6"/>
    <w:rsid w:val="00173DBE"/>
    <w:rsid w:val="00174344"/>
    <w:rsid w:val="001744AD"/>
    <w:rsid w:val="001749FB"/>
    <w:rsid w:val="0017545A"/>
    <w:rsid w:val="001769AA"/>
    <w:rsid w:val="00176C7B"/>
    <w:rsid w:val="00177174"/>
    <w:rsid w:val="00177480"/>
    <w:rsid w:val="00177624"/>
    <w:rsid w:val="00177DE8"/>
    <w:rsid w:val="00177E31"/>
    <w:rsid w:val="001804B1"/>
    <w:rsid w:val="00180B92"/>
    <w:rsid w:val="001812A5"/>
    <w:rsid w:val="001819FA"/>
    <w:rsid w:val="001826E6"/>
    <w:rsid w:val="00182B95"/>
    <w:rsid w:val="001836E2"/>
    <w:rsid w:val="001838CC"/>
    <w:rsid w:val="00183A97"/>
    <w:rsid w:val="00183C11"/>
    <w:rsid w:val="001845DC"/>
    <w:rsid w:val="001859FF"/>
    <w:rsid w:val="00185EB3"/>
    <w:rsid w:val="00186C46"/>
    <w:rsid w:val="00186E32"/>
    <w:rsid w:val="00186F04"/>
    <w:rsid w:val="00190234"/>
    <w:rsid w:val="001913A1"/>
    <w:rsid w:val="0019176D"/>
    <w:rsid w:val="00192524"/>
    <w:rsid w:val="00192696"/>
    <w:rsid w:val="00192B2D"/>
    <w:rsid w:val="00192E6A"/>
    <w:rsid w:val="0019340C"/>
    <w:rsid w:val="00193472"/>
    <w:rsid w:val="00193DFB"/>
    <w:rsid w:val="001941D9"/>
    <w:rsid w:val="00194404"/>
    <w:rsid w:val="00194B12"/>
    <w:rsid w:val="001951F4"/>
    <w:rsid w:val="001956DC"/>
    <w:rsid w:val="00195965"/>
    <w:rsid w:val="00196F5E"/>
    <w:rsid w:val="001976DD"/>
    <w:rsid w:val="001A04ED"/>
    <w:rsid w:val="001A11C2"/>
    <w:rsid w:val="001A1BE5"/>
    <w:rsid w:val="001A38B1"/>
    <w:rsid w:val="001A3B02"/>
    <w:rsid w:val="001A3E14"/>
    <w:rsid w:val="001A4158"/>
    <w:rsid w:val="001A45A1"/>
    <w:rsid w:val="001A4B16"/>
    <w:rsid w:val="001A4E68"/>
    <w:rsid w:val="001A7147"/>
    <w:rsid w:val="001A7478"/>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6BB"/>
    <w:rsid w:val="001B3A74"/>
    <w:rsid w:val="001B3A76"/>
    <w:rsid w:val="001B4685"/>
    <w:rsid w:val="001B4882"/>
    <w:rsid w:val="001B68BB"/>
    <w:rsid w:val="001B7037"/>
    <w:rsid w:val="001B77D3"/>
    <w:rsid w:val="001B7A16"/>
    <w:rsid w:val="001C0261"/>
    <w:rsid w:val="001C04E6"/>
    <w:rsid w:val="001C1B68"/>
    <w:rsid w:val="001C2B1B"/>
    <w:rsid w:val="001C2E08"/>
    <w:rsid w:val="001C3088"/>
    <w:rsid w:val="001C321E"/>
    <w:rsid w:val="001C3228"/>
    <w:rsid w:val="001C3680"/>
    <w:rsid w:val="001C3779"/>
    <w:rsid w:val="001C39DE"/>
    <w:rsid w:val="001C489A"/>
    <w:rsid w:val="001C529A"/>
    <w:rsid w:val="001C56CF"/>
    <w:rsid w:val="001C59D3"/>
    <w:rsid w:val="001C6170"/>
    <w:rsid w:val="001C636F"/>
    <w:rsid w:val="001C694E"/>
    <w:rsid w:val="001C6AC6"/>
    <w:rsid w:val="001C70A7"/>
    <w:rsid w:val="001C71C1"/>
    <w:rsid w:val="001C782F"/>
    <w:rsid w:val="001C7F93"/>
    <w:rsid w:val="001C7FDD"/>
    <w:rsid w:val="001D117D"/>
    <w:rsid w:val="001D1EC0"/>
    <w:rsid w:val="001D21E1"/>
    <w:rsid w:val="001D227A"/>
    <w:rsid w:val="001D2A81"/>
    <w:rsid w:val="001D2D06"/>
    <w:rsid w:val="001D3538"/>
    <w:rsid w:val="001D4073"/>
    <w:rsid w:val="001D485E"/>
    <w:rsid w:val="001D4DE5"/>
    <w:rsid w:val="001D5BB0"/>
    <w:rsid w:val="001D5CBA"/>
    <w:rsid w:val="001D5D65"/>
    <w:rsid w:val="001D6284"/>
    <w:rsid w:val="001D7CDE"/>
    <w:rsid w:val="001E00F4"/>
    <w:rsid w:val="001E01F3"/>
    <w:rsid w:val="001E025F"/>
    <w:rsid w:val="001E1ECE"/>
    <w:rsid w:val="001E284E"/>
    <w:rsid w:val="001E30DB"/>
    <w:rsid w:val="001E5808"/>
    <w:rsid w:val="001E5A7E"/>
    <w:rsid w:val="001E5BCB"/>
    <w:rsid w:val="001E6128"/>
    <w:rsid w:val="001E77C4"/>
    <w:rsid w:val="001E785D"/>
    <w:rsid w:val="001E7A57"/>
    <w:rsid w:val="001F012D"/>
    <w:rsid w:val="001F2011"/>
    <w:rsid w:val="001F219B"/>
    <w:rsid w:val="001F2616"/>
    <w:rsid w:val="001F36B9"/>
    <w:rsid w:val="001F3DB8"/>
    <w:rsid w:val="001F4124"/>
    <w:rsid w:val="001F4E9B"/>
    <w:rsid w:val="001F50F4"/>
    <w:rsid w:val="001F5CFB"/>
    <w:rsid w:val="001F7E43"/>
    <w:rsid w:val="002000BC"/>
    <w:rsid w:val="00200D3A"/>
    <w:rsid w:val="00201B54"/>
    <w:rsid w:val="002022A0"/>
    <w:rsid w:val="00202727"/>
    <w:rsid w:val="00202ADE"/>
    <w:rsid w:val="0020464D"/>
    <w:rsid w:val="00204762"/>
    <w:rsid w:val="00204769"/>
    <w:rsid w:val="00204877"/>
    <w:rsid w:val="00204FE9"/>
    <w:rsid w:val="0020520D"/>
    <w:rsid w:val="00205A0A"/>
    <w:rsid w:val="00206731"/>
    <w:rsid w:val="00206E87"/>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7D5"/>
    <w:rsid w:val="00220D80"/>
    <w:rsid w:val="00220EFD"/>
    <w:rsid w:val="0022242F"/>
    <w:rsid w:val="00223AFB"/>
    <w:rsid w:val="00223F14"/>
    <w:rsid w:val="00224015"/>
    <w:rsid w:val="00224C05"/>
    <w:rsid w:val="00224DD2"/>
    <w:rsid w:val="00225146"/>
    <w:rsid w:val="00225226"/>
    <w:rsid w:val="002259B0"/>
    <w:rsid w:val="00225A69"/>
    <w:rsid w:val="00225D3B"/>
    <w:rsid w:val="00226053"/>
    <w:rsid w:val="00226063"/>
    <w:rsid w:val="00227243"/>
    <w:rsid w:val="00227646"/>
    <w:rsid w:val="002277A6"/>
    <w:rsid w:val="002304E0"/>
    <w:rsid w:val="00232425"/>
    <w:rsid w:val="00234733"/>
    <w:rsid w:val="00234F58"/>
    <w:rsid w:val="00235277"/>
    <w:rsid w:val="00236002"/>
    <w:rsid w:val="002368BB"/>
    <w:rsid w:val="00237799"/>
    <w:rsid w:val="00237876"/>
    <w:rsid w:val="00240CEF"/>
    <w:rsid w:val="00242E33"/>
    <w:rsid w:val="002431E2"/>
    <w:rsid w:val="00243373"/>
    <w:rsid w:val="00244375"/>
    <w:rsid w:val="00245E63"/>
    <w:rsid w:val="002461D0"/>
    <w:rsid w:val="002469B2"/>
    <w:rsid w:val="002471B6"/>
    <w:rsid w:val="00247338"/>
    <w:rsid w:val="002478ED"/>
    <w:rsid w:val="00247B40"/>
    <w:rsid w:val="00250B0D"/>
    <w:rsid w:val="0025115F"/>
    <w:rsid w:val="00252180"/>
    <w:rsid w:val="00252783"/>
    <w:rsid w:val="0025294F"/>
    <w:rsid w:val="0025295D"/>
    <w:rsid w:val="00253582"/>
    <w:rsid w:val="002538AE"/>
    <w:rsid w:val="00254066"/>
    <w:rsid w:val="002540DC"/>
    <w:rsid w:val="002546CA"/>
    <w:rsid w:val="00256E72"/>
    <w:rsid w:val="00256F61"/>
    <w:rsid w:val="002576B4"/>
    <w:rsid w:val="00260C2B"/>
    <w:rsid w:val="00260CD2"/>
    <w:rsid w:val="00260D02"/>
    <w:rsid w:val="00260D90"/>
    <w:rsid w:val="00261114"/>
    <w:rsid w:val="0026117C"/>
    <w:rsid w:val="00261729"/>
    <w:rsid w:val="002618DA"/>
    <w:rsid w:val="00262894"/>
    <w:rsid w:val="0026323B"/>
    <w:rsid w:val="002633F4"/>
    <w:rsid w:val="00263DB4"/>
    <w:rsid w:val="00264510"/>
    <w:rsid w:val="00264655"/>
    <w:rsid w:val="00265352"/>
    <w:rsid w:val="0026564E"/>
    <w:rsid w:val="00265CD0"/>
    <w:rsid w:val="0026629D"/>
    <w:rsid w:val="002662BC"/>
    <w:rsid w:val="00266432"/>
    <w:rsid w:val="00266538"/>
    <w:rsid w:val="00266593"/>
    <w:rsid w:val="00266901"/>
    <w:rsid w:val="002679C3"/>
    <w:rsid w:val="002700A0"/>
    <w:rsid w:val="0027103B"/>
    <w:rsid w:val="00271525"/>
    <w:rsid w:val="002732EE"/>
    <w:rsid w:val="002734D6"/>
    <w:rsid w:val="00273E1D"/>
    <w:rsid w:val="00274608"/>
    <w:rsid w:val="00274FE8"/>
    <w:rsid w:val="00275473"/>
    <w:rsid w:val="0027603A"/>
    <w:rsid w:val="002765D1"/>
    <w:rsid w:val="002769FA"/>
    <w:rsid w:val="00277158"/>
    <w:rsid w:val="00277EF9"/>
    <w:rsid w:val="00280191"/>
    <w:rsid w:val="00281758"/>
    <w:rsid w:val="0028198E"/>
    <w:rsid w:val="00282326"/>
    <w:rsid w:val="00282458"/>
    <w:rsid w:val="00282FFE"/>
    <w:rsid w:val="00283055"/>
    <w:rsid w:val="00283743"/>
    <w:rsid w:val="00284C25"/>
    <w:rsid w:val="00284F7E"/>
    <w:rsid w:val="002854CC"/>
    <w:rsid w:val="00285D72"/>
    <w:rsid w:val="00285DF1"/>
    <w:rsid w:val="00286827"/>
    <w:rsid w:val="00286DE1"/>
    <w:rsid w:val="00287931"/>
    <w:rsid w:val="00287C2A"/>
    <w:rsid w:val="002901A4"/>
    <w:rsid w:val="00290522"/>
    <w:rsid w:val="002906A8"/>
    <w:rsid w:val="002915D7"/>
    <w:rsid w:val="0029181C"/>
    <w:rsid w:val="00291859"/>
    <w:rsid w:val="002927FA"/>
    <w:rsid w:val="00292FD0"/>
    <w:rsid w:val="002934D5"/>
    <w:rsid w:val="0029357C"/>
    <w:rsid w:val="00293E30"/>
    <w:rsid w:val="00294F1B"/>
    <w:rsid w:val="00295668"/>
    <w:rsid w:val="00297193"/>
    <w:rsid w:val="00297440"/>
    <w:rsid w:val="00297B4D"/>
    <w:rsid w:val="002A02BA"/>
    <w:rsid w:val="002A06F2"/>
    <w:rsid w:val="002A2237"/>
    <w:rsid w:val="002A3257"/>
    <w:rsid w:val="002A368C"/>
    <w:rsid w:val="002A4AA0"/>
    <w:rsid w:val="002A5441"/>
    <w:rsid w:val="002A6C14"/>
    <w:rsid w:val="002A6D41"/>
    <w:rsid w:val="002A71EB"/>
    <w:rsid w:val="002A7587"/>
    <w:rsid w:val="002B0631"/>
    <w:rsid w:val="002B1211"/>
    <w:rsid w:val="002B1C42"/>
    <w:rsid w:val="002B2160"/>
    <w:rsid w:val="002B230D"/>
    <w:rsid w:val="002B2E7F"/>
    <w:rsid w:val="002B376E"/>
    <w:rsid w:val="002B3861"/>
    <w:rsid w:val="002B3A0E"/>
    <w:rsid w:val="002B4EE7"/>
    <w:rsid w:val="002B5AF5"/>
    <w:rsid w:val="002B6501"/>
    <w:rsid w:val="002B6B95"/>
    <w:rsid w:val="002C0669"/>
    <w:rsid w:val="002C0E61"/>
    <w:rsid w:val="002C13A2"/>
    <w:rsid w:val="002C1BF1"/>
    <w:rsid w:val="002C1C7A"/>
    <w:rsid w:val="002C23E6"/>
    <w:rsid w:val="002C30CC"/>
    <w:rsid w:val="002C4A30"/>
    <w:rsid w:val="002C4BEC"/>
    <w:rsid w:val="002C4F4F"/>
    <w:rsid w:val="002C548B"/>
    <w:rsid w:val="002C631C"/>
    <w:rsid w:val="002C63DD"/>
    <w:rsid w:val="002C6F88"/>
    <w:rsid w:val="002C7904"/>
    <w:rsid w:val="002D00FD"/>
    <w:rsid w:val="002D01C0"/>
    <w:rsid w:val="002D122D"/>
    <w:rsid w:val="002D236A"/>
    <w:rsid w:val="002D3D7B"/>
    <w:rsid w:val="002D443C"/>
    <w:rsid w:val="002D4E61"/>
    <w:rsid w:val="002D5320"/>
    <w:rsid w:val="002D702C"/>
    <w:rsid w:val="002D73F9"/>
    <w:rsid w:val="002D7AAC"/>
    <w:rsid w:val="002D7F9B"/>
    <w:rsid w:val="002E076E"/>
    <w:rsid w:val="002E107E"/>
    <w:rsid w:val="002E1286"/>
    <w:rsid w:val="002E154E"/>
    <w:rsid w:val="002E1C12"/>
    <w:rsid w:val="002E2A9A"/>
    <w:rsid w:val="002E2AE4"/>
    <w:rsid w:val="002E2CAD"/>
    <w:rsid w:val="002E33C1"/>
    <w:rsid w:val="002E3C30"/>
    <w:rsid w:val="002E47F9"/>
    <w:rsid w:val="002E62D5"/>
    <w:rsid w:val="002E717B"/>
    <w:rsid w:val="002F1658"/>
    <w:rsid w:val="002F17DB"/>
    <w:rsid w:val="002F1B0A"/>
    <w:rsid w:val="002F2B7E"/>
    <w:rsid w:val="002F2E76"/>
    <w:rsid w:val="002F33E2"/>
    <w:rsid w:val="002F40D0"/>
    <w:rsid w:val="002F4348"/>
    <w:rsid w:val="002F4475"/>
    <w:rsid w:val="002F491D"/>
    <w:rsid w:val="002F4D5A"/>
    <w:rsid w:val="002F4DB2"/>
    <w:rsid w:val="002F53CA"/>
    <w:rsid w:val="002F6263"/>
    <w:rsid w:val="002F67A7"/>
    <w:rsid w:val="002F77CD"/>
    <w:rsid w:val="0030136E"/>
    <w:rsid w:val="00301CC2"/>
    <w:rsid w:val="00302722"/>
    <w:rsid w:val="00304BD4"/>
    <w:rsid w:val="00305336"/>
    <w:rsid w:val="00306041"/>
    <w:rsid w:val="003064D2"/>
    <w:rsid w:val="00307067"/>
    <w:rsid w:val="00307125"/>
    <w:rsid w:val="00307587"/>
    <w:rsid w:val="00307A0E"/>
    <w:rsid w:val="00310219"/>
    <w:rsid w:val="003113A1"/>
    <w:rsid w:val="00312625"/>
    <w:rsid w:val="003127DE"/>
    <w:rsid w:val="0031391A"/>
    <w:rsid w:val="00314B93"/>
    <w:rsid w:val="00315771"/>
    <w:rsid w:val="00317532"/>
    <w:rsid w:val="00317771"/>
    <w:rsid w:val="00317C33"/>
    <w:rsid w:val="00320BCF"/>
    <w:rsid w:val="00321351"/>
    <w:rsid w:val="003219DA"/>
    <w:rsid w:val="00321C35"/>
    <w:rsid w:val="00322971"/>
    <w:rsid w:val="00322FC3"/>
    <w:rsid w:val="003232F0"/>
    <w:rsid w:val="00323D7E"/>
    <w:rsid w:val="00324615"/>
    <w:rsid w:val="00324B56"/>
    <w:rsid w:val="0032582C"/>
    <w:rsid w:val="00325DF1"/>
    <w:rsid w:val="00326F1F"/>
    <w:rsid w:val="00327C21"/>
    <w:rsid w:val="00327DC0"/>
    <w:rsid w:val="00327FBE"/>
    <w:rsid w:val="00331579"/>
    <w:rsid w:val="00331EC2"/>
    <w:rsid w:val="0033416A"/>
    <w:rsid w:val="0033464C"/>
    <w:rsid w:val="00334CA0"/>
    <w:rsid w:val="0033538E"/>
    <w:rsid w:val="0033576B"/>
    <w:rsid w:val="00335AFE"/>
    <w:rsid w:val="00335EE0"/>
    <w:rsid w:val="00340101"/>
    <w:rsid w:val="0034021B"/>
    <w:rsid w:val="003402AD"/>
    <w:rsid w:val="00340BA7"/>
    <w:rsid w:val="00340F9C"/>
    <w:rsid w:val="003411F4"/>
    <w:rsid w:val="003419B7"/>
    <w:rsid w:val="00342DAE"/>
    <w:rsid w:val="003443E8"/>
    <w:rsid w:val="003446DA"/>
    <w:rsid w:val="003447A7"/>
    <w:rsid w:val="00344BB7"/>
    <w:rsid w:val="00344BEC"/>
    <w:rsid w:val="003456BF"/>
    <w:rsid w:val="00345838"/>
    <w:rsid w:val="003466B3"/>
    <w:rsid w:val="00346776"/>
    <w:rsid w:val="003470CE"/>
    <w:rsid w:val="00347573"/>
    <w:rsid w:val="00350270"/>
    <w:rsid w:val="00350883"/>
    <w:rsid w:val="003512C1"/>
    <w:rsid w:val="00351DE8"/>
    <w:rsid w:val="0035209A"/>
    <w:rsid w:val="00352340"/>
    <w:rsid w:val="00352501"/>
    <w:rsid w:val="00352C71"/>
    <w:rsid w:val="00352E5E"/>
    <w:rsid w:val="0035443E"/>
    <w:rsid w:val="003546B7"/>
    <w:rsid w:val="00354CEE"/>
    <w:rsid w:val="003556C1"/>
    <w:rsid w:val="0035626A"/>
    <w:rsid w:val="003569A6"/>
    <w:rsid w:val="00356DFB"/>
    <w:rsid w:val="00356E9F"/>
    <w:rsid w:val="00357E1A"/>
    <w:rsid w:val="0036014D"/>
    <w:rsid w:val="003606C7"/>
    <w:rsid w:val="003610C0"/>
    <w:rsid w:val="003629D8"/>
    <w:rsid w:val="003668AC"/>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109"/>
    <w:rsid w:val="00382468"/>
    <w:rsid w:val="00383235"/>
    <w:rsid w:val="0038378E"/>
    <w:rsid w:val="00383FA9"/>
    <w:rsid w:val="003845F0"/>
    <w:rsid w:val="0038491C"/>
    <w:rsid w:val="0038491E"/>
    <w:rsid w:val="003863AC"/>
    <w:rsid w:val="003866EE"/>
    <w:rsid w:val="003879ED"/>
    <w:rsid w:val="00387D4B"/>
    <w:rsid w:val="0039007E"/>
    <w:rsid w:val="00390EFD"/>
    <w:rsid w:val="00391C70"/>
    <w:rsid w:val="00391DD0"/>
    <w:rsid w:val="00391EDF"/>
    <w:rsid w:val="003930BC"/>
    <w:rsid w:val="003930FA"/>
    <w:rsid w:val="00393304"/>
    <w:rsid w:val="0039382A"/>
    <w:rsid w:val="00394806"/>
    <w:rsid w:val="00394A4E"/>
    <w:rsid w:val="003953B7"/>
    <w:rsid w:val="003961F8"/>
    <w:rsid w:val="00396235"/>
    <w:rsid w:val="003A0B3D"/>
    <w:rsid w:val="003A0E3B"/>
    <w:rsid w:val="003A1F9F"/>
    <w:rsid w:val="003A22A5"/>
    <w:rsid w:val="003A2892"/>
    <w:rsid w:val="003A289D"/>
    <w:rsid w:val="003A4CD5"/>
    <w:rsid w:val="003A600E"/>
    <w:rsid w:val="003A6A23"/>
    <w:rsid w:val="003B00AB"/>
    <w:rsid w:val="003B075E"/>
    <w:rsid w:val="003B08CB"/>
    <w:rsid w:val="003B14BE"/>
    <w:rsid w:val="003B22B1"/>
    <w:rsid w:val="003B2493"/>
    <w:rsid w:val="003B26AC"/>
    <w:rsid w:val="003B30B1"/>
    <w:rsid w:val="003B496C"/>
    <w:rsid w:val="003B4B03"/>
    <w:rsid w:val="003B75BB"/>
    <w:rsid w:val="003C1869"/>
    <w:rsid w:val="003C19C0"/>
    <w:rsid w:val="003C35B0"/>
    <w:rsid w:val="003C6B24"/>
    <w:rsid w:val="003D0992"/>
    <w:rsid w:val="003D0E21"/>
    <w:rsid w:val="003D1AB0"/>
    <w:rsid w:val="003D1B69"/>
    <w:rsid w:val="003D1D56"/>
    <w:rsid w:val="003D297A"/>
    <w:rsid w:val="003D2FCF"/>
    <w:rsid w:val="003D3FBD"/>
    <w:rsid w:val="003D3FC1"/>
    <w:rsid w:val="003D41AF"/>
    <w:rsid w:val="003D4C5B"/>
    <w:rsid w:val="003D4F56"/>
    <w:rsid w:val="003D58BA"/>
    <w:rsid w:val="003D5B49"/>
    <w:rsid w:val="003D6195"/>
    <w:rsid w:val="003D69C4"/>
    <w:rsid w:val="003D74A2"/>
    <w:rsid w:val="003E14A0"/>
    <w:rsid w:val="003E1569"/>
    <w:rsid w:val="003E1C52"/>
    <w:rsid w:val="003E2140"/>
    <w:rsid w:val="003E24B7"/>
    <w:rsid w:val="003E27CD"/>
    <w:rsid w:val="003E2A1F"/>
    <w:rsid w:val="003E2D5F"/>
    <w:rsid w:val="003E35E2"/>
    <w:rsid w:val="003E35EA"/>
    <w:rsid w:val="003E3732"/>
    <w:rsid w:val="003E4001"/>
    <w:rsid w:val="003E4234"/>
    <w:rsid w:val="003E4CD3"/>
    <w:rsid w:val="003E5AA3"/>
    <w:rsid w:val="003E5C72"/>
    <w:rsid w:val="003E5E17"/>
    <w:rsid w:val="003E600E"/>
    <w:rsid w:val="003E69CE"/>
    <w:rsid w:val="003E6DC3"/>
    <w:rsid w:val="003E7E06"/>
    <w:rsid w:val="003F1258"/>
    <w:rsid w:val="003F195D"/>
    <w:rsid w:val="003F19E9"/>
    <w:rsid w:val="003F1ACF"/>
    <w:rsid w:val="003F1ADD"/>
    <w:rsid w:val="003F2401"/>
    <w:rsid w:val="003F3354"/>
    <w:rsid w:val="003F4E28"/>
    <w:rsid w:val="003F4ECB"/>
    <w:rsid w:val="003F59CE"/>
    <w:rsid w:val="00400000"/>
    <w:rsid w:val="00401066"/>
    <w:rsid w:val="00401645"/>
    <w:rsid w:val="0040183B"/>
    <w:rsid w:val="00401C9C"/>
    <w:rsid w:val="00402005"/>
    <w:rsid w:val="0040223A"/>
    <w:rsid w:val="004027D1"/>
    <w:rsid w:val="00403113"/>
    <w:rsid w:val="00403423"/>
    <w:rsid w:val="00403841"/>
    <w:rsid w:val="00403DAB"/>
    <w:rsid w:val="00403DFC"/>
    <w:rsid w:val="0040463D"/>
    <w:rsid w:val="0040504B"/>
    <w:rsid w:val="00405219"/>
    <w:rsid w:val="00406128"/>
    <w:rsid w:val="00406CC3"/>
    <w:rsid w:val="004076D4"/>
    <w:rsid w:val="00407BCC"/>
    <w:rsid w:val="00410118"/>
    <w:rsid w:val="0041022C"/>
    <w:rsid w:val="00410502"/>
    <w:rsid w:val="00410BEE"/>
    <w:rsid w:val="00410F53"/>
    <w:rsid w:val="00411060"/>
    <w:rsid w:val="00411198"/>
    <w:rsid w:val="004125A5"/>
    <w:rsid w:val="004125BE"/>
    <w:rsid w:val="00413E5B"/>
    <w:rsid w:val="0041400A"/>
    <w:rsid w:val="00414104"/>
    <w:rsid w:val="00414469"/>
    <w:rsid w:val="00414C1C"/>
    <w:rsid w:val="00415863"/>
    <w:rsid w:val="0041591F"/>
    <w:rsid w:val="00415C8B"/>
    <w:rsid w:val="004162BA"/>
    <w:rsid w:val="00416AFA"/>
    <w:rsid w:val="00416D40"/>
    <w:rsid w:val="00417464"/>
    <w:rsid w:val="004178BC"/>
    <w:rsid w:val="00420A4E"/>
    <w:rsid w:val="00420C93"/>
    <w:rsid w:val="00420CBB"/>
    <w:rsid w:val="0042147A"/>
    <w:rsid w:val="00421BDF"/>
    <w:rsid w:val="00421C35"/>
    <w:rsid w:val="00421FB0"/>
    <w:rsid w:val="004234F5"/>
    <w:rsid w:val="00423F73"/>
    <w:rsid w:val="004248B9"/>
    <w:rsid w:val="00425AD7"/>
    <w:rsid w:val="00425B61"/>
    <w:rsid w:val="0042646E"/>
    <w:rsid w:val="004264B0"/>
    <w:rsid w:val="00432563"/>
    <w:rsid w:val="00432CD1"/>
    <w:rsid w:val="0043305D"/>
    <w:rsid w:val="00433534"/>
    <w:rsid w:val="00434096"/>
    <w:rsid w:val="00434542"/>
    <w:rsid w:val="00434EFD"/>
    <w:rsid w:val="00435792"/>
    <w:rsid w:val="004364E1"/>
    <w:rsid w:val="00436549"/>
    <w:rsid w:val="00436D98"/>
    <w:rsid w:val="0043724E"/>
    <w:rsid w:val="00437C64"/>
    <w:rsid w:val="00437E22"/>
    <w:rsid w:val="00440EC1"/>
    <w:rsid w:val="00441B23"/>
    <w:rsid w:val="00442E56"/>
    <w:rsid w:val="004435DF"/>
    <w:rsid w:val="0044373C"/>
    <w:rsid w:val="00443DDA"/>
    <w:rsid w:val="00445875"/>
    <w:rsid w:val="004474A3"/>
    <w:rsid w:val="00447972"/>
    <w:rsid w:val="00447F30"/>
    <w:rsid w:val="00450C55"/>
    <w:rsid w:val="00450D7B"/>
    <w:rsid w:val="00451619"/>
    <w:rsid w:val="00451A85"/>
    <w:rsid w:val="00451C6B"/>
    <w:rsid w:val="00451E7C"/>
    <w:rsid w:val="0045338A"/>
    <w:rsid w:val="004540B6"/>
    <w:rsid w:val="00454177"/>
    <w:rsid w:val="00454949"/>
    <w:rsid w:val="00454C55"/>
    <w:rsid w:val="00455935"/>
    <w:rsid w:val="00456742"/>
    <w:rsid w:val="004569CE"/>
    <w:rsid w:val="0045787F"/>
    <w:rsid w:val="00457903"/>
    <w:rsid w:val="00457945"/>
    <w:rsid w:val="00457C3E"/>
    <w:rsid w:val="00460A6B"/>
    <w:rsid w:val="0046163E"/>
    <w:rsid w:val="00461C04"/>
    <w:rsid w:val="0046226F"/>
    <w:rsid w:val="00462A3A"/>
    <w:rsid w:val="00463306"/>
    <w:rsid w:val="004633FC"/>
    <w:rsid w:val="0046375E"/>
    <w:rsid w:val="00463C2D"/>
    <w:rsid w:val="00463CB2"/>
    <w:rsid w:val="004640F0"/>
    <w:rsid w:val="00464AF3"/>
    <w:rsid w:val="00465107"/>
    <w:rsid w:val="00467D2B"/>
    <w:rsid w:val="00470BD2"/>
    <w:rsid w:val="00471840"/>
    <w:rsid w:val="00471E2C"/>
    <w:rsid w:val="00472648"/>
    <w:rsid w:val="0047353E"/>
    <w:rsid w:val="00473969"/>
    <w:rsid w:val="00474156"/>
    <w:rsid w:val="00474338"/>
    <w:rsid w:val="00474493"/>
    <w:rsid w:val="0047475F"/>
    <w:rsid w:val="0047579F"/>
    <w:rsid w:val="00476423"/>
    <w:rsid w:val="00476C2B"/>
    <w:rsid w:val="00476F1E"/>
    <w:rsid w:val="00480266"/>
    <w:rsid w:val="00480CE2"/>
    <w:rsid w:val="004816D3"/>
    <w:rsid w:val="00481836"/>
    <w:rsid w:val="004819DB"/>
    <w:rsid w:val="004820DC"/>
    <w:rsid w:val="0048222E"/>
    <w:rsid w:val="00483448"/>
    <w:rsid w:val="00483789"/>
    <w:rsid w:val="004838C8"/>
    <w:rsid w:val="00483D37"/>
    <w:rsid w:val="00483F45"/>
    <w:rsid w:val="004859C5"/>
    <w:rsid w:val="004859C8"/>
    <w:rsid w:val="0048726C"/>
    <w:rsid w:val="0048755F"/>
    <w:rsid w:val="00487706"/>
    <w:rsid w:val="0048783B"/>
    <w:rsid w:val="00490497"/>
    <w:rsid w:val="00490D13"/>
    <w:rsid w:val="00491B38"/>
    <w:rsid w:val="00491FDB"/>
    <w:rsid w:val="00492E4C"/>
    <w:rsid w:val="00493944"/>
    <w:rsid w:val="00493E48"/>
    <w:rsid w:val="004949F0"/>
    <w:rsid w:val="00495613"/>
    <w:rsid w:val="00496C72"/>
    <w:rsid w:val="00497D70"/>
    <w:rsid w:val="00497F14"/>
    <w:rsid w:val="004A0584"/>
    <w:rsid w:val="004A0ECF"/>
    <w:rsid w:val="004A1C33"/>
    <w:rsid w:val="004A34CB"/>
    <w:rsid w:val="004A351B"/>
    <w:rsid w:val="004A44B3"/>
    <w:rsid w:val="004A4677"/>
    <w:rsid w:val="004A4984"/>
    <w:rsid w:val="004A5978"/>
    <w:rsid w:val="004A613C"/>
    <w:rsid w:val="004A72B9"/>
    <w:rsid w:val="004B00B8"/>
    <w:rsid w:val="004B04EF"/>
    <w:rsid w:val="004B0B5B"/>
    <w:rsid w:val="004B0D8A"/>
    <w:rsid w:val="004B10C2"/>
    <w:rsid w:val="004B1C0C"/>
    <w:rsid w:val="004B1DE1"/>
    <w:rsid w:val="004B217B"/>
    <w:rsid w:val="004B2A65"/>
    <w:rsid w:val="004B2E99"/>
    <w:rsid w:val="004B33DB"/>
    <w:rsid w:val="004B3DFC"/>
    <w:rsid w:val="004B41D0"/>
    <w:rsid w:val="004B4DC5"/>
    <w:rsid w:val="004B4E90"/>
    <w:rsid w:val="004B5052"/>
    <w:rsid w:val="004B5062"/>
    <w:rsid w:val="004B5BA8"/>
    <w:rsid w:val="004B5FB0"/>
    <w:rsid w:val="004B6372"/>
    <w:rsid w:val="004B6FCF"/>
    <w:rsid w:val="004B7733"/>
    <w:rsid w:val="004B7DD8"/>
    <w:rsid w:val="004C05C6"/>
    <w:rsid w:val="004C0A28"/>
    <w:rsid w:val="004C10FF"/>
    <w:rsid w:val="004C1812"/>
    <w:rsid w:val="004C19F3"/>
    <w:rsid w:val="004C1D5D"/>
    <w:rsid w:val="004C2437"/>
    <w:rsid w:val="004C2BAB"/>
    <w:rsid w:val="004C316F"/>
    <w:rsid w:val="004C437E"/>
    <w:rsid w:val="004C4439"/>
    <w:rsid w:val="004C4907"/>
    <w:rsid w:val="004C4DE8"/>
    <w:rsid w:val="004C5055"/>
    <w:rsid w:val="004C5150"/>
    <w:rsid w:val="004C5264"/>
    <w:rsid w:val="004C54C7"/>
    <w:rsid w:val="004C5BED"/>
    <w:rsid w:val="004C6407"/>
    <w:rsid w:val="004C676C"/>
    <w:rsid w:val="004C67AD"/>
    <w:rsid w:val="004C68A5"/>
    <w:rsid w:val="004D061C"/>
    <w:rsid w:val="004D0B5D"/>
    <w:rsid w:val="004D1046"/>
    <w:rsid w:val="004D1852"/>
    <w:rsid w:val="004D1BA6"/>
    <w:rsid w:val="004D1FB5"/>
    <w:rsid w:val="004D27C6"/>
    <w:rsid w:val="004D362A"/>
    <w:rsid w:val="004D3BEF"/>
    <w:rsid w:val="004D50CF"/>
    <w:rsid w:val="004D5C46"/>
    <w:rsid w:val="004D6CC1"/>
    <w:rsid w:val="004D6EC6"/>
    <w:rsid w:val="004D735B"/>
    <w:rsid w:val="004D78DF"/>
    <w:rsid w:val="004D7D97"/>
    <w:rsid w:val="004E0190"/>
    <w:rsid w:val="004E0982"/>
    <w:rsid w:val="004E156B"/>
    <w:rsid w:val="004E16A9"/>
    <w:rsid w:val="004E1D93"/>
    <w:rsid w:val="004E1FE6"/>
    <w:rsid w:val="004E2D3E"/>
    <w:rsid w:val="004E372B"/>
    <w:rsid w:val="004E393A"/>
    <w:rsid w:val="004E3A71"/>
    <w:rsid w:val="004E3AA3"/>
    <w:rsid w:val="004E4064"/>
    <w:rsid w:val="004E4469"/>
    <w:rsid w:val="004E457D"/>
    <w:rsid w:val="004E46D9"/>
    <w:rsid w:val="004E490F"/>
    <w:rsid w:val="004E4B76"/>
    <w:rsid w:val="004E4D36"/>
    <w:rsid w:val="004E4DE0"/>
    <w:rsid w:val="004E5611"/>
    <w:rsid w:val="004E5A46"/>
    <w:rsid w:val="004E5E65"/>
    <w:rsid w:val="004E6DEB"/>
    <w:rsid w:val="004F0ADB"/>
    <w:rsid w:val="004F0B56"/>
    <w:rsid w:val="004F109D"/>
    <w:rsid w:val="004F19E7"/>
    <w:rsid w:val="004F1C80"/>
    <w:rsid w:val="004F3406"/>
    <w:rsid w:val="004F396C"/>
    <w:rsid w:val="004F50FA"/>
    <w:rsid w:val="004F52B6"/>
    <w:rsid w:val="004F6FC8"/>
    <w:rsid w:val="00500EE5"/>
    <w:rsid w:val="005014F7"/>
    <w:rsid w:val="00501927"/>
    <w:rsid w:val="00501F64"/>
    <w:rsid w:val="00501F9F"/>
    <w:rsid w:val="00502345"/>
    <w:rsid w:val="0050271F"/>
    <w:rsid w:val="00502DAD"/>
    <w:rsid w:val="0050303E"/>
    <w:rsid w:val="00503170"/>
    <w:rsid w:val="00505207"/>
    <w:rsid w:val="00505361"/>
    <w:rsid w:val="005065CD"/>
    <w:rsid w:val="005104F2"/>
    <w:rsid w:val="00510FE7"/>
    <w:rsid w:val="00511E25"/>
    <w:rsid w:val="00512747"/>
    <w:rsid w:val="005130A7"/>
    <w:rsid w:val="00513244"/>
    <w:rsid w:val="005135F9"/>
    <w:rsid w:val="00514C5A"/>
    <w:rsid w:val="005158CA"/>
    <w:rsid w:val="00516BB8"/>
    <w:rsid w:val="0052024A"/>
    <w:rsid w:val="00520842"/>
    <w:rsid w:val="00521911"/>
    <w:rsid w:val="00521D13"/>
    <w:rsid w:val="00521EAD"/>
    <w:rsid w:val="005225A6"/>
    <w:rsid w:val="00522644"/>
    <w:rsid w:val="00522C57"/>
    <w:rsid w:val="00523E0E"/>
    <w:rsid w:val="00524F1D"/>
    <w:rsid w:val="00524F2B"/>
    <w:rsid w:val="0052515A"/>
    <w:rsid w:val="00525893"/>
    <w:rsid w:val="00525A72"/>
    <w:rsid w:val="00525ADD"/>
    <w:rsid w:val="00525C2D"/>
    <w:rsid w:val="00525D16"/>
    <w:rsid w:val="00526367"/>
    <w:rsid w:val="00526A92"/>
    <w:rsid w:val="00526C2C"/>
    <w:rsid w:val="0052739F"/>
    <w:rsid w:val="00527686"/>
    <w:rsid w:val="00527E60"/>
    <w:rsid w:val="00530DFA"/>
    <w:rsid w:val="00531146"/>
    <w:rsid w:val="0053220B"/>
    <w:rsid w:val="005323B7"/>
    <w:rsid w:val="00532638"/>
    <w:rsid w:val="00532850"/>
    <w:rsid w:val="00532D14"/>
    <w:rsid w:val="00533A4D"/>
    <w:rsid w:val="005343FD"/>
    <w:rsid w:val="00534ACC"/>
    <w:rsid w:val="00535456"/>
    <w:rsid w:val="0053657A"/>
    <w:rsid w:val="0053693C"/>
    <w:rsid w:val="00536C69"/>
    <w:rsid w:val="00536DFE"/>
    <w:rsid w:val="00537651"/>
    <w:rsid w:val="005400D2"/>
    <w:rsid w:val="00540EC9"/>
    <w:rsid w:val="00541A9F"/>
    <w:rsid w:val="00542A7F"/>
    <w:rsid w:val="00542DB6"/>
    <w:rsid w:val="005445F2"/>
    <w:rsid w:val="00544796"/>
    <w:rsid w:val="00544BB9"/>
    <w:rsid w:val="00544DBD"/>
    <w:rsid w:val="00545E17"/>
    <w:rsid w:val="00546023"/>
    <w:rsid w:val="005467E5"/>
    <w:rsid w:val="00546981"/>
    <w:rsid w:val="00547030"/>
    <w:rsid w:val="00547D60"/>
    <w:rsid w:val="005508D6"/>
    <w:rsid w:val="0055320E"/>
    <w:rsid w:val="00553552"/>
    <w:rsid w:val="00554B94"/>
    <w:rsid w:val="00556B66"/>
    <w:rsid w:val="00557542"/>
    <w:rsid w:val="00557B72"/>
    <w:rsid w:val="00557B7F"/>
    <w:rsid w:val="00560285"/>
    <w:rsid w:val="00562B45"/>
    <w:rsid w:val="00562E97"/>
    <w:rsid w:val="00563A97"/>
    <w:rsid w:val="00563AB7"/>
    <w:rsid w:val="00563DA0"/>
    <w:rsid w:val="00563EF8"/>
    <w:rsid w:val="005642AC"/>
    <w:rsid w:val="005644CC"/>
    <w:rsid w:val="00564A05"/>
    <w:rsid w:val="00564ABF"/>
    <w:rsid w:val="00565275"/>
    <w:rsid w:val="005658DB"/>
    <w:rsid w:val="00565A41"/>
    <w:rsid w:val="00565E21"/>
    <w:rsid w:val="005661E6"/>
    <w:rsid w:val="005665A7"/>
    <w:rsid w:val="005665AE"/>
    <w:rsid w:val="00566A25"/>
    <w:rsid w:val="00566B87"/>
    <w:rsid w:val="00567719"/>
    <w:rsid w:val="00570525"/>
    <w:rsid w:val="00572299"/>
    <w:rsid w:val="00572800"/>
    <w:rsid w:val="00572943"/>
    <w:rsid w:val="00572E4A"/>
    <w:rsid w:val="00573454"/>
    <w:rsid w:val="00573B98"/>
    <w:rsid w:val="00573CFE"/>
    <w:rsid w:val="005745EE"/>
    <w:rsid w:val="00575177"/>
    <w:rsid w:val="00576448"/>
    <w:rsid w:val="00576A1B"/>
    <w:rsid w:val="0058191E"/>
    <w:rsid w:val="0058279C"/>
    <w:rsid w:val="00583468"/>
    <w:rsid w:val="0058404F"/>
    <w:rsid w:val="00585B30"/>
    <w:rsid w:val="00586428"/>
    <w:rsid w:val="00586707"/>
    <w:rsid w:val="0058686D"/>
    <w:rsid w:val="00586B89"/>
    <w:rsid w:val="005905A6"/>
    <w:rsid w:val="00591995"/>
    <w:rsid w:val="00591B5A"/>
    <w:rsid w:val="005923C3"/>
    <w:rsid w:val="0059293E"/>
    <w:rsid w:val="0059351E"/>
    <w:rsid w:val="0059495F"/>
    <w:rsid w:val="00594FBD"/>
    <w:rsid w:val="00595D33"/>
    <w:rsid w:val="00595E94"/>
    <w:rsid w:val="005964BE"/>
    <w:rsid w:val="00596733"/>
    <w:rsid w:val="00597599"/>
    <w:rsid w:val="00597E7E"/>
    <w:rsid w:val="005A001C"/>
    <w:rsid w:val="005A05FE"/>
    <w:rsid w:val="005A0BEF"/>
    <w:rsid w:val="005A0C0E"/>
    <w:rsid w:val="005A0D6E"/>
    <w:rsid w:val="005A0EF5"/>
    <w:rsid w:val="005A125A"/>
    <w:rsid w:val="005A1492"/>
    <w:rsid w:val="005A14C6"/>
    <w:rsid w:val="005A1813"/>
    <w:rsid w:val="005A1848"/>
    <w:rsid w:val="005A29AF"/>
    <w:rsid w:val="005A389B"/>
    <w:rsid w:val="005A3BA2"/>
    <w:rsid w:val="005A4B69"/>
    <w:rsid w:val="005A4BF0"/>
    <w:rsid w:val="005A4C78"/>
    <w:rsid w:val="005A4E8B"/>
    <w:rsid w:val="005A544E"/>
    <w:rsid w:val="005A55BF"/>
    <w:rsid w:val="005A5602"/>
    <w:rsid w:val="005A5C43"/>
    <w:rsid w:val="005A5E41"/>
    <w:rsid w:val="005A60BB"/>
    <w:rsid w:val="005A65FA"/>
    <w:rsid w:val="005A72DD"/>
    <w:rsid w:val="005A7D5E"/>
    <w:rsid w:val="005B0492"/>
    <w:rsid w:val="005B065F"/>
    <w:rsid w:val="005B0A64"/>
    <w:rsid w:val="005B0B34"/>
    <w:rsid w:val="005B0DE1"/>
    <w:rsid w:val="005B2365"/>
    <w:rsid w:val="005B369D"/>
    <w:rsid w:val="005B36FE"/>
    <w:rsid w:val="005B3D56"/>
    <w:rsid w:val="005B473B"/>
    <w:rsid w:val="005B5288"/>
    <w:rsid w:val="005B58ED"/>
    <w:rsid w:val="005B67C7"/>
    <w:rsid w:val="005B67CA"/>
    <w:rsid w:val="005B72DC"/>
    <w:rsid w:val="005B7D65"/>
    <w:rsid w:val="005C027B"/>
    <w:rsid w:val="005C0398"/>
    <w:rsid w:val="005C09D6"/>
    <w:rsid w:val="005C1B3C"/>
    <w:rsid w:val="005C21EB"/>
    <w:rsid w:val="005C2D1C"/>
    <w:rsid w:val="005C2E85"/>
    <w:rsid w:val="005C3988"/>
    <w:rsid w:val="005C3F04"/>
    <w:rsid w:val="005C515F"/>
    <w:rsid w:val="005C5222"/>
    <w:rsid w:val="005C55EB"/>
    <w:rsid w:val="005C5C4B"/>
    <w:rsid w:val="005C68AB"/>
    <w:rsid w:val="005C733E"/>
    <w:rsid w:val="005C7D86"/>
    <w:rsid w:val="005D044A"/>
    <w:rsid w:val="005D07FD"/>
    <w:rsid w:val="005D09AD"/>
    <w:rsid w:val="005D1899"/>
    <w:rsid w:val="005D1C7B"/>
    <w:rsid w:val="005D263C"/>
    <w:rsid w:val="005D3124"/>
    <w:rsid w:val="005D42C9"/>
    <w:rsid w:val="005D42F8"/>
    <w:rsid w:val="005D4886"/>
    <w:rsid w:val="005D52CB"/>
    <w:rsid w:val="005D5820"/>
    <w:rsid w:val="005D58A1"/>
    <w:rsid w:val="005D6D44"/>
    <w:rsid w:val="005D7055"/>
    <w:rsid w:val="005D717F"/>
    <w:rsid w:val="005D7F1E"/>
    <w:rsid w:val="005E03D7"/>
    <w:rsid w:val="005E0E5B"/>
    <w:rsid w:val="005E1995"/>
    <w:rsid w:val="005E1A83"/>
    <w:rsid w:val="005E2190"/>
    <w:rsid w:val="005E3AE1"/>
    <w:rsid w:val="005E3F24"/>
    <w:rsid w:val="005E40D5"/>
    <w:rsid w:val="005E4854"/>
    <w:rsid w:val="005E51E1"/>
    <w:rsid w:val="005E69AE"/>
    <w:rsid w:val="005E6A72"/>
    <w:rsid w:val="005E7224"/>
    <w:rsid w:val="005E7423"/>
    <w:rsid w:val="005E79A7"/>
    <w:rsid w:val="005E79F8"/>
    <w:rsid w:val="005E7F9E"/>
    <w:rsid w:val="005F05D9"/>
    <w:rsid w:val="005F2254"/>
    <w:rsid w:val="005F3BEC"/>
    <w:rsid w:val="005F4BC7"/>
    <w:rsid w:val="005F4D74"/>
    <w:rsid w:val="005F52D0"/>
    <w:rsid w:val="005F6E8C"/>
    <w:rsid w:val="005F6F7C"/>
    <w:rsid w:val="005F7529"/>
    <w:rsid w:val="005F799C"/>
    <w:rsid w:val="005F7FCA"/>
    <w:rsid w:val="006001F5"/>
    <w:rsid w:val="00600881"/>
    <w:rsid w:val="006008D7"/>
    <w:rsid w:val="00600914"/>
    <w:rsid w:val="006013C8"/>
    <w:rsid w:val="006013FC"/>
    <w:rsid w:val="00601B13"/>
    <w:rsid w:val="00601D02"/>
    <w:rsid w:val="00602388"/>
    <w:rsid w:val="00602945"/>
    <w:rsid w:val="006042F7"/>
    <w:rsid w:val="00605A28"/>
    <w:rsid w:val="00605AA4"/>
    <w:rsid w:val="00605EFA"/>
    <w:rsid w:val="0060762A"/>
    <w:rsid w:val="006076AD"/>
    <w:rsid w:val="006076D2"/>
    <w:rsid w:val="00607B57"/>
    <w:rsid w:val="00607F3D"/>
    <w:rsid w:val="0061011E"/>
    <w:rsid w:val="00610335"/>
    <w:rsid w:val="00612AA8"/>
    <w:rsid w:val="0061361C"/>
    <w:rsid w:val="00613E41"/>
    <w:rsid w:val="0061420F"/>
    <w:rsid w:val="006142D4"/>
    <w:rsid w:val="00614A9D"/>
    <w:rsid w:val="00616E76"/>
    <w:rsid w:val="0061715B"/>
    <w:rsid w:val="00617B06"/>
    <w:rsid w:val="006200C9"/>
    <w:rsid w:val="00620BE1"/>
    <w:rsid w:val="00621096"/>
    <w:rsid w:val="00621238"/>
    <w:rsid w:val="00622DED"/>
    <w:rsid w:val="006238C6"/>
    <w:rsid w:val="00623A3E"/>
    <w:rsid w:val="00623A7B"/>
    <w:rsid w:val="006252E5"/>
    <w:rsid w:val="00625831"/>
    <w:rsid w:val="00625A14"/>
    <w:rsid w:val="0062680B"/>
    <w:rsid w:val="00626A91"/>
    <w:rsid w:val="00627439"/>
    <w:rsid w:val="006300F9"/>
    <w:rsid w:val="00630C0A"/>
    <w:rsid w:val="006323D1"/>
    <w:rsid w:val="006344FB"/>
    <w:rsid w:val="006357F9"/>
    <w:rsid w:val="00635C83"/>
    <w:rsid w:val="00635FA0"/>
    <w:rsid w:val="006376A7"/>
    <w:rsid w:val="00637A44"/>
    <w:rsid w:val="0064052D"/>
    <w:rsid w:val="0064053E"/>
    <w:rsid w:val="00640A25"/>
    <w:rsid w:val="00640A66"/>
    <w:rsid w:val="0064169A"/>
    <w:rsid w:val="00642710"/>
    <w:rsid w:val="00642900"/>
    <w:rsid w:val="0064291D"/>
    <w:rsid w:val="00644434"/>
    <w:rsid w:val="00644F3B"/>
    <w:rsid w:val="006454E4"/>
    <w:rsid w:val="00645B8E"/>
    <w:rsid w:val="0064625D"/>
    <w:rsid w:val="00646330"/>
    <w:rsid w:val="0064637E"/>
    <w:rsid w:val="006475BC"/>
    <w:rsid w:val="00647BE6"/>
    <w:rsid w:val="00647FF5"/>
    <w:rsid w:val="006518F5"/>
    <w:rsid w:val="0065253B"/>
    <w:rsid w:val="0065305F"/>
    <w:rsid w:val="0065313D"/>
    <w:rsid w:val="00653A66"/>
    <w:rsid w:val="006543BE"/>
    <w:rsid w:val="00654D05"/>
    <w:rsid w:val="00655743"/>
    <w:rsid w:val="00655774"/>
    <w:rsid w:val="00655C3A"/>
    <w:rsid w:val="006560EA"/>
    <w:rsid w:val="006568D7"/>
    <w:rsid w:val="00656DE2"/>
    <w:rsid w:val="00657107"/>
    <w:rsid w:val="006575A5"/>
    <w:rsid w:val="00657C9C"/>
    <w:rsid w:val="00657D24"/>
    <w:rsid w:val="006601D1"/>
    <w:rsid w:val="006622B2"/>
    <w:rsid w:val="0066293A"/>
    <w:rsid w:val="00662DA6"/>
    <w:rsid w:val="006630D4"/>
    <w:rsid w:val="00663F23"/>
    <w:rsid w:val="006649C1"/>
    <w:rsid w:val="00664E3A"/>
    <w:rsid w:val="006664EC"/>
    <w:rsid w:val="00667238"/>
    <w:rsid w:val="0066723E"/>
    <w:rsid w:val="006673FD"/>
    <w:rsid w:val="00667BED"/>
    <w:rsid w:val="006704B8"/>
    <w:rsid w:val="00671958"/>
    <w:rsid w:val="0067226A"/>
    <w:rsid w:val="006732D5"/>
    <w:rsid w:val="006733A8"/>
    <w:rsid w:val="006736AC"/>
    <w:rsid w:val="00673701"/>
    <w:rsid w:val="00673B23"/>
    <w:rsid w:val="006744B2"/>
    <w:rsid w:val="00674976"/>
    <w:rsid w:val="00675695"/>
    <w:rsid w:val="00676445"/>
    <w:rsid w:val="0067715B"/>
    <w:rsid w:val="00677483"/>
    <w:rsid w:val="0067763B"/>
    <w:rsid w:val="00677690"/>
    <w:rsid w:val="00677E9F"/>
    <w:rsid w:val="006802F7"/>
    <w:rsid w:val="00680DB4"/>
    <w:rsid w:val="0068113C"/>
    <w:rsid w:val="006830B5"/>
    <w:rsid w:val="0068343A"/>
    <w:rsid w:val="006834C3"/>
    <w:rsid w:val="00683EC9"/>
    <w:rsid w:val="00684776"/>
    <w:rsid w:val="00685484"/>
    <w:rsid w:val="00685533"/>
    <w:rsid w:val="006855DB"/>
    <w:rsid w:val="00686226"/>
    <w:rsid w:val="00686940"/>
    <w:rsid w:val="0068712A"/>
    <w:rsid w:val="00687778"/>
    <w:rsid w:val="00687ACD"/>
    <w:rsid w:val="00687B10"/>
    <w:rsid w:val="00687CA9"/>
    <w:rsid w:val="00687DAE"/>
    <w:rsid w:val="00690411"/>
    <w:rsid w:val="00690E44"/>
    <w:rsid w:val="006916AD"/>
    <w:rsid w:val="00691A4B"/>
    <w:rsid w:val="006920AC"/>
    <w:rsid w:val="0069323B"/>
    <w:rsid w:val="006944A4"/>
    <w:rsid w:val="00694B8F"/>
    <w:rsid w:val="006967C0"/>
    <w:rsid w:val="00696AFA"/>
    <w:rsid w:val="00697D3F"/>
    <w:rsid w:val="006A0EC2"/>
    <w:rsid w:val="006A0EDC"/>
    <w:rsid w:val="006A2170"/>
    <w:rsid w:val="006A2E02"/>
    <w:rsid w:val="006A3BF6"/>
    <w:rsid w:val="006A4488"/>
    <w:rsid w:val="006A4B78"/>
    <w:rsid w:val="006A5754"/>
    <w:rsid w:val="006A5CAE"/>
    <w:rsid w:val="006A6397"/>
    <w:rsid w:val="006A6C2B"/>
    <w:rsid w:val="006A74E3"/>
    <w:rsid w:val="006B0FBA"/>
    <w:rsid w:val="006B1FB2"/>
    <w:rsid w:val="006B2094"/>
    <w:rsid w:val="006B237D"/>
    <w:rsid w:val="006B257D"/>
    <w:rsid w:val="006B3957"/>
    <w:rsid w:val="006B5237"/>
    <w:rsid w:val="006B609C"/>
    <w:rsid w:val="006B69F9"/>
    <w:rsid w:val="006B7225"/>
    <w:rsid w:val="006B7336"/>
    <w:rsid w:val="006B7534"/>
    <w:rsid w:val="006B75F4"/>
    <w:rsid w:val="006B77AF"/>
    <w:rsid w:val="006B78B5"/>
    <w:rsid w:val="006B7C2D"/>
    <w:rsid w:val="006C0329"/>
    <w:rsid w:val="006C23B1"/>
    <w:rsid w:val="006C2499"/>
    <w:rsid w:val="006C2D0B"/>
    <w:rsid w:val="006C2E10"/>
    <w:rsid w:val="006C34F4"/>
    <w:rsid w:val="006C356B"/>
    <w:rsid w:val="006C364C"/>
    <w:rsid w:val="006C484D"/>
    <w:rsid w:val="006C4D84"/>
    <w:rsid w:val="006C552C"/>
    <w:rsid w:val="006C7188"/>
    <w:rsid w:val="006C738A"/>
    <w:rsid w:val="006D03B6"/>
    <w:rsid w:val="006D0416"/>
    <w:rsid w:val="006D1907"/>
    <w:rsid w:val="006D22E9"/>
    <w:rsid w:val="006D2DAB"/>
    <w:rsid w:val="006D34C7"/>
    <w:rsid w:val="006D3C7A"/>
    <w:rsid w:val="006D3FB5"/>
    <w:rsid w:val="006D501E"/>
    <w:rsid w:val="006D5A3E"/>
    <w:rsid w:val="006D60B0"/>
    <w:rsid w:val="006D61E9"/>
    <w:rsid w:val="006D6F36"/>
    <w:rsid w:val="006D7125"/>
    <w:rsid w:val="006D7722"/>
    <w:rsid w:val="006D7CCF"/>
    <w:rsid w:val="006E101F"/>
    <w:rsid w:val="006E1486"/>
    <w:rsid w:val="006E18E8"/>
    <w:rsid w:val="006E32FD"/>
    <w:rsid w:val="006E3356"/>
    <w:rsid w:val="006E3B36"/>
    <w:rsid w:val="006E54C7"/>
    <w:rsid w:val="006E58BE"/>
    <w:rsid w:val="006E5B8A"/>
    <w:rsid w:val="006E5DC3"/>
    <w:rsid w:val="006E5DE7"/>
    <w:rsid w:val="006E6C3B"/>
    <w:rsid w:val="006F051D"/>
    <w:rsid w:val="006F1904"/>
    <w:rsid w:val="006F1EC9"/>
    <w:rsid w:val="006F228D"/>
    <w:rsid w:val="006F286D"/>
    <w:rsid w:val="006F375F"/>
    <w:rsid w:val="006F638B"/>
    <w:rsid w:val="006F69BD"/>
    <w:rsid w:val="006F6C4B"/>
    <w:rsid w:val="00700130"/>
    <w:rsid w:val="00700C66"/>
    <w:rsid w:val="00700FA7"/>
    <w:rsid w:val="007019C6"/>
    <w:rsid w:val="00702253"/>
    <w:rsid w:val="00702272"/>
    <w:rsid w:val="007024E2"/>
    <w:rsid w:val="00702894"/>
    <w:rsid w:val="00703689"/>
    <w:rsid w:val="00703D19"/>
    <w:rsid w:val="0070401E"/>
    <w:rsid w:val="0070433F"/>
    <w:rsid w:val="00704B4E"/>
    <w:rsid w:val="00704E2F"/>
    <w:rsid w:val="00705D7B"/>
    <w:rsid w:val="00705E03"/>
    <w:rsid w:val="00706C37"/>
    <w:rsid w:val="00706CBD"/>
    <w:rsid w:val="00707D44"/>
    <w:rsid w:val="00707F97"/>
    <w:rsid w:val="0071000B"/>
    <w:rsid w:val="007110C3"/>
    <w:rsid w:val="0071159A"/>
    <w:rsid w:val="007128DC"/>
    <w:rsid w:val="00713BBC"/>
    <w:rsid w:val="00714439"/>
    <w:rsid w:val="007147D0"/>
    <w:rsid w:val="00714A97"/>
    <w:rsid w:val="00717C4E"/>
    <w:rsid w:val="0072000C"/>
    <w:rsid w:val="00720197"/>
    <w:rsid w:val="00720277"/>
    <w:rsid w:val="00720AB3"/>
    <w:rsid w:val="00721B40"/>
    <w:rsid w:val="007220F2"/>
    <w:rsid w:val="00722330"/>
    <w:rsid w:val="00723376"/>
    <w:rsid w:val="00723E69"/>
    <w:rsid w:val="00725581"/>
    <w:rsid w:val="00725A70"/>
    <w:rsid w:val="00725E4D"/>
    <w:rsid w:val="00726E3C"/>
    <w:rsid w:val="00726E56"/>
    <w:rsid w:val="007303D3"/>
    <w:rsid w:val="00731A57"/>
    <w:rsid w:val="00732E8C"/>
    <w:rsid w:val="0073348E"/>
    <w:rsid w:val="00734057"/>
    <w:rsid w:val="007351AA"/>
    <w:rsid w:val="00736468"/>
    <w:rsid w:val="00736DEF"/>
    <w:rsid w:val="0073764C"/>
    <w:rsid w:val="00737D6B"/>
    <w:rsid w:val="007400FA"/>
    <w:rsid w:val="007407AE"/>
    <w:rsid w:val="00740DE5"/>
    <w:rsid w:val="007414F4"/>
    <w:rsid w:val="00741C7F"/>
    <w:rsid w:val="0074285E"/>
    <w:rsid w:val="00742CA7"/>
    <w:rsid w:val="00744221"/>
    <w:rsid w:val="0074468C"/>
    <w:rsid w:val="00744C64"/>
    <w:rsid w:val="0074521E"/>
    <w:rsid w:val="007453EB"/>
    <w:rsid w:val="00745BDA"/>
    <w:rsid w:val="00745D78"/>
    <w:rsid w:val="007465E8"/>
    <w:rsid w:val="00747B93"/>
    <w:rsid w:val="007503DB"/>
    <w:rsid w:val="00751C48"/>
    <w:rsid w:val="00753D52"/>
    <w:rsid w:val="00754A0E"/>
    <w:rsid w:val="00754FF2"/>
    <w:rsid w:val="0075568C"/>
    <w:rsid w:val="00755DA3"/>
    <w:rsid w:val="00756417"/>
    <w:rsid w:val="00756F72"/>
    <w:rsid w:val="007570A5"/>
    <w:rsid w:val="00757AAC"/>
    <w:rsid w:val="00757D64"/>
    <w:rsid w:val="00760022"/>
    <w:rsid w:val="0076065E"/>
    <w:rsid w:val="00760737"/>
    <w:rsid w:val="0076121C"/>
    <w:rsid w:val="0076131A"/>
    <w:rsid w:val="00761DBC"/>
    <w:rsid w:val="007622C3"/>
    <w:rsid w:val="007639B5"/>
    <w:rsid w:val="00764D2F"/>
    <w:rsid w:val="007663A8"/>
    <w:rsid w:val="0076708E"/>
    <w:rsid w:val="00770738"/>
    <w:rsid w:val="00770DD1"/>
    <w:rsid w:val="007710E4"/>
    <w:rsid w:val="007712F3"/>
    <w:rsid w:val="00771C66"/>
    <w:rsid w:val="00772125"/>
    <w:rsid w:val="0077330D"/>
    <w:rsid w:val="007738AA"/>
    <w:rsid w:val="00773D1D"/>
    <w:rsid w:val="00773F49"/>
    <w:rsid w:val="0077407F"/>
    <w:rsid w:val="007751E3"/>
    <w:rsid w:val="00775437"/>
    <w:rsid w:val="007763BE"/>
    <w:rsid w:val="007764A0"/>
    <w:rsid w:val="00776721"/>
    <w:rsid w:val="00776A2F"/>
    <w:rsid w:val="00776F3D"/>
    <w:rsid w:val="007773A0"/>
    <w:rsid w:val="007774FF"/>
    <w:rsid w:val="007776E3"/>
    <w:rsid w:val="00777781"/>
    <w:rsid w:val="00780045"/>
    <w:rsid w:val="00780E2B"/>
    <w:rsid w:val="007813CC"/>
    <w:rsid w:val="00781463"/>
    <w:rsid w:val="007816BE"/>
    <w:rsid w:val="0078212A"/>
    <w:rsid w:val="00782395"/>
    <w:rsid w:val="00783E0B"/>
    <w:rsid w:val="00783F06"/>
    <w:rsid w:val="007842D4"/>
    <w:rsid w:val="0078496D"/>
    <w:rsid w:val="0078507B"/>
    <w:rsid w:val="00786582"/>
    <w:rsid w:val="007875F6"/>
    <w:rsid w:val="00787FDB"/>
    <w:rsid w:val="00790A4D"/>
    <w:rsid w:val="00791766"/>
    <w:rsid w:val="007918DC"/>
    <w:rsid w:val="007925AE"/>
    <w:rsid w:val="00792609"/>
    <w:rsid w:val="00792793"/>
    <w:rsid w:val="0079323C"/>
    <w:rsid w:val="0079354F"/>
    <w:rsid w:val="00794AD3"/>
    <w:rsid w:val="007956FB"/>
    <w:rsid w:val="007A072A"/>
    <w:rsid w:val="007A12F5"/>
    <w:rsid w:val="007A3FBB"/>
    <w:rsid w:val="007A4586"/>
    <w:rsid w:val="007A4D97"/>
    <w:rsid w:val="007A4FBF"/>
    <w:rsid w:val="007A521B"/>
    <w:rsid w:val="007A5DB0"/>
    <w:rsid w:val="007A5E46"/>
    <w:rsid w:val="007A6BF9"/>
    <w:rsid w:val="007A7027"/>
    <w:rsid w:val="007A7F25"/>
    <w:rsid w:val="007B0C8E"/>
    <w:rsid w:val="007B0D0A"/>
    <w:rsid w:val="007B221B"/>
    <w:rsid w:val="007B3482"/>
    <w:rsid w:val="007B353C"/>
    <w:rsid w:val="007B4E0F"/>
    <w:rsid w:val="007B5197"/>
    <w:rsid w:val="007B5CC9"/>
    <w:rsid w:val="007B6685"/>
    <w:rsid w:val="007B6723"/>
    <w:rsid w:val="007B74CF"/>
    <w:rsid w:val="007B7821"/>
    <w:rsid w:val="007B785D"/>
    <w:rsid w:val="007B79AE"/>
    <w:rsid w:val="007B7BFB"/>
    <w:rsid w:val="007C01B3"/>
    <w:rsid w:val="007C0638"/>
    <w:rsid w:val="007C0DF2"/>
    <w:rsid w:val="007C1B19"/>
    <w:rsid w:val="007C26BA"/>
    <w:rsid w:val="007C2DDC"/>
    <w:rsid w:val="007C2FE3"/>
    <w:rsid w:val="007C40EB"/>
    <w:rsid w:val="007C48EE"/>
    <w:rsid w:val="007C4A0B"/>
    <w:rsid w:val="007C4A32"/>
    <w:rsid w:val="007C5C7F"/>
    <w:rsid w:val="007C5CD3"/>
    <w:rsid w:val="007C7F7A"/>
    <w:rsid w:val="007D0DF9"/>
    <w:rsid w:val="007D1D27"/>
    <w:rsid w:val="007D214D"/>
    <w:rsid w:val="007D4AA5"/>
    <w:rsid w:val="007D4DB8"/>
    <w:rsid w:val="007D556D"/>
    <w:rsid w:val="007D5D60"/>
    <w:rsid w:val="007D63F9"/>
    <w:rsid w:val="007D649D"/>
    <w:rsid w:val="007E0B1E"/>
    <w:rsid w:val="007E18BC"/>
    <w:rsid w:val="007E191E"/>
    <w:rsid w:val="007E1DCE"/>
    <w:rsid w:val="007E1FD3"/>
    <w:rsid w:val="007E2220"/>
    <w:rsid w:val="007E2E37"/>
    <w:rsid w:val="007E2ED3"/>
    <w:rsid w:val="007E3586"/>
    <w:rsid w:val="007E368C"/>
    <w:rsid w:val="007E3ADC"/>
    <w:rsid w:val="007E3BF1"/>
    <w:rsid w:val="007E44E7"/>
    <w:rsid w:val="007E4714"/>
    <w:rsid w:val="007E55E0"/>
    <w:rsid w:val="007E7A47"/>
    <w:rsid w:val="007E7B53"/>
    <w:rsid w:val="007F19FB"/>
    <w:rsid w:val="007F1AF7"/>
    <w:rsid w:val="007F1CF2"/>
    <w:rsid w:val="007F270C"/>
    <w:rsid w:val="007F46BC"/>
    <w:rsid w:val="007F4D72"/>
    <w:rsid w:val="007F57CE"/>
    <w:rsid w:val="007F5EFE"/>
    <w:rsid w:val="007F7279"/>
    <w:rsid w:val="007F77B6"/>
    <w:rsid w:val="007F7C84"/>
    <w:rsid w:val="007F7CD7"/>
    <w:rsid w:val="008016E3"/>
    <w:rsid w:val="00801C00"/>
    <w:rsid w:val="00802014"/>
    <w:rsid w:val="008022A8"/>
    <w:rsid w:val="008029B8"/>
    <w:rsid w:val="008040BF"/>
    <w:rsid w:val="00804170"/>
    <w:rsid w:val="008043AE"/>
    <w:rsid w:val="00804B99"/>
    <w:rsid w:val="00804D9E"/>
    <w:rsid w:val="008055D5"/>
    <w:rsid w:val="0080580E"/>
    <w:rsid w:val="008059F1"/>
    <w:rsid w:val="00806A86"/>
    <w:rsid w:val="00807673"/>
    <w:rsid w:val="00807CCF"/>
    <w:rsid w:val="00807FC7"/>
    <w:rsid w:val="00811433"/>
    <w:rsid w:val="00812ACF"/>
    <w:rsid w:val="00813283"/>
    <w:rsid w:val="0081363C"/>
    <w:rsid w:val="00813AB0"/>
    <w:rsid w:val="00813EB7"/>
    <w:rsid w:val="00813F3D"/>
    <w:rsid w:val="008147AA"/>
    <w:rsid w:val="00815217"/>
    <w:rsid w:val="008154B3"/>
    <w:rsid w:val="00815B46"/>
    <w:rsid w:val="00815DE6"/>
    <w:rsid w:val="00815E1A"/>
    <w:rsid w:val="008171EB"/>
    <w:rsid w:val="008177FD"/>
    <w:rsid w:val="00817A6F"/>
    <w:rsid w:val="00820B4B"/>
    <w:rsid w:val="00820E10"/>
    <w:rsid w:val="00820FA3"/>
    <w:rsid w:val="008218F9"/>
    <w:rsid w:val="008235C7"/>
    <w:rsid w:val="00823C25"/>
    <w:rsid w:val="0082404A"/>
    <w:rsid w:val="0082461F"/>
    <w:rsid w:val="00824D6F"/>
    <w:rsid w:val="008262B6"/>
    <w:rsid w:val="00831FFD"/>
    <w:rsid w:val="008322F9"/>
    <w:rsid w:val="00832512"/>
    <w:rsid w:val="0083356C"/>
    <w:rsid w:val="008339CC"/>
    <w:rsid w:val="00833A53"/>
    <w:rsid w:val="00834E85"/>
    <w:rsid w:val="00834EA3"/>
    <w:rsid w:val="00835306"/>
    <w:rsid w:val="008357F3"/>
    <w:rsid w:val="0083580C"/>
    <w:rsid w:val="00835A42"/>
    <w:rsid w:val="00835C2D"/>
    <w:rsid w:val="00836101"/>
    <w:rsid w:val="0083650F"/>
    <w:rsid w:val="0083664C"/>
    <w:rsid w:val="0083672C"/>
    <w:rsid w:val="00836A55"/>
    <w:rsid w:val="0083776D"/>
    <w:rsid w:val="00837902"/>
    <w:rsid w:val="00837D5C"/>
    <w:rsid w:val="00840AAF"/>
    <w:rsid w:val="00841CBF"/>
    <w:rsid w:val="008422E5"/>
    <w:rsid w:val="00842395"/>
    <w:rsid w:val="00843B8B"/>
    <w:rsid w:val="0084423E"/>
    <w:rsid w:val="0084505E"/>
    <w:rsid w:val="0084575F"/>
    <w:rsid w:val="00845C97"/>
    <w:rsid w:val="00846243"/>
    <w:rsid w:val="008470B4"/>
    <w:rsid w:val="00847452"/>
    <w:rsid w:val="00847B85"/>
    <w:rsid w:val="00850532"/>
    <w:rsid w:val="00850B3E"/>
    <w:rsid w:val="00850F7F"/>
    <w:rsid w:val="00851C77"/>
    <w:rsid w:val="00853120"/>
    <w:rsid w:val="008532FC"/>
    <w:rsid w:val="0085393D"/>
    <w:rsid w:val="00853961"/>
    <w:rsid w:val="00853AC5"/>
    <w:rsid w:val="00853C10"/>
    <w:rsid w:val="00854717"/>
    <w:rsid w:val="00854BE9"/>
    <w:rsid w:val="00855E98"/>
    <w:rsid w:val="008568D9"/>
    <w:rsid w:val="0085690D"/>
    <w:rsid w:val="00856AE5"/>
    <w:rsid w:val="00857647"/>
    <w:rsid w:val="008602D7"/>
    <w:rsid w:val="00860588"/>
    <w:rsid w:val="00860EAC"/>
    <w:rsid w:val="00861C47"/>
    <w:rsid w:val="0086202B"/>
    <w:rsid w:val="008623F5"/>
    <w:rsid w:val="00862517"/>
    <w:rsid w:val="008630F0"/>
    <w:rsid w:val="0086382F"/>
    <w:rsid w:val="00863E59"/>
    <w:rsid w:val="0086448C"/>
    <w:rsid w:val="00864F3B"/>
    <w:rsid w:val="00866BB8"/>
    <w:rsid w:val="0087274C"/>
    <w:rsid w:val="008727B2"/>
    <w:rsid w:val="00873ABF"/>
    <w:rsid w:val="00874205"/>
    <w:rsid w:val="00875C6A"/>
    <w:rsid w:val="00875DEB"/>
    <w:rsid w:val="008763E8"/>
    <w:rsid w:val="008765D8"/>
    <w:rsid w:val="008767EB"/>
    <w:rsid w:val="00876D8C"/>
    <w:rsid w:val="008801B7"/>
    <w:rsid w:val="008806F6"/>
    <w:rsid w:val="008809C2"/>
    <w:rsid w:val="00880EA4"/>
    <w:rsid w:val="0088138C"/>
    <w:rsid w:val="00881645"/>
    <w:rsid w:val="0088171D"/>
    <w:rsid w:val="00881F1D"/>
    <w:rsid w:val="008826F7"/>
    <w:rsid w:val="00882FD9"/>
    <w:rsid w:val="0088498F"/>
    <w:rsid w:val="00884F36"/>
    <w:rsid w:val="00885129"/>
    <w:rsid w:val="00885947"/>
    <w:rsid w:val="00886478"/>
    <w:rsid w:val="0088704A"/>
    <w:rsid w:val="008916A7"/>
    <w:rsid w:val="00891D55"/>
    <w:rsid w:val="008925B6"/>
    <w:rsid w:val="008926AB"/>
    <w:rsid w:val="00892F08"/>
    <w:rsid w:val="00893327"/>
    <w:rsid w:val="00893760"/>
    <w:rsid w:val="00893ABA"/>
    <w:rsid w:val="00893AE2"/>
    <w:rsid w:val="008942CE"/>
    <w:rsid w:val="00894831"/>
    <w:rsid w:val="00895067"/>
    <w:rsid w:val="00895BAB"/>
    <w:rsid w:val="0089729F"/>
    <w:rsid w:val="0089745A"/>
    <w:rsid w:val="008A03EA"/>
    <w:rsid w:val="008A1931"/>
    <w:rsid w:val="008A1A0D"/>
    <w:rsid w:val="008A1A35"/>
    <w:rsid w:val="008A1A58"/>
    <w:rsid w:val="008A203E"/>
    <w:rsid w:val="008A2A28"/>
    <w:rsid w:val="008A3B88"/>
    <w:rsid w:val="008A4565"/>
    <w:rsid w:val="008A4ECA"/>
    <w:rsid w:val="008A5700"/>
    <w:rsid w:val="008A577C"/>
    <w:rsid w:val="008A58E7"/>
    <w:rsid w:val="008A59E0"/>
    <w:rsid w:val="008A6114"/>
    <w:rsid w:val="008A6D54"/>
    <w:rsid w:val="008A6F76"/>
    <w:rsid w:val="008A7570"/>
    <w:rsid w:val="008A7B32"/>
    <w:rsid w:val="008B06D1"/>
    <w:rsid w:val="008B082D"/>
    <w:rsid w:val="008B0C4B"/>
    <w:rsid w:val="008B16FA"/>
    <w:rsid w:val="008B201E"/>
    <w:rsid w:val="008B28AF"/>
    <w:rsid w:val="008B4EB9"/>
    <w:rsid w:val="008B56D5"/>
    <w:rsid w:val="008B72FA"/>
    <w:rsid w:val="008B7733"/>
    <w:rsid w:val="008B789F"/>
    <w:rsid w:val="008C014F"/>
    <w:rsid w:val="008C083E"/>
    <w:rsid w:val="008C09A2"/>
    <w:rsid w:val="008C0C35"/>
    <w:rsid w:val="008C1664"/>
    <w:rsid w:val="008C19CD"/>
    <w:rsid w:val="008C286E"/>
    <w:rsid w:val="008C2B02"/>
    <w:rsid w:val="008C2C47"/>
    <w:rsid w:val="008C3154"/>
    <w:rsid w:val="008C31DA"/>
    <w:rsid w:val="008C350F"/>
    <w:rsid w:val="008C37B2"/>
    <w:rsid w:val="008C3840"/>
    <w:rsid w:val="008C3DBB"/>
    <w:rsid w:val="008C4AD9"/>
    <w:rsid w:val="008C5D30"/>
    <w:rsid w:val="008C61EB"/>
    <w:rsid w:val="008C6596"/>
    <w:rsid w:val="008C7AB6"/>
    <w:rsid w:val="008D0339"/>
    <w:rsid w:val="008D0E04"/>
    <w:rsid w:val="008D19DD"/>
    <w:rsid w:val="008D23A8"/>
    <w:rsid w:val="008D34AE"/>
    <w:rsid w:val="008D3F87"/>
    <w:rsid w:val="008D42A1"/>
    <w:rsid w:val="008D4677"/>
    <w:rsid w:val="008D4B0B"/>
    <w:rsid w:val="008D5933"/>
    <w:rsid w:val="008D5AE7"/>
    <w:rsid w:val="008D5C8A"/>
    <w:rsid w:val="008D7558"/>
    <w:rsid w:val="008D7DD0"/>
    <w:rsid w:val="008E08D5"/>
    <w:rsid w:val="008E11A8"/>
    <w:rsid w:val="008E137E"/>
    <w:rsid w:val="008E2696"/>
    <w:rsid w:val="008E3168"/>
    <w:rsid w:val="008E422F"/>
    <w:rsid w:val="008E51E8"/>
    <w:rsid w:val="008E5A09"/>
    <w:rsid w:val="008E66A0"/>
    <w:rsid w:val="008E6F8E"/>
    <w:rsid w:val="008E70CA"/>
    <w:rsid w:val="008E7470"/>
    <w:rsid w:val="008E787B"/>
    <w:rsid w:val="008E7BA6"/>
    <w:rsid w:val="008F1E60"/>
    <w:rsid w:val="008F1EE9"/>
    <w:rsid w:val="008F229F"/>
    <w:rsid w:val="008F3D72"/>
    <w:rsid w:val="008F3EAE"/>
    <w:rsid w:val="008F4526"/>
    <w:rsid w:val="008F4900"/>
    <w:rsid w:val="008F551E"/>
    <w:rsid w:val="008F55E0"/>
    <w:rsid w:val="008F5B7A"/>
    <w:rsid w:val="008F616F"/>
    <w:rsid w:val="008F631D"/>
    <w:rsid w:val="008F7641"/>
    <w:rsid w:val="009002B2"/>
    <w:rsid w:val="00900706"/>
    <w:rsid w:val="009007BE"/>
    <w:rsid w:val="00900999"/>
    <w:rsid w:val="00901ADA"/>
    <w:rsid w:val="00901D39"/>
    <w:rsid w:val="00904CAA"/>
    <w:rsid w:val="0090528E"/>
    <w:rsid w:val="00906E97"/>
    <w:rsid w:val="00910A3A"/>
    <w:rsid w:val="00911E1D"/>
    <w:rsid w:val="00912789"/>
    <w:rsid w:val="00913F49"/>
    <w:rsid w:val="0091427C"/>
    <w:rsid w:val="00914930"/>
    <w:rsid w:val="00914F6B"/>
    <w:rsid w:val="00915848"/>
    <w:rsid w:val="00915A9F"/>
    <w:rsid w:val="00915E7B"/>
    <w:rsid w:val="009169A0"/>
    <w:rsid w:val="00917357"/>
    <w:rsid w:val="0091786F"/>
    <w:rsid w:val="009205D8"/>
    <w:rsid w:val="00920F95"/>
    <w:rsid w:val="0092119D"/>
    <w:rsid w:val="00921254"/>
    <w:rsid w:val="0092163D"/>
    <w:rsid w:val="00921913"/>
    <w:rsid w:val="00921F94"/>
    <w:rsid w:val="0092225F"/>
    <w:rsid w:val="0092229A"/>
    <w:rsid w:val="00922AC0"/>
    <w:rsid w:val="00922AD5"/>
    <w:rsid w:val="00922E35"/>
    <w:rsid w:val="00923D5A"/>
    <w:rsid w:val="00924155"/>
    <w:rsid w:val="009242E4"/>
    <w:rsid w:val="009245C8"/>
    <w:rsid w:val="00924616"/>
    <w:rsid w:val="009247FD"/>
    <w:rsid w:val="0092592B"/>
    <w:rsid w:val="0092659A"/>
    <w:rsid w:val="00926EA3"/>
    <w:rsid w:val="00927E09"/>
    <w:rsid w:val="009305B3"/>
    <w:rsid w:val="00930799"/>
    <w:rsid w:val="009310CF"/>
    <w:rsid w:val="00931740"/>
    <w:rsid w:val="00932035"/>
    <w:rsid w:val="00933630"/>
    <w:rsid w:val="009336C9"/>
    <w:rsid w:val="00933A03"/>
    <w:rsid w:val="00933CAE"/>
    <w:rsid w:val="00934776"/>
    <w:rsid w:val="0093514B"/>
    <w:rsid w:val="009351C2"/>
    <w:rsid w:val="00935C51"/>
    <w:rsid w:val="00935D31"/>
    <w:rsid w:val="009362C9"/>
    <w:rsid w:val="0093690C"/>
    <w:rsid w:val="00936D56"/>
    <w:rsid w:val="00937210"/>
    <w:rsid w:val="0093729A"/>
    <w:rsid w:val="009378ED"/>
    <w:rsid w:val="009379D5"/>
    <w:rsid w:val="00937B19"/>
    <w:rsid w:val="009412F0"/>
    <w:rsid w:val="00942AE6"/>
    <w:rsid w:val="00943516"/>
    <w:rsid w:val="0094370D"/>
    <w:rsid w:val="00943FD1"/>
    <w:rsid w:val="009450B0"/>
    <w:rsid w:val="00945237"/>
    <w:rsid w:val="00946040"/>
    <w:rsid w:val="00946771"/>
    <w:rsid w:val="00946A94"/>
    <w:rsid w:val="00947896"/>
    <w:rsid w:val="00947A21"/>
    <w:rsid w:val="00947C9A"/>
    <w:rsid w:val="009507C1"/>
    <w:rsid w:val="009508C2"/>
    <w:rsid w:val="00951478"/>
    <w:rsid w:val="009520A0"/>
    <w:rsid w:val="009522F5"/>
    <w:rsid w:val="0095323A"/>
    <w:rsid w:val="00953977"/>
    <w:rsid w:val="00953D05"/>
    <w:rsid w:val="0095473F"/>
    <w:rsid w:val="009550A5"/>
    <w:rsid w:val="009553E0"/>
    <w:rsid w:val="00955F59"/>
    <w:rsid w:val="00956A02"/>
    <w:rsid w:val="00956FE3"/>
    <w:rsid w:val="00957288"/>
    <w:rsid w:val="00957432"/>
    <w:rsid w:val="00960239"/>
    <w:rsid w:val="00962A6B"/>
    <w:rsid w:val="00962DA5"/>
    <w:rsid w:val="00962F0B"/>
    <w:rsid w:val="009637C9"/>
    <w:rsid w:val="00965A5A"/>
    <w:rsid w:val="00965EEE"/>
    <w:rsid w:val="00966A01"/>
    <w:rsid w:val="00967A5E"/>
    <w:rsid w:val="00971D7F"/>
    <w:rsid w:val="00972E8B"/>
    <w:rsid w:val="00973315"/>
    <w:rsid w:val="00973329"/>
    <w:rsid w:val="0097464E"/>
    <w:rsid w:val="009758A5"/>
    <w:rsid w:val="00975D61"/>
    <w:rsid w:val="00976332"/>
    <w:rsid w:val="00976642"/>
    <w:rsid w:val="009771D5"/>
    <w:rsid w:val="0098030B"/>
    <w:rsid w:val="009808BD"/>
    <w:rsid w:val="0098103C"/>
    <w:rsid w:val="0098136A"/>
    <w:rsid w:val="00983B10"/>
    <w:rsid w:val="00983B37"/>
    <w:rsid w:val="00984378"/>
    <w:rsid w:val="00984B33"/>
    <w:rsid w:val="00985E93"/>
    <w:rsid w:val="00985F4D"/>
    <w:rsid w:val="0098630F"/>
    <w:rsid w:val="00986850"/>
    <w:rsid w:val="009875CE"/>
    <w:rsid w:val="0099097C"/>
    <w:rsid w:val="00991CD3"/>
    <w:rsid w:val="00991E15"/>
    <w:rsid w:val="009930CA"/>
    <w:rsid w:val="00993C4B"/>
    <w:rsid w:val="009960DD"/>
    <w:rsid w:val="0099677E"/>
    <w:rsid w:val="0099709A"/>
    <w:rsid w:val="00997BFF"/>
    <w:rsid w:val="009A15F3"/>
    <w:rsid w:val="009A1745"/>
    <w:rsid w:val="009A2A6E"/>
    <w:rsid w:val="009A2BAA"/>
    <w:rsid w:val="009A3B78"/>
    <w:rsid w:val="009A50C7"/>
    <w:rsid w:val="009A5291"/>
    <w:rsid w:val="009A6358"/>
    <w:rsid w:val="009A68AB"/>
    <w:rsid w:val="009A6DAE"/>
    <w:rsid w:val="009A7584"/>
    <w:rsid w:val="009A76A8"/>
    <w:rsid w:val="009B0BED"/>
    <w:rsid w:val="009B0F9D"/>
    <w:rsid w:val="009B16C5"/>
    <w:rsid w:val="009B2329"/>
    <w:rsid w:val="009B344C"/>
    <w:rsid w:val="009B34DF"/>
    <w:rsid w:val="009B42B7"/>
    <w:rsid w:val="009B6114"/>
    <w:rsid w:val="009B61A8"/>
    <w:rsid w:val="009C00DA"/>
    <w:rsid w:val="009C029F"/>
    <w:rsid w:val="009C0C33"/>
    <w:rsid w:val="009C0FFC"/>
    <w:rsid w:val="009C2A78"/>
    <w:rsid w:val="009C39F2"/>
    <w:rsid w:val="009C3CDD"/>
    <w:rsid w:val="009C42BC"/>
    <w:rsid w:val="009C5620"/>
    <w:rsid w:val="009C5F04"/>
    <w:rsid w:val="009C6984"/>
    <w:rsid w:val="009D04EF"/>
    <w:rsid w:val="009D149B"/>
    <w:rsid w:val="009D1FA1"/>
    <w:rsid w:val="009D2E6D"/>
    <w:rsid w:val="009D3709"/>
    <w:rsid w:val="009D45A2"/>
    <w:rsid w:val="009D498D"/>
    <w:rsid w:val="009D4EC5"/>
    <w:rsid w:val="009D6568"/>
    <w:rsid w:val="009D6C1D"/>
    <w:rsid w:val="009D7431"/>
    <w:rsid w:val="009D7BED"/>
    <w:rsid w:val="009D7C6A"/>
    <w:rsid w:val="009D7E3C"/>
    <w:rsid w:val="009E1B5B"/>
    <w:rsid w:val="009E3706"/>
    <w:rsid w:val="009E45EA"/>
    <w:rsid w:val="009E4B64"/>
    <w:rsid w:val="009E62E4"/>
    <w:rsid w:val="009E6772"/>
    <w:rsid w:val="009F0D25"/>
    <w:rsid w:val="009F21C0"/>
    <w:rsid w:val="009F29A7"/>
    <w:rsid w:val="009F45ED"/>
    <w:rsid w:val="009F5100"/>
    <w:rsid w:val="009F5333"/>
    <w:rsid w:val="009F5411"/>
    <w:rsid w:val="009F5A61"/>
    <w:rsid w:val="009F5AD1"/>
    <w:rsid w:val="009F5DAF"/>
    <w:rsid w:val="009F64A4"/>
    <w:rsid w:val="009F79B2"/>
    <w:rsid w:val="00A000FD"/>
    <w:rsid w:val="00A001B2"/>
    <w:rsid w:val="00A003DA"/>
    <w:rsid w:val="00A00E8B"/>
    <w:rsid w:val="00A012D5"/>
    <w:rsid w:val="00A014E9"/>
    <w:rsid w:val="00A01D7E"/>
    <w:rsid w:val="00A01F54"/>
    <w:rsid w:val="00A02221"/>
    <w:rsid w:val="00A02E21"/>
    <w:rsid w:val="00A0319E"/>
    <w:rsid w:val="00A03C1A"/>
    <w:rsid w:val="00A03C93"/>
    <w:rsid w:val="00A04C62"/>
    <w:rsid w:val="00A0537E"/>
    <w:rsid w:val="00A053DA"/>
    <w:rsid w:val="00A05B11"/>
    <w:rsid w:val="00A06BE2"/>
    <w:rsid w:val="00A07794"/>
    <w:rsid w:val="00A07A7F"/>
    <w:rsid w:val="00A07E1D"/>
    <w:rsid w:val="00A10A11"/>
    <w:rsid w:val="00A10AC5"/>
    <w:rsid w:val="00A10BFB"/>
    <w:rsid w:val="00A10FE9"/>
    <w:rsid w:val="00A113CA"/>
    <w:rsid w:val="00A127D9"/>
    <w:rsid w:val="00A13501"/>
    <w:rsid w:val="00A13F4B"/>
    <w:rsid w:val="00A14815"/>
    <w:rsid w:val="00A14917"/>
    <w:rsid w:val="00A1513C"/>
    <w:rsid w:val="00A1547A"/>
    <w:rsid w:val="00A15BEA"/>
    <w:rsid w:val="00A15CE7"/>
    <w:rsid w:val="00A15FBF"/>
    <w:rsid w:val="00A20159"/>
    <w:rsid w:val="00A20C16"/>
    <w:rsid w:val="00A2116B"/>
    <w:rsid w:val="00A215A8"/>
    <w:rsid w:val="00A2177B"/>
    <w:rsid w:val="00A21FEC"/>
    <w:rsid w:val="00A221EB"/>
    <w:rsid w:val="00A22E85"/>
    <w:rsid w:val="00A23911"/>
    <w:rsid w:val="00A24D78"/>
    <w:rsid w:val="00A25ECB"/>
    <w:rsid w:val="00A264DB"/>
    <w:rsid w:val="00A26964"/>
    <w:rsid w:val="00A26B2A"/>
    <w:rsid w:val="00A2728A"/>
    <w:rsid w:val="00A3071A"/>
    <w:rsid w:val="00A30900"/>
    <w:rsid w:val="00A30A7F"/>
    <w:rsid w:val="00A31360"/>
    <w:rsid w:val="00A32922"/>
    <w:rsid w:val="00A33B4D"/>
    <w:rsid w:val="00A33DF1"/>
    <w:rsid w:val="00A346CC"/>
    <w:rsid w:val="00A34971"/>
    <w:rsid w:val="00A349AA"/>
    <w:rsid w:val="00A34A4E"/>
    <w:rsid w:val="00A35554"/>
    <w:rsid w:val="00A355D6"/>
    <w:rsid w:val="00A35F73"/>
    <w:rsid w:val="00A3639C"/>
    <w:rsid w:val="00A36C58"/>
    <w:rsid w:val="00A36E05"/>
    <w:rsid w:val="00A375E0"/>
    <w:rsid w:val="00A37BAE"/>
    <w:rsid w:val="00A4037E"/>
    <w:rsid w:val="00A41877"/>
    <w:rsid w:val="00A4325C"/>
    <w:rsid w:val="00A44333"/>
    <w:rsid w:val="00A4644C"/>
    <w:rsid w:val="00A47046"/>
    <w:rsid w:val="00A47AE6"/>
    <w:rsid w:val="00A50987"/>
    <w:rsid w:val="00A50CE6"/>
    <w:rsid w:val="00A50F7C"/>
    <w:rsid w:val="00A52049"/>
    <w:rsid w:val="00A5206D"/>
    <w:rsid w:val="00A52239"/>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F6F"/>
    <w:rsid w:val="00A61F72"/>
    <w:rsid w:val="00A62870"/>
    <w:rsid w:val="00A62B76"/>
    <w:rsid w:val="00A62FB4"/>
    <w:rsid w:val="00A63988"/>
    <w:rsid w:val="00A653B7"/>
    <w:rsid w:val="00A66135"/>
    <w:rsid w:val="00A70789"/>
    <w:rsid w:val="00A70CAA"/>
    <w:rsid w:val="00A710DE"/>
    <w:rsid w:val="00A711BC"/>
    <w:rsid w:val="00A7127D"/>
    <w:rsid w:val="00A71422"/>
    <w:rsid w:val="00A7261B"/>
    <w:rsid w:val="00A726D8"/>
    <w:rsid w:val="00A7337E"/>
    <w:rsid w:val="00A742FF"/>
    <w:rsid w:val="00A7485B"/>
    <w:rsid w:val="00A751C2"/>
    <w:rsid w:val="00A7525B"/>
    <w:rsid w:val="00A75482"/>
    <w:rsid w:val="00A75927"/>
    <w:rsid w:val="00A7618D"/>
    <w:rsid w:val="00A76C94"/>
    <w:rsid w:val="00A77075"/>
    <w:rsid w:val="00A77CB0"/>
    <w:rsid w:val="00A77ECD"/>
    <w:rsid w:val="00A80A1C"/>
    <w:rsid w:val="00A80C2E"/>
    <w:rsid w:val="00A80E7A"/>
    <w:rsid w:val="00A810EA"/>
    <w:rsid w:val="00A81A83"/>
    <w:rsid w:val="00A820F0"/>
    <w:rsid w:val="00A83394"/>
    <w:rsid w:val="00A833A9"/>
    <w:rsid w:val="00A8359E"/>
    <w:rsid w:val="00A83B10"/>
    <w:rsid w:val="00A83F10"/>
    <w:rsid w:val="00A840E9"/>
    <w:rsid w:val="00A86076"/>
    <w:rsid w:val="00A86280"/>
    <w:rsid w:val="00A86375"/>
    <w:rsid w:val="00A86DD2"/>
    <w:rsid w:val="00A87147"/>
    <w:rsid w:val="00A91B08"/>
    <w:rsid w:val="00A9390F"/>
    <w:rsid w:val="00A93E1B"/>
    <w:rsid w:val="00A94C5A"/>
    <w:rsid w:val="00A94FCB"/>
    <w:rsid w:val="00A9522E"/>
    <w:rsid w:val="00A958ED"/>
    <w:rsid w:val="00A9598B"/>
    <w:rsid w:val="00A975D6"/>
    <w:rsid w:val="00AA00B0"/>
    <w:rsid w:val="00AA0FEC"/>
    <w:rsid w:val="00AA1174"/>
    <w:rsid w:val="00AA123A"/>
    <w:rsid w:val="00AA1534"/>
    <w:rsid w:val="00AA2088"/>
    <w:rsid w:val="00AA48B7"/>
    <w:rsid w:val="00AA54E1"/>
    <w:rsid w:val="00AA5861"/>
    <w:rsid w:val="00AA6D0A"/>
    <w:rsid w:val="00AA768F"/>
    <w:rsid w:val="00AB017B"/>
    <w:rsid w:val="00AB153F"/>
    <w:rsid w:val="00AB1563"/>
    <w:rsid w:val="00AB1769"/>
    <w:rsid w:val="00AB2286"/>
    <w:rsid w:val="00AB237F"/>
    <w:rsid w:val="00AB26BF"/>
    <w:rsid w:val="00AB3732"/>
    <w:rsid w:val="00AB3F5B"/>
    <w:rsid w:val="00AB51BA"/>
    <w:rsid w:val="00AB5D9D"/>
    <w:rsid w:val="00AB6161"/>
    <w:rsid w:val="00AB66C6"/>
    <w:rsid w:val="00AB7881"/>
    <w:rsid w:val="00AB7FA6"/>
    <w:rsid w:val="00AC1026"/>
    <w:rsid w:val="00AC12D3"/>
    <w:rsid w:val="00AC14F0"/>
    <w:rsid w:val="00AC23E0"/>
    <w:rsid w:val="00AC27DE"/>
    <w:rsid w:val="00AC3C0F"/>
    <w:rsid w:val="00AC52EC"/>
    <w:rsid w:val="00AC54EA"/>
    <w:rsid w:val="00AC5AFE"/>
    <w:rsid w:val="00AC5CD6"/>
    <w:rsid w:val="00AC612C"/>
    <w:rsid w:val="00AC653E"/>
    <w:rsid w:val="00AC75C9"/>
    <w:rsid w:val="00AD17B1"/>
    <w:rsid w:val="00AD1FC5"/>
    <w:rsid w:val="00AD2C16"/>
    <w:rsid w:val="00AD2DC4"/>
    <w:rsid w:val="00AD370E"/>
    <w:rsid w:val="00AD4FAF"/>
    <w:rsid w:val="00AD519D"/>
    <w:rsid w:val="00AD6178"/>
    <w:rsid w:val="00AD776B"/>
    <w:rsid w:val="00AD77AC"/>
    <w:rsid w:val="00AD7C4A"/>
    <w:rsid w:val="00AD7D72"/>
    <w:rsid w:val="00AD7E67"/>
    <w:rsid w:val="00AE24B5"/>
    <w:rsid w:val="00AE29DE"/>
    <w:rsid w:val="00AE3665"/>
    <w:rsid w:val="00AE3979"/>
    <w:rsid w:val="00AE3EF9"/>
    <w:rsid w:val="00AE3FF1"/>
    <w:rsid w:val="00AE4F4C"/>
    <w:rsid w:val="00AE5624"/>
    <w:rsid w:val="00AE5960"/>
    <w:rsid w:val="00AE5F82"/>
    <w:rsid w:val="00AE60AD"/>
    <w:rsid w:val="00AE6700"/>
    <w:rsid w:val="00AE6D4E"/>
    <w:rsid w:val="00AE6FC2"/>
    <w:rsid w:val="00AE79C5"/>
    <w:rsid w:val="00AE7D11"/>
    <w:rsid w:val="00AF06C4"/>
    <w:rsid w:val="00AF1A0A"/>
    <w:rsid w:val="00AF2F40"/>
    <w:rsid w:val="00AF36EE"/>
    <w:rsid w:val="00AF5110"/>
    <w:rsid w:val="00AF5164"/>
    <w:rsid w:val="00AF68CF"/>
    <w:rsid w:val="00AF6AA5"/>
    <w:rsid w:val="00B01D23"/>
    <w:rsid w:val="00B02620"/>
    <w:rsid w:val="00B02CEB"/>
    <w:rsid w:val="00B037D6"/>
    <w:rsid w:val="00B0407D"/>
    <w:rsid w:val="00B04840"/>
    <w:rsid w:val="00B05BD3"/>
    <w:rsid w:val="00B06B3A"/>
    <w:rsid w:val="00B0708B"/>
    <w:rsid w:val="00B0762E"/>
    <w:rsid w:val="00B10276"/>
    <w:rsid w:val="00B10919"/>
    <w:rsid w:val="00B10FC5"/>
    <w:rsid w:val="00B120B2"/>
    <w:rsid w:val="00B127C2"/>
    <w:rsid w:val="00B13C81"/>
    <w:rsid w:val="00B13CA0"/>
    <w:rsid w:val="00B13D7C"/>
    <w:rsid w:val="00B15644"/>
    <w:rsid w:val="00B15E96"/>
    <w:rsid w:val="00B16C76"/>
    <w:rsid w:val="00B17238"/>
    <w:rsid w:val="00B177DC"/>
    <w:rsid w:val="00B20D5A"/>
    <w:rsid w:val="00B22360"/>
    <w:rsid w:val="00B22670"/>
    <w:rsid w:val="00B22B84"/>
    <w:rsid w:val="00B231A4"/>
    <w:rsid w:val="00B237AC"/>
    <w:rsid w:val="00B23872"/>
    <w:rsid w:val="00B23F0D"/>
    <w:rsid w:val="00B242E6"/>
    <w:rsid w:val="00B2502F"/>
    <w:rsid w:val="00B254DC"/>
    <w:rsid w:val="00B2614A"/>
    <w:rsid w:val="00B264CE"/>
    <w:rsid w:val="00B30555"/>
    <w:rsid w:val="00B30CE8"/>
    <w:rsid w:val="00B31BFC"/>
    <w:rsid w:val="00B31F61"/>
    <w:rsid w:val="00B32489"/>
    <w:rsid w:val="00B328C2"/>
    <w:rsid w:val="00B32DAB"/>
    <w:rsid w:val="00B3341B"/>
    <w:rsid w:val="00B33E38"/>
    <w:rsid w:val="00B34226"/>
    <w:rsid w:val="00B343DD"/>
    <w:rsid w:val="00B34993"/>
    <w:rsid w:val="00B34EE8"/>
    <w:rsid w:val="00B351C1"/>
    <w:rsid w:val="00B35E4C"/>
    <w:rsid w:val="00B35FBF"/>
    <w:rsid w:val="00B36001"/>
    <w:rsid w:val="00B37606"/>
    <w:rsid w:val="00B40B47"/>
    <w:rsid w:val="00B40BB4"/>
    <w:rsid w:val="00B41C09"/>
    <w:rsid w:val="00B41CEB"/>
    <w:rsid w:val="00B434DB"/>
    <w:rsid w:val="00B43FCC"/>
    <w:rsid w:val="00B44050"/>
    <w:rsid w:val="00B44EF8"/>
    <w:rsid w:val="00B45BF5"/>
    <w:rsid w:val="00B45D28"/>
    <w:rsid w:val="00B4604C"/>
    <w:rsid w:val="00B46186"/>
    <w:rsid w:val="00B466EE"/>
    <w:rsid w:val="00B4675E"/>
    <w:rsid w:val="00B46A6F"/>
    <w:rsid w:val="00B46BA4"/>
    <w:rsid w:val="00B472DD"/>
    <w:rsid w:val="00B477AA"/>
    <w:rsid w:val="00B47AD6"/>
    <w:rsid w:val="00B50BDB"/>
    <w:rsid w:val="00B50C21"/>
    <w:rsid w:val="00B51049"/>
    <w:rsid w:val="00B51918"/>
    <w:rsid w:val="00B51C10"/>
    <w:rsid w:val="00B51C82"/>
    <w:rsid w:val="00B51F8C"/>
    <w:rsid w:val="00B521E2"/>
    <w:rsid w:val="00B527E7"/>
    <w:rsid w:val="00B529F5"/>
    <w:rsid w:val="00B5333D"/>
    <w:rsid w:val="00B54F81"/>
    <w:rsid w:val="00B5542C"/>
    <w:rsid w:val="00B5576B"/>
    <w:rsid w:val="00B55D51"/>
    <w:rsid w:val="00B572AD"/>
    <w:rsid w:val="00B5745A"/>
    <w:rsid w:val="00B60DC9"/>
    <w:rsid w:val="00B61462"/>
    <w:rsid w:val="00B61764"/>
    <w:rsid w:val="00B61A1C"/>
    <w:rsid w:val="00B61B14"/>
    <w:rsid w:val="00B61E69"/>
    <w:rsid w:val="00B62E37"/>
    <w:rsid w:val="00B634FA"/>
    <w:rsid w:val="00B63791"/>
    <w:rsid w:val="00B63964"/>
    <w:rsid w:val="00B645CF"/>
    <w:rsid w:val="00B64CC3"/>
    <w:rsid w:val="00B64CE1"/>
    <w:rsid w:val="00B66BEC"/>
    <w:rsid w:val="00B67B29"/>
    <w:rsid w:val="00B67C10"/>
    <w:rsid w:val="00B702AB"/>
    <w:rsid w:val="00B70431"/>
    <w:rsid w:val="00B71455"/>
    <w:rsid w:val="00B71498"/>
    <w:rsid w:val="00B71846"/>
    <w:rsid w:val="00B729B4"/>
    <w:rsid w:val="00B739A9"/>
    <w:rsid w:val="00B73A0B"/>
    <w:rsid w:val="00B73A2F"/>
    <w:rsid w:val="00B73EFE"/>
    <w:rsid w:val="00B75453"/>
    <w:rsid w:val="00B761EA"/>
    <w:rsid w:val="00B768AC"/>
    <w:rsid w:val="00B768D5"/>
    <w:rsid w:val="00B80C9C"/>
    <w:rsid w:val="00B80EC3"/>
    <w:rsid w:val="00B816D1"/>
    <w:rsid w:val="00B81760"/>
    <w:rsid w:val="00B81DFF"/>
    <w:rsid w:val="00B81E1B"/>
    <w:rsid w:val="00B8211A"/>
    <w:rsid w:val="00B822B9"/>
    <w:rsid w:val="00B8385E"/>
    <w:rsid w:val="00B83D6D"/>
    <w:rsid w:val="00B83DBB"/>
    <w:rsid w:val="00B841C3"/>
    <w:rsid w:val="00B86381"/>
    <w:rsid w:val="00B87428"/>
    <w:rsid w:val="00B87E33"/>
    <w:rsid w:val="00B90208"/>
    <w:rsid w:val="00B90286"/>
    <w:rsid w:val="00B9084F"/>
    <w:rsid w:val="00B924E7"/>
    <w:rsid w:val="00B92A3E"/>
    <w:rsid w:val="00B92CE5"/>
    <w:rsid w:val="00B934DC"/>
    <w:rsid w:val="00B93554"/>
    <w:rsid w:val="00B936C0"/>
    <w:rsid w:val="00B94549"/>
    <w:rsid w:val="00B95C3D"/>
    <w:rsid w:val="00B95DC4"/>
    <w:rsid w:val="00B9628D"/>
    <w:rsid w:val="00B965BC"/>
    <w:rsid w:val="00B969FD"/>
    <w:rsid w:val="00B96F92"/>
    <w:rsid w:val="00B96FF6"/>
    <w:rsid w:val="00B9788F"/>
    <w:rsid w:val="00BA16B4"/>
    <w:rsid w:val="00BA1C3E"/>
    <w:rsid w:val="00BA1E4C"/>
    <w:rsid w:val="00BA22F5"/>
    <w:rsid w:val="00BA23B5"/>
    <w:rsid w:val="00BA3464"/>
    <w:rsid w:val="00BA604C"/>
    <w:rsid w:val="00BA6204"/>
    <w:rsid w:val="00BA6636"/>
    <w:rsid w:val="00BA7045"/>
    <w:rsid w:val="00BA7B87"/>
    <w:rsid w:val="00BB0BBD"/>
    <w:rsid w:val="00BB105C"/>
    <w:rsid w:val="00BB167A"/>
    <w:rsid w:val="00BB1857"/>
    <w:rsid w:val="00BB260C"/>
    <w:rsid w:val="00BB2931"/>
    <w:rsid w:val="00BB3851"/>
    <w:rsid w:val="00BB3E9F"/>
    <w:rsid w:val="00BB523E"/>
    <w:rsid w:val="00BB5DDE"/>
    <w:rsid w:val="00BB5DE0"/>
    <w:rsid w:val="00BB5FD5"/>
    <w:rsid w:val="00BB616F"/>
    <w:rsid w:val="00BB6D20"/>
    <w:rsid w:val="00BC040F"/>
    <w:rsid w:val="00BC050C"/>
    <w:rsid w:val="00BC0DF5"/>
    <w:rsid w:val="00BC0FDB"/>
    <w:rsid w:val="00BC156D"/>
    <w:rsid w:val="00BC1CE6"/>
    <w:rsid w:val="00BC29EF"/>
    <w:rsid w:val="00BC2B30"/>
    <w:rsid w:val="00BC34C7"/>
    <w:rsid w:val="00BC3A5D"/>
    <w:rsid w:val="00BC5832"/>
    <w:rsid w:val="00BC5D65"/>
    <w:rsid w:val="00BC61A2"/>
    <w:rsid w:val="00BC6236"/>
    <w:rsid w:val="00BC69AC"/>
    <w:rsid w:val="00BC6F2F"/>
    <w:rsid w:val="00BD1E47"/>
    <w:rsid w:val="00BD1F6A"/>
    <w:rsid w:val="00BD2B1B"/>
    <w:rsid w:val="00BD2D5B"/>
    <w:rsid w:val="00BD3CDC"/>
    <w:rsid w:val="00BD4EB7"/>
    <w:rsid w:val="00BD51C5"/>
    <w:rsid w:val="00BD5F94"/>
    <w:rsid w:val="00BD62A5"/>
    <w:rsid w:val="00BD677B"/>
    <w:rsid w:val="00BD6DA4"/>
    <w:rsid w:val="00BE0174"/>
    <w:rsid w:val="00BE034C"/>
    <w:rsid w:val="00BE1774"/>
    <w:rsid w:val="00BE26D7"/>
    <w:rsid w:val="00BE2953"/>
    <w:rsid w:val="00BE3077"/>
    <w:rsid w:val="00BE3390"/>
    <w:rsid w:val="00BE381F"/>
    <w:rsid w:val="00BE5300"/>
    <w:rsid w:val="00BE5AA9"/>
    <w:rsid w:val="00BF0462"/>
    <w:rsid w:val="00BF10A3"/>
    <w:rsid w:val="00BF1521"/>
    <w:rsid w:val="00BF1B98"/>
    <w:rsid w:val="00BF2A45"/>
    <w:rsid w:val="00BF300C"/>
    <w:rsid w:val="00BF318A"/>
    <w:rsid w:val="00BF32C9"/>
    <w:rsid w:val="00BF3B1C"/>
    <w:rsid w:val="00BF5709"/>
    <w:rsid w:val="00BF59F0"/>
    <w:rsid w:val="00BF623A"/>
    <w:rsid w:val="00BF73DB"/>
    <w:rsid w:val="00BF7558"/>
    <w:rsid w:val="00C003A4"/>
    <w:rsid w:val="00C005E6"/>
    <w:rsid w:val="00C01F71"/>
    <w:rsid w:val="00C022F5"/>
    <w:rsid w:val="00C029E4"/>
    <w:rsid w:val="00C02CA5"/>
    <w:rsid w:val="00C02CB1"/>
    <w:rsid w:val="00C02E4A"/>
    <w:rsid w:val="00C0326F"/>
    <w:rsid w:val="00C03728"/>
    <w:rsid w:val="00C04B89"/>
    <w:rsid w:val="00C04D03"/>
    <w:rsid w:val="00C04DB8"/>
    <w:rsid w:val="00C066C6"/>
    <w:rsid w:val="00C06E6E"/>
    <w:rsid w:val="00C06FC7"/>
    <w:rsid w:val="00C079CF"/>
    <w:rsid w:val="00C10171"/>
    <w:rsid w:val="00C10B6C"/>
    <w:rsid w:val="00C10CD1"/>
    <w:rsid w:val="00C12351"/>
    <w:rsid w:val="00C1263C"/>
    <w:rsid w:val="00C132BD"/>
    <w:rsid w:val="00C13950"/>
    <w:rsid w:val="00C13B97"/>
    <w:rsid w:val="00C13C11"/>
    <w:rsid w:val="00C13D97"/>
    <w:rsid w:val="00C151D6"/>
    <w:rsid w:val="00C15521"/>
    <w:rsid w:val="00C15887"/>
    <w:rsid w:val="00C16063"/>
    <w:rsid w:val="00C16A33"/>
    <w:rsid w:val="00C17005"/>
    <w:rsid w:val="00C20A5A"/>
    <w:rsid w:val="00C217B3"/>
    <w:rsid w:val="00C218E6"/>
    <w:rsid w:val="00C2200A"/>
    <w:rsid w:val="00C22028"/>
    <w:rsid w:val="00C222FF"/>
    <w:rsid w:val="00C22701"/>
    <w:rsid w:val="00C23782"/>
    <w:rsid w:val="00C23A75"/>
    <w:rsid w:val="00C23DEA"/>
    <w:rsid w:val="00C24BFA"/>
    <w:rsid w:val="00C24E5C"/>
    <w:rsid w:val="00C25AF6"/>
    <w:rsid w:val="00C26E21"/>
    <w:rsid w:val="00C2707D"/>
    <w:rsid w:val="00C27216"/>
    <w:rsid w:val="00C27240"/>
    <w:rsid w:val="00C27E71"/>
    <w:rsid w:val="00C30221"/>
    <w:rsid w:val="00C304D6"/>
    <w:rsid w:val="00C3065F"/>
    <w:rsid w:val="00C30E80"/>
    <w:rsid w:val="00C30F6B"/>
    <w:rsid w:val="00C31B62"/>
    <w:rsid w:val="00C31E9E"/>
    <w:rsid w:val="00C32A63"/>
    <w:rsid w:val="00C32EF6"/>
    <w:rsid w:val="00C32F85"/>
    <w:rsid w:val="00C33501"/>
    <w:rsid w:val="00C33CBC"/>
    <w:rsid w:val="00C34525"/>
    <w:rsid w:val="00C365F8"/>
    <w:rsid w:val="00C36809"/>
    <w:rsid w:val="00C375E2"/>
    <w:rsid w:val="00C37E84"/>
    <w:rsid w:val="00C40331"/>
    <w:rsid w:val="00C410EE"/>
    <w:rsid w:val="00C416CB"/>
    <w:rsid w:val="00C41AD1"/>
    <w:rsid w:val="00C41B66"/>
    <w:rsid w:val="00C420F1"/>
    <w:rsid w:val="00C42AEA"/>
    <w:rsid w:val="00C42CA7"/>
    <w:rsid w:val="00C42FFA"/>
    <w:rsid w:val="00C4411F"/>
    <w:rsid w:val="00C44BE0"/>
    <w:rsid w:val="00C455BC"/>
    <w:rsid w:val="00C4572B"/>
    <w:rsid w:val="00C45980"/>
    <w:rsid w:val="00C45989"/>
    <w:rsid w:val="00C45D26"/>
    <w:rsid w:val="00C4685A"/>
    <w:rsid w:val="00C47816"/>
    <w:rsid w:val="00C500B2"/>
    <w:rsid w:val="00C5052F"/>
    <w:rsid w:val="00C51281"/>
    <w:rsid w:val="00C51D22"/>
    <w:rsid w:val="00C5269E"/>
    <w:rsid w:val="00C5286E"/>
    <w:rsid w:val="00C52AD2"/>
    <w:rsid w:val="00C52BC2"/>
    <w:rsid w:val="00C5305B"/>
    <w:rsid w:val="00C53870"/>
    <w:rsid w:val="00C539D5"/>
    <w:rsid w:val="00C53BD7"/>
    <w:rsid w:val="00C53E11"/>
    <w:rsid w:val="00C540AB"/>
    <w:rsid w:val="00C54991"/>
    <w:rsid w:val="00C55030"/>
    <w:rsid w:val="00C56229"/>
    <w:rsid w:val="00C56C0D"/>
    <w:rsid w:val="00C56E5D"/>
    <w:rsid w:val="00C60084"/>
    <w:rsid w:val="00C61556"/>
    <w:rsid w:val="00C6167E"/>
    <w:rsid w:val="00C62B83"/>
    <w:rsid w:val="00C62CEA"/>
    <w:rsid w:val="00C62F99"/>
    <w:rsid w:val="00C63357"/>
    <w:rsid w:val="00C634D3"/>
    <w:rsid w:val="00C63521"/>
    <w:rsid w:val="00C64B14"/>
    <w:rsid w:val="00C65959"/>
    <w:rsid w:val="00C663C4"/>
    <w:rsid w:val="00C67B81"/>
    <w:rsid w:val="00C67FFB"/>
    <w:rsid w:val="00C70229"/>
    <w:rsid w:val="00C71889"/>
    <w:rsid w:val="00C72972"/>
    <w:rsid w:val="00C73E5F"/>
    <w:rsid w:val="00C74342"/>
    <w:rsid w:val="00C745B9"/>
    <w:rsid w:val="00C74787"/>
    <w:rsid w:val="00C75E9E"/>
    <w:rsid w:val="00C76396"/>
    <w:rsid w:val="00C76C89"/>
    <w:rsid w:val="00C77E03"/>
    <w:rsid w:val="00C807BB"/>
    <w:rsid w:val="00C811BC"/>
    <w:rsid w:val="00C8191A"/>
    <w:rsid w:val="00C82753"/>
    <w:rsid w:val="00C82C7E"/>
    <w:rsid w:val="00C83037"/>
    <w:rsid w:val="00C849D2"/>
    <w:rsid w:val="00C84F8E"/>
    <w:rsid w:val="00C8503D"/>
    <w:rsid w:val="00C87986"/>
    <w:rsid w:val="00C900A6"/>
    <w:rsid w:val="00C90142"/>
    <w:rsid w:val="00C91044"/>
    <w:rsid w:val="00C911C0"/>
    <w:rsid w:val="00C91470"/>
    <w:rsid w:val="00C91BEE"/>
    <w:rsid w:val="00C92374"/>
    <w:rsid w:val="00C92FE8"/>
    <w:rsid w:val="00C931FC"/>
    <w:rsid w:val="00C935C4"/>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A62"/>
    <w:rsid w:val="00CA3C95"/>
    <w:rsid w:val="00CA4CD8"/>
    <w:rsid w:val="00CA5782"/>
    <w:rsid w:val="00CA586F"/>
    <w:rsid w:val="00CA6448"/>
    <w:rsid w:val="00CA736C"/>
    <w:rsid w:val="00CA7E4B"/>
    <w:rsid w:val="00CB0500"/>
    <w:rsid w:val="00CB0E63"/>
    <w:rsid w:val="00CB3745"/>
    <w:rsid w:val="00CB3B09"/>
    <w:rsid w:val="00CB4881"/>
    <w:rsid w:val="00CB48F6"/>
    <w:rsid w:val="00CB49FA"/>
    <w:rsid w:val="00CB58DF"/>
    <w:rsid w:val="00CB5E2B"/>
    <w:rsid w:val="00CB5F9F"/>
    <w:rsid w:val="00CB6EBE"/>
    <w:rsid w:val="00CB7B7D"/>
    <w:rsid w:val="00CB7F72"/>
    <w:rsid w:val="00CC021C"/>
    <w:rsid w:val="00CC0778"/>
    <w:rsid w:val="00CC2432"/>
    <w:rsid w:val="00CC3242"/>
    <w:rsid w:val="00CC3F45"/>
    <w:rsid w:val="00CC4EC5"/>
    <w:rsid w:val="00CC4FB4"/>
    <w:rsid w:val="00CC6134"/>
    <w:rsid w:val="00CC789C"/>
    <w:rsid w:val="00CC7D70"/>
    <w:rsid w:val="00CD0F55"/>
    <w:rsid w:val="00CD10D9"/>
    <w:rsid w:val="00CD253E"/>
    <w:rsid w:val="00CD2C64"/>
    <w:rsid w:val="00CD2F63"/>
    <w:rsid w:val="00CD32CA"/>
    <w:rsid w:val="00CD33E8"/>
    <w:rsid w:val="00CD3B1B"/>
    <w:rsid w:val="00CD3B87"/>
    <w:rsid w:val="00CD5935"/>
    <w:rsid w:val="00CD6091"/>
    <w:rsid w:val="00CD62A6"/>
    <w:rsid w:val="00CD6398"/>
    <w:rsid w:val="00CD66BA"/>
    <w:rsid w:val="00CD6A8B"/>
    <w:rsid w:val="00CD79C7"/>
    <w:rsid w:val="00CE11E5"/>
    <w:rsid w:val="00CE21E2"/>
    <w:rsid w:val="00CE2CFA"/>
    <w:rsid w:val="00CE3831"/>
    <w:rsid w:val="00CE3FC5"/>
    <w:rsid w:val="00CE4A9B"/>
    <w:rsid w:val="00CE5102"/>
    <w:rsid w:val="00CE532A"/>
    <w:rsid w:val="00CE538F"/>
    <w:rsid w:val="00CE54A6"/>
    <w:rsid w:val="00CE7B82"/>
    <w:rsid w:val="00CF0751"/>
    <w:rsid w:val="00CF0AB8"/>
    <w:rsid w:val="00CF0C56"/>
    <w:rsid w:val="00CF12DD"/>
    <w:rsid w:val="00CF161B"/>
    <w:rsid w:val="00CF190C"/>
    <w:rsid w:val="00CF2A57"/>
    <w:rsid w:val="00CF3D8E"/>
    <w:rsid w:val="00CF3DA2"/>
    <w:rsid w:val="00CF3E84"/>
    <w:rsid w:val="00CF3F9F"/>
    <w:rsid w:val="00CF40BB"/>
    <w:rsid w:val="00CF41CE"/>
    <w:rsid w:val="00CF4D52"/>
    <w:rsid w:val="00CF4E52"/>
    <w:rsid w:val="00CF5371"/>
    <w:rsid w:val="00CF5B4A"/>
    <w:rsid w:val="00CF5CF1"/>
    <w:rsid w:val="00CF613A"/>
    <w:rsid w:val="00CF6434"/>
    <w:rsid w:val="00CF668B"/>
    <w:rsid w:val="00CF6918"/>
    <w:rsid w:val="00CF78C0"/>
    <w:rsid w:val="00D0025F"/>
    <w:rsid w:val="00D00333"/>
    <w:rsid w:val="00D00336"/>
    <w:rsid w:val="00D0042B"/>
    <w:rsid w:val="00D024C7"/>
    <w:rsid w:val="00D03467"/>
    <w:rsid w:val="00D04463"/>
    <w:rsid w:val="00D045F3"/>
    <w:rsid w:val="00D0552D"/>
    <w:rsid w:val="00D0579A"/>
    <w:rsid w:val="00D05BD7"/>
    <w:rsid w:val="00D05C1D"/>
    <w:rsid w:val="00D064E1"/>
    <w:rsid w:val="00D06BC2"/>
    <w:rsid w:val="00D11231"/>
    <w:rsid w:val="00D1151F"/>
    <w:rsid w:val="00D11706"/>
    <w:rsid w:val="00D126CF"/>
    <w:rsid w:val="00D12D3F"/>
    <w:rsid w:val="00D134D8"/>
    <w:rsid w:val="00D1363E"/>
    <w:rsid w:val="00D1377F"/>
    <w:rsid w:val="00D13E84"/>
    <w:rsid w:val="00D152E9"/>
    <w:rsid w:val="00D1594E"/>
    <w:rsid w:val="00D15F49"/>
    <w:rsid w:val="00D15F55"/>
    <w:rsid w:val="00D17728"/>
    <w:rsid w:val="00D17EF0"/>
    <w:rsid w:val="00D205C5"/>
    <w:rsid w:val="00D236D4"/>
    <w:rsid w:val="00D23CAB"/>
    <w:rsid w:val="00D243F1"/>
    <w:rsid w:val="00D2468A"/>
    <w:rsid w:val="00D25384"/>
    <w:rsid w:val="00D2657B"/>
    <w:rsid w:val="00D267C8"/>
    <w:rsid w:val="00D26977"/>
    <w:rsid w:val="00D26BAA"/>
    <w:rsid w:val="00D26F55"/>
    <w:rsid w:val="00D274FD"/>
    <w:rsid w:val="00D27A03"/>
    <w:rsid w:val="00D303DC"/>
    <w:rsid w:val="00D307E7"/>
    <w:rsid w:val="00D31EC8"/>
    <w:rsid w:val="00D32326"/>
    <w:rsid w:val="00D326A1"/>
    <w:rsid w:val="00D33082"/>
    <w:rsid w:val="00D35A61"/>
    <w:rsid w:val="00D36B2F"/>
    <w:rsid w:val="00D37269"/>
    <w:rsid w:val="00D37430"/>
    <w:rsid w:val="00D37660"/>
    <w:rsid w:val="00D37C75"/>
    <w:rsid w:val="00D4091F"/>
    <w:rsid w:val="00D40BDD"/>
    <w:rsid w:val="00D40EFD"/>
    <w:rsid w:val="00D40FDD"/>
    <w:rsid w:val="00D414A9"/>
    <w:rsid w:val="00D41EF8"/>
    <w:rsid w:val="00D43494"/>
    <w:rsid w:val="00D439F9"/>
    <w:rsid w:val="00D44050"/>
    <w:rsid w:val="00D44CCD"/>
    <w:rsid w:val="00D45022"/>
    <w:rsid w:val="00D451BD"/>
    <w:rsid w:val="00D5183B"/>
    <w:rsid w:val="00D52B04"/>
    <w:rsid w:val="00D546F2"/>
    <w:rsid w:val="00D5543D"/>
    <w:rsid w:val="00D55696"/>
    <w:rsid w:val="00D55BB7"/>
    <w:rsid w:val="00D55EF2"/>
    <w:rsid w:val="00D56361"/>
    <w:rsid w:val="00D568BE"/>
    <w:rsid w:val="00D56903"/>
    <w:rsid w:val="00D56EBA"/>
    <w:rsid w:val="00D57208"/>
    <w:rsid w:val="00D577BA"/>
    <w:rsid w:val="00D579CC"/>
    <w:rsid w:val="00D607DA"/>
    <w:rsid w:val="00D609B2"/>
    <w:rsid w:val="00D60D0C"/>
    <w:rsid w:val="00D61382"/>
    <w:rsid w:val="00D61CCF"/>
    <w:rsid w:val="00D63469"/>
    <w:rsid w:val="00D63ED6"/>
    <w:rsid w:val="00D64959"/>
    <w:rsid w:val="00D64E8E"/>
    <w:rsid w:val="00D64FA5"/>
    <w:rsid w:val="00D650C7"/>
    <w:rsid w:val="00D66A8E"/>
    <w:rsid w:val="00D671C0"/>
    <w:rsid w:val="00D67318"/>
    <w:rsid w:val="00D674B3"/>
    <w:rsid w:val="00D67CF9"/>
    <w:rsid w:val="00D67EED"/>
    <w:rsid w:val="00D7053E"/>
    <w:rsid w:val="00D71874"/>
    <w:rsid w:val="00D718F9"/>
    <w:rsid w:val="00D71B8B"/>
    <w:rsid w:val="00D73561"/>
    <w:rsid w:val="00D740C8"/>
    <w:rsid w:val="00D74254"/>
    <w:rsid w:val="00D747DA"/>
    <w:rsid w:val="00D74E57"/>
    <w:rsid w:val="00D760A0"/>
    <w:rsid w:val="00D76450"/>
    <w:rsid w:val="00D769F0"/>
    <w:rsid w:val="00D7708E"/>
    <w:rsid w:val="00D77626"/>
    <w:rsid w:val="00D813EB"/>
    <w:rsid w:val="00D8171C"/>
    <w:rsid w:val="00D8285C"/>
    <w:rsid w:val="00D83F34"/>
    <w:rsid w:val="00D8711E"/>
    <w:rsid w:val="00D877CA"/>
    <w:rsid w:val="00D87DCE"/>
    <w:rsid w:val="00D90C6E"/>
    <w:rsid w:val="00D9183C"/>
    <w:rsid w:val="00D91933"/>
    <w:rsid w:val="00D91D82"/>
    <w:rsid w:val="00D92889"/>
    <w:rsid w:val="00D92932"/>
    <w:rsid w:val="00D93119"/>
    <w:rsid w:val="00D93318"/>
    <w:rsid w:val="00D9373D"/>
    <w:rsid w:val="00D9401B"/>
    <w:rsid w:val="00D943E9"/>
    <w:rsid w:val="00D949F4"/>
    <w:rsid w:val="00D966EF"/>
    <w:rsid w:val="00D971A0"/>
    <w:rsid w:val="00D974F8"/>
    <w:rsid w:val="00DA0215"/>
    <w:rsid w:val="00DA1DDA"/>
    <w:rsid w:val="00DA3B62"/>
    <w:rsid w:val="00DA43AC"/>
    <w:rsid w:val="00DA488E"/>
    <w:rsid w:val="00DA4F94"/>
    <w:rsid w:val="00DA4FA6"/>
    <w:rsid w:val="00DA54BD"/>
    <w:rsid w:val="00DA78EA"/>
    <w:rsid w:val="00DB0A31"/>
    <w:rsid w:val="00DB125C"/>
    <w:rsid w:val="00DB1B7A"/>
    <w:rsid w:val="00DB222E"/>
    <w:rsid w:val="00DB28A1"/>
    <w:rsid w:val="00DB2C74"/>
    <w:rsid w:val="00DB44A6"/>
    <w:rsid w:val="00DB4DDA"/>
    <w:rsid w:val="00DB5A42"/>
    <w:rsid w:val="00DB5B57"/>
    <w:rsid w:val="00DB6C22"/>
    <w:rsid w:val="00DB7B82"/>
    <w:rsid w:val="00DB7BA1"/>
    <w:rsid w:val="00DB7CC4"/>
    <w:rsid w:val="00DB7E0D"/>
    <w:rsid w:val="00DC11B5"/>
    <w:rsid w:val="00DC12D4"/>
    <w:rsid w:val="00DC170C"/>
    <w:rsid w:val="00DC24BB"/>
    <w:rsid w:val="00DC2683"/>
    <w:rsid w:val="00DC33B3"/>
    <w:rsid w:val="00DC3631"/>
    <w:rsid w:val="00DC422C"/>
    <w:rsid w:val="00DC454A"/>
    <w:rsid w:val="00DC4C32"/>
    <w:rsid w:val="00DC540E"/>
    <w:rsid w:val="00DC6668"/>
    <w:rsid w:val="00DD07E9"/>
    <w:rsid w:val="00DD26C9"/>
    <w:rsid w:val="00DD2968"/>
    <w:rsid w:val="00DD2A94"/>
    <w:rsid w:val="00DD35F9"/>
    <w:rsid w:val="00DD3677"/>
    <w:rsid w:val="00DD4EE6"/>
    <w:rsid w:val="00DD5153"/>
    <w:rsid w:val="00DD612F"/>
    <w:rsid w:val="00DD63C6"/>
    <w:rsid w:val="00DD675F"/>
    <w:rsid w:val="00DD6B7D"/>
    <w:rsid w:val="00DD6C31"/>
    <w:rsid w:val="00DD6EB3"/>
    <w:rsid w:val="00DD7245"/>
    <w:rsid w:val="00DD7C00"/>
    <w:rsid w:val="00DE1EE4"/>
    <w:rsid w:val="00DE1F56"/>
    <w:rsid w:val="00DE3449"/>
    <w:rsid w:val="00DE3B20"/>
    <w:rsid w:val="00DE4F76"/>
    <w:rsid w:val="00DE4FAC"/>
    <w:rsid w:val="00DE50A6"/>
    <w:rsid w:val="00DE52A1"/>
    <w:rsid w:val="00DE5CBD"/>
    <w:rsid w:val="00DE7276"/>
    <w:rsid w:val="00DF0096"/>
    <w:rsid w:val="00DF21B2"/>
    <w:rsid w:val="00DF2622"/>
    <w:rsid w:val="00DF2E1B"/>
    <w:rsid w:val="00DF3758"/>
    <w:rsid w:val="00DF394F"/>
    <w:rsid w:val="00DF535F"/>
    <w:rsid w:val="00DF57D0"/>
    <w:rsid w:val="00DF60D2"/>
    <w:rsid w:val="00DF70F3"/>
    <w:rsid w:val="00E012A6"/>
    <w:rsid w:val="00E0138E"/>
    <w:rsid w:val="00E019FA"/>
    <w:rsid w:val="00E01BB2"/>
    <w:rsid w:val="00E01E18"/>
    <w:rsid w:val="00E03685"/>
    <w:rsid w:val="00E04B07"/>
    <w:rsid w:val="00E04CA9"/>
    <w:rsid w:val="00E0569F"/>
    <w:rsid w:val="00E05738"/>
    <w:rsid w:val="00E05B24"/>
    <w:rsid w:val="00E06087"/>
    <w:rsid w:val="00E06BBE"/>
    <w:rsid w:val="00E07396"/>
    <w:rsid w:val="00E07D06"/>
    <w:rsid w:val="00E10221"/>
    <w:rsid w:val="00E123FA"/>
    <w:rsid w:val="00E128DC"/>
    <w:rsid w:val="00E12993"/>
    <w:rsid w:val="00E13559"/>
    <w:rsid w:val="00E13F19"/>
    <w:rsid w:val="00E1466C"/>
    <w:rsid w:val="00E14975"/>
    <w:rsid w:val="00E15611"/>
    <w:rsid w:val="00E15646"/>
    <w:rsid w:val="00E16BAF"/>
    <w:rsid w:val="00E171AD"/>
    <w:rsid w:val="00E1721E"/>
    <w:rsid w:val="00E17648"/>
    <w:rsid w:val="00E17C4D"/>
    <w:rsid w:val="00E17D9B"/>
    <w:rsid w:val="00E20935"/>
    <w:rsid w:val="00E20A25"/>
    <w:rsid w:val="00E20C56"/>
    <w:rsid w:val="00E2175C"/>
    <w:rsid w:val="00E22072"/>
    <w:rsid w:val="00E22185"/>
    <w:rsid w:val="00E23134"/>
    <w:rsid w:val="00E23765"/>
    <w:rsid w:val="00E23769"/>
    <w:rsid w:val="00E237E8"/>
    <w:rsid w:val="00E24433"/>
    <w:rsid w:val="00E245E6"/>
    <w:rsid w:val="00E24CB2"/>
    <w:rsid w:val="00E24F47"/>
    <w:rsid w:val="00E257D4"/>
    <w:rsid w:val="00E257F3"/>
    <w:rsid w:val="00E25F61"/>
    <w:rsid w:val="00E26530"/>
    <w:rsid w:val="00E2657C"/>
    <w:rsid w:val="00E26B1E"/>
    <w:rsid w:val="00E26C09"/>
    <w:rsid w:val="00E27386"/>
    <w:rsid w:val="00E27E90"/>
    <w:rsid w:val="00E27FC2"/>
    <w:rsid w:val="00E30121"/>
    <w:rsid w:val="00E31F5E"/>
    <w:rsid w:val="00E326C5"/>
    <w:rsid w:val="00E3339E"/>
    <w:rsid w:val="00E3434E"/>
    <w:rsid w:val="00E3449C"/>
    <w:rsid w:val="00E344EE"/>
    <w:rsid w:val="00E35094"/>
    <w:rsid w:val="00E3587D"/>
    <w:rsid w:val="00E35D3D"/>
    <w:rsid w:val="00E37831"/>
    <w:rsid w:val="00E37994"/>
    <w:rsid w:val="00E40A7B"/>
    <w:rsid w:val="00E4218A"/>
    <w:rsid w:val="00E421B9"/>
    <w:rsid w:val="00E42C1E"/>
    <w:rsid w:val="00E42D57"/>
    <w:rsid w:val="00E43709"/>
    <w:rsid w:val="00E44A70"/>
    <w:rsid w:val="00E46131"/>
    <w:rsid w:val="00E46561"/>
    <w:rsid w:val="00E46C7B"/>
    <w:rsid w:val="00E478B8"/>
    <w:rsid w:val="00E47DBC"/>
    <w:rsid w:val="00E50285"/>
    <w:rsid w:val="00E5031F"/>
    <w:rsid w:val="00E509DC"/>
    <w:rsid w:val="00E50CF6"/>
    <w:rsid w:val="00E50DFF"/>
    <w:rsid w:val="00E516A5"/>
    <w:rsid w:val="00E516B1"/>
    <w:rsid w:val="00E51ABD"/>
    <w:rsid w:val="00E52C4A"/>
    <w:rsid w:val="00E55CDD"/>
    <w:rsid w:val="00E5682C"/>
    <w:rsid w:val="00E56B05"/>
    <w:rsid w:val="00E56EBF"/>
    <w:rsid w:val="00E56F2A"/>
    <w:rsid w:val="00E56FF1"/>
    <w:rsid w:val="00E6011A"/>
    <w:rsid w:val="00E60571"/>
    <w:rsid w:val="00E61AE4"/>
    <w:rsid w:val="00E63E1B"/>
    <w:rsid w:val="00E64662"/>
    <w:rsid w:val="00E64BA5"/>
    <w:rsid w:val="00E656AB"/>
    <w:rsid w:val="00E665A3"/>
    <w:rsid w:val="00E6663B"/>
    <w:rsid w:val="00E666AD"/>
    <w:rsid w:val="00E667FB"/>
    <w:rsid w:val="00E66E1E"/>
    <w:rsid w:val="00E67516"/>
    <w:rsid w:val="00E67698"/>
    <w:rsid w:val="00E67C85"/>
    <w:rsid w:val="00E67FED"/>
    <w:rsid w:val="00E67FF2"/>
    <w:rsid w:val="00E705B6"/>
    <w:rsid w:val="00E70B29"/>
    <w:rsid w:val="00E70D25"/>
    <w:rsid w:val="00E712DD"/>
    <w:rsid w:val="00E71483"/>
    <w:rsid w:val="00E7157E"/>
    <w:rsid w:val="00E716E7"/>
    <w:rsid w:val="00E719FD"/>
    <w:rsid w:val="00E71D9C"/>
    <w:rsid w:val="00E738F9"/>
    <w:rsid w:val="00E73976"/>
    <w:rsid w:val="00E73A76"/>
    <w:rsid w:val="00E762A6"/>
    <w:rsid w:val="00E767AC"/>
    <w:rsid w:val="00E805B4"/>
    <w:rsid w:val="00E81050"/>
    <w:rsid w:val="00E81321"/>
    <w:rsid w:val="00E81B49"/>
    <w:rsid w:val="00E81ECE"/>
    <w:rsid w:val="00E81EE1"/>
    <w:rsid w:val="00E823ED"/>
    <w:rsid w:val="00E82A36"/>
    <w:rsid w:val="00E83F4B"/>
    <w:rsid w:val="00E84109"/>
    <w:rsid w:val="00E84CD6"/>
    <w:rsid w:val="00E868FA"/>
    <w:rsid w:val="00E86A8E"/>
    <w:rsid w:val="00E8733C"/>
    <w:rsid w:val="00E879A7"/>
    <w:rsid w:val="00E90C02"/>
    <w:rsid w:val="00E90D7B"/>
    <w:rsid w:val="00E9190E"/>
    <w:rsid w:val="00E91A4F"/>
    <w:rsid w:val="00E91BA6"/>
    <w:rsid w:val="00E91D2F"/>
    <w:rsid w:val="00E928F7"/>
    <w:rsid w:val="00E92AD7"/>
    <w:rsid w:val="00E92F3A"/>
    <w:rsid w:val="00E93152"/>
    <w:rsid w:val="00E932FD"/>
    <w:rsid w:val="00E9330D"/>
    <w:rsid w:val="00E938A0"/>
    <w:rsid w:val="00E93D03"/>
    <w:rsid w:val="00E93F9D"/>
    <w:rsid w:val="00E954D4"/>
    <w:rsid w:val="00E9672B"/>
    <w:rsid w:val="00E9766E"/>
    <w:rsid w:val="00E97A01"/>
    <w:rsid w:val="00EA05BE"/>
    <w:rsid w:val="00EA05E5"/>
    <w:rsid w:val="00EA1311"/>
    <w:rsid w:val="00EA1D04"/>
    <w:rsid w:val="00EA1D90"/>
    <w:rsid w:val="00EA1E00"/>
    <w:rsid w:val="00EA1FAA"/>
    <w:rsid w:val="00EA2A87"/>
    <w:rsid w:val="00EA390D"/>
    <w:rsid w:val="00EA3EC1"/>
    <w:rsid w:val="00EA56F0"/>
    <w:rsid w:val="00EA5BD7"/>
    <w:rsid w:val="00EA68ED"/>
    <w:rsid w:val="00EA69D1"/>
    <w:rsid w:val="00EA7ABD"/>
    <w:rsid w:val="00EA7DB0"/>
    <w:rsid w:val="00EB00E5"/>
    <w:rsid w:val="00EB08A7"/>
    <w:rsid w:val="00EB142B"/>
    <w:rsid w:val="00EB2376"/>
    <w:rsid w:val="00EB2E17"/>
    <w:rsid w:val="00EB3285"/>
    <w:rsid w:val="00EB3CE4"/>
    <w:rsid w:val="00EB4049"/>
    <w:rsid w:val="00EB4A3C"/>
    <w:rsid w:val="00EB561E"/>
    <w:rsid w:val="00EB64E9"/>
    <w:rsid w:val="00EB6BA9"/>
    <w:rsid w:val="00EB7EE0"/>
    <w:rsid w:val="00EC09D2"/>
    <w:rsid w:val="00EC0BBD"/>
    <w:rsid w:val="00EC0F18"/>
    <w:rsid w:val="00EC1614"/>
    <w:rsid w:val="00EC1C8E"/>
    <w:rsid w:val="00EC2D23"/>
    <w:rsid w:val="00EC346A"/>
    <w:rsid w:val="00EC397E"/>
    <w:rsid w:val="00EC3D7D"/>
    <w:rsid w:val="00EC43F6"/>
    <w:rsid w:val="00EC5773"/>
    <w:rsid w:val="00EC59BE"/>
    <w:rsid w:val="00EC64BE"/>
    <w:rsid w:val="00EC67D8"/>
    <w:rsid w:val="00EC6CAF"/>
    <w:rsid w:val="00EC7953"/>
    <w:rsid w:val="00EC7E01"/>
    <w:rsid w:val="00ED0FBF"/>
    <w:rsid w:val="00ED1239"/>
    <w:rsid w:val="00ED280E"/>
    <w:rsid w:val="00ED2E48"/>
    <w:rsid w:val="00ED313A"/>
    <w:rsid w:val="00ED382B"/>
    <w:rsid w:val="00ED39CB"/>
    <w:rsid w:val="00ED3B33"/>
    <w:rsid w:val="00ED3C47"/>
    <w:rsid w:val="00ED3D14"/>
    <w:rsid w:val="00ED3D92"/>
    <w:rsid w:val="00ED531E"/>
    <w:rsid w:val="00ED6BAF"/>
    <w:rsid w:val="00ED70BA"/>
    <w:rsid w:val="00EE0265"/>
    <w:rsid w:val="00EE2812"/>
    <w:rsid w:val="00EE371D"/>
    <w:rsid w:val="00EE44DB"/>
    <w:rsid w:val="00EE4818"/>
    <w:rsid w:val="00EE4B84"/>
    <w:rsid w:val="00EE4F2C"/>
    <w:rsid w:val="00EE61AC"/>
    <w:rsid w:val="00EE67C9"/>
    <w:rsid w:val="00EF090A"/>
    <w:rsid w:val="00EF10D2"/>
    <w:rsid w:val="00EF27E3"/>
    <w:rsid w:val="00EF4215"/>
    <w:rsid w:val="00EF4F00"/>
    <w:rsid w:val="00EF5C0E"/>
    <w:rsid w:val="00EF5C7C"/>
    <w:rsid w:val="00EF68DE"/>
    <w:rsid w:val="00EF7320"/>
    <w:rsid w:val="00EF76BD"/>
    <w:rsid w:val="00EF7EBC"/>
    <w:rsid w:val="00F00252"/>
    <w:rsid w:val="00F025DC"/>
    <w:rsid w:val="00F027ED"/>
    <w:rsid w:val="00F03944"/>
    <w:rsid w:val="00F03AAA"/>
    <w:rsid w:val="00F041F4"/>
    <w:rsid w:val="00F04250"/>
    <w:rsid w:val="00F04E25"/>
    <w:rsid w:val="00F05692"/>
    <w:rsid w:val="00F05B54"/>
    <w:rsid w:val="00F05E7E"/>
    <w:rsid w:val="00F11097"/>
    <w:rsid w:val="00F11359"/>
    <w:rsid w:val="00F11A1D"/>
    <w:rsid w:val="00F1239B"/>
    <w:rsid w:val="00F12DF8"/>
    <w:rsid w:val="00F12E95"/>
    <w:rsid w:val="00F134A6"/>
    <w:rsid w:val="00F14023"/>
    <w:rsid w:val="00F1404A"/>
    <w:rsid w:val="00F1432D"/>
    <w:rsid w:val="00F14CD9"/>
    <w:rsid w:val="00F14E1F"/>
    <w:rsid w:val="00F15140"/>
    <w:rsid w:val="00F16D40"/>
    <w:rsid w:val="00F20145"/>
    <w:rsid w:val="00F213A7"/>
    <w:rsid w:val="00F21585"/>
    <w:rsid w:val="00F215CD"/>
    <w:rsid w:val="00F2189D"/>
    <w:rsid w:val="00F2193C"/>
    <w:rsid w:val="00F21A5A"/>
    <w:rsid w:val="00F227B7"/>
    <w:rsid w:val="00F23A86"/>
    <w:rsid w:val="00F23B42"/>
    <w:rsid w:val="00F24213"/>
    <w:rsid w:val="00F2606A"/>
    <w:rsid w:val="00F266C5"/>
    <w:rsid w:val="00F26AA6"/>
    <w:rsid w:val="00F2756C"/>
    <w:rsid w:val="00F307D9"/>
    <w:rsid w:val="00F30C5A"/>
    <w:rsid w:val="00F30DD8"/>
    <w:rsid w:val="00F31070"/>
    <w:rsid w:val="00F322E7"/>
    <w:rsid w:val="00F32852"/>
    <w:rsid w:val="00F33365"/>
    <w:rsid w:val="00F33847"/>
    <w:rsid w:val="00F346F9"/>
    <w:rsid w:val="00F348BC"/>
    <w:rsid w:val="00F34C37"/>
    <w:rsid w:val="00F34EAE"/>
    <w:rsid w:val="00F35447"/>
    <w:rsid w:val="00F35E8A"/>
    <w:rsid w:val="00F3607E"/>
    <w:rsid w:val="00F365E4"/>
    <w:rsid w:val="00F3711A"/>
    <w:rsid w:val="00F4007A"/>
    <w:rsid w:val="00F40CA4"/>
    <w:rsid w:val="00F41EAD"/>
    <w:rsid w:val="00F41FCB"/>
    <w:rsid w:val="00F420E7"/>
    <w:rsid w:val="00F43B9E"/>
    <w:rsid w:val="00F43BDC"/>
    <w:rsid w:val="00F43D65"/>
    <w:rsid w:val="00F44DE9"/>
    <w:rsid w:val="00F44F44"/>
    <w:rsid w:val="00F459DD"/>
    <w:rsid w:val="00F4619D"/>
    <w:rsid w:val="00F467ED"/>
    <w:rsid w:val="00F46855"/>
    <w:rsid w:val="00F46FE6"/>
    <w:rsid w:val="00F47319"/>
    <w:rsid w:val="00F476B8"/>
    <w:rsid w:val="00F4798C"/>
    <w:rsid w:val="00F47CAF"/>
    <w:rsid w:val="00F518F9"/>
    <w:rsid w:val="00F51C6F"/>
    <w:rsid w:val="00F52230"/>
    <w:rsid w:val="00F5280A"/>
    <w:rsid w:val="00F53C18"/>
    <w:rsid w:val="00F5418A"/>
    <w:rsid w:val="00F54C93"/>
    <w:rsid w:val="00F553BD"/>
    <w:rsid w:val="00F55514"/>
    <w:rsid w:val="00F55530"/>
    <w:rsid w:val="00F55DEE"/>
    <w:rsid w:val="00F564A0"/>
    <w:rsid w:val="00F57008"/>
    <w:rsid w:val="00F57067"/>
    <w:rsid w:val="00F57B10"/>
    <w:rsid w:val="00F60BB7"/>
    <w:rsid w:val="00F61324"/>
    <w:rsid w:val="00F62F8B"/>
    <w:rsid w:val="00F6331C"/>
    <w:rsid w:val="00F63573"/>
    <w:rsid w:val="00F63A78"/>
    <w:rsid w:val="00F65436"/>
    <w:rsid w:val="00F65746"/>
    <w:rsid w:val="00F657BB"/>
    <w:rsid w:val="00F65B6A"/>
    <w:rsid w:val="00F662AD"/>
    <w:rsid w:val="00F67AF5"/>
    <w:rsid w:val="00F67D5E"/>
    <w:rsid w:val="00F70965"/>
    <w:rsid w:val="00F70AB0"/>
    <w:rsid w:val="00F70EE6"/>
    <w:rsid w:val="00F71027"/>
    <w:rsid w:val="00F714ED"/>
    <w:rsid w:val="00F71D7E"/>
    <w:rsid w:val="00F71DB8"/>
    <w:rsid w:val="00F72155"/>
    <w:rsid w:val="00F727F9"/>
    <w:rsid w:val="00F72859"/>
    <w:rsid w:val="00F73AC6"/>
    <w:rsid w:val="00F73CAE"/>
    <w:rsid w:val="00F73CEC"/>
    <w:rsid w:val="00F74468"/>
    <w:rsid w:val="00F74F72"/>
    <w:rsid w:val="00F7571F"/>
    <w:rsid w:val="00F75B66"/>
    <w:rsid w:val="00F771BF"/>
    <w:rsid w:val="00F77336"/>
    <w:rsid w:val="00F77D1D"/>
    <w:rsid w:val="00F77E26"/>
    <w:rsid w:val="00F80401"/>
    <w:rsid w:val="00F8071F"/>
    <w:rsid w:val="00F80997"/>
    <w:rsid w:val="00F80A15"/>
    <w:rsid w:val="00F80C85"/>
    <w:rsid w:val="00F8128B"/>
    <w:rsid w:val="00F824C8"/>
    <w:rsid w:val="00F82D7F"/>
    <w:rsid w:val="00F8389F"/>
    <w:rsid w:val="00F85836"/>
    <w:rsid w:val="00F85EB8"/>
    <w:rsid w:val="00F86911"/>
    <w:rsid w:val="00F86AC1"/>
    <w:rsid w:val="00F87F88"/>
    <w:rsid w:val="00F900D2"/>
    <w:rsid w:val="00F90582"/>
    <w:rsid w:val="00F905E8"/>
    <w:rsid w:val="00F90620"/>
    <w:rsid w:val="00F91CC1"/>
    <w:rsid w:val="00F9225D"/>
    <w:rsid w:val="00F92663"/>
    <w:rsid w:val="00F92CF3"/>
    <w:rsid w:val="00F93EB1"/>
    <w:rsid w:val="00F9401D"/>
    <w:rsid w:val="00F94043"/>
    <w:rsid w:val="00F940C2"/>
    <w:rsid w:val="00F943C5"/>
    <w:rsid w:val="00F95A72"/>
    <w:rsid w:val="00F963C5"/>
    <w:rsid w:val="00F964FF"/>
    <w:rsid w:val="00F9765F"/>
    <w:rsid w:val="00F97756"/>
    <w:rsid w:val="00FA0170"/>
    <w:rsid w:val="00FA02A1"/>
    <w:rsid w:val="00FA25BC"/>
    <w:rsid w:val="00FA2DC5"/>
    <w:rsid w:val="00FA2E53"/>
    <w:rsid w:val="00FA2F98"/>
    <w:rsid w:val="00FA3600"/>
    <w:rsid w:val="00FA38F1"/>
    <w:rsid w:val="00FA40F7"/>
    <w:rsid w:val="00FA441B"/>
    <w:rsid w:val="00FA488B"/>
    <w:rsid w:val="00FA5354"/>
    <w:rsid w:val="00FA5361"/>
    <w:rsid w:val="00FA5FB1"/>
    <w:rsid w:val="00FA605B"/>
    <w:rsid w:val="00FA7344"/>
    <w:rsid w:val="00FA7C41"/>
    <w:rsid w:val="00FA7D0B"/>
    <w:rsid w:val="00FB0155"/>
    <w:rsid w:val="00FB05E8"/>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4AF1"/>
    <w:rsid w:val="00FC4F8C"/>
    <w:rsid w:val="00FC590E"/>
    <w:rsid w:val="00FC60B9"/>
    <w:rsid w:val="00FC65FC"/>
    <w:rsid w:val="00FC6D65"/>
    <w:rsid w:val="00FC74D7"/>
    <w:rsid w:val="00FC7D18"/>
    <w:rsid w:val="00FC7EFF"/>
    <w:rsid w:val="00FD054E"/>
    <w:rsid w:val="00FD11B3"/>
    <w:rsid w:val="00FD125D"/>
    <w:rsid w:val="00FD1543"/>
    <w:rsid w:val="00FD1700"/>
    <w:rsid w:val="00FD17B2"/>
    <w:rsid w:val="00FD1D83"/>
    <w:rsid w:val="00FD3CC4"/>
    <w:rsid w:val="00FD426D"/>
    <w:rsid w:val="00FD482C"/>
    <w:rsid w:val="00FD581F"/>
    <w:rsid w:val="00FD5A0C"/>
    <w:rsid w:val="00FD5C91"/>
    <w:rsid w:val="00FD67E8"/>
    <w:rsid w:val="00FD6800"/>
    <w:rsid w:val="00FD7263"/>
    <w:rsid w:val="00FD7E6A"/>
    <w:rsid w:val="00FE031F"/>
    <w:rsid w:val="00FE03AE"/>
    <w:rsid w:val="00FE0545"/>
    <w:rsid w:val="00FE088E"/>
    <w:rsid w:val="00FE359B"/>
    <w:rsid w:val="00FE3693"/>
    <w:rsid w:val="00FE3D8C"/>
    <w:rsid w:val="00FE570F"/>
    <w:rsid w:val="00FE5A67"/>
    <w:rsid w:val="00FE5D21"/>
    <w:rsid w:val="00FE6B73"/>
    <w:rsid w:val="00FE6BD8"/>
    <w:rsid w:val="00FF1354"/>
    <w:rsid w:val="00FF165C"/>
    <w:rsid w:val="00FF25F0"/>
    <w:rsid w:val="00FF2DFE"/>
    <w:rsid w:val="00FF328F"/>
    <w:rsid w:val="00FF3A96"/>
    <w:rsid w:val="00FF3ED1"/>
    <w:rsid w:val="00FF4579"/>
    <w:rsid w:val="00FF4DEA"/>
    <w:rsid w:val="00FF68EA"/>
    <w:rsid w:val="00FF72FE"/>
    <w:rsid w:val="00FF74A3"/>
    <w:rsid w:val="00FF7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39"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9C5F04"/>
    <w:rPr>
      <w:rFonts w:ascii="Arial" w:hAnsi="Arial" w:cs="Arial"/>
      <w:b/>
      <w:bCs/>
      <w:kern w:val="1"/>
      <w:sz w:val="32"/>
      <w:szCs w:val="32"/>
      <w:lang w:eastAsia="ar-SA"/>
    </w:rPr>
  </w:style>
  <w:style w:type="character" w:customStyle="1" w:styleId="Nagwek2Znak">
    <w:name w:val="Nagłówek 2 Znak"/>
    <w:link w:val="Nagwek2"/>
    <w:qFormat/>
    <w:locked/>
    <w:rsid w:val="009C5F04"/>
    <w:rPr>
      <w:rFonts w:ascii="Arial" w:hAnsi="Arial" w:cs="Arial"/>
      <w:b/>
      <w:bCs/>
      <w:i/>
      <w:iCs/>
      <w:sz w:val="28"/>
      <w:szCs w:val="28"/>
      <w:lang w:eastAsia="ar-SA"/>
    </w:rPr>
  </w:style>
  <w:style w:type="character" w:customStyle="1" w:styleId="Nagwek3Znak">
    <w:name w:val="Nagłówek 3 Znak"/>
    <w:link w:val="Nagwek3"/>
    <w:qFormat/>
    <w:locked/>
    <w:rsid w:val="009C5F04"/>
    <w:rPr>
      <w:rFonts w:ascii="Arial" w:hAnsi="Arial" w:cs="Arial"/>
      <w:b/>
      <w:bCs/>
      <w:sz w:val="26"/>
      <w:szCs w:val="26"/>
      <w:lang w:eastAsia="ar-SA"/>
    </w:rPr>
  </w:style>
  <w:style w:type="character" w:customStyle="1" w:styleId="Nagwek4Znak">
    <w:name w:val="Nagłówek 4 Znak"/>
    <w:link w:val="Nagwek4"/>
    <w:qFormat/>
    <w:locked/>
    <w:rsid w:val="009C5F04"/>
    <w:rPr>
      <w:b/>
      <w:bCs/>
      <w:sz w:val="28"/>
      <w:szCs w:val="28"/>
      <w:lang w:eastAsia="ar-SA"/>
    </w:rPr>
  </w:style>
  <w:style w:type="character" w:customStyle="1" w:styleId="Nagwek5Znak">
    <w:name w:val="Nagłówek 5 Znak"/>
    <w:link w:val="Nagwek5"/>
    <w:qFormat/>
    <w:locked/>
    <w:rsid w:val="009C5F04"/>
    <w:rPr>
      <w:b/>
      <w:bCs/>
      <w:i/>
      <w:iCs/>
      <w:sz w:val="26"/>
      <w:szCs w:val="26"/>
      <w:lang w:eastAsia="ar-SA"/>
    </w:rPr>
  </w:style>
  <w:style w:type="character" w:customStyle="1" w:styleId="Nagwek6Znak">
    <w:name w:val="Nagłówek 6 Znak"/>
    <w:link w:val="Nagwek6"/>
    <w:qFormat/>
    <w:locked/>
    <w:rsid w:val="009C5F04"/>
    <w:rPr>
      <w:b/>
      <w:bCs/>
      <w:sz w:val="22"/>
      <w:szCs w:val="22"/>
      <w:lang w:eastAsia="ar-SA"/>
    </w:rPr>
  </w:style>
  <w:style w:type="character" w:customStyle="1" w:styleId="Nagwek7Znak">
    <w:name w:val="Nagłówek 7 Znak"/>
    <w:link w:val="Nagwek7"/>
    <w:qFormat/>
    <w:locked/>
    <w:rsid w:val="009C5F04"/>
    <w:rPr>
      <w:sz w:val="24"/>
      <w:szCs w:val="24"/>
      <w:lang w:eastAsia="ar-SA"/>
    </w:rPr>
  </w:style>
  <w:style w:type="character" w:customStyle="1" w:styleId="Nagwek8Znak">
    <w:name w:val="Nagłówek 8 Znak"/>
    <w:link w:val="Nagwek8"/>
    <w:qFormat/>
    <w:locked/>
    <w:rsid w:val="009C5F04"/>
    <w:rPr>
      <w:i/>
      <w:iCs/>
      <w:sz w:val="24"/>
      <w:szCs w:val="24"/>
      <w:lang w:eastAsia="ar-SA"/>
    </w:rPr>
  </w:style>
  <w:style w:type="character" w:customStyle="1" w:styleId="Nagwek9Znak">
    <w:name w:val="Nagłówek 9 Znak"/>
    <w:link w:val="Nagwek9"/>
    <w:qFormat/>
    <w:locked/>
    <w:rsid w:val="009C5F04"/>
    <w:rPr>
      <w:rFonts w:ascii="Arial" w:hAnsi="Arial" w:cs="Arial"/>
      <w:sz w:val="22"/>
      <w:szCs w:val="22"/>
      <w:lang w:eastAsia="ar-SA"/>
    </w:rPr>
  </w:style>
  <w:style w:type="character" w:customStyle="1" w:styleId="WW8Num1z0">
    <w:name w:val="WW8Num1z0"/>
    <w:uiPriority w:val="99"/>
    <w:qFormat/>
    <w:rPr>
      <w:b/>
      <w:color w:val="000000"/>
    </w:rPr>
  </w:style>
  <w:style w:type="character" w:customStyle="1" w:styleId="WW8Num1z1">
    <w:name w:val="WW8Num1z1"/>
    <w:uiPriority w:val="99"/>
    <w:qFormat/>
    <w:rPr>
      <w:b/>
    </w:rPr>
  </w:style>
  <w:style w:type="character" w:customStyle="1" w:styleId="WW8Num2z0">
    <w:name w:val="WW8Num2z0"/>
    <w:qFormat/>
    <w:rPr>
      <w:b/>
      <w:color w:val="000000"/>
    </w:rPr>
  </w:style>
  <w:style w:type="character" w:customStyle="1" w:styleId="WW8Num3z0">
    <w:name w:val="WW8Num3z0"/>
    <w:qFormat/>
    <w:rPr>
      <w:rFonts w:ascii="Symbol" w:hAnsi="Symbol"/>
      <w:sz w:val="12"/>
    </w:rPr>
  </w:style>
  <w:style w:type="character" w:customStyle="1" w:styleId="WW8Num4z0">
    <w:name w:val="WW8Num4z0"/>
    <w:qFormat/>
    <w:rPr>
      <w:rFonts w:ascii="Times New Roman" w:eastAsia="Times New Roman" w:hAnsi="Times New Roman" w:cs="Times New Roman"/>
      <w:color w:val="000000"/>
    </w:rPr>
  </w:style>
  <w:style w:type="character" w:customStyle="1" w:styleId="WW8Num5z0">
    <w:name w:val="WW8Num5z0"/>
    <w:qFormat/>
    <w:rPr>
      <w:rFonts w:ascii="Arial" w:hAnsi="Arial"/>
      <w:sz w:val="24"/>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7z1">
    <w:name w:val="WW8Num7z1"/>
    <w:qFormat/>
    <w:rPr>
      <w:b/>
    </w:rPr>
  </w:style>
  <w:style w:type="character" w:customStyle="1" w:styleId="WW8Num8z0">
    <w:name w:val="WW8Num8z0"/>
    <w:qFormat/>
    <w:rPr>
      <w:b/>
    </w:rPr>
  </w:style>
  <w:style w:type="character" w:customStyle="1" w:styleId="WW8Num9z0">
    <w:name w:val="WW8Num9z0"/>
    <w:qFormat/>
    <w:rPr>
      <w:rFonts w:ascii="Times New Roman" w:eastAsia="Times New Roman" w:hAnsi="Times New Roman" w:cs="Times New Roman"/>
      <w:b w:val="0"/>
    </w:rPr>
  </w:style>
  <w:style w:type="character" w:customStyle="1" w:styleId="WW8Num11z0">
    <w:name w:val="WW8Num11z0"/>
    <w:qFormat/>
    <w:rPr>
      <w:rFonts w:ascii="Symbol" w:hAnsi="Symbol"/>
      <w:color w:val="auto"/>
    </w:rPr>
  </w:style>
  <w:style w:type="character" w:customStyle="1" w:styleId="WW8Num12z0">
    <w:name w:val="WW8Num12z0"/>
    <w:qFormat/>
    <w:rPr>
      <w:rFonts w:ascii="Symbol" w:hAnsi="Symbol"/>
      <w:b/>
    </w:rPr>
  </w:style>
  <w:style w:type="character" w:customStyle="1" w:styleId="WW8Num14z0">
    <w:name w:val="WW8Num14z0"/>
    <w:qFormat/>
    <w:rPr>
      <w:rFonts w:ascii="Symbol" w:hAnsi="Symbol"/>
    </w:rPr>
  </w:style>
  <w:style w:type="character" w:customStyle="1" w:styleId="WW8Num15z0">
    <w:name w:val="WW8Num15z0"/>
    <w:qFormat/>
    <w:rPr>
      <w:rFonts w:ascii="Symbol" w:hAnsi="Symbol"/>
    </w:rPr>
  </w:style>
  <w:style w:type="character" w:customStyle="1" w:styleId="WW8Num16z0">
    <w:name w:val="WW8Num16z0"/>
    <w:qFormat/>
    <w:rPr>
      <w:rFonts w:ascii="Symbol" w:hAnsi="Symbol"/>
      <w:b w:val="0"/>
    </w:rPr>
  </w:style>
  <w:style w:type="character" w:customStyle="1" w:styleId="WW8Num17z0">
    <w:name w:val="WW8Num17z0"/>
    <w:qFormat/>
    <w:rPr>
      <w:rFonts w:ascii="Symbol" w:hAnsi="Symbol"/>
      <w:color w:val="auto"/>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Symbol" w:hAnsi="Symbol"/>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2z0">
    <w:name w:val="WW8Num22z0"/>
    <w:qFormat/>
    <w:rPr>
      <w:rFonts w:ascii="Symbol" w:hAnsi="Symbol"/>
      <w:b/>
    </w:rPr>
  </w:style>
  <w:style w:type="character" w:customStyle="1" w:styleId="WW8Num22z1">
    <w:name w:val="WW8Num22z1"/>
    <w:qFormat/>
    <w:rPr>
      <w:b/>
    </w:rPr>
  </w:style>
  <w:style w:type="character" w:customStyle="1" w:styleId="WW8Num22z4">
    <w:name w:val="WW8Num22z4"/>
    <w:qFormat/>
    <w:rPr>
      <w:b w:val="0"/>
    </w:rPr>
  </w:style>
  <w:style w:type="character" w:customStyle="1" w:styleId="WW8Num23z0">
    <w:name w:val="WW8Num23z0"/>
    <w:qFormat/>
    <w:rPr>
      <w:rFonts w:cs="Times New Roman"/>
      <w:b/>
      <w:bCs/>
    </w:rPr>
  </w:style>
  <w:style w:type="character" w:customStyle="1" w:styleId="WW8Num23z2">
    <w:name w:val="WW8Num23z2"/>
    <w:qFormat/>
    <w:rPr>
      <w:rFonts w:cs="Times New Roman"/>
    </w:rPr>
  </w:style>
  <w:style w:type="character" w:customStyle="1" w:styleId="WW8Num24z0">
    <w:name w:val="WW8Num24z0"/>
    <w:qFormat/>
    <w:rPr>
      <w:rFonts w:ascii="Times New Roman" w:eastAsia="Times New Roman" w:hAnsi="Times New Roman" w:cs="Times New Roman"/>
      <w:b w:val="0"/>
      <w:bCs/>
    </w:rPr>
  </w:style>
  <w:style w:type="character" w:customStyle="1" w:styleId="WW8Num24z1">
    <w:name w:val="WW8Num24z1"/>
    <w:uiPriority w:val="99"/>
    <w:qFormat/>
    <w:rPr>
      <w:rFonts w:cs="Times New Roman"/>
    </w:rPr>
  </w:style>
  <w:style w:type="character" w:customStyle="1" w:styleId="WW8Num24z2">
    <w:name w:val="WW8Num24z2"/>
    <w:qFormat/>
    <w:rPr>
      <w:rFonts w:cs="Times New Roman"/>
      <w:b/>
      <w:bCs/>
    </w:rPr>
  </w:style>
  <w:style w:type="character" w:customStyle="1" w:styleId="WW8Num24z3">
    <w:name w:val="WW8Num24z3"/>
    <w:qFormat/>
    <w:rPr>
      <w:rFonts w:ascii="Symbol" w:hAnsi="Symbol"/>
      <w:b/>
    </w:rPr>
  </w:style>
  <w:style w:type="character" w:customStyle="1" w:styleId="WW8Num25z0">
    <w:name w:val="WW8Num25z0"/>
    <w:qFormat/>
    <w:rPr>
      <w:b/>
    </w:rPr>
  </w:style>
  <w:style w:type="character" w:customStyle="1" w:styleId="WW8Num27z0">
    <w:name w:val="WW8Num27z0"/>
    <w:qFormat/>
    <w:rPr>
      <w:b/>
    </w:rPr>
  </w:style>
  <w:style w:type="character" w:customStyle="1" w:styleId="WW8Num27z3">
    <w:name w:val="WW8Num27z3"/>
    <w:qFormat/>
    <w:rPr>
      <w:u w:val="single"/>
    </w:rPr>
  </w:style>
  <w:style w:type="character" w:customStyle="1" w:styleId="WW8Num28z0">
    <w:name w:val="WW8Num28z0"/>
    <w:qFormat/>
    <w:rPr>
      <w:b w:val="0"/>
    </w:rPr>
  </w:style>
  <w:style w:type="character" w:customStyle="1" w:styleId="WW8Num29z0">
    <w:name w:val="WW8Num29z0"/>
    <w:qFormat/>
    <w:rPr>
      <w:b/>
    </w:rPr>
  </w:style>
  <w:style w:type="character" w:customStyle="1" w:styleId="WW8Num30z0">
    <w:name w:val="WW8Num30z0"/>
    <w:qFormat/>
    <w:rPr>
      <w:b w:val="0"/>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rPr>
  </w:style>
  <w:style w:type="character" w:customStyle="1" w:styleId="WW8Num33z0">
    <w:name w:val="WW8Num33z0"/>
    <w:qFormat/>
    <w:rPr>
      <w:b w:val="0"/>
    </w:rPr>
  </w:style>
  <w:style w:type="character" w:customStyle="1" w:styleId="WW8Num33z2">
    <w:name w:val="WW8Num33z2"/>
    <w:qFormat/>
    <w:rPr>
      <w:b/>
    </w:rPr>
  </w:style>
  <w:style w:type="character" w:customStyle="1" w:styleId="WW8Num33z3">
    <w:name w:val="WW8Num33z3"/>
    <w:uiPriority w:val="99"/>
    <w:qFormat/>
    <w:rPr>
      <w:u w:val="single"/>
    </w:rPr>
  </w:style>
  <w:style w:type="character" w:customStyle="1" w:styleId="WW8Num34z0">
    <w:name w:val="WW8Num34z0"/>
    <w:qFormat/>
    <w:rPr>
      <w:b/>
      <w:i w:val="0"/>
      <w:color w:val="auto"/>
    </w:rPr>
  </w:style>
  <w:style w:type="character" w:customStyle="1" w:styleId="WW8Num34z1">
    <w:name w:val="WW8Num34z1"/>
    <w:qFormat/>
    <w:rPr>
      <w:rFonts w:ascii="Symbol" w:hAnsi="Symbol"/>
      <w:b w:val="0"/>
    </w:rPr>
  </w:style>
  <w:style w:type="character" w:customStyle="1" w:styleId="WW8Num35z0">
    <w:name w:val="WW8Num35z0"/>
    <w:qFormat/>
    <w:rPr>
      <w:color w:val="auto"/>
    </w:rPr>
  </w:style>
  <w:style w:type="character" w:customStyle="1" w:styleId="WW8Num37z0">
    <w:name w:val="WW8Num37z0"/>
    <w:qFormat/>
    <w:rPr>
      <w:rFonts w:eastAsia="Times New Roman"/>
    </w:rPr>
  </w:style>
  <w:style w:type="character" w:customStyle="1" w:styleId="WW8Num39z0">
    <w:name w:val="WW8Num39z0"/>
    <w:qFormat/>
    <w:rPr>
      <w:b w:val="0"/>
    </w:rPr>
  </w:style>
  <w:style w:type="character" w:customStyle="1" w:styleId="WW8Num41z0">
    <w:name w:val="WW8Num41z0"/>
    <w:qFormat/>
    <w:rPr>
      <w:b w:val="0"/>
    </w:rPr>
  </w:style>
  <w:style w:type="character" w:customStyle="1" w:styleId="WW8Num42z0">
    <w:name w:val="WW8Num42z0"/>
    <w:qFormat/>
    <w:rPr>
      <w:b/>
      <w:color w:val="auto"/>
    </w:rPr>
  </w:style>
  <w:style w:type="character" w:customStyle="1" w:styleId="WW8Num42z1">
    <w:name w:val="WW8Num42z1"/>
    <w:qFormat/>
    <w:rPr>
      <w:b/>
    </w:rPr>
  </w:style>
  <w:style w:type="character" w:customStyle="1" w:styleId="WW8Num45z0">
    <w:name w:val="WW8Num45z0"/>
    <w:qFormat/>
    <w:rPr>
      <w:rFonts w:ascii="Symbol" w:hAnsi="Symbol"/>
    </w:rPr>
  </w:style>
  <w:style w:type="character" w:customStyle="1" w:styleId="WW8Num46z0">
    <w:name w:val="WW8Num46z0"/>
    <w:qFormat/>
    <w:rPr>
      <w:rFonts w:ascii="Symbol" w:hAnsi="Symbol"/>
    </w:rPr>
  </w:style>
  <w:style w:type="character" w:customStyle="1" w:styleId="WW8Num46z2">
    <w:name w:val="WW8Num46z2"/>
    <w:qFormat/>
    <w:rPr>
      <w:rFonts w:ascii="Wingdings" w:hAnsi="Wingdings"/>
    </w:rPr>
  </w:style>
  <w:style w:type="character" w:customStyle="1" w:styleId="WW8Num46z4">
    <w:name w:val="WW8Num46z4"/>
    <w:qFormat/>
    <w:rPr>
      <w:rFonts w:ascii="Courier New" w:hAnsi="Courier New" w:cs="Courier New"/>
    </w:rPr>
  </w:style>
  <w:style w:type="character" w:customStyle="1" w:styleId="WW8Num47z0">
    <w:name w:val="WW8Num47z0"/>
    <w:qFormat/>
    <w:rPr>
      <w:rFonts w:ascii="Symbol" w:hAnsi="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rPr>
  </w:style>
  <w:style w:type="character" w:customStyle="1" w:styleId="WW8Num48z0">
    <w:name w:val="WW8Num48z0"/>
    <w:qFormat/>
    <w:rPr>
      <w:rFonts w:ascii="Symbol" w:hAnsi="Symbol"/>
      <w:color w:val="auto"/>
    </w:rPr>
  </w:style>
  <w:style w:type="character" w:customStyle="1" w:styleId="WW8Num49z0">
    <w:name w:val="WW8Num49z0"/>
    <w:qFormat/>
    <w:rPr>
      <w:b w:val="0"/>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rPr>
  </w:style>
  <w:style w:type="character" w:customStyle="1" w:styleId="WW8Num51z0">
    <w:name w:val="WW8Num51z0"/>
    <w:qFormat/>
    <w:rPr>
      <w:rFonts w:ascii="Symbol" w:hAnsi="Symbol"/>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2z0">
    <w:name w:val="WW8Num52z0"/>
    <w:qFormat/>
    <w:rPr>
      <w:rFonts w:ascii="Symbol" w:hAnsi="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rPr>
  </w:style>
  <w:style w:type="character" w:customStyle="1" w:styleId="WW8Num53z1">
    <w:name w:val="WW8Num53z1"/>
    <w:qFormat/>
    <w:rPr>
      <w:b w:val="0"/>
    </w:rPr>
  </w:style>
  <w:style w:type="character" w:customStyle="1" w:styleId="WW8Num53z2">
    <w:name w:val="WW8Num53z2"/>
    <w:qFormat/>
    <w:rPr>
      <w:b w:val="0"/>
      <w:color w:val="auto"/>
    </w:rPr>
  </w:style>
  <w:style w:type="character" w:customStyle="1" w:styleId="WW8Num54z0">
    <w:name w:val="WW8Num54z0"/>
    <w:qFormat/>
    <w:rPr>
      <w:rFonts w:ascii="Symbol" w:hAnsi="Symbol"/>
      <w:color w:val="auto"/>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rPr>
  </w:style>
  <w:style w:type="character" w:customStyle="1" w:styleId="WW8Num54z3">
    <w:name w:val="WW8Num54z3"/>
    <w:qFormat/>
    <w:rPr>
      <w:rFonts w:ascii="Symbol" w:hAnsi="Symbol"/>
    </w:rPr>
  </w:style>
  <w:style w:type="character" w:customStyle="1" w:styleId="WW8Num55z1">
    <w:name w:val="WW8Num55z1"/>
    <w:qFormat/>
    <w:rPr>
      <w:rFonts w:ascii="Times New Roman" w:hAnsi="Times New Roman" w:cs="Times New Roman"/>
      <w:b w:val="0"/>
      <w:i w:val="0"/>
      <w:sz w:val="28"/>
      <w:u w:val="none"/>
    </w:rPr>
  </w:style>
  <w:style w:type="character" w:customStyle="1" w:styleId="WW8Num59z0">
    <w:name w:val="WW8Num59z0"/>
    <w:qFormat/>
    <w:rPr>
      <w:b/>
    </w:rPr>
  </w:style>
  <w:style w:type="character" w:customStyle="1" w:styleId="WW8Num59z1">
    <w:name w:val="WW8Num59z1"/>
    <w:qFormat/>
    <w:rPr>
      <w:b/>
      <w:color w:val="auto"/>
    </w:rPr>
  </w:style>
  <w:style w:type="character" w:customStyle="1" w:styleId="WW8Num60z0">
    <w:name w:val="WW8Num60z0"/>
    <w:qFormat/>
    <w:rPr>
      <w:rFonts w:ascii="Symbol" w:hAnsi="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rPr>
  </w:style>
  <w:style w:type="character" w:customStyle="1" w:styleId="WW8Num61z0">
    <w:name w:val="WW8Num61z0"/>
    <w:qFormat/>
    <w:rPr>
      <w:b w:val="0"/>
    </w:rPr>
  </w:style>
  <w:style w:type="character" w:customStyle="1" w:styleId="WW8Num62z0">
    <w:name w:val="WW8Num62z0"/>
    <w:qFormat/>
    <w:rPr>
      <w:rFonts w:ascii="Symbol" w:hAnsi="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rPr>
  </w:style>
  <w:style w:type="character" w:customStyle="1" w:styleId="WW8Num63z0">
    <w:name w:val="WW8Num63z0"/>
    <w:qFormat/>
    <w:rPr>
      <w:rFonts w:ascii="Symbol" w:hAnsi="Symbol"/>
      <w:color w:val="auto"/>
    </w:rPr>
  </w:style>
  <w:style w:type="character" w:customStyle="1" w:styleId="WW8Num64z0">
    <w:name w:val="WW8Num64z0"/>
    <w:qFormat/>
    <w:rPr>
      <w:rFonts w:ascii="Symbol" w:hAnsi="Symbol"/>
      <w:b/>
      <w:color w:val="auto"/>
    </w:rPr>
  </w:style>
  <w:style w:type="character" w:customStyle="1" w:styleId="WW8Num65z0">
    <w:name w:val="WW8Num65z0"/>
    <w:qFormat/>
    <w:rPr>
      <w:rFonts w:ascii="Symbol" w:hAnsi="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rPr>
  </w:style>
  <w:style w:type="character" w:customStyle="1" w:styleId="WW8Num66z0">
    <w:name w:val="WW8Num66z0"/>
    <w:qFormat/>
    <w:rPr>
      <w:rFonts w:ascii="Symbol" w:hAnsi="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rPr>
  </w:style>
  <w:style w:type="character" w:customStyle="1" w:styleId="WW8Num68z0">
    <w:name w:val="WW8Num68z0"/>
    <w:qFormat/>
    <w:rPr>
      <w:rFonts w:ascii="Symbol" w:hAnsi="Symbol"/>
      <w:color w:val="auto"/>
    </w:rPr>
  </w:style>
  <w:style w:type="character" w:customStyle="1" w:styleId="WW8Num68z1">
    <w:name w:val="WW8Num68z1"/>
    <w:qFormat/>
    <w:rPr>
      <w:rFonts w:ascii="Symbol" w:hAnsi="Symbol"/>
    </w:rPr>
  </w:style>
  <w:style w:type="character" w:customStyle="1" w:styleId="WW8Num68z2">
    <w:name w:val="WW8Num68z2"/>
    <w:qFormat/>
    <w:rPr>
      <w:rFonts w:ascii="Wingdings" w:hAnsi="Wingdings"/>
    </w:rPr>
  </w:style>
  <w:style w:type="character" w:customStyle="1" w:styleId="WW8Num68z4">
    <w:name w:val="WW8Num68z4"/>
    <w:qFormat/>
    <w:rPr>
      <w:rFonts w:ascii="Courier New" w:hAnsi="Courier New" w:cs="Courier New"/>
    </w:rPr>
  </w:style>
  <w:style w:type="character" w:customStyle="1" w:styleId="WW8Num69z0">
    <w:name w:val="WW8Num69z0"/>
    <w:qFormat/>
    <w:rPr>
      <w:rFonts w:ascii="Symbol" w:hAnsi="Symbol"/>
    </w:rPr>
  </w:style>
  <w:style w:type="character" w:customStyle="1" w:styleId="WW8Num69z2">
    <w:name w:val="WW8Num69z2"/>
    <w:qFormat/>
    <w:rPr>
      <w:rFonts w:ascii="Wingdings" w:hAnsi="Wingdings"/>
    </w:rPr>
  </w:style>
  <w:style w:type="character" w:customStyle="1" w:styleId="WW8Num69z4">
    <w:name w:val="WW8Num69z4"/>
    <w:uiPriority w:val="99"/>
    <w:qFormat/>
    <w:rPr>
      <w:rFonts w:ascii="Courier New" w:hAnsi="Courier New" w:cs="Courier New"/>
    </w:rPr>
  </w:style>
  <w:style w:type="character" w:customStyle="1" w:styleId="WW8Num70z0">
    <w:name w:val="WW8Num70z0"/>
    <w:qFormat/>
    <w:rPr>
      <w:rFonts w:ascii="Symbol" w:hAnsi="Symbol"/>
    </w:rPr>
  </w:style>
  <w:style w:type="character" w:customStyle="1" w:styleId="WW8Num70z1">
    <w:name w:val="WW8Num70z1"/>
    <w:uiPriority w:val="99"/>
    <w:qFormat/>
    <w:rPr>
      <w:rFonts w:ascii="Courier New" w:hAnsi="Courier New" w:cs="Courier New"/>
    </w:rPr>
  </w:style>
  <w:style w:type="character" w:customStyle="1" w:styleId="WW8Num70z2">
    <w:name w:val="WW8Num70z2"/>
    <w:qFormat/>
    <w:rPr>
      <w:rFonts w:ascii="Wingdings" w:hAnsi="Wingdings"/>
    </w:rPr>
  </w:style>
  <w:style w:type="character" w:customStyle="1" w:styleId="WW8Num71z0">
    <w:name w:val="WW8Num71z0"/>
    <w:qFormat/>
    <w:rPr>
      <w:b/>
      <w:color w:val="auto"/>
    </w:rPr>
  </w:style>
  <w:style w:type="character" w:customStyle="1" w:styleId="WW8Num71z1">
    <w:name w:val="WW8Num71z1"/>
    <w:qFormat/>
    <w:rPr>
      <w:b/>
    </w:rPr>
  </w:style>
  <w:style w:type="character" w:customStyle="1" w:styleId="WW8Num73z0">
    <w:name w:val="WW8Num73z0"/>
    <w:qFormat/>
    <w:rPr>
      <w:rFonts w:ascii="Symbol" w:hAnsi="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rPr>
  </w:style>
  <w:style w:type="character" w:customStyle="1" w:styleId="WW8Num74z0">
    <w:name w:val="WW8Num74z0"/>
    <w:qFormat/>
    <w:rPr>
      <w:b/>
    </w:rPr>
  </w:style>
  <w:style w:type="character" w:customStyle="1" w:styleId="WW8Num76z0">
    <w:name w:val="WW8Num76z0"/>
    <w:qFormat/>
    <w:rPr>
      <w:b/>
    </w:rPr>
  </w:style>
  <w:style w:type="character" w:customStyle="1" w:styleId="WW8Num76z3">
    <w:name w:val="WW8Num76z3"/>
    <w:uiPriority w:val="99"/>
    <w:qFormat/>
    <w:rPr>
      <w:u w:val="single"/>
    </w:rPr>
  </w:style>
  <w:style w:type="character" w:customStyle="1" w:styleId="WW8Num78z0">
    <w:name w:val="WW8Num78z0"/>
    <w:qFormat/>
    <w:rPr>
      <w:rFonts w:ascii="Symbol" w:hAnsi="Symbol"/>
    </w:rPr>
  </w:style>
  <w:style w:type="character" w:customStyle="1" w:styleId="WW8Num78z1">
    <w:name w:val="WW8Num78z1"/>
    <w:uiPriority w:val="99"/>
    <w:qFormat/>
    <w:rPr>
      <w:rFonts w:ascii="Courier New" w:hAnsi="Courier New" w:cs="Courier New"/>
    </w:rPr>
  </w:style>
  <w:style w:type="character" w:customStyle="1" w:styleId="WW8Num78z2">
    <w:name w:val="WW8Num78z2"/>
    <w:uiPriority w:val="99"/>
    <w:qFormat/>
    <w:rPr>
      <w:rFonts w:ascii="Wingdings" w:hAnsi="Wingdings"/>
    </w:rPr>
  </w:style>
  <w:style w:type="character" w:customStyle="1" w:styleId="WW8Num81z0">
    <w:name w:val="WW8Num81z0"/>
    <w:qFormat/>
    <w:rPr>
      <w:rFonts w:ascii="Times New Roman" w:eastAsia="Times New Roman" w:hAnsi="Times New Roman" w:cs="Times New Roman"/>
    </w:rPr>
  </w:style>
  <w:style w:type="character" w:customStyle="1" w:styleId="WW8Num81z1">
    <w:name w:val="WW8Num81z1"/>
    <w:uiPriority w:val="99"/>
    <w:qFormat/>
    <w:rPr>
      <w:rFonts w:ascii="Courier New" w:hAnsi="Courier New" w:cs="Courier New"/>
    </w:rPr>
  </w:style>
  <w:style w:type="character" w:customStyle="1" w:styleId="WW8Num81z2">
    <w:name w:val="WW8Num81z2"/>
    <w:qFormat/>
    <w:rPr>
      <w:rFonts w:ascii="Wingdings" w:hAnsi="Wingdings"/>
    </w:rPr>
  </w:style>
  <w:style w:type="character" w:customStyle="1" w:styleId="WW8Num81z3">
    <w:name w:val="WW8Num81z3"/>
    <w:uiPriority w:val="99"/>
    <w:qFormat/>
    <w:rPr>
      <w:rFonts w:ascii="Symbol" w:hAnsi="Symbol"/>
    </w:rPr>
  </w:style>
  <w:style w:type="character" w:customStyle="1" w:styleId="WW8Num82z0">
    <w:name w:val="WW8Num82z0"/>
    <w:qFormat/>
    <w:rPr>
      <w:b/>
    </w:rPr>
  </w:style>
  <w:style w:type="character" w:customStyle="1" w:styleId="WW8Num82z3">
    <w:name w:val="WW8Num82z3"/>
    <w:uiPriority w:val="99"/>
    <w:qFormat/>
    <w:rPr>
      <w:u w:val="single"/>
    </w:rPr>
  </w:style>
  <w:style w:type="character" w:customStyle="1" w:styleId="WW8Num83z0">
    <w:name w:val="WW8Num83z0"/>
    <w:qFormat/>
    <w:rPr>
      <w:rFonts w:ascii="Symbol" w:hAnsi="Symbol"/>
    </w:rPr>
  </w:style>
  <w:style w:type="character" w:customStyle="1" w:styleId="WW8Num83z2">
    <w:name w:val="WW8Num83z2"/>
    <w:uiPriority w:val="99"/>
    <w:qFormat/>
    <w:rPr>
      <w:rFonts w:ascii="Wingdings" w:hAnsi="Wingdings"/>
    </w:rPr>
  </w:style>
  <w:style w:type="character" w:customStyle="1" w:styleId="WW8Num83z4">
    <w:name w:val="WW8Num83z4"/>
    <w:qFormat/>
    <w:rPr>
      <w:rFonts w:ascii="Courier New" w:hAnsi="Courier New" w:cs="Courier New"/>
    </w:rPr>
  </w:style>
  <w:style w:type="character" w:customStyle="1" w:styleId="WW8Num84z0">
    <w:name w:val="WW8Num84z0"/>
    <w:qFormat/>
    <w:rPr>
      <w:b/>
    </w:rPr>
  </w:style>
  <w:style w:type="character" w:customStyle="1" w:styleId="WW8Num84z1">
    <w:name w:val="WW8Num84z1"/>
    <w:qFormat/>
    <w:rPr>
      <w:b/>
      <w:color w:val="auto"/>
    </w:rPr>
  </w:style>
  <w:style w:type="character" w:customStyle="1" w:styleId="WW8Num86z0">
    <w:name w:val="WW8Num86z0"/>
    <w:qFormat/>
    <w:rPr>
      <w:rFonts w:ascii="Symbol" w:hAnsi="Symbol"/>
    </w:rPr>
  </w:style>
  <w:style w:type="character" w:customStyle="1" w:styleId="WW8Num86z1">
    <w:name w:val="WW8Num86z1"/>
    <w:uiPriority w:val="99"/>
    <w:qFormat/>
    <w:rPr>
      <w:rFonts w:ascii="Courier New" w:hAnsi="Courier New" w:cs="Courier New"/>
    </w:rPr>
  </w:style>
  <w:style w:type="character" w:customStyle="1" w:styleId="WW8Num86z2">
    <w:name w:val="WW8Num86z2"/>
    <w:qFormat/>
    <w:rPr>
      <w:rFonts w:ascii="Wingdings" w:hAnsi="Wingdings"/>
    </w:rPr>
  </w:style>
  <w:style w:type="character" w:customStyle="1" w:styleId="WW8Num87z0">
    <w:name w:val="WW8Num87z0"/>
    <w:qFormat/>
    <w:rPr>
      <w:b/>
    </w:rPr>
  </w:style>
  <w:style w:type="character" w:customStyle="1" w:styleId="WW8Num88z0">
    <w:name w:val="WW8Num88z0"/>
    <w:uiPriority w:val="99"/>
    <w:qFormat/>
    <w:rPr>
      <w:b w:val="0"/>
    </w:rPr>
  </w:style>
  <w:style w:type="character" w:customStyle="1" w:styleId="WW8Num89z0">
    <w:name w:val="WW8Num89z0"/>
    <w:qFormat/>
    <w:rPr>
      <w:b/>
    </w:rPr>
  </w:style>
  <w:style w:type="character" w:customStyle="1" w:styleId="WW8Num91z0">
    <w:name w:val="WW8Num91z0"/>
    <w:qFormat/>
    <w:rPr>
      <w:b/>
    </w:rPr>
  </w:style>
  <w:style w:type="character" w:customStyle="1" w:styleId="WW8Num92z0">
    <w:name w:val="WW8Num92z0"/>
    <w:qFormat/>
    <w:rPr>
      <w:rFonts w:ascii="Symbol" w:hAnsi="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rPr>
  </w:style>
  <w:style w:type="character" w:customStyle="1" w:styleId="WW8Num93z0">
    <w:name w:val="WW8Num93z0"/>
    <w:qFormat/>
    <w:rPr>
      <w:rFonts w:ascii="Symbol" w:hAnsi="Symbol"/>
    </w:rPr>
  </w:style>
  <w:style w:type="character" w:customStyle="1" w:styleId="WW8Num94z0">
    <w:name w:val="WW8Num94z0"/>
    <w:qFormat/>
    <w:rPr>
      <w:rFonts w:ascii="Symbol" w:hAnsi="Symbol"/>
      <w:b/>
    </w:rPr>
  </w:style>
  <w:style w:type="character" w:customStyle="1" w:styleId="WW8Num94z1">
    <w:name w:val="WW8Num94z1"/>
    <w:qFormat/>
    <w:rPr>
      <w:b/>
    </w:rPr>
  </w:style>
  <w:style w:type="character" w:customStyle="1" w:styleId="WW8Num94z2">
    <w:name w:val="WW8Num94z2"/>
    <w:uiPriority w:val="99"/>
    <w:qFormat/>
    <w:rPr>
      <w:rFonts w:ascii="Times New Roman" w:eastAsia="Times New Roman" w:hAnsi="Times New Roman" w:cs="Times New Roman"/>
    </w:rPr>
  </w:style>
  <w:style w:type="character" w:customStyle="1" w:styleId="WW8Num95z0">
    <w:name w:val="WW8Num95z0"/>
    <w:qFormat/>
    <w:rPr>
      <w:rFonts w:ascii="Symbol" w:hAnsi="Symbol"/>
    </w:rPr>
  </w:style>
  <w:style w:type="character" w:customStyle="1" w:styleId="WW8Num95z1">
    <w:name w:val="WW8Num95z1"/>
    <w:uiPriority w:val="99"/>
    <w:qFormat/>
    <w:rPr>
      <w:rFonts w:ascii="Courier New" w:hAnsi="Courier New" w:cs="Courier New"/>
    </w:rPr>
  </w:style>
  <w:style w:type="character" w:customStyle="1" w:styleId="WW8Num95z2">
    <w:name w:val="WW8Num95z2"/>
    <w:qFormat/>
    <w:rPr>
      <w:rFonts w:ascii="Wingdings" w:hAnsi="Wingdings"/>
    </w:rPr>
  </w:style>
  <w:style w:type="character" w:customStyle="1" w:styleId="WW8Num96z0">
    <w:name w:val="WW8Num96z0"/>
    <w:uiPriority w:val="99"/>
    <w:qFormat/>
    <w:rPr>
      <w:rFonts w:ascii="Symbol" w:hAnsi="Symbol"/>
    </w:rPr>
  </w:style>
  <w:style w:type="character" w:customStyle="1" w:styleId="WW8Num96z1">
    <w:name w:val="WW8Num96z1"/>
    <w:uiPriority w:val="99"/>
    <w:qFormat/>
    <w:rPr>
      <w:rFonts w:ascii="Courier New" w:hAnsi="Courier New" w:cs="Courier New"/>
    </w:rPr>
  </w:style>
  <w:style w:type="character" w:customStyle="1" w:styleId="WW8Num96z2">
    <w:name w:val="WW8Num96z2"/>
    <w:uiPriority w:val="99"/>
    <w:qFormat/>
    <w:rPr>
      <w:rFonts w:ascii="Wingdings" w:hAnsi="Wingdings"/>
    </w:rPr>
  </w:style>
  <w:style w:type="character" w:customStyle="1" w:styleId="WW8Num97z0">
    <w:name w:val="WW8Num97z0"/>
    <w:uiPriority w:val="99"/>
    <w:qFormat/>
    <w:rPr>
      <w:b/>
    </w:rPr>
  </w:style>
  <w:style w:type="character" w:customStyle="1" w:styleId="WW8Num97z1">
    <w:name w:val="WW8Num97z1"/>
    <w:uiPriority w:val="99"/>
    <w:qFormat/>
    <w:rPr>
      <w:b/>
      <w:i w:val="0"/>
      <w:sz w:val="24"/>
      <w:szCs w:val="24"/>
    </w:rPr>
  </w:style>
  <w:style w:type="character" w:customStyle="1" w:styleId="WW8Num98z0">
    <w:name w:val="WW8Num98z0"/>
    <w:uiPriority w:val="99"/>
    <w:qFormat/>
    <w:rPr>
      <w:b/>
    </w:rPr>
  </w:style>
  <w:style w:type="character" w:customStyle="1" w:styleId="WW8Num98z3">
    <w:name w:val="WW8Num98z3"/>
    <w:uiPriority w:val="99"/>
    <w:qFormat/>
    <w:rPr>
      <w:u w:val="single"/>
    </w:rPr>
  </w:style>
  <w:style w:type="character" w:customStyle="1" w:styleId="WW8Num99z1">
    <w:name w:val="WW8Num99z1"/>
    <w:uiPriority w:val="99"/>
    <w:qFormat/>
    <w:rPr>
      <w:rFonts w:ascii="Symbol" w:hAnsi="Symbol"/>
    </w:rPr>
  </w:style>
  <w:style w:type="character" w:customStyle="1" w:styleId="WW8Num99z3">
    <w:name w:val="WW8Num99z3"/>
    <w:uiPriority w:val="99"/>
    <w:qFormat/>
    <w:rPr>
      <w:b/>
    </w:rPr>
  </w:style>
  <w:style w:type="character" w:customStyle="1" w:styleId="WW8Num100z0">
    <w:name w:val="WW8Num100z0"/>
    <w:uiPriority w:val="99"/>
    <w:qFormat/>
    <w:rPr>
      <w:b w:val="0"/>
    </w:rPr>
  </w:style>
  <w:style w:type="character" w:customStyle="1" w:styleId="WW8Num101z0">
    <w:name w:val="WW8Num101z0"/>
    <w:uiPriority w:val="99"/>
    <w:qFormat/>
    <w:rPr>
      <w:b/>
    </w:rPr>
  </w:style>
  <w:style w:type="character" w:customStyle="1" w:styleId="WW8Num103z0">
    <w:name w:val="WW8Num103z0"/>
    <w:uiPriority w:val="99"/>
    <w:qFormat/>
    <w:rPr>
      <w:b/>
    </w:rPr>
  </w:style>
  <w:style w:type="character" w:customStyle="1" w:styleId="WW8Num104z0">
    <w:name w:val="WW8Num104z0"/>
    <w:uiPriority w:val="99"/>
    <w:qFormat/>
    <w:rPr>
      <w:b/>
    </w:rPr>
  </w:style>
  <w:style w:type="character" w:customStyle="1" w:styleId="WW8Num104z1">
    <w:name w:val="WW8Num104z1"/>
    <w:uiPriority w:val="99"/>
    <w:qFormat/>
    <w:rPr>
      <w:b/>
      <w:color w:val="auto"/>
    </w:rPr>
  </w:style>
  <w:style w:type="character" w:customStyle="1" w:styleId="WW8Num104z2">
    <w:name w:val="WW8Num104z2"/>
    <w:uiPriority w:val="99"/>
    <w:qFormat/>
    <w:rPr>
      <w:color w:val="3333FF"/>
    </w:rPr>
  </w:style>
  <w:style w:type="character" w:customStyle="1" w:styleId="WW8Num107z0">
    <w:name w:val="WW8Num107z0"/>
    <w:uiPriority w:val="99"/>
    <w:qFormat/>
    <w:rPr>
      <w:b/>
    </w:rPr>
  </w:style>
  <w:style w:type="character" w:customStyle="1" w:styleId="WW8Num109z0">
    <w:name w:val="WW8Num109z0"/>
    <w:uiPriority w:val="99"/>
    <w:qFormat/>
    <w:rPr>
      <w:rFonts w:ascii="Times New Roman" w:eastAsia="Times New Roman" w:hAnsi="Times New Roman" w:cs="Times New Roman"/>
    </w:rPr>
  </w:style>
  <w:style w:type="character" w:customStyle="1" w:styleId="Domylnaczcionkaakapitu1">
    <w:name w:val="Domyślna czcionka akapitu1"/>
    <w:qFormat/>
  </w:style>
  <w:style w:type="character" w:styleId="Hipercze">
    <w:name w:val="Hyperlink"/>
    <w:uiPriority w:val="99"/>
    <w:rPr>
      <w:color w:val="0000FF"/>
      <w:u w:val="single"/>
    </w:rPr>
  </w:style>
  <w:style w:type="character" w:styleId="Numerstrony">
    <w:name w:val="page number"/>
    <w:basedOn w:val="Domylnaczcionkaakapitu1"/>
    <w:qFormat/>
  </w:style>
  <w:style w:type="character" w:customStyle="1" w:styleId="zielony101">
    <w:name w:val="zielony101"/>
    <w:qFormat/>
    <w:rPr>
      <w:rFonts w:ascii="Arial" w:hAnsi="Arial" w:cs="Arial"/>
      <w:b/>
      <w:bCs/>
      <w:color w:val="000000"/>
      <w:sz w:val="18"/>
      <w:szCs w:val="18"/>
    </w:rPr>
  </w:style>
  <w:style w:type="character" w:customStyle="1" w:styleId="bodyplaingrey1">
    <w:name w:val="bodyplaingrey1"/>
    <w:qFormat/>
    <w:rPr>
      <w:rFonts w:ascii="Verdana" w:hAnsi="Verdana"/>
      <w:b w:val="0"/>
      <w:bCs w:val="0"/>
      <w:i w:val="0"/>
      <w:iCs w:val="0"/>
      <w:color w:val="999999"/>
      <w:sz w:val="18"/>
      <w:szCs w:val="18"/>
    </w:rPr>
  </w:style>
  <w:style w:type="character" w:styleId="UyteHipercze">
    <w:name w:val="FollowedHyperlink"/>
    <w:uiPriority w:val="99"/>
    <w:qFormat/>
    <w:rPr>
      <w:color w:val="800080"/>
      <w:u w:val="single"/>
    </w:rPr>
  </w:style>
  <w:style w:type="character" w:customStyle="1" w:styleId="zielony10">
    <w:name w:val="zielony10"/>
    <w:basedOn w:val="Domylnaczcionkaakapitu1"/>
    <w:qFormat/>
  </w:style>
  <w:style w:type="character" w:styleId="Pogrubienie">
    <w:name w:val="Strong"/>
    <w:uiPriority w:val="22"/>
    <w:qFormat/>
    <w:rPr>
      <w:b/>
      <w:bCs/>
    </w:rPr>
  </w:style>
  <w:style w:type="character" w:customStyle="1" w:styleId="WW8Num15z1">
    <w:name w:val="WW8Num15z1"/>
    <w:uiPriority w:val="99"/>
    <w:qFormat/>
    <w:rPr>
      <w:rFonts w:ascii="Courier New" w:hAnsi="Courier New" w:cs="Courier New"/>
    </w:rPr>
  </w:style>
  <w:style w:type="character" w:customStyle="1" w:styleId="StopkaZnak">
    <w:name w:val="Stopka Znak"/>
    <w:uiPriority w:val="99"/>
    <w:qFormat/>
    <w:rPr>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styleId="Tekstpodstawowy">
    <w:name w:val="Body Text"/>
    <w:aliases w:val="Regulacje,definicje,moj body text,Tekst wcięty 2 st,b,Tekst wci,ęty 2 st,Tekst wciety 2 st,ety 2 st,body text,A Body Text"/>
    <w:basedOn w:val="Normalny"/>
    <w:link w:val="TekstpodstawowyZnak"/>
    <w:qFormat/>
    <w:pPr>
      <w:widowControl w:val="0"/>
      <w:overflowPunct w:val="0"/>
      <w:autoSpaceDE w:val="0"/>
      <w:spacing w:after="120"/>
      <w:textAlignment w:val="baseline"/>
    </w:pPr>
    <w:rPr>
      <w:sz w:val="26"/>
      <w:szCs w:val="20"/>
    </w:rPr>
  </w:style>
  <w:style w:type="character" w:customStyle="1" w:styleId="TekstpodstawowyZnak">
    <w:name w:val="Tekst podstawowy Znak"/>
    <w:aliases w:val="Regulacje Znak1,definicje Znak1,moj body text Znak1,Tekst wcięty 2 st Znak1,b Znak1,Tekst wci Znak1,ęty 2 st Znak1,Tekst wciety 2 st Znak1,ety 2 st Znak1,body text Znak1,A Body Text Znak1"/>
    <w:link w:val="Tekstpodstawowy"/>
    <w:qFormat/>
    <w:locked/>
    <w:rsid w:val="009C5F04"/>
    <w:rPr>
      <w:sz w:val="26"/>
      <w:lang w:eastAsia="ar-SA"/>
    </w:rPr>
  </w:style>
  <w:style w:type="paragraph" w:styleId="Lista">
    <w:name w:val="List"/>
    <w:basedOn w:val="Normalny"/>
    <w:qFormat/>
    <w:pPr>
      <w:widowControl w:val="0"/>
      <w:overflowPunct w:val="0"/>
      <w:autoSpaceDE w:val="0"/>
      <w:ind w:left="283" w:hanging="283"/>
      <w:textAlignment w:val="baseline"/>
    </w:pPr>
    <w:rPr>
      <w:sz w:val="26"/>
      <w:szCs w:val="20"/>
    </w:rPr>
  </w:style>
  <w:style w:type="paragraph" w:customStyle="1" w:styleId="Podpis1">
    <w:name w:val="Podpis1"/>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1"/>
    <w:uiPriority w:val="99"/>
    <w:qFormat/>
    <w:pPr>
      <w:tabs>
        <w:tab w:val="center" w:pos="4536"/>
        <w:tab w:val="right" w:pos="9072"/>
      </w:tabs>
    </w:pPr>
    <w:rPr>
      <w:lang w:val="x-none"/>
    </w:rPr>
  </w:style>
  <w:style w:type="paragraph" w:customStyle="1" w:styleId="Legenda1">
    <w:name w:val="Legenda1"/>
    <w:basedOn w:val="Normalny"/>
    <w:next w:val="Normalny"/>
    <w:uiPriority w:val="99"/>
    <w:qFormat/>
    <w:pPr>
      <w:spacing w:before="120" w:after="120"/>
    </w:pPr>
    <w:rPr>
      <w:b/>
      <w:bCs/>
      <w:sz w:val="20"/>
      <w:szCs w:val="20"/>
    </w:rPr>
  </w:style>
  <w:style w:type="paragraph" w:customStyle="1" w:styleId="ZnakZnakZnak">
    <w:name w:val="Znak Znak Znak"/>
    <w:basedOn w:val="Normalny"/>
    <w:qFormat/>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Nagłówek strony"/>
    <w:basedOn w:val="Normalny"/>
    <w:link w:val="NagwekZnak"/>
    <w:uiPriority w:val="99"/>
    <w:qFormat/>
    <w:pPr>
      <w:tabs>
        <w:tab w:val="center" w:pos="4536"/>
        <w:tab w:val="right" w:pos="9072"/>
      </w:tabs>
    </w:pPr>
  </w:style>
  <w:style w:type="character" w:customStyle="1" w:styleId="NagwekZnak">
    <w:name w:val="Nagłówek Znak"/>
    <w:aliases w:val="Nagłówek strony nieparzystej Znak,Nagłówek strony Znak"/>
    <w:link w:val="Nagwek"/>
    <w:uiPriority w:val="99"/>
    <w:qFormat/>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qFormat/>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qFormat/>
    <w:locked/>
    <w:rsid w:val="009C5F04"/>
    <w:rPr>
      <w:rFonts w:ascii="Arial" w:eastAsia="Microsoft YaHei" w:hAnsi="Arial" w:cs="Mangal"/>
      <w:i/>
      <w:iCs/>
      <w:sz w:val="28"/>
      <w:szCs w:val="28"/>
      <w:lang w:eastAsia="ar-SA"/>
    </w:rPr>
  </w:style>
  <w:style w:type="character" w:customStyle="1" w:styleId="TytuZnak">
    <w:name w:val="Tytuł Znak"/>
    <w:link w:val="Tytu"/>
    <w:qFormat/>
    <w:locked/>
    <w:rsid w:val="009C5F04"/>
    <w:rPr>
      <w:b/>
      <w:sz w:val="26"/>
      <w:lang w:eastAsia="ar-SA"/>
    </w:rPr>
  </w:style>
  <w:style w:type="paragraph" w:customStyle="1" w:styleId="BodyText24">
    <w:name w:val="Body Text 24"/>
    <w:basedOn w:val="Normalny"/>
    <w:qFormat/>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qFormat/>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qFormat/>
    <w:pPr>
      <w:widowControl w:val="0"/>
      <w:overflowPunct w:val="0"/>
      <w:autoSpaceDE w:val="0"/>
      <w:ind w:left="566" w:hanging="283"/>
      <w:textAlignment w:val="baseline"/>
    </w:pPr>
    <w:rPr>
      <w:sz w:val="26"/>
      <w:szCs w:val="20"/>
    </w:rPr>
  </w:style>
  <w:style w:type="paragraph" w:customStyle="1" w:styleId="Listapunktowana1">
    <w:name w:val="Lista punktowana1"/>
    <w:basedOn w:val="Normalny"/>
    <w:qFormat/>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qFormat/>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qFormat/>
    <w:pPr>
      <w:widowControl w:val="0"/>
      <w:overflowPunct w:val="0"/>
      <w:autoSpaceDE w:val="0"/>
      <w:spacing w:after="120"/>
      <w:ind w:left="283"/>
      <w:textAlignment w:val="baseline"/>
    </w:pPr>
    <w:rPr>
      <w:sz w:val="26"/>
      <w:szCs w:val="20"/>
    </w:rPr>
  </w:style>
  <w:style w:type="paragraph" w:customStyle="1" w:styleId="BodyText25">
    <w:name w:val="Body Text 25"/>
    <w:basedOn w:val="Normalny"/>
    <w:qFormat/>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qFormat/>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qFormat/>
    <w:pPr>
      <w:widowControl w:val="0"/>
      <w:overflowPunct w:val="0"/>
      <w:autoSpaceDE w:val="0"/>
      <w:jc w:val="both"/>
      <w:textAlignment w:val="baseline"/>
    </w:pPr>
    <w:rPr>
      <w:sz w:val="28"/>
      <w:szCs w:val="20"/>
    </w:rPr>
  </w:style>
  <w:style w:type="paragraph" w:customStyle="1" w:styleId="BodyText22">
    <w:name w:val="Body Text 22"/>
    <w:basedOn w:val="Normalny"/>
    <w:qFormat/>
    <w:pPr>
      <w:widowControl w:val="0"/>
      <w:overflowPunct w:val="0"/>
      <w:autoSpaceDE w:val="0"/>
      <w:textAlignment w:val="baseline"/>
    </w:pPr>
    <w:rPr>
      <w:sz w:val="28"/>
      <w:szCs w:val="20"/>
    </w:rPr>
  </w:style>
  <w:style w:type="paragraph" w:customStyle="1" w:styleId="BodyTextIndent22">
    <w:name w:val="Body Text Indent 22"/>
    <w:basedOn w:val="Normalny"/>
    <w:qFormat/>
    <w:pPr>
      <w:overflowPunct w:val="0"/>
      <w:autoSpaceDE w:val="0"/>
      <w:ind w:left="284" w:hanging="284"/>
      <w:jc w:val="both"/>
      <w:textAlignment w:val="baseline"/>
    </w:pPr>
    <w:rPr>
      <w:szCs w:val="20"/>
    </w:rPr>
  </w:style>
  <w:style w:type="paragraph" w:customStyle="1" w:styleId="BodyTextIndent31">
    <w:name w:val="Body Text Indent 31"/>
    <w:basedOn w:val="Normalny"/>
    <w:qFormat/>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qFormat/>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qFormat/>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uiPriority w:val="99"/>
    <w:qFormat/>
    <w:pPr>
      <w:widowControl w:val="0"/>
      <w:overflowPunct w:val="0"/>
      <w:autoSpaceDE w:val="0"/>
      <w:textAlignment w:val="baseline"/>
    </w:pPr>
    <w:rPr>
      <w:sz w:val="20"/>
      <w:szCs w:val="20"/>
    </w:rPr>
  </w:style>
  <w:style w:type="paragraph" w:customStyle="1" w:styleId="Tekstpodstawowy22">
    <w:name w:val="Tekst podstawowy 22"/>
    <w:basedOn w:val="Normalny"/>
    <w:qFormat/>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qFormat/>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qFormat/>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qFormat/>
    <w:locked/>
    <w:rsid w:val="009C5F04"/>
    <w:rPr>
      <w:sz w:val="26"/>
      <w:lang w:eastAsia="ar-SA"/>
    </w:rPr>
  </w:style>
  <w:style w:type="paragraph" w:customStyle="1" w:styleId="Tekstpodstawowywcity32">
    <w:name w:val="Tekst podstawowy wcięty 32"/>
    <w:basedOn w:val="Normalny"/>
    <w:qFormat/>
    <w:pPr>
      <w:widowControl w:val="0"/>
      <w:tabs>
        <w:tab w:val="left" w:pos="720"/>
      </w:tabs>
      <w:overflowPunct w:val="0"/>
      <w:autoSpaceDE w:val="0"/>
      <w:ind w:left="360"/>
      <w:textAlignment w:val="baseline"/>
    </w:pPr>
    <w:rPr>
      <w:szCs w:val="20"/>
    </w:rPr>
  </w:style>
  <w:style w:type="paragraph" w:customStyle="1" w:styleId="3">
    <w:name w:val="3"/>
    <w:basedOn w:val="Normalny"/>
    <w:next w:val="Nagwek"/>
    <w:qFormat/>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qFormat/>
    <w:pPr>
      <w:tabs>
        <w:tab w:val="center" w:pos="4536"/>
        <w:tab w:val="right" w:pos="9072"/>
      </w:tabs>
    </w:pPr>
  </w:style>
  <w:style w:type="paragraph" w:customStyle="1" w:styleId="xl24">
    <w:name w:val="xl24"/>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TekstdymkaZnak">
    <w:name w:val="Tekst dymka Znak"/>
    <w:link w:val="Tekstdymka"/>
    <w:uiPriority w:val="99"/>
    <w:qFormat/>
    <w:locked/>
    <w:rsid w:val="009C5F04"/>
    <w:rPr>
      <w:rFonts w:ascii="Tahoma" w:hAnsi="Tahoma" w:cs="Tahoma"/>
      <w:sz w:val="16"/>
      <w:szCs w:val="16"/>
      <w:lang w:eastAsia="ar-SA"/>
    </w:rPr>
  </w:style>
  <w:style w:type="paragraph" w:customStyle="1" w:styleId="WW-Tekstpodstawowy3">
    <w:name w:val="WW-Tekst podstawowy 3"/>
    <w:basedOn w:val="Normalny"/>
    <w:qFormat/>
    <w:pPr>
      <w:widowControl w:val="0"/>
      <w:overflowPunct w:val="0"/>
      <w:autoSpaceDE w:val="0"/>
      <w:jc w:val="both"/>
      <w:textAlignment w:val="baseline"/>
    </w:pPr>
    <w:rPr>
      <w:szCs w:val="20"/>
    </w:rPr>
  </w:style>
  <w:style w:type="paragraph" w:customStyle="1" w:styleId="Zwykytekst1">
    <w:name w:val="Zwykły tekst1"/>
    <w:basedOn w:val="Normalny"/>
    <w:qFormat/>
    <w:rPr>
      <w:rFonts w:ascii="Courier New" w:hAnsi="Courier New"/>
      <w:sz w:val="20"/>
      <w:szCs w:val="20"/>
    </w:rPr>
  </w:style>
  <w:style w:type="paragraph" w:styleId="Tekstprzypisukocowego">
    <w:name w:val="endnote text"/>
    <w:basedOn w:val="Normalny"/>
    <w:link w:val="TekstprzypisukocowegoZnak"/>
    <w:uiPriority w:val="99"/>
    <w:qFormat/>
    <w:rPr>
      <w:sz w:val="20"/>
      <w:szCs w:val="20"/>
    </w:rPr>
  </w:style>
  <w:style w:type="character" w:customStyle="1" w:styleId="TekstprzypisukocowegoZnak">
    <w:name w:val="Tekst przypisu końcowego Znak"/>
    <w:link w:val="Tekstprzypisukocowego"/>
    <w:uiPriority w:val="99"/>
    <w:qFormat/>
    <w:locked/>
    <w:rsid w:val="009C5F04"/>
    <w:rPr>
      <w:lang w:eastAsia="ar-SA"/>
    </w:rPr>
  </w:style>
  <w:style w:type="paragraph" w:styleId="Tematkomentarza">
    <w:name w:val="annotation subject"/>
    <w:basedOn w:val="Tekstkomentarza2"/>
    <w:next w:val="Tekstkomentarza2"/>
    <w:link w:val="TematkomentarzaZnak"/>
    <w:qFormat/>
    <w:pPr>
      <w:widowControl/>
      <w:overflowPunct/>
      <w:autoSpaceDE/>
      <w:textAlignment w:val="auto"/>
    </w:pPr>
    <w:rPr>
      <w:b/>
      <w:bCs/>
    </w:rPr>
  </w:style>
  <w:style w:type="character" w:customStyle="1" w:styleId="TematkomentarzaZnak">
    <w:name w:val="Temat komentarza Znak"/>
    <w:link w:val="Tematkomentarza"/>
    <w:qFormat/>
    <w:locked/>
    <w:rsid w:val="009C5F04"/>
    <w:rPr>
      <w:b/>
      <w:bCs/>
      <w:lang w:eastAsia="ar-SA"/>
    </w:rPr>
  </w:style>
  <w:style w:type="paragraph" w:customStyle="1" w:styleId="WW-Domylnie">
    <w:name w:val="WW-Domyślnie"/>
    <w:qFormat/>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qFormat/>
    <w:pPr>
      <w:overflowPunct/>
      <w:autoSpaceDE/>
      <w:spacing w:before="100" w:after="100"/>
      <w:textAlignment w:val="auto"/>
    </w:pPr>
    <w:rPr>
      <w:sz w:val="24"/>
      <w:szCs w:val="24"/>
    </w:rPr>
  </w:style>
  <w:style w:type="paragraph" w:customStyle="1" w:styleId="xl31">
    <w:name w:val="xl31"/>
    <w:basedOn w:val="Normalny"/>
    <w:qFormat/>
    <w:pPr>
      <w:spacing w:before="280" w:after="280"/>
      <w:jc w:val="right"/>
      <w:textAlignment w:val="center"/>
    </w:pPr>
    <w:rPr>
      <w:rFonts w:ascii="Arial" w:hAnsi="Arial" w:cs="Arial"/>
      <w:b/>
      <w:bCs/>
    </w:rPr>
  </w:style>
  <w:style w:type="paragraph" w:customStyle="1" w:styleId="xl32">
    <w:name w:val="xl32"/>
    <w:basedOn w:val="Normalny"/>
    <w:qFormat/>
    <w:pPr>
      <w:spacing w:before="280" w:after="280"/>
      <w:textAlignment w:val="center"/>
    </w:pPr>
    <w:rPr>
      <w:rFonts w:ascii="Arial" w:hAnsi="Arial" w:cs="Arial"/>
      <w:b/>
      <w:bCs/>
      <w:color w:val="000080"/>
    </w:rPr>
  </w:style>
  <w:style w:type="paragraph" w:customStyle="1" w:styleId="xl33">
    <w:name w:val="xl33"/>
    <w:basedOn w:val="Normalny"/>
    <w:qFormat/>
    <w:pPr>
      <w:spacing w:before="280" w:after="280"/>
      <w:jc w:val="right"/>
    </w:pPr>
  </w:style>
  <w:style w:type="paragraph" w:customStyle="1" w:styleId="xl34">
    <w:name w:val="xl34"/>
    <w:basedOn w:val="Normalny"/>
    <w:qFormat/>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qFormat/>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qFormat/>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qFormat/>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qFormat/>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qFormat/>
    <w:pPr>
      <w:spacing w:before="280" w:after="280"/>
      <w:textAlignment w:val="center"/>
    </w:pPr>
    <w:rPr>
      <w:rFonts w:ascii="Arial" w:hAnsi="Arial" w:cs="Arial"/>
      <w:b/>
      <w:bCs/>
      <w:color w:val="008000"/>
    </w:rPr>
  </w:style>
  <w:style w:type="paragraph" w:customStyle="1" w:styleId="xl48">
    <w:name w:val="xl4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qFormat/>
    <w:pPr>
      <w:spacing w:before="280" w:after="280"/>
      <w:jc w:val="center"/>
      <w:textAlignment w:val="center"/>
    </w:pPr>
    <w:rPr>
      <w:rFonts w:ascii="Arial" w:hAnsi="Arial" w:cs="Arial"/>
      <w:b/>
      <w:bCs/>
    </w:rPr>
  </w:style>
  <w:style w:type="paragraph" w:customStyle="1" w:styleId="xl54">
    <w:name w:val="xl5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qFormat/>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qFormat/>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qFormat/>
    <w:pPr>
      <w:shd w:val="clear" w:color="auto" w:fill="FFFF00"/>
      <w:spacing w:before="280" w:after="280"/>
      <w:jc w:val="right"/>
      <w:textAlignment w:val="center"/>
    </w:pPr>
    <w:rPr>
      <w:rFonts w:ascii="Arial" w:hAnsi="Arial" w:cs="Arial"/>
    </w:rPr>
  </w:style>
  <w:style w:type="paragraph" w:customStyle="1" w:styleId="xl59">
    <w:name w:val="xl59"/>
    <w:basedOn w:val="Normalny"/>
    <w:qFormat/>
    <w:pPr>
      <w:spacing w:before="280" w:after="280"/>
      <w:textAlignment w:val="center"/>
    </w:pPr>
    <w:rPr>
      <w:rFonts w:ascii="Arial" w:hAnsi="Arial" w:cs="Arial"/>
    </w:rPr>
  </w:style>
  <w:style w:type="paragraph" w:customStyle="1" w:styleId="xl60">
    <w:name w:val="xl60"/>
    <w:basedOn w:val="Normalny"/>
    <w:qFormat/>
    <w:pPr>
      <w:spacing w:before="280" w:after="280"/>
      <w:jc w:val="right"/>
      <w:textAlignment w:val="center"/>
    </w:pPr>
    <w:rPr>
      <w:rFonts w:ascii="Arial" w:hAnsi="Arial" w:cs="Arial"/>
      <w:i/>
      <w:iCs/>
    </w:rPr>
  </w:style>
  <w:style w:type="paragraph" w:customStyle="1" w:styleId="xl61">
    <w:name w:val="xl61"/>
    <w:basedOn w:val="Normalny"/>
    <w:qFormat/>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qFormat/>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qFormat/>
    <w:pPr>
      <w:shd w:val="clear" w:color="auto" w:fill="FF99CC"/>
      <w:spacing w:before="280" w:after="280"/>
      <w:jc w:val="right"/>
      <w:textAlignment w:val="center"/>
    </w:pPr>
    <w:rPr>
      <w:rFonts w:ascii="Arial" w:hAnsi="Arial" w:cs="Arial"/>
    </w:rPr>
  </w:style>
  <w:style w:type="paragraph" w:customStyle="1" w:styleId="xl71">
    <w:name w:val="xl71"/>
    <w:basedOn w:val="Normalny"/>
    <w:qFormat/>
    <w:pPr>
      <w:shd w:val="clear" w:color="auto" w:fill="FF99CC"/>
      <w:spacing w:before="280" w:after="280"/>
      <w:textAlignment w:val="center"/>
    </w:pPr>
    <w:rPr>
      <w:rFonts w:ascii="Arial" w:hAnsi="Arial" w:cs="Arial"/>
      <w:b/>
      <w:bCs/>
    </w:rPr>
  </w:style>
  <w:style w:type="paragraph" w:customStyle="1" w:styleId="xl72">
    <w:name w:val="xl72"/>
    <w:basedOn w:val="Normalny"/>
    <w:qFormat/>
    <w:pPr>
      <w:shd w:val="clear" w:color="auto" w:fill="FF99CC"/>
      <w:spacing w:before="280" w:after="280"/>
      <w:jc w:val="right"/>
      <w:textAlignment w:val="center"/>
    </w:pPr>
    <w:rPr>
      <w:rFonts w:ascii="Arial" w:hAnsi="Arial" w:cs="Arial"/>
    </w:rPr>
  </w:style>
  <w:style w:type="paragraph" w:customStyle="1" w:styleId="xl73">
    <w:name w:val="xl73"/>
    <w:basedOn w:val="Normalny"/>
    <w:qFormat/>
    <w:pPr>
      <w:shd w:val="clear" w:color="auto" w:fill="FF99CC"/>
      <w:spacing w:before="280" w:after="280"/>
      <w:jc w:val="right"/>
      <w:textAlignment w:val="center"/>
    </w:pPr>
    <w:rPr>
      <w:rFonts w:ascii="Arial" w:hAnsi="Arial" w:cs="Arial"/>
      <w:b/>
      <w:bCs/>
    </w:rPr>
  </w:style>
  <w:style w:type="paragraph" w:customStyle="1" w:styleId="xl74">
    <w:name w:val="xl74"/>
    <w:basedOn w:val="Normalny"/>
    <w:qFormat/>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qFormat/>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qFormat/>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qFormat/>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qFormat/>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qFormat/>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qFormat/>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qFormat/>
    <w:pPr>
      <w:shd w:val="clear" w:color="auto" w:fill="FF99CC"/>
      <w:spacing w:before="280" w:after="280"/>
      <w:jc w:val="center"/>
      <w:textAlignment w:val="center"/>
    </w:pPr>
    <w:rPr>
      <w:rFonts w:ascii="Arial" w:hAnsi="Arial" w:cs="Arial"/>
      <w:b/>
      <w:bCs/>
    </w:rPr>
  </w:style>
  <w:style w:type="paragraph" w:customStyle="1" w:styleId="xl94">
    <w:name w:val="xl94"/>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qFormat/>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qFormat/>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qFormat/>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qFormat/>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qFormat/>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qFormat/>
    <w:pPr>
      <w:shd w:val="clear" w:color="auto" w:fill="FF99CC"/>
      <w:spacing w:before="280" w:after="280"/>
      <w:textAlignment w:val="center"/>
    </w:pPr>
    <w:rPr>
      <w:rFonts w:ascii="Arial" w:hAnsi="Arial" w:cs="Arial"/>
      <w:b/>
      <w:bCs/>
    </w:rPr>
  </w:style>
  <w:style w:type="paragraph" w:customStyle="1" w:styleId="xl112">
    <w:name w:val="xl112"/>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qFormat/>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qFormat/>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qFormat/>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qFormat/>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qFormat/>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qFormat/>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qFormat/>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qFormat/>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qFormat/>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qFormat/>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qFormat/>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qFormat/>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qFormat/>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qFormat/>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qFormat/>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qFormat/>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qFormat/>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qFormat/>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qFormat/>
    <w:pPr>
      <w:spacing w:before="280" w:after="280"/>
      <w:jc w:val="right"/>
      <w:textAlignment w:val="center"/>
    </w:pPr>
    <w:rPr>
      <w:rFonts w:ascii="Arial" w:hAnsi="Arial" w:cs="Arial"/>
      <w:b/>
      <w:bCs/>
      <w:color w:val="000080"/>
    </w:rPr>
  </w:style>
  <w:style w:type="paragraph" w:customStyle="1" w:styleId="xl159">
    <w:name w:val="xl159"/>
    <w:basedOn w:val="Normalny"/>
    <w:qFormat/>
    <w:pPr>
      <w:spacing w:before="280" w:after="280"/>
      <w:jc w:val="right"/>
      <w:textAlignment w:val="center"/>
    </w:pPr>
    <w:rPr>
      <w:rFonts w:ascii="Arial" w:hAnsi="Arial" w:cs="Arial"/>
      <w:b/>
      <w:bCs/>
      <w:color w:val="000080"/>
    </w:rPr>
  </w:style>
  <w:style w:type="paragraph" w:customStyle="1" w:styleId="xl160">
    <w:name w:val="xl160"/>
    <w:basedOn w:val="Normalny"/>
    <w:qFormat/>
    <w:pPr>
      <w:shd w:val="clear" w:color="auto" w:fill="FFFF00"/>
      <w:spacing w:before="280" w:after="280"/>
      <w:jc w:val="right"/>
      <w:textAlignment w:val="center"/>
    </w:pPr>
    <w:rPr>
      <w:rFonts w:ascii="Arial" w:hAnsi="Arial" w:cs="Arial"/>
      <w:b/>
      <w:bCs/>
      <w:color w:val="000080"/>
    </w:rPr>
  </w:style>
  <w:style w:type="paragraph" w:customStyle="1" w:styleId="Default">
    <w:name w:val="Default"/>
    <w:qFormat/>
    <w:pPr>
      <w:widowControl w:val="0"/>
      <w:suppressAutoHyphens/>
      <w:autoSpaceDE w:val="0"/>
    </w:pPr>
    <w:rPr>
      <w:rFonts w:eastAsia="Arial"/>
      <w:color w:val="000000"/>
      <w:sz w:val="24"/>
      <w:szCs w:val="24"/>
      <w:lang w:eastAsia="ar-SA"/>
    </w:rPr>
  </w:style>
  <w:style w:type="paragraph" w:customStyle="1" w:styleId="CM39">
    <w:name w:val="CM39"/>
    <w:basedOn w:val="Default"/>
    <w:next w:val="Default"/>
    <w:qFormat/>
    <w:pPr>
      <w:spacing w:after="230"/>
    </w:pPr>
    <w:rPr>
      <w:color w:val="auto"/>
    </w:rPr>
  </w:style>
  <w:style w:type="paragraph" w:customStyle="1" w:styleId="CM43">
    <w:name w:val="CM43"/>
    <w:basedOn w:val="Default"/>
    <w:next w:val="Default"/>
    <w:qFormat/>
    <w:pPr>
      <w:spacing w:after="308"/>
    </w:pPr>
    <w:rPr>
      <w:color w:val="auto"/>
    </w:rPr>
  </w:style>
  <w:style w:type="paragraph" w:customStyle="1" w:styleId="CM3">
    <w:name w:val="CM3"/>
    <w:basedOn w:val="Default"/>
    <w:next w:val="Default"/>
    <w:qFormat/>
    <w:pPr>
      <w:spacing w:line="223" w:lineRule="atLeast"/>
    </w:pPr>
    <w:rPr>
      <w:color w:val="auto"/>
    </w:rPr>
  </w:style>
  <w:style w:type="paragraph" w:customStyle="1" w:styleId="WW-Tekstpodstawowywcity2">
    <w:name w:val="WW-Tekst podstawowy wcięty 2"/>
    <w:basedOn w:val="Normalny"/>
    <w:qFormat/>
    <w:pPr>
      <w:autoSpaceDE w:val="0"/>
      <w:ind w:left="400" w:hanging="420"/>
      <w:jc w:val="both"/>
    </w:pPr>
    <w:rPr>
      <w:sz w:val="20"/>
    </w:rPr>
  </w:style>
  <w:style w:type="paragraph" w:styleId="Tekstprzypisudolnego">
    <w:name w:val="footnote text"/>
    <w:basedOn w:val="Normalny"/>
    <w:link w:val="TekstprzypisudolnegoZnak"/>
    <w:uiPriority w:val="99"/>
    <w:qFormat/>
    <w:pPr>
      <w:widowControl w:val="0"/>
    </w:pPr>
    <w:rPr>
      <w:rFonts w:ascii="Arial" w:hAnsi="Arial"/>
      <w:sz w:val="20"/>
      <w:szCs w:val="20"/>
    </w:rPr>
  </w:style>
  <w:style w:type="character" w:customStyle="1" w:styleId="TekstprzypisudolnegoZnak">
    <w:name w:val="Tekst przypisu dolnego Znak"/>
    <w:link w:val="Tekstprzypisudolnego"/>
    <w:uiPriority w:val="99"/>
    <w:qFormat/>
    <w:locked/>
    <w:rsid w:val="009C5F04"/>
    <w:rPr>
      <w:rFonts w:ascii="Arial" w:hAnsi="Arial"/>
      <w:lang w:eastAsia="ar-SA"/>
    </w:rPr>
  </w:style>
  <w:style w:type="paragraph" w:customStyle="1" w:styleId="tyt">
    <w:name w:val="tyt"/>
    <w:basedOn w:val="Normalny"/>
    <w:uiPriority w:val="99"/>
    <w:qFormat/>
    <w:pPr>
      <w:keepNext/>
      <w:spacing w:before="60" w:after="60"/>
      <w:jc w:val="center"/>
    </w:pPr>
    <w:rPr>
      <w:b/>
      <w:szCs w:val="20"/>
    </w:rPr>
  </w:style>
  <w:style w:type="paragraph" w:customStyle="1" w:styleId="standard">
    <w:name w:val="standard"/>
    <w:basedOn w:val="Normalny"/>
    <w:qFormat/>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link w:val="Tekstpodstawowy21Znak"/>
    <w:qFormat/>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qFormat/>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qForma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qFormat/>
    <w:pPr>
      <w:widowControl w:val="0"/>
      <w:spacing w:before="60" w:after="60"/>
      <w:ind w:left="851" w:hanging="295"/>
      <w:jc w:val="both"/>
    </w:pPr>
    <w:rPr>
      <w:rFonts w:cs="Arial Unicode MS"/>
      <w:color w:val="000000"/>
    </w:rPr>
  </w:style>
  <w:style w:type="paragraph" w:customStyle="1" w:styleId="WW-Tekstkomentarza">
    <w:name w:val="WW-Tekst komentarza"/>
    <w:basedOn w:val="Normalny"/>
    <w:qFormat/>
    <w:pPr>
      <w:widowControl w:val="0"/>
      <w:overflowPunct w:val="0"/>
      <w:autoSpaceDE w:val="0"/>
      <w:textAlignment w:val="baseline"/>
    </w:pPr>
    <w:rPr>
      <w:sz w:val="20"/>
      <w:szCs w:val="20"/>
    </w:rPr>
  </w:style>
  <w:style w:type="paragraph" w:customStyle="1" w:styleId="Tekstkomentarza1">
    <w:name w:val="Tekst komentarza1"/>
    <w:basedOn w:val="Normalny"/>
    <w:qFormat/>
    <w:pPr>
      <w:widowControl w:val="0"/>
      <w:overflowPunct w:val="0"/>
      <w:autoSpaceDE w:val="0"/>
    </w:pPr>
    <w:rPr>
      <w:sz w:val="20"/>
      <w:szCs w:val="20"/>
    </w:rPr>
  </w:style>
  <w:style w:type="paragraph" w:customStyle="1" w:styleId="Tekstpodstawowy23">
    <w:name w:val="Tekst podstawowy 23"/>
    <w:basedOn w:val="Normalny"/>
    <w:uiPriority w:val="99"/>
    <w:qFormat/>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qFormat/>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qFormat/>
    <w:rPr>
      <w:rFonts w:ascii="Arial" w:hAnsi="Arial" w:cs="Arial"/>
    </w:rPr>
  </w:style>
  <w:style w:type="paragraph" w:customStyle="1" w:styleId="BodyText26">
    <w:name w:val="Body Text 26"/>
    <w:basedOn w:val="Normalny"/>
    <w:qFormat/>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CW_Lista,L1,Numerowanie,T_SZ_List Paragraph,normalny tekst,Akapit z listą BS,Tytuł_procedury,Kolorowa lista — akcent 11,List Paragraph,Colorful List Accent 1,Średnia siatka 1 — akcent 21,sw tekst,Wypunktowanie,Colorful List - Accent 1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qFormat/>
    <w:rPr>
      <w:rFonts w:ascii="Arial" w:hAnsi="Arial" w:cs="Arial"/>
    </w:rPr>
  </w:style>
  <w:style w:type="paragraph" w:customStyle="1" w:styleId="ZnakZnakZnakZnakZnakZnakZnakZnak">
    <w:name w:val="Znak Znak Znak Znak Znak Znak Znak Znak"/>
    <w:basedOn w:val="Normalny"/>
    <w:qFormat/>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WW8Num2z1">
    <w:name w:val="WW8Num2z1"/>
    <w:qFormat/>
    <w:rsid w:val="00A0537E"/>
    <w:rPr>
      <w:rFonts w:cs="Times New Roman"/>
      <w:b/>
      <w:bCs/>
    </w:rPr>
  </w:style>
  <w:style w:type="character" w:customStyle="1" w:styleId="WW8Num10z0">
    <w:name w:val="WW8Num10z0"/>
    <w:qFormat/>
    <w:rsid w:val="00A0537E"/>
    <w:rPr>
      <w:rFonts w:ascii="Symbol" w:hAnsi="Symbol"/>
    </w:rPr>
  </w:style>
  <w:style w:type="character" w:customStyle="1" w:styleId="WW8Num10z1">
    <w:name w:val="WW8Num10z1"/>
    <w:qFormat/>
    <w:rsid w:val="00A0537E"/>
    <w:rPr>
      <w:rFonts w:ascii="Courier New" w:hAnsi="Courier New"/>
    </w:rPr>
  </w:style>
  <w:style w:type="character" w:customStyle="1" w:styleId="WW8Num11z1">
    <w:name w:val="WW8Num11z1"/>
    <w:qFormat/>
    <w:rsid w:val="00A0537E"/>
    <w:rPr>
      <w:rFonts w:ascii="Courier New" w:hAnsi="Courier New" w:cs="Courier New"/>
    </w:rPr>
  </w:style>
  <w:style w:type="character" w:customStyle="1" w:styleId="WW8Num11z3">
    <w:name w:val="WW8Num11z3"/>
    <w:uiPriority w:val="99"/>
    <w:qFormat/>
    <w:rsid w:val="00A0537E"/>
    <w:rPr>
      <w:rFonts w:ascii="Symbol" w:hAnsi="Symbol"/>
      <w:b/>
    </w:rPr>
  </w:style>
  <w:style w:type="character" w:customStyle="1" w:styleId="WW8Num13z0">
    <w:name w:val="WW8Num13z0"/>
    <w:qFormat/>
    <w:rsid w:val="00A0537E"/>
    <w:rPr>
      <w:rFonts w:ascii="Times New Roman" w:hAnsi="Times New Roman"/>
    </w:rPr>
  </w:style>
  <w:style w:type="character" w:customStyle="1" w:styleId="WW8Num14z1">
    <w:name w:val="WW8Num14z1"/>
    <w:uiPriority w:val="99"/>
    <w:qFormat/>
    <w:rsid w:val="00A0537E"/>
    <w:rPr>
      <w:rFonts w:ascii="Symbol" w:hAnsi="Symbol"/>
    </w:rPr>
  </w:style>
  <w:style w:type="character" w:customStyle="1" w:styleId="WW8Num14z3">
    <w:name w:val="WW8Num14z3"/>
    <w:uiPriority w:val="99"/>
    <w:qFormat/>
    <w:rsid w:val="00A0537E"/>
    <w:rPr>
      <w:rFonts w:cs="Times New Roman"/>
    </w:rPr>
  </w:style>
  <w:style w:type="character" w:customStyle="1" w:styleId="WW8Num15z3">
    <w:name w:val="WW8Num15z3"/>
    <w:uiPriority w:val="99"/>
    <w:qFormat/>
    <w:rsid w:val="00A0537E"/>
    <w:rPr>
      <w:rFonts w:cs="Times New Roman"/>
    </w:rPr>
  </w:style>
  <w:style w:type="character" w:customStyle="1" w:styleId="WW8Num15z4">
    <w:name w:val="WW8Num15z4"/>
    <w:uiPriority w:val="99"/>
    <w:qFormat/>
    <w:rsid w:val="00A0537E"/>
    <w:rPr>
      <w:rFonts w:ascii="Courier New" w:hAnsi="Courier New"/>
    </w:rPr>
  </w:style>
  <w:style w:type="character" w:customStyle="1" w:styleId="WW8Num16z1">
    <w:name w:val="WW8Num16z1"/>
    <w:qFormat/>
    <w:rsid w:val="00A0537E"/>
    <w:rPr>
      <w:rFonts w:ascii="Symbol" w:hAnsi="Symbol"/>
    </w:rPr>
  </w:style>
  <w:style w:type="character" w:customStyle="1" w:styleId="WW8Num17z1">
    <w:name w:val="WW8Num17z1"/>
    <w:uiPriority w:val="99"/>
    <w:qFormat/>
    <w:rsid w:val="00A0537E"/>
    <w:rPr>
      <w:rFonts w:ascii="Courier New" w:hAnsi="Courier New"/>
    </w:rPr>
  </w:style>
  <w:style w:type="character" w:customStyle="1" w:styleId="WW8Num20z1">
    <w:name w:val="WW8Num20z1"/>
    <w:uiPriority w:val="99"/>
    <w:qFormat/>
    <w:rsid w:val="00A0537E"/>
    <w:rPr>
      <w:rFonts w:ascii="Courier New" w:hAnsi="Courier New"/>
    </w:rPr>
  </w:style>
  <w:style w:type="character" w:customStyle="1" w:styleId="WW8Num23z1">
    <w:name w:val="WW8Num23z1"/>
    <w:qFormat/>
    <w:rsid w:val="00A0537E"/>
    <w:rPr>
      <w:rFonts w:ascii="Times New Roman" w:hAnsi="Times New Roman"/>
      <w:sz w:val="28"/>
      <w:u w:val="none"/>
    </w:rPr>
  </w:style>
  <w:style w:type="character" w:customStyle="1" w:styleId="WW8Num23z4">
    <w:name w:val="WW8Num23z4"/>
    <w:uiPriority w:val="99"/>
    <w:qFormat/>
    <w:rsid w:val="00A0537E"/>
    <w:rPr>
      <w:rFonts w:cs="Times New Roman"/>
    </w:rPr>
  </w:style>
  <w:style w:type="character" w:customStyle="1" w:styleId="WW8Num25z1">
    <w:name w:val="WW8Num25z1"/>
    <w:qFormat/>
    <w:rsid w:val="00A0537E"/>
    <w:rPr>
      <w:rFonts w:ascii="Courier New" w:hAnsi="Courier New"/>
    </w:rPr>
  </w:style>
  <w:style w:type="character" w:customStyle="1" w:styleId="WW8Num25z3">
    <w:name w:val="WW8Num25z3"/>
    <w:uiPriority w:val="99"/>
    <w:qFormat/>
    <w:rsid w:val="00A0537E"/>
    <w:rPr>
      <w:rFonts w:ascii="Symbol" w:hAnsi="Symbol"/>
      <w:b/>
    </w:rPr>
  </w:style>
  <w:style w:type="character" w:customStyle="1" w:styleId="WW8Num26z0">
    <w:name w:val="WW8Num26z0"/>
    <w:qFormat/>
    <w:rsid w:val="00A0537E"/>
    <w:rPr>
      <w:b/>
    </w:rPr>
  </w:style>
  <w:style w:type="character" w:customStyle="1" w:styleId="WW8Num28z1">
    <w:name w:val="WW8Num28z1"/>
    <w:qFormat/>
    <w:rsid w:val="00A0537E"/>
    <w:rPr>
      <w:rFonts w:ascii="Courier New" w:hAnsi="Courier New"/>
    </w:rPr>
  </w:style>
  <w:style w:type="character" w:customStyle="1" w:styleId="WW8Num28z2">
    <w:name w:val="WW8Num28z2"/>
    <w:qFormat/>
    <w:rsid w:val="00A0537E"/>
    <w:rPr>
      <w:rFonts w:ascii="Wingdings" w:hAnsi="Wingdings"/>
    </w:rPr>
  </w:style>
  <w:style w:type="character" w:customStyle="1" w:styleId="WW8Num31z0">
    <w:name w:val="WW8Num31z0"/>
    <w:qFormat/>
    <w:rsid w:val="00A0537E"/>
    <w:rPr>
      <w:rFonts w:ascii="Symbol" w:hAnsi="Symbol"/>
      <w:color w:val="000000"/>
    </w:rPr>
  </w:style>
  <w:style w:type="character" w:customStyle="1" w:styleId="WW8Num36z0">
    <w:name w:val="WW8Num36z0"/>
    <w:qFormat/>
    <w:rsid w:val="00A0537E"/>
    <w:rPr>
      <w:rFonts w:ascii="Symbol" w:hAnsi="Symbol"/>
      <w:b/>
    </w:rPr>
  </w:style>
  <w:style w:type="character" w:customStyle="1" w:styleId="WW8Num38z0">
    <w:name w:val="WW8Num38z0"/>
    <w:qFormat/>
    <w:rsid w:val="00A0537E"/>
    <w:rPr>
      <w:rFonts w:eastAsia="Times New Roman"/>
      <w:b/>
    </w:rPr>
  </w:style>
  <w:style w:type="character" w:customStyle="1" w:styleId="WW8Num39z1">
    <w:name w:val="WW8Num39z1"/>
    <w:qFormat/>
    <w:rsid w:val="00A0537E"/>
    <w:rPr>
      <w:rFonts w:cs="Times New Roman"/>
      <w:b/>
      <w:bCs/>
    </w:rPr>
  </w:style>
  <w:style w:type="character" w:customStyle="1" w:styleId="WW8Num39z3">
    <w:name w:val="WW8Num39z3"/>
    <w:uiPriority w:val="99"/>
    <w:qFormat/>
    <w:rsid w:val="00A0537E"/>
    <w:rPr>
      <w:rFonts w:ascii="Symbol" w:hAnsi="Symbol"/>
      <w:b/>
    </w:rPr>
  </w:style>
  <w:style w:type="character" w:customStyle="1" w:styleId="WW8Num40z0">
    <w:name w:val="WW8Num40z0"/>
    <w:qFormat/>
    <w:rsid w:val="00A0537E"/>
    <w:rPr>
      <w:b/>
      <w:color w:val="000000"/>
    </w:rPr>
  </w:style>
  <w:style w:type="character" w:customStyle="1" w:styleId="WW8Num43z0">
    <w:name w:val="WW8Num43z0"/>
    <w:qFormat/>
    <w:rsid w:val="00A0537E"/>
    <w:rPr>
      <w:b/>
    </w:rPr>
  </w:style>
  <w:style w:type="character" w:customStyle="1" w:styleId="WW8Num44z0">
    <w:name w:val="WW8Num44z0"/>
    <w:qFormat/>
    <w:rsid w:val="00A0537E"/>
    <w:rPr>
      <w:b/>
    </w:rPr>
  </w:style>
  <w:style w:type="character" w:customStyle="1" w:styleId="WW8Num48z1">
    <w:name w:val="WW8Num48z1"/>
    <w:qFormat/>
    <w:rsid w:val="00A0537E"/>
    <w:rPr>
      <w:b/>
    </w:rPr>
  </w:style>
  <w:style w:type="character" w:customStyle="1" w:styleId="WW8Num49z1">
    <w:name w:val="WW8Num49z1"/>
    <w:qFormat/>
    <w:rsid w:val="00A0537E"/>
    <w:rPr>
      <w:rFonts w:ascii="Courier New" w:hAnsi="Courier New"/>
    </w:rPr>
  </w:style>
  <w:style w:type="character" w:customStyle="1" w:styleId="WW8Num49z3">
    <w:name w:val="WW8Num49z3"/>
    <w:uiPriority w:val="99"/>
    <w:qFormat/>
    <w:rsid w:val="00A0537E"/>
    <w:rPr>
      <w:rFonts w:ascii="Symbol" w:hAnsi="Symbol"/>
      <w:b/>
    </w:rPr>
  </w:style>
  <w:style w:type="character" w:customStyle="1" w:styleId="WW8Num53z0">
    <w:name w:val="WW8Num53z0"/>
    <w:qFormat/>
    <w:rsid w:val="00A0537E"/>
    <w:rPr>
      <w:rFonts w:ascii="Symbol" w:hAnsi="Symbol"/>
      <w:b/>
    </w:rPr>
  </w:style>
  <w:style w:type="character" w:customStyle="1" w:styleId="WW8Num55z0">
    <w:name w:val="WW8Num55z0"/>
    <w:qFormat/>
    <w:rsid w:val="00A0537E"/>
    <w:rPr>
      <w:b/>
    </w:rPr>
  </w:style>
  <w:style w:type="character" w:customStyle="1" w:styleId="WW8Num56z0">
    <w:name w:val="WW8Num56z0"/>
    <w:qFormat/>
    <w:rsid w:val="00A0537E"/>
    <w:rPr>
      <w:b/>
    </w:rPr>
  </w:style>
  <w:style w:type="character" w:customStyle="1" w:styleId="WW8Num56z2">
    <w:name w:val="WW8Num56z2"/>
    <w:qFormat/>
    <w:rsid w:val="00A0537E"/>
    <w:rPr>
      <w:rFonts w:ascii="Wingdings" w:hAnsi="Wingdings"/>
    </w:rPr>
  </w:style>
  <w:style w:type="character" w:customStyle="1" w:styleId="WW8Num56z4">
    <w:name w:val="WW8Num56z4"/>
    <w:qFormat/>
    <w:rsid w:val="00A0537E"/>
    <w:rPr>
      <w:rFonts w:ascii="Courier New" w:hAnsi="Courier New"/>
    </w:rPr>
  </w:style>
  <w:style w:type="character" w:customStyle="1" w:styleId="WW8Num57z0">
    <w:name w:val="WW8Num57z0"/>
    <w:qFormat/>
    <w:rsid w:val="00A0537E"/>
    <w:rPr>
      <w:b/>
    </w:rPr>
  </w:style>
  <w:style w:type="character" w:customStyle="1" w:styleId="WW8Num58z0">
    <w:name w:val="WW8Num58z0"/>
    <w:qFormat/>
    <w:rsid w:val="00A0537E"/>
    <w:rPr>
      <w:b/>
    </w:rPr>
  </w:style>
  <w:style w:type="character" w:customStyle="1" w:styleId="WW8Num58z2">
    <w:name w:val="WW8Num58z2"/>
    <w:qFormat/>
    <w:rsid w:val="00A0537E"/>
    <w:rPr>
      <w:rFonts w:cs="Times New Roman"/>
    </w:rPr>
  </w:style>
  <w:style w:type="character" w:customStyle="1" w:styleId="WW8Num59z3">
    <w:name w:val="WW8Num59z3"/>
    <w:uiPriority w:val="99"/>
    <w:qFormat/>
    <w:rsid w:val="00A0537E"/>
    <w:rPr>
      <w:rFonts w:ascii="Symbol" w:hAnsi="Symbol"/>
      <w:b/>
    </w:rPr>
  </w:style>
  <w:style w:type="character" w:customStyle="1" w:styleId="WW8Num64z1">
    <w:name w:val="WW8Num64z1"/>
    <w:qFormat/>
    <w:rsid w:val="00A0537E"/>
    <w:rPr>
      <w:rFonts w:ascii="Courier New" w:hAnsi="Courier New"/>
    </w:rPr>
  </w:style>
  <w:style w:type="character" w:customStyle="1" w:styleId="WW8Num66z3">
    <w:name w:val="WW8Num66z3"/>
    <w:uiPriority w:val="99"/>
    <w:qFormat/>
    <w:rsid w:val="00A0537E"/>
    <w:rPr>
      <w:rFonts w:cs="Times New Roman"/>
    </w:rPr>
  </w:style>
  <w:style w:type="character" w:customStyle="1" w:styleId="WW8Num67z0">
    <w:name w:val="WW8Num67z0"/>
    <w:qFormat/>
    <w:rsid w:val="00A0537E"/>
    <w:rPr>
      <w:b/>
    </w:rPr>
  </w:style>
  <w:style w:type="character" w:customStyle="1" w:styleId="WW8Num68z3">
    <w:name w:val="WW8Num68z3"/>
    <w:uiPriority w:val="99"/>
    <w:qFormat/>
    <w:rsid w:val="00A0537E"/>
    <w:rPr>
      <w:rFonts w:ascii="Symbol" w:hAnsi="Symbol"/>
      <w:b/>
    </w:rPr>
  </w:style>
  <w:style w:type="character" w:customStyle="1" w:styleId="WW8Num69z1">
    <w:name w:val="WW8Num69z1"/>
    <w:qFormat/>
    <w:rsid w:val="00A0537E"/>
    <w:rPr>
      <w:rFonts w:ascii="Courier New" w:hAnsi="Courier New"/>
    </w:rPr>
  </w:style>
  <w:style w:type="character" w:customStyle="1" w:styleId="WW8Num69z3">
    <w:name w:val="WW8Num69z3"/>
    <w:uiPriority w:val="99"/>
    <w:qFormat/>
    <w:rsid w:val="00A0537E"/>
    <w:rPr>
      <w:rFonts w:ascii="Symbol" w:hAnsi="Symbol"/>
      <w:b/>
    </w:rPr>
  </w:style>
  <w:style w:type="character" w:customStyle="1" w:styleId="WW8Num70z3">
    <w:name w:val="WW8Num70z3"/>
    <w:uiPriority w:val="99"/>
    <w:qFormat/>
    <w:rsid w:val="00A0537E"/>
    <w:rPr>
      <w:rFonts w:ascii="Symbol" w:hAnsi="Symbol"/>
      <w:b/>
    </w:rPr>
  </w:style>
  <w:style w:type="character" w:customStyle="1" w:styleId="WW8Num72z0">
    <w:name w:val="WW8Num72z0"/>
    <w:qFormat/>
    <w:rsid w:val="00A0537E"/>
    <w:rPr>
      <w:rFonts w:ascii="Symbol" w:hAnsi="Symbol"/>
    </w:rPr>
  </w:style>
  <w:style w:type="character" w:customStyle="1" w:styleId="WW8Num75z0">
    <w:name w:val="WW8Num75z0"/>
    <w:qFormat/>
    <w:rsid w:val="00A0537E"/>
    <w:rPr>
      <w:rFonts w:ascii="Symbol" w:hAnsi="Symbol"/>
    </w:rPr>
  </w:style>
  <w:style w:type="character" w:customStyle="1" w:styleId="WW8Num75z4">
    <w:name w:val="WW8Num75z4"/>
    <w:uiPriority w:val="99"/>
    <w:qFormat/>
    <w:rsid w:val="00A0537E"/>
    <w:rPr>
      <w:rFonts w:cs="Times New Roman"/>
    </w:rPr>
  </w:style>
  <w:style w:type="character" w:customStyle="1" w:styleId="WW8Num77z0">
    <w:name w:val="WW8Num77z0"/>
    <w:qFormat/>
    <w:rsid w:val="00A0537E"/>
    <w:rPr>
      <w:rFonts w:ascii="Symbol" w:hAnsi="Symbol"/>
    </w:rPr>
  </w:style>
  <w:style w:type="character" w:customStyle="1" w:styleId="WW8Num77z4">
    <w:name w:val="WW8Num77z4"/>
    <w:qFormat/>
    <w:rsid w:val="00A0537E"/>
    <w:rPr>
      <w:rFonts w:cs="Times New Roman"/>
    </w:rPr>
  </w:style>
  <w:style w:type="character" w:customStyle="1" w:styleId="WW8Num78z4">
    <w:name w:val="WW8Num78z4"/>
    <w:uiPriority w:val="99"/>
    <w:qFormat/>
    <w:rsid w:val="00A0537E"/>
    <w:rPr>
      <w:rFonts w:cs="Times New Roman"/>
    </w:rPr>
  </w:style>
  <w:style w:type="character" w:customStyle="1" w:styleId="WW8Num79z0">
    <w:name w:val="WW8Num79z0"/>
    <w:qFormat/>
    <w:rsid w:val="00A0537E"/>
    <w:rPr>
      <w:b/>
    </w:rPr>
  </w:style>
  <w:style w:type="character" w:customStyle="1" w:styleId="WW8Num80z0">
    <w:name w:val="WW8Num80z0"/>
    <w:qFormat/>
    <w:rsid w:val="00A0537E"/>
    <w:rPr>
      <w:rFonts w:ascii="Symbol" w:hAnsi="Symbol"/>
    </w:rPr>
  </w:style>
  <w:style w:type="character" w:customStyle="1" w:styleId="WW8Num85z0">
    <w:name w:val="WW8Num85z0"/>
    <w:qFormat/>
    <w:rsid w:val="00A0537E"/>
    <w:rPr>
      <w:rFonts w:cs="Times New Roman"/>
      <w:b w:val="0"/>
      <w:bCs w:val="0"/>
    </w:rPr>
  </w:style>
  <w:style w:type="character" w:customStyle="1" w:styleId="WW8Num85z3">
    <w:name w:val="WW8Num85z3"/>
    <w:qFormat/>
    <w:rsid w:val="00A0537E"/>
    <w:rPr>
      <w:rFonts w:ascii="Symbol" w:hAnsi="Symbol"/>
      <w:b/>
    </w:rPr>
  </w:style>
  <w:style w:type="character" w:customStyle="1" w:styleId="WW8Num88z2">
    <w:name w:val="WW8Num88z2"/>
    <w:uiPriority w:val="99"/>
    <w:qFormat/>
    <w:rsid w:val="00A0537E"/>
    <w:rPr>
      <w:rFonts w:cs="Times New Roman"/>
    </w:rPr>
  </w:style>
  <w:style w:type="character" w:customStyle="1" w:styleId="WW8Num89z1">
    <w:name w:val="WW8Num89z1"/>
    <w:uiPriority w:val="99"/>
    <w:qFormat/>
    <w:rsid w:val="00A0537E"/>
    <w:rPr>
      <w:rFonts w:ascii="Symbol" w:hAnsi="Symbol"/>
      <w:b w:val="0"/>
    </w:rPr>
  </w:style>
  <w:style w:type="character" w:customStyle="1" w:styleId="WW8Num90z0">
    <w:name w:val="WW8Num90z0"/>
    <w:uiPriority w:val="99"/>
    <w:qFormat/>
    <w:rsid w:val="00A0537E"/>
    <w:rPr>
      <w:rFonts w:cs="Times New Roman"/>
      <w:b w:val="0"/>
      <w:bCs w:val="0"/>
    </w:rPr>
  </w:style>
  <w:style w:type="character" w:customStyle="1" w:styleId="WW8Num91z1">
    <w:name w:val="WW8Num91z1"/>
    <w:uiPriority w:val="99"/>
    <w:qFormat/>
    <w:rsid w:val="00A0537E"/>
    <w:rPr>
      <w:rFonts w:cs="Times New Roman"/>
    </w:rPr>
  </w:style>
  <w:style w:type="character" w:customStyle="1" w:styleId="WW8Num99z0">
    <w:name w:val="WW8Num99z0"/>
    <w:uiPriority w:val="99"/>
    <w:qFormat/>
    <w:rsid w:val="00A0537E"/>
    <w:rPr>
      <w:rFonts w:cs="Times New Roman"/>
      <w:b/>
      <w:bCs/>
    </w:rPr>
  </w:style>
  <w:style w:type="character" w:customStyle="1" w:styleId="WW8Num100z3">
    <w:name w:val="WW8Num100z3"/>
    <w:uiPriority w:val="99"/>
    <w:qFormat/>
    <w:rsid w:val="00A0537E"/>
    <w:rPr>
      <w:rFonts w:cs="Times New Roman"/>
      <w:u w:val="single"/>
    </w:rPr>
  </w:style>
  <w:style w:type="character" w:customStyle="1" w:styleId="WW8Num100z4">
    <w:name w:val="WW8Num100z4"/>
    <w:uiPriority w:val="99"/>
    <w:qFormat/>
    <w:rsid w:val="00A0537E"/>
    <w:rPr>
      <w:rFonts w:cs="Times New Roman"/>
    </w:rPr>
  </w:style>
  <w:style w:type="character" w:customStyle="1" w:styleId="WW8Num101z1">
    <w:name w:val="WW8Num101z1"/>
    <w:uiPriority w:val="99"/>
    <w:qFormat/>
    <w:rsid w:val="00A0537E"/>
    <w:rPr>
      <w:rFonts w:cs="Times New Roman"/>
    </w:rPr>
  </w:style>
  <w:style w:type="character" w:customStyle="1" w:styleId="WW8Num102z0">
    <w:name w:val="WW8Num102z0"/>
    <w:uiPriority w:val="99"/>
    <w:qFormat/>
    <w:rsid w:val="00A0537E"/>
    <w:rPr>
      <w:rFonts w:cs="Times New Roman"/>
    </w:rPr>
  </w:style>
  <w:style w:type="character" w:customStyle="1" w:styleId="WW8Num106z0">
    <w:name w:val="WW8Num106z0"/>
    <w:uiPriority w:val="99"/>
    <w:qFormat/>
    <w:rsid w:val="00A0537E"/>
    <w:rPr>
      <w:rFonts w:cs="Times New Roman"/>
    </w:rPr>
  </w:style>
  <w:style w:type="character" w:customStyle="1" w:styleId="WW8Num107z2">
    <w:name w:val="WW8Num107z2"/>
    <w:uiPriority w:val="99"/>
    <w:qFormat/>
    <w:rsid w:val="00A0537E"/>
    <w:rPr>
      <w:rFonts w:cs="Times New Roman"/>
    </w:rPr>
  </w:style>
  <w:style w:type="character" w:customStyle="1" w:styleId="WW8Num108z0">
    <w:name w:val="WW8Num108z0"/>
    <w:uiPriority w:val="99"/>
    <w:qFormat/>
    <w:rsid w:val="00A0537E"/>
    <w:rPr>
      <w:rFonts w:ascii="Symbol" w:hAnsi="Symbol"/>
    </w:rPr>
  </w:style>
  <w:style w:type="character" w:customStyle="1" w:styleId="WW8Num110z0">
    <w:name w:val="WW8Num110z0"/>
    <w:uiPriority w:val="99"/>
    <w:qFormat/>
    <w:rsid w:val="00A0537E"/>
    <w:rPr>
      <w:rFonts w:cs="Times New Roman"/>
      <w:b/>
      <w:bCs/>
    </w:rPr>
  </w:style>
  <w:style w:type="character" w:customStyle="1" w:styleId="WW8Num110z1">
    <w:name w:val="WW8Num110z1"/>
    <w:uiPriority w:val="99"/>
    <w:qFormat/>
    <w:rsid w:val="00A0537E"/>
    <w:rPr>
      <w:rFonts w:cs="Times New Roman"/>
    </w:rPr>
  </w:style>
  <w:style w:type="character" w:customStyle="1" w:styleId="WW8Num110z3">
    <w:name w:val="WW8Num110z3"/>
    <w:uiPriority w:val="99"/>
    <w:qFormat/>
    <w:rsid w:val="00A0537E"/>
    <w:rPr>
      <w:rFonts w:ascii="Symbol" w:hAnsi="Symbol"/>
      <w:b/>
    </w:rPr>
  </w:style>
  <w:style w:type="character" w:customStyle="1" w:styleId="WW8Num111z0">
    <w:name w:val="WW8Num111z0"/>
    <w:uiPriority w:val="99"/>
    <w:qFormat/>
    <w:rsid w:val="00A0537E"/>
    <w:rPr>
      <w:rFonts w:ascii="Symbol" w:hAnsi="Symbol"/>
    </w:rPr>
  </w:style>
  <w:style w:type="character" w:customStyle="1" w:styleId="WW8Num111z1">
    <w:name w:val="WW8Num111z1"/>
    <w:uiPriority w:val="99"/>
    <w:qFormat/>
    <w:rsid w:val="00A0537E"/>
    <w:rPr>
      <w:rFonts w:ascii="Courier New" w:hAnsi="Courier New"/>
    </w:rPr>
  </w:style>
  <w:style w:type="character" w:customStyle="1" w:styleId="WW8Num112z0">
    <w:name w:val="WW8Num112z0"/>
    <w:uiPriority w:val="99"/>
    <w:qFormat/>
    <w:rsid w:val="00A0537E"/>
    <w:rPr>
      <w:rFonts w:cs="Times New Roman"/>
      <w:b/>
      <w:bCs/>
    </w:rPr>
  </w:style>
  <w:style w:type="character" w:customStyle="1" w:styleId="WW8Num113z0">
    <w:name w:val="WW8Num113z0"/>
    <w:uiPriority w:val="99"/>
    <w:qFormat/>
    <w:rsid w:val="00A0537E"/>
    <w:rPr>
      <w:rFonts w:ascii="Symbol" w:hAnsi="Symbol"/>
      <w:color w:val="000000"/>
    </w:rPr>
  </w:style>
  <w:style w:type="character" w:customStyle="1" w:styleId="WW8Num113z1">
    <w:name w:val="WW8Num113z1"/>
    <w:uiPriority w:val="99"/>
    <w:qFormat/>
    <w:rsid w:val="00A0537E"/>
    <w:rPr>
      <w:rFonts w:cs="Times New Roman"/>
    </w:rPr>
  </w:style>
  <w:style w:type="character" w:customStyle="1" w:styleId="Absatz-Standardschriftart">
    <w:name w:val="Absatz-Standardschriftart"/>
    <w:qFormat/>
    <w:rsid w:val="00A0537E"/>
  </w:style>
  <w:style w:type="character" w:customStyle="1" w:styleId="WW-Absatz-Standardschriftart">
    <w:name w:val="WW-Absatz-Standardschriftart"/>
    <w:qFormat/>
    <w:rsid w:val="00A0537E"/>
  </w:style>
  <w:style w:type="character" w:customStyle="1" w:styleId="WW-Absatz-Standardschriftart1">
    <w:name w:val="WW-Absatz-Standardschriftart1"/>
    <w:qFormat/>
    <w:rsid w:val="00A0537E"/>
  </w:style>
  <w:style w:type="character" w:customStyle="1" w:styleId="WW-Absatz-Standardschriftart11">
    <w:name w:val="WW-Absatz-Standardschriftart11"/>
    <w:uiPriority w:val="99"/>
    <w:qFormat/>
    <w:rsid w:val="00A0537E"/>
  </w:style>
  <w:style w:type="character" w:customStyle="1" w:styleId="WW-Absatz-Standardschriftart111">
    <w:name w:val="WW-Absatz-Standardschriftart111"/>
    <w:uiPriority w:val="99"/>
    <w:qFormat/>
    <w:rsid w:val="00A0537E"/>
  </w:style>
  <w:style w:type="character" w:customStyle="1" w:styleId="WW-Absatz-Standardschriftart1111">
    <w:name w:val="WW-Absatz-Standardschriftart1111"/>
    <w:uiPriority w:val="99"/>
    <w:qFormat/>
    <w:rsid w:val="00A0537E"/>
  </w:style>
  <w:style w:type="character" w:customStyle="1" w:styleId="WW-Absatz-Standardschriftart11111">
    <w:name w:val="WW-Absatz-Standardschriftart11111"/>
    <w:uiPriority w:val="99"/>
    <w:qFormat/>
    <w:rsid w:val="00A0537E"/>
  </w:style>
  <w:style w:type="character" w:customStyle="1" w:styleId="WW-Absatz-Standardschriftart111111">
    <w:name w:val="WW-Absatz-Standardschriftart111111"/>
    <w:uiPriority w:val="99"/>
    <w:qFormat/>
    <w:rsid w:val="00A0537E"/>
  </w:style>
  <w:style w:type="character" w:customStyle="1" w:styleId="WW-Absatz-Standardschriftart1111111">
    <w:name w:val="WW-Absatz-Standardschriftart1111111"/>
    <w:uiPriority w:val="99"/>
    <w:qFormat/>
    <w:rsid w:val="00A0537E"/>
  </w:style>
  <w:style w:type="character" w:customStyle="1" w:styleId="WW-Absatz-Standardschriftart11111111">
    <w:name w:val="WW-Absatz-Standardschriftart11111111"/>
    <w:uiPriority w:val="99"/>
    <w:qFormat/>
    <w:rsid w:val="00A0537E"/>
  </w:style>
  <w:style w:type="character" w:customStyle="1" w:styleId="WW-Absatz-Standardschriftart111111111">
    <w:name w:val="WW-Absatz-Standardschriftart111111111"/>
    <w:uiPriority w:val="99"/>
    <w:qFormat/>
    <w:rsid w:val="00A0537E"/>
  </w:style>
  <w:style w:type="character" w:customStyle="1" w:styleId="WW-Absatz-Standardschriftart1111111111">
    <w:name w:val="WW-Absatz-Standardschriftart1111111111"/>
    <w:uiPriority w:val="99"/>
    <w:qFormat/>
    <w:rsid w:val="00A0537E"/>
  </w:style>
  <w:style w:type="character" w:customStyle="1" w:styleId="WW-Absatz-Standardschriftart11111111111">
    <w:name w:val="WW-Absatz-Standardschriftart11111111111"/>
    <w:uiPriority w:val="99"/>
    <w:qFormat/>
    <w:rsid w:val="00A0537E"/>
  </w:style>
  <w:style w:type="character" w:customStyle="1" w:styleId="WW-Absatz-Standardschriftart111111111111">
    <w:name w:val="WW-Absatz-Standardschriftart111111111111"/>
    <w:uiPriority w:val="99"/>
    <w:qFormat/>
    <w:rsid w:val="00A0537E"/>
  </w:style>
  <w:style w:type="character" w:customStyle="1" w:styleId="WW-Absatz-Standardschriftart1111111111111">
    <w:name w:val="WW-Absatz-Standardschriftart1111111111111"/>
    <w:uiPriority w:val="99"/>
    <w:qFormat/>
    <w:rsid w:val="00A0537E"/>
  </w:style>
  <w:style w:type="character" w:customStyle="1" w:styleId="WW-Absatz-Standardschriftart11111111111111">
    <w:name w:val="WW-Absatz-Standardschriftart11111111111111"/>
    <w:uiPriority w:val="99"/>
    <w:qFormat/>
    <w:rsid w:val="00A0537E"/>
  </w:style>
  <w:style w:type="character" w:customStyle="1" w:styleId="WW-Absatz-Standardschriftart111111111111111">
    <w:name w:val="WW-Absatz-Standardschriftart111111111111111"/>
    <w:uiPriority w:val="99"/>
    <w:qFormat/>
    <w:rsid w:val="00A0537E"/>
  </w:style>
  <w:style w:type="character" w:customStyle="1" w:styleId="WW-Absatz-Standardschriftart1111111111111111">
    <w:name w:val="WW-Absatz-Standardschriftart1111111111111111"/>
    <w:uiPriority w:val="99"/>
    <w:qFormat/>
    <w:rsid w:val="00A0537E"/>
  </w:style>
  <w:style w:type="character" w:customStyle="1" w:styleId="WW-Absatz-Standardschriftart11111111111111111">
    <w:name w:val="WW-Absatz-Standardschriftart11111111111111111"/>
    <w:uiPriority w:val="99"/>
    <w:qFormat/>
    <w:rsid w:val="00A0537E"/>
  </w:style>
  <w:style w:type="character" w:customStyle="1" w:styleId="WW-Absatz-Standardschriftart111111111111111111">
    <w:name w:val="WW-Absatz-Standardschriftart111111111111111111"/>
    <w:uiPriority w:val="99"/>
    <w:qFormat/>
    <w:rsid w:val="00A0537E"/>
  </w:style>
  <w:style w:type="character" w:customStyle="1" w:styleId="WW-Absatz-Standardschriftart1111111111111111111">
    <w:name w:val="WW-Absatz-Standardschriftart1111111111111111111"/>
    <w:uiPriority w:val="99"/>
    <w:qFormat/>
    <w:rsid w:val="00A0537E"/>
  </w:style>
  <w:style w:type="character" w:customStyle="1" w:styleId="WW-Absatz-Standardschriftart11111111111111111111">
    <w:name w:val="WW-Absatz-Standardschriftart11111111111111111111"/>
    <w:uiPriority w:val="99"/>
    <w:qFormat/>
    <w:rsid w:val="00A0537E"/>
  </w:style>
  <w:style w:type="character" w:customStyle="1" w:styleId="WW-Absatz-Standardschriftart111111111111111111111">
    <w:name w:val="WW-Absatz-Standardschriftart111111111111111111111"/>
    <w:uiPriority w:val="99"/>
    <w:qFormat/>
    <w:rsid w:val="00A0537E"/>
  </w:style>
  <w:style w:type="character" w:customStyle="1" w:styleId="WW8Num16z3">
    <w:name w:val="WW8Num16z3"/>
    <w:uiPriority w:val="99"/>
    <w:qFormat/>
    <w:rsid w:val="00A0537E"/>
    <w:rPr>
      <w:rFonts w:ascii="Symbol" w:hAnsi="Symbol"/>
    </w:rPr>
  </w:style>
  <w:style w:type="character" w:customStyle="1" w:styleId="WW-Absatz-Standardschriftart1111111111111111111111">
    <w:name w:val="WW-Absatz-Standardschriftart1111111111111111111111"/>
    <w:uiPriority w:val="99"/>
    <w:qFormat/>
    <w:rsid w:val="00A0537E"/>
  </w:style>
  <w:style w:type="character" w:customStyle="1" w:styleId="WW8Num20z3">
    <w:name w:val="WW8Num20z3"/>
    <w:uiPriority w:val="99"/>
    <w:qFormat/>
    <w:rsid w:val="00A0537E"/>
    <w:rPr>
      <w:rFonts w:ascii="Symbol" w:hAnsi="Symbol"/>
    </w:rPr>
  </w:style>
  <w:style w:type="character" w:customStyle="1" w:styleId="WW8Num32z3">
    <w:name w:val="WW8Num32z3"/>
    <w:uiPriority w:val="99"/>
    <w:qFormat/>
    <w:rsid w:val="00A0537E"/>
    <w:rPr>
      <w:rFonts w:ascii="Symbol" w:hAnsi="Symbol"/>
      <w:b/>
    </w:rPr>
  </w:style>
  <w:style w:type="character" w:customStyle="1" w:styleId="WW8Num64z3">
    <w:name w:val="WW8Num64z3"/>
    <w:uiPriority w:val="99"/>
    <w:qFormat/>
    <w:rsid w:val="00A0537E"/>
    <w:rPr>
      <w:rFonts w:ascii="Symbol" w:hAnsi="Symbol"/>
    </w:rPr>
  </w:style>
  <w:style w:type="character" w:customStyle="1" w:styleId="WW8Num77z3">
    <w:name w:val="WW8Num77z3"/>
    <w:uiPriority w:val="99"/>
    <w:qFormat/>
    <w:rsid w:val="00A0537E"/>
    <w:rPr>
      <w:rFonts w:ascii="Symbol" w:hAnsi="Symbol"/>
    </w:rPr>
  </w:style>
  <w:style w:type="character" w:customStyle="1" w:styleId="WW8Num79z2">
    <w:name w:val="WW8Num79z2"/>
    <w:uiPriority w:val="99"/>
    <w:qFormat/>
    <w:rsid w:val="00A0537E"/>
  </w:style>
  <w:style w:type="character" w:customStyle="1" w:styleId="WW8Num98z4">
    <w:name w:val="WW8Num98z4"/>
    <w:uiPriority w:val="99"/>
    <w:qFormat/>
    <w:rsid w:val="00A0537E"/>
    <w:rPr>
      <w:rFonts w:cs="Times New Roman"/>
    </w:rPr>
  </w:style>
  <w:style w:type="character" w:customStyle="1" w:styleId="WW-Absatz-Standardschriftart11111111111111111111111">
    <w:name w:val="WW-Absatz-Standardschriftart11111111111111111111111"/>
    <w:uiPriority w:val="99"/>
    <w:qFormat/>
    <w:rsid w:val="00A0537E"/>
  </w:style>
  <w:style w:type="character" w:customStyle="1" w:styleId="WW8Num6z1">
    <w:name w:val="WW8Num6z1"/>
    <w:uiPriority w:val="99"/>
    <w:qFormat/>
    <w:rsid w:val="00A0537E"/>
    <w:rPr>
      <w:rFonts w:ascii="Times New Roman" w:hAnsi="Times New Roman"/>
      <w:sz w:val="28"/>
      <w:u w:val="none"/>
    </w:rPr>
  </w:style>
  <w:style w:type="character" w:customStyle="1" w:styleId="WW8Num12z1">
    <w:name w:val="WW8Num12z1"/>
    <w:qFormat/>
    <w:rsid w:val="00A0537E"/>
    <w:rPr>
      <w:rFonts w:ascii="Courier New" w:hAnsi="Courier New"/>
    </w:rPr>
  </w:style>
  <w:style w:type="character" w:customStyle="1" w:styleId="WW8Num12z3">
    <w:name w:val="WW8Num12z3"/>
    <w:uiPriority w:val="99"/>
    <w:qFormat/>
    <w:rsid w:val="00A0537E"/>
    <w:rPr>
      <w:rFonts w:ascii="Symbol" w:hAnsi="Symbol"/>
      <w:b/>
    </w:rPr>
  </w:style>
  <w:style w:type="character" w:customStyle="1" w:styleId="WW8Num16z4">
    <w:name w:val="WW8Num16z4"/>
    <w:uiPriority w:val="99"/>
    <w:qFormat/>
    <w:rsid w:val="00A0537E"/>
    <w:rPr>
      <w:rFonts w:cs="Times New Roman"/>
    </w:rPr>
  </w:style>
  <w:style w:type="character" w:customStyle="1" w:styleId="WW8Num18z1">
    <w:name w:val="WW8Num18z1"/>
    <w:uiPriority w:val="99"/>
    <w:qFormat/>
    <w:rsid w:val="00A0537E"/>
    <w:rPr>
      <w:b/>
    </w:rPr>
  </w:style>
  <w:style w:type="character" w:customStyle="1" w:styleId="WW8Num21z1">
    <w:name w:val="WW8Num21z1"/>
    <w:uiPriority w:val="99"/>
    <w:qFormat/>
    <w:rsid w:val="00A0537E"/>
    <w:rPr>
      <w:rFonts w:ascii="Times New Roman" w:hAnsi="Times New Roman"/>
      <w:sz w:val="28"/>
      <w:u w:val="none"/>
    </w:rPr>
  </w:style>
  <w:style w:type="character" w:customStyle="1" w:styleId="WW8Num21z3">
    <w:name w:val="WW8Num21z3"/>
    <w:uiPriority w:val="99"/>
    <w:qFormat/>
    <w:rsid w:val="00A0537E"/>
    <w:rPr>
      <w:rFonts w:ascii="Symbol" w:hAnsi="Symbol"/>
    </w:rPr>
  </w:style>
  <w:style w:type="character" w:customStyle="1" w:styleId="WW8Num24z4">
    <w:name w:val="WW8Num24z4"/>
    <w:uiPriority w:val="99"/>
    <w:qFormat/>
    <w:rsid w:val="00A0537E"/>
    <w:rPr>
      <w:rFonts w:cs="Times New Roman"/>
    </w:rPr>
  </w:style>
  <w:style w:type="character" w:customStyle="1" w:styleId="WW8Num26z1">
    <w:name w:val="WW8Num26z1"/>
    <w:uiPriority w:val="99"/>
    <w:qFormat/>
    <w:rsid w:val="00A0537E"/>
    <w:rPr>
      <w:rFonts w:cs="Times New Roman"/>
      <w:b/>
      <w:bCs/>
      <w:color w:val="000000"/>
    </w:rPr>
  </w:style>
  <w:style w:type="character" w:customStyle="1" w:styleId="WW8Num29z1">
    <w:name w:val="WW8Num29z1"/>
    <w:qFormat/>
    <w:rsid w:val="00A0537E"/>
    <w:rPr>
      <w:rFonts w:ascii="Courier New" w:hAnsi="Courier New"/>
    </w:rPr>
  </w:style>
  <w:style w:type="character" w:customStyle="1" w:styleId="WW8Num29z2">
    <w:name w:val="WW8Num29z2"/>
    <w:qFormat/>
    <w:rsid w:val="00A0537E"/>
    <w:rPr>
      <w:rFonts w:ascii="Wingdings" w:hAnsi="Wingdings"/>
    </w:rPr>
  </w:style>
  <w:style w:type="character" w:customStyle="1" w:styleId="WW8Num33z1">
    <w:name w:val="WW8Num33z1"/>
    <w:qFormat/>
    <w:rsid w:val="00A0537E"/>
    <w:rPr>
      <w:rFonts w:cs="Times New Roman"/>
    </w:rPr>
  </w:style>
  <w:style w:type="character" w:customStyle="1" w:styleId="WW8Num35z1">
    <w:name w:val="WW8Num35z1"/>
    <w:qFormat/>
    <w:rsid w:val="00A0537E"/>
    <w:rPr>
      <w:rFonts w:ascii="Courier New" w:hAnsi="Courier New"/>
    </w:rPr>
  </w:style>
  <w:style w:type="character" w:customStyle="1" w:styleId="WW8Num40z1">
    <w:name w:val="WW8Num40z1"/>
    <w:qFormat/>
    <w:rsid w:val="00A0537E"/>
    <w:rPr>
      <w:b/>
    </w:rPr>
  </w:style>
  <w:style w:type="character" w:customStyle="1" w:styleId="WW8Num40z3">
    <w:name w:val="WW8Num40z3"/>
    <w:uiPriority w:val="99"/>
    <w:qFormat/>
    <w:rsid w:val="00A0537E"/>
    <w:rPr>
      <w:rFonts w:ascii="Symbol" w:hAnsi="Symbol"/>
      <w:b/>
    </w:rPr>
  </w:style>
  <w:style w:type="character" w:customStyle="1" w:styleId="WW8Num43z1">
    <w:name w:val="WW8Num43z1"/>
    <w:qFormat/>
    <w:rsid w:val="00A0537E"/>
    <w:rPr>
      <w:b/>
      <w:color w:val="000000"/>
    </w:rPr>
  </w:style>
  <w:style w:type="character" w:customStyle="1" w:styleId="WW8Num50z3">
    <w:name w:val="WW8Num50z3"/>
    <w:uiPriority w:val="99"/>
    <w:qFormat/>
    <w:rsid w:val="00A0537E"/>
    <w:rPr>
      <w:rFonts w:ascii="Symbol" w:hAnsi="Symbol"/>
      <w:b/>
    </w:rPr>
  </w:style>
  <w:style w:type="character" w:customStyle="1" w:styleId="WW8Num57z2">
    <w:name w:val="WW8Num57z2"/>
    <w:uiPriority w:val="99"/>
    <w:qFormat/>
    <w:rsid w:val="00A0537E"/>
    <w:rPr>
      <w:rFonts w:ascii="Wingdings" w:hAnsi="Wingdings"/>
    </w:rPr>
  </w:style>
  <w:style w:type="character" w:customStyle="1" w:styleId="WW8Num57z4">
    <w:name w:val="WW8Num57z4"/>
    <w:uiPriority w:val="99"/>
    <w:qFormat/>
    <w:rsid w:val="00A0537E"/>
    <w:rPr>
      <w:rFonts w:ascii="Courier New" w:hAnsi="Courier New"/>
    </w:rPr>
  </w:style>
  <w:style w:type="character" w:customStyle="1" w:styleId="WW8Num59z2">
    <w:name w:val="WW8Num59z2"/>
    <w:qFormat/>
    <w:rsid w:val="00A0537E"/>
    <w:rPr>
      <w:rFonts w:cs="Times New Roman"/>
    </w:rPr>
  </w:style>
  <w:style w:type="character" w:customStyle="1" w:styleId="WW8Num60z3">
    <w:name w:val="WW8Num60z3"/>
    <w:uiPriority w:val="99"/>
    <w:qFormat/>
    <w:rsid w:val="00A0537E"/>
    <w:rPr>
      <w:rFonts w:ascii="Symbol" w:hAnsi="Symbol"/>
      <w:b/>
    </w:rPr>
  </w:style>
  <w:style w:type="character" w:customStyle="1" w:styleId="WW8Num65z3">
    <w:name w:val="WW8Num65z3"/>
    <w:uiPriority w:val="99"/>
    <w:qFormat/>
    <w:rsid w:val="00A0537E"/>
    <w:rPr>
      <w:rFonts w:ascii="Symbol" w:hAnsi="Symbol"/>
      <w:b/>
    </w:rPr>
  </w:style>
  <w:style w:type="character" w:customStyle="1" w:styleId="WW8Num67z3">
    <w:name w:val="WW8Num67z3"/>
    <w:qFormat/>
    <w:rsid w:val="00A0537E"/>
    <w:rPr>
      <w:rFonts w:cs="Times New Roman"/>
    </w:rPr>
  </w:style>
  <w:style w:type="character" w:customStyle="1" w:styleId="WW8Num71z3">
    <w:name w:val="WW8Num71z3"/>
    <w:uiPriority w:val="99"/>
    <w:qFormat/>
    <w:rsid w:val="00A0537E"/>
    <w:rPr>
      <w:b/>
    </w:rPr>
  </w:style>
  <w:style w:type="character" w:customStyle="1" w:styleId="WW8Num76z4">
    <w:name w:val="WW8Num76z4"/>
    <w:uiPriority w:val="99"/>
    <w:qFormat/>
    <w:rsid w:val="00A0537E"/>
    <w:rPr>
      <w:rFonts w:cs="Times New Roman"/>
    </w:rPr>
  </w:style>
  <w:style w:type="character" w:customStyle="1" w:styleId="WW8Num78z3">
    <w:name w:val="WW8Num78z3"/>
    <w:uiPriority w:val="99"/>
    <w:qFormat/>
    <w:rsid w:val="00A0537E"/>
    <w:rPr>
      <w:rFonts w:ascii="Symbol" w:hAnsi="Symbol"/>
    </w:rPr>
  </w:style>
  <w:style w:type="character" w:customStyle="1" w:styleId="WW8Num79z4">
    <w:name w:val="WW8Num79z4"/>
    <w:uiPriority w:val="99"/>
    <w:qFormat/>
    <w:rsid w:val="00A0537E"/>
    <w:rPr>
      <w:rFonts w:ascii="Courier New" w:hAnsi="Courier New"/>
    </w:rPr>
  </w:style>
  <w:style w:type="character" w:customStyle="1" w:styleId="WW8Num80z2">
    <w:name w:val="WW8Num80z2"/>
    <w:uiPriority w:val="99"/>
    <w:qFormat/>
    <w:rsid w:val="00A0537E"/>
    <w:rPr>
      <w:rFonts w:ascii="Wingdings" w:hAnsi="Wingdings"/>
    </w:rPr>
  </w:style>
  <w:style w:type="character" w:customStyle="1" w:styleId="WW8Num82z1">
    <w:name w:val="WW8Num82z1"/>
    <w:qFormat/>
    <w:rsid w:val="00A0537E"/>
    <w:rPr>
      <w:rFonts w:ascii="Courier New" w:hAnsi="Courier New"/>
    </w:rPr>
  </w:style>
  <w:style w:type="character" w:customStyle="1" w:styleId="WW8Num86z3">
    <w:name w:val="WW8Num86z3"/>
    <w:uiPriority w:val="99"/>
    <w:qFormat/>
    <w:rsid w:val="00A0537E"/>
    <w:rPr>
      <w:rFonts w:ascii="Symbol" w:hAnsi="Symbol"/>
      <w:b/>
    </w:rPr>
  </w:style>
  <w:style w:type="character" w:customStyle="1" w:styleId="WW8Num89z2">
    <w:name w:val="WW8Num89z2"/>
    <w:uiPriority w:val="99"/>
    <w:qFormat/>
    <w:rsid w:val="00A0537E"/>
    <w:rPr>
      <w:rFonts w:cs="Times New Roman"/>
    </w:rPr>
  </w:style>
  <w:style w:type="character" w:customStyle="1" w:styleId="WW8Num90z1">
    <w:name w:val="WW8Num90z1"/>
    <w:uiPriority w:val="99"/>
    <w:qFormat/>
    <w:rsid w:val="00A0537E"/>
    <w:rPr>
      <w:rFonts w:cs="Times New Roman"/>
    </w:rPr>
  </w:style>
  <w:style w:type="character" w:customStyle="1" w:styleId="WW8Num99z4">
    <w:name w:val="WW8Num99z4"/>
    <w:uiPriority w:val="99"/>
    <w:qFormat/>
    <w:rsid w:val="00A0537E"/>
    <w:rPr>
      <w:rFonts w:cs="Times New Roman"/>
    </w:rPr>
  </w:style>
  <w:style w:type="character" w:customStyle="1" w:styleId="WW8Num101z3">
    <w:name w:val="WW8Num101z3"/>
    <w:uiPriority w:val="99"/>
    <w:qFormat/>
    <w:rsid w:val="00A0537E"/>
    <w:rPr>
      <w:rFonts w:cs="Times New Roman"/>
      <w:u w:val="single"/>
    </w:rPr>
  </w:style>
  <w:style w:type="character" w:customStyle="1" w:styleId="WW8Num101z4">
    <w:name w:val="WW8Num101z4"/>
    <w:uiPriority w:val="99"/>
    <w:qFormat/>
    <w:rsid w:val="00A0537E"/>
    <w:rPr>
      <w:rFonts w:cs="Times New Roman"/>
    </w:rPr>
  </w:style>
  <w:style w:type="character" w:customStyle="1" w:styleId="WW8Num102z1">
    <w:name w:val="WW8Num102z1"/>
    <w:uiPriority w:val="99"/>
    <w:qFormat/>
    <w:rsid w:val="00A0537E"/>
    <w:rPr>
      <w:rFonts w:ascii="Times New Roman" w:hAnsi="Times New Roman" w:cs="Times New Roman"/>
      <w:b w:val="0"/>
      <w:bCs w:val="0"/>
      <w:i w:val="0"/>
      <w:iCs w:val="0"/>
      <w:sz w:val="28"/>
      <w:szCs w:val="28"/>
      <w:u w:val="none"/>
    </w:rPr>
  </w:style>
  <w:style w:type="character" w:customStyle="1" w:styleId="WW8Num105z0">
    <w:name w:val="WW8Num105z0"/>
    <w:uiPriority w:val="99"/>
    <w:qFormat/>
    <w:rsid w:val="00A0537E"/>
    <w:rPr>
      <w:rFonts w:cs="Times New Roman"/>
    </w:rPr>
  </w:style>
  <w:style w:type="character" w:customStyle="1" w:styleId="WW8Num108z2">
    <w:name w:val="WW8Num108z2"/>
    <w:uiPriority w:val="99"/>
    <w:qFormat/>
    <w:rsid w:val="00A0537E"/>
    <w:rPr>
      <w:rFonts w:ascii="Wingdings" w:hAnsi="Wingdings"/>
    </w:rPr>
  </w:style>
  <w:style w:type="character" w:customStyle="1" w:styleId="WW8Num111z3">
    <w:name w:val="WW8Num111z3"/>
    <w:uiPriority w:val="99"/>
    <w:qFormat/>
    <w:rsid w:val="00A0537E"/>
    <w:rPr>
      <w:rFonts w:ascii="Symbol" w:hAnsi="Symbol"/>
      <w:b/>
    </w:rPr>
  </w:style>
  <w:style w:type="character" w:customStyle="1" w:styleId="WW8Num112z1">
    <w:name w:val="WW8Num112z1"/>
    <w:uiPriority w:val="99"/>
    <w:qFormat/>
    <w:rsid w:val="00A0537E"/>
    <w:rPr>
      <w:rFonts w:cs="Times New Roman"/>
      <w:b/>
      <w:bCs/>
      <w:color w:val="000000"/>
    </w:rPr>
  </w:style>
  <w:style w:type="character" w:customStyle="1" w:styleId="WW8Num114z0">
    <w:name w:val="WW8Num114z0"/>
    <w:uiPriority w:val="99"/>
    <w:qFormat/>
    <w:rsid w:val="00A0537E"/>
    <w:rPr>
      <w:rFonts w:ascii="Symbol" w:hAnsi="Symbol"/>
    </w:rPr>
  </w:style>
  <w:style w:type="character" w:customStyle="1" w:styleId="WW8Num114z1">
    <w:name w:val="WW8Num114z1"/>
    <w:uiPriority w:val="99"/>
    <w:qFormat/>
    <w:rsid w:val="00A0537E"/>
    <w:rPr>
      <w:rFonts w:ascii="Courier New" w:hAnsi="Courier New"/>
    </w:rPr>
  </w:style>
  <w:style w:type="character" w:customStyle="1" w:styleId="WW-Absatz-Standardschriftart111111111111111111111111">
    <w:name w:val="WW-Absatz-Standardschriftart111111111111111111111111"/>
    <w:uiPriority w:val="99"/>
    <w:qFormat/>
    <w:rsid w:val="00A0537E"/>
  </w:style>
  <w:style w:type="character" w:customStyle="1" w:styleId="WW8Num8z1">
    <w:name w:val="WW8Num8z1"/>
    <w:qFormat/>
    <w:rsid w:val="00A0537E"/>
    <w:rPr>
      <w:rFonts w:ascii="Symbol" w:hAnsi="Symbol"/>
    </w:rPr>
  </w:style>
  <w:style w:type="character" w:customStyle="1" w:styleId="WW8Num8z2">
    <w:name w:val="WW8Num8z2"/>
    <w:uiPriority w:val="99"/>
    <w:qFormat/>
    <w:rsid w:val="00A0537E"/>
    <w:rPr>
      <w:rFonts w:cs="Times New Roman"/>
    </w:rPr>
  </w:style>
  <w:style w:type="character" w:customStyle="1" w:styleId="WW8Num9z2">
    <w:name w:val="WW8Num9z2"/>
    <w:uiPriority w:val="99"/>
    <w:qFormat/>
    <w:rsid w:val="00A0537E"/>
    <w:rPr>
      <w:rFonts w:ascii="Wingdings" w:hAnsi="Wingdings"/>
    </w:rPr>
  </w:style>
  <w:style w:type="character" w:customStyle="1" w:styleId="WW8Num9z4">
    <w:name w:val="WW8Num9z4"/>
    <w:uiPriority w:val="99"/>
    <w:qFormat/>
    <w:rsid w:val="00A0537E"/>
    <w:rPr>
      <w:rFonts w:ascii="Courier New" w:hAnsi="Courier New"/>
    </w:rPr>
  </w:style>
  <w:style w:type="character" w:customStyle="1" w:styleId="WW8Num21z2">
    <w:name w:val="WW8Num21z2"/>
    <w:uiPriority w:val="99"/>
    <w:qFormat/>
    <w:rsid w:val="00A0537E"/>
    <w:rPr>
      <w:rFonts w:cs="Times New Roman"/>
    </w:rPr>
  </w:style>
  <w:style w:type="character" w:customStyle="1" w:styleId="WW8Num35z4">
    <w:name w:val="WW8Num35z4"/>
    <w:uiPriority w:val="99"/>
    <w:qFormat/>
    <w:rsid w:val="00A0537E"/>
    <w:rPr>
      <w:rFonts w:ascii="Courier New" w:hAnsi="Courier New"/>
    </w:rPr>
  </w:style>
  <w:style w:type="character" w:customStyle="1" w:styleId="WW8Num35z5">
    <w:name w:val="WW8Num35z5"/>
    <w:uiPriority w:val="99"/>
    <w:qFormat/>
    <w:rsid w:val="00A0537E"/>
    <w:rPr>
      <w:rFonts w:ascii="Wingdings" w:hAnsi="Wingdings"/>
    </w:rPr>
  </w:style>
  <w:style w:type="character" w:customStyle="1" w:styleId="WW8Num38z1">
    <w:name w:val="WW8Num38z1"/>
    <w:uiPriority w:val="99"/>
    <w:qFormat/>
    <w:rsid w:val="00A0537E"/>
    <w:rPr>
      <w:rFonts w:cs="Times New Roman"/>
      <w:b/>
      <w:bCs/>
    </w:rPr>
  </w:style>
  <w:style w:type="character" w:customStyle="1" w:styleId="WW8Num38z2">
    <w:name w:val="WW8Num38z2"/>
    <w:uiPriority w:val="99"/>
    <w:qFormat/>
    <w:rsid w:val="00A0537E"/>
    <w:rPr>
      <w:rFonts w:cs="Times New Roman"/>
    </w:rPr>
  </w:style>
  <w:style w:type="character" w:customStyle="1" w:styleId="WW8Num39z2">
    <w:name w:val="WW8Num39z2"/>
    <w:qFormat/>
    <w:rsid w:val="00A0537E"/>
    <w:rPr>
      <w:rFonts w:cs="Times New Roman"/>
      <w:b/>
      <w:bCs/>
      <w:color w:val="000000"/>
    </w:rPr>
  </w:style>
  <w:style w:type="character" w:customStyle="1" w:styleId="WW8Num39z4">
    <w:name w:val="WW8Num39z4"/>
    <w:uiPriority w:val="99"/>
    <w:qFormat/>
    <w:rsid w:val="00A0537E"/>
    <w:rPr>
      <w:rFonts w:ascii="Courier New" w:hAnsi="Courier New"/>
    </w:rPr>
  </w:style>
  <w:style w:type="character" w:customStyle="1" w:styleId="WW8Num39z5">
    <w:name w:val="WW8Num39z5"/>
    <w:uiPriority w:val="99"/>
    <w:qFormat/>
    <w:rsid w:val="00A0537E"/>
    <w:rPr>
      <w:rFonts w:ascii="Wingdings" w:hAnsi="Wingdings"/>
    </w:rPr>
  </w:style>
  <w:style w:type="character" w:customStyle="1" w:styleId="WW8Num44z1">
    <w:name w:val="WW8Num44z1"/>
    <w:qFormat/>
    <w:rsid w:val="00A0537E"/>
    <w:rPr>
      <w:rFonts w:cs="Times New Roman"/>
      <w:b/>
      <w:bCs/>
    </w:rPr>
  </w:style>
  <w:style w:type="character" w:customStyle="1" w:styleId="WW8Num44z2">
    <w:name w:val="WW8Num44z2"/>
    <w:qFormat/>
    <w:rsid w:val="00A0537E"/>
    <w:rPr>
      <w:rFonts w:cs="Times New Roman"/>
    </w:rPr>
  </w:style>
  <w:style w:type="character" w:customStyle="1" w:styleId="WW8Num45z1">
    <w:name w:val="WW8Num45z1"/>
    <w:qFormat/>
    <w:rsid w:val="00A0537E"/>
    <w:rPr>
      <w:rFonts w:ascii="Courier New" w:hAnsi="Courier New"/>
    </w:rPr>
  </w:style>
  <w:style w:type="character" w:customStyle="1" w:styleId="WW8Num45z3">
    <w:name w:val="WW8Num45z3"/>
    <w:qFormat/>
    <w:rsid w:val="00A0537E"/>
    <w:rPr>
      <w:rFonts w:cs="Times New Roman"/>
      <w:b/>
      <w:bCs/>
    </w:rPr>
  </w:style>
  <w:style w:type="character" w:customStyle="1" w:styleId="WW8Num67z1">
    <w:name w:val="WW8Num67z1"/>
    <w:qFormat/>
    <w:rsid w:val="00A0537E"/>
    <w:rPr>
      <w:rFonts w:ascii="Courier New" w:hAnsi="Courier New" w:cs="Courier New"/>
    </w:rPr>
  </w:style>
  <w:style w:type="character" w:customStyle="1" w:styleId="WW8Num73z3">
    <w:name w:val="WW8Num73z3"/>
    <w:uiPriority w:val="99"/>
    <w:qFormat/>
    <w:rsid w:val="00A0537E"/>
    <w:rPr>
      <w:rFonts w:cs="Times New Roman"/>
    </w:rPr>
  </w:style>
  <w:style w:type="character" w:customStyle="1" w:styleId="WW8Num74z3">
    <w:name w:val="WW8Num74z3"/>
    <w:uiPriority w:val="99"/>
    <w:qFormat/>
    <w:rsid w:val="00A0537E"/>
    <w:rPr>
      <w:rFonts w:ascii="Symbol" w:hAnsi="Symbol"/>
    </w:rPr>
  </w:style>
  <w:style w:type="character" w:customStyle="1" w:styleId="WW8Num74z4">
    <w:name w:val="WW8Num74z4"/>
    <w:uiPriority w:val="99"/>
    <w:qFormat/>
    <w:rsid w:val="00A0537E"/>
    <w:rPr>
      <w:rFonts w:cs="Times New Roman"/>
    </w:rPr>
  </w:style>
  <w:style w:type="character" w:customStyle="1" w:styleId="WW8Num75z1">
    <w:name w:val="WW8Num75z1"/>
    <w:uiPriority w:val="99"/>
    <w:qFormat/>
    <w:rsid w:val="00A0537E"/>
    <w:rPr>
      <w:rFonts w:ascii="Courier New" w:hAnsi="Courier New"/>
    </w:rPr>
  </w:style>
  <w:style w:type="character" w:customStyle="1" w:styleId="WW8Num75z3">
    <w:name w:val="WW8Num75z3"/>
    <w:uiPriority w:val="99"/>
    <w:qFormat/>
    <w:rsid w:val="00A0537E"/>
    <w:rPr>
      <w:rFonts w:ascii="Symbol" w:hAnsi="Symbol"/>
    </w:rPr>
  </w:style>
  <w:style w:type="character" w:customStyle="1" w:styleId="WW8Num76z1">
    <w:name w:val="WW8Num76z1"/>
    <w:uiPriority w:val="99"/>
    <w:qFormat/>
    <w:rsid w:val="00A0537E"/>
    <w:rPr>
      <w:b/>
    </w:rPr>
  </w:style>
  <w:style w:type="character" w:customStyle="1" w:styleId="WW8Num77z1">
    <w:name w:val="WW8Num77z1"/>
    <w:qFormat/>
    <w:rsid w:val="00A0537E"/>
    <w:rPr>
      <w:b/>
    </w:rPr>
  </w:style>
  <w:style w:type="character" w:customStyle="1" w:styleId="WW8Num79z1">
    <w:name w:val="WW8Num79z1"/>
    <w:qFormat/>
    <w:rsid w:val="00A0537E"/>
    <w:rPr>
      <w:rFonts w:ascii="Courier New" w:hAnsi="Courier New"/>
    </w:rPr>
  </w:style>
  <w:style w:type="character" w:customStyle="1" w:styleId="WW8Num79z3">
    <w:name w:val="WW8Num79z3"/>
    <w:uiPriority w:val="99"/>
    <w:qFormat/>
    <w:rsid w:val="00A0537E"/>
    <w:rPr>
      <w:rFonts w:ascii="Symbol" w:hAnsi="Symbol"/>
    </w:rPr>
  </w:style>
  <w:style w:type="character" w:customStyle="1" w:styleId="WW8Num82z4">
    <w:name w:val="WW8Num82z4"/>
    <w:qFormat/>
    <w:rsid w:val="00A0537E"/>
    <w:rPr>
      <w:rFonts w:cs="Times New Roman"/>
    </w:rPr>
  </w:style>
  <w:style w:type="character" w:customStyle="1" w:styleId="WW8Num83z1">
    <w:name w:val="WW8Num83z1"/>
    <w:qFormat/>
    <w:rsid w:val="00A0537E"/>
    <w:rPr>
      <w:rFonts w:ascii="Courier New" w:hAnsi="Courier New"/>
    </w:rPr>
  </w:style>
  <w:style w:type="character" w:customStyle="1" w:styleId="WW8Num84z3">
    <w:name w:val="WW8Num84z3"/>
    <w:qFormat/>
    <w:rsid w:val="00A0537E"/>
    <w:rPr>
      <w:rFonts w:ascii="Symbol" w:hAnsi="Symbol"/>
    </w:rPr>
  </w:style>
  <w:style w:type="character" w:customStyle="1" w:styleId="WW8Num85z1">
    <w:name w:val="WW8Num85z1"/>
    <w:qFormat/>
    <w:rsid w:val="00A0537E"/>
    <w:rPr>
      <w:rFonts w:cs="Times New Roman"/>
    </w:rPr>
  </w:style>
  <w:style w:type="character" w:customStyle="1" w:styleId="WW8Num87z1">
    <w:name w:val="WW8Num87z1"/>
    <w:qFormat/>
    <w:rsid w:val="00A0537E"/>
    <w:rPr>
      <w:rFonts w:cs="Times New Roman"/>
      <w:b/>
      <w:bCs/>
    </w:rPr>
  </w:style>
  <w:style w:type="character" w:customStyle="1" w:styleId="WW8Num87z2">
    <w:name w:val="WW8Num87z2"/>
    <w:qFormat/>
    <w:rsid w:val="00A0537E"/>
    <w:rPr>
      <w:rFonts w:cs="Times New Roman"/>
    </w:rPr>
  </w:style>
  <w:style w:type="character" w:customStyle="1" w:styleId="WW8Num88z1">
    <w:name w:val="WW8Num88z1"/>
    <w:uiPriority w:val="99"/>
    <w:qFormat/>
    <w:rsid w:val="00A0537E"/>
    <w:rPr>
      <w:rFonts w:cs="Times New Roman"/>
    </w:rPr>
  </w:style>
  <w:style w:type="character" w:customStyle="1" w:styleId="WW8Num92z3">
    <w:name w:val="WW8Num92z3"/>
    <w:uiPriority w:val="99"/>
    <w:qFormat/>
    <w:rsid w:val="00A0537E"/>
    <w:rPr>
      <w:rFonts w:ascii="Symbol" w:hAnsi="Symbol"/>
      <w:b/>
    </w:rPr>
  </w:style>
  <w:style w:type="character" w:customStyle="1" w:styleId="WW8Num96z3">
    <w:name w:val="WW8Num96z3"/>
    <w:uiPriority w:val="99"/>
    <w:qFormat/>
    <w:rsid w:val="00A0537E"/>
    <w:rPr>
      <w:rFonts w:ascii="Symbol" w:hAnsi="Symbol"/>
    </w:rPr>
  </w:style>
  <w:style w:type="character" w:customStyle="1" w:styleId="WW8Num97z2">
    <w:name w:val="WW8Num97z2"/>
    <w:uiPriority w:val="99"/>
    <w:qFormat/>
    <w:rsid w:val="00A0537E"/>
    <w:rPr>
      <w:rFonts w:ascii="Wingdings" w:hAnsi="Wingdings"/>
    </w:rPr>
  </w:style>
  <w:style w:type="character" w:customStyle="1" w:styleId="WW8Num100z1">
    <w:name w:val="WW8Num100z1"/>
    <w:uiPriority w:val="99"/>
    <w:qFormat/>
    <w:rsid w:val="00A0537E"/>
    <w:rPr>
      <w:rFonts w:cs="Times New Roman"/>
    </w:rPr>
  </w:style>
  <w:style w:type="character" w:customStyle="1" w:styleId="WW8Num107z1">
    <w:name w:val="WW8Num107z1"/>
    <w:uiPriority w:val="99"/>
    <w:qFormat/>
    <w:rsid w:val="00A0537E"/>
    <w:rPr>
      <w:rFonts w:cs="Times New Roman"/>
      <w:b/>
      <w:bCs/>
      <w:color w:val="000000"/>
    </w:rPr>
  </w:style>
  <w:style w:type="character" w:customStyle="1" w:styleId="WW8Num108z1">
    <w:name w:val="WW8Num108z1"/>
    <w:uiPriority w:val="99"/>
    <w:qFormat/>
    <w:rsid w:val="00A0537E"/>
    <w:rPr>
      <w:rFonts w:ascii="Courier New" w:hAnsi="Courier New"/>
    </w:rPr>
  </w:style>
  <w:style w:type="character" w:customStyle="1" w:styleId="WW8Num109z1">
    <w:name w:val="WW8Num109z1"/>
    <w:uiPriority w:val="99"/>
    <w:qFormat/>
    <w:rsid w:val="00A0537E"/>
    <w:rPr>
      <w:rFonts w:cs="Times New Roman"/>
      <w:b/>
      <w:bCs/>
      <w:color w:val="000000"/>
    </w:rPr>
  </w:style>
  <w:style w:type="character" w:customStyle="1" w:styleId="WW8Num111z2">
    <w:name w:val="WW8Num111z2"/>
    <w:uiPriority w:val="99"/>
    <w:qFormat/>
    <w:rsid w:val="00A0537E"/>
    <w:rPr>
      <w:rFonts w:ascii="Wingdings" w:hAnsi="Wingdings"/>
    </w:rPr>
  </w:style>
  <w:style w:type="character" w:customStyle="1" w:styleId="WW8Num112z2">
    <w:name w:val="WW8Num112z2"/>
    <w:uiPriority w:val="99"/>
    <w:qFormat/>
    <w:rsid w:val="00A0537E"/>
    <w:rPr>
      <w:rFonts w:cs="Times New Roman"/>
    </w:rPr>
  </w:style>
  <w:style w:type="character" w:customStyle="1" w:styleId="WW8Num113z2">
    <w:name w:val="WW8Num113z2"/>
    <w:uiPriority w:val="99"/>
    <w:qFormat/>
    <w:rsid w:val="00A0537E"/>
    <w:rPr>
      <w:rFonts w:cs="Times New Roman"/>
      <w:color w:val="000000"/>
    </w:rPr>
  </w:style>
  <w:style w:type="character" w:customStyle="1" w:styleId="WW8Num114z2">
    <w:name w:val="WW8Num114z2"/>
    <w:uiPriority w:val="99"/>
    <w:qFormat/>
    <w:rsid w:val="00A0537E"/>
    <w:rPr>
      <w:rFonts w:ascii="Wingdings" w:hAnsi="Wingdings"/>
    </w:rPr>
  </w:style>
  <w:style w:type="character" w:customStyle="1" w:styleId="WW8Num115z0">
    <w:name w:val="WW8Num115z0"/>
    <w:uiPriority w:val="99"/>
    <w:qFormat/>
    <w:rsid w:val="00A0537E"/>
    <w:rPr>
      <w:rFonts w:cs="Times New Roman"/>
    </w:rPr>
  </w:style>
  <w:style w:type="character" w:customStyle="1" w:styleId="WW8Num116z0">
    <w:name w:val="WW8Num116z0"/>
    <w:uiPriority w:val="99"/>
    <w:qFormat/>
    <w:rsid w:val="00A0537E"/>
    <w:rPr>
      <w:rFonts w:ascii="Symbol" w:hAnsi="Symbol"/>
      <w:color w:val="000000"/>
    </w:rPr>
  </w:style>
  <w:style w:type="character" w:customStyle="1" w:styleId="WW8Num116z1">
    <w:name w:val="WW8Num116z1"/>
    <w:uiPriority w:val="99"/>
    <w:qFormat/>
    <w:rsid w:val="00A0537E"/>
    <w:rPr>
      <w:rFonts w:ascii="Symbol" w:hAnsi="Symbol"/>
    </w:rPr>
  </w:style>
  <w:style w:type="character" w:customStyle="1" w:styleId="WW8Num116z2">
    <w:name w:val="WW8Num116z2"/>
    <w:uiPriority w:val="99"/>
    <w:qFormat/>
    <w:rsid w:val="00A0537E"/>
    <w:rPr>
      <w:rFonts w:ascii="Wingdings" w:hAnsi="Wingdings"/>
    </w:rPr>
  </w:style>
  <w:style w:type="character" w:customStyle="1" w:styleId="WW8Num116z4">
    <w:name w:val="WW8Num116z4"/>
    <w:uiPriority w:val="99"/>
    <w:qFormat/>
    <w:rsid w:val="00A0537E"/>
    <w:rPr>
      <w:rFonts w:ascii="Courier New" w:hAnsi="Courier New"/>
    </w:rPr>
  </w:style>
  <w:style w:type="character" w:customStyle="1" w:styleId="WW8Num117z0">
    <w:name w:val="WW8Num117z0"/>
    <w:uiPriority w:val="99"/>
    <w:qFormat/>
    <w:rsid w:val="00A0537E"/>
    <w:rPr>
      <w:rFonts w:ascii="Symbol" w:hAnsi="Symbol"/>
    </w:rPr>
  </w:style>
  <w:style w:type="character" w:customStyle="1" w:styleId="WW8Num117z2">
    <w:name w:val="WW8Num117z2"/>
    <w:uiPriority w:val="99"/>
    <w:qFormat/>
    <w:rsid w:val="00A0537E"/>
    <w:rPr>
      <w:rFonts w:ascii="Wingdings" w:hAnsi="Wingdings"/>
    </w:rPr>
  </w:style>
  <w:style w:type="character" w:customStyle="1" w:styleId="WW8Num117z4">
    <w:name w:val="WW8Num117z4"/>
    <w:uiPriority w:val="99"/>
    <w:qFormat/>
    <w:rsid w:val="00A0537E"/>
    <w:rPr>
      <w:rFonts w:ascii="Courier New" w:hAnsi="Courier New"/>
    </w:rPr>
  </w:style>
  <w:style w:type="character" w:customStyle="1" w:styleId="WW8Num118z0">
    <w:name w:val="WW8Num118z0"/>
    <w:uiPriority w:val="99"/>
    <w:qFormat/>
    <w:rsid w:val="00A0537E"/>
    <w:rPr>
      <w:rFonts w:ascii="Symbol" w:hAnsi="Symbol"/>
    </w:rPr>
  </w:style>
  <w:style w:type="character" w:customStyle="1" w:styleId="WW8Num118z1">
    <w:name w:val="WW8Num118z1"/>
    <w:uiPriority w:val="99"/>
    <w:qFormat/>
    <w:rsid w:val="00A0537E"/>
    <w:rPr>
      <w:rFonts w:ascii="Courier New" w:hAnsi="Courier New"/>
    </w:rPr>
  </w:style>
  <w:style w:type="character" w:customStyle="1" w:styleId="WW8Num118z2">
    <w:name w:val="WW8Num118z2"/>
    <w:uiPriority w:val="99"/>
    <w:qFormat/>
    <w:rsid w:val="00A0537E"/>
    <w:rPr>
      <w:rFonts w:ascii="Wingdings" w:hAnsi="Wingdings"/>
    </w:rPr>
  </w:style>
  <w:style w:type="character" w:customStyle="1" w:styleId="WW8Num119z0">
    <w:name w:val="WW8Num119z0"/>
    <w:uiPriority w:val="99"/>
    <w:qFormat/>
    <w:rsid w:val="00A0537E"/>
    <w:rPr>
      <w:rFonts w:ascii="Symbol" w:hAnsi="Symbol"/>
    </w:rPr>
  </w:style>
  <w:style w:type="character" w:customStyle="1" w:styleId="WW8Num119z1">
    <w:name w:val="WW8Num119z1"/>
    <w:uiPriority w:val="99"/>
    <w:qFormat/>
    <w:rsid w:val="00A0537E"/>
    <w:rPr>
      <w:rFonts w:cs="Times New Roman"/>
    </w:rPr>
  </w:style>
  <w:style w:type="character" w:customStyle="1" w:styleId="WW8Num120z0">
    <w:name w:val="WW8Num120z0"/>
    <w:uiPriority w:val="99"/>
    <w:qFormat/>
    <w:rsid w:val="00A0537E"/>
    <w:rPr>
      <w:rFonts w:cs="Times New Roman"/>
      <w:b/>
      <w:bCs/>
    </w:rPr>
  </w:style>
  <w:style w:type="character" w:customStyle="1" w:styleId="WW8Num120z2">
    <w:name w:val="WW8Num120z2"/>
    <w:uiPriority w:val="99"/>
    <w:qFormat/>
    <w:rsid w:val="00A0537E"/>
    <w:rPr>
      <w:rFonts w:cs="Times New Roman"/>
    </w:rPr>
  </w:style>
  <w:style w:type="character" w:customStyle="1" w:styleId="WW8Num121z0">
    <w:name w:val="WW8Num121z0"/>
    <w:uiPriority w:val="99"/>
    <w:qFormat/>
    <w:rsid w:val="00A0537E"/>
    <w:rPr>
      <w:rFonts w:cs="Times New Roman"/>
      <w:b/>
      <w:bCs/>
    </w:rPr>
  </w:style>
  <w:style w:type="character" w:customStyle="1" w:styleId="WW8Num121z1">
    <w:name w:val="WW8Num121z1"/>
    <w:uiPriority w:val="99"/>
    <w:qFormat/>
    <w:rsid w:val="00A0537E"/>
    <w:rPr>
      <w:rFonts w:cs="Times New Roman"/>
    </w:rPr>
  </w:style>
  <w:style w:type="character" w:customStyle="1" w:styleId="WW8Num121z3">
    <w:name w:val="WW8Num121z3"/>
    <w:uiPriority w:val="99"/>
    <w:qFormat/>
    <w:rsid w:val="00A0537E"/>
    <w:rPr>
      <w:rFonts w:ascii="Symbol" w:hAnsi="Symbol"/>
      <w:b/>
    </w:rPr>
  </w:style>
  <w:style w:type="character" w:customStyle="1" w:styleId="WW8Num122z0">
    <w:name w:val="WW8Num122z0"/>
    <w:uiPriority w:val="99"/>
    <w:qFormat/>
    <w:rsid w:val="00A0537E"/>
    <w:rPr>
      <w:rFonts w:cs="Times New Roman"/>
    </w:rPr>
  </w:style>
  <w:style w:type="character" w:customStyle="1" w:styleId="WW8Num123z0">
    <w:name w:val="WW8Num123z0"/>
    <w:uiPriority w:val="99"/>
    <w:qFormat/>
    <w:rsid w:val="00A0537E"/>
    <w:rPr>
      <w:rFonts w:ascii="Symbol" w:hAnsi="Symbol"/>
    </w:rPr>
  </w:style>
  <w:style w:type="character" w:customStyle="1" w:styleId="WW8Num123z1">
    <w:name w:val="WW8Num123z1"/>
    <w:uiPriority w:val="99"/>
    <w:qFormat/>
    <w:rsid w:val="00A0537E"/>
    <w:rPr>
      <w:rFonts w:ascii="Courier New" w:hAnsi="Courier New"/>
    </w:rPr>
  </w:style>
  <w:style w:type="character" w:customStyle="1" w:styleId="WW8Num123z2">
    <w:name w:val="WW8Num123z2"/>
    <w:uiPriority w:val="99"/>
    <w:qFormat/>
    <w:rsid w:val="00A0537E"/>
    <w:rPr>
      <w:rFonts w:ascii="Wingdings" w:hAnsi="Wingdings"/>
    </w:rPr>
  </w:style>
  <w:style w:type="character" w:customStyle="1" w:styleId="WW8Num124z0">
    <w:name w:val="WW8Num124z0"/>
    <w:uiPriority w:val="99"/>
    <w:qFormat/>
    <w:rsid w:val="00A0537E"/>
    <w:rPr>
      <w:b w:val="0"/>
    </w:rPr>
  </w:style>
  <w:style w:type="character" w:customStyle="1" w:styleId="WW8Num125z0">
    <w:name w:val="WW8Num125z0"/>
    <w:uiPriority w:val="99"/>
    <w:qFormat/>
    <w:rsid w:val="00A0537E"/>
    <w:rPr>
      <w:rFonts w:ascii="Symbol" w:hAnsi="Symbol"/>
    </w:rPr>
  </w:style>
  <w:style w:type="character" w:customStyle="1" w:styleId="WW8Num125z1">
    <w:name w:val="WW8Num125z1"/>
    <w:uiPriority w:val="99"/>
    <w:qFormat/>
    <w:rsid w:val="00A0537E"/>
    <w:rPr>
      <w:rFonts w:ascii="Courier New" w:hAnsi="Courier New"/>
    </w:rPr>
  </w:style>
  <w:style w:type="character" w:customStyle="1" w:styleId="WW8Num125z2">
    <w:name w:val="WW8Num125z2"/>
    <w:uiPriority w:val="99"/>
    <w:qFormat/>
    <w:rsid w:val="00A0537E"/>
    <w:rPr>
      <w:rFonts w:ascii="Wingdings" w:hAnsi="Wingdings"/>
    </w:rPr>
  </w:style>
  <w:style w:type="character" w:customStyle="1" w:styleId="WW8Num126z0">
    <w:name w:val="WW8Num126z0"/>
    <w:uiPriority w:val="99"/>
    <w:qFormat/>
    <w:rsid w:val="00A0537E"/>
    <w:rPr>
      <w:rFonts w:cs="Times New Roman"/>
      <w:b/>
      <w:bCs/>
    </w:rPr>
  </w:style>
  <w:style w:type="character" w:customStyle="1" w:styleId="WW8Num126z1">
    <w:name w:val="WW8Num126z1"/>
    <w:uiPriority w:val="99"/>
    <w:qFormat/>
    <w:rsid w:val="00A0537E"/>
    <w:rPr>
      <w:rFonts w:cs="Times New Roman"/>
    </w:rPr>
  </w:style>
  <w:style w:type="character" w:customStyle="1" w:styleId="WW8Num126z3">
    <w:name w:val="WW8Num126z3"/>
    <w:uiPriority w:val="99"/>
    <w:qFormat/>
    <w:rsid w:val="00A0537E"/>
    <w:rPr>
      <w:rFonts w:ascii="Symbol" w:hAnsi="Symbol"/>
      <w:b/>
    </w:rPr>
  </w:style>
  <w:style w:type="character" w:customStyle="1" w:styleId="WW8Num127z0">
    <w:name w:val="WW8Num127z0"/>
    <w:uiPriority w:val="99"/>
    <w:qFormat/>
    <w:rsid w:val="00A0537E"/>
    <w:rPr>
      <w:rFonts w:cs="Times New Roman"/>
    </w:rPr>
  </w:style>
  <w:style w:type="character" w:customStyle="1" w:styleId="WW8Num128z0">
    <w:name w:val="WW8Num128z0"/>
    <w:uiPriority w:val="99"/>
    <w:qFormat/>
    <w:rsid w:val="00A0537E"/>
    <w:rPr>
      <w:rFonts w:cs="Times New Roman"/>
      <w:b/>
      <w:bCs/>
    </w:rPr>
  </w:style>
  <w:style w:type="character" w:customStyle="1" w:styleId="WW8Num128z3">
    <w:name w:val="WW8Num128z3"/>
    <w:uiPriority w:val="99"/>
    <w:qFormat/>
    <w:rsid w:val="00A0537E"/>
    <w:rPr>
      <w:rFonts w:cs="Times New Roman"/>
    </w:rPr>
  </w:style>
  <w:style w:type="character" w:customStyle="1" w:styleId="WW8Num129z0">
    <w:name w:val="WW8Num129z0"/>
    <w:uiPriority w:val="99"/>
    <w:qFormat/>
    <w:rsid w:val="00A0537E"/>
    <w:rPr>
      <w:rFonts w:cs="Times New Roman"/>
    </w:rPr>
  </w:style>
  <w:style w:type="character" w:customStyle="1" w:styleId="WW8Num130z0">
    <w:name w:val="WW8Num130z0"/>
    <w:uiPriority w:val="99"/>
    <w:qFormat/>
    <w:rsid w:val="00A0537E"/>
    <w:rPr>
      <w:rFonts w:cs="Times New Roman"/>
      <w:b/>
      <w:bCs/>
    </w:rPr>
  </w:style>
  <w:style w:type="character" w:customStyle="1" w:styleId="WW8Num130z3">
    <w:name w:val="WW8Num130z3"/>
    <w:uiPriority w:val="99"/>
    <w:qFormat/>
    <w:rsid w:val="00A0537E"/>
    <w:rPr>
      <w:rFonts w:cs="Times New Roman"/>
      <w:u w:val="single"/>
    </w:rPr>
  </w:style>
  <w:style w:type="character" w:customStyle="1" w:styleId="WW8Num130z4">
    <w:name w:val="WW8Num130z4"/>
    <w:uiPriority w:val="99"/>
    <w:qFormat/>
    <w:rsid w:val="00A0537E"/>
    <w:rPr>
      <w:rFonts w:cs="Times New Roman"/>
    </w:rPr>
  </w:style>
  <w:style w:type="character" w:customStyle="1" w:styleId="WW8Num131z0">
    <w:name w:val="WW8Num131z0"/>
    <w:uiPriority w:val="99"/>
    <w:qFormat/>
    <w:rsid w:val="00A0537E"/>
    <w:rPr>
      <w:rFonts w:cs="Times New Roman"/>
      <w:b/>
      <w:bCs/>
    </w:rPr>
  </w:style>
  <w:style w:type="character" w:customStyle="1" w:styleId="WW8Num131z1">
    <w:name w:val="WW8Num131z1"/>
    <w:uiPriority w:val="99"/>
    <w:qFormat/>
    <w:rsid w:val="00A0537E"/>
    <w:rPr>
      <w:rFonts w:cs="Times New Roman"/>
    </w:rPr>
  </w:style>
  <w:style w:type="character" w:customStyle="1" w:styleId="WW8Num131z3">
    <w:name w:val="WW8Num131z3"/>
    <w:uiPriority w:val="99"/>
    <w:qFormat/>
    <w:rsid w:val="00A0537E"/>
    <w:rPr>
      <w:rFonts w:ascii="Symbol" w:hAnsi="Symbol"/>
      <w:b/>
    </w:rPr>
  </w:style>
  <w:style w:type="character" w:customStyle="1" w:styleId="WW8Num132z0">
    <w:name w:val="WW8Num132z0"/>
    <w:uiPriority w:val="99"/>
    <w:qFormat/>
    <w:rsid w:val="00A0537E"/>
    <w:rPr>
      <w:rFonts w:cs="Times New Roman"/>
      <w:b/>
      <w:bCs/>
    </w:rPr>
  </w:style>
  <w:style w:type="character" w:customStyle="1" w:styleId="WW8Num132z1">
    <w:name w:val="WW8Num132z1"/>
    <w:uiPriority w:val="99"/>
    <w:qFormat/>
    <w:rsid w:val="00A0537E"/>
    <w:rPr>
      <w:rFonts w:cs="Times New Roman"/>
    </w:rPr>
  </w:style>
  <w:style w:type="character" w:customStyle="1" w:styleId="WW8Num132z3">
    <w:name w:val="WW8Num132z3"/>
    <w:uiPriority w:val="99"/>
    <w:qFormat/>
    <w:rsid w:val="00A0537E"/>
    <w:rPr>
      <w:rFonts w:ascii="Symbol" w:hAnsi="Symbol"/>
      <w:b/>
    </w:rPr>
  </w:style>
  <w:style w:type="character" w:customStyle="1" w:styleId="WW8Num133z0">
    <w:name w:val="WW8Num133z0"/>
    <w:uiPriority w:val="99"/>
    <w:qFormat/>
    <w:rsid w:val="00A0537E"/>
    <w:rPr>
      <w:rFonts w:ascii="Symbol" w:hAnsi="Symbol"/>
    </w:rPr>
  </w:style>
  <w:style w:type="character" w:customStyle="1" w:styleId="WW8Num133z1">
    <w:name w:val="WW8Num133z1"/>
    <w:uiPriority w:val="99"/>
    <w:qFormat/>
    <w:rsid w:val="00A0537E"/>
    <w:rPr>
      <w:rFonts w:ascii="Courier New" w:hAnsi="Courier New"/>
    </w:rPr>
  </w:style>
  <w:style w:type="character" w:customStyle="1" w:styleId="WW8Num133z2">
    <w:name w:val="WW8Num133z2"/>
    <w:uiPriority w:val="99"/>
    <w:qFormat/>
    <w:rsid w:val="00A0537E"/>
    <w:rPr>
      <w:rFonts w:ascii="Wingdings" w:hAnsi="Wingdings"/>
    </w:rPr>
  </w:style>
  <w:style w:type="character" w:customStyle="1" w:styleId="WW8Num134z0">
    <w:name w:val="WW8Num134z0"/>
    <w:uiPriority w:val="99"/>
    <w:qFormat/>
    <w:rsid w:val="00A0537E"/>
    <w:rPr>
      <w:rFonts w:cs="Times New Roman"/>
    </w:rPr>
  </w:style>
  <w:style w:type="character" w:customStyle="1" w:styleId="WW8Num136z0">
    <w:name w:val="WW8Num136z0"/>
    <w:uiPriority w:val="99"/>
    <w:qFormat/>
    <w:rsid w:val="00A0537E"/>
    <w:rPr>
      <w:rFonts w:cs="Times New Roman"/>
    </w:rPr>
  </w:style>
  <w:style w:type="character" w:customStyle="1" w:styleId="WW8Num137z0">
    <w:name w:val="WW8Num137z0"/>
    <w:uiPriority w:val="99"/>
    <w:qFormat/>
    <w:rsid w:val="00A0537E"/>
    <w:rPr>
      <w:rFonts w:cs="Times New Roman"/>
      <w:b/>
      <w:bCs/>
    </w:rPr>
  </w:style>
  <w:style w:type="character" w:customStyle="1" w:styleId="WW8Num137z3">
    <w:name w:val="WW8Num137z3"/>
    <w:uiPriority w:val="99"/>
    <w:qFormat/>
    <w:rsid w:val="00A0537E"/>
    <w:rPr>
      <w:rFonts w:cs="Times New Roman"/>
      <w:u w:val="single"/>
    </w:rPr>
  </w:style>
  <w:style w:type="character" w:customStyle="1" w:styleId="WW8Num137z4">
    <w:name w:val="WW8Num137z4"/>
    <w:uiPriority w:val="99"/>
    <w:qFormat/>
    <w:rsid w:val="00A0537E"/>
    <w:rPr>
      <w:rFonts w:cs="Times New Roman"/>
    </w:rPr>
  </w:style>
  <w:style w:type="character" w:customStyle="1" w:styleId="WW8Num138z0">
    <w:name w:val="WW8Num138z0"/>
    <w:uiPriority w:val="99"/>
    <w:qFormat/>
    <w:rsid w:val="00A0537E"/>
    <w:rPr>
      <w:b w:val="0"/>
    </w:rPr>
  </w:style>
  <w:style w:type="character" w:customStyle="1" w:styleId="WW8Num139z0">
    <w:name w:val="WW8Num139z0"/>
    <w:uiPriority w:val="99"/>
    <w:qFormat/>
    <w:rsid w:val="00A0537E"/>
    <w:rPr>
      <w:rFonts w:cs="Times New Roman"/>
      <w:b/>
      <w:bCs/>
    </w:rPr>
  </w:style>
  <w:style w:type="character" w:customStyle="1" w:styleId="WW8Num139z3">
    <w:name w:val="WW8Num139z3"/>
    <w:uiPriority w:val="99"/>
    <w:qFormat/>
    <w:rsid w:val="00A0537E"/>
    <w:rPr>
      <w:rFonts w:cs="Times New Roman"/>
      <w:u w:val="single"/>
    </w:rPr>
  </w:style>
  <w:style w:type="character" w:customStyle="1" w:styleId="WW8Num139z4">
    <w:name w:val="WW8Num139z4"/>
    <w:uiPriority w:val="99"/>
    <w:qFormat/>
    <w:rsid w:val="00A0537E"/>
    <w:rPr>
      <w:rFonts w:cs="Times New Roman"/>
    </w:rPr>
  </w:style>
  <w:style w:type="character" w:customStyle="1" w:styleId="WW8Num140z0">
    <w:name w:val="WW8Num140z0"/>
    <w:uiPriority w:val="99"/>
    <w:qFormat/>
    <w:rsid w:val="00A0537E"/>
    <w:rPr>
      <w:rFonts w:ascii="Symbol" w:hAnsi="Symbol"/>
    </w:rPr>
  </w:style>
  <w:style w:type="character" w:customStyle="1" w:styleId="WW8Num140z2">
    <w:name w:val="WW8Num140z2"/>
    <w:uiPriority w:val="99"/>
    <w:qFormat/>
    <w:rsid w:val="00A0537E"/>
    <w:rPr>
      <w:rFonts w:ascii="Wingdings" w:hAnsi="Wingdings"/>
    </w:rPr>
  </w:style>
  <w:style w:type="character" w:customStyle="1" w:styleId="WW8Num140z4">
    <w:name w:val="WW8Num140z4"/>
    <w:uiPriority w:val="99"/>
    <w:qFormat/>
    <w:rsid w:val="00A0537E"/>
    <w:rPr>
      <w:rFonts w:ascii="Courier New" w:hAnsi="Courier New"/>
    </w:rPr>
  </w:style>
  <w:style w:type="character" w:customStyle="1" w:styleId="WW8Num141z0">
    <w:name w:val="WW8Num141z0"/>
    <w:uiPriority w:val="99"/>
    <w:qFormat/>
    <w:rsid w:val="00A0537E"/>
    <w:rPr>
      <w:rFonts w:cs="Times New Roman"/>
      <w:b/>
      <w:bCs/>
    </w:rPr>
  </w:style>
  <w:style w:type="character" w:customStyle="1" w:styleId="WW8Num141z2">
    <w:name w:val="WW8Num141z2"/>
    <w:uiPriority w:val="99"/>
    <w:qFormat/>
    <w:rsid w:val="00A0537E"/>
    <w:rPr>
      <w:rFonts w:cs="Times New Roman"/>
    </w:rPr>
  </w:style>
  <w:style w:type="character" w:customStyle="1" w:styleId="WW8Num142z0">
    <w:name w:val="WW8Num142z0"/>
    <w:uiPriority w:val="99"/>
    <w:qFormat/>
    <w:rsid w:val="00A0537E"/>
    <w:rPr>
      <w:rFonts w:cs="Times New Roman"/>
      <w:b/>
      <w:bCs/>
    </w:rPr>
  </w:style>
  <w:style w:type="character" w:customStyle="1" w:styleId="WW8Num142z1">
    <w:name w:val="WW8Num142z1"/>
    <w:uiPriority w:val="99"/>
    <w:qFormat/>
    <w:rsid w:val="00A0537E"/>
    <w:rPr>
      <w:rFonts w:cs="Times New Roman"/>
    </w:rPr>
  </w:style>
  <w:style w:type="character" w:customStyle="1" w:styleId="WW8Num143z0">
    <w:name w:val="WW8Num143z0"/>
    <w:uiPriority w:val="99"/>
    <w:qFormat/>
    <w:rsid w:val="00A0537E"/>
    <w:rPr>
      <w:rFonts w:cs="Times New Roman"/>
      <w:b/>
      <w:bCs/>
    </w:rPr>
  </w:style>
  <w:style w:type="character" w:customStyle="1" w:styleId="WW8Num143z1">
    <w:name w:val="WW8Num143z1"/>
    <w:uiPriority w:val="99"/>
    <w:qFormat/>
    <w:rsid w:val="00A0537E"/>
    <w:rPr>
      <w:rFonts w:cs="Times New Roman"/>
    </w:rPr>
  </w:style>
  <w:style w:type="character" w:customStyle="1" w:styleId="WW8Num143z3">
    <w:name w:val="WW8Num143z3"/>
    <w:uiPriority w:val="99"/>
    <w:qFormat/>
    <w:rsid w:val="00A0537E"/>
    <w:rPr>
      <w:rFonts w:ascii="Symbol" w:hAnsi="Symbol"/>
      <w:b/>
    </w:rPr>
  </w:style>
  <w:style w:type="character" w:customStyle="1" w:styleId="WW8Num144z0">
    <w:name w:val="WW8Num144z0"/>
    <w:uiPriority w:val="99"/>
    <w:qFormat/>
    <w:rsid w:val="00A0537E"/>
    <w:rPr>
      <w:rFonts w:cs="Times New Roman"/>
    </w:rPr>
  </w:style>
  <w:style w:type="character" w:customStyle="1" w:styleId="WW8Num145z0">
    <w:name w:val="WW8Num145z0"/>
    <w:uiPriority w:val="99"/>
    <w:qFormat/>
    <w:rsid w:val="00A0537E"/>
    <w:rPr>
      <w:rFonts w:cs="Times New Roman"/>
    </w:rPr>
  </w:style>
  <w:style w:type="character" w:customStyle="1" w:styleId="WW8Num146z0">
    <w:name w:val="WW8Num146z0"/>
    <w:uiPriority w:val="99"/>
    <w:qFormat/>
    <w:rsid w:val="00A0537E"/>
    <w:rPr>
      <w:rFonts w:ascii="Symbol" w:hAnsi="Symbol"/>
    </w:rPr>
  </w:style>
  <w:style w:type="character" w:customStyle="1" w:styleId="WW8Num146z1">
    <w:name w:val="WW8Num146z1"/>
    <w:uiPriority w:val="99"/>
    <w:qFormat/>
    <w:rsid w:val="00A0537E"/>
    <w:rPr>
      <w:rFonts w:ascii="Courier New" w:hAnsi="Courier New"/>
    </w:rPr>
  </w:style>
  <w:style w:type="character" w:customStyle="1" w:styleId="WW8Num146z2">
    <w:name w:val="WW8Num146z2"/>
    <w:uiPriority w:val="99"/>
    <w:qFormat/>
    <w:rsid w:val="00A0537E"/>
    <w:rPr>
      <w:rFonts w:ascii="Wingdings" w:hAnsi="Wingdings"/>
    </w:rPr>
  </w:style>
  <w:style w:type="character" w:customStyle="1" w:styleId="WW8Num148z0">
    <w:name w:val="WW8Num148z0"/>
    <w:uiPriority w:val="99"/>
    <w:qFormat/>
    <w:rsid w:val="00A0537E"/>
    <w:rPr>
      <w:rFonts w:cs="Times New Roman"/>
      <w:b/>
      <w:bCs/>
    </w:rPr>
  </w:style>
  <w:style w:type="character" w:customStyle="1" w:styleId="WW8Num148z1">
    <w:name w:val="WW8Num148z1"/>
    <w:uiPriority w:val="99"/>
    <w:qFormat/>
    <w:rsid w:val="00A0537E"/>
    <w:rPr>
      <w:rFonts w:cs="Times New Roman"/>
    </w:rPr>
  </w:style>
  <w:style w:type="character" w:customStyle="1" w:styleId="WW8Num148z3">
    <w:name w:val="WW8Num148z3"/>
    <w:uiPriority w:val="99"/>
    <w:qFormat/>
    <w:rsid w:val="00A0537E"/>
    <w:rPr>
      <w:rFonts w:ascii="Symbol" w:hAnsi="Symbol"/>
      <w:b/>
    </w:rPr>
  </w:style>
  <w:style w:type="character" w:customStyle="1" w:styleId="WW8Num149z0">
    <w:name w:val="WW8Num149z0"/>
    <w:uiPriority w:val="99"/>
    <w:qFormat/>
    <w:rsid w:val="00A0537E"/>
    <w:rPr>
      <w:rFonts w:cs="Times New Roman"/>
      <w:b/>
      <w:bCs/>
    </w:rPr>
  </w:style>
  <w:style w:type="character" w:customStyle="1" w:styleId="WW8Num150z0">
    <w:name w:val="WW8Num150z0"/>
    <w:uiPriority w:val="99"/>
    <w:qFormat/>
    <w:rsid w:val="00A0537E"/>
    <w:rPr>
      <w:b w:val="0"/>
    </w:rPr>
  </w:style>
  <w:style w:type="character" w:customStyle="1" w:styleId="WW8Num151z0">
    <w:name w:val="WW8Num151z0"/>
    <w:uiPriority w:val="99"/>
    <w:qFormat/>
    <w:rsid w:val="00A0537E"/>
    <w:rPr>
      <w:rFonts w:cs="Times New Roman"/>
      <w:b/>
      <w:bCs/>
    </w:rPr>
  </w:style>
  <w:style w:type="character" w:customStyle="1" w:styleId="WW8Num151z2">
    <w:name w:val="WW8Num151z2"/>
    <w:uiPriority w:val="99"/>
    <w:qFormat/>
    <w:rsid w:val="00A0537E"/>
    <w:rPr>
      <w:rFonts w:cs="Times New Roman"/>
    </w:rPr>
  </w:style>
  <w:style w:type="character" w:customStyle="1" w:styleId="WW8Num152z0">
    <w:name w:val="WW8Num152z0"/>
    <w:uiPriority w:val="99"/>
    <w:qFormat/>
    <w:rsid w:val="00A0537E"/>
    <w:rPr>
      <w:rFonts w:cs="Times New Roman"/>
      <w:b/>
      <w:bCs/>
    </w:rPr>
  </w:style>
  <w:style w:type="character" w:customStyle="1" w:styleId="WW8Num152z1">
    <w:name w:val="WW8Num152z1"/>
    <w:uiPriority w:val="99"/>
    <w:qFormat/>
    <w:rsid w:val="00A0537E"/>
    <w:rPr>
      <w:rFonts w:cs="Times New Roman"/>
    </w:rPr>
  </w:style>
  <w:style w:type="character" w:customStyle="1" w:styleId="WW8Num153z0">
    <w:name w:val="WW8Num153z0"/>
    <w:uiPriority w:val="99"/>
    <w:qFormat/>
    <w:rsid w:val="00A0537E"/>
    <w:rPr>
      <w:rFonts w:ascii="Symbol" w:hAnsi="Symbol"/>
    </w:rPr>
  </w:style>
  <w:style w:type="character" w:customStyle="1" w:styleId="WW8Num153z1">
    <w:name w:val="WW8Num153z1"/>
    <w:uiPriority w:val="99"/>
    <w:qFormat/>
    <w:rsid w:val="00A0537E"/>
    <w:rPr>
      <w:rFonts w:ascii="Courier New" w:hAnsi="Courier New"/>
    </w:rPr>
  </w:style>
  <w:style w:type="character" w:customStyle="1" w:styleId="WW8Num153z2">
    <w:name w:val="WW8Num153z2"/>
    <w:uiPriority w:val="99"/>
    <w:qFormat/>
    <w:rsid w:val="00A0537E"/>
    <w:rPr>
      <w:rFonts w:ascii="Wingdings" w:hAnsi="Wingdings"/>
    </w:rPr>
  </w:style>
  <w:style w:type="character" w:customStyle="1" w:styleId="WW8Num154z0">
    <w:name w:val="WW8Num154z0"/>
    <w:uiPriority w:val="99"/>
    <w:qFormat/>
    <w:rsid w:val="00A0537E"/>
    <w:rPr>
      <w:rFonts w:ascii="Symbol" w:hAnsi="Symbol"/>
      <w:b/>
    </w:rPr>
  </w:style>
  <w:style w:type="character" w:customStyle="1" w:styleId="WW8Num154z1">
    <w:name w:val="WW8Num154z1"/>
    <w:uiPriority w:val="99"/>
    <w:qFormat/>
    <w:rsid w:val="00A0537E"/>
    <w:rPr>
      <w:rFonts w:cs="Times New Roman"/>
      <w:b/>
      <w:bCs/>
    </w:rPr>
  </w:style>
  <w:style w:type="character" w:customStyle="1" w:styleId="WW8Num154z2">
    <w:name w:val="WW8Num154z2"/>
    <w:uiPriority w:val="99"/>
    <w:qFormat/>
    <w:rsid w:val="00A0537E"/>
    <w:rPr>
      <w:rFonts w:cs="Times New Roman"/>
    </w:rPr>
  </w:style>
  <w:style w:type="character" w:customStyle="1" w:styleId="WW8Num155z0">
    <w:name w:val="WW8Num155z0"/>
    <w:uiPriority w:val="99"/>
    <w:qFormat/>
    <w:rsid w:val="00A0537E"/>
    <w:rPr>
      <w:rFonts w:ascii="Symbol" w:hAnsi="Symbol"/>
      <w:b w:val="0"/>
    </w:rPr>
  </w:style>
  <w:style w:type="character" w:customStyle="1" w:styleId="WW8Num155z1">
    <w:name w:val="WW8Num155z1"/>
    <w:uiPriority w:val="99"/>
    <w:qFormat/>
    <w:rsid w:val="00A0537E"/>
    <w:rPr>
      <w:rFonts w:ascii="Courier New" w:hAnsi="Courier New"/>
    </w:rPr>
  </w:style>
  <w:style w:type="character" w:customStyle="1" w:styleId="WW8Num155z2">
    <w:name w:val="WW8Num155z2"/>
    <w:uiPriority w:val="99"/>
    <w:qFormat/>
    <w:rsid w:val="00A0537E"/>
    <w:rPr>
      <w:rFonts w:ascii="Wingdings" w:hAnsi="Wingdings"/>
    </w:rPr>
  </w:style>
  <w:style w:type="character" w:customStyle="1" w:styleId="WW8Num155z3">
    <w:name w:val="WW8Num155z3"/>
    <w:uiPriority w:val="99"/>
    <w:qFormat/>
    <w:rsid w:val="00A0537E"/>
    <w:rPr>
      <w:rFonts w:ascii="Symbol" w:hAnsi="Symbol"/>
    </w:rPr>
  </w:style>
  <w:style w:type="character" w:customStyle="1" w:styleId="WW8Num156z0">
    <w:name w:val="WW8Num156z0"/>
    <w:uiPriority w:val="99"/>
    <w:qFormat/>
    <w:rsid w:val="00A0537E"/>
    <w:rPr>
      <w:rFonts w:cs="Times New Roman"/>
      <w:b/>
      <w:bCs/>
    </w:rPr>
  </w:style>
  <w:style w:type="character" w:customStyle="1" w:styleId="WW8Num157z0">
    <w:name w:val="WW8Num157z0"/>
    <w:uiPriority w:val="99"/>
    <w:qFormat/>
    <w:rsid w:val="00A0537E"/>
    <w:rPr>
      <w:rFonts w:ascii="Symbol" w:hAnsi="Symbol"/>
    </w:rPr>
  </w:style>
  <w:style w:type="character" w:customStyle="1" w:styleId="WW8Num157z1">
    <w:name w:val="WW8Num157z1"/>
    <w:uiPriority w:val="99"/>
    <w:qFormat/>
    <w:rsid w:val="00A0537E"/>
    <w:rPr>
      <w:rFonts w:ascii="Courier New" w:hAnsi="Courier New"/>
    </w:rPr>
  </w:style>
  <w:style w:type="character" w:customStyle="1" w:styleId="WW8Num157z2">
    <w:name w:val="WW8Num157z2"/>
    <w:uiPriority w:val="99"/>
    <w:qFormat/>
    <w:rsid w:val="00A0537E"/>
    <w:rPr>
      <w:rFonts w:ascii="Wingdings" w:hAnsi="Wingdings"/>
    </w:rPr>
  </w:style>
  <w:style w:type="character" w:customStyle="1" w:styleId="WW8Num158z0">
    <w:name w:val="WW8Num158z0"/>
    <w:uiPriority w:val="99"/>
    <w:qFormat/>
    <w:rsid w:val="00A0537E"/>
    <w:rPr>
      <w:rFonts w:cs="Times New Roman"/>
      <w:b/>
      <w:bCs/>
    </w:rPr>
  </w:style>
  <w:style w:type="character" w:customStyle="1" w:styleId="WW8Num158z2">
    <w:name w:val="WW8Num158z2"/>
    <w:uiPriority w:val="99"/>
    <w:qFormat/>
    <w:rsid w:val="00A0537E"/>
    <w:rPr>
      <w:rFonts w:cs="Times New Roman"/>
    </w:rPr>
  </w:style>
  <w:style w:type="character" w:customStyle="1" w:styleId="WW8Num159z0">
    <w:name w:val="WW8Num159z0"/>
    <w:uiPriority w:val="99"/>
    <w:qFormat/>
    <w:rsid w:val="00A0537E"/>
    <w:rPr>
      <w:rFonts w:cs="Times New Roman"/>
      <w:b/>
      <w:bCs/>
    </w:rPr>
  </w:style>
  <w:style w:type="character" w:customStyle="1" w:styleId="WW8Num159z1">
    <w:name w:val="WW8Num159z1"/>
    <w:uiPriority w:val="99"/>
    <w:qFormat/>
    <w:rsid w:val="00A0537E"/>
    <w:rPr>
      <w:rFonts w:cs="Times New Roman"/>
      <w:b/>
      <w:bCs/>
      <w:i w:val="0"/>
      <w:iCs w:val="0"/>
      <w:sz w:val="24"/>
      <w:szCs w:val="24"/>
    </w:rPr>
  </w:style>
  <w:style w:type="character" w:customStyle="1" w:styleId="WW8Num159z2">
    <w:name w:val="WW8Num159z2"/>
    <w:uiPriority w:val="99"/>
    <w:qFormat/>
    <w:rsid w:val="00A0537E"/>
    <w:rPr>
      <w:rFonts w:cs="Times New Roman"/>
    </w:rPr>
  </w:style>
  <w:style w:type="character" w:customStyle="1" w:styleId="WW8Num161z0">
    <w:name w:val="WW8Num161z0"/>
    <w:uiPriority w:val="99"/>
    <w:qFormat/>
    <w:rsid w:val="00A0537E"/>
    <w:rPr>
      <w:b/>
    </w:rPr>
  </w:style>
  <w:style w:type="character" w:customStyle="1" w:styleId="WW8Num162z0">
    <w:name w:val="WW8Num162z0"/>
    <w:uiPriority w:val="99"/>
    <w:qFormat/>
    <w:rsid w:val="00A0537E"/>
    <w:rPr>
      <w:rFonts w:cs="Times New Roman"/>
      <w:b/>
      <w:bCs/>
    </w:rPr>
  </w:style>
  <w:style w:type="character" w:customStyle="1" w:styleId="WW8Num162z3">
    <w:name w:val="WW8Num162z3"/>
    <w:uiPriority w:val="99"/>
    <w:qFormat/>
    <w:rsid w:val="00A0537E"/>
    <w:rPr>
      <w:rFonts w:cs="Times New Roman"/>
      <w:u w:val="single"/>
    </w:rPr>
  </w:style>
  <w:style w:type="character" w:customStyle="1" w:styleId="WW8Num162z4">
    <w:name w:val="WW8Num162z4"/>
    <w:uiPriority w:val="99"/>
    <w:qFormat/>
    <w:rsid w:val="00A0537E"/>
    <w:rPr>
      <w:rFonts w:cs="Times New Roman"/>
    </w:rPr>
  </w:style>
  <w:style w:type="character" w:customStyle="1" w:styleId="WW8Num163z0">
    <w:name w:val="WW8Num163z0"/>
    <w:uiPriority w:val="99"/>
    <w:qFormat/>
    <w:rsid w:val="00A0537E"/>
    <w:rPr>
      <w:rFonts w:cs="Times New Roman"/>
    </w:rPr>
  </w:style>
  <w:style w:type="character" w:customStyle="1" w:styleId="WW8Num164z0">
    <w:name w:val="WW8Num164z0"/>
    <w:uiPriority w:val="99"/>
    <w:qFormat/>
    <w:rsid w:val="00A0537E"/>
    <w:rPr>
      <w:rFonts w:cs="Times New Roman"/>
      <w:b/>
      <w:bCs/>
    </w:rPr>
  </w:style>
  <w:style w:type="character" w:customStyle="1" w:styleId="WW8Num164z3">
    <w:name w:val="WW8Num164z3"/>
    <w:uiPriority w:val="99"/>
    <w:qFormat/>
    <w:rsid w:val="00A0537E"/>
    <w:rPr>
      <w:rFonts w:cs="Times New Roman"/>
      <w:u w:val="single"/>
    </w:rPr>
  </w:style>
  <w:style w:type="character" w:customStyle="1" w:styleId="WW8Num164z4">
    <w:name w:val="WW8Num164z4"/>
    <w:uiPriority w:val="99"/>
    <w:qFormat/>
    <w:rsid w:val="00A0537E"/>
    <w:rPr>
      <w:rFonts w:cs="Times New Roman"/>
    </w:rPr>
  </w:style>
  <w:style w:type="character" w:customStyle="1" w:styleId="WW8Num165z0">
    <w:name w:val="WW8Num165z0"/>
    <w:uiPriority w:val="99"/>
    <w:qFormat/>
    <w:rsid w:val="00A0537E"/>
    <w:rPr>
      <w:rFonts w:cs="Times New Roman"/>
      <w:b/>
      <w:bCs/>
    </w:rPr>
  </w:style>
  <w:style w:type="character" w:customStyle="1" w:styleId="WW8Num165z1">
    <w:name w:val="WW8Num165z1"/>
    <w:uiPriority w:val="99"/>
    <w:qFormat/>
    <w:rsid w:val="00A0537E"/>
    <w:rPr>
      <w:rFonts w:cs="Times New Roman"/>
    </w:rPr>
  </w:style>
  <w:style w:type="character" w:customStyle="1" w:styleId="WW8Num166z0">
    <w:name w:val="WW8Num166z0"/>
    <w:uiPriority w:val="99"/>
    <w:qFormat/>
    <w:rsid w:val="00A0537E"/>
    <w:rPr>
      <w:rFonts w:cs="Times New Roman"/>
    </w:rPr>
  </w:style>
  <w:style w:type="character" w:customStyle="1" w:styleId="WW8Num167z0">
    <w:name w:val="WW8Num167z0"/>
    <w:uiPriority w:val="99"/>
    <w:qFormat/>
    <w:rsid w:val="00A0537E"/>
    <w:rPr>
      <w:rFonts w:cs="Times New Roman"/>
      <w:b/>
      <w:bCs/>
    </w:rPr>
  </w:style>
  <w:style w:type="character" w:customStyle="1" w:styleId="WW8Num168z0">
    <w:name w:val="WW8Num168z0"/>
    <w:uiPriority w:val="99"/>
    <w:qFormat/>
    <w:rsid w:val="00A0537E"/>
    <w:rPr>
      <w:rFonts w:ascii="Symbol" w:hAnsi="Symbol"/>
    </w:rPr>
  </w:style>
  <w:style w:type="character" w:customStyle="1" w:styleId="WW8Num168z1">
    <w:name w:val="WW8Num168z1"/>
    <w:uiPriority w:val="99"/>
    <w:qFormat/>
    <w:rsid w:val="00A0537E"/>
    <w:rPr>
      <w:rFonts w:ascii="Courier New" w:hAnsi="Courier New"/>
    </w:rPr>
  </w:style>
  <w:style w:type="character" w:customStyle="1" w:styleId="WW8Num168z2">
    <w:name w:val="WW8Num168z2"/>
    <w:uiPriority w:val="99"/>
    <w:qFormat/>
    <w:rsid w:val="00A0537E"/>
    <w:rPr>
      <w:rFonts w:ascii="Wingdings" w:hAnsi="Wingdings"/>
    </w:rPr>
  </w:style>
  <w:style w:type="character" w:customStyle="1" w:styleId="WW8Num170z0">
    <w:name w:val="WW8Num170z0"/>
    <w:uiPriority w:val="99"/>
    <w:qFormat/>
    <w:rsid w:val="00A0537E"/>
    <w:rPr>
      <w:rFonts w:ascii="Symbol" w:hAnsi="Symbol"/>
    </w:rPr>
  </w:style>
  <w:style w:type="character" w:customStyle="1" w:styleId="WW8Num170z1">
    <w:name w:val="WW8Num170z1"/>
    <w:uiPriority w:val="99"/>
    <w:qFormat/>
    <w:rsid w:val="00A0537E"/>
    <w:rPr>
      <w:rFonts w:ascii="Courier New" w:hAnsi="Courier New"/>
    </w:rPr>
  </w:style>
  <w:style w:type="character" w:customStyle="1" w:styleId="WW8Num170z2">
    <w:name w:val="WW8Num170z2"/>
    <w:uiPriority w:val="99"/>
    <w:qFormat/>
    <w:rsid w:val="00A0537E"/>
    <w:rPr>
      <w:rFonts w:ascii="Wingdings" w:hAnsi="Wingdings"/>
    </w:rPr>
  </w:style>
  <w:style w:type="character" w:customStyle="1" w:styleId="WW8Num171z0">
    <w:name w:val="WW8Num171z0"/>
    <w:uiPriority w:val="99"/>
    <w:qFormat/>
    <w:rsid w:val="00A0537E"/>
    <w:rPr>
      <w:rFonts w:cs="Times New Roman"/>
      <w:b/>
      <w:bCs/>
    </w:rPr>
  </w:style>
  <w:style w:type="character" w:customStyle="1" w:styleId="WW8Num171z2">
    <w:name w:val="WW8Num171z2"/>
    <w:uiPriority w:val="99"/>
    <w:qFormat/>
    <w:rsid w:val="00A0537E"/>
    <w:rPr>
      <w:rFonts w:cs="Times New Roman"/>
    </w:rPr>
  </w:style>
  <w:style w:type="character" w:customStyle="1" w:styleId="WW8Num172z0">
    <w:name w:val="WW8Num172z0"/>
    <w:uiPriority w:val="99"/>
    <w:qFormat/>
    <w:rsid w:val="00A0537E"/>
    <w:rPr>
      <w:b w:val="0"/>
    </w:rPr>
  </w:style>
  <w:style w:type="character" w:customStyle="1" w:styleId="WW8Num173z0">
    <w:name w:val="WW8Num173z0"/>
    <w:uiPriority w:val="99"/>
    <w:qFormat/>
    <w:rsid w:val="00A0537E"/>
    <w:rPr>
      <w:b w:val="0"/>
      <w:color w:val="000000"/>
    </w:rPr>
  </w:style>
  <w:style w:type="character" w:customStyle="1" w:styleId="WW8Num174z0">
    <w:name w:val="WW8Num174z0"/>
    <w:uiPriority w:val="99"/>
    <w:qFormat/>
    <w:rsid w:val="00A0537E"/>
    <w:rPr>
      <w:rFonts w:cs="Times New Roman"/>
      <w:b/>
      <w:bCs/>
    </w:rPr>
  </w:style>
  <w:style w:type="character" w:customStyle="1" w:styleId="WW8Num174z1">
    <w:name w:val="WW8Num174z1"/>
    <w:uiPriority w:val="99"/>
    <w:qFormat/>
    <w:rsid w:val="00A0537E"/>
    <w:rPr>
      <w:rFonts w:cs="Times New Roman"/>
    </w:rPr>
  </w:style>
  <w:style w:type="character" w:customStyle="1" w:styleId="WW8Num174z3">
    <w:name w:val="WW8Num174z3"/>
    <w:uiPriority w:val="99"/>
    <w:qFormat/>
    <w:rsid w:val="00A0537E"/>
    <w:rPr>
      <w:rFonts w:ascii="Symbol" w:hAnsi="Symbol"/>
      <w:b/>
    </w:rPr>
  </w:style>
  <w:style w:type="character" w:customStyle="1" w:styleId="WW8NumSt76z0">
    <w:name w:val="WW8NumSt76z0"/>
    <w:uiPriority w:val="99"/>
    <w:qFormat/>
    <w:rsid w:val="00A0537E"/>
    <w:rPr>
      <w:rFonts w:cs="Times New Roman"/>
    </w:rPr>
  </w:style>
  <w:style w:type="character" w:customStyle="1" w:styleId="Domylnaczcionkaakapitu3">
    <w:name w:val="Domyślna czcionka akapitu3"/>
    <w:uiPriority w:val="99"/>
    <w:qFormat/>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uiPriority w:val="99"/>
    <w:qFormat/>
    <w:rsid w:val="00A0537E"/>
    <w:rPr>
      <w:rFonts w:ascii="Courier New" w:hAnsi="Courier New"/>
    </w:rPr>
  </w:style>
  <w:style w:type="character" w:customStyle="1" w:styleId="WW8Num15z2">
    <w:name w:val="WW8Num15z2"/>
    <w:uiPriority w:val="99"/>
    <w:qFormat/>
    <w:rsid w:val="00A0537E"/>
    <w:rPr>
      <w:rFonts w:ascii="Wingdings" w:hAnsi="Wingdings"/>
    </w:rPr>
  </w:style>
  <w:style w:type="character" w:customStyle="1" w:styleId="WW8Num27z1">
    <w:name w:val="WW8Num27z1"/>
    <w:qFormat/>
    <w:rsid w:val="00A0537E"/>
    <w:rPr>
      <w:b/>
    </w:rPr>
  </w:style>
  <w:style w:type="character" w:customStyle="1" w:styleId="WW8Num36z1">
    <w:name w:val="WW8Num36z1"/>
    <w:qFormat/>
    <w:rsid w:val="00A0537E"/>
    <w:rPr>
      <w:b/>
      <w:color w:val="000000"/>
    </w:rPr>
  </w:style>
  <w:style w:type="character" w:customStyle="1" w:styleId="WW8Num50z4">
    <w:name w:val="WW8Num50z4"/>
    <w:uiPriority w:val="99"/>
    <w:qFormat/>
    <w:rsid w:val="00A0537E"/>
    <w:rPr>
      <w:rFonts w:ascii="Courier New" w:hAnsi="Courier New"/>
    </w:rPr>
  </w:style>
  <w:style w:type="character" w:customStyle="1" w:styleId="WW8Num50z5">
    <w:name w:val="WW8Num50z5"/>
    <w:uiPriority w:val="99"/>
    <w:qFormat/>
    <w:rsid w:val="00A0537E"/>
    <w:rPr>
      <w:rFonts w:ascii="Wingdings" w:hAnsi="Wingdings"/>
    </w:rPr>
  </w:style>
  <w:style w:type="character" w:customStyle="1" w:styleId="WW8Num55z2">
    <w:name w:val="WW8Num55z2"/>
    <w:qFormat/>
    <w:rsid w:val="00A0537E"/>
    <w:rPr>
      <w:b/>
      <w:color w:val="000000"/>
    </w:rPr>
  </w:style>
  <w:style w:type="character" w:customStyle="1" w:styleId="WW8Num55z4">
    <w:name w:val="WW8Num55z4"/>
    <w:uiPriority w:val="99"/>
    <w:qFormat/>
    <w:rsid w:val="00A0537E"/>
    <w:rPr>
      <w:rFonts w:ascii="Courier New" w:hAnsi="Courier New"/>
    </w:rPr>
  </w:style>
  <w:style w:type="character" w:customStyle="1" w:styleId="WW8Num55z5">
    <w:name w:val="WW8Num55z5"/>
    <w:uiPriority w:val="99"/>
    <w:qFormat/>
    <w:rsid w:val="00A0537E"/>
    <w:rPr>
      <w:rFonts w:ascii="Wingdings" w:hAnsi="Wingdings"/>
    </w:rPr>
  </w:style>
  <w:style w:type="character" w:customStyle="1" w:styleId="WW8Num58z1">
    <w:name w:val="WW8Num58z1"/>
    <w:qFormat/>
    <w:rsid w:val="00A0537E"/>
    <w:rPr>
      <w:b/>
    </w:rPr>
  </w:style>
  <w:style w:type="character" w:customStyle="1" w:styleId="WW8Num61z1">
    <w:name w:val="WW8Num61z1"/>
    <w:qFormat/>
    <w:rsid w:val="00A0537E"/>
    <w:rPr>
      <w:rFonts w:ascii="Symbol" w:hAnsi="Symbol"/>
    </w:rPr>
  </w:style>
  <w:style w:type="character" w:customStyle="1" w:styleId="WW8Num61z3">
    <w:name w:val="WW8Num61z3"/>
    <w:uiPriority w:val="99"/>
    <w:qFormat/>
    <w:rsid w:val="00A0537E"/>
    <w:rPr>
      <w:b/>
    </w:rPr>
  </w:style>
  <w:style w:type="character" w:customStyle="1" w:styleId="WW8Num72z1">
    <w:name w:val="WW8Num72z1"/>
    <w:uiPriority w:val="99"/>
    <w:qFormat/>
    <w:rsid w:val="00A0537E"/>
    <w:rPr>
      <w:rFonts w:ascii="Courier New" w:hAnsi="Courier New"/>
    </w:rPr>
  </w:style>
  <w:style w:type="character" w:customStyle="1" w:styleId="WW8Num72z2">
    <w:name w:val="WW8Num72z2"/>
    <w:uiPriority w:val="99"/>
    <w:qFormat/>
    <w:rsid w:val="00A0537E"/>
    <w:rPr>
      <w:rFonts w:ascii="Wingdings" w:hAnsi="Wingdings"/>
    </w:rPr>
  </w:style>
  <w:style w:type="character" w:customStyle="1" w:styleId="WW8Num72z3">
    <w:name w:val="WW8Num72z3"/>
    <w:uiPriority w:val="99"/>
    <w:qFormat/>
    <w:rsid w:val="00A0537E"/>
    <w:rPr>
      <w:rFonts w:ascii="Symbol" w:hAnsi="Symbol"/>
    </w:rPr>
  </w:style>
  <w:style w:type="character" w:customStyle="1" w:styleId="WW8Num74z1">
    <w:name w:val="WW8Num74z1"/>
    <w:qFormat/>
    <w:rsid w:val="00A0537E"/>
    <w:rPr>
      <w:rFonts w:ascii="Courier New" w:hAnsi="Courier New"/>
    </w:rPr>
  </w:style>
  <w:style w:type="character" w:customStyle="1" w:styleId="WW8Num74z2">
    <w:name w:val="WW8Num74z2"/>
    <w:qFormat/>
    <w:rsid w:val="00A0537E"/>
    <w:rPr>
      <w:rFonts w:ascii="Wingdings" w:hAnsi="Wingdings"/>
    </w:rPr>
  </w:style>
  <w:style w:type="character" w:customStyle="1" w:styleId="WW8Num75z2">
    <w:name w:val="WW8Num75z2"/>
    <w:uiPriority w:val="99"/>
    <w:qFormat/>
    <w:rsid w:val="00A0537E"/>
    <w:rPr>
      <w:rFonts w:ascii="Wingdings" w:hAnsi="Wingdings"/>
    </w:rPr>
  </w:style>
  <w:style w:type="character" w:customStyle="1" w:styleId="WW8Num76z2">
    <w:name w:val="WW8Num76z2"/>
    <w:uiPriority w:val="99"/>
    <w:qFormat/>
    <w:rsid w:val="00A0537E"/>
    <w:rPr>
      <w:rFonts w:ascii="Wingdings" w:hAnsi="Wingdings"/>
    </w:rPr>
  </w:style>
  <w:style w:type="character" w:customStyle="1" w:styleId="WW8Num77z2">
    <w:name w:val="WW8Num77z2"/>
    <w:uiPriority w:val="99"/>
    <w:qFormat/>
    <w:rsid w:val="00A0537E"/>
    <w:rPr>
      <w:rFonts w:ascii="Wingdings" w:hAnsi="Wingdings"/>
    </w:rPr>
  </w:style>
  <w:style w:type="character" w:customStyle="1" w:styleId="WW8Num80z1">
    <w:name w:val="WW8Num80z1"/>
    <w:qFormat/>
    <w:rsid w:val="00A0537E"/>
    <w:rPr>
      <w:rFonts w:ascii="Courier New" w:hAnsi="Courier New"/>
    </w:rPr>
  </w:style>
  <w:style w:type="character" w:customStyle="1" w:styleId="WW8Num80z3">
    <w:name w:val="WW8Num80z3"/>
    <w:uiPriority w:val="99"/>
    <w:qFormat/>
    <w:rsid w:val="00A0537E"/>
    <w:rPr>
      <w:rFonts w:ascii="Symbol" w:hAnsi="Symbol"/>
    </w:rPr>
  </w:style>
  <w:style w:type="character" w:customStyle="1" w:styleId="WW8Num82z2">
    <w:name w:val="WW8Num82z2"/>
    <w:qFormat/>
    <w:rsid w:val="00A0537E"/>
    <w:rPr>
      <w:rFonts w:ascii="Wingdings" w:hAnsi="Wingdings"/>
    </w:rPr>
  </w:style>
  <w:style w:type="character" w:customStyle="1" w:styleId="WW8Num83z3">
    <w:name w:val="WW8Num83z3"/>
    <w:uiPriority w:val="99"/>
    <w:qFormat/>
    <w:rsid w:val="00A0537E"/>
    <w:rPr>
      <w:rFonts w:ascii="Symbol" w:hAnsi="Symbol"/>
    </w:rPr>
  </w:style>
  <w:style w:type="character" w:customStyle="1" w:styleId="WW8Num84z2">
    <w:name w:val="WW8Num84z2"/>
    <w:qFormat/>
    <w:rsid w:val="00A0537E"/>
    <w:rPr>
      <w:rFonts w:ascii="Wingdings" w:hAnsi="Wingdings"/>
    </w:rPr>
  </w:style>
  <w:style w:type="character" w:customStyle="1" w:styleId="Domylnaczcionkaakapitu2">
    <w:name w:val="Domyślna czcionka akapitu2"/>
    <w:qFormat/>
    <w:rsid w:val="00A0537E"/>
  </w:style>
  <w:style w:type="character" w:customStyle="1" w:styleId="WW8Num7z2">
    <w:name w:val="WW8Num7z2"/>
    <w:uiPriority w:val="99"/>
    <w:qFormat/>
    <w:rsid w:val="00A0537E"/>
    <w:rPr>
      <w:rFonts w:ascii="Wingdings" w:hAnsi="Wingdings"/>
    </w:rPr>
  </w:style>
  <w:style w:type="character" w:customStyle="1" w:styleId="WW8Num7z3">
    <w:name w:val="WW8Num7z3"/>
    <w:uiPriority w:val="99"/>
    <w:qFormat/>
    <w:rsid w:val="00A0537E"/>
    <w:rPr>
      <w:rFonts w:ascii="Symbol" w:hAnsi="Symbol"/>
    </w:rPr>
  </w:style>
  <w:style w:type="character" w:customStyle="1" w:styleId="WW8Num10z2">
    <w:name w:val="WW8Num10z2"/>
    <w:qFormat/>
    <w:rsid w:val="00A0537E"/>
    <w:rPr>
      <w:rFonts w:ascii="Wingdings" w:hAnsi="Wingdings"/>
    </w:rPr>
  </w:style>
  <w:style w:type="character" w:customStyle="1" w:styleId="WW8Num13z2">
    <w:name w:val="WW8Num13z2"/>
    <w:uiPriority w:val="99"/>
    <w:qFormat/>
    <w:rsid w:val="00A0537E"/>
    <w:rPr>
      <w:rFonts w:ascii="Wingdings" w:hAnsi="Wingdings"/>
    </w:rPr>
  </w:style>
  <w:style w:type="character" w:customStyle="1" w:styleId="WW8Num13z3">
    <w:name w:val="WW8Num13z3"/>
    <w:uiPriority w:val="99"/>
    <w:qFormat/>
    <w:rsid w:val="00A0537E"/>
    <w:rPr>
      <w:rFonts w:ascii="Symbol" w:hAnsi="Symbol"/>
    </w:rPr>
  </w:style>
  <w:style w:type="character" w:customStyle="1" w:styleId="WW8Num17z2">
    <w:name w:val="WW8Num17z2"/>
    <w:uiPriority w:val="99"/>
    <w:qFormat/>
    <w:rsid w:val="00A0537E"/>
    <w:rPr>
      <w:rFonts w:ascii="Wingdings" w:hAnsi="Wingdings"/>
    </w:rPr>
  </w:style>
  <w:style w:type="character" w:customStyle="1" w:styleId="WW8Num18z2">
    <w:name w:val="WW8Num18z2"/>
    <w:uiPriority w:val="99"/>
    <w:qFormat/>
    <w:rsid w:val="00A0537E"/>
    <w:rPr>
      <w:rFonts w:ascii="Wingdings" w:hAnsi="Wingdings"/>
    </w:rPr>
  </w:style>
  <w:style w:type="character" w:customStyle="1" w:styleId="WW8Num18z4">
    <w:name w:val="WW8Num18z4"/>
    <w:uiPriority w:val="99"/>
    <w:qFormat/>
    <w:rsid w:val="00A0537E"/>
    <w:rPr>
      <w:rFonts w:ascii="Courier New" w:hAnsi="Courier New"/>
    </w:rPr>
  </w:style>
  <w:style w:type="character" w:customStyle="1" w:styleId="WW8Num20z2">
    <w:name w:val="WW8Num20z2"/>
    <w:uiPriority w:val="99"/>
    <w:qFormat/>
    <w:rsid w:val="00A0537E"/>
    <w:rPr>
      <w:rFonts w:ascii="Wingdings" w:hAnsi="Wingdings"/>
    </w:rPr>
  </w:style>
  <w:style w:type="character" w:customStyle="1" w:styleId="WW8Num25z2">
    <w:name w:val="WW8Num25z2"/>
    <w:qFormat/>
    <w:rsid w:val="00A0537E"/>
    <w:rPr>
      <w:rFonts w:ascii="Wingdings" w:hAnsi="Wingdings"/>
    </w:rPr>
  </w:style>
  <w:style w:type="character" w:customStyle="1" w:styleId="WW8Num30z1">
    <w:name w:val="WW8Num30z1"/>
    <w:qFormat/>
    <w:rsid w:val="00A0537E"/>
    <w:rPr>
      <w:rFonts w:ascii="Courier New" w:hAnsi="Courier New"/>
    </w:rPr>
  </w:style>
  <w:style w:type="character" w:customStyle="1" w:styleId="WW8Num30z2">
    <w:name w:val="WW8Num30z2"/>
    <w:qFormat/>
    <w:rsid w:val="00A0537E"/>
    <w:rPr>
      <w:rFonts w:ascii="Wingdings" w:hAnsi="Wingdings"/>
    </w:rPr>
  </w:style>
  <w:style w:type="character" w:customStyle="1" w:styleId="WW8Num31z1">
    <w:name w:val="WW8Num31z1"/>
    <w:qFormat/>
    <w:rsid w:val="00A0537E"/>
    <w:rPr>
      <w:b/>
    </w:rPr>
  </w:style>
  <w:style w:type="character" w:customStyle="1" w:styleId="WW8Num34z2">
    <w:name w:val="WW8Num34z2"/>
    <w:qFormat/>
    <w:rsid w:val="00A0537E"/>
    <w:rPr>
      <w:rFonts w:ascii="Wingdings" w:hAnsi="Wingdings"/>
    </w:rPr>
  </w:style>
  <w:style w:type="character" w:customStyle="1" w:styleId="WW8Num34z4">
    <w:name w:val="WW8Num34z4"/>
    <w:uiPriority w:val="99"/>
    <w:qFormat/>
    <w:rsid w:val="00A0537E"/>
    <w:rPr>
      <w:rFonts w:ascii="Courier New" w:hAnsi="Courier New"/>
    </w:rPr>
  </w:style>
  <w:style w:type="character" w:customStyle="1" w:styleId="WW8Num35z2">
    <w:name w:val="WW8Num35z2"/>
    <w:qFormat/>
    <w:rsid w:val="00A0537E"/>
    <w:rPr>
      <w:rFonts w:ascii="Wingdings" w:hAnsi="Wingdings"/>
    </w:rPr>
  </w:style>
  <w:style w:type="character" w:customStyle="1" w:styleId="WW8Num37z1">
    <w:name w:val="WW8Num37z1"/>
    <w:qFormat/>
    <w:rsid w:val="00A0537E"/>
    <w:rPr>
      <w:rFonts w:ascii="Courier New" w:hAnsi="Courier New"/>
    </w:rPr>
  </w:style>
  <w:style w:type="character" w:customStyle="1" w:styleId="WW8Num37z2">
    <w:name w:val="WW8Num37z2"/>
    <w:qFormat/>
    <w:rsid w:val="00A0537E"/>
    <w:rPr>
      <w:rFonts w:ascii="Wingdings" w:hAnsi="Wingdings"/>
    </w:rPr>
  </w:style>
  <w:style w:type="character" w:customStyle="1" w:styleId="WW8Num45z2">
    <w:name w:val="WW8Num45z2"/>
    <w:qFormat/>
    <w:rsid w:val="00A0537E"/>
    <w:rPr>
      <w:rFonts w:ascii="Wingdings" w:hAnsi="Wingdings"/>
    </w:rPr>
  </w:style>
  <w:style w:type="character" w:customStyle="1" w:styleId="WW8Num49z2">
    <w:name w:val="WW8Num49z2"/>
    <w:uiPriority w:val="99"/>
    <w:qFormat/>
    <w:rsid w:val="00A0537E"/>
    <w:rPr>
      <w:rFonts w:ascii="Wingdings" w:hAnsi="Wingdings"/>
    </w:rPr>
  </w:style>
  <w:style w:type="character" w:customStyle="1" w:styleId="WW8Num60z4">
    <w:name w:val="WW8Num60z4"/>
    <w:qFormat/>
    <w:rsid w:val="00A0537E"/>
    <w:rPr>
      <w:rFonts w:ascii="Courier New" w:hAnsi="Courier New"/>
    </w:rPr>
  </w:style>
  <w:style w:type="character" w:customStyle="1" w:styleId="WW8Num60z5">
    <w:name w:val="WW8Num60z5"/>
    <w:qFormat/>
    <w:rsid w:val="00A0537E"/>
    <w:rPr>
      <w:rFonts w:ascii="Wingdings" w:hAnsi="Wingdings"/>
    </w:rPr>
  </w:style>
  <w:style w:type="character" w:customStyle="1" w:styleId="WW8Num63z1">
    <w:name w:val="WW8Num63z1"/>
    <w:qFormat/>
    <w:rsid w:val="00A0537E"/>
    <w:rPr>
      <w:b/>
    </w:rPr>
  </w:style>
  <w:style w:type="character" w:customStyle="1" w:styleId="WW8Num64z2">
    <w:name w:val="WW8Num64z2"/>
    <w:qFormat/>
    <w:rsid w:val="00A0537E"/>
    <w:rPr>
      <w:rFonts w:ascii="Wingdings" w:hAnsi="Wingdings"/>
    </w:rPr>
  </w:style>
  <w:style w:type="character" w:customStyle="1" w:styleId="WW8Num65z4">
    <w:name w:val="WW8Num65z4"/>
    <w:uiPriority w:val="99"/>
    <w:qFormat/>
    <w:rsid w:val="00A0537E"/>
    <w:rPr>
      <w:rFonts w:ascii="Courier New" w:hAnsi="Courier New"/>
    </w:rPr>
  </w:style>
  <w:style w:type="character" w:customStyle="1" w:styleId="WW8Num65z5">
    <w:name w:val="WW8Num65z5"/>
    <w:uiPriority w:val="99"/>
    <w:qFormat/>
    <w:rsid w:val="00A0537E"/>
    <w:rPr>
      <w:rFonts w:ascii="Wingdings" w:hAnsi="Wingdings"/>
    </w:rPr>
  </w:style>
  <w:style w:type="character" w:customStyle="1" w:styleId="WW8NumSt3z0">
    <w:name w:val="WW8NumSt3z0"/>
    <w:qFormat/>
    <w:rsid w:val="00A0537E"/>
    <w:rPr>
      <w:rFonts w:ascii="Symbol" w:hAnsi="Symbol"/>
    </w:rPr>
  </w:style>
  <w:style w:type="character" w:customStyle="1" w:styleId="WW8NumSt4z0">
    <w:name w:val="WW8NumSt4z0"/>
    <w:uiPriority w:val="99"/>
    <w:qFormat/>
    <w:rsid w:val="00A0537E"/>
    <w:rPr>
      <w:rFonts w:ascii="Symbol" w:hAnsi="Symbol"/>
    </w:rPr>
  </w:style>
  <w:style w:type="character" w:customStyle="1" w:styleId="WW8NumSt4z1">
    <w:name w:val="WW8NumSt4z1"/>
    <w:uiPriority w:val="99"/>
    <w:qFormat/>
    <w:rsid w:val="00A0537E"/>
    <w:rPr>
      <w:rFonts w:ascii="Courier New" w:hAnsi="Courier New"/>
    </w:rPr>
  </w:style>
  <w:style w:type="character" w:customStyle="1" w:styleId="WW8NumSt4z2">
    <w:name w:val="WW8NumSt4z2"/>
    <w:uiPriority w:val="99"/>
    <w:qFormat/>
    <w:rsid w:val="00A0537E"/>
    <w:rPr>
      <w:rFonts w:ascii="Wingdings" w:hAnsi="Wingdings"/>
    </w:rPr>
  </w:style>
  <w:style w:type="character" w:customStyle="1" w:styleId="Znakiprzypiswkocowych">
    <w:name w:val="Znaki przypisów końcowych"/>
    <w:qFormat/>
    <w:rsid w:val="00A0537E"/>
    <w:rPr>
      <w:rFonts w:cs="Times New Roman"/>
      <w:vertAlign w:val="superscript"/>
    </w:rPr>
  </w:style>
  <w:style w:type="character" w:customStyle="1" w:styleId="Odwoaniedokomentarza1">
    <w:name w:val="Odwołanie do komentarza1"/>
    <w:qFormat/>
    <w:rsid w:val="00A0537E"/>
    <w:rPr>
      <w:rFonts w:cs="Times New Roman"/>
      <w:sz w:val="16"/>
      <w:szCs w:val="16"/>
    </w:rPr>
  </w:style>
  <w:style w:type="character" w:customStyle="1" w:styleId="ZnakZnak">
    <w:name w:val="Znak Znak"/>
    <w:uiPriority w:val="99"/>
    <w:rsid w:val="00A0537E"/>
    <w:rPr>
      <w:rFonts w:ascii="Cambria" w:hAnsi="Cambria" w:cs="Cambria"/>
      <w:sz w:val="24"/>
      <w:szCs w:val="24"/>
    </w:rPr>
  </w:style>
  <w:style w:type="character" w:customStyle="1" w:styleId="Odwoanieprzypisukocowego1">
    <w:name w:val="Odwołanie przypisu końcowego1"/>
    <w:uiPriority w:val="99"/>
    <w:qFormat/>
    <w:rsid w:val="00A0537E"/>
    <w:rPr>
      <w:vertAlign w:val="superscript"/>
    </w:rPr>
  </w:style>
  <w:style w:type="character" w:customStyle="1" w:styleId="Znakinumeracji">
    <w:name w:val="Znaki numeracji"/>
    <w:uiPriority w:val="99"/>
    <w:qFormat/>
    <w:rsid w:val="00A0537E"/>
  </w:style>
  <w:style w:type="paragraph" w:customStyle="1" w:styleId="Nagwek30">
    <w:name w:val="Nagłówek3"/>
    <w:basedOn w:val="Normalny"/>
    <w:next w:val="Tekstpodstawowy"/>
    <w:uiPriority w:val="99"/>
    <w:qFormat/>
    <w:rsid w:val="00A0537E"/>
    <w:pPr>
      <w:keepNext/>
      <w:spacing w:before="240" w:after="120"/>
    </w:pPr>
    <w:rPr>
      <w:rFonts w:ascii="Arial" w:eastAsia="SimSun" w:hAnsi="Arial" w:cs="Mangal"/>
      <w:sz w:val="28"/>
      <w:szCs w:val="28"/>
    </w:rPr>
  </w:style>
  <w:style w:type="paragraph" w:customStyle="1" w:styleId="Podpis3">
    <w:name w:val="Podpis3"/>
    <w:basedOn w:val="Normalny"/>
    <w:uiPriority w:val="99"/>
    <w:qFormat/>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uiPriority w:val="99"/>
    <w:qFormat/>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uiPriority w:val="99"/>
    <w:qFormat/>
    <w:rsid w:val="00A0537E"/>
    <w:rPr>
      <w:rFonts w:ascii="Arial" w:hAnsi="Arial" w:cs="Arial"/>
    </w:rPr>
  </w:style>
  <w:style w:type="paragraph" w:customStyle="1" w:styleId="ZnakZnakZnakZnakZnakZnakZnak0">
    <w:name w:val="Znak Znak Znak Znak Znak Znak Znak"/>
    <w:basedOn w:val="Normalny"/>
    <w:uiPriority w:val="99"/>
    <w:qFormat/>
    <w:rsid w:val="00A0537E"/>
    <w:rPr>
      <w:rFonts w:ascii="Arial" w:hAnsi="Arial" w:cs="Arial"/>
    </w:rPr>
  </w:style>
  <w:style w:type="paragraph" w:customStyle="1" w:styleId="Znak0">
    <w:name w:val="Znak"/>
    <w:basedOn w:val="Normalny"/>
    <w:uiPriority w:val="99"/>
    <w:qFormat/>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qFormat/>
    <w:rsid w:val="00A0537E"/>
    <w:rPr>
      <w:rFonts w:ascii="Arial" w:hAnsi="Arial" w:cs="Arial"/>
    </w:rPr>
  </w:style>
  <w:style w:type="paragraph" w:customStyle="1" w:styleId="ZnakZnakZnakZnakZnakZnak0">
    <w:name w:val="Znak Znak Znak Znak Znak Znak"/>
    <w:basedOn w:val="Normalny"/>
    <w:qFormat/>
    <w:rsid w:val="00A0537E"/>
    <w:rPr>
      <w:rFonts w:ascii="Arial" w:hAnsi="Arial" w:cs="Arial"/>
    </w:rPr>
  </w:style>
  <w:style w:type="paragraph" w:customStyle="1" w:styleId="ZnakZnakZnakZnakZnakZnak10">
    <w:name w:val="Znak Znak Znak Znak Znak Znak1"/>
    <w:basedOn w:val="Normalny"/>
    <w:uiPriority w:val="99"/>
    <w:qFormat/>
    <w:rsid w:val="00A0537E"/>
    <w:rPr>
      <w:rFonts w:ascii="Arial" w:hAnsi="Arial" w:cs="Arial"/>
    </w:rPr>
  </w:style>
  <w:style w:type="paragraph" w:customStyle="1" w:styleId="NormalWeb1">
    <w:name w:val="Normal (Web)1"/>
    <w:basedOn w:val="Normalny"/>
    <w:uiPriority w:val="99"/>
    <w:qFormat/>
    <w:rsid w:val="00A0537E"/>
    <w:pPr>
      <w:overflowPunct w:val="0"/>
      <w:autoSpaceDE w:val="0"/>
      <w:spacing w:before="100" w:after="100"/>
      <w:textAlignment w:val="baseline"/>
    </w:pPr>
  </w:style>
  <w:style w:type="paragraph" w:customStyle="1" w:styleId="Tekstpodstawowy33">
    <w:name w:val="Tekst podstawowy 33"/>
    <w:basedOn w:val="Normalny"/>
    <w:uiPriority w:val="99"/>
    <w:qFormat/>
    <w:rsid w:val="00A0537E"/>
    <w:pPr>
      <w:overflowPunct w:val="0"/>
      <w:autoSpaceDE w:val="0"/>
      <w:jc w:val="both"/>
      <w:textAlignment w:val="baseline"/>
    </w:pPr>
    <w:rPr>
      <w:b/>
      <w:bCs/>
      <w:i/>
      <w:iCs/>
    </w:rPr>
  </w:style>
  <w:style w:type="paragraph" w:customStyle="1" w:styleId="BodyTextIndent23">
    <w:name w:val="Body Text Indent 23"/>
    <w:basedOn w:val="Normalny"/>
    <w:uiPriority w:val="99"/>
    <w:qFormat/>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uiPriority w:val="99"/>
    <w:qFormat/>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uiPriority w:val="99"/>
    <w:qFormat/>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uiPriority w:val="99"/>
    <w:qFormat/>
    <w:rsid w:val="00A0537E"/>
    <w:pPr>
      <w:overflowPunct w:val="0"/>
      <w:autoSpaceDE w:val="0"/>
      <w:ind w:left="1985" w:hanging="1985"/>
      <w:textAlignment w:val="baseline"/>
    </w:pPr>
  </w:style>
  <w:style w:type="paragraph" w:customStyle="1" w:styleId="BodyText32">
    <w:name w:val="Body Text 32"/>
    <w:basedOn w:val="Normalny"/>
    <w:qFormat/>
    <w:rsid w:val="00A0537E"/>
    <w:pPr>
      <w:overflowPunct w:val="0"/>
      <w:autoSpaceDE w:val="0"/>
      <w:jc w:val="both"/>
      <w:textAlignment w:val="baseline"/>
    </w:pPr>
    <w:rPr>
      <w:b/>
      <w:bCs/>
      <w:i/>
      <w:iCs/>
    </w:rPr>
  </w:style>
  <w:style w:type="paragraph" w:customStyle="1" w:styleId="Tekstkomentarza3">
    <w:name w:val="Tekst komentarza3"/>
    <w:basedOn w:val="Normalny"/>
    <w:qFormat/>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qFormat/>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uiPriority w:val="99"/>
    <w:qFormat/>
    <w:rsid w:val="00A0537E"/>
    <w:pPr>
      <w:overflowPunct w:val="0"/>
      <w:autoSpaceDE w:val="0"/>
      <w:ind w:left="1985" w:hanging="1985"/>
      <w:textAlignment w:val="baseline"/>
    </w:pPr>
  </w:style>
  <w:style w:type="paragraph" w:customStyle="1" w:styleId="Zwykytekst3">
    <w:name w:val="Zwykły tekst3"/>
    <w:basedOn w:val="Normalny"/>
    <w:uiPriority w:val="99"/>
    <w:qFormat/>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qFormat/>
    <w:rsid w:val="00A0537E"/>
    <w:rPr>
      <w:rFonts w:ascii="Arial" w:hAnsi="Arial" w:cs="Arial"/>
    </w:rPr>
  </w:style>
  <w:style w:type="paragraph" w:customStyle="1" w:styleId="ZnakZnakZnak1ZnakZnakZnakZnak0">
    <w:name w:val="Znak Znak Znak1 Znak Znak Znak Znak"/>
    <w:basedOn w:val="Normalny"/>
    <w:qFormat/>
    <w:rsid w:val="00A0537E"/>
    <w:rPr>
      <w:rFonts w:ascii="Arial" w:hAnsi="Arial" w:cs="Arial"/>
      <w:sz w:val="20"/>
      <w:szCs w:val="20"/>
    </w:rPr>
  </w:style>
  <w:style w:type="paragraph" w:customStyle="1" w:styleId="ZnakZnakZnakZnakZnakZnakZnakZnakZnakZnak0">
    <w:name w:val="Znak Znak Znak Znak Znak Znak Znak Znak Znak Znak"/>
    <w:basedOn w:val="Normalny"/>
    <w:qFormat/>
    <w:rsid w:val="00A0537E"/>
    <w:rPr>
      <w:rFonts w:ascii="Arial" w:hAnsi="Arial" w:cs="Arial"/>
    </w:rPr>
  </w:style>
  <w:style w:type="paragraph" w:customStyle="1" w:styleId="Nagwek20">
    <w:name w:val="Nagłówek2"/>
    <w:basedOn w:val="Normalny"/>
    <w:next w:val="Tekstpodstawowy"/>
    <w:qFormat/>
    <w:rsid w:val="00A0537E"/>
    <w:pPr>
      <w:keepNext/>
      <w:spacing w:before="240" w:after="120"/>
    </w:pPr>
    <w:rPr>
      <w:rFonts w:ascii="Arial" w:eastAsia="MS Mincho" w:hAnsi="Arial" w:cs="Arial"/>
      <w:sz w:val="28"/>
      <w:szCs w:val="28"/>
    </w:rPr>
  </w:style>
  <w:style w:type="paragraph" w:customStyle="1" w:styleId="Podpis2">
    <w:name w:val="Podpis2"/>
    <w:basedOn w:val="Normalny"/>
    <w:qFormat/>
    <w:rsid w:val="00A0537E"/>
    <w:pPr>
      <w:suppressLineNumbers/>
      <w:spacing w:before="120" w:after="120"/>
    </w:pPr>
    <w:rPr>
      <w:i/>
      <w:iCs/>
    </w:rPr>
  </w:style>
  <w:style w:type="paragraph" w:customStyle="1" w:styleId="WW-Domylnie1">
    <w:name w:val="WW-Domyślnie1"/>
    <w:uiPriority w:val="99"/>
    <w:qFormat/>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uiPriority w:val="99"/>
    <w:qFormat/>
    <w:rsid w:val="00A0537E"/>
    <w:pPr>
      <w:spacing w:after="120"/>
    </w:pPr>
    <w:rPr>
      <w:sz w:val="16"/>
      <w:szCs w:val="16"/>
    </w:rPr>
  </w:style>
  <w:style w:type="paragraph" w:customStyle="1" w:styleId="Lista22">
    <w:name w:val="Lista 22"/>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uiPriority w:val="99"/>
    <w:qFormat/>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qFormat/>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qFormat/>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uiPriority w:val="99"/>
    <w:qFormat/>
    <w:rsid w:val="00A0537E"/>
    <w:pPr>
      <w:widowControl w:val="0"/>
      <w:tabs>
        <w:tab w:val="left" w:pos="720"/>
      </w:tabs>
      <w:overflowPunct w:val="0"/>
      <w:autoSpaceDE w:val="0"/>
      <w:ind w:left="360"/>
      <w:textAlignment w:val="baseline"/>
    </w:pPr>
  </w:style>
  <w:style w:type="paragraph" w:customStyle="1" w:styleId="Zwykytekst2">
    <w:name w:val="Zwykły tekst2"/>
    <w:basedOn w:val="Normalny"/>
    <w:uiPriority w:val="99"/>
    <w:qFormat/>
    <w:rsid w:val="00A0537E"/>
    <w:rPr>
      <w:rFonts w:ascii="Courier New" w:hAnsi="Courier New" w:cs="Courier New"/>
      <w:sz w:val="20"/>
      <w:szCs w:val="20"/>
    </w:rPr>
  </w:style>
  <w:style w:type="paragraph" w:customStyle="1" w:styleId="WW-Domylnie11">
    <w:name w:val="WW-Domyślnie11"/>
    <w:uiPriority w:val="99"/>
    <w:qFormat/>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uiPriority w:val="99"/>
    <w:qFormat/>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qFormat/>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uiPriority w:val="99"/>
    <w:qFormat/>
    <w:rsid w:val="00A0537E"/>
    <w:rPr>
      <w:rFonts w:ascii="Arial" w:hAnsi="Arial" w:cs="Arial"/>
    </w:rPr>
  </w:style>
  <w:style w:type="paragraph" w:styleId="NormalnyWeb">
    <w:name w:val="Normal (Web)"/>
    <w:basedOn w:val="Normalny"/>
    <w:qFormat/>
    <w:rsid w:val="00A0537E"/>
    <w:pPr>
      <w:overflowPunct w:val="0"/>
      <w:autoSpaceDE w:val="0"/>
      <w:spacing w:before="100" w:after="100"/>
      <w:textAlignment w:val="baseline"/>
    </w:pPr>
  </w:style>
  <w:style w:type="paragraph" w:customStyle="1" w:styleId="ZnakZnakZnakZnakZnakZnak2">
    <w:name w:val="Znak Znak Znak Znak Znak Znak2"/>
    <w:basedOn w:val="Normalny"/>
    <w:uiPriority w:val="99"/>
    <w:qFormat/>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uiPriority w:val="99"/>
    <w:qFormat/>
    <w:rsid w:val="00A0537E"/>
    <w:rPr>
      <w:szCs w:val="26"/>
    </w:rPr>
  </w:style>
  <w:style w:type="table" w:styleId="Tabela-Siatka">
    <w:name w:val="Table Grid"/>
    <w:basedOn w:val="Standardowy"/>
    <w:uiPriority w:val="5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qFormat/>
    <w:rsid w:val="00F5280A"/>
    <w:pPr>
      <w:suppressAutoHyphens w:val="0"/>
    </w:pPr>
    <w:rPr>
      <w:rFonts w:ascii="Arial" w:hAnsi="Arial" w:cs="Arial"/>
      <w:lang w:eastAsia="pl-PL"/>
    </w:rPr>
  </w:style>
  <w:style w:type="paragraph" w:customStyle="1" w:styleId="Standard0">
    <w:name w:val="Standard"/>
    <w:qFormat/>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uiPriority w:val="99"/>
    <w:qFormat/>
    <w:rsid w:val="009C5F04"/>
    <w:rPr>
      <w:rFonts w:ascii="Arial" w:hAnsi="Arial"/>
      <w:b/>
      <w:kern w:val="1"/>
      <w:sz w:val="32"/>
      <w:lang w:val="pl-PL" w:eastAsia="ar-SA" w:bidi="ar-SA"/>
    </w:rPr>
  </w:style>
  <w:style w:type="character" w:customStyle="1" w:styleId="ZnakZnak230">
    <w:name w:val="Znak Znak23"/>
    <w:uiPriority w:val="99"/>
    <w:qFormat/>
    <w:rsid w:val="009C5F04"/>
    <w:rPr>
      <w:rFonts w:ascii="Arial" w:hAnsi="Arial"/>
      <w:b/>
      <w:i/>
      <w:sz w:val="28"/>
      <w:lang w:val="pl-PL" w:eastAsia="ar-SA" w:bidi="ar-SA"/>
    </w:rPr>
  </w:style>
  <w:style w:type="character" w:customStyle="1" w:styleId="ZnakZnak220">
    <w:name w:val="Znak Znak22"/>
    <w:uiPriority w:val="99"/>
    <w:qFormat/>
    <w:rsid w:val="009C5F04"/>
    <w:rPr>
      <w:rFonts w:ascii="Arial" w:hAnsi="Arial"/>
      <w:b/>
      <w:sz w:val="26"/>
      <w:lang w:val="pl-PL" w:eastAsia="ar-SA" w:bidi="ar-SA"/>
    </w:rPr>
  </w:style>
  <w:style w:type="character" w:customStyle="1" w:styleId="ZnakZnak210">
    <w:name w:val="Znak Znak21"/>
    <w:uiPriority w:val="99"/>
    <w:qFormat/>
    <w:rsid w:val="009C5F04"/>
    <w:rPr>
      <w:b/>
      <w:sz w:val="28"/>
      <w:lang w:val="pl-PL" w:eastAsia="ar-SA" w:bidi="ar-SA"/>
    </w:rPr>
  </w:style>
  <w:style w:type="character" w:customStyle="1" w:styleId="ZnakZnak200">
    <w:name w:val="Znak Znak20"/>
    <w:uiPriority w:val="99"/>
    <w:qFormat/>
    <w:rsid w:val="009C5F04"/>
    <w:rPr>
      <w:b/>
      <w:i/>
      <w:sz w:val="26"/>
      <w:lang w:val="pl-PL" w:eastAsia="ar-SA" w:bidi="ar-SA"/>
    </w:rPr>
  </w:style>
  <w:style w:type="character" w:customStyle="1" w:styleId="ZnakZnak190">
    <w:name w:val="Znak Znak19"/>
    <w:uiPriority w:val="99"/>
    <w:qFormat/>
    <w:rsid w:val="009C5F04"/>
    <w:rPr>
      <w:b/>
      <w:sz w:val="22"/>
      <w:lang w:val="pl-PL" w:eastAsia="ar-SA" w:bidi="ar-SA"/>
    </w:rPr>
  </w:style>
  <w:style w:type="character" w:customStyle="1" w:styleId="ZnakZnak180">
    <w:name w:val="Znak Znak18"/>
    <w:uiPriority w:val="99"/>
    <w:qFormat/>
    <w:rsid w:val="009C5F04"/>
    <w:rPr>
      <w:sz w:val="24"/>
      <w:lang w:val="pl-PL" w:eastAsia="ar-SA" w:bidi="ar-SA"/>
    </w:rPr>
  </w:style>
  <w:style w:type="character" w:customStyle="1" w:styleId="ZnakZnak170">
    <w:name w:val="Znak Znak17"/>
    <w:uiPriority w:val="99"/>
    <w:qFormat/>
    <w:rsid w:val="009C5F04"/>
    <w:rPr>
      <w:i/>
      <w:sz w:val="24"/>
      <w:lang w:val="pl-PL" w:eastAsia="ar-SA" w:bidi="ar-SA"/>
    </w:rPr>
  </w:style>
  <w:style w:type="character" w:customStyle="1" w:styleId="ZnakZnak160">
    <w:name w:val="Znak Znak16"/>
    <w:uiPriority w:val="99"/>
    <w:qFormat/>
    <w:rsid w:val="009C5F04"/>
    <w:rPr>
      <w:rFonts w:ascii="Arial" w:hAnsi="Arial"/>
      <w:sz w:val="22"/>
      <w:lang w:val="pl-PL" w:eastAsia="ar-SA" w:bidi="ar-SA"/>
    </w:rPr>
  </w:style>
  <w:style w:type="character" w:customStyle="1" w:styleId="ZnakZnak150">
    <w:name w:val="Znak Znak15"/>
    <w:uiPriority w:val="99"/>
    <w:qFormat/>
    <w:rsid w:val="009C5F04"/>
    <w:rPr>
      <w:sz w:val="24"/>
    </w:rPr>
  </w:style>
  <w:style w:type="character" w:customStyle="1" w:styleId="ZnakZnak140">
    <w:name w:val="Znak Znak14"/>
    <w:uiPriority w:val="99"/>
    <w:qFormat/>
    <w:rsid w:val="009C5F04"/>
    <w:rPr>
      <w:sz w:val="24"/>
    </w:rPr>
  </w:style>
  <w:style w:type="character" w:customStyle="1" w:styleId="ZnakZnak130">
    <w:name w:val="Znak Znak13"/>
    <w:uiPriority w:val="99"/>
    <w:qFormat/>
    <w:rsid w:val="009C5F04"/>
    <w:rPr>
      <w:rFonts w:ascii="Cambria" w:hAnsi="Cambria"/>
      <w:b/>
      <w:kern w:val="1"/>
      <w:sz w:val="32"/>
    </w:rPr>
  </w:style>
  <w:style w:type="character" w:customStyle="1" w:styleId="ZnakZnak120">
    <w:name w:val="Znak Znak12"/>
    <w:uiPriority w:val="99"/>
    <w:qFormat/>
    <w:rsid w:val="009C5F04"/>
    <w:rPr>
      <w:sz w:val="24"/>
    </w:rPr>
  </w:style>
  <w:style w:type="character" w:customStyle="1" w:styleId="ZnakZnak110">
    <w:name w:val="Znak Znak11"/>
    <w:uiPriority w:val="99"/>
    <w:qFormat/>
    <w:rsid w:val="009C5F04"/>
    <w:rPr>
      <w:sz w:val="16"/>
    </w:rPr>
  </w:style>
  <w:style w:type="character" w:customStyle="1" w:styleId="ZnakZnak100">
    <w:name w:val="Znak Znak10"/>
    <w:uiPriority w:val="99"/>
    <w:qFormat/>
    <w:rsid w:val="009C5F04"/>
  </w:style>
  <w:style w:type="character" w:customStyle="1" w:styleId="ZnakZnak90">
    <w:name w:val="Znak Znak9"/>
    <w:uiPriority w:val="99"/>
    <w:qFormat/>
    <w:rsid w:val="009C5F04"/>
    <w:rPr>
      <w:sz w:val="24"/>
    </w:rPr>
  </w:style>
  <w:style w:type="character" w:customStyle="1" w:styleId="ZnakZnak80">
    <w:name w:val="Znak Znak8"/>
    <w:uiPriority w:val="99"/>
    <w:qFormat/>
    <w:rsid w:val="009C5F04"/>
    <w:rPr>
      <w:sz w:val="24"/>
    </w:rPr>
  </w:style>
  <w:style w:type="character" w:customStyle="1" w:styleId="ZnakZnak70">
    <w:name w:val="Znak Znak7"/>
    <w:uiPriority w:val="99"/>
    <w:qFormat/>
    <w:rsid w:val="009C5F04"/>
    <w:rPr>
      <w:sz w:val="24"/>
    </w:rPr>
  </w:style>
  <w:style w:type="character" w:customStyle="1" w:styleId="ZnakZnak60">
    <w:name w:val="Znak Znak6"/>
    <w:uiPriority w:val="99"/>
    <w:qFormat/>
    <w:rsid w:val="009C5F04"/>
    <w:rPr>
      <w:sz w:val="16"/>
    </w:rPr>
  </w:style>
  <w:style w:type="character" w:customStyle="1" w:styleId="ZnakZnak50">
    <w:name w:val="Znak Znak5"/>
    <w:uiPriority w:val="99"/>
    <w:qFormat/>
    <w:rsid w:val="009C5F04"/>
    <w:rPr>
      <w:sz w:val="2"/>
    </w:rPr>
  </w:style>
  <w:style w:type="character" w:customStyle="1" w:styleId="ZnakZnak40">
    <w:name w:val="Znak Znak4"/>
    <w:uiPriority w:val="99"/>
    <w:qFormat/>
    <w:rsid w:val="009C5F04"/>
    <w:rPr>
      <w:rFonts w:ascii="Courier New" w:hAnsi="Courier New"/>
    </w:rPr>
  </w:style>
  <w:style w:type="character" w:customStyle="1" w:styleId="ZnakZnak30">
    <w:name w:val="Znak Znak3"/>
    <w:uiPriority w:val="99"/>
    <w:qFormat/>
    <w:rsid w:val="009C5F04"/>
  </w:style>
  <w:style w:type="character" w:customStyle="1" w:styleId="ZnakZnak25">
    <w:name w:val="Znak Znak2"/>
    <w:uiPriority w:val="99"/>
    <w:qFormat/>
    <w:rsid w:val="009C5F04"/>
    <w:rPr>
      <w:b/>
    </w:rPr>
  </w:style>
  <w:style w:type="character" w:customStyle="1" w:styleId="ZnakZnak1a">
    <w:name w:val="Znak Znak1"/>
    <w:uiPriority w:val="99"/>
    <w:qFormat/>
    <w:rsid w:val="009C5F04"/>
  </w:style>
  <w:style w:type="character" w:customStyle="1" w:styleId="ZnakZnak0">
    <w:name w:val="Znak Znak"/>
    <w:aliases w:val="Tekst podstawowy Znak1,Regulacje Znak,definicje Znak,moj body text Znak,Tekst wcięty 2 st Znak,b Znak,Tekst wci Znak,ęty 2 st Znak,Tekst wciety 2 st Znak,ety 2 st Znak,body text Znak,A Body Text Znak"/>
    <w:uiPriority w:val="99"/>
    <w:qFormat/>
    <w:rsid w:val="009C5F04"/>
    <w:rPr>
      <w:rFonts w:ascii="Cambria" w:hAnsi="Cambria"/>
      <w:sz w:val="24"/>
    </w:rPr>
  </w:style>
  <w:style w:type="paragraph" w:styleId="Tekstkomentarza">
    <w:name w:val="annotation text"/>
    <w:basedOn w:val="Normalny"/>
    <w:link w:val="TekstkomentarzaZnak"/>
    <w:qFormat/>
    <w:rsid w:val="009C5F04"/>
    <w:rPr>
      <w:rFonts w:eastAsia="Calibri"/>
      <w:sz w:val="20"/>
      <w:szCs w:val="20"/>
      <w:lang w:val="x-none"/>
    </w:rPr>
  </w:style>
  <w:style w:type="character" w:customStyle="1" w:styleId="TekstkomentarzaZnak">
    <w:name w:val="Tekst komentarza Znak"/>
    <w:link w:val="Tekstkomentarza"/>
    <w:qFormat/>
    <w:rsid w:val="009C5F04"/>
    <w:rPr>
      <w:rFonts w:eastAsia="Calibri"/>
      <w:lang w:val="x-none" w:eastAsia="ar-SA"/>
    </w:rPr>
  </w:style>
  <w:style w:type="paragraph" w:customStyle="1" w:styleId="Akapitzlist10">
    <w:name w:val="Akapit z listą1"/>
    <w:basedOn w:val="Normalny"/>
    <w:qFormat/>
    <w:rsid w:val="009C5F04"/>
    <w:pPr>
      <w:spacing w:after="200" w:line="276" w:lineRule="auto"/>
      <w:ind w:left="720"/>
    </w:pPr>
    <w:rPr>
      <w:rFonts w:ascii="Calibri" w:hAnsi="Calibri"/>
      <w:sz w:val="22"/>
      <w:szCs w:val="22"/>
    </w:rPr>
  </w:style>
  <w:style w:type="paragraph" w:customStyle="1" w:styleId="NormalnyWeb10">
    <w:name w:val="Normalny (Web)1"/>
    <w:basedOn w:val="Normalny"/>
    <w:qFormat/>
    <w:rsid w:val="009C5F04"/>
    <w:pPr>
      <w:overflowPunct w:val="0"/>
      <w:autoSpaceDE w:val="0"/>
      <w:spacing w:before="100" w:after="100"/>
      <w:textAlignment w:val="baseline"/>
    </w:pPr>
    <w:rPr>
      <w:szCs w:val="20"/>
    </w:rPr>
  </w:style>
  <w:style w:type="paragraph" w:customStyle="1" w:styleId="Tekstpodstawowy24">
    <w:name w:val="Tekst podstawowy 24"/>
    <w:basedOn w:val="Normalny"/>
    <w:uiPriority w:val="99"/>
    <w:qFormat/>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uiPriority w:val="99"/>
    <w:qFormat/>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uiPriority w:val="99"/>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qFormat/>
    <w:rsid w:val="009C5F04"/>
    <w:rPr>
      <w:rFonts w:ascii="Arial" w:hAnsi="Arial" w:cs="Arial"/>
      <w:sz w:val="20"/>
      <w:szCs w:val="20"/>
    </w:rPr>
  </w:style>
  <w:style w:type="paragraph" w:customStyle="1" w:styleId="Tekstpodstawowy26">
    <w:name w:val="Tekst podstawowy 26"/>
    <w:basedOn w:val="Normalny"/>
    <w:uiPriority w:val="99"/>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qFormat/>
    <w:rsid w:val="009C5F04"/>
    <w:rPr>
      <w:rFonts w:ascii="Arial" w:hAnsi="Arial" w:cs="Arial"/>
      <w:sz w:val="20"/>
      <w:szCs w:val="20"/>
    </w:rPr>
  </w:style>
  <w:style w:type="paragraph" w:customStyle="1" w:styleId="Tekstpodstawowy27">
    <w:name w:val="Tekst podstawowy 27"/>
    <w:basedOn w:val="Normalny"/>
    <w:uiPriority w:val="99"/>
    <w:qFormat/>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qFormat/>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qFormat/>
    <w:rsid w:val="009C5F04"/>
    <w:pPr>
      <w:widowControl w:val="0"/>
      <w:suppressAutoHyphens w:val="0"/>
      <w:jc w:val="center"/>
    </w:pPr>
    <w:rPr>
      <w:rFonts w:eastAsia="Calibri"/>
      <w:lang w:val="x-none"/>
    </w:rPr>
  </w:style>
  <w:style w:type="character" w:customStyle="1" w:styleId="Tekstpodstawowy2Znak">
    <w:name w:val="Tekst podstawowy 2 Znak"/>
    <w:link w:val="Tekstpodstawowy2"/>
    <w:qFormat/>
    <w:rsid w:val="009C5F04"/>
    <w:rPr>
      <w:rFonts w:eastAsia="Calibri"/>
      <w:sz w:val="24"/>
      <w:szCs w:val="24"/>
      <w:lang w:val="x-none" w:eastAsia="ar-SA"/>
    </w:rPr>
  </w:style>
  <w:style w:type="paragraph" w:customStyle="1" w:styleId="Akapitzlist2">
    <w:name w:val="Akapit z listą2"/>
    <w:basedOn w:val="Normalny"/>
    <w:uiPriority w:val="99"/>
    <w:qFormat/>
    <w:rsid w:val="009C5F04"/>
    <w:pPr>
      <w:ind w:left="720"/>
      <w:contextualSpacing/>
    </w:pPr>
    <w:rPr>
      <w:rFonts w:eastAsia="Calibri"/>
    </w:rPr>
  </w:style>
  <w:style w:type="paragraph" w:customStyle="1" w:styleId="WW-Tekstpodstawowy21">
    <w:name w:val="WW-Tekst podstawowy 21"/>
    <w:basedOn w:val="Normalny"/>
    <w:uiPriority w:val="99"/>
    <w:qFormat/>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qFormat/>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qFormat/>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qFormat/>
    <w:rsid w:val="009C5F04"/>
    <w:rPr>
      <w:rFonts w:ascii="Arial" w:eastAsia="Calibri" w:hAnsi="Arial" w:cs="Arial"/>
      <w:sz w:val="20"/>
      <w:szCs w:val="20"/>
    </w:rPr>
  </w:style>
  <w:style w:type="paragraph" w:customStyle="1" w:styleId="Tekstpodstawowy28">
    <w:name w:val="Tekst podstawowy 28"/>
    <w:basedOn w:val="Normalny"/>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qFormat/>
    <w:rsid w:val="009C5F04"/>
    <w:pPr>
      <w:suppressAutoHyphens w:val="0"/>
    </w:pPr>
    <w:rPr>
      <w:rFonts w:ascii="Arial" w:hAnsi="Arial" w:cs="Arial"/>
      <w:lang w:eastAsia="pl-PL"/>
    </w:rPr>
  </w:style>
  <w:style w:type="paragraph" w:customStyle="1" w:styleId="font5">
    <w:name w:val="font5"/>
    <w:basedOn w:val="Normalny"/>
    <w:qFormat/>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qFormat/>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qFormat/>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qFormat/>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qFormat/>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qFormat/>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qFormat/>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qFormat/>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qFormat/>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qFormat/>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qFormat/>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qFormat/>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qFormat/>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qFormat/>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qFormat/>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qFormat/>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qFormat/>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qFormat/>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qFormat/>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qFormat/>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qFormat/>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qFormat/>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qFormat/>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qFormat/>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qFormat/>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qFormat/>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qFormat/>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qFormat/>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qFormat/>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qFormat/>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qFormat/>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qFormat/>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qFormat/>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qFormat/>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qFormat/>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qFormat/>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qFormat/>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qFormat/>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qFormat/>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qFormat/>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qFormat/>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qFormat/>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qFormat/>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qFormat/>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qFormat/>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qFormat/>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qFormat/>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qFormat/>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qFormat/>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qFormat/>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qFormat/>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qFormat/>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qFormat/>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qFormat/>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qFormat/>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qFormat/>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qFormat/>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qFormat/>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qFormat/>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qFormat/>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qFormat/>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qFormat/>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qFormat/>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qFormat/>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qFormat/>
    <w:rsid w:val="00A61377"/>
    <w:pPr>
      <w:suppressAutoHyphens w:val="0"/>
    </w:pPr>
    <w:rPr>
      <w:rFonts w:ascii="Arial" w:hAnsi="Arial" w:cs="Arial"/>
      <w:lang w:eastAsia="pl-PL"/>
    </w:rPr>
  </w:style>
  <w:style w:type="character" w:customStyle="1" w:styleId="NagwekstronynieparzystejZnakZnak">
    <w:name w:val="Nagłówek strony nieparzystej Znak Znak"/>
    <w:qFormat/>
    <w:locked/>
    <w:rsid w:val="00B10FC5"/>
    <w:rPr>
      <w:rFonts w:ascii="Arial" w:eastAsia="SimSun" w:hAnsi="Arial" w:cs="Mangal"/>
      <w:sz w:val="28"/>
      <w:szCs w:val="28"/>
      <w:lang w:eastAsia="ar-SA" w:bidi="ar-SA"/>
    </w:rPr>
  </w:style>
  <w:style w:type="paragraph" w:customStyle="1" w:styleId="Bezodstpw1">
    <w:name w:val="Bez odstępów1"/>
    <w:qFormat/>
    <w:rsid w:val="00B10FC5"/>
    <w:rPr>
      <w:rFonts w:ascii="Calibri" w:hAnsi="Calibri" w:cs="Calibri"/>
      <w:sz w:val="22"/>
      <w:szCs w:val="22"/>
      <w:lang w:eastAsia="en-US"/>
    </w:rPr>
  </w:style>
  <w:style w:type="character" w:customStyle="1" w:styleId="TitleChar">
    <w:name w:val="Title Char"/>
    <w:qFormat/>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qFormat/>
    <w:rsid w:val="00B10FC5"/>
    <w:pPr>
      <w:spacing w:after="120"/>
    </w:pPr>
    <w:rPr>
      <w:sz w:val="16"/>
      <w:szCs w:val="16"/>
    </w:rPr>
  </w:style>
  <w:style w:type="character" w:customStyle="1" w:styleId="Tekstpodstawowy3Znak">
    <w:name w:val="Tekst podstawowy 3 Znak"/>
    <w:link w:val="Tekstpodstawowy3"/>
    <w:qFormat/>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qFormat/>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qFormat/>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unhideWhenUsed/>
    <w:qFormat/>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link w:val="Spistreci1Znak"/>
    <w:autoRedefine/>
    <w:uiPriority w:val="39"/>
    <w:unhideWhenUsed/>
    <w:qFormat/>
    <w:rsid w:val="00A77075"/>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nhideWhenUsed/>
    <w:qFormat/>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nhideWhenUsed/>
    <w:qFormat/>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nhideWhenUsed/>
    <w:qFormat/>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nhideWhenUsed/>
    <w:qFormat/>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nhideWhenUsed/>
    <w:qFormat/>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nhideWhenUsed/>
    <w:qFormat/>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unhideWhenUsed/>
    <w:rsid w:val="00D326A1"/>
    <w:rPr>
      <w:color w:val="605E5C"/>
      <w:shd w:val="clear" w:color="auto" w:fill="E1DFDD"/>
    </w:rPr>
  </w:style>
  <w:style w:type="numbering" w:customStyle="1" w:styleId="Bezlisty1">
    <w:name w:val="Bez listy1"/>
    <w:next w:val="Bezlisty"/>
    <w:uiPriority w:val="99"/>
    <w:semiHidden/>
    <w:unhideWhenUsed/>
    <w:qFormat/>
    <w:rsid w:val="004D78DF"/>
  </w:style>
  <w:style w:type="numbering" w:customStyle="1" w:styleId="Bezlisty11">
    <w:name w:val="Bez listy11"/>
    <w:next w:val="Bezlisty"/>
    <w:uiPriority w:val="99"/>
    <w:semiHidden/>
    <w:unhideWhenUsed/>
    <w:qFormat/>
    <w:rsid w:val="004D78DF"/>
  </w:style>
  <w:style w:type="character" w:customStyle="1" w:styleId="StopkaZnak1">
    <w:name w:val="Stopka Znak1"/>
    <w:link w:val="Stopka"/>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qFormat/>
    <w:rsid w:val="0041022C"/>
    <w:rPr>
      <w:sz w:val="24"/>
      <w:szCs w:val="24"/>
      <w:lang w:eastAsia="ar-SA"/>
    </w:rPr>
  </w:style>
  <w:style w:type="paragraph" w:customStyle="1" w:styleId="NormalnyWeb2">
    <w:name w:val="Normalny (Web)2"/>
    <w:basedOn w:val="Normalny"/>
    <w:qFormat/>
    <w:rsid w:val="000708CB"/>
    <w:pPr>
      <w:overflowPunct w:val="0"/>
      <w:autoSpaceDE w:val="0"/>
      <w:spacing w:before="100" w:after="100"/>
      <w:textAlignment w:val="baseline"/>
    </w:pPr>
    <w:rPr>
      <w:szCs w:val="20"/>
    </w:rPr>
  </w:style>
  <w:style w:type="character" w:customStyle="1" w:styleId="AkapitzlistZnak">
    <w:name w:val="Akapit z listą Znak"/>
    <w:aliases w:val="CW_Lista Znak,L1 Znak,Numerowanie Znak,T_SZ_List Paragraph Znak,normalny tekst Znak,Akapit z listą BS Znak,Tytuł_procedury Znak,Kolorowa lista — akcent 11 Znak,List Paragraph Znak,Colorful List Accent 1 Znak,sw tekst Znak"/>
    <w:link w:val="Akapitzlist"/>
    <w:uiPriority w:val="34"/>
    <w:qFormat/>
    <w:locked/>
    <w:rsid w:val="000708CB"/>
    <w:rPr>
      <w:sz w:val="24"/>
      <w:szCs w:val="24"/>
      <w:lang w:eastAsia="ar-SA"/>
    </w:rPr>
  </w:style>
  <w:style w:type="paragraph" w:customStyle="1" w:styleId="Akapitzlist11">
    <w:name w:val="Akapit z listą11"/>
    <w:basedOn w:val="Normalny"/>
    <w:qFormat/>
    <w:rsid w:val="001353DB"/>
    <w:pPr>
      <w:suppressAutoHyphens w:val="0"/>
      <w:spacing w:after="200" w:line="276" w:lineRule="auto"/>
      <w:ind w:left="720"/>
    </w:pPr>
    <w:rPr>
      <w:rFonts w:ascii="Calibri" w:hAnsi="Calibri"/>
      <w:sz w:val="22"/>
      <w:szCs w:val="22"/>
      <w:lang w:eastAsia="en-US"/>
    </w:rPr>
  </w:style>
  <w:style w:type="paragraph" w:customStyle="1" w:styleId="Normalny1">
    <w:name w:val="Normalny1"/>
    <w:basedOn w:val="Normalny"/>
    <w:qFormat/>
    <w:rsid w:val="001B7A16"/>
    <w:pPr>
      <w:widowControl w:val="0"/>
    </w:pPr>
    <w:rPr>
      <w:lang w:eastAsia="pl-PL"/>
    </w:rPr>
  </w:style>
  <w:style w:type="paragraph" w:customStyle="1" w:styleId="Akapitzlist3">
    <w:name w:val="Akapit z listą3"/>
    <w:basedOn w:val="Normalny"/>
    <w:qFormat/>
    <w:rsid w:val="001C59D3"/>
    <w:pPr>
      <w:suppressAutoHyphens w:val="0"/>
      <w:spacing w:after="200" w:line="276" w:lineRule="auto"/>
      <w:ind w:left="720"/>
    </w:pPr>
    <w:rPr>
      <w:rFonts w:ascii="Calibri" w:hAnsi="Calibri"/>
      <w:sz w:val="22"/>
      <w:szCs w:val="22"/>
      <w:lang w:eastAsia="en-US"/>
    </w:rPr>
  </w:style>
  <w:style w:type="character" w:customStyle="1" w:styleId="WW8Num56z1">
    <w:name w:val="WW8Num56z1"/>
    <w:qFormat/>
    <w:rsid w:val="00921254"/>
    <w:rPr>
      <w:rFonts w:ascii="Courier New" w:hAnsi="Courier New" w:cs="Courier New"/>
    </w:rPr>
  </w:style>
  <w:style w:type="paragraph" w:customStyle="1" w:styleId="Akapitzlist4">
    <w:name w:val="Akapit z listą4"/>
    <w:basedOn w:val="Normalny"/>
    <w:qFormat/>
    <w:rsid w:val="00062F65"/>
    <w:pPr>
      <w:suppressAutoHyphens w:val="0"/>
      <w:spacing w:after="200" w:line="276" w:lineRule="auto"/>
      <w:ind w:left="720"/>
    </w:pPr>
    <w:rPr>
      <w:rFonts w:ascii="Calibri" w:hAnsi="Calibri"/>
      <w:sz w:val="22"/>
      <w:szCs w:val="22"/>
      <w:lang w:eastAsia="en-US"/>
    </w:rPr>
  </w:style>
  <w:style w:type="paragraph" w:customStyle="1" w:styleId="Nagwekspisutreci1">
    <w:name w:val="Nagłówek spisu treści1"/>
    <w:basedOn w:val="Nagwek1"/>
    <w:next w:val="Normalny"/>
    <w:rsid w:val="0053220B"/>
    <w:pPr>
      <w:keepLines/>
      <w:numPr>
        <w:numId w:val="0"/>
      </w:numPr>
      <w:suppressAutoHyphens w:val="0"/>
      <w:spacing w:before="480" w:after="0" w:line="276" w:lineRule="auto"/>
      <w:outlineLvl w:val="9"/>
    </w:pPr>
    <w:rPr>
      <w:rFonts w:ascii="Cambria" w:eastAsia="Calibri" w:hAnsi="Cambria" w:cs="Times New Roman"/>
      <w:color w:val="365F91"/>
      <w:kern w:val="0"/>
      <w:sz w:val="28"/>
      <w:szCs w:val="28"/>
      <w:lang w:eastAsia="pl-PL"/>
    </w:rPr>
  </w:style>
  <w:style w:type="character" w:customStyle="1" w:styleId="Spistreci1Znak">
    <w:name w:val="Spis treści 1 Znak"/>
    <w:link w:val="Spistreci1"/>
    <w:uiPriority w:val="39"/>
    <w:locked/>
    <w:rsid w:val="0053220B"/>
    <w:rPr>
      <w:rFonts w:ascii="Cambria" w:hAnsi="Cambria"/>
      <w:noProof/>
      <w:spacing w:val="-10"/>
      <w:lang w:eastAsia="en-US"/>
    </w:rPr>
  </w:style>
  <w:style w:type="character" w:customStyle="1" w:styleId="Tekstzastpczy1">
    <w:name w:val="Tekst zastępczy1"/>
    <w:semiHidden/>
    <w:rsid w:val="0053220B"/>
    <w:rPr>
      <w:rFonts w:cs="Times New Roman"/>
      <w:color w:val="808080"/>
    </w:rPr>
  </w:style>
  <w:style w:type="character" w:customStyle="1" w:styleId="apple-style-span">
    <w:name w:val="apple-style-span"/>
    <w:basedOn w:val="Domylnaczcionkaakapitu"/>
    <w:qFormat/>
    <w:rsid w:val="0053220B"/>
  </w:style>
  <w:style w:type="table" w:customStyle="1" w:styleId="Tabela-Siatka2">
    <w:name w:val="Tabela - Siatka2"/>
    <w:basedOn w:val="Standardowy"/>
    <w:next w:val="Tabela-Siatka"/>
    <w:uiPriority w:val="59"/>
    <w:rsid w:val="005322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53220B"/>
    <w:rPr>
      <w:rFonts w:ascii="Cambria" w:hAnsi="Cambria" w:cs="Times New Roman"/>
      <w:i/>
      <w:iCs/>
      <w:color w:val="404040"/>
    </w:rPr>
  </w:style>
  <w:style w:type="character" w:styleId="Odwoanieprzypisukocowego">
    <w:name w:val="endnote reference"/>
    <w:uiPriority w:val="99"/>
    <w:qFormat/>
    <w:rsid w:val="0053220B"/>
    <w:rPr>
      <w:vertAlign w:val="superscript"/>
    </w:rPr>
  </w:style>
  <w:style w:type="paragraph" w:customStyle="1" w:styleId="ZnakZnakChar">
    <w:name w:val="Znak Znak Char"/>
    <w:basedOn w:val="Normalny"/>
    <w:rsid w:val="0053220B"/>
    <w:pPr>
      <w:suppressAutoHyphens w:val="0"/>
      <w:spacing w:after="160" w:line="240" w:lineRule="exact"/>
    </w:pPr>
    <w:rPr>
      <w:rFonts w:ascii="Verdana" w:hAnsi="Verdana"/>
      <w:sz w:val="20"/>
      <w:szCs w:val="20"/>
      <w:lang w:val="en-US" w:eastAsia="en-US"/>
    </w:rPr>
  </w:style>
  <w:style w:type="table" w:customStyle="1" w:styleId="Tabela-Siatka3">
    <w:name w:val="Tabela - Siatka3"/>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53220B"/>
    <w:rPr>
      <w:color w:val="808080"/>
    </w:rPr>
  </w:style>
  <w:style w:type="numbering" w:customStyle="1" w:styleId="Bezlisty2">
    <w:name w:val="Bez listy2"/>
    <w:next w:val="Bezlisty"/>
    <w:uiPriority w:val="99"/>
    <w:semiHidden/>
    <w:unhideWhenUsed/>
    <w:rsid w:val="0053220B"/>
  </w:style>
  <w:style w:type="table" w:customStyle="1" w:styleId="Tabela-Siatka4">
    <w:name w:val="Tabela - Siatka4"/>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bol1">
    <w:name w:val="symbol1"/>
    <w:qFormat/>
    <w:rsid w:val="0053220B"/>
    <w:rPr>
      <w:rFonts w:ascii="Courier New" w:hAnsi="Courier New" w:cs="Courier New" w:hint="default"/>
      <w:b/>
      <w:bCs/>
      <w:sz w:val="18"/>
      <w:szCs w:val="18"/>
    </w:rPr>
  </w:style>
  <w:style w:type="numbering" w:customStyle="1" w:styleId="Bezlisty3">
    <w:name w:val="Bez listy3"/>
    <w:next w:val="Bezlisty"/>
    <w:uiPriority w:val="99"/>
    <w:semiHidden/>
    <w:unhideWhenUsed/>
    <w:rsid w:val="0053220B"/>
  </w:style>
  <w:style w:type="table" w:customStyle="1" w:styleId="Tabela-Siatka5">
    <w:name w:val="Tabela - Siatka5"/>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qFormat/>
    <w:rsid w:val="0053220B"/>
    <w:pPr>
      <w:suppressAutoHyphens w:val="0"/>
      <w:spacing w:after="200" w:line="276" w:lineRule="auto"/>
      <w:ind w:left="720"/>
      <w:contextualSpacing/>
    </w:pPr>
    <w:rPr>
      <w:rFonts w:ascii="Calibri" w:hAnsi="Calibri"/>
      <w:sz w:val="22"/>
      <w:szCs w:val="22"/>
      <w:lang w:eastAsia="en-US"/>
    </w:rPr>
  </w:style>
  <w:style w:type="table" w:customStyle="1" w:styleId="Tabela-Siatka11">
    <w:name w:val="Tabela - Siatka11"/>
    <w:basedOn w:val="Standardowy"/>
    <w:next w:val="Tabela-Siatka"/>
    <w:uiPriority w:val="59"/>
    <w:rsid w:val="005322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5322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dwydz2">
    <w:name w:val="kod_wydz2"/>
    <w:basedOn w:val="Normalny"/>
    <w:qFormat/>
    <w:rsid w:val="0053220B"/>
    <w:pPr>
      <w:suppressAutoHyphens w:val="0"/>
    </w:pPr>
    <w:rPr>
      <w:lang w:eastAsia="pl-PL"/>
    </w:rPr>
  </w:style>
  <w:style w:type="paragraph" w:customStyle="1" w:styleId="Akapitzlist6">
    <w:name w:val="Akapit z listą6"/>
    <w:basedOn w:val="Normalny"/>
    <w:qFormat/>
    <w:rsid w:val="0053220B"/>
    <w:pPr>
      <w:suppressAutoHyphens w:val="0"/>
      <w:spacing w:after="200" w:line="276" w:lineRule="auto"/>
      <w:ind w:left="720"/>
      <w:contextualSpacing/>
    </w:pPr>
    <w:rPr>
      <w:rFonts w:ascii="Calibri" w:hAnsi="Calibri"/>
      <w:sz w:val="22"/>
      <w:szCs w:val="22"/>
      <w:lang w:eastAsia="en-US"/>
    </w:rPr>
  </w:style>
  <w:style w:type="numbering" w:customStyle="1" w:styleId="Bezlisty4">
    <w:name w:val="Bez listy4"/>
    <w:next w:val="Bezlisty"/>
    <w:uiPriority w:val="99"/>
    <w:semiHidden/>
    <w:unhideWhenUsed/>
    <w:rsid w:val="0053220B"/>
  </w:style>
  <w:style w:type="table" w:customStyle="1" w:styleId="Tabela-Siatka6">
    <w:name w:val="Tabela - Siatka6"/>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ta1">
    <w:name w:val="alista1"/>
    <w:uiPriority w:val="99"/>
    <w:rsid w:val="0053220B"/>
    <w:pPr>
      <w:numPr>
        <w:numId w:val="67"/>
      </w:numPr>
      <w:jc w:val="both"/>
    </w:pPr>
    <w:rPr>
      <w:b/>
      <w:bCs/>
      <w:sz w:val="24"/>
      <w:szCs w:val="22"/>
    </w:rPr>
  </w:style>
  <w:style w:type="paragraph" w:customStyle="1" w:styleId="alista3">
    <w:name w:val="alista3"/>
    <w:basedOn w:val="Normalny"/>
    <w:uiPriority w:val="99"/>
    <w:rsid w:val="0053220B"/>
    <w:pPr>
      <w:numPr>
        <w:ilvl w:val="2"/>
        <w:numId w:val="67"/>
      </w:numPr>
      <w:jc w:val="both"/>
    </w:pPr>
    <w:rPr>
      <w:szCs w:val="20"/>
    </w:rPr>
  </w:style>
  <w:style w:type="numbering" w:customStyle="1" w:styleId="WWNum4">
    <w:name w:val="WWNum4"/>
    <w:rsid w:val="0053220B"/>
    <w:pPr>
      <w:numPr>
        <w:numId w:val="68"/>
      </w:numPr>
    </w:pPr>
  </w:style>
  <w:style w:type="numbering" w:customStyle="1" w:styleId="WWNum41">
    <w:name w:val="WWNum41"/>
    <w:rsid w:val="0053220B"/>
    <w:pPr>
      <w:numPr>
        <w:numId w:val="66"/>
      </w:numPr>
    </w:pPr>
  </w:style>
  <w:style w:type="numbering" w:customStyle="1" w:styleId="WW8Num3">
    <w:name w:val="WW8Num3"/>
    <w:basedOn w:val="Bezlisty"/>
    <w:rsid w:val="0053220B"/>
    <w:pPr>
      <w:numPr>
        <w:numId w:val="69"/>
      </w:numPr>
    </w:pPr>
  </w:style>
  <w:style w:type="numbering" w:customStyle="1" w:styleId="Bezlisty5">
    <w:name w:val="Bez listy5"/>
    <w:next w:val="Bezlisty"/>
    <w:uiPriority w:val="99"/>
    <w:semiHidden/>
    <w:unhideWhenUsed/>
    <w:rsid w:val="0053220B"/>
  </w:style>
  <w:style w:type="table" w:customStyle="1" w:styleId="Tabela-Siatka7">
    <w:name w:val="Tabela - Siatka7"/>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7">
    <w:name w:val="Akapit z listą7"/>
    <w:basedOn w:val="Normalny"/>
    <w:qFormat/>
    <w:rsid w:val="0053220B"/>
    <w:pPr>
      <w:suppressAutoHyphens w:val="0"/>
      <w:spacing w:after="200" w:line="276" w:lineRule="auto"/>
      <w:ind w:left="720"/>
      <w:contextualSpacing/>
    </w:pPr>
    <w:rPr>
      <w:rFonts w:ascii="Calibri" w:hAnsi="Calibri"/>
      <w:sz w:val="22"/>
      <w:szCs w:val="22"/>
      <w:lang w:eastAsia="en-US"/>
    </w:rPr>
  </w:style>
  <w:style w:type="paragraph" w:customStyle="1" w:styleId="ZnakZnakZnakZnakZnakZnakZnakZnakZnak1ZnakZnakZnakZnakZnakZnakZnakZnakZnakZnakZnakZnakZnakZnakZnakZnakZnakZnakZnakZnakZnakZnak1">
    <w:name w:val="Znak Znak Znak Znak Znak Znak Znak Znak Znak1 Znak Znak Znak Znak Znak Znak Znak Znak Znak Znak Znak Znak Znak Znak Znak Znak Znak Znak Znak Znak Znak Znak1"/>
    <w:basedOn w:val="Normalny"/>
    <w:rsid w:val="0053220B"/>
    <w:rPr>
      <w:rFonts w:ascii="Arial" w:hAnsi="Arial" w:cs="Arial"/>
      <w:sz w:val="20"/>
      <w:szCs w:val="20"/>
    </w:rPr>
  </w:style>
  <w:style w:type="paragraph" w:customStyle="1" w:styleId="1">
    <w:name w:val="1"/>
    <w:basedOn w:val="Normalny"/>
    <w:next w:val="Listapunktowana20"/>
    <w:qFormat/>
    <w:rsid w:val="0053220B"/>
    <w:pPr>
      <w:widowControl w:val="0"/>
      <w:suppressAutoHyphens w:val="0"/>
    </w:pPr>
    <w:rPr>
      <w:sz w:val="28"/>
      <w:szCs w:val="20"/>
      <w:lang w:eastAsia="pl-PL"/>
    </w:rPr>
  </w:style>
  <w:style w:type="paragraph" w:styleId="Listapunktowana20">
    <w:name w:val="List Bullet 2"/>
    <w:basedOn w:val="Normalny"/>
    <w:autoRedefine/>
    <w:rsid w:val="0053220B"/>
    <w:pPr>
      <w:suppressAutoHyphens w:val="0"/>
      <w:ind w:left="360" w:hanging="360"/>
    </w:pPr>
    <w:rPr>
      <w:lang w:eastAsia="pl-PL"/>
    </w:rPr>
  </w:style>
  <w:style w:type="paragraph" w:styleId="Lista-kontynuacja">
    <w:name w:val="List Continue"/>
    <w:basedOn w:val="Normalny"/>
    <w:qFormat/>
    <w:rsid w:val="0053220B"/>
    <w:pPr>
      <w:widowControl w:val="0"/>
      <w:suppressAutoHyphens w:val="0"/>
      <w:spacing w:after="120"/>
      <w:ind w:left="283"/>
    </w:pPr>
    <w:rPr>
      <w:szCs w:val="20"/>
      <w:lang w:eastAsia="pl-PL"/>
    </w:rPr>
  </w:style>
  <w:style w:type="paragraph" w:styleId="Listapunktowana">
    <w:name w:val="List Bullet"/>
    <w:basedOn w:val="Normalny"/>
    <w:qFormat/>
    <w:rsid w:val="0053220B"/>
    <w:pPr>
      <w:widowControl w:val="0"/>
      <w:tabs>
        <w:tab w:val="left" w:pos="360"/>
      </w:tabs>
      <w:suppressAutoHyphens w:val="0"/>
      <w:ind w:left="360" w:hanging="360"/>
    </w:pPr>
    <w:rPr>
      <w:sz w:val="28"/>
      <w:szCs w:val="20"/>
      <w:lang w:eastAsia="pl-PL"/>
    </w:rPr>
  </w:style>
  <w:style w:type="paragraph" w:styleId="Tekstpodstawowywcity3">
    <w:name w:val="Body Text Indent 3"/>
    <w:basedOn w:val="Normalny"/>
    <w:link w:val="Tekstpodstawowywcity3Znak"/>
    <w:qFormat/>
    <w:rsid w:val="0053220B"/>
    <w:pPr>
      <w:suppressAutoHyphens w:val="0"/>
      <w:ind w:left="720"/>
      <w:jc w:val="both"/>
    </w:pPr>
    <w:rPr>
      <w:rFonts w:ascii="Arial" w:hAnsi="Arial"/>
      <w:b/>
      <w:bCs/>
      <w:lang w:eastAsia="en-US"/>
    </w:rPr>
  </w:style>
  <w:style w:type="character" w:customStyle="1" w:styleId="Tekstpodstawowywcity3Znak">
    <w:name w:val="Tekst podstawowy wcięty 3 Znak"/>
    <w:basedOn w:val="Domylnaczcionkaakapitu"/>
    <w:link w:val="Tekstpodstawowywcity3"/>
    <w:qFormat/>
    <w:rsid w:val="0053220B"/>
    <w:rPr>
      <w:rFonts w:ascii="Arial" w:hAnsi="Arial"/>
      <w:b/>
      <w:bCs/>
      <w:sz w:val="24"/>
      <w:szCs w:val="24"/>
      <w:lang w:eastAsia="en-US"/>
    </w:rPr>
  </w:style>
  <w:style w:type="character" w:customStyle="1" w:styleId="czerwony11bold1">
    <w:name w:val="czerwony11bold1"/>
    <w:rsid w:val="0053220B"/>
    <w:rPr>
      <w:rFonts w:ascii="Verdana" w:hAnsi="Verdana" w:hint="default"/>
      <w:b/>
      <w:bCs/>
      <w:color w:val="FF0000"/>
      <w:sz w:val="18"/>
      <w:szCs w:val="18"/>
    </w:rPr>
  </w:style>
  <w:style w:type="paragraph" w:customStyle="1" w:styleId="Domylnie">
    <w:name w:val="Domyślnie"/>
    <w:qFormat/>
    <w:rsid w:val="0053220B"/>
    <w:pPr>
      <w:widowControl w:val="0"/>
      <w:overflowPunct w:val="0"/>
      <w:autoSpaceDE w:val="0"/>
      <w:autoSpaceDN w:val="0"/>
      <w:adjustRightInd w:val="0"/>
      <w:textAlignment w:val="baseline"/>
    </w:pPr>
    <w:rPr>
      <w:sz w:val="26"/>
      <w:szCs w:val="26"/>
    </w:rPr>
  </w:style>
  <w:style w:type="paragraph" w:customStyle="1" w:styleId="font7">
    <w:name w:val="font7"/>
    <w:basedOn w:val="Normalny"/>
    <w:rsid w:val="0053220B"/>
    <w:pPr>
      <w:suppressAutoHyphens w:val="0"/>
      <w:spacing w:before="100" w:beforeAutospacing="1" w:after="100" w:afterAutospacing="1"/>
    </w:pPr>
    <w:rPr>
      <w:rFonts w:ascii="Arial" w:hAnsi="Arial" w:cs="Arial"/>
      <w:color w:val="FF0000"/>
      <w:sz w:val="20"/>
      <w:szCs w:val="20"/>
      <w:lang w:eastAsia="pl-PL"/>
    </w:rPr>
  </w:style>
  <w:style w:type="paragraph" w:customStyle="1" w:styleId="font8">
    <w:name w:val="font8"/>
    <w:basedOn w:val="Normalny"/>
    <w:rsid w:val="0053220B"/>
    <w:pPr>
      <w:suppressAutoHyphens w:val="0"/>
      <w:spacing w:before="100" w:beforeAutospacing="1" w:after="100" w:afterAutospacing="1"/>
    </w:pPr>
    <w:rPr>
      <w:rFonts w:ascii="Arial" w:hAnsi="Arial" w:cs="Arial"/>
      <w:b/>
      <w:bCs/>
      <w:i/>
      <w:iCs/>
      <w:sz w:val="20"/>
      <w:szCs w:val="20"/>
      <w:lang w:eastAsia="pl-PL"/>
    </w:rPr>
  </w:style>
  <w:style w:type="paragraph" w:customStyle="1" w:styleId="xl228">
    <w:name w:val="xl228"/>
    <w:basedOn w:val="Normalny"/>
    <w:rsid w:val="0053220B"/>
    <w:pPr>
      <w:pBdr>
        <w:left w:val="double" w:sz="6" w:space="0" w:color="auto"/>
        <w:bottom w:val="single" w:sz="4" w:space="0" w:color="auto"/>
        <w:right w:val="double" w:sz="6" w:space="0" w:color="auto"/>
      </w:pBdr>
      <w:shd w:val="clear" w:color="auto" w:fill="99CCFF"/>
      <w:suppressAutoHyphens w:val="0"/>
      <w:spacing w:before="100" w:beforeAutospacing="1" w:after="100" w:afterAutospacing="1"/>
      <w:textAlignment w:val="center"/>
    </w:pPr>
    <w:rPr>
      <w:rFonts w:ascii="Arial" w:hAnsi="Arial" w:cs="Arial"/>
      <w:lang w:eastAsia="pl-PL"/>
    </w:rPr>
  </w:style>
  <w:style w:type="paragraph" w:customStyle="1" w:styleId="xl229">
    <w:name w:val="xl229"/>
    <w:basedOn w:val="Normalny"/>
    <w:rsid w:val="0053220B"/>
    <w:pPr>
      <w:pBdr>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lang w:eastAsia="pl-PL"/>
    </w:rPr>
  </w:style>
  <w:style w:type="paragraph" w:customStyle="1" w:styleId="xl230">
    <w:name w:val="xl230"/>
    <w:basedOn w:val="Normalny"/>
    <w:rsid w:val="0053220B"/>
    <w:pPr>
      <w:pBdr>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lang w:eastAsia="pl-PL"/>
    </w:rPr>
  </w:style>
  <w:style w:type="paragraph" w:customStyle="1" w:styleId="xl231">
    <w:name w:val="xl231"/>
    <w:basedOn w:val="Normalny"/>
    <w:rsid w:val="0053220B"/>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lang w:eastAsia="pl-PL"/>
    </w:rPr>
  </w:style>
  <w:style w:type="paragraph" w:customStyle="1" w:styleId="xl232">
    <w:name w:val="xl232"/>
    <w:basedOn w:val="Normalny"/>
    <w:rsid w:val="0053220B"/>
    <w:pPr>
      <w:pBdr>
        <w:top w:val="double" w:sz="6" w:space="0" w:color="auto"/>
        <w:left w:val="double" w:sz="6" w:space="0" w:color="auto"/>
        <w:bottom w:val="single" w:sz="4" w:space="0" w:color="auto"/>
        <w:right w:val="double" w:sz="6" w:space="0" w:color="auto"/>
      </w:pBdr>
      <w:shd w:val="clear" w:color="auto" w:fill="FF0000"/>
      <w:suppressAutoHyphens w:val="0"/>
      <w:spacing w:before="100" w:beforeAutospacing="1" w:after="100" w:afterAutospacing="1"/>
      <w:jc w:val="center"/>
      <w:textAlignment w:val="center"/>
    </w:pPr>
    <w:rPr>
      <w:rFonts w:ascii="Arial" w:hAnsi="Arial" w:cs="Arial"/>
      <w:lang w:eastAsia="pl-PL"/>
    </w:rPr>
  </w:style>
  <w:style w:type="paragraph" w:customStyle="1" w:styleId="xl233">
    <w:name w:val="xl233"/>
    <w:basedOn w:val="Normalny"/>
    <w:rsid w:val="0053220B"/>
    <w:pPr>
      <w:pBdr>
        <w:top w:val="single" w:sz="4" w:space="0" w:color="auto"/>
        <w:left w:val="double" w:sz="6" w:space="0" w:color="auto"/>
        <w:bottom w:val="single" w:sz="4" w:space="0" w:color="auto"/>
        <w:right w:val="double" w:sz="6" w:space="0" w:color="auto"/>
      </w:pBdr>
      <w:shd w:val="clear" w:color="auto" w:fill="CC99FF"/>
      <w:suppressAutoHyphens w:val="0"/>
      <w:spacing w:before="100" w:beforeAutospacing="1" w:after="100" w:afterAutospacing="1"/>
      <w:textAlignment w:val="center"/>
    </w:pPr>
    <w:rPr>
      <w:rFonts w:ascii="Arial" w:hAnsi="Arial" w:cs="Arial"/>
      <w:lang w:eastAsia="pl-PL"/>
    </w:rPr>
  </w:style>
  <w:style w:type="paragraph" w:customStyle="1" w:styleId="xl234">
    <w:name w:val="xl234"/>
    <w:basedOn w:val="Normalny"/>
    <w:rsid w:val="0053220B"/>
    <w:pPr>
      <w:pBdr>
        <w:top w:val="single" w:sz="4" w:space="0" w:color="auto"/>
        <w:left w:val="double" w:sz="6" w:space="0" w:color="auto"/>
        <w:bottom w:val="single" w:sz="4" w:space="0" w:color="auto"/>
        <w:right w:val="double" w:sz="6" w:space="0" w:color="auto"/>
      </w:pBdr>
      <w:shd w:val="clear" w:color="auto" w:fill="CC99FF"/>
      <w:suppressAutoHyphens w:val="0"/>
      <w:spacing w:before="100" w:beforeAutospacing="1" w:after="100" w:afterAutospacing="1"/>
      <w:jc w:val="center"/>
      <w:textAlignment w:val="center"/>
    </w:pPr>
    <w:rPr>
      <w:rFonts w:ascii="Arial" w:hAnsi="Arial" w:cs="Arial"/>
      <w:lang w:eastAsia="pl-PL"/>
    </w:rPr>
  </w:style>
  <w:style w:type="paragraph" w:customStyle="1" w:styleId="xl235">
    <w:name w:val="xl235"/>
    <w:basedOn w:val="Normalny"/>
    <w:rsid w:val="0053220B"/>
    <w:pPr>
      <w:pBdr>
        <w:top w:val="single" w:sz="4" w:space="0" w:color="auto"/>
        <w:left w:val="double" w:sz="6" w:space="0" w:color="auto"/>
        <w:bottom w:val="single" w:sz="4" w:space="0" w:color="auto"/>
        <w:right w:val="double" w:sz="6" w:space="0" w:color="auto"/>
      </w:pBdr>
      <w:suppressAutoHyphens w:val="0"/>
      <w:spacing w:before="100" w:beforeAutospacing="1" w:after="100" w:afterAutospacing="1"/>
      <w:jc w:val="right"/>
      <w:textAlignment w:val="center"/>
    </w:pPr>
    <w:rPr>
      <w:rFonts w:ascii="Arial" w:hAnsi="Arial" w:cs="Arial"/>
      <w:lang w:eastAsia="pl-PL"/>
    </w:rPr>
  </w:style>
  <w:style w:type="paragraph" w:customStyle="1" w:styleId="xl236">
    <w:name w:val="xl236"/>
    <w:basedOn w:val="Normalny"/>
    <w:rsid w:val="0053220B"/>
    <w:pPr>
      <w:pBdr>
        <w:top w:val="single" w:sz="4" w:space="0" w:color="auto"/>
        <w:left w:val="double" w:sz="6" w:space="0" w:color="auto"/>
        <w:bottom w:val="single" w:sz="4" w:space="0" w:color="auto"/>
        <w:right w:val="double" w:sz="6" w:space="0" w:color="auto"/>
      </w:pBdr>
      <w:shd w:val="clear" w:color="auto" w:fill="33CCCC"/>
      <w:suppressAutoHyphens w:val="0"/>
      <w:spacing w:before="100" w:beforeAutospacing="1" w:after="100" w:afterAutospacing="1"/>
      <w:jc w:val="center"/>
      <w:textAlignment w:val="center"/>
    </w:pPr>
    <w:rPr>
      <w:rFonts w:ascii="Arial" w:hAnsi="Arial" w:cs="Arial"/>
      <w:lang w:eastAsia="pl-PL"/>
    </w:rPr>
  </w:style>
  <w:style w:type="paragraph" w:customStyle="1" w:styleId="xl237">
    <w:name w:val="xl237"/>
    <w:basedOn w:val="Normalny"/>
    <w:rsid w:val="0053220B"/>
    <w:pPr>
      <w:pBdr>
        <w:top w:val="single" w:sz="4" w:space="0" w:color="auto"/>
        <w:left w:val="double" w:sz="6" w:space="0" w:color="auto"/>
        <w:right w:val="double" w:sz="6" w:space="0" w:color="auto"/>
      </w:pBdr>
      <w:shd w:val="clear" w:color="auto" w:fill="99CCFF"/>
      <w:suppressAutoHyphens w:val="0"/>
      <w:spacing w:before="100" w:beforeAutospacing="1" w:after="100" w:afterAutospacing="1"/>
      <w:jc w:val="center"/>
      <w:textAlignment w:val="center"/>
    </w:pPr>
    <w:rPr>
      <w:rFonts w:ascii="Arial" w:hAnsi="Arial" w:cs="Arial"/>
      <w:lang w:eastAsia="pl-PL"/>
    </w:rPr>
  </w:style>
  <w:style w:type="paragraph" w:customStyle="1" w:styleId="xl238">
    <w:name w:val="xl238"/>
    <w:basedOn w:val="Normalny"/>
    <w:rsid w:val="0053220B"/>
    <w:pPr>
      <w:pBdr>
        <w:top w:val="single" w:sz="4" w:space="0" w:color="auto"/>
        <w:left w:val="double" w:sz="6" w:space="0" w:color="auto"/>
        <w:right w:val="double" w:sz="6" w:space="0" w:color="auto"/>
      </w:pBdr>
      <w:shd w:val="clear" w:color="auto" w:fill="99CCFF"/>
      <w:suppressAutoHyphens w:val="0"/>
      <w:spacing w:before="100" w:beforeAutospacing="1" w:after="100" w:afterAutospacing="1"/>
      <w:jc w:val="right"/>
      <w:textAlignment w:val="center"/>
    </w:pPr>
    <w:rPr>
      <w:rFonts w:ascii="Arial" w:hAnsi="Arial" w:cs="Arial"/>
      <w:lang w:eastAsia="pl-PL"/>
    </w:rPr>
  </w:style>
  <w:style w:type="paragraph" w:customStyle="1" w:styleId="xl239">
    <w:name w:val="xl239"/>
    <w:basedOn w:val="Normalny"/>
    <w:rsid w:val="0053220B"/>
    <w:pPr>
      <w:pBdr>
        <w:top w:val="single" w:sz="4" w:space="0" w:color="auto"/>
        <w:left w:val="double" w:sz="6" w:space="0" w:color="auto"/>
        <w:right w:val="double" w:sz="6" w:space="0" w:color="auto"/>
      </w:pBdr>
      <w:shd w:val="clear" w:color="auto" w:fill="CC99FF"/>
      <w:suppressAutoHyphens w:val="0"/>
      <w:spacing w:before="100" w:beforeAutospacing="1" w:after="100" w:afterAutospacing="1"/>
      <w:jc w:val="center"/>
      <w:textAlignment w:val="center"/>
    </w:pPr>
    <w:rPr>
      <w:rFonts w:ascii="Arial" w:hAnsi="Arial" w:cs="Arial"/>
      <w:lang w:eastAsia="pl-PL"/>
    </w:rPr>
  </w:style>
  <w:style w:type="paragraph" w:customStyle="1" w:styleId="xl240">
    <w:name w:val="xl240"/>
    <w:basedOn w:val="Normalny"/>
    <w:rsid w:val="0053220B"/>
    <w:pPr>
      <w:pBdr>
        <w:top w:val="single" w:sz="4" w:space="0" w:color="auto"/>
        <w:left w:val="double" w:sz="6" w:space="0" w:color="auto"/>
        <w:right w:val="double" w:sz="6" w:space="0" w:color="auto"/>
      </w:pBdr>
      <w:shd w:val="clear" w:color="auto" w:fill="CC99FF"/>
      <w:suppressAutoHyphens w:val="0"/>
      <w:spacing w:before="100" w:beforeAutospacing="1" w:after="100" w:afterAutospacing="1"/>
      <w:jc w:val="right"/>
      <w:textAlignment w:val="center"/>
    </w:pPr>
    <w:rPr>
      <w:rFonts w:ascii="Arial" w:hAnsi="Arial" w:cs="Arial"/>
      <w:lang w:eastAsia="pl-PL"/>
    </w:rPr>
  </w:style>
  <w:style w:type="paragraph" w:customStyle="1" w:styleId="xl241">
    <w:name w:val="xl241"/>
    <w:basedOn w:val="Normalny"/>
    <w:rsid w:val="0053220B"/>
    <w:pPr>
      <w:pBdr>
        <w:top w:val="single" w:sz="4" w:space="0" w:color="auto"/>
        <w:left w:val="double" w:sz="6" w:space="0" w:color="auto"/>
        <w:right w:val="double" w:sz="6" w:space="0" w:color="auto"/>
      </w:pBdr>
      <w:shd w:val="clear" w:color="auto" w:fill="CC99FF"/>
      <w:suppressAutoHyphens w:val="0"/>
      <w:spacing w:before="100" w:beforeAutospacing="1" w:after="100" w:afterAutospacing="1"/>
      <w:jc w:val="center"/>
      <w:textAlignment w:val="center"/>
    </w:pPr>
    <w:rPr>
      <w:rFonts w:ascii="Arial" w:hAnsi="Arial" w:cs="Arial"/>
      <w:lang w:eastAsia="pl-PL"/>
    </w:rPr>
  </w:style>
  <w:style w:type="paragraph" w:customStyle="1" w:styleId="xl242">
    <w:name w:val="xl242"/>
    <w:basedOn w:val="Normalny"/>
    <w:rsid w:val="0053220B"/>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lang w:eastAsia="pl-PL"/>
    </w:rPr>
  </w:style>
  <w:style w:type="paragraph" w:customStyle="1" w:styleId="xl243">
    <w:name w:val="xl243"/>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44">
    <w:name w:val="xl244"/>
    <w:basedOn w:val="Normalny"/>
    <w:rsid w:val="0053220B"/>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245">
    <w:name w:val="xl245"/>
    <w:basedOn w:val="Normalny"/>
    <w:rsid w:val="0053220B"/>
    <w:pPr>
      <w:pBdr>
        <w:left w:val="double" w:sz="6" w:space="0" w:color="auto"/>
        <w:right w:val="double" w:sz="6"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246">
    <w:name w:val="xl246"/>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247">
    <w:name w:val="xl247"/>
    <w:basedOn w:val="Normalny"/>
    <w:rsid w:val="0053220B"/>
    <w:pPr>
      <w:pBdr>
        <w:top w:val="single" w:sz="4" w:space="0" w:color="auto"/>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48">
    <w:name w:val="xl248"/>
    <w:basedOn w:val="Normalny"/>
    <w:rsid w:val="0053220B"/>
    <w:pPr>
      <w:pBdr>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49">
    <w:name w:val="xl249"/>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50">
    <w:name w:val="xl250"/>
    <w:basedOn w:val="Normalny"/>
    <w:rsid w:val="0053220B"/>
    <w:pPr>
      <w:pBdr>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51">
    <w:name w:val="xl251"/>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52">
    <w:name w:val="xl252"/>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53">
    <w:name w:val="xl253"/>
    <w:basedOn w:val="Normalny"/>
    <w:rsid w:val="0053220B"/>
    <w:pPr>
      <w:pBdr>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54">
    <w:name w:val="xl254"/>
    <w:basedOn w:val="Normalny"/>
    <w:rsid w:val="0053220B"/>
    <w:pPr>
      <w:pBdr>
        <w:top w:val="double" w:sz="6" w:space="0" w:color="auto"/>
        <w:left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55">
    <w:name w:val="xl255"/>
    <w:basedOn w:val="Normalny"/>
    <w:rsid w:val="0053220B"/>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56">
    <w:name w:val="xl256"/>
    <w:basedOn w:val="Normalny"/>
    <w:rsid w:val="0053220B"/>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57">
    <w:name w:val="xl257"/>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lang w:eastAsia="pl-PL"/>
    </w:rPr>
  </w:style>
  <w:style w:type="paragraph" w:customStyle="1" w:styleId="xl258">
    <w:name w:val="xl258"/>
    <w:basedOn w:val="Normalny"/>
    <w:rsid w:val="0053220B"/>
    <w:pPr>
      <w:pBdr>
        <w:left w:val="double" w:sz="6" w:space="0" w:color="auto"/>
        <w:right w:val="double" w:sz="6" w:space="0" w:color="auto"/>
      </w:pBdr>
      <w:suppressAutoHyphens w:val="0"/>
      <w:spacing w:before="100" w:beforeAutospacing="1" w:after="100" w:afterAutospacing="1"/>
      <w:textAlignment w:val="center"/>
    </w:pPr>
    <w:rPr>
      <w:lang w:eastAsia="pl-PL"/>
    </w:rPr>
  </w:style>
  <w:style w:type="paragraph" w:customStyle="1" w:styleId="xl259">
    <w:name w:val="xl259"/>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lang w:eastAsia="pl-PL"/>
    </w:rPr>
  </w:style>
  <w:style w:type="paragraph" w:customStyle="1" w:styleId="xl260">
    <w:name w:val="xl260"/>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61">
    <w:name w:val="xl261"/>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lang w:eastAsia="pl-PL"/>
    </w:rPr>
  </w:style>
  <w:style w:type="paragraph" w:customStyle="1" w:styleId="xl262">
    <w:name w:val="xl262"/>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63">
    <w:name w:val="xl263"/>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lang w:eastAsia="pl-PL"/>
    </w:rPr>
  </w:style>
  <w:style w:type="paragraph" w:customStyle="1" w:styleId="xl264">
    <w:name w:val="xl264"/>
    <w:basedOn w:val="Normalny"/>
    <w:rsid w:val="0053220B"/>
    <w:pPr>
      <w:pBdr>
        <w:top w:val="single" w:sz="4" w:space="0" w:color="auto"/>
        <w:left w:val="double" w:sz="6" w:space="0" w:color="auto"/>
        <w:right w:val="double" w:sz="6" w:space="0" w:color="auto"/>
      </w:pBdr>
      <w:suppressAutoHyphens w:val="0"/>
      <w:spacing w:before="100" w:beforeAutospacing="1" w:after="100" w:afterAutospacing="1"/>
      <w:textAlignment w:val="center"/>
    </w:pPr>
    <w:rPr>
      <w:lang w:eastAsia="pl-PL"/>
    </w:rPr>
  </w:style>
  <w:style w:type="paragraph" w:customStyle="1" w:styleId="xl265">
    <w:name w:val="xl265"/>
    <w:basedOn w:val="Normalny"/>
    <w:rsid w:val="0053220B"/>
    <w:pPr>
      <w:pBdr>
        <w:left w:val="double" w:sz="6" w:space="0" w:color="auto"/>
        <w:bottom w:val="single" w:sz="4" w:space="0" w:color="auto"/>
        <w:right w:val="double" w:sz="6" w:space="0" w:color="auto"/>
      </w:pBdr>
      <w:suppressAutoHyphens w:val="0"/>
      <w:spacing w:before="100" w:beforeAutospacing="1" w:after="100" w:afterAutospacing="1"/>
      <w:textAlignment w:val="center"/>
    </w:pPr>
    <w:rPr>
      <w:rFonts w:ascii="Arial" w:hAnsi="Arial" w:cs="Arial"/>
      <w:lang w:eastAsia="pl-PL"/>
    </w:rPr>
  </w:style>
  <w:style w:type="paragraph" w:customStyle="1" w:styleId="xl266">
    <w:name w:val="xl266"/>
    <w:basedOn w:val="Normalny"/>
    <w:rsid w:val="0053220B"/>
    <w:pPr>
      <w:pBdr>
        <w:top w:val="single" w:sz="4" w:space="0" w:color="auto"/>
        <w:left w:val="double" w:sz="6" w:space="0" w:color="auto"/>
        <w:bottom w:val="single" w:sz="4" w:space="0" w:color="auto"/>
        <w:right w:val="double" w:sz="6" w:space="0" w:color="auto"/>
      </w:pBdr>
      <w:shd w:val="clear" w:color="auto" w:fill="FF99CC"/>
      <w:suppressAutoHyphens w:val="0"/>
      <w:spacing w:before="100" w:beforeAutospacing="1" w:after="100" w:afterAutospacing="1"/>
      <w:jc w:val="center"/>
      <w:textAlignment w:val="center"/>
    </w:pPr>
    <w:rPr>
      <w:rFonts w:ascii="Arial" w:hAnsi="Arial" w:cs="Arial"/>
      <w:lang w:eastAsia="pl-PL"/>
    </w:rPr>
  </w:style>
  <w:style w:type="paragraph" w:customStyle="1" w:styleId="xl267">
    <w:name w:val="xl267"/>
    <w:basedOn w:val="Normalny"/>
    <w:rsid w:val="0053220B"/>
    <w:pPr>
      <w:pBdr>
        <w:top w:val="single" w:sz="4" w:space="0" w:color="auto"/>
        <w:left w:val="double" w:sz="6" w:space="0" w:color="auto"/>
        <w:bottom w:val="single" w:sz="4" w:space="0" w:color="auto"/>
        <w:right w:val="double" w:sz="6" w:space="0" w:color="auto"/>
      </w:pBdr>
      <w:shd w:val="clear" w:color="auto" w:fill="FF99CC"/>
      <w:suppressAutoHyphens w:val="0"/>
      <w:spacing w:before="100" w:beforeAutospacing="1" w:after="100" w:afterAutospacing="1"/>
      <w:textAlignment w:val="center"/>
    </w:pPr>
    <w:rPr>
      <w:rFonts w:ascii="Arial" w:hAnsi="Arial" w:cs="Arial"/>
      <w:lang w:eastAsia="pl-PL"/>
    </w:rPr>
  </w:style>
  <w:style w:type="paragraph" w:customStyle="1" w:styleId="xl268">
    <w:name w:val="xl268"/>
    <w:basedOn w:val="Normalny"/>
    <w:rsid w:val="0053220B"/>
    <w:pPr>
      <w:pBdr>
        <w:top w:val="single" w:sz="4" w:space="0" w:color="auto"/>
        <w:left w:val="double" w:sz="6" w:space="0" w:color="auto"/>
        <w:bottom w:val="single" w:sz="4" w:space="0" w:color="auto"/>
        <w:right w:val="double" w:sz="6" w:space="0" w:color="auto"/>
      </w:pBdr>
      <w:shd w:val="clear" w:color="auto" w:fill="FF99CC"/>
      <w:suppressAutoHyphens w:val="0"/>
      <w:spacing w:before="100" w:beforeAutospacing="1" w:after="100" w:afterAutospacing="1"/>
      <w:textAlignment w:val="center"/>
    </w:pPr>
    <w:rPr>
      <w:rFonts w:ascii="Arial" w:hAnsi="Arial" w:cs="Arial"/>
      <w:lang w:eastAsia="pl-PL"/>
    </w:rPr>
  </w:style>
  <w:style w:type="paragraph" w:customStyle="1" w:styleId="xl269">
    <w:name w:val="xl269"/>
    <w:basedOn w:val="Normalny"/>
    <w:rsid w:val="0053220B"/>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lang w:eastAsia="pl-PL"/>
    </w:rPr>
  </w:style>
  <w:style w:type="paragraph" w:customStyle="1" w:styleId="xl270">
    <w:name w:val="xl270"/>
    <w:basedOn w:val="Normalny"/>
    <w:rsid w:val="0053220B"/>
    <w:pPr>
      <w:pBdr>
        <w:top w:val="single" w:sz="4" w:space="0" w:color="auto"/>
        <w:left w:val="double" w:sz="6" w:space="0" w:color="auto"/>
        <w:bottom w:val="single" w:sz="4" w:space="0" w:color="auto"/>
        <w:right w:val="double" w:sz="6" w:space="0" w:color="auto"/>
      </w:pBdr>
      <w:shd w:val="clear" w:color="auto" w:fill="FF99CC"/>
      <w:suppressAutoHyphens w:val="0"/>
      <w:spacing w:before="100" w:beforeAutospacing="1" w:after="100" w:afterAutospacing="1"/>
      <w:jc w:val="right"/>
      <w:textAlignment w:val="center"/>
    </w:pPr>
    <w:rPr>
      <w:rFonts w:ascii="Arial" w:hAnsi="Arial" w:cs="Arial"/>
      <w:lang w:eastAsia="pl-PL"/>
    </w:rPr>
  </w:style>
  <w:style w:type="paragraph" w:customStyle="1" w:styleId="xl271">
    <w:name w:val="xl271"/>
    <w:basedOn w:val="Normalny"/>
    <w:rsid w:val="0053220B"/>
    <w:pPr>
      <w:pBdr>
        <w:top w:val="single" w:sz="4" w:space="0" w:color="auto"/>
        <w:left w:val="double" w:sz="6" w:space="0" w:color="auto"/>
        <w:bottom w:val="single" w:sz="4" w:space="0" w:color="auto"/>
        <w:right w:val="double" w:sz="6" w:space="0" w:color="auto"/>
      </w:pBdr>
      <w:shd w:val="clear" w:color="auto" w:fill="CC99FF"/>
      <w:suppressAutoHyphens w:val="0"/>
      <w:spacing w:before="100" w:beforeAutospacing="1" w:after="100" w:afterAutospacing="1"/>
      <w:jc w:val="right"/>
      <w:textAlignment w:val="center"/>
    </w:pPr>
    <w:rPr>
      <w:rFonts w:ascii="Arial" w:hAnsi="Arial" w:cs="Arial"/>
      <w:lang w:eastAsia="pl-PL"/>
    </w:rPr>
  </w:style>
  <w:style w:type="paragraph" w:customStyle="1" w:styleId="xl272">
    <w:name w:val="xl272"/>
    <w:basedOn w:val="Normalny"/>
    <w:rsid w:val="0053220B"/>
    <w:pPr>
      <w:pBdr>
        <w:top w:val="single" w:sz="4" w:space="0" w:color="auto"/>
        <w:left w:val="double" w:sz="6" w:space="0" w:color="auto"/>
        <w:bottom w:val="single" w:sz="4" w:space="0" w:color="auto"/>
        <w:right w:val="double" w:sz="6" w:space="0" w:color="auto"/>
      </w:pBdr>
      <w:shd w:val="clear" w:color="auto" w:fill="CCFFFF"/>
      <w:suppressAutoHyphens w:val="0"/>
      <w:spacing w:before="100" w:beforeAutospacing="1" w:after="100" w:afterAutospacing="1"/>
      <w:textAlignment w:val="center"/>
    </w:pPr>
    <w:rPr>
      <w:rFonts w:ascii="Arial" w:hAnsi="Arial" w:cs="Arial"/>
      <w:lang w:eastAsia="pl-PL"/>
    </w:rPr>
  </w:style>
  <w:style w:type="paragraph" w:customStyle="1" w:styleId="xl273">
    <w:name w:val="xl273"/>
    <w:basedOn w:val="Normalny"/>
    <w:rsid w:val="0053220B"/>
    <w:pPr>
      <w:pBdr>
        <w:top w:val="double" w:sz="6" w:space="0" w:color="auto"/>
        <w:left w:val="double" w:sz="6" w:space="0" w:color="auto"/>
        <w:right w:val="double" w:sz="6" w:space="0" w:color="auto"/>
      </w:pBdr>
      <w:shd w:val="clear" w:color="auto" w:fill="FF0000"/>
      <w:suppressAutoHyphens w:val="0"/>
      <w:spacing w:before="100" w:beforeAutospacing="1" w:after="100" w:afterAutospacing="1"/>
      <w:textAlignment w:val="center"/>
    </w:pPr>
    <w:rPr>
      <w:lang w:eastAsia="pl-PL"/>
    </w:rPr>
  </w:style>
  <w:style w:type="paragraph" w:customStyle="1" w:styleId="xl274">
    <w:name w:val="xl274"/>
    <w:basedOn w:val="Normalny"/>
    <w:rsid w:val="0053220B"/>
    <w:pPr>
      <w:pBdr>
        <w:top w:val="double" w:sz="6" w:space="0" w:color="auto"/>
        <w:left w:val="double" w:sz="6" w:space="0" w:color="auto"/>
        <w:right w:val="double" w:sz="6" w:space="0" w:color="auto"/>
      </w:pBdr>
      <w:shd w:val="clear" w:color="auto" w:fill="FF0000"/>
      <w:suppressAutoHyphens w:val="0"/>
      <w:spacing w:before="100" w:beforeAutospacing="1" w:after="100" w:afterAutospacing="1"/>
      <w:textAlignment w:val="center"/>
    </w:pPr>
    <w:rPr>
      <w:lang w:eastAsia="pl-PL"/>
    </w:rPr>
  </w:style>
  <w:style w:type="paragraph" w:customStyle="1" w:styleId="xl275">
    <w:name w:val="xl275"/>
    <w:basedOn w:val="Normalny"/>
    <w:rsid w:val="0053220B"/>
    <w:pPr>
      <w:pBdr>
        <w:top w:val="double" w:sz="6" w:space="0" w:color="auto"/>
        <w:left w:val="double" w:sz="6" w:space="0" w:color="auto"/>
        <w:right w:val="double" w:sz="6" w:space="0" w:color="auto"/>
      </w:pBdr>
      <w:shd w:val="clear" w:color="auto" w:fill="FF0000"/>
      <w:suppressAutoHyphens w:val="0"/>
      <w:spacing w:before="100" w:beforeAutospacing="1" w:after="100" w:afterAutospacing="1"/>
      <w:textAlignment w:val="center"/>
    </w:pPr>
    <w:rPr>
      <w:rFonts w:ascii="Arial" w:hAnsi="Arial" w:cs="Arial"/>
      <w:lang w:eastAsia="pl-PL"/>
    </w:rPr>
  </w:style>
  <w:style w:type="paragraph" w:customStyle="1" w:styleId="xl276">
    <w:name w:val="xl276"/>
    <w:basedOn w:val="Normalny"/>
    <w:rsid w:val="0053220B"/>
    <w:pPr>
      <w:pBdr>
        <w:top w:val="double" w:sz="6" w:space="0" w:color="auto"/>
        <w:left w:val="double" w:sz="6" w:space="0" w:color="auto"/>
        <w:right w:val="double" w:sz="6" w:space="0" w:color="auto"/>
      </w:pBdr>
      <w:shd w:val="clear" w:color="auto" w:fill="FF0000"/>
      <w:suppressAutoHyphens w:val="0"/>
      <w:spacing w:before="100" w:beforeAutospacing="1" w:after="100" w:afterAutospacing="1"/>
      <w:textAlignment w:val="center"/>
    </w:pPr>
    <w:rPr>
      <w:rFonts w:ascii="Arial" w:hAnsi="Arial" w:cs="Arial"/>
      <w:lang w:eastAsia="pl-PL"/>
    </w:rPr>
  </w:style>
  <w:style w:type="paragraph" w:customStyle="1" w:styleId="xl277">
    <w:name w:val="xl277"/>
    <w:basedOn w:val="Normalny"/>
    <w:rsid w:val="0053220B"/>
    <w:pPr>
      <w:pBdr>
        <w:top w:val="double" w:sz="6" w:space="0" w:color="auto"/>
        <w:left w:val="double" w:sz="6" w:space="0" w:color="auto"/>
        <w:right w:val="double" w:sz="6" w:space="0" w:color="auto"/>
      </w:pBdr>
      <w:suppressAutoHyphens w:val="0"/>
      <w:spacing w:before="100" w:beforeAutospacing="1" w:after="100" w:afterAutospacing="1"/>
    </w:pPr>
    <w:rPr>
      <w:b/>
      <w:bCs/>
      <w:lang w:eastAsia="pl-PL"/>
    </w:rPr>
  </w:style>
  <w:style w:type="paragraph" w:customStyle="1" w:styleId="xl278">
    <w:name w:val="xl278"/>
    <w:basedOn w:val="Normalny"/>
    <w:rsid w:val="0053220B"/>
    <w:pPr>
      <w:pBdr>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79">
    <w:name w:val="xl279"/>
    <w:basedOn w:val="Normalny"/>
    <w:rsid w:val="0053220B"/>
    <w:pPr>
      <w:pBdr>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80">
    <w:name w:val="xl280"/>
    <w:basedOn w:val="Normalny"/>
    <w:rsid w:val="0053220B"/>
    <w:pPr>
      <w:pBdr>
        <w:top w:val="double" w:sz="6" w:space="0" w:color="auto"/>
        <w:left w:val="double" w:sz="6" w:space="0" w:color="auto"/>
        <w:right w:val="double" w:sz="6" w:space="0" w:color="auto"/>
      </w:pBdr>
      <w:suppressAutoHyphens w:val="0"/>
      <w:spacing w:before="100" w:beforeAutospacing="1" w:after="100" w:afterAutospacing="1"/>
    </w:pPr>
    <w:rPr>
      <w:rFonts w:ascii="Arial" w:hAnsi="Arial" w:cs="Arial"/>
      <w:b/>
      <w:bCs/>
      <w:lang w:eastAsia="pl-PL"/>
    </w:rPr>
  </w:style>
  <w:style w:type="paragraph" w:customStyle="1" w:styleId="xl281">
    <w:name w:val="xl281"/>
    <w:basedOn w:val="Normalny"/>
    <w:rsid w:val="0053220B"/>
    <w:pPr>
      <w:pBdr>
        <w:top w:val="double" w:sz="6" w:space="0" w:color="auto"/>
        <w:left w:val="double" w:sz="6" w:space="0" w:color="auto"/>
        <w:right w:val="double" w:sz="6" w:space="0" w:color="auto"/>
      </w:pBdr>
      <w:suppressAutoHyphens w:val="0"/>
      <w:spacing w:before="100" w:beforeAutospacing="1" w:after="100" w:afterAutospacing="1"/>
      <w:textAlignment w:val="center"/>
    </w:pPr>
    <w:rPr>
      <w:rFonts w:ascii="Arial" w:hAnsi="Arial" w:cs="Arial"/>
      <w:b/>
      <w:bCs/>
      <w:lang w:eastAsia="pl-PL"/>
    </w:rPr>
  </w:style>
  <w:style w:type="paragraph" w:customStyle="1" w:styleId="xl282">
    <w:name w:val="xl282"/>
    <w:basedOn w:val="Normalny"/>
    <w:rsid w:val="0053220B"/>
    <w:pPr>
      <w:pBdr>
        <w:left w:val="double" w:sz="6" w:space="0" w:color="auto"/>
        <w:right w:val="double" w:sz="6" w:space="0" w:color="auto"/>
      </w:pBdr>
      <w:suppressAutoHyphens w:val="0"/>
      <w:spacing w:before="100" w:beforeAutospacing="1" w:after="100" w:afterAutospacing="1"/>
    </w:pPr>
    <w:rPr>
      <w:lang w:eastAsia="pl-PL"/>
    </w:rPr>
  </w:style>
  <w:style w:type="paragraph" w:styleId="Mapadokumentu">
    <w:name w:val="Document Map"/>
    <w:basedOn w:val="Normalny"/>
    <w:link w:val="MapadokumentuZnak2"/>
    <w:uiPriority w:val="99"/>
    <w:semiHidden/>
    <w:qFormat/>
    <w:rsid w:val="0053220B"/>
    <w:pPr>
      <w:shd w:val="clear" w:color="auto" w:fill="000080"/>
      <w:suppressAutoHyphens w:val="0"/>
    </w:pPr>
    <w:rPr>
      <w:rFonts w:ascii="Tahoma" w:hAnsi="Tahoma"/>
      <w:sz w:val="20"/>
      <w:szCs w:val="20"/>
      <w:lang w:eastAsia="en-US"/>
    </w:rPr>
  </w:style>
  <w:style w:type="character" w:customStyle="1" w:styleId="MapadokumentuZnak">
    <w:name w:val="Mapa dokumentu Znak"/>
    <w:basedOn w:val="Domylnaczcionkaakapitu"/>
    <w:link w:val="Mapadokumentu1"/>
    <w:qFormat/>
    <w:rsid w:val="0053220B"/>
    <w:rPr>
      <w:rFonts w:ascii="Segoe UI" w:hAnsi="Segoe UI" w:cs="Segoe UI"/>
      <w:sz w:val="16"/>
      <w:szCs w:val="16"/>
      <w:lang w:eastAsia="ar-SA"/>
    </w:rPr>
  </w:style>
  <w:style w:type="character" w:customStyle="1" w:styleId="MapadokumentuZnak2">
    <w:name w:val="Mapa dokumentu Znak2"/>
    <w:link w:val="Mapadokumentu"/>
    <w:uiPriority w:val="99"/>
    <w:qFormat/>
    <w:rsid w:val="0053220B"/>
    <w:rPr>
      <w:rFonts w:ascii="Tahoma" w:hAnsi="Tahoma"/>
      <w:shd w:val="clear" w:color="auto" w:fill="000080"/>
      <w:lang w:eastAsia="en-US"/>
    </w:rPr>
  </w:style>
  <w:style w:type="paragraph" w:styleId="Lista2">
    <w:name w:val="List 2"/>
    <w:basedOn w:val="Normalny"/>
    <w:qFormat/>
    <w:rsid w:val="0053220B"/>
    <w:pPr>
      <w:suppressAutoHyphens w:val="0"/>
      <w:ind w:left="566" w:hanging="283"/>
    </w:pPr>
    <w:rPr>
      <w:lang w:eastAsia="pl-PL"/>
    </w:rPr>
  </w:style>
  <w:style w:type="character" w:customStyle="1" w:styleId="Tekstpodstawowy21Znak">
    <w:name w:val="Tekst podstawowy 21 Znak"/>
    <w:link w:val="Tekstpodstawowy210"/>
    <w:rsid w:val="0053220B"/>
    <w:rPr>
      <w:sz w:val="26"/>
      <w:szCs w:val="26"/>
      <w:lang w:eastAsia="ar-SA"/>
    </w:rPr>
  </w:style>
  <w:style w:type="paragraph" w:customStyle="1" w:styleId="ZnakZnakZnakZnakZnakZnakZnakZnakZnakZnakZnakZnakZnakZnakZnakZnakZnakZnakZnak">
    <w:name w:val="Znak Znak Znak Znak Znak Znak Znak Znak Znak Znak Znak Znak Znak Znak Znak Znak Znak Znak Znak"/>
    <w:basedOn w:val="Normalny"/>
    <w:rsid w:val="0053220B"/>
    <w:pPr>
      <w:suppressAutoHyphens w:val="0"/>
    </w:pPr>
    <w:rPr>
      <w:rFonts w:ascii="Arial" w:hAnsi="Arial" w:cs="Arial"/>
      <w:lang w:eastAsia="pl-PL"/>
    </w:rPr>
  </w:style>
  <w:style w:type="paragraph" w:customStyle="1" w:styleId="ZnakZnakZnakZnakZnakZnakZnakZnakZnak1ZnakZnakZnakZnakZnakZnakZnakZnakZnakZnakZnakZnakZnak">
    <w:name w:val="Znak Znak Znak Znak Znak Znak Znak Znak Znak1 Znak Znak Znak Znak Znak Znak Znak Znak Znak Znak Znak Znak Znak"/>
    <w:basedOn w:val="Normalny"/>
    <w:rsid w:val="0053220B"/>
    <w:rPr>
      <w:rFonts w:ascii="Arial" w:hAnsi="Arial" w:cs="Arial"/>
      <w:sz w:val="20"/>
      <w:szCs w:val="20"/>
    </w:rPr>
  </w:style>
  <w:style w:type="paragraph" w:customStyle="1" w:styleId="ZnakZnakZnakZnakZnakZnakZnakZnakZnak1ZnakZnakZnakZnakZnakZnakZnakZnakZnakZnakZnakZnakZnakZnakZnakZnakZnakZnakZnakZnakZnakZnak">
    <w:name w:val="Znak Znak Znak Znak Znak Znak Znak Znak Znak1 Znak Znak Znak Znak Znak Znak Znak Znak Znak Znak Znak Znak Znak Znak Znak Znak Znak Znak Znak Znak Znak Znak"/>
    <w:basedOn w:val="Normalny"/>
    <w:rsid w:val="0053220B"/>
    <w:rPr>
      <w:rFonts w:ascii="Arial" w:hAnsi="Arial" w:cs="Arial"/>
      <w:sz w:val="20"/>
      <w:szCs w:val="20"/>
    </w:rPr>
  </w:style>
  <w:style w:type="table" w:customStyle="1" w:styleId="Tabela-Siatka31">
    <w:name w:val="Tabela - Siatka31"/>
    <w:basedOn w:val="Standardowy"/>
    <w:next w:val="Tabela-Siatka"/>
    <w:uiPriority w:val="59"/>
    <w:rsid w:val="00532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3">
    <w:name w:val="xl283"/>
    <w:basedOn w:val="Normalny"/>
    <w:rsid w:val="0053220B"/>
    <w:pPr>
      <w:pBdr>
        <w:top w:val="double" w:sz="6" w:space="0" w:color="auto"/>
        <w:left w:val="double" w:sz="6" w:space="0" w:color="auto"/>
        <w:right w:val="double" w:sz="6" w:space="0" w:color="auto"/>
      </w:pBdr>
      <w:shd w:val="clear" w:color="000000"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84">
    <w:name w:val="xl284"/>
    <w:basedOn w:val="Normalny"/>
    <w:rsid w:val="0053220B"/>
    <w:pPr>
      <w:pBdr>
        <w:left w:val="double" w:sz="6" w:space="0" w:color="auto"/>
        <w:bottom w:val="single" w:sz="8" w:space="0" w:color="auto"/>
        <w:right w:val="double" w:sz="6" w:space="0" w:color="auto"/>
      </w:pBdr>
      <w:shd w:val="clear" w:color="000000"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85">
    <w:name w:val="xl285"/>
    <w:basedOn w:val="Normalny"/>
    <w:rsid w:val="0053220B"/>
    <w:pPr>
      <w:pBdr>
        <w:top w:val="double" w:sz="6" w:space="0" w:color="auto"/>
        <w:left w:val="double" w:sz="6" w:space="0" w:color="auto"/>
        <w:right w:val="double" w:sz="6" w:space="0" w:color="auto"/>
      </w:pBdr>
      <w:shd w:val="clear" w:color="000000"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286">
    <w:name w:val="xl286"/>
    <w:basedOn w:val="Normalny"/>
    <w:rsid w:val="0053220B"/>
    <w:pPr>
      <w:pBdr>
        <w:left w:val="double" w:sz="6" w:space="0" w:color="auto"/>
        <w:bottom w:val="single" w:sz="8" w:space="0" w:color="auto"/>
        <w:right w:val="double" w:sz="6" w:space="0" w:color="auto"/>
      </w:pBdr>
      <w:shd w:val="clear" w:color="000000"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287">
    <w:name w:val="xl287"/>
    <w:basedOn w:val="Normalny"/>
    <w:rsid w:val="0053220B"/>
    <w:pPr>
      <w:pBdr>
        <w:left w:val="double" w:sz="6" w:space="0" w:color="auto"/>
        <w:bottom w:val="single" w:sz="8" w:space="0" w:color="auto"/>
        <w:right w:val="double" w:sz="6" w:space="0" w:color="auto"/>
      </w:pBdr>
      <w:suppressAutoHyphens w:val="0"/>
      <w:spacing w:before="100" w:beforeAutospacing="1" w:after="100" w:afterAutospacing="1"/>
      <w:jc w:val="center"/>
      <w:textAlignment w:val="center"/>
    </w:pPr>
    <w:rPr>
      <w:rFonts w:ascii="Arial" w:hAnsi="Arial" w:cs="Arial"/>
      <w:sz w:val="20"/>
      <w:szCs w:val="20"/>
      <w:lang w:eastAsia="pl-PL"/>
    </w:rPr>
  </w:style>
  <w:style w:type="character" w:customStyle="1" w:styleId="NagwekstronyZnakZnak">
    <w:name w:val="Nagłówek strony Znak Znak"/>
    <w:locked/>
    <w:rsid w:val="0053220B"/>
    <w:rPr>
      <w:rFonts w:ascii="Arial Narrow" w:hAnsi="Arial Narrow"/>
      <w:spacing w:val="16"/>
      <w:lang w:val="pl-PL" w:eastAsia="ar-SA" w:bidi="ar-SA"/>
    </w:rPr>
  </w:style>
  <w:style w:type="character" w:customStyle="1" w:styleId="articletitle">
    <w:name w:val="articletitle"/>
    <w:rsid w:val="0053220B"/>
  </w:style>
  <w:style w:type="paragraph" w:customStyle="1" w:styleId="hyphenate">
    <w:name w:val="hyphenate"/>
    <w:basedOn w:val="Normalny"/>
    <w:rsid w:val="0053220B"/>
    <w:pPr>
      <w:suppressAutoHyphens w:val="0"/>
      <w:spacing w:before="100" w:beforeAutospacing="1" w:after="100" w:afterAutospacing="1"/>
    </w:pPr>
    <w:rPr>
      <w:lang w:eastAsia="pl-PL"/>
    </w:rPr>
  </w:style>
  <w:style w:type="paragraph" w:customStyle="1" w:styleId="bodytext">
    <w:name w:val="bodytext"/>
    <w:basedOn w:val="Normalny"/>
    <w:rsid w:val="0053220B"/>
    <w:pPr>
      <w:suppressAutoHyphens w:val="0"/>
      <w:spacing w:before="100" w:beforeAutospacing="1" w:after="100" w:afterAutospacing="1"/>
    </w:pPr>
    <w:rPr>
      <w:lang w:eastAsia="pl-PL"/>
    </w:rPr>
  </w:style>
  <w:style w:type="paragraph" w:styleId="Legenda">
    <w:name w:val="caption"/>
    <w:basedOn w:val="Normalny"/>
    <w:next w:val="Normalny"/>
    <w:qFormat/>
    <w:rsid w:val="0053220B"/>
    <w:pPr>
      <w:suppressAutoHyphens w:val="0"/>
    </w:pPr>
    <w:rPr>
      <w:b/>
      <w:bCs/>
      <w:sz w:val="20"/>
      <w:szCs w:val="20"/>
      <w:lang w:eastAsia="pl-PL"/>
    </w:rPr>
  </w:style>
  <w:style w:type="paragraph" w:customStyle="1" w:styleId="aligncenter">
    <w:name w:val="aligncenter"/>
    <w:basedOn w:val="Normalny"/>
    <w:rsid w:val="0053220B"/>
    <w:pPr>
      <w:suppressAutoHyphens w:val="0"/>
      <w:spacing w:before="100" w:beforeAutospacing="1" w:after="100" w:afterAutospacing="1"/>
    </w:pPr>
    <w:rPr>
      <w:lang w:eastAsia="pl-PL"/>
    </w:rPr>
  </w:style>
  <w:style w:type="paragraph" w:styleId="Indeks1">
    <w:name w:val="index 1"/>
    <w:basedOn w:val="Normalny"/>
    <w:next w:val="Normalny"/>
    <w:autoRedefine/>
    <w:qFormat/>
    <w:rsid w:val="0053220B"/>
    <w:pPr>
      <w:suppressAutoHyphens w:val="0"/>
      <w:ind w:left="240" w:hanging="240"/>
    </w:pPr>
    <w:rPr>
      <w:lang w:eastAsia="pl-PL"/>
    </w:rPr>
  </w:style>
  <w:style w:type="paragraph" w:customStyle="1" w:styleId="msonormal0">
    <w:name w:val="msonormal"/>
    <w:basedOn w:val="Normalny"/>
    <w:qFormat/>
    <w:rsid w:val="0053220B"/>
    <w:pPr>
      <w:suppressAutoHyphens w:val="0"/>
      <w:spacing w:before="100" w:beforeAutospacing="1" w:after="100" w:afterAutospacing="1"/>
    </w:pPr>
    <w:rPr>
      <w:lang w:eastAsia="pl-PL"/>
    </w:rPr>
  </w:style>
  <w:style w:type="numbering" w:customStyle="1" w:styleId="Bezlisty6">
    <w:name w:val="Bez listy6"/>
    <w:next w:val="Bezlisty"/>
    <w:uiPriority w:val="99"/>
    <w:semiHidden/>
    <w:unhideWhenUsed/>
    <w:rsid w:val="0053220B"/>
  </w:style>
  <w:style w:type="table" w:customStyle="1" w:styleId="Tabela-Siatka8">
    <w:name w:val="Tabela - Siatka8"/>
    <w:basedOn w:val="Standardowy"/>
    <w:next w:val="Tabela-Siatka"/>
    <w:uiPriority w:val="59"/>
    <w:rsid w:val="005322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53220B"/>
  </w:style>
  <w:style w:type="table" w:customStyle="1" w:styleId="Tabela-Siatka32">
    <w:name w:val="Tabela - Siatka32"/>
    <w:basedOn w:val="Standardowy"/>
    <w:next w:val="Tabela-Siatka"/>
    <w:uiPriority w:val="59"/>
    <w:rsid w:val="00532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8">
    <w:name w:val="Akapit z listą8"/>
    <w:basedOn w:val="Normalny"/>
    <w:qFormat/>
    <w:rsid w:val="0053220B"/>
    <w:pPr>
      <w:spacing w:after="200" w:line="276" w:lineRule="auto"/>
      <w:ind w:left="720"/>
    </w:pPr>
    <w:rPr>
      <w:rFonts w:ascii="Calibri" w:hAnsi="Calibri"/>
      <w:sz w:val="22"/>
      <w:szCs w:val="22"/>
    </w:rPr>
  </w:style>
  <w:style w:type="paragraph" w:customStyle="1" w:styleId="ZnakZnakZnak1ZnakZnakZnakZnak1">
    <w:name w:val="Znak Znak Znak1 Znak Znak Znak Znak1"/>
    <w:basedOn w:val="Normalny"/>
    <w:qFormat/>
    <w:rsid w:val="0053220B"/>
    <w:pPr>
      <w:suppressAutoHyphens w:val="0"/>
    </w:pPr>
    <w:rPr>
      <w:rFonts w:ascii="Arial" w:hAnsi="Arial" w:cs="Arial"/>
      <w:lang w:eastAsia="pl-P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qFormat/>
    <w:rsid w:val="0053220B"/>
    <w:pPr>
      <w:suppressAutoHyphens w:val="0"/>
    </w:pPr>
    <w:rPr>
      <w:rFonts w:ascii="Arial" w:hAnsi="Arial" w:cs="Arial"/>
      <w:lang w:eastAsia="pl-PL"/>
    </w:rPr>
  </w:style>
  <w:style w:type="character" w:customStyle="1" w:styleId="text2">
    <w:name w:val="text2"/>
    <w:basedOn w:val="Domylnaczcionkaakapitu"/>
    <w:qFormat/>
    <w:rsid w:val="0053220B"/>
  </w:style>
  <w:style w:type="character" w:customStyle="1" w:styleId="WW8Num19z2">
    <w:name w:val="WW8Num19z2"/>
    <w:qFormat/>
    <w:rsid w:val="0053220B"/>
    <w:rPr>
      <w:rFonts w:ascii="Wingdings" w:hAnsi="Wingdings"/>
    </w:rPr>
  </w:style>
  <w:style w:type="character" w:customStyle="1" w:styleId="WW8Num19z4">
    <w:name w:val="WW8Num19z4"/>
    <w:qFormat/>
    <w:rsid w:val="0053220B"/>
    <w:rPr>
      <w:rFonts w:ascii="Courier New" w:hAnsi="Courier New" w:cs="Courier New"/>
    </w:rPr>
  </w:style>
  <w:style w:type="character" w:customStyle="1" w:styleId="WW8Num48z2">
    <w:name w:val="WW8Num48z2"/>
    <w:qFormat/>
    <w:rsid w:val="0053220B"/>
    <w:rPr>
      <w:rFonts w:ascii="Wingdings" w:hAnsi="Wingdings"/>
    </w:rPr>
  </w:style>
  <w:style w:type="character" w:customStyle="1" w:styleId="WW8Num48z4">
    <w:name w:val="WW8Num48z4"/>
    <w:qFormat/>
    <w:rsid w:val="0053220B"/>
    <w:rPr>
      <w:rFonts w:ascii="Courier New" w:hAnsi="Courier New" w:cs="Courier New"/>
    </w:rPr>
  </w:style>
  <w:style w:type="character" w:customStyle="1" w:styleId="WW8Num56z5">
    <w:name w:val="WW8Num56z5"/>
    <w:qFormat/>
    <w:rsid w:val="0053220B"/>
    <w:rPr>
      <w:rFonts w:ascii="Wingdings" w:hAnsi="Wingdings"/>
    </w:rPr>
  </w:style>
  <w:style w:type="character" w:customStyle="1" w:styleId="WW8Num67z2">
    <w:name w:val="WW8Num67z2"/>
    <w:qFormat/>
    <w:rsid w:val="0053220B"/>
    <w:rPr>
      <w:rFonts w:ascii="Wingdings" w:hAnsi="Wingdings"/>
    </w:rPr>
  </w:style>
  <w:style w:type="character" w:customStyle="1" w:styleId="WW8Num67z4">
    <w:name w:val="WW8Num67z4"/>
    <w:qFormat/>
    <w:rsid w:val="0053220B"/>
    <w:rPr>
      <w:rFonts w:ascii="Courier New" w:hAnsi="Courier New" w:cs="Courier New"/>
    </w:rPr>
  </w:style>
  <w:style w:type="character" w:customStyle="1" w:styleId="WW8Num5z1">
    <w:name w:val="WW8Num5z1"/>
    <w:qFormat/>
    <w:rsid w:val="0053220B"/>
    <w:rPr>
      <w:rFonts w:ascii="Symbol" w:hAnsi="Symbol" w:cs="Courier New"/>
    </w:rPr>
  </w:style>
  <w:style w:type="character" w:customStyle="1" w:styleId="WW8Num22z2">
    <w:name w:val="WW8Num22z2"/>
    <w:qFormat/>
    <w:rsid w:val="0053220B"/>
    <w:rPr>
      <w:rFonts w:ascii="Wingdings" w:hAnsi="Wingdings"/>
    </w:rPr>
  </w:style>
  <w:style w:type="character" w:customStyle="1" w:styleId="WW8Num22z3">
    <w:name w:val="WW8Num22z3"/>
    <w:qFormat/>
    <w:rsid w:val="0053220B"/>
    <w:rPr>
      <w:rFonts w:ascii="Symbol" w:hAnsi="Symbol"/>
    </w:rPr>
  </w:style>
  <w:style w:type="character" w:customStyle="1" w:styleId="WW8Num27z2">
    <w:name w:val="WW8Num27z2"/>
    <w:qFormat/>
    <w:rsid w:val="0053220B"/>
    <w:rPr>
      <w:rFonts w:ascii="Wingdings" w:hAnsi="Wingdings"/>
    </w:rPr>
  </w:style>
  <w:style w:type="character" w:customStyle="1" w:styleId="WW8Num30z3">
    <w:name w:val="WW8Num30z3"/>
    <w:qFormat/>
    <w:rsid w:val="0053220B"/>
    <w:rPr>
      <w:rFonts w:ascii="Symbol" w:hAnsi="Symbol"/>
    </w:rPr>
  </w:style>
  <w:style w:type="character" w:customStyle="1" w:styleId="WW8Num37z4">
    <w:name w:val="WW8Num37z4"/>
    <w:qFormat/>
    <w:rsid w:val="0053220B"/>
    <w:rPr>
      <w:rFonts w:ascii="Courier New" w:hAnsi="Courier New" w:cs="Courier New"/>
    </w:rPr>
  </w:style>
  <w:style w:type="character" w:customStyle="1" w:styleId="WW8Num46z1">
    <w:name w:val="WW8Num46z1"/>
    <w:qFormat/>
    <w:rsid w:val="0053220B"/>
    <w:rPr>
      <w:b/>
      <w:color w:val="auto"/>
    </w:rPr>
  </w:style>
  <w:style w:type="character" w:customStyle="1" w:styleId="WW8Num53z4">
    <w:name w:val="WW8Num53z4"/>
    <w:qFormat/>
    <w:rsid w:val="0053220B"/>
    <w:rPr>
      <w:rFonts w:ascii="Courier New" w:hAnsi="Courier New" w:cs="Courier New"/>
    </w:rPr>
  </w:style>
  <w:style w:type="character" w:customStyle="1" w:styleId="WW8Num77z5">
    <w:name w:val="WW8Num77z5"/>
    <w:qFormat/>
    <w:rsid w:val="0053220B"/>
    <w:rPr>
      <w:rFonts w:ascii="Wingdings" w:hAnsi="Wingdings"/>
    </w:rPr>
  </w:style>
  <w:style w:type="character" w:customStyle="1" w:styleId="WW8Num82z5">
    <w:name w:val="WW8Num82z5"/>
    <w:qFormat/>
    <w:rsid w:val="0053220B"/>
    <w:rPr>
      <w:rFonts w:ascii="Wingdings" w:hAnsi="Wingdings"/>
    </w:rPr>
  </w:style>
  <w:style w:type="character" w:customStyle="1" w:styleId="WW8Num92z4">
    <w:name w:val="WW8Num92z4"/>
    <w:qFormat/>
    <w:rsid w:val="0053220B"/>
    <w:rPr>
      <w:rFonts w:ascii="Courier New" w:hAnsi="Courier New" w:cs="Courier New"/>
    </w:rPr>
  </w:style>
  <w:style w:type="character" w:customStyle="1" w:styleId="WW8NumSt3z1">
    <w:name w:val="WW8NumSt3z1"/>
    <w:qFormat/>
    <w:rsid w:val="0053220B"/>
    <w:rPr>
      <w:rFonts w:ascii="Courier New" w:hAnsi="Courier New" w:cs="Courier New"/>
    </w:rPr>
  </w:style>
  <w:style w:type="character" w:customStyle="1" w:styleId="WW8NumSt3z2">
    <w:name w:val="WW8NumSt3z2"/>
    <w:qFormat/>
    <w:rsid w:val="0053220B"/>
    <w:rPr>
      <w:rFonts w:ascii="Wingdings" w:hAnsi="Wingdings"/>
    </w:rPr>
  </w:style>
  <w:style w:type="paragraph" w:customStyle="1" w:styleId="Tekstpodstawowy29">
    <w:name w:val="Tekst podstawowy 29"/>
    <w:basedOn w:val="Normalny"/>
    <w:qFormat/>
    <w:rsid w:val="0053220B"/>
    <w:pPr>
      <w:widowControl w:val="0"/>
      <w:tabs>
        <w:tab w:val="left" w:pos="709"/>
      </w:tabs>
      <w:overflowPunct w:val="0"/>
      <w:autoSpaceDE w:val="0"/>
      <w:ind w:left="709" w:hanging="709"/>
      <w:jc w:val="both"/>
      <w:textAlignment w:val="baseline"/>
    </w:pPr>
    <w:rPr>
      <w:sz w:val="26"/>
      <w:szCs w:val="20"/>
    </w:rPr>
  </w:style>
  <w:style w:type="paragraph" w:customStyle="1" w:styleId="Tekstpodstawowywcity24">
    <w:name w:val="Tekst podstawowy wcięty 24"/>
    <w:basedOn w:val="Normalny"/>
    <w:qFormat/>
    <w:rsid w:val="0053220B"/>
    <w:pPr>
      <w:widowControl w:val="0"/>
      <w:overflowPunct w:val="0"/>
      <w:autoSpaceDE w:val="0"/>
      <w:ind w:left="567" w:hanging="567"/>
      <w:jc w:val="both"/>
      <w:textAlignment w:val="baseline"/>
    </w:pPr>
    <w:rPr>
      <w:sz w:val="26"/>
      <w:szCs w:val="20"/>
    </w:rPr>
  </w:style>
  <w:style w:type="paragraph" w:customStyle="1" w:styleId="Tekstpodstawowywcity35">
    <w:name w:val="Tekst podstawowy wcięty 35"/>
    <w:basedOn w:val="Normalny"/>
    <w:qFormat/>
    <w:rsid w:val="0053220B"/>
    <w:pPr>
      <w:overflowPunct w:val="0"/>
      <w:autoSpaceDE w:val="0"/>
      <w:ind w:left="1985" w:hanging="1985"/>
      <w:textAlignment w:val="baseline"/>
    </w:pPr>
    <w:rPr>
      <w:szCs w:val="20"/>
    </w:rPr>
  </w:style>
  <w:style w:type="paragraph" w:customStyle="1" w:styleId="Tekstpodstawowy34">
    <w:name w:val="Tekst podstawowy 34"/>
    <w:basedOn w:val="Normalny"/>
    <w:qFormat/>
    <w:rsid w:val="0053220B"/>
    <w:pPr>
      <w:overflowPunct w:val="0"/>
      <w:autoSpaceDE w:val="0"/>
      <w:jc w:val="both"/>
      <w:textAlignment w:val="baseline"/>
    </w:pPr>
    <w:rPr>
      <w:b/>
      <w:i/>
      <w:szCs w:val="20"/>
    </w:rPr>
  </w:style>
  <w:style w:type="paragraph" w:customStyle="1" w:styleId="Style8">
    <w:name w:val="Style8"/>
    <w:basedOn w:val="Normalny"/>
    <w:qFormat/>
    <w:rsid w:val="0053220B"/>
    <w:pPr>
      <w:widowControl w:val="0"/>
      <w:suppressAutoHyphens w:val="0"/>
      <w:autoSpaceDE w:val="0"/>
      <w:autoSpaceDN w:val="0"/>
      <w:adjustRightInd w:val="0"/>
      <w:spacing w:line="240" w:lineRule="exact"/>
    </w:pPr>
    <w:rPr>
      <w:rFonts w:ascii="Arial" w:hAnsi="Arial"/>
      <w:lang w:eastAsia="pl-PL"/>
    </w:rPr>
  </w:style>
  <w:style w:type="character" w:customStyle="1" w:styleId="FontStyle51">
    <w:name w:val="Font Style51"/>
    <w:qFormat/>
    <w:rsid w:val="0053220B"/>
    <w:rPr>
      <w:rFonts w:ascii="Arial" w:hAnsi="Arial" w:cs="Arial"/>
      <w:sz w:val="20"/>
      <w:szCs w:val="20"/>
    </w:rPr>
  </w:style>
  <w:style w:type="paragraph" w:customStyle="1" w:styleId="WW-Zwykytekst">
    <w:name w:val="WW-Zwykły tekst"/>
    <w:basedOn w:val="WW-Domylnie"/>
    <w:qFormat/>
    <w:rsid w:val="0053220B"/>
    <w:pPr>
      <w:overflowPunct/>
      <w:autoSpaceDE/>
      <w:textAlignment w:val="auto"/>
    </w:pPr>
    <w:rPr>
      <w:rFonts w:ascii="Courier New" w:eastAsia="Times New Roman" w:hAnsi="Courier New" w:cs="Courier New"/>
      <w:color w:val="000000"/>
      <w:sz w:val="24"/>
      <w:szCs w:val="24"/>
      <w:lang w:val="en-US"/>
    </w:rPr>
  </w:style>
  <w:style w:type="paragraph" w:customStyle="1" w:styleId="Style5">
    <w:name w:val="Style5"/>
    <w:basedOn w:val="Normalny"/>
    <w:qFormat/>
    <w:rsid w:val="0053220B"/>
    <w:pPr>
      <w:widowControl w:val="0"/>
      <w:suppressAutoHyphens w:val="0"/>
      <w:autoSpaceDE w:val="0"/>
      <w:autoSpaceDN w:val="0"/>
      <w:adjustRightInd w:val="0"/>
      <w:jc w:val="both"/>
    </w:pPr>
    <w:rPr>
      <w:lang w:eastAsia="pl-PL"/>
    </w:rPr>
  </w:style>
  <w:style w:type="character" w:customStyle="1" w:styleId="FontStyle70">
    <w:name w:val="Font Style70"/>
    <w:qFormat/>
    <w:rsid w:val="0053220B"/>
    <w:rPr>
      <w:rFonts w:ascii="Times New Roman" w:hAnsi="Times New Roman" w:cs="Times New Roman"/>
      <w:sz w:val="22"/>
      <w:szCs w:val="22"/>
    </w:rPr>
  </w:style>
  <w:style w:type="paragraph" w:customStyle="1" w:styleId="Style18">
    <w:name w:val="Style18"/>
    <w:basedOn w:val="Normalny"/>
    <w:qFormat/>
    <w:rsid w:val="0053220B"/>
    <w:pPr>
      <w:widowControl w:val="0"/>
      <w:suppressAutoHyphens w:val="0"/>
      <w:autoSpaceDE w:val="0"/>
      <w:autoSpaceDN w:val="0"/>
      <w:adjustRightInd w:val="0"/>
    </w:pPr>
    <w:rPr>
      <w:lang w:eastAsia="pl-PL"/>
    </w:rPr>
  </w:style>
  <w:style w:type="character" w:customStyle="1" w:styleId="FontStyle67">
    <w:name w:val="Font Style67"/>
    <w:qFormat/>
    <w:rsid w:val="0053220B"/>
    <w:rPr>
      <w:rFonts w:ascii="Times New Roman" w:hAnsi="Times New Roman" w:cs="Times New Roman"/>
      <w:sz w:val="18"/>
      <w:szCs w:val="18"/>
    </w:rPr>
  </w:style>
  <w:style w:type="paragraph" w:customStyle="1" w:styleId="Style23">
    <w:name w:val="Style23"/>
    <w:basedOn w:val="Normalny"/>
    <w:qFormat/>
    <w:rsid w:val="0053220B"/>
    <w:pPr>
      <w:widowControl w:val="0"/>
      <w:suppressAutoHyphens w:val="0"/>
      <w:autoSpaceDE w:val="0"/>
      <w:autoSpaceDN w:val="0"/>
      <w:adjustRightInd w:val="0"/>
      <w:spacing w:line="276" w:lineRule="exact"/>
      <w:jc w:val="both"/>
    </w:pPr>
    <w:rPr>
      <w:lang w:eastAsia="pl-PL"/>
    </w:rPr>
  </w:style>
  <w:style w:type="paragraph" w:customStyle="1" w:styleId="ZnakZnakZnakZnakZnakZnakZnakZnakZnakZnak1">
    <w:name w:val="Znak Znak Znak Znak Znak Znak Znak Znak Znak Znak1"/>
    <w:basedOn w:val="Normalny"/>
    <w:qFormat/>
    <w:rsid w:val="0053220B"/>
    <w:pPr>
      <w:suppressAutoHyphens w:val="0"/>
    </w:pPr>
    <w:rPr>
      <w:rFonts w:ascii="Arial" w:hAnsi="Arial" w:cs="Arial"/>
      <w:lang w:eastAsia="pl-PL"/>
    </w:rPr>
  </w:style>
  <w:style w:type="paragraph" w:customStyle="1" w:styleId="ZnakZnakZnakZnakZnakZnak3">
    <w:name w:val="Znak Znak Znak Znak Znak Znak3"/>
    <w:basedOn w:val="Normalny"/>
    <w:qFormat/>
    <w:rsid w:val="0053220B"/>
    <w:pPr>
      <w:suppressAutoHyphens w:val="0"/>
    </w:pPr>
    <w:rPr>
      <w:rFonts w:ascii="Arial" w:hAnsi="Arial" w:cs="Arial"/>
      <w:lang w:eastAsia="pl-PL"/>
    </w:rPr>
  </w:style>
  <w:style w:type="paragraph" w:customStyle="1" w:styleId="ZnakZnakZnakZnakZnakZnakZnakZnakZnakZnakZnakZnakZnakZnakZnakZnakZnakZnak1ZnakZnakZnakZnakZnak">
    <w:name w:val="Znak Znak Znak Znak Znak Znak Znak Znak Znak Znak Znak Znak Znak Znak Znak Znak Znak Znak1 Znak Znak Znak Znak Znak"/>
    <w:basedOn w:val="Normalny"/>
    <w:qFormat/>
    <w:rsid w:val="0053220B"/>
    <w:pPr>
      <w:suppressAutoHyphens w:val="0"/>
    </w:pPr>
    <w:rPr>
      <w:rFonts w:ascii="Arial" w:hAnsi="Arial" w:cs="Arial"/>
      <w:lang w:eastAsia="pl-PL"/>
    </w:rPr>
  </w:style>
  <w:style w:type="paragraph" w:customStyle="1" w:styleId="ZnakZnakZnakZnakZnakZnakZnakZnakZnak1">
    <w:name w:val="Znak Znak Znak Znak Znak Znak Znak Znak Znak1"/>
    <w:basedOn w:val="Normalny"/>
    <w:qFormat/>
    <w:rsid w:val="0053220B"/>
    <w:pPr>
      <w:suppressAutoHyphens w:val="0"/>
    </w:pPr>
    <w:rPr>
      <w:rFonts w:ascii="Arial" w:hAnsi="Arial" w:cs="Arial"/>
      <w:lang w:eastAsia="pl-PL"/>
    </w:rPr>
  </w:style>
  <w:style w:type="paragraph" w:customStyle="1" w:styleId="ZnakZnakZnakZnakZnakZnakZnakZnakZnakZnakZnakZnakZnakZnakZnakZnakZnakZnak1">
    <w:name w:val="Znak Znak Znak Znak Znak Znak Znak Znak Znak Znak Znak Znak Znak Znak Znak Znak Znak Znak1"/>
    <w:basedOn w:val="Normalny"/>
    <w:qFormat/>
    <w:rsid w:val="0053220B"/>
    <w:pPr>
      <w:suppressAutoHyphens w:val="0"/>
    </w:pPr>
    <w:rPr>
      <w:rFonts w:ascii="Arial" w:hAnsi="Arial" w:cs="Arial"/>
      <w:lang w:eastAsia="pl-PL"/>
    </w:rPr>
  </w:style>
  <w:style w:type="paragraph" w:customStyle="1" w:styleId="ZnakZnakZnakZnakZnakZnakZnakZnakZnakZnakZnakZnak1">
    <w:name w:val="Znak Znak Znak Znak Znak Znak Znak Znak Znak Znak Znak Znak1"/>
    <w:basedOn w:val="Normalny"/>
    <w:qFormat/>
    <w:rsid w:val="0053220B"/>
    <w:pPr>
      <w:suppressAutoHyphens w:val="0"/>
    </w:pPr>
    <w:rPr>
      <w:rFonts w:ascii="Arial" w:hAnsi="Arial" w:cs="Arial"/>
      <w:lang w:eastAsia="pl-PL"/>
    </w:rPr>
  </w:style>
  <w:style w:type="paragraph" w:customStyle="1" w:styleId="ZnakZnakZnakZnakZnakZnakZnakZnakZnakZnakZnakZnakZnakZnakZnakZnakZnakZnak1Znak">
    <w:name w:val="Znak Znak Znak Znak Znak Znak Znak Znak Znak Znak Znak Znak Znak Znak Znak Znak Znak Znak1 Znak"/>
    <w:basedOn w:val="Normalny"/>
    <w:qFormat/>
    <w:rsid w:val="0053220B"/>
    <w:pPr>
      <w:suppressAutoHyphens w:val="0"/>
    </w:pPr>
    <w:rPr>
      <w:rFonts w:ascii="Arial" w:hAnsi="Arial" w:cs="Arial"/>
      <w:lang w:eastAsia="pl-PL"/>
    </w:rPr>
  </w:style>
  <w:style w:type="paragraph" w:customStyle="1" w:styleId="ZnakZnakZnakZnakZnakZnakZnakZnakZnakZnakZnakZnakZnakZnakZnakZnak1">
    <w:name w:val="Znak Znak Znak Znak Znak Znak Znak Znak Znak Znak Znak Znak Znak Znak Znak Znak1"/>
    <w:basedOn w:val="Normalny"/>
    <w:qFormat/>
    <w:rsid w:val="0053220B"/>
    <w:pPr>
      <w:suppressAutoHyphens w:val="0"/>
    </w:pPr>
    <w:rPr>
      <w:rFonts w:ascii="Arial" w:hAnsi="Arial" w:cs="Arial"/>
      <w:lang w:eastAsia="pl-PL"/>
    </w:rPr>
  </w:style>
  <w:style w:type="paragraph" w:customStyle="1" w:styleId="ZnakZnakZnakZnakZnakZnakZnakZnakZnakZnakZnakZnak1Znak">
    <w:name w:val="Znak Znak Znak Znak Znak Znak Znak Znak Znak Znak Znak Znak1 Znak"/>
    <w:basedOn w:val="Normalny"/>
    <w:qFormat/>
    <w:rsid w:val="0053220B"/>
    <w:pPr>
      <w:suppressAutoHyphens w:val="0"/>
    </w:pPr>
    <w:rPr>
      <w:rFonts w:ascii="Arial" w:hAnsi="Arial" w:cs="Arial"/>
      <w:lang w:eastAsia="pl-PL"/>
    </w:rPr>
  </w:style>
  <w:style w:type="paragraph" w:customStyle="1" w:styleId="ZnakZnakZnakZnakZnakZnak11">
    <w:name w:val="Znak Znak Znak Znak Znak Znak11"/>
    <w:basedOn w:val="Normalny"/>
    <w:qFormat/>
    <w:rsid w:val="0053220B"/>
    <w:pPr>
      <w:suppressAutoHyphens w:val="0"/>
    </w:pPr>
    <w:rPr>
      <w:rFonts w:ascii="Arial" w:hAnsi="Arial" w:cs="Arial"/>
      <w:lang w:eastAsia="pl-PL"/>
    </w:rPr>
  </w:style>
  <w:style w:type="paragraph" w:customStyle="1" w:styleId="ZnakZnakZnakZnakZnakZnakZnakZnakZnakZnakZnakZnak1ZnakZnakZnak">
    <w:name w:val="Znak Znak Znak Znak Znak Znak Znak Znak Znak Znak Znak Znak1 Znak Znak Znak"/>
    <w:basedOn w:val="Normalny"/>
    <w:qFormat/>
    <w:rsid w:val="0053220B"/>
    <w:pPr>
      <w:suppressAutoHyphens w:val="0"/>
    </w:pPr>
    <w:rPr>
      <w:rFonts w:ascii="Arial" w:hAnsi="Arial" w:cs="Arial"/>
      <w:lang w:eastAsia="pl-PL"/>
    </w:rPr>
  </w:style>
  <w:style w:type="paragraph" w:customStyle="1" w:styleId="ZnakZnakZnakZnakZnakZnakZnakZnakZnakZnakZnakZnakZnakZnakZnak1">
    <w:name w:val="Znak Znak Znak Znak Znak Znak Znak Znak Znak Znak Znak Znak Znak Znak Znak1"/>
    <w:basedOn w:val="Normalny"/>
    <w:qFormat/>
    <w:rsid w:val="0053220B"/>
    <w:pPr>
      <w:suppressAutoHyphens w:val="0"/>
    </w:pPr>
    <w:rPr>
      <w:rFonts w:ascii="Arial" w:hAnsi="Arial" w:cs="Arial"/>
      <w:lang w:eastAsia="pl-PL"/>
    </w:rPr>
  </w:style>
  <w:style w:type="paragraph" w:customStyle="1" w:styleId="ZnakZnakZnakZnakZnakZnakZnakZnakZnakZnakZnakZnak1ZnakZnakZnakZnak">
    <w:name w:val="Znak Znak Znak Znak Znak Znak Znak Znak Znak Znak Znak Znak1 Znak Znak Znak Znak"/>
    <w:basedOn w:val="Normalny"/>
    <w:qFormat/>
    <w:rsid w:val="0053220B"/>
    <w:pPr>
      <w:suppressAutoHyphens w:val="0"/>
    </w:pPr>
    <w:rPr>
      <w:rFonts w:ascii="Arial" w:hAnsi="Arial" w:cs="Arial"/>
      <w:lang w:eastAsia="pl-PL"/>
    </w:rPr>
  </w:style>
  <w:style w:type="paragraph" w:customStyle="1" w:styleId="Mapadokumentu1">
    <w:name w:val="Mapa dokumentu1"/>
    <w:basedOn w:val="Normalny"/>
    <w:link w:val="MapadokumentuZnak"/>
    <w:unhideWhenUsed/>
    <w:qFormat/>
    <w:locked/>
    <w:rsid w:val="0053220B"/>
    <w:rPr>
      <w:rFonts w:ascii="Segoe UI" w:hAnsi="Segoe UI" w:cs="Segoe UI"/>
      <w:sz w:val="16"/>
      <w:szCs w:val="16"/>
    </w:rPr>
  </w:style>
  <w:style w:type="paragraph" w:customStyle="1" w:styleId="ZnakZnakZnakZnakZnakZnakZnakZnakZnakZnakZnakZnak2">
    <w:name w:val="Znak Znak Znak Znak Znak Znak Znak Znak Znak Znak Znak Znak2"/>
    <w:basedOn w:val="Normalny"/>
    <w:qFormat/>
    <w:rsid w:val="0053220B"/>
    <w:pPr>
      <w:suppressAutoHyphens w:val="0"/>
    </w:pPr>
    <w:rPr>
      <w:rFonts w:ascii="Arial" w:hAnsi="Arial" w:cs="Arial"/>
      <w:lang w:eastAsia="pl-PL"/>
    </w:rPr>
  </w:style>
  <w:style w:type="paragraph" w:styleId="Zwykytekst">
    <w:name w:val="Plain Text"/>
    <w:basedOn w:val="Normalny"/>
    <w:link w:val="ZwykytekstZnak"/>
    <w:qFormat/>
    <w:rsid w:val="0053220B"/>
    <w:pPr>
      <w:widowControl w:val="0"/>
      <w:suppressAutoHyphens w:val="0"/>
      <w:autoSpaceDE w:val="0"/>
      <w:autoSpaceDN w:val="0"/>
      <w:adjustRightInd w:val="0"/>
      <w:spacing w:line="360" w:lineRule="atLeast"/>
      <w:jc w:val="both"/>
      <w:textAlignment w:val="baseline"/>
    </w:pPr>
    <w:rPr>
      <w:rFonts w:ascii="Courier New" w:hAnsi="Courier New"/>
      <w:lang w:eastAsia="en-US"/>
    </w:rPr>
  </w:style>
  <w:style w:type="character" w:customStyle="1" w:styleId="ZwykytekstZnak">
    <w:name w:val="Zwykły tekst Znak"/>
    <w:basedOn w:val="Domylnaczcionkaakapitu"/>
    <w:link w:val="Zwykytekst"/>
    <w:qFormat/>
    <w:rsid w:val="0053220B"/>
    <w:rPr>
      <w:rFonts w:ascii="Courier New" w:hAnsi="Courier New"/>
      <w:sz w:val="24"/>
      <w:szCs w:val="24"/>
      <w:lang w:eastAsia="en-US"/>
    </w:rPr>
  </w:style>
  <w:style w:type="paragraph" w:customStyle="1" w:styleId="Pkt-3">
    <w:name w:val="Pkt-3"/>
    <w:basedOn w:val="Normalny"/>
    <w:uiPriority w:val="99"/>
    <w:qFormat/>
    <w:rsid w:val="0053220B"/>
    <w:pPr>
      <w:widowControl w:val="0"/>
      <w:tabs>
        <w:tab w:val="left" w:pos="1134"/>
        <w:tab w:val="left" w:pos="1701"/>
      </w:tabs>
      <w:suppressAutoHyphens w:val="0"/>
      <w:adjustRightInd w:val="0"/>
      <w:spacing w:after="180" w:line="360" w:lineRule="atLeast"/>
      <w:ind w:left="567" w:hanging="567"/>
      <w:jc w:val="both"/>
      <w:textAlignment w:val="baseline"/>
    </w:pPr>
    <w:rPr>
      <w:lang w:eastAsia="pl-PL"/>
    </w:rPr>
  </w:style>
  <w:style w:type="paragraph" w:customStyle="1" w:styleId="Tytu0">
    <w:name w:val="Tytu?"/>
    <w:basedOn w:val="Normalny"/>
    <w:qFormat/>
    <w:rsid w:val="0053220B"/>
    <w:pPr>
      <w:suppressAutoHyphens w:val="0"/>
      <w:jc w:val="center"/>
    </w:pPr>
    <w:rPr>
      <w:b/>
      <w:sz w:val="28"/>
      <w:szCs w:val="20"/>
      <w:lang w:eastAsia="pl-PL"/>
    </w:rPr>
  </w:style>
  <w:style w:type="paragraph" w:customStyle="1" w:styleId="tekst">
    <w:name w:val="tekst"/>
    <w:basedOn w:val="Normalny"/>
    <w:qFormat/>
    <w:rsid w:val="0053220B"/>
    <w:pPr>
      <w:suppressLineNumbers/>
      <w:suppressAutoHyphens w:val="0"/>
      <w:spacing w:before="60" w:after="60"/>
      <w:jc w:val="both"/>
    </w:pPr>
    <w:rPr>
      <w:lang w:eastAsia="pl-PL"/>
    </w:rPr>
  </w:style>
  <w:style w:type="paragraph" w:customStyle="1" w:styleId="Tekstpodstawowywcity0">
    <w:name w:val="Tekst podstawowy wci?ty"/>
    <w:basedOn w:val="Normalny"/>
    <w:qFormat/>
    <w:rsid w:val="0053220B"/>
    <w:pPr>
      <w:widowControl w:val="0"/>
      <w:suppressAutoHyphens w:val="0"/>
      <w:ind w:right="51"/>
      <w:jc w:val="both"/>
    </w:pPr>
    <w:rPr>
      <w:szCs w:val="20"/>
      <w:lang w:eastAsia="pl-PL"/>
    </w:rPr>
  </w:style>
  <w:style w:type="paragraph" w:styleId="Tekstblokowy">
    <w:name w:val="Block Text"/>
    <w:basedOn w:val="Normalny"/>
    <w:qFormat/>
    <w:rsid w:val="0053220B"/>
    <w:pPr>
      <w:suppressAutoHyphens w:val="0"/>
      <w:ind w:left="-142" w:right="51"/>
      <w:jc w:val="both"/>
    </w:pPr>
    <w:rPr>
      <w:sz w:val="28"/>
      <w:szCs w:val="20"/>
      <w:lang w:eastAsia="pl-PL"/>
    </w:rPr>
  </w:style>
  <w:style w:type="paragraph" w:customStyle="1" w:styleId="nagwek03">
    <w:name w:val="nagłówek03"/>
    <w:basedOn w:val="Normalny"/>
    <w:qFormat/>
    <w:rsid w:val="0053220B"/>
    <w:pPr>
      <w:suppressAutoHyphens w:val="0"/>
    </w:pPr>
    <w:rPr>
      <w:sz w:val="12"/>
      <w:lang w:eastAsia="pl-PL"/>
    </w:rPr>
  </w:style>
  <w:style w:type="character" w:customStyle="1" w:styleId="Hipercze1">
    <w:name w:val="Hiperłącze1"/>
    <w:qFormat/>
    <w:rsid w:val="0053220B"/>
    <w:rPr>
      <w:strike w:val="0"/>
      <w:dstrike w:val="0"/>
      <w:color w:val="000000"/>
      <w:u w:val="none"/>
      <w:effect w:val="none"/>
    </w:rPr>
  </w:style>
  <w:style w:type="character" w:customStyle="1" w:styleId="PlandokumentuZnak">
    <w:name w:val="Plan dokumentu Znak"/>
    <w:link w:val="a"/>
    <w:uiPriority w:val="99"/>
    <w:semiHidden/>
    <w:qFormat/>
    <w:rsid w:val="0053220B"/>
    <w:rPr>
      <w:rFonts w:ascii="Tahoma" w:hAnsi="Tahoma" w:cs="Tahoma"/>
      <w:shd w:val="clear" w:color="auto" w:fill="000080"/>
    </w:rPr>
  </w:style>
  <w:style w:type="character" w:customStyle="1" w:styleId="Znak2">
    <w:name w:val="Znak2"/>
    <w:qFormat/>
    <w:rsid w:val="0053220B"/>
    <w:rPr>
      <w:b/>
      <w:sz w:val="22"/>
    </w:rPr>
  </w:style>
  <w:style w:type="paragraph" w:customStyle="1" w:styleId="normaltableau">
    <w:name w:val="normal_tableau"/>
    <w:basedOn w:val="Normalny"/>
    <w:qFormat/>
    <w:rsid w:val="0053220B"/>
    <w:pPr>
      <w:suppressAutoHyphens w:val="0"/>
      <w:spacing w:before="120" w:after="120"/>
      <w:jc w:val="both"/>
    </w:pPr>
    <w:rPr>
      <w:rFonts w:ascii="Optima" w:hAnsi="Optima"/>
      <w:sz w:val="22"/>
      <w:szCs w:val="20"/>
      <w:lang w:eastAsia="pl-PL"/>
    </w:rPr>
  </w:style>
  <w:style w:type="character" w:customStyle="1" w:styleId="WW8Num31z2">
    <w:name w:val="WW8Num31z2"/>
    <w:qFormat/>
    <w:rsid w:val="0053220B"/>
    <w:rPr>
      <w:rFonts w:ascii="Wingdings" w:hAnsi="Wingdings"/>
    </w:rPr>
  </w:style>
  <w:style w:type="character" w:customStyle="1" w:styleId="WW8Num47z3">
    <w:name w:val="WW8Num47z3"/>
    <w:qFormat/>
    <w:rsid w:val="0053220B"/>
    <w:rPr>
      <w:rFonts w:ascii="Symbol" w:hAnsi="Symbol"/>
    </w:rPr>
  </w:style>
  <w:style w:type="character" w:customStyle="1" w:styleId="WW8Num52z3">
    <w:name w:val="WW8Num52z3"/>
    <w:qFormat/>
    <w:rsid w:val="0053220B"/>
    <w:rPr>
      <w:rFonts w:ascii="Symbol" w:hAnsi="Symbol"/>
    </w:rPr>
  </w:style>
  <w:style w:type="character" w:customStyle="1" w:styleId="WW8Num85z2">
    <w:name w:val="WW8Num85z2"/>
    <w:qFormat/>
    <w:rsid w:val="0053220B"/>
    <w:rPr>
      <w:rFonts w:ascii="Wingdings" w:hAnsi="Wingdings"/>
    </w:rPr>
  </w:style>
  <w:style w:type="character" w:customStyle="1" w:styleId="WW8NumSt18z0">
    <w:name w:val="WW8NumSt18z0"/>
    <w:qFormat/>
    <w:rsid w:val="0053220B"/>
    <w:rPr>
      <w:rFonts w:ascii="Symbol" w:hAnsi="Symbol"/>
    </w:rPr>
  </w:style>
  <w:style w:type="character" w:customStyle="1" w:styleId="WW8NumSt28z0">
    <w:name w:val="WW8NumSt28z0"/>
    <w:qFormat/>
    <w:rsid w:val="0053220B"/>
    <w:rPr>
      <w:rFonts w:ascii="Symbol" w:hAnsi="Symbol"/>
    </w:rPr>
  </w:style>
  <w:style w:type="character" w:customStyle="1" w:styleId="WW8NumSt30z0">
    <w:name w:val="WW8NumSt30z0"/>
    <w:qFormat/>
    <w:rsid w:val="0053220B"/>
    <w:rPr>
      <w:rFonts w:ascii="Symbol" w:hAnsi="Symbol"/>
    </w:rPr>
  </w:style>
  <w:style w:type="character" w:customStyle="1" w:styleId="WW8NumSt30z1">
    <w:name w:val="WW8NumSt30z1"/>
    <w:qFormat/>
    <w:rsid w:val="0053220B"/>
    <w:rPr>
      <w:rFonts w:ascii="Courier New" w:hAnsi="Courier New" w:cs="Courier New"/>
    </w:rPr>
  </w:style>
  <w:style w:type="character" w:customStyle="1" w:styleId="WW8NumSt30z2">
    <w:name w:val="WW8NumSt30z2"/>
    <w:qFormat/>
    <w:rsid w:val="0053220B"/>
    <w:rPr>
      <w:rFonts w:ascii="Wingdings" w:hAnsi="Wingdings"/>
    </w:rPr>
  </w:style>
  <w:style w:type="character" w:customStyle="1" w:styleId="WW8Num3z1">
    <w:name w:val="WW8Num3z1"/>
    <w:qFormat/>
    <w:rsid w:val="0053220B"/>
    <w:rPr>
      <w:rFonts w:ascii="Courier New" w:hAnsi="Courier New" w:cs="Courier New"/>
    </w:rPr>
  </w:style>
  <w:style w:type="character" w:customStyle="1" w:styleId="WW8Num3z2">
    <w:name w:val="WW8Num3z2"/>
    <w:qFormat/>
    <w:rsid w:val="0053220B"/>
    <w:rPr>
      <w:rFonts w:ascii="Wingdings" w:hAnsi="Wingdings"/>
    </w:rPr>
  </w:style>
  <w:style w:type="character" w:customStyle="1" w:styleId="WW8Num4z2">
    <w:name w:val="WW8Num4z2"/>
    <w:qFormat/>
    <w:rsid w:val="0053220B"/>
    <w:rPr>
      <w:rFonts w:ascii="Wingdings" w:hAnsi="Wingdings"/>
    </w:rPr>
  </w:style>
  <w:style w:type="character" w:customStyle="1" w:styleId="WW8Num4z4">
    <w:name w:val="WW8Num4z4"/>
    <w:qFormat/>
    <w:rsid w:val="0053220B"/>
    <w:rPr>
      <w:rFonts w:ascii="Courier New" w:hAnsi="Courier New" w:cs="Courier New"/>
    </w:rPr>
  </w:style>
  <w:style w:type="character" w:customStyle="1" w:styleId="WW8Num11z2">
    <w:name w:val="WW8Num11z2"/>
    <w:qFormat/>
    <w:rsid w:val="0053220B"/>
    <w:rPr>
      <w:rFonts w:ascii="Wingdings" w:hAnsi="Wingdings"/>
      <w:sz w:val="20"/>
    </w:rPr>
  </w:style>
  <w:style w:type="character" w:customStyle="1" w:styleId="WW8Num36z2">
    <w:name w:val="WW8Num36z2"/>
    <w:qFormat/>
    <w:rsid w:val="0053220B"/>
    <w:rPr>
      <w:rFonts w:ascii="Wingdings" w:hAnsi="Wingdings"/>
      <w:sz w:val="20"/>
    </w:rPr>
  </w:style>
  <w:style w:type="character" w:customStyle="1" w:styleId="WW8Num42z2">
    <w:name w:val="WW8Num42z2"/>
    <w:qFormat/>
    <w:rsid w:val="0053220B"/>
    <w:rPr>
      <w:rFonts w:ascii="Wingdings" w:hAnsi="Wingdings"/>
    </w:rPr>
  </w:style>
  <w:style w:type="character" w:customStyle="1" w:styleId="WW8Num46z3">
    <w:name w:val="WW8Num46z3"/>
    <w:qFormat/>
    <w:rsid w:val="0053220B"/>
    <w:rPr>
      <w:rFonts w:ascii="Symbol" w:hAnsi="Symbol"/>
    </w:rPr>
  </w:style>
  <w:style w:type="character" w:customStyle="1" w:styleId="WW8NumSt5z0">
    <w:name w:val="WW8NumSt5z0"/>
    <w:qFormat/>
    <w:rsid w:val="0053220B"/>
    <w:rPr>
      <w:rFonts w:ascii="Symbol" w:hAnsi="Symbol"/>
    </w:rPr>
  </w:style>
  <w:style w:type="character" w:customStyle="1" w:styleId="WW8NumSt10z0">
    <w:name w:val="WW8NumSt10z0"/>
    <w:qFormat/>
    <w:rsid w:val="0053220B"/>
    <w:rPr>
      <w:rFonts w:ascii="Symbol" w:hAnsi="Symbol"/>
    </w:rPr>
  </w:style>
  <w:style w:type="character" w:customStyle="1" w:styleId="WW8NumSt11z0">
    <w:name w:val="WW8NumSt11z0"/>
    <w:qFormat/>
    <w:rsid w:val="0053220B"/>
    <w:rPr>
      <w:rFonts w:ascii="Wingdings" w:hAnsi="Wingdings"/>
      <w:b w:val="0"/>
      <w:i w:val="0"/>
      <w:sz w:val="28"/>
    </w:rPr>
  </w:style>
  <w:style w:type="character" w:customStyle="1" w:styleId="WW8NumSt13z0">
    <w:name w:val="WW8NumSt13z0"/>
    <w:qFormat/>
    <w:rsid w:val="0053220B"/>
    <w:rPr>
      <w:rFonts w:ascii="Symbol" w:hAnsi="Symbol"/>
    </w:rPr>
  </w:style>
  <w:style w:type="paragraph" w:customStyle="1" w:styleId="Tekstblokowy1">
    <w:name w:val="Tekst blokowy1"/>
    <w:basedOn w:val="Normalny"/>
    <w:qFormat/>
    <w:rsid w:val="0053220B"/>
    <w:pPr>
      <w:tabs>
        <w:tab w:val="left" w:pos="8647"/>
      </w:tabs>
      <w:spacing w:line="360" w:lineRule="auto"/>
      <w:ind w:left="709" w:right="284" w:hanging="349"/>
    </w:pPr>
    <w:rPr>
      <w:rFonts w:ascii="Arial" w:hAnsi="Arial"/>
      <w:sz w:val="20"/>
      <w:szCs w:val="20"/>
    </w:rPr>
  </w:style>
  <w:style w:type="paragraph" w:customStyle="1" w:styleId="Luca">
    <w:name w:val="Luca"/>
    <w:basedOn w:val="Normalny"/>
    <w:qFormat/>
    <w:rsid w:val="0053220B"/>
    <w:pPr>
      <w:spacing w:line="360" w:lineRule="auto"/>
    </w:pPr>
    <w:rPr>
      <w:rFonts w:ascii="Arial Narrow" w:hAnsi="Arial Narrow"/>
      <w:szCs w:val="20"/>
    </w:rPr>
  </w:style>
  <w:style w:type="paragraph" w:customStyle="1" w:styleId="LucaCash">
    <w:name w:val="Luca&amp;Cash"/>
    <w:basedOn w:val="Normalny"/>
    <w:qFormat/>
    <w:rsid w:val="0053220B"/>
    <w:pPr>
      <w:spacing w:line="360" w:lineRule="auto"/>
    </w:pPr>
    <w:rPr>
      <w:szCs w:val="20"/>
    </w:rPr>
  </w:style>
  <w:style w:type="paragraph" w:customStyle="1" w:styleId="Listawypunktowana">
    <w:name w:val="Lista wypunktowana"/>
    <w:basedOn w:val="Normalny"/>
    <w:qFormat/>
    <w:rsid w:val="0053220B"/>
    <w:pPr>
      <w:widowControl w:val="0"/>
      <w:tabs>
        <w:tab w:val="left" w:pos="360"/>
      </w:tabs>
      <w:ind w:left="360" w:hanging="360"/>
    </w:pPr>
    <w:rPr>
      <w:sz w:val="28"/>
      <w:szCs w:val="20"/>
    </w:rPr>
  </w:style>
  <w:style w:type="paragraph" w:customStyle="1" w:styleId="Styl1">
    <w:name w:val="Styl1"/>
    <w:basedOn w:val="Tekstpodstawowy"/>
    <w:next w:val="Tekstpodstawowy"/>
    <w:qFormat/>
    <w:rsid w:val="0053220B"/>
    <w:pPr>
      <w:widowControl/>
      <w:overflowPunct/>
      <w:autoSpaceDE/>
      <w:spacing w:after="0"/>
      <w:textAlignment w:val="auto"/>
    </w:pPr>
    <w:rPr>
      <w:rFonts w:ascii="Arial Narrow" w:hAnsi="Arial Narrow"/>
      <w:color w:val="000000"/>
      <w:spacing w:val="16"/>
      <w:sz w:val="20"/>
    </w:rPr>
  </w:style>
  <w:style w:type="character" w:customStyle="1" w:styleId="ff3fc3fs12">
    <w:name w:val="ff3 fc3 fs12"/>
    <w:basedOn w:val="Domylnaczcionkaakapitu"/>
    <w:qFormat/>
    <w:rsid w:val="0053220B"/>
  </w:style>
  <w:style w:type="character" w:customStyle="1" w:styleId="textwb">
    <w:name w:val="textwb"/>
    <w:basedOn w:val="Domylnaczcionkaakapitu"/>
    <w:qFormat/>
    <w:rsid w:val="0053220B"/>
  </w:style>
  <w:style w:type="paragraph" w:customStyle="1" w:styleId="ZnakZnakZnak1ZnakZnakZnakZnakZnakZnakZnak">
    <w:name w:val="Znak Znak Znak1 Znak Znak Znak Znak Znak Znak Znak"/>
    <w:basedOn w:val="Normalny"/>
    <w:qFormat/>
    <w:rsid w:val="0053220B"/>
    <w:pPr>
      <w:suppressAutoHyphens w:val="0"/>
    </w:pPr>
    <w:rPr>
      <w:rFonts w:ascii="Arial" w:hAnsi="Arial" w:cs="Arial"/>
      <w:lang w:eastAsia="pl-PL"/>
    </w:rPr>
  </w:style>
  <w:style w:type="paragraph" w:customStyle="1" w:styleId="ZnakZnakZnakZnak">
    <w:name w:val="Znak Znak Znak Znak"/>
    <w:basedOn w:val="Normalny"/>
    <w:qFormat/>
    <w:rsid w:val="0053220B"/>
    <w:pPr>
      <w:suppressAutoHyphens w:val="0"/>
    </w:pPr>
    <w:rPr>
      <w:rFonts w:ascii="Arial" w:hAnsi="Arial" w:cs="Arial"/>
      <w:lang w:eastAsia="pl-PL"/>
    </w:rPr>
  </w:style>
  <w:style w:type="paragraph" w:customStyle="1" w:styleId="ZnakZnakZnak1">
    <w:name w:val="Znak Znak Znak1"/>
    <w:basedOn w:val="Normalny"/>
    <w:qFormat/>
    <w:rsid w:val="0053220B"/>
    <w:pPr>
      <w:suppressAutoHyphens w:val="0"/>
    </w:pPr>
    <w:rPr>
      <w:rFonts w:ascii="Arial" w:hAnsi="Arial" w:cs="Arial"/>
      <w:lang w:eastAsia="pl-PL"/>
    </w:rPr>
  </w:style>
  <w:style w:type="paragraph" w:customStyle="1" w:styleId="ZnakZnakZnak1ZnakZnakZnakZnakZnakZnakZnakZnakZnakZnak">
    <w:name w:val="Znak Znak Znak1 Znak Znak Znak Znak Znak Znak Znak Znak Znak Znak"/>
    <w:basedOn w:val="Normalny"/>
    <w:qFormat/>
    <w:rsid w:val="0053220B"/>
    <w:pPr>
      <w:suppressAutoHyphens w:val="0"/>
    </w:pPr>
    <w:rPr>
      <w:rFonts w:ascii="Arial" w:hAnsi="Arial" w:cs="Arial"/>
      <w:lang w:eastAsia="pl-PL"/>
    </w:rPr>
  </w:style>
  <w:style w:type="paragraph" w:customStyle="1" w:styleId="Tabelkowy">
    <w:name w:val="Tabelkowy"/>
    <w:basedOn w:val="Normalny"/>
    <w:qFormat/>
    <w:rsid w:val="0053220B"/>
    <w:pPr>
      <w:numPr>
        <w:ilvl w:val="12"/>
      </w:numPr>
      <w:suppressAutoHyphens w:val="0"/>
      <w:spacing w:before="60" w:after="60"/>
    </w:pPr>
    <w:rPr>
      <w:rFonts w:ascii="WeidemannEU" w:hAnsi="WeidemannEU"/>
      <w:szCs w:val="20"/>
      <w:lang w:eastAsia="pl-PL"/>
    </w:rPr>
  </w:style>
  <w:style w:type="paragraph" w:customStyle="1" w:styleId="textheadline">
    <w:name w:val="textheadline"/>
    <w:basedOn w:val="Normalny"/>
    <w:qFormat/>
    <w:rsid w:val="0053220B"/>
    <w:pPr>
      <w:suppressAutoHyphens w:val="0"/>
      <w:spacing w:before="100" w:beforeAutospacing="1" w:after="100" w:afterAutospacing="1"/>
    </w:pPr>
    <w:rPr>
      <w:lang w:eastAsia="pl-PL"/>
    </w:rPr>
  </w:style>
  <w:style w:type="paragraph" w:customStyle="1" w:styleId="ZnakZnakZnakZnakZnakZnakZnakZnakZnakZnakZnakZnakZnak">
    <w:name w:val="Znak Znak Znak Znak Znak Znak Znak Znak Znak Znak Znak Znak Znak"/>
    <w:basedOn w:val="Normalny"/>
    <w:qFormat/>
    <w:rsid w:val="0053220B"/>
    <w:pPr>
      <w:suppressAutoHyphens w:val="0"/>
    </w:pPr>
    <w:rPr>
      <w:rFonts w:ascii="Arial" w:hAnsi="Arial" w:cs="Arial"/>
      <w:lang w:eastAsia="pl-PL"/>
    </w:rPr>
  </w:style>
  <w:style w:type="paragraph" w:customStyle="1" w:styleId="Normalny12pNormalny12pt">
    <w:name w:val="Normalny + 12 pNormalny + 12 pt"/>
    <w:basedOn w:val="Normalny"/>
    <w:qFormat/>
    <w:rsid w:val="0053220B"/>
    <w:pPr>
      <w:suppressAutoHyphens w:val="0"/>
      <w:autoSpaceDE w:val="0"/>
      <w:autoSpaceDN w:val="0"/>
      <w:adjustRightInd w:val="0"/>
      <w:jc w:val="both"/>
    </w:pPr>
    <w:rPr>
      <w:lang w:eastAsia="pl-PL"/>
    </w:rPr>
  </w:style>
  <w:style w:type="paragraph" w:customStyle="1" w:styleId="Tytu1">
    <w:name w:val="Tytuł1"/>
    <w:basedOn w:val="Normalny"/>
    <w:qFormat/>
    <w:rsid w:val="0053220B"/>
    <w:pPr>
      <w:suppressAutoHyphens w:val="0"/>
      <w:spacing w:before="100" w:beforeAutospacing="1" w:after="100" w:afterAutospacing="1"/>
    </w:pPr>
    <w:rPr>
      <w:lang w:eastAsia="pl-PL"/>
    </w:rPr>
  </w:style>
  <w:style w:type="paragraph" w:customStyle="1" w:styleId="ZnakZnakZnakZnakZnakZnakZnakZnakZnakZnakZnakZnak1ZnakZnakZnakZnakZnak">
    <w:name w:val="Znak Znak Znak Znak Znak Znak Znak Znak Znak Znak Znak Znak1 Znak Znak Znak Znak Znak"/>
    <w:basedOn w:val="Normalny"/>
    <w:qFormat/>
    <w:rsid w:val="0053220B"/>
    <w:pPr>
      <w:suppressAutoHyphens w:val="0"/>
    </w:pPr>
    <w:rPr>
      <w:rFonts w:ascii="Arial" w:hAnsi="Arial" w:cs="Arial"/>
      <w:lang w:eastAsia="pl-PL"/>
    </w:rPr>
  </w:style>
  <w:style w:type="paragraph" w:customStyle="1" w:styleId="ZnakZnakZnak1Znak">
    <w:name w:val="Znak Znak Znak1 Znak"/>
    <w:basedOn w:val="Normalny"/>
    <w:qFormat/>
    <w:rsid w:val="0053220B"/>
    <w:pPr>
      <w:suppressAutoHyphens w:val="0"/>
    </w:pPr>
    <w:rPr>
      <w:rFonts w:ascii="Arial" w:hAnsi="Arial" w:cs="Arial"/>
      <w:lang w:eastAsia="pl-PL"/>
    </w:rPr>
  </w:style>
  <w:style w:type="paragraph" w:customStyle="1" w:styleId="ZnakZnakZnak1ZnakZnakZnakZnakZnakZnak">
    <w:name w:val="Znak Znak Znak1 Znak Znak Znak Znak Znak Znak"/>
    <w:basedOn w:val="Normalny"/>
    <w:qFormat/>
    <w:rsid w:val="0053220B"/>
    <w:pPr>
      <w:suppressAutoHyphens w:val="0"/>
    </w:pPr>
    <w:rPr>
      <w:rFonts w:ascii="Arial" w:hAnsi="Arial" w:cs="Arial"/>
      <w:lang w:eastAsia="pl-PL"/>
    </w:rPr>
  </w:style>
  <w:style w:type="character" w:customStyle="1" w:styleId="style271">
    <w:name w:val="style271"/>
    <w:qFormat/>
    <w:rsid w:val="0053220B"/>
    <w:rPr>
      <w:rFonts w:ascii="Arial" w:hAnsi="Arial" w:cs="Arial"/>
    </w:rPr>
  </w:style>
  <w:style w:type="paragraph" w:customStyle="1" w:styleId="Style7">
    <w:name w:val="Style7"/>
    <w:basedOn w:val="Normalny"/>
    <w:qFormat/>
    <w:rsid w:val="0053220B"/>
    <w:pPr>
      <w:widowControl w:val="0"/>
      <w:suppressAutoHyphens w:val="0"/>
      <w:autoSpaceDE w:val="0"/>
      <w:autoSpaceDN w:val="0"/>
      <w:adjustRightInd w:val="0"/>
      <w:spacing w:line="451" w:lineRule="exact"/>
      <w:jc w:val="center"/>
    </w:pPr>
    <w:rPr>
      <w:lang w:eastAsia="pl-PL"/>
    </w:rPr>
  </w:style>
  <w:style w:type="character" w:customStyle="1" w:styleId="FooterChar">
    <w:name w:val="Footer Char"/>
    <w:qFormat/>
    <w:locked/>
    <w:rsid w:val="0053220B"/>
    <w:rPr>
      <w:sz w:val="24"/>
      <w:szCs w:val="24"/>
      <w:lang w:val="pl-PL" w:eastAsia="pl-PL" w:bidi="ar-SA"/>
    </w:rPr>
  </w:style>
  <w:style w:type="paragraph" w:customStyle="1" w:styleId="regulamin">
    <w:name w:val="regulamin"/>
    <w:basedOn w:val="Normalny"/>
    <w:autoRedefine/>
    <w:qFormat/>
    <w:rsid w:val="0053220B"/>
    <w:pPr>
      <w:suppressAutoHyphens w:val="0"/>
      <w:spacing w:line="360" w:lineRule="auto"/>
      <w:jc w:val="both"/>
    </w:pPr>
    <w:rPr>
      <w:rFonts w:cs="Candara"/>
      <w:szCs w:val="22"/>
      <w:lang w:eastAsia="en-US"/>
    </w:rPr>
  </w:style>
  <w:style w:type="paragraph" w:customStyle="1" w:styleId="ZnakZnakZnak1ZnakZnakZnakZnakZnakZnakZnakZnakZnakZnakZnakZnakZnak">
    <w:name w:val="Znak Znak Znak1 Znak Znak Znak Znak Znak Znak Znak Znak Znak Znak Znak Znak Znak"/>
    <w:basedOn w:val="Normalny"/>
    <w:qFormat/>
    <w:rsid w:val="0053220B"/>
    <w:pPr>
      <w:suppressAutoHyphens w:val="0"/>
    </w:pPr>
    <w:rPr>
      <w:rFonts w:ascii="Arial" w:hAnsi="Arial" w:cs="Arial"/>
      <w:lang w:eastAsia="pl-PL"/>
    </w:rPr>
  </w:style>
  <w:style w:type="character" w:customStyle="1" w:styleId="smallgrey">
    <w:name w:val="smallgrey"/>
    <w:basedOn w:val="Domylnaczcionkaakapitu"/>
    <w:qFormat/>
    <w:rsid w:val="0053220B"/>
  </w:style>
  <w:style w:type="paragraph" w:customStyle="1" w:styleId="ZnakZnakZnak1ZnakZnakZnak">
    <w:name w:val="Znak Znak Znak1 Znak Znak Znak"/>
    <w:basedOn w:val="Normalny"/>
    <w:qFormat/>
    <w:rsid w:val="0053220B"/>
    <w:pPr>
      <w:suppressAutoHyphens w:val="0"/>
    </w:pPr>
    <w:rPr>
      <w:rFonts w:ascii="Arial" w:hAnsi="Arial" w:cs="Arial"/>
      <w:lang w:eastAsia="pl-PL"/>
    </w:rPr>
  </w:style>
  <w:style w:type="character" w:customStyle="1" w:styleId="NagwekstronynieparzystejZnakZnak1">
    <w:name w:val="Nagłówek strony nieparzystej Znak Znak1"/>
    <w:qFormat/>
    <w:locked/>
    <w:rsid w:val="0053220B"/>
    <w:rPr>
      <w:rFonts w:ascii="Times New Roman" w:hAnsi="Times New Roman" w:cs="Times New Roman"/>
      <w:sz w:val="24"/>
      <w:szCs w:val="24"/>
      <w:lang w:eastAsia="ar-SA" w:bidi="ar-SA"/>
    </w:rPr>
  </w:style>
  <w:style w:type="paragraph" w:customStyle="1" w:styleId="Styl">
    <w:name w:val="Styl"/>
    <w:qFormat/>
    <w:rsid w:val="0053220B"/>
    <w:pPr>
      <w:widowControl w:val="0"/>
      <w:autoSpaceDE w:val="0"/>
      <w:autoSpaceDN w:val="0"/>
      <w:adjustRightInd w:val="0"/>
    </w:pPr>
    <w:rPr>
      <w:rFonts w:ascii="Arial" w:hAnsi="Arial" w:cs="Arial"/>
      <w:szCs w:val="24"/>
    </w:rPr>
  </w:style>
  <w:style w:type="paragraph" w:customStyle="1" w:styleId="FR1">
    <w:name w:val="FR1"/>
    <w:qFormat/>
    <w:rsid w:val="0053220B"/>
    <w:pPr>
      <w:widowControl w:val="0"/>
      <w:autoSpaceDE w:val="0"/>
      <w:autoSpaceDN w:val="0"/>
      <w:adjustRightInd w:val="0"/>
      <w:ind w:left="600"/>
    </w:pPr>
    <w:rPr>
      <w:rFonts w:ascii="Arial" w:hAnsi="Arial"/>
      <w:noProof/>
      <w:sz w:val="16"/>
    </w:rPr>
  </w:style>
  <w:style w:type="paragraph" w:customStyle="1" w:styleId="TableContents">
    <w:name w:val="Table Contents"/>
    <w:basedOn w:val="Standard0"/>
    <w:qFormat/>
    <w:rsid w:val="0053220B"/>
    <w:pPr>
      <w:suppressLineNumbers/>
    </w:pPr>
    <w:rPr>
      <w:rFonts w:eastAsia="SimSun" w:cs="Lucida Sans"/>
    </w:rPr>
  </w:style>
  <w:style w:type="paragraph" w:styleId="Bezodstpw">
    <w:name w:val="No Spacing"/>
    <w:basedOn w:val="Normalny"/>
    <w:uiPriority w:val="1"/>
    <w:qFormat/>
    <w:rsid w:val="0053220B"/>
    <w:pPr>
      <w:widowControl w:val="0"/>
      <w:spacing w:line="100" w:lineRule="atLeast"/>
    </w:pPr>
    <w:rPr>
      <w:rFonts w:ascii="Liberation Serif" w:eastAsia="Lucida Sans Unicode" w:hAnsi="Liberation Serif" w:cs="Mangal"/>
      <w:kern w:val="2"/>
      <w:lang w:eastAsia="zh-CN" w:bidi="hi-IN"/>
    </w:rPr>
  </w:style>
  <w:style w:type="character" w:customStyle="1" w:styleId="czeinternetowe">
    <w:name w:val="Łącze internetowe"/>
    <w:uiPriority w:val="99"/>
    <w:qFormat/>
    <w:rsid w:val="0053220B"/>
    <w:rPr>
      <w:color w:val="0000FF"/>
      <w:u w:val="single"/>
    </w:rPr>
  </w:style>
  <w:style w:type="character" w:customStyle="1" w:styleId="Wyrnienie">
    <w:name w:val="Wyróżnienie"/>
    <w:qFormat/>
    <w:rsid w:val="0053220B"/>
    <w:rPr>
      <w:rFonts w:cs="Times New Roman"/>
      <w:i/>
      <w:iCs/>
    </w:rPr>
  </w:style>
  <w:style w:type="character" w:customStyle="1" w:styleId="ListLabel1">
    <w:name w:val="ListLabel 1"/>
    <w:qFormat/>
    <w:rsid w:val="0053220B"/>
    <w:rPr>
      <w:b w:val="0"/>
    </w:rPr>
  </w:style>
  <w:style w:type="character" w:customStyle="1" w:styleId="ListLabel2">
    <w:name w:val="ListLabel 2"/>
    <w:qFormat/>
    <w:rsid w:val="0053220B"/>
    <w:rPr>
      <w:rFonts w:cs="Times New Roman"/>
    </w:rPr>
  </w:style>
  <w:style w:type="character" w:customStyle="1" w:styleId="ListLabel3">
    <w:name w:val="ListLabel 3"/>
    <w:qFormat/>
    <w:rsid w:val="0053220B"/>
    <w:rPr>
      <w:rFonts w:cs="Courier New"/>
    </w:rPr>
  </w:style>
  <w:style w:type="character" w:customStyle="1" w:styleId="ListLabel4">
    <w:name w:val="ListLabel 4"/>
    <w:qFormat/>
    <w:rsid w:val="0053220B"/>
    <w:rPr>
      <w:b/>
    </w:rPr>
  </w:style>
  <w:style w:type="character" w:customStyle="1" w:styleId="ListLabel5">
    <w:name w:val="ListLabel 5"/>
    <w:qFormat/>
    <w:rsid w:val="0053220B"/>
    <w:rPr>
      <w:rFonts w:cs="Times New Roman"/>
      <w:b w:val="0"/>
      <w:strike w:val="0"/>
      <w:dstrike w:val="0"/>
      <w:color w:val="00000A"/>
      <w:sz w:val="22"/>
      <w:szCs w:val="24"/>
    </w:rPr>
  </w:style>
  <w:style w:type="character" w:customStyle="1" w:styleId="ListLabel6">
    <w:name w:val="ListLabel 6"/>
    <w:qFormat/>
    <w:rsid w:val="0053220B"/>
    <w:rPr>
      <w:rFonts w:eastAsia="Times New Roman" w:cs="Times New Roman"/>
      <w:b w:val="0"/>
    </w:rPr>
  </w:style>
  <w:style w:type="character" w:customStyle="1" w:styleId="ListLabel7">
    <w:name w:val="ListLabel 7"/>
    <w:qFormat/>
    <w:rsid w:val="0053220B"/>
    <w:rPr>
      <w:strike w:val="0"/>
      <w:dstrike w:val="0"/>
    </w:rPr>
  </w:style>
  <w:style w:type="character" w:customStyle="1" w:styleId="ListLabel8">
    <w:name w:val="ListLabel 8"/>
    <w:qFormat/>
    <w:rsid w:val="0053220B"/>
    <w:rPr>
      <w:strike w:val="0"/>
      <w:dstrike w:val="0"/>
      <w:sz w:val="22"/>
      <w:szCs w:val="22"/>
    </w:rPr>
  </w:style>
  <w:style w:type="character" w:customStyle="1" w:styleId="ListLabel9">
    <w:name w:val="ListLabel 9"/>
    <w:qFormat/>
    <w:rsid w:val="0053220B"/>
    <w:rPr>
      <w:color w:val="00000A"/>
    </w:rPr>
  </w:style>
  <w:style w:type="character" w:customStyle="1" w:styleId="ListLabel10">
    <w:name w:val="ListLabel 10"/>
    <w:qFormat/>
    <w:rsid w:val="0053220B"/>
    <w:rPr>
      <w:rFonts w:cs="Times New Roman"/>
      <w:b/>
      <w:color w:val="000000"/>
      <w:sz w:val="22"/>
    </w:rPr>
  </w:style>
  <w:style w:type="character" w:customStyle="1" w:styleId="ListLabel11">
    <w:name w:val="ListLabel 11"/>
    <w:qFormat/>
    <w:rsid w:val="0053220B"/>
    <w:rPr>
      <w:b/>
      <w:color w:val="00000A"/>
      <w:sz w:val="22"/>
      <w:szCs w:val="22"/>
    </w:rPr>
  </w:style>
  <w:style w:type="character" w:customStyle="1" w:styleId="ListLabel12">
    <w:name w:val="ListLabel 12"/>
    <w:qFormat/>
    <w:rsid w:val="0053220B"/>
    <w:rPr>
      <w:b/>
      <w:i w:val="0"/>
      <w:color w:val="00000A"/>
      <w:sz w:val="22"/>
      <w:szCs w:val="22"/>
    </w:rPr>
  </w:style>
  <w:style w:type="character" w:customStyle="1" w:styleId="ListLabel13">
    <w:name w:val="ListLabel 13"/>
    <w:qFormat/>
    <w:rsid w:val="0053220B"/>
    <w:rPr>
      <w:rFonts w:eastAsia="Times New Roman" w:cs="Times New Roman"/>
    </w:rPr>
  </w:style>
  <w:style w:type="character" w:customStyle="1" w:styleId="czeindeksu">
    <w:name w:val="Łącze indeksu"/>
    <w:qFormat/>
    <w:rsid w:val="0053220B"/>
  </w:style>
  <w:style w:type="character" w:customStyle="1" w:styleId="ListLabel14">
    <w:name w:val="ListLabel 14"/>
    <w:qFormat/>
    <w:rsid w:val="0053220B"/>
    <w:rPr>
      <w:b w:val="0"/>
    </w:rPr>
  </w:style>
  <w:style w:type="character" w:customStyle="1" w:styleId="ListLabel15">
    <w:name w:val="ListLabel 15"/>
    <w:qFormat/>
    <w:rsid w:val="0053220B"/>
    <w:rPr>
      <w:rFonts w:cs="Times New Roman"/>
    </w:rPr>
  </w:style>
  <w:style w:type="character" w:customStyle="1" w:styleId="ListLabel16">
    <w:name w:val="ListLabel 16"/>
    <w:qFormat/>
    <w:rsid w:val="0053220B"/>
    <w:rPr>
      <w:rFonts w:cs="Courier New"/>
    </w:rPr>
  </w:style>
  <w:style w:type="character" w:customStyle="1" w:styleId="ListLabel17">
    <w:name w:val="ListLabel 17"/>
    <w:qFormat/>
    <w:rsid w:val="0053220B"/>
    <w:rPr>
      <w:rFonts w:cs="Wingdings"/>
    </w:rPr>
  </w:style>
  <w:style w:type="character" w:customStyle="1" w:styleId="ListLabel18">
    <w:name w:val="ListLabel 18"/>
    <w:qFormat/>
    <w:rsid w:val="0053220B"/>
    <w:rPr>
      <w:rFonts w:cs="Symbol"/>
    </w:rPr>
  </w:style>
  <w:style w:type="character" w:customStyle="1" w:styleId="ListLabel19">
    <w:name w:val="ListLabel 19"/>
    <w:qFormat/>
    <w:rsid w:val="0053220B"/>
    <w:rPr>
      <w:b/>
    </w:rPr>
  </w:style>
  <w:style w:type="character" w:customStyle="1" w:styleId="ListLabel20">
    <w:name w:val="ListLabel 20"/>
    <w:qFormat/>
    <w:rsid w:val="0053220B"/>
    <w:rPr>
      <w:b w:val="0"/>
      <w:strike w:val="0"/>
      <w:dstrike w:val="0"/>
      <w:sz w:val="22"/>
      <w:szCs w:val="24"/>
    </w:rPr>
  </w:style>
  <w:style w:type="character" w:customStyle="1" w:styleId="ListLabel21">
    <w:name w:val="ListLabel 21"/>
    <w:qFormat/>
    <w:rsid w:val="0053220B"/>
    <w:rPr>
      <w:strike w:val="0"/>
      <w:dstrike w:val="0"/>
    </w:rPr>
  </w:style>
  <w:style w:type="character" w:customStyle="1" w:styleId="ListLabel22">
    <w:name w:val="ListLabel 22"/>
    <w:qFormat/>
    <w:rsid w:val="0053220B"/>
    <w:rPr>
      <w:strike w:val="0"/>
      <w:dstrike w:val="0"/>
      <w:sz w:val="22"/>
      <w:szCs w:val="22"/>
    </w:rPr>
  </w:style>
  <w:style w:type="character" w:customStyle="1" w:styleId="ListLabel23">
    <w:name w:val="ListLabel 23"/>
    <w:qFormat/>
    <w:rsid w:val="0053220B"/>
    <w:rPr>
      <w:b/>
      <w:sz w:val="22"/>
    </w:rPr>
  </w:style>
  <w:style w:type="character" w:customStyle="1" w:styleId="ListLabel24">
    <w:name w:val="ListLabel 24"/>
    <w:qFormat/>
    <w:rsid w:val="0053220B"/>
    <w:rPr>
      <w:b/>
      <w:sz w:val="22"/>
      <w:szCs w:val="22"/>
    </w:rPr>
  </w:style>
  <w:style w:type="character" w:customStyle="1" w:styleId="ListLabel25">
    <w:name w:val="ListLabel 25"/>
    <w:qFormat/>
    <w:rsid w:val="0053220B"/>
    <w:rPr>
      <w:b/>
      <w:i w:val="0"/>
      <w:sz w:val="22"/>
      <w:szCs w:val="22"/>
    </w:rPr>
  </w:style>
  <w:style w:type="character" w:customStyle="1" w:styleId="ListLabel26">
    <w:name w:val="ListLabel 26"/>
    <w:qFormat/>
    <w:rsid w:val="0053220B"/>
    <w:rPr>
      <w:strike w:val="0"/>
      <w:dstrike w:val="0"/>
      <w:color w:val="00000A"/>
    </w:rPr>
  </w:style>
  <w:style w:type="character" w:customStyle="1" w:styleId="ListLabel27">
    <w:name w:val="ListLabel 27"/>
    <w:qFormat/>
    <w:rsid w:val="0053220B"/>
    <w:rPr>
      <w:rFonts w:ascii="Cambria" w:hAnsi="Cambria"/>
      <w:b w:val="0"/>
    </w:rPr>
  </w:style>
  <w:style w:type="character" w:customStyle="1" w:styleId="ListLabel28">
    <w:name w:val="ListLabel 28"/>
    <w:qFormat/>
    <w:rsid w:val="0053220B"/>
    <w:rPr>
      <w:rFonts w:ascii="Cambria" w:hAnsi="Cambria" w:cs="Times New Roman"/>
      <w:b/>
      <w:sz w:val="22"/>
    </w:rPr>
  </w:style>
  <w:style w:type="character" w:customStyle="1" w:styleId="ListLabel29">
    <w:name w:val="ListLabel 29"/>
    <w:qFormat/>
    <w:rsid w:val="0053220B"/>
    <w:rPr>
      <w:rFonts w:cs="Courier New"/>
    </w:rPr>
  </w:style>
  <w:style w:type="character" w:customStyle="1" w:styleId="ListLabel30">
    <w:name w:val="ListLabel 30"/>
    <w:qFormat/>
    <w:rsid w:val="0053220B"/>
    <w:rPr>
      <w:rFonts w:cs="Wingdings"/>
    </w:rPr>
  </w:style>
  <w:style w:type="character" w:customStyle="1" w:styleId="ListLabel31">
    <w:name w:val="ListLabel 31"/>
    <w:qFormat/>
    <w:rsid w:val="0053220B"/>
    <w:rPr>
      <w:rFonts w:cs="Symbol"/>
    </w:rPr>
  </w:style>
  <w:style w:type="character" w:customStyle="1" w:styleId="ListLabel32">
    <w:name w:val="ListLabel 32"/>
    <w:qFormat/>
    <w:rsid w:val="0053220B"/>
    <w:rPr>
      <w:rFonts w:cs="Courier New"/>
    </w:rPr>
  </w:style>
  <w:style w:type="character" w:customStyle="1" w:styleId="ListLabel33">
    <w:name w:val="ListLabel 33"/>
    <w:qFormat/>
    <w:rsid w:val="0053220B"/>
    <w:rPr>
      <w:rFonts w:cs="Wingdings"/>
    </w:rPr>
  </w:style>
  <w:style w:type="character" w:customStyle="1" w:styleId="ListLabel34">
    <w:name w:val="ListLabel 34"/>
    <w:qFormat/>
    <w:rsid w:val="0053220B"/>
    <w:rPr>
      <w:rFonts w:cs="Symbol"/>
    </w:rPr>
  </w:style>
  <w:style w:type="character" w:customStyle="1" w:styleId="ListLabel35">
    <w:name w:val="ListLabel 35"/>
    <w:qFormat/>
    <w:rsid w:val="0053220B"/>
    <w:rPr>
      <w:rFonts w:cs="Courier New"/>
    </w:rPr>
  </w:style>
  <w:style w:type="character" w:customStyle="1" w:styleId="ListLabel36">
    <w:name w:val="ListLabel 36"/>
    <w:qFormat/>
    <w:rsid w:val="0053220B"/>
    <w:rPr>
      <w:rFonts w:cs="Wingdings"/>
    </w:rPr>
  </w:style>
  <w:style w:type="character" w:customStyle="1" w:styleId="ListLabel37">
    <w:name w:val="ListLabel 37"/>
    <w:qFormat/>
    <w:rsid w:val="0053220B"/>
    <w:rPr>
      <w:rFonts w:ascii="Cambria" w:hAnsi="Cambria"/>
      <w:b/>
    </w:rPr>
  </w:style>
  <w:style w:type="character" w:customStyle="1" w:styleId="ListLabel38">
    <w:name w:val="ListLabel 38"/>
    <w:qFormat/>
    <w:rsid w:val="0053220B"/>
    <w:rPr>
      <w:rFonts w:ascii="Cambria" w:hAnsi="Cambria"/>
      <w:b/>
      <w:strike w:val="0"/>
      <w:dstrike w:val="0"/>
      <w:sz w:val="22"/>
      <w:szCs w:val="24"/>
    </w:rPr>
  </w:style>
  <w:style w:type="character" w:customStyle="1" w:styleId="ListLabel39">
    <w:name w:val="ListLabel 39"/>
    <w:qFormat/>
    <w:rsid w:val="0053220B"/>
    <w:rPr>
      <w:rFonts w:ascii="Cambria" w:hAnsi="Cambria"/>
      <w:b/>
      <w:strike w:val="0"/>
      <w:dstrike w:val="0"/>
      <w:sz w:val="22"/>
      <w:szCs w:val="24"/>
    </w:rPr>
  </w:style>
  <w:style w:type="character" w:customStyle="1" w:styleId="ListLabel40">
    <w:name w:val="ListLabel 40"/>
    <w:qFormat/>
    <w:rsid w:val="0053220B"/>
    <w:rPr>
      <w:rFonts w:ascii="Cambria" w:hAnsi="Cambria"/>
      <w:b w:val="0"/>
    </w:rPr>
  </w:style>
  <w:style w:type="character" w:customStyle="1" w:styleId="ListLabel41">
    <w:name w:val="ListLabel 41"/>
    <w:qFormat/>
    <w:rsid w:val="0053220B"/>
    <w:rPr>
      <w:b/>
    </w:rPr>
  </w:style>
  <w:style w:type="character" w:customStyle="1" w:styleId="ListLabel42">
    <w:name w:val="ListLabel 42"/>
    <w:qFormat/>
    <w:rsid w:val="0053220B"/>
    <w:rPr>
      <w:rFonts w:ascii="Cambria" w:hAnsi="Cambria"/>
      <w:b w:val="0"/>
      <w:sz w:val="22"/>
    </w:rPr>
  </w:style>
  <w:style w:type="character" w:customStyle="1" w:styleId="ListLabel43">
    <w:name w:val="ListLabel 43"/>
    <w:qFormat/>
    <w:rsid w:val="0053220B"/>
    <w:rPr>
      <w:b w:val="0"/>
    </w:rPr>
  </w:style>
  <w:style w:type="character" w:customStyle="1" w:styleId="ListLabel44">
    <w:name w:val="ListLabel 44"/>
    <w:qFormat/>
    <w:rsid w:val="0053220B"/>
    <w:rPr>
      <w:b w:val="0"/>
    </w:rPr>
  </w:style>
  <w:style w:type="character" w:customStyle="1" w:styleId="ListLabel45">
    <w:name w:val="ListLabel 45"/>
    <w:qFormat/>
    <w:rsid w:val="0053220B"/>
    <w:rPr>
      <w:rFonts w:ascii="Cambria" w:hAnsi="Cambria"/>
      <w:strike w:val="0"/>
      <w:dstrike w:val="0"/>
      <w:sz w:val="22"/>
    </w:rPr>
  </w:style>
  <w:style w:type="character" w:customStyle="1" w:styleId="ListLabel46">
    <w:name w:val="ListLabel 46"/>
    <w:qFormat/>
    <w:rsid w:val="0053220B"/>
    <w:rPr>
      <w:rFonts w:ascii="Cambria" w:hAnsi="Cambria"/>
      <w:strike w:val="0"/>
      <w:dstrike w:val="0"/>
      <w:sz w:val="22"/>
      <w:szCs w:val="22"/>
    </w:rPr>
  </w:style>
  <w:style w:type="character" w:customStyle="1" w:styleId="ListLabel47">
    <w:name w:val="ListLabel 47"/>
    <w:qFormat/>
    <w:rsid w:val="0053220B"/>
    <w:rPr>
      <w:rFonts w:ascii="Cambria" w:hAnsi="Cambria"/>
      <w:b w:val="0"/>
      <w:sz w:val="22"/>
    </w:rPr>
  </w:style>
  <w:style w:type="character" w:customStyle="1" w:styleId="ListLabel48">
    <w:name w:val="ListLabel 48"/>
    <w:qFormat/>
    <w:rsid w:val="0053220B"/>
    <w:rPr>
      <w:rFonts w:ascii="Cambria" w:hAnsi="Cambria" w:cs="Times New Roman"/>
    </w:rPr>
  </w:style>
  <w:style w:type="character" w:customStyle="1" w:styleId="ListLabel49">
    <w:name w:val="ListLabel 49"/>
    <w:qFormat/>
    <w:rsid w:val="0053220B"/>
    <w:rPr>
      <w:rFonts w:cs="Courier New"/>
    </w:rPr>
  </w:style>
  <w:style w:type="character" w:customStyle="1" w:styleId="ListLabel50">
    <w:name w:val="ListLabel 50"/>
    <w:qFormat/>
    <w:rsid w:val="0053220B"/>
    <w:rPr>
      <w:rFonts w:cs="Wingdings"/>
    </w:rPr>
  </w:style>
  <w:style w:type="character" w:customStyle="1" w:styleId="ListLabel51">
    <w:name w:val="ListLabel 51"/>
    <w:qFormat/>
    <w:rsid w:val="0053220B"/>
    <w:rPr>
      <w:rFonts w:cs="Symbol"/>
    </w:rPr>
  </w:style>
  <w:style w:type="character" w:customStyle="1" w:styleId="ListLabel52">
    <w:name w:val="ListLabel 52"/>
    <w:qFormat/>
    <w:rsid w:val="0053220B"/>
    <w:rPr>
      <w:rFonts w:cs="Courier New"/>
    </w:rPr>
  </w:style>
  <w:style w:type="character" w:customStyle="1" w:styleId="ListLabel53">
    <w:name w:val="ListLabel 53"/>
    <w:qFormat/>
    <w:rsid w:val="0053220B"/>
    <w:rPr>
      <w:rFonts w:cs="Wingdings"/>
    </w:rPr>
  </w:style>
  <w:style w:type="character" w:customStyle="1" w:styleId="ListLabel54">
    <w:name w:val="ListLabel 54"/>
    <w:qFormat/>
    <w:rsid w:val="0053220B"/>
    <w:rPr>
      <w:rFonts w:cs="Symbol"/>
    </w:rPr>
  </w:style>
  <w:style w:type="character" w:customStyle="1" w:styleId="ListLabel55">
    <w:name w:val="ListLabel 55"/>
    <w:qFormat/>
    <w:rsid w:val="0053220B"/>
    <w:rPr>
      <w:rFonts w:cs="Courier New"/>
    </w:rPr>
  </w:style>
  <w:style w:type="character" w:customStyle="1" w:styleId="ListLabel56">
    <w:name w:val="ListLabel 56"/>
    <w:qFormat/>
    <w:rsid w:val="0053220B"/>
    <w:rPr>
      <w:rFonts w:cs="Wingdings"/>
    </w:rPr>
  </w:style>
  <w:style w:type="character" w:customStyle="1" w:styleId="ListLabel57">
    <w:name w:val="ListLabel 57"/>
    <w:qFormat/>
    <w:rsid w:val="0053220B"/>
    <w:rPr>
      <w:rFonts w:ascii="Cambria" w:hAnsi="Cambria"/>
      <w:b/>
      <w:sz w:val="22"/>
    </w:rPr>
  </w:style>
  <w:style w:type="character" w:customStyle="1" w:styleId="ListLabel58">
    <w:name w:val="ListLabel 58"/>
    <w:qFormat/>
    <w:rsid w:val="0053220B"/>
    <w:rPr>
      <w:rFonts w:ascii="Cambria" w:hAnsi="Cambria"/>
      <w:b/>
      <w:sz w:val="22"/>
      <w:szCs w:val="22"/>
    </w:rPr>
  </w:style>
  <w:style w:type="character" w:customStyle="1" w:styleId="ListLabel59">
    <w:name w:val="ListLabel 59"/>
    <w:qFormat/>
    <w:rsid w:val="0053220B"/>
    <w:rPr>
      <w:rFonts w:ascii="Cambria" w:hAnsi="Cambria"/>
      <w:b/>
      <w:i w:val="0"/>
      <w:sz w:val="22"/>
      <w:szCs w:val="22"/>
    </w:rPr>
  </w:style>
  <w:style w:type="character" w:customStyle="1" w:styleId="ListLabel60">
    <w:name w:val="ListLabel 60"/>
    <w:qFormat/>
    <w:rsid w:val="0053220B"/>
    <w:rPr>
      <w:b/>
    </w:rPr>
  </w:style>
  <w:style w:type="character" w:customStyle="1" w:styleId="ListLabel61">
    <w:name w:val="ListLabel 61"/>
    <w:qFormat/>
    <w:rsid w:val="0053220B"/>
    <w:rPr>
      <w:rFonts w:ascii="Cambria" w:hAnsi="Cambria" w:cs="Symbol"/>
      <w:sz w:val="22"/>
    </w:rPr>
  </w:style>
  <w:style w:type="character" w:customStyle="1" w:styleId="ListLabel62">
    <w:name w:val="ListLabel 62"/>
    <w:qFormat/>
    <w:rsid w:val="0053220B"/>
    <w:rPr>
      <w:rFonts w:cs="Courier New"/>
    </w:rPr>
  </w:style>
  <w:style w:type="character" w:customStyle="1" w:styleId="ListLabel63">
    <w:name w:val="ListLabel 63"/>
    <w:qFormat/>
    <w:rsid w:val="0053220B"/>
    <w:rPr>
      <w:rFonts w:cs="Wingdings"/>
    </w:rPr>
  </w:style>
  <w:style w:type="character" w:customStyle="1" w:styleId="ListLabel64">
    <w:name w:val="ListLabel 64"/>
    <w:qFormat/>
    <w:rsid w:val="0053220B"/>
    <w:rPr>
      <w:rFonts w:cs="Symbol"/>
    </w:rPr>
  </w:style>
  <w:style w:type="character" w:customStyle="1" w:styleId="ListLabel65">
    <w:name w:val="ListLabel 65"/>
    <w:qFormat/>
    <w:rsid w:val="0053220B"/>
    <w:rPr>
      <w:rFonts w:cs="Courier New"/>
    </w:rPr>
  </w:style>
  <w:style w:type="character" w:customStyle="1" w:styleId="ListLabel66">
    <w:name w:val="ListLabel 66"/>
    <w:qFormat/>
    <w:rsid w:val="0053220B"/>
    <w:rPr>
      <w:rFonts w:cs="Wingdings"/>
    </w:rPr>
  </w:style>
  <w:style w:type="character" w:customStyle="1" w:styleId="ListLabel67">
    <w:name w:val="ListLabel 67"/>
    <w:qFormat/>
    <w:rsid w:val="0053220B"/>
    <w:rPr>
      <w:rFonts w:cs="Symbol"/>
    </w:rPr>
  </w:style>
  <w:style w:type="character" w:customStyle="1" w:styleId="ListLabel68">
    <w:name w:val="ListLabel 68"/>
    <w:qFormat/>
    <w:rsid w:val="0053220B"/>
    <w:rPr>
      <w:rFonts w:cs="Courier New"/>
    </w:rPr>
  </w:style>
  <w:style w:type="character" w:customStyle="1" w:styleId="ListLabel69">
    <w:name w:val="ListLabel 69"/>
    <w:qFormat/>
    <w:rsid w:val="0053220B"/>
    <w:rPr>
      <w:rFonts w:cs="Wingdings"/>
    </w:rPr>
  </w:style>
  <w:style w:type="character" w:customStyle="1" w:styleId="ListLabel70">
    <w:name w:val="ListLabel 70"/>
    <w:qFormat/>
    <w:rsid w:val="0053220B"/>
    <w:rPr>
      <w:rFonts w:ascii="Cambria" w:hAnsi="Cambria"/>
      <w:strike w:val="0"/>
      <w:dstrike w:val="0"/>
      <w:sz w:val="22"/>
    </w:rPr>
  </w:style>
  <w:style w:type="character" w:customStyle="1" w:styleId="ListLabel94">
    <w:name w:val="ListLabel 94"/>
    <w:qFormat/>
    <w:rsid w:val="0053220B"/>
    <w:rPr>
      <w:rFonts w:ascii="Times New Roman" w:hAnsi="Times New Roman"/>
      <w:color w:val="00000A"/>
      <w:sz w:val="22"/>
    </w:rPr>
  </w:style>
  <w:style w:type="paragraph" w:customStyle="1" w:styleId="Tekstpodstawowy1">
    <w:name w:val="Tekst podstawowy1"/>
    <w:qFormat/>
    <w:rsid w:val="0053220B"/>
    <w:pPr>
      <w:widowControl w:val="0"/>
      <w:spacing w:after="120" w:line="288" w:lineRule="auto"/>
    </w:pPr>
    <w:rPr>
      <w:sz w:val="26"/>
    </w:rPr>
  </w:style>
  <w:style w:type="paragraph" w:styleId="Podpis">
    <w:name w:val="Signature"/>
    <w:basedOn w:val="Normalny1"/>
    <w:link w:val="PodpisZnak"/>
    <w:rsid w:val="0053220B"/>
    <w:pPr>
      <w:suppressLineNumbers/>
      <w:spacing w:before="120" w:after="120"/>
      <w:textAlignment w:val="baseline"/>
    </w:pPr>
    <w:rPr>
      <w:rFonts w:eastAsia="Lucida Sans Unicode" w:cs="Mangal"/>
      <w:i/>
      <w:iCs/>
      <w:color w:val="00000A"/>
      <w:lang w:bidi="hi-IN"/>
    </w:rPr>
  </w:style>
  <w:style w:type="character" w:customStyle="1" w:styleId="PodpisZnak">
    <w:name w:val="Podpis Znak"/>
    <w:basedOn w:val="Domylnaczcionkaakapitu"/>
    <w:link w:val="Podpis"/>
    <w:rsid w:val="0053220B"/>
    <w:rPr>
      <w:rFonts w:eastAsia="Lucida Sans Unicode" w:cs="Mangal"/>
      <w:i/>
      <w:iCs/>
      <w:color w:val="00000A"/>
      <w:sz w:val="24"/>
      <w:szCs w:val="24"/>
      <w:lang w:bidi="hi-IN"/>
    </w:rPr>
  </w:style>
  <w:style w:type="paragraph" w:customStyle="1" w:styleId="Tekstpodstawowywcity1">
    <w:name w:val="Tekst podstawowy wcięty1"/>
    <w:basedOn w:val="Normalny1"/>
    <w:qFormat/>
    <w:rsid w:val="0053220B"/>
    <w:pPr>
      <w:spacing w:after="120"/>
      <w:ind w:left="283"/>
      <w:textAlignment w:val="baseline"/>
    </w:pPr>
    <w:rPr>
      <w:rFonts w:eastAsia="Lucida Sans Unicode" w:cs="Mangal"/>
      <w:color w:val="00000A"/>
      <w:sz w:val="26"/>
      <w:szCs w:val="20"/>
      <w:lang w:bidi="hi-IN"/>
    </w:rPr>
  </w:style>
  <w:style w:type="paragraph" w:styleId="Nagwekwykazurde">
    <w:name w:val="toa heading"/>
    <w:basedOn w:val="Nagwek1"/>
    <w:uiPriority w:val="39"/>
    <w:semiHidden/>
    <w:unhideWhenUsed/>
    <w:qFormat/>
    <w:rsid w:val="0053220B"/>
    <w:pPr>
      <w:keepLines/>
      <w:widowControl w:val="0"/>
      <w:numPr>
        <w:numId w:val="0"/>
      </w:numPr>
      <w:suppressAutoHyphens w:val="0"/>
      <w:spacing w:before="480" w:after="0" w:line="276" w:lineRule="auto"/>
    </w:pPr>
    <w:rPr>
      <w:rFonts w:ascii="Cambria" w:hAnsi="Cambria" w:cs="Times New Roman"/>
      <w:color w:val="365F91"/>
      <w:kern w:val="0"/>
      <w:sz w:val="28"/>
      <w:szCs w:val="28"/>
      <w:lang w:eastAsia="pl-PL"/>
    </w:rPr>
  </w:style>
  <w:style w:type="paragraph" w:styleId="Listapunktowana30">
    <w:name w:val="List Bullet 3"/>
    <w:basedOn w:val="Normalny1"/>
    <w:rsid w:val="0053220B"/>
    <w:pPr>
      <w:suppressAutoHyphens w:val="0"/>
      <w:ind w:left="566" w:hanging="283"/>
      <w:textAlignment w:val="baseline"/>
    </w:pPr>
    <w:rPr>
      <w:rFonts w:eastAsia="Lucida Sans Unicode" w:cs="Mangal"/>
      <w:color w:val="00000A"/>
      <w:sz w:val="20"/>
      <w:szCs w:val="20"/>
      <w:lang w:bidi="hi-IN"/>
    </w:rPr>
  </w:style>
  <w:style w:type="paragraph" w:customStyle="1" w:styleId="NormalnyWeb3">
    <w:name w:val="Normalny (Web)3"/>
    <w:basedOn w:val="Normalny"/>
    <w:qFormat/>
    <w:rsid w:val="0053220B"/>
    <w:pPr>
      <w:suppressAutoHyphens w:val="0"/>
      <w:spacing w:before="100" w:after="100"/>
    </w:pPr>
    <w:rPr>
      <w:szCs w:val="20"/>
    </w:rPr>
  </w:style>
  <w:style w:type="paragraph" w:customStyle="1" w:styleId="Akapitzlist9">
    <w:name w:val="Akapit z listą9"/>
    <w:basedOn w:val="Normalny"/>
    <w:qFormat/>
    <w:rsid w:val="0053220B"/>
    <w:pPr>
      <w:suppressAutoHyphens w:val="0"/>
      <w:spacing w:after="200" w:line="276" w:lineRule="auto"/>
      <w:ind w:left="720"/>
    </w:pPr>
    <w:rPr>
      <w:rFonts w:ascii="Calibri" w:hAnsi="Calibri"/>
      <w:sz w:val="22"/>
      <w:szCs w:val="22"/>
      <w:lang w:eastAsia="en-US"/>
    </w:rPr>
  </w:style>
  <w:style w:type="character" w:customStyle="1" w:styleId="Nierozpoznanawzmianka2">
    <w:name w:val="Nierozpoznana wzmianka2"/>
    <w:uiPriority w:val="99"/>
    <w:unhideWhenUsed/>
    <w:rsid w:val="0053220B"/>
    <w:rPr>
      <w:color w:val="808080"/>
      <w:shd w:val="clear" w:color="auto" w:fill="E6E6E6"/>
    </w:rPr>
  </w:style>
  <w:style w:type="paragraph" w:customStyle="1" w:styleId="Akapitzlist100">
    <w:name w:val="Akapit z listą10"/>
    <w:basedOn w:val="Normalny"/>
    <w:qFormat/>
    <w:rsid w:val="0053220B"/>
    <w:pPr>
      <w:suppressAutoHyphens w:val="0"/>
      <w:spacing w:after="200" w:line="276" w:lineRule="auto"/>
      <w:ind w:left="720"/>
    </w:pPr>
    <w:rPr>
      <w:rFonts w:ascii="Calibri" w:hAnsi="Calibri"/>
      <w:sz w:val="22"/>
      <w:szCs w:val="22"/>
      <w:lang w:eastAsia="en-US"/>
    </w:rPr>
  </w:style>
  <w:style w:type="numbering" w:customStyle="1" w:styleId="WWNum52">
    <w:name w:val="WWNum52"/>
    <w:basedOn w:val="Bezlisty"/>
    <w:rsid w:val="0053220B"/>
    <w:pPr>
      <w:numPr>
        <w:numId w:val="70"/>
      </w:numPr>
    </w:pPr>
  </w:style>
  <w:style w:type="paragraph" w:customStyle="1" w:styleId="WW-Akapitzlist1">
    <w:name w:val="WW-Akapit z listą1"/>
    <w:basedOn w:val="Normalny"/>
    <w:qFormat/>
    <w:rsid w:val="0053220B"/>
    <w:pPr>
      <w:spacing w:after="200" w:line="276" w:lineRule="auto"/>
      <w:ind w:left="720"/>
    </w:pPr>
    <w:rPr>
      <w:rFonts w:ascii="Calibri" w:hAnsi="Calibri" w:cs="Calibri"/>
      <w:sz w:val="22"/>
      <w:szCs w:val="22"/>
    </w:rPr>
  </w:style>
  <w:style w:type="character" w:customStyle="1" w:styleId="WW8Num1z2">
    <w:name w:val="WW8Num1z2"/>
    <w:rsid w:val="0053220B"/>
  </w:style>
  <w:style w:type="character" w:customStyle="1" w:styleId="WW8Num1z3">
    <w:name w:val="WW8Num1z3"/>
    <w:rsid w:val="0053220B"/>
  </w:style>
  <w:style w:type="character" w:customStyle="1" w:styleId="WW8Num1z4">
    <w:name w:val="WW8Num1z4"/>
    <w:rsid w:val="0053220B"/>
  </w:style>
  <w:style w:type="character" w:customStyle="1" w:styleId="WW8Num1z5">
    <w:name w:val="WW8Num1z5"/>
    <w:rsid w:val="0053220B"/>
  </w:style>
  <w:style w:type="character" w:customStyle="1" w:styleId="WW8Num1z6">
    <w:name w:val="WW8Num1z6"/>
    <w:rsid w:val="0053220B"/>
  </w:style>
  <w:style w:type="character" w:customStyle="1" w:styleId="WW8Num1z7">
    <w:name w:val="WW8Num1z7"/>
    <w:rsid w:val="0053220B"/>
  </w:style>
  <w:style w:type="character" w:customStyle="1" w:styleId="WW8Num1z8">
    <w:name w:val="WW8Num1z8"/>
    <w:rsid w:val="0053220B"/>
  </w:style>
  <w:style w:type="character" w:customStyle="1" w:styleId="WW8Num3z3">
    <w:name w:val="WW8Num3z3"/>
    <w:rsid w:val="0053220B"/>
  </w:style>
  <w:style w:type="character" w:customStyle="1" w:styleId="WW8Num3z4">
    <w:name w:val="WW8Num3z4"/>
    <w:rsid w:val="0053220B"/>
  </w:style>
  <w:style w:type="character" w:customStyle="1" w:styleId="WW8Num3z5">
    <w:name w:val="WW8Num3z5"/>
    <w:rsid w:val="0053220B"/>
  </w:style>
  <w:style w:type="character" w:customStyle="1" w:styleId="WW8Num3z6">
    <w:name w:val="WW8Num3z6"/>
    <w:rsid w:val="0053220B"/>
  </w:style>
  <w:style w:type="character" w:customStyle="1" w:styleId="WW8Num3z7">
    <w:name w:val="WW8Num3z7"/>
    <w:rsid w:val="0053220B"/>
  </w:style>
  <w:style w:type="character" w:customStyle="1" w:styleId="WW8Num3z8">
    <w:name w:val="WW8Num3z8"/>
    <w:rsid w:val="0053220B"/>
  </w:style>
  <w:style w:type="character" w:customStyle="1" w:styleId="WW8Num4z1">
    <w:name w:val="WW8Num4z1"/>
    <w:rsid w:val="0053220B"/>
    <w:rPr>
      <w:rFonts w:cs="Times New Roman"/>
    </w:rPr>
  </w:style>
  <w:style w:type="character" w:customStyle="1" w:styleId="WW8Num4z3">
    <w:name w:val="WW8Num4z3"/>
    <w:rsid w:val="0053220B"/>
  </w:style>
  <w:style w:type="character" w:customStyle="1" w:styleId="WW8Num4z5">
    <w:name w:val="WW8Num4z5"/>
    <w:rsid w:val="0053220B"/>
  </w:style>
  <w:style w:type="character" w:customStyle="1" w:styleId="WW8Num4z6">
    <w:name w:val="WW8Num4z6"/>
    <w:rsid w:val="0053220B"/>
  </w:style>
  <w:style w:type="character" w:customStyle="1" w:styleId="WW8Num4z7">
    <w:name w:val="WW8Num4z7"/>
    <w:rsid w:val="0053220B"/>
  </w:style>
  <w:style w:type="character" w:customStyle="1" w:styleId="WW8Num4z8">
    <w:name w:val="WW8Num4z8"/>
    <w:rsid w:val="0053220B"/>
  </w:style>
  <w:style w:type="character" w:customStyle="1" w:styleId="WW8Num5z2">
    <w:name w:val="WW8Num5z2"/>
    <w:rsid w:val="0053220B"/>
    <w:rPr>
      <w:rFonts w:ascii="Cambria" w:hAnsi="Cambria" w:cs="Cambria"/>
      <w:b/>
      <w:i w:val="0"/>
      <w:strike w:val="0"/>
      <w:dstrike w:val="0"/>
      <w:color w:val="auto"/>
      <w:sz w:val="22"/>
      <w:szCs w:val="22"/>
    </w:rPr>
  </w:style>
  <w:style w:type="character" w:customStyle="1" w:styleId="WW8Num5z3">
    <w:name w:val="WW8Num5z3"/>
    <w:rsid w:val="0053220B"/>
    <w:rPr>
      <w:b/>
    </w:rPr>
  </w:style>
  <w:style w:type="character" w:customStyle="1" w:styleId="WW8Num5z4">
    <w:name w:val="WW8Num5z4"/>
    <w:rsid w:val="0053220B"/>
  </w:style>
  <w:style w:type="character" w:customStyle="1" w:styleId="WW8Num5z5">
    <w:name w:val="WW8Num5z5"/>
    <w:rsid w:val="0053220B"/>
  </w:style>
  <w:style w:type="character" w:customStyle="1" w:styleId="WW8Num5z6">
    <w:name w:val="WW8Num5z6"/>
    <w:rsid w:val="0053220B"/>
  </w:style>
  <w:style w:type="character" w:customStyle="1" w:styleId="WW8Num5z7">
    <w:name w:val="WW8Num5z7"/>
    <w:rsid w:val="0053220B"/>
  </w:style>
  <w:style w:type="character" w:customStyle="1" w:styleId="WW8Num5z8">
    <w:name w:val="WW8Num5z8"/>
    <w:rsid w:val="0053220B"/>
  </w:style>
  <w:style w:type="character" w:customStyle="1" w:styleId="WW8Num6z2">
    <w:name w:val="WW8Num6z2"/>
    <w:rsid w:val="0053220B"/>
  </w:style>
  <w:style w:type="character" w:customStyle="1" w:styleId="WW8Num6z3">
    <w:name w:val="WW8Num6z3"/>
    <w:rsid w:val="0053220B"/>
  </w:style>
  <w:style w:type="character" w:customStyle="1" w:styleId="WW8Num6z4">
    <w:name w:val="WW8Num6z4"/>
    <w:rsid w:val="0053220B"/>
  </w:style>
  <w:style w:type="character" w:customStyle="1" w:styleId="WW8Num6z5">
    <w:name w:val="WW8Num6z5"/>
    <w:rsid w:val="0053220B"/>
  </w:style>
  <w:style w:type="character" w:customStyle="1" w:styleId="WW8Num6z6">
    <w:name w:val="WW8Num6z6"/>
    <w:rsid w:val="0053220B"/>
  </w:style>
  <w:style w:type="character" w:customStyle="1" w:styleId="WW8Num6z7">
    <w:name w:val="WW8Num6z7"/>
    <w:rsid w:val="0053220B"/>
  </w:style>
  <w:style w:type="character" w:customStyle="1" w:styleId="WW8Num6z8">
    <w:name w:val="WW8Num6z8"/>
    <w:rsid w:val="0053220B"/>
  </w:style>
  <w:style w:type="character" w:customStyle="1" w:styleId="WW8Num10z3">
    <w:name w:val="WW8Num10z3"/>
    <w:rsid w:val="0053220B"/>
  </w:style>
  <w:style w:type="character" w:customStyle="1" w:styleId="WW8Num10z4">
    <w:name w:val="WW8Num10z4"/>
    <w:rsid w:val="0053220B"/>
  </w:style>
  <w:style w:type="character" w:customStyle="1" w:styleId="WW8Num10z5">
    <w:name w:val="WW8Num10z5"/>
    <w:rsid w:val="0053220B"/>
  </w:style>
  <w:style w:type="character" w:customStyle="1" w:styleId="WW8Num10z6">
    <w:name w:val="WW8Num10z6"/>
    <w:rsid w:val="0053220B"/>
  </w:style>
  <w:style w:type="character" w:customStyle="1" w:styleId="WW8Num10z7">
    <w:name w:val="WW8Num10z7"/>
    <w:rsid w:val="0053220B"/>
  </w:style>
  <w:style w:type="character" w:customStyle="1" w:styleId="WW8Num10z8">
    <w:name w:val="WW8Num10z8"/>
    <w:rsid w:val="0053220B"/>
  </w:style>
  <w:style w:type="character" w:customStyle="1" w:styleId="WW8Num14z2">
    <w:name w:val="WW8Num14z2"/>
    <w:rsid w:val="0053220B"/>
    <w:rPr>
      <w:rFonts w:cs="Cambria"/>
    </w:rPr>
  </w:style>
  <w:style w:type="character" w:customStyle="1" w:styleId="WW8Num14z4">
    <w:name w:val="WW8Num14z4"/>
    <w:rsid w:val="0053220B"/>
  </w:style>
  <w:style w:type="character" w:customStyle="1" w:styleId="WW8Num15z5">
    <w:name w:val="WW8Num15z5"/>
    <w:rsid w:val="0053220B"/>
  </w:style>
  <w:style w:type="character" w:customStyle="1" w:styleId="WW8Num15z6">
    <w:name w:val="WW8Num15z6"/>
    <w:rsid w:val="0053220B"/>
  </w:style>
  <w:style w:type="character" w:customStyle="1" w:styleId="WW8Num15z7">
    <w:name w:val="WW8Num15z7"/>
    <w:rsid w:val="0053220B"/>
  </w:style>
  <w:style w:type="character" w:customStyle="1" w:styleId="WW8Num15z8">
    <w:name w:val="WW8Num15z8"/>
    <w:rsid w:val="0053220B"/>
  </w:style>
  <w:style w:type="character" w:customStyle="1" w:styleId="WW8Num16z2">
    <w:name w:val="WW8Num16z2"/>
    <w:rsid w:val="0053220B"/>
  </w:style>
  <w:style w:type="character" w:customStyle="1" w:styleId="WW8Num16z5">
    <w:name w:val="WW8Num16z5"/>
    <w:rsid w:val="0053220B"/>
  </w:style>
  <w:style w:type="character" w:customStyle="1" w:styleId="WW8Num16z6">
    <w:name w:val="WW8Num16z6"/>
    <w:rsid w:val="0053220B"/>
  </w:style>
  <w:style w:type="character" w:customStyle="1" w:styleId="WW8Num16z7">
    <w:name w:val="WW8Num16z7"/>
    <w:rsid w:val="0053220B"/>
  </w:style>
  <w:style w:type="character" w:customStyle="1" w:styleId="WW8Num16z8">
    <w:name w:val="WW8Num16z8"/>
    <w:rsid w:val="0053220B"/>
  </w:style>
  <w:style w:type="character" w:customStyle="1" w:styleId="WW8Num19z1">
    <w:name w:val="WW8Num19z1"/>
    <w:rsid w:val="0053220B"/>
    <w:rPr>
      <w:rFonts w:ascii="Courier New" w:hAnsi="Courier New" w:cs="Courier New"/>
    </w:rPr>
  </w:style>
  <w:style w:type="character" w:customStyle="1" w:styleId="WW8Num19z3">
    <w:name w:val="WW8Num19z3"/>
    <w:rsid w:val="0053220B"/>
  </w:style>
  <w:style w:type="character" w:customStyle="1" w:styleId="WW8Num19z5">
    <w:name w:val="WW8Num19z5"/>
    <w:rsid w:val="0053220B"/>
  </w:style>
  <w:style w:type="character" w:customStyle="1" w:styleId="WW8Num19z6">
    <w:name w:val="WW8Num19z6"/>
    <w:rsid w:val="0053220B"/>
  </w:style>
  <w:style w:type="character" w:customStyle="1" w:styleId="WW8Num19z7">
    <w:name w:val="WW8Num19z7"/>
    <w:rsid w:val="0053220B"/>
  </w:style>
  <w:style w:type="character" w:customStyle="1" w:styleId="WW8Num19z8">
    <w:name w:val="WW8Num19z8"/>
    <w:rsid w:val="0053220B"/>
  </w:style>
  <w:style w:type="character" w:customStyle="1" w:styleId="WW8Num20z4">
    <w:name w:val="WW8Num20z4"/>
    <w:rsid w:val="0053220B"/>
  </w:style>
  <w:style w:type="character" w:customStyle="1" w:styleId="WW8Num20z5">
    <w:name w:val="WW8Num20z5"/>
    <w:rsid w:val="0053220B"/>
  </w:style>
  <w:style w:type="character" w:customStyle="1" w:styleId="WW8Num20z6">
    <w:name w:val="WW8Num20z6"/>
    <w:rsid w:val="0053220B"/>
  </w:style>
  <w:style w:type="character" w:customStyle="1" w:styleId="WW8Num20z7">
    <w:name w:val="WW8Num20z7"/>
    <w:rsid w:val="0053220B"/>
  </w:style>
  <w:style w:type="character" w:customStyle="1" w:styleId="WW8Num20z8">
    <w:name w:val="WW8Num20z8"/>
    <w:rsid w:val="0053220B"/>
  </w:style>
  <w:style w:type="character" w:customStyle="1" w:styleId="WW8Num24z5">
    <w:name w:val="WW8Num24z5"/>
    <w:rsid w:val="0053220B"/>
  </w:style>
  <w:style w:type="character" w:customStyle="1" w:styleId="WW8Num24z6">
    <w:name w:val="WW8Num24z6"/>
    <w:rsid w:val="0053220B"/>
  </w:style>
  <w:style w:type="character" w:customStyle="1" w:styleId="WW8Num24z7">
    <w:name w:val="WW8Num24z7"/>
    <w:rsid w:val="0053220B"/>
  </w:style>
  <w:style w:type="character" w:customStyle="1" w:styleId="WW8Num24z8">
    <w:name w:val="WW8Num24z8"/>
    <w:rsid w:val="0053220B"/>
  </w:style>
  <w:style w:type="character" w:customStyle="1" w:styleId="WW8Num27z4">
    <w:name w:val="WW8Num27z4"/>
    <w:rsid w:val="0053220B"/>
  </w:style>
  <w:style w:type="character" w:customStyle="1" w:styleId="WW8Num27z5">
    <w:name w:val="WW8Num27z5"/>
    <w:rsid w:val="0053220B"/>
  </w:style>
  <w:style w:type="character" w:customStyle="1" w:styleId="WW8Num27z6">
    <w:name w:val="WW8Num27z6"/>
    <w:rsid w:val="0053220B"/>
  </w:style>
  <w:style w:type="character" w:customStyle="1" w:styleId="WW8Num27z7">
    <w:name w:val="WW8Num27z7"/>
    <w:rsid w:val="0053220B"/>
  </w:style>
  <w:style w:type="character" w:customStyle="1" w:styleId="WW8Num27z8">
    <w:name w:val="WW8Num27z8"/>
    <w:rsid w:val="0053220B"/>
  </w:style>
  <w:style w:type="character" w:customStyle="1" w:styleId="WW8Num28z3">
    <w:name w:val="WW8Num28z3"/>
    <w:rsid w:val="0053220B"/>
    <w:rPr>
      <w:rFonts w:cs="Times New Roman"/>
    </w:rPr>
  </w:style>
  <w:style w:type="character" w:customStyle="1" w:styleId="WW8Num28z4">
    <w:name w:val="WW8Num28z4"/>
    <w:rsid w:val="0053220B"/>
  </w:style>
  <w:style w:type="character" w:customStyle="1" w:styleId="WW8Num28z5">
    <w:name w:val="WW8Num28z5"/>
    <w:rsid w:val="0053220B"/>
  </w:style>
  <w:style w:type="character" w:customStyle="1" w:styleId="WW8Num28z6">
    <w:name w:val="WW8Num28z6"/>
    <w:rsid w:val="0053220B"/>
  </w:style>
  <w:style w:type="character" w:customStyle="1" w:styleId="WW8Num28z7">
    <w:name w:val="WW8Num28z7"/>
    <w:rsid w:val="0053220B"/>
  </w:style>
  <w:style w:type="character" w:customStyle="1" w:styleId="WW8Num28z8">
    <w:name w:val="WW8Num28z8"/>
    <w:rsid w:val="0053220B"/>
  </w:style>
  <w:style w:type="character" w:customStyle="1" w:styleId="WW8Num34z3">
    <w:name w:val="WW8Num34z3"/>
    <w:rsid w:val="0053220B"/>
  </w:style>
  <w:style w:type="character" w:customStyle="1" w:styleId="WW8Num34z5">
    <w:name w:val="WW8Num34z5"/>
    <w:rsid w:val="0053220B"/>
  </w:style>
  <w:style w:type="character" w:customStyle="1" w:styleId="WW8Num34z6">
    <w:name w:val="WW8Num34z6"/>
    <w:rsid w:val="0053220B"/>
  </w:style>
  <w:style w:type="character" w:customStyle="1" w:styleId="WW8Num34z7">
    <w:name w:val="WW8Num34z7"/>
    <w:rsid w:val="0053220B"/>
  </w:style>
  <w:style w:type="character" w:customStyle="1" w:styleId="WW8Num34z8">
    <w:name w:val="WW8Num34z8"/>
    <w:rsid w:val="0053220B"/>
  </w:style>
  <w:style w:type="character" w:customStyle="1" w:styleId="WW8Num35z3">
    <w:name w:val="WW8Num35z3"/>
    <w:rsid w:val="0053220B"/>
  </w:style>
  <w:style w:type="character" w:customStyle="1" w:styleId="WW8Num35z6">
    <w:name w:val="WW8Num35z6"/>
    <w:rsid w:val="0053220B"/>
  </w:style>
  <w:style w:type="character" w:customStyle="1" w:styleId="WW8Num35z7">
    <w:name w:val="WW8Num35z7"/>
    <w:rsid w:val="0053220B"/>
  </w:style>
  <w:style w:type="character" w:customStyle="1" w:styleId="WW8Num35z8">
    <w:name w:val="WW8Num35z8"/>
    <w:rsid w:val="0053220B"/>
  </w:style>
  <w:style w:type="character" w:customStyle="1" w:styleId="WW8Num36z3">
    <w:name w:val="WW8Num36z3"/>
    <w:rsid w:val="0053220B"/>
  </w:style>
  <w:style w:type="character" w:customStyle="1" w:styleId="WW8Num36z4">
    <w:name w:val="WW8Num36z4"/>
    <w:rsid w:val="0053220B"/>
  </w:style>
  <w:style w:type="character" w:customStyle="1" w:styleId="WW8Num36z5">
    <w:name w:val="WW8Num36z5"/>
    <w:rsid w:val="0053220B"/>
  </w:style>
  <w:style w:type="character" w:customStyle="1" w:styleId="WW8Num36z6">
    <w:name w:val="WW8Num36z6"/>
    <w:rsid w:val="0053220B"/>
  </w:style>
  <w:style w:type="character" w:customStyle="1" w:styleId="WW8Num36z7">
    <w:name w:val="WW8Num36z7"/>
    <w:rsid w:val="0053220B"/>
  </w:style>
  <w:style w:type="character" w:customStyle="1" w:styleId="WW8Num36z8">
    <w:name w:val="WW8Num36z8"/>
    <w:rsid w:val="0053220B"/>
  </w:style>
  <w:style w:type="character" w:customStyle="1" w:styleId="WW8Num37z3">
    <w:name w:val="WW8Num37z3"/>
    <w:rsid w:val="0053220B"/>
  </w:style>
  <w:style w:type="character" w:customStyle="1" w:styleId="WW8Num37z5">
    <w:name w:val="WW8Num37z5"/>
    <w:rsid w:val="0053220B"/>
  </w:style>
  <w:style w:type="character" w:customStyle="1" w:styleId="WW8Num37z6">
    <w:name w:val="WW8Num37z6"/>
    <w:rsid w:val="0053220B"/>
  </w:style>
  <w:style w:type="character" w:customStyle="1" w:styleId="WW8Num37z7">
    <w:name w:val="WW8Num37z7"/>
    <w:rsid w:val="0053220B"/>
  </w:style>
  <w:style w:type="character" w:customStyle="1" w:styleId="WW8Num37z8">
    <w:name w:val="WW8Num37z8"/>
    <w:rsid w:val="0053220B"/>
  </w:style>
  <w:style w:type="character" w:customStyle="1" w:styleId="WW8Num39z6">
    <w:name w:val="WW8Num39z6"/>
    <w:rsid w:val="0053220B"/>
  </w:style>
  <w:style w:type="character" w:customStyle="1" w:styleId="WW8Num39z7">
    <w:name w:val="WW8Num39z7"/>
    <w:rsid w:val="0053220B"/>
  </w:style>
  <w:style w:type="character" w:customStyle="1" w:styleId="WW8Num39z8">
    <w:name w:val="WW8Num39z8"/>
    <w:rsid w:val="0053220B"/>
  </w:style>
  <w:style w:type="character" w:customStyle="1" w:styleId="WW8Num43z2">
    <w:name w:val="WW8Num43z2"/>
    <w:rsid w:val="0053220B"/>
  </w:style>
  <w:style w:type="character" w:customStyle="1" w:styleId="WW8Num43z3">
    <w:name w:val="WW8Num43z3"/>
    <w:rsid w:val="0053220B"/>
  </w:style>
  <w:style w:type="character" w:customStyle="1" w:styleId="WW8Num43z4">
    <w:name w:val="WW8Num43z4"/>
    <w:rsid w:val="0053220B"/>
  </w:style>
  <w:style w:type="character" w:customStyle="1" w:styleId="WW8Num43z5">
    <w:name w:val="WW8Num43z5"/>
    <w:rsid w:val="0053220B"/>
  </w:style>
  <w:style w:type="character" w:customStyle="1" w:styleId="WW8Num43z6">
    <w:name w:val="WW8Num43z6"/>
    <w:rsid w:val="0053220B"/>
  </w:style>
  <w:style w:type="character" w:customStyle="1" w:styleId="WW8Num43z7">
    <w:name w:val="WW8Num43z7"/>
    <w:rsid w:val="0053220B"/>
  </w:style>
  <w:style w:type="character" w:customStyle="1" w:styleId="WW8Num43z8">
    <w:name w:val="WW8Num43z8"/>
    <w:rsid w:val="0053220B"/>
  </w:style>
  <w:style w:type="character" w:customStyle="1" w:styleId="WW8Num47z4">
    <w:name w:val="WW8Num47z4"/>
    <w:rsid w:val="0053220B"/>
  </w:style>
  <w:style w:type="character" w:customStyle="1" w:styleId="WW8Num47z5">
    <w:name w:val="WW8Num47z5"/>
    <w:rsid w:val="0053220B"/>
  </w:style>
  <w:style w:type="character" w:customStyle="1" w:styleId="WW8Num47z6">
    <w:name w:val="WW8Num47z6"/>
    <w:rsid w:val="0053220B"/>
  </w:style>
  <w:style w:type="character" w:customStyle="1" w:styleId="WW8Num47z7">
    <w:name w:val="WW8Num47z7"/>
    <w:rsid w:val="0053220B"/>
  </w:style>
  <w:style w:type="character" w:customStyle="1" w:styleId="WW8Num47z8">
    <w:name w:val="WW8Num47z8"/>
    <w:rsid w:val="0053220B"/>
  </w:style>
  <w:style w:type="character" w:customStyle="1" w:styleId="WW8Num48z3">
    <w:name w:val="WW8Num48z3"/>
    <w:rsid w:val="0053220B"/>
  </w:style>
  <w:style w:type="character" w:customStyle="1" w:styleId="WW8Num48z5">
    <w:name w:val="WW8Num48z5"/>
    <w:rsid w:val="0053220B"/>
  </w:style>
  <w:style w:type="character" w:customStyle="1" w:styleId="WW8Num48z6">
    <w:name w:val="WW8Num48z6"/>
    <w:rsid w:val="0053220B"/>
  </w:style>
  <w:style w:type="character" w:customStyle="1" w:styleId="WW8Num48z7">
    <w:name w:val="WW8Num48z7"/>
    <w:rsid w:val="0053220B"/>
  </w:style>
  <w:style w:type="character" w:customStyle="1" w:styleId="WW8Num48z8">
    <w:name w:val="WW8Num48z8"/>
    <w:rsid w:val="0053220B"/>
  </w:style>
  <w:style w:type="character" w:customStyle="1" w:styleId="WW8Num52z4">
    <w:name w:val="WW8Num52z4"/>
    <w:rsid w:val="0053220B"/>
  </w:style>
  <w:style w:type="character" w:customStyle="1" w:styleId="WW8Num52z5">
    <w:name w:val="WW8Num52z5"/>
    <w:rsid w:val="0053220B"/>
  </w:style>
  <w:style w:type="character" w:customStyle="1" w:styleId="WW8Num52z6">
    <w:name w:val="WW8Num52z6"/>
    <w:rsid w:val="0053220B"/>
  </w:style>
  <w:style w:type="character" w:customStyle="1" w:styleId="WW8Num52z7">
    <w:name w:val="WW8Num52z7"/>
    <w:rsid w:val="0053220B"/>
  </w:style>
  <w:style w:type="character" w:customStyle="1" w:styleId="WW8Num52z8">
    <w:name w:val="WW8Num52z8"/>
    <w:rsid w:val="0053220B"/>
  </w:style>
  <w:style w:type="character" w:customStyle="1" w:styleId="WW8Num53z3">
    <w:name w:val="WW8Num53z3"/>
    <w:rsid w:val="0053220B"/>
  </w:style>
  <w:style w:type="character" w:customStyle="1" w:styleId="WW8Num53z5">
    <w:name w:val="WW8Num53z5"/>
    <w:rsid w:val="0053220B"/>
  </w:style>
  <w:style w:type="character" w:customStyle="1" w:styleId="WW8Num53z6">
    <w:name w:val="WW8Num53z6"/>
    <w:rsid w:val="0053220B"/>
  </w:style>
  <w:style w:type="character" w:customStyle="1" w:styleId="WW8Num53z7">
    <w:name w:val="WW8Num53z7"/>
    <w:rsid w:val="0053220B"/>
  </w:style>
  <w:style w:type="character" w:customStyle="1" w:styleId="WW8Num53z8">
    <w:name w:val="WW8Num53z8"/>
    <w:rsid w:val="0053220B"/>
  </w:style>
  <w:style w:type="character" w:customStyle="1" w:styleId="WW8Num7z4">
    <w:name w:val="WW8Num7z4"/>
    <w:rsid w:val="0053220B"/>
  </w:style>
  <w:style w:type="character" w:customStyle="1" w:styleId="WW8Num7z5">
    <w:name w:val="WW8Num7z5"/>
    <w:rsid w:val="0053220B"/>
  </w:style>
  <w:style w:type="character" w:customStyle="1" w:styleId="WW8Num7z6">
    <w:name w:val="WW8Num7z6"/>
    <w:rsid w:val="0053220B"/>
  </w:style>
  <w:style w:type="character" w:customStyle="1" w:styleId="WW8Num7z7">
    <w:name w:val="WW8Num7z7"/>
    <w:rsid w:val="0053220B"/>
  </w:style>
  <w:style w:type="character" w:customStyle="1" w:styleId="WW8Num7z8">
    <w:name w:val="WW8Num7z8"/>
    <w:rsid w:val="0053220B"/>
  </w:style>
  <w:style w:type="character" w:customStyle="1" w:styleId="WW8Num8z3">
    <w:name w:val="WW8Num8z3"/>
    <w:rsid w:val="0053220B"/>
    <w:rPr>
      <w:b w:val="0"/>
      <w:color w:val="auto"/>
    </w:rPr>
  </w:style>
  <w:style w:type="character" w:customStyle="1" w:styleId="WW8Num8z4">
    <w:name w:val="WW8Num8z4"/>
    <w:rsid w:val="0053220B"/>
    <w:rPr>
      <w:b w:val="0"/>
    </w:rPr>
  </w:style>
  <w:style w:type="character" w:customStyle="1" w:styleId="WW8Num8z5">
    <w:name w:val="WW8Num8z5"/>
    <w:rsid w:val="0053220B"/>
  </w:style>
  <w:style w:type="character" w:customStyle="1" w:styleId="WW8Num8z6">
    <w:name w:val="WW8Num8z6"/>
    <w:rsid w:val="0053220B"/>
  </w:style>
  <w:style w:type="character" w:customStyle="1" w:styleId="WW8Num8z7">
    <w:name w:val="WW8Num8z7"/>
    <w:rsid w:val="0053220B"/>
  </w:style>
  <w:style w:type="character" w:customStyle="1" w:styleId="WW8Num8z8">
    <w:name w:val="WW8Num8z8"/>
    <w:rsid w:val="0053220B"/>
  </w:style>
  <w:style w:type="character" w:customStyle="1" w:styleId="WW8Num9z1">
    <w:name w:val="WW8Num9z1"/>
    <w:rsid w:val="0053220B"/>
    <w:rPr>
      <w:rFonts w:cs="Times New Roman"/>
    </w:rPr>
  </w:style>
  <w:style w:type="character" w:customStyle="1" w:styleId="WW8Num9z3">
    <w:name w:val="WW8Num9z3"/>
    <w:rsid w:val="0053220B"/>
    <w:rPr>
      <w:rFonts w:ascii="Symbol" w:hAnsi="Symbol" w:cs="Symbol" w:hint="default"/>
      <w:b/>
      <w:i w:val="0"/>
    </w:rPr>
  </w:style>
  <w:style w:type="character" w:customStyle="1" w:styleId="WW8Num12z4">
    <w:name w:val="WW8Num12z4"/>
    <w:rsid w:val="0053220B"/>
  </w:style>
  <w:style w:type="character" w:customStyle="1" w:styleId="WW8Num12z5">
    <w:name w:val="WW8Num12z5"/>
    <w:rsid w:val="0053220B"/>
  </w:style>
  <w:style w:type="character" w:customStyle="1" w:styleId="WW8Num12z6">
    <w:name w:val="WW8Num12z6"/>
    <w:rsid w:val="0053220B"/>
  </w:style>
  <w:style w:type="character" w:customStyle="1" w:styleId="WW8Num12z7">
    <w:name w:val="WW8Num12z7"/>
    <w:rsid w:val="0053220B"/>
  </w:style>
  <w:style w:type="character" w:customStyle="1" w:styleId="WW8Num12z8">
    <w:name w:val="WW8Num12z8"/>
    <w:rsid w:val="0053220B"/>
  </w:style>
  <w:style w:type="character" w:customStyle="1" w:styleId="WW8Num14z5">
    <w:name w:val="WW8Num14z5"/>
    <w:rsid w:val="0053220B"/>
  </w:style>
  <w:style w:type="character" w:customStyle="1" w:styleId="WW8Num14z6">
    <w:name w:val="WW8Num14z6"/>
    <w:rsid w:val="0053220B"/>
  </w:style>
  <w:style w:type="character" w:customStyle="1" w:styleId="WW8Num14z7">
    <w:name w:val="WW8Num14z7"/>
    <w:rsid w:val="0053220B"/>
  </w:style>
  <w:style w:type="character" w:customStyle="1" w:styleId="WW8Num14z8">
    <w:name w:val="WW8Num14z8"/>
    <w:rsid w:val="0053220B"/>
  </w:style>
  <w:style w:type="character" w:customStyle="1" w:styleId="WW8Num26z2">
    <w:name w:val="WW8Num26z2"/>
    <w:rsid w:val="0053220B"/>
  </w:style>
  <w:style w:type="character" w:customStyle="1" w:styleId="WW8Num26z3">
    <w:name w:val="WW8Num26z3"/>
    <w:rsid w:val="0053220B"/>
  </w:style>
  <w:style w:type="character" w:customStyle="1" w:styleId="WW8Num26z4">
    <w:name w:val="WW8Num26z4"/>
    <w:rsid w:val="0053220B"/>
  </w:style>
  <w:style w:type="character" w:customStyle="1" w:styleId="WW8Num26z5">
    <w:name w:val="WW8Num26z5"/>
    <w:rsid w:val="0053220B"/>
  </w:style>
  <w:style w:type="character" w:customStyle="1" w:styleId="WW8Num26z6">
    <w:name w:val="WW8Num26z6"/>
    <w:rsid w:val="0053220B"/>
  </w:style>
  <w:style w:type="character" w:customStyle="1" w:styleId="WW8Num26z7">
    <w:name w:val="WW8Num26z7"/>
    <w:rsid w:val="0053220B"/>
  </w:style>
  <w:style w:type="character" w:customStyle="1" w:styleId="WW8Num26z8">
    <w:name w:val="WW8Num26z8"/>
    <w:rsid w:val="0053220B"/>
  </w:style>
  <w:style w:type="character" w:customStyle="1" w:styleId="WW8Num29z3">
    <w:name w:val="WW8Num29z3"/>
    <w:rsid w:val="0053220B"/>
  </w:style>
  <w:style w:type="character" w:customStyle="1" w:styleId="WW8Num29z4">
    <w:name w:val="WW8Num29z4"/>
    <w:rsid w:val="0053220B"/>
  </w:style>
  <w:style w:type="character" w:customStyle="1" w:styleId="WW8Num29z5">
    <w:name w:val="WW8Num29z5"/>
    <w:rsid w:val="0053220B"/>
  </w:style>
  <w:style w:type="character" w:customStyle="1" w:styleId="WW8Num29z6">
    <w:name w:val="WW8Num29z6"/>
    <w:rsid w:val="0053220B"/>
    <w:rPr>
      <w:b/>
      <w:color w:val="auto"/>
    </w:rPr>
  </w:style>
  <w:style w:type="character" w:customStyle="1" w:styleId="WW8Num29z7">
    <w:name w:val="WW8Num29z7"/>
    <w:rsid w:val="0053220B"/>
  </w:style>
  <w:style w:type="character" w:customStyle="1" w:styleId="WW8Num29z8">
    <w:name w:val="WW8Num29z8"/>
    <w:rsid w:val="0053220B"/>
  </w:style>
  <w:style w:type="character" w:customStyle="1" w:styleId="WW8Num30z4">
    <w:name w:val="WW8Num30z4"/>
    <w:rsid w:val="0053220B"/>
    <w:rPr>
      <w:rFonts w:ascii="Courier New" w:hAnsi="Courier New" w:cs="Courier New"/>
    </w:rPr>
  </w:style>
  <w:style w:type="character" w:customStyle="1" w:styleId="WW8Num32z4">
    <w:name w:val="WW8Num32z4"/>
    <w:rsid w:val="0053220B"/>
  </w:style>
  <w:style w:type="character" w:customStyle="1" w:styleId="WW8Num32z5">
    <w:name w:val="WW8Num32z5"/>
    <w:rsid w:val="0053220B"/>
  </w:style>
  <w:style w:type="character" w:customStyle="1" w:styleId="WW8Num32z6">
    <w:name w:val="WW8Num32z6"/>
    <w:rsid w:val="0053220B"/>
  </w:style>
  <w:style w:type="character" w:customStyle="1" w:styleId="WW8Num32z7">
    <w:name w:val="WW8Num32z7"/>
    <w:rsid w:val="0053220B"/>
  </w:style>
  <w:style w:type="character" w:customStyle="1" w:styleId="WW8Num32z8">
    <w:name w:val="WW8Num32z8"/>
    <w:rsid w:val="0053220B"/>
  </w:style>
  <w:style w:type="character" w:customStyle="1" w:styleId="WW8Num38z3">
    <w:name w:val="WW8Num38z3"/>
    <w:rsid w:val="0053220B"/>
  </w:style>
  <w:style w:type="character" w:customStyle="1" w:styleId="WW8Num38z4">
    <w:name w:val="WW8Num38z4"/>
    <w:rsid w:val="0053220B"/>
  </w:style>
  <w:style w:type="character" w:customStyle="1" w:styleId="WW8Num38z5">
    <w:name w:val="WW8Num38z5"/>
    <w:rsid w:val="0053220B"/>
  </w:style>
  <w:style w:type="character" w:customStyle="1" w:styleId="WW8Num38z6">
    <w:name w:val="WW8Num38z6"/>
    <w:rsid w:val="0053220B"/>
  </w:style>
  <w:style w:type="character" w:customStyle="1" w:styleId="WW8Num38z7">
    <w:name w:val="WW8Num38z7"/>
    <w:rsid w:val="0053220B"/>
  </w:style>
  <w:style w:type="character" w:customStyle="1" w:styleId="WW8Num38z8">
    <w:name w:val="WW8Num38z8"/>
    <w:rsid w:val="0053220B"/>
  </w:style>
  <w:style w:type="character" w:customStyle="1" w:styleId="WW8Num44z3">
    <w:name w:val="WW8Num44z3"/>
    <w:rsid w:val="0053220B"/>
  </w:style>
  <w:style w:type="character" w:customStyle="1" w:styleId="WW8Num44z4">
    <w:name w:val="WW8Num44z4"/>
    <w:rsid w:val="0053220B"/>
  </w:style>
  <w:style w:type="character" w:customStyle="1" w:styleId="WW8Num44z5">
    <w:name w:val="WW8Num44z5"/>
    <w:rsid w:val="0053220B"/>
  </w:style>
  <w:style w:type="character" w:customStyle="1" w:styleId="WW8Num44z6">
    <w:name w:val="WW8Num44z6"/>
    <w:rsid w:val="0053220B"/>
  </w:style>
  <w:style w:type="character" w:customStyle="1" w:styleId="WW8Num44z7">
    <w:name w:val="WW8Num44z7"/>
    <w:rsid w:val="0053220B"/>
  </w:style>
  <w:style w:type="character" w:customStyle="1" w:styleId="WW8Num44z8">
    <w:name w:val="WW8Num44z8"/>
    <w:rsid w:val="0053220B"/>
  </w:style>
  <w:style w:type="character" w:customStyle="1" w:styleId="WW8Num46z5">
    <w:name w:val="WW8Num46z5"/>
    <w:rsid w:val="0053220B"/>
  </w:style>
  <w:style w:type="character" w:customStyle="1" w:styleId="WW8Num46z6">
    <w:name w:val="WW8Num46z6"/>
    <w:rsid w:val="0053220B"/>
  </w:style>
  <w:style w:type="character" w:customStyle="1" w:styleId="WW8Num46z7">
    <w:name w:val="WW8Num46z7"/>
    <w:rsid w:val="0053220B"/>
  </w:style>
  <w:style w:type="character" w:customStyle="1" w:styleId="WW8Num46z8">
    <w:name w:val="WW8Num46z8"/>
    <w:rsid w:val="0053220B"/>
  </w:style>
  <w:style w:type="character" w:customStyle="1" w:styleId="WW8Num54z4">
    <w:name w:val="WW8Num54z4"/>
    <w:rsid w:val="0053220B"/>
  </w:style>
  <w:style w:type="character" w:customStyle="1" w:styleId="WW8Num54z5">
    <w:name w:val="WW8Num54z5"/>
    <w:rsid w:val="0053220B"/>
  </w:style>
  <w:style w:type="character" w:customStyle="1" w:styleId="WW8Num54z6">
    <w:name w:val="WW8Num54z6"/>
    <w:rsid w:val="0053220B"/>
  </w:style>
  <w:style w:type="character" w:customStyle="1" w:styleId="WW8Num54z7">
    <w:name w:val="WW8Num54z7"/>
    <w:rsid w:val="0053220B"/>
  </w:style>
  <w:style w:type="character" w:customStyle="1" w:styleId="WW8Num54z8">
    <w:name w:val="WW8Num54z8"/>
    <w:rsid w:val="0053220B"/>
  </w:style>
  <w:style w:type="character" w:customStyle="1" w:styleId="WW8Num57z3">
    <w:name w:val="WW8Num57z3"/>
    <w:rsid w:val="0053220B"/>
  </w:style>
  <w:style w:type="character" w:customStyle="1" w:styleId="WW8Num57z5">
    <w:name w:val="WW8Num57z5"/>
    <w:rsid w:val="0053220B"/>
  </w:style>
  <w:style w:type="character" w:customStyle="1" w:styleId="WW8Num57z6">
    <w:name w:val="WW8Num57z6"/>
    <w:rsid w:val="0053220B"/>
  </w:style>
  <w:style w:type="character" w:customStyle="1" w:styleId="WW8Num57z7">
    <w:name w:val="WW8Num57z7"/>
    <w:rsid w:val="0053220B"/>
  </w:style>
  <w:style w:type="character" w:customStyle="1" w:styleId="WW8Num57z8">
    <w:name w:val="WW8Num57z8"/>
    <w:rsid w:val="0053220B"/>
  </w:style>
  <w:style w:type="character" w:customStyle="1" w:styleId="WW8Num59z4">
    <w:name w:val="WW8Num59z4"/>
    <w:rsid w:val="0053220B"/>
  </w:style>
  <w:style w:type="character" w:customStyle="1" w:styleId="WW8Num59z5">
    <w:name w:val="WW8Num59z5"/>
    <w:rsid w:val="0053220B"/>
  </w:style>
  <w:style w:type="character" w:customStyle="1" w:styleId="WW8Num59z6">
    <w:name w:val="WW8Num59z6"/>
    <w:rsid w:val="0053220B"/>
  </w:style>
  <w:style w:type="character" w:customStyle="1" w:styleId="WW8Num59z7">
    <w:name w:val="WW8Num59z7"/>
    <w:rsid w:val="0053220B"/>
  </w:style>
  <w:style w:type="character" w:customStyle="1" w:styleId="WW8Num59z8">
    <w:name w:val="WW8Num59z8"/>
    <w:rsid w:val="0053220B"/>
  </w:style>
  <w:style w:type="character" w:customStyle="1" w:styleId="WW8Num64z4">
    <w:name w:val="WW8Num64z4"/>
    <w:rsid w:val="0053220B"/>
  </w:style>
  <w:style w:type="character" w:customStyle="1" w:styleId="WW8Num64z5">
    <w:name w:val="WW8Num64z5"/>
    <w:rsid w:val="0053220B"/>
  </w:style>
  <w:style w:type="character" w:customStyle="1" w:styleId="WW8Num64z6">
    <w:name w:val="WW8Num64z6"/>
    <w:rsid w:val="0053220B"/>
  </w:style>
  <w:style w:type="character" w:customStyle="1" w:styleId="WW8Num64z7">
    <w:name w:val="WW8Num64z7"/>
    <w:rsid w:val="0053220B"/>
  </w:style>
  <w:style w:type="character" w:customStyle="1" w:styleId="WW8Num64z8">
    <w:name w:val="WW8Num64z8"/>
    <w:rsid w:val="0053220B"/>
  </w:style>
  <w:style w:type="character" w:customStyle="1" w:styleId="WW8Num66z4">
    <w:name w:val="WW8Num66z4"/>
    <w:rsid w:val="0053220B"/>
  </w:style>
  <w:style w:type="character" w:customStyle="1" w:styleId="WW8Num66z5">
    <w:name w:val="WW8Num66z5"/>
    <w:rsid w:val="0053220B"/>
  </w:style>
  <w:style w:type="character" w:customStyle="1" w:styleId="WW8Num66z6">
    <w:name w:val="WW8Num66z6"/>
    <w:rsid w:val="0053220B"/>
  </w:style>
  <w:style w:type="character" w:customStyle="1" w:styleId="WW8Num66z7">
    <w:name w:val="WW8Num66z7"/>
    <w:rsid w:val="0053220B"/>
  </w:style>
  <w:style w:type="character" w:customStyle="1" w:styleId="WW8Num66z8">
    <w:name w:val="WW8Num66z8"/>
    <w:rsid w:val="0053220B"/>
  </w:style>
  <w:style w:type="character" w:customStyle="1" w:styleId="WW8Num70z4">
    <w:name w:val="WW8Num70z4"/>
    <w:rsid w:val="0053220B"/>
  </w:style>
  <w:style w:type="character" w:customStyle="1" w:styleId="WW8Num70z5">
    <w:name w:val="WW8Num70z5"/>
    <w:rsid w:val="0053220B"/>
  </w:style>
  <w:style w:type="character" w:customStyle="1" w:styleId="WW8Num70z6">
    <w:name w:val="WW8Num70z6"/>
    <w:rsid w:val="0053220B"/>
  </w:style>
  <w:style w:type="character" w:customStyle="1" w:styleId="WW8Num70z7">
    <w:name w:val="WW8Num70z7"/>
    <w:rsid w:val="0053220B"/>
  </w:style>
  <w:style w:type="character" w:customStyle="1" w:styleId="WW8Num70z8">
    <w:name w:val="WW8Num70z8"/>
    <w:rsid w:val="0053220B"/>
  </w:style>
  <w:style w:type="character" w:customStyle="1" w:styleId="WW8Num74z5">
    <w:name w:val="WW8Num74z5"/>
    <w:rsid w:val="0053220B"/>
  </w:style>
  <w:style w:type="character" w:customStyle="1" w:styleId="WW8Num74z6">
    <w:name w:val="WW8Num74z6"/>
    <w:rsid w:val="0053220B"/>
  </w:style>
  <w:style w:type="character" w:customStyle="1" w:styleId="WW8Num74z7">
    <w:name w:val="WW8Num74z7"/>
    <w:rsid w:val="0053220B"/>
  </w:style>
  <w:style w:type="character" w:customStyle="1" w:styleId="WW8Num74z8">
    <w:name w:val="WW8Num74z8"/>
    <w:rsid w:val="0053220B"/>
  </w:style>
  <w:style w:type="character" w:customStyle="1" w:styleId="WW8Num75z5">
    <w:name w:val="WW8Num75z5"/>
    <w:rsid w:val="0053220B"/>
  </w:style>
  <w:style w:type="character" w:customStyle="1" w:styleId="WW8Num75z6">
    <w:name w:val="WW8Num75z6"/>
    <w:rsid w:val="0053220B"/>
  </w:style>
  <w:style w:type="character" w:customStyle="1" w:styleId="WW8Num75z7">
    <w:name w:val="WW8Num75z7"/>
    <w:rsid w:val="0053220B"/>
  </w:style>
  <w:style w:type="character" w:customStyle="1" w:styleId="WW8Num75z8">
    <w:name w:val="WW8Num75z8"/>
    <w:rsid w:val="0053220B"/>
  </w:style>
  <w:style w:type="character" w:customStyle="1" w:styleId="WW8Num78z5">
    <w:name w:val="WW8Num78z5"/>
    <w:rsid w:val="0053220B"/>
  </w:style>
  <w:style w:type="character" w:customStyle="1" w:styleId="WW8Num78z6">
    <w:name w:val="WW8Num78z6"/>
    <w:rsid w:val="0053220B"/>
  </w:style>
  <w:style w:type="character" w:customStyle="1" w:styleId="WW8Num78z7">
    <w:name w:val="WW8Num78z7"/>
    <w:rsid w:val="0053220B"/>
  </w:style>
  <w:style w:type="character" w:customStyle="1" w:styleId="WW8Num78z8">
    <w:name w:val="WW8Num78z8"/>
    <w:rsid w:val="0053220B"/>
  </w:style>
  <w:style w:type="character" w:customStyle="1" w:styleId="WW8Num79z5">
    <w:name w:val="WW8Num79z5"/>
    <w:rsid w:val="0053220B"/>
  </w:style>
  <w:style w:type="character" w:customStyle="1" w:styleId="WW8Num79z6">
    <w:name w:val="WW8Num79z6"/>
    <w:rsid w:val="0053220B"/>
  </w:style>
  <w:style w:type="character" w:customStyle="1" w:styleId="WW8Num79z7">
    <w:name w:val="WW8Num79z7"/>
    <w:rsid w:val="0053220B"/>
  </w:style>
  <w:style w:type="character" w:customStyle="1" w:styleId="WW8Num79z8">
    <w:name w:val="WW8Num79z8"/>
    <w:rsid w:val="0053220B"/>
  </w:style>
  <w:style w:type="character" w:customStyle="1" w:styleId="WW8Num80z4">
    <w:name w:val="WW8Num80z4"/>
    <w:rsid w:val="0053220B"/>
  </w:style>
  <w:style w:type="character" w:customStyle="1" w:styleId="WW8Num80z5">
    <w:name w:val="WW8Num80z5"/>
    <w:rsid w:val="0053220B"/>
  </w:style>
  <w:style w:type="character" w:customStyle="1" w:styleId="WW8Num80z6">
    <w:name w:val="WW8Num80z6"/>
    <w:rsid w:val="0053220B"/>
  </w:style>
  <w:style w:type="character" w:customStyle="1" w:styleId="WW8Num80z7">
    <w:name w:val="WW8Num80z7"/>
    <w:rsid w:val="0053220B"/>
  </w:style>
  <w:style w:type="character" w:customStyle="1" w:styleId="WW8Num80z8">
    <w:name w:val="WW8Num80z8"/>
    <w:rsid w:val="0053220B"/>
  </w:style>
  <w:style w:type="character" w:customStyle="1" w:styleId="WW8Num81z4">
    <w:name w:val="WW8Num81z4"/>
    <w:rsid w:val="0053220B"/>
  </w:style>
  <w:style w:type="character" w:customStyle="1" w:styleId="WW8Num81z5">
    <w:name w:val="WW8Num81z5"/>
    <w:rsid w:val="0053220B"/>
  </w:style>
  <w:style w:type="character" w:customStyle="1" w:styleId="WW8Num81z6">
    <w:name w:val="WW8Num81z6"/>
    <w:rsid w:val="0053220B"/>
  </w:style>
  <w:style w:type="character" w:customStyle="1" w:styleId="WW8Num81z7">
    <w:name w:val="WW8Num81z7"/>
    <w:rsid w:val="0053220B"/>
  </w:style>
  <w:style w:type="character" w:customStyle="1" w:styleId="WW8Num81z8">
    <w:name w:val="WW8Num81z8"/>
    <w:rsid w:val="0053220B"/>
  </w:style>
  <w:style w:type="character" w:customStyle="1" w:styleId="WW8Num82z6">
    <w:name w:val="WW8Num82z6"/>
    <w:rsid w:val="0053220B"/>
  </w:style>
  <w:style w:type="character" w:customStyle="1" w:styleId="WW8Num82z7">
    <w:name w:val="WW8Num82z7"/>
    <w:rsid w:val="0053220B"/>
  </w:style>
  <w:style w:type="character" w:customStyle="1" w:styleId="WW8Num82z8">
    <w:name w:val="WW8Num82z8"/>
    <w:rsid w:val="0053220B"/>
  </w:style>
  <w:style w:type="character" w:customStyle="1" w:styleId="WW8Num87z3">
    <w:name w:val="WW8Num87z3"/>
    <w:rsid w:val="0053220B"/>
  </w:style>
  <w:style w:type="character" w:customStyle="1" w:styleId="WW8Num87z4">
    <w:name w:val="WW8Num87z4"/>
    <w:rsid w:val="0053220B"/>
  </w:style>
  <w:style w:type="character" w:customStyle="1" w:styleId="WW8Num87z5">
    <w:name w:val="WW8Num87z5"/>
    <w:rsid w:val="0053220B"/>
  </w:style>
  <w:style w:type="character" w:customStyle="1" w:styleId="WW8Num87z6">
    <w:name w:val="WW8Num87z6"/>
    <w:rsid w:val="0053220B"/>
  </w:style>
  <w:style w:type="character" w:customStyle="1" w:styleId="WW8Num87z7">
    <w:name w:val="WW8Num87z7"/>
    <w:rsid w:val="0053220B"/>
  </w:style>
  <w:style w:type="character" w:customStyle="1" w:styleId="WW8Num87z8">
    <w:name w:val="WW8Num87z8"/>
    <w:rsid w:val="0053220B"/>
  </w:style>
  <w:style w:type="character" w:customStyle="1" w:styleId="WW8Num88z3">
    <w:name w:val="WW8Num88z3"/>
    <w:rsid w:val="0053220B"/>
  </w:style>
  <w:style w:type="character" w:customStyle="1" w:styleId="WW8Num88z4">
    <w:name w:val="WW8Num88z4"/>
    <w:rsid w:val="0053220B"/>
  </w:style>
  <w:style w:type="character" w:customStyle="1" w:styleId="WW8Num88z5">
    <w:name w:val="WW8Num88z5"/>
    <w:rsid w:val="0053220B"/>
  </w:style>
  <w:style w:type="character" w:customStyle="1" w:styleId="WW8Num88z6">
    <w:name w:val="WW8Num88z6"/>
    <w:rsid w:val="0053220B"/>
  </w:style>
  <w:style w:type="character" w:customStyle="1" w:styleId="WW8Num88z7">
    <w:name w:val="WW8Num88z7"/>
    <w:rsid w:val="0053220B"/>
  </w:style>
  <w:style w:type="character" w:customStyle="1" w:styleId="WW8Num88z8">
    <w:name w:val="WW8Num88z8"/>
    <w:rsid w:val="0053220B"/>
  </w:style>
  <w:style w:type="character" w:customStyle="1" w:styleId="WW8Num90z2">
    <w:name w:val="WW8Num90z2"/>
    <w:rsid w:val="0053220B"/>
  </w:style>
  <w:style w:type="character" w:customStyle="1" w:styleId="WW8Num90z3">
    <w:name w:val="WW8Num90z3"/>
    <w:rsid w:val="0053220B"/>
  </w:style>
  <w:style w:type="character" w:customStyle="1" w:styleId="WW8Num90z4">
    <w:name w:val="WW8Num90z4"/>
    <w:rsid w:val="0053220B"/>
  </w:style>
  <w:style w:type="character" w:customStyle="1" w:styleId="WW8Num90z5">
    <w:name w:val="WW8Num90z5"/>
    <w:rsid w:val="0053220B"/>
  </w:style>
  <w:style w:type="character" w:customStyle="1" w:styleId="WW8Num90z6">
    <w:name w:val="WW8Num90z6"/>
    <w:rsid w:val="0053220B"/>
  </w:style>
  <w:style w:type="character" w:customStyle="1" w:styleId="WW8Num90z7">
    <w:name w:val="WW8Num90z7"/>
    <w:rsid w:val="0053220B"/>
  </w:style>
  <w:style w:type="character" w:customStyle="1" w:styleId="WW8Num90z8">
    <w:name w:val="WW8Num90z8"/>
    <w:rsid w:val="0053220B"/>
  </w:style>
  <w:style w:type="character" w:customStyle="1" w:styleId="WW8Num91z2">
    <w:name w:val="WW8Num91z2"/>
    <w:rsid w:val="0053220B"/>
  </w:style>
  <w:style w:type="character" w:customStyle="1" w:styleId="WW8Num91z3">
    <w:name w:val="WW8Num91z3"/>
    <w:rsid w:val="0053220B"/>
  </w:style>
  <w:style w:type="character" w:customStyle="1" w:styleId="WW8Num91z4">
    <w:name w:val="WW8Num91z4"/>
    <w:rsid w:val="0053220B"/>
  </w:style>
  <w:style w:type="character" w:customStyle="1" w:styleId="WW8Num91z5">
    <w:name w:val="WW8Num91z5"/>
    <w:rsid w:val="0053220B"/>
  </w:style>
  <w:style w:type="character" w:customStyle="1" w:styleId="WW8Num91z6">
    <w:name w:val="WW8Num91z6"/>
    <w:rsid w:val="0053220B"/>
  </w:style>
  <w:style w:type="character" w:customStyle="1" w:styleId="WW8Num91z7">
    <w:name w:val="WW8Num91z7"/>
    <w:rsid w:val="0053220B"/>
  </w:style>
  <w:style w:type="character" w:customStyle="1" w:styleId="WW8Num91z8">
    <w:name w:val="WW8Num91z8"/>
    <w:rsid w:val="0053220B"/>
  </w:style>
  <w:style w:type="character" w:customStyle="1" w:styleId="WW8Num93z1">
    <w:name w:val="WW8Num93z1"/>
    <w:rsid w:val="0053220B"/>
    <w:rPr>
      <w:rFonts w:cs="Times New Roman"/>
    </w:rPr>
  </w:style>
  <w:style w:type="character" w:customStyle="1" w:styleId="WW8Num93z3">
    <w:name w:val="WW8Num93z3"/>
    <w:rsid w:val="0053220B"/>
    <w:rPr>
      <w:rFonts w:ascii="Symbol" w:hAnsi="Symbol" w:cs="Symbol"/>
      <w:b/>
    </w:rPr>
  </w:style>
  <w:style w:type="character" w:customStyle="1" w:styleId="WW8Num94z3">
    <w:name w:val="WW8Num94z3"/>
    <w:rsid w:val="0053220B"/>
  </w:style>
  <w:style w:type="character" w:customStyle="1" w:styleId="WW8Num94z4">
    <w:name w:val="WW8Num94z4"/>
    <w:rsid w:val="0053220B"/>
  </w:style>
  <w:style w:type="character" w:customStyle="1" w:styleId="WW8Num94z5">
    <w:name w:val="WW8Num94z5"/>
    <w:rsid w:val="0053220B"/>
  </w:style>
  <w:style w:type="character" w:customStyle="1" w:styleId="WW8Num94z6">
    <w:name w:val="WW8Num94z6"/>
    <w:rsid w:val="0053220B"/>
  </w:style>
  <w:style w:type="character" w:customStyle="1" w:styleId="WW8Num94z7">
    <w:name w:val="WW8Num94z7"/>
    <w:rsid w:val="0053220B"/>
  </w:style>
  <w:style w:type="character" w:customStyle="1" w:styleId="WW8Num94z8">
    <w:name w:val="WW8Num94z8"/>
    <w:rsid w:val="0053220B"/>
  </w:style>
  <w:style w:type="character" w:customStyle="1" w:styleId="WW8Num97z3">
    <w:name w:val="WW8Num97z3"/>
    <w:rsid w:val="0053220B"/>
  </w:style>
  <w:style w:type="character" w:customStyle="1" w:styleId="WW8Num97z4">
    <w:name w:val="WW8Num97z4"/>
    <w:rsid w:val="0053220B"/>
  </w:style>
  <w:style w:type="character" w:customStyle="1" w:styleId="WW8Num97z5">
    <w:name w:val="WW8Num97z5"/>
    <w:rsid w:val="0053220B"/>
  </w:style>
  <w:style w:type="character" w:customStyle="1" w:styleId="WW8Num97z6">
    <w:name w:val="WW8Num97z6"/>
    <w:rsid w:val="0053220B"/>
  </w:style>
  <w:style w:type="character" w:customStyle="1" w:styleId="WW8Num97z7">
    <w:name w:val="WW8Num97z7"/>
    <w:rsid w:val="0053220B"/>
  </w:style>
  <w:style w:type="character" w:customStyle="1" w:styleId="WW8Num97z8">
    <w:name w:val="WW8Num97z8"/>
    <w:rsid w:val="0053220B"/>
  </w:style>
  <w:style w:type="character" w:customStyle="1" w:styleId="WW8Num98z1">
    <w:name w:val="WW8Num98z1"/>
    <w:rsid w:val="0053220B"/>
  </w:style>
  <w:style w:type="character" w:customStyle="1" w:styleId="WW8Num98z2">
    <w:name w:val="WW8Num98z2"/>
    <w:rsid w:val="0053220B"/>
  </w:style>
  <w:style w:type="character" w:customStyle="1" w:styleId="WW8Num98z5">
    <w:name w:val="WW8Num98z5"/>
    <w:rsid w:val="0053220B"/>
  </w:style>
  <w:style w:type="character" w:customStyle="1" w:styleId="WW8Num98z6">
    <w:name w:val="WW8Num98z6"/>
    <w:rsid w:val="0053220B"/>
  </w:style>
  <w:style w:type="character" w:customStyle="1" w:styleId="WW8Num98z7">
    <w:name w:val="WW8Num98z7"/>
    <w:rsid w:val="0053220B"/>
  </w:style>
  <w:style w:type="character" w:customStyle="1" w:styleId="WW8Num98z8">
    <w:name w:val="WW8Num98z8"/>
    <w:rsid w:val="0053220B"/>
  </w:style>
  <w:style w:type="character" w:customStyle="1" w:styleId="WW8Num99z2">
    <w:name w:val="WW8Num99z2"/>
    <w:rsid w:val="0053220B"/>
  </w:style>
  <w:style w:type="character" w:customStyle="1" w:styleId="WW8Num99z5">
    <w:name w:val="WW8Num99z5"/>
    <w:rsid w:val="0053220B"/>
  </w:style>
  <w:style w:type="character" w:customStyle="1" w:styleId="WW8Num99z6">
    <w:name w:val="WW8Num99z6"/>
    <w:rsid w:val="0053220B"/>
  </w:style>
  <w:style w:type="character" w:customStyle="1" w:styleId="WW8Num99z7">
    <w:name w:val="WW8Num99z7"/>
    <w:rsid w:val="0053220B"/>
  </w:style>
  <w:style w:type="character" w:customStyle="1" w:styleId="WW8Num99z8">
    <w:name w:val="WW8Num99z8"/>
    <w:rsid w:val="0053220B"/>
  </w:style>
  <w:style w:type="character" w:customStyle="1" w:styleId="WW8Num100z2">
    <w:name w:val="WW8Num100z2"/>
    <w:rsid w:val="0053220B"/>
  </w:style>
  <w:style w:type="character" w:customStyle="1" w:styleId="WW8Num100z5">
    <w:name w:val="WW8Num100z5"/>
    <w:rsid w:val="0053220B"/>
  </w:style>
  <w:style w:type="character" w:customStyle="1" w:styleId="WW8Num100z6">
    <w:name w:val="WW8Num100z6"/>
    <w:rsid w:val="0053220B"/>
  </w:style>
  <w:style w:type="character" w:customStyle="1" w:styleId="WW8Num100z7">
    <w:name w:val="WW8Num100z7"/>
    <w:rsid w:val="0053220B"/>
  </w:style>
  <w:style w:type="character" w:customStyle="1" w:styleId="WW8Num100z8">
    <w:name w:val="WW8Num100z8"/>
    <w:rsid w:val="0053220B"/>
  </w:style>
  <w:style w:type="character" w:customStyle="1" w:styleId="WW8Num101z2">
    <w:name w:val="WW8Num101z2"/>
    <w:rsid w:val="0053220B"/>
  </w:style>
  <w:style w:type="character" w:customStyle="1" w:styleId="WW8Num101z5">
    <w:name w:val="WW8Num101z5"/>
    <w:rsid w:val="0053220B"/>
  </w:style>
  <w:style w:type="character" w:customStyle="1" w:styleId="WW8Num101z6">
    <w:name w:val="WW8Num101z6"/>
    <w:rsid w:val="0053220B"/>
  </w:style>
  <w:style w:type="character" w:customStyle="1" w:styleId="WW8Num101z7">
    <w:name w:val="WW8Num101z7"/>
    <w:rsid w:val="0053220B"/>
  </w:style>
  <w:style w:type="character" w:customStyle="1" w:styleId="WW8Num101z8">
    <w:name w:val="WW8Num101z8"/>
    <w:rsid w:val="0053220B"/>
  </w:style>
  <w:style w:type="character" w:customStyle="1" w:styleId="WW8Num102z2">
    <w:name w:val="WW8Num102z2"/>
    <w:rsid w:val="0053220B"/>
    <w:rPr>
      <w:rFonts w:ascii="Cambria" w:hAnsi="Cambria" w:cs="Cambria"/>
      <w:b/>
      <w:i w:val="0"/>
      <w:strike w:val="0"/>
      <w:dstrike w:val="0"/>
      <w:color w:val="auto"/>
      <w:sz w:val="22"/>
      <w:szCs w:val="22"/>
    </w:rPr>
  </w:style>
  <w:style w:type="character" w:customStyle="1" w:styleId="WW8Num102z3">
    <w:name w:val="WW8Num102z3"/>
    <w:rsid w:val="0053220B"/>
    <w:rPr>
      <w:b/>
    </w:rPr>
  </w:style>
  <w:style w:type="character" w:customStyle="1" w:styleId="WW8Num102z4">
    <w:name w:val="WW8Num102z4"/>
    <w:rsid w:val="0053220B"/>
  </w:style>
  <w:style w:type="character" w:customStyle="1" w:styleId="WW8Num102z5">
    <w:name w:val="WW8Num102z5"/>
    <w:rsid w:val="0053220B"/>
  </w:style>
  <w:style w:type="character" w:customStyle="1" w:styleId="WW8Num102z6">
    <w:name w:val="WW8Num102z6"/>
    <w:rsid w:val="0053220B"/>
  </w:style>
  <w:style w:type="character" w:customStyle="1" w:styleId="WW8Num102z7">
    <w:name w:val="WW8Num102z7"/>
    <w:rsid w:val="0053220B"/>
  </w:style>
  <w:style w:type="character" w:customStyle="1" w:styleId="WW8Num102z8">
    <w:name w:val="WW8Num102z8"/>
    <w:rsid w:val="0053220B"/>
  </w:style>
  <w:style w:type="character" w:customStyle="1" w:styleId="WW8Num103z1">
    <w:name w:val="WW8Num103z1"/>
    <w:rsid w:val="0053220B"/>
    <w:rPr>
      <w:rFonts w:ascii="Cambria" w:hAnsi="Cambria" w:cs="Cambria"/>
      <w:b w:val="0"/>
      <w:sz w:val="22"/>
      <w:szCs w:val="22"/>
    </w:rPr>
  </w:style>
  <w:style w:type="character" w:customStyle="1" w:styleId="WW8Num103z2">
    <w:name w:val="WW8Num103z2"/>
    <w:rsid w:val="0053220B"/>
  </w:style>
  <w:style w:type="character" w:customStyle="1" w:styleId="WW8Num103z3">
    <w:name w:val="WW8Num103z3"/>
    <w:rsid w:val="0053220B"/>
  </w:style>
  <w:style w:type="character" w:customStyle="1" w:styleId="WW8Num103z4">
    <w:name w:val="WW8Num103z4"/>
    <w:rsid w:val="0053220B"/>
  </w:style>
  <w:style w:type="character" w:customStyle="1" w:styleId="WW8Num103z5">
    <w:name w:val="WW8Num103z5"/>
    <w:rsid w:val="0053220B"/>
  </w:style>
  <w:style w:type="character" w:customStyle="1" w:styleId="WW8Num103z6">
    <w:name w:val="WW8Num103z6"/>
    <w:rsid w:val="0053220B"/>
  </w:style>
  <w:style w:type="character" w:customStyle="1" w:styleId="WW8Num103z7">
    <w:name w:val="WW8Num103z7"/>
    <w:rsid w:val="0053220B"/>
  </w:style>
  <w:style w:type="character" w:customStyle="1" w:styleId="WW8Num103z8">
    <w:name w:val="WW8Num103z8"/>
    <w:rsid w:val="0053220B"/>
  </w:style>
  <w:style w:type="character" w:customStyle="1" w:styleId="WW8Num104z3">
    <w:name w:val="WW8Num104z3"/>
    <w:rsid w:val="0053220B"/>
  </w:style>
  <w:style w:type="character" w:customStyle="1" w:styleId="WW8Num104z4">
    <w:name w:val="WW8Num104z4"/>
    <w:rsid w:val="0053220B"/>
  </w:style>
  <w:style w:type="character" w:customStyle="1" w:styleId="WW8Num104z5">
    <w:name w:val="WW8Num104z5"/>
    <w:rsid w:val="0053220B"/>
  </w:style>
  <w:style w:type="character" w:customStyle="1" w:styleId="WW8Num104z6">
    <w:name w:val="WW8Num104z6"/>
    <w:rsid w:val="0053220B"/>
  </w:style>
  <w:style w:type="character" w:customStyle="1" w:styleId="WW8Num104z7">
    <w:name w:val="WW8Num104z7"/>
    <w:rsid w:val="0053220B"/>
  </w:style>
  <w:style w:type="character" w:customStyle="1" w:styleId="WW8Num104z8">
    <w:name w:val="WW8Num104z8"/>
    <w:rsid w:val="0053220B"/>
  </w:style>
  <w:style w:type="character" w:customStyle="1" w:styleId="WW8Num105z3">
    <w:name w:val="WW8Num105z3"/>
    <w:rsid w:val="0053220B"/>
    <w:rPr>
      <w:rFonts w:hint="default"/>
    </w:rPr>
  </w:style>
  <w:style w:type="character" w:customStyle="1" w:styleId="WW8Num106z1">
    <w:name w:val="WW8Num106z1"/>
    <w:rsid w:val="0053220B"/>
  </w:style>
  <w:style w:type="character" w:customStyle="1" w:styleId="WW8Num106z2">
    <w:name w:val="WW8Num106z2"/>
    <w:rsid w:val="0053220B"/>
  </w:style>
  <w:style w:type="character" w:customStyle="1" w:styleId="WW8Num106z3">
    <w:name w:val="WW8Num106z3"/>
    <w:rsid w:val="0053220B"/>
  </w:style>
  <w:style w:type="character" w:customStyle="1" w:styleId="WW8Num106z4">
    <w:name w:val="WW8Num106z4"/>
    <w:rsid w:val="0053220B"/>
  </w:style>
  <w:style w:type="character" w:customStyle="1" w:styleId="WW8Num106z5">
    <w:name w:val="WW8Num106z5"/>
    <w:rsid w:val="0053220B"/>
  </w:style>
  <w:style w:type="character" w:customStyle="1" w:styleId="WW8Num106z6">
    <w:name w:val="WW8Num106z6"/>
    <w:rsid w:val="0053220B"/>
  </w:style>
  <w:style w:type="character" w:customStyle="1" w:styleId="WW8Num106z7">
    <w:name w:val="WW8Num106z7"/>
    <w:rsid w:val="0053220B"/>
  </w:style>
  <w:style w:type="character" w:customStyle="1" w:styleId="WW8Num106z8">
    <w:name w:val="WW8Num106z8"/>
    <w:rsid w:val="0053220B"/>
  </w:style>
  <w:style w:type="character" w:customStyle="1" w:styleId="WW8Num107z3">
    <w:name w:val="WW8Num107z3"/>
    <w:rsid w:val="0053220B"/>
  </w:style>
  <w:style w:type="character" w:customStyle="1" w:styleId="WW8Num107z4">
    <w:name w:val="WW8Num107z4"/>
    <w:rsid w:val="0053220B"/>
  </w:style>
  <w:style w:type="character" w:customStyle="1" w:styleId="WW8Num107z5">
    <w:name w:val="WW8Num107z5"/>
    <w:rsid w:val="0053220B"/>
  </w:style>
  <w:style w:type="character" w:customStyle="1" w:styleId="WW8Num107z6">
    <w:name w:val="WW8Num107z6"/>
    <w:rsid w:val="0053220B"/>
  </w:style>
  <w:style w:type="character" w:customStyle="1" w:styleId="WW8Num107z7">
    <w:name w:val="WW8Num107z7"/>
    <w:rsid w:val="0053220B"/>
  </w:style>
  <w:style w:type="character" w:customStyle="1" w:styleId="WW8Num107z8">
    <w:name w:val="WW8Num107z8"/>
    <w:rsid w:val="0053220B"/>
  </w:style>
  <w:style w:type="character" w:customStyle="1" w:styleId="WW8Num108z3">
    <w:name w:val="WW8Num108z3"/>
    <w:rsid w:val="0053220B"/>
  </w:style>
  <w:style w:type="character" w:customStyle="1" w:styleId="WW8Num108z4">
    <w:name w:val="WW8Num108z4"/>
    <w:rsid w:val="0053220B"/>
  </w:style>
  <w:style w:type="character" w:customStyle="1" w:styleId="WW8Num108z5">
    <w:name w:val="WW8Num108z5"/>
    <w:rsid w:val="0053220B"/>
  </w:style>
  <w:style w:type="character" w:customStyle="1" w:styleId="WW8Num108z6">
    <w:name w:val="WW8Num108z6"/>
    <w:rsid w:val="0053220B"/>
  </w:style>
  <w:style w:type="character" w:customStyle="1" w:styleId="WW8Num108z7">
    <w:name w:val="WW8Num108z7"/>
    <w:rsid w:val="0053220B"/>
  </w:style>
  <w:style w:type="character" w:customStyle="1" w:styleId="WW8Num108z8">
    <w:name w:val="WW8Num108z8"/>
    <w:rsid w:val="0053220B"/>
  </w:style>
  <w:style w:type="character" w:customStyle="1" w:styleId="WW8Num109z2">
    <w:name w:val="WW8Num109z2"/>
    <w:rsid w:val="0053220B"/>
    <w:rPr>
      <w:rFonts w:ascii="Wingdings" w:hAnsi="Wingdings" w:cs="Wingdings" w:hint="default"/>
    </w:rPr>
  </w:style>
  <w:style w:type="character" w:customStyle="1" w:styleId="WW8Num109z3">
    <w:name w:val="WW8Num109z3"/>
    <w:rsid w:val="0053220B"/>
    <w:rPr>
      <w:rFonts w:ascii="Symbol" w:hAnsi="Symbol" w:cs="Symbol" w:hint="default"/>
    </w:rPr>
  </w:style>
  <w:style w:type="character" w:customStyle="1" w:styleId="WW8Num110z2">
    <w:name w:val="WW8Num110z2"/>
    <w:rsid w:val="0053220B"/>
    <w:rPr>
      <w:rFonts w:ascii="Wingdings" w:hAnsi="Wingdings" w:cs="Wingdings" w:hint="default"/>
    </w:rPr>
  </w:style>
  <w:style w:type="character" w:customStyle="1" w:styleId="WW8Num112z3">
    <w:name w:val="WW8Num112z3"/>
    <w:rsid w:val="0053220B"/>
    <w:rPr>
      <w:rFonts w:ascii="Symbol" w:hAnsi="Symbol" w:cs="Symbol" w:hint="default"/>
    </w:rPr>
  </w:style>
  <w:style w:type="character" w:customStyle="1" w:styleId="WW8Num113z4">
    <w:name w:val="WW8Num113z4"/>
    <w:rsid w:val="0053220B"/>
    <w:rPr>
      <w:rFonts w:hint="default"/>
    </w:rPr>
  </w:style>
  <w:style w:type="character" w:customStyle="1" w:styleId="WW8Num114z3">
    <w:name w:val="WW8Num114z3"/>
    <w:rsid w:val="0053220B"/>
  </w:style>
  <w:style w:type="character" w:customStyle="1" w:styleId="WW8Num114z4">
    <w:name w:val="WW8Num114z4"/>
    <w:rsid w:val="0053220B"/>
  </w:style>
  <w:style w:type="character" w:customStyle="1" w:styleId="WW8Num114z5">
    <w:name w:val="WW8Num114z5"/>
    <w:rsid w:val="0053220B"/>
  </w:style>
  <w:style w:type="character" w:customStyle="1" w:styleId="WW8Num114z6">
    <w:name w:val="WW8Num114z6"/>
    <w:rsid w:val="0053220B"/>
  </w:style>
  <w:style w:type="character" w:customStyle="1" w:styleId="WW8Num114z7">
    <w:name w:val="WW8Num114z7"/>
    <w:rsid w:val="0053220B"/>
  </w:style>
  <w:style w:type="character" w:customStyle="1" w:styleId="WW8Num114z8">
    <w:name w:val="WW8Num114z8"/>
    <w:rsid w:val="0053220B"/>
  </w:style>
  <w:style w:type="character" w:customStyle="1" w:styleId="WW8Num115z1">
    <w:name w:val="WW8Num115z1"/>
    <w:rsid w:val="0053220B"/>
  </w:style>
  <w:style w:type="character" w:customStyle="1" w:styleId="WW8Num115z2">
    <w:name w:val="WW8Num115z2"/>
    <w:rsid w:val="0053220B"/>
  </w:style>
  <w:style w:type="character" w:customStyle="1" w:styleId="WW8Num115z3">
    <w:name w:val="WW8Num115z3"/>
    <w:rsid w:val="0053220B"/>
  </w:style>
  <w:style w:type="character" w:customStyle="1" w:styleId="WW8Num115z4">
    <w:name w:val="WW8Num115z4"/>
    <w:rsid w:val="0053220B"/>
  </w:style>
  <w:style w:type="character" w:customStyle="1" w:styleId="WW8Num115z5">
    <w:name w:val="WW8Num115z5"/>
    <w:rsid w:val="0053220B"/>
  </w:style>
  <w:style w:type="character" w:customStyle="1" w:styleId="WW8Num115z6">
    <w:name w:val="WW8Num115z6"/>
    <w:rsid w:val="0053220B"/>
  </w:style>
  <w:style w:type="character" w:customStyle="1" w:styleId="WW8Num115z7">
    <w:name w:val="WW8Num115z7"/>
    <w:rsid w:val="0053220B"/>
  </w:style>
  <w:style w:type="character" w:customStyle="1" w:styleId="WW8Num115z8">
    <w:name w:val="WW8Num115z8"/>
    <w:rsid w:val="0053220B"/>
  </w:style>
  <w:style w:type="character" w:customStyle="1" w:styleId="WW8Num116z3">
    <w:name w:val="WW8Num116z3"/>
    <w:rsid w:val="0053220B"/>
  </w:style>
  <w:style w:type="character" w:customStyle="1" w:styleId="WW8Num116z5">
    <w:name w:val="WW8Num116z5"/>
    <w:rsid w:val="0053220B"/>
  </w:style>
  <w:style w:type="character" w:customStyle="1" w:styleId="WW8Num116z6">
    <w:name w:val="WW8Num116z6"/>
    <w:rsid w:val="0053220B"/>
  </w:style>
  <w:style w:type="character" w:customStyle="1" w:styleId="WW8Num116z7">
    <w:name w:val="WW8Num116z7"/>
    <w:rsid w:val="0053220B"/>
  </w:style>
  <w:style w:type="character" w:customStyle="1" w:styleId="WW8Num116z8">
    <w:name w:val="WW8Num116z8"/>
    <w:rsid w:val="0053220B"/>
  </w:style>
  <w:style w:type="character" w:customStyle="1" w:styleId="WW8Num117z1">
    <w:name w:val="WW8Num117z1"/>
    <w:rsid w:val="0053220B"/>
  </w:style>
  <w:style w:type="character" w:customStyle="1" w:styleId="WW8Num117z3">
    <w:name w:val="WW8Num117z3"/>
    <w:rsid w:val="0053220B"/>
  </w:style>
  <w:style w:type="character" w:customStyle="1" w:styleId="WW8Num117z5">
    <w:name w:val="WW8Num117z5"/>
    <w:rsid w:val="0053220B"/>
  </w:style>
  <w:style w:type="character" w:customStyle="1" w:styleId="WW8Num117z6">
    <w:name w:val="WW8Num117z6"/>
    <w:rsid w:val="0053220B"/>
  </w:style>
  <w:style w:type="character" w:customStyle="1" w:styleId="WW8Num117z7">
    <w:name w:val="WW8Num117z7"/>
    <w:rsid w:val="0053220B"/>
  </w:style>
  <w:style w:type="character" w:customStyle="1" w:styleId="WW8Num117z8">
    <w:name w:val="WW8Num117z8"/>
    <w:rsid w:val="0053220B"/>
  </w:style>
  <w:style w:type="character" w:customStyle="1" w:styleId="WW8Num118z3">
    <w:name w:val="WW8Num118z3"/>
    <w:rsid w:val="0053220B"/>
  </w:style>
  <w:style w:type="character" w:customStyle="1" w:styleId="WW8Num118z4">
    <w:name w:val="WW8Num118z4"/>
    <w:rsid w:val="0053220B"/>
  </w:style>
  <w:style w:type="character" w:customStyle="1" w:styleId="WW8Num118z5">
    <w:name w:val="WW8Num118z5"/>
    <w:rsid w:val="0053220B"/>
  </w:style>
  <w:style w:type="character" w:customStyle="1" w:styleId="WW8Num118z6">
    <w:name w:val="WW8Num118z6"/>
    <w:rsid w:val="0053220B"/>
  </w:style>
  <w:style w:type="character" w:customStyle="1" w:styleId="WW8Num118z7">
    <w:name w:val="WW8Num118z7"/>
    <w:rsid w:val="0053220B"/>
  </w:style>
  <w:style w:type="character" w:customStyle="1" w:styleId="WW8Num118z8">
    <w:name w:val="WW8Num118z8"/>
    <w:rsid w:val="0053220B"/>
  </w:style>
  <w:style w:type="character" w:customStyle="1" w:styleId="WW8Num119z2">
    <w:name w:val="WW8Num119z2"/>
    <w:rsid w:val="0053220B"/>
    <w:rPr>
      <w:b/>
      <w:i w:val="0"/>
      <w:sz w:val="22"/>
      <w:szCs w:val="22"/>
    </w:rPr>
  </w:style>
  <w:style w:type="character" w:customStyle="1" w:styleId="WW8Num119z3">
    <w:name w:val="WW8Num119z3"/>
    <w:rsid w:val="0053220B"/>
    <w:rPr>
      <w:b/>
    </w:rPr>
  </w:style>
  <w:style w:type="character" w:customStyle="1" w:styleId="WW8Num119z4">
    <w:name w:val="WW8Num119z4"/>
    <w:rsid w:val="0053220B"/>
  </w:style>
  <w:style w:type="character" w:customStyle="1" w:styleId="WW8Num119z5">
    <w:name w:val="WW8Num119z5"/>
    <w:rsid w:val="0053220B"/>
  </w:style>
  <w:style w:type="character" w:customStyle="1" w:styleId="WW8Num119z6">
    <w:name w:val="WW8Num119z6"/>
    <w:rsid w:val="0053220B"/>
  </w:style>
  <w:style w:type="character" w:customStyle="1" w:styleId="WW8Num119z7">
    <w:name w:val="WW8Num119z7"/>
    <w:rsid w:val="0053220B"/>
  </w:style>
  <w:style w:type="character" w:customStyle="1" w:styleId="WW8Num119z8">
    <w:name w:val="WW8Num119z8"/>
    <w:rsid w:val="0053220B"/>
  </w:style>
  <w:style w:type="character" w:customStyle="1" w:styleId="WW8Num120z1">
    <w:name w:val="WW8Num120z1"/>
    <w:rsid w:val="0053220B"/>
    <w:rPr>
      <w:rFonts w:ascii="Cambria" w:hAnsi="Cambria" w:cs="Cambria"/>
      <w:strike w:val="0"/>
      <w:dstrike w:val="0"/>
      <w:sz w:val="22"/>
      <w:szCs w:val="22"/>
    </w:rPr>
  </w:style>
  <w:style w:type="character" w:customStyle="1" w:styleId="WW8Num120z3">
    <w:name w:val="WW8Num120z3"/>
    <w:rsid w:val="0053220B"/>
  </w:style>
  <w:style w:type="character" w:customStyle="1" w:styleId="WW8Num120z4">
    <w:name w:val="WW8Num120z4"/>
    <w:rsid w:val="0053220B"/>
  </w:style>
  <w:style w:type="character" w:customStyle="1" w:styleId="WW8Num120z5">
    <w:name w:val="WW8Num120z5"/>
    <w:rsid w:val="0053220B"/>
  </w:style>
  <w:style w:type="character" w:customStyle="1" w:styleId="WW8Num120z6">
    <w:name w:val="WW8Num120z6"/>
    <w:rsid w:val="0053220B"/>
  </w:style>
  <w:style w:type="character" w:customStyle="1" w:styleId="WW8Num120z7">
    <w:name w:val="WW8Num120z7"/>
    <w:rsid w:val="0053220B"/>
  </w:style>
  <w:style w:type="character" w:customStyle="1" w:styleId="WW8Num120z8">
    <w:name w:val="WW8Num120z8"/>
    <w:rsid w:val="0053220B"/>
  </w:style>
  <w:style w:type="character" w:customStyle="1" w:styleId="WW8Num121z2">
    <w:name w:val="WW8Num121z2"/>
    <w:rsid w:val="0053220B"/>
  </w:style>
  <w:style w:type="character" w:customStyle="1" w:styleId="WW8Num121z4">
    <w:name w:val="WW8Num121z4"/>
    <w:rsid w:val="0053220B"/>
  </w:style>
  <w:style w:type="character" w:customStyle="1" w:styleId="WW8Num121z5">
    <w:name w:val="WW8Num121z5"/>
    <w:rsid w:val="0053220B"/>
  </w:style>
  <w:style w:type="character" w:customStyle="1" w:styleId="WW8Num121z6">
    <w:name w:val="WW8Num121z6"/>
    <w:rsid w:val="0053220B"/>
  </w:style>
  <w:style w:type="character" w:customStyle="1" w:styleId="WW8Num121z7">
    <w:name w:val="WW8Num121z7"/>
    <w:rsid w:val="0053220B"/>
  </w:style>
  <w:style w:type="character" w:customStyle="1" w:styleId="WW8Num121z8">
    <w:name w:val="WW8Num121z8"/>
    <w:rsid w:val="0053220B"/>
  </w:style>
  <w:style w:type="character" w:customStyle="1" w:styleId="WW8Num122z1">
    <w:name w:val="WW8Num122z1"/>
    <w:rsid w:val="0053220B"/>
  </w:style>
  <w:style w:type="character" w:customStyle="1" w:styleId="WW8Num122z2">
    <w:name w:val="WW8Num122z2"/>
    <w:rsid w:val="0053220B"/>
  </w:style>
  <w:style w:type="character" w:customStyle="1" w:styleId="WW8Num122z3">
    <w:name w:val="WW8Num122z3"/>
    <w:rsid w:val="0053220B"/>
  </w:style>
  <w:style w:type="character" w:customStyle="1" w:styleId="WW8Num122z4">
    <w:name w:val="WW8Num122z4"/>
    <w:rsid w:val="0053220B"/>
  </w:style>
  <w:style w:type="character" w:customStyle="1" w:styleId="WW8Num122z5">
    <w:name w:val="WW8Num122z5"/>
    <w:rsid w:val="0053220B"/>
  </w:style>
  <w:style w:type="character" w:customStyle="1" w:styleId="WW8Num122z6">
    <w:name w:val="WW8Num122z6"/>
    <w:rsid w:val="0053220B"/>
  </w:style>
  <w:style w:type="character" w:customStyle="1" w:styleId="WW8Num122z7">
    <w:name w:val="WW8Num122z7"/>
    <w:rsid w:val="0053220B"/>
  </w:style>
  <w:style w:type="character" w:customStyle="1" w:styleId="WW8Num122z8">
    <w:name w:val="WW8Num122z8"/>
    <w:rsid w:val="0053220B"/>
  </w:style>
  <w:style w:type="character" w:customStyle="1" w:styleId="WW8Num123z3">
    <w:name w:val="WW8Num123z3"/>
    <w:rsid w:val="0053220B"/>
  </w:style>
  <w:style w:type="character" w:customStyle="1" w:styleId="WW8Num123z4">
    <w:name w:val="WW8Num123z4"/>
    <w:rsid w:val="0053220B"/>
  </w:style>
  <w:style w:type="character" w:customStyle="1" w:styleId="WW8Num123z5">
    <w:name w:val="WW8Num123z5"/>
    <w:rsid w:val="0053220B"/>
  </w:style>
  <w:style w:type="character" w:customStyle="1" w:styleId="WW8Num123z6">
    <w:name w:val="WW8Num123z6"/>
    <w:rsid w:val="0053220B"/>
  </w:style>
  <w:style w:type="character" w:customStyle="1" w:styleId="WW8Num123z7">
    <w:name w:val="WW8Num123z7"/>
    <w:rsid w:val="0053220B"/>
  </w:style>
  <w:style w:type="character" w:customStyle="1" w:styleId="WW8Num123z8">
    <w:name w:val="WW8Num123z8"/>
    <w:rsid w:val="0053220B"/>
  </w:style>
  <w:style w:type="character" w:customStyle="1" w:styleId="WW8Num124z1">
    <w:name w:val="WW8Num124z1"/>
    <w:rsid w:val="0053220B"/>
    <w:rPr>
      <w:rFonts w:ascii="Cambria" w:hAnsi="Cambria" w:cs="Cambria"/>
      <w:sz w:val="22"/>
      <w:szCs w:val="22"/>
    </w:rPr>
  </w:style>
  <w:style w:type="character" w:customStyle="1" w:styleId="WW8Num124z2">
    <w:name w:val="WW8Num124z2"/>
    <w:rsid w:val="0053220B"/>
  </w:style>
  <w:style w:type="character" w:customStyle="1" w:styleId="WW8Num124z3">
    <w:name w:val="WW8Num124z3"/>
    <w:rsid w:val="0053220B"/>
    <w:rPr>
      <w:b w:val="0"/>
    </w:rPr>
  </w:style>
  <w:style w:type="character" w:customStyle="1" w:styleId="WW8Num124z4">
    <w:name w:val="WW8Num124z4"/>
    <w:rsid w:val="0053220B"/>
  </w:style>
  <w:style w:type="character" w:customStyle="1" w:styleId="WW8Num124z5">
    <w:name w:val="WW8Num124z5"/>
    <w:rsid w:val="0053220B"/>
  </w:style>
  <w:style w:type="character" w:customStyle="1" w:styleId="WW8Num124z6">
    <w:name w:val="WW8Num124z6"/>
    <w:rsid w:val="0053220B"/>
  </w:style>
  <w:style w:type="character" w:customStyle="1" w:styleId="WW8Num124z7">
    <w:name w:val="WW8Num124z7"/>
    <w:rsid w:val="0053220B"/>
  </w:style>
  <w:style w:type="character" w:customStyle="1" w:styleId="WW8Num124z8">
    <w:name w:val="WW8Num124z8"/>
    <w:rsid w:val="0053220B"/>
  </w:style>
  <w:style w:type="character" w:customStyle="1" w:styleId="WW8Num125z3">
    <w:name w:val="WW8Num125z3"/>
    <w:rsid w:val="0053220B"/>
  </w:style>
  <w:style w:type="character" w:customStyle="1" w:styleId="WW8Num125z4">
    <w:name w:val="WW8Num125z4"/>
    <w:rsid w:val="0053220B"/>
  </w:style>
  <w:style w:type="character" w:customStyle="1" w:styleId="WW8Num125z5">
    <w:name w:val="WW8Num125z5"/>
    <w:rsid w:val="0053220B"/>
  </w:style>
  <w:style w:type="character" w:customStyle="1" w:styleId="WW8Num125z6">
    <w:name w:val="WW8Num125z6"/>
    <w:rsid w:val="0053220B"/>
  </w:style>
  <w:style w:type="character" w:customStyle="1" w:styleId="WW8Num125z7">
    <w:name w:val="WW8Num125z7"/>
    <w:rsid w:val="0053220B"/>
  </w:style>
  <w:style w:type="character" w:customStyle="1" w:styleId="WW8Num125z8">
    <w:name w:val="WW8Num125z8"/>
    <w:rsid w:val="0053220B"/>
  </w:style>
  <w:style w:type="character" w:customStyle="1" w:styleId="WW8Num126z2">
    <w:name w:val="WW8Num126z2"/>
    <w:rsid w:val="0053220B"/>
  </w:style>
  <w:style w:type="character" w:customStyle="1" w:styleId="WW8Num126z4">
    <w:name w:val="WW8Num126z4"/>
    <w:rsid w:val="0053220B"/>
  </w:style>
  <w:style w:type="character" w:customStyle="1" w:styleId="WW8Num126z5">
    <w:name w:val="WW8Num126z5"/>
    <w:rsid w:val="0053220B"/>
  </w:style>
  <w:style w:type="character" w:customStyle="1" w:styleId="WW8Num126z6">
    <w:name w:val="WW8Num126z6"/>
    <w:rsid w:val="0053220B"/>
  </w:style>
  <w:style w:type="character" w:customStyle="1" w:styleId="WW8Num126z7">
    <w:name w:val="WW8Num126z7"/>
    <w:rsid w:val="0053220B"/>
  </w:style>
  <w:style w:type="character" w:customStyle="1" w:styleId="WW8Num126z8">
    <w:name w:val="WW8Num126z8"/>
    <w:rsid w:val="0053220B"/>
  </w:style>
  <w:style w:type="character" w:customStyle="1" w:styleId="WW8Num127z1">
    <w:name w:val="WW8Num127z1"/>
    <w:rsid w:val="0053220B"/>
  </w:style>
  <w:style w:type="character" w:customStyle="1" w:styleId="WW8Num127z2">
    <w:name w:val="WW8Num127z2"/>
    <w:rsid w:val="0053220B"/>
  </w:style>
  <w:style w:type="character" w:customStyle="1" w:styleId="WW8Num127z3">
    <w:name w:val="WW8Num127z3"/>
    <w:rsid w:val="0053220B"/>
  </w:style>
  <w:style w:type="character" w:customStyle="1" w:styleId="WW8Num127z4">
    <w:name w:val="WW8Num127z4"/>
    <w:rsid w:val="0053220B"/>
  </w:style>
  <w:style w:type="character" w:customStyle="1" w:styleId="WW8Num127z5">
    <w:name w:val="WW8Num127z5"/>
    <w:rsid w:val="0053220B"/>
  </w:style>
  <w:style w:type="character" w:customStyle="1" w:styleId="WW8Num127z6">
    <w:name w:val="WW8Num127z6"/>
    <w:rsid w:val="0053220B"/>
  </w:style>
  <w:style w:type="character" w:customStyle="1" w:styleId="WW8Num127z7">
    <w:name w:val="WW8Num127z7"/>
    <w:rsid w:val="0053220B"/>
  </w:style>
  <w:style w:type="character" w:customStyle="1" w:styleId="WW8Num127z8">
    <w:name w:val="WW8Num127z8"/>
    <w:rsid w:val="0053220B"/>
  </w:style>
  <w:style w:type="character" w:customStyle="1" w:styleId="WW8Num128z1">
    <w:name w:val="WW8Num128z1"/>
    <w:rsid w:val="0053220B"/>
  </w:style>
  <w:style w:type="character" w:customStyle="1" w:styleId="WW8Num128z2">
    <w:name w:val="WW8Num128z2"/>
    <w:rsid w:val="0053220B"/>
  </w:style>
  <w:style w:type="character" w:customStyle="1" w:styleId="WW8Num128z4">
    <w:name w:val="WW8Num128z4"/>
    <w:rsid w:val="0053220B"/>
  </w:style>
  <w:style w:type="character" w:customStyle="1" w:styleId="WW8Num128z5">
    <w:name w:val="WW8Num128z5"/>
    <w:rsid w:val="0053220B"/>
  </w:style>
  <w:style w:type="character" w:customStyle="1" w:styleId="WW8Num128z6">
    <w:name w:val="WW8Num128z6"/>
    <w:rsid w:val="0053220B"/>
  </w:style>
  <w:style w:type="character" w:customStyle="1" w:styleId="WW8Num128z7">
    <w:name w:val="WW8Num128z7"/>
    <w:rsid w:val="0053220B"/>
  </w:style>
  <w:style w:type="character" w:customStyle="1" w:styleId="WW8Num128z8">
    <w:name w:val="WW8Num128z8"/>
    <w:rsid w:val="0053220B"/>
  </w:style>
  <w:style w:type="character" w:customStyle="1" w:styleId="WW8Num129z1">
    <w:name w:val="WW8Num129z1"/>
    <w:rsid w:val="0053220B"/>
    <w:rPr>
      <w:rFonts w:cs="Times New Roman"/>
    </w:rPr>
  </w:style>
  <w:style w:type="character" w:customStyle="1" w:styleId="WW8Num130z1">
    <w:name w:val="WW8Num130z1"/>
    <w:rsid w:val="0053220B"/>
    <w:rPr>
      <w:rFonts w:ascii="Courier New" w:hAnsi="Courier New" w:cs="Courier New" w:hint="default"/>
    </w:rPr>
  </w:style>
  <w:style w:type="character" w:customStyle="1" w:styleId="WW8Num130z2">
    <w:name w:val="WW8Num130z2"/>
    <w:rsid w:val="0053220B"/>
    <w:rPr>
      <w:rFonts w:ascii="Wingdings" w:hAnsi="Wingdings" w:cs="Wingdings" w:hint="default"/>
    </w:rPr>
  </w:style>
  <w:style w:type="character" w:customStyle="1" w:styleId="WW8Num131z2">
    <w:name w:val="WW8Num131z2"/>
    <w:rsid w:val="0053220B"/>
  </w:style>
  <w:style w:type="character" w:customStyle="1" w:styleId="WW8Num131z4">
    <w:name w:val="WW8Num131z4"/>
    <w:rsid w:val="0053220B"/>
  </w:style>
  <w:style w:type="character" w:customStyle="1" w:styleId="WW8Num131z5">
    <w:name w:val="WW8Num131z5"/>
    <w:rsid w:val="0053220B"/>
  </w:style>
  <w:style w:type="character" w:customStyle="1" w:styleId="WW8Num131z6">
    <w:name w:val="WW8Num131z6"/>
    <w:rsid w:val="0053220B"/>
  </w:style>
  <w:style w:type="character" w:customStyle="1" w:styleId="WW8Num131z7">
    <w:name w:val="WW8Num131z7"/>
    <w:rsid w:val="0053220B"/>
  </w:style>
  <w:style w:type="character" w:customStyle="1" w:styleId="WW8Num131z8">
    <w:name w:val="WW8Num131z8"/>
    <w:rsid w:val="0053220B"/>
  </w:style>
  <w:style w:type="character" w:customStyle="1" w:styleId="WW8Num132z2">
    <w:name w:val="WW8Num132z2"/>
    <w:rsid w:val="0053220B"/>
  </w:style>
  <w:style w:type="character" w:customStyle="1" w:styleId="WW8Num132z4">
    <w:name w:val="WW8Num132z4"/>
    <w:rsid w:val="0053220B"/>
  </w:style>
  <w:style w:type="character" w:customStyle="1" w:styleId="WW8Num132z5">
    <w:name w:val="WW8Num132z5"/>
    <w:rsid w:val="0053220B"/>
  </w:style>
  <w:style w:type="character" w:customStyle="1" w:styleId="WW8Num132z6">
    <w:name w:val="WW8Num132z6"/>
    <w:rsid w:val="0053220B"/>
  </w:style>
  <w:style w:type="character" w:customStyle="1" w:styleId="WW8Num132z7">
    <w:name w:val="WW8Num132z7"/>
    <w:rsid w:val="0053220B"/>
  </w:style>
  <w:style w:type="character" w:customStyle="1" w:styleId="WW8Num132z8">
    <w:name w:val="WW8Num132z8"/>
    <w:rsid w:val="0053220B"/>
  </w:style>
  <w:style w:type="character" w:customStyle="1" w:styleId="WW8Num133z3">
    <w:name w:val="WW8Num133z3"/>
    <w:rsid w:val="0053220B"/>
  </w:style>
  <w:style w:type="character" w:customStyle="1" w:styleId="WW8Num133z4">
    <w:name w:val="WW8Num133z4"/>
    <w:rsid w:val="0053220B"/>
  </w:style>
  <w:style w:type="character" w:customStyle="1" w:styleId="WW8Num133z5">
    <w:name w:val="WW8Num133z5"/>
    <w:rsid w:val="0053220B"/>
  </w:style>
  <w:style w:type="character" w:customStyle="1" w:styleId="WW8Num133z6">
    <w:name w:val="WW8Num133z6"/>
    <w:rsid w:val="0053220B"/>
  </w:style>
  <w:style w:type="character" w:customStyle="1" w:styleId="WW8Num133z7">
    <w:name w:val="WW8Num133z7"/>
    <w:rsid w:val="0053220B"/>
  </w:style>
  <w:style w:type="character" w:customStyle="1" w:styleId="WW8Num133z8">
    <w:name w:val="WW8Num133z8"/>
    <w:rsid w:val="0053220B"/>
  </w:style>
  <w:style w:type="character" w:customStyle="1" w:styleId="WW8Num134z1">
    <w:name w:val="WW8Num134z1"/>
    <w:rsid w:val="0053220B"/>
  </w:style>
  <w:style w:type="character" w:customStyle="1" w:styleId="WW8Num134z2">
    <w:name w:val="WW8Num134z2"/>
    <w:rsid w:val="0053220B"/>
  </w:style>
  <w:style w:type="character" w:customStyle="1" w:styleId="WW8Num134z3">
    <w:name w:val="WW8Num134z3"/>
    <w:rsid w:val="0053220B"/>
  </w:style>
  <w:style w:type="character" w:customStyle="1" w:styleId="WW8Num134z4">
    <w:name w:val="WW8Num134z4"/>
    <w:rsid w:val="0053220B"/>
  </w:style>
  <w:style w:type="character" w:customStyle="1" w:styleId="WW8Num134z5">
    <w:name w:val="WW8Num134z5"/>
    <w:rsid w:val="0053220B"/>
  </w:style>
  <w:style w:type="character" w:customStyle="1" w:styleId="WW8Num134z6">
    <w:name w:val="WW8Num134z6"/>
    <w:rsid w:val="0053220B"/>
  </w:style>
  <w:style w:type="character" w:customStyle="1" w:styleId="WW8Num134z7">
    <w:name w:val="WW8Num134z7"/>
    <w:rsid w:val="0053220B"/>
  </w:style>
  <w:style w:type="character" w:customStyle="1" w:styleId="WW8Num134z8">
    <w:name w:val="WW8Num134z8"/>
    <w:rsid w:val="0053220B"/>
  </w:style>
  <w:style w:type="character" w:customStyle="1" w:styleId="WW8Num135z0">
    <w:name w:val="WW8Num135z0"/>
    <w:rsid w:val="0053220B"/>
    <w:rPr>
      <w:rFonts w:ascii="Cambria" w:hAnsi="Cambria" w:cs="Cambria"/>
      <w:sz w:val="22"/>
      <w:szCs w:val="22"/>
    </w:rPr>
  </w:style>
  <w:style w:type="character" w:customStyle="1" w:styleId="WW8Num135z1">
    <w:name w:val="WW8Num135z1"/>
    <w:rsid w:val="0053220B"/>
  </w:style>
  <w:style w:type="character" w:customStyle="1" w:styleId="WW8Num135z2">
    <w:name w:val="WW8Num135z2"/>
    <w:rsid w:val="0053220B"/>
  </w:style>
  <w:style w:type="character" w:customStyle="1" w:styleId="WW8Num135z3">
    <w:name w:val="WW8Num135z3"/>
    <w:rsid w:val="0053220B"/>
  </w:style>
  <w:style w:type="character" w:customStyle="1" w:styleId="WW8Num135z4">
    <w:name w:val="WW8Num135z4"/>
    <w:rsid w:val="0053220B"/>
  </w:style>
  <w:style w:type="character" w:customStyle="1" w:styleId="WW8Num135z5">
    <w:name w:val="WW8Num135z5"/>
    <w:rsid w:val="0053220B"/>
  </w:style>
  <w:style w:type="character" w:customStyle="1" w:styleId="WW8Num135z6">
    <w:name w:val="WW8Num135z6"/>
    <w:rsid w:val="0053220B"/>
  </w:style>
  <w:style w:type="character" w:customStyle="1" w:styleId="WW8Num135z7">
    <w:name w:val="WW8Num135z7"/>
    <w:rsid w:val="0053220B"/>
  </w:style>
  <w:style w:type="character" w:customStyle="1" w:styleId="WW8Num135z8">
    <w:name w:val="WW8Num135z8"/>
    <w:rsid w:val="0053220B"/>
  </w:style>
  <w:style w:type="character" w:customStyle="1" w:styleId="WW8Num136z1">
    <w:name w:val="WW8Num136z1"/>
    <w:rsid w:val="0053220B"/>
  </w:style>
  <w:style w:type="character" w:customStyle="1" w:styleId="WW8Num136z2">
    <w:name w:val="WW8Num136z2"/>
    <w:rsid w:val="0053220B"/>
  </w:style>
  <w:style w:type="character" w:customStyle="1" w:styleId="WW8Num136z3">
    <w:name w:val="WW8Num136z3"/>
    <w:rsid w:val="0053220B"/>
  </w:style>
  <w:style w:type="character" w:customStyle="1" w:styleId="WW8Num136z4">
    <w:name w:val="WW8Num136z4"/>
    <w:rsid w:val="0053220B"/>
  </w:style>
  <w:style w:type="character" w:customStyle="1" w:styleId="WW8Num136z5">
    <w:name w:val="WW8Num136z5"/>
    <w:rsid w:val="0053220B"/>
  </w:style>
  <w:style w:type="character" w:customStyle="1" w:styleId="WW8Num136z6">
    <w:name w:val="WW8Num136z6"/>
    <w:rsid w:val="0053220B"/>
  </w:style>
  <w:style w:type="character" w:customStyle="1" w:styleId="WW8Num136z7">
    <w:name w:val="WW8Num136z7"/>
    <w:rsid w:val="0053220B"/>
  </w:style>
  <w:style w:type="character" w:customStyle="1" w:styleId="WW8Num136z8">
    <w:name w:val="WW8Num136z8"/>
    <w:rsid w:val="0053220B"/>
  </w:style>
  <w:style w:type="character" w:customStyle="1" w:styleId="WW8Num137z1">
    <w:name w:val="WW8Num137z1"/>
    <w:rsid w:val="0053220B"/>
  </w:style>
  <w:style w:type="character" w:customStyle="1" w:styleId="WW8Num137z2">
    <w:name w:val="WW8Num137z2"/>
    <w:rsid w:val="0053220B"/>
  </w:style>
  <w:style w:type="character" w:customStyle="1" w:styleId="WW8Num137z5">
    <w:name w:val="WW8Num137z5"/>
    <w:rsid w:val="0053220B"/>
  </w:style>
  <w:style w:type="character" w:customStyle="1" w:styleId="WW8Num137z6">
    <w:name w:val="WW8Num137z6"/>
    <w:rsid w:val="0053220B"/>
  </w:style>
  <w:style w:type="character" w:customStyle="1" w:styleId="WW8Num137z7">
    <w:name w:val="WW8Num137z7"/>
    <w:rsid w:val="0053220B"/>
  </w:style>
  <w:style w:type="character" w:customStyle="1" w:styleId="WW8Num137z8">
    <w:name w:val="WW8Num137z8"/>
    <w:rsid w:val="0053220B"/>
  </w:style>
  <w:style w:type="character" w:customStyle="1" w:styleId="WW8Num138z1">
    <w:name w:val="WW8Num138z1"/>
    <w:rsid w:val="0053220B"/>
  </w:style>
  <w:style w:type="character" w:customStyle="1" w:styleId="WW8Num138z2">
    <w:name w:val="WW8Num138z2"/>
    <w:rsid w:val="0053220B"/>
  </w:style>
  <w:style w:type="character" w:customStyle="1" w:styleId="WW8Num138z3">
    <w:name w:val="WW8Num138z3"/>
    <w:rsid w:val="0053220B"/>
  </w:style>
  <w:style w:type="character" w:customStyle="1" w:styleId="WW8Num138z4">
    <w:name w:val="WW8Num138z4"/>
    <w:rsid w:val="0053220B"/>
  </w:style>
  <w:style w:type="character" w:customStyle="1" w:styleId="WW8Num138z5">
    <w:name w:val="WW8Num138z5"/>
    <w:rsid w:val="0053220B"/>
  </w:style>
  <w:style w:type="character" w:customStyle="1" w:styleId="WW8Num138z6">
    <w:name w:val="WW8Num138z6"/>
    <w:rsid w:val="0053220B"/>
  </w:style>
  <w:style w:type="character" w:customStyle="1" w:styleId="WW8Num138z7">
    <w:name w:val="WW8Num138z7"/>
    <w:rsid w:val="0053220B"/>
  </w:style>
  <w:style w:type="character" w:customStyle="1" w:styleId="WW8Num138z8">
    <w:name w:val="WW8Num138z8"/>
    <w:rsid w:val="0053220B"/>
  </w:style>
  <w:style w:type="character" w:customStyle="1" w:styleId="WW8Num139z1">
    <w:name w:val="WW8Num139z1"/>
    <w:rsid w:val="0053220B"/>
  </w:style>
  <w:style w:type="character" w:customStyle="1" w:styleId="WW8Num139z2">
    <w:name w:val="WW8Num139z2"/>
    <w:rsid w:val="0053220B"/>
  </w:style>
  <w:style w:type="character" w:customStyle="1" w:styleId="WW8Num139z5">
    <w:name w:val="WW8Num139z5"/>
    <w:rsid w:val="0053220B"/>
  </w:style>
  <w:style w:type="character" w:customStyle="1" w:styleId="WW8Num139z6">
    <w:name w:val="WW8Num139z6"/>
    <w:rsid w:val="0053220B"/>
  </w:style>
  <w:style w:type="character" w:customStyle="1" w:styleId="WW8Num139z7">
    <w:name w:val="WW8Num139z7"/>
    <w:rsid w:val="0053220B"/>
  </w:style>
  <w:style w:type="character" w:customStyle="1" w:styleId="WW8Num139z8">
    <w:name w:val="WW8Num139z8"/>
    <w:rsid w:val="0053220B"/>
  </w:style>
  <w:style w:type="character" w:customStyle="1" w:styleId="WW8Num140z1">
    <w:name w:val="WW8Num140z1"/>
    <w:rsid w:val="0053220B"/>
  </w:style>
  <w:style w:type="character" w:customStyle="1" w:styleId="WW8Num140z3">
    <w:name w:val="WW8Num140z3"/>
    <w:rsid w:val="0053220B"/>
  </w:style>
  <w:style w:type="character" w:customStyle="1" w:styleId="WW8Num140z5">
    <w:name w:val="WW8Num140z5"/>
    <w:rsid w:val="0053220B"/>
  </w:style>
  <w:style w:type="character" w:customStyle="1" w:styleId="WW8Num140z6">
    <w:name w:val="WW8Num140z6"/>
    <w:rsid w:val="0053220B"/>
  </w:style>
  <w:style w:type="character" w:customStyle="1" w:styleId="WW8Num140z7">
    <w:name w:val="WW8Num140z7"/>
    <w:rsid w:val="0053220B"/>
  </w:style>
  <w:style w:type="character" w:customStyle="1" w:styleId="WW8Num140z8">
    <w:name w:val="WW8Num140z8"/>
    <w:rsid w:val="0053220B"/>
  </w:style>
  <w:style w:type="character" w:customStyle="1" w:styleId="WW8Num141z1">
    <w:name w:val="WW8Num141z1"/>
    <w:rsid w:val="0053220B"/>
    <w:rPr>
      <w:rFonts w:ascii="Courier New" w:hAnsi="Courier New" w:cs="Courier New" w:hint="default"/>
    </w:rPr>
  </w:style>
  <w:style w:type="character" w:customStyle="1" w:styleId="WW8Num141z3">
    <w:name w:val="WW8Num141z3"/>
    <w:rsid w:val="0053220B"/>
    <w:rPr>
      <w:rFonts w:ascii="Symbol" w:hAnsi="Symbol" w:cs="Symbol" w:hint="default"/>
    </w:rPr>
  </w:style>
  <w:style w:type="character" w:customStyle="1" w:styleId="WW8Num143z2">
    <w:name w:val="WW8Num143z2"/>
    <w:rsid w:val="0053220B"/>
  </w:style>
  <w:style w:type="character" w:customStyle="1" w:styleId="WW8Num143z4">
    <w:name w:val="WW8Num143z4"/>
    <w:rsid w:val="0053220B"/>
  </w:style>
  <w:style w:type="character" w:customStyle="1" w:styleId="WW8Num143z5">
    <w:name w:val="WW8Num143z5"/>
    <w:rsid w:val="0053220B"/>
  </w:style>
  <w:style w:type="character" w:customStyle="1" w:styleId="WW8Num143z6">
    <w:name w:val="WW8Num143z6"/>
    <w:rsid w:val="0053220B"/>
  </w:style>
  <w:style w:type="character" w:customStyle="1" w:styleId="WW8Num143z7">
    <w:name w:val="WW8Num143z7"/>
    <w:rsid w:val="0053220B"/>
  </w:style>
  <w:style w:type="character" w:customStyle="1" w:styleId="WW8Num143z8">
    <w:name w:val="WW8Num143z8"/>
    <w:rsid w:val="0053220B"/>
  </w:style>
  <w:style w:type="character" w:customStyle="1" w:styleId="WW8Num144z1">
    <w:name w:val="WW8Num144z1"/>
    <w:rsid w:val="0053220B"/>
  </w:style>
  <w:style w:type="character" w:customStyle="1" w:styleId="WW8Num144z2">
    <w:name w:val="WW8Num144z2"/>
    <w:rsid w:val="0053220B"/>
  </w:style>
  <w:style w:type="character" w:customStyle="1" w:styleId="WW8Num144z3">
    <w:name w:val="WW8Num144z3"/>
    <w:rsid w:val="0053220B"/>
  </w:style>
  <w:style w:type="character" w:customStyle="1" w:styleId="WW8Num144z4">
    <w:name w:val="WW8Num144z4"/>
    <w:rsid w:val="0053220B"/>
  </w:style>
  <w:style w:type="character" w:customStyle="1" w:styleId="WW8Num144z5">
    <w:name w:val="WW8Num144z5"/>
    <w:rsid w:val="0053220B"/>
  </w:style>
  <w:style w:type="character" w:customStyle="1" w:styleId="WW8Num144z6">
    <w:name w:val="WW8Num144z6"/>
    <w:rsid w:val="0053220B"/>
  </w:style>
  <w:style w:type="character" w:customStyle="1" w:styleId="WW8Num144z7">
    <w:name w:val="WW8Num144z7"/>
    <w:rsid w:val="0053220B"/>
  </w:style>
  <w:style w:type="character" w:customStyle="1" w:styleId="WW8Num144z8">
    <w:name w:val="WW8Num144z8"/>
    <w:rsid w:val="0053220B"/>
  </w:style>
  <w:style w:type="character" w:customStyle="1" w:styleId="WW8Num145z1">
    <w:name w:val="WW8Num145z1"/>
    <w:rsid w:val="0053220B"/>
    <w:rPr>
      <w:rFonts w:ascii="Courier New" w:hAnsi="Courier New" w:cs="Courier New" w:hint="default"/>
    </w:rPr>
  </w:style>
  <w:style w:type="character" w:customStyle="1" w:styleId="WW8Num145z2">
    <w:name w:val="WW8Num145z2"/>
    <w:rsid w:val="0053220B"/>
    <w:rPr>
      <w:rFonts w:ascii="Wingdings" w:hAnsi="Wingdings" w:cs="Wingdings" w:hint="default"/>
    </w:rPr>
  </w:style>
  <w:style w:type="character" w:customStyle="1" w:styleId="WW8Num146z3">
    <w:name w:val="WW8Num146z3"/>
    <w:rsid w:val="0053220B"/>
  </w:style>
  <w:style w:type="character" w:customStyle="1" w:styleId="WW8Num146z4">
    <w:name w:val="WW8Num146z4"/>
    <w:rsid w:val="0053220B"/>
  </w:style>
  <w:style w:type="character" w:customStyle="1" w:styleId="WW8Num146z5">
    <w:name w:val="WW8Num146z5"/>
    <w:rsid w:val="0053220B"/>
  </w:style>
  <w:style w:type="character" w:customStyle="1" w:styleId="WW8Num146z6">
    <w:name w:val="WW8Num146z6"/>
    <w:rsid w:val="0053220B"/>
  </w:style>
  <w:style w:type="character" w:customStyle="1" w:styleId="WW8Num146z7">
    <w:name w:val="WW8Num146z7"/>
    <w:rsid w:val="0053220B"/>
  </w:style>
  <w:style w:type="character" w:customStyle="1" w:styleId="WW8Num146z8">
    <w:name w:val="WW8Num146z8"/>
    <w:rsid w:val="0053220B"/>
  </w:style>
  <w:style w:type="character" w:customStyle="1" w:styleId="WW8Num147z0">
    <w:name w:val="WW8Num147z0"/>
    <w:rsid w:val="0053220B"/>
    <w:rPr>
      <w:rFonts w:ascii="Cambria" w:hAnsi="Cambria" w:cs="Times New Roman" w:hint="default"/>
      <w:color w:val="000000"/>
      <w:sz w:val="22"/>
      <w:szCs w:val="22"/>
    </w:rPr>
  </w:style>
  <w:style w:type="character" w:customStyle="1" w:styleId="WW8Num147z1">
    <w:name w:val="WW8Num147z1"/>
    <w:rsid w:val="0053220B"/>
    <w:rPr>
      <w:rFonts w:cs="Times New Roman"/>
    </w:rPr>
  </w:style>
  <w:style w:type="character" w:customStyle="1" w:styleId="WW8Num148z2">
    <w:name w:val="WW8Num148z2"/>
    <w:rsid w:val="0053220B"/>
  </w:style>
  <w:style w:type="character" w:customStyle="1" w:styleId="WW8Num148z4">
    <w:name w:val="WW8Num148z4"/>
    <w:rsid w:val="0053220B"/>
  </w:style>
  <w:style w:type="character" w:customStyle="1" w:styleId="WW8Num148z5">
    <w:name w:val="WW8Num148z5"/>
    <w:rsid w:val="0053220B"/>
  </w:style>
  <w:style w:type="character" w:customStyle="1" w:styleId="WW8Num148z6">
    <w:name w:val="WW8Num148z6"/>
    <w:rsid w:val="0053220B"/>
  </w:style>
  <w:style w:type="character" w:customStyle="1" w:styleId="WW8Num148z7">
    <w:name w:val="WW8Num148z7"/>
    <w:rsid w:val="0053220B"/>
  </w:style>
  <w:style w:type="character" w:customStyle="1" w:styleId="WW8Num148z8">
    <w:name w:val="WW8Num148z8"/>
    <w:rsid w:val="0053220B"/>
  </w:style>
  <w:style w:type="character" w:customStyle="1" w:styleId="WW8Num149z1">
    <w:name w:val="WW8Num149z1"/>
    <w:rsid w:val="0053220B"/>
  </w:style>
  <w:style w:type="character" w:customStyle="1" w:styleId="WW8Num149z2">
    <w:name w:val="WW8Num149z2"/>
    <w:rsid w:val="0053220B"/>
  </w:style>
  <w:style w:type="character" w:customStyle="1" w:styleId="WW8Num149z3">
    <w:name w:val="WW8Num149z3"/>
    <w:rsid w:val="0053220B"/>
  </w:style>
  <w:style w:type="character" w:customStyle="1" w:styleId="WW8Num149z4">
    <w:name w:val="WW8Num149z4"/>
    <w:rsid w:val="0053220B"/>
  </w:style>
  <w:style w:type="character" w:customStyle="1" w:styleId="WW8Num149z5">
    <w:name w:val="WW8Num149z5"/>
    <w:rsid w:val="0053220B"/>
  </w:style>
  <w:style w:type="character" w:customStyle="1" w:styleId="WW8Num149z6">
    <w:name w:val="WW8Num149z6"/>
    <w:rsid w:val="0053220B"/>
  </w:style>
  <w:style w:type="character" w:customStyle="1" w:styleId="WW8Num149z7">
    <w:name w:val="WW8Num149z7"/>
    <w:rsid w:val="0053220B"/>
  </w:style>
  <w:style w:type="character" w:customStyle="1" w:styleId="WW8Num149z8">
    <w:name w:val="WW8Num149z8"/>
    <w:rsid w:val="0053220B"/>
  </w:style>
  <w:style w:type="character" w:customStyle="1" w:styleId="WW8Num150z1">
    <w:name w:val="WW8Num150z1"/>
    <w:rsid w:val="0053220B"/>
  </w:style>
  <w:style w:type="character" w:customStyle="1" w:styleId="WW8Num150z2">
    <w:name w:val="WW8Num150z2"/>
    <w:rsid w:val="0053220B"/>
  </w:style>
  <w:style w:type="character" w:customStyle="1" w:styleId="WW8Num150z3">
    <w:name w:val="WW8Num150z3"/>
    <w:rsid w:val="0053220B"/>
  </w:style>
  <w:style w:type="character" w:customStyle="1" w:styleId="WW8Num150z4">
    <w:name w:val="WW8Num150z4"/>
    <w:rsid w:val="0053220B"/>
  </w:style>
  <w:style w:type="character" w:customStyle="1" w:styleId="WW8Num150z5">
    <w:name w:val="WW8Num150z5"/>
    <w:rsid w:val="0053220B"/>
  </w:style>
  <w:style w:type="character" w:customStyle="1" w:styleId="WW8Num150z6">
    <w:name w:val="WW8Num150z6"/>
    <w:rsid w:val="0053220B"/>
  </w:style>
  <w:style w:type="character" w:customStyle="1" w:styleId="WW8Num150z7">
    <w:name w:val="WW8Num150z7"/>
    <w:rsid w:val="0053220B"/>
  </w:style>
  <w:style w:type="character" w:customStyle="1" w:styleId="WW8Num150z8">
    <w:name w:val="WW8Num150z8"/>
    <w:rsid w:val="0053220B"/>
  </w:style>
  <w:style w:type="character" w:customStyle="1" w:styleId="WW8Num151z1">
    <w:name w:val="WW8Num151z1"/>
    <w:rsid w:val="0053220B"/>
    <w:rPr>
      <w:rFonts w:ascii="Courier New" w:hAnsi="Courier New" w:cs="Courier New" w:hint="default"/>
    </w:rPr>
  </w:style>
  <w:style w:type="character" w:customStyle="1" w:styleId="WW8Num152z2">
    <w:name w:val="WW8Num152z2"/>
    <w:rsid w:val="0053220B"/>
  </w:style>
  <w:style w:type="character" w:customStyle="1" w:styleId="WW8Num152z3">
    <w:name w:val="WW8Num152z3"/>
    <w:rsid w:val="0053220B"/>
  </w:style>
  <w:style w:type="character" w:customStyle="1" w:styleId="WW8Num152z4">
    <w:name w:val="WW8Num152z4"/>
    <w:rsid w:val="0053220B"/>
  </w:style>
  <w:style w:type="character" w:customStyle="1" w:styleId="WW8Num152z5">
    <w:name w:val="WW8Num152z5"/>
    <w:rsid w:val="0053220B"/>
  </w:style>
  <w:style w:type="character" w:customStyle="1" w:styleId="WW8Num152z6">
    <w:name w:val="WW8Num152z6"/>
    <w:rsid w:val="0053220B"/>
  </w:style>
  <w:style w:type="character" w:customStyle="1" w:styleId="WW8Num152z7">
    <w:name w:val="WW8Num152z7"/>
    <w:rsid w:val="0053220B"/>
  </w:style>
  <w:style w:type="character" w:customStyle="1" w:styleId="WW8Num152z8">
    <w:name w:val="WW8Num152z8"/>
    <w:rsid w:val="0053220B"/>
  </w:style>
  <w:style w:type="character" w:customStyle="1" w:styleId="WW8Num153z3">
    <w:name w:val="WW8Num153z3"/>
    <w:rsid w:val="0053220B"/>
  </w:style>
  <w:style w:type="character" w:customStyle="1" w:styleId="WW8Num153z4">
    <w:name w:val="WW8Num153z4"/>
    <w:rsid w:val="0053220B"/>
  </w:style>
  <w:style w:type="character" w:customStyle="1" w:styleId="WW8Num153z5">
    <w:name w:val="WW8Num153z5"/>
    <w:rsid w:val="0053220B"/>
  </w:style>
  <w:style w:type="character" w:customStyle="1" w:styleId="WW8Num153z6">
    <w:name w:val="WW8Num153z6"/>
    <w:rsid w:val="0053220B"/>
  </w:style>
  <w:style w:type="character" w:customStyle="1" w:styleId="WW8Num153z7">
    <w:name w:val="WW8Num153z7"/>
    <w:rsid w:val="0053220B"/>
  </w:style>
  <w:style w:type="character" w:customStyle="1" w:styleId="WW8Num153z8">
    <w:name w:val="WW8Num153z8"/>
    <w:rsid w:val="0053220B"/>
  </w:style>
  <w:style w:type="character" w:customStyle="1" w:styleId="WW8Num154z3">
    <w:name w:val="WW8Num154z3"/>
    <w:rsid w:val="0053220B"/>
  </w:style>
  <w:style w:type="character" w:customStyle="1" w:styleId="WW8Num154z4">
    <w:name w:val="WW8Num154z4"/>
    <w:rsid w:val="0053220B"/>
  </w:style>
  <w:style w:type="character" w:customStyle="1" w:styleId="WW8Num154z5">
    <w:name w:val="WW8Num154z5"/>
    <w:rsid w:val="0053220B"/>
  </w:style>
  <w:style w:type="character" w:customStyle="1" w:styleId="WW8Num154z6">
    <w:name w:val="WW8Num154z6"/>
    <w:rsid w:val="0053220B"/>
  </w:style>
  <w:style w:type="character" w:customStyle="1" w:styleId="WW8Num154z7">
    <w:name w:val="WW8Num154z7"/>
    <w:rsid w:val="0053220B"/>
  </w:style>
  <w:style w:type="character" w:customStyle="1" w:styleId="WW8Num154z8">
    <w:name w:val="WW8Num154z8"/>
    <w:rsid w:val="0053220B"/>
  </w:style>
  <w:style w:type="character" w:customStyle="1" w:styleId="Domylnaczcionkaakapitu4">
    <w:name w:val="Domyślna czcionka akapitu4"/>
    <w:rsid w:val="0053220B"/>
  </w:style>
  <w:style w:type="character" w:customStyle="1" w:styleId="WW-ZnakZnak24">
    <w:name w:val="WW-Znak Znak24"/>
    <w:rsid w:val="0053220B"/>
    <w:rPr>
      <w:rFonts w:ascii="Arial" w:hAnsi="Arial" w:cs="Arial"/>
      <w:b/>
      <w:kern w:val="1"/>
      <w:sz w:val="32"/>
      <w:lang w:val="pl-PL" w:eastAsia="ar-SA" w:bidi="ar-SA"/>
    </w:rPr>
  </w:style>
  <w:style w:type="character" w:customStyle="1" w:styleId="WW-ZnakZnak23">
    <w:name w:val="WW-Znak Znak23"/>
    <w:rsid w:val="0053220B"/>
    <w:rPr>
      <w:rFonts w:ascii="Arial" w:hAnsi="Arial" w:cs="Arial"/>
      <w:b/>
      <w:i/>
      <w:sz w:val="28"/>
      <w:lang w:val="pl-PL" w:eastAsia="ar-SA" w:bidi="ar-SA"/>
    </w:rPr>
  </w:style>
  <w:style w:type="character" w:customStyle="1" w:styleId="WW-ZnakZnak22">
    <w:name w:val="WW-Znak Znak22"/>
    <w:rsid w:val="0053220B"/>
    <w:rPr>
      <w:rFonts w:ascii="Arial" w:hAnsi="Arial" w:cs="Arial"/>
      <w:b/>
      <w:sz w:val="26"/>
      <w:lang w:val="pl-PL" w:eastAsia="ar-SA" w:bidi="ar-SA"/>
    </w:rPr>
  </w:style>
  <w:style w:type="character" w:customStyle="1" w:styleId="WW-ZnakZnak21">
    <w:name w:val="WW-Znak Znak21"/>
    <w:rsid w:val="0053220B"/>
    <w:rPr>
      <w:b/>
      <w:sz w:val="28"/>
      <w:lang w:val="pl-PL" w:eastAsia="ar-SA" w:bidi="ar-SA"/>
    </w:rPr>
  </w:style>
  <w:style w:type="character" w:customStyle="1" w:styleId="WW-ZnakZnak20">
    <w:name w:val="WW-Znak Znak20"/>
    <w:rsid w:val="0053220B"/>
    <w:rPr>
      <w:b/>
      <w:i/>
      <w:sz w:val="26"/>
      <w:lang w:val="pl-PL" w:eastAsia="ar-SA" w:bidi="ar-SA"/>
    </w:rPr>
  </w:style>
  <w:style w:type="character" w:customStyle="1" w:styleId="WW-ZnakZnak19">
    <w:name w:val="WW-Znak Znak19"/>
    <w:rsid w:val="0053220B"/>
    <w:rPr>
      <w:b/>
      <w:sz w:val="22"/>
      <w:lang w:val="pl-PL" w:eastAsia="ar-SA" w:bidi="ar-SA"/>
    </w:rPr>
  </w:style>
  <w:style w:type="character" w:customStyle="1" w:styleId="WW-ZnakZnak18">
    <w:name w:val="WW-Znak Znak18"/>
    <w:rsid w:val="0053220B"/>
    <w:rPr>
      <w:sz w:val="24"/>
      <w:lang w:val="pl-PL" w:eastAsia="ar-SA" w:bidi="ar-SA"/>
    </w:rPr>
  </w:style>
  <w:style w:type="character" w:customStyle="1" w:styleId="WW-ZnakZnak17">
    <w:name w:val="WW-Znak Znak17"/>
    <w:rsid w:val="0053220B"/>
    <w:rPr>
      <w:i/>
      <w:sz w:val="24"/>
      <w:lang w:val="pl-PL" w:eastAsia="ar-SA" w:bidi="ar-SA"/>
    </w:rPr>
  </w:style>
  <w:style w:type="character" w:customStyle="1" w:styleId="WW-ZnakZnak16">
    <w:name w:val="WW-Znak Znak16"/>
    <w:rsid w:val="0053220B"/>
    <w:rPr>
      <w:rFonts w:ascii="Arial" w:hAnsi="Arial" w:cs="Arial"/>
      <w:sz w:val="22"/>
      <w:lang w:val="pl-PL" w:eastAsia="ar-SA" w:bidi="ar-SA"/>
    </w:rPr>
  </w:style>
  <w:style w:type="character" w:customStyle="1" w:styleId="WW-ZnakZnak15">
    <w:name w:val="WW-Znak Znak15"/>
    <w:rsid w:val="0053220B"/>
    <w:rPr>
      <w:sz w:val="24"/>
    </w:rPr>
  </w:style>
  <w:style w:type="character" w:customStyle="1" w:styleId="WW-ZnakZnak14">
    <w:name w:val="WW-Znak Znak14"/>
    <w:rsid w:val="0053220B"/>
    <w:rPr>
      <w:sz w:val="24"/>
    </w:rPr>
  </w:style>
  <w:style w:type="character" w:customStyle="1" w:styleId="WW-ZnakZnak13">
    <w:name w:val="WW-Znak Znak13"/>
    <w:rsid w:val="0053220B"/>
    <w:rPr>
      <w:rFonts w:ascii="Cambria" w:hAnsi="Cambria" w:cs="Cambria"/>
      <w:b/>
      <w:kern w:val="1"/>
      <w:sz w:val="32"/>
    </w:rPr>
  </w:style>
  <w:style w:type="character" w:customStyle="1" w:styleId="WW-ZnakZnak12">
    <w:name w:val="WW-Znak Znak12"/>
    <w:rsid w:val="0053220B"/>
    <w:rPr>
      <w:sz w:val="24"/>
    </w:rPr>
  </w:style>
  <w:style w:type="character" w:customStyle="1" w:styleId="WW-ZnakZnak11">
    <w:name w:val="WW-Znak Znak11"/>
    <w:rsid w:val="0053220B"/>
    <w:rPr>
      <w:sz w:val="16"/>
    </w:rPr>
  </w:style>
  <w:style w:type="character" w:customStyle="1" w:styleId="WW-ZnakZnak10">
    <w:name w:val="WW-Znak Znak10"/>
    <w:rsid w:val="0053220B"/>
  </w:style>
  <w:style w:type="character" w:customStyle="1" w:styleId="WW-ZnakZnak9">
    <w:name w:val="WW-Znak Znak9"/>
    <w:rsid w:val="0053220B"/>
    <w:rPr>
      <w:sz w:val="24"/>
    </w:rPr>
  </w:style>
  <w:style w:type="character" w:customStyle="1" w:styleId="WW-ZnakZnak8">
    <w:name w:val="WW-Znak Znak8"/>
    <w:rsid w:val="0053220B"/>
    <w:rPr>
      <w:sz w:val="24"/>
    </w:rPr>
  </w:style>
  <w:style w:type="character" w:customStyle="1" w:styleId="WW-ZnakZnak7">
    <w:name w:val="WW-Znak Znak7"/>
    <w:rsid w:val="0053220B"/>
    <w:rPr>
      <w:sz w:val="24"/>
    </w:rPr>
  </w:style>
  <w:style w:type="character" w:customStyle="1" w:styleId="WW-ZnakZnak6">
    <w:name w:val="WW-Znak Znak6"/>
    <w:rsid w:val="0053220B"/>
    <w:rPr>
      <w:sz w:val="16"/>
    </w:rPr>
  </w:style>
  <w:style w:type="character" w:customStyle="1" w:styleId="WW-ZnakZnak5">
    <w:name w:val="WW-Znak Znak5"/>
    <w:rsid w:val="0053220B"/>
    <w:rPr>
      <w:sz w:val="2"/>
    </w:rPr>
  </w:style>
  <w:style w:type="character" w:customStyle="1" w:styleId="WW-ZnakZnak4">
    <w:name w:val="WW-Znak Znak4"/>
    <w:rsid w:val="0053220B"/>
    <w:rPr>
      <w:rFonts w:ascii="Courier New" w:hAnsi="Courier New" w:cs="Courier New"/>
    </w:rPr>
  </w:style>
  <w:style w:type="character" w:customStyle="1" w:styleId="WW-ZnakZnak3">
    <w:name w:val="WW-Znak Znak3"/>
    <w:rsid w:val="0053220B"/>
  </w:style>
  <w:style w:type="character" w:customStyle="1" w:styleId="WW-ZnakZnak2">
    <w:name w:val="WW-Znak Znak2"/>
    <w:rsid w:val="0053220B"/>
    <w:rPr>
      <w:b/>
    </w:rPr>
  </w:style>
  <w:style w:type="character" w:customStyle="1" w:styleId="WW-ZnakZnak1">
    <w:name w:val="WW-Znak Znak1"/>
    <w:rsid w:val="0053220B"/>
  </w:style>
  <w:style w:type="character" w:customStyle="1" w:styleId="WW-ZnakZnak">
    <w:name w:val="WW-Znak Znak"/>
    <w:rsid w:val="0053220B"/>
    <w:rPr>
      <w:rFonts w:ascii="Cambria" w:hAnsi="Cambria" w:cs="Cambria"/>
      <w:sz w:val="24"/>
    </w:rPr>
  </w:style>
  <w:style w:type="character" w:customStyle="1" w:styleId="Znakiprzypiswdolnych">
    <w:name w:val="Znaki przypisów dolnych"/>
    <w:rsid w:val="0053220B"/>
    <w:rPr>
      <w:rFonts w:cs="Times New Roman"/>
      <w:vertAlign w:val="superscript"/>
    </w:rPr>
  </w:style>
  <w:style w:type="character" w:customStyle="1" w:styleId="Odwoaniedokomentarza2">
    <w:name w:val="Odwołanie do komentarza2"/>
    <w:rsid w:val="0053220B"/>
    <w:rPr>
      <w:sz w:val="16"/>
      <w:szCs w:val="16"/>
    </w:rPr>
  </w:style>
  <w:style w:type="character" w:customStyle="1" w:styleId="MapadokumentuZnak1">
    <w:name w:val="Mapa dokumentu Znak1"/>
    <w:rsid w:val="0053220B"/>
    <w:rPr>
      <w:rFonts w:ascii="Tahoma" w:hAnsi="Tahoma" w:cs="Tahoma"/>
      <w:shd w:val="clear" w:color="auto" w:fill="000080"/>
    </w:rPr>
  </w:style>
  <w:style w:type="character" w:customStyle="1" w:styleId="Odwoanieprzypisukocowego2">
    <w:name w:val="Odwołanie przypisu końcowego2"/>
    <w:rsid w:val="0053220B"/>
    <w:rPr>
      <w:vertAlign w:val="superscript"/>
    </w:rPr>
  </w:style>
  <w:style w:type="character" w:customStyle="1" w:styleId="WW-czeinternetowe">
    <w:name w:val="WW-Łącze internetowe"/>
    <w:rsid w:val="0053220B"/>
    <w:rPr>
      <w:color w:val="0000FF"/>
      <w:u w:val="single"/>
    </w:rPr>
  </w:style>
  <w:style w:type="character" w:customStyle="1" w:styleId="WW-Wyrnienie">
    <w:name w:val="WW-Wyróżnienie"/>
    <w:rsid w:val="0053220B"/>
    <w:rPr>
      <w:rFonts w:cs="Times New Roman"/>
      <w:i/>
      <w:iCs/>
    </w:rPr>
  </w:style>
  <w:style w:type="character" w:customStyle="1" w:styleId="ZnakZnak241">
    <w:name w:val="Znak Znak241"/>
    <w:rsid w:val="0053220B"/>
    <w:rPr>
      <w:rFonts w:ascii="Arial" w:hAnsi="Arial" w:cs="Arial"/>
      <w:b/>
      <w:kern w:val="1"/>
      <w:sz w:val="32"/>
      <w:lang w:val="pl-PL" w:eastAsia="ar-SA" w:bidi="ar-SA"/>
    </w:rPr>
  </w:style>
  <w:style w:type="character" w:customStyle="1" w:styleId="ZnakZnak231">
    <w:name w:val="Znak Znak231"/>
    <w:rsid w:val="0053220B"/>
    <w:rPr>
      <w:rFonts w:ascii="Arial" w:hAnsi="Arial" w:cs="Arial"/>
      <w:b/>
      <w:i/>
      <w:sz w:val="28"/>
      <w:lang w:val="pl-PL" w:eastAsia="ar-SA" w:bidi="ar-SA"/>
    </w:rPr>
  </w:style>
  <w:style w:type="character" w:customStyle="1" w:styleId="ZnakZnak221">
    <w:name w:val="Znak Znak221"/>
    <w:rsid w:val="0053220B"/>
    <w:rPr>
      <w:rFonts w:ascii="Arial" w:hAnsi="Arial" w:cs="Arial"/>
      <w:b/>
      <w:sz w:val="26"/>
      <w:lang w:val="pl-PL" w:eastAsia="ar-SA" w:bidi="ar-SA"/>
    </w:rPr>
  </w:style>
  <w:style w:type="character" w:customStyle="1" w:styleId="ZnakZnak211">
    <w:name w:val="Znak Znak211"/>
    <w:rsid w:val="0053220B"/>
    <w:rPr>
      <w:b/>
      <w:sz w:val="28"/>
      <w:lang w:val="pl-PL" w:eastAsia="ar-SA" w:bidi="ar-SA"/>
    </w:rPr>
  </w:style>
  <w:style w:type="character" w:customStyle="1" w:styleId="ZnakZnak201">
    <w:name w:val="Znak Znak201"/>
    <w:rsid w:val="0053220B"/>
    <w:rPr>
      <w:b/>
      <w:i/>
      <w:sz w:val="26"/>
      <w:lang w:val="pl-PL" w:eastAsia="ar-SA" w:bidi="ar-SA"/>
    </w:rPr>
  </w:style>
  <w:style w:type="character" w:customStyle="1" w:styleId="ZnakZnak191">
    <w:name w:val="Znak Znak191"/>
    <w:rsid w:val="0053220B"/>
    <w:rPr>
      <w:b/>
      <w:sz w:val="22"/>
      <w:lang w:val="pl-PL" w:eastAsia="ar-SA" w:bidi="ar-SA"/>
    </w:rPr>
  </w:style>
  <w:style w:type="character" w:customStyle="1" w:styleId="ZnakZnak181">
    <w:name w:val="Znak Znak181"/>
    <w:rsid w:val="0053220B"/>
    <w:rPr>
      <w:sz w:val="24"/>
      <w:lang w:val="pl-PL" w:eastAsia="ar-SA" w:bidi="ar-SA"/>
    </w:rPr>
  </w:style>
  <w:style w:type="character" w:customStyle="1" w:styleId="ZnakZnak171">
    <w:name w:val="Znak Znak171"/>
    <w:rsid w:val="0053220B"/>
    <w:rPr>
      <w:i/>
      <w:sz w:val="24"/>
      <w:lang w:val="pl-PL" w:eastAsia="ar-SA" w:bidi="ar-SA"/>
    </w:rPr>
  </w:style>
  <w:style w:type="character" w:customStyle="1" w:styleId="ZnakZnak161">
    <w:name w:val="Znak Znak161"/>
    <w:rsid w:val="0053220B"/>
    <w:rPr>
      <w:rFonts w:ascii="Arial" w:hAnsi="Arial" w:cs="Arial"/>
      <w:sz w:val="22"/>
      <w:lang w:val="pl-PL" w:eastAsia="ar-SA" w:bidi="ar-SA"/>
    </w:rPr>
  </w:style>
  <w:style w:type="character" w:customStyle="1" w:styleId="ZnakZnak151">
    <w:name w:val="Znak Znak151"/>
    <w:rsid w:val="0053220B"/>
    <w:rPr>
      <w:sz w:val="24"/>
    </w:rPr>
  </w:style>
  <w:style w:type="character" w:customStyle="1" w:styleId="ZnakZnak141">
    <w:name w:val="Znak Znak141"/>
    <w:rsid w:val="0053220B"/>
    <w:rPr>
      <w:sz w:val="24"/>
    </w:rPr>
  </w:style>
  <w:style w:type="character" w:customStyle="1" w:styleId="ZnakZnak131">
    <w:name w:val="Znak Znak131"/>
    <w:rsid w:val="0053220B"/>
    <w:rPr>
      <w:rFonts w:ascii="Cambria" w:hAnsi="Cambria" w:cs="Cambria"/>
      <w:b/>
      <w:kern w:val="1"/>
      <w:sz w:val="32"/>
    </w:rPr>
  </w:style>
  <w:style w:type="character" w:customStyle="1" w:styleId="ZnakZnak121">
    <w:name w:val="Znak Znak121"/>
    <w:rsid w:val="0053220B"/>
    <w:rPr>
      <w:sz w:val="24"/>
    </w:rPr>
  </w:style>
  <w:style w:type="character" w:customStyle="1" w:styleId="ZnakZnak111">
    <w:name w:val="Znak Znak111"/>
    <w:rsid w:val="0053220B"/>
    <w:rPr>
      <w:sz w:val="16"/>
    </w:rPr>
  </w:style>
  <w:style w:type="character" w:customStyle="1" w:styleId="ZnakZnak101">
    <w:name w:val="Znak Znak101"/>
    <w:rsid w:val="0053220B"/>
  </w:style>
  <w:style w:type="character" w:customStyle="1" w:styleId="ZnakZnak91">
    <w:name w:val="Znak Znak91"/>
    <w:rsid w:val="0053220B"/>
    <w:rPr>
      <w:sz w:val="24"/>
    </w:rPr>
  </w:style>
  <w:style w:type="character" w:customStyle="1" w:styleId="ZnakZnak81">
    <w:name w:val="Znak Znak81"/>
    <w:rsid w:val="0053220B"/>
    <w:rPr>
      <w:sz w:val="24"/>
    </w:rPr>
  </w:style>
  <w:style w:type="character" w:customStyle="1" w:styleId="ZnakZnak71">
    <w:name w:val="Znak Znak71"/>
    <w:rsid w:val="0053220B"/>
    <w:rPr>
      <w:sz w:val="24"/>
    </w:rPr>
  </w:style>
  <w:style w:type="character" w:customStyle="1" w:styleId="ZnakZnak61">
    <w:name w:val="Znak Znak61"/>
    <w:rsid w:val="0053220B"/>
    <w:rPr>
      <w:sz w:val="16"/>
    </w:rPr>
  </w:style>
  <w:style w:type="character" w:customStyle="1" w:styleId="ZnakZnak51">
    <w:name w:val="Znak Znak51"/>
    <w:rsid w:val="0053220B"/>
    <w:rPr>
      <w:sz w:val="2"/>
    </w:rPr>
  </w:style>
  <w:style w:type="character" w:customStyle="1" w:styleId="ZnakZnak41">
    <w:name w:val="Znak Znak41"/>
    <w:rsid w:val="0053220B"/>
    <w:rPr>
      <w:rFonts w:ascii="Courier New" w:hAnsi="Courier New" w:cs="Courier New"/>
    </w:rPr>
  </w:style>
  <w:style w:type="character" w:customStyle="1" w:styleId="ZnakZnak31">
    <w:name w:val="Znak Znak31"/>
    <w:rsid w:val="0053220B"/>
  </w:style>
  <w:style w:type="character" w:customStyle="1" w:styleId="ZnakZnak26">
    <w:name w:val="Znak Znak26"/>
    <w:rsid w:val="0053220B"/>
    <w:rPr>
      <w:b/>
    </w:rPr>
  </w:style>
  <w:style w:type="character" w:customStyle="1" w:styleId="ZnakZnak1100">
    <w:name w:val="Znak Znak110"/>
    <w:rsid w:val="0053220B"/>
  </w:style>
  <w:style w:type="character" w:customStyle="1" w:styleId="ZnakZnak250">
    <w:name w:val="Znak Znak25"/>
    <w:rsid w:val="0053220B"/>
    <w:rPr>
      <w:rFonts w:ascii="Cambria" w:hAnsi="Cambria" w:cs="Cambria"/>
      <w:sz w:val="24"/>
    </w:rPr>
  </w:style>
  <w:style w:type="paragraph" w:customStyle="1" w:styleId="Nagwek40">
    <w:name w:val="Nagłówek4"/>
    <w:basedOn w:val="Normalny"/>
    <w:next w:val="Tekstpodstawowy"/>
    <w:qFormat/>
    <w:rsid w:val="0053220B"/>
    <w:pPr>
      <w:keepNext/>
      <w:spacing w:before="240" w:after="120"/>
    </w:pPr>
    <w:rPr>
      <w:rFonts w:ascii="Arial" w:eastAsia="Microsoft YaHei" w:hAnsi="Arial" w:cs="Arial"/>
      <w:sz w:val="28"/>
      <w:szCs w:val="28"/>
    </w:rPr>
  </w:style>
  <w:style w:type="paragraph" w:customStyle="1" w:styleId="Podpis4">
    <w:name w:val="Podpis4"/>
    <w:basedOn w:val="Normalny"/>
    <w:qFormat/>
    <w:rsid w:val="0053220B"/>
    <w:pPr>
      <w:suppressLineNumbers/>
      <w:spacing w:before="120" w:after="120"/>
    </w:pPr>
    <w:rPr>
      <w:rFonts w:cs="Arial"/>
      <w:i/>
      <w:iCs/>
    </w:rPr>
  </w:style>
  <w:style w:type="paragraph" w:customStyle="1" w:styleId="WW-Tekstpodstawowywcity21">
    <w:name w:val="WW-Tekst podstawowy wcięty 21"/>
    <w:basedOn w:val="Normalny"/>
    <w:qFormat/>
    <w:rsid w:val="0053220B"/>
    <w:pPr>
      <w:widowControl w:val="0"/>
      <w:overflowPunct w:val="0"/>
      <w:autoSpaceDE w:val="0"/>
      <w:spacing w:after="120" w:line="480" w:lineRule="auto"/>
      <w:ind w:left="283"/>
      <w:textAlignment w:val="baseline"/>
    </w:pPr>
    <w:rPr>
      <w:sz w:val="26"/>
      <w:szCs w:val="20"/>
    </w:rPr>
  </w:style>
  <w:style w:type="paragraph" w:customStyle="1" w:styleId="WW-Tekstpodstawowywcity31">
    <w:name w:val="WW-Tekst podstawowy wcięty 31"/>
    <w:basedOn w:val="Normalny"/>
    <w:qFormat/>
    <w:rsid w:val="0053220B"/>
    <w:pPr>
      <w:ind w:left="340" w:hanging="340"/>
    </w:pPr>
    <w:rPr>
      <w:rFonts w:cs="Lucida Sans Unicode"/>
      <w:szCs w:val="20"/>
    </w:rPr>
  </w:style>
  <w:style w:type="paragraph" w:customStyle="1" w:styleId="WW-ZnakZnakZnakZnakZnakZnakZnakZnak1ZnakZnakZnakZnakZnakZnakZnakZnakZnakZnakZnakZnakZnakZnakZnakZnakZnakZnakZnakZnak">
    <w:name w:val="WW-Znak Znak Znak Znak Znak Znak Znak Znak1 Znak Znak Znak Znak Znak Znak Znak Znak Znak Znak Znak Znak Znak Znak Znak Znak Znak Znak Znak Znak"/>
    <w:basedOn w:val="Normalny"/>
    <w:qFormat/>
    <w:rsid w:val="0053220B"/>
    <w:rPr>
      <w:rFonts w:ascii="Arial" w:hAnsi="Arial" w:cs="Arial"/>
    </w:rPr>
  </w:style>
  <w:style w:type="paragraph" w:customStyle="1" w:styleId="WW-ZnakZnakZnakZnakZnakZnakZnak">
    <w:name w:val="WW-Znak Znak Znak Znak Znak Znak Znak"/>
    <w:basedOn w:val="Normalny"/>
    <w:qFormat/>
    <w:rsid w:val="0053220B"/>
    <w:rPr>
      <w:rFonts w:ascii="Arial" w:hAnsi="Arial" w:cs="Arial"/>
    </w:rPr>
  </w:style>
  <w:style w:type="paragraph" w:customStyle="1" w:styleId="WW-Znak">
    <w:name w:val="WW-Znak"/>
    <w:basedOn w:val="Normalny"/>
    <w:qFormat/>
    <w:rsid w:val="0053220B"/>
    <w:rPr>
      <w:rFonts w:ascii="Arial" w:hAnsi="Arial" w:cs="Arial"/>
    </w:rPr>
  </w:style>
  <w:style w:type="paragraph" w:customStyle="1" w:styleId="WW-ZnakZnakZnakZnakZnakZnakZnakZnakZnakZnakZnakZnakZnakZnakZnakZnak">
    <w:name w:val="WW-Znak Znak Znak Znak Znak Znak Znak Znak Znak Znak Znak Znak Znak Znak Znak Znak"/>
    <w:basedOn w:val="Normalny"/>
    <w:qFormat/>
    <w:rsid w:val="0053220B"/>
    <w:rPr>
      <w:rFonts w:ascii="Arial" w:hAnsi="Arial" w:cs="Arial"/>
    </w:rPr>
  </w:style>
  <w:style w:type="paragraph" w:customStyle="1" w:styleId="WW-ZnakZnakZnakZnakZnakZnak">
    <w:name w:val="WW-Znak Znak Znak Znak Znak Znak"/>
    <w:basedOn w:val="Normalny"/>
    <w:qFormat/>
    <w:rsid w:val="0053220B"/>
    <w:rPr>
      <w:rFonts w:ascii="Arial" w:hAnsi="Arial" w:cs="Arial"/>
    </w:rPr>
  </w:style>
  <w:style w:type="paragraph" w:customStyle="1" w:styleId="WW-ZnakZnakZnakZnakZnakZnak1">
    <w:name w:val="WW-Znak Znak Znak Znak Znak Znak1"/>
    <w:basedOn w:val="Normalny"/>
    <w:qFormat/>
    <w:rsid w:val="0053220B"/>
    <w:rPr>
      <w:rFonts w:ascii="Arial" w:hAnsi="Arial" w:cs="Arial"/>
    </w:rPr>
  </w:style>
  <w:style w:type="paragraph" w:customStyle="1" w:styleId="WW-ZnakZnakZnakZnakZnakZnakZnakZnakZnakZnakZnakZnak">
    <w:name w:val="WW-Znak Znak Znak Znak Znak Znak Znak Znak Znak Znak Znak Znak"/>
    <w:basedOn w:val="Normalny"/>
    <w:qFormat/>
    <w:rsid w:val="0053220B"/>
    <w:rPr>
      <w:rFonts w:ascii="Arial" w:hAnsi="Arial" w:cs="Arial"/>
    </w:rPr>
  </w:style>
  <w:style w:type="paragraph" w:customStyle="1" w:styleId="WW-ZnakZnakZnak1ZnakZnakZnakZnak">
    <w:name w:val="WW-Znak Znak Znak1 Znak Znak Znak Znak"/>
    <w:basedOn w:val="Normalny"/>
    <w:qFormat/>
    <w:rsid w:val="0053220B"/>
    <w:rPr>
      <w:rFonts w:ascii="Arial" w:hAnsi="Arial" w:cs="Arial"/>
      <w:sz w:val="20"/>
      <w:szCs w:val="20"/>
    </w:rPr>
  </w:style>
  <w:style w:type="paragraph" w:customStyle="1" w:styleId="WW-ZnakZnakZnakZnakZnakZnakZnakZnakZnakZnak">
    <w:name w:val="WW-Znak Znak Znak Znak Znak Znak Znak Znak Znak Znak"/>
    <w:basedOn w:val="Normalny"/>
    <w:qFormat/>
    <w:rsid w:val="0053220B"/>
    <w:rPr>
      <w:rFonts w:ascii="Arial" w:hAnsi="Arial" w:cs="Arial"/>
    </w:rPr>
  </w:style>
  <w:style w:type="paragraph" w:customStyle="1" w:styleId="WW-Tekstpodstawowy32">
    <w:name w:val="WW-Tekst podstawowy 32"/>
    <w:basedOn w:val="Normalny"/>
    <w:qFormat/>
    <w:rsid w:val="0053220B"/>
    <w:pPr>
      <w:spacing w:after="120"/>
    </w:pPr>
    <w:rPr>
      <w:sz w:val="16"/>
      <w:szCs w:val="16"/>
    </w:rPr>
  </w:style>
  <w:style w:type="paragraph" w:customStyle="1" w:styleId="Tekstkomentarza4">
    <w:name w:val="Tekst komentarza4"/>
    <w:basedOn w:val="Normalny"/>
    <w:qFormat/>
    <w:rsid w:val="0053220B"/>
    <w:rPr>
      <w:rFonts w:eastAsia="Calibri"/>
      <w:sz w:val="20"/>
      <w:szCs w:val="20"/>
    </w:rPr>
  </w:style>
  <w:style w:type="paragraph" w:customStyle="1" w:styleId="WW-NormalnyWeb1">
    <w:name w:val="WW-Normalny (Web)1"/>
    <w:basedOn w:val="Normalny"/>
    <w:qFormat/>
    <w:rsid w:val="0053220B"/>
    <w:pPr>
      <w:overflowPunct w:val="0"/>
      <w:autoSpaceDE w:val="0"/>
      <w:spacing w:before="100" w:after="100"/>
      <w:textAlignment w:val="baseline"/>
    </w:pPr>
    <w:rPr>
      <w:szCs w:val="20"/>
    </w:rPr>
  </w:style>
  <w:style w:type="paragraph" w:customStyle="1" w:styleId="Tekstpodstawowy2100">
    <w:name w:val="Tekst podstawowy 210"/>
    <w:basedOn w:val="Normalny"/>
    <w:qFormat/>
    <w:rsid w:val="0053220B"/>
    <w:pPr>
      <w:widowControl w:val="0"/>
      <w:suppressAutoHyphens w:val="0"/>
      <w:jc w:val="center"/>
    </w:pPr>
    <w:rPr>
      <w:rFonts w:eastAsia="Calibri"/>
    </w:rPr>
  </w:style>
  <w:style w:type="paragraph" w:customStyle="1" w:styleId="WW-Tekstpodstawowy211">
    <w:name w:val="WW-Tekst podstawowy 211"/>
    <w:basedOn w:val="Normalny"/>
    <w:qFormat/>
    <w:rsid w:val="0053220B"/>
    <w:pPr>
      <w:widowControl w:val="0"/>
      <w:jc w:val="both"/>
    </w:pPr>
    <w:rPr>
      <w:rFonts w:ascii="Arial" w:eastAsia="Calibri" w:hAnsi="Arial" w:cs="Arial"/>
      <w:szCs w:val="20"/>
    </w:rPr>
  </w:style>
  <w:style w:type="paragraph" w:customStyle="1" w:styleId="Tekstpodstawowywcity25">
    <w:name w:val="Tekst podstawowy wcięty 25"/>
    <w:basedOn w:val="Normalny"/>
    <w:qFormat/>
    <w:rsid w:val="0053220B"/>
    <w:pPr>
      <w:spacing w:after="120" w:line="480" w:lineRule="auto"/>
      <w:ind w:left="283"/>
    </w:pPr>
    <w:rPr>
      <w:rFonts w:eastAsia="Calibri"/>
    </w:rPr>
  </w:style>
  <w:style w:type="paragraph" w:customStyle="1" w:styleId="WW-ZnakZnakZnakZnakZnakZnakZnakZnakZnak1ZnakZnakZnakZnakZnakZnakZnakZnakZnakZnakZnakZnakZnakZnakZnakZnakZnakZnakZnakZnak">
    <w:name w:val="WW-Znak Znak Znak Znak Znak Znak Znak Znak Znak1 Znak Znak Znak Znak Znak Znak Znak Znak Znak Znak Znak Znak Znak Znak Znak Znak Znak Znak Znak Znak"/>
    <w:basedOn w:val="Normalny"/>
    <w:qFormat/>
    <w:rsid w:val="0053220B"/>
    <w:pPr>
      <w:suppressAutoHyphens w:val="0"/>
    </w:pPr>
    <w:rPr>
      <w:rFonts w:ascii="Arial" w:hAnsi="Arial" w:cs="Arial"/>
    </w:rPr>
  </w:style>
  <w:style w:type="paragraph" w:customStyle="1" w:styleId="Tekstpodstawowy35">
    <w:name w:val="Tekst podstawowy 35"/>
    <w:basedOn w:val="Normalny"/>
    <w:qFormat/>
    <w:rsid w:val="0053220B"/>
    <w:pPr>
      <w:spacing w:after="120"/>
    </w:pPr>
    <w:rPr>
      <w:sz w:val="16"/>
      <w:szCs w:val="16"/>
    </w:rPr>
  </w:style>
  <w:style w:type="paragraph" w:customStyle="1" w:styleId="WW-ZnakZnakZnakZnakZnakZnakZnakZnakZnak1ZnakZnakZnakZnakZnakZnakZnakZnakZnakZnakZnakZnakZnakZnakZnakZnakZnakZnakZnakZnakZnak">
    <w:name w:val="WW-Znak Znak Znak Znak Znak Znak Znak Znak Znak1 Znak Znak Znak Znak Znak Znak Znak Znak Znak Znak Znak Znak Znak Znak Znak Znak Znak Znak Znak Znak Znak"/>
    <w:basedOn w:val="Normalny"/>
    <w:qFormat/>
    <w:rsid w:val="0053220B"/>
    <w:pPr>
      <w:suppressAutoHyphens w:val="0"/>
    </w:pPr>
    <w:rPr>
      <w:rFonts w:ascii="Arial" w:hAnsi="Arial" w:cs="Arial"/>
    </w:rPr>
  </w:style>
  <w:style w:type="paragraph" w:customStyle="1" w:styleId="WW-Domylnie12">
    <w:name w:val="WW-Domyślnie12"/>
    <w:qFormat/>
    <w:rsid w:val="0053220B"/>
    <w:pPr>
      <w:widowControl w:val="0"/>
      <w:suppressAutoHyphens/>
    </w:pPr>
    <w:rPr>
      <w:color w:val="000000"/>
      <w:sz w:val="24"/>
      <w:szCs w:val="24"/>
      <w:lang w:val="en-US" w:eastAsia="ar-SA"/>
    </w:rPr>
  </w:style>
  <w:style w:type="paragraph" w:customStyle="1" w:styleId="WW-ZnakZnakZnakZnakZnakZnakZnakZnakZnak">
    <w:name w:val="WW-Znak Znak Znak Znak Znak Znak Znak Znak Znak"/>
    <w:basedOn w:val="Normalny"/>
    <w:qFormat/>
    <w:rsid w:val="0053220B"/>
    <w:pPr>
      <w:suppressAutoHyphens w:val="0"/>
    </w:pPr>
    <w:rPr>
      <w:rFonts w:ascii="Arial" w:hAnsi="Arial" w:cs="Arial"/>
    </w:rPr>
  </w:style>
  <w:style w:type="paragraph" w:customStyle="1" w:styleId="WW-ZnakZnakZnak">
    <w:name w:val="WW-Znak Znak Znak"/>
    <w:basedOn w:val="Normalny"/>
    <w:qFormat/>
    <w:rsid w:val="0053220B"/>
    <w:pPr>
      <w:suppressAutoHyphens w:val="0"/>
    </w:pPr>
    <w:rPr>
      <w:rFonts w:ascii="Arial" w:hAnsi="Arial" w:cs="Arial"/>
    </w:rPr>
  </w:style>
  <w:style w:type="paragraph" w:customStyle="1" w:styleId="WW-ZnakZnakZnakZnakZnakZnakZnakZnakZnakZnakZnakZnakZnakZnakZnakZnakZnakZnakZnakZnak">
    <w:name w:val="WW-Znak Znak Znak Znak Znak Znak Znak Znak Znak Znak Znak Znak Znak Znak Znak Znak Znak Znak Znak Znak"/>
    <w:basedOn w:val="Normalny"/>
    <w:qFormat/>
    <w:rsid w:val="0053220B"/>
    <w:pPr>
      <w:suppressAutoHyphens w:val="0"/>
    </w:pPr>
    <w:rPr>
      <w:rFonts w:ascii="Arial" w:hAnsi="Arial" w:cs="Arial"/>
    </w:rPr>
  </w:style>
  <w:style w:type="paragraph" w:customStyle="1" w:styleId="Zwykytekst4">
    <w:name w:val="Zwykły tekst4"/>
    <w:basedOn w:val="Normalny"/>
    <w:qFormat/>
    <w:rsid w:val="0053220B"/>
    <w:pPr>
      <w:widowControl w:val="0"/>
      <w:suppressAutoHyphens w:val="0"/>
      <w:autoSpaceDE w:val="0"/>
      <w:spacing w:line="360" w:lineRule="atLeast"/>
      <w:jc w:val="both"/>
      <w:textAlignment w:val="baseline"/>
    </w:pPr>
    <w:rPr>
      <w:rFonts w:ascii="Courier New" w:hAnsi="Courier New" w:cs="Courier New"/>
    </w:rPr>
  </w:style>
  <w:style w:type="paragraph" w:customStyle="1" w:styleId="Legenda2">
    <w:name w:val="Legenda2"/>
    <w:basedOn w:val="Normalny"/>
    <w:next w:val="Normalny"/>
    <w:qFormat/>
    <w:rsid w:val="0053220B"/>
    <w:pPr>
      <w:suppressAutoHyphens w:val="0"/>
      <w:jc w:val="right"/>
    </w:pPr>
    <w:rPr>
      <w:b/>
      <w:sz w:val="20"/>
    </w:rPr>
  </w:style>
  <w:style w:type="paragraph" w:customStyle="1" w:styleId="Tekstpodstawowywcity36">
    <w:name w:val="Tekst podstawowy wcięty 36"/>
    <w:basedOn w:val="Normalny"/>
    <w:qFormat/>
    <w:rsid w:val="0053220B"/>
    <w:pPr>
      <w:suppressAutoHyphens w:val="0"/>
      <w:ind w:left="426" w:hanging="426"/>
    </w:pPr>
    <w:rPr>
      <w:b/>
      <w:sz w:val="22"/>
      <w:szCs w:val="20"/>
    </w:rPr>
  </w:style>
  <w:style w:type="paragraph" w:customStyle="1" w:styleId="Tekstblokowy2">
    <w:name w:val="Tekst blokowy2"/>
    <w:basedOn w:val="Normalny"/>
    <w:qFormat/>
    <w:rsid w:val="0053220B"/>
    <w:pPr>
      <w:suppressAutoHyphens w:val="0"/>
      <w:ind w:left="-142" w:right="51"/>
      <w:jc w:val="both"/>
    </w:pPr>
    <w:rPr>
      <w:sz w:val="28"/>
      <w:szCs w:val="20"/>
    </w:rPr>
  </w:style>
  <w:style w:type="paragraph" w:customStyle="1" w:styleId="Mapadokumentu2">
    <w:name w:val="Mapa dokumentu2"/>
    <w:basedOn w:val="Normalny"/>
    <w:qFormat/>
    <w:rsid w:val="0053220B"/>
    <w:pPr>
      <w:shd w:val="clear" w:color="auto" w:fill="000080"/>
      <w:suppressAutoHyphens w:val="0"/>
    </w:pPr>
    <w:rPr>
      <w:rFonts w:ascii="Tahoma" w:hAnsi="Tahoma" w:cs="Tahoma"/>
      <w:sz w:val="20"/>
      <w:szCs w:val="20"/>
    </w:rPr>
  </w:style>
  <w:style w:type="paragraph" w:customStyle="1" w:styleId="Lista-kontynuacja4">
    <w:name w:val="Lista - kontynuacja4"/>
    <w:basedOn w:val="Normalny"/>
    <w:qFormat/>
    <w:rsid w:val="0053220B"/>
    <w:pPr>
      <w:suppressAutoHyphens w:val="0"/>
      <w:spacing w:after="120"/>
      <w:ind w:left="283"/>
    </w:pPr>
  </w:style>
  <w:style w:type="paragraph" w:customStyle="1" w:styleId="Listapunktowana4">
    <w:name w:val="Lista punktowana4"/>
    <w:basedOn w:val="Normalny"/>
    <w:qFormat/>
    <w:rsid w:val="0053220B"/>
    <w:pPr>
      <w:widowControl w:val="0"/>
      <w:ind w:left="360" w:hanging="360"/>
    </w:pPr>
    <w:rPr>
      <w:sz w:val="28"/>
      <w:szCs w:val="20"/>
    </w:rPr>
  </w:style>
  <w:style w:type="paragraph" w:customStyle="1" w:styleId="WW-ZnakZnakZnakZnakZnakZnakZnakZnakZnakZnakZnakZnakZnakZnakZnak">
    <w:name w:val="WW-Znak Znak Znak Znak Znak Znak Znak Znak Znak Znak Znak Znak Znak Znak Znak"/>
    <w:basedOn w:val="Normalny"/>
    <w:qFormat/>
    <w:rsid w:val="0053220B"/>
    <w:pPr>
      <w:suppressAutoHyphens w:val="0"/>
    </w:pPr>
    <w:rPr>
      <w:rFonts w:ascii="Arial" w:hAnsi="Arial" w:cs="Arial"/>
    </w:rPr>
  </w:style>
  <w:style w:type="paragraph" w:customStyle="1" w:styleId="WW-ZnakZnakZnak1ZnakZnakZnakZnakZnakZnakZnak">
    <w:name w:val="WW-Znak Znak Znak1 Znak Znak Znak Znak Znak Znak Znak"/>
    <w:basedOn w:val="Normalny"/>
    <w:qFormat/>
    <w:rsid w:val="0053220B"/>
    <w:pPr>
      <w:suppressAutoHyphens w:val="0"/>
    </w:pPr>
    <w:rPr>
      <w:rFonts w:ascii="Arial" w:hAnsi="Arial" w:cs="Arial"/>
    </w:rPr>
  </w:style>
  <w:style w:type="paragraph" w:customStyle="1" w:styleId="WW-ZnakZnakZnakZnak">
    <w:name w:val="WW-Znak Znak Znak Znak"/>
    <w:basedOn w:val="Normalny"/>
    <w:qFormat/>
    <w:rsid w:val="0053220B"/>
    <w:pPr>
      <w:suppressAutoHyphens w:val="0"/>
    </w:pPr>
    <w:rPr>
      <w:rFonts w:ascii="Arial" w:hAnsi="Arial" w:cs="Arial"/>
    </w:rPr>
  </w:style>
  <w:style w:type="paragraph" w:customStyle="1" w:styleId="WW-ZnakZnakZnakZnakZnakZnakZnakZnakZnakZnakZnakZnak1ZnakZnakZnakZnakZnakZnak">
    <w:name w:val="WW-Znak Znak Znak Znak Znak Znak Znak Znak Znak Znak Znak Znak1 Znak Znak Znak Znak Znak Znak"/>
    <w:basedOn w:val="Normalny"/>
    <w:qFormat/>
    <w:rsid w:val="0053220B"/>
    <w:pPr>
      <w:suppressAutoHyphens w:val="0"/>
    </w:pPr>
    <w:rPr>
      <w:rFonts w:ascii="Arial" w:hAnsi="Arial" w:cs="Arial"/>
    </w:rPr>
  </w:style>
  <w:style w:type="paragraph" w:customStyle="1" w:styleId="WW-ZnakZnakZnak1">
    <w:name w:val="WW-Znak Znak Znak1"/>
    <w:basedOn w:val="Normalny"/>
    <w:qFormat/>
    <w:rsid w:val="0053220B"/>
    <w:pPr>
      <w:suppressAutoHyphens w:val="0"/>
    </w:pPr>
    <w:rPr>
      <w:rFonts w:ascii="Arial" w:hAnsi="Arial" w:cs="Arial"/>
    </w:rPr>
  </w:style>
  <w:style w:type="paragraph" w:customStyle="1" w:styleId="WW-ZnakZnakZnak1ZnakZnakZnakZnakZnakZnakZnakZnakZnakZnak">
    <w:name w:val="WW-Znak Znak Znak1 Znak Znak Znak Znak Znak Znak Znak Znak Znak Znak"/>
    <w:basedOn w:val="Normalny"/>
    <w:qFormat/>
    <w:rsid w:val="0053220B"/>
    <w:pPr>
      <w:suppressAutoHyphens w:val="0"/>
    </w:pPr>
    <w:rPr>
      <w:rFonts w:ascii="Arial" w:hAnsi="Arial" w:cs="Arial"/>
    </w:rPr>
  </w:style>
  <w:style w:type="paragraph" w:customStyle="1" w:styleId="WW-ZnakZnakZnakZnakZnakZnakZnakZnakZnakZnakZnakZnakZnak">
    <w:name w:val="WW-Znak Znak Znak Znak Znak Znak Znak Znak Znak Znak Znak Znak Znak"/>
    <w:basedOn w:val="Normalny"/>
    <w:qFormat/>
    <w:rsid w:val="0053220B"/>
    <w:pPr>
      <w:suppressAutoHyphens w:val="0"/>
    </w:pPr>
    <w:rPr>
      <w:rFonts w:ascii="Arial" w:hAnsi="Arial" w:cs="Arial"/>
    </w:rPr>
  </w:style>
  <w:style w:type="paragraph" w:customStyle="1" w:styleId="WW-Tytu1">
    <w:name w:val="WW-Tytuł1"/>
    <w:basedOn w:val="Normalny"/>
    <w:qFormat/>
    <w:rsid w:val="0053220B"/>
    <w:pPr>
      <w:suppressAutoHyphens w:val="0"/>
      <w:spacing w:before="280" w:after="280"/>
    </w:pPr>
  </w:style>
  <w:style w:type="paragraph" w:customStyle="1" w:styleId="WW-ZnakZnakZnakZnakZnakZnakZnakZnakZnakZnakZnakZnak1ZnakZnakZnakZnakZnak">
    <w:name w:val="WW-Znak Znak Znak Znak Znak Znak Znak Znak Znak Znak Znak Znak1 Znak Znak Znak Znak Znak"/>
    <w:basedOn w:val="Normalny"/>
    <w:qFormat/>
    <w:rsid w:val="0053220B"/>
    <w:pPr>
      <w:suppressAutoHyphens w:val="0"/>
    </w:pPr>
    <w:rPr>
      <w:rFonts w:ascii="Arial" w:hAnsi="Arial" w:cs="Arial"/>
    </w:rPr>
  </w:style>
  <w:style w:type="paragraph" w:customStyle="1" w:styleId="WW-ZnakZnakZnak1Znak">
    <w:name w:val="WW-Znak Znak Znak1 Znak"/>
    <w:basedOn w:val="Normalny"/>
    <w:qFormat/>
    <w:rsid w:val="0053220B"/>
    <w:pPr>
      <w:suppressAutoHyphens w:val="0"/>
    </w:pPr>
    <w:rPr>
      <w:rFonts w:ascii="Arial" w:hAnsi="Arial" w:cs="Arial"/>
    </w:rPr>
  </w:style>
  <w:style w:type="paragraph" w:customStyle="1" w:styleId="WW-ZnakZnakZnak1ZnakZnakZnakZnakZnakZnak">
    <w:name w:val="WW-Znak Znak Znak1 Znak Znak Znak Znak Znak Znak"/>
    <w:basedOn w:val="Normalny"/>
    <w:qFormat/>
    <w:rsid w:val="0053220B"/>
    <w:pPr>
      <w:suppressAutoHyphens w:val="0"/>
    </w:pPr>
    <w:rPr>
      <w:rFonts w:ascii="Arial" w:hAnsi="Arial" w:cs="Arial"/>
    </w:rPr>
  </w:style>
  <w:style w:type="paragraph" w:customStyle="1" w:styleId="WW-ZnakZnakZnakZnakZnak">
    <w:name w:val="WW-Znak Znak Znak Znak Znak"/>
    <w:basedOn w:val="Normalny"/>
    <w:qFormat/>
    <w:rsid w:val="0053220B"/>
    <w:pPr>
      <w:suppressAutoHyphens w:val="0"/>
    </w:pPr>
    <w:rPr>
      <w:rFonts w:ascii="Arial" w:hAnsi="Arial" w:cs="Arial"/>
    </w:rPr>
  </w:style>
  <w:style w:type="paragraph" w:customStyle="1" w:styleId="WW-ZnakZnakZnak1ZnakZnakZnakZnakZnakZnakZnakZnakZnakZnakZnakZnakZnak">
    <w:name w:val="WW-Znak Znak Znak1 Znak Znak Znak Znak Znak Znak Znak Znak Znak Znak Znak Znak Znak"/>
    <w:basedOn w:val="Normalny"/>
    <w:qFormat/>
    <w:rsid w:val="0053220B"/>
    <w:pPr>
      <w:suppressAutoHyphens w:val="0"/>
    </w:pPr>
    <w:rPr>
      <w:rFonts w:ascii="Arial" w:hAnsi="Arial" w:cs="Arial"/>
    </w:rPr>
  </w:style>
  <w:style w:type="paragraph" w:customStyle="1" w:styleId="WW-ZnakZnakZnakZnakZnakZnakZnakZnak">
    <w:name w:val="WW-Znak Znak Znak Znak Znak Znak Znak Znak"/>
    <w:basedOn w:val="Normalny"/>
    <w:qFormat/>
    <w:rsid w:val="0053220B"/>
    <w:pPr>
      <w:suppressAutoHyphens w:val="0"/>
    </w:pPr>
    <w:rPr>
      <w:rFonts w:ascii="Arial" w:hAnsi="Arial" w:cs="Arial"/>
    </w:rPr>
  </w:style>
  <w:style w:type="paragraph" w:customStyle="1" w:styleId="WW-ZnakZnakZnak1ZnakZnakZnak">
    <w:name w:val="WW-Znak Znak Znak1 Znak Znak Znak"/>
    <w:basedOn w:val="Normalny"/>
    <w:qFormat/>
    <w:rsid w:val="0053220B"/>
    <w:pPr>
      <w:suppressAutoHyphens w:val="0"/>
    </w:pPr>
    <w:rPr>
      <w:rFonts w:ascii="Arial" w:hAnsi="Arial" w:cs="Arial"/>
    </w:rPr>
  </w:style>
  <w:style w:type="paragraph" w:customStyle="1" w:styleId="Lista24">
    <w:name w:val="Lista 24"/>
    <w:basedOn w:val="Normalny"/>
    <w:qFormat/>
    <w:rsid w:val="0053220B"/>
    <w:pPr>
      <w:suppressAutoHyphens w:val="0"/>
      <w:ind w:left="566" w:hanging="283"/>
    </w:pPr>
    <w:rPr>
      <w:sz w:val="20"/>
      <w:szCs w:val="20"/>
    </w:rPr>
  </w:style>
  <w:style w:type="paragraph" w:customStyle="1" w:styleId="Nagwekwykazurde1">
    <w:name w:val="Nagłówek wykazu źródeł1"/>
    <w:basedOn w:val="Nagwek1"/>
    <w:qFormat/>
    <w:rsid w:val="0053220B"/>
    <w:pPr>
      <w:keepLines/>
      <w:widowControl w:val="0"/>
      <w:numPr>
        <w:numId w:val="0"/>
      </w:numPr>
      <w:suppressAutoHyphens w:val="0"/>
      <w:spacing w:before="480" w:after="0" w:line="276" w:lineRule="auto"/>
    </w:pPr>
    <w:rPr>
      <w:rFonts w:ascii="Cambria" w:hAnsi="Cambria" w:cs="Cambria"/>
      <w:color w:val="365F91"/>
      <w:sz w:val="28"/>
      <w:szCs w:val="28"/>
    </w:rPr>
  </w:style>
  <w:style w:type="paragraph" w:customStyle="1" w:styleId="Listapunktowana31">
    <w:name w:val="Lista punktowana 31"/>
    <w:basedOn w:val="Normalny1"/>
    <w:qFormat/>
    <w:rsid w:val="0053220B"/>
    <w:pPr>
      <w:suppressAutoHyphens w:val="0"/>
      <w:ind w:left="566" w:hanging="283"/>
      <w:textAlignment w:val="baseline"/>
    </w:pPr>
    <w:rPr>
      <w:rFonts w:eastAsia="Lucida Sans Unicode" w:cs="Mangal"/>
      <w:color w:val="00000A"/>
      <w:sz w:val="20"/>
      <w:szCs w:val="20"/>
      <w:lang w:eastAsia="hi-IN" w:bidi="hi-IN"/>
    </w:rPr>
  </w:style>
  <w:style w:type="paragraph" w:customStyle="1" w:styleId="NormalnyWeb11">
    <w:name w:val="Normalny (Web)11"/>
    <w:basedOn w:val="Normalny"/>
    <w:qFormat/>
    <w:rsid w:val="0053220B"/>
    <w:pPr>
      <w:overflowPunct w:val="0"/>
      <w:autoSpaceDE w:val="0"/>
      <w:spacing w:before="100" w:after="100"/>
      <w:textAlignment w:val="baseline"/>
    </w:pPr>
    <w:rPr>
      <w:szCs w:val="20"/>
    </w:rPr>
  </w:style>
  <w:style w:type="paragraph" w:customStyle="1" w:styleId="Tekstpodstawowywcity211">
    <w:name w:val="Tekst podstawowy wcięty 211"/>
    <w:basedOn w:val="Normalny"/>
    <w:qFormat/>
    <w:rsid w:val="0053220B"/>
    <w:pPr>
      <w:widowControl w:val="0"/>
      <w:overflowPunct w:val="0"/>
      <w:autoSpaceDE w:val="0"/>
      <w:spacing w:after="120" w:line="480" w:lineRule="auto"/>
      <w:ind w:left="283"/>
      <w:textAlignment w:val="baseline"/>
    </w:pPr>
    <w:rPr>
      <w:sz w:val="26"/>
      <w:szCs w:val="20"/>
    </w:rPr>
  </w:style>
  <w:style w:type="paragraph" w:customStyle="1" w:styleId="Tekstpodstawowy211">
    <w:name w:val="Tekst podstawowy 211"/>
    <w:basedOn w:val="Normalny"/>
    <w:qFormat/>
    <w:rsid w:val="0053220B"/>
    <w:pPr>
      <w:widowControl w:val="0"/>
      <w:tabs>
        <w:tab w:val="left" w:pos="709"/>
      </w:tabs>
      <w:overflowPunct w:val="0"/>
      <w:autoSpaceDE w:val="0"/>
      <w:ind w:left="709" w:hanging="709"/>
      <w:jc w:val="both"/>
      <w:textAlignment w:val="baseline"/>
    </w:pPr>
    <w:rPr>
      <w:sz w:val="26"/>
      <w:szCs w:val="26"/>
    </w:rPr>
  </w:style>
  <w:style w:type="paragraph" w:customStyle="1" w:styleId="Tekstpodstawowywcity311">
    <w:name w:val="Tekst podstawowy wcięty 311"/>
    <w:basedOn w:val="Normalny"/>
    <w:qFormat/>
    <w:rsid w:val="0053220B"/>
    <w:pPr>
      <w:ind w:left="340" w:hanging="340"/>
    </w:pPr>
    <w:rPr>
      <w:rFonts w:cs="Lucida Sans Unicode"/>
      <w:szCs w:val="20"/>
    </w:rPr>
  </w:style>
  <w:style w:type="paragraph" w:customStyle="1" w:styleId="ZnakZnakZnakZnakZnakZnakZnakZnak1ZnakZnakZnakZnakZnakZnakZnakZnakZnakZnakZnakZnakZnakZnakZnakZnakZnakZnakZnakZnak1">
    <w:name w:val="Znak Znak Znak Znak Znak Znak Znak Znak1 Znak Znak Znak Znak Znak Znak Znak Znak Znak Znak Znak Znak Znak Znak Znak Znak Znak Znak Znak Znak1"/>
    <w:basedOn w:val="Normalny"/>
    <w:qFormat/>
    <w:rsid w:val="0053220B"/>
    <w:rPr>
      <w:rFonts w:ascii="Arial" w:hAnsi="Arial" w:cs="Arial"/>
    </w:rPr>
  </w:style>
  <w:style w:type="paragraph" w:customStyle="1" w:styleId="ZnakZnakZnakZnakZnakZnakZnak1">
    <w:name w:val="Znak Znak Znak Znak Znak Znak Znak1"/>
    <w:basedOn w:val="Normalny"/>
    <w:qFormat/>
    <w:rsid w:val="0053220B"/>
    <w:rPr>
      <w:rFonts w:ascii="Arial" w:hAnsi="Arial" w:cs="Arial"/>
    </w:rPr>
  </w:style>
  <w:style w:type="paragraph" w:customStyle="1" w:styleId="Znak1">
    <w:name w:val="Znak1"/>
    <w:basedOn w:val="Normalny"/>
    <w:qFormat/>
    <w:rsid w:val="0053220B"/>
    <w:rPr>
      <w:rFonts w:ascii="Arial" w:hAnsi="Arial" w:cs="Arial"/>
    </w:rPr>
  </w:style>
  <w:style w:type="paragraph" w:customStyle="1" w:styleId="ZnakZnakZnakZnakZnakZnakZnakZnakZnakZnakZnakZnakZnakZnakZnakZnak2">
    <w:name w:val="Znak Znak Znak Znak Znak Znak Znak Znak Znak Znak Znak Znak Znak Znak Znak Znak2"/>
    <w:basedOn w:val="Normalny"/>
    <w:qFormat/>
    <w:rsid w:val="0053220B"/>
    <w:rPr>
      <w:rFonts w:ascii="Arial" w:hAnsi="Arial" w:cs="Arial"/>
    </w:rPr>
  </w:style>
  <w:style w:type="paragraph" w:customStyle="1" w:styleId="ZnakZnakZnakZnakZnakZnak4">
    <w:name w:val="Znak Znak Znak Znak Znak Znak4"/>
    <w:basedOn w:val="Normalny"/>
    <w:qFormat/>
    <w:rsid w:val="0053220B"/>
    <w:rPr>
      <w:rFonts w:ascii="Arial" w:hAnsi="Arial" w:cs="Arial"/>
    </w:rPr>
  </w:style>
  <w:style w:type="paragraph" w:customStyle="1" w:styleId="ZnakZnakZnakZnakZnakZnak12">
    <w:name w:val="Znak Znak Znak Znak Znak Znak12"/>
    <w:basedOn w:val="Normalny"/>
    <w:qFormat/>
    <w:rsid w:val="0053220B"/>
    <w:rPr>
      <w:rFonts w:ascii="Arial" w:hAnsi="Arial" w:cs="Arial"/>
    </w:rPr>
  </w:style>
  <w:style w:type="paragraph" w:customStyle="1" w:styleId="ZnakZnakZnakZnakZnakZnakZnakZnakZnakZnakZnakZnak3">
    <w:name w:val="Znak Znak Znak Znak Znak Znak Znak Znak Znak Znak Znak Znak3"/>
    <w:basedOn w:val="Normalny"/>
    <w:qFormat/>
    <w:rsid w:val="0053220B"/>
    <w:rPr>
      <w:rFonts w:ascii="Arial" w:hAnsi="Arial" w:cs="Arial"/>
    </w:rPr>
  </w:style>
  <w:style w:type="paragraph" w:customStyle="1" w:styleId="ZnakZnakZnak1ZnakZnakZnakZnak2">
    <w:name w:val="Znak Znak Znak1 Znak Znak Znak Znak2"/>
    <w:basedOn w:val="Normalny"/>
    <w:qFormat/>
    <w:rsid w:val="0053220B"/>
    <w:rPr>
      <w:rFonts w:ascii="Arial" w:hAnsi="Arial" w:cs="Arial"/>
      <w:sz w:val="20"/>
      <w:szCs w:val="20"/>
    </w:rPr>
  </w:style>
  <w:style w:type="paragraph" w:customStyle="1" w:styleId="ZnakZnakZnakZnakZnakZnakZnakZnakZnakZnak2">
    <w:name w:val="Znak Znak Znak Znak Znak Znak Znak Znak Znak Znak2"/>
    <w:basedOn w:val="Normalny"/>
    <w:qFormat/>
    <w:rsid w:val="0053220B"/>
    <w:rPr>
      <w:rFonts w:ascii="Arial" w:hAnsi="Arial" w:cs="Arial"/>
    </w:rPr>
  </w:style>
  <w:style w:type="paragraph" w:customStyle="1" w:styleId="Tekstpodstawowy321">
    <w:name w:val="Tekst podstawowy 321"/>
    <w:basedOn w:val="Normalny"/>
    <w:qFormat/>
    <w:rsid w:val="0053220B"/>
    <w:pPr>
      <w:spacing w:after="120"/>
    </w:pPr>
    <w:rPr>
      <w:sz w:val="16"/>
      <w:szCs w:val="16"/>
    </w:rPr>
  </w:style>
  <w:style w:type="paragraph" w:customStyle="1" w:styleId="ZnakZnakZnakZnakZnakZnakZnakZnakZnak1ZnakZnakZnakZnakZnakZnakZnakZnakZnakZnakZnakZnakZnakZnakZnakZnakZnakZnakZnakZnak3">
    <w:name w:val="Znak Znak Znak Znak Znak Znak Znak Znak Znak1 Znak Znak Znak Znak Znak Znak Znak Znak Znak Znak Znak Znak Znak Znak Znak Znak Znak Znak Znak Znak3"/>
    <w:basedOn w:val="Normalny"/>
    <w:qFormat/>
    <w:rsid w:val="0053220B"/>
    <w:pPr>
      <w:suppressAutoHyphens w:val="0"/>
    </w:pPr>
    <w:rPr>
      <w:rFonts w:ascii="Arial" w:hAnsi="Arial" w:cs="Arial"/>
    </w:rPr>
  </w:style>
  <w:style w:type="paragraph" w:customStyle="1" w:styleId="ZnakZnakZnakZnakZnakZnakZnakZnakZnak1ZnakZnakZnakZnakZnakZnakZnakZnakZnakZnakZnakZnakZnakZnakZnakZnakZnakZnakZnakZnakZnak1">
    <w:name w:val="Znak Znak Znak Znak Znak Znak Znak Znak Znak1 Znak Znak Znak Znak Znak Znak Znak Znak Znak Znak Znak Znak Znak Znak Znak Znak Znak Znak Znak Znak Znak1"/>
    <w:basedOn w:val="Normalny"/>
    <w:qFormat/>
    <w:rsid w:val="0053220B"/>
    <w:pPr>
      <w:suppressAutoHyphens w:val="0"/>
    </w:pPr>
    <w:rPr>
      <w:rFonts w:ascii="Arial" w:hAnsi="Arial" w:cs="Arial"/>
    </w:rPr>
  </w:style>
  <w:style w:type="paragraph" w:customStyle="1" w:styleId="ZnakZnakZnakZnakZnakZnakZnakZnakZnak2">
    <w:name w:val="Znak Znak Znak Znak Znak Znak Znak Znak Znak2"/>
    <w:basedOn w:val="Normalny"/>
    <w:qFormat/>
    <w:rsid w:val="0053220B"/>
    <w:pPr>
      <w:suppressAutoHyphens w:val="0"/>
    </w:pPr>
    <w:rPr>
      <w:rFonts w:ascii="Arial" w:hAnsi="Arial" w:cs="Arial"/>
    </w:rPr>
  </w:style>
  <w:style w:type="paragraph" w:customStyle="1" w:styleId="ZnakZnakZnak2">
    <w:name w:val="Znak Znak Znak2"/>
    <w:basedOn w:val="Normalny"/>
    <w:qFormat/>
    <w:rsid w:val="0053220B"/>
    <w:pPr>
      <w:suppressAutoHyphens w:val="0"/>
    </w:pPr>
    <w:rPr>
      <w:rFonts w:ascii="Arial" w:hAnsi="Arial" w:cs="Arial"/>
    </w:rPr>
  </w:style>
  <w:style w:type="paragraph" w:customStyle="1" w:styleId="ZnakZnakZnakZnakZnakZnakZnakZnakZnakZnakZnakZnakZnakZnakZnakZnakZnakZnakZnakZnak1">
    <w:name w:val="Znak Znak Znak Znak Znak Znak Znak Znak Znak Znak Znak Znak Znak Znak Znak Znak Znak Znak Znak Znak1"/>
    <w:basedOn w:val="Normalny"/>
    <w:qFormat/>
    <w:rsid w:val="0053220B"/>
    <w:pPr>
      <w:suppressAutoHyphens w:val="0"/>
    </w:pPr>
    <w:rPr>
      <w:rFonts w:ascii="Arial" w:hAnsi="Arial" w:cs="Arial"/>
    </w:rPr>
  </w:style>
  <w:style w:type="paragraph" w:customStyle="1" w:styleId="ZnakZnakZnakZnakZnakZnakZnakZnakZnakZnakZnakZnakZnakZnakZnak2">
    <w:name w:val="Znak Znak Znak Znak Znak Znak Znak Znak Znak Znak Znak Znak Znak Znak Znak2"/>
    <w:basedOn w:val="Normalny"/>
    <w:qFormat/>
    <w:rsid w:val="0053220B"/>
    <w:pPr>
      <w:suppressAutoHyphens w:val="0"/>
    </w:pPr>
    <w:rPr>
      <w:rFonts w:ascii="Arial" w:hAnsi="Arial" w:cs="Arial"/>
    </w:rPr>
  </w:style>
  <w:style w:type="paragraph" w:customStyle="1" w:styleId="ZnakZnakZnak1ZnakZnakZnakZnakZnakZnakZnak1">
    <w:name w:val="Znak Znak Znak1 Znak Znak Znak Znak Znak Znak Znak1"/>
    <w:basedOn w:val="Normalny"/>
    <w:qFormat/>
    <w:rsid w:val="0053220B"/>
    <w:pPr>
      <w:suppressAutoHyphens w:val="0"/>
    </w:pPr>
    <w:rPr>
      <w:rFonts w:ascii="Arial" w:hAnsi="Arial" w:cs="Arial"/>
    </w:rPr>
  </w:style>
  <w:style w:type="paragraph" w:customStyle="1" w:styleId="ZnakZnakZnakZnak1">
    <w:name w:val="Znak Znak Znak Znak1"/>
    <w:basedOn w:val="Normalny"/>
    <w:qFormat/>
    <w:rsid w:val="0053220B"/>
    <w:pPr>
      <w:suppressAutoHyphens w:val="0"/>
    </w:pPr>
    <w:rPr>
      <w:rFonts w:ascii="Arial" w:hAnsi="Arial" w:cs="Arial"/>
    </w:rPr>
  </w:style>
  <w:style w:type="paragraph" w:customStyle="1" w:styleId="ZnakZnakZnakZnakZnakZnakZnakZnakZnakZnakZnakZnak1ZnakZnakZnakZnakZnakZnak1">
    <w:name w:val="Znak Znak Znak Znak Znak Znak Znak Znak Znak Znak Znak Znak1 Znak Znak Znak Znak Znak Znak1"/>
    <w:basedOn w:val="Normalny"/>
    <w:qFormat/>
    <w:rsid w:val="0053220B"/>
    <w:pPr>
      <w:suppressAutoHyphens w:val="0"/>
    </w:pPr>
    <w:rPr>
      <w:rFonts w:ascii="Arial" w:hAnsi="Arial" w:cs="Arial"/>
    </w:rPr>
  </w:style>
  <w:style w:type="paragraph" w:customStyle="1" w:styleId="ZnakZnakZnak11">
    <w:name w:val="Znak Znak Znak11"/>
    <w:basedOn w:val="Normalny"/>
    <w:qFormat/>
    <w:rsid w:val="0053220B"/>
    <w:pPr>
      <w:suppressAutoHyphens w:val="0"/>
    </w:pPr>
    <w:rPr>
      <w:rFonts w:ascii="Arial" w:hAnsi="Arial" w:cs="Arial"/>
    </w:rPr>
  </w:style>
  <w:style w:type="paragraph" w:customStyle="1" w:styleId="ZnakZnakZnak1ZnakZnakZnakZnakZnakZnakZnakZnakZnakZnak1">
    <w:name w:val="Znak Znak Znak1 Znak Znak Znak Znak Znak Znak Znak Znak Znak Znak1"/>
    <w:basedOn w:val="Normalny"/>
    <w:qFormat/>
    <w:rsid w:val="0053220B"/>
    <w:pPr>
      <w:suppressAutoHyphens w:val="0"/>
    </w:pPr>
    <w:rPr>
      <w:rFonts w:ascii="Arial" w:hAnsi="Arial" w:cs="Arial"/>
    </w:rPr>
  </w:style>
  <w:style w:type="paragraph" w:customStyle="1" w:styleId="ZnakZnakZnakZnakZnakZnakZnakZnakZnakZnakZnakZnakZnak1">
    <w:name w:val="Znak Znak Znak Znak Znak Znak Znak Znak Znak Znak Znak Znak Znak1"/>
    <w:basedOn w:val="Normalny"/>
    <w:qFormat/>
    <w:rsid w:val="0053220B"/>
    <w:pPr>
      <w:suppressAutoHyphens w:val="0"/>
    </w:pPr>
    <w:rPr>
      <w:rFonts w:ascii="Arial" w:hAnsi="Arial" w:cs="Arial"/>
    </w:rPr>
  </w:style>
  <w:style w:type="paragraph" w:customStyle="1" w:styleId="Tytu11">
    <w:name w:val="Tytuł11"/>
    <w:basedOn w:val="Normalny"/>
    <w:qFormat/>
    <w:rsid w:val="0053220B"/>
    <w:pPr>
      <w:suppressAutoHyphens w:val="0"/>
      <w:spacing w:before="280" w:after="280"/>
    </w:pPr>
  </w:style>
  <w:style w:type="paragraph" w:customStyle="1" w:styleId="ZnakZnakZnakZnakZnakZnakZnakZnakZnakZnakZnakZnak1ZnakZnakZnakZnakZnak1">
    <w:name w:val="Znak Znak Znak Znak Znak Znak Znak Znak Znak Znak Znak Znak1 Znak Znak Znak Znak Znak1"/>
    <w:basedOn w:val="Normalny"/>
    <w:qFormat/>
    <w:rsid w:val="0053220B"/>
    <w:pPr>
      <w:suppressAutoHyphens w:val="0"/>
    </w:pPr>
    <w:rPr>
      <w:rFonts w:ascii="Arial" w:hAnsi="Arial" w:cs="Arial"/>
    </w:rPr>
  </w:style>
  <w:style w:type="paragraph" w:customStyle="1" w:styleId="ZnakZnakZnak1Znak1">
    <w:name w:val="Znak Znak Znak1 Znak1"/>
    <w:basedOn w:val="Normalny"/>
    <w:qFormat/>
    <w:rsid w:val="0053220B"/>
    <w:pPr>
      <w:suppressAutoHyphens w:val="0"/>
    </w:pPr>
    <w:rPr>
      <w:rFonts w:ascii="Arial" w:hAnsi="Arial" w:cs="Arial"/>
    </w:rPr>
  </w:style>
  <w:style w:type="paragraph" w:customStyle="1" w:styleId="ZnakZnakZnak1ZnakZnakZnakZnakZnakZnak1">
    <w:name w:val="Znak Znak Znak1 Znak Znak Znak Znak Znak Znak1"/>
    <w:basedOn w:val="Normalny"/>
    <w:qFormat/>
    <w:rsid w:val="0053220B"/>
    <w:pPr>
      <w:suppressAutoHyphens w:val="0"/>
    </w:pPr>
    <w:rPr>
      <w:rFonts w:ascii="Arial" w:hAnsi="Arial" w:cs="Arial"/>
    </w:rPr>
  </w:style>
  <w:style w:type="paragraph" w:customStyle="1" w:styleId="ZnakZnakZnakZnakZnak1">
    <w:name w:val="Znak Znak Znak Znak Znak1"/>
    <w:basedOn w:val="Normalny"/>
    <w:qFormat/>
    <w:rsid w:val="0053220B"/>
    <w:pPr>
      <w:suppressAutoHyphens w:val="0"/>
    </w:pPr>
    <w:rPr>
      <w:rFonts w:ascii="Arial" w:hAnsi="Arial" w:cs="Arial"/>
    </w:rPr>
  </w:style>
  <w:style w:type="paragraph" w:customStyle="1" w:styleId="ZnakZnakZnak1ZnakZnakZnakZnakZnakZnakZnakZnakZnakZnakZnakZnakZnak1">
    <w:name w:val="Znak Znak Znak1 Znak Znak Znak Znak Znak Znak Znak Znak Znak Znak Znak Znak Znak1"/>
    <w:basedOn w:val="Normalny"/>
    <w:qFormat/>
    <w:rsid w:val="0053220B"/>
    <w:pPr>
      <w:suppressAutoHyphens w:val="0"/>
    </w:pPr>
    <w:rPr>
      <w:rFonts w:ascii="Arial" w:hAnsi="Arial" w:cs="Arial"/>
    </w:rPr>
  </w:style>
  <w:style w:type="paragraph" w:customStyle="1" w:styleId="ZnakZnakZnakZnakZnakZnakZnakZnak1">
    <w:name w:val="Znak Znak Znak Znak Znak Znak Znak Znak1"/>
    <w:basedOn w:val="Normalny"/>
    <w:qFormat/>
    <w:rsid w:val="0053220B"/>
    <w:pPr>
      <w:suppressAutoHyphens w:val="0"/>
    </w:pPr>
    <w:rPr>
      <w:rFonts w:ascii="Arial" w:hAnsi="Arial" w:cs="Arial"/>
    </w:rPr>
  </w:style>
  <w:style w:type="paragraph" w:customStyle="1" w:styleId="ZnakZnakZnak1ZnakZnakZnak1">
    <w:name w:val="Znak Znak Znak1 Znak Znak Znak1"/>
    <w:basedOn w:val="Normalny"/>
    <w:qFormat/>
    <w:rsid w:val="0053220B"/>
    <w:pPr>
      <w:suppressAutoHyphens w:val="0"/>
    </w:pPr>
    <w:rPr>
      <w:rFonts w:ascii="Arial" w:hAnsi="Arial" w:cs="Arial"/>
    </w:rPr>
  </w:style>
  <w:style w:type="paragraph" w:customStyle="1" w:styleId="rozdzia">
    <w:name w:val="rozdział"/>
    <w:basedOn w:val="Normalny"/>
    <w:qFormat/>
    <w:rsid w:val="0053220B"/>
    <w:pPr>
      <w:ind w:left="709" w:hanging="709"/>
    </w:pPr>
    <w:rPr>
      <w:rFonts w:ascii="Verdana" w:hAnsi="Verdana" w:cs="Courier New"/>
      <w:b/>
      <w:color w:val="000000"/>
      <w:spacing w:val="4"/>
      <w:sz w:val="20"/>
    </w:rPr>
  </w:style>
  <w:style w:type="paragraph" w:customStyle="1" w:styleId="Spistreci10">
    <w:name w:val="Spis treści 10"/>
    <w:basedOn w:val="Indeks"/>
    <w:qFormat/>
    <w:rsid w:val="0053220B"/>
    <w:pPr>
      <w:tabs>
        <w:tab w:val="right" w:leader="dot" w:pos="7091"/>
      </w:tabs>
      <w:ind w:left="2547"/>
    </w:pPr>
  </w:style>
  <w:style w:type="character" w:customStyle="1" w:styleId="TekstkomentarzaZnak1">
    <w:name w:val="Tekst komentarza Znak1"/>
    <w:uiPriority w:val="99"/>
    <w:semiHidden/>
    <w:rsid w:val="0053220B"/>
    <w:rPr>
      <w:lang w:eastAsia="ar-SA"/>
    </w:rPr>
  </w:style>
  <w:style w:type="character" w:customStyle="1" w:styleId="NagwekZnak1">
    <w:name w:val="Nagłówek Znak1"/>
    <w:aliases w:val="Nagłówek strony nieparzystej Znak1,Nagłówek strony Znak1"/>
    <w:uiPriority w:val="99"/>
    <w:semiHidden/>
    <w:rsid w:val="0053220B"/>
    <w:rPr>
      <w:rFonts w:ascii="Times New Roman" w:eastAsia="Times New Roman" w:hAnsi="Times New Roman" w:cs="Times New Roman"/>
      <w:sz w:val="24"/>
      <w:szCs w:val="24"/>
      <w:lang w:eastAsia="ar-SA"/>
    </w:rPr>
  </w:style>
  <w:style w:type="character" w:customStyle="1" w:styleId="Nierozpoznanawzmianka3">
    <w:name w:val="Nierozpoznana wzmianka3"/>
    <w:basedOn w:val="Domylnaczcionkaakapitu"/>
    <w:uiPriority w:val="99"/>
    <w:semiHidden/>
    <w:unhideWhenUsed/>
    <w:rsid w:val="00437E22"/>
    <w:rPr>
      <w:color w:val="605E5C"/>
      <w:shd w:val="clear" w:color="auto" w:fill="E1DFDD"/>
    </w:rPr>
  </w:style>
  <w:style w:type="paragraph" w:customStyle="1" w:styleId="a">
    <w:basedOn w:val="Normalny"/>
    <w:next w:val="Mapadokumentu"/>
    <w:link w:val="PlandokumentuZnak"/>
    <w:uiPriority w:val="99"/>
    <w:qFormat/>
    <w:rsid w:val="00C91044"/>
    <w:pPr>
      <w:shd w:val="clear" w:color="auto" w:fill="000080"/>
      <w:suppressAutoHyphens w:val="0"/>
    </w:pPr>
    <w:rPr>
      <w:rFonts w:ascii="Tahoma" w:hAnsi="Tahoma" w:cs="Tahoma"/>
      <w:sz w:val="20"/>
      <w:szCs w:val="20"/>
      <w:lang w:eastAsia="pl-PL"/>
    </w:rPr>
  </w:style>
  <w:style w:type="paragraph" w:customStyle="1" w:styleId="a0">
    <w:basedOn w:val="Normalny"/>
    <w:next w:val="Mapadokumentu"/>
    <w:uiPriority w:val="99"/>
    <w:qFormat/>
    <w:rsid w:val="000C230F"/>
    <w:pPr>
      <w:shd w:val="clear" w:color="auto" w:fill="000080"/>
      <w:suppressAutoHyphens w:val="0"/>
    </w:pPr>
    <w:rPr>
      <w:rFonts w:ascii="Tahoma" w:hAnsi="Tahoma"/>
      <w:sz w:val="20"/>
      <w:szCs w:val="20"/>
      <w:lang w:val="x-none"/>
    </w:rPr>
  </w:style>
  <w:style w:type="character" w:customStyle="1" w:styleId="Nierozpoznanawzmianka4">
    <w:name w:val="Nierozpoznana wzmianka4"/>
    <w:uiPriority w:val="99"/>
    <w:semiHidden/>
    <w:unhideWhenUsed/>
    <w:rsid w:val="006357F9"/>
    <w:rPr>
      <w:color w:val="605E5C"/>
      <w:shd w:val="clear" w:color="auto" w:fill="E1DFDD"/>
    </w:rPr>
  </w:style>
  <w:style w:type="character" w:customStyle="1" w:styleId="Nierozpoznanawzmianka5">
    <w:name w:val="Nierozpoznana wzmianka5"/>
    <w:uiPriority w:val="99"/>
    <w:semiHidden/>
    <w:unhideWhenUsed/>
    <w:rsid w:val="000C2F53"/>
    <w:rPr>
      <w:color w:val="605E5C"/>
      <w:shd w:val="clear" w:color="auto" w:fill="E1DFDD"/>
    </w:rPr>
  </w:style>
  <w:style w:type="paragraph" w:customStyle="1" w:styleId="a1">
    <w:basedOn w:val="Normalny"/>
    <w:next w:val="Mapadokumentu"/>
    <w:uiPriority w:val="99"/>
    <w:qFormat/>
    <w:rsid w:val="000C2F53"/>
    <w:pPr>
      <w:shd w:val="clear" w:color="auto" w:fill="000080"/>
      <w:suppressAutoHyphens w:val="0"/>
    </w:pPr>
    <w:rPr>
      <w:rFonts w:ascii="Tahoma" w:hAnsi="Tahoma"/>
      <w:sz w:val="20"/>
      <w:szCs w:val="20"/>
    </w:rPr>
  </w:style>
  <w:style w:type="character" w:customStyle="1" w:styleId="Nierozpoznanawzmianka6">
    <w:name w:val="Nierozpoznana wzmianka6"/>
    <w:unhideWhenUsed/>
    <w:rsid w:val="000C2F53"/>
    <w:rPr>
      <w:color w:val="605E5C"/>
      <w:shd w:val="clear" w:color="auto" w:fill="E1DFDD"/>
    </w:rPr>
  </w:style>
  <w:style w:type="character" w:customStyle="1" w:styleId="addr-name-output">
    <w:name w:val="addr-name-output"/>
    <w:basedOn w:val="Domylnaczcionkaakapitu"/>
    <w:rsid w:val="000C2F53"/>
  </w:style>
  <w:style w:type="character" w:customStyle="1" w:styleId="WW8Num172z4">
    <w:name w:val="WW8Num172z4"/>
    <w:rsid w:val="000C2F53"/>
  </w:style>
  <w:style w:type="character" w:customStyle="1" w:styleId="Uwydatnienie1">
    <w:name w:val="Uwydatnienie1"/>
    <w:qFormat/>
    <w:rsid w:val="000C2F53"/>
    <w:rPr>
      <w:i/>
      <w:iCs/>
    </w:rPr>
  </w:style>
  <w:style w:type="character" w:customStyle="1" w:styleId="FontStyle19">
    <w:name w:val="Font Style19"/>
    <w:uiPriority w:val="99"/>
    <w:rsid w:val="000C2F53"/>
    <w:rPr>
      <w:rFonts w:ascii="Times New Roman" w:hAnsi="Times New Roman" w:cs="Times New Roman" w:hint="default"/>
      <w:b/>
      <w:bCs/>
      <w:spacing w:val="-10"/>
      <w:sz w:val="22"/>
      <w:szCs w:val="22"/>
    </w:rPr>
  </w:style>
  <w:style w:type="character" w:styleId="Nierozpoznanawzmianka">
    <w:name w:val="Unresolved Mention"/>
    <w:basedOn w:val="Domylnaczcionkaakapitu"/>
    <w:uiPriority w:val="99"/>
    <w:semiHidden/>
    <w:unhideWhenUsed/>
    <w:rsid w:val="0084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14043079">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06192926">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ypin.eu/" TargetMode="External"/><Relationship Id="rId18" Type="http://schemas.openxmlformats.org/officeDocument/2006/relationships/hyperlink" Target="https://www.interbroker.pl/rodo" TargetMode="External"/><Relationship Id="rId26" Type="http://schemas.openxmlformats.org/officeDocument/2006/relationships/hyperlink" Target="https://platformazakupowa.pl/transakcja/1001878"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bip.rypin.eu/" TargetMode="External"/><Relationship Id="rId17" Type="http://schemas.openxmlformats.org/officeDocument/2006/relationships/hyperlink" Target="http://www.interbroker.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nterbroker@interbroker.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01878%20" TargetMode="External"/><Relationship Id="rId23" Type="http://schemas.openxmlformats.org/officeDocument/2006/relationships/hyperlink" Target="mailto:joanna.lewandowska@rypin.eu" TargetMode="External"/><Relationship Id="rId28" Type="http://schemas.openxmlformats.org/officeDocument/2006/relationships/hyperlink" Target="http://platformazakupowa.pl" TargetMode="External"/><Relationship Id="rId10" Type="http://schemas.openxmlformats.org/officeDocument/2006/relationships/header" Target="header2.xml"/><Relationship Id="rId19" Type="http://schemas.openxmlformats.org/officeDocument/2006/relationships/hyperlink" Target="https://platformazakupowa.pl/transakcja/10018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anna.lewandowska@rypin.e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ryp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1BA1-38C1-4DB8-B713-DDBE2E3C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99</Pages>
  <Words>46734</Words>
  <Characters>280409</Characters>
  <Application>Microsoft Office Word</Application>
  <DocSecurity>0</DocSecurity>
  <Lines>2336</Lines>
  <Paragraphs>652</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326491</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Joanna Lewandowska</cp:lastModifiedBy>
  <cp:revision>10</cp:revision>
  <cp:lastPrinted>2024-10-17T11:29:00Z</cp:lastPrinted>
  <dcterms:created xsi:type="dcterms:W3CDTF">2024-10-21T08:48:00Z</dcterms:created>
  <dcterms:modified xsi:type="dcterms:W3CDTF">2024-10-21T09:57:00Z</dcterms:modified>
</cp:coreProperties>
</file>