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7D71567A" w:rsidR="00395AF6" w:rsidRPr="00963CAB"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963CAB">
        <w:rPr>
          <w:rStyle w:val="Pogrubienie"/>
          <w:rFonts w:ascii="Verdana" w:hAnsi="Verdana"/>
          <w:b w:val="0"/>
          <w:bCs w:val="0"/>
          <w:sz w:val="18"/>
          <w:szCs w:val="18"/>
        </w:rPr>
        <w:t xml:space="preserve">Załącznik nr </w:t>
      </w:r>
      <w:r w:rsidR="00963CAB" w:rsidRPr="00963CAB">
        <w:rPr>
          <w:rStyle w:val="Pogrubienie"/>
          <w:rFonts w:ascii="Verdana" w:hAnsi="Verdana"/>
          <w:b w:val="0"/>
          <w:bCs w:val="0"/>
          <w:sz w:val="18"/>
          <w:szCs w:val="18"/>
        </w:rPr>
        <w:t>10</w:t>
      </w:r>
      <w:r w:rsidRPr="00963CAB">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209EF040" w:rsidR="00381ED7" w:rsidRPr="002033BC" w:rsidRDefault="00395AF6" w:rsidP="00661531">
      <w:pPr>
        <w:tabs>
          <w:tab w:val="left" w:pos="720"/>
        </w:tabs>
        <w:suppressAutoHyphens/>
        <w:spacing w:after="0"/>
        <w:ind w:left="1418" w:hanging="1418"/>
        <w:jc w:val="both"/>
        <w:rPr>
          <w:rFonts w:ascii="Verdana" w:hAnsi="Verdana" w:cs="Times New Roman"/>
          <w:b/>
          <w:bCs/>
          <w:sz w:val="18"/>
          <w:szCs w:val="18"/>
        </w:rPr>
      </w:pPr>
      <w:r w:rsidRPr="002033BC">
        <w:rPr>
          <w:rStyle w:val="Pogrubienie"/>
          <w:rFonts w:ascii="Verdana" w:hAnsi="Verdana"/>
          <w:sz w:val="18"/>
          <w:szCs w:val="18"/>
        </w:rPr>
        <w:t>Znak sprawy:</w:t>
      </w:r>
      <w:r w:rsidRPr="002033BC">
        <w:rPr>
          <w:rStyle w:val="Pogrubienie"/>
          <w:rFonts w:ascii="Verdana" w:hAnsi="Verdana"/>
          <w:b w:val="0"/>
          <w:bCs w:val="0"/>
          <w:sz w:val="18"/>
          <w:szCs w:val="18"/>
        </w:rPr>
        <w:t xml:space="preserve"> </w:t>
      </w:r>
      <w:r w:rsidR="00963CAB">
        <w:rPr>
          <w:rFonts w:ascii="Verdana" w:hAnsi="Verdana"/>
          <w:b/>
          <w:bCs/>
          <w:sz w:val="18"/>
          <w:szCs w:val="18"/>
        </w:rPr>
        <w:t>Ochrona fizyczna obiektów i mienia /2024</w:t>
      </w:r>
      <w:r w:rsidR="00963CAB">
        <w:rPr>
          <w:rFonts w:ascii="Verdana" w:hAnsi="Verdana"/>
          <w:b/>
          <w:bCs/>
          <w:sz w:val="18"/>
          <w:szCs w:val="18"/>
        </w:rPr>
        <w:t xml:space="preserve"> </w:t>
      </w: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100556D2" w:rsidR="00661531" w:rsidRPr="00B45024" w:rsidRDefault="00395AF6" w:rsidP="00B45024">
      <w:pPr>
        <w:keepNext/>
        <w:keepLines/>
        <w:spacing w:after="0" w:line="276" w:lineRule="auto"/>
        <w:ind w:left="-284" w:right="-284"/>
        <w:jc w:val="center"/>
        <w:outlineLvl w:val="1"/>
        <w:rPr>
          <w:rStyle w:val="Pogrubienie"/>
          <w:rFonts w:ascii="Verdana" w:hAnsi="Verdana"/>
          <w:b w:val="0"/>
          <w:bCs w:val="0"/>
          <w:sz w:val="18"/>
          <w:szCs w:val="18"/>
        </w:rPr>
      </w:pPr>
      <w:r w:rsidRPr="00B45024">
        <w:rPr>
          <w:rStyle w:val="Pogrubienie"/>
          <w:rFonts w:ascii="Verdana" w:hAnsi="Verdana"/>
          <w:b w:val="0"/>
          <w:bCs w:val="0"/>
          <w:sz w:val="18"/>
          <w:szCs w:val="18"/>
        </w:rPr>
        <w:t xml:space="preserve">Z POSTĘPOWANIA NA PODSTAWIE ART. 7 UST. 1 USTAWY Z DNIA 13 KWIETNIA 2022 R. </w:t>
      </w:r>
      <w:r w:rsidRPr="00B45024">
        <w:rPr>
          <w:rStyle w:val="Pogrubienie"/>
          <w:rFonts w:ascii="Verdana" w:hAnsi="Verdana"/>
          <w:b w:val="0"/>
          <w:bCs w:val="0"/>
          <w:sz w:val="18"/>
          <w:szCs w:val="18"/>
        </w:rPr>
        <w:br/>
        <w:t>O SZCZEGÓLNYCH ROZWIĄZANIACH W ZAKRESIE PRZECIWDZIAŁANIA WSPIERANIU AGRESJI</w:t>
      </w:r>
    </w:p>
    <w:p w14:paraId="2156AE50" w14:textId="4B36E014" w:rsidR="00395AF6" w:rsidRPr="00B45024" w:rsidRDefault="00395AF6" w:rsidP="00B45024">
      <w:pPr>
        <w:keepNext/>
        <w:keepLines/>
        <w:spacing w:after="0" w:line="276" w:lineRule="auto"/>
        <w:ind w:left="-284" w:right="-284"/>
        <w:jc w:val="center"/>
        <w:outlineLvl w:val="1"/>
        <w:rPr>
          <w:rStyle w:val="Pogrubienie"/>
          <w:rFonts w:ascii="Verdana" w:hAnsi="Verdana"/>
          <w:b w:val="0"/>
          <w:bCs w:val="0"/>
          <w:sz w:val="18"/>
          <w:szCs w:val="18"/>
        </w:rPr>
      </w:pPr>
      <w:r w:rsidRPr="00B45024">
        <w:rPr>
          <w:rStyle w:val="Pogrubienie"/>
          <w:rFonts w:ascii="Verdana" w:hAnsi="Verdana"/>
          <w:b w:val="0"/>
          <w:bCs w:val="0"/>
          <w:sz w:val="18"/>
          <w:szCs w:val="18"/>
        </w:rPr>
        <w:t xml:space="preserve">NA UKRAINĘ ORAZ SŁUŻĄCYCH OCHRONIE BEZPIECZEŃSTWA NARODOWEGO (DZ.U. </w:t>
      </w:r>
      <w:r w:rsidR="00B45024" w:rsidRPr="00B45024">
        <w:rPr>
          <w:rStyle w:val="Pogrubienie"/>
          <w:rFonts w:ascii="Verdana" w:hAnsi="Verdana"/>
          <w:b w:val="0"/>
          <w:bCs w:val="0"/>
          <w:sz w:val="18"/>
          <w:szCs w:val="18"/>
        </w:rPr>
        <w:t xml:space="preserve">z 2023 </w:t>
      </w:r>
      <w:r w:rsidRPr="00B45024">
        <w:rPr>
          <w:rStyle w:val="Pogrubienie"/>
          <w:rFonts w:ascii="Verdana" w:hAnsi="Verdana"/>
          <w:b w:val="0"/>
          <w:bCs w:val="0"/>
          <w:sz w:val="18"/>
          <w:szCs w:val="18"/>
        </w:rPr>
        <w:t xml:space="preserve">poz. </w:t>
      </w:r>
      <w:r w:rsidR="00B45024" w:rsidRPr="00B45024">
        <w:rPr>
          <w:rStyle w:val="Pogrubienie"/>
          <w:rFonts w:ascii="Verdana" w:hAnsi="Verdana"/>
          <w:b w:val="0"/>
          <w:bCs w:val="0"/>
          <w:sz w:val="18"/>
          <w:szCs w:val="18"/>
        </w:rPr>
        <w:t xml:space="preserve">1497 </w:t>
      </w:r>
      <w:r w:rsidR="009D3792">
        <w:rPr>
          <w:rStyle w:val="Pogrubienie"/>
          <w:rFonts w:ascii="Verdana" w:hAnsi="Verdana"/>
          <w:b w:val="0"/>
          <w:bCs w:val="0"/>
          <w:sz w:val="18"/>
          <w:szCs w:val="18"/>
        </w:rPr>
        <w:br/>
      </w:r>
      <w:r w:rsidR="00B45024" w:rsidRPr="00B45024">
        <w:rPr>
          <w:rStyle w:val="Pogrubienie"/>
          <w:rFonts w:ascii="Verdana" w:hAnsi="Verdana"/>
          <w:b w:val="0"/>
          <w:bCs w:val="0"/>
          <w:sz w:val="18"/>
          <w:szCs w:val="18"/>
        </w:rPr>
        <w:t xml:space="preserve">z </w:t>
      </w:r>
      <w:proofErr w:type="spellStart"/>
      <w:r w:rsidR="00B45024" w:rsidRPr="00B45024">
        <w:rPr>
          <w:rStyle w:val="Pogrubienie"/>
          <w:rFonts w:ascii="Verdana" w:hAnsi="Verdana"/>
          <w:b w:val="0"/>
          <w:bCs w:val="0"/>
          <w:sz w:val="18"/>
          <w:szCs w:val="18"/>
        </w:rPr>
        <w:t>późn</w:t>
      </w:r>
      <w:proofErr w:type="spellEnd"/>
      <w:r w:rsidR="00B45024" w:rsidRPr="00B45024">
        <w:rPr>
          <w:rStyle w:val="Pogrubienie"/>
          <w:rFonts w:ascii="Verdana" w:hAnsi="Verdana"/>
          <w:b w:val="0"/>
          <w:bCs w:val="0"/>
          <w:sz w:val="18"/>
          <w:szCs w:val="18"/>
        </w:rPr>
        <w:t xml:space="preserve">. zm. </w:t>
      </w:r>
      <w:r w:rsidRPr="00B45024">
        <w:rPr>
          <w:rStyle w:val="Pogrubienie"/>
          <w:rFonts w:ascii="Verdana" w:hAnsi="Verdana"/>
          <w:b w:val="0"/>
          <w:bCs w:val="0"/>
          <w:sz w:val="18"/>
          <w:szCs w:val="18"/>
        </w:rPr>
        <w:t xml:space="preserve">) ORAZ Z ART. 5k ROZPORZĄDZENIA RADY (UE) 2022/576 Z DNIA 8 KWIETNIA 2022 </w:t>
      </w:r>
      <w:r w:rsidR="009D3792">
        <w:rPr>
          <w:rStyle w:val="Pogrubienie"/>
          <w:rFonts w:ascii="Verdana" w:hAnsi="Verdana"/>
          <w:b w:val="0"/>
          <w:bCs w:val="0"/>
          <w:sz w:val="18"/>
          <w:szCs w:val="18"/>
        </w:rPr>
        <w:br/>
      </w:r>
      <w:r w:rsidRPr="00B45024">
        <w:rPr>
          <w:rStyle w:val="Pogrubienie"/>
          <w:rFonts w:ascii="Verdana" w:hAnsi="Verdana"/>
          <w:b w:val="0"/>
          <w:bCs w:val="0"/>
          <w:sz w:val="18"/>
          <w:szCs w:val="18"/>
        </w:rPr>
        <w:t xml:space="preserve">W SPRAWIE ZMIANY ROZPORZĄDZENIA (UE) NR 833/2014 DOTYCZĄCEGO ŚRODKÓW OGRANICZAJĄCYCH W ZWIĄZKU Z DZIAŁANIAMI ROSJI DESTABILIZUJĄCYMI SYTUACJĘ </w:t>
      </w:r>
      <w:r w:rsidRPr="00B45024">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963CAB" w:rsidRDefault="00395AF6" w:rsidP="00395AF6">
      <w:pPr>
        <w:pStyle w:val="Tekstblokowy"/>
        <w:spacing w:line="276" w:lineRule="auto"/>
        <w:rPr>
          <w:rFonts w:ascii="Verdana" w:hAnsi="Verdana"/>
          <w:b w:val="0"/>
          <w:bCs/>
          <w:i w:val="0"/>
          <w:iCs/>
        </w:rPr>
      </w:pPr>
      <w:r w:rsidRPr="00963CAB">
        <w:rPr>
          <w:rFonts w:ascii="Verdana" w:hAnsi="Verdana"/>
          <w:b w:val="0"/>
          <w:bCs/>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p w14:paraId="7E11C64C" w14:textId="77777777" w:rsidR="00963CAB" w:rsidRDefault="00963CAB" w:rsidP="00963CAB">
      <w:pPr>
        <w:pStyle w:val="Tekstpodstawowy3"/>
        <w:spacing w:line="276" w:lineRule="auto"/>
        <w:rPr>
          <w:rFonts w:ascii="Verdana" w:hAnsi="Verdana"/>
          <w:i w:val="0"/>
          <w:iCs/>
        </w:rPr>
      </w:pPr>
    </w:p>
    <w:p w14:paraId="68CDB3DC" w14:textId="77777777" w:rsidR="00963CAB" w:rsidRDefault="00963CAB" w:rsidP="00963CAB">
      <w:pPr>
        <w:pStyle w:val="Tekstpodstawowy3"/>
        <w:spacing w:line="276" w:lineRule="auto"/>
        <w:rPr>
          <w:rFonts w:ascii="Verdana" w:hAnsi="Verdana"/>
          <w:i w:val="0"/>
          <w:iCs/>
        </w:rPr>
      </w:pPr>
    </w:p>
    <w:p w14:paraId="43F45459" w14:textId="77777777" w:rsidR="00963CAB" w:rsidRPr="00963CAB" w:rsidRDefault="00963CAB" w:rsidP="00963CAB">
      <w:pPr>
        <w:pStyle w:val="Tekstpodstawowy3"/>
        <w:spacing w:line="276" w:lineRule="auto"/>
        <w:rPr>
          <w:rFonts w:ascii="Verdana" w:hAnsi="Verdana"/>
          <w:b/>
          <w:bCs/>
          <w:i w:val="0"/>
          <w:iCs/>
          <w:sz w:val="18"/>
          <w:szCs w:val="18"/>
        </w:rPr>
      </w:pPr>
      <w:r w:rsidRPr="00963CAB">
        <w:rPr>
          <w:rFonts w:ascii="Verdana" w:hAnsi="Verdana"/>
          <w:b/>
          <w:bCs/>
          <w:i w:val="0"/>
          <w:iCs/>
          <w:sz w:val="18"/>
          <w:szCs w:val="18"/>
        </w:rPr>
        <w:t xml:space="preserve">* niepotrzebne skreślić </w:t>
      </w:r>
    </w:p>
    <w:p w14:paraId="7DD087BD" w14:textId="77777777" w:rsidR="00963CAB" w:rsidRPr="00395AF6" w:rsidRDefault="00963CAB" w:rsidP="00963CAB">
      <w:pPr>
        <w:pStyle w:val="Tekstpodstawowy3"/>
        <w:spacing w:line="276" w:lineRule="auto"/>
        <w:rPr>
          <w:rFonts w:ascii="Verdana" w:hAnsi="Verdana"/>
          <w:i w:val="0"/>
          <w:iCs/>
        </w:rPr>
      </w:pPr>
    </w:p>
    <w:sectPr w:rsidR="00963CAB"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C31F29"/>
    <w:multiLevelType w:val="hybridMultilevel"/>
    <w:tmpl w:val="43AA2AA4"/>
    <w:lvl w:ilvl="0" w:tplc="611A8A6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 w:numId="2" w16cid:durableId="421151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33BC"/>
    <w:rsid w:val="0022013A"/>
    <w:rsid w:val="00221EF5"/>
    <w:rsid w:val="0025667C"/>
    <w:rsid w:val="003074E6"/>
    <w:rsid w:val="003306E4"/>
    <w:rsid w:val="00381ED7"/>
    <w:rsid w:val="00395AF6"/>
    <w:rsid w:val="004F24E7"/>
    <w:rsid w:val="00661531"/>
    <w:rsid w:val="006B1493"/>
    <w:rsid w:val="007B4E20"/>
    <w:rsid w:val="00847DF6"/>
    <w:rsid w:val="009138B7"/>
    <w:rsid w:val="009300A8"/>
    <w:rsid w:val="0096090E"/>
    <w:rsid w:val="00963CAB"/>
    <w:rsid w:val="009D3792"/>
    <w:rsid w:val="00A05F7B"/>
    <w:rsid w:val="00A8521D"/>
    <w:rsid w:val="00AA68EB"/>
    <w:rsid w:val="00AB44A4"/>
    <w:rsid w:val="00B45024"/>
    <w:rsid w:val="00B512D5"/>
    <w:rsid w:val="00B612AB"/>
    <w:rsid w:val="00C417F2"/>
    <w:rsid w:val="00C53645"/>
    <w:rsid w:val="00C5614D"/>
    <w:rsid w:val="00D12D06"/>
    <w:rsid w:val="00D2654C"/>
    <w:rsid w:val="00EB6E0B"/>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 w:type="paragraph" w:styleId="Akapitzlist">
    <w:name w:val="List Paragraph"/>
    <w:aliases w:val="1_literowka,Literowanie,normalny tekst,maz_wyliczenie,opis dzialania,K-P_odwolanie,A_wyliczenie,Akapit z listą5,Normal,Akapit z listą3,Akapit z listą31,List Paragraph,Normal2,Akapit z numeracją,Akapit z listą kropka,Numerowanie,Wyliczanie"/>
    <w:basedOn w:val="Normalny"/>
    <w:link w:val="AkapitzlistZnak"/>
    <w:uiPriority w:val="34"/>
    <w:qFormat/>
    <w:rsid w:val="00B45024"/>
    <w:pPr>
      <w:spacing w:after="160" w:line="259" w:lineRule="auto"/>
      <w:ind w:left="720"/>
      <w:contextualSpacing/>
    </w:pPr>
    <w:rPr>
      <w:rFonts w:eastAsiaTheme="minorHAnsi"/>
    </w:rPr>
  </w:style>
  <w:style w:type="character" w:customStyle="1" w:styleId="AkapitzlistZnak">
    <w:name w:val="Akapit z listą Znak"/>
    <w:aliases w:val="1_literowka Znak,Literowanie Znak,normalny tekst Znak,maz_wyliczenie Znak,opis dzialania Znak,K-P_odwolanie Znak,A_wyliczenie Znak,Akapit z listą5 Znak,Normal Znak,Akapit z listą3 Znak,Akapit z listą31 Znak,List Paragraph Znak"/>
    <w:link w:val="Akapitzlist"/>
    <w:uiPriority w:val="34"/>
    <w:qFormat/>
    <w:locked/>
    <w:rsid w:val="00B4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334</Words>
  <Characters>2005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33</cp:revision>
  <cp:lastPrinted>2022-09-14T09:23:00Z</cp:lastPrinted>
  <dcterms:created xsi:type="dcterms:W3CDTF">2022-04-27T10:20:00Z</dcterms:created>
  <dcterms:modified xsi:type="dcterms:W3CDTF">2024-03-29T09:14:00Z</dcterms:modified>
</cp:coreProperties>
</file>