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AA1E" w14:textId="77777777" w:rsidR="004B3694" w:rsidRPr="00D17D1C" w:rsidRDefault="004B3694" w:rsidP="00D17D1C">
      <w:pPr>
        <w:pStyle w:val="Standard"/>
        <w:spacing w:after="0" w:line="276" w:lineRule="auto"/>
        <w:jc w:val="center"/>
        <w:rPr>
          <w:rFonts w:asciiTheme="minorHAnsi" w:hAnsiTheme="minorHAnsi" w:cs="Arial"/>
          <w:b/>
        </w:rPr>
      </w:pPr>
    </w:p>
    <w:p w14:paraId="4417EFBB" w14:textId="65EE9B56" w:rsidR="00134AAD" w:rsidRPr="00D17D1C" w:rsidRDefault="00F26E32" w:rsidP="00D17D1C">
      <w:pPr>
        <w:pStyle w:val="Standard"/>
        <w:spacing w:after="0" w:line="276" w:lineRule="auto"/>
        <w:jc w:val="center"/>
        <w:rPr>
          <w:rFonts w:asciiTheme="minorHAnsi" w:hAnsiTheme="minorHAnsi"/>
        </w:rPr>
      </w:pPr>
      <w:r w:rsidRPr="006170A3">
        <w:rPr>
          <w:rFonts w:asciiTheme="minorHAnsi" w:hAnsiTheme="minorHAnsi" w:cs="Arial"/>
          <w:b/>
        </w:rPr>
        <w:t xml:space="preserve">UMOWA O PRACE PROJEKTOWE I NADZÓR AUTORSKI </w:t>
      </w:r>
      <w:r w:rsidR="00F223C8" w:rsidRPr="006170A3">
        <w:rPr>
          <w:rFonts w:asciiTheme="minorHAnsi" w:hAnsiTheme="minorHAnsi" w:cs="Arial"/>
          <w:b/>
        </w:rPr>
        <w:t>NR TI/………../20</w:t>
      </w:r>
      <w:r w:rsidR="00DE2A40" w:rsidRPr="006170A3">
        <w:rPr>
          <w:rFonts w:asciiTheme="minorHAnsi" w:hAnsiTheme="minorHAnsi" w:cs="Arial"/>
          <w:b/>
        </w:rPr>
        <w:t>2</w:t>
      </w:r>
      <w:r w:rsidR="00C26665">
        <w:rPr>
          <w:rFonts w:asciiTheme="minorHAnsi" w:hAnsiTheme="minorHAnsi" w:cs="Arial"/>
          <w:b/>
        </w:rPr>
        <w:t>3</w:t>
      </w:r>
    </w:p>
    <w:p w14:paraId="6554A090" w14:textId="1BCE0CD6" w:rsidR="00134AAD" w:rsidRPr="00D17D1C" w:rsidRDefault="00334CB5" w:rsidP="008C4FA1">
      <w:pPr>
        <w:pStyle w:val="Standard"/>
        <w:spacing w:after="0"/>
        <w:rPr>
          <w:rFonts w:asciiTheme="minorHAnsi" w:hAnsiTheme="minorHAnsi"/>
        </w:rPr>
      </w:pPr>
      <w:r w:rsidRPr="00D17D1C">
        <w:rPr>
          <w:rFonts w:asciiTheme="minorHAnsi" w:hAnsiTheme="minorHAnsi" w:cs="Arial"/>
        </w:rPr>
        <w:t>zwana dalej umową zawarta w dniu ………………………. 20</w:t>
      </w:r>
      <w:r w:rsidR="00DE2A40">
        <w:rPr>
          <w:rFonts w:asciiTheme="minorHAnsi" w:hAnsiTheme="minorHAnsi" w:cs="Arial"/>
        </w:rPr>
        <w:t>2</w:t>
      </w:r>
      <w:r w:rsidR="00C26665">
        <w:rPr>
          <w:rFonts w:asciiTheme="minorHAnsi" w:hAnsiTheme="minorHAnsi" w:cs="Arial"/>
        </w:rPr>
        <w:t>3</w:t>
      </w:r>
      <w:r w:rsidRPr="00D17D1C">
        <w:rPr>
          <w:rFonts w:asciiTheme="minorHAnsi" w:hAnsiTheme="minorHAnsi" w:cs="Arial"/>
        </w:rPr>
        <w:t xml:space="preserve"> r. w Bydgoszcz pomiędzy:</w:t>
      </w:r>
    </w:p>
    <w:p w14:paraId="7AA0A706" w14:textId="761CA5ED" w:rsidR="00134AAD" w:rsidRPr="00D17D1C" w:rsidRDefault="00334CB5" w:rsidP="008C4FA1">
      <w:pPr>
        <w:pStyle w:val="Standard"/>
        <w:widowControl w:val="0"/>
        <w:spacing w:after="0"/>
        <w:jc w:val="both"/>
        <w:rPr>
          <w:rFonts w:asciiTheme="minorHAnsi" w:hAnsiTheme="minorHAnsi"/>
        </w:rPr>
      </w:pPr>
      <w:r w:rsidRPr="00D17D1C">
        <w:rPr>
          <w:rFonts w:asciiTheme="minorHAnsi" w:eastAsia="Times New Roman" w:hAnsiTheme="minorHAnsi" w:cs="Arial"/>
          <w:lang w:eastAsia="pl-PL"/>
        </w:rPr>
        <w:t xml:space="preserve">Komunalnym Przedsiębiorstwem Energetyki Cieplnej Spółka z o.o. z siedzibą przy ul. Ks. J. Schulza 5 w Bydgoszczy (85-315), wpisanym do rejestru przedsiębiorstw Krajowego Rejestru Sądowego prowadzonego przez Sąd Rejonowy w Bydgoszczy XIII Wydział Gospodarczy pod numerem 0000033107, posiadającym NIP 554-030-90-86, REGON 090523340, Kapitał Zakładowy Spółki – </w:t>
      </w:r>
      <w:r w:rsidR="008B05A2">
        <w:rPr>
          <w:rFonts w:asciiTheme="minorHAnsi" w:eastAsia="Times New Roman" w:hAnsiTheme="minorHAnsi" w:cs="Arial"/>
          <w:lang w:eastAsia="pl-PL"/>
        </w:rPr>
        <w:br/>
      </w:r>
      <w:r w:rsidR="008B05A2">
        <w:t>50 200 000</w:t>
      </w:r>
      <w:r w:rsidRPr="00D17D1C">
        <w:rPr>
          <w:rFonts w:asciiTheme="minorHAnsi" w:eastAsia="Times New Roman" w:hAnsiTheme="minorHAnsi" w:cs="Arial"/>
          <w:lang w:eastAsia="pl-PL"/>
        </w:rPr>
        <w:t>,00 zł,</w:t>
      </w:r>
    </w:p>
    <w:p w14:paraId="003494E8" w14:textId="77777777" w:rsidR="00134AAD" w:rsidRPr="00D17D1C" w:rsidRDefault="00334CB5" w:rsidP="008C4FA1">
      <w:pPr>
        <w:pStyle w:val="Standard"/>
        <w:widowControl w:val="0"/>
        <w:spacing w:after="0"/>
        <w:jc w:val="both"/>
        <w:rPr>
          <w:rFonts w:asciiTheme="minorHAnsi" w:hAnsiTheme="minorHAnsi"/>
        </w:rPr>
      </w:pPr>
      <w:r w:rsidRPr="00D17D1C">
        <w:rPr>
          <w:rFonts w:asciiTheme="minorHAnsi" w:eastAsia="Times New Roman" w:hAnsiTheme="minorHAnsi" w:cs="Arial"/>
          <w:lang w:eastAsia="pl-PL"/>
        </w:rPr>
        <w:t>zwanym w treści umowy Zamawiającym, reprezentowanym przez:</w:t>
      </w:r>
    </w:p>
    <w:p w14:paraId="7C414857" w14:textId="77777777" w:rsidR="00134AAD" w:rsidRPr="00D17D1C" w:rsidRDefault="00134AAD" w:rsidP="00D17D1C">
      <w:pPr>
        <w:pStyle w:val="Standard"/>
        <w:widowControl w:val="0"/>
        <w:spacing w:after="0" w:line="276" w:lineRule="auto"/>
        <w:jc w:val="both"/>
        <w:rPr>
          <w:rFonts w:asciiTheme="minorHAnsi" w:eastAsia="Times New Roman" w:hAnsiTheme="minorHAnsi" w:cs="Arial"/>
          <w:lang w:eastAsia="pl-PL"/>
        </w:rPr>
      </w:pPr>
    </w:p>
    <w:p w14:paraId="6F813D6C" w14:textId="77777777" w:rsidR="00134AAD" w:rsidRPr="00D17D1C" w:rsidRDefault="00334CB5" w:rsidP="00D17D1C">
      <w:pPr>
        <w:pStyle w:val="Standard"/>
        <w:widowControl w:val="0"/>
        <w:spacing w:after="0" w:line="276" w:lineRule="auto"/>
        <w:jc w:val="both"/>
        <w:rPr>
          <w:rFonts w:asciiTheme="minorHAnsi" w:hAnsiTheme="minorHAnsi"/>
        </w:rPr>
      </w:pPr>
      <w:r w:rsidRPr="00D17D1C">
        <w:rPr>
          <w:rFonts w:asciiTheme="minorHAnsi" w:eastAsia="Times New Roman" w:hAnsiTheme="minorHAnsi" w:cs="Arial"/>
          <w:lang w:eastAsia="pl-PL"/>
        </w:rPr>
        <w:t>…………………………….</w:t>
      </w:r>
      <w:r w:rsidRPr="00D17D1C">
        <w:rPr>
          <w:rFonts w:asciiTheme="minorHAnsi" w:eastAsia="Times New Roman" w:hAnsiTheme="minorHAnsi" w:cs="Arial"/>
          <w:lang w:eastAsia="pl-PL"/>
        </w:rPr>
        <w:tab/>
      </w:r>
      <w:r w:rsidRPr="00D17D1C">
        <w:rPr>
          <w:rFonts w:asciiTheme="minorHAnsi" w:eastAsia="Times New Roman" w:hAnsiTheme="minorHAnsi" w:cs="Arial"/>
          <w:lang w:eastAsia="pl-PL"/>
        </w:rPr>
        <w:tab/>
        <w:t>-</w:t>
      </w:r>
      <w:r w:rsidRPr="00D17D1C">
        <w:rPr>
          <w:rFonts w:asciiTheme="minorHAnsi" w:eastAsia="Times New Roman" w:hAnsiTheme="minorHAnsi" w:cs="Arial"/>
          <w:lang w:eastAsia="pl-PL"/>
        </w:rPr>
        <w:tab/>
      </w:r>
      <w:r w:rsidRPr="00D17D1C">
        <w:rPr>
          <w:rFonts w:asciiTheme="minorHAnsi" w:eastAsia="Times New Roman" w:hAnsiTheme="minorHAnsi" w:cs="Arial"/>
          <w:lang w:eastAsia="pl-PL"/>
        </w:rPr>
        <w:tab/>
        <w:t>………………………….</w:t>
      </w:r>
    </w:p>
    <w:p w14:paraId="4C1E3E36" w14:textId="77777777" w:rsidR="00134AAD" w:rsidRPr="00D17D1C" w:rsidRDefault="00134AAD" w:rsidP="00D17D1C">
      <w:pPr>
        <w:pStyle w:val="Standard"/>
        <w:widowControl w:val="0"/>
        <w:spacing w:after="0" w:line="276" w:lineRule="auto"/>
        <w:jc w:val="both"/>
        <w:rPr>
          <w:rFonts w:asciiTheme="minorHAnsi" w:eastAsia="Times New Roman" w:hAnsiTheme="minorHAnsi" w:cs="Arial"/>
          <w:lang w:eastAsia="pl-PL"/>
        </w:rPr>
      </w:pPr>
    </w:p>
    <w:p w14:paraId="3F457FB3" w14:textId="77777777" w:rsidR="00134AAD" w:rsidRPr="00D17D1C" w:rsidRDefault="00334CB5" w:rsidP="00D17D1C">
      <w:pPr>
        <w:pStyle w:val="Standard"/>
        <w:widowControl w:val="0"/>
        <w:spacing w:after="0" w:line="276" w:lineRule="auto"/>
        <w:jc w:val="both"/>
        <w:rPr>
          <w:rFonts w:asciiTheme="minorHAnsi" w:hAnsiTheme="minorHAnsi"/>
        </w:rPr>
      </w:pPr>
      <w:r w:rsidRPr="00D17D1C">
        <w:rPr>
          <w:rFonts w:asciiTheme="minorHAnsi" w:eastAsia="Times New Roman" w:hAnsiTheme="minorHAnsi" w:cs="Arial"/>
          <w:lang w:eastAsia="pl-PL"/>
        </w:rPr>
        <w:t>…………………………….</w:t>
      </w:r>
      <w:r w:rsidRPr="00D17D1C">
        <w:rPr>
          <w:rFonts w:asciiTheme="minorHAnsi" w:eastAsia="Times New Roman" w:hAnsiTheme="minorHAnsi" w:cs="Arial"/>
          <w:lang w:eastAsia="pl-PL"/>
        </w:rPr>
        <w:tab/>
      </w:r>
      <w:r w:rsidRPr="00D17D1C">
        <w:rPr>
          <w:rFonts w:asciiTheme="minorHAnsi" w:eastAsia="Times New Roman" w:hAnsiTheme="minorHAnsi" w:cs="Arial"/>
          <w:lang w:eastAsia="pl-PL"/>
        </w:rPr>
        <w:tab/>
        <w:t>-</w:t>
      </w:r>
      <w:r w:rsidRPr="00D17D1C">
        <w:rPr>
          <w:rFonts w:asciiTheme="minorHAnsi" w:eastAsia="Times New Roman" w:hAnsiTheme="minorHAnsi" w:cs="Arial"/>
          <w:lang w:eastAsia="pl-PL"/>
        </w:rPr>
        <w:tab/>
      </w:r>
      <w:r w:rsidRPr="00D17D1C">
        <w:rPr>
          <w:rFonts w:asciiTheme="minorHAnsi" w:eastAsia="Times New Roman" w:hAnsiTheme="minorHAnsi" w:cs="Arial"/>
          <w:lang w:eastAsia="pl-PL"/>
        </w:rPr>
        <w:tab/>
        <w:t>………………………….</w:t>
      </w:r>
    </w:p>
    <w:p w14:paraId="6840C6F3" w14:textId="77777777" w:rsidR="00134AAD" w:rsidRPr="00D17D1C" w:rsidRDefault="00134AAD" w:rsidP="00D17D1C">
      <w:pPr>
        <w:pStyle w:val="Standard"/>
        <w:spacing w:after="0" w:line="276" w:lineRule="auto"/>
        <w:rPr>
          <w:rFonts w:asciiTheme="minorHAnsi" w:hAnsiTheme="minorHAnsi" w:cs="Arial"/>
        </w:rPr>
      </w:pPr>
    </w:p>
    <w:p w14:paraId="181D38B6" w14:textId="77777777" w:rsidR="00134AAD" w:rsidRPr="00D17D1C" w:rsidRDefault="00334CB5" w:rsidP="00D17D1C">
      <w:pPr>
        <w:pStyle w:val="Standard"/>
        <w:spacing w:after="0" w:line="276" w:lineRule="auto"/>
        <w:rPr>
          <w:rFonts w:asciiTheme="minorHAnsi" w:hAnsiTheme="minorHAnsi"/>
        </w:rPr>
      </w:pPr>
      <w:r w:rsidRPr="00D17D1C">
        <w:rPr>
          <w:rFonts w:asciiTheme="minorHAnsi" w:hAnsiTheme="minorHAnsi" w:cs="Arial"/>
        </w:rPr>
        <w:t xml:space="preserve">a </w:t>
      </w:r>
      <w:r w:rsidR="00955345" w:rsidRPr="00D17D1C">
        <w:rPr>
          <w:rFonts w:asciiTheme="minorHAnsi" w:hAnsiTheme="minorHAnsi" w:cs="Arial"/>
        </w:rPr>
        <w:t>……………………………………………………………………………………………………………………………………………………………………………………………………………………………………………………………………………………………………………………………………………………………………………………………………………………………………………..</w:t>
      </w:r>
    </w:p>
    <w:p w14:paraId="34156F31" w14:textId="77777777" w:rsidR="00134AAD" w:rsidRPr="00D17D1C" w:rsidRDefault="00334CB5" w:rsidP="00D17D1C">
      <w:pPr>
        <w:pStyle w:val="Standard"/>
        <w:spacing w:after="0" w:line="276" w:lineRule="auto"/>
        <w:rPr>
          <w:rFonts w:asciiTheme="minorHAnsi" w:hAnsiTheme="minorHAnsi"/>
        </w:rPr>
      </w:pPr>
      <w:r w:rsidRPr="00D17D1C">
        <w:rPr>
          <w:rFonts w:asciiTheme="minorHAnsi" w:hAnsiTheme="minorHAnsi" w:cs="Arial"/>
        </w:rPr>
        <w:t>zwanego w dalszej części niniejszej umowy Wykonawcą</w:t>
      </w:r>
    </w:p>
    <w:p w14:paraId="355772CF" w14:textId="77777777" w:rsidR="00134AAD" w:rsidRPr="00D17D1C" w:rsidRDefault="00334CB5" w:rsidP="00D17D1C">
      <w:pPr>
        <w:pStyle w:val="Standard"/>
        <w:spacing w:after="0" w:line="276" w:lineRule="auto"/>
        <w:rPr>
          <w:rFonts w:asciiTheme="minorHAnsi" w:hAnsiTheme="minorHAnsi"/>
        </w:rPr>
      </w:pPr>
      <w:r w:rsidRPr="00D17D1C">
        <w:rPr>
          <w:rFonts w:asciiTheme="minorHAnsi" w:hAnsiTheme="minorHAnsi" w:cs="Arial"/>
        </w:rPr>
        <w:t>reprezentowanego przez:</w:t>
      </w:r>
    </w:p>
    <w:p w14:paraId="76DC3807" w14:textId="77777777" w:rsidR="00134AAD" w:rsidRPr="00D17D1C" w:rsidRDefault="00955345" w:rsidP="00D17D1C">
      <w:pPr>
        <w:pStyle w:val="Standard"/>
        <w:spacing w:after="0" w:line="276" w:lineRule="auto"/>
        <w:rPr>
          <w:rFonts w:asciiTheme="minorHAnsi" w:hAnsiTheme="minorHAnsi"/>
        </w:rPr>
      </w:pPr>
      <w:r w:rsidRPr="00D17D1C">
        <w:rPr>
          <w:rFonts w:asciiTheme="minorHAnsi" w:hAnsiTheme="minorHAnsi" w:cs="Arial"/>
        </w:rPr>
        <w:t>…………………………………………………….</w:t>
      </w:r>
      <w:r w:rsidR="00334CB5" w:rsidRPr="00D17D1C">
        <w:rPr>
          <w:rFonts w:asciiTheme="minorHAnsi" w:hAnsiTheme="minorHAnsi" w:cs="Arial"/>
        </w:rPr>
        <w:t xml:space="preserve"> - </w:t>
      </w:r>
      <w:r w:rsidRPr="00D17D1C">
        <w:rPr>
          <w:rFonts w:asciiTheme="minorHAnsi" w:hAnsiTheme="minorHAnsi" w:cs="Arial"/>
        </w:rPr>
        <w:t>……………………………………………….</w:t>
      </w:r>
    </w:p>
    <w:p w14:paraId="795E53A9" w14:textId="77777777" w:rsidR="00D65231" w:rsidRPr="00D17D1C" w:rsidRDefault="00D65231" w:rsidP="00D17D1C">
      <w:pPr>
        <w:pStyle w:val="Standard"/>
        <w:spacing w:after="0" w:line="276" w:lineRule="auto"/>
        <w:jc w:val="both"/>
        <w:rPr>
          <w:rFonts w:asciiTheme="minorHAnsi" w:hAnsiTheme="minorHAnsi" w:cs="Arial"/>
        </w:rPr>
      </w:pPr>
    </w:p>
    <w:p w14:paraId="32BC629F" w14:textId="77777777" w:rsidR="009E18A0" w:rsidRPr="00D17D1C" w:rsidRDefault="009E18A0" w:rsidP="00D17D1C">
      <w:pPr>
        <w:suppressAutoHyphens w:val="0"/>
        <w:autoSpaceDE w:val="0"/>
        <w:adjustRightInd w:val="0"/>
        <w:spacing w:after="0" w:line="276" w:lineRule="auto"/>
        <w:jc w:val="both"/>
        <w:textAlignment w:val="auto"/>
        <w:rPr>
          <w:rFonts w:asciiTheme="minorHAnsi" w:eastAsia="Times New Roman" w:hAnsiTheme="minorHAnsi" w:cs="Times New Roman"/>
          <w:kern w:val="0"/>
          <w:lang w:eastAsia="pl-PL"/>
        </w:rPr>
      </w:pPr>
      <w:r w:rsidRPr="00D17D1C">
        <w:rPr>
          <w:rFonts w:asciiTheme="minorHAnsi" w:eastAsia="Times New Roman" w:hAnsiTheme="minorHAnsi" w:cs="Times New Roman"/>
          <w:kern w:val="0"/>
          <w:lang w:eastAsia="pl-PL"/>
        </w:rPr>
        <w:t>Umowa jest następstwem wyboru przez Zamawiającego oferty Wykonawcy w wyniku przeprowadzonego przetargu nieograniczonego na podstawie Kodeksu Cywilnego.</w:t>
      </w:r>
    </w:p>
    <w:p w14:paraId="00203AB8" w14:textId="77777777" w:rsidR="00D65231" w:rsidRPr="00D17D1C" w:rsidRDefault="00D65231" w:rsidP="00D17D1C">
      <w:pPr>
        <w:pStyle w:val="Standard"/>
        <w:spacing w:after="0" w:line="276" w:lineRule="auto"/>
        <w:jc w:val="both"/>
        <w:rPr>
          <w:rFonts w:asciiTheme="minorHAnsi" w:hAnsiTheme="minorHAnsi" w:cs="Arial"/>
        </w:rPr>
      </w:pPr>
    </w:p>
    <w:p w14:paraId="6F7946DC" w14:textId="77777777" w:rsidR="00474EB1" w:rsidRPr="00D17D1C" w:rsidRDefault="00334CB5" w:rsidP="00D17D1C">
      <w:pPr>
        <w:pStyle w:val="Standard"/>
        <w:spacing w:after="0" w:line="276" w:lineRule="auto"/>
        <w:jc w:val="center"/>
        <w:rPr>
          <w:rFonts w:asciiTheme="minorHAnsi" w:hAnsiTheme="minorHAnsi" w:cs="Arial"/>
          <w:b/>
        </w:rPr>
      </w:pPr>
      <w:r w:rsidRPr="00D17D1C">
        <w:rPr>
          <w:rFonts w:asciiTheme="minorHAnsi" w:hAnsiTheme="minorHAnsi" w:cs="Arial"/>
          <w:b/>
        </w:rPr>
        <w:t xml:space="preserve">§ 1 </w:t>
      </w:r>
    </w:p>
    <w:p w14:paraId="1AA05199" w14:textId="77777777" w:rsidR="00134AAD" w:rsidRPr="00D17D1C" w:rsidRDefault="00334CB5" w:rsidP="00D17D1C">
      <w:pPr>
        <w:pStyle w:val="Standard"/>
        <w:spacing w:after="0" w:line="276" w:lineRule="auto"/>
        <w:jc w:val="center"/>
        <w:rPr>
          <w:rFonts w:asciiTheme="minorHAnsi" w:hAnsiTheme="minorHAnsi"/>
        </w:rPr>
      </w:pPr>
      <w:r w:rsidRPr="00D17D1C">
        <w:rPr>
          <w:rFonts w:asciiTheme="minorHAnsi" w:hAnsiTheme="minorHAnsi" w:cs="Arial"/>
          <w:b/>
        </w:rPr>
        <w:t>Przedmiot umowy</w:t>
      </w:r>
    </w:p>
    <w:p w14:paraId="13671D32" w14:textId="77777777" w:rsidR="00134AAD" w:rsidRPr="00D17D1C" w:rsidRDefault="00334CB5" w:rsidP="008C4FA1">
      <w:pPr>
        <w:pStyle w:val="Akapitzlist"/>
        <w:numPr>
          <w:ilvl w:val="0"/>
          <w:numId w:val="38"/>
        </w:numPr>
        <w:spacing w:after="0"/>
        <w:ind w:left="142" w:hanging="142"/>
        <w:rPr>
          <w:rFonts w:asciiTheme="minorHAnsi" w:hAnsiTheme="minorHAnsi"/>
        </w:rPr>
      </w:pPr>
      <w:r w:rsidRPr="00D17D1C">
        <w:rPr>
          <w:rFonts w:asciiTheme="minorHAnsi" w:hAnsiTheme="minorHAnsi" w:cs="Arial"/>
        </w:rPr>
        <w:t>Przedmiotem umowy jest:</w:t>
      </w:r>
    </w:p>
    <w:p w14:paraId="72E03790" w14:textId="69D4116F" w:rsidR="00134AAD" w:rsidRPr="007264A8" w:rsidRDefault="00334CB5" w:rsidP="008C4FA1">
      <w:pPr>
        <w:pStyle w:val="Akapitzlist"/>
        <w:numPr>
          <w:ilvl w:val="0"/>
          <w:numId w:val="39"/>
        </w:numPr>
        <w:spacing w:after="0"/>
        <w:ind w:left="567" w:hanging="425"/>
        <w:jc w:val="both"/>
        <w:rPr>
          <w:rFonts w:asciiTheme="minorHAnsi" w:hAnsiTheme="minorHAnsi"/>
        </w:rPr>
      </w:pPr>
      <w:r w:rsidRPr="00D17D1C">
        <w:rPr>
          <w:rFonts w:asciiTheme="minorHAnsi" w:hAnsiTheme="minorHAnsi" w:cs="Arial"/>
        </w:rPr>
        <w:t>Wykonanie wielobranżowej do</w:t>
      </w:r>
      <w:r w:rsidR="00102509" w:rsidRPr="00D17D1C">
        <w:rPr>
          <w:rFonts w:asciiTheme="minorHAnsi" w:hAnsiTheme="minorHAnsi" w:cs="Arial"/>
        </w:rPr>
        <w:t xml:space="preserve">kumentacji </w:t>
      </w:r>
      <w:r w:rsidR="000D76E7">
        <w:rPr>
          <w:rFonts w:asciiTheme="minorHAnsi" w:hAnsiTheme="minorHAnsi" w:cs="Arial"/>
        </w:rPr>
        <w:t>projektowej</w:t>
      </w:r>
      <w:r w:rsidR="00102509" w:rsidRPr="00D17D1C">
        <w:rPr>
          <w:rFonts w:asciiTheme="minorHAnsi" w:hAnsiTheme="minorHAnsi" w:cs="Arial"/>
        </w:rPr>
        <w:t xml:space="preserve"> i</w:t>
      </w:r>
      <w:r w:rsidR="003F3E75" w:rsidRPr="00D17D1C">
        <w:rPr>
          <w:rFonts w:asciiTheme="minorHAnsi" w:hAnsiTheme="minorHAnsi" w:cs="Arial"/>
        </w:rPr>
        <w:t> </w:t>
      </w:r>
      <w:r w:rsidRPr="00D17D1C">
        <w:rPr>
          <w:rFonts w:asciiTheme="minorHAnsi" w:hAnsiTheme="minorHAnsi" w:cs="Arial"/>
        </w:rPr>
        <w:t>kosztorysowej (wraz z uzyskaniem decyzji o pozwoleniu na budowę</w:t>
      </w:r>
      <w:r w:rsidR="00102509" w:rsidRPr="00D17D1C">
        <w:rPr>
          <w:rFonts w:asciiTheme="minorHAnsi" w:hAnsiTheme="minorHAnsi" w:cs="Arial"/>
        </w:rPr>
        <w:t>/zgłoszeni</w:t>
      </w:r>
      <w:r w:rsidR="000D76E7">
        <w:rPr>
          <w:rFonts w:asciiTheme="minorHAnsi" w:hAnsiTheme="minorHAnsi" w:cs="Arial"/>
        </w:rPr>
        <w:t>u</w:t>
      </w:r>
      <w:r w:rsidRPr="00D17D1C">
        <w:rPr>
          <w:rFonts w:asciiTheme="minorHAnsi" w:hAnsiTheme="minorHAnsi" w:cs="Arial"/>
        </w:rPr>
        <w:t>) dla inwestycji pn</w:t>
      </w:r>
      <w:r w:rsidRPr="007264A8">
        <w:rPr>
          <w:rFonts w:asciiTheme="minorHAnsi" w:hAnsiTheme="minorHAnsi" w:cs="Arial"/>
          <w:b/>
          <w:bCs/>
          <w:i/>
          <w:iCs/>
        </w:rPr>
        <w:t>.:</w:t>
      </w:r>
      <w:r w:rsidR="000D76E7" w:rsidRPr="007264A8">
        <w:rPr>
          <w:rFonts w:asciiTheme="minorHAnsi" w:hAnsiTheme="minorHAnsi" w:cs="Arial"/>
          <w:b/>
          <w:bCs/>
          <w:i/>
          <w:iCs/>
        </w:rPr>
        <w:t xml:space="preserve"> </w:t>
      </w:r>
      <w:r w:rsidR="007264A8" w:rsidRPr="007264A8">
        <w:rPr>
          <w:rFonts w:asciiTheme="minorHAnsi" w:hAnsiTheme="minorHAnsi"/>
          <w:b/>
          <w:bCs/>
          <w:i/>
          <w:iCs/>
        </w:rPr>
        <w:t>„</w:t>
      </w:r>
      <w:r w:rsidR="00C26665" w:rsidRPr="00C26665">
        <w:rPr>
          <w:rFonts w:asciiTheme="minorHAnsi" w:hAnsiTheme="minorHAnsi"/>
          <w:b/>
          <w:bCs/>
          <w:i/>
          <w:iCs/>
        </w:rPr>
        <w:t>Opracowanie dokumentacji projektowej budowy sieci rozdzielczej oraz przyłączy ciepłowniczych do budynków mieszkalnych przy ul. Rycerskiej 5 i 7 w Bydgoszczy</w:t>
      </w:r>
      <w:r w:rsidR="007264A8" w:rsidRPr="007264A8">
        <w:rPr>
          <w:rFonts w:asciiTheme="minorHAnsi" w:hAnsiTheme="minorHAnsi"/>
          <w:b/>
          <w:bCs/>
          <w:i/>
          <w:iCs/>
        </w:rPr>
        <w:t>”</w:t>
      </w:r>
      <w:r w:rsidR="00630422" w:rsidRPr="007264A8">
        <w:rPr>
          <w:rFonts w:asciiTheme="minorHAnsi" w:hAnsiTheme="minorHAnsi" w:cs="Arial"/>
          <w:i/>
          <w:color w:val="000000" w:themeColor="text1"/>
        </w:rPr>
        <w:t xml:space="preserve">, </w:t>
      </w:r>
      <w:r w:rsidRPr="007264A8">
        <w:rPr>
          <w:rStyle w:val="Pogrubienie"/>
          <w:rFonts w:asciiTheme="minorHAnsi" w:hAnsiTheme="minorHAnsi"/>
          <w:b w:val="0"/>
          <w:color w:val="000000" w:themeColor="text1"/>
        </w:rPr>
        <w:t>zgodnie z</w:t>
      </w:r>
      <w:r w:rsidR="008F2F7E">
        <w:rPr>
          <w:rStyle w:val="Pogrubienie"/>
          <w:rFonts w:asciiTheme="minorHAnsi" w:hAnsiTheme="minorHAnsi"/>
          <w:b w:val="0"/>
          <w:color w:val="000000" w:themeColor="text1"/>
        </w:rPr>
        <w:t xml:space="preserve"> zapisami SWZ oraz </w:t>
      </w:r>
      <w:r w:rsidRPr="007264A8">
        <w:rPr>
          <w:rStyle w:val="Pogrubienie"/>
          <w:rFonts w:asciiTheme="minorHAnsi" w:hAnsiTheme="minorHAnsi"/>
          <w:b w:val="0"/>
          <w:color w:val="000000" w:themeColor="text1"/>
        </w:rPr>
        <w:t xml:space="preserve">warunkami technicznymi wydanymi przez KPEC </w:t>
      </w:r>
      <w:bookmarkStart w:id="0" w:name="_Hlk41543771"/>
      <w:r w:rsidR="00917F3D" w:rsidRPr="007264A8">
        <w:rPr>
          <w:rFonts w:asciiTheme="minorHAnsi" w:hAnsiTheme="minorHAnsi" w:cs="Arial"/>
          <w:color w:val="000000" w:themeColor="text1"/>
        </w:rPr>
        <w:t xml:space="preserve">nr </w:t>
      </w:r>
      <w:bookmarkStart w:id="1" w:name="_Hlk121908528"/>
      <w:bookmarkEnd w:id="0"/>
      <w:r w:rsidR="00607F6D" w:rsidRPr="00607F6D">
        <w:rPr>
          <w:rFonts w:asciiTheme="minorHAnsi" w:hAnsiTheme="minorHAnsi" w:cs="Arial"/>
          <w:b/>
          <w:bCs/>
          <w:color w:val="000000" w:themeColor="text1"/>
        </w:rPr>
        <w:t xml:space="preserve">RW/JT/478/2022 z dnia </w:t>
      </w:r>
      <w:bookmarkStart w:id="2" w:name="_Hlk76984603"/>
      <w:r w:rsidR="00607F6D" w:rsidRPr="00607F6D">
        <w:rPr>
          <w:rFonts w:asciiTheme="minorHAnsi" w:hAnsiTheme="minorHAnsi" w:cs="Arial"/>
          <w:b/>
          <w:bCs/>
          <w:color w:val="000000" w:themeColor="text1"/>
        </w:rPr>
        <w:t>08.11.2022 r.</w:t>
      </w:r>
      <w:bookmarkEnd w:id="2"/>
      <w:r w:rsidR="00607F6D" w:rsidRPr="00607F6D">
        <w:rPr>
          <w:rFonts w:asciiTheme="minorHAnsi" w:hAnsiTheme="minorHAnsi" w:cs="Arial"/>
          <w:b/>
          <w:bCs/>
          <w:color w:val="000000" w:themeColor="text1"/>
        </w:rPr>
        <w:t xml:space="preserve"> </w:t>
      </w:r>
      <w:bookmarkEnd w:id="1"/>
      <w:r w:rsidR="00607F6D" w:rsidRPr="00607F6D">
        <w:rPr>
          <w:rFonts w:asciiTheme="minorHAnsi" w:hAnsiTheme="minorHAnsi" w:cs="Arial"/>
          <w:b/>
          <w:bCs/>
          <w:color w:val="000000" w:themeColor="text1"/>
        </w:rPr>
        <w:t>wraz z Aneksem z dnia 07.12.2022 r. oraz RW/JT/478/2022 z dnia 08.11.2022 r. wraz z Aneksem z dnia 07.12.2022 r.</w:t>
      </w:r>
      <w:r w:rsidR="000843E9" w:rsidRPr="000843E9">
        <w:rPr>
          <w:rFonts w:asciiTheme="minorHAnsi" w:hAnsiTheme="minorHAnsi" w:cs="Arial"/>
          <w:b/>
          <w:bCs/>
          <w:color w:val="000000" w:themeColor="text1"/>
        </w:rPr>
        <w:t xml:space="preserve"> </w:t>
      </w:r>
      <w:r w:rsidR="00011946" w:rsidRPr="00011946">
        <w:rPr>
          <w:rFonts w:asciiTheme="minorHAnsi" w:hAnsiTheme="minorHAnsi" w:cs="Arial"/>
          <w:color w:val="000000" w:themeColor="text1"/>
        </w:rPr>
        <w:t>stanowiącymi załącznik nr 3 do SWZ.</w:t>
      </w:r>
    </w:p>
    <w:p w14:paraId="1EC082EE" w14:textId="77777777" w:rsidR="00134AAD" w:rsidRPr="00D17D1C" w:rsidRDefault="00334CB5" w:rsidP="008C4FA1">
      <w:pPr>
        <w:pStyle w:val="Akapitzlist"/>
        <w:numPr>
          <w:ilvl w:val="0"/>
          <w:numId w:val="2"/>
        </w:numPr>
        <w:spacing w:after="0"/>
        <w:ind w:left="567" w:hanging="425"/>
        <w:jc w:val="both"/>
        <w:rPr>
          <w:rFonts w:asciiTheme="minorHAnsi" w:hAnsiTheme="minorHAnsi"/>
        </w:rPr>
      </w:pPr>
      <w:r w:rsidRPr="00D17D1C">
        <w:rPr>
          <w:rFonts w:asciiTheme="minorHAnsi" w:hAnsiTheme="minorHAnsi" w:cs="Arial"/>
        </w:rPr>
        <w:t>Wykonawca zobowiązuje się do realizacji niniejszego zamówienia dysponując odpowiednią wiedzą, bazą i środkami, zgodnie z obowiązującymi przepisami i</w:t>
      </w:r>
      <w:r w:rsidR="003F3E75" w:rsidRPr="00D17D1C">
        <w:rPr>
          <w:rFonts w:asciiTheme="minorHAnsi" w:hAnsiTheme="minorHAnsi" w:cs="Arial"/>
        </w:rPr>
        <w:t> </w:t>
      </w:r>
      <w:r w:rsidRPr="00D17D1C">
        <w:rPr>
          <w:rFonts w:asciiTheme="minorHAnsi" w:hAnsiTheme="minorHAnsi" w:cs="Arial"/>
        </w:rPr>
        <w:t>normami oraz zasadami  wiedzy  technicznej.</w:t>
      </w:r>
    </w:p>
    <w:p w14:paraId="5A6BA26D" w14:textId="74C2F2F5" w:rsidR="00134AAD" w:rsidRPr="00C74226" w:rsidRDefault="00334CB5" w:rsidP="008C4FA1">
      <w:pPr>
        <w:pStyle w:val="Akapitzlist"/>
        <w:numPr>
          <w:ilvl w:val="0"/>
          <w:numId w:val="2"/>
        </w:numPr>
        <w:spacing w:after="0"/>
        <w:ind w:left="567" w:hanging="425"/>
        <w:jc w:val="both"/>
        <w:rPr>
          <w:rFonts w:asciiTheme="minorHAnsi" w:hAnsiTheme="minorHAnsi"/>
        </w:rPr>
      </w:pPr>
      <w:r w:rsidRPr="00D17D1C">
        <w:rPr>
          <w:rFonts w:asciiTheme="minorHAnsi" w:hAnsiTheme="minorHAnsi" w:cs="Arial"/>
        </w:rPr>
        <w:t>Projekt ma spełniać wymagania zawarte w SWZ, stanowiącej załącznik nr 1 do umowy.</w:t>
      </w:r>
    </w:p>
    <w:p w14:paraId="7C3D2B48" w14:textId="274F5A7A" w:rsidR="00C74226" w:rsidRPr="00DA6525" w:rsidRDefault="00C74226" w:rsidP="008C4FA1">
      <w:pPr>
        <w:pStyle w:val="Konspekt1"/>
        <w:spacing w:line="240" w:lineRule="auto"/>
        <w:ind w:firstLine="142"/>
        <w:outlineLvl w:val="0"/>
        <w:rPr>
          <w:rFonts w:ascii="Calibri" w:hAnsi="Calibri" w:cs="Arial"/>
          <w:b/>
          <w:bCs/>
          <w:sz w:val="22"/>
          <w:szCs w:val="22"/>
          <w:u w:val="single"/>
        </w:rPr>
      </w:pPr>
      <w:bookmarkStart w:id="3" w:name="_Hlk92802435"/>
      <w:r w:rsidRPr="00DA6525">
        <w:rPr>
          <w:rFonts w:ascii="Calibri" w:hAnsi="Calibri" w:cs="Arial"/>
          <w:b/>
          <w:bCs/>
          <w:sz w:val="22"/>
          <w:szCs w:val="22"/>
          <w:u w:val="single"/>
        </w:rPr>
        <w:t>W projekcie należy uwzględnić m.in.:</w:t>
      </w:r>
    </w:p>
    <w:p w14:paraId="51B26F21" w14:textId="65A6D184" w:rsidR="00C74226" w:rsidRPr="00DA6525" w:rsidRDefault="002842AE" w:rsidP="002842AE">
      <w:pPr>
        <w:widowControl/>
        <w:numPr>
          <w:ilvl w:val="0"/>
          <w:numId w:val="61"/>
        </w:numPr>
        <w:suppressAutoHyphens w:val="0"/>
        <w:autoSpaceDN/>
        <w:spacing w:after="0"/>
        <w:jc w:val="both"/>
        <w:textAlignment w:val="auto"/>
        <w:rPr>
          <w:rFonts w:cs="Arial"/>
        </w:rPr>
      </w:pPr>
      <w:r w:rsidRPr="002842AE">
        <w:rPr>
          <w:rFonts w:cs="Arial"/>
          <w:bCs/>
        </w:rPr>
        <w:t xml:space="preserve">Budowę wysokoparametrowych, preizolowanych przewodów ciepłowniczych do pomieszczeń węzłów cieplnych zasilających 3 budynki mieszkalne wielorodzinne przy </w:t>
      </w:r>
      <w:r w:rsidRPr="002842AE">
        <w:rPr>
          <w:rFonts w:cs="Arial"/>
          <w:b/>
          <w:bCs/>
        </w:rPr>
        <w:t>ul. Rycerskiej  5 i 7 w Bydgoszczy</w:t>
      </w:r>
      <w:r w:rsidRPr="002842AE">
        <w:rPr>
          <w:rFonts w:cs="Arial"/>
          <w:bCs/>
        </w:rPr>
        <w:t>, o następujących parametrach</w:t>
      </w:r>
      <w:r w:rsidR="00C74226" w:rsidRPr="00DA6525">
        <w:rPr>
          <w:rFonts w:cs="Arial"/>
        </w:rPr>
        <w:t>:</w:t>
      </w:r>
    </w:p>
    <w:p w14:paraId="3DAF28F5" w14:textId="1F72C019" w:rsidR="002842AE" w:rsidRPr="00A469BC" w:rsidRDefault="002842AE" w:rsidP="002842AE">
      <w:pPr>
        <w:widowControl/>
        <w:numPr>
          <w:ilvl w:val="0"/>
          <w:numId w:val="73"/>
        </w:numPr>
        <w:suppressAutoHyphens w:val="0"/>
        <w:autoSpaceDN/>
        <w:spacing w:after="0"/>
        <w:jc w:val="both"/>
        <w:textAlignment w:val="auto"/>
        <w:rPr>
          <w:rFonts w:cs="Arial"/>
        </w:rPr>
      </w:pPr>
      <w:r w:rsidRPr="00A469BC">
        <w:rPr>
          <w:rFonts w:cs="Arial"/>
        </w:rPr>
        <w:t xml:space="preserve">odcinek przewodów ciepłowniczych od pkt włączenia w studni odcinająco odpowietrzającej K-1/12a/2 do odgałęzienia przyłącza budynku przy </w:t>
      </w:r>
      <w:r w:rsidRPr="00A469BC">
        <w:rPr>
          <w:rFonts w:cs="Arial"/>
        </w:rPr>
        <w:br/>
        <w:t>ul. Rycerskiej 5  wykonać o średnicy  2xDN80 i zakończyć trójnikiem 2DN80/32/80,</w:t>
      </w:r>
    </w:p>
    <w:p w14:paraId="03C3049E" w14:textId="77777777" w:rsidR="002842AE" w:rsidRPr="00A469BC" w:rsidRDefault="002842AE" w:rsidP="002842AE">
      <w:pPr>
        <w:widowControl/>
        <w:numPr>
          <w:ilvl w:val="0"/>
          <w:numId w:val="73"/>
        </w:numPr>
        <w:suppressAutoHyphens w:val="0"/>
        <w:autoSpaceDN/>
        <w:spacing w:after="0"/>
        <w:jc w:val="both"/>
        <w:textAlignment w:val="auto"/>
        <w:rPr>
          <w:rFonts w:cs="Arial"/>
        </w:rPr>
      </w:pPr>
      <w:r w:rsidRPr="00A469BC">
        <w:rPr>
          <w:rFonts w:cs="Arial"/>
        </w:rPr>
        <w:t xml:space="preserve">odcinek przewodów ciepłowniczych zasilający węzły w budynkach przy </w:t>
      </w:r>
      <w:r w:rsidRPr="00A469BC">
        <w:rPr>
          <w:rFonts w:cs="Arial"/>
        </w:rPr>
        <w:br/>
        <w:t xml:space="preserve">ul. Rycerskiej 7  bud. główny  oraz węzeł w budynku oficyny wykonać  o średnicy </w:t>
      </w:r>
      <w:r w:rsidRPr="00A469BC">
        <w:rPr>
          <w:rFonts w:cs="Arial"/>
        </w:rPr>
        <w:lastRenderedPageBreak/>
        <w:t xml:space="preserve">2DN40 i wprowadzić  do pomieszczenia węzła budynku głównego Rycerska 7. Odgałęzienie wykonać za   pomocą trójnika preizolowanego 2DN80/40/80. </w:t>
      </w:r>
    </w:p>
    <w:p w14:paraId="6B94CB0E" w14:textId="77777777" w:rsidR="002842AE" w:rsidRPr="00A469BC" w:rsidRDefault="002842AE" w:rsidP="002842AE">
      <w:pPr>
        <w:widowControl/>
        <w:numPr>
          <w:ilvl w:val="0"/>
          <w:numId w:val="73"/>
        </w:numPr>
        <w:suppressAutoHyphens w:val="0"/>
        <w:autoSpaceDN/>
        <w:spacing w:after="0"/>
        <w:jc w:val="both"/>
        <w:textAlignment w:val="auto"/>
        <w:rPr>
          <w:rFonts w:cs="Arial"/>
        </w:rPr>
      </w:pPr>
      <w:r w:rsidRPr="00A469BC">
        <w:rPr>
          <w:rFonts w:cs="Arial"/>
        </w:rPr>
        <w:t xml:space="preserve">przyłącze do węzła budynku Rycerska 5 o średnicy 2xDn32. Odgałęzienie  wykonać za pomocą trójnika preizolowanego o średnicy 2xDN80/32/80 </w:t>
      </w:r>
    </w:p>
    <w:p w14:paraId="463ED7FD" w14:textId="77777777" w:rsidR="002842AE" w:rsidRPr="00A469BC" w:rsidRDefault="002842AE" w:rsidP="002842AE">
      <w:pPr>
        <w:widowControl/>
        <w:numPr>
          <w:ilvl w:val="0"/>
          <w:numId w:val="73"/>
        </w:numPr>
        <w:suppressAutoHyphens w:val="0"/>
        <w:autoSpaceDN/>
        <w:spacing w:after="0"/>
        <w:jc w:val="both"/>
        <w:textAlignment w:val="auto"/>
        <w:rPr>
          <w:rFonts w:cs="Arial"/>
        </w:rPr>
      </w:pPr>
      <w:r w:rsidRPr="00A469BC">
        <w:rPr>
          <w:rFonts w:cs="Arial"/>
        </w:rPr>
        <w:t xml:space="preserve">przyłącze do węzła budynku Rycerska 7 /bud. główny/ o średnicy 2xDN32. Odgałęzienie wykonać za pomocą trójnika o średnicy 2xDN40/32/40. </w:t>
      </w:r>
      <w:r w:rsidRPr="00A469BC">
        <w:rPr>
          <w:rFonts w:cs="Arial"/>
        </w:rPr>
        <w:br/>
        <w:t xml:space="preserve">W pomieszczeniu węzła cieplnego przyłącze wykonać z rur stalowych czarnych bez szwu, z izolacją w postaci otulin ze sztywnej pianki PUR o grubości wymaganej obowiązującymi normami.  </w:t>
      </w:r>
    </w:p>
    <w:p w14:paraId="35532C8A" w14:textId="73F0E125" w:rsidR="00D57309" w:rsidRPr="002A35E9" w:rsidRDefault="002842AE" w:rsidP="002842AE">
      <w:pPr>
        <w:numPr>
          <w:ilvl w:val="0"/>
          <w:numId w:val="73"/>
        </w:numPr>
        <w:spacing w:after="0"/>
        <w:jc w:val="both"/>
        <w:rPr>
          <w:rFonts w:cs="Arial"/>
        </w:rPr>
      </w:pPr>
      <w:r w:rsidRPr="00A469BC">
        <w:rPr>
          <w:rFonts w:cs="Arial"/>
        </w:rPr>
        <w:t xml:space="preserve">przyłącze do węzła budynku Rycerska 7 /bud. oficyny/ o średnicy 2xDN32. Odgałęzienie wykonać za pomocą z rur stalowych czarnych bez szwu, z izolacją </w:t>
      </w:r>
      <w:r w:rsidRPr="00A469BC">
        <w:rPr>
          <w:rFonts w:cs="Arial"/>
        </w:rPr>
        <w:br/>
        <w:t xml:space="preserve">w postaci otulin ze sztywnej pianki PUR o grubości wymaganej obowiązującymi normami w obrębie   pomieszczeniu węzła cieplnego  oraz przewodów preizolowanych typu Spiro poza pomieszczeniem węzła cieplnego Rycerska 7 </w:t>
      </w:r>
      <w:r w:rsidRPr="00A469BC">
        <w:rPr>
          <w:rFonts w:cs="Arial"/>
        </w:rPr>
        <w:br/>
        <w:t>/bud. główny/ oraz przewodów preizolowanych poza budynkiem</w:t>
      </w:r>
    </w:p>
    <w:p w14:paraId="65FCD90F" w14:textId="4D351663" w:rsidR="00A53D0A" w:rsidRDefault="00C74226" w:rsidP="008C4FA1">
      <w:pPr>
        <w:spacing w:after="0"/>
        <w:ind w:left="360" w:firstLine="425"/>
        <w:jc w:val="both"/>
        <w:rPr>
          <w:rFonts w:cs="Arial"/>
          <w:i/>
          <w:iCs/>
        </w:rPr>
      </w:pPr>
      <w:r w:rsidRPr="00DA6525">
        <w:rPr>
          <w:rFonts w:cs="Arial"/>
          <w:i/>
          <w:iCs/>
        </w:rPr>
        <w:t xml:space="preserve">Mapa poglądowa stanowi załącznik 4 </w:t>
      </w:r>
      <w:r w:rsidR="000D2506">
        <w:rPr>
          <w:rFonts w:cs="Arial"/>
          <w:i/>
          <w:iCs/>
        </w:rPr>
        <w:t xml:space="preserve">do </w:t>
      </w:r>
      <w:r w:rsidRPr="00DA6525">
        <w:rPr>
          <w:rFonts w:cs="Arial"/>
          <w:i/>
          <w:iCs/>
        </w:rPr>
        <w:t>SWZ</w:t>
      </w:r>
      <w:r w:rsidR="00A53D0A">
        <w:rPr>
          <w:rFonts w:cs="Arial"/>
          <w:i/>
          <w:iCs/>
        </w:rPr>
        <w:t>.</w:t>
      </w:r>
    </w:p>
    <w:p w14:paraId="13411E39" w14:textId="086CCE54" w:rsidR="00C74226" w:rsidRPr="00DA6525" w:rsidRDefault="002842AE" w:rsidP="00E43731">
      <w:pPr>
        <w:widowControl/>
        <w:numPr>
          <w:ilvl w:val="0"/>
          <w:numId w:val="61"/>
        </w:numPr>
        <w:suppressAutoHyphens w:val="0"/>
        <w:autoSpaceDN/>
        <w:spacing w:after="0"/>
        <w:jc w:val="both"/>
        <w:textAlignment w:val="auto"/>
        <w:rPr>
          <w:rFonts w:cs="Arial"/>
        </w:rPr>
      </w:pPr>
      <w:r w:rsidRPr="002842AE">
        <w:rPr>
          <w:rFonts w:cs="Arial"/>
          <w:bCs/>
        </w:rPr>
        <w:t>Miejsce włączenia: studnia odcinająco-odpowietrzająca K-1/12A/2 -  wpięcie poprzez wspawanie elementów preizolowanych do sieci rozdzielczej 2xDN80 (wykonanej w technologii preizolowanej)</w:t>
      </w:r>
      <w:r>
        <w:rPr>
          <w:rFonts w:cs="Arial"/>
          <w:bCs/>
        </w:rPr>
        <w:t>.</w:t>
      </w:r>
    </w:p>
    <w:p w14:paraId="135B9F03" w14:textId="77777777" w:rsidR="00D57309" w:rsidRDefault="00D57309" w:rsidP="00E43731">
      <w:pPr>
        <w:numPr>
          <w:ilvl w:val="0"/>
          <w:numId w:val="74"/>
        </w:numPr>
        <w:spacing w:after="0"/>
        <w:jc w:val="both"/>
        <w:rPr>
          <w:rFonts w:cs="Arial"/>
        </w:rPr>
      </w:pPr>
      <w:r w:rsidRPr="002A6163">
        <w:rPr>
          <w:rFonts w:cs="Arial"/>
        </w:rPr>
        <w:t>Prace związane z budową przewodów ciepłowniczych wykonać w oparciu o wytyczne i</w:t>
      </w:r>
      <w:r>
        <w:rPr>
          <w:rFonts w:cs="Arial"/>
        </w:rPr>
        <w:t> </w:t>
      </w:r>
      <w:r w:rsidRPr="002A6163">
        <w:rPr>
          <w:rFonts w:cs="Arial"/>
        </w:rPr>
        <w:t>instrukcje producentów rur preizolowanych</w:t>
      </w:r>
      <w:r>
        <w:rPr>
          <w:rFonts w:cs="Arial"/>
        </w:rPr>
        <w:t>.</w:t>
      </w:r>
      <w:r w:rsidRPr="002A35E9">
        <w:rPr>
          <w:rFonts w:cs="Arial"/>
        </w:rPr>
        <w:t xml:space="preserve"> </w:t>
      </w:r>
    </w:p>
    <w:p w14:paraId="4326AD25" w14:textId="77777777" w:rsidR="002842AE" w:rsidRDefault="002842AE" w:rsidP="002842AE">
      <w:pPr>
        <w:pStyle w:val="Akapitzlist"/>
        <w:numPr>
          <w:ilvl w:val="0"/>
          <w:numId w:val="61"/>
        </w:numPr>
        <w:spacing w:after="0"/>
        <w:jc w:val="both"/>
        <w:rPr>
          <w:rFonts w:cs="Arial"/>
        </w:rPr>
      </w:pPr>
      <w:r w:rsidRPr="002842AE">
        <w:rPr>
          <w:rFonts w:cs="Arial"/>
          <w:bCs/>
        </w:rPr>
        <w:t>Na przyłączach do budynków Rycerska 5, Rycerska 7 /oficyna/ należy wykonać zawory odcinające z dostępem do trzpienia poprzez skrzynki zaworowe możliwie jak najbliżej miejsca włączenia</w:t>
      </w:r>
      <w:r w:rsidRPr="002842AE">
        <w:rPr>
          <w:rFonts w:cs="Arial"/>
        </w:rPr>
        <w:t xml:space="preserve"> </w:t>
      </w:r>
    </w:p>
    <w:p w14:paraId="22ECEBF9" w14:textId="36179E75" w:rsidR="005E1B6F" w:rsidRDefault="005E1B6F" w:rsidP="002842AE">
      <w:pPr>
        <w:pStyle w:val="Akapitzlist"/>
        <w:numPr>
          <w:ilvl w:val="0"/>
          <w:numId w:val="61"/>
        </w:numPr>
        <w:spacing w:after="0"/>
        <w:jc w:val="both"/>
        <w:rPr>
          <w:rFonts w:cs="Arial"/>
        </w:rPr>
      </w:pPr>
      <w:r w:rsidRPr="005E1B6F">
        <w:rPr>
          <w:rFonts w:cs="Arial"/>
        </w:rPr>
        <w:t>Sieć i przyłącza należy wykonać wykorzystując metodę samokompensacji (załamania kształtowe</w:t>
      </w:r>
      <w:r>
        <w:rPr>
          <w:rFonts w:cs="Arial"/>
        </w:rPr>
        <w:t>.</w:t>
      </w:r>
    </w:p>
    <w:p w14:paraId="7FA45FA4" w14:textId="2135BEE6" w:rsidR="00DA6525" w:rsidRPr="005E1B6F" w:rsidRDefault="00DA6525" w:rsidP="00E43731">
      <w:pPr>
        <w:pStyle w:val="Akapitzlist"/>
        <w:numPr>
          <w:ilvl w:val="0"/>
          <w:numId w:val="61"/>
        </w:numPr>
        <w:spacing w:after="0"/>
        <w:jc w:val="both"/>
        <w:rPr>
          <w:rFonts w:cs="Arial"/>
        </w:rPr>
      </w:pPr>
      <w:r w:rsidRPr="005E1B6F">
        <w:rPr>
          <w:rFonts w:cs="Arial"/>
        </w:rPr>
        <w:t xml:space="preserve">W przypadku prowadzenia sieci/przyłącza ciepłowniczego w drogach dojazdowych lub </w:t>
      </w:r>
      <w:r w:rsidR="00D03B9F" w:rsidRPr="005E1B6F">
        <w:rPr>
          <w:rFonts w:cs="Arial"/>
        </w:rPr>
        <w:br/>
      </w:r>
      <w:r w:rsidRPr="005E1B6F">
        <w:rPr>
          <w:rFonts w:cs="Arial"/>
        </w:rPr>
        <w:t xml:space="preserve">parkingach, przy braku możliwości zachowania normatywnego przykrycia gruntem (70 cm), rurociągi należy zaprojektować uwzględniając zabezpieczenie płytami odciążającymi, </w:t>
      </w:r>
      <w:r w:rsidR="00D03B9F" w:rsidRPr="005E1B6F">
        <w:rPr>
          <w:rFonts w:cs="Arial"/>
        </w:rPr>
        <w:br/>
      </w:r>
      <w:r w:rsidRPr="005E1B6F">
        <w:rPr>
          <w:rFonts w:cs="Arial"/>
        </w:rPr>
        <w:t>umieszczonymi 15 cm nad rurociągami, na podsypce amortyzującej. Płyty mają wystawać minimum 50 cm za skraj rurociągów.</w:t>
      </w:r>
    </w:p>
    <w:p w14:paraId="36F5A8E3" w14:textId="095CEC14" w:rsidR="005E1B6F" w:rsidRDefault="00DA6525" w:rsidP="008C4FA1">
      <w:pPr>
        <w:widowControl/>
        <w:suppressAutoHyphens w:val="0"/>
        <w:autoSpaceDN/>
        <w:spacing w:after="0"/>
        <w:ind w:left="708" w:firstLine="3"/>
        <w:jc w:val="both"/>
        <w:textAlignment w:val="auto"/>
        <w:rPr>
          <w:rFonts w:cs="Arial"/>
          <w:color w:val="000000" w:themeColor="text1"/>
        </w:rPr>
      </w:pPr>
      <w:r w:rsidRPr="0081527B">
        <w:rPr>
          <w:rFonts w:cs="Arial"/>
          <w:color w:val="000000" w:themeColor="text1"/>
        </w:rPr>
        <w:t xml:space="preserve">W przypadku przejścia sieci/przyłącza ciepłowniczego przez drogi, rurociągi ciepłownicze </w:t>
      </w:r>
      <w:r w:rsidRPr="0081527B">
        <w:rPr>
          <w:rFonts w:cs="Arial"/>
          <w:color w:val="000000" w:themeColor="text1"/>
        </w:rPr>
        <w:br/>
        <w:t>należy zaprojektować uwzględniając umieszczenie ich w rurach osłonowych z zastosowaniem odpowiednich płóz dystansowych.</w:t>
      </w:r>
      <w:r w:rsidR="0081527B" w:rsidRPr="0081527B">
        <w:rPr>
          <w:rFonts w:cs="Arial"/>
          <w:color w:val="000000" w:themeColor="text1"/>
        </w:rPr>
        <w:t xml:space="preserve"> Dopuszczalne są wyłącznie przejścia poprzeczne.</w:t>
      </w:r>
    </w:p>
    <w:p w14:paraId="4B2CCFB2" w14:textId="50A8A201" w:rsidR="005E1B6F" w:rsidRDefault="002842AE" w:rsidP="00E43731">
      <w:pPr>
        <w:widowControl/>
        <w:numPr>
          <w:ilvl w:val="0"/>
          <w:numId w:val="61"/>
        </w:numPr>
        <w:suppressAutoHyphens w:val="0"/>
        <w:autoSpaceDN/>
        <w:spacing w:after="0"/>
        <w:jc w:val="both"/>
        <w:textAlignment w:val="auto"/>
        <w:rPr>
          <w:rFonts w:cs="Arial"/>
        </w:rPr>
      </w:pPr>
      <w:bookmarkStart w:id="4" w:name="_Hlk46479947"/>
      <w:r w:rsidRPr="002842AE">
        <w:rPr>
          <w:rFonts w:cs="Arial"/>
        </w:rPr>
        <w:t xml:space="preserve">Przewody ciepłownicze prowadzone w gruncie wykonać jako dwuprzewodowe, z przewodami w technologii rur preizolowanych z izolacją standard w płaszczu HDPE, z rur stalowych ze szwem, wyposażone w system sygnalizacji stanów awaryjnych w systemie impulsowym. </w:t>
      </w:r>
      <w:bookmarkEnd w:id="4"/>
      <w:r w:rsidRPr="002842AE">
        <w:rPr>
          <w:rFonts w:cs="Arial"/>
        </w:rPr>
        <w:t>Sygnalizacja powinna być oparta na dwóch przewodach miedzianych zatopionych w piance izolacyjnej</w:t>
      </w:r>
      <w:r w:rsidR="005E1B6F">
        <w:rPr>
          <w:rFonts w:cs="Arial"/>
        </w:rPr>
        <w:t>.</w:t>
      </w:r>
    </w:p>
    <w:p w14:paraId="01855ABA" w14:textId="73F641BF" w:rsidR="001A1F89" w:rsidRDefault="001A1F89" w:rsidP="00E43731">
      <w:pPr>
        <w:widowControl/>
        <w:numPr>
          <w:ilvl w:val="0"/>
          <w:numId w:val="61"/>
        </w:numPr>
        <w:suppressAutoHyphens w:val="0"/>
        <w:autoSpaceDN/>
        <w:spacing w:after="0"/>
        <w:jc w:val="both"/>
        <w:textAlignment w:val="auto"/>
        <w:rPr>
          <w:rFonts w:cs="Arial"/>
        </w:rPr>
      </w:pPr>
      <w:r w:rsidRPr="001A1F89">
        <w:rPr>
          <w:rFonts w:cs="Arial"/>
        </w:rPr>
        <w:t>W przypadku konieczności poprowadzenia przyłącza ciepłowniczego przez budynek do pomieszczenia węzła należy je wykonać w technologii rur preizolowanych bez szwu typu Spiro wyposażone w system sygnalizacji stanów awaryjnych w systemie impulsowym, prowadzenie przyłącza przez pomieszczenia nieprzeznaczone na pobyt ludzi</w:t>
      </w:r>
    </w:p>
    <w:p w14:paraId="4DC044CD" w14:textId="2087C4C0" w:rsidR="005E1B6F" w:rsidRDefault="005E1B6F" w:rsidP="00E43731">
      <w:pPr>
        <w:widowControl/>
        <w:numPr>
          <w:ilvl w:val="0"/>
          <w:numId w:val="61"/>
        </w:numPr>
        <w:suppressAutoHyphens w:val="0"/>
        <w:autoSpaceDN/>
        <w:spacing w:after="0"/>
        <w:jc w:val="both"/>
        <w:textAlignment w:val="auto"/>
        <w:rPr>
          <w:rFonts w:cs="Arial"/>
        </w:rPr>
      </w:pPr>
      <w:r w:rsidRPr="005E1B6F">
        <w:rPr>
          <w:rFonts w:cs="Arial"/>
        </w:rPr>
        <w:t>Przyłącza ciepłownicze w pomieszczeniach węzłów cieplnych należy zaprojektować z rur stalowych czarnych bez szwu, z izolacją w postaci otulin ze sztywnej pianki PUR o grubości wymaganej obowiązującymi normami</w:t>
      </w:r>
    </w:p>
    <w:p w14:paraId="0221C375" w14:textId="77777777" w:rsidR="00C74226" w:rsidRPr="00DA6525" w:rsidRDefault="00C74226" w:rsidP="00E43731">
      <w:pPr>
        <w:widowControl/>
        <w:numPr>
          <w:ilvl w:val="0"/>
          <w:numId w:val="61"/>
        </w:numPr>
        <w:suppressAutoHyphens w:val="0"/>
        <w:autoSpaceDN/>
        <w:spacing w:after="0"/>
        <w:jc w:val="both"/>
        <w:textAlignment w:val="auto"/>
        <w:rPr>
          <w:rFonts w:cs="Arial"/>
        </w:rPr>
      </w:pPr>
      <w:r w:rsidRPr="00DA6525">
        <w:rPr>
          <w:rFonts w:cs="Arial"/>
        </w:rPr>
        <w:t>zaprojektowana technologia powinna spełniać następujące wymagania:</w:t>
      </w:r>
    </w:p>
    <w:p w14:paraId="645412E7" w14:textId="77777777" w:rsidR="00C74226" w:rsidRPr="00DA6525" w:rsidRDefault="00C74226" w:rsidP="00E43731">
      <w:pPr>
        <w:widowControl/>
        <w:numPr>
          <w:ilvl w:val="0"/>
          <w:numId w:val="62"/>
        </w:numPr>
        <w:suppressAutoHyphens w:val="0"/>
        <w:autoSpaceDN/>
        <w:spacing w:after="0"/>
        <w:jc w:val="both"/>
        <w:textAlignment w:val="auto"/>
        <w:rPr>
          <w:rFonts w:cs="Arial"/>
        </w:rPr>
      </w:pPr>
      <w:r w:rsidRPr="00DA6525">
        <w:rPr>
          <w:rFonts w:cs="Arial"/>
        </w:rPr>
        <w:t>rury powinny zachowywać swoje parametry w zakresie ciśnień i temperatur występujących podczas eksploatacji sieci, tj. być odporne na temperaturę minimum 130</w:t>
      </w:r>
      <w:r w:rsidRPr="00DA6525">
        <w:rPr>
          <w:rFonts w:ascii="Cambria Math" w:hAnsi="Cambria Math" w:cs="Cambria Math"/>
        </w:rPr>
        <w:t>℃</w:t>
      </w:r>
      <w:r w:rsidRPr="00DA6525">
        <w:rPr>
          <w:rFonts w:cs="Arial"/>
        </w:rPr>
        <w:t xml:space="preserve"> oraz ci</w:t>
      </w:r>
      <w:r w:rsidRPr="00DA6525">
        <w:t>ś</w:t>
      </w:r>
      <w:r w:rsidRPr="00DA6525">
        <w:rPr>
          <w:rFonts w:cs="Arial"/>
        </w:rPr>
        <w:t xml:space="preserve">nienie 1,6 </w:t>
      </w:r>
      <w:proofErr w:type="spellStart"/>
      <w:r w:rsidRPr="00DA6525">
        <w:rPr>
          <w:rFonts w:cs="Arial"/>
        </w:rPr>
        <w:t>MPa</w:t>
      </w:r>
      <w:proofErr w:type="spellEnd"/>
      <w:r w:rsidRPr="00DA6525">
        <w:rPr>
          <w:rFonts w:cs="Arial"/>
        </w:rPr>
        <w:t>,</w:t>
      </w:r>
    </w:p>
    <w:p w14:paraId="4FD9700F" w14:textId="287F913C" w:rsidR="00C74226" w:rsidRPr="00DA6525" w:rsidRDefault="001A1F89" w:rsidP="00E43731">
      <w:pPr>
        <w:widowControl/>
        <w:numPr>
          <w:ilvl w:val="0"/>
          <w:numId w:val="63"/>
        </w:numPr>
        <w:suppressAutoHyphens w:val="0"/>
        <w:autoSpaceDN/>
        <w:spacing w:after="0"/>
        <w:jc w:val="both"/>
        <w:textAlignment w:val="auto"/>
        <w:rPr>
          <w:rFonts w:cs="Arial"/>
        </w:rPr>
      </w:pPr>
      <w:r w:rsidRPr="001A1F89">
        <w:rPr>
          <w:rFonts w:cs="Arial"/>
        </w:rPr>
        <w:t>połączenia rur przewodowych wykonać poprzez spawanie. Zamawiający wymaga sporządzenia, przez niezależną od Wykonawcy firmę, ultradźwiękowego badania wszystkich spawów</w:t>
      </w:r>
      <w:r w:rsidR="00C74226" w:rsidRPr="00DA6525">
        <w:rPr>
          <w:rFonts w:cs="Arial"/>
        </w:rPr>
        <w:t>,</w:t>
      </w:r>
    </w:p>
    <w:p w14:paraId="63ACDA98" w14:textId="77777777" w:rsidR="00C74226" w:rsidRPr="00DA6525" w:rsidRDefault="00C74226" w:rsidP="00E43731">
      <w:pPr>
        <w:widowControl/>
        <w:numPr>
          <w:ilvl w:val="0"/>
          <w:numId w:val="63"/>
        </w:numPr>
        <w:suppressAutoHyphens w:val="0"/>
        <w:autoSpaceDN/>
        <w:spacing w:after="0"/>
        <w:jc w:val="both"/>
        <w:textAlignment w:val="auto"/>
        <w:rPr>
          <w:rFonts w:cs="Arial"/>
        </w:rPr>
      </w:pPr>
      <w:r w:rsidRPr="00DA6525">
        <w:rPr>
          <w:rFonts w:cs="Arial"/>
        </w:rPr>
        <w:lastRenderedPageBreak/>
        <w:t xml:space="preserve">osłonę izolacji na połączeniach spawanych zaprojektować z muf termokurczliwych </w:t>
      </w:r>
      <w:r w:rsidRPr="00DA6525">
        <w:rPr>
          <w:rFonts w:cs="Arial"/>
        </w:rPr>
        <w:br/>
        <w:t xml:space="preserve">z polietylenu sieciowanego radiacyjnie. Zabezpieczenie otworów montażowych </w:t>
      </w:r>
      <w:r w:rsidRPr="00DA6525">
        <w:rPr>
          <w:rFonts w:cs="Arial"/>
        </w:rPr>
        <w:br/>
        <w:t>w mufach zaprojektować poprzez zastosowanie korków termozgrzewalnych do wtopienia,</w:t>
      </w:r>
    </w:p>
    <w:p w14:paraId="794AEFAD" w14:textId="77777777" w:rsidR="00C74226" w:rsidRPr="00DA6525" w:rsidRDefault="00C74226" w:rsidP="00E43731">
      <w:pPr>
        <w:widowControl/>
        <w:numPr>
          <w:ilvl w:val="0"/>
          <w:numId w:val="63"/>
        </w:numPr>
        <w:suppressAutoHyphens w:val="0"/>
        <w:autoSpaceDN/>
        <w:spacing w:after="0"/>
        <w:jc w:val="both"/>
        <w:textAlignment w:val="auto"/>
        <w:rPr>
          <w:rFonts w:cs="Arial"/>
        </w:rPr>
      </w:pPr>
      <w:r w:rsidRPr="00DA6525">
        <w:rPr>
          <w:rFonts w:cs="Arial"/>
        </w:rPr>
        <w:t xml:space="preserve">całość armatury, łącznie z zaworami montowanymi na spinkach sieciowych oraz pierwszymi zaworami odcinającymi w węźle zaprojektować na ciśnienie 2,5 </w:t>
      </w:r>
      <w:proofErr w:type="spellStart"/>
      <w:r w:rsidRPr="00DA6525">
        <w:rPr>
          <w:rFonts w:cs="Arial"/>
        </w:rPr>
        <w:t>MPa</w:t>
      </w:r>
      <w:proofErr w:type="spellEnd"/>
      <w:r w:rsidRPr="00DA6525">
        <w:rPr>
          <w:rFonts w:cs="Arial"/>
        </w:rPr>
        <w:t>,</w:t>
      </w:r>
    </w:p>
    <w:p w14:paraId="4AD9C6B8" w14:textId="4C540C7A" w:rsidR="00C74226" w:rsidRPr="00DA6525" w:rsidRDefault="00C74226" w:rsidP="00E43731">
      <w:pPr>
        <w:widowControl/>
        <w:numPr>
          <w:ilvl w:val="0"/>
          <w:numId w:val="63"/>
        </w:numPr>
        <w:suppressAutoHyphens w:val="0"/>
        <w:autoSpaceDN/>
        <w:spacing w:after="0"/>
        <w:jc w:val="both"/>
        <w:textAlignment w:val="auto"/>
        <w:rPr>
          <w:rFonts w:cs="Arial"/>
        </w:rPr>
      </w:pPr>
      <w:r w:rsidRPr="00DA6525">
        <w:rPr>
          <w:rFonts w:cs="Arial"/>
        </w:rPr>
        <w:t xml:space="preserve">przejścia przewodów ciepłowniczych </w:t>
      </w:r>
      <w:r w:rsidR="000148AF">
        <w:rPr>
          <w:rFonts w:cs="Arial"/>
        </w:rPr>
        <w:t xml:space="preserve">oraz teletechnicznych </w:t>
      </w:r>
      <w:r w:rsidRPr="00DA6525">
        <w:rPr>
          <w:rFonts w:cs="Arial"/>
        </w:rPr>
        <w:t>przez przegrody budowlane zaprojektować jako tzw. przejścia szczelne (łańcuchowe),</w:t>
      </w:r>
    </w:p>
    <w:p w14:paraId="1FA958E3" w14:textId="00FB0592" w:rsidR="00C74226" w:rsidRPr="001A1F89" w:rsidRDefault="001A1F89" w:rsidP="00123677">
      <w:pPr>
        <w:pStyle w:val="Akapitzlist"/>
        <w:numPr>
          <w:ilvl w:val="0"/>
          <w:numId w:val="63"/>
        </w:numPr>
        <w:spacing w:after="0"/>
        <w:rPr>
          <w:rFonts w:cs="Arial"/>
        </w:rPr>
      </w:pPr>
      <w:r w:rsidRPr="001A1F89">
        <w:rPr>
          <w:rFonts w:cs="Arial"/>
        </w:rPr>
        <w:t>Zamawiający wymaga aby sieć i przyłącza wyposażone były w:</w:t>
      </w:r>
    </w:p>
    <w:bookmarkEnd w:id="3"/>
    <w:p w14:paraId="5341A2AE" w14:textId="77777777" w:rsidR="00123677" w:rsidRPr="00682227" w:rsidRDefault="00123677" w:rsidP="00123677">
      <w:pPr>
        <w:widowControl/>
        <w:numPr>
          <w:ilvl w:val="0"/>
          <w:numId w:val="75"/>
        </w:numPr>
        <w:suppressAutoHyphens w:val="0"/>
        <w:autoSpaceDN/>
        <w:spacing w:after="0"/>
        <w:jc w:val="both"/>
        <w:textAlignment w:val="auto"/>
        <w:rPr>
          <w:rFonts w:cs="Arial"/>
        </w:rPr>
      </w:pPr>
      <w:r w:rsidRPr="00682227">
        <w:rPr>
          <w:rFonts w:cs="Arial"/>
        </w:rPr>
        <w:t>Preizolowane zawory odcinające zamontowane bezpośrednio w ziemi, w punkcie niepodlegającym przemieszczeniu, z trzpieniem zlokalizowanym w skrzynce hydrantowej/studzience zaworowej. W przypadku zlokalizowania odwodnienia górnego / odpowietrzenia w miejscu występowania armatury odcinającej, dopuszcza się zastosowanie jednego elementu, z trzpieniem zlokalizowanym w studzience zaworowej.</w:t>
      </w:r>
    </w:p>
    <w:p w14:paraId="180AC69A" w14:textId="77777777" w:rsidR="00123677" w:rsidRPr="00682227" w:rsidRDefault="00123677" w:rsidP="00123677">
      <w:pPr>
        <w:widowControl/>
        <w:numPr>
          <w:ilvl w:val="0"/>
          <w:numId w:val="75"/>
        </w:numPr>
        <w:suppressAutoHyphens w:val="0"/>
        <w:autoSpaceDN/>
        <w:spacing w:after="0"/>
        <w:jc w:val="both"/>
        <w:textAlignment w:val="auto"/>
        <w:rPr>
          <w:rFonts w:cs="Arial"/>
        </w:rPr>
      </w:pPr>
      <w:r w:rsidRPr="00682227">
        <w:rPr>
          <w:rFonts w:cs="Arial"/>
        </w:rPr>
        <w:t>Preizolowane odpowietrzenia zlokalizowane w najwyższym punkcie oraz preizolowane odwodnienia zlokalizowane w najniższym punkcie przyłącza</w:t>
      </w:r>
    </w:p>
    <w:p w14:paraId="7071D02B" w14:textId="77777777" w:rsidR="00123677" w:rsidRPr="00682227" w:rsidRDefault="00123677" w:rsidP="00123677">
      <w:pPr>
        <w:widowControl/>
        <w:numPr>
          <w:ilvl w:val="0"/>
          <w:numId w:val="75"/>
        </w:numPr>
        <w:suppressAutoHyphens w:val="0"/>
        <w:autoSpaceDN/>
        <w:spacing w:after="0"/>
        <w:jc w:val="both"/>
        <w:textAlignment w:val="auto"/>
        <w:rPr>
          <w:rFonts w:cs="Arial"/>
        </w:rPr>
      </w:pPr>
      <w:r w:rsidRPr="00682227">
        <w:rPr>
          <w:rFonts w:cs="Arial"/>
        </w:rPr>
        <w:t>Kulowe kołnierzowe zawory odcinające, zlokalizowane w pomieszczeniu węzła cieplnego (pierwsze zawory odcinające w węźle cieplnym).</w:t>
      </w:r>
    </w:p>
    <w:p w14:paraId="594BF3BC" w14:textId="77777777" w:rsidR="00123677" w:rsidRPr="00682227" w:rsidRDefault="00123677" w:rsidP="00123677">
      <w:pPr>
        <w:widowControl/>
        <w:numPr>
          <w:ilvl w:val="0"/>
          <w:numId w:val="75"/>
        </w:numPr>
        <w:suppressAutoHyphens w:val="0"/>
        <w:autoSpaceDN/>
        <w:spacing w:after="0"/>
        <w:jc w:val="both"/>
        <w:textAlignment w:val="auto"/>
        <w:rPr>
          <w:rFonts w:cs="Arial"/>
        </w:rPr>
      </w:pPr>
      <w:r w:rsidRPr="00682227">
        <w:rPr>
          <w:rFonts w:cs="Arial"/>
        </w:rPr>
        <w:t xml:space="preserve">Spinki sieciowe DN15 z rur stalowych z zaworami odcinającymi z końcówkami do wspawania, wraz z manometrem i kryzą dławiącą o średnicy 2,0 mm. </w:t>
      </w:r>
    </w:p>
    <w:p w14:paraId="7699EDD0" w14:textId="51D265B6" w:rsidR="005E1B6F" w:rsidRPr="00957729" w:rsidRDefault="00123677" w:rsidP="00123677">
      <w:pPr>
        <w:numPr>
          <w:ilvl w:val="0"/>
          <w:numId w:val="75"/>
        </w:numPr>
        <w:spacing w:after="0"/>
        <w:ind w:left="1276" w:hanging="425"/>
        <w:jc w:val="both"/>
        <w:rPr>
          <w:rFonts w:cs="Arial"/>
        </w:rPr>
      </w:pPr>
      <w:r w:rsidRPr="00682227">
        <w:rPr>
          <w:rFonts w:cs="Arial"/>
        </w:rPr>
        <w:t>Kanalizację teletechniczną</w:t>
      </w:r>
      <w:r w:rsidR="005E1B6F" w:rsidRPr="00DC195A">
        <w:rPr>
          <w:rFonts w:cs="Arial"/>
        </w:rPr>
        <w:t>.</w:t>
      </w:r>
    </w:p>
    <w:p w14:paraId="6E4311C0" w14:textId="77777777" w:rsidR="00134AAD" w:rsidRPr="00D17D1C" w:rsidRDefault="00334CB5" w:rsidP="008C4FA1">
      <w:pPr>
        <w:pStyle w:val="Akapitzlist"/>
        <w:numPr>
          <w:ilvl w:val="0"/>
          <w:numId w:val="1"/>
        </w:numPr>
        <w:spacing w:after="0"/>
        <w:ind w:left="284" w:hanging="284"/>
        <w:rPr>
          <w:rFonts w:asciiTheme="minorHAnsi" w:hAnsiTheme="minorHAnsi"/>
        </w:rPr>
      </w:pPr>
      <w:r w:rsidRPr="00D17D1C">
        <w:rPr>
          <w:rFonts w:asciiTheme="minorHAnsi" w:hAnsiTheme="minorHAnsi" w:cs="Arial"/>
        </w:rPr>
        <w:t>Określenie przedmiotu zamówienia.</w:t>
      </w:r>
    </w:p>
    <w:p w14:paraId="71868FBF" w14:textId="3733EF5A" w:rsidR="00E37B68" w:rsidRPr="007A39D9" w:rsidRDefault="00334CB5" w:rsidP="008C4FA1">
      <w:pPr>
        <w:pStyle w:val="Standard"/>
        <w:spacing w:after="0"/>
        <w:ind w:left="284"/>
        <w:jc w:val="both"/>
      </w:pPr>
      <w:r w:rsidRPr="00D17D1C">
        <w:rPr>
          <w:rFonts w:asciiTheme="minorHAnsi" w:hAnsiTheme="minorHAnsi" w:cs="Arial"/>
        </w:rPr>
        <w:t>Wykonanie dokumentacji projektowo – kosztorysowej określonej w Specyfikacji Warunków Zamówienia wraz z niezbędnymi uzgodnieniami, opiniami i pozwoleniami, na</w:t>
      </w:r>
      <w:r w:rsidR="001863EA" w:rsidRPr="00D17D1C">
        <w:rPr>
          <w:rFonts w:asciiTheme="minorHAnsi" w:hAnsiTheme="minorHAnsi" w:cs="Arial"/>
        </w:rPr>
        <w:t> </w:t>
      </w:r>
      <w:r w:rsidRPr="00D17D1C">
        <w:rPr>
          <w:rFonts w:asciiTheme="minorHAnsi" w:hAnsiTheme="minorHAnsi" w:cs="Arial"/>
        </w:rPr>
        <w:t xml:space="preserve">wykonanie robót budowlanych, polegających </w:t>
      </w:r>
      <w:r w:rsidRPr="007A39D9">
        <w:rPr>
          <w:rFonts w:asciiTheme="minorHAnsi" w:hAnsiTheme="minorHAnsi" w:cs="Arial"/>
        </w:rPr>
        <w:t>na:</w:t>
      </w:r>
      <w:r w:rsidR="000D76E7" w:rsidRPr="007A39D9">
        <w:rPr>
          <w:rFonts w:asciiTheme="minorHAnsi" w:hAnsiTheme="minorHAnsi"/>
        </w:rPr>
        <w:t xml:space="preserve"> </w:t>
      </w:r>
      <w:r w:rsidR="008C4FA1">
        <w:rPr>
          <w:rFonts w:asciiTheme="minorHAnsi" w:hAnsiTheme="minorHAnsi"/>
        </w:rPr>
        <w:t>„</w:t>
      </w:r>
      <w:r w:rsidR="004F6E6F" w:rsidRPr="004F6E6F">
        <w:rPr>
          <w:rFonts w:asciiTheme="minorHAnsi" w:hAnsiTheme="minorHAnsi" w:cs="Arial"/>
          <w:b/>
          <w:i/>
          <w:iCs/>
        </w:rPr>
        <w:t>Opracowanie dokumentacji projektowej budowy sieci rozdzielczej oraz przyłączy ciepłowniczych do budynków mieszkalnych przy ul. Rycerskiej 5 i 7 w Bydgoszczy</w:t>
      </w:r>
      <w:r w:rsidR="008C4FA1">
        <w:rPr>
          <w:rFonts w:asciiTheme="minorHAnsi" w:hAnsiTheme="minorHAnsi" w:cs="Arial"/>
          <w:b/>
          <w:i/>
        </w:rPr>
        <w:t>”</w:t>
      </w:r>
      <w:r w:rsidR="000D76E7" w:rsidRPr="006D7545">
        <w:rPr>
          <w:rFonts w:asciiTheme="minorHAnsi" w:hAnsiTheme="minorHAnsi" w:cs="Arial"/>
          <w:b/>
          <w:i/>
        </w:rPr>
        <w:t xml:space="preserve">, </w:t>
      </w:r>
      <w:r w:rsidR="006C1271" w:rsidRPr="006D7545">
        <w:rPr>
          <w:rFonts w:asciiTheme="minorHAnsi" w:hAnsiTheme="minorHAnsi" w:cs="Arial"/>
          <w:bCs/>
        </w:rPr>
        <w:t xml:space="preserve">zgodnie z </w:t>
      </w:r>
      <w:r w:rsidR="002B5382" w:rsidRPr="006D7545">
        <w:rPr>
          <w:rFonts w:asciiTheme="minorHAnsi" w:hAnsiTheme="minorHAnsi" w:cs="Arial"/>
          <w:bCs/>
        </w:rPr>
        <w:t xml:space="preserve">wymaganiami technicznymi </w:t>
      </w:r>
      <w:r w:rsidR="002B5382" w:rsidRPr="006D7545">
        <w:t xml:space="preserve">Komunalnego Przedsiębiorstwa Energetyki Cieplnej Sp. z o.o. w Bydgoszczy do projektowania sieci ciepłowniczych (dostępne na stronie </w:t>
      </w:r>
      <w:hyperlink r:id="rId8" w:history="1">
        <w:r w:rsidR="001F08E4" w:rsidRPr="006D7545">
          <w:rPr>
            <w:rStyle w:val="Hipercze"/>
            <w:rFonts w:asciiTheme="minorHAnsi" w:hAnsiTheme="minorHAnsi" w:cs="Arial"/>
            <w:bCs/>
          </w:rPr>
          <w:t>http://www.kpec.bydgoszcz.pl/strefa-inwestora</w:t>
        </w:r>
      </w:hyperlink>
      <w:r w:rsidR="001F08E4" w:rsidRPr="006D7545">
        <w:rPr>
          <w:rFonts w:asciiTheme="minorHAnsi" w:hAnsiTheme="minorHAnsi" w:cs="Arial"/>
          <w:bCs/>
        </w:rPr>
        <w:t>)</w:t>
      </w:r>
      <w:r w:rsidR="008C4FA1">
        <w:rPr>
          <w:rFonts w:asciiTheme="minorHAnsi" w:hAnsiTheme="minorHAnsi" w:cs="Arial"/>
          <w:bCs/>
        </w:rPr>
        <w:t>, SWZ</w:t>
      </w:r>
      <w:r w:rsidR="001F08E4" w:rsidRPr="006D7545">
        <w:t xml:space="preserve"> oraz </w:t>
      </w:r>
      <w:r w:rsidR="006C1271" w:rsidRPr="006D7545">
        <w:rPr>
          <w:rFonts w:asciiTheme="minorHAnsi" w:hAnsiTheme="minorHAnsi" w:cs="Arial"/>
          <w:bCs/>
        </w:rPr>
        <w:t>warunkami technicznymi wydanymi przez KPEC</w:t>
      </w:r>
      <w:r w:rsidR="00375F2D" w:rsidRPr="006D7545">
        <w:rPr>
          <w:rFonts w:asciiTheme="minorHAnsi" w:hAnsiTheme="minorHAnsi" w:cs="Arial"/>
          <w:bCs/>
        </w:rPr>
        <w:t xml:space="preserve"> nr</w:t>
      </w:r>
      <w:r w:rsidR="00D768C0" w:rsidRPr="006D7545">
        <w:rPr>
          <w:rFonts w:asciiTheme="minorHAnsi" w:hAnsiTheme="minorHAnsi" w:cs="Arial"/>
          <w:bCs/>
        </w:rPr>
        <w:t xml:space="preserve"> </w:t>
      </w:r>
      <w:r w:rsidR="0087225A" w:rsidRPr="0087225A">
        <w:rPr>
          <w:rFonts w:asciiTheme="minorHAnsi" w:hAnsiTheme="minorHAnsi" w:cs="Arial"/>
          <w:b/>
          <w:bCs/>
          <w:color w:val="000000" w:themeColor="text1"/>
        </w:rPr>
        <w:t>RW/JT/478/2022 z dnia 08.11.2022 r. wraz z Aneksem z dnia 07.12.2022 r. oraz RW/JT/478/2022 z dnia 08.11.2022 r. wraz z Aneksem z dnia 07.12.2022 r</w:t>
      </w:r>
      <w:r w:rsidR="000D76E7" w:rsidRPr="006D7545">
        <w:rPr>
          <w:rFonts w:asciiTheme="minorHAnsi" w:hAnsiTheme="minorHAnsi" w:cs="Arial"/>
          <w:b/>
          <w:bCs/>
          <w:color w:val="000000" w:themeColor="text1"/>
        </w:rPr>
        <w:t>,</w:t>
      </w:r>
      <w:r w:rsidR="000D76E7" w:rsidRPr="007A39D9">
        <w:rPr>
          <w:rFonts w:asciiTheme="minorHAnsi" w:hAnsiTheme="minorHAnsi" w:cs="Arial"/>
          <w:color w:val="000000" w:themeColor="text1"/>
        </w:rPr>
        <w:t xml:space="preserve"> </w:t>
      </w:r>
      <w:r w:rsidR="007A39D9" w:rsidRPr="007A39D9">
        <w:rPr>
          <w:rFonts w:asciiTheme="minorHAnsi" w:hAnsiTheme="minorHAnsi" w:cs="Arial"/>
        </w:rPr>
        <w:t xml:space="preserve">z </w:t>
      </w:r>
      <w:r w:rsidRPr="007A39D9">
        <w:rPr>
          <w:rFonts w:asciiTheme="minorHAnsi" w:hAnsiTheme="minorHAnsi" w:cs="Arial"/>
        </w:rPr>
        <w:t>podziałem dokumentacji na części:</w:t>
      </w:r>
    </w:p>
    <w:p w14:paraId="33C5E205" w14:textId="0B7D222D" w:rsidR="000D76E7" w:rsidRPr="007A39D9" w:rsidRDefault="000D76E7" w:rsidP="00E43731">
      <w:pPr>
        <w:pStyle w:val="Standard"/>
        <w:numPr>
          <w:ilvl w:val="0"/>
          <w:numId w:val="43"/>
        </w:numPr>
        <w:tabs>
          <w:tab w:val="clear" w:pos="0"/>
        </w:tabs>
        <w:spacing w:after="0"/>
        <w:ind w:left="709" w:hanging="425"/>
        <w:jc w:val="both"/>
        <w:rPr>
          <w:rFonts w:asciiTheme="minorHAnsi" w:hAnsiTheme="minorHAnsi" w:cs="Arial"/>
        </w:rPr>
      </w:pPr>
      <w:r w:rsidRPr="007A39D9">
        <w:rPr>
          <w:rFonts w:asciiTheme="minorHAnsi" w:hAnsiTheme="minorHAnsi" w:cs="Arial"/>
        </w:rPr>
        <w:t xml:space="preserve">Wykonanie spisu/zestawienia opracowań wchodzących w skład zestawu przekazywanej dokumentacji projektowej, </w:t>
      </w:r>
    </w:p>
    <w:p w14:paraId="5245912A" w14:textId="5DDAF3C0" w:rsidR="00E37B68" w:rsidRPr="007A39D9" w:rsidRDefault="007204F8" w:rsidP="00E43731">
      <w:pPr>
        <w:pStyle w:val="Standard"/>
        <w:numPr>
          <w:ilvl w:val="0"/>
          <w:numId w:val="43"/>
        </w:numPr>
        <w:tabs>
          <w:tab w:val="clear" w:pos="0"/>
        </w:tabs>
        <w:spacing w:after="0"/>
        <w:ind w:left="709" w:hanging="425"/>
        <w:jc w:val="both"/>
        <w:rPr>
          <w:rFonts w:asciiTheme="minorHAnsi" w:hAnsiTheme="minorHAnsi" w:cs="Arial"/>
        </w:rPr>
      </w:pPr>
      <w:r w:rsidRPr="007A39D9">
        <w:rPr>
          <w:rFonts w:asciiTheme="minorHAnsi" w:hAnsiTheme="minorHAnsi" w:cs="Arial"/>
        </w:rPr>
        <w:t>U</w:t>
      </w:r>
      <w:r w:rsidR="00E37B68" w:rsidRPr="007A39D9">
        <w:rPr>
          <w:rFonts w:asciiTheme="minorHAnsi" w:hAnsiTheme="minorHAnsi" w:cs="Arial"/>
        </w:rPr>
        <w:t>zysk</w:t>
      </w:r>
      <w:r w:rsidRPr="007A39D9">
        <w:rPr>
          <w:rFonts w:asciiTheme="minorHAnsi" w:hAnsiTheme="minorHAnsi" w:cs="Arial"/>
        </w:rPr>
        <w:t>anie mapy do celów projektowych.</w:t>
      </w:r>
    </w:p>
    <w:p w14:paraId="51DEDEFC" w14:textId="5A560CF5" w:rsidR="00E37B68" w:rsidRDefault="007204F8" w:rsidP="00E43731">
      <w:pPr>
        <w:pStyle w:val="Standard"/>
        <w:numPr>
          <w:ilvl w:val="0"/>
          <w:numId w:val="43"/>
        </w:numPr>
        <w:tabs>
          <w:tab w:val="clear" w:pos="0"/>
        </w:tabs>
        <w:spacing w:after="0"/>
        <w:ind w:left="709" w:hanging="425"/>
        <w:jc w:val="both"/>
        <w:rPr>
          <w:rFonts w:asciiTheme="minorHAnsi" w:hAnsiTheme="minorHAnsi" w:cs="Arial"/>
        </w:rPr>
      </w:pPr>
      <w:r w:rsidRPr="007A39D9">
        <w:rPr>
          <w:rFonts w:asciiTheme="minorHAnsi" w:hAnsiTheme="minorHAnsi" w:cs="Arial"/>
        </w:rPr>
        <w:t>W</w:t>
      </w:r>
      <w:r w:rsidR="00E37B68" w:rsidRPr="007A39D9">
        <w:rPr>
          <w:rFonts w:asciiTheme="minorHAnsi" w:hAnsiTheme="minorHAnsi" w:cs="Arial"/>
        </w:rPr>
        <w:t>ykonanie projektu budowlanego zgodnie z miejscowym planem zagospodarowania przestrzennego oraz studium uwarunkowań i kierunków zagospodarowania przestrzennego (4</w:t>
      </w:r>
      <w:r w:rsidR="00E37B68" w:rsidRPr="00D17D1C">
        <w:rPr>
          <w:rFonts w:asciiTheme="minorHAnsi" w:hAnsiTheme="minorHAnsi" w:cs="Arial"/>
        </w:rPr>
        <w:t xml:space="preserve"> egz. w wersji papierowej, 1 egz. w wersji elektronicznej), wraz ze wszelkimi uzgodnieniami i pozwoleniami (w tym akceptacja proponowanej trasy sieci i przyłączy oraz uzyskanie zgody właścicieli terenów na czasowe zajęcie podczas realizacji zadania, uzgodnienia ZUD) </w:t>
      </w:r>
      <w:r w:rsidR="00E37B68" w:rsidRPr="00D17D1C">
        <w:rPr>
          <w:rFonts w:asciiTheme="minorHAnsi" w:hAnsiTheme="minorHAnsi" w:cs="Arial"/>
          <w:u w:val="single"/>
        </w:rPr>
        <w:t>wraz z uzyskaniem prawomocnego pozwolenia na budowę lub potwierdzenia przyjęcia zgłoszenia robót</w:t>
      </w:r>
      <w:r w:rsidR="00E37B68" w:rsidRPr="00D17D1C">
        <w:rPr>
          <w:rFonts w:asciiTheme="minorHAnsi" w:hAnsiTheme="minorHAnsi" w:cs="Arial"/>
        </w:rPr>
        <w:t>. Projektant nie może zawierać zobowiązań finansowych w imieniu Zamawiającego</w:t>
      </w:r>
      <w:r w:rsidRPr="00D17D1C">
        <w:rPr>
          <w:rFonts w:asciiTheme="minorHAnsi" w:hAnsiTheme="minorHAnsi" w:cs="Arial"/>
        </w:rPr>
        <w:t>.</w:t>
      </w:r>
    </w:p>
    <w:p w14:paraId="2B104EA8" w14:textId="77777777" w:rsidR="000D76E7" w:rsidRPr="000D76E7" w:rsidRDefault="000D76E7" w:rsidP="008C4FA1">
      <w:pPr>
        <w:pStyle w:val="Standard"/>
        <w:spacing w:after="0"/>
        <w:ind w:left="709"/>
        <w:jc w:val="both"/>
        <w:rPr>
          <w:rFonts w:asciiTheme="minorHAnsi" w:hAnsiTheme="minorHAnsi" w:cs="Arial"/>
        </w:rPr>
      </w:pPr>
      <w:r w:rsidRPr="000D76E7">
        <w:rPr>
          <w:rFonts w:asciiTheme="minorHAnsi" w:hAnsiTheme="minorHAnsi" w:cs="Arial"/>
        </w:rPr>
        <w:t>W przypadku działek, na których projektowana jest sieć oraz działek, na które wejście będzie niezbędne celem poprawnego prowadzenia robót budowlanych, projektant zobowiązany jest uzyskać oświadczenie właściciela, władającego o wyrażeniu zgody na czasowe zajęcie terenu.</w:t>
      </w:r>
    </w:p>
    <w:p w14:paraId="323BF34A" w14:textId="570A9E25" w:rsidR="000D76E7" w:rsidRPr="00D17D1C" w:rsidRDefault="000D76E7" w:rsidP="008C4FA1">
      <w:pPr>
        <w:pStyle w:val="Standard"/>
        <w:spacing w:after="0"/>
        <w:ind w:left="709"/>
        <w:jc w:val="both"/>
        <w:rPr>
          <w:rFonts w:asciiTheme="minorHAnsi" w:hAnsiTheme="minorHAnsi" w:cs="Arial"/>
        </w:rPr>
      </w:pPr>
      <w:r w:rsidRPr="000D76E7">
        <w:rPr>
          <w:rFonts w:asciiTheme="minorHAnsi" w:hAnsiTheme="minorHAnsi" w:cs="Arial"/>
        </w:rPr>
        <w:t>Ewentualna jednorazowa opłata, odszkodowanie itp. zostanie oszacowane przez Dział Zarządzania Infrastruktury KPEC Bydgoszcz i wraz z materiałem graficznym, szerokością pasa oraz pozostałymi współczynnikami jak też przyjętą wartością 1m2 gruntu. W sprawie zobowiązań finansowych i rzeczowych rozmowy i negocjacje prowadzić będzie przedstawiciel KPEC Sp. z o. o.</w:t>
      </w:r>
    </w:p>
    <w:p w14:paraId="2D058A70" w14:textId="1A773A15" w:rsidR="000D76E7" w:rsidRPr="000D76E7" w:rsidRDefault="000D76E7" w:rsidP="00E43731">
      <w:pPr>
        <w:pStyle w:val="Standard"/>
        <w:numPr>
          <w:ilvl w:val="0"/>
          <w:numId w:val="43"/>
        </w:numPr>
        <w:tabs>
          <w:tab w:val="clear" w:pos="0"/>
        </w:tabs>
        <w:spacing w:after="0"/>
        <w:ind w:left="709" w:hanging="425"/>
        <w:jc w:val="both"/>
        <w:rPr>
          <w:rFonts w:asciiTheme="minorHAnsi" w:hAnsiTheme="minorHAnsi" w:cs="Arial"/>
        </w:rPr>
      </w:pPr>
      <w:r w:rsidRPr="000D76E7">
        <w:rPr>
          <w:rFonts w:asciiTheme="minorHAnsi" w:hAnsiTheme="minorHAnsi" w:cs="Arial"/>
        </w:rPr>
        <w:t xml:space="preserve">wykonanie projektu technicznego z obliczeniami (4 egz. w wersji papierowej, 1 egz. w wersji elektronicznej), </w:t>
      </w:r>
    </w:p>
    <w:p w14:paraId="73DA1CB2" w14:textId="4CF9FA56" w:rsidR="00E37B68" w:rsidRPr="00D17D1C" w:rsidRDefault="007204F8" w:rsidP="00E43731">
      <w:pPr>
        <w:pStyle w:val="Standard"/>
        <w:numPr>
          <w:ilvl w:val="0"/>
          <w:numId w:val="43"/>
        </w:numPr>
        <w:tabs>
          <w:tab w:val="clear" w:pos="0"/>
        </w:tabs>
        <w:spacing w:after="0"/>
        <w:ind w:left="709" w:hanging="425"/>
        <w:jc w:val="both"/>
        <w:rPr>
          <w:rFonts w:asciiTheme="minorHAnsi" w:hAnsiTheme="minorHAnsi" w:cs="Arial"/>
        </w:rPr>
      </w:pPr>
      <w:r w:rsidRPr="00D17D1C">
        <w:rPr>
          <w:rFonts w:asciiTheme="minorHAnsi" w:hAnsiTheme="minorHAnsi" w:cs="Arial"/>
        </w:rPr>
        <w:lastRenderedPageBreak/>
        <w:t>W</w:t>
      </w:r>
      <w:r w:rsidR="00E37B68" w:rsidRPr="00D17D1C">
        <w:rPr>
          <w:rFonts w:asciiTheme="minorHAnsi" w:hAnsiTheme="minorHAnsi" w:cs="Arial"/>
        </w:rPr>
        <w:t xml:space="preserve">ykonanie innych niezbędnych do realizacji opracowań, jak np., projekt organizacji ruchu, inwentaryzacja zieleni, projekt odbudowy nawierzchni, rozwiązania projektowe kolizji ciepłociągu z innym uzbrojeniem terenu (np. z siecią teletechniczną, energetyczną, wodociągową, gazową, z kablami sterowania ruchem ulicznym itp.) i z drogami itp., z uzgodnieniem ich w organach opiniujących (np. </w:t>
      </w:r>
      <w:proofErr w:type="spellStart"/>
      <w:r w:rsidR="00E37B68" w:rsidRPr="00D17D1C">
        <w:rPr>
          <w:rFonts w:asciiTheme="minorHAnsi" w:hAnsiTheme="minorHAnsi" w:cs="Arial"/>
        </w:rPr>
        <w:t>ZDMiKP</w:t>
      </w:r>
      <w:proofErr w:type="spellEnd"/>
      <w:r w:rsidR="00E37B68" w:rsidRPr="00D17D1C">
        <w:rPr>
          <w:rFonts w:asciiTheme="minorHAnsi" w:hAnsiTheme="minorHAnsi" w:cs="Arial"/>
        </w:rPr>
        <w:t>, Policja, właściwy Wydział Urzędu Miasta Bydgoszczy) oraz z Odbiorcą – właścicielem/władającym terenem, na którym posadowiony jest podłączany obiekt - 4 egz. w wersji papierowej, 1 egz. w wersji elektronicznej, dołączone do projektu budowlanego w formie załączników</w:t>
      </w:r>
      <w:r w:rsidRPr="00D17D1C">
        <w:rPr>
          <w:rFonts w:asciiTheme="minorHAnsi" w:hAnsiTheme="minorHAnsi" w:cs="Arial"/>
        </w:rPr>
        <w:t>.</w:t>
      </w:r>
    </w:p>
    <w:p w14:paraId="118BC10B" w14:textId="77777777" w:rsidR="00E37B68" w:rsidRPr="00D17D1C" w:rsidRDefault="007204F8" w:rsidP="00E43731">
      <w:pPr>
        <w:pStyle w:val="Standard"/>
        <w:numPr>
          <w:ilvl w:val="0"/>
          <w:numId w:val="43"/>
        </w:numPr>
        <w:tabs>
          <w:tab w:val="clear" w:pos="0"/>
        </w:tabs>
        <w:spacing w:after="0"/>
        <w:ind w:left="709" w:hanging="425"/>
        <w:jc w:val="both"/>
        <w:rPr>
          <w:rFonts w:asciiTheme="minorHAnsi" w:hAnsiTheme="minorHAnsi" w:cs="Arial"/>
        </w:rPr>
      </w:pPr>
      <w:r w:rsidRPr="00D17D1C">
        <w:rPr>
          <w:rFonts w:asciiTheme="minorHAnsi" w:hAnsiTheme="minorHAnsi" w:cs="Arial"/>
        </w:rPr>
        <w:t>W</w:t>
      </w:r>
      <w:r w:rsidR="00E37B68" w:rsidRPr="00D17D1C">
        <w:rPr>
          <w:rFonts w:asciiTheme="minorHAnsi" w:hAnsiTheme="minorHAnsi" w:cs="Arial"/>
        </w:rPr>
        <w:t xml:space="preserve">ykonanie zestawienia działek, przez które przebiega inwestycja wraz z podaniem ich właściciela, władającego, oraz podstawy do dysponowania - 1 egz. w wersji papierowej </w:t>
      </w:r>
      <w:r w:rsidR="001B25C3" w:rsidRPr="00D17D1C">
        <w:rPr>
          <w:rFonts w:asciiTheme="minorHAnsi" w:hAnsiTheme="minorHAnsi" w:cs="Arial"/>
        </w:rPr>
        <w:br/>
      </w:r>
      <w:r w:rsidR="00E37B68" w:rsidRPr="00D17D1C">
        <w:rPr>
          <w:rFonts w:asciiTheme="minorHAnsi" w:hAnsiTheme="minorHAnsi" w:cs="Arial"/>
        </w:rPr>
        <w:t>i 1 egz. w wersji elektronicznej</w:t>
      </w:r>
      <w:r w:rsidRPr="00D17D1C">
        <w:rPr>
          <w:rFonts w:asciiTheme="minorHAnsi" w:hAnsiTheme="minorHAnsi" w:cs="Arial"/>
        </w:rPr>
        <w:t>.</w:t>
      </w:r>
    </w:p>
    <w:p w14:paraId="39797786" w14:textId="77777777" w:rsidR="00E37B68" w:rsidRPr="00D17D1C" w:rsidRDefault="007204F8" w:rsidP="00E43731">
      <w:pPr>
        <w:pStyle w:val="Standard"/>
        <w:numPr>
          <w:ilvl w:val="0"/>
          <w:numId w:val="43"/>
        </w:numPr>
        <w:tabs>
          <w:tab w:val="clear" w:pos="0"/>
        </w:tabs>
        <w:spacing w:after="0"/>
        <w:ind w:left="709" w:hanging="425"/>
        <w:jc w:val="both"/>
        <w:rPr>
          <w:rFonts w:asciiTheme="minorHAnsi" w:hAnsiTheme="minorHAnsi" w:cs="Arial"/>
        </w:rPr>
      </w:pPr>
      <w:r w:rsidRPr="00D17D1C">
        <w:rPr>
          <w:rFonts w:asciiTheme="minorHAnsi" w:hAnsiTheme="minorHAnsi" w:cs="Arial"/>
        </w:rPr>
        <w:t>W</w:t>
      </w:r>
      <w:r w:rsidR="00E37B68" w:rsidRPr="00D17D1C">
        <w:rPr>
          <w:rFonts w:asciiTheme="minorHAnsi" w:hAnsiTheme="minorHAnsi" w:cs="Arial"/>
        </w:rPr>
        <w:t>ykonanie kosztorysu inwestorskiego, przedmiaru robót - 1 egz. w wersji papierowej i 1 egz. w wersji elektronicznej</w:t>
      </w:r>
      <w:r w:rsidRPr="00D17D1C">
        <w:rPr>
          <w:rFonts w:asciiTheme="minorHAnsi" w:hAnsiTheme="minorHAnsi" w:cs="Arial"/>
        </w:rPr>
        <w:t>.</w:t>
      </w:r>
    </w:p>
    <w:p w14:paraId="03EB0FD3" w14:textId="77777777" w:rsidR="00E37B68" w:rsidRPr="00D17D1C" w:rsidRDefault="007204F8" w:rsidP="00E43731">
      <w:pPr>
        <w:pStyle w:val="Standard"/>
        <w:numPr>
          <w:ilvl w:val="0"/>
          <w:numId w:val="43"/>
        </w:numPr>
        <w:tabs>
          <w:tab w:val="clear" w:pos="0"/>
        </w:tabs>
        <w:spacing w:after="0"/>
        <w:ind w:left="709" w:hanging="425"/>
        <w:jc w:val="both"/>
        <w:rPr>
          <w:rFonts w:asciiTheme="minorHAnsi" w:hAnsiTheme="minorHAnsi" w:cs="Arial"/>
        </w:rPr>
      </w:pPr>
      <w:r w:rsidRPr="00D17D1C">
        <w:rPr>
          <w:rFonts w:asciiTheme="minorHAnsi" w:hAnsiTheme="minorHAnsi" w:cs="Arial"/>
        </w:rPr>
        <w:t>W</w:t>
      </w:r>
      <w:r w:rsidR="00E37B68" w:rsidRPr="00D17D1C">
        <w:rPr>
          <w:rFonts w:asciiTheme="minorHAnsi" w:hAnsiTheme="minorHAnsi" w:cs="Arial"/>
        </w:rPr>
        <w:t xml:space="preserve">ykonanie Specyfikacji Technicznej Wykonania i Odbioru Robót Budowlano-Montażowych </w:t>
      </w:r>
      <w:r w:rsidR="001B25C3" w:rsidRPr="00D17D1C">
        <w:rPr>
          <w:rFonts w:asciiTheme="minorHAnsi" w:hAnsiTheme="minorHAnsi" w:cs="Arial"/>
        </w:rPr>
        <w:br/>
      </w:r>
      <w:r w:rsidR="00E37B68" w:rsidRPr="00D17D1C">
        <w:rPr>
          <w:rFonts w:asciiTheme="minorHAnsi" w:hAnsiTheme="minorHAnsi" w:cs="Arial"/>
        </w:rPr>
        <w:t xml:space="preserve">- 1 egz. w wersji papierowej i 1 egz. w wersji elektronicznej; </w:t>
      </w:r>
    </w:p>
    <w:p w14:paraId="6BCAB158" w14:textId="77777777" w:rsidR="00E37B68" w:rsidRPr="00D17D1C" w:rsidRDefault="007204F8" w:rsidP="00E43731">
      <w:pPr>
        <w:pStyle w:val="Standard"/>
        <w:numPr>
          <w:ilvl w:val="0"/>
          <w:numId w:val="43"/>
        </w:numPr>
        <w:tabs>
          <w:tab w:val="clear" w:pos="0"/>
        </w:tabs>
        <w:spacing w:after="0"/>
        <w:ind w:left="709" w:hanging="425"/>
        <w:jc w:val="both"/>
        <w:rPr>
          <w:rFonts w:asciiTheme="minorHAnsi" w:hAnsiTheme="minorHAnsi" w:cs="Arial"/>
        </w:rPr>
      </w:pPr>
      <w:r w:rsidRPr="00D17D1C">
        <w:rPr>
          <w:rFonts w:asciiTheme="minorHAnsi" w:hAnsiTheme="minorHAnsi" w:cs="Arial"/>
        </w:rPr>
        <w:t>W</w:t>
      </w:r>
      <w:r w:rsidR="00E37B68" w:rsidRPr="00D17D1C">
        <w:rPr>
          <w:rFonts w:asciiTheme="minorHAnsi" w:hAnsiTheme="minorHAnsi" w:cs="Arial"/>
        </w:rPr>
        <w:t>ykonanie Zbiorczego Zestawienia Kosztów zadania inwestycyjnego obejmującego wszystkie koszty zadania inwestycyjnego - 1 egz. w wersji papierowej i 1 egz. w wersji elektronicznej na nośniku danych.</w:t>
      </w:r>
    </w:p>
    <w:p w14:paraId="5A0276CD" w14:textId="77777777" w:rsidR="00E37B68" w:rsidRPr="00D17D1C" w:rsidRDefault="00E37B68" w:rsidP="008C4FA1">
      <w:pPr>
        <w:pStyle w:val="Standard"/>
        <w:spacing w:after="0"/>
        <w:ind w:left="709"/>
        <w:jc w:val="both"/>
        <w:rPr>
          <w:rFonts w:asciiTheme="minorHAnsi" w:hAnsiTheme="minorHAnsi" w:cs="Arial"/>
        </w:rPr>
      </w:pPr>
      <w:r w:rsidRPr="00D17D1C">
        <w:rPr>
          <w:rFonts w:asciiTheme="minorHAnsi" w:hAnsiTheme="minorHAnsi" w:cs="Arial"/>
        </w:rPr>
        <w:t>Wersja elektroniczna oznacza pliki w wersji edytowalnej - .</w:t>
      </w:r>
      <w:proofErr w:type="spellStart"/>
      <w:r w:rsidRPr="00D17D1C">
        <w:rPr>
          <w:rFonts w:asciiTheme="minorHAnsi" w:hAnsiTheme="minorHAnsi" w:cs="Arial"/>
        </w:rPr>
        <w:t>dxf</w:t>
      </w:r>
      <w:proofErr w:type="spellEnd"/>
      <w:r w:rsidRPr="00D17D1C">
        <w:rPr>
          <w:rFonts w:asciiTheme="minorHAnsi" w:hAnsiTheme="minorHAnsi" w:cs="Arial"/>
        </w:rPr>
        <w:t>, .</w:t>
      </w:r>
      <w:proofErr w:type="spellStart"/>
      <w:r w:rsidRPr="00D17D1C">
        <w:rPr>
          <w:rFonts w:asciiTheme="minorHAnsi" w:hAnsiTheme="minorHAnsi" w:cs="Arial"/>
        </w:rPr>
        <w:t>dwg</w:t>
      </w:r>
      <w:proofErr w:type="spellEnd"/>
      <w:r w:rsidRPr="00D17D1C">
        <w:rPr>
          <w:rFonts w:asciiTheme="minorHAnsi" w:hAnsiTheme="minorHAnsi" w:cs="Arial"/>
        </w:rPr>
        <w:t xml:space="preserve">, </w:t>
      </w:r>
      <w:proofErr w:type="spellStart"/>
      <w:r w:rsidRPr="00D17D1C">
        <w:rPr>
          <w:rFonts w:asciiTheme="minorHAnsi" w:hAnsiTheme="minorHAnsi" w:cs="Arial"/>
        </w:rPr>
        <w:t>ath</w:t>
      </w:r>
      <w:proofErr w:type="spellEnd"/>
      <w:r w:rsidRPr="00D17D1C">
        <w:rPr>
          <w:rFonts w:asciiTheme="minorHAnsi" w:hAnsiTheme="minorHAnsi" w:cs="Arial"/>
        </w:rPr>
        <w:t xml:space="preserve">, </w:t>
      </w:r>
      <w:proofErr w:type="spellStart"/>
      <w:r w:rsidRPr="00D17D1C">
        <w:rPr>
          <w:rFonts w:asciiTheme="minorHAnsi" w:hAnsiTheme="minorHAnsi" w:cs="Arial"/>
        </w:rPr>
        <w:t>word</w:t>
      </w:r>
      <w:proofErr w:type="spellEnd"/>
      <w:r w:rsidRPr="00D17D1C">
        <w:rPr>
          <w:rFonts w:asciiTheme="minorHAnsi" w:hAnsiTheme="minorHAnsi" w:cs="Arial"/>
        </w:rPr>
        <w:t xml:space="preserve">, </w:t>
      </w:r>
      <w:proofErr w:type="spellStart"/>
      <w:r w:rsidRPr="00D17D1C">
        <w:rPr>
          <w:rFonts w:asciiTheme="minorHAnsi" w:hAnsiTheme="minorHAnsi" w:cs="Arial"/>
        </w:rPr>
        <w:t>excel</w:t>
      </w:r>
      <w:proofErr w:type="spellEnd"/>
      <w:r w:rsidRPr="00D17D1C">
        <w:rPr>
          <w:rFonts w:asciiTheme="minorHAnsi" w:hAnsiTheme="minorHAnsi" w:cs="Arial"/>
        </w:rPr>
        <w:t xml:space="preserve"> itp. oraz z pliki w formacie pdf – </w:t>
      </w:r>
      <w:r w:rsidRPr="00D17D1C">
        <w:rPr>
          <w:rFonts w:asciiTheme="minorHAnsi" w:hAnsiTheme="minorHAnsi" w:cs="Arial"/>
          <w:b/>
          <w:bCs/>
          <w:u w:val="single"/>
        </w:rPr>
        <w:t xml:space="preserve">skany </w:t>
      </w:r>
      <w:r w:rsidRPr="00D17D1C">
        <w:rPr>
          <w:rFonts w:asciiTheme="minorHAnsi" w:hAnsiTheme="minorHAnsi" w:cs="Arial"/>
          <w:u w:val="single"/>
        </w:rPr>
        <w:t xml:space="preserve">z dokumentacji papierowej z podpisami projektantów </w:t>
      </w:r>
      <w:r w:rsidR="001B25C3" w:rsidRPr="00D17D1C">
        <w:rPr>
          <w:rFonts w:asciiTheme="minorHAnsi" w:hAnsiTheme="minorHAnsi" w:cs="Arial"/>
          <w:u w:val="single"/>
        </w:rPr>
        <w:br/>
      </w:r>
      <w:r w:rsidRPr="00D17D1C">
        <w:rPr>
          <w:rFonts w:asciiTheme="minorHAnsi" w:hAnsiTheme="minorHAnsi" w:cs="Arial"/>
          <w:u w:val="single"/>
        </w:rPr>
        <w:t>i sprawdzających</w:t>
      </w:r>
      <w:r w:rsidRPr="00D17D1C">
        <w:rPr>
          <w:rFonts w:asciiTheme="minorHAnsi" w:hAnsiTheme="minorHAnsi" w:cs="Arial"/>
        </w:rPr>
        <w:t xml:space="preserve">. Wszystkie pliki nieedytowalne winny być scalone i ich układ winien odpowiadać wersji papierowej dokumentacji. </w:t>
      </w:r>
    </w:p>
    <w:p w14:paraId="2B947DCD" w14:textId="77777777" w:rsidR="00E37B68" w:rsidRPr="00D17D1C" w:rsidRDefault="00E37B68" w:rsidP="008C4FA1">
      <w:pPr>
        <w:pStyle w:val="Standard"/>
        <w:spacing w:after="0"/>
        <w:ind w:left="709"/>
        <w:jc w:val="both"/>
        <w:rPr>
          <w:rFonts w:asciiTheme="minorHAnsi" w:hAnsiTheme="minorHAnsi" w:cs="Arial"/>
        </w:rPr>
      </w:pPr>
      <w:r w:rsidRPr="00D17D1C">
        <w:rPr>
          <w:rFonts w:asciiTheme="minorHAnsi" w:hAnsiTheme="minorHAnsi" w:cs="Arial"/>
        </w:rPr>
        <w:t xml:space="preserve">Nośnik danych winien być opisany pełną nazwą zadania, nazwą biura projektowego/nazwiskiem projektanta oraz datą sporządzenia.  </w:t>
      </w:r>
    </w:p>
    <w:p w14:paraId="7AAAE774" w14:textId="34A02B6D" w:rsidR="00E37B68" w:rsidRPr="00D17D1C" w:rsidRDefault="00E37B68" w:rsidP="008C4FA1">
      <w:pPr>
        <w:pStyle w:val="Standard"/>
        <w:spacing w:after="0"/>
        <w:ind w:left="709"/>
        <w:jc w:val="both"/>
        <w:rPr>
          <w:rFonts w:asciiTheme="minorHAnsi" w:hAnsiTheme="minorHAnsi" w:cs="Arial"/>
        </w:rPr>
      </w:pPr>
      <w:r w:rsidRPr="00D17D1C">
        <w:rPr>
          <w:rFonts w:asciiTheme="minorHAnsi" w:hAnsiTheme="minorHAnsi" w:cs="Arial"/>
        </w:rPr>
        <w:t>Projekt, wykonany przez uprawnionych projektantów oraz sprawdzającego, musi posiadać uzgodnienie KPEC Sp. z o.o. w Bydgoszcz</w:t>
      </w:r>
      <w:r w:rsidR="00D150FA">
        <w:rPr>
          <w:rFonts w:asciiTheme="minorHAnsi" w:hAnsiTheme="minorHAnsi" w:cs="Arial"/>
        </w:rPr>
        <w:t>y</w:t>
      </w:r>
      <w:r w:rsidRPr="00D17D1C">
        <w:rPr>
          <w:rFonts w:asciiTheme="minorHAnsi" w:hAnsiTheme="minorHAnsi" w:cs="Arial"/>
        </w:rPr>
        <w:t>.</w:t>
      </w:r>
    </w:p>
    <w:p w14:paraId="097E4002" w14:textId="034B861C" w:rsidR="00E37B68" w:rsidRDefault="00E37B68" w:rsidP="008C4FA1">
      <w:pPr>
        <w:pStyle w:val="Standard"/>
        <w:spacing w:after="0"/>
        <w:ind w:left="709"/>
        <w:jc w:val="both"/>
        <w:rPr>
          <w:rFonts w:asciiTheme="minorHAnsi" w:hAnsiTheme="minorHAnsi" w:cs="Arial"/>
        </w:rPr>
      </w:pPr>
      <w:r w:rsidRPr="00D17D1C">
        <w:rPr>
          <w:rFonts w:asciiTheme="minorHAnsi" w:hAnsiTheme="minorHAnsi" w:cs="Arial"/>
        </w:rPr>
        <w:t>Projekt musi odpowiadać wymogom obowiązującego Prawa Budowlanego oraz przepisom wykonawczym, które się z nim wiążą</w:t>
      </w:r>
      <w:r w:rsidR="00D059A6" w:rsidRPr="00D17D1C">
        <w:rPr>
          <w:rFonts w:asciiTheme="minorHAnsi" w:hAnsiTheme="minorHAnsi" w:cs="Arial"/>
        </w:rPr>
        <w:t>.</w:t>
      </w:r>
    </w:p>
    <w:p w14:paraId="4B6A51BC" w14:textId="77777777" w:rsidR="00134AAD" w:rsidRPr="00D17D1C" w:rsidRDefault="00334CB5" w:rsidP="008C4FA1">
      <w:pPr>
        <w:pStyle w:val="Akapitzlist"/>
        <w:numPr>
          <w:ilvl w:val="0"/>
          <w:numId w:val="1"/>
        </w:numPr>
        <w:spacing w:after="0"/>
        <w:ind w:left="284" w:hanging="142"/>
        <w:rPr>
          <w:rFonts w:asciiTheme="minorHAnsi" w:hAnsiTheme="minorHAnsi"/>
        </w:rPr>
      </w:pPr>
      <w:r w:rsidRPr="00D17D1C">
        <w:rPr>
          <w:rFonts w:asciiTheme="minorHAnsi" w:hAnsiTheme="minorHAnsi" w:cs="Arial"/>
        </w:rPr>
        <w:t>Zakres dokumentacji projektowo - kosztorysowej:</w:t>
      </w:r>
    </w:p>
    <w:p w14:paraId="48CE7E4D" w14:textId="77777777" w:rsidR="00134AAD" w:rsidRPr="00D17D1C" w:rsidRDefault="00334CB5" w:rsidP="008C4FA1">
      <w:pPr>
        <w:pStyle w:val="Akapitzlist"/>
        <w:numPr>
          <w:ilvl w:val="0"/>
          <w:numId w:val="5"/>
        </w:numPr>
        <w:spacing w:after="0"/>
        <w:ind w:left="709" w:hanging="425"/>
        <w:jc w:val="both"/>
        <w:rPr>
          <w:rFonts w:asciiTheme="minorHAnsi" w:hAnsiTheme="minorHAnsi"/>
        </w:rPr>
      </w:pPr>
      <w:r w:rsidRPr="00D17D1C">
        <w:rPr>
          <w:rFonts w:asciiTheme="minorHAnsi" w:hAnsiTheme="minorHAnsi" w:cs="Arial"/>
        </w:rPr>
        <w:t xml:space="preserve">Dokumentacja projektowa powinna być wykonana w stanie kompletnym z punktu widzenia celu, któremu ma służyć oraz zgodnie z umową, a także obowiązującymi przepisami </w:t>
      </w:r>
      <w:r w:rsidR="001B25C3" w:rsidRPr="00D17D1C">
        <w:rPr>
          <w:rFonts w:asciiTheme="minorHAnsi" w:hAnsiTheme="minorHAnsi" w:cs="Arial"/>
        </w:rPr>
        <w:br/>
      </w:r>
      <w:r w:rsidRPr="00D17D1C">
        <w:rPr>
          <w:rFonts w:asciiTheme="minorHAnsi" w:hAnsiTheme="minorHAnsi" w:cs="Arial"/>
        </w:rPr>
        <w:t>i normami. Przedmiotowa dokumentacja będzie służyć jako opis przedmiotu zamówienia do przetargu na roboty budowlane oraz na jej podstawie realizowany będzie pełny zakres robót budowlanych niezbędnych dla użytkowania obiektu zgodnie z przeznaczeniem</w:t>
      </w:r>
      <w:r w:rsidR="00102509" w:rsidRPr="00D17D1C">
        <w:rPr>
          <w:rFonts w:asciiTheme="minorHAnsi" w:hAnsiTheme="minorHAnsi" w:cs="Arial"/>
        </w:rPr>
        <w:t>. Dokumentacja ma zawierać zestawienie działek, na których projektowana jest inwestycja wraz z podaniem właściciela</w:t>
      </w:r>
      <w:r w:rsidR="007204F8" w:rsidRPr="00D17D1C">
        <w:rPr>
          <w:rFonts w:asciiTheme="minorHAnsi" w:hAnsiTheme="minorHAnsi" w:cs="Arial"/>
        </w:rPr>
        <w:t xml:space="preserve"> i podstawy władania tą działką ( w postaci mapy z podziałem działek i tabeli).</w:t>
      </w:r>
    </w:p>
    <w:p w14:paraId="34D0241E" w14:textId="77777777" w:rsidR="00134AAD" w:rsidRPr="00D17D1C" w:rsidRDefault="00334CB5" w:rsidP="008C4FA1">
      <w:pPr>
        <w:pStyle w:val="Akapitzlist"/>
        <w:numPr>
          <w:ilvl w:val="0"/>
          <w:numId w:val="5"/>
        </w:numPr>
        <w:spacing w:after="0"/>
        <w:ind w:left="709" w:hanging="425"/>
        <w:jc w:val="both"/>
        <w:rPr>
          <w:rFonts w:asciiTheme="minorHAnsi" w:hAnsiTheme="minorHAnsi"/>
        </w:rPr>
      </w:pPr>
      <w:r w:rsidRPr="00D17D1C">
        <w:rPr>
          <w:rFonts w:asciiTheme="minorHAnsi" w:hAnsiTheme="minorHAnsi" w:cs="Arial"/>
        </w:rPr>
        <w:t>Dokumentacja projektowa w swej treści powinna określać przedmiot zamówienia, w</w:t>
      </w:r>
      <w:r w:rsidR="001863EA" w:rsidRPr="00D17D1C">
        <w:rPr>
          <w:rFonts w:asciiTheme="minorHAnsi" w:hAnsiTheme="minorHAnsi" w:cs="Arial"/>
        </w:rPr>
        <w:t> </w:t>
      </w:r>
      <w:r w:rsidRPr="00D17D1C">
        <w:rPr>
          <w:rFonts w:asciiTheme="minorHAnsi" w:hAnsiTheme="minorHAnsi" w:cs="Arial"/>
        </w:rPr>
        <w:t xml:space="preserve">tym </w:t>
      </w:r>
      <w:r w:rsidR="001B25C3" w:rsidRPr="00D17D1C">
        <w:rPr>
          <w:rFonts w:asciiTheme="minorHAnsi" w:hAnsiTheme="minorHAnsi" w:cs="Arial"/>
        </w:rPr>
        <w:br/>
      </w:r>
      <w:r w:rsidRPr="00D17D1C">
        <w:rPr>
          <w:rFonts w:asciiTheme="minorHAnsi" w:hAnsiTheme="minorHAnsi" w:cs="Arial"/>
        </w:rPr>
        <w:t xml:space="preserve">w szczególności: technologię robót, materiały i urządzenia a także parametry techniczne </w:t>
      </w:r>
      <w:r w:rsidR="001B25C3" w:rsidRPr="00D17D1C">
        <w:rPr>
          <w:rFonts w:asciiTheme="minorHAnsi" w:hAnsiTheme="minorHAnsi" w:cs="Arial"/>
        </w:rPr>
        <w:br/>
      </w:r>
      <w:r w:rsidRPr="00D17D1C">
        <w:rPr>
          <w:rFonts w:asciiTheme="minorHAnsi" w:hAnsiTheme="minorHAnsi" w:cs="Arial"/>
        </w:rPr>
        <w:t xml:space="preserve">i funkcjonalne przyjętych rozwiązań materiałowych, wybranej technologii, urządzeń </w:t>
      </w:r>
      <w:r w:rsidR="001B25C3" w:rsidRPr="00D17D1C">
        <w:rPr>
          <w:rFonts w:asciiTheme="minorHAnsi" w:hAnsiTheme="minorHAnsi" w:cs="Arial"/>
        </w:rPr>
        <w:br/>
      </w:r>
      <w:r w:rsidRPr="00D17D1C">
        <w:rPr>
          <w:rFonts w:asciiTheme="minorHAnsi" w:hAnsiTheme="minorHAnsi" w:cs="Arial"/>
        </w:rPr>
        <w:t xml:space="preserve">i wyposażenia w sposób nie utrudniający uczciwej konkurencji. </w:t>
      </w:r>
      <w:r w:rsidR="00D65231" w:rsidRPr="00D17D1C">
        <w:rPr>
          <w:rFonts w:asciiTheme="minorHAnsi" w:hAnsiTheme="minorHAnsi" w:cs="Arial"/>
        </w:rPr>
        <w:t>P</w:t>
      </w:r>
      <w:r w:rsidRPr="00D17D1C">
        <w:rPr>
          <w:rFonts w:asciiTheme="minorHAnsi" w:hAnsiTheme="minorHAnsi" w:cs="Arial"/>
        </w:rPr>
        <w:t xml:space="preserve">rzedmiotu zamówienia </w:t>
      </w:r>
      <w:r w:rsidRPr="00D17D1C">
        <w:rPr>
          <w:rFonts w:asciiTheme="minorHAnsi" w:hAnsiTheme="minorHAnsi" w:cs="Arial"/>
          <w:b/>
        </w:rPr>
        <w:t>nie może opisywać przez wskazanie znaków towarowych, patentów lub pochodzenia</w:t>
      </w:r>
      <w:r w:rsidRPr="00D17D1C">
        <w:rPr>
          <w:rFonts w:asciiTheme="minorHAnsi" w:hAnsiTheme="minorHAnsi" w:cs="Arial"/>
        </w:rPr>
        <w:t>, chyba, że jest to uzasadnione specyfiką przedmiotu zamówienia lub nie można tego opisać za pomocą dostatecznie dokładnych określeń, a wskazaniu takiemu towarzyszą wyrazy /lub, równoważne/ lub inne równoznaczne wyrazy. W</w:t>
      </w:r>
      <w:r w:rsidR="001863EA" w:rsidRPr="00D17D1C">
        <w:rPr>
          <w:rFonts w:asciiTheme="minorHAnsi" w:hAnsiTheme="minorHAnsi" w:cs="Arial"/>
        </w:rPr>
        <w:t> </w:t>
      </w:r>
      <w:r w:rsidRPr="00D17D1C">
        <w:rPr>
          <w:rFonts w:asciiTheme="minorHAnsi" w:hAnsiTheme="minorHAnsi" w:cs="Arial"/>
        </w:rPr>
        <w:t>przypadku braku możliwości opisania przedmiotu Wykonawca winien każdorazowo poinformować o tym fakcie Zamawiającego,</w:t>
      </w:r>
    </w:p>
    <w:p w14:paraId="30066C10" w14:textId="77777777" w:rsidR="00134AAD" w:rsidRPr="00D17D1C" w:rsidRDefault="00334CB5" w:rsidP="008C4FA1">
      <w:pPr>
        <w:pStyle w:val="Akapitzlist"/>
        <w:numPr>
          <w:ilvl w:val="0"/>
          <w:numId w:val="5"/>
        </w:numPr>
        <w:spacing w:after="0"/>
        <w:ind w:left="709" w:hanging="425"/>
        <w:jc w:val="both"/>
        <w:rPr>
          <w:rFonts w:asciiTheme="minorHAnsi" w:hAnsiTheme="minorHAnsi"/>
        </w:rPr>
      </w:pPr>
      <w:r w:rsidRPr="00D17D1C">
        <w:rPr>
          <w:rFonts w:asciiTheme="minorHAnsi" w:hAnsiTheme="minorHAnsi" w:cs="Arial"/>
        </w:rPr>
        <w:t>Dokumentacja projektowa powinna opisywać przedmiot zamówienia za pomocą cech technicznych i jakościowych, przy przestrzeganiu Polskich Norm przenoszących europejskie normy zharmonizowane, w tym wszystkie niezbędne opinie, uzgodnienia i</w:t>
      </w:r>
      <w:r w:rsidR="001863EA" w:rsidRPr="00D17D1C">
        <w:rPr>
          <w:rFonts w:asciiTheme="minorHAnsi" w:hAnsiTheme="minorHAnsi" w:cs="Arial"/>
        </w:rPr>
        <w:t> </w:t>
      </w:r>
      <w:r w:rsidRPr="00D17D1C">
        <w:rPr>
          <w:rFonts w:asciiTheme="minorHAnsi" w:hAnsiTheme="minorHAnsi" w:cs="Arial"/>
        </w:rPr>
        <w:t>sprawdzenia rozwiązań projektowych w zakresie wynikającym z przepisów. Oświadczenie o wzajemnym skoordynowaniu technicznym opracowań projektowych powinno być wykonane przez osoby posiadające uprawnienia budowlane do</w:t>
      </w:r>
      <w:r w:rsidR="001863EA" w:rsidRPr="00D17D1C">
        <w:rPr>
          <w:rFonts w:asciiTheme="minorHAnsi" w:hAnsiTheme="minorHAnsi" w:cs="Arial"/>
        </w:rPr>
        <w:t> </w:t>
      </w:r>
      <w:r w:rsidRPr="00D17D1C">
        <w:rPr>
          <w:rFonts w:asciiTheme="minorHAnsi" w:hAnsiTheme="minorHAnsi" w:cs="Arial"/>
        </w:rPr>
        <w:t>projektowa</w:t>
      </w:r>
      <w:r w:rsidR="007204F8" w:rsidRPr="00D17D1C">
        <w:rPr>
          <w:rFonts w:asciiTheme="minorHAnsi" w:hAnsiTheme="minorHAnsi" w:cs="Arial"/>
        </w:rPr>
        <w:t xml:space="preserve">nia w odpowiedniej specjalności bez </w:t>
      </w:r>
      <w:r w:rsidR="007204F8" w:rsidRPr="00D17D1C">
        <w:rPr>
          <w:rFonts w:asciiTheme="minorHAnsi" w:hAnsiTheme="minorHAnsi" w:cs="Arial"/>
        </w:rPr>
        <w:lastRenderedPageBreak/>
        <w:t>ograniczeń.</w:t>
      </w:r>
      <w:r w:rsidRPr="00D17D1C">
        <w:rPr>
          <w:rFonts w:asciiTheme="minorHAnsi" w:hAnsiTheme="minorHAnsi" w:cs="Arial"/>
        </w:rPr>
        <w:t xml:space="preserve"> Dokumentacja winna uwzględniać przepisy zasad bezpieczeństwa i ochrony zdrowia w procesie budowy,</w:t>
      </w:r>
    </w:p>
    <w:p w14:paraId="016C8180" w14:textId="77777777" w:rsidR="00134AAD" w:rsidRPr="00D17D1C" w:rsidRDefault="00334CB5" w:rsidP="008C4FA1">
      <w:pPr>
        <w:pStyle w:val="Akapitzlist"/>
        <w:numPr>
          <w:ilvl w:val="0"/>
          <w:numId w:val="5"/>
        </w:numPr>
        <w:spacing w:after="0"/>
        <w:ind w:left="709" w:hanging="425"/>
        <w:jc w:val="both"/>
        <w:rPr>
          <w:rFonts w:asciiTheme="minorHAnsi" w:hAnsiTheme="minorHAnsi"/>
        </w:rPr>
      </w:pPr>
      <w:r w:rsidRPr="00D17D1C">
        <w:rPr>
          <w:rFonts w:asciiTheme="minorHAnsi" w:hAnsiTheme="minorHAnsi" w:cs="Arial"/>
        </w:rPr>
        <w:t xml:space="preserve">Przedmiar robót powinien zawierać opis robót budowlanych w kolejności technologicznej ich wykonywania, z podaniem ilości jednostek przedmiarowych robót wynikających </w:t>
      </w:r>
      <w:r w:rsidR="001B25C3" w:rsidRPr="00D17D1C">
        <w:rPr>
          <w:rFonts w:asciiTheme="minorHAnsi" w:hAnsiTheme="minorHAnsi" w:cs="Arial"/>
        </w:rPr>
        <w:br/>
      </w:r>
      <w:r w:rsidRPr="00D17D1C">
        <w:rPr>
          <w:rFonts w:asciiTheme="minorHAnsi" w:hAnsiTheme="minorHAnsi" w:cs="Arial"/>
        </w:rPr>
        <w:t>z dokumentacji projektowej oraz podstawy do ustalenia cen jednostkowyc</w:t>
      </w:r>
      <w:r w:rsidR="00772D26" w:rsidRPr="00D17D1C">
        <w:rPr>
          <w:rFonts w:asciiTheme="minorHAnsi" w:hAnsiTheme="minorHAnsi" w:cs="Arial"/>
        </w:rPr>
        <w:t>h robót lub nakładów rzeczowych</w:t>
      </w:r>
      <w:r w:rsidR="00102509" w:rsidRPr="00D17D1C">
        <w:rPr>
          <w:rFonts w:asciiTheme="minorHAnsi" w:hAnsiTheme="minorHAnsi" w:cs="Arial"/>
        </w:rPr>
        <w:t>.</w:t>
      </w:r>
    </w:p>
    <w:p w14:paraId="3AB0BD41" w14:textId="77777777" w:rsidR="00134AAD" w:rsidRPr="00D17D1C" w:rsidRDefault="00334CB5" w:rsidP="008C4FA1">
      <w:pPr>
        <w:pStyle w:val="Akapitzlist"/>
        <w:numPr>
          <w:ilvl w:val="0"/>
          <w:numId w:val="5"/>
        </w:numPr>
        <w:spacing w:after="0"/>
        <w:ind w:left="709" w:hanging="425"/>
        <w:jc w:val="both"/>
        <w:rPr>
          <w:rFonts w:asciiTheme="minorHAnsi" w:hAnsiTheme="minorHAnsi"/>
        </w:rPr>
      </w:pPr>
      <w:r w:rsidRPr="00D17D1C">
        <w:rPr>
          <w:rFonts w:asciiTheme="minorHAnsi" w:hAnsiTheme="minorHAnsi" w:cs="Arial"/>
        </w:rPr>
        <w:t>Dokumentacja projektowa powinna być zgodna z n/w rozporządzeniami i ustawami:</w:t>
      </w:r>
    </w:p>
    <w:p w14:paraId="29593178" w14:textId="77777777" w:rsidR="00134AAD" w:rsidRPr="00D17D1C" w:rsidRDefault="00334CB5" w:rsidP="008C4FA1">
      <w:pPr>
        <w:pStyle w:val="Akapitzlist"/>
        <w:numPr>
          <w:ilvl w:val="0"/>
          <w:numId w:val="40"/>
        </w:numPr>
        <w:spacing w:after="0"/>
        <w:ind w:left="1276" w:hanging="567"/>
        <w:jc w:val="both"/>
        <w:rPr>
          <w:rFonts w:asciiTheme="minorHAnsi" w:hAnsiTheme="minorHAnsi"/>
        </w:rPr>
      </w:pPr>
      <w:r w:rsidRPr="00D17D1C">
        <w:rPr>
          <w:rFonts w:asciiTheme="minorHAnsi" w:hAnsiTheme="minorHAnsi" w:cs="Arial"/>
        </w:rPr>
        <w:t>Rozporządzeniem Ministra Infrastruktury z dnia 25 kwietnia 2012 roku w sprawie szczegółowego zakresu i formy projektu budowlanego (Dz. U. 2012 poz. 462  z późn. zm.),</w:t>
      </w:r>
    </w:p>
    <w:p w14:paraId="5DCB9924" w14:textId="77777777" w:rsidR="00134AAD" w:rsidRPr="00D17D1C" w:rsidRDefault="00334CB5" w:rsidP="008C4FA1">
      <w:pPr>
        <w:pStyle w:val="Akapitzlist"/>
        <w:numPr>
          <w:ilvl w:val="0"/>
          <w:numId w:val="6"/>
        </w:numPr>
        <w:spacing w:after="0"/>
        <w:ind w:left="1276" w:hanging="567"/>
        <w:jc w:val="both"/>
        <w:rPr>
          <w:rFonts w:asciiTheme="minorHAnsi" w:hAnsiTheme="minorHAnsi"/>
        </w:rPr>
      </w:pPr>
      <w:r w:rsidRPr="00D17D1C">
        <w:rPr>
          <w:rFonts w:asciiTheme="minorHAnsi" w:hAnsiTheme="minorHAnsi" w:cs="Arial"/>
        </w:rPr>
        <w:t xml:space="preserve">Rozporządzeniem Ministra Infrastruktury z dnia 2 września 2004 r w sprawie szczegółowego zakresu i formy dokumentacji projektowej, specyfikacji technicznych wykonania i odbioru robót budowlanych oraz programu funkcjonalno-użytkowego (tekst jednolity </w:t>
      </w:r>
      <w:proofErr w:type="spellStart"/>
      <w:r w:rsidRPr="00D17D1C">
        <w:rPr>
          <w:rFonts w:asciiTheme="minorHAnsi" w:hAnsiTheme="minorHAnsi" w:cs="Arial"/>
        </w:rPr>
        <w:t>Dz</w:t>
      </w:r>
      <w:proofErr w:type="spellEnd"/>
      <w:r w:rsidRPr="00D17D1C">
        <w:rPr>
          <w:rFonts w:asciiTheme="minorHAnsi" w:hAnsiTheme="minorHAnsi" w:cs="Arial"/>
        </w:rPr>
        <w:t>, U, 2013  poz. 1129),</w:t>
      </w:r>
    </w:p>
    <w:p w14:paraId="66BEDE08" w14:textId="77777777" w:rsidR="00134AAD" w:rsidRPr="00D17D1C" w:rsidRDefault="00334CB5" w:rsidP="008C4FA1">
      <w:pPr>
        <w:pStyle w:val="Akapitzlist"/>
        <w:numPr>
          <w:ilvl w:val="0"/>
          <w:numId w:val="6"/>
        </w:numPr>
        <w:spacing w:after="0"/>
        <w:ind w:left="1276" w:hanging="567"/>
        <w:jc w:val="both"/>
        <w:rPr>
          <w:rFonts w:asciiTheme="minorHAnsi" w:hAnsiTheme="minorHAnsi"/>
        </w:rPr>
      </w:pPr>
      <w:r w:rsidRPr="00D17D1C">
        <w:rPr>
          <w:rFonts w:asciiTheme="minorHAnsi" w:hAnsiTheme="minorHAnsi" w:cs="Arial"/>
        </w:rPr>
        <w:t>Ustawą z dnia 7 lipca 1994 r.- Prawo budowlane - (tekst jednolity Dz. U. 2016 Nr</w:t>
      </w:r>
      <w:r w:rsidR="001863EA" w:rsidRPr="00D17D1C">
        <w:rPr>
          <w:rFonts w:asciiTheme="minorHAnsi" w:hAnsiTheme="minorHAnsi" w:cs="Arial"/>
        </w:rPr>
        <w:t> </w:t>
      </w:r>
      <w:r w:rsidRPr="00D17D1C">
        <w:rPr>
          <w:rFonts w:asciiTheme="minorHAnsi" w:hAnsiTheme="minorHAnsi" w:cs="Arial"/>
        </w:rPr>
        <w:t xml:space="preserve">290 </w:t>
      </w:r>
      <w:r w:rsidR="001B25C3" w:rsidRPr="00D17D1C">
        <w:rPr>
          <w:rFonts w:asciiTheme="minorHAnsi" w:hAnsiTheme="minorHAnsi" w:cs="Arial"/>
        </w:rPr>
        <w:br/>
      </w:r>
      <w:r w:rsidRPr="00D17D1C">
        <w:rPr>
          <w:rFonts w:asciiTheme="minorHAnsi" w:hAnsiTheme="minorHAnsi" w:cs="Arial"/>
        </w:rPr>
        <w:t>z późn. zm.),</w:t>
      </w:r>
    </w:p>
    <w:p w14:paraId="4358BE96" w14:textId="77777777" w:rsidR="00134AAD" w:rsidRPr="00D17D1C" w:rsidRDefault="00334CB5" w:rsidP="008C4FA1">
      <w:pPr>
        <w:pStyle w:val="Akapitzlist"/>
        <w:numPr>
          <w:ilvl w:val="0"/>
          <w:numId w:val="6"/>
        </w:numPr>
        <w:spacing w:after="0"/>
        <w:ind w:left="1276" w:hanging="567"/>
        <w:jc w:val="both"/>
        <w:rPr>
          <w:rFonts w:asciiTheme="minorHAnsi" w:hAnsiTheme="minorHAnsi"/>
        </w:rPr>
      </w:pPr>
      <w:r w:rsidRPr="00D17D1C">
        <w:rPr>
          <w:rFonts w:asciiTheme="minorHAnsi" w:hAnsiTheme="minorHAnsi" w:cs="Arial"/>
        </w:rPr>
        <w:t>Rozporządzeniem Ministra Infrastruktury z dnia 12 kwietnia 2002 r w sprawie warunków technicznych, jakim powinny odpowiadać budynki i ich usytuowanie (Dz. U. 2015 nr 0 poz. 1422),</w:t>
      </w:r>
    </w:p>
    <w:p w14:paraId="3E9446A0" w14:textId="77777777" w:rsidR="00134AAD" w:rsidRPr="00D17D1C" w:rsidRDefault="00334CB5" w:rsidP="008C4FA1">
      <w:pPr>
        <w:pStyle w:val="Akapitzlist"/>
        <w:numPr>
          <w:ilvl w:val="0"/>
          <w:numId w:val="6"/>
        </w:numPr>
        <w:spacing w:after="0"/>
        <w:ind w:left="1276" w:hanging="567"/>
        <w:jc w:val="both"/>
        <w:rPr>
          <w:rFonts w:asciiTheme="minorHAnsi" w:hAnsiTheme="minorHAnsi"/>
        </w:rPr>
      </w:pPr>
      <w:r w:rsidRPr="00D17D1C">
        <w:rPr>
          <w:rFonts w:asciiTheme="minorHAnsi" w:hAnsiTheme="minorHAnsi" w:cs="Arial"/>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2004 nr 130 poz. 1389), Wspólnego Słownika Zamówień Publicznych,</w:t>
      </w:r>
    </w:p>
    <w:p w14:paraId="59664290" w14:textId="77777777" w:rsidR="00134AAD" w:rsidRPr="00D17D1C" w:rsidRDefault="00334CB5" w:rsidP="008C4FA1">
      <w:pPr>
        <w:pStyle w:val="Akapitzlist"/>
        <w:numPr>
          <w:ilvl w:val="0"/>
          <w:numId w:val="6"/>
        </w:numPr>
        <w:spacing w:after="0"/>
        <w:ind w:left="1276" w:hanging="567"/>
        <w:jc w:val="both"/>
        <w:rPr>
          <w:rFonts w:asciiTheme="minorHAnsi" w:hAnsiTheme="minorHAnsi"/>
        </w:rPr>
      </w:pPr>
      <w:r w:rsidRPr="00D17D1C">
        <w:rPr>
          <w:rFonts w:asciiTheme="minorHAnsi" w:hAnsiTheme="minorHAnsi" w:cs="Arial"/>
        </w:rPr>
        <w:t>Rozporządzeniem Ministra Spraw Wewnętrznych i Administr</w:t>
      </w:r>
      <w:r w:rsidR="00375F2D">
        <w:rPr>
          <w:rFonts w:asciiTheme="minorHAnsi" w:hAnsiTheme="minorHAnsi" w:cs="Arial"/>
        </w:rPr>
        <w:t xml:space="preserve">acji z dnia 2 grudnia 2015 r. </w:t>
      </w:r>
      <w:r w:rsidRPr="00D17D1C">
        <w:rPr>
          <w:rFonts w:asciiTheme="minorHAnsi" w:hAnsiTheme="minorHAnsi" w:cs="Arial"/>
        </w:rPr>
        <w:t>w sprawie uzgadniania projektu budowlanego pod względem ochrony przeciwpożarowej (Dz. U. 2015 poz. 2117),</w:t>
      </w:r>
    </w:p>
    <w:p w14:paraId="4314715E" w14:textId="77777777" w:rsidR="00134AAD" w:rsidRPr="00D17D1C" w:rsidRDefault="00334CB5" w:rsidP="008C4FA1">
      <w:pPr>
        <w:pStyle w:val="Akapitzlist"/>
        <w:numPr>
          <w:ilvl w:val="0"/>
          <w:numId w:val="6"/>
        </w:numPr>
        <w:spacing w:after="0"/>
        <w:ind w:left="1276" w:hanging="567"/>
        <w:jc w:val="both"/>
        <w:rPr>
          <w:rFonts w:asciiTheme="minorHAnsi" w:hAnsiTheme="minorHAnsi"/>
        </w:rPr>
      </w:pPr>
      <w:r w:rsidRPr="00D17D1C">
        <w:rPr>
          <w:rFonts w:asciiTheme="minorHAnsi" w:hAnsiTheme="minorHAnsi" w:cs="Arial"/>
        </w:rPr>
        <w:t xml:space="preserve">Rozporządzeniem Ministra Spraw Wewnętrznych i Administracji z dn.21.04.2006 </w:t>
      </w:r>
      <w:r w:rsidR="001B25C3" w:rsidRPr="00D17D1C">
        <w:rPr>
          <w:rFonts w:asciiTheme="minorHAnsi" w:hAnsiTheme="minorHAnsi" w:cs="Arial"/>
        </w:rPr>
        <w:br/>
      </w:r>
      <w:r w:rsidRPr="00D17D1C">
        <w:rPr>
          <w:rFonts w:asciiTheme="minorHAnsi" w:hAnsiTheme="minorHAnsi" w:cs="Arial"/>
        </w:rPr>
        <w:t xml:space="preserve">w sprawie ochrony przeciwpożarowej budynków, innych obiektów budowlanych </w:t>
      </w:r>
      <w:r w:rsidR="001B25C3" w:rsidRPr="00D17D1C">
        <w:rPr>
          <w:rFonts w:asciiTheme="minorHAnsi" w:hAnsiTheme="minorHAnsi" w:cs="Arial"/>
        </w:rPr>
        <w:br/>
      </w:r>
      <w:r w:rsidRPr="00D17D1C">
        <w:rPr>
          <w:rFonts w:asciiTheme="minorHAnsi" w:hAnsiTheme="minorHAnsi" w:cs="Arial"/>
        </w:rPr>
        <w:t>i terenów (Dz. U. 2010 nr 109 poz. 719),</w:t>
      </w:r>
    </w:p>
    <w:p w14:paraId="024E01F0" w14:textId="77777777" w:rsidR="00134AAD" w:rsidRPr="00D17D1C" w:rsidRDefault="00334CB5" w:rsidP="008C4FA1">
      <w:pPr>
        <w:pStyle w:val="Akapitzlist"/>
        <w:numPr>
          <w:ilvl w:val="0"/>
          <w:numId w:val="6"/>
        </w:numPr>
        <w:spacing w:after="0"/>
        <w:ind w:left="1276" w:hanging="567"/>
        <w:jc w:val="both"/>
        <w:rPr>
          <w:rFonts w:asciiTheme="minorHAnsi" w:hAnsiTheme="minorHAnsi"/>
        </w:rPr>
      </w:pPr>
      <w:r w:rsidRPr="00D17D1C">
        <w:rPr>
          <w:rFonts w:asciiTheme="minorHAnsi" w:hAnsiTheme="minorHAnsi" w:cs="Arial"/>
        </w:rPr>
        <w:t>Rozporządzeniem Ministra Pracy i Polityki Socjalnej z dnia 26 września 1997 r. w</w:t>
      </w:r>
      <w:r w:rsidR="001863EA" w:rsidRPr="00D17D1C">
        <w:rPr>
          <w:rFonts w:asciiTheme="minorHAnsi" w:hAnsiTheme="minorHAnsi" w:cs="Arial"/>
        </w:rPr>
        <w:t> </w:t>
      </w:r>
      <w:r w:rsidRPr="00D17D1C">
        <w:rPr>
          <w:rFonts w:asciiTheme="minorHAnsi" w:hAnsiTheme="minorHAnsi" w:cs="Arial"/>
        </w:rPr>
        <w:t>sprawie ogólnych przepisów bezpieczeństwa i higieny pracy (tekst jednolity Dz. U. 2003 Nr 169 poz. 1650 ze z późn. zm.)</w:t>
      </w:r>
    </w:p>
    <w:p w14:paraId="05ACFF0D" w14:textId="77777777" w:rsidR="00134AAD" w:rsidRPr="00D17D1C" w:rsidRDefault="00334CB5" w:rsidP="008C4FA1">
      <w:pPr>
        <w:pStyle w:val="Akapitzlist"/>
        <w:numPr>
          <w:ilvl w:val="0"/>
          <w:numId w:val="6"/>
        </w:numPr>
        <w:spacing w:after="0"/>
        <w:ind w:left="1276" w:hanging="567"/>
        <w:jc w:val="both"/>
        <w:rPr>
          <w:rFonts w:asciiTheme="minorHAnsi" w:hAnsiTheme="minorHAnsi"/>
        </w:rPr>
      </w:pPr>
      <w:r w:rsidRPr="00D17D1C">
        <w:rPr>
          <w:rFonts w:asciiTheme="minorHAnsi" w:hAnsiTheme="minorHAnsi" w:cs="Arial"/>
        </w:rPr>
        <w:t>Rozporządzeniem Ministra Infrastruktury z dnia 23 czerwca 2003 r w sprawie informacji dotyczącej bezpieczeństwa i ochrony zdrowia oraz planu bezpieczeństwa i ochrony zdrowia (Dz. U.2003 Nr 120 poz. 1126).</w:t>
      </w:r>
    </w:p>
    <w:p w14:paraId="58C1454E" w14:textId="77777777" w:rsidR="00134AAD" w:rsidRPr="00D17D1C" w:rsidRDefault="00334CB5" w:rsidP="008C4FA1">
      <w:pPr>
        <w:pStyle w:val="Akapitzlist"/>
        <w:numPr>
          <w:ilvl w:val="0"/>
          <w:numId w:val="6"/>
        </w:numPr>
        <w:spacing w:after="0"/>
        <w:ind w:left="1276" w:hanging="567"/>
        <w:jc w:val="both"/>
        <w:rPr>
          <w:rFonts w:asciiTheme="minorHAnsi" w:hAnsiTheme="minorHAnsi"/>
        </w:rPr>
      </w:pPr>
      <w:r w:rsidRPr="00D17D1C">
        <w:rPr>
          <w:rFonts w:asciiTheme="minorHAnsi" w:hAnsiTheme="minorHAnsi" w:cs="Arial"/>
        </w:rPr>
        <w:t>wszystkimi pozostałymi przepisami szczególnymi i Normami Polskimi mającymi zastosowanie i wpływ na kompletność i prawidłowość wykonania zadania projektowego oraz docelowe bezpieczeństwo użytkowania wraz z trwałością i</w:t>
      </w:r>
      <w:r w:rsidR="001863EA" w:rsidRPr="00D17D1C">
        <w:rPr>
          <w:rFonts w:asciiTheme="minorHAnsi" w:hAnsiTheme="minorHAnsi" w:cs="Arial"/>
        </w:rPr>
        <w:t> </w:t>
      </w:r>
      <w:r w:rsidRPr="00D17D1C">
        <w:rPr>
          <w:rFonts w:asciiTheme="minorHAnsi" w:hAnsiTheme="minorHAnsi" w:cs="Arial"/>
        </w:rPr>
        <w:t>ekonomiką rozwiązań technicznych.</w:t>
      </w:r>
    </w:p>
    <w:p w14:paraId="098C98EC" w14:textId="5E3EB4BD" w:rsidR="00134AAD" w:rsidRPr="00D17D1C" w:rsidRDefault="00334CB5" w:rsidP="008C4FA1">
      <w:pPr>
        <w:pStyle w:val="Akapitzlist"/>
        <w:numPr>
          <w:ilvl w:val="0"/>
          <w:numId w:val="5"/>
        </w:numPr>
        <w:tabs>
          <w:tab w:val="left" w:pos="-4320"/>
        </w:tabs>
        <w:spacing w:after="0"/>
        <w:ind w:left="709" w:hanging="425"/>
        <w:jc w:val="both"/>
        <w:rPr>
          <w:rFonts w:asciiTheme="minorHAnsi" w:hAnsiTheme="minorHAnsi"/>
        </w:rPr>
      </w:pPr>
      <w:r w:rsidRPr="00D17D1C">
        <w:rPr>
          <w:rFonts w:asciiTheme="minorHAnsi" w:hAnsiTheme="minorHAnsi" w:cs="Arial"/>
        </w:rPr>
        <w:t xml:space="preserve">Projekt budowlany i </w:t>
      </w:r>
      <w:r w:rsidR="00946BC7">
        <w:rPr>
          <w:rFonts w:asciiTheme="minorHAnsi" w:hAnsiTheme="minorHAnsi" w:cs="Arial"/>
        </w:rPr>
        <w:t>techniczny</w:t>
      </w:r>
      <w:r w:rsidRPr="00D17D1C">
        <w:rPr>
          <w:rFonts w:asciiTheme="minorHAnsi" w:hAnsiTheme="minorHAnsi" w:cs="Arial"/>
        </w:rPr>
        <w:t xml:space="preserve"> w trakcie jego wykonywania uzgadniać należy ze</w:t>
      </w:r>
      <w:r w:rsidR="001863EA" w:rsidRPr="00D17D1C">
        <w:rPr>
          <w:rFonts w:asciiTheme="minorHAnsi" w:hAnsiTheme="minorHAnsi" w:cs="Arial"/>
        </w:rPr>
        <w:t> </w:t>
      </w:r>
      <w:r w:rsidRPr="00D17D1C">
        <w:rPr>
          <w:rFonts w:asciiTheme="minorHAnsi" w:hAnsiTheme="minorHAnsi" w:cs="Arial"/>
        </w:rPr>
        <w:t>wskazanymi przez Zamawiającego przedstawicielami.</w:t>
      </w:r>
    </w:p>
    <w:p w14:paraId="71D346E2" w14:textId="77777777" w:rsidR="00134AAD" w:rsidRPr="007A39D9" w:rsidRDefault="008063D7" w:rsidP="008C4FA1">
      <w:pPr>
        <w:pStyle w:val="Akapitzlist"/>
        <w:numPr>
          <w:ilvl w:val="0"/>
          <w:numId w:val="5"/>
        </w:numPr>
        <w:tabs>
          <w:tab w:val="left" w:pos="-4320"/>
        </w:tabs>
        <w:spacing w:after="0"/>
        <w:ind w:left="709" w:hanging="425"/>
        <w:jc w:val="both"/>
        <w:rPr>
          <w:rFonts w:asciiTheme="minorHAnsi" w:hAnsiTheme="minorHAnsi"/>
        </w:rPr>
      </w:pPr>
      <w:r w:rsidRPr="00D17D1C">
        <w:rPr>
          <w:rFonts w:asciiTheme="minorHAnsi" w:hAnsiTheme="minorHAnsi" w:cs="Arial"/>
        </w:rPr>
        <w:t>Wersja elektroniczna oznacza pliki w wersji edytowalnej - .</w:t>
      </w:r>
      <w:proofErr w:type="spellStart"/>
      <w:r w:rsidRPr="00D17D1C">
        <w:rPr>
          <w:rFonts w:asciiTheme="minorHAnsi" w:hAnsiTheme="minorHAnsi" w:cs="Arial"/>
        </w:rPr>
        <w:t>dwg</w:t>
      </w:r>
      <w:proofErr w:type="spellEnd"/>
      <w:r w:rsidRPr="00D17D1C">
        <w:rPr>
          <w:rFonts w:asciiTheme="minorHAnsi" w:hAnsiTheme="minorHAnsi" w:cs="Arial"/>
        </w:rPr>
        <w:t xml:space="preserve">, </w:t>
      </w:r>
      <w:proofErr w:type="spellStart"/>
      <w:r w:rsidRPr="00D17D1C">
        <w:rPr>
          <w:rFonts w:asciiTheme="minorHAnsi" w:hAnsiTheme="minorHAnsi" w:cs="Arial"/>
        </w:rPr>
        <w:t>ath</w:t>
      </w:r>
      <w:proofErr w:type="spellEnd"/>
      <w:r w:rsidRPr="00D17D1C">
        <w:rPr>
          <w:rFonts w:asciiTheme="minorHAnsi" w:hAnsiTheme="minorHAnsi" w:cs="Arial"/>
        </w:rPr>
        <w:t xml:space="preserve">, </w:t>
      </w:r>
      <w:proofErr w:type="spellStart"/>
      <w:r w:rsidRPr="00D17D1C">
        <w:rPr>
          <w:rFonts w:asciiTheme="minorHAnsi" w:hAnsiTheme="minorHAnsi" w:cs="Arial"/>
        </w:rPr>
        <w:t>word</w:t>
      </w:r>
      <w:proofErr w:type="spellEnd"/>
      <w:r w:rsidRPr="00D17D1C">
        <w:rPr>
          <w:rFonts w:asciiTheme="minorHAnsi" w:hAnsiTheme="minorHAnsi" w:cs="Arial"/>
        </w:rPr>
        <w:t xml:space="preserve">, </w:t>
      </w:r>
      <w:proofErr w:type="spellStart"/>
      <w:r w:rsidRPr="00D17D1C">
        <w:rPr>
          <w:rFonts w:asciiTheme="minorHAnsi" w:hAnsiTheme="minorHAnsi" w:cs="Arial"/>
        </w:rPr>
        <w:t>excel</w:t>
      </w:r>
      <w:proofErr w:type="spellEnd"/>
      <w:r w:rsidRPr="00D17D1C">
        <w:rPr>
          <w:rFonts w:asciiTheme="minorHAnsi" w:hAnsiTheme="minorHAnsi" w:cs="Arial"/>
        </w:rPr>
        <w:t xml:space="preserve"> itp. oraz z pliki w formacie pdf – </w:t>
      </w:r>
      <w:r w:rsidRPr="00D17D1C">
        <w:rPr>
          <w:rFonts w:asciiTheme="minorHAnsi" w:hAnsiTheme="minorHAnsi" w:cs="Arial"/>
          <w:u w:val="single"/>
        </w:rPr>
        <w:t>skany z dokumentacji papierowej z podpisami projektantów i sprawdzających.</w:t>
      </w:r>
      <w:r w:rsidRPr="00D17D1C">
        <w:rPr>
          <w:rFonts w:asciiTheme="minorHAnsi" w:hAnsiTheme="minorHAnsi" w:cs="Arial"/>
        </w:rPr>
        <w:t xml:space="preserve"> Wszystkie pliki nieedytowalne winny być scalone i ich układ winien </w:t>
      </w:r>
      <w:r w:rsidRPr="007A39D9">
        <w:rPr>
          <w:rFonts w:asciiTheme="minorHAnsi" w:hAnsiTheme="minorHAnsi" w:cs="Arial"/>
        </w:rPr>
        <w:t>odpowiadać wersji papierowej dokumentacji, zapisane na płycie CD w sposób możliwy do kopiowania. Wielkość pliku nie może przekraczać 10 MB.</w:t>
      </w:r>
    </w:p>
    <w:p w14:paraId="5153524C" w14:textId="5976EDC6" w:rsidR="008063D7" w:rsidRPr="007A39D9" w:rsidRDefault="008063D7" w:rsidP="008C4FA1">
      <w:pPr>
        <w:pStyle w:val="Akapitzlist"/>
        <w:numPr>
          <w:ilvl w:val="0"/>
          <w:numId w:val="5"/>
        </w:numPr>
        <w:tabs>
          <w:tab w:val="left" w:pos="-4320"/>
        </w:tabs>
        <w:spacing w:after="0"/>
        <w:ind w:left="709" w:hanging="425"/>
        <w:jc w:val="both"/>
        <w:rPr>
          <w:rFonts w:asciiTheme="minorHAnsi" w:hAnsiTheme="minorHAnsi"/>
        </w:rPr>
      </w:pPr>
      <w:r w:rsidRPr="007A39D9">
        <w:rPr>
          <w:rFonts w:asciiTheme="minorHAnsi" w:hAnsiTheme="minorHAnsi" w:cs="Arial"/>
          <w:bCs/>
        </w:rPr>
        <w:t xml:space="preserve">Kosztorysy muszą być opracowane zgodnie z Rozporządzeniem Ministra Infrastruktury z dnia 18.05.2004 r. w sprawie określenia metod i podstaw sporządzania kosztorysu inwestorskiego, obliczania planowanych kosztów projektowych oraz planowanych kosztów robót budowlanych określonych w programie funkcjonalno-użytkowym (Dz. U. z dnia 8 czerwca </w:t>
      </w:r>
      <w:r w:rsidRPr="007A39D9">
        <w:rPr>
          <w:rFonts w:asciiTheme="minorHAnsi" w:hAnsiTheme="minorHAnsi" w:cs="Arial"/>
          <w:bCs/>
        </w:rPr>
        <w:lastRenderedPageBreak/>
        <w:t xml:space="preserve">2004, Nr 130, poz. 1389), zwłaszcza z uwzględnieniem § 3 i § 5 a także wytycznych KPEC do sporządzania kosztorysów- załącznik nr </w:t>
      </w:r>
      <w:r w:rsidR="00271F83" w:rsidRPr="007A39D9">
        <w:rPr>
          <w:rFonts w:asciiTheme="minorHAnsi" w:hAnsiTheme="minorHAnsi" w:cs="Arial"/>
          <w:bCs/>
        </w:rPr>
        <w:t>3</w:t>
      </w:r>
      <w:r w:rsidRPr="007A39D9">
        <w:rPr>
          <w:rFonts w:asciiTheme="minorHAnsi" w:hAnsiTheme="minorHAnsi" w:cs="Arial"/>
          <w:bCs/>
        </w:rPr>
        <w:t xml:space="preserve"> do umowy</w:t>
      </w:r>
      <w:r w:rsidR="006E11F9" w:rsidRPr="007A39D9">
        <w:rPr>
          <w:rFonts w:asciiTheme="minorHAnsi" w:hAnsiTheme="minorHAnsi" w:cs="Arial"/>
          <w:bCs/>
        </w:rPr>
        <w:t>.</w:t>
      </w:r>
    </w:p>
    <w:p w14:paraId="13A2D764" w14:textId="41C3913A" w:rsidR="00F26E32" w:rsidRPr="007A39D9" w:rsidRDefault="00F26E32" w:rsidP="008C4FA1">
      <w:pPr>
        <w:pStyle w:val="Akapitzlist"/>
        <w:numPr>
          <w:ilvl w:val="0"/>
          <w:numId w:val="1"/>
        </w:numPr>
        <w:spacing w:after="0"/>
        <w:jc w:val="both"/>
        <w:rPr>
          <w:rFonts w:asciiTheme="minorHAnsi" w:hAnsiTheme="minorHAnsi"/>
        </w:rPr>
      </w:pPr>
      <w:bookmarkStart w:id="5" w:name="_Hlk92803007"/>
      <w:r w:rsidRPr="007A39D9">
        <w:rPr>
          <w:rFonts w:asciiTheme="minorHAnsi" w:hAnsiTheme="minorHAnsi"/>
        </w:rPr>
        <w:t xml:space="preserve">Nadzór autorski obejmuje wszystkie czynności związane z pełnieniem nadzoru autorskiego, w tym w szczególności: </w:t>
      </w:r>
    </w:p>
    <w:p w14:paraId="0787ADCC" w14:textId="7B2316A4" w:rsidR="00F26E32" w:rsidRDefault="00F26E32" w:rsidP="00E43731">
      <w:pPr>
        <w:pStyle w:val="Akapitzlist"/>
        <w:numPr>
          <w:ilvl w:val="0"/>
          <w:numId w:val="57"/>
        </w:numPr>
        <w:spacing w:after="0"/>
        <w:jc w:val="both"/>
        <w:rPr>
          <w:rFonts w:asciiTheme="minorHAnsi" w:hAnsiTheme="minorHAnsi"/>
        </w:rPr>
      </w:pPr>
      <w:r w:rsidRPr="007A39D9">
        <w:rPr>
          <w:rFonts w:asciiTheme="minorHAnsi" w:hAnsiTheme="minorHAnsi"/>
        </w:rPr>
        <w:t>stwierdzanie w toku wykonywania robót budowlanych</w:t>
      </w:r>
      <w:r w:rsidRPr="00F26E32">
        <w:rPr>
          <w:rFonts w:asciiTheme="minorHAnsi" w:hAnsiTheme="minorHAnsi"/>
        </w:rPr>
        <w:t xml:space="preserve"> zgodności realizacji z dokumentacją projektową, </w:t>
      </w:r>
    </w:p>
    <w:p w14:paraId="243ECAAB" w14:textId="77777777" w:rsidR="00F26E32" w:rsidRDefault="00F26E32" w:rsidP="00E43731">
      <w:pPr>
        <w:pStyle w:val="Akapitzlist"/>
        <w:numPr>
          <w:ilvl w:val="0"/>
          <w:numId w:val="57"/>
        </w:numPr>
        <w:spacing w:after="0"/>
        <w:jc w:val="both"/>
        <w:rPr>
          <w:rFonts w:asciiTheme="minorHAnsi" w:hAnsiTheme="minorHAnsi"/>
        </w:rPr>
      </w:pPr>
      <w:r w:rsidRPr="00F26E32">
        <w:rPr>
          <w:rFonts w:asciiTheme="minorHAnsi" w:hAnsiTheme="minorHAnsi"/>
        </w:rPr>
        <w:t>wyjaśnianie wątpliwości dotyczących dokumentacji projektowej i zawartych w niej rozwiązań,</w:t>
      </w:r>
    </w:p>
    <w:p w14:paraId="74A5ACCC" w14:textId="3A126734" w:rsidR="008F78D9" w:rsidRPr="008F78D9" w:rsidRDefault="008F78D9" w:rsidP="00E43731">
      <w:pPr>
        <w:pStyle w:val="Akapitzlist"/>
        <w:numPr>
          <w:ilvl w:val="0"/>
          <w:numId w:val="57"/>
        </w:numPr>
        <w:spacing w:after="0"/>
        <w:jc w:val="both"/>
        <w:rPr>
          <w:rFonts w:asciiTheme="minorHAnsi" w:hAnsiTheme="minorHAnsi"/>
        </w:rPr>
      </w:pPr>
      <w:r w:rsidRPr="008F78D9">
        <w:rPr>
          <w:rFonts w:asciiTheme="minorHAnsi" w:hAnsiTheme="minorHAnsi"/>
        </w:rPr>
        <w:t>uzgadnianie z Zamawiającym i Wykonawcą robót możliwości wprowadzenia rozwiązań zamiennych w stosunku do przewidzianych w dokumentacji projektowej oraz ich zatwierdzenie,</w:t>
      </w:r>
      <w:r>
        <w:rPr>
          <w:rFonts w:asciiTheme="minorHAnsi" w:hAnsiTheme="minorHAnsi"/>
        </w:rPr>
        <w:t xml:space="preserve"> </w:t>
      </w:r>
      <w:r w:rsidRPr="008F78D9">
        <w:rPr>
          <w:rFonts w:asciiTheme="minorHAnsi" w:hAnsiTheme="minorHAnsi"/>
        </w:rPr>
        <w:t xml:space="preserve">w odniesieniu do zastosowanych materiałów i przyjętych rozwiązań technicznych,  </w:t>
      </w:r>
    </w:p>
    <w:p w14:paraId="12F54714" w14:textId="77777777" w:rsidR="00F26E32" w:rsidRDefault="00F26E32" w:rsidP="00E43731">
      <w:pPr>
        <w:pStyle w:val="Akapitzlist"/>
        <w:numPr>
          <w:ilvl w:val="0"/>
          <w:numId w:val="57"/>
        </w:numPr>
        <w:spacing w:after="0"/>
        <w:jc w:val="both"/>
        <w:rPr>
          <w:rFonts w:asciiTheme="minorHAnsi" w:hAnsiTheme="minorHAnsi"/>
        </w:rPr>
      </w:pPr>
      <w:r w:rsidRPr="00F26E32">
        <w:rPr>
          <w:rFonts w:asciiTheme="minorHAnsi" w:hAnsiTheme="minorHAnsi"/>
        </w:rPr>
        <w:t xml:space="preserve">czuwanie, aby zakres wprowadzonych zmian nie spowodował istotnej zmiany do projektu budowlanego, wymagającej nowej rejestracji, </w:t>
      </w:r>
    </w:p>
    <w:p w14:paraId="3142DC6C" w14:textId="443E2F40" w:rsidR="00F26E32" w:rsidRDefault="00F26E32" w:rsidP="00E43731">
      <w:pPr>
        <w:pStyle w:val="Akapitzlist"/>
        <w:numPr>
          <w:ilvl w:val="0"/>
          <w:numId w:val="57"/>
        </w:numPr>
        <w:spacing w:after="0"/>
        <w:jc w:val="both"/>
        <w:rPr>
          <w:rFonts w:asciiTheme="minorHAnsi" w:hAnsiTheme="minorHAnsi"/>
        </w:rPr>
      </w:pPr>
      <w:r w:rsidRPr="00F26E32">
        <w:rPr>
          <w:rFonts w:asciiTheme="minorHAnsi" w:hAnsiTheme="minorHAnsi"/>
        </w:rPr>
        <w:t>uczestniczenie w komisjach i naradach technicznych</w:t>
      </w:r>
      <w:r w:rsidR="002337B1">
        <w:rPr>
          <w:rFonts w:asciiTheme="minorHAnsi" w:hAnsiTheme="minorHAnsi"/>
        </w:rPr>
        <w:t>, dotyczących przedmiotu umowy,</w:t>
      </w:r>
      <w:r w:rsidRPr="00F26E32">
        <w:rPr>
          <w:rFonts w:asciiTheme="minorHAnsi" w:hAnsiTheme="minorHAnsi"/>
        </w:rPr>
        <w:t xml:space="preserve"> organizowanych przez Zamawiającego, uczestnictwo przy odbiorze końcowym na wezwanie,</w:t>
      </w:r>
    </w:p>
    <w:p w14:paraId="2141D16E" w14:textId="77777777" w:rsidR="00F26E32" w:rsidRDefault="00F26E32" w:rsidP="00E43731">
      <w:pPr>
        <w:pStyle w:val="Akapitzlist"/>
        <w:numPr>
          <w:ilvl w:val="0"/>
          <w:numId w:val="57"/>
        </w:numPr>
        <w:spacing w:after="0"/>
        <w:jc w:val="both"/>
        <w:rPr>
          <w:rFonts w:asciiTheme="minorHAnsi" w:hAnsiTheme="minorHAnsi"/>
        </w:rPr>
      </w:pPr>
      <w:r w:rsidRPr="00F26E32">
        <w:rPr>
          <w:rFonts w:asciiTheme="minorHAnsi" w:hAnsiTheme="minorHAnsi"/>
        </w:rPr>
        <w:t xml:space="preserve">ocena wyników szczegółowych badań materiałów i konstrukcji w zakresie zgodności </w:t>
      </w:r>
      <w:r w:rsidRPr="00F26E32">
        <w:rPr>
          <w:rFonts w:asciiTheme="minorHAnsi" w:hAnsiTheme="minorHAnsi"/>
        </w:rPr>
        <w:br/>
        <w:t xml:space="preserve">z rozwiązaniami projektowymi, normami i innymi obowiązującymi przepisami, </w:t>
      </w:r>
    </w:p>
    <w:p w14:paraId="7F0356A6" w14:textId="77777777" w:rsidR="00F26E32" w:rsidRDefault="00F26E32" w:rsidP="00E43731">
      <w:pPr>
        <w:pStyle w:val="Akapitzlist"/>
        <w:numPr>
          <w:ilvl w:val="0"/>
          <w:numId w:val="57"/>
        </w:numPr>
        <w:spacing w:after="0"/>
        <w:jc w:val="both"/>
        <w:rPr>
          <w:rFonts w:asciiTheme="minorHAnsi" w:hAnsiTheme="minorHAnsi"/>
        </w:rPr>
      </w:pPr>
      <w:r w:rsidRPr="00F26E32">
        <w:rPr>
          <w:rFonts w:asciiTheme="minorHAnsi" w:hAnsiTheme="minorHAnsi"/>
        </w:rPr>
        <w:t>udział w czynnościach mających na celu doprowadzenie do uzyskania projektowych zdolności użytkowych.</w:t>
      </w:r>
    </w:p>
    <w:p w14:paraId="185AB3A9" w14:textId="761F07D8" w:rsidR="00F26E32" w:rsidRDefault="00F26E32" w:rsidP="00E43731">
      <w:pPr>
        <w:pStyle w:val="Akapitzlist"/>
        <w:numPr>
          <w:ilvl w:val="0"/>
          <w:numId w:val="57"/>
        </w:numPr>
        <w:spacing w:after="0"/>
        <w:jc w:val="both"/>
        <w:rPr>
          <w:rFonts w:asciiTheme="minorHAnsi" w:hAnsiTheme="minorHAnsi"/>
        </w:rPr>
      </w:pPr>
      <w:r w:rsidRPr="00F26E32">
        <w:rPr>
          <w:rFonts w:asciiTheme="minorHAnsi" w:hAnsiTheme="minorHAnsi"/>
        </w:rPr>
        <w:t>nadzór autorski musi być pełniony z chwilą rozpoczęcia prac budowlanych do chwili ich pozytywnego zakończenia.</w:t>
      </w:r>
    </w:p>
    <w:bookmarkEnd w:id="5"/>
    <w:p w14:paraId="0D7D1A63" w14:textId="12C04BDF" w:rsidR="00F26E32" w:rsidRDefault="00F26E32" w:rsidP="00E43731">
      <w:pPr>
        <w:pStyle w:val="Akapitzlist"/>
        <w:numPr>
          <w:ilvl w:val="0"/>
          <w:numId w:val="57"/>
        </w:numPr>
        <w:spacing w:after="0"/>
        <w:jc w:val="both"/>
        <w:rPr>
          <w:rFonts w:asciiTheme="minorHAnsi" w:hAnsiTheme="minorHAnsi"/>
        </w:rPr>
      </w:pPr>
      <w:r w:rsidRPr="00F26E32">
        <w:rPr>
          <w:rFonts w:asciiTheme="minorHAnsi" w:hAnsiTheme="minorHAnsi"/>
        </w:rPr>
        <w:t xml:space="preserve">Zamawiający przewiduje, iż na </w:t>
      </w:r>
      <w:proofErr w:type="spellStart"/>
      <w:r w:rsidR="00A202E2">
        <w:rPr>
          <w:rFonts w:asciiTheme="minorHAnsi" w:hAnsiTheme="minorHAnsi"/>
        </w:rPr>
        <w:t>zały</w:t>
      </w:r>
      <w:proofErr w:type="spellEnd"/>
      <w:r w:rsidR="00A202E2">
        <w:rPr>
          <w:rFonts w:asciiTheme="minorHAnsi" w:hAnsiTheme="minorHAnsi"/>
        </w:rPr>
        <w:t xml:space="preserve"> okres budowy</w:t>
      </w:r>
      <w:r w:rsidRPr="00F26E32">
        <w:rPr>
          <w:rFonts w:asciiTheme="minorHAnsi" w:hAnsiTheme="minorHAnsi"/>
        </w:rPr>
        <w:t xml:space="preserve"> będzie zagwarantowane </w:t>
      </w:r>
      <w:r w:rsidR="00A202E2">
        <w:rPr>
          <w:rFonts w:asciiTheme="minorHAnsi" w:hAnsiTheme="minorHAnsi"/>
        </w:rPr>
        <w:t>6</w:t>
      </w:r>
      <w:r w:rsidRPr="00F26E32">
        <w:rPr>
          <w:rFonts w:asciiTheme="minorHAnsi" w:hAnsiTheme="minorHAnsi"/>
        </w:rPr>
        <w:t xml:space="preserve"> nadzorów autorskich. Każdy nadzór musi być </w:t>
      </w:r>
      <w:proofErr w:type="spellStart"/>
      <w:r w:rsidRPr="00F26E32">
        <w:rPr>
          <w:rFonts w:asciiTheme="minorHAnsi" w:hAnsiTheme="minorHAnsi"/>
        </w:rPr>
        <w:t>potwierdzonmy</w:t>
      </w:r>
      <w:proofErr w:type="spellEnd"/>
      <w:r w:rsidRPr="00F26E32">
        <w:rPr>
          <w:rFonts w:asciiTheme="minorHAnsi" w:hAnsiTheme="minorHAnsi"/>
        </w:rPr>
        <w:t xml:space="preserve"> przez inspektora nadzoru KPEC</w:t>
      </w:r>
      <w:r w:rsidR="00A202E2">
        <w:rPr>
          <w:rFonts w:asciiTheme="minorHAnsi" w:hAnsiTheme="minorHAnsi"/>
        </w:rPr>
        <w:t>.</w:t>
      </w:r>
    </w:p>
    <w:p w14:paraId="1AE72467" w14:textId="6DA5D22E" w:rsidR="00F26E32" w:rsidRPr="00F26E32" w:rsidRDefault="00F26E32" w:rsidP="00E43731">
      <w:pPr>
        <w:pStyle w:val="Akapitzlist"/>
        <w:numPr>
          <w:ilvl w:val="0"/>
          <w:numId w:val="57"/>
        </w:numPr>
        <w:spacing w:after="0"/>
        <w:jc w:val="both"/>
        <w:rPr>
          <w:rFonts w:asciiTheme="minorHAnsi" w:hAnsiTheme="minorHAnsi"/>
        </w:rPr>
      </w:pPr>
      <w:r w:rsidRPr="00F26E32">
        <w:rPr>
          <w:rFonts w:asciiTheme="minorHAnsi" w:hAnsiTheme="minorHAnsi"/>
        </w:rPr>
        <w:t>Usuwanie wad i błędów projektowych nie uznaje się za pełnienie nadzoru autorskiego.</w:t>
      </w:r>
    </w:p>
    <w:p w14:paraId="048913BE" w14:textId="77777777" w:rsidR="009363F8" w:rsidRPr="00D17D1C" w:rsidRDefault="009363F8" w:rsidP="008C4FA1">
      <w:pPr>
        <w:pStyle w:val="Akapitzlist"/>
        <w:tabs>
          <w:tab w:val="left" w:pos="-11520"/>
        </w:tabs>
        <w:spacing w:after="0"/>
        <w:ind w:left="1843"/>
        <w:jc w:val="both"/>
        <w:rPr>
          <w:rFonts w:asciiTheme="minorHAnsi" w:hAnsiTheme="minorHAnsi"/>
        </w:rPr>
      </w:pPr>
    </w:p>
    <w:p w14:paraId="19C7033E" w14:textId="77777777" w:rsidR="00474EB1" w:rsidRPr="00D17D1C" w:rsidRDefault="00334CB5" w:rsidP="008C4FA1">
      <w:pPr>
        <w:pStyle w:val="Standard"/>
        <w:spacing w:after="0"/>
        <w:jc w:val="center"/>
        <w:rPr>
          <w:rFonts w:asciiTheme="minorHAnsi" w:hAnsiTheme="minorHAnsi" w:cs="Arial"/>
          <w:b/>
        </w:rPr>
      </w:pPr>
      <w:r w:rsidRPr="00D17D1C">
        <w:rPr>
          <w:rFonts w:asciiTheme="minorHAnsi" w:hAnsiTheme="minorHAnsi" w:cs="Arial"/>
          <w:b/>
        </w:rPr>
        <w:t xml:space="preserve">§ </w:t>
      </w:r>
      <w:r w:rsidR="009363F8" w:rsidRPr="00D17D1C">
        <w:rPr>
          <w:rFonts w:asciiTheme="minorHAnsi" w:hAnsiTheme="minorHAnsi" w:cs="Arial"/>
          <w:b/>
        </w:rPr>
        <w:t>2</w:t>
      </w:r>
      <w:r w:rsidRPr="00D17D1C">
        <w:rPr>
          <w:rFonts w:asciiTheme="minorHAnsi" w:hAnsiTheme="minorHAnsi" w:cs="Arial"/>
          <w:b/>
        </w:rPr>
        <w:t xml:space="preserve"> </w:t>
      </w:r>
    </w:p>
    <w:p w14:paraId="1F589A1A" w14:textId="5E06C291" w:rsidR="00474EB1" w:rsidRPr="00F90B14" w:rsidRDefault="00334CB5" w:rsidP="008C4FA1">
      <w:pPr>
        <w:pStyle w:val="Standard"/>
        <w:spacing w:after="0"/>
        <w:jc w:val="center"/>
        <w:rPr>
          <w:rFonts w:asciiTheme="minorHAnsi" w:hAnsiTheme="minorHAnsi" w:cs="Arial"/>
          <w:b/>
        </w:rPr>
      </w:pPr>
      <w:r w:rsidRPr="00D17D1C">
        <w:rPr>
          <w:rFonts w:asciiTheme="minorHAnsi" w:hAnsiTheme="minorHAnsi" w:cs="Arial"/>
          <w:b/>
        </w:rPr>
        <w:t>Terminy realizacji przedmiotu umowy</w:t>
      </w:r>
    </w:p>
    <w:p w14:paraId="251CA11B" w14:textId="43AA22AF" w:rsidR="009363F8" w:rsidRPr="00D17D1C" w:rsidRDefault="00334CB5" w:rsidP="008C4FA1">
      <w:pPr>
        <w:spacing w:after="0"/>
        <w:ind w:firstLine="284"/>
        <w:jc w:val="both"/>
        <w:rPr>
          <w:rFonts w:asciiTheme="minorHAnsi" w:hAnsiTheme="minorHAnsi"/>
        </w:rPr>
      </w:pPr>
      <w:r w:rsidRPr="00D17D1C">
        <w:rPr>
          <w:rFonts w:asciiTheme="minorHAnsi" w:hAnsiTheme="minorHAnsi" w:cs="Arial"/>
        </w:rPr>
        <w:t>Strony ustalają, że przedmiot umowy zostanie wykonany</w:t>
      </w:r>
      <w:r w:rsidR="001E6D7D">
        <w:rPr>
          <w:rFonts w:asciiTheme="minorHAnsi" w:hAnsiTheme="minorHAnsi" w:cs="Arial"/>
        </w:rPr>
        <w:t>:</w:t>
      </w:r>
      <w:r w:rsidRPr="00D17D1C">
        <w:rPr>
          <w:rFonts w:asciiTheme="minorHAnsi" w:hAnsiTheme="minorHAnsi" w:cs="Arial"/>
        </w:rPr>
        <w:t xml:space="preserve"> </w:t>
      </w:r>
    </w:p>
    <w:p w14:paraId="6F1E901C" w14:textId="5A63E6C0" w:rsidR="00AD48CA" w:rsidRPr="00AD48CA" w:rsidRDefault="000D76E7" w:rsidP="00E43731">
      <w:pPr>
        <w:pStyle w:val="Standard"/>
        <w:numPr>
          <w:ilvl w:val="0"/>
          <w:numId w:val="56"/>
        </w:numPr>
        <w:spacing w:after="0"/>
        <w:jc w:val="both"/>
        <w:rPr>
          <w:rFonts w:asciiTheme="minorHAnsi" w:hAnsiTheme="minorHAnsi"/>
          <w:bCs/>
        </w:rPr>
      </w:pPr>
      <w:r w:rsidRPr="000D76E7">
        <w:rPr>
          <w:rFonts w:asciiTheme="minorHAnsi" w:hAnsiTheme="minorHAnsi"/>
          <w:bCs/>
        </w:rPr>
        <w:t xml:space="preserve">Przekazanie </w:t>
      </w:r>
      <w:r w:rsidR="008C4FA1">
        <w:rPr>
          <w:rFonts w:asciiTheme="minorHAnsi" w:hAnsiTheme="minorHAnsi"/>
          <w:bCs/>
        </w:rPr>
        <w:t xml:space="preserve">Zamawiającemu </w:t>
      </w:r>
      <w:r w:rsidRPr="000D76E7">
        <w:rPr>
          <w:rFonts w:asciiTheme="minorHAnsi" w:hAnsiTheme="minorHAnsi"/>
          <w:bCs/>
        </w:rPr>
        <w:t>uzgodnionej dokumentacji projektowej wraz z częścią kosztorysową i zgodami własnościowymi oraz przekazanie prawomocnej decyzji o pozwoleniu na budowę/zgłoszenie robót</w:t>
      </w:r>
      <w:r w:rsidR="00AD48CA">
        <w:rPr>
          <w:rFonts w:asciiTheme="minorHAnsi" w:hAnsiTheme="minorHAnsi"/>
          <w:bCs/>
        </w:rPr>
        <w:t xml:space="preserve">: </w:t>
      </w:r>
      <w:r w:rsidR="008C4FA1">
        <w:rPr>
          <w:rFonts w:asciiTheme="minorHAnsi" w:hAnsiTheme="minorHAnsi"/>
          <w:b/>
          <w:u w:val="single"/>
        </w:rPr>
        <w:t xml:space="preserve">do dnia </w:t>
      </w:r>
      <w:r w:rsidR="0087225A">
        <w:rPr>
          <w:rFonts w:asciiTheme="minorHAnsi" w:hAnsiTheme="minorHAnsi"/>
          <w:b/>
          <w:u w:val="single"/>
        </w:rPr>
        <w:t>31.01.2024 r.</w:t>
      </w:r>
    </w:p>
    <w:p w14:paraId="688D8502" w14:textId="6274B556" w:rsidR="000D76E7" w:rsidRDefault="000D76E7" w:rsidP="00E43731">
      <w:pPr>
        <w:pStyle w:val="Standard"/>
        <w:numPr>
          <w:ilvl w:val="0"/>
          <w:numId w:val="56"/>
        </w:numPr>
        <w:spacing w:after="0"/>
        <w:jc w:val="both"/>
        <w:rPr>
          <w:rFonts w:asciiTheme="minorHAnsi" w:hAnsiTheme="minorHAnsi"/>
          <w:bCs/>
        </w:rPr>
      </w:pPr>
      <w:r w:rsidRPr="007A39D9">
        <w:rPr>
          <w:rFonts w:asciiTheme="minorHAnsi" w:hAnsiTheme="minorHAnsi"/>
          <w:bCs/>
        </w:rPr>
        <w:t xml:space="preserve">Spełnieniem terminu realizacji zamówienia będzie odebranie uzgodnionej dokumentacji przez </w:t>
      </w:r>
      <w:r w:rsidR="009D7D5D">
        <w:rPr>
          <w:rFonts w:asciiTheme="minorHAnsi" w:hAnsiTheme="minorHAnsi"/>
          <w:bCs/>
        </w:rPr>
        <w:t>Zamawiającego</w:t>
      </w:r>
      <w:r w:rsidRPr="007A39D9">
        <w:rPr>
          <w:rFonts w:asciiTheme="minorHAnsi" w:hAnsiTheme="minorHAnsi"/>
          <w:bCs/>
        </w:rPr>
        <w:t xml:space="preserve"> i sporządzanie „Protokołu zdawczo – odbiorczego uzgodnionej dokumentacji projektowej” stanowiący załącznik nr 2 do umowy”.</w:t>
      </w:r>
    </w:p>
    <w:p w14:paraId="544078BC" w14:textId="77777777" w:rsidR="00BB5314" w:rsidRDefault="00BB5314" w:rsidP="00E43731">
      <w:pPr>
        <w:pStyle w:val="Akapitzlist"/>
        <w:numPr>
          <w:ilvl w:val="0"/>
          <w:numId w:val="56"/>
        </w:numPr>
        <w:suppressAutoHyphens w:val="0"/>
        <w:autoSpaceDN/>
        <w:spacing w:after="0"/>
        <w:contextualSpacing/>
        <w:jc w:val="both"/>
        <w:textAlignment w:val="auto"/>
        <w:rPr>
          <w:sz w:val="21"/>
          <w:szCs w:val="21"/>
        </w:rPr>
      </w:pPr>
      <w:r w:rsidRPr="00D3342C">
        <w:rPr>
          <w:sz w:val="21"/>
          <w:szCs w:val="21"/>
        </w:rPr>
        <w:t>Rozpoczęcie realizacji zamówienia:</w:t>
      </w:r>
    </w:p>
    <w:p w14:paraId="253E669A" w14:textId="222C506C" w:rsidR="00BB5314" w:rsidRDefault="00BB5314" w:rsidP="00E43731">
      <w:pPr>
        <w:pStyle w:val="Akapitzlist"/>
        <w:numPr>
          <w:ilvl w:val="0"/>
          <w:numId w:val="60"/>
        </w:numPr>
        <w:suppressAutoHyphens w:val="0"/>
        <w:autoSpaceDN/>
        <w:spacing w:after="0"/>
        <w:contextualSpacing/>
        <w:jc w:val="both"/>
        <w:textAlignment w:val="auto"/>
        <w:rPr>
          <w:sz w:val="21"/>
          <w:szCs w:val="21"/>
        </w:rPr>
      </w:pPr>
      <w:r w:rsidRPr="00BB5314">
        <w:rPr>
          <w:sz w:val="21"/>
          <w:szCs w:val="21"/>
        </w:rPr>
        <w:t xml:space="preserve">Wykonawca </w:t>
      </w:r>
      <w:r w:rsidR="00EA615A" w:rsidRPr="00EA615A">
        <w:rPr>
          <w:b/>
          <w:bCs/>
          <w:sz w:val="21"/>
          <w:szCs w:val="21"/>
        </w:rPr>
        <w:t>niezwłocznie po podpisaniu umowy</w:t>
      </w:r>
      <w:r w:rsidR="00EA615A">
        <w:rPr>
          <w:sz w:val="21"/>
          <w:szCs w:val="21"/>
        </w:rPr>
        <w:t xml:space="preserve"> </w:t>
      </w:r>
      <w:r w:rsidRPr="00BB5314">
        <w:rPr>
          <w:sz w:val="21"/>
          <w:szCs w:val="21"/>
        </w:rPr>
        <w:t xml:space="preserve">ma obowiązek </w:t>
      </w:r>
      <w:r w:rsidR="00EA615A">
        <w:rPr>
          <w:sz w:val="21"/>
          <w:szCs w:val="21"/>
        </w:rPr>
        <w:t xml:space="preserve">rozpocząć realizację </w:t>
      </w:r>
      <w:r w:rsidR="00EA615A">
        <w:rPr>
          <w:sz w:val="21"/>
          <w:szCs w:val="21"/>
        </w:rPr>
        <w:br/>
      </w:r>
      <w:r w:rsidR="0099655C">
        <w:rPr>
          <w:sz w:val="21"/>
          <w:szCs w:val="21"/>
        </w:rPr>
        <w:t>zamówienia.</w:t>
      </w:r>
    </w:p>
    <w:p w14:paraId="7B8748AB" w14:textId="4738C8D1" w:rsidR="00EA615A" w:rsidRPr="00EA615A" w:rsidRDefault="00BB5314" w:rsidP="00E43731">
      <w:pPr>
        <w:pStyle w:val="Akapitzlist"/>
        <w:numPr>
          <w:ilvl w:val="0"/>
          <w:numId w:val="60"/>
        </w:numPr>
        <w:suppressAutoHyphens w:val="0"/>
        <w:autoSpaceDN/>
        <w:spacing w:after="0"/>
        <w:contextualSpacing/>
        <w:jc w:val="both"/>
        <w:textAlignment w:val="auto"/>
        <w:rPr>
          <w:sz w:val="21"/>
          <w:szCs w:val="21"/>
        </w:rPr>
      </w:pPr>
      <w:r w:rsidRPr="00BB5314">
        <w:rPr>
          <w:sz w:val="21"/>
          <w:szCs w:val="21"/>
        </w:rPr>
        <w:t xml:space="preserve">Wykonawca </w:t>
      </w:r>
      <w:r w:rsidR="00EA615A" w:rsidRPr="00EA615A">
        <w:rPr>
          <w:sz w:val="21"/>
          <w:szCs w:val="21"/>
        </w:rPr>
        <w:t xml:space="preserve">w ciągu </w:t>
      </w:r>
      <w:r w:rsidR="00EA615A" w:rsidRPr="00EA615A">
        <w:rPr>
          <w:b/>
          <w:bCs/>
          <w:sz w:val="21"/>
          <w:szCs w:val="21"/>
        </w:rPr>
        <w:t>30 dni od podpisania umowy</w:t>
      </w:r>
      <w:r w:rsidR="00EA615A" w:rsidRPr="00EA615A">
        <w:rPr>
          <w:sz w:val="21"/>
          <w:szCs w:val="21"/>
        </w:rPr>
        <w:t xml:space="preserve"> </w:t>
      </w:r>
      <w:r w:rsidR="00EA615A">
        <w:rPr>
          <w:sz w:val="21"/>
          <w:szCs w:val="21"/>
        </w:rPr>
        <w:t xml:space="preserve">ma obowiązek </w:t>
      </w:r>
      <w:r w:rsidR="00EA615A" w:rsidRPr="00EA615A">
        <w:rPr>
          <w:sz w:val="21"/>
          <w:szCs w:val="21"/>
        </w:rPr>
        <w:t xml:space="preserve">uzgodnić u </w:t>
      </w:r>
      <w:r w:rsidR="00EA615A">
        <w:rPr>
          <w:sz w:val="21"/>
          <w:szCs w:val="21"/>
        </w:rPr>
        <w:br/>
      </w:r>
      <w:r w:rsidR="00EA615A" w:rsidRPr="00EA615A">
        <w:rPr>
          <w:sz w:val="21"/>
          <w:szCs w:val="21"/>
        </w:rPr>
        <w:t>Zamawiającego przebieg trasy sieci</w:t>
      </w:r>
      <w:r w:rsidR="005D1831">
        <w:rPr>
          <w:sz w:val="21"/>
          <w:szCs w:val="21"/>
        </w:rPr>
        <w:t xml:space="preserve"> oraz przyłączy </w:t>
      </w:r>
      <w:r w:rsidR="00EA615A" w:rsidRPr="00EA615A">
        <w:rPr>
          <w:sz w:val="21"/>
          <w:szCs w:val="21"/>
        </w:rPr>
        <w:t>ciepłownicz</w:t>
      </w:r>
      <w:r w:rsidR="005D1831">
        <w:rPr>
          <w:sz w:val="21"/>
          <w:szCs w:val="21"/>
        </w:rPr>
        <w:t>ych</w:t>
      </w:r>
      <w:r w:rsidR="00EA615A">
        <w:rPr>
          <w:sz w:val="21"/>
          <w:szCs w:val="21"/>
        </w:rPr>
        <w:t>.</w:t>
      </w:r>
    </w:p>
    <w:p w14:paraId="43E8C98B" w14:textId="77777777" w:rsidR="00EB1778" w:rsidRPr="00D17D1C" w:rsidRDefault="00EB1778" w:rsidP="008C4FA1">
      <w:pPr>
        <w:pStyle w:val="Standard"/>
        <w:spacing w:after="0"/>
        <w:rPr>
          <w:rFonts w:asciiTheme="minorHAnsi" w:hAnsiTheme="minorHAnsi" w:cs="Arial"/>
          <w:b/>
        </w:rPr>
      </w:pPr>
    </w:p>
    <w:p w14:paraId="7A83E0D7" w14:textId="77777777" w:rsidR="00474EB1" w:rsidRPr="00D17D1C" w:rsidRDefault="00334CB5" w:rsidP="008C4FA1">
      <w:pPr>
        <w:pStyle w:val="Standard"/>
        <w:spacing w:after="0"/>
        <w:jc w:val="center"/>
        <w:rPr>
          <w:rFonts w:asciiTheme="minorHAnsi" w:hAnsiTheme="minorHAnsi" w:cs="Arial"/>
          <w:b/>
        </w:rPr>
      </w:pPr>
      <w:r w:rsidRPr="00D17D1C">
        <w:rPr>
          <w:rFonts w:asciiTheme="minorHAnsi" w:hAnsiTheme="minorHAnsi" w:cs="Arial"/>
          <w:b/>
        </w:rPr>
        <w:t xml:space="preserve">§ </w:t>
      </w:r>
      <w:r w:rsidR="009363F8" w:rsidRPr="00D17D1C">
        <w:rPr>
          <w:rFonts w:asciiTheme="minorHAnsi" w:hAnsiTheme="minorHAnsi" w:cs="Arial"/>
          <w:b/>
        </w:rPr>
        <w:t>3</w:t>
      </w:r>
      <w:r w:rsidRPr="00D17D1C">
        <w:rPr>
          <w:rFonts w:asciiTheme="minorHAnsi" w:hAnsiTheme="minorHAnsi" w:cs="Arial"/>
          <w:b/>
        </w:rPr>
        <w:t xml:space="preserve"> </w:t>
      </w:r>
    </w:p>
    <w:p w14:paraId="5BBE831B" w14:textId="44632824" w:rsidR="00474EB1" w:rsidRPr="00F90B14" w:rsidRDefault="00334CB5" w:rsidP="008C4FA1">
      <w:pPr>
        <w:pStyle w:val="Standard"/>
        <w:spacing w:after="0"/>
        <w:jc w:val="center"/>
        <w:rPr>
          <w:rFonts w:asciiTheme="minorHAnsi" w:hAnsiTheme="minorHAnsi" w:cs="Arial"/>
          <w:b/>
        </w:rPr>
      </w:pPr>
      <w:r w:rsidRPr="00D17D1C">
        <w:rPr>
          <w:rFonts w:asciiTheme="minorHAnsi" w:hAnsiTheme="minorHAnsi" w:cs="Arial"/>
          <w:b/>
        </w:rPr>
        <w:t>Wynagrodzenie Wykonawcy</w:t>
      </w:r>
    </w:p>
    <w:p w14:paraId="36B87B13" w14:textId="77777777" w:rsidR="001A26FF" w:rsidRPr="00D17D1C" w:rsidRDefault="00334CB5" w:rsidP="008C4FA1">
      <w:pPr>
        <w:pStyle w:val="Akapitzlist"/>
        <w:numPr>
          <w:ilvl w:val="0"/>
          <w:numId w:val="13"/>
        </w:numPr>
        <w:shd w:val="clear" w:color="auto" w:fill="FFFFFF"/>
        <w:spacing w:after="0"/>
        <w:ind w:left="851" w:hanging="567"/>
        <w:rPr>
          <w:rFonts w:asciiTheme="minorHAnsi" w:hAnsiTheme="minorHAnsi"/>
          <w:bCs/>
        </w:rPr>
      </w:pPr>
      <w:r w:rsidRPr="00D17D1C">
        <w:rPr>
          <w:rFonts w:asciiTheme="minorHAnsi" w:hAnsiTheme="minorHAnsi" w:cs="Arial"/>
        </w:rPr>
        <w:t xml:space="preserve">Strony ustalają wynagrodzenie ryczałtowe za wykonanie przedmiotu umowy: </w:t>
      </w:r>
    </w:p>
    <w:p w14:paraId="5E5660B1" w14:textId="77777777" w:rsidR="00134AAD" w:rsidRPr="00D17D1C" w:rsidRDefault="001A26FF" w:rsidP="008C4FA1">
      <w:pPr>
        <w:pStyle w:val="Akapitzlist"/>
        <w:shd w:val="clear" w:color="auto" w:fill="FFFFFF"/>
        <w:spacing w:after="0"/>
        <w:ind w:left="851"/>
        <w:rPr>
          <w:rStyle w:val="Pogrubienie"/>
          <w:rFonts w:asciiTheme="minorHAnsi" w:hAnsiTheme="minorHAnsi"/>
          <w:b w:val="0"/>
        </w:rPr>
      </w:pPr>
      <w:r w:rsidRPr="00D17D1C">
        <w:rPr>
          <w:rStyle w:val="Pogrubienie"/>
          <w:rFonts w:asciiTheme="minorHAnsi" w:hAnsiTheme="minorHAnsi"/>
          <w:b w:val="0"/>
        </w:rPr>
        <w:t>K</w:t>
      </w:r>
      <w:r w:rsidR="00334CB5" w:rsidRPr="00D17D1C">
        <w:rPr>
          <w:rStyle w:val="Pogrubienie"/>
          <w:rFonts w:asciiTheme="minorHAnsi" w:hAnsiTheme="minorHAnsi"/>
          <w:b w:val="0"/>
        </w:rPr>
        <w:t>wo</w:t>
      </w:r>
      <w:r w:rsidRPr="00D17D1C">
        <w:rPr>
          <w:rStyle w:val="Pogrubienie"/>
          <w:rFonts w:asciiTheme="minorHAnsi" w:hAnsiTheme="minorHAnsi"/>
          <w:b w:val="0"/>
        </w:rPr>
        <w:t>ta</w:t>
      </w:r>
      <w:r w:rsidR="00334CB5" w:rsidRPr="00D17D1C">
        <w:rPr>
          <w:rStyle w:val="Pogrubienie"/>
          <w:rFonts w:asciiTheme="minorHAnsi" w:hAnsiTheme="minorHAnsi"/>
          <w:b w:val="0"/>
        </w:rPr>
        <w:t xml:space="preserve"> netto </w:t>
      </w:r>
      <w:r w:rsidRPr="00D17D1C">
        <w:rPr>
          <w:rStyle w:val="Pogrubienie"/>
          <w:rFonts w:asciiTheme="minorHAnsi" w:hAnsiTheme="minorHAnsi"/>
          <w:b w:val="0"/>
        </w:rPr>
        <w:t>(bez VAT)</w:t>
      </w:r>
      <w:r w:rsidR="00334CB5" w:rsidRPr="00D17D1C">
        <w:rPr>
          <w:rStyle w:val="Pogrubienie"/>
          <w:rFonts w:asciiTheme="minorHAnsi" w:hAnsiTheme="minorHAnsi"/>
          <w:b w:val="0"/>
        </w:rPr>
        <w:t xml:space="preserve">: </w:t>
      </w:r>
      <w:r w:rsidR="009363F8" w:rsidRPr="00D17D1C">
        <w:rPr>
          <w:rStyle w:val="Pogrubienie"/>
          <w:rFonts w:asciiTheme="minorHAnsi" w:hAnsiTheme="minorHAnsi"/>
          <w:b w:val="0"/>
        </w:rPr>
        <w:t>…………………………………..</w:t>
      </w:r>
      <w:r w:rsidR="00334CB5" w:rsidRPr="00D17D1C">
        <w:rPr>
          <w:rStyle w:val="Pogrubienie"/>
          <w:rFonts w:asciiTheme="minorHAnsi" w:hAnsiTheme="minorHAnsi"/>
          <w:b w:val="0"/>
        </w:rPr>
        <w:t xml:space="preserve"> </w:t>
      </w:r>
    </w:p>
    <w:p w14:paraId="32C84982" w14:textId="77777777" w:rsidR="00134AAD" w:rsidRPr="00D17D1C" w:rsidRDefault="001A26FF" w:rsidP="008C4FA1">
      <w:pPr>
        <w:pStyle w:val="Akapitzlist"/>
        <w:shd w:val="clear" w:color="auto" w:fill="FFFFFF"/>
        <w:spacing w:after="0"/>
        <w:ind w:left="851"/>
        <w:rPr>
          <w:rStyle w:val="Pogrubienie"/>
          <w:rFonts w:asciiTheme="minorHAnsi" w:hAnsiTheme="minorHAnsi"/>
          <w:b w:val="0"/>
        </w:rPr>
      </w:pPr>
      <w:r w:rsidRPr="00D17D1C">
        <w:rPr>
          <w:rStyle w:val="Pogrubienie"/>
          <w:rFonts w:asciiTheme="minorHAnsi" w:hAnsiTheme="minorHAnsi"/>
          <w:b w:val="0"/>
        </w:rPr>
        <w:t>S</w:t>
      </w:r>
      <w:r w:rsidR="00334CB5" w:rsidRPr="00D17D1C">
        <w:rPr>
          <w:rStyle w:val="Pogrubienie"/>
          <w:rFonts w:asciiTheme="minorHAnsi" w:hAnsiTheme="minorHAnsi"/>
          <w:b w:val="0"/>
        </w:rPr>
        <w:t xml:space="preserve">łownie: </w:t>
      </w:r>
      <w:r w:rsidR="002F0F20" w:rsidRPr="00D17D1C">
        <w:rPr>
          <w:rStyle w:val="Pogrubienie"/>
          <w:rFonts w:asciiTheme="minorHAnsi" w:hAnsiTheme="minorHAnsi"/>
          <w:b w:val="0"/>
        </w:rPr>
        <w:t>………………………………….</w:t>
      </w:r>
    </w:p>
    <w:p w14:paraId="48B8C696" w14:textId="77777777" w:rsidR="00134AAD" w:rsidRPr="00D17D1C" w:rsidRDefault="001A26FF" w:rsidP="008C4FA1">
      <w:pPr>
        <w:pStyle w:val="Akapitzlist"/>
        <w:shd w:val="clear" w:color="auto" w:fill="FFFFFF"/>
        <w:spacing w:after="0"/>
        <w:ind w:left="851"/>
        <w:rPr>
          <w:rStyle w:val="Pogrubienie"/>
          <w:rFonts w:asciiTheme="minorHAnsi" w:hAnsiTheme="minorHAnsi"/>
          <w:b w:val="0"/>
        </w:rPr>
      </w:pPr>
      <w:r w:rsidRPr="00D17D1C">
        <w:rPr>
          <w:rStyle w:val="Pogrubienie"/>
          <w:rFonts w:asciiTheme="minorHAnsi" w:hAnsiTheme="minorHAnsi"/>
          <w:b w:val="0"/>
        </w:rPr>
        <w:t>Podatek VAT</w:t>
      </w:r>
      <w:r w:rsidR="00334CB5" w:rsidRPr="00D17D1C">
        <w:rPr>
          <w:rStyle w:val="Pogrubienie"/>
          <w:rFonts w:asciiTheme="minorHAnsi" w:hAnsiTheme="minorHAnsi"/>
          <w:b w:val="0"/>
        </w:rPr>
        <w:t xml:space="preserve">: </w:t>
      </w:r>
      <w:r w:rsidR="002F0F20" w:rsidRPr="00D17D1C">
        <w:rPr>
          <w:rStyle w:val="Pogrubienie"/>
          <w:rFonts w:asciiTheme="minorHAnsi" w:hAnsiTheme="minorHAnsi"/>
          <w:b w:val="0"/>
        </w:rPr>
        <w:t>…………………………..</w:t>
      </w:r>
    </w:p>
    <w:p w14:paraId="73A73178" w14:textId="77777777" w:rsidR="00134AAD" w:rsidRPr="00D17D1C" w:rsidRDefault="001A26FF" w:rsidP="008C4FA1">
      <w:pPr>
        <w:pStyle w:val="Akapitzlist"/>
        <w:shd w:val="clear" w:color="auto" w:fill="FFFFFF"/>
        <w:spacing w:after="0"/>
        <w:ind w:left="851"/>
        <w:rPr>
          <w:rStyle w:val="Pogrubienie"/>
          <w:rFonts w:asciiTheme="minorHAnsi" w:hAnsiTheme="minorHAnsi"/>
          <w:b w:val="0"/>
        </w:rPr>
      </w:pPr>
      <w:r w:rsidRPr="00D17D1C">
        <w:rPr>
          <w:rStyle w:val="Pogrubienie"/>
          <w:rFonts w:asciiTheme="minorHAnsi" w:hAnsiTheme="minorHAnsi"/>
          <w:b w:val="0"/>
        </w:rPr>
        <w:t>S</w:t>
      </w:r>
      <w:r w:rsidR="00334CB5" w:rsidRPr="00D17D1C">
        <w:rPr>
          <w:rStyle w:val="Pogrubienie"/>
          <w:rFonts w:asciiTheme="minorHAnsi" w:hAnsiTheme="minorHAnsi"/>
          <w:b w:val="0"/>
        </w:rPr>
        <w:t xml:space="preserve">łownie  : </w:t>
      </w:r>
      <w:r w:rsidR="002F0F20" w:rsidRPr="00D17D1C">
        <w:rPr>
          <w:rStyle w:val="Pogrubienie"/>
          <w:rFonts w:asciiTheme="minorHAnsi" w:hAnsiTheme="minorHAnsi"/>
          <w:b w:val="0"/>
        </w:rPr>
        <w:t>……………………………………..</w:t>
      </w:r>
    </w:p>
    <w:p w14:paraId="7021C5A5" w14:textId="77777777" w:rsidR="00134AAD" w:rsidRPr="00D17D1C" w:rsidRDefault="001A26FF" w:rsidP="008C4FA1">
      <w:pPr>
        <w:pStyle w:val="Akapitzlist"/>
        <w:shd w:val="clear" w:color="auto" w:fill="FFFFFF"/>
        <w:spacing w:after="0"/>
        <w:ind w:left="851"/>
        <w:rPr>
          <w:rStyle w:val="Pogrubienie"/>
          <w:rFonts w:asciiTheme="minorHAnsi" w:hAnsiTheme="minorHAnsi"/>
          <w:b w:val="0"/>
        </w:rPr>
      </w:pPr>
      <w:r w:rsidRPr="00D17D1C">
        <w:rPr>
          <w:rStyle w:val="Pogrubienie"/>
          <w:rFonts w:asciiTheme="minorHAnsi" w:hAnsiTheme="minorHAnsi"/>
          <w:b w:val="0"/>
        </w:rPr>
        <w:t>Kwota brutto (z VAT):</w:t>
      </w:r>
      <w:r w:rsidR="00334CB5" w:rsidRPr="00D17D1C">
        <w:rPr>
          <w:rStyle w:val="Pogrubienie"/>
          <w:rFonts w:asciiTheme="minorHAnsi" w:hAnsiTheme="minorHAnsi"/>
          <w:b w:val="0"/>
        </w:rPr>
        <w:t xml:space="preserve"> </w:t>
      </w:r>
      <w:r w:rsidR="002F0F20" w:rsidRPr="00D17D1C">
        <w:rPr>
          <w:rStyle w:val="Pogrubienie"/>
          <w:rFonts w:asciiTheme="minorHAnsi" w:hAnsiTheme="minorHAnsi"/>
          <w:b w:val="0"/>
        </w:rPr>
        <w:t>……………………………..</w:t>
      </w:r>
    </w:p>
    <w:p w14:paraId="5AA85149" w14:textId="77777777" w:rsidR="00134AAD" w:rsidRPr="00D17D1C" w:rsidRDefault="001A26FF" w:rsidP="008C4FA1">
      <w:pPr>
        <w:pStyle w:val="Akapitzlist"/>
        <w:shd w:val="clear" w:color="auto" w:fill="FFFFFF"/>
        <w:spacing w:after="0"/>
        <w:ind w:left="851"/>
        <w:rPr>
          <w:rStyle w:val="Pogrubienie"/>
          <w:rFonts w:asciiTheme="minorHAnsi" w:hAnsiTheme="minorHAnsi"/>
          <w:b w:val="0"/>
        </w:rPr>
      </w:pPr>
      <w:r w:rsidRPr="00D17D1C">
        <w:rPr>
          <w:rStyle w:val="Pogrubienie"/>
          <w:rFonts w:asciiTheme="minorHAnsi" w:hAnsiTheme="minorHAnsi"/>
          <w:b w:val="0"/>
        </w:rPr>
        <w:t>S</w:t>
      </w:r>
      <w:r w:rsidR="00334CB5" w:rsidRPr="00D17D1C">
        <w:rPr>
          <w:rStyle w:val="Pogrubienie"/>
          <w:rFonts w:asciiTheme="minorHAnsi" w:hAnsiTheme="minorHAnsi"/>
          <w:b w:val="0"/>
        </w:rPr>
        <w:t xml:space="preserve">łownie: </w:t>
      </w:r>
      <w:r w:rsidR="002F0F20" w:rsidRPr="00D17D1C">
        <w:rPr>
          <w:rStyle w:val="Pogrubienie"/>
          <w:rFonts w:asciiTheme="minorHAnsi" w:hAnsiTheme="minorHAnsi"/>
          <w:b w:val="0"/>
        </w:rPr>
        <w:t>…………………………………………….</w:t>
      </w:r>
    </w:p>
    <w:p w14:paraId="06435196" w14:textId="4FD7348A" w:rsidR="00134AAD" w:rsidRPr="00D17D1C" w:rsidRDefault="00334CB5" w:rsidP="008C4FA1">
      <w:pPr>
        <w:pStyle w:val="Akapitzlist"/>
        <w:numPr>
          <w:ilvl w:val="0"/>
          <w:numId w:val="13"/>
        </w:numPr>
        <w:spacing w:after="0"/>
        <w:ind w:left="851" w:hanging="567"/>
        <w:jc w:val="both"/>
        <w:rPr>
          <w:rFonts w:asciiTheme="minorHAnsi" w:hAnsiTheme="minorHAnsi"/>
        </w:rPr>
      </w:pPr>
      <w:r w:rsidRPr="00D17D1C">
        <w:rPr>
          <w:rFonts w:asciiTheme="minorHAnsi" w:hAnsiTheme="minorHAnsi" w:cs="Arial"/>
        </w:rPr>
        <w:t>Wynagrodzenie jak wyżej będzie płatne</w:t>
      </w:r>
      <w:r w:rsidR="00DC3653">
        <w:rPr>
          <w:rFonts w:asciiTheme="minorHAnsi" w:hAnsiTheme="minorHAnsi" w:cs="Arial"/>
        </w:rPr>
        <w:t xml:space="preserve"> fakturą częściowa i końcową</w:t>
      </w:r>
      <w:r w:rsidRPr="00D17D1C">
        <w:rPr>
          <w:rFonts w:asciiTheme="minorHAnsi" w:hAnsiTheme="minorHAnsi" w:cs="Arial"/>
        </w:rPr>
        <w:t xml:space="preserve">, po </w:t>
      </w:r>
      <w:r w:rsidR="00474EB1" w:rsidRPr="00D17D1C">
        <w:rPr>
          <w:rFonts w:asciiTheme="minorHAnsi" w:hAnsiTheme="minorHAnsi" w:cs="Arial"/>
        </w:rPr>
        <w:t xml:space="preserve">protokolarnym </w:t>
      </w:r>
      <w:proofErr w:type="spellStart"/>
      <w:r w:rsidR="00474EB1" w:rsidRPr="00D17D1C">
        <w:rPr>
          <w:rFonts w:asciiTheme="minorHAnsi" w:hAnsiTheme="minorHAnsi" w:cs="Arial"/>
        </w:rPr>
        <w:t>przkazaniu</w:t>
      </w:r>
      <w:proofErr w:type="spellEnd"/>
      <w:r w:rsidR="00474EB1" w:rsidRPr="00D17D1C">
        <w:rPr>
          <w:rFonts w:asciiTheme="minorHAnsi" w:hAnsiTheme="minorHAnsi" w:cs="Arial"/>
        </w:rPr>
        <w:t xml:space="preserve"> kompletu uzgodnionej </w:t>
      </w:r>
      <w:r w:rsidRPr="00D17D1C">
        <w:rPr>
          <w:rFonts w:asciiTheme="minorHAnsi" w:hAnsiTheme="minorHAnsi" w:cs="Arial"/>
        </w:rPr>
        <w:t>dokumentacji</w:t>
      </w:r>
      <w:r w:rsidR="00AB37C7">
        <w:rPr>
          <w:rFonts w:asciiTheme="minorHAnsi" w:hAnsiTheme="minorHAnsi" w:cs="Arial"/>
        </w:rPr>
        <w:t xml:space="preserve"> oraz po przekazaniu pozwolenia na</w:t>
      </w:r>
      <w:r w:rsidR="00DC3653">
        <w:rPr>
          <w:rFonts w:asciiTheme="minorHAnsi" w:hAnsiTheme="minorHAnsi" w:cs="Arial"/>
        </w:rPr>
        <w:t> </w:t>
      </w:r>
      <w:r w:rsidR="00AB37C7">
        <w:rPr>
          <w:rFonts w:asciiTheme="minorHAnsi" w:hAnsiTheme="minorHAnsi" w:cs="Arial"/>
        </w:rPr>
        <w:t>budowę.</w:t>
      </w:r>
    </w:p>
    <w:p w14:paraId="5F9DA8D4" w14:textId="77777777" w:rsidR="00134AAD" w:rsidRPr="00D17D1C" w:rsidRDefault="00334CB5" w:rsidP="008C4FA1">
      <w:pPr>
        <w:pStyle w:val="Akapitzlist"/>
        <w:numPr>
          <w:ilvl w:val="0"/>
          <w:numId w:val="13"/>
        </w:numPr>
        <w:spacing w:after="0"/>
        <w:ind w:left="851" w:hanging="567"/>
        <w:jc w:val="both"/>
        <w:rPr>
          <w:rFonts w:asciiTheme="minorHAnsi" w:hAnsiTheme="minorHAnsi"/>
        </w:rPr>
      </w:pPr>
      <w:r w:rsidRPr="00D17D1C">
        <w:rPr>
          <w:rFonts w:asciiTheme="minorHAnsi" w:hAnsiTheme="minorHAnsi" w:cs="Arial"/>
        </w:rPr>
        <w:lastRenderedPageBreak/>
        <w:t>Wynagrodzenie określone w ust. 1 ma charakter ryczałtowy i obejmuje wszystkie koszty Wykonawcy związane z wykonaniem przedmiotu umowy.</w:t>
      </w:r>
    </w:p>
    <w:p w14:paraId="21FEDBDE" w14:textId="77777777" w:rsidR="000D76E7" w:rsidRDefault="000D76E7" w:rsidP="008C4FA1">
      <w:pPr>
        <w:pStyle w:val="Standard"/>
        <w:spacing w:after="0"/>
        <w:rPr>
          <w:rFonts w:asciiTheme="minorHAnsi" w:hAnsiTheme="minorHAnsi" w:cs="Arial"/>
          <w:b/>
        </w:rPr>
      </w:pPr>
    </w:p>
    <w:p w14:paraId="6BE6D75D" w14:textId="7FB01ABE" w:rsidR="00474EB1" w:rsidRPr="00D17D1C" w:rsidRDefault="00822E28" w:rsidP="008C4FA1">
      <w:pPr>
        <w:pStyle w:val="Standard"/>
        <w:spacing w:after="0"/>
        <w:jc w:val="center"/>
        <w:rPr>
          <w:rFonts w:asciiTheme="minorHAnsi" w:hAnsiTheme="minorHAnsi" w:cs="Arial"/>
          <w:b/>
        </w:rPr>
      </w:pPr>
      <w:r w:rsidRPr="00D17D1C">
        <w:rPr>
          <w:rFonts w:asciiTheme="minorHAnsi" w:hAnsiTheme="minorHAnsi" w:cs="Arial"/>
          <w:b/>
        </w:rPr>
        <w:t>§ 4</w:t>
      </w:r>
      <w:r w:rsidR="00334CB5" w:rsidRPr="00D17D1C">
        <w:rPr>
          <w:rFonts w:asciiTheme="minorHAnsi" w:hAnsiTheme="minorHAnsi" w:cs="Arial"/>
          <w:b/>
        </w:rPr>
        <w:t xml:space="preserve"> </w:t>
      </w:r>
    </w:p>
    <w:p w14:paraId="7E953E81" w14:textId="2371C106" w:rsidR="00474EB1" w:rsidRPr="00F90B14" w:rsidRDefault="00334CB5" w:rsidP="008C4FA1">
      <w:pPr>
        <w:pStyle w:val="Standard"/>
        <w:spacing w:after="0"/>
        <w:jc w:val="center"/>
        <w:rPr>
          <w:rFonts w:asciiTheme="minorHAnsi" w:hAnsiTheme="minorHAnsi" w:cs="Arial"/>
          <w:b/>
        </w:rPr>
      </w:pPr>
      <w:r w:rsidRPr="00D17D1C">
        <w:rPr>
          <w:rFonts w:asciiTheme="minorHAnsi" w:hAnsiTheme="minorHAnsi" w:cs="Arial"/>
          <w:b/>
        </w:rPr>
        <w:t>Warunki płatności</w:t>
      </w:r>
    </w:p>
    <w:p w14:paraId="7068893E" w14:textId="48298E57" w:rsidR="0044463A" w:rsidRPr="0044463A" w:rsidRDefault="00FF55CE" w:rsidP="008C4FA1">
      <w:pPr>
        <w:pStyle w:val="Akapitzlist"/>
        <w:numPr>
          <w:ilvl w:val="0"/>
          <w:numId w:val="31"/>
        </w:numPr>
        <w:spacing w:after="0"/>
        <w:ind w:left="709" w:hanging="425"/>
        <w:jc w:val="both"/>
        <w:rPr>
          <w:rFonts w:asciiTheme="minorHAnsi" w:hAnsiTheme="minorHAnsi"/>
        </w:rPr>
      </w:pPr>
      <w:r w:rsidRPr="00FF55CE">
        <w:rPr>
          <w:rFonts w:asciiTheme="minorHAnsi" w:hAnsiTheme="minorHAnsi"/>
        </w:rPr>
        <w:t>Rozliczenie robót dokonane będzie fakturą częściową i końcową.</w:t>
      </w:r>
    </w:p>
    <w:p w14:paraId="3E8BC629" w14:textId="155DDD79" w:rsidR="006E11F9" w:rsidRPr="00D17D1C" w:rsidRDefault="00334CB5" w:rsidP="008C4FA1">
      <w:pPr>
        <w:pStyle w:val="Akapitzlist"/>
        <w:numPr>
          <w:ilvl w:val="0"/>
          <w:numId w:val="31"/>
        </w:numPr>
        <w:spacing w:after="0"/>
        <w:ind w:left="709" w:hanging="425"/>
        <w:jc w:val="both"/>
        <w:rPr>
          <w:rFonts w:asciiTheme="minorHAnsi" w:hAnsiTheme="minorHAnsi"/>
        </w:rPr>
      </w:pPr>
      <w:r w:rsidRPr="00D17D1C">
        <w:rPr>
          <w:rFonts w:asciiTheme="minorHAnsi" w:hAnsiTheme="minorHAnsi" w:cs="Arial"/>
        </w:rPr>
        <w:t xml:space="preserve">Podstawą do wystawienia faktury </w:t>
      </w:r>
      <w:r w:rsidR="00FF55CE">
        <w:rPr>
          <w:rFonts w:asciiTheme="minorHAnsi" w:hAnsiTheme="minorHAnsi" w:cs="Arial"/>
        </w:rPr>
        <w:t xml:space="preserve">częściowej, nie wyższej niż 70 % wartości zamówienia, </w:t>
      </w:r>
      <w:r w:rsidRPr="00D17D1C">
        <w:rPr>
          <w:rFonts w:asciiTheme="minorHAnsi" w:hAnsiTheme="minorHAnsi" w:cs="Arial"/>
        </w:rPr>
        <w:t>będzie</w:t>
      </w:r>
      <w:r w:rsidR="00FF55CE">
        <w:rPr>
          <w:rFonts w:asciiTheme="minorHAnsi" w:hAnsiTheme="minorHAnsi" w:cs="Arial"/>
        </w:rPr>
        <w:t xml:space="preserve"> przekazani</w:t>
      </w:r>
      <w:r w:rsidR="00DC3653">
        <w:rPr>
          <w:rFonts w:asciiTheme="minorHAnsi" w:hAnsiTheme="minorHAnsi" w:cs="Arial"/>
        </w:rPr>
        <w:t>e</w:t>
      </w:r>
      <w:r w:rsidR="00FF55CE">
        <w:rPr>
          <w:rFonts w:asciiTheme="minorHAnsi" w:hAnsiTheme="minorHAnsi" w:cs="Arial"/>
        </w:rPr>
        <w:t xml:space="preserve"> </w:t>
      </w:r>
      <w:r w:rsidR="00DC3653">
        <w:rPr>
          <w:rFonts w:asciiTheme="minorHAnsi" w:hAnsiTheme="minorHAnsi" w:cs="Arial"/>
        </w:rPr>
        <w:t xml:space="preserve">kompletnej, uzgodnionej </w:t>
      </w:r>
      <w:r w:rsidR="00FF55CE">
        <w:rPr>
          <w:rFonts w:asciiTheme="minorHAnsi" w:hAnsiTheme="minorHAnsi" w:cs="Arial"/>
        </w:rPr>
        <w:t>dokumentacji projektowej i odnotowanie tego faktu w</w:t>
      </w:r>
      <w:r w:rsidR="00DC3653">
        <w:rPr>
          <w:rFonts w:asciiTheme="minorHAnsi" w:hAnsiTheme="minorHAnsi" w:cs="Arial"/>
        </w:rPr>
        <w:t> </w:t>
      </w:r>
      <w:r w:rsidRPr="00D17D1C">
        <w:rPr>
          <w:rFonts w:asciiTheme="minorHAnsi" w:hAnsiTheme="minorHAnsi" w:cs="Arial"/>
        </w:rPr>
        <w:t>protok</w:t>
      </w:r>
      <w:r w:rsidR="00FF55CE">
        <w:rPr>
          <w:rFonts w:asciiTheme="minorHAnsi" w:hAnsiTheme="minorHAnsi" w:cs="Arial"/>
        </w:rPr>
        <w:t>ole</w:t>
      </w:r>
      <w:r w:rsidRPr="00D17D1C">
        <w:rPr>
          <w:rFonts w:asciiTheme="minorHAnsi" w:hAnsiTheme="minorHAnsi" w:cs="Arial"/>
        </w:rPr>
        <w:t xml:space="preserve"> </w:t>
      </w:r>
      <w:r w:rsidRPr="007A39D9">
        <w:rPr>
          <w:rFonts w:asciiTheme="minorHAnsi" w:hAnsiTheme="minorHAnsi" w:cs="Arial"/>
        </w:rPr>
        <w:t>zdawczo-odbiorczy</w:t>
      </w:r>
      <w:r w:rsidR="00DC3653" w:rsidRPr="007A39D9">
        <w:rPr>
          <w:rFonts w:asciiTheme="minorHAnsi" w:hAnsiTheme="minorHAnsi" w:cs="Arial"/>
        </w:rPr>
        <w:t xml:space="preserve">m, </w:t>
      </w:r>
      <w:r w:rsidR="006E11F9" w:rsidRPr="007A39D9">
        <w:rPr>
          <w:rFonts w:asciiTheme="minorHAnsi" w:hAnsiTheme="minorHAnsi" w:cs="Arial"/>
        </w:rPr>
        <w:t>stanowiący</w:t>
      </w:r>
      <w:r w:rsidR="00DC3653" w:rsidRPr="007A39D9">
        <w:rPr>
          <w:rFonts w:asciiTheme="minorHAnsi" w:hAnsiTheme="minorHAnsi" w:cs="Arial"/>
        </w:rPr>
        <w:t>m</w:t>
      </w:r>
      <w:r w:rsidR="006E11F9" w:rsidRPr="007A39D9">
        <w:rPr>
          <w:rFonts w:asciiTheme="minorHAnsi" w:hAnsiTheme="minorHAnsi" w:cs="Arial"/>
        </w:rPr>
        <w:t xml:space="preserve"> załącznik nr </w:t>
      </w:r>
      <w:r w:rsidR="00271F83" w:rsidRPr="007A39D9">
        <w:rPr>
          <w:rFonts w:asciiTheme="minorHAnsi" w:hAnsiTheme="minorHAnsi" w:cs="Arial"/>
        </w:rPr>
        <w:t>2</w:t>
      </w:r>
      <w:r w:rsidR="006E11F9" w:rsidRPr="007A39D9">
        <w:rPr>
          <w:rFonts w:asciiTheme="minorHAnsi" w:hAnsiTheme="minorHAnsi" w:cs="Arial"/>
        </w:rPr>
        <w:t xml:space="preserve"> do umowy</w:t>
      </w:r>
      <w:r w:rsidR="00FF55CE" w:rsidRPr="007A39D9">
        <w:rPr>
          <w:rFonts w:asciiTheme="minorHAnsi" w:hAnsiTheme="minorHAnsi" w:cs="Arial"/>
        </w:rPr>
        <w:t>. Podstawą</w:t>
      </w:r>
      <w:r w:rsidR="00FF55CE">
        <w:rPr>
          <w:rFonts w:asciiTheme="minorHAnsi" w:hAnsiTheme="minorHAnsi" w:cs="Arial"/>
        </w:rPr>
        <w:t xml:space="preserve"> do</w:t>
      </w:r>
      <w:r w:rsidR="00DC3653">
        <w:rPr>
          <w:rFonts w:asciiTheme="minorHAnsi" w:hAnsiTheme="minorHAnsi" w:cs="Arial"/>
        </w:rPr>
        <w:t> </w:t>
      </w:r>
      <w:r w:rsidR="00FF55CE">
        <w:rPr>
          <w:rFonts w:asciiTheme="minorHAnsi" w:hAnsiTheme="minorHAnsi" w:cs="Arial"/>
        </w:rPr>
        <w:t xml:space="preserve">wystawienia faktury końcowej będzie przekazania </w:t>
      </w:r>
      <w:r w:rsidR="00AB37C7">
        <w:rPr>
          <w:rFonts w:asciiTheme="minorHAnsi" w:hAnsiTheme="minorHAnsi" w:cs="Arial"/>
        </w:rPr>
        <w:t>Zamawiającemu pozwolenia na budowę.</w:t>
      </w:r>
    </w:p>
    <w:p w14:paraId="133DF0EF" w14:textId="77777777" w:rsidR="003D6492" w:rsidRPr="00D17D1C" w:rsidRDefault="006E11F9" w:rsidP="008C4FA1">
      <w:pPr>
        <w:pStyle w:val="Akapitzlist"/>
        <w:spacing w:after="0"/>
        <w:ind w:left="709"/>
        <w:jc w:val="both"/>
        <w:rPr>
          <w:rFonts w:asciiTheme="minorHAnsi" w:hAnsiTheme="minorHAnsi" w:cs="Arial"/>
        </w:rPr>
      </w:pPr>
      <w:r w:rsidRPr="00D17D1C">
        <w:rPr>
          <w:rFonts w:asciiTheme="minorHAnsi" w:hAnsiTheme="minorHAnsi" w:cs="Arial"/>
        </w:rPr>
        <w:t>P</w:t>
      </w:r>
      <w:r w:rsidR="00334CB5" w:rsidRPr="00D17D1C">
        <w:rPr>
          <w:rFonts w:asciiTheme="minorHAnsi" w:hAnsiTheme="minorHAnsi" w:cs="Arial"/>
        </w:rPr>
        <w:t>rzy czym ustala się następujący tok odbioru</w:t>
      </w:r>
    </w:p>
    <w:p w14:paraId="4A50B2BA" w14:textId="77777777" w:rsidR="00134AAD" w:rsidRPr="00D17D1C" w:rsidRDefault="003D6492" w:rsidP="00E43731">
      <w:pPr>
        <w:pStyle w:val="Akapitzlist"/>
        <w:numPr>
          <w:ilvl w:val="0"/>
          <w:numId w:val="47"/>
        </w:numPr>
        <w:spacing w:after="0"/>
        <w:ind w:hanging="371"/>
        <w:jc w:val="both"/>
        <w:rPr>
          <w:rFonts w:asciiTheme="minorHAnsi" w:hAnsiTheme="minorHAnsi" w:cs="Arial"/>
        </w:rPr>
      </w:pPr>
      <w:r w:rsidRPr="00D17D1C">
        <w:rPr>
          <w:rFonts w:asciiTheme="minorHAnsi" w:hAnsiTheme="minorHAnsi" w:cs="Arial"/>
        </w:rPr>
        <w:t>w celu uzgodnienia dokumentacji</w:t>
      </w:r>
      <w:r w:rsidR="00334CB5" w:rsidRPr="00D17D1C">
        <w:rPr>
          <w:rFonts w:asciiTheme="minorHAnsi" w:hAnsiTheme="minorHAnsi" w:cs="Arial"/>
        </w:rPr>
        <w:t>:</w:t>
      </w:r>
    </w:p>
    <w:p w14:paraId="14E5625D" w14:textId="0161D4B6" w:rsidR="003D6492" w:rsidRPr="00D17D1C" w:rsidRDefault="003D6492" w:rsidP="00E43731">
      <w:pPr>
        <w:pStyle w:val="Akapitzlist"/>
        <w:numPr>
          <w:ilvl w:val="0"/>
          <w:numId w:val="46"/>
        </w:numPr>
        <w:spacing w:after="0"/>
        <w:ind w:left="1560" w:hanging="426"/>
        <w:jc w:val="both"/>
        <w:rPr>
          <w:rFonts w:asciiTheme="minorHAnsi" w:hAnsiTheme="minorHAnsi"/>
        </w:rPr>
      </w:pPr>
      <w:r w:rsidRPr="00D17D1C">
        <w:rPr>
          <w:rFonts w:asciiTheme="minorHAnsi" w:hAnsiTheme="minorHAnsi" w:cs="Arial"/>
        </w:rPr>
        <w:t xml:space="preserve">Wykonawca przedłoży projekt </w:t>
      </w:r>
      <w:r w:rsidR="000D76E7">
        <w:rPr>
          <w:rFonts w:asciiTheme="minorHAnsi" w:hAnsiTheme="minorHAnsi" w:cs="Arial"/>
        </w:rPr>
        <w:t>techniczny</w:t>
      </w:r>
      <w:r w:rsidRPr="00D17D1C">
        <w:rPr>
          <w:rFonts w:asciiTheme="minorHAnsi" w:hAnsiTheme="minorHAnsi" w:cs="Arial"/>
        </w:rPr>
        <w:t xml:space="preserve"> (1 egz.) i budowlany (2 egz.) w </w:t>
      </w:r>
      <w:r w:rsidR="00EB1778">
        <w:rPr>
          <w:rFonts w:asciiTheme="minorHAnsi" w:hAnsiTheme="minorHAnsi" w:cs="Arial"/>
        </w:rPr>
        <w:t>KPEC</w:t>
      </w:r>
      <w:r w:rsidRPr="00D17D1C">
        <w:rPr>
          <w:rFonts w:asciiTheme="minorHAnsi" w:hAnsiTheme="minorHAnsi" w:cs="Arial"/>
        </w:rPr>
        <w:t xml:space="preserve"> w</w:t>
      </w:r>
      <w:r w:rsidR="008903CF">
        <w:rPr>
          <w:rFonts w:asciiTheme="minorHAnsi" w:hAnsiTheme="minorHAnsi" w:cs="Arial"/>
        </w:rPr>
        <w:t> </w:t>
      </w:r>
      <w:r w:rsidRPr="00D17D1C">
        <w:rPr>
          <w:rFonts w:asciiTheme="minorHAnsi" w:hAnsiTheme="minorHAnsi" w:cs="Arial"/>
        </w:rPr>
        <w:t xml:space="preserve">celu </w:t>
      </w:r>
      <w:r w:rsidR="00EB1778">
        <w:rPr>
          <w:rFonts w:asciiTheme="minorHAnsi" w:hAnsiTheme="minorHAnsi" w:cs="Arial"/>
        </w:rPr>
        <w:t>zaopiniowania</w:t>
      </w:r>
      <w:r w:rsidRPr="00D17D1C">
        <w:rPr>
          <w:rFonts w:asciiTheme="minorHAnsi" w:hAnsiTheme="minorHAnsi" w:cs="Arial"/>
        </w:rPr>
        <w:t xml:space="preserve"> dokumentacji przez Zamawiającego,</w:t>
      </w:r>
    </w:p>
    <w:p w14:paraId="3EFB46A1" w14:textId="77777777" w:rsidR="00134AAD" w:rsidRPr="00D17D1C" w:rsidRDefault="003D6492" w:rsidP="00E43731">
      <w:pPr>
        <w:pStyle w:val="Akapitzlist"/>
        <w:numPr>
          <w:ilvl w:val="0"/>
          <w:numId w:val="46"/>
        </w:numPr>
        <w:spacing w:after="0"/>
        <w:ind w:left="1560" w:hanging="426"/>
        <w:jc w:val="both"/>
        <w:rPr>
          <w:rFonts w:asciiTheme="minorHAnsi" w:hAnsiTheme="minorHAnsi"/>
        </w:rPr>
      </w:pPr>
      <w:r w:rsidRPr="00D17D1C">
        <w:rPr>
          <w:rFonts w:asciiTheme="minorHAnsi" w:hAnsiTheme="minorHAnsi" w:cs="Arial"/>
        </w:rPr>
        <w:t>w</w:t>
      </w:r>
      <w:r w:rsidR="00334CB5" w:rsidRPr="00D17D1C">
        <w:rPr>
          <w:rFonts w:asciiTheme="minorHAnsi" w:hAnsiTheme="minorHAnsi" w:cs="Arial"/>
        </w:rPr>
        <w:t xml:space="preserve"> przypadku stwierdzenia wad i braków w dokumentacji Wykonawca zobowiązany jest do ic</w:t>
      </w:r>
      <w:r w:rsidRPr="00D17D1C">
        <w:rPr>
          <w:rFonts w:asciiTheme="minorHAnsi" w:hAnsiTheme="minorHAnsi" w:cs="Arial"/>
        </w:rPr>
        <w:t>h usunięcia w terminie do 7 dni,</w:t>
      </w:r>
    </w:p>
    <w:p w14:paraId="48D154D9" w14:textId="1613ED65" w:rsidR="00134AAD" w:rsidRPr="00D17D1C" w:rsidRDefault="003D6492" w:rsidP="00E43731">
      <w:pPr>
        <w:pStyle w:val="Akapitzlist"/>
        <w:numPr>
          <w:ilvl w:val="0"/>
          <w:numId w:val="46"/>
        </w:numPr>
        <w:spacing w:after="0"/>
        <w:ind w:left="1560" w:hanging="426"/>
        <w:jc w:val="both"/>
        <w:rPr>
          <w:rFonts w:asciiTheme="minorHAnsi" w:hAnsiTheme="minorHAnsi"/>
        </w:rPr>
      </w:pPr>
      <w:r w:rsidRPr="00D17D1C">
        <w:rPr>
          <w:rFonts w:asciiTheme="minorHAnsi" w:hAnsiTheme="minorHAnsi" w:cs="Arial"/>
        </w:rPr>
        <w:t>p</w:t>
      </w:r>
      <w:r w:rsidR="00334CB5" w:rsidRPr="00D17D1C">
        <w:rPr>
          <w:rFonts w:asciiTheme="minorHAnsi" w:hAnsiTheme="minorHAnsi" w:cs="Arial"/>
        </w:rPr>
        <w:t xml:space="preserve">o </w:t>
      </w:r>
      <w:r w:rsidRPr="00D17D1C">
        <w:rPr>
          <w:rFonts w:asciiTheme="minorHAnsi" w:hAnsiTheme="minorHAnsi" w:cs="Arial"/>
        </w:rPr>
        <w:t xml:space="preserve">usunięciu wszystkich wad i usterek dokumentacja zostanie </w:t>
      </w:r>
      <w:r w:rsidR="00EB1778">
        <w:rPr>
          <w:rFonts w:asciiTheme="minorHAnsi" w:hAnsiTheme="minorHAnsi" w:cs="Arial"/>
        </w:rPr>
        <w:t>zaopiniowana</w:t>
      </w:r>
      <w:r w:rsidRPr="00D17D1C">
        <w:rPr>
          <w:rFonts w:asciiTheme="minorHAnsi" w:hAnsiTheme="minorHAnsi" w:cs="Arial"/>
        </w:rPr>
        <w:t>,</w:t>
      </w:r>
    </w:p>
    <w:p w14:paraId="21B0D1D0" w14:textId="1F25C33F" w:rsidR="003D6492" w:rsidRPr="00D17D1C" w:rsidRDefault="00A74419" w:rsidP="00E43731">
      <w:pPr>
        <w:pStyle w:val="Akapitzlist"/>
        <w:numPr>
          <w:ilvl w:val="0"/>
          <w:numId w:val="47"/>
        </w:numPr>
        <w:spacing w:after="0"/>
        <w:ind w:hanging="371"/>
        <w:jc w:val="both"/>
        <w:rPr>
          <w:rFonts w:asciiTheme="minorHAnsi" w:hAnsiTheme="minorHAnsi"/>
        </w:rPr>
      </w:pPr>
      <w:r w:rsidRPr="00D17D1C">
        <w:rPr>
          <w:rFonts w:asciiTheme="minorHAnsi" w:hAnsiTheme="minorHAnsi"/>
        </w:rPr>
        <w:t>p</w:t>
      </w:r>
      <w:r w:rsidR="003D6492" w:rsidRPr="00D17D1C">
        <w:rPr>
          <w:rFonts w:asciiTheme="minorHAnsi" w:hAnsiTheme="minorHAnsi"/>
        </w:rPr>
        <w:t xml:space="preserve">o </w:t>
      </w:r>
      <w:r w:rsidR="00EB1778">
        <w:rPr>
          <w:rFonts w:asciiTheme="minorHAnsi" w:hAnsiTheme="minorHAnsi"/>
        </w:rPr>
        <w:t>zaopiniowaniu</w:t>
      </w:r>
      <w:r w:rsidR="003D6492" w:rsidRPr="00D17D1C">
        <w:rPr>
          <w:rFonts w:asciiTheme="minorHAnsi" w:hAnsiTheme="minorHAnsi"/>
        </w:rPr>
        <w:t xml:space="preserve"> Wykonawca </w:t>
      </w:r>
      <w:proofErr w:type="spellStart"/>
      <w:r w:rsidRPr="00D17D1C">
        <w:rPr>
          <w:rFonts w:asciiTheme="minorHAnsi" w:hAnsiTheme="minorHAnsi"/>
        </w:rPr>
        <w:t>p</w:t>
      </w:r>
      <w:r w:rsidR="003D6492" w:rsidRPr="00D17D1C">
        <w:rPr>
          <w:rFonts w:asciiTheme="minorHAnsi" w:hAnsiTheme="minorHAnsi"/>
        </w:rPr>
        <w:t>rzekaza</w:t>
      </w:r>
      <w:r w:rsidRPr="00D17D1C">
        <w:rPr>
          <w:rFonts w:asciiTheme="minorHAnsi" w:hAnsiTheme="minorHAnsi"/>
        </w:rPr>
        <w:t>rze</w:t>
      </w:r>
      <w:proofErr w:type="spellEnd"/>
      <w:r w:rsidR="003D6492" w:rsidRPr="00D17D1C">
        <w:rPr>
          <w:rFonts w:asciiTheme="minorHAnsi" w:hAnsiTheme="minorHAnsi"/>
        </w:rPr>
        <w:t xml:space="preserve"> kompletn</w:t>
      </w:r>
      <w:r w:rsidRPr="00D17D1C">
        <w:rPr>
          <w:rFonts w:asciiTheme="minorHAnsi" w:hAnsiTheme="minorHAnsi"/>
        </w:rPr>
        <w:t>ą</w:t>
      </w:r>
      <w:r w:rsidR="003D6492" w:rsidRPr="00D17D1C">
        <w:rPr>
          <w:rFonts w:asciiTheme="minorHAnsi" w:hAnsiTheme="minorHAnsi"/>
        </w:rPr>
        <w:t xml:space="preserve"> dokumentacj</w:t>
      </w:r>
      <w:r w:rsidRPr="00D17D1C">
        <w:rPr>
          <w:rFonts w:asciiTheme="minorHAnsi" w:hAnsiTheme="minorHAnsi"/>
        </w:rPr>
        <w:t>ę</w:t>
      </w:r>
      <w:r w:rsidR="003D6492" w:rsidRPr="00D17D1C">
        <w:rPr>
          <w:rFonts w:asciiTheme="minorHAnsi" w:hAnsiTheme="minorHAnsi"/>
        </w:rPr>
        <w:t xml:space="preserve"> projektow</w:t>
      </w:r>
      <w:r w:rsidRPr="00D17D1C">
        <w:rPr>
          <w:rFonts w:asciiTheme="minorHAnsi" w:hAnsiTheme="minorHAnsi"/>
        </w:rPr>
        <w:t>ą</w:t>
      </w:r>
      <w:r w:rsidR="003D6492" w:rsidRPr="00D17D1C">
        <w:rPr>
          <w:rFonts w:asciiTheme="minorHAnsi" w:hAnsiTheme="minorHAnsi"/>
        </w:rPr>
        <w:t xml:space="preserve"> zawierając</w:t>
      </w:r>
      <w:r w:rsidRPr="00D17D1C">
        <w:rPr>
          <w:rFonts w:asciiTheme="minorHAnsi" w:hAnsiTheme="minorHAnsi"/>
        </w:rPr>
        <w:t>ą</w:t>
      </w:r>
      <w:r w:rsidR="003D6492" w:rsidRPr="00D17D1C">
        <w:rPr>
          <w:rFonts w:asciiTheme="minorHAnsi" w:hAnsiTheme="minorHAnsi"/>
        </w:rPr>
        <w:t xml:space="preserve"> wymagane ilości egzemplarzy, oryginały uzgodnień do Działu Inwestycji (TI), na podstawie poniższych wytycznych:</w:t>
      </w:r>
    </w:p>
    <w:p w14:paraId="176DEF42" w14:textId="00CA02FB" w:rsidR="003D6492" w:rsidRPr="00D17D1C" w:rsidRDefault="003D6492" w:rsidP="00E43731">
      <w:pPr>
        <w:numPr>
          <w:ilvl w:val="0"/>
          <w:numId w:val="45"/>
        </w:numPr>
        <w:spacing w:after="0"/>
        <w:ind w:left="1560" w:hanging="426"/>
        <w:jc w:val="both"/>
        <w:rPr>
          <w:rFonts w:asciiTheme="minorHAnsi" w:hAnsiTheme="minorHAnsi"/>
          <w:b/>
          <w:u w:val="single"/>
        </w:rPr>
      </w:pPr>
      <w:r w:rsidRPr="00D17D1C">
        <w:rPr>
          <w:rFonts w:asciiTheme="minorHAnsi" w:hAnsiTheme="minorHAnsi"/>
        </w:rPr>
        <w:t xml:space="preserve">Przyjęcie do </w:t>
      </w:r>
      <w:r w:rsidRPr="007A39D9">
        <w:rPr>
          <w:rFonts w:asciiTheme="minorHAnsi" w:hAnsiTheme="minorHAnsi"/>
        </w:rPr>
        <w:t xml:space="preserve">sprawdzenia uzgodnionej dokumentacji projektowej nastąpi z dniem dostarczenia dokumentacji do działu TI poprzez wpisanie tego faktu na </w:t>
      </w:r>
      <w:r w:rsidRPr="007A39D9">
        <w:rPr>
          <w:rFonts w:asciiTheme="minorHAnsi" w:hAnsiTheme="minorHAnsi"/>
          <w:b/>
        </w:rPr>
        <w:t>Protokole zdawczo-odbiorczym dokumentacji projektowej</w:t>
      </w:r>
      <w:r w:rsidRPr="007A39D9">
        <w:rPr>
          <w:rFonts w:asciiTheme="minorHAnsi" w:hAnsiTheme="minorHAnsi"/>
        </w:rPr>
        <w:t xml:space="preserve"> </w:t>
      </w:r>
      <w:r w:rsidRPr="007A39D9">
        <w:rPr>
          <w:rFonts w:asciiTheme="minorHAnsi" w:hAnsiTheme="minorHAnsi"/>
          <w:b/>
        </w:rPr>
        <w:t xml:space="preserve">–  (załącznik nr </w:t>
      </w:r>
      <w:r w:rsidR="00271F83" w:rsidRPr="007A39D9">
        <w:rPr>
          <w:rFonts w:asciiTheme="minorHAnsi" w:hAnsiTheme="minorHAnsi"/>
          <w:b/>
        </w:rPr>
        <w:t>2</w:t>
      </w:r>
      <w:r w:rsidRPr="007A39D9">
        <w:rPr>
          <w:rFonts w:asciiTheme="minorHAnsi" w:hAnsiTheme="minorHAnsi"/>
          <w:b/>
        </w:rPr>
        <w:t xml:space="preserve"> do umowy),</w:t>
      </w:r>
      <w:r w:rsidRPr="00D17D1C">
        <w:rPr>
          <w:rFonts w:asciiTheme="minorHAnsi" w:hAnsiTheme="minorHAnsi"/>
          <w:b/>
        </w:rPr>
        <w:t xml:space="preserve"> </w:t>
      </w:r>
      <w:r w:rsidRPr="00D17D1C">
        <w:rPr>
          <w:rFonts w:asciiTheme="minorHAnsi" w:hAnsiTheme="minorHAnsi"/>
        </w:rPr>
        <w:t xml:space="preserve">oznaczenie daty wpływu dokumentacji do działu TI oraz podpis pracownika działu TI na wypełnionym w I części przez Zleceniobiorcę dokumencie </w:t>
      </w:r>
      <w:r w:rsidRPr="00D17D1C">
        <w:rPr>
          <w:rFonts w:asciiTheme="minorHAnsi" w:hAnsiTheme="minorHAnsi"/>
          <w:b/>
        </w:rPr>
        <w:t xml:space="preserve">„Protokół zdawczo-odbiorczy dokumentacji projektowej”. </w:t>
      </w:r>
      <w:r w:rsidRPr="00D17D1C">
        <w:rPr>
          <w:rFonts w:asciiTheme="minorHAnsi" w:hAnsiTheme="minorHAnsi"/>
          <w:b/>
          <w:u w:val="single"/>
        </w:rPr>
        <w:t>Protokół uznaje się jako „przyjęty do sprawdzenia”.</w:t>
      </w:r>
    </w:p>
    <w:p w14:paraId="6F807085" w14:textId="765B21BA" w:rsidR="003D6492" w:rsidRPr="00D17D1C" w:rsidRDefault="003D6492" w:rsidP="00E43731">
      <w:pPr>
        <w:numPr>
          <w:ilvl w:val="0"/>
          <w:numId w:val="45"/>
        </w:numPr>
        <w:spacing w:after="0"/>
        <w:ind w:left="1560" w:hanging="426"/>
        <w:jc w:val="both"/>
        <w:rPr>
          <w:rFonts w:asciiTheme="minorHAnsi" w:hAnsiTheme="minorHAnsi"/>
          <w:b/>
          <w:u w:val="single"/>
        </w:rPr>
      </w:pPr>
      <w:r w:rsidRPr="00D17D1C">
        <w:rPr>
          <w:rFonts w:asciiTheme="minorHAnsi" w:hAnsiTheme="minorHAnsi"/>
        </w:rPr>
        <w:t>W terminie do 5 dni roboczych od dnia przekazania dokumentacji projektowej dział TI może zgłosić w formie pisemnej ewentualne braki przekazanej dokumentacji pod względem zgodności zakresu przedmiotu zamówienia z umową tj.:</w:t>
      </w:r>
    </w:p>
    <w:p w14:paraId="2D698B57" w14:textId="6F67BD0D" w:rsidR="003D6492" w:rsidRPr="00946BC7" w:rsidRDefault="003D6492" w:rsidP="00E43731">
      <w:pPr>
        <w:numPr>
          <w:ilvl w:val="0"/>
          <w:numId w:val="44"/>
        </w:numPr>
        <w:spacing w:after="0"/>
        <w:ind w:left="1985" w:hanging="425"/>
        <w:jc w:val="both"/>
        <w:rPr>
          <w:rFonts w:asciiTheme="minorHAnsi" w:hAnsiTheme="minorHAnsi"/>
          <w:color w:val="000000" w:themeColor="text1"/>
        </w:rPr>
      </w:pPr>
      <w:r w:rsidRPr="00946BC7">
        <w:rPr>
          <w:rFonts w:asciiTheme="minorHAnsi" w:hAnsiTheme="minorHAnsi"/>
          <w:color w:val="000000" w:themeColor="text1"/>
        </w:rPr>
        <w:t xml:space="preserve">wymagane opracowania tzn. projekt budowlany, projekt </w:t>
      </w:r>
      <w:r w:rsidR="00946BC7" w:rsidRPr="00946BC7">
        <w:rPr>
          <w:rFonts w:asciiTheme="minorHAnsi" w:hAnsiTheme="minorHAnsi"/>
          <w:color w:val="000000" w:themeColor="text1"/>
        </w:rPr>
        <w:t>techniczny</w:t>
      </w:r>
      <w:r w:rsidRPr="00946BC7">
        <w:rPr>
          <w:rFonts w:asciiTheme="minorHAnsi" w:hAnsiTheme="minorHAnsi"/>
          <w:color w:val="000000" w:themeColor="text1"/>
        </w:rPr>
        <w:t>, przedmiar itp.,</w:t>
      </w:r>
    </w:p>
    <w:p w14:paraId="4513472C" w14:textId="77777777" w:rsidR="003D6492" w:rsidRPr="00D17D1C" w:rsidRDefault="003D6492" w:rsidP="00E43731">
      <w:pPr>
        <w:numPr>
          <w:ilvl w:val="0"/>
          <w:numId w:val="44"/>
        </w:numPr>
        <w:spacing w:after="0"/>
        <w:ind w:left="1985" w:hanging="425"/>
        <w:jc w:val="both"/>
        <w:rPr>
          <w:rFonts w:asciiTheme="minorHAnsi" w:hAnsiTheme="minorHAnsi"/>
        </w:rPr>
      </w:pPr>
      <w:r w:rsidRPr="00D17D1C">
        <w:rPr>
          <w:rFonts w:asciiTheme="minorHAnsi" w:hAnsiTheme="minorHAnsi"/>
        </w:rPr>
        <w:t>ilość egzemplarzy przekazanych opracowań,</w:t>
      </w:r>
    </w:p>
    <w:p w14:paraId="0F9E302A" w14:textId="77777777" w:rsidR="003D6492" w:rsidRPr="00D17D1C" w:rsidRDefault="003D6492" w:rsidP="00E43731">
      <w:pPr>
        <w:numPr>
          <w:ilvl w:val="0"/>
          <w:numId w:val="44"/>
        </w:numPr>
        <w:spacing w:after="0"/>
        <w:ind w:left="1985" w:hanging="425"/>
        <w:jc w:val="both"/>
        <w:rPr>
          <w:rFonts w:asciiTheme="minorHAnsi" w:hAnsiTheme="minorHAnsi"/>
        </w:rPr>
      </w:pPr>
      <w:r w:rsidRPr="00D17D1C">
        <w:rPr>
          <w:rFonts w:asciiTheme="minorHAnsi" w:hAnsiTheme="minorHAnsi"/>
        </w:rPr>
        <w:t>sprawdzenie kompletności zawartości płyty CD/DVD z przekazaną wersją papierową dokumentacji,</w:t>
      </w:r>
    </w:p>
    <w:p w14:paraId="42AA722E" w14:textId="77777777" w:rsidR="003D6492" w:rsidRPr="00D17D1C" w:rsidRDefault="003D6492" w:rsidP="00E43731">
      <w:pPr>
        <w:numPr>
          <w:ilvl w:val="0"/>
          <w:numId w:val="44"/>
        </w:numPr>
        <w:spacing w:after="0"/>
        <w:ind w:left="1985" w:hanging="425"/>
        <w:jc w:val="both"/>
        <w:rPr>
          <w:rFonts w:asciiTheme="minorHAnsi" w:hAnsiTheme="minorHAnsi"/>
        </w:rPr>
      </w:pPr>
      <w:r w:rsidRPr="00D17D1C">
        <w:rPr>
          <w:rFonts w:asciiTheme="minorHAnsi" w:hAnsiTheme="minorHAnsi"/>
        </w:rPr>
        <w:t>sprawdzenie</w:t>
      </w:r>
      <w:r w:rsidR="00A74419" w:rsidRPr="00D17D1C">
        <w:rPr>
          <w:rFonts w:asciiTheme="minorHAnsi" w:hAnsiTheme="minorHAnsi"/>
        </w:rPr>
        <w:t xml:space="preserve"> złożonej kopii</w:t>
      </w:r>
      <w:r w:rsidRPr="00D17D1C">
        <w:rPr>
          <w:rFonts w:asciiTheme="minorHAnsi" w:hAnsiTheme="minorHAnsi"/>
        </w:rPr>
        <w:t xml:space="preserve"> dokonania zgłoszenia robót budowlanych, uzyskania pozwolenia na budowę.</w:t>
      </w:r>
    </w:p>
    <w:p w14:paraId="1FEB2E06" w14:textId="77777777" w:rsidR="003D6492" w:rsidRPr="00D17D1C" w:rsidRDefault="003D6492" w:rsidP="00E43731">
      <w:pPr>
        <w:numPr>
          <w:ilvl w:val="0"/>
          <w:numId w:val="45"/>
        </w:numPr>
        <w:spacing w:after="0"/>
        <w:ind w:left="1560" w:hanging="426"/>
        <w:jc w:val="both"/>
        <w:rPr>
          <w:rFonts w:asciiTheme="minorHAnsi" w:hAnsiTheme="minorHAnsi"/>
        </w:rPr>
      </w:pPr>
      <w:r w:rsidRPr="00D17D1C">
        <w:rPr>
          <w:rFonts w:asciiTheme="minorHAnsi" w:hAnsiTheme="minorHAnsi"/>
        </w:rPr>
        <w:t xml:space="preserve">W przypadku zgłoszenia przez dział TI uwag w terminie i w formie wskazanej powyżej w zakresie ewentualnych niezgodności, uchybień, błędów lub wad, dział TI sporządza informację o wystąpieniu niezgodności przekazanej dokumentacji ze wskazanym zakresem określonym w umowie. We wskazanym przez dział TI terminie, Zleceniobiorca uwzględni zgłoszone niezgodności, uchybienia, błędy lub wady </w:t>
      </w:r>
      <w:r w:rsidR="001B25C3" w:rsidRPr="00D17D1C">
        <w:rPr>
          <w:rFonts w:asciiTheme="minorHAnsi" w:hAnsiTheme="minorHAnsi"/>
        </w:rPr>
        <w:br/>
      </w:r>
      <w:r w:rsidRPr="00D17D1C">
        <w:rPr>
          <w:rFonts w:asciiTheme="minorHAnsi" w:hAnsiTheme="minorHAnsi"/>
        </w:rPr>
        <w:t>i dostarczy brakujące elementy dokumentacji do działu TI. W tym samym terminie Zleceniobiorca może również przedstawić pisemne wyjaśnienia uzasadniające przyjęte rozwiązania, które to wyjaśnienie dział TI rozpatrzy.</w:t>
      </w:r>
    </w:p>
    <w:p w14:paraId="1C515175" w14:textId="77777777" w:rsidR="003D6492" w:rsidRPr="00D17D1C" w:rsidRDefault="003D6492" w:rsidP="00E43731">
      <w:pPr>
        <w:numPr>
          <w:ilvl w:val="0"/>
          <w:numId w:val="45"/>
        </w:numPr>
        <w:spacing w:after="0"/>
        <w:ind w:left="1560" w:hanging="426"/>
        <w:jc w:val="both"/>
        <w:rPr>
          <w:rFonts w:asciiTheme="minorHAnsi" w:hAnsiTheme="minorHAnsi"/>
        </w:rPr>
      </w:pPr>
      <w:r w:rsidRPr="00D17D1C">
        <w:rPr>
          <w:rFonts w:asciiTheme="minorHAnsi" w:hAnsiTheme="minorHAnsi"/>
        </w:rPr>
        <w:t xml:space="preserve">Każdy poprawiony przez Zleceniobiorcę dokument musi być zaakceptowany przez dział TI i oznaczony co najmniej numerem wersji oraz datą jej utworzenia. </w:t>
      </w:r>
    </w:p>
    <w:p w14:paraId="76AEAE99" w14:textId="41F1D0EC" w:rsidR="003D6492" w:rsidRDefault="003D6492" w:rsidP="00E43731">
      <w:pPr>
        <w:numPr>
          <w:ilvl w:val="0"/>
          <w:numId w:val="45"/>
        </w:numPr>
        <w:spacing w:after="0"/>
        <w:ind w:left="1560" w:hanging="426"/>
        <w:jc w:val="both"/>
        <w:rPr>
          <w:rFonts w:asciiTheme="minorHAnsi" w:hAnsiTheme="minorHAnsi"/>
        </w:rPr>
      </w:pPr>
      <w:r w:rsidRPr="00D17D1C">
        <w:rPr>
          <w:rFonts w:asciiTheme="minorHAnsi" w:hAnsiTheme="minorHAnsi"/>
        </w:rPr>
        <w:t xml:space="preserve">Odbiór ostateczny uzgodnionej dokumentacji projektowej nastąpi przez dział TI </w:t>
      </w:r>
      <w:r w:rsidR="001B25C3" w:rsidRPr="00D17D1C">
        <w:rPr>
          <w:rFonts w:asciiTheme="minorHAnsi" w:hAnsiTheme="minorHAnsi"/>
        </w:rPr>
        <w:br/>
      </w:r>
      <w:r w:rsidRPr="00D17D1C">
        <w:rPr>
          <w:rFonts w:asciiTheme="minorHAnsi" w:hAnsiTheme="minorHAnsi"/>
        </w:rPr>
        <w:t xml:space="preserve">w dniu przyjęcia do realizacji kompletnej dokumentacji projektowej, co zostanie potwierdzone w II części protokołu. Na </w:t>
      </w:r>
      <w:r w:rsidRPr="00D17D1C">
        <w:rPr>
          <w:rFonts w:asciiTheme="minorHAnsi" w:hAnsiTheme="minorHAnsi"/>
          <w:b/>
        </w:rPr>
        <w:t xml:space="preserve">Protokole zdawczo-odbiorczym dokumentacji projektowej </w:t>
      </w:r>
      <w:r w:rsidRPr="00D17D1C">
        <w:rPr>
          <w:rFonts w:asciiTheme="minorHAnsi" w:hAnsiTheme="minorHAnsi"/>
        </w:rPr>
        <w:t xml:space="preserve">wymagane są </w:t>
      </w:r>
      <w:r w:rsidR="00A74419" w:rsidRPr="00D17D1C">
        <w:rPr>
          <w:rFonts w:asciiTheme="minorHAnsi" w:hAnsiTheme="minorHAnsi"/>
        </w:rPr>
        <w:t>podpisy pracowników Działu TI.</w:t>
      </w:r>
    </w:p>
    <w:p w14:paraId="74E8D32F" w14:textId="70268280" w:rsidR="00AB37C7" w:rsidRPr="00FF55CE" w:rsidRDefault="00AB37C7" w:rsidP="00E43731">
      <w:pPr>
        <w:pStyle w:val="Akapitzlist"/>
        <w:numPr>
          <w:ilvl w:val="0"/>
          <w:numId w:val="47"/>
        </w:numPr>
        <w:spacing w:after="0"/>
        <w:ind w:hanging="513"/>
        <w:jc w:val="both"/>
        <w:rPr>
          <w:rFonts w:asciiTheme="minorHAnsi" w:hAnsiTheme="minorHAnsi"/>
        </w:rPr>
      </w:pPr>
      <w:r w:rsidRPr="00FF55CE">
        <w:rPr>
          <w:rFonts w:asciiTheme="minorHAnsi" w:hAnsiTheme="minorHAnsi"/>
        </w:rPr>
        <w:lastRenderedPageBreak/>
        <w:t xml:space="preserve">Ostateczny odbiór nastąpi po przekazaniu Zamawiającemu pozwolenia na budowę, co zostanie również odnotowane w protokole zdawczo – </w:t>
      </w:r>
      <w:proofErr w:type="spellStart"/>
      <w:r w:rsidRPr="00FF55CE">
        <w:rPr>
          <w:rFonts w:asciiTheme="minorHAnsi" w:hAnsiTheme="minorHAnsi"/>
        </w:rPr>
        <w:t>dobiorczym</w:t>
      </w:r>
      <w:proofErr w:type="spellEnd"/>
      <w:r w:rsidRPr="00FF55CE">
        <w:rPr>
          <w:rFonts w:asciiTheme="minorHAnsi" w:hAnsiTheme="minorHAnsi"/>
        </w:rPr>
        <w:t>.</w:t>
      </w:r>
    </w:p>
    <w:p w14:paraId="266D0D28" w14:textId="77777777" w:rsidR="00134AAD" w:rsidRPr="00D17D1C" w:rsidRDefault="00334CB5" w:rsidP="008C4FA1">
      <w:pPr>
        <w:pStyle w:val="Akapitzlist"/>
        <w:numPr>
          <w:ilvl w:val="0"/>
          <w:numId w:val="31"/>
        </w:numPr>
        <w:spacing w:after="0"/>
        <w:ind w:left="709" w:hanging="425"/>
        <w:jc w:val="both"/>
        <w:rPr>
          <w:rFonts w:asciiTheme="minorHAnsi" w:hAnsiTheme="minorHAnsi"/>
        </w:rPr>
      </w:pPr>
      <w:r w:rsidRPr="00D17D1C">
        <w:rPr>
          <w:rFonts w:asciiTheme="minorHAnsi" w:hAnsiTheme="minorHAnsi" w:cs="Arial"/>
        </w:rPr>
        <w:t>Zamawiający ma obowiązek zapłaty za fakturę w terminie 30 dni licząc od daty jej doręczenia Zamawiającemu przez Wykonawcę wraz z dokumentami rozliczeniowymi (protokoły, zaświadczenia, uzgodnienia itp.)</w:t>
      </w:r>
    </w:p>
    <w:p w14:paraId="409E8ED3" w14:textId="77777777" w:rsidR="00134AAD" w:rsidRPr="00C67A81" w:rsidRDefault="00334CB5" w:rsidP="008C4FA1">
      <w:pPr>
        <w:pStyle w:val="Akapitzlist"/>
        <w:numPr>
          <w:ilvl w:val="0"/>
          <w:numId w:val="31"/>
        </w:numPr>
        <w:spacing w:after="0"/>
        <w:ind w:left="709" w:hanging="425"/>
        <w:jc w:val="both"/>
        <w:rPr>
          <w:rFonts w:asciiTheme="minorHAnsi" w:hAnsiTheme="minorHAnsi"/>
        </w:rPr>
      </w:pPr>
      <w:r w:rsidRPr="00D17D1C">
        <w:rPr>
          <w:rFonts w:asciiTheme="minorHAnsi" w:hAnsiTheme="minorHAnsi" w:cs="Arial"/>
        </w:rPr>
        <w:t xml:space="preserve">Błędnie wystawiona faktura spowoduje naliczenie ponownego 30 dniowego terminu  płatności od momentu dostarczenia Zamawiającemu przez Wykonawcę poprawionej  faktury. Zapłata nastąpi na podstawie faktury VAT, przelewem na konto Wykonawcy wskazane </w:t>
      </w:r>
      <w:r w:rsidR="001B25C3" w:rsidRPr="00D17D1C">
        <w:rPr>
          <w:rFonts w:asciiTheme="minorHAnsi" w:hAnsiTheme="minorHAnsi" w:cs="Arial"/>
        </w:rPr>
        <w:br/>
      </w:r>
      <w:r w:rsidRPr="00C67A81">
        <w:rPr>
          <w:rFonts w:asciiTheme="minorHAnsi" w:hAnsiTheme="minorHAnsi" w:cs="Arial"/>
        </w:rPr>
        <w:t>w  fakturze.</w:t>
      </w:r>
    </w:p>
    <w:p w14:paraId="1DD9FF95" w14:textId="1527909C" w:rsidR="00134AAD" w:rsidRPr="00C67A81" w:rsidRDefault="00334CB5" w:rsidP="008C4FA1">
      <w:pPr>
        <w:pStyle w:val="Akapitzlist"/>
        <w:numPr>
          <w:ilvl w:val="0"/>
          <w:numId w:val="31"/>
        </w:numPr>
        <w:spacing w:after="0"/>
        <w:ind w:left="709" w:hanging="425"/>
        <w:jc w:val="both"/>
        <w:rPr>
          <w:rFonts w:asciiTheme="minorHAnsi" w:hAnsiTheme="minorHAnsi"/>
        </w:rPr>
      </w:pPr>
      <w:r w:rsidRPr="00C67A81">
        <w:rPr>
          <w:rFonts w:asciiTheme="minorHAnsi" w:hAnsiTheme="minorHAnsi" w:cs="Arial"/>
        </w:rPr>
        <w:t>Zamawiający jest płatnikiem podatku VAT.</w:t>
      </w:r>
    </w:p>
    <w:p w14:paraId="0043DC0B" w14:textId="3C6890EE" w:rsidR="00926FD0" w:rsidRPr="00C67A81" w:rsidRDefault="00926FD0" w:rsidP="008C4FA1">
      <w:pPr>
        <w:pStyle w:val="Akapitzlist"/>
        <w:numPr>
          <w:ilvl w:val="0"/>
          <w:numId w:val="31"/>
        </w:numPr>
        <w:spacing w:after="0"/>
        <w:ind w:left="709" w:hanging="425"/>
        <w:jc w:val="both"/>
        <w:rPr>
          <w:rFonts w:asciiTheme="minorHAnsi" w:hAnsiTheme="minorHAnsi"/>
        </w:rPr>
      </w:pPr>
      <w:bookmarkStart w:id="6" w:name="_Hlk105057938"/>
      <w:r w:rsidRPr="00C67A81">
        <w:rPr>
          <w:rFonts w:asciiTheme="minorHAnsi" w:hAnsiTheme="minorHAnsi" w:cstheme="minorHAnsi"/>
          <w:bCs/>
        </w:rPr>
        <w:t>Zamawiający dopuszcza możliwość wystawienia faktury przez Wykonawcę w formie:</w:t>
      </w:r>
    </w:p>
    <w:p w14:paraId="465D4D44" w14:textId="77777777" w:rsidR="00926FD0" w:rsidRPr="00C67A81" w:rsidRDefault="00926FD0" w:rsidP="00E43731">
      <w:pPr>
        <w:pStyle w:val="Akapitzlist"/>
        <w:widowControl w:val="0"/>
        <w:numPr>
          <w:ilvl w:val="0"/>
          <w:numId w:val="65"/>
        </w:numPr>
        <w:spacing w:after="0"/>
        <w:contextualSpacing/>
        <w:jc w:val="both"/>
        <w:rPr>
          <w:rFonts w:asciiTheme="minorHAnsi" w:hAnsiTheme="minorHAnsi" w:cstheme="minorHAnsi"/>
          <w:bCs/>
        </w:rPr>
      </w:pPr>
      <w:r w:rsidRPr="00C67A81">
        <w:rPr>
          <w:rFonts w:asciiTheme="minorHAnsi" w:hAnsiTheme="minorHAnsi" w:cstheme="minorHAnsi"/>
          <w:bCs/>
        </w:rPr>
        <w:t>papierowej,</w:t>
      </w:r>
    </w:p>
    <w:p w14:paraId="0469F72F" w14:textId="77777777" w:rsidR="00926FD0" w:rsidRPr="00C67A81" w:rsidRDefault="00926FD0" w:rsidP="00E43731">
      <w:pPr>
        <w:pStyle w:val="Akapitzlist"/>
        <w:widowControl w:val="0"/>
        <w:numPr>
          <w:ilvl w:val="0"/>
          <w:numId w:val="65"/>
        </w:numPr>
        <w:spacing w:after="0"/>
        <w:contextualSpacing/>
        <w:jc w:val="both"/>
        <w:rPr>
          <w:rFonts w:asciiTheme="minorHAnsi" w:hAnsiTheme="minorHAnsi" w:cstheme="minorHAnsi"/>
          <w:bCs/>
        </w:rPr>
      </w:pPr>
      <w:r w:rsidRPr="00C67A81">
        <w:rPr>
          <w:rFonts w:asciiTheme="minorHAnsi" w:hAnsiTheme="minorHAnsi" w:cstheme="minorHAnsi"/>
          <w:bCs/>
        </w:rPr>
        <w:t>elektronicznej za pośrednictwem Platformy Elektronicznego Fakturowania (PEF)*</w:t>
      </w:r>
    </w:p>
    <w:p w14:paraId="70D803E1" w14:textId="42CDFBC2" w:rsidR="00926FD0" w:rsidRPr="00C67A81" w:rsidRDefault="00926FD0" w:rsidP="00E43731">
      <w:pPr>
        <w:pStyle w:val="Akapitzlist"/>
        <w:widowControl w:val="0"/>
        <w:numPr>
          <w:ilvl w:val="0"/>
          <w:numId w:val="65"/>
        </w:numPr>
        <w:spacing w:after="0"/>
        <w:contextualSpacing/>
        <w:jc w:val="both"/>
        <w:rPr>
          <w:rFonts w:asciiTheme="minorHAnsi" w:hAnsiTheme="minorHAnsi" w:cstheme="minorHAnsi"/>
          <w:bCs/>
        </w:rPr>
      </w:pPr>
      <w:r w:rsidRPr="00C67A81">
        <w:rPr>
          <w:rFonts w:asciiTheme="minorHAnsi" w:hAnsiTheme="minorHAnsi" w:cstheme="minorHAnsi"/>
          <w:bCs/>
        </w:rPr>
        <w:t xml:space="preserve">e-maila przesłanego na adres: </w:t>
      </w:r>
      <w:hyperlink r:id="rId9" w:history="1">
        <w:r w:rsidRPr="00C67A81">
          <w:rPr>
            <w:rStyle w:val="Hipercze"/>
            <w:rFonts w:asciiTheme="minorHAnsi" w:hAnsiTheme="minorHAnsi" w:cstheme="minorHAnsi"/>
            <w:bCs/>
          </w:rPr>
          <w:t>administracja@kpec.bydgoszcz.pl</w:t>
        </w:r>
      </w:hyperlink>
      <w:r w:rsidRPr="00C67A81">
        <w:rPr>
          <w:rFonts w:asciiTheme="minorHAnsi" w:hAnsiTheme="minorHAnsi" w:cstheme="minorHAnsi"/>
          <w:bCs/>
        </w:rPr>
        <w:t>*</w:t>
      </w:r>
      <w:bookmarkEnd w:id="6"/>
    </w:p>
    <w:p w14:paraId="01D1D0B2" w14:textId="00D6D7F7" w:rsidR="00EE0461" w:rsidRPr="00C67A81" w:rsidRDefault="00EE0461" w:rsidP="008C4FA1">
      <w:pPr>
        <w:pStyle w:val="Akapitzlist"/>
        <w:numPr>
          <w:ilvl w:val="0"/>
          <w:numId w:val="31"/>
        </w:numPr>
        <w:suppressAutoHyphens w:val="0"/>
        <w:autoSpaceDE w:val="0"/>
        <w:adjustRightInd w:val="0"/>
        <w:spacing w:after="0"/>
        <w:contextualSpacing/>
        <w:jc w:val="both"/>
        <w:textAlignment w:val="auto"/>
        <w:rPr>
          <w:rFonts w:asciiTheme="minorHAnsi" w:hAnsiTheme="minorHAnsi" w:cs="Times New Roman"/>
        </w:rPr>
      </w:pPr>
      <w:r w:rsidRPr="00C67A81">
        <w:rPr>
          <w:rFonts w:asciiTheme="minorHAnsi" w:hAnsiTheme="minorHAnsi" w:cs="Times New Roman"/>
        </w:rPr>
        <w:t>KPEC sp. z o.o. w Bydgoszczy zgodnie z przepisami ustawy z dnia 9 listopada 2018 r. o elektronicznym fakturowaniu w zamówieniach publicznych, koncesjach na roboty budowlane lub usługi oraz partnerstwie publiczno-prywatnym (Dz. U. poz. z 2020 r. poz. 1666), umożliwia wykonawcy wysyłanie ustrukturyzowanych faktur do zamawiającego za pośrednictwem systemu teleinformatycznego.</w:t>
      </w:r>
    </w:p>
    <w:p w14:paraId="693FDF94" w14:textId="77777777" w:rsidR="00EE0461" w:rsidRPr="00C67A81" w:rsidRDefault="00EE0461" w:rsidP="008C4FA1">
      <w:pPr>
        <w:pStyle w:val="Akapitzlist"/>
        <w:numPr>
          <w:ilvl w:val="0"/>
          <w:numId w:val="31"/>
        </w:numPr>
        <w:suppressAutoHyphens w:val="0"/>
        <w:autoSpaceDE w:val="0"/>
        <w:adjustRightInd w:val="0"/>
        <w:spacing w:after="0"/>
        <w:contextualSpacing/>
        <w:jc w:val="both"/>
        <w:textAlignment w:val="auto"/>
        <w:rPr>
          <w:rFonts w:asciiTheme="minorHAnsi" w:hAnsiTheme="minorHAnsi" w:cs="Times New Roman"/>
        </w:rPr>
      </w:pPr>
      <w:r w:rsidRPr="00C67A81">
        <w:rPr>
          <w:rFonts w:asciiTheme="minorHAnsi" w:hAnsiTheme="minorHAnsi" w:cs="Times New Roman"/>
        </w:rPr>
        <w:t>Platforma Elektronicznego Fakturowania dostępna jest pod adresem https://efaktura.gov.pl/.</w:t>
      </w:r>
    </w:p>
    <w:p w14:paraId="4F2EC32E" w14:textId="4DBB410B" w:rsidR="00D17D1C" w:rsidRDefault="00D17D1C" w:rsidP="008C4FA1">
      <w:pPr>
        <w:pStyle w:val="Akapitzlist"/>
        <w:widowControl w:val="0"/>
        <w:suppressAutoHyphens w:val="0"/>
        <w:autoSpaceDE w:val="0"/>
        <w:adjustRightInd w:val="0"/>
        <w:spacing w:after="0"/>
        <w:contextualSpacing/>
        <w:jc w:val="both"/>
        <w:textAlignment w:val="auto"/>
        <w:rPr>
          <w:rFonts w:asciiTheme="minorHAnsi" w:hAnsiTheme="minorHAnsi" w:cs="Times New Roman"/>
          <w:highlight w:val="yellow"/>
        </w:rPr>
      </w:pPr>
    </w:p>
    <w:p w14:paraId="23BB1E7C" w14:textId="5C8D4C91" w:rsidR="008C4FA1" w:rsidRDefault="008C4FA1" w:rsidP="008C4FA1">
      <w:pPr>
        <w:pStyle w:val="Akapitzlist"/>
        <w:widowControl w:val="0"/>
        <w:suppressAutoHyphens w:val="0"/>
        <w:autoSpaceDE w:val="0"/>
        <w:adjustRightInd w:val="0"/>
        <w:spacing w:after="0"/>
        <w:contextualSpacing/>
        <w:jc w:val="both"/>
        <w:textAlignment w:val="auto"/>
        <w:rPr>
          <w:rFonts w:asciiTheme="minorHAnsi" w:hAnsiTheme="minorHAnsi" w:cs="Times New Roman"/>
          <w:highlight w:val="yellow"/>
        </w:rPr>
      </w:pPr>
    </w:p>
    <w:p w14:paraId="33BF487E" w14:textId="77777777" w:rsidR="008C4FA1" w:rsidRPr="00EE0461" w:rsidRDefault="008C4FA1" w:rsidP="008C4FA1">
      <w:pPr>
        <w:pStyle w:val="Akapitzlist"/>
        <w:widowControl w:val="0"/>
        <w:suppressAutoHyphens w:val="0"/>
        <w:autoSpaceDE w:val="0"/>
        <w:adjustRightInd w:val="0"/>
        <w:spacing w:after="0"/>
        <w:contextualSpacing/>
        <w:jc w:val="both"/>
        <w:textAlignment w:val="auto"/>
        <w:rPr>
          <w:rFonts w:asciiTheme="minorHAnsi" w:hAnsiTheme="minorHAnsi" w:cs="Times New Roman"/>
          <w:highlight w:val="yellow"/>
        </w:rPr>
      </w:pPr>
    </w:p>
    <w:p w14:paraId="10499BB7" w14:textId="77777777" w:rsidR="00474EB1" w:rsidRPr="00D17D1C" w:rsidRDefault="00822E28" w:rsidP="008C4FA1">
      <w:pPr>
        <w:pStyle w:val="Standard"/>
        <w:spacing w:after="0"/>
        <w:jc w:val="center"/>
        <w:rPr>
          <w:rFonts w:asciiTheme="minorHAnsi" w:hAnsiTheme="minorHAnsi" w:cs="Arial"/>
          <w:b/>
        </w:rPr>
      </w:pPr>
      <w:r w:rsidRPr="00D17D1C">
        <w:rPr>
          <w:rFonts w:asciiTheme="minorHAnsi" w:hAnsiTheme="minorHAnsi" w:cs="Arial"/>
          <w:b/>
        </w:rPr>
        <w:t>§ 5</w:t>
      </w:r>
      <w:r w:rsidR="00334CB5" w:rsidRPr="00D17D1C">
        <w:rPr>
          <w:rFonts w:asciiTheme="minorHAnsi" w:hAnsiTheme="minorHAnsi" w:cs="Arial"/>
          <w:b/>
        </w:rPr>
        <w:t xml:space="preserve"> </w:t>
      </w:r>
    </w:p>
    <w:p w14:paraId="3305E546" w14:textId="2B07C366" w:rsidR="00474EB1" w:rsidRPr="00F90B14" w:rsidRDefault="00334CB5" w:rsidP="008C4FA1">
      <w:pPr>
        <w:pStyle w:val="Standard"/>
        <w:spacing w:after="0"/>
        <w:jc w:val="center"/>
        <w:rPr>
          <w:rFonts w:asciiTheme="minorHAnsi" w:hAnsiTheme="minorHAnsi" w:cs="Arial"/>
          <w:b/>
        </w:rPr>
      </w:pPr>
      <w:r w:rsidRPr="00D17D1C">
        <w:rPr>
          <w:rFonts w:asciiTheme="minorHAnsi" w:hAnsiTheme="minorHAnsi" w:cs="Arial"/>
          <w:b/>
        </w:rPr>
        <w:t>Obowiązki stron</w:t>
      </w:r>
    </w:p>
    <w:p w14:paraId="043973E4" w14:textId="77777777" w:rsidR="00134AAD" w:rsidRPr="00D17D1C" w:rsidRDefault="00334CB5" w:rsidP="008C4FA1">
      <w:pPr>
        <w:pStyle w:val="Akapitzlist"/>
        <w:numPr>
          <w:ilvl w:val="0"/>
          <w:numId w:val="33"/>
        </w:numPr>
        <w:spacing w:after="0"/>
        <w:ind w:left="709" w:hanging="425"/>
        <w:rPr>
          <w:rFonts w:asciiTheme="minorHAnsi" w:hAnsiTheme="minorHAnsi"/>
        </w:rPr>
      </w:pPr>
      <w:r w:rsidRPr="00D17D1C">
        <w:rPr>
          <w:rFonts w:asciiTheme="minorHAnsi" w:hAnsiTheme="minorHAnsi" w:cs="Arial"/>
        </w:rPr>
        <w:t>Do obowiązków Zamawiającego należy:</w:t>
      </w:r>
    </w:p>
    <w:p w14:paraId="2B1FB3EB" w14:textId="77777777" w:rsidR="00134AAD" w:rsidRPr="00D17D1C" w:rsidRDefault="00334CB5" w:rsidP="008C4FA1">
      <w:pPr>
        <w:pStyle w:val="Akapitzlist"/>
        <w:numPr>
          <w:ilvl w:val="1"/>
          <w:numId w:val="8"/>
        </w:numPr>
        <w:spacing w:after="0"/>
        <w:ind w:left="1134" w:hanging="425"/>
        <w:jc w:val="both"/>
        <w:rPr>
          <w:rFonts w:asciiTheme="minorHAnsi" w:hAnsiTheme="minorHAnsi"/>
        </w:rPr>
      </w:pPr>
      <w:r w:rsidRPr="00D17D1C">
        <w:rPr>
          <w:rFonts w:asciiTheme="minorHAnsi" w:hAnsiTheme="minorHAnsi" w:cs="Arial"/>
        </w:rPr>
        <w:t>Udostępnienie lub przekazanie</w:t>
      </w:r>
      <w:r w:rsidR="00102509" w:rsidRPr="00D17D1C">
        <w:rPr>
          <w:rFonts w:asciiTheme="minorHAnsi" w:hAnsiTheme="minorHAnsi" w:cs="Arial"/>
        </w:rPr>
        <w:t xml:space="preserve"> na wniosek</w:t>
      </w:r>
      <w:r w:rsidRPr="00D17D1C">
        <w:rPr>
          <w:rFonts w:asciiTheme="minorHAnsi" w:hAnsiTheme="minorHAnsi" w:cs="Arial"/>
        </w:rPr>
        <w:t xml:space="preserve"> Wykonawcy pełnomocnictw dla projektanta celem reprezentowania Zamawiającego do występowania przed organami administracji samorządowej lub państwowej przy załatwianiu formalności związanych</w:t>
      </w:r>
      <w:r w:rsidR="00ED3E14" w:rsidRPr="00D17D1C">
        <w:rPr>
          <w:rFonts w:asciiTheme="minorHAnsi" w:hAnsiTheme="minorHAnsi" w:cs="Arial"/>
        </w:rPr>
        <w:t xml:space="preserve"> z</w:t>
      </w:r>
      <w:r w:rsidRPr="00D17D1C">
        <w:rPr>
          <w:rFonts w:asciiTheme="minorHAnsi" w:hAnsiTheme="minorHAnsi" w:cs="Arial"/>
        </w:rPr>
        <w:t xml:space="preserve"> realizacją dokumentacji </w:t>
      </w:r>
      <w:r w:rsidR="00ED3E14" w:rsidRPr="00D17D1C">
        <w:rPr>
          <w:rFonts w:asciiTheme="minorHAnsi" w:hAnsiTheme="minorHAnsi" w:cs="Arial"/>
        </w:rPr>
        <w:t>projektowej</w:t>
      </w:r>
      <w:r w:rsidRPr="00D17D1C">
        <w:rPr>
          <w:rFonts w:asciiTheme="minorHAnsi" w:hAnsiTheme="minorHAnsi" w:cs="Arial"/>
        </w:rPr>
        <w:t xml:space="preserve">. </w:t>
      </w:r>
    </w:p>
    <w:p w14:paraId="7A45F9C9" w14:textId="77777777" w:rsidR="00134AAD" w:rsidRPr="00D17D1C" w:rsidRDefault="00334CB5" w:rsidP="008C4FA1">
      <w:pPr>
        <w:pStyle w:val="Akapitzlist"/>
        <w:numPr>
          <w:ilvl w:val="1"/>
          <w:numId w:val="8"/>
        </w:numPr>
        <w:spacing w:after="0"/>
        <w:ind w:left="1134" w:hanging="425"/>
        <w:jc w:val="both"/>
        <w:rPr>
          <w:rFonts w:asciiTheme="minorHAnsi" w:hAnsiTheme="minorHAnsi"/>
        </w:rPr>
      </w:pPr>
      <w:r w:rsidRPr="00D17D1C">
        <w:rPr>
          <w:rFonts w:asciiTheme="minorHAnsi" w:hAnsiTheme="minorHAnsi" w:cs="Arial"/>
        </w:rPr>
        <w:t xml:space="preserve">Zawiadomienie Wykonawcy o zauważonych wadach, brakach lub uchybieniach </w:t>
      </w:r>
      <w:r w:rsidR="001B25C3" w:rsidRPr="00D17D1C">
        <w:rPr>
          <w:rFonts w:asciiTheme="minorHAnsi" w:hAnsiTheme="minorHAnsi" w:cs="Arial"/>
        </w:rPr>
        <w:br/>
      </w:r>
      <w:r w:rsidRPr="00D17D1C">
        <w:rPr>
          <w:rFonts w:asciiTheme="minorHAnsi" w:hAnsiTheme="minorHAnsi" w:cs="Arial"/>
        </w:rPr>
        <w:t>w dokumentacji niezwłocznie po wykryciu wady.</w:t>
      </w:r>
    </w:p>
    <w:p w14:paraId="698C95CB" w14:textId="77777777" w:rsidR="00134AAD" w:rsidRPr="00D17D1C" w:rsidRDefault="00334CB5" w:rsidP="008C4FA1">
      <w:pPr>
        <w:pStyle w:val="Akapitzlist"/>
        <w:numPr>
          <w:ilvl w:val="1"/>
          <w:numId w:val="8"/>
        </w:numPr>
        <w:spacing w:after="0"/>
        <w:ind w:left="1134" w:hanging="425"/>
        <w:jc w:val="both"/>
        <w:rPr>
          <w:rFonts w:asciiTheme="minorHAnsi" w:hAnsiTheme="minorHAnsi"/>
        </w:rPr>
      </w:pPr>
      <w:r w:rsidRPr="00D17D1C">
        <w:rPr>
          <w:rFonts w:asciiTheme="minorHAnsi" w:hAnsiTheme="minorHAnsi" w:cs="Arial"/>
        </w:rPr>
        <w:t>Współdziałanie w okresie realizacji przedmiotu zamówienia.</w:t>
      </w:r>
    </w:p>
    <w:p w14:paraId="515B7DAA" w14:textId="77777777" w:rsidR="007C7C8B" w:rsidRPr="00D17D1C" w:rsidRDefault="00334CB5" w:rsidP="008C4FA1">
      <w:pPr>
        <w:pStyle w:val="Akapitzlist"/>
        <w:numPr>
          <w:ilvl w:val="1"/>
          <w:numId w:val="8"/>
        </w:numPr>
        <w:spacing w:after="0"/>
        <w:ind w:left="1134" w:hanging="425"/>
        <w:jc w:val="both"/>
        <w:rPr>
          <w:rFonts w:asciiTheme="minorHAnsi" w:hAnsiTheme="minorHAnsi"/>
        </w:rPr>
      </w:pPr>
      <w:r w:rsidRPr="00D17D1C">
        <w:rPr>
          <w:rFonts w:asciiTheme="minorHAnsi" w:hAnsiTheme="minorHAnsi" w:cs="Arial"/>
        </w:rPr>
        <w:t>Dokonanie terminowej zapłaty wynagrodzenia zgodnie z ustaleniami niniejszej umowy.</w:t>
      </w:r>
    </w:p>
    <w:p w14:paraId="3DF0B255" w14:textId="77777777" w:rsidR="00134AAD" w:rsidRPr="00D17D1C" w:rsidRDefault="00334CB5" w:rsidP="008C4FA1">
      <w:pPr>
        <w:pStyle w:val="Akapitzlist"/>
        <w:numPr>
          <w:ilvl w:val="0"/>
          <w:numId w:val="8"/>
        </w:numPr>
        <w:spacing w:after="0"/>
        <w:jc w:val="both"/>
        <w:rPr>
          <w:rFonts w:asciiTheme="minorHAnsi" w:hAnsiTheme="minorHAnsi"/>
        </w:rPr>
      </w:pPr>
      <w:r w:rsidRPr="00D17D1C">
        <w:rPr>
          <w:rFonts w:asciiTheme="minorHAnsi" w:hAnsiTheme="minorHAnsi" w:cs="Arial"/>
        </w:rPr>
        <w:t>Do obowiązków Wykonawcy należy:</w:t>
      </w:r>
    </w:p>
    <w:p w14:paraId="55F63CF8" w14:textId="49124F52" w:rsidR="00CD0C84" w:rsidRPr="00BB5314" w:rsidRDefault="00CD0C84" w:rsidP="008C4FA1">
      <w:pPr>
        <w:pStyle w:val="Akapitzlist"/>
        <w:numPr>
          <w:ilvl w:val="1"/>
          <w:numId w:val="8"/>
        </w:numPr>
        <w:spacing w:after="0"/>
        <w:ind w:left="1134" w:hanging="425"/>
        <w:jc w:val="both"/>
        <w:rPr>
          <w:rFonts w:asciiTheme="minorHAnsi" w:hAnsiTheme="minorHAnsi"/>
          <w:b/>
          <w:bCs/>
        </w:rPr>
      </w:pPr>
      <w:r w:rsidRPr="00BB5314">
        <w:rPr>
          <w:rFonts w:asciiTheme="minorHAnsi" w:hAnsiTheme="minorHAnsi"/>
          <w:b/>
          <w:bCs/>
        </w:rPr>
        <w:t xml:space="preserve">w ciągu 30 dni od podpisania umowy uzgodnić </w:t>
      </w:r>
      <w:r w:rsidR="00AB37C7" w:rsidRPr="00BB5314">
        <w:rPr>
          <w:rFonts w:asciiTheme="minorHAnsi" w:hAnsiTheme="minorHAnsi"/>
          <w:b/>
          <w:bCs/>
        </w:rPr>
        <w:t xml:space="preserve">u Zamawiającego </w:t>
      </w:r>
      <w:r w:rsidRPr="00BB5314">
        <w:rPr>
          <w:rFonts w:asciiTheme="minorHAnsi" w:hAnsiTheme="minorHAnsi"/>
          <w:b/>
          <w:bCs/>
        </w:rPr>
        <w:t xml:space="preserve">przebieg trasy sieci </w:t>
      </w:r>
      <w:r w:rsidR="005D1831">
        <w:rPr>
          <w:rFonts w:asciiTheme="minorHAnsi" w:hAnsiTheme="minorHAnsi"/>
          <w:b/>
          <w:bCs/>
        </w:rPr>
        <w:t xml:space="preserve">oraz przyłączy </w:t>
      </w:r>
      <w:r w:rsidRPr="00BB5314">
        <w:rPr>
          <w:rFonts w:asciiTheme="minorHAnsi" w:hAnsiTheme="minorHAnsi"/>
          <w:b/>
          <w:bCs/>
        </w:rPr>
        <w:t>ciepłownic</w:t>
      </w:r>
      <w:r w:rsidR="005D1831">
        <w:rPr>
          <w:rFonts w:asciiTheme="minorHAnsi" w:hAnsiTheme="minorHAnsi"/>
          <w:b/>
          <w:bCs/>
        </w:rPr>
        <w:t>zych</w:t>
      </w:r>
      <w:r w:rsidRPr="00BB5314">
        <w:rPr>
          <w:rFonts w:asciiTheme="minorHAnsi" w:hAnsiTheme="minorHAnsi"/>
          <w:b/>
          <w:bCs/>
        </w:rPr>
        <w:t>,</w:t>
      </w:r>
    </w:p>
    <w:p w14:paraId="628DEAFB" w14:textId="24088FD6" w:rsidR="00CD0C84" w:rsidRPr="00D17D1C" w:rsidRDefault="00CD0C84" w:rsidP="008C4FA1">
      <w:pPr>
        <w:pStyle w:val="Akapitzlist"/>
        <w:numPr>
          <w:ilvl w:val="1"/>
          <w:numId w:val="8"/>
        </w:numPr>
        <w:spacing w:after="0"/>
        <w:ind w:left="1134" w:hanging="425"/>
        <w:jc w:val="both"/>
        <w:rPr>
          <w:rFonts w:asciiTheme="minorHAnsi" w:hAnsiTheme="minorHAnsi"/>
        </w:rPr>
      </w:pPr>
      <w:r w:rsidRPr="00D17D1C">
        <w:rPr>
          <w:rFonts w:asciiTheme="minorHAnsi" w:hAnsiTheme="minorHAnsi"/>
        </w:rPr>
        <w:t>konsultowanie ze służbami Zamawiającego spraw dotycząc</w:t>
      </w:r>
      <w:r w:rsidR="00C421CD">
        <w:rPr>
          <w:rFonts w:asciiTheme="minorHAnsi" w:hAnsiTheme="minorHAnsi"/>
        </w:rPr>
        <w:t>ych</w:t>
      </w:r>
      <w:r w:rsidRPr="00D17D1C">
        <w:rPr>
          <w:rFonts w:asciiTheme="minorHAnsi" w:hAnsiTheme="minorHAnsi"/>
        </w:rPr>
        <w:t xml:space="preserve"> rozwiązań technicznych opracowywanej dokumentacji. Wszelkie uzgodnienia na tym etapie, winny być przeprowadzane w formie pisemnej,</w:t>
      </w:r>
    </w:p>
    <w:p w14:paraId="797C86CE" w14:textId="77777777" w:rsidR="00134AAD" w:rsidRPr="00D17D1C" w:rsidRDefault="00334CB5" w:rsidP="008C4FA1">
      <w:pPr>
        <w:pStyle w:val="Akapitzlist"/>
        <w:numPr>
          <w:ilvl w:val="1"/>
          <w:numId w:val="8"/>
        </w:numPr>
        <w:spacing w:after="0"/>
        <w:ind w:left="1134" w:hanging="425"/>
        <w:jc w:val="both"/>
        <w:rPr>
          <w:rFonts w:asciiTheme="minorHAnsi" w:hAnsiTheme="minorHAnsi"/>
        </w:rPr>
      </w:pPr>
      <w:r w:rsidRPr="00D17D1C">
        <w:rPr>
          <w:rFonts w:asciiTheme="minorHAnsi" w:hAnsiTheme="minorHAnsi" w:cs="Arial"/>
        </w:rPr>
        <w:t>opracowanie dokumentacji z należytą starannością,</w:t>
      </w:r>
    </w:p>
    <w:p w14:paraId="394C950E" w14:textId="77777777" w:rsidR="00134AAD" w:rsidRPr="00D17D1C" w:rsidRDefault="00334CB5" w:rsidP="008C4FA1">
      <w:pPr>
        <w:pStyle w:val="Akapitzlist"/>
        <w:numPr>
          <w:ilvl w:val="1"/>
          <w:numId w:val="8"/>
        </w:numPr>
        <w:spacing w:after="0"/>
        <w:ind w:left="1134" w:hanging="425"/>
        <w:jc w:val="both"/>
        <w:rPr>
          <w:rFonts w:asciiTheme="minorHAnsi" w:hAnsiTheme="minorHAnsi"/>
        </w:rPr>
      </w:pPr>
      <w:r w:rsidRPr="00D17D1C">
        <w:rPr>
          <w:rFonts w:asciiTheme="minorHAnsi" w:hAnsiTheme="minorHAnsi" w:cs="Arial"/>
        </w:rPr>
        <w:t>uzgodnienie zastosowanych w projekcie materiałów i rozwiązań z</w:t>
      </w:r>
      <w:r w:rsidR="001863EA" w:rsidRPr="00D17D1C">
        <w:rPr>
          <w:rFonts w:asciiTheme="minorHAnsi" w:hAnsiTheme="minorHAnsi" w:cs="Arial"/>
        </w:rPr>
        <w:t> </w:t>
      </w:r>
      <w:r w:rsidRPr="00D17D1C">
        <w:rPr>
          <w:rFonts w:asciiTheme="minorHAnsi" w:hAnsiTheme="minorHAnsi" w:cs="Arial"/>
        </w:rPr>
        <w:t>Zamawiającym,</w:t>
      </w:r>
    </w:p>
    <w:p w14:paraId="49FF1C9E" w14:textId="77777777" w:rsidR="00134AAD" w:rsidRPr="00D17D1C" w:rsidRDefault="00334CB5" w:rsidP="008C4FA1">
      <w:pPr>
        <w:pStyle w:val="Akapitzlist"/>
        <w:numPr>
          <w:ilvl w:val="1"/>
          <w:numId w:val="8"/>
        </w:numPr>
        <w:spacing w:after="0"/>
        <w:ind w:left="1134" w:hanging="425"/>
        <w:jc w:val="both"/>
        <w:rPr>
          <w:rFonts w:asciiTheme="minorHAnsi" w:hAnsiTheme="minorHAnsi"/>
        </w:rPr>
      </w:pPr>
      <w:r w:rsidRPr="00D17D1C">
        <w:rPr>
          <w:rFonts w:asciiTheme="minorHAnsi" w:hAnsiTheme="minorHAnsi" w:cs="Arial"/>
        </w:rPr>
        <w:t>zastosowanie w rozwiązaniach projektowych wyrobów budowlanych dopuszczonych do obrotu i stosowania,</w:t>
      </w:r>
    </w:p>
    <w:p w14:paraId="5AF9ADC4" w14:textId="77777777" w:rsidR="00134AAD" w:rsidRPr="00D17D1C" w:rsidRDefault="00334CB5" w:rsidP="008C4FA1">
      <w:pPr>
        <w:pStyle w:val="Akapitzlist"/>
        <w:numPr>
          <w:ilvl w:val="1"/>
          <w:numId w:val="8"/>
        </w:numPr>
        <w:spacing w:after="0"/>
        <w:ind w:left="1134" w:hanging="425"/>
        <w:jc w:val="both"/>
        <w:rPr>
          <w:rFonts w:asciiTheme="minorHAnsi" w:hAnsiTheme="minorHAnsi"/>
        </w:rPr>
      </w:pPr>
      <w:r w:rsidRPr="00D17D1C">
        <w:rPr>
          <w:rFonts w:asciiTheme="minorHAnsi" w:hAnsiTheme="minorHAnsi" w:cs="Arial"/>
        </w:rPr>
        <w:t>określenie w dokumentacji projektowej parametrów technicznych i wymagań zastosowanych wyrobów, które spełniają parametry przewidziane w</w:t>
      </w:r>
      <w:r w:rsidR="001863EA" w:rsidRPr="00D17D1C">
        <w:rPr>
          <w:rFonts w:asciiTheme="minorHAnsi" w:hAnsiTheme="minorHAnsi" w:cs="Arial"/>
        </w:rPr>
        <w:t> </w:t>
      </w:r>
      <w:r w:rsidRPr="00D17D1C">
        <w:rPr>
          <w:rFonts w:asciiTheme="minorHAnsi" w:hAnsiTheme="minorHAnsi" w:cs="Arial"/>
        </w:rPr>
        <w:t>dokumentacji projektowej lub równoważnych, w celu zapewnienia konkurencyjności przy zamawianiu tych wyrobów. Wyrobów nie można opisywać przez wskazanie znaków towarowych, patentów lub pochodzenia,</w:t>
      </w:r>
    </w:p>
    <w:p w14:paraId="378C2646" w14:textId="77777777" w:rsidR="00134AAD" w:rsidRPr="00D17D1C" w:rsidRDefault="00334CB5" w:rsidP="008C4FA1">
      <w:pPr>
        <w:pStyle w:val="Akapitzlist"/>
        <w:numPr>
          <w:ilvl w:val="1"/>
          <w:numId w:val="8"/>
        </w:numPr>
        <w:spacing w:after="0"/>
        <w:ind w:left="1134" w:hanging="425"/>
        <w:jc w:val="both"/>
        <w:rPr>
          <w:rFonts w:asciiTheme="minorHAnsi" w:hAnsiTheme="minorHAnsi"/>
        </w:rPr>
      </w:pPr>
      <w:r w:rsidRPr="00D17D1C">
        <w:rPr>
          <w:rFonts w:asciiTheme="minorHAnsi" w:hAnsiTheme="minorHAnsi" w:cs="Arial"/>
        </w:rPr>
        <w:t>uzyskanie niezbędnych opinii, uzgodnień, przed terminem przekazania dokumentacji Zamawiającemu, bez dodatkowego wynagrodzenia,</w:t>
      </w:r>
    </w:p>
    <w:p w14:paraId="16A51EC1" w14:textId="3A3B2915" w:rsidR="00134AAD" w:rsidRPr="00D17D1C" w:rsidRDefault="00334CB5" w:rsidP="008C4FA1">
      <w:pPr>
        <w:pStyle w:val="Akapitzlist"/>
        <w:numPr>
          <w:ilvl w:val="1"/>
          <w:numId w:val="8"/>
        </w:numPr>
        <w:spacing w:after="0"/>
        <w:ind w:left="1134" w:hanging="425"/>
        <w:jc w:val="both"/>
        <w:rPr>
          <w:rFonts w:asciiTheme="minorHAnsi" w:hAnsiTheme="minorHAnsi"/>
        </w:rPr>
      </w:pPr>
      <w:r w:rsidRPr="00D17D1C">
        <w:rPr>
          <w:rFonts w:asciiTheme="minorHAnsi" w:hAnsiTheme="minorHAnsi" w:cs="Arial"/>
        </w:rPr>
        <w:lastRenderedPageBreak/>
        <w:t xml:space="preserve">uzgodnienie między wszystkimi branżami jak również z rzeczoznawcami ds. bezpieczeństwa i higieny pracy, projektów budowlanych i projektów </w:t>
      </w:r>
      <w:r w:rsidR="00946BC7">
        <w:rPr>
          <w:rFonts w:asciiTheme="minorHAnsi" w:hAnsiTheme="minorHAnsi" w:cs="Arial"/>
        </w:rPr>
        <w:t>technicznych</w:t>
      </w:r>
      <w:r w:rsidRPr="00D17D1C">
        <w:rPr>
          <w:rFonts w:asciiTheme="minorHAnsi" w:hAnsiTheme="minorHAnsi" w:cs="Arial"/>
        </w:rPr>
        <w:t xml:space="preserve"> jeżeli wynika to z obowiązujących przepisów,</w:t>
      </w:r>
    </w:p>
    <w:p w14:paraId="579984FD" w14:textId="77777777" w:rsidR="00134AAD" w:rsidRPr="00D17D1C" w:rsidRDefault="001863EA" w:rsidP="008C4FA1">
      <w:pPr>
        <w:pStyle w:val="Akapitzlist"/>
        <w:numPr>
          <w:ilvl w:val="1"/>
          <w:numId w:val="8"/>
        </w:numPr>
        <w:spacing w:after="0"/>
        <w:ind w:left="1134" w:hanging="425"/>
        <w:jc w:val="both"/>
        <w:rPr>
          <w:rFonts w:asciiTheme="minorHAnsi" w:hAnsiTheme="minorHAnsi"/>
        </w:rPr>
      </w:pPr>
      <w:r w:rsidRPr="00D17D1C">
        <w:rPr>
          <w:rFonts w:asciiTheme="minorHAnsi" w:hAnsiTheme="minorHAnsi" w:cs="Arial"/>
        </w:rPr>
        <w:t>s</w:t>
      </w:r>
      <w:r w:rsidR="00334CB5" w:rsidRPr="00D17D1C">
        <w:rPr>
          <w:rFonts w:asciiTheme="minorHAnsi" w:hAnsiTheme="minorHAnsi" w:cs="Arial"/>
        </w:rPr>
        <w:t>porządzenie pisemnego oświadczenia, że dostarczona dokumentacja jest wykonana zgodnie z umową, obowiązującymi przepisami prawa oraz normami, zasadami wiedzy technicznej i że zostaje wydana w stanie kompletnym z punktu widzenia celu, któremu ma służyć,</w:t>
      </w:r>
    </w:p>
    <w:p w14:paraId="378FC490" w14:textId="77777777" w:rsidR="00134AAD" w:rsidRPr="00D17D1C" w:rsidRDefault="00334CB5" w:rsidP="008C4FA1">
      <w:pPr>
        <w:pStyle w:val="Akapitzlist"/>
        <w:numPr>
          <w:ilvl w:val="1"/>
          <w:numId w:val="8"/>
        </w:numPr>
        <w:spacing w:after="0"/>
        <w:ind w:left="1134" w:hanging="425"/>
        <w:jc w:val="both"/>
        <w:rPr>
          <w:rFonts w:asciiTheme="minorHAnsi" w:hAnsiTheme="minorHAnsi"/>
        </w:rPr>
      </w:pPr>
      <w:r w:rsidRPr="00D17D1C">
        <w:rPr>
          <w:rFonts w:asciiTheme="minorHAnsi" w:hAnsiTheme="minorHAnsi" w:cs="Arial"/>
        </w:rPr>
        <w:t xml:space="preserve"> przekazanie dokumentacji sprawdzonej, skoordynowanej technicznie, wraz z</w:t>
      </w:r>
      <w:r w:rsidR="001863EA" w:rsidRPr="00D17D1C">
        <w:rPr>
          <w:rFonts w:asciiTheme="minorHAnsi" w:hAnsiTheme="minorHAnsi" w:cs="Arial"/>
        </w:rPr>
        <w:t> </w:t>
      </w:r>
      <w:r w:rsidRPr="00D17D1C">
        <w:rPr>
          <w:rFonts w:asciiTheme="minorHAnsi" w:hAnsiTheme="minorHAnsi" w:cs="Arial"/>
        </w:rPr>
        <w:t>wymaganymi opiniami, uzgodnieniami, oświadczeniami projektantów,</w:t>
      </w:r>
    </w:p>
    <w:p w14:paraId="21749C4F" w14:textId="77777777" w:rsidR="00134AAD" w:rsidRPr="00D17D1C" w:rsidRDefault="00334CB5" w:rsidP="008C4FA1">
      <w:pPr>
        <w:pStyle w:val="Akapitzlist"/>
        <w:numPr>
          <w:ilvl w:val="1"/>
          <w:numId w:val="8"/>
        </w:numPr>
        <w:spacing w:after="0"/>
        <w:ind w:left="1134" w:hanging="425"/>
        <w:jc w:val="both"/>
        <w:rPr>
          <w:rFonts w:asciiTheme="minorHAnsi" w:hAnsiTheme="minorHAnsi"/>
        </w:rPr>
      </w:pPr>
      <w:r w:rsidRPr="00D17D1C">
        <w:rPr>
          <w:rFonts w:asciiTheme="minorHAnsi" w:hAnsiTheme="minorHAnsi" w:cs="Arial"/>
        </w:rPr>
        <w:t>przekazanie przedmiotu zamówienia na podstawie wykazu opracowań dokumentacji składającej się na komplet przedmiotu umowy (opracowanego przez Wykonawcę),</w:t>
      </w:r>
    </w:p>
    <w:p w14:paraId="119D4DEE" w14:textId="77777777" w:rsidR="00134AAD" w:rsidRPr="00D17D1C" w:rsidRDefault="00334CB5" w:rsidP="008C4FA1">
      <w:pPr>
        <w:pStyle w:val="Akapitzlist"/>
        <w:numPr>
          <w:ilvl w:val="1"/>
          <w:numId w:val="8"/>
        </w:numPr>
        <w:spacing w:after="0"/>
        <w:ind w:left="1134" w:hanging="425"/>
        <w:jc w:val="both"/>
        <w:rPr>
          <w:rFonts w:asciiTheme="minorHAnsi" w:hAnsiTheme="minorHAnsi"/>
        </w:rPr>
      </w:pPr>
      <w:r w:rsidRPr="00D17D1C">
        <w:rPr>
          <w:rFonts w:asciiTheme="minorHAnsi" w:hAnsiTheme="minorHAnsi" w:cs="Arial"/>
        </w:rPr>
        <w:t>usuwanie stwierdzonych wad, braków lub uchybień w dokumentacji w terminie wyznaczonym przez Zamawiającego, jednak nie później niż w terminie 7 dni od daty zgłoszenia, bez dodatkowego wynagrodzenia.</w:t>
      </w:r>
    </w:p>
    <w:p w14:paraId="5AC36506" w14:textId="3D546012" w:rsidR="00FE354F" w:rsidRPr="00D17D1C" w:rsidRDefault="00FE354F" w:rsidP="008C4FA1">
      <w:pPr>
        <w:pStyle w:val="Akapitzlist"/>
        <w:numPr>
          <w:ilvl w:val="1"/>
          <w:numId w:val="8"/>
        </w:numPr>
        <w:spacing w:after="0"/>
        <w:ind w:left="1134" w:hanging="425"/>
        <w:jc w:val="both"/>
        <w:rPr>
          <w:rFonts w:asciiTheme="minorHAnsi" w:hAnsiTheme="minorHAnsi"/>
        </w:rPr>
      </w:pPr>
      <w:r w:rsidRPr="00D17D1C">
        <w:rPr>
          <w:rFonts w:asciiTheme="minorHAnsi" w:hAnsiTheme="minorHAnsi"/>
        </w:rPr>
        <w:t xml:space="preserve"> przedłoż</w:t>
      </w:r>
      <w:r w:rsidR="00A74419" w:rsidRPr="00D17D1C">
        <w:rPr>
          <w:rFonts w:asciiTheme="minorHAnsi" w:hAnsiTheme="minorHAnsi"/>
        </w:rPr>
        <w:t>enie</w:t>
      </w:r>
      <w:r w:rsidRPr="00D17D1C">
        <w:rPr>
          <w:rFonts w:asciiTheme="minorHAnsi" w:hAnsiTheme="minorHAnsi"/>
        </w:rPr>
        <w:t xml:space="preserve"> projekt </w:t>
      </w:r>
      <w:r w:rsidR="00946BC7">
        <w:rPr>
          <w:rFonts w:asciiTheme="minorHAnsi" w:hAnsiTheme="minorHAnsi"/>
        </w:rPr>
        <w:t>techniczny</w:t>
      </w:r>
      <w:r w:rsidRPr="00D17D1C">
        <w:rPr>
          <w:rFonts w:asciiTheme="minorHAnsi" w:hAnsiTheme="minorHAnsi"/>
        </w:rPr>
        <w:t xml:space="preserve"> (1 egz.) i budowlany (2 egz.) w celu uzgodnienia dokumentacji przez Zamawiającego.</w:t>
      </w:r>
    </w:p>
    <w:p w14:paraId="15076E8D" w14:textId="77777777" w:rsidR="00A74419" w:rsidRPr="00D17D1C" w:rsidRDefault="00A74419" w:rsidP="008C4FA1">
      <w:pPr>
        <w:pStyle w:val="Akapitzlist"/>
        <w:numPr>
          <w:ilvl w:val="1"/>
          <w:numId w:val="8"/>
        </w:numPr>
        <w:spacing w:after="0"/>
        <w:ind w:left="1134" w:hanging="425"/>
        <w:jc w:val="both"/>
        <w:rPr>
          <w:rFonts w:asciiTheme="minorHAnsi" w:hAnsiTheme="minorHAnsi"/>
        </w:rPr>
      </w:pPr>
      <w:r w:rsidRPr="00D17D1C">
        <w:rPr>
          <w:rFonts w:asciiTheme="minorHAnsi" w:hAnsiTheme="minorHAnsi"/>
        </w:rPr>
        <w:t xml:space="preserve">Przekazanie </w:t>
      </w:r>
      <w:proofErr w:type="spellStart"/>
      <w:r w:rsidRPr="00D17D1C">
        <w:rPr>
          <w:rFonts w:asciiTheme="minorHAnsi" w:hAnsiTheme="minorHAnsi"/>
        </w:rPr>
        <w:t>komplatnej</w:t>
      </w:r>
      <w:proofErr w:type="spellEnd"/>
      <w:r w:rsidRPr="00D17D1C">
        <w:rPr>
          <w:rFonts w:asciiTheme="minorHAnsi" w:hAnsiTheme="minorHAnsi"/>
        </w:rPr>
        <w:t xml:space="preserve"> uzgodnionej dokumentacji w Dziale TI na zasadach opisanych </w:t>
      </w:r>
      <w:r w:rsidR="001B25C3" w:rsidRPr="00D17D1C">
        <w:rPr>
          <w:rFonts w:asciiTheme="minorHAnsi" w:hAnsiTheme="minorHAnsi"/>
        </w:rPr>
        <w:br/>
      </w:r>
      <w:r w:rsidRPr="00D17D1C">
        <w:rPr>
          <w:rFonts w:asciiTheme="minorHAnsi" w:hAnsiTheme="minorHAnsi"/>
        </w:rPr>
        <w:t>w § 4 ust. 1 pkt. II.</w:t>
      </w:r>
    </w:p>
    <w:p w14:paraId="7585EA5E" w14:textId="77777777" w:rsidR="00F26E32" w:rsidRPr="00F26E32" w:rsidRDefault="00F26E32" w:rsidP="008C4FA1">
      <w:pPr>
        <w:widowControl/>
        <w:numPr>
          <w:ilvl w:val="0"/>
          <w:numId w:val="35"/>
        </w:numPr>
        <w:spacing w:after="0"/>
        <w:ind w:left="709" w:hanging="425"/>
        <w:jc w:val="both"/>
        <w:rPr>
          <w:rFonts w:asciiTheme="minorHAnsi" w:hAnsiTheme="minorHAnsi"/>
        </w:rPr>
      </w:pPr>
      <w:r w:rsidRPr="00F26E32">
        <w:rPr>
          <w:rFonts w:asciiTheme="minorHAnsi" w:hAnsiTheme="minorHAnsi"/>
        </w:rPr>
        <w:t>Do obowiązków Wykonawcy należy (nadzór autorski).</w:t>
      </w:r>
    </w:p>
    <w:p w14:paraId="2D7CFFB4" w14:textId="77777777" w:rsidR="00F26E32" w:rsidRPr="00F26E32" w:rsidRDefault="00F26E32" w:rsidP="00E43731">
      <w:pPr>
        <w:widowControl/>
        <w:numPr>
          <w:ilvl w:val="0"/>
          <w:numId w:val="58"/>
        </w:numPr>
        <w:spacing w:after="0"/>
        <w:jc w:val="both"/>
        <w:rPr>
          <w:rFonts w:asciiTheme="minorHAnsi" w:hAnsiTheme="minorHAnsi"/>
        </w:rPr>
      </w:pPr>
      <w:r w:rsidRPr="00F26E32">
        <w:rPr>
          <w:rFonts w:asciiTheme="minorHAnsi" w:hAnsiTheme="minorHAnsi"/>
        </w:rPr>
        <w:t xml:space="preserve">Nadzór pełniony będzie przez cały okres realizacji robót budowlanych na każde wezwanie i żądanie Zamawiającego. </w:t>
      </w:r>
    </w:p>
    <w:p w14:paraId="2F6A5C75" w14:textId="77777777" w:rsidR="00F26E32" w:rsidRPr="00F26E32" w:rsidRDefault="00F26E32" w:rsidP="00E43731">
      <w:pPr>
        <w:widowControl/>
        <w:numPr>
          <w:ilvl w:val="0"/>
          <w:numId w:val="58"/>
        </w:numPr>
        <w:spacing w:after="0"/>
        <w:jc w:val="both"/>
        <w:rPr>
          <w:rFonts w:asciiTheme="minorHAnsi" w:hAnsiTheme="minorHAnsi"/>
        </w:rPr>
      </w:pPr>
      <w:r w:rsidRPr="00F26E32">
        <w:rPr>
          <w:rFonts w:asciiTheme="minorHAnsi" w:hAnsiTheme="minorHAnsi"/>
        </w:rPr>
        <w:t xml:space="preserve">Podjęcie czynności nadzoru oraz jego realizacja każdorazowo winny nastąpić nie później niż w terminie 2 dni od dnia zawiadomienia przez Zamawiającego, chyba że Strony ustalą inny termin przystąpienia do jego realizacji. </w:t>
      </w:r>
    </w:p>
    <w:p w14:paraId="1E69B399" w14:textId="77777777" w:rsidR="00F26E32" w:rsidRPr="00F26E32" w:rsidRDefault="00F26E32" w:rsidP="00E43731">
      <w:pPr>
        <w:widowControl/>
        <w:numPr>
          <w:ilvl w:val="0"/>
          <w:numId w:val="58"/>
        </w:numPr>
        <w:spacing w:after="0"/>
        <w:jc w:val="both"/>
        <w:rPr>
          <w:rFonts w:asciiTheme="minorHAnsi" w:hAnsiTheme="minorHAnsi"/>
        </w:rPr>
      </w:pPr>
      <w:r w:rsidRPr="00F26E32">
        <w:rPr>
          <w:rFonts w:asciiTheme="minorHAnsi" w:hAnsiTheme="minorHAnsi"/>
        </w:rPr>
        <w:t xml:space="preserve">W nagłych przypadkach, Zamawiający zastrzega sobie prawo do natychmiastowego (niezwłocznego) wezwania Wykonawcy na budowę. </w:t>
      </w:r>
    </w:p>
    <w:p w14:paraId="581BA5CF" w14:textId="77777777" w:rsidR="00F26E32" w:rsidRPr="00F26E32" w:rsidRDefault="00F26E32" w:rsidP="00E43731">
      <w:pPr>
        <w:widowControl/>
        <w:numPr>
          <w:ilvl w:val="0"/>
          <w:numId w:val="58"/>
        </w:numPr>
        <w:spacing w:after="0"/>
        <w:jc w:val="both"/>
        <w:rPr>
          <w:rFonts w:asciiTheme="minorHAnsi" w:hAnsiTheme="minorHAnsi"/>
        </w:rPr>
      </w:pPr>
      <w:r w:rsidRPr="00F26E32">
        <w:rPr>
          <w:rFonts w:asciiTheme="minorHAnsi" w:hAnsiTheme="minorHAnsi"/>
        </w:rPr>
        <w:t xml:space="preserve">Wykonawca jest zobowiązana udzielić odpowiedzi na pytania Zamawiającego związane z realizacją zadania, o którym mowa w § 1 bezpośrednio na budowie lub najpóźniej w ciągu 2 dni roboczych. </w:t>
      </w:r>
    </w:p>
    <w:p w14:paraId="37B4DD00" w14:textId="77777777" w:rsidR="00F26E32" w:rsidRPr="00F26E32" w:rsidRDefault="00F26E32" w:rsidP="00E43731">
      <w:pPr>
        <w:widowControl/>
        <w:numPr>
          <w:ilvl w:val="0"/>
          <w:numId w:val="58"/>
        </w:numPr>
        <w:spacing w:after="0"/>
        <w:jc w:val="both"/>
        <w:rPr>
          <w:rFonts w:asciiTheme="minorHAnsi" w:hAnsiTheme="minorHAnsi"/>
        </w:rPr>
      </w:pPr>
      <w:r w:rsidRPr="00F26E32">
        <w:rPr>
          <w:rFonts w:asciiTheme="minorHAnsi" w:hAnsiTheme="minorHAnsi"/>
        </w:rPr>
        <w:t xml:space="preserve">Wykonawca zobowiązana jest do udokumentowania aktualizacji rozwiązań projektowych wprowadzanych do dokumentacji projektowej w czasie wykonywania robót budowlanych, potwierdzających zgodę Projektanta na ich wprowadzenie, w formie podpisanych przez projektanta lub projektantów sprawujących nadzór autorski: </w:t>
      </w:r>
    </w:p>
    <w:p w14:paraId="308F2AEF" w14:textId="77777777" w:rsidR="00F26E32" w:rsidRPr="00F26E32" w:rsidRDefault="00F26E32" w:rsidP="00E43731">
      <w:pPr>
        <w:widowControl/>
        <w:numPr>
          <w:ilvl w:val="0"/>
          <w:numId w:val="59"/>
        </w:numPr>
        <w:spacing w:after="0"/>
        <w:jc w:val="both"/>
        <w:rPr>
          <w:rFonts w:asciiTheme="minorHAnsi" w:hAnsiTheme="minorHAnsi"/>
        </w:rPr>
      </w:pPr>
      <w:r w:rsidRPr="00F26E32">
        <w:rPr>
          <w:rFonts w:asciiTheme="minorHAnsi" w:hAnsiTheme="minorHAnsi"/>
        </w:rPr>
        <w:t>zapisów na rysunkach wchodzących w skład dokumentacji projektowej,</w:t>
      </w:r>
    </w:p>
    <w:p w14:paraId="7F6ED5CE" w14:textId="77777777" w:rsidR="00F26E32" w:rsidRPr="00F26E32" w:rsidRDefault="00F26E32" w:rsidP="00E43731">
      <w:pPr>
        <w:widowControl/>
        <w:numPr>
          <w:ilvl w:val="0"/>
          <w:numId w:val="59"/>
        </w:numPr>
        <w:spacing w:after="0"/>
        <w:jc w:val="both"/>
        <w:rPr>
          <w:rFonts w:asciiTheme="minorHAnsi" w:hAnsiTheme="minorHAnsi"/>
        </w:rPr>
      </w:pPr>
      <w:r w:rsidRPr="00F26E32">
        <w:rPr>
          <w:rFonts w:asciiTheme="minorHAnsi" w:hAnsiTheme="minorHAnsi"/>
        </w:rPr>
        <w:t>rysunków zamiennych lub szkiców, albo nowych projektów opatrzonych datą, podpisem oraz informacją, jaki element zastępują,</w:t>
      </w:r>
    </w:p>
    <w:p w14:paraId="5A0D4EDF" w14:textId="77777777" w:rsidR="00F26E32" w:rsidRPr="00F26E32" w:rsidRDefault="00F26E32" w:rsidP="00E43731">
      <w:pPr>
        <w:widowControl/>
        <w:numPr>
          <w:ilvl w:val="0"/>
          <w:numId w:val="59"/>
        </w:numPr>
        <w:spacing w:after="0"/>
        <w:jc w:val="both"/>
        <w:rPr>
          <w:rFonts w:asciiTheme="minorHAnsi" w:hAnsiTheme="minorHAnsi"/>
        </w:rPr>
      </w:pPr>
      <w:r w:rsidRPr="00F26E32">
        <w:rPr>
          <w:rFonts w:asciiTheme="minorHAnsi" w:hAnsiTheme="minorHAnsi"/>
        </w:rPr>
        <w:t xml:space="preserve">wpisów do dziennika budowy, </w:t>
      </w:r>
    </w:p>
    <w:p w14:paraId="4B97B7C6" w14:textId="77777777" w:rsidR="00F26E32" w:rsidRPr="00F26E32" w:rsidRDefault="00F26E32" w:rsidP="00E43731">
      <w:pPr>
        <w:widowControl/>
        <w:numPr>
          <w:ilvl w:val="0"/>
          <w:numId w:val="59"/>
        </w:numPr>
        <w:spacing w:after="0"/>
        <w:jc w:val="both"/>
        <w:rPr>
          <w:rFonts w:asciiTheme="minorHAnsi" w:hAnsiTheme="minorHAnsi"/>
        </w:rPr>
      </w:pPr>
      <w:r w:rsidRPr="00F26E32">
        <w:rPr>
          <w:rFonts w:asciiTheme="minorHAnsi" w:hAnsiTheme="minorHAnsi"/>
        </w:rPr>
        <w:t xml:space="preserve">protokołów lub notatek służbowych podpisanych przez Zamawiającego i Projektanta. </w:t>
      </w:r>
    </w:p>
    <w:p w14:paraId="2D970886" w14:textId="27285875" w:rsidR="00F26E32" w:rsidRPr="00F26E32" w:rsidRDefault="00F26E32" w:rsidP="00E43731">
      <w:pPr>
        <w:widowControl/>
        <w:numPr>
          <w:ilvl w:val="0"/>
          <w:numId w:val="58"/>
        </w:numPr>
        <w:spacing w:after="0"/>
        <w:jc w:val="both"/>
        <w:rPr>
          <w:rFonts w:asciiTheme="minorHAnsi" w:hAnsiTheme="minorHAnsi"/>
        </w:rPr>
      </w:pPr>
      <w:r w:rsidRPr="00F26E32">
        <w:rPr>
          <w:rFonts w:asciiTheme="minorHAnsi" w:hAnsiTheme="minorHAnsi"/>
        </w:rPr>
        <w:t>strony zgodnie ustalają, iż formą zawiadomienia Wykonawcy o konieczności podjęcia czynności nadzoru autorskiego jest zawiadomienie Wykonawcy dokonane przez Zamawiającego drogą telefoniczną, elektroniczną lub faksem. Osobami upoważnionymi do wezwania Wykonawcy są inspektorzy nadzoru, których Zamawiający wyznaczy przed wprowadzeniem na budowę podając ich dane oraz wyznaczy inspektora wiodącego.</w:t>
      </w:r>
    </w:p>
    <w:p w14:paraId="5928C2C1" w14:textId="0B5DEE99" w:rsidR="00134AAD" w:rsidRPr="00D17D1C" w:rsidRDefault="00334CB5" w:rsidP="008C4FA1">
      <w:pPr>
        <w:pStyle w:val="Akapitzlist"/>
        <w:numPr>
          <w:ilvl w:val="0"/>
          <w:numId w:val="35"/>
        </w:numPr>
        <w:spacing w:after="0"/>
        <w:ind w:left="709" w:hanging="425"/>
        <w:jc w:val="both"/>
        <w:rPr>
          <w:rFonts w:asciiTheme="minorHAnsi" w:hAnsiTheme="minorHAnsi"/>
        </w:rPr>
      </w:pPr>
      <w:r w:rsidRPr="00D17D1C">
        <w:rPr>
          <w:rFonts w:asciiTheme="minorHAnsi" w:hAnsiTheme="minorHAnsi" w:cs="Arial"/>
        </w:rPr>
        <w:t>Obowiązkiem stron jest współdziałanie w celu uzyskania przedmiotu zamówienia spełniającego cele określone w umowie w tym uzyskania decyzji administracyjnej o</w:t>
      </w:r>
      <w:r w:rsidR="001863EA" w:rsidRPr="00D17D1C">
        <w:rPr>
          <w:rFonts w:asciiTheme="minorHAnsi" w:hAnsiTheme="minorHAnsi" w:cs="Arial"/>
        </w:rPr>
        <w:t> </w:t>
      </w:r>
      <w:r w:rsidRPr="00D17D1C">
        <w:rPr>
          <w:rFonts w:asciiTheme="minorHAnsi" w:hAnsiTheme="minorHAnsi" w:cs="Arial"/>
        </w:rPr>
        <w:t>pozwoleniu budowę, jak również współdziałanie na etapie wykonywania zadania inwestycyjnego.</w:t>
      </w:r>
    </w:p>
    <w:p w14:paraId="0BC45469" w14:textId="77777777" w:rsidR="00134AAD" w:rsidRPr="00D17D1C" w:rsidRDefault="00334CB5" w:rsidP="008C4FA1">
      <w:pPr>
        <w:pStyle w:val="Akapitzlist"/>
        <w:numPr>
          <w:ilvl w:val="0"/>
          <w:numId w:val="35"/>
        </w:numPr>
        <w:spacing w:after="0"/>
        <w:ind w:left="709" w:hanging="425"/>
        <w:jc w:val="both"/>
        <w:rPr>
          <w:rFonts w:asciiTheme="minorHAnsi" w:hAnsiTheme="minorHAnsi"/>
        </w:rPr>
      </w:pPr>
      <w:r w:rsidRPr="00D17D1C">
        <w:rPr>
          <w:rFonts w:asciiTheme="minorHAnsi" w:hAnsiTheme="minorHAnsi" w:cs="Arial"/>
        </w:rPr>
        <w:t xml:space="preserve">Wykonawca jest odpowiedzialny względem Zamawiającego, jeżeli dokumentacja projektowa ma wady zmniejszające jej wartość lub użyteczność, a w szczególności odpowiada za </w:t>
      </w:r>
      <w:r w:rsidRPr="00D17D1C">
        <w:rPr>
          <w:rFonts w:asciiTheme="minorHAnsi" w:hAnsiTheme="minorHAnsi" w:cs="Arial"/>
        </w:rPr>
        <w:lastRenderedPageBreak/>
        <w:t>rozwiązanie niezgodne z parametrami ustalonymi w normach i</w:t>
      </w:r>
      <w:r w:rsidR="001863EA" w:rsidRPr="00D17D1C">
        <w:rPr>
          <w:rFonts w:asciiTheme="minorHAnsi" w:hAnsiTheme="minorHAnsi" w:cs="Arial"/>
        </w:rPr>
        <w:t> </w:t>
      </w:r>
      <w:r w:rsidRPr="00D17D1C">
        <w:rPr>
          <w:rFonts w:asciiTheme="minorHAnsi" w:hAnsiTheme="minorHAnsi" w:cs="Arial"/>
        </w:rPr>
        <w:t>przepisach techniczno-budowlanych.</w:t>
      </w:r>
    </w:p>
    <w:p w14:paraId="05E70203" w14:textId="68F65F90" w:rsidR="00134AAD" w:rsidRPr="00D17D1C" w:rsidRDefault="00334CB5" w:rsidP="008C4FA1">
      <w:pPr>
        <w:pStyle w:val="Akapitzlist"/>
        <w:numPr>
          <w:ilvl w:val="0"/>
          <w:numId w:val="35"/>
        </w:numPr>
        <w:spacing w:after="0"/>
        <w:ind w:left="709" w:hanging="425"/>
        <w:jc w:val="both"/>
        <w:rPr>
          <w:rFonts w:asciiTheme="minorHAnsi" w:hAnsiTheme="minorHAnsi"/>
        </w:rPr>
      </w:pPr>
      <w:r w:rsidRPr="00D17D1C">
        <w:rPr>
          <w:rFonts w:asciiTheme="minorHAnsi" w:hAnsiTheme="minorHAnsi" w:cs="Arial"/>
        </w:rPr>
        <w:t>Jeżeli okaże się, iż dokumentacja projektowa zawiera błędy, uniemożliwiające prawidłowe wykonanie robót budowlanych, Wykonawca zobowiązany jest w wyznaczonym terminie do naniesienia w dokumentacji stosownych poprawek, bez dodatkowego wynagrodzenia, bez względu na wysokość związanych z tym kosztów.</w:t>
      </w:r>
    </w:p>
    <w:p w14:paraId="0A44D39B" w14:textId="77777777" w:rsidR="00134AAD" w:rsidRPr="00D17D1C" w:rsidRDefault="00334CB5" w:rsidP="008C4FA1">
      <w:pPr>
        <w:pStyle w:val="Akapitzlist"/>
        <w:numPr>
          <w:ilvl w:val="0"/>
          <w:numId w:val="35"/>
        </w:numPr>
        <w:spacing w:after="0"/>
        <w:ind w:left="709" w:hanging="425"/>
        <w:jc w:val="both"/>
        <w:rPr>
          <w:rFonts w:asciiTheme="minorHAnsi" w:hAnsiTheme="minorHAnsi"/>
        </w:rPr>
      </w:pPr>
      <w:r w:rsidRPr="00D17D1C">
        <w:rPr>
          <w:rFonts w:asciiTheme="minorHAnsi" w:hAnsiTheme="minorHAnsi" w:cs="Arial"/>
        </w:rPr>
        <w:t>Jeżeli w trakcie realizacji zadania, prowadzonego na podstawie dokumentacji projektowej okaże się, że wskutek ukrytych wad, błędów lub braków projektowych konieczne stało się wykonanie dodatkowych robót, Wykonawca zapłaci odszkodowanie pokrywające wysokość kosztów związanych z tymi robotami.</w:t>
      </w:r>
    </w:p>
    <w:p w14:paraId="1B4D5CA4" w14:textId="5C446B18" w:rsidR="006C1271" w:rsidRDefault="006C1271" w:rsidP="008C4FA1">
      <w:pPr>
        <w:pStyle w:val="Standard"/>
        <w:spacing w:after="0"/>
        <w:rPr>
          <w:rFonts w:asciiTheme="minorHAnsi" w:hAnsiTheme="minorHAnsi" w:cs="Arial"/>
          <w:b/>
        </w:rPr>
      </w:pPr>
    </w:p>
    <w:p w14:paraId="01E7B35C" w14:textId="77777777" w:rsidR="00474EB1" w:rsidRPr="00D17D1C" w:rsidRDefault="00A63B83" w:rsidP="008C4FA1">
      <w:pPr>
        <w:pStyle w:val="Standard"/>
        <w:spacing w:after="0"/>
        <w:jc w:val="center"/>
        <w:rPr>
          <w:rFonts w:asciiTheme="minorHAnsi" w:hAnsiTheme="minorHAnsi" w:cs="Arial"/>
          <w:b/>
        </w:rPr>
      </w:pPr>
      <w:r w:rsidRPr="00D17D1C">
        <w:rPr>
          <w:rFonts w:asciiTheme="minorHAnsi" w:hAnsiTheme="minorHAnsi" w:cs="Arial"/>
          <w:b/>
        </w:rPr>
        <w:t>§ 6</w:t>
      </w:r>
      <w:r w:rsidR="00334CB5" w:rsidRPr="00D17D1C">
        <w:rPr>
          <w:rFonts w:asciiTheme="minorHAnsi" w:hAnsiTheme="minorHAnsi" w:cs="Arial"/>
          <w:b/>
        </w:rPr>
        <w:t xml:space="preserve"> </w:t>
      </w:r>
    </w:p>
    <w:p w14:paraId="7A7D206E" w14:textId="37F37DDD" w:rsidR="00474EB1" w:rsidRPr="00F90B14" w:rsidRDefault="00334CB5" w:rsidP="008C4FA1">
      <w:pPr>
        <w:pStyle w:val="Standard"/>
        <w:spacing w:after="0"/>
        <w:jc w:val="center"/>
        <w:rPr>
          <w:rFonts w:asciiTheme="minorHAnsi" w:hAnsiTheme="minorHAnsi" w:cs="Arial"/>
          <w:b/>
        </w:rPr>
      </w:pPr>
      <w:r w:rsidRPr="00D17D1C">
        <w:rPr>
          <w:rFonts w:asciiTheme="minorHAnsi" w:hAnsiTheme="minorHAnsi" w:cs="Arial"/>
          <w:b/>
        </w:rPr>
        <w:t>Kary umowne</w:t>
      </w:r>
    </w:p>
    <w:p w14:paraId="2D5202B0" w14:textId="77777777" w:rsidR="00134AAD" w:rsidRPr="00D17D1C" w:rsidRDefault="00334CB5" w:rsidP="008C4FA1">
      <w:pPr>
        <w:pStyle w:val="Standard"/>
        <w:spacing w:after="0"/>
        <w:ind w:left="284"/>
        <w:jc w:val="both"/>
        <w:rPr>
          <w:rFonts w:asciiTheme="minorHAnsi" w:hAnsiTheme="minorHAnsi"/>
        </w:rPr>
      </w:pPr>
      <w:r w:rsidRPr="00D17D1C">
        <w:rPr>
          <w:rFonts w:asciiTheme="minorHAnsi" w:hAnsiTheme="minorHAnsi" w:cs="Arial"/>
        </w:rPr>
        <w:t>W przypadku niewykonania lub nienależytego wykonania umowy naliczone będą kary umowne.</w:t>
      </w:r>
    </w:p>
    <w:p w14:paraId="3E3DF4FA" w14:textId="77777777" w:rsidR="00134AAD" w:rsidRPr="00D17D1C" w:rsidRDefault="00334CB5" w:rsidP="008C4FA1">
      <w:pPr>
        <w:pStyle w:val="Akapitzlist"/>
        <w:numPr>
          <w:ilvl w:val="0"/>
          <w:numId w:val="28"/>
        </w:numPr>
        <w:spacing w:after="0"/>
        <w:ind w:left="709" w:hanging="425"/>
        <w:jc w:val="both"/>
        <w:rPr>
          <w:rFonts w:asciiTheme="minorHAnsi" w:hAnsiTheme="minorHAnsi"/>
        </w:rPr>
      </w:pPr>
      <w:r w:rsidRPr="00D17D1C">
        <w:rPr>
          <w:rFonts w:asciiTheme="minorHAnsi" w:hAnsiTheme="minorHAnsi" w:cs="Arial"/>
        </w:rPr>
        <w:t>Wykonawca zapłaci Zamawiającemu karę umowną za:</w:t>
      </w:r>
    </w:p>
    <w:p w14:paraId="69EBE8E5" w14:textId="2C317BF1" w:rsidR="00134AAD" w:rsidRPr="00EA615A" w:rsidRDefault="00B03100" w:rsidP="008C4FA1">
      <w:pPr>
        <w:pStyle w:val="Akapitzlist"/>
        <w:numPr>
          <w:ilvl w:val="0"/>
          <w:numId w:val="29"/>
        </w:numPr>
        <w:spacing w:after="0"/>
        <w:ind w:left="1134" w:hanging="425"/>
        <w:jc w:val="both"/>
        <w:rPr>
          <w:rFonts w:asciiTheme="minorHAnsi" w:hAnsiTheme="minorHAnsi"/>
        </w:rPr>
      </w:pPr>
      <w:r w:rsidRPr="00EA615A">
        <w:rPr>
          <w:rFonts w:asciiTheme="minorHAnsi" w:hAnsiTheme="minorHAnsi" w:cs="Arial"/>
        </w:rPr>
        <w:t>zwłokę</w:t>
      </w:r>
      <w:r w:rsidR="00334CB5" w:rsidRPr="00EA615A">
        <w:rPr>
          <w:rFonts w:asciiTheme="minorHAnsi" w:hAnsiTheme="minorHAnsi" w:cs="Arial"/>
        </w:rPr>
        <w:t xml:space="preserve"> w wykonaniu przedmiotu zamówienia w wysokości 0,2% ustalonego wynagrodzenia brutto za każdy dzi</w:t>
      </w:r>
      <w:r w:rsidR="003C2CE6" w:rsidRPr="00EA615A">
        <w:rPr>
          <w:rFonts w:asciiTheme="minorHAnsi" w:hAnsiTheme="minorHAnsi" w:cs="Arial"/>
        </w:rPr>
        <w:t>eń opóźnienia</w:t>
      </w:r>
      <w:r w:rsidR="00822E28" w:rsidRPr="00EA615A">
        <w:rPr>
          <w:rFonts w:asciiTheme="minorHAnsi" w:hAnsiTheme="minorHAnsi" w:cs="Arial"/>
        </w:rPr>
        <w:t xml:space="preserve"> w stosunku do terminu ustalonego w § 2</w:t>
      </w:r>
      <w:r w:rsidR="008903CF" w:rsidRPr="00EA615A">
        <w:rPr>
          <w:rFonts w:asciiTheme="minorHAnsi" w:hAnsiTheme="minorHAnsi" w:cs="Arial"/>
        </w:rPr>
        <w:t>.</w:t>
      </w:r>
    </w:p>
    <w:p w14:paraId="1A527D60" w14:textId="016C850D" w:rsidR="00134AAD" w:rsidRPr="00EA615A" w:rsidRDefault="00B03100" w:rsidP="008C4FA1">
      <w:pPr>
        <w:pStyle w:val="Akapitzlist"/>
        <w:numPr>
          <w:ilvl w:val="0"/>
          <w:numId w:val="29"/>
        </w:numPr>
        <w:spacing w:after="0"/>
        <w:ind w:left="1134" w:hanging="425"/>
        <w:jc w:val="both"/>
        <w:rPr>
          <w:rFonts w:asciiTheme="minorHAnsi" w:hAnsiTheme="minorHAnsi"/>
        </w:rPr>
      </w:pPr>
      <w:r w:rsidRPr="00EA615A">
        <w:rPr>
          <w:rFonts w:asciiTheme="minorHAnsi" w:hAnsiTheme="minorHAnsi" w:cs="Arial"/>
        </w:rPr>
        <w:t>zwłokę</w:t>
      </w:r>
      <w:r w:rsidR="00334CB5" w:rsidRPr="00EA615A">
        <w:rPr>
          <w:rFonts w:asciiTheme="minorHAnsi" w:hAnsiTheme="minorHAnsi" w:cs="Arial"/>
        </w:rPr>
        <w:t xml:space="preserve"> w usunięciu wad, braków lub uchybień w dokumentacji w wysokości 0,2% ustalonego wynagrodzenia brutto za każdy dzień </w:t>
      </w:r>
      <w:r w:rsidR="003C2CE6" w:rsidRPr="00EA615A">
        <w:rPr>
          <w:rFonts w:asciiTheme="minorHAnsi" w:hAnsiTheme="minorHAnsi" w:cs="Arial"/>
        </w:rPr>
        <w:t>opóźnienia</w:t>
      </w:r>
      <w:r w:rsidR="00334CB5" w:rsidRPr="00EA615A">
        <w:rPr>
          <w:rFonts w:asciiTheme="minorHAnsi" w:hAnsiTheme="minorHAnsi" w:cs="Arial"/>
        </w:rPr>
        <w:t xml:space="preserve"> w stosunku do</w:t>
      </w:r>
      <w:r w:rsidR="001863EA" w:rsidRPr="00EA615A">
        <w:rPr>
          <w:rFonts w:asciiTheme="minorHAnsi" w:hAnsiTheme="minorHAnsi" w:cs="Arial"/>
        </w:rPr>
        <w:t> </w:t>
      </w:r>
      <w:r w:rsidR="00334CB5" w:rsidRPr="00EA615A">
        <w:rPr>
          <w:rFonts w:asciiTheme="minorHAnsi" w:hAnsiTheme="minorHAnsi" w:cs="Arial"/>
        </w:rPr>
        <w:t>ter</w:t>
      </w:r>
      <w:r w:rsidR="00822E28" w:rsidRPr="00EA615A">
        <w:rPr>
          <w:rFonts w:asciiTheme="minorHAnsi" w:hAnsiTheme="minorHAnsi" w:cs="Arial"/>
        </w:rPr>
        <w:t xml:space="preserve">minów określonych w § 5 </w:t>
      </w:r>
      <w:r w:rsidR="000E76E1" w:rsidRPr="00EA615A">
        <w:rPr>
          <w:rFonts w:asciiTheme="minorHAnsi" w:hAnsiTheme="minorHAnsi" w:cs="Arial"/>
        </w:rPr>
        <w:t>ust.</w:t>
      </w:r>
      <w:r w:rsidR="00822E28" w:rsidRPr="00EA615A">
        <w:rPr>
          <w:rFonts w:asciiTheme="minorHAnsi" w:hAnsiTheme="minorHAnsi" w:cs="Arial"/>
        </w:rPr>
        <w:t xml:space="preserve"> 2</w:t>
      </w:r>
      <w:r w:rsidR="000E76E1" w:rsidRPr="00EA615A">
        <w:rPr>
          <w:rFonts w:asciiTheme="minorHAnsi" w:hAnsiTheme="minorHAnsi" w:cs="Arial"/>
        </w:rPr>
        <w:t xml:space="preserve"> pkt </w:t>
      </w:r>
      <w:r w:rsidR="00822E28" w:rsidRPr="00EA615A">
        <w:rPr>
          <w:rFonts w:asciiTheme="minorHAnsi" w:hAnsiTheme="minorHAnsi" w:cs="Arial"/>
        </w:rPr>
        <w:t>1</w:t>
      </w:r>
      <w:r w:rsidR="00546C9D" w:rsidRPr="00EA615A">
        <w:rPr>
          <w:rFonts w:asciiTheme="minorHAnsi" w:hAnsiTheme="minorHAnsi" w:cs="Arial"/>
        </w:rPr>
        <w:t>2</w:t>
      </w:r>
      <w:r w:rsidR="008903CF" w:rsidRPr="00EA615A">
        <w:rPr>
          <w:rFonts w:asciiTheme="minorHAnsi" w:hAnsiTheme="minorHAnsi" w:cs="Arial"/>
        </w:rPr>
        <w:t>.</w:t>
      </w:r>
    </w:p>
    <w:p w14:paraId="69A079BB" w14:textId="77777777" w:rsidR="00134AAD" w:rsidRPr="00D17D1C" w:rsidRDefault="00334CB5" w:rsidP="008C4FA1">
      <w:pPr>
        <w:pStyle w:val="Akapitzlist"/>
        <w:numPr>
          <w:ilvl w:val="0"/>
          <w:numId w:val="29"/>
        </w:numPr>
        <w:spacing w:after="0"/>
        <w:ind w:left="1134" w:hanging="425"/>
        <w:jc w:val="both"/>
        <w:rPr>
          <w:rFonts w:asciiTheme="minorHAnsi" w:hAnsiTheme="minorHAnsi"/>
        </w:rPr>
      </w:pPr>
      <w:r w:rsidRPr="00D17D1C">
        <w:rPr>
          <w:rFonts w:asciiTheme="minorHAnsi" w:hAnsiTheme="minorHAnsi" w:cs="Arial"/>
        </w:rPr>
        <w:t>odstąpienie przez którąkolwiek ze stron od umowy na skutek okoliczności, za które ponosi odpowiedzialność Wykonawca, w wysokości 10% ustalonego wynagrodzenia brutto.</w:t>
      </w:r>
    </w:p>
    <w:p w14:paraId="4C6ADB11" w14:textId="77777777" w:rsidR="00134AAD" w:rsidRPr="00D17D1C" w:rsidRDefault="00334CB5" w:rsidP="008C4FA1">
      <w:pPr>
        <w:pStyle w:val="Akapitzlist"/>
        <w:numPr>
          <w:ilvl w:val="0"/>
          <w:numId w:val="28"/>
        </w:numPr>
        <w:spacing w:after="0"/>
        <w:ind w:left="709" w:hanging="425"/>
        <w:jc w:val="both"/>
        <w:rPr>
          <w:rFonts w:asciiTheme="minorHAnsi" w:hAnsiTheme="minorHAnsi"/>
        </w:rPr>
      </w:pPr>
      <w:r w:rsidRPr="00D17D1C">
        <w:rPr>
          <w:rFonts w:asciiTheme="minorHAnsi" w:hAnsiTheme="minorHAnsi" w:cs="Arial"/>
        </w:rPr>
        <w:t>Jeżeli kara umowna nie pokrywa poniesionej szkody, strony mogą dochodzić odszkodowania uzupełniającego, przenoszącego wysokość kar umownych do</w:t>
      </w:r>
      <w:r w:rsidR="001863EA" w:rsidRPr="00D17D1C">
        <w:rPr>
          <w:rFonts w:asciiTheme="minorHAnsi" w:hAnsiTheme="minorHAnsi" w:cs="Arial"/>
        </w:rPr>
        <w:t> </w:t>
      </w:r>
      <w:r w:rsidRPr="00D17D1C">
        <w:rPr>
          <w:rFonts w:asciiTheme="minorHAnsi" w:hAnsiTheme="minorHAnsi" w:cs="Arial"/>
        </w:rPr>
        <w:t>wysokości rzeczywiście poniesionej szkody.</w:t>
      </w:r>
    </w:p>
    <w:p w14:paraId="3A62F6BD" w14:textId="77777777" w:rsidR="00134AAD" w:rsidRPr="00D17D1C" w:rsidRDefault="00334CB5" w:rsidP="008C4FA1">
      <w:pPr>
        <w:pStyle w:val="Akapitzlist"/>
        <w:numPr>
          <w:ilvl w:val="0"/>
          <w:numId w:val="28"/>
        </w:numPr>
        <w:spacing w:after="0"/>
        <w:ind w:left="709" w:hanging="425"/>
        <w:jc w:val="both"/>
        <w:rPr>
          <w:rFonts w:asciiTheme="minorHAnsi" w:hAnsiTheme="minorHAnsi"/>
        </w:rPr>
      </w:pPr>
      <w:r w:rsidRPr="00D17D1C">
        <w:rPr>
          <w:rFonts w:asciiTheme="minorHAnsi" w:hAnsiTheme="minorHAnsi" w:cs="Arial"/>
        </w:rPr>
        <w:t xml:space="preserve">Roszczenie o zapłatę kar umownych z tytułu </w:t>
      </w:r>
      <w:r w:rsidR="007C493A" w:rsidRPr="00D17D1C">
        <w:rPr>
          <w:rFonts w:asciiTheme="minorHAnsi" w:hAnsiTheme="minorHAnsi" w:cs="Arial"/>
        </w:rPr>
        <w:t>opóźnienia</w:t>
      </w:r>
      <w:r w:rsidRPr="00D17D1C">
        <w:rPr>
          <w:rFonts w:asciiTheme="minorHAnsi" w:hAnsiTheme="minorHAnsi" w:cs="Arial"/>
        </w:rPr>
        <w:t xml:space="preserve">, ustalonych za każdy dzień </w:t>
      </w:r>
      <w:r w:rsidR="007C493A" w:rsidRPr="00D17D1C">
        <w:rPr>
          <w:rFonts w:asciiTheme="minorHAnsi" w:hAnsiTheme="minorHAnsi" w:cs="Arial"/>
        </w:rPr>
        <w:t>opóźnienia</w:t>
      </w:r>
      <w:r w:rsidRPr="00D17D1C">
        <w:rPr>
          <w:rFonts w:asciiTheme="minorHAnsi" w:hAnsiTheme="minorHAnsi" w:cs="Arial"/>
        </w:rPr>
        <w:t>, staje się wymagalne :</w:t>
      </w:r>
    </w:p>
    <w:p w14:paraId="01A08928" w14:textId="77777777" w:rsidR="00134AAD" w:rsidRPr="00D17D1C" w:rsidRDefault="00334CB5" w:rsidP="008C4FA1">
      <w:pPr>
        <w:pStyle w:val="Akapitzlist"/>
        <w:numPr>
          <w:ilvl w:val="0"/>
          <w:numId w:val="30"/>
        </w:numPr>
        <w:spacing w:after="0"/>
        <w:ind w:left="1276" w:hanging="567"/>
        <w:jc w:val="both"/>
        <w:rPr>
          <w:rFonts w:asciiTheme="minorHAnsi" w:hAnsiTheme="minorHAnsi"/>
        </w:rPr>
      </w:pPr>
      <w:r w:rsidRPr="00D17D1C">
        <w:rPr>
          <w:rFonts w:asciiTheme="minorHAnsi" w:hAnsiTheme="minorHAnsi" w:cs="Arial"/>
        </w:rPr>
        <w:t xml:space="preserve">za pierwszy rozpoczęty dzień </w:t>
      </w:r>
      <w:proofErr w:type="spellStart"/>
      <w:r w:rsidR="007C493A" w:rsidRPr="00D17D1C">
        <w:rPr>
          <w:rFonts w:asciiTheme="minorHAnsi" w:hAnsiTheme="minorHAnsi" w:cs="Arial"/>
        </w:rPr>
        <w:t>opóżnienia</w:t>
      </w:r>
      <w:proofErr w:type="spellEnd"/>
      <w:r w:rsidRPr="00D17D1C">
        <w:rPr>
          <w:rFonts w:asciiTheme="minorHAnsi" w:hAnsiTheme="minorHAnsi" w:cs="Arial"/>
        </w:rPr>
        <w:t xml:space="preserve"> – w tym dniu,</w:t>
      </w:r>
    </w:p>
    <w:p w14:paraId="06BA6481" w14:textId="77777777" w:rsidR="00134AAD" w:rsidRPr="00D17D1C" w:rsidRDefault="00334CB5" w:rsidP="008C4FA1">
      <w:pPr>
        <w:pStyle w:val="Akapitzlist"/>
        <w:numPr>
          <w:ilvl w:val="0"/>
          <w:numId w:val="30"/>
        </w:numPr>
        <w:spacing w:after="0"/>
        <w:ind w:left="1276" w:hanging="567"/>
        <w:jc w:val="both"/>
        <w:rPr>
          <w:rFonts w:asciiTheme="minorHAnsi" w:hAnsiTheme="minorHAnsi"/>
        </w:rPr>
      </w:pPr>
      <w:r w:rsidRPr="00D17D1C">
        <w:rPr>
          <w:rFonts w:asciiTheme="minorHAnsi" w:hAnsiTheme="minorHAnsi" w:cs="Arial"/>
        </w:rPr>
        <w:t xml:space="preserve">za każdy następny rozpoczęty dzień </w:t>
      </w:r>
      <w:r w:rsidR="007C493A" w:rsidRPr="00D17D1C">
        <w:rPr>
          <w:rFonts w:asciiTheme="minorHAnsi" w:hAnsiTheme="minorHAnsi" w:cs="Arial"/>
        </w:rPr>
        <w:t>opóźnienia</w:t>
      </w:r>
      <w:r w:rsidRPr="00D17D1C">
        <w:rPr>
          <w:rFonts w:asciiTheme="minorHAnsi" w:hAnsiTheme="minorHAnsi" w:cs="Arial"/>
        </w:rPr>
        <w:t xml:space="preserve"> – odpowiednio w każdym z tych dni.</w:t>
      </w:r>
    </w:p>
    <w:p w14:paraId="26DAB9B3" w14:textId="0358CBFF" w:rsidR="007264A8" w:rsidRPr="00D0674E" w:rsidRDefault="00334CB5" w:rsidP="008C4FA1">
      <w:pPr>
        <w:pStyle w:val="Akapitzlist"/>
        <w:numPr>
          <w:ilvl w:val="0"/>
          <w:numId w:val="28"/>
        </w:numPr>
        <w:spacing w:after="0"/>
        <w:ind w:left="709" w:hanging="425"/>
        <w:jc w:val="both"/>
        <w:rPr>
          <w:rFonts w:asciiTheme="minorHAnsi" w:hAnsiTheme="minorHAnsi"/>
        </w:rPr>
      </w:pPr>
      <w:r w:rsidRPr="00D17D1C">
        <w:rPr>
          <w:rFonts w:asciiTheme="minorHAnsi" w:hAnsiTheme="minorHAnsi" w:cs="Arial"/>
        </w:rPr>
        <w:t>Wykonawca wyraża zgodę na potrącenie należnych kar umownych z wynagrodzenia Wykonawcy.</w:t>
      </w:r>
    </w:p>
    <w:p w14:paraId="0096A705" w14:textId="77777777" w:rsidR="00D0674E" w:rsidRPr="00D0674E" w:rsidRDefault="00D0674E" w:rsidP="008C4FA1">
      <w:pPr>
        <w:pStyle w:val="Akapitzlist"/>
        <w:spacing w:after="0"/>
        <w:ind w:left="709"/>
        <w:jc w:val="both"/>
        <w:rPr>
          <w:rFonts w:asciiTheme="minorHAnsi" w:hAnsiTheme="minorHAnsi"/>
        </w:rPr>
      </w:pPr>
    </w:p>
    <w:p w14:paraId="2688F8AB" w14:textId="274BED48" w:rsidR="00474EB1" w:rsidRPr="00D17D1C" w:rsidRDefault="00A63B83" w:rsidP="008C4FA1">
      <w:pPr>
        <w:pStyle w:val="Standard"/>
        <w:spacing w:after="0"/>
        <w:jc w:val="center"/>
        <w:rPr>
          <w:rFonts w:asciiTheme="minorHAnsi" w:hAnsiTheme="minorHAnsi" w:cs="Arial"/>
          <w:b/>
        </w:rPr>
      </w:pPr>
      <w:r w:rsidRPr="00D17D1C">
        <w:rPr>
          <w:rFonts w:asciiTheme="minorHAnsi" w:hAnsiTheme="minorHAnsi" w:cs="Arial"/>
          <w:b/>
        </w:rPr>
        <w:t>§ 7</w:t>
      </w:r>
      <w:r w:rsidR="00334CB5" w:rsidRPr="00D17D1C">
        <w:rPr>
          <w:rFonts w:asciiTheme="minorHAnsi" w:hAnsiTheme="minorHAnsi" w:cs="Arial"/>
          <w:b/>
        </w:rPr>
        <w:t xml:space="preserve"> </w:t>
      </w:r>
    </w:p>
    <w:p w14:paraId="6FB88778" w14:textId="77777777" w:rsidR="00134AAD" w:rsidRPr="00D17D1C" w:rsidRDefault="00334CB5" w:rsidP="008C4FA1">
      <w:pPr>
        <w:pStyle w:val="Standard"/>
        <w:spacing w:after="0"/>
        <w:jc w:val="center"/>
        <w:rPr>
          <w:rFonts w:asciiTheme="minorHAnsi" w:hAnsiTheme="minorHAnsi" w:cs="Arial"/>
          <w:b/>
        </w:rPr>
      </w:pPr>
      <w:r w:rsidRPr="00D17D1C">
        <w:rPr>
          <w:rFonts w:asciiTheme="minorHAnsi" w:hAnsiTheme="minorHAnsi" w:cs="Arial"/>
          <w:b/>
        </w:rPr>
        <w:t>Rękojmia i gwarancja</w:t>
      </w:r>
    </w:p>
    <w:p w14:paraId="1531EE26" w14:textId="77777777" w:rsidR="00474EB1" w:rsidRPr="00D17D1C" w:rsidRDefault="00474EB1" w:rsidP="008C4FA1">
      <w:pPr>
        <w:pStyle w:val="Standard"/>
        <w:spacing w:after="0"/>
        <w:jc w:val="center"/>
        <w:rPr>
          <w:rFonts w:asciiTheme="minorHAnsi" w:hAnsiTheme="minorHAnsi"/>
        </w:rPr>
      </w:pPr>
    </w:p>
    <w:p w14:paraId="3789DC7B" w14:textId="77777777" w:rsidR="00134AAD" w:rsidRPr="00D17D1C" w:rsidRDefault="00334CB5" w:rsidP="008C4FA1">
      <w:pPr>
        <w:pStyle w:val="Akapitzlist"/>
        <w:numPr>
          <w:ilvl w:val="0"/>
          <w:numId w:val="27"/>
        </w:numPr>
        <w:spacing w:after="0"/>
        <w:ind w:hanging="436"/>
        <w:jc w:val="both"/>
        <w:rPr>
          <w:rFonts w:asciiTheme="minorHAnsi" w:hAnsiTheme="minorHAnsi"/>
        </w:rPr>
      </w:pPr>
      <w:r w:rsidRPr="00D17D1C">
        <w:rPr>
          <w:rFonts w:asciiTheme="minorHAnsi" w:hAnsiTheme="minorHAnsi" w:cs="Arial"/>
        </w:rPr>
        <w:t>Wykonawca udziela Zamawiającemu 36 miesięcznej gwarancji na wykonany i</w:t>
      </w:r>
      <w:r w:rsidR="00AA7D15" w:rsidRPr="00D17D1C">
        <w:rPr>
          <w:rFonts w:asciiTheme="minorHAnsi" w:hAnsiTheme="minorHAnsi" w:cs="Arial"/>
        </w:rPr>
        <w:t> </w:t>
      </w:r>
      <w:r w:rsidRPr="00D17D1C">
        <w:rPr>
          <w:rFonts w:asciiTheme="minorHAnsi" w:hAnsiTheme="minorHAnsi" w:cs="Arial"/>
        </w:rPr>
        <w:t xml:space="preserve">przekazany przedmiot umowy. Bieg gwarancji rozpoczyna się od daty </w:t>
      </w:r>
      <w:r w:rsidR="00AA7D15" w:rsidRPr="00D17D1C">
        <w:rPr>
          <w:rFonts w:asciiTheme="minorHAnsi" w:hAnsiTheme="minorHAnsi" w:cs="Arial"/>
        </w:rPr>
        <w:t xml:space="preserve">protokolarnego przekazania uzgodnionej dokumentacji do </w:t>
      </w:r>
      <w:r w:rsidR="00E5758A" w:rsidRPr="00D17D1C">
        <w:rPr>
          <w:rFonts w:asciiTheme="minorHAnsi" w:hAnsiTheme="minorHAnsi" w:cs="Arial"/>
        </w:rPr>
        <w:t>Zamawiającego</w:t>
      </w:r>
      <w:r w:rsidR="00AA7D15" w:rsidRPr="00D17D1C">
        <w:rPr>
          <w:rFonts w:asciiTheme="minorHAnsi" w:hAnsiTheme="minorHAnsi" w:cs="Arial"/>
        </w:rPr>
        <w:t>.</w:t>
      </w:r>
    </w:p>
    <w:p w14:paraId="3EDC28C2" w14:textId="77777777" w:rsidR="00134AAD" w:rsidRPr="00D17D1C" w:rsidRDefault="00334CB5" w:rsidP="008C4FA1">
      <w:pPr>
        <w:pStyle w:val="Akapitzlist"/>
        <w:numPr>
          <w:ilvl w:val="0"/>
          <w:numId w:val="27"/>
        </w:numPr>
        <w:spacing w:after="0"/>
        <w:ind w:hanging="436"/>
        <w:jc w:val="both"/>
        <w:rPr>
          <w:rFonts w:asciiTheme="minorHAnsi" w:hAnsiTheme="minorHAnsi"/>
        </w:rPr>
      </w:pPr>
      <w:r w:rsidRPr="00D17D1C">
        <w:rPr>
          <w:rFonts w:asciiTheme="minorHAnsi" w:hAnsiTheme="minorHAnsi" w:cs="Arial"/>
        </w:rPr>
        <w:t>Wykonawca niezależnie od gwarancji ponosi odpowiedzialność z tytułu rękojmi za</w:t>
      </w:r>
      <w:r w:rsidR="001863EA" w:rsidRPr="00D17D1C">
        <w:rPr>
          <w:rFonts w:asciiTheme="minorHAnsi" w:hAnsiTheme="minorHAnsi" w:cs="Arial"/>
        </w:rPr>
        <w:t> </w:t>
      </w:r>
      <w:r w:rsidRPr="00D17D1C">
        <w:rPr>
          <w:rFonts w:asciiTheme="minorHAnsi" w:hAnsiTheme="minorHAnsi" w:cs="Arial"/>
        </w:rPr>
        <w:t>wady fizyczne i prawne przedmiotu umowy, do czasu wykonania robót budowlanych na podstawie przedmiotu umowy.</w:t>
      </w:r>
    </w:p>
    <w:p w14:paraId="704BC73F" w14:textId="6FB2C977" w:rsidR="00474EB1" w:rsidRPr="00D17D1C" w:rsidRDefault="00A63B83" w:rsidP="008C4FA1">
      <w:pPr>
        <w:suppressAutoHyphens w:val="0"/>
        <w:jc w:val="center"/>
        <w:rPr>
          <w:rFonts w:asciiTheme="minorHAnsi" w:hAnsiTheme="minorHAnsi" w:cs="Arial"/>
          <w:b/>
        </w:rPr>
      </w:pPr>
      <w:r w:rsidRPr="00D17D1C">
        <w:rPr>
          <w:rFonts w:asciiTheme="minorHAnsi" w:hAnsiTheme="minorHAnsi" w:cs="Arial"/>
          <w:b/>
        </w:rPr>
        <w:t>§ 8</w:t>
      </w:r>
    </w:p>
    <w:p w14:paraId="5E59053D" w14:textId="63DFDD1F" w:rsidR="00474EB1" w:rsidRPr="00F90B14" w:rsidRDefault="00334CB5" w:rsidP="008C4FA1">
      <w:pPr>
        <w:pStyle w:val="Standard"/>
        <w:spacing w:after="0"/>
        <w:jc w:val="center"/>
        <w:rPr>
          <w:rFonts w:asciiTheme="minorHAnsi" w:hAnsiTheme="minorHAnsi" w:cs="Arial"/>
          <w:b/>
        </w:rPr>
      </w:pPr>
      <w:r w:rsidRPr="00D17D1C">
        <w:rPr>
          <w:rFonts w:asciiTheme="minorHAnsi" w:hAnsiTheme="minorHAnsi" w:cs="Arial"/>
          <w:b/>
        </w:rPr>
        <w:t>Prawa autorskie</w:t>
      </w:r>
    </w:p>
    <w:p w14:paraId="182AD49F" w14:textId="77777777" w:rsidR="00134AAD" w:rsidRPr="00D17D1C" w:rsidRDefault="00334CB5" w:rsidP="008C4FA1">
      <w:pPr>
        <w:pStyle w:val="Akapitzlist"/>
        <w:numPr>
          <w:ilvl w:val="0"/>
          <w:numId w:val="25"/>
        </w:numPr>
        <w:spacing w:after="0"/>
        <w:ind w:left="709" w:hanging="425"/>
        <w:jc w:val="both"/>
        <w:rPr>
          <w:rFonts w:asciiTheme="minorHAnsi" w:hAnsiTheme="minorHAnsi"/>
        </w:rPr>
      </w:pPr>
      <w:r w:rsidRPr="00D17D1C">
        <w:rPr>
          <w:rFonts w:asciiTheme="minorHAnsi" w:hAnsiTheme="minorHAnsi" w:cs="Arial"/>
        </w:rPr>
        <w:t xml:space="preserve">W ramach wynagrodzenia określonego w § </w:t>
      </w:r>
      <w:r w:rsidR="00A63B83" w:rsidRPr="00D17D1C">
        <w:rPr>
          <w:rFonts w:asciiTheme="minorHAnsi" w:hAnsiTheme="minorHAnsi" w:cs="Arial"/>
        </w:rPr>
        <w:t>3</w:t>
      </w:r>
      <w:r w:rsidRPr="00D17D1C">
        <w:rPr>
          <w:rFonts w:asciiTheme="minorHAnsi" w:hAnsiTheme="minorHAnsi" w:cs="Arial"/>
        </w:rPr>
        <w:t xml:space="preserve"> ust. 1 niniejszej umowy, Wykonawca przenosi własność dokumentacji projektowej na rzecz Zamawiającego wraz z</w:t>
      </w:r>
      <w:r w:rsidR="001863EA" w:rsidRPr="00D17D1C">
        <w:rPr>
          <w:rFonts w:asciiTheme="minorHAnsi" w:hAnsiTheme="minorHAnsi" w:cs="Arial"/>
        </w:rPr>
        <w:t> </w:t>
      </w:r>
      <w:r w:rsidRPr="00D17D1C">
        <w:rPr>
          <w:rFonts w:asciiTheme="minorHAnsi" w:hAnsiTheme="minorHAnsi" w:cs="Arial"/>
        </w:rPr>
        <w:t>autorskimi prawami majątkowymi, w szczególności w zakresie następujących pól eksploatacyjnych:</w:t>
      </w:r>
    </w:p>
    <w:p w14:paraId="3E2B9AF9" w14:textId="77777777" w:rsidR="00134AAD" w:rsidRPr="00D17D1C" w:rsidRDefault="00334CB5" w:rsidP="008C4FA1">
      <w:pPr>
        <w:pStyle w:val="Akapitzlist"/>
        <w:numPr>
          <w:ilvl w:val="0"/>
          <w:numId w:val="26"/>
        </w:numPr>
        <w:spacing w:after="0"/>
        <w:ind w:left="1134" w:hanging="425"/>
        <w:jc w:val="both"/>
        <w:rPr>
          <w:rFonts w:asciiTheme="minorHAnsi" w:hAnsiTheme="minorHAnsi"/>
        </w:rPr>
      </w:pPr>
      <w:r w:rsidRPr="00D17D1C">
        <w:rPr>
          <w:rFonts w:asciiTheme="minorHAnsi" w:hAnsiTheme="minorHAnsi" w:cs="Arial"/>
        </w:rPr>
        <w:t xml:space="preserve">zwielokrotnienia, przez co rozumie się wykonanie kolejnej odbitki projektu w celu udostępnienia przez Zamawiającego dokumentacji projektowej wykonawcom </w:t>
      </w:r>
      <w:r w:rsidRPr="00D17D1C">
        <w:rPr>
          <w:rFonts w:asciiTheme="minorHAnsi" w:hAnsiTheme="minorHAnsi" w:cs="Arial"/>
        </w:rPr>
        <w:lastRenderedPageBreak/>
        <w:t>ubiegającym się o udzielenie zamówienia publicznego na realizację obiektu według tego projektu,</w:t>
      </w:r>
    </w:p>
    <w:p w14:paraId="29E519AD" w14:textId="77777777" w:rsidR="00134AAD" w:rsidRPr="00D17D1C" w:rsidRDefault="00334CB5" w:rsidP="008C4FA1">
      <w:pPr>
        <w:pStyle w:val="Akapitzlist"/>
        <w:numPr>
          <w:ilvl w:val="0"/>
          <w:numId w:val="26"/>
        </w:numPr>
        <w:spacing w:after="0"/>
        <w:ind w:left="1134" w:hanging="425"/>
        <w:jc w:val="both"/>
        <w:rPr>
          <w:rFonts w:asciiTheme="minorHAnsi" w:hAnsiTheme="minorHAnsi"/>
        </w:rPr>
      </w:pPr>
      <w:r w:rsidRPr="00D17D1C">
        <w:rPr>
          <w:rFonts w:asciiTheme="minorHAnsi" w:hAnsiTheme="minorHAnsi" w:cs="Arial"/>
        </w:rPr>
        <w:t>utrwalenia, przez co rozumie się jednokrotną realizację budowy, według dokumentacji projektowo-kosztorysowej będącej przedmiotem niniejszej umowy</w:t>
      </w:r>
    </w:p>
    <w:p w14:paraId="5516C5CF" w14:textId="77777777" w:rsidR="00134AAD" w:rsidRPr="00D17D1C" w:rsidRDefault="00334CB5" w:rsidP="008C4FA1">
      <w:pPr>
        <w:pStyle w:val="Akapitzlist"/>
        <w:numPr>
          <w:ilvl w:val="0"/>
          <w:numId w:val="25"/>
        </w:numPr>
        <w:spacing w:after="0"/>
        <w:ind w:left="709" w:hanging="425"/>
        <w:jc w:val="both"/>
        <w:rPr>
          <w:rFonts w:asciiTheme="minorHAnsi" w:hAnsiTheme="minorHAnsi"/>
        </w:rPr>
      </w:pPr>
      <w:r w:rsidRPr="00D17D1C">
        <w:rPr>
          <w:rFonts w:asciiTheme="minorHAnsi" w:hAnsiTheme="minorHAnsi" w:cs="Arial"/>
        </w:rPr>
        <w:t>W sytuacji odstąpienia od umowy z winy Wykonawcy, Zamawiający nabywa prawa autorskie majątkowe i osobiste do całości dotychczasowego zakresu wykonania dokumentacji projektowej.</w:t>
      </w:r>
    </w:p>
    <w:p w14:paraId="34E928B5" w14:textId="77777777" w:rsidR="00D0674E" w:rsidRDefault="00D0674E" w:rsidP="008C4FA1">
      <w:pPr>
        <w:pStyle w:val="Standard"/>
        <w:spacing w:after="0"/>
        <w:jc w:val="center"/>
        <w:rPr>
          <w:rFonts w:asciiTheme="minorHAnsi" w:hAnsiTheme="minorHAnsi" w:cs="Arial"/>
          <w:b/>
        </w:rPr>
      </w:pPr>
    </w:p>
    <w:p w14:paraId="14F731FE" w14:textId="6FCB76FD" w:rsidR="00474EB1" w:rsidRPr="00D17D1C" w:rsidRDefault="00A63B83" w:rsidP="008C4FA1">
      <w:pPr>
        <w:pStyle w:val="Standard"/>
        <w:spacing w:after="0"/>
        <w:jc w:val="center"/>
        <w:rPr>
          <w:rFonts w:asciiTheme="minorHAnsi" w:hAnsiTheme="minorHAnsi" w:cs="Arial"/>
          <w:b/>
        </w:rPr>
      </w:pPr>
      <w:r w:rsidRPr="00D17D1C">
        <w:rPr>
          <w:rFonts w:asciiTheme="minorHAnsi" w:hAnsiTheme="minorHAnsi" w:cs="Arial"/>
          <w:b/>
        </w:rPr>
        <w:t>§ 9</w:t>
      </w:r>
      <w:r w:rsidR="00334CB5" w:rsidRPr="00D17D1C">
        <w:rPr>
          <w:rFonts w:asciiTheme="minorHAnsi" w:hAnsiTheme="minorHAnsi" w:cs="Arial"/>
          <w:b/>
        </w:rPr>
        <w:t xml:space="preserve"> </w:t>
      </w:r>
    </w:p>
    <w:p w14:paraId="08EBD1A4" w14:textId="259146DC" w:rsidR="00474EB1" w:rsidRPr="00F90B14" w:rsidRDefault="00334CB5" w:rsidP="008C4FA1">
      <w:pPr>
        <w:pStyle w:val="Standard"/>
        <w:spacing w:after="0"/>
        <w:jc w:val="center"/>
        <w:rPr>
          <w:rFonts w:asciiTheme="minorHAnsi" w:hAnsiTheme="minorHAnsi" w:cs="Arial"/>
          <w:b/>
        </w:rPr>
      </w:pPr>
      <w:r w:rsidRPr="00D17D1C">
        <w:rPr>
          <w:rFonts w:asciiTheme="minorHAnsi" w:hAnsiTheme="minorHAnsi" w:cs="Arial"/>
          <w:b/>
        </w:rPr>
        <w:t>Odstąpienie od umowy</w:t>
      </w:r>
    </w:p>
    <w:p w14:paraId="59D64643" w14:textId="77777777" w:rsidR="00134AAD" w:rsidRPr="00D17D1C" w:rsidRDefault="00334CB5" w:rsidP="008C4FA1">
      <w:pPr>
        <w:pStyle w:val="Standard"/>
        <w:spacing w:after="0"/>
        <w:ind w:left="709" w:hanging="425"/>
        <w:jc w:val="both"/>
        <w:rPr>
          <w:rFonts w:asciiTheme="minorHAnsi" w:hAnsiTheme="minorHAnsi"/>
        </w:rPr>
      </w:pPr>
      <w:r w:rsidRPr="00D17D1C">
        <w:rPr>
          <w:rFonts w:asciiTheme="minorHAnsi" w:hAnsiTheme="minorHAnsi" w:cs="Arial"/>
        </w:rPr>
        <w:t xml:space="preserve">Stronom przysługuje prawo odstąpienia od umowy w </w:t>
      </w:r>
      <w:r w:rsidR="00ED3E14" w:rsidRPr="00D17D1C">
        <w:rPr>
          <w:rFonts w:asciiTheme="minorHAnsi" w:hAnsiTheme="minorHAnsi" w:cs="Arial"/>
        </w:rPr>
        <w:t>następujących sytuacjach</w:t>
      </w:r>
      <w:r w:rsidRPr="00D17D1C">
        <w:rPr>
          <w:rFonts w:asciiTheme="minorHAnsi" w:hAnsiTheme="minorHAnsi" w:cs="Arial"/>
        </w:rPr>
        <w:t>:</w:t>
      </w:r>
    </w:p>
    <w:p w14:paraId="0C524F56" w14:textId="77777777" w:rsidR="00134AAD" w:rsidRPr="00D17D1C" w:rsidRDefault="00334CB5" w:rsidP="008C4FA1">
      <w:pPr>
        <w:pStyle w:val="Akapitzlist"/>
        <w:numPr>
          <w:ilvl w:val="0"/>
          <w:numId w:val="22"/>
        </w:numPr>
        <w:spacing w:after="0"/>
        <w:ind w:left="709" w:hanging="425"/>
        <w:jc w:val="both"/>
        <w:rPr>
          <w:rFonts w:asciiTheme="minorHAnsi" w:hAnsiTheme="minorHAnsi"/>
        </w:rPr>
      </w:pPr>
      <w:r w:rsidRPr="00D17D1C">
        <w:rPr>
          <w:rFonts w:asciiTheme="minorHAnsi" w:hAnsiTheme="minorHAnsi" w:cs="Arial"/>
        </w:rPr>
        <w:t>Zamawiającemu przysługuje prawo do odstąpienia od umowy:</w:t>
      </w:r>
    </w:p>
    <w:p w14:paraId="4CBA454C" w14:textId="77777777" w:rsidR="00134AAD" w:rsidRPr="00D17D1C" w:rsidRDefault="00334CB5" w:rsidP="008C4FA1">
      <w:pPr>
        <w:pStyle w:val="Akapitzlist"/>
        <w:numPr>
          <w:ilvl w:val="0"/>
          <w:numId w:val="23"/>
        </w:numPr>
        <w:spacing w:after="0"/>
        <w:ind w:left="1134" w:hanging="425"/>
        <w:jc w:val="both"/>
        <w:rPr>
          <w:rFonts w:asciiTheme="minorHAnsi" w:hAnsiTheme="minorHAnsi"/>
        </w:rPr>
      </w:pPr>
      <w:r w:rsidRPr="00D17D1C">
        <w:rPr>
          <w:rFonts w:asciiTheme="minorHAnsi" w:hAnsiTheme="minorHAnsi" w:cs="Arial"/>
        </w:rPr>
        <w:t>w razie wystąpienia istotnej okoliczności powodującej, że wykonanie zamówienia nie leży w interesie publicznym, czego nie można było przewidzieć w chwili zawarcia umowy; odstąpienie od umowy w tym przypadku może nastąpić w</w:t>
      </w:r>
      <w:r w:rsidR="001863EA" w:rsidRPr="00D17D1C">
        <w:rPr>
          <w:rFonts w:asciiTheme="minorHAnsi" w:hAnsiTheme="minorHAnsi" w:cs="Arial"/>
        </w:rPr>
        <w:t> </w:t>
      </w:r>
      <w:r w:rsidRPr="00D17D1C">
        <w:rPr>
          <w:rFonts w:asciiTheme="minorHAnsi" w:hAnsiTheme="minorHAnsi" w:cs="Arial"/>
        </w:rPr>
        <w:t>terminie 30 dni od powzięcia wiadomośc</w:t>
      </w:r>
      <w:r w:rsidR="00822E28" w:rsidRPr="00D17D1C">
        <w:rPr>
          <w:rFonts w:asciiTheme="minorHAnsi" w:hAnsiTheme="minorHAnsi" w:cs="Arial"/>
        </w:rPr>
        <w:t>i o powyższych okolicznościach.</w:t>
      </w:r>
    </w:p>
    <w:p w14:paraId="21015126" w14:textId="77777777" w:rsidR="00134AAD" w:rsidRPr="00D17D1C" w:rsidRDefault="00334CB5" w:rsidP="008C4FA1">
      <w:pPr>
        <w:pStyle w:val="Akapitzlist"/>
        <w:numPr>
          <w:ilvl w:val="0"/>
          <w:numId w:val="23"/>
        </w:numPr>
        <w:spacing w:after="0"/>
        <w:ind w:left="1134" w:hanging="425"/>
        <w:jc w:val="both"/>
        <w:rPr>
          <w:rFonts w:asciiTheme="minorHAnsi" w:hAnsiTheme="minorHAnsi"/>
        </w:rPr>
      </w:pPr>
      <w:r w:rsidRPr="00D17D1C">
        <w:rPr>
          <w:rFonts w:asciiTheme="minorHAnsi" w:hAnsiTheme="minorHAnsi" w:cs="Arial"/>
        </w:rPr>
        <w:t>zostanie ogłoszona upadłość lub rozwiązanie przedsiębiorstwa Wykonawcy</w:t>
      </w:r>
    </w:p>
    <w:p w14:paraId="4A92DECB" w14:textId="77777777" w:rsidR="00134AAD" w:rsidRPr="00D17D1C" w:rsidRDefault="00334CB5" w:rsidP="008C4FA1">
      <w:pPr>
        <w:pStyle w:val="Akapitzlist"/>
        <w:numPr>
          <w:ilvl w:val="0"/>
          <w:numId w:val="23"/>
        </w:numPr>
        <w:spacing w:after="0"/>
        <w:ind w:left="1134" w:hanging="425"/>
        <w:jc w:val="both"/>
        <w:rPr>
          <w:rFonts w:asciiTheme="minorHAnsi" w:hAnsiTheme="minorHAnsi"/>
        </w:rPr>
      </w:pPr>
      <w:r w:rsidRPr="00D17D1C">
        <w:rPr>
          <w:rFonts w:asciiTheme="minorHAnsi" w:hAnsiTheme="minorHAnsi" w:cs="Arial"/>
        </w:rPr>
        <w:t>zostanie wydany nakaz zajęcia majątku Wykonawcy</w:t>
      </w:r>
    </w:p>
    <w:p w14:paraId="7F79F03A" w14:textId="77777777" w:rsidR="00134AAD" w:rsidRPr="00D17D1C" w:rsidRDefault="00334CB5" w:rsidP="008C4FA1">
      <w:pPr>
        <w:pStyle w:val="Akapitzlist"/>
        <w:numPr>
          <w:ilvl w:val="0"/>
          <w:numId w:val="24"/>
        </w:numPr>
        <w:spacing w:after="0"/>
        <w:ind w:left="709" w:hanging="425"/>
        <w:jc w:val="both"/>
        <w:rPr>
          <w:rFonts w:asciiTheme="minorHAnsi" w:hAnsiTheme="minorHAnsi"/>
        </w:rPr>
      </w:pPr>
      <w:r w:rsidRPr="00D17D1C">
        <w:rPr>
          <w:rFonts w:asciiTheme="minorHAnsi" w:hAnsiTheme="minorHAnsi" w:cs="Arial"/>
        </w:rPr>
        <w:t>Wykonawcy przysługuje prawo odstąpienia od umowy w szczególności jeżeli Zamawiający odmawia bez uzasadnionej przyczyny odbioru dokumentacji lub odmawia podpisania protokołu  zdawczo-odbiorczego. Odstąpienie od umowy może nastąpić w terminie 7 dni od powzięcia wiadomości o powyższych okolicznościach.</w:t>
      </w:r>
    </w:p>
    <w:p w14:paraId="0401E326" w14:textId="77777777" w:rsidR="00134AAD" w:rsidRPr="00D17D1C" w:rsidRDefault="00334CB5" w:rsidP="008C4FA1">
      <w:pPr>
        <w:pStyle w:val="Akapitzlist"/>
        <w:numPr>
          <w:ilvl w:val="0"/>
          <w:numId w:val="24"/>
        </w:numPr>
        <w:spacing w:after="0"/>
        <w:ind w:left="709" w:hanging="425"/>
        <w:jc w:val="both"/>
        <w:rPr>
          <w:rFonts w:asciiTheme="minorHAnsi" w:hAnsiTheme="minorHAnsi"/>
        </w:rPr>
      </w:pPr>
      <w:r w:rsidRPr="00D17D1C">
        <w:rPr>
          <w:rFonts w:asciiTheme="minorHAnsi" w:hAnsiTheme="minorHAnsi" w:cs="Arial"/>
        </w:rPr>
        <w:t>Zamawiający zawiadomi Wykonawcę, iż wobec zaistnienia uprzednio nieprzewidzianych okoliczności nie będzie mógł spełnić swoich zobowiązań umownych wobec Wykonawcy.</w:t>
      </w:r>
    </w:p>
    <w:p w14:paraId="5773E8DE" w14:textId="77777777" w:rsidR="00134AAD" w:rsidRPr="00D17D1C" w:rsidRDefault="00334CB5" w:rsidP="008C4FA1">
      <w:pPr>
        <w:pStyle w:val="Akapitzlist"/>
        <w:numPr>
          <w:ilvl w:val="0"/>
          <w:numId w:val="24"/>
        </w:numPr>
        <w:spacing w:after="0"/>
        <w:ind w:left="709" w:hanging="425"/>
        <w:jc w:val="both"/>
        <w:rPr>
          <w:rFonts w:asciiTheme="minorHAnsi" w:hAnsiTheme="minorHAnsi"/>
        </w:rPr>
      </w:pPr>
      <w:r w:rsidRPr="00D17D1C">
        <w:rPr>
          <w:rFonts w:asciiTheme="minorHAnsi" w:hAnsiTheme="minorHAnsi" w:cs="Arial"/>
        </w:rPr>
        <w:t>Odstąpienie od umowy winno nastąpić w formie pisemnej pod rygorem nieważności i</w:t>
      </w:r>
      <w:r w:rsidR="00151115" w:rsidRPr="00D17D1C">
        <w:rPr>
          <w:rFonts w:asciiTheme="minorHAnsi" w:hAnsiTheme="minorHAnsi" w:cs="Arial"/>
        </w:rPr>
        <w:t> </w:t>
      </w:r>
      <w:r w:rsidRPr="00D17D1C">
        <w:rPr>
          <w:rFonts w:asciiTheme="minorHAnsi" w:hAnsiTheme="minorHAnsi" w:cs="Arial"/>
        </w:rPr>
        <w:t>powinno zawierać uzasadnienie.</w:t>
      </w:r>
    </w:p>
    <w:p w14:paraId="14B9721B" w14:textId="77777777" w:rsidR="00134AAD" w:rsidRPr="00D17D1C" w:rsidRDefault="00334CB5" w:rsidP="008C4FA1">
      <w:pPr>
        <w:pStyle w:val="Akapitzlist"/>
        <w:numPr>
          <w:ilvl w:val="0"/>
          <w:numId w:val="24"/>
        </w:numPr>
        <w:spacing w:after="0"/>
        <w:ind w:left="709" w:hanging="425"/>
        <w:jc w:val="both"/>
        <w:rPr>
          <w:rFonts w:asciiTheme="minorHAnsi" w:hAnsiTheme="minorHAnsi"/>
        </w:rPr>
      </w:pPr>
      <w:r w:rsidRPr="00D17D1C">
        <w:rPr>
          <w:rFonts w:asciiTheme="minorHAnsi" w:hAnsiTheme="minorHAnsi" w:cs="Arial"/>
        </w:rPr>
        <w:t>Zamawiający w razie odstąpienia od umowy z przyczyn za które Wykonawca nie ponosi odpowiedzialności obowiązany jest do dokonania odbioru prac przerwanych oraz zapłaty wynagrodzenia za prace, które zostały wykonane do dnia odstąpienia. W</w:t>
      </w:r>
      <w:r w:rsidR="00151115" w:rsidRPr="00D17D1C">
        <w:rPr>
          <w:rFonts w:asciiTheme="minorHAnsi" w:hAnsiTheme="minorHAnsi" w:cs="Arial"/>
        </w:rPr>
        <w:t> </w:t>
      </w:r>
      <w:r w:rsidRPr="00D17D1C">
        <w:rPr>
          <w:rFonts w:asciiTheme="minorHAnsi" w:hAnsiTheme="minorHAnsi" w:cs="Arial"/>
        </w:rPr>
        <w:t>takim przypadku Wykonawca może żądać jedynie wynagrodzenia należnego z</w:t>
      </w:r>
      <w:r w:rsidR="00151115" w:rsidRPr="00D17D1C">
        <w:rPr>
          <w:rFonts w:asciiTheme="minorHAnsi" w:hAnsiTheme="minorHAnsi" w:cs="Arial"/>
        </w:rPr>
        <w:t> </w:t>
      </w:r>
      <w:r w:rsidRPr="00D17D1C">
        <w:rPr>
          <w:rFonts w:asciiTheme="minorHAnsi" w:hAnsiTheme="minorHAnsi" w:cs="Arial"/>
        </w:rPr>
        <w:t>tytułu wykonanej części umowy, potwierdzonego protokołem stwierdzającym stan zaawansowania prac projektowych.</w:t>
      </w:r>
    </w:p>
    <w:p w14:paraId="28F56B13" w14:textId="22D7B9B9" w:rsidR="00F223C8" w:rsidRPr="008F78D9" w:rsidRDefault="00334CB5" w:rsidP="008C4FA1">
      <w:pPr>
        <w:pStyle w:val="Akapitzlist"/>
        <w:numPr>
          <w:ilvl w:val="0"/>
          <w:numId w:val="24"/>
        </w:numPr>
        <w:spacing w:after="0"/>
        <w:ind w:left="709" w:hanging="425"/>
        <w:jc w:val="both"/>
        <w:rPr>
          <w:rFonts w:asciiTheme="minorHAnsi" w:hAnsiTheme="minorHAnsi"/>
        </w:rPr>
      </w:pPr>
      <w:r w:rsidRPr="00D17D1C">
        <w:rPr>
          <w:rFonts w:asciiTheme="minorHAnsi" w:hAnsiTheme="minorHAnsi" w:cs="Arial"/>
        </w:rPr>
        <w:t xml:space="preserve">Zamawiający może odstąpić od umowy w sytuacji </w:t>
      </w:r>
      <w:proofErr w:type="spellStart"/>
      <w:r w:rsidR="007C493A" w:rsidRPr="00D17D1C">
        <w:rPr>
          <w:rFonts w:asciiTheme="minorHAnsi" w:hAnsiTheme="minorHAnsi" w:cs="Arial"/>
        </w:rPr>
        <w:t>opóźnienia</w:t>
      </w:r>
      <w:r w:rsidRPr="00D17D1C">
        <w:rPr>
          <w:rFonts w:asciiTheme="minorHAnsi" w:hAnsiTheme="minorHAnsi" w:cs="Arial"/>
        </w:rPr>
        <w:t>i</w:t>
      </w:r>
      <w:proofErr w:type="spellEnd"/>
      <w:r w:rsidRPr="00D17D1C">
        <w:rPr>
          <w:rFonts w:asciiTheme="minorHAnsi" w:hAnsiTheme="minorHAnsi" w:cs="Arial"/>
        </w:rPr>
        <w:t xml:space="preserve"> Wykonawcy ponad 30 dni w stosunku od terminu za</w:t>
      </w:r>
      <w:r w:rsidR="002F0E84" w:rsidRPr="00D17D1C">
        <w:rPr>
          <w:rFonts w:asciiTheme="minorHAnsi" w:hAnsiTheme="minorHAnsi" w:cs="Arial"/>
        </w:rPr>
        <w:t>kończenia umowy określonym w § 2</w:t>
      </w:r>
      <w:r w:rsidRPr="00D17D1C">
        <w:rPr>
          <w:rFonts w:asciiTheme="minorHAnsi" w:hAnsiTheme="minorHAnsi" w:cs="Arial"/>
        </w:rPr>
        <w:t>, a</w:t>
      </w:r>
      <w:r w:rsidR="001863EA" w:rsidRPr="00D17D1C">
        <w:rPr>
          <w:rFonts w:asciiTheme="minorHAnsi" w:hAnsiTheme="minorHAnsi" w:cs="Arial"/>
        </w:rPr>
        <w:t> </w:t>
      </w:r>
      <w:r w:rsidRPr="00D17D1C">
        <w:rPr>
          <w:rFonts w:asciiTheme="minorHAnsi" w:hAnsiTheme="minorHAnsi" w:cs="Arial"/>
        </w:rPr>
        <w:t>Wykonawca pomimo wezwania pisemnego przez Zamawiającego nie zakończył i nie rokuje zakończenia przedmiotu umowy. W takim przypadku Wykonawca może żądać jedynie wynagrodzenia należnego z tytułu wykonanej części umowy za odebrany przez Zamawiającego i potwierdzony dokumentami lub protokołem zdawczo-odbiorczym.</w:t>
      </w:r>
    </w:p>
    <w:p w14:paraId="6A197378" w14:textId="77777777" w:rsidR="00474EB1" w:rsidRPr="00D17D1C" w:rsidRDefault="00334CB5" w:rsidP="008C4FA1">
      <w:pPr>
        <w:pStyle w:val="Standard"/>
        <w:spacing w:after="0"/>
        <w:jc w:val="center"/>
        <w:rPr>
          <w:rFonts w:asciiTheme="minorHAnsi" w:hAnsiTheme="minorHAnsi" w:cs="Arial"/>
          <w:b/>
        </w:rPr>
      </w:pPr>
      <w:r w:rsidRPr="00D17D1C">
        <w:rPr>
          <w:rFonts w:asciiTheme="minorHAnsi" w:hAnsiTheme="minorHAnsi" w:cs="Arial"/>
          <w:b/>
        </w:rPr>
        <w:t>§ 1</w:t>
      </w:r>
      <w:r w:rsidR="00A63B83" w:rsidRPr="00D17D1C">
        <w:rPr>
          <w:rFonts w:asciiTheme="minorHAnsi" w:hAnsiTheme="minorHAnsi" w:cs="Arial"/>
          <w:b/>
        </w:rPr>
        <w:t>0</w:t>
      </w:r>
      <w:r w:rsidRPr="00D17D1C">
        <w:rPr>
          <w:rFonts w:asciiTheme="minorHAnsi" w:hAnsiTheme="minorHAnsi" w:cs="Arial"/>
          <w:b/>
        </w:rPr>
        <w:t xml:space="preserve"> </w:t>
      </w:r>
    </w:p>
    <w:p w14:paraId="70242539" w14:textId="1E32C987" w:rsidR="00474EB1" w:rsidRPr="00F90B14" w:rsidRDefault="00334CB5" w:rsidP="008C4FA1">
      <w:pPr>
        <w:pStyle w:val="Standard"/>
        <w:spacing w:after="0"/>
        <w:jc w:val="center"/>
        <w:rPr>
          <w:rFonts w:asciiTheme="minorHAnsi" w:hAnsiTheme="minorHAnsi" w:cs="Arial"/>
          <w:b/>
        </w:rPr>
      </w:pPr>
      <w:r w:rsidRPr="00D17D1C">
        <w:rPr>
          <w:rFonts w:asciiTheme="minorHAnsi" w:hAnsiTheme="minorHAnsi" w:cs="Arial"/>
          <w:b/>
        </w:rPr>
        <w:t>Osoby do kontaktu</w:t>
      </w:r>
    </w:p>
    <w:p w14:paraId="35B4F278" w14:textId="77777777" w:rsidR="0014215A" w:rsidRPr="00D17D1C" w:rsidRDefault="00334CB5" w:rsidP="008C4FA1">
      <w:pPr>
        <w:pStyle w:val="Akapitzlist"/>
        <w:numPr>
          <w:ilvl w:val="0"/>
          <w:numId w:val="21"/>
        </w:numPr>
        <w:spacing w:after="0"/>
        <w:ind w:left="714" w:hanging="430"/>
        <w:jc w:val="both"/>
        <w:rPr>
          <w:rFonts w:asciiTheme="minorHAnsi" w:hAnsiTheme="minorHAnsi"/>
        </w:rPr>
      </w:pPr>
      <w:r w:rsidRPr="00D17D1C">
        <w:rPr>
          <w:rFonts w:asciiTheme="minorHAnsi" w:hAnsiTheme="minorHAnsi" w:cs="Arial"/>
        </w:rPr>
        <w:t xml:space="preserve">Do kierowania oraz koordynacji pracami stanowiącymi przedmiot umowy Wykonawca wyznacza </w:t>
      </w:r>
      <w:r w:rsidR="002F0E84" w:rsidRPr="00D17D1C">
        <w:rPr>
          <w:rFonts w:asciiTheme="minorHAnsi" w:hAnsiTheme="minorHAnsi" w:cs="Arial"/>
        </w:rPr>
        <w:t>………</w:t>
      </w:r>
      <w:r w:rsidR="001A26FF" w:rsidRPr="00D17D1C">
        <w:rPr>
          <w:rFonts w:asciiTheme="minorHAnsi" w:hAnsiTheme="minorHAnsi" w:cs="Arial"/>
        </w:rPr>
        <w:t>……………………..</w:t>
      </w:r>
      <w:r w:rsidR="002F0E84" w:rsidRPr="00D17D1C">
        <w:rPr>
          <w:rFonts w:asciiTheme="minorHAnsi" w:hAnsiTheme="minorHAnsi" w:cs="Arial"/>
        </w:rPr>
        <w:t>………</w:t>
      </w:r>
      <w:r w:rsidRPr="00D17D1C">
        <w:rPr>
          <w:rFonts w:asciiTheme="minorHAnsi" w:hAnsiTheme="minorHAnsi" w:cs="Arial"/>
        </w:rPr>
        <w:t xml:space="preserve">,  tel. </w:t>
      </w:r>
      <w:r w:rsidR="002F0E84" w:rsidRPr="00D17D1C">
        <w:rPr>
          <w:rFonts w:asciiTheme="minorHAnsi" w:hAnsiTheme="minorHAnsi" w:cs="Arial"/>
        </w:rPr>
        <w:t>……………………..</w:t>
      </w:r>
      <w:r w:rsidRPr="00D17D1C">
        <w:rPr>
          <w:rFonts w:asciiTheme="minorHAnsi" w:hAnsiTheme="minorHAnsi" w:cs="Arial"/>
        </w:rPr>
        <w:t xml:space="preserve">, e-mail </w:t>
      </w:r>
      <w:hyperlink r:id="rId10" w:history="1">
        <w:r w:rsidR="002F0E84" w:rsidRPr="00D17D1C">
          <w:rPr>
            <w:rStyle w:val="Hipercze"/>
            <w:rFonts w:asciiTheme="minorHAnsi" w:hAnsiTheme="minorHAnsi" w:cs="Arial"/>
            <w:color w:val="000000" w:themeColor="text1"/>
            <w:u w:val="none"/>
          </w:rPr>
          <w:t>………………………..</w:t>
        </w:r>
      </w:hyperlink>
    </w:p>
    <w:p w14:paraId="581B1D76" w14:textId="65F32E1A" w:rsidR="002F0E84" w:rsidRPr="008568DC" w:rsidRDefault="00334CB5" w:rsidP="008C4FA1">
      <w:pPr>
        <w:pStyle w:val="Akapitzlist"/>
        <w:numPr>
          <w:ilvl w:val="0"/>
          <w:numId w:val="21"/>
        </w:numPr>
        <w:spacing w:after="0"/>
        <w:ind w:left="714" w:hanging="430"/>
        <w:jc w:val="both"/>
        <w:rPr>
          <w:rFonts w:asciiTheme="minorHAnsi" w:hAnsiTheme="minorHAnsi"/>
        </w:rPr>
      </w:pPr>
      <w:r w:rsidRPr="00E8521A">
        <w:rPr>
          <w:rFonts w:asciiTheme="minorHAnsi" w:hAnsiTheme="minorHAnsi" w:cs="Arial"/>
        </w:rPr>
        <w:t xml:space="preserve">Jako koordynatora w zakresie realizacji obowiązków umownych ze strony Zamawiającego </w:t>
      </w:r>
      <w:r w:rsidR="0014215A" w:rsidRPr="00E8521A">
        <w:rPr>
          <w:rFonts w:asciiTheme="minorHAnsi" w:hAnsiTheme="minorHAnsi" w:cs="Arial"/>
        </w:rPr>
        <w:t xml:space="preserve">wyznacza się: w zakresie formalnym </w:t>
      </w:r>
      <w:r w:rsidR="002F0E84" w:rsidRPr="00E8521A">
        <w:rPr>
          <w:rFonts w:asciiTheme="minorHAnsi" w:hAnsiTheme="minorHAnsi" w:cs="Arial"/>
        </w:rPr>
        <w:t>………………</w:t>
      </w:r>
      <w:r w:rsidR="001A26FF" w:rsidRPr="00E8521A">
        <w:rPr>
          <w:rFonts w:asciiTheme="minorHAnsi" w:hAnsiTheme="minorHAnsi" w:cs="Arial"/>
        </w:rPr>
        <w:t>………..</w:t>
      </w:r>
      <w:r w:rsidR="002F0E84" w:rsidRPr="00E8521A">
        <w:rPr>
          <w:rFonts w:asciiTheme="minorHAnsi" w:hAnsiTheme="minorHAnsi" w:cs="Arial"/>
        </w:rPr>
        <w:t>……….</w:t>
      </w:r>
      <w:r w:rsidR="0014215A" w:rsidRPr="00E8521A">
        <w:rPr>
          <w:rFonts w:asciiTheme="minorHAnsi" w:hAnsiTheme="minorHAnsi" w:cs="Arial"/>
        </w:rPr>
        <w:t xml:space="preserve"> </w:t>
      </w:r>
      <w:proofErr w:type="spellStart"/>
      <w:r w:rsidR="0014215A" w:rsidRPr="00E8521A">
        <w:rPr>
          <w:rFonts w:asciiTheme="minorHAnsi" w:hAnsiTheme="minorHAnsi" w:cs="Arial"/>
        </w:rPr>
        <w:t>tel</w:t>
      </w:r>
      <w:proofErr w:type="spellEnd"/>
      <w:r w:rsidR="002F0E84" w:rsidRPr="00E8521A">
        <w:rPr>
          <w:rFonts w:asciiTheme="minorHAnsi" w:hAnsiTheme="minorHAnsi" w:cs="Arial"/>
        </w:rPr>
        <w:t>…………………..</w:t>
      </w:r>
      <w:r w:rsidR="0014215A" w:rsidRPr="00E8521A">
        <w:rPr>
          <w:rFonts w:asciiTheme="minorHAnsi" w:hAnsiTheme="minorHAnsi" w:cs="Arial"/>
        </w:rPr>
        <w:t xml:space="preserve">, </w:t>
      </w:r>
      <w:r w:rsidR="001A26FF" w:rsidRPr="00E8521A">
        <w:rPr>
          <w:rFonts w:asciiTheme="minorHAnsi" w:hAnsiTheme="minorHAnsi" w:cs="Arial"/>
        </w:rPr>
        <w:t>adres e-mail: ………………………………………….</w:t>
      </w:r>
      <w:r w:rsidR="00E8521A">
        <w:rPr>
          <w:rFonts w:asciiTheme="minorHAnsi" w:hAnsiTheme="minorHAnsi" w:cs="Arial"/>
        </w:rPr>
        <w:t>.</w:t>
      </w:r>
      <w:r w:rsidR="008568DC">
        <w:rPr>
          <w:rFonts w:asciiTheme="minorHAnsi" w:hAnsiTheme="minorHAnsi" w:cs="Arial"/>
        </w:rPr>
        <w:t xml:space="preserve">, w zakresie rozwiązań technicznych </w:t>
      </w:r>
      <w:r w:rsidR="008568DC" w:rsidRPr="00E8521A">
        <w:rPr>
          <w:rFonts w:asciiTheme="minorHAnsi" w:hAnsiTheme="minorHAnsi" w:cs="Arial"/>
        </w:rPr>
        <w:t xml:space="preserve">………………………..………. </w:t>
      </w:r>
      <w:proofErr w:type="spellStart"/>
      <w:r w:rsidR="008568DC" w:rsidRPr="00E8521A">
        <w:rPr>
          <w:rFonts w:asciiTheme="minorHAnsi" w:hAnsiTheme="minorHAnsi" w:cs="Arial"/>
        </w:rPr>
        <w:t>tel</w:t>
      </w:r>
      <w:proofErr w:type="spellEnd"/>
      <w:r w:rsidR="008568DC" w:rsidRPr="00E8521A">
        <w:rPr>
          <w:rFonts w:asciiTheme="minorHAnsi" w:hAnsiTheme="minorHAnsi" w:cs="Arial"/>
        </w:rPr>
        <w:t>………………….., adres e-mail: ………………………………………….</w:t>
      </w:r>
      <w:r w:rsidR="008568DC">
        <w:rPr>
          <w:rFonts w:asciiTheme="minorHAnsi" w:hAnsiTheme="minorHAnsi" w:cs="Arial"/>
        </w:rPr>
        <w:t>. .</w:t>
      </w:r>
    </w:p>
    <w:p w14:paraId="125A1389" w14:textId="77777777" w:rsidR="008568DC" w:rsidRPr="002222F7" w:rsidRDefault="008568DC" w:rsidP="008568DC">
      <w:pPr>
        <w:pStyle w:val="Akapitzlist"/>
        <w:spacing w:after="0"/>
        <w:ind w:left="714"/>
        <w:jc w:val="both"/>
        <w:rPr>
          <w:rFonts w:asciiTheme="minorHAnsi" w:hAnsiTheme="minorHAnsi"/>
        </w:rPr>
      </w:pPr>
    </w:p>
    <w:p w14:paraId="71EDB0B9" w14:textId="77777777" w:rsidR="002222F7" w:rsidRPr="00E8521A" w:rsidRDefault="002222F7" w:rsidP="008C4FA1">
      <w:pPr>
        <w:pStyle w:val="Akapitzlist"/>
        <w:spacing w:after="0"/>
        <w:ind w:left="714"/>
        <w:jc w:val="both"/>
        <w:rPr>
          <w:rFonts w:asciiTheme="minorHAnsi" w:hAnsiTheme="minorHAnsi"/>
        </w:rPr>
      </w:pPr>
    </w:p>
    <w:p w14:paraId="23461F7F" w14:textId="77777777" w:rsidR="00474EB1" w:rsidRPr="00D17D1C" w:rsidRDefault="00A63B83" w:rsidP="008C4FA1">
      <w:pPr>
        <w:pStyle w:val="Akapitzlist"/>
        <w:spacing w:after="0"/>
        <w:jc w:val="center"/>
        <w:rPr>
          <w:rFonts w:asciiTheme="minorHAnsi" w:hAnsiTheme="minorHAnsi" w:cs="Arial"/>
          <w:b/>
        </w:rPr>
      </w:pPr>
      <w:r w:rsidRPr="00D17D1C">
        <w:rPr>
          <w:rFonts w:asciiTheme="minorHAnsi" w:hAnsiTheme="minorHAnsi" w:cs="Arial"/>
          <w:b/>
        </w:rPr>
        <w:t>§ 11</w:t>
      </w:r>
      <w:r w:rsidR="00334CB5" w:rsidRPr="00D17D1C">
        <w:rPr>
          <w:rFonts w:asciiTheme="minorHAnsi" w:hAnsiTheme="minorHAnsi" w:cs="Arial"/>
          <w:b/>
        </w:rPr>
        <w:t xml:space="preserve"> </w:t>
      </w:r>
    </w:p>
    <w:p w14:paraId="449230DF" w14:textId="316FB576" w:rsidR="00474EB1" w:rsidRPr="00F90B14" w:rsidRDefault="00334CB5" w:rsidP="008C4FA1">
      <w:pPr>
        <w:pStyle w:val="Akapitzlist"/>
        <w:spacing w:after="0"/>
        <w:jc w:val="center"/>
        <w:rPr>
          <w:rFonts w:asciiTheme="minorHAnsi" w:hAnsiTheme="minorHAnsi" w:cs="Arial"/>
          <w:b/>
        </w:rPr>
      </w:pPr>
      <w:r w:rsidRPr="00D17D1C">
        <w:rPr>
          <w:rFonts w:asciiTheme="minorHAnsi" w:hAnsiTheme="minorHAnsi" w:cs="Arial"/>
          <w:b/>
        </w:rPr>
        <w:t>Zabezpieczenie  należytego  wykonania  umowy</w:t>
      </w:r>
    </w:p>
    <w:p w14:paraId="32E5ACC2" w14:textId="7D497C56" w:rsidR="009415DF" w:rsidRPr="009415DF" w:rsidRDefault="009415DF" w:rsidP="008C4FA1">
      <w:pPr>
        <w:pStyle w:val="Akapitzlist"/>
        <w:numPr>
          <w:ilvl w:val="0"/>
          <w:numId w:val="20"/>
        </w:numPr>
        <w:spacing w:after="0"/>
        <w:ind w:left="709" w:hanging="425"/>
        <w:jc w:val="both"/>
        <w:rPr>
          <w:rFonts w:asciiTheme="minorHAnsi" w:hAnsiTheme="minorHAnsi"/>
        </w:rPr>
      </w:pPr>
      <w:r w:rsidRPr="009415DF">
        <w:rPr>
          <w:rFonts w:asciiTheme="minorHAnsi" w:hAnsiTheme="minorHAnsi"/>
        </w:rPr>
        <w:t>Wykonawca wniesie zabezpieczenie należytego wykonania umowy w wysokości 5% wynagrodzenia ryczałtowego brutto za przedmiot umowy tj. ………………………………….</w:t>
      </w:r>
    </w:p>
    <w:p w14:paraId="30216E58" w14:textId="77777777" w:rsidR="009415DF" w:rsidRPr="009415DF" w:rsidRDefault="009415DF" w:rsidP="008C4FA1">
      <w:pPr>
        <w:spacing w:after="0"/>
        <w:ind w:firstLine="708"/>
        <w:jc w:val="both"/>
        <w:rPr>
          <w:rFonts w:asciiTheme="minorHAnsi" w:hAnsiTheme="minorHAnsi"/>
        </w:rPr>
      </w:pPr>
      <w:r w:rsidRPr="009415DF">
        <w:rPr>
          <w:rFonts w:asciiTheme="minorHAnsi" w:hAnsiTheme="minorHAnsi"/>
        </w:rPr>
        <w:t>(słownie: …………………………………………………………………………………………………………………..)</w:t>
      </w:r>
    </w:p>
    <w:p w14:paraId="0D92F4AF" w14:textId="77777777" w:rsidR="009415DF" w:rsidRPr="009415DF" w:rsidRDefault="009415DF" w:rsidP="008C4FA1">
      <w:pPr>
        <w:spacing w:after="0"/>
        <w:ind w:left="708"/>
        <w:jc w:val="both"/>
        <w:rPr>
          <w:rFonts w:asciiTheme="minorHAnsi" w:hAnsiTheme="minorHAnsi"/>
        </w:rPr>
      </w:pPr>
      <w:r w:rsidRPr="009415DF">
        <w:rPr>
          <w:rFonts w:asciiTheme="minorHAnsi" w:hAnsiTheme="minorHAnsi"/>
        </w:rPr>
        <w:lastRenderedPageBreak/>
        <w:t>w formie: …………………………………………………………………………………………………………………...</w:t>
      </w:r>
    </w:p>
    <w:p w14:paraId="2A2E6692" w14:textId="17ED3E87" w:rsidR="009415DF" w:rsidRDefault="009415DF" w:rsidP="008C4FA1">
      <w:pPr>
        <w:spacing w:after="0"/>
        <w:ind w:firstLine="708"/>
        <w:jc w:val="both"/>
        <w:rPr>
          <w:rFonts w:asciiTheme="minorHAnsi" w:hAnsiTheme="minorHAnsi"/>
        </w:rPr>
      </w:pPr>
      <w:r w:rsidRPr="009415DF">
        <w:rPr>
          <w:rFonts w:asciiTheme="minorHAnsi" w:hAnsiTheme="minorHAnsi"/>
        </w:rPr>
        <w:t>na okres wykonywania umowy, włączając w to okres obowiązywania gwarancji i rękojmi.</w:t>
      </w:r>
    </w:p>
    <w:p w14:paraId="73B3CCA3" w14:textId="5F29D272" w:rsidR="009415DF" w:rsidRDefault="009415DF" w:rsidP="00E43731">
      <w:pPr>
        <w:pStyle w:val="Akapitzlist"/>
        <w:numPr>
          <w:ilvl w:val="0"/>
          <w:numId w:val="72"/>
        </w:numPr>
        <w:spacing w:after="0"/>
        <w:jc w:val="both"/>
        <w:rPr>
          <w:rFonts w:asciiTheme="minorHAnsi" w:hAnsiTheme="minorHAnsi"/>
        </w:rPr>
      </w:pPr>
      <w:r w:rsidRPr="009415DF">
        <w:rPr>
          <w:rFonts w:asciiTheme="minorHAnsi" w:hAnsiTheme="minorHAnsi"/>
        </w:rPr>
        <w:t>Zabezpieczenie należytego wykonania umowy w formie pieniężnej zostanie zwrócone Wykonawcy, na jego wniosek, po upływie okresu rękojmi i gwarancji, w terminie do 30 dni od daty złożenia wniosku.</w:t>
      </w:r>
    </w:p>
    <w:p w14:paraId="53BE6C92" w14:textId="6767ABCE" w:rsidR="009415DF" w:rsidRDefault="009415DF" w:rsidP="00E43731">
      <w:pPr>
        <w:pStyle w:val="Akapitzlist"/>
        <w:numPr>
          <w:ilvl w:val="0"/>
          <w:numId w:val="72"/>
        </w:numPr>
        <w:spacing w:after="0"/>
        <w:jc w:val="both"/>
        <w:rPr>
          <w:rFonts w:asciiTheme="minorHAnsi" w:hAnsiTheme="minorHAnsi"/>
        </w:rPr>
      </w:pPr>
      <w:r w:rsidRPr="009415DF">
        <w:rPr>
          <w:rFonts w:asciiTheme="minorHAnsi" w:hAnsi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69531D4" w14:textId="0F8F9C79" w:rsidR="009415DF" w:rsidRPr="009415DF" w:rsidRDefault="009415DF" w:rsidP="00E43731">
      <w:pPr>
        <w:pStyle w:val="Akapitzlist"/>
        <w:numPr>
          <w:ilvl w:val="0"/>
          <w:numId w:val="72"/>
        </w:numPr>
        <w:spacing w:after="0"/>
        <w:jc w:val="both"/>
        <w:rPr>
          <w:rFonts w:asciiTheme="minorHAnsi" w:hAnsiTheme="minorHAnsi"/>
        </w:rPr>
      </w:pPr>
      <w:r w:rsidRPr="009415DF">
        <w:rPr>
          <w:rFonts w:asciiTheme="minorHAnsi" w:hAnsiTheme="minorHAnsi"/>
        </w:rPr>
        <w:t xml:space="preserve">Wypłata, o której mowa w pkt. 3, następuje nie później niż w ostatnim dniu ważności dotychczasowego zabezpieczenia.  </w:t>
      </w:r>
    </w:p>
    <w:p w14:paraId="01C15C5C" w14:textId="77777777" w:rsidR="001B25C3" w:rsidRPr="00B97DD9" w:rsidRDefault="001B25C3" w:rsidP="008C4FA1">
      <w:pPr>
        <w:pStyle w:val="Akapitzlist"/>
        <w:spacing w:after="0"/>
        <w:ind w:left="714"/>
        <w:jc w:val="center"/>
        <w:rPr>
          <w:rFonts w:asciiTheme="minorHAnsi" w:hAnsiTheme="minorHAnsi" w:cstheme="minorHAnsi"/>
          <w:b/>
          <w:color w:val="000000" w:themeColor="text1"/>
        </w:rPr>
      </w:pPr>
    </w:p>
    <w:p w14:paraId="7200EF57" w14:textId="77777777" w:rsidR="00474EB1" w:rsidRPr="00B97DD9" w:rsidRDefault="006E4730" w:rsidP="008C4FA1">
      <w:pPr>
        <w:pStyle w:val="Akapitzlist"/>
        <w:spacing w:after="0"/>
        <w:ind w:left="714"/>
        <w:jc w:val="center"/>
        <w:rPr>
          <w:rFonts w:asciiTheme="minorHAnsi" w:hAnsiTheme="minorHAnsi" w:cstheme="minorHAnsi"/>
          <w:color w:val="000000" w:themeColor="text1"/>
        </w:rPr>
      </w:pPr>
      <w:r w:rsidRPr="00B97DD9">
        <w:rPr>
          <w:rFonts w:asciiTheme="minorHAnsi" w:hAnsiTheme="minorHAnsi" w:cstheme="minorHAnsi"/>
          <w:b/>
          <w:color w:val="000000" w:themeColor="text1"/>
        </w:rPr>
        <w:t>§ 1</w:t>
      </w:r>
      <w:r w:rsidR="00207817" w:rsidRPr="00B97DD9">
        <w:rPr>
          <w:rFonts w:asciiTheme="minorHAnsi" w:hAnsiTheme="minorHAnsi" w:cstheme="minorHAnsi"/>
          <w:b/>
          <w:color w:val="000000" w:themeColor="text1"/>
        </w:rPr>
        <w:t>2</w:t>
      </w:r>
      <w:r w:rsidRPr="00B97DD9">
        <w:rPr>
          <w:rFonts w:asciiTheme="minorHAnsi" w:hAnsiTheme="minorHAnsi" w:cstheme="minorHAnsi"/>
          <w:color w:val="000000" w:themeColor="text1"/>
        </w:rPr>
        <w:t xml:space="preserve"> </w:t>
      </w:r>
    </w:p>
    <w:p w14:paraId="51BEE122" w14:textId="51625A6B" w:rsidR="00474EB1" w:rsidRDefault="006E4730" w:rsidP="008C4FA1">
      <w:pPr>
        <w:pStyle w:val="Akapitzlist"/>
        <w:spacing w:after="0"/>
        <w:ind w:left="714"/>
        <w:jc w:val="center"/>
        <w:rPr>
          <w:rFonts w:asciiTheme="minorHAnsi" w:hAnsiTheme="minorHAnsi" w:cstheme="minorHAnsi"/>
          <w:b/>
          <w:color w:val="000000" w:themeColor="text1"/>
        </w:rPr>
      </w:pPr>
      <w:r w:rsidRPr="00B97DD9">
        <w:rPr>
          <w:rFonts w:asciiTheme="minorHAnsi" w:hAnsiTheme="minorHAnsi" w:cstheme="minorHAnsi"/>
          <w:b/>
          <w:color w:val="000000" w:themeColor="text1"/>
        </w:rPr>
        <w:t>Przetwarzanie danych osobowych</w:t>
      </w:r>
    </w:p>
    <w:p w14:paraId="46761B8F" w14:textId="45E18CFF" w:rsidR="00B97DD9" w:rsidRPr="00B97DD9" w:rsidRDefault="00B97DD9" w:rsidP="00E43731">
      <w:pPr>
        <w:pStyle w:val="Akapitzlist"/>
        <w:numPr>
          <w:ilvl w:val="0"/>
          <w:numId w:val="69"/>
        </w:numPr>
        <w:spacing w:after="0"/>
        <w:rPr>
          <w:rFonts w:asciiTheme="minorHAnsi" w:hAnsiTheme="minorHAnsi" w:cstheme="minorHAnsi"/>
          <w:b/>
          <w:color w:val="000000" w:themeColor="text1"/>
        </w:rPr>
      </w:pPr>
      <w:r w:rsidRPr="00B97DD9">
        <w:rPr>
          <w:rFonts w:asciiTheme="minorHAnsi" w:eastAsia="Times New Roman" w:hAnsiTheme="minorHAnsi" w:cstheme="minorHAnsi"/>
          <w:bCs/>
          <w:color w:val="000000" w:themeColor="text1"/>
          <w:kern w:val="0"/>
          <w:lang w:eastAsia="pl-PL"/>
        </w:rPr>
        <w:t xml:space="preserve">Mając na względzie, iż w celu realizacji umowy może istnieć konieczność przetwarzania przez Wykonawcę danych osobowych, osób ujętych w dokumentacji przekazanej Wykonawcy (PW), lub dokumentacji tworzonej przez Wykonawcę, o której mowa w § 4 ust. 4 pkt. 4.4 i 4.16 niniejszej umowy, w szczególności danych osób władających działkami sąsiadującymi, lub na które oddziaływać będzie budowa, wobec których to danych Zamawiający, jest administratorem danych osobowych w rozumieniu </w:t>
      </w:r>
      <w:r w:rsidRPr="00B97DD9">
        <w:rPr>
          <w:rFonts w:asciiTheme="minorHAnsi" w:eastAsia="Times New Roman" w:hAnsiTheme="minorHAnsi" w:cstheme="minorHAnsi"/>
          <w:color w:val="000000" w:themeColor="text1"/>
          <w:kern w:val="36"/>
          <w:lang w:eastAsia="pl-PL"/>
        </w:rPr>
        <w:t xml:space="preserve">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97DD9">
        <w:rPr>
          <w:rFonts w:asciiTheme="minorHAnsi" w:eastAsia="Times New Roman" w:hAnsiTheme="minorHAnsi" w:cstheme="minorHAnsi"/>
          <w:bCs/>
          <w:color w:val="000000" w:themeColor="text1"/>
          <w:kern w:val="0"/>
          <w:lang w:eastAsia="pl-PL"/>
        </w:rPr>
        <w:t>dalej RODO, Zamawiający niniejszym powierza Wykonawcy przetwarzanie danych osobowych zgodnie z art. 28 ust.3 RODO, w celu i w zakresie niezbędnym do wykonania przez Wykonawcę zobowiązań umownych.</w:t>
      </w:r>
    </w:p>
    <w:p w14:paraId="3C0C14EA" w14:textId="63CDA85F" w:rsidR="00B97DD9" w:rsidRPr="00B97DD9" w:rsidRDefault="00B97DD9" w:rsidP="00E43731">
      <w:pPr>
        <w:pStyle w:val="Akapitzlist"/>
        <w:numPr>
          <w:ilvl w:val="0"/>
          <w:numId w:val="69"/>
        </w:numPr>
        <w:spacing w:after="0"/>
        <w:rPr>
          <w:rFonts w:asciiTheme="minorHAnsi" w:hAnsiTheme="minorHAnsi" w:cstheme="minorHAnsi"/>
          <w:b/>
          <w:color w:val="000000" w:themeColor="text1"/>
        </w:rPr>
      </w:pPr>
      <w:r w:rsidRPr="00B97DD9">
        <w:rPr>
          <w:rFonts w:asciiTheme="minorHAnsi" w:eastAsia="Calibri" w:hAnsiTheme="minorHAnsi" w:cstheme="minorHAnsi"/>
          <w:bCs/>
          <w:color w:val="000000" w:themeColor="text1"/>
          <w:kern w:val="0"/>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368B384A" w14:textId="77777777" w:rsidR="00B97DD9" w:rsidRPr="00B97DD9" w:rsidRDefault="00B97DD9" w:rsidP="00E43731">
      <w:pPr>
        <w:pStyle w:val="Akapitzlist"/>
        <w:numPr>
          <w:ilvl w:val="0"/>
          <w:numId w:val="69"/>
        </w:numPr>
        <w:spacing w:after="0"/>
        <w:rPr>
          <w:rFonts w:asciiTheme="minorHAnsi" w:hAnsiTheme="minorHAnsi" w:cstheme="minorHAnsi"/>
          <w:b/>
          <w:color w:val="000000" w:themeColor="text1"/>
        </w:rPr>
      </w:pPr>
      <w:r w:rsidRPr="00B97DD9">
        <w:rPr>
          <w:rFonts w:asciiTheme="minorHAnsi" w:eastAsia="Calibri" w:hAnsiTheme="minorHAnsi" w:cstheme="minorHAnsi"/>
          <w:color w:val="000000" w:themeColor="text1"/>
          <w:kern w:val="0"/>
        </w:rPr>
        <w:t>Wykonawca oświadcza, że:</w:t>
      </w:r>
    </w:p>
    <w:p w14:paraId="15FB3C36" w14:textId="77777777" w:rsidR="00B97DD9" w:rsidRPr="00B97DD9" w:rsidRDefault="00B97DD9" w:rsidP="00E43731">
      <w:pPr>
        <w:widowControl/>
        <w:numPr>
          <w:ilvl w:val="1"/>
          <w:numId w:val="66"/>
        </w:numPr>
        <w:suppressAutoHyphens w:val="0"/>
        <w:autoSpaceDE w:val="0"/>
        <w:autoSpaceDN/>
        <w:adjustRightInd w:val="0"/>
        <w:spacing w:after="0"/>
        <w:ind w:left="709" w:hanging="357"/>
        <w:jc w:val="both"/>
        <w:textAlignment w:val="auto"/>
        <w:rPr>
          <w:rFonts w:asciiTheme="minorHAnsi" w:eastAsia="Times New Roman" w:hAnsiTheme="minorHAnsi" w:cstheme="minorHAnsi"/>
          <w:color w:val="000000" w:themeColor="text1"/>
          <w:kern w:val="0"/>
          <w:lang w:eastAsia="pl-PL"/>
        </w:rPr>
      </w:pPr>
      <w:r w:rsidRPr="00B97DD9">
        <w:rPr>
          <w:rFonts w:asciiTheme="minorHAnsi" w:eastAsia="Times New Roman" w:hAnsiTheme="minorHAnsi" w:cstheme="minorHAnsi"/>
          <w:color w:val="000000" w:themeColor="text1"/>
          <w:kern w:val="0"/>
          <w:lang w:eastAsia="pl-PL"/>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6241A879" w14:textId="77777777" w:rsidR="00B97DD9" w:rsidRPr="00B97DD9" w:rsidRDefault="00B97DD9" w:rsidP="00E43731">
      <w:pPr>
        <w:widowControl/>
        <w:numPr>
          <w:ilvl w:val="1"/>
          <w:numId w:val="66"/>
        </w:numPr>
        <w:suppressAutoHyphens w:val="0"/>
        <w:autoSpaceDE w:val="0"/>
        <w:autoSpaceDN/>
        <w:adjustRightInd w:val="0"/>
        <w:spacing w:after="0"/>
        <w:ind w:left="709" w:hanging="357"/>
        <w:jc w:val="both"/>
        <w:textAlignment w:val="auto"/>
        <w:rPr>
          <w:rFonts w:asciiTheme="minorHAnsi" w:eastAsia="Times New Roman" w:hAnsiTheme="minorHAnsi" w:cstheme="minorHAnsi"/>
          <w:color w:val="000000" w:themeColor="text1"/>
          <w:kern w:val="0"/>
          <w:lang w:eastAsia="pl-PL"/>
        </w:rPr>
      </w:pPr>
      <w:r w:rsidRPr="00B97DD9">
        <w:rPr>
          <w:rFonts w:asciiTheme="minorHAnsi" w:eastAsia="Times New Roman" w:hAnsiTheme="minorHAnsi" w:cstheme="minorHAnsi"/>
          <w:color w:val="000000" w:themeColor="text1"/>
          <w:kern w:val="0"/>
          <w:lang w:eastAsia="pl-PL"/>
        </w:rPr>
        <w:t xml:space="preserve">prowadzi dokumentację opisującą sposób przetwarzania danych osobowych, </w:t>
      </w:r>
    </w:p>
    <w:p w14:paraId="0BE92764" w14:textId="77777777" w:rsidR="00B97DD9" w:rsidRPr="00B97DD9" w:rsidRDefault="00B97DD9" w:rsidP="00E43731">
      <w:pPr>
        <w:widowControl/>
        <w:numPr>
          <w:ilvl w:val="1"/>
          <w:numId w:val="66"/>
        </w:numPr>
        <w:suppressAutoHyphens w:val="0"/>
        <w:autoSpaceDE w:val="0"/>
        <w:autoSpaceDN/>
        <w:adjustRightInd w:val="0"/>
        <w:spacing w:after="0"/>
        <w:ind w:left="709" w:hanging="357"/>
        <w:jc w:val="both"/>
        <w:textAlignment w:val="auto"/>
        <w:rPr>
          <w:rFonts w:asciiTheme="minorHAnsi" w:eastAsia="Times New Roman" w:hAnsiTheme="minorHAnsi" w:cstheme="minorHAnsi"/>
          <w:color w:val="000000" w:themeColor="text1"/>
          <w:kern w:val="0"/>
          <w:lang w:eastAsia="pl-PL"/>
        </w:rPr>
      </w:pPr>
      <w:r w:rsidRPr="00B97DD9">
        <w:rPr>
          <w:rFonts w:asciiTheme="minorHAnsi" w:eastAsia="Times New Roman" w:hAnsiTheme="minorHAnsi" w:cstheme="minorHAnsi"/>
          <w:color w:val="000000" w:themeColor="text1"/>
          <w:kern w:val="0"/>
          <w:lang w:eastAsia="pl-PL"/>
        </w:rPr>
        <w:t>znajdujące się w jego posiadaniu urządzenia i systemy informatyczne służące do przetwarzania danych osobowych zapewniają wysoki poziom bezpieczeństwa,</w:t>
      </w:r>
    </w:p>
    <w:p w14:paraId="0A98DD5B" w14:textId="77777777" w:rsidR="00B97DD9" w:rsidRPr="00B97DD9" w:rsidRDefault="00B97DD9" w:rsidP="00E43731">
      <w:pPr>
        <w:widowControl/>
        <w:numPr>
          <w:ilvl w:val="1"/>
          <w:numId w:val="66"/>
        </w:numPr>
        <w:suppressAutoHyphens w:val="0"/>
        <w:autoSpaceDE w:val="0"/>
        <w:autoSpaceDN/>
        <w:adjustRightInd w:val="0"/>
        <w:spacing w:after="0"/>
        <w:ind w:left="709" w:hanging="357"/>
        <w:jc w:val="both"/>
        <w:textAlignment w:val="auto"/>
        <w:rPr>
          <w:rFonts w:asciiTheme="minorHAnsi" w:eastAsia="Times New Roman" w:hAnsiTheme="minorHAnsi" w:cstheme="minorHAnsi"/>
          <w:color w:val="000000" w:themeColor="text1"/>
          <w:kern w:val="0"/>
          <w:lang w:eastAsia="pl-PL"/>
        </w:rPr>
      </w:pPr>
      <w:r w:rsidRPr="00B97DD9">
        <w:rPr>
          <w:rFonts w:asciiTheme="minorHAnsi" w:eastAsia="Times New Roman" w:hAnsiTheme="minorHAnsi" w:cstheme="minorHAnsi"/>
          <w:color w:val="000000" w:themeColor="text1"/>
          <w:kern w:val="0"/>
          <w:lang w:eastAsia="pl-PL"/>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t>
      </w:r>
      <w:r w:rsidRPr="00B97DD9">
        <w:rPr>
          <w:rFonts w:asciiTheme="minorHAnsi" w:eastAsia="Calibri" w:hAnsiTheme="minorHAnsi" w:cstheme="minorHAnsi"/>
          <w:bCs/>
          <w:color w:val="000000" w:themeColor="text1"/>
          <w:kern w:val="0"/>
        </w:rPr>
        <w:t xml:space="preserve">Wykonawca zobowiązuje się: </w:t>
      </w:r>
    </w:p>
    <w:p w14:paraId="25709E1D" w14:textId="77777777" w:rsidR="00B97DD9" w:rsidRPr="00B97DD9" w:rsidRDefault="00B97DD9" w:rsidP="00E43731">
      <w:pPr>
        <w:widowControl/>
        <w:numPr>
          <w:ilvl w:val="0"/>
          <w:numId w:val="67"/>
        </w:numPr>
        <w:suppressAutoHyphens w:val="0"/>
        <w:autoSpaceDE w:val="0"/>
        <w:autoSpaceDN/>
        <w:adjustRightInd w:val="0"/>
        <w:spacing w:after="0"/>
        <w:ind w:left="1134" w:hanging="357"/>
        <w:jc w:val="both"/>
        <w:textAlignment w:val="auto"/>
        <w:rPr>
          <w:rFonts w:asciiTheme="minorHAnsi" w:eastAsia="Times New Roman" w:hAnsiTheme="minorHAnsi" w:cstheme="minorHAnsi"/>
          <w:color w:val="000000" w:themeColor="text1"/>
          <w:kern w:val="0"/>
          <w:lang w:eastAsia="pl-PL"/>
        </w:rPr>
      </w:pPr>
      <w:r w:rsidRPr="00B97DD9">
        <w:rPr>
          <w:rFonts w:asciiTheme="minorHAnsi" w:eastAsia="Times New Roman" w:hAnsiTheme="minorHAnsi" w:cstheme="minorHAnsi"/>
          <w:color w:val="000000" w:themeColor="text1"/>
          <w:kern w:val="0"/>
          <w:lang w:eastAsia="pl-PL"/>
        </w:rPr>
        <w:t xml:space="preserve">dopuścić do przetwarzania danych osobowych powierzonych mu na podstawie niniejszej umowy, </w:t>
      </w:r>
      <w:r w:rsidRPr="00B97DD9">
        <w:rPr>
          <w:rFonts w:asciiTheme="minorHAnsi" w:eastAsia="Times New Roman" w:hAnsiTheme="minorHAnsi" w:cstheme="minorHAnsi"/>
          <w:bCs/>
          <w:color w:val="000000" w:themeColor="text1"/>
          <w:kern w:val="0"/>
          <w:lang w:eastAsia="pl-PL"/>
        </w:rPr>
        <w:t>w tym do obsługi systemu informatycznego oraz urządzeń wchodzących w jego skład służących do przetwarzania danych,</w:t>
      </w:r>
      <w:r w:rsidRPr="00B97DD9">
        <w:rPr>
          <w:rFonts w:asciiTheme="minorHAnsi" w:eastAsia="Times New Roman" w:hAnsiTheme="minorHAnsi" w:cstheme="minorHAnsi"/>
          <w:color w:val="000000" w:themeColor="text1"/>
          <w:kern w:val="0"/>
          <w:lang w:eastAsia="pl-PL"/>
        </w:rPr>
        <w:t xml:space="preserve"> wyłącznie osoby przez niego upoważnione, pouczone o obowiązku zachowania tajemnicy,</w:t>
      </w:r>
    </w:p>
    <w:p w14:paraId="6C6E7EE5" w14:textId="77777777" w:rsidR="00B97DD9" w:rsidRPr="00B97DD9" w:rsidRDefault="00B97DD9" w:rsidP="00E43731">
      <w:pPr>
        <w:widowControl/>
        <w:numPr>
          <w:ilvl w:val="0"/>
          <w:numId w:val="67"/>
        </w:numPr>
        <w:suppressAutoHyphens w:val="0"/>
        <w:autoSpaceDE w:val="0"/>
        <w:autoSpaceDN/>
        <w:adjustRightInd w:val="0"/>
        <w:spacing w:after="0"/>
        <w:ind w:left="1134" w:hanging="357"/>
        <w:jc w:val="both"/>
        <w:textAlignment w:val="auto"/>
        <w:rPr>
          <w:rFonts w:asciiTheme="minorHAnsi" w:eastAsia="Times New Roman" w:hAnsiTheme="minorHAnsi" w:cstheme="minorHAnsi"/>
          <w:color w:val="000000" w:themeColor="text1"/>
          <w:kern w:val="0"/>
          <w:lang w:eastAsia="pl-PL"/>
        </w:rPr>
      </w:pPr>
      <w:r w:rsidRPr="00B97DD9">
        <w:rPr>
          <w:rFonts w:asciiTheme="minorHAnsi" w:eastAsia="Times New Roman" w:hAnsiTheme="minorHAnsi" w:cstheme="minorHAnsi"/>
          <w:color w:val="000000" w:themeColor="text1"/>
          <w:kern w:val="0"/>
          <w:lang w:eastAsia="pl-PL"/>
        </w:rPr>
        <w:lastRenderedPageBreak/>
        <w:t>przetwarzać powierzone mu dane osobowe zgodnie z niniejszą Umową, RODO oraz z innymi przepisami prawa powszechnie obowiązującego, które chronią prawa osób, których dane dotyczą,</w:t>
      </w:r>
    </w:p>
    <w:p w14:paraId="66071884" w14:textId="77777777" w:rsidR="00B97DD9" w:rsidRPr="00B97DD9" w:rsidRDefault="00B97DD9" w:rsidP="00E43731">
      <w:pPr>
        <w:widowControl/>
        <w:numPr>
          <w:ilvl w:val="0"/>
          <w:numId w:val="67"/>
        </w:numPr>
        <w:suppressAutoHyphens w:val="0"/>
        <w:autoSpaceDE w:val="0"/>
        <w:autoSpaceDN/>
        <w:adjustRightInd w:val="0"/>
        <w:spacing w:after="0"/>
        <w:ind w:left="1134" w:hanging="357"/>
        <w:jc w:val="both"/>
        <w:textAlignment w:val="auto"/>
        <w:rPr>
          <w:rFonts w:asciiTheme="minorHAnsi" w:eastAsia="Times New Roman" w:hAnsiTheme="minorHAnsi" w:cstheme="minorHAnsi"/>
          <w:color w:val="000000" w:themeColor="text1"/>
          <w:kern w:val="0"/>
          <w:lang w:eastAsia="pl-PL"/>
        </w:rPr>
      </w:pPr>
      <w:r w:rsidRPr="00B97DD9">
        <w:rPr>
          <w:rFonts w:asciiTheme="minorHAnsi" w:eastAsia="Times New Roman" w:hAnsiTheme="minorHAnsi" w:cstheme="minorHAnsi"/>
          <w:color w:val="000000" w:themeColor="text1"/>
          <w:kern w:val="0"/>
          <w:lang w:eastAsia="pl-PL"/>
        </w:rPr>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39446D93" w14:textId="77777777" w:rsidR="00B97DD9" w:rsidRPr="00B97DD9" w:rsidRDefault="00B97DD9" w:rsidP="00E43731">
      <w:pPr>
        <w:widowControl/>
        <w:numPr>
          <w:ilvl w:val="0"/>
          <w:numId w:val="67"/>
        </w:numPr>
        <w:suppressAutoHyphens w:val="0"/>
        <w:autoSpaceDE w:val="0"/>
        <w:autoSpaceDN/>
        <w:adjustRightInd w:val="0"/>
        <w:spacing w:after="0"/>
        <w:ind w:left="1134" w:hanging="357"/>
        <w:jc w:val="both"/>
        <w:textAlignment w:val="auto"/>
        <w:rPr>
          <w:rFonts w:asciiTheme="minorHAnsi" w:eastAsia="Times New Roman" w:hAnsiTheme="minorHAnsi" w:cstheme="minorHAnsi"/>
          <w:color w:val="000000" w:themeColor="text1"/>
          <w:kern w:val="0"/>
          <w:lang w:eastAsia="pl-PL"/>
        </w:rPr>
      </w:pPr>
      <w:r w:rsidRPr="00B97DD9">
        <w:rPr>
          <w:rFonts w:asciiTheme="minorHAnsi" w:eastAsia="Times New Roman" w:hAnsiTheme="minorHAnsi" w:cstheme="minorHAnsi"/>
          <w:color w:val="000000" w:themeColor="text1"/>
          <w:kern w:val="0"/>
          <w:lang w:eastAsia="pl-PL"/>
        </w:rPr>
        <w:t>zawiadomić Zamawiającego o każdym naruszeniu  ochrony danych osobowych, w ciągu 48 godzin od stwierdzenia naruszenia. Zakres informacji wymaganych w zawiadomieniu określa art. 33 ust. 3 RODO,</w:t>
      </w:r>
    </w:p>
    <w:p w14:paraId="112C7047" w14:textId="77777777" w:rsidR="00B97DD9" w:rsidRPr="00B97DD9" w:rsidRDefault="00B97DD9" w:rsidP="00E43731">
      <w:pPr>
        <w:widowControl/>
        <w:numPr>
          <w:ilvl w:val="0"/>
          <w:numId w:val="67"/>
        </w:numPr>
        <w:suppressAutoHyphens w:val="0"/>
        <w:autoSpaceDE w:val="0"/>
        <w:autoSpaceDN/>
        <w:adjustRightInd w:val="0"/>
        <w:spacing w:after="0"/>
        <w:ind w:left="1134" w:hanging="357"/>
        <w:jc w:val="both"/>
        <w:textAlignment w:val="auto"/>
        <w:rPr>
          <w:rFonts w:asciiTheme="minorHAnsi" w:eastAsia="Times New Roman" w:hAnsiTheme="minorHAnsi" w:cstheme="minorHAnsi"/>
          <w:color w:val="000000" w:themeColor="text1"/>
          <w:kern w:val="0"/>
          <w:lang w:eastAsia="pl-PL"/>
        </w:rPr>
      </w:pPr>
      <w:r w:rsidRPr="00B97DD9">
        <w:rPr>
          <w:rFonts w:asciiTheme="minorHAnsi" w:eastAsia="Calibri" w:hAnsiTheme="minorHAnsi" w:cstheme="minorHAnsi"/>
          <w:color w:val="000000" w:themeColor="text1"/>
          <w:kern w:val="0"/>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219EDA07" w14:textId="6F473A16" w:rsidR="00B97DD9" w:rsidRPr="008C4FA1" w:rsidRDefault="00B97DD9" w:rsidP="00E43731">
      <w:pPr>
        <w:widowControl/>
        <w:numPr>
          <w:ilvl w:val="0"/>
          <w:numId w:val="67"/>
        </w:numPr>
        <w:suppressAutoHyphens w:val="0"/>
        <w:autoSpaceDE w:val="0"/>
        <w:autoSpaceDN/>
        <w:adjustRightInd w:val="0"/>
        <w:spacing w:after="0"/>
        <w:ind w:left="1134"/>
        <w:jc w:val="both"/>
        <w:textAlignment w:val="auto"/>
        <w:rPr>
          <w:rFonts w:asciiTheme="minorHAnsi" w:eastAsia="Times New Roman" w:hAnsiTheme="minorHAnsi" w:cstheme="minorHAnsi"/>
          <w:color w:val="000000" w:themeColor="text1"/>
          <w:kern w:val="0"/>
          <w:lang w:eastAsia="pl-PL"/>
        </w:rPr>
      </w:pPr>
      <w:r w:rsidRPr="00B97DD9">
        <w:rPr>
          <w:rFonts w:asciiTheme="minorHAnsi" w:eastAsia="Times New Roman" w:hAnsiTheme="minorHAnsi" w:cstheme="minorHAnsi"/>
          <w:color w:val="000000" w:themeColor="text1"/>
          <w:kern w:val="0"/>
          <w:lang w:eastAsia="pl-PL"/>
        </w:rPr>
        <w:t xml:space="preserve">odpowiedzieć niezwłocznie i właściwie na każde pytanie Zamawiającego dotyczące przetwarzania powierzonych mu na podstawie Umowy danych osobowych. </w:t>
      </w:r>
    </w:p>
    <w:p w14:paraId="47AD4A18" w14:textId="196599CC" w:rsidR="00B97DD9" w:rsidRPr="008A6BFC" w:rsidRDefault="00B97DD9" w:rsidP="00E43731">
      <w:pPr>
        <w:pStyle w:val="Akapitzlist"/>
        <w:numPr>
          <w:ilvl w:val="0"/>
          <w:numId w:val="70"/>
        </w:numPr>
        <w:suppressAutoHyphens w:val="0"/>
        <w:autoSpaceDE w:val="0"/>
        <w:autoSpaceDN/>
        <w:adjustRightInd w:val="0"/>
        <w:spacing w:after="0"/>
        <w:jc w:val="both"/>
        <w:textAlignment w:val="auto"/>
        <w:rPr>
          <w:rFonts w:asciiTheme="minorHAnsi" w:eastAsia="Times New Roman" w:hAnsiTheme="minorHAnsi" w:cstheme="minorHAnsi"/>
          <w:color w:val="000000" w:themeColor="text1"/>
          <w:kern w:val="0"/>
          <w:lang w:eastAsia="pl-PL"/>
        </w:rPr>
      </w:pPr>
      <w:r w:rsidRPr="008A6BFC">
        <w:rPr>
          <w:rFonts w:asciiTheme="minorHAnsi" w:eastAsia="Calibri" w:hAnsiTheme="minorHAnsi" w:cstheme="minorHAnsi"/>
          <w:bCs/>
          <w:color w:val="000000" w:themeColor="text1"/>
          <w:kern w:val="0"/>
        </w:rPr>
        <w:t>Wykonawca zobowiązuje się na każde żądanie Zamawiającego, przekazać Zamawiającemu w terminie 5 dni, kopie prowadzonej przez siebie dokumentacji, potwierdzającej stosowanie środków o których mowa w ust. 3 pkt. 4).</w:t>
      </w:r>
    </w:p>
    <w:p w14:paraId="5E0063D7" w14:textId="5475FD7B" w:rsidR="00B97DD9" w:rsidRPr="008A6BFC" w:rsidRDefault="00B97DD9" w:rsidP="00E43731">
      <w:pPr>
        <w:pStyle w:val="Akapitzlist"/>
        <w:numPr>
          <w:ilvl w:val="0"/>
          <w:numId w:val="70"/>
        </w:numPr>
        <w:suppressAutoHyphens w:val="0"/>
        <w:autoSpaceDE w:val="0"/>
        <w:autoSpaceDN/>
        <w:adjustRightInd w:val="0"/>
        <w:spacing w:after="0"/>
        <w:jc w:val="both"/>
        <w:textAlignment w:val="auto"/>
        <w:rPr>
          <w:rFonts w:asciiTheme="minorHAnsi" w:eastAsia="Times New Roman" w:hAnsiTheme="minorHAnsi" w:cstheme="minorHAnsi"/>
          <w:color w:val="000000" w:themeColor="text1"/>
          <w:kern w:val="0"/>
          <w:lang w:eastAsia="pl-PL"/>
        </w:rPr>
      </w:pPr>
      <w:r w:rsidRPr="008A6BFC">
        <w:rPr>
          <w:rFonts w:asciiTheme="minorHAnsi" w:eastAsia="Calibri" w:hAnsiTheme="minorHAnsi" w:cstheme="minorHAnsi"/>
          <w:bCs/>
          <w:color w:val="000000" w:themeColor="text1"/>
          <w:kern w:val="0"/>
        </w:rPr>
        <w:t xml:space="preserve">Wykonawca zobowiązuje się przetwarzać powierzone mu dane osobowe zgodnie z niniejszą Umową, RODO oraz z innymi przepisami prawa powszechnie obowiązującego, które chronią prawa osób, których dane dotyczą. </w:t>
      </w:r>
    </w:p>
    <w:p w14:paraId="5003293D" w14:textId="43E1306E" w:rsidR="00B97DD9" w:rsidRPr="008A6BFC" w:rsidRDefault="00B97DD9" w:rsidP="00E43731">
      <w:pPr>
        <w:pStyle w:val="Akapitzlist"/>
        <w:numPr>
          <w:ilvl w:val="0"/>
          <w:numId w:val="70"/>
        </w:numPr>
        <w:suppressAutoHyphens w:val="0"/>
        <w:autoSpaceDE w:val="0"/>
        <w:autoSpaceDN/>
        <w:adjustRightInd w:val="0"/>
        <w:spacing w:after="0"/>
        <w:jc w:val="both"/>
        <w:textAlignment w:val="auto"/>
        <w:rPr>
          <w:rFonts w:asciiTheme="minorHAnsi" w:eastAsia="Times New Roman" w:hAnsiTheme="minorHAnsi" w:cstheme="minorHAnsi"/>
          <w:color w:val="000000" w:themeColor="text1"/>
          <w:kern w:val="0"/>
          <w:lang w:eastAsia="pl-PL"/>
        </w:rPr>
      </w:pPr>
      <w:r w:rsidRPr="008A6BFC">
        <w:rPr>
          <w:rFonts w:asciiTheme="minorHAnsi" w:eastAsia="Calibri" w:hAnsiTheme="minorHAnsi" w:cstheme="minorHAnsi"/>
          <w:bCs/>
          <w:color w:val="000000" w:themeColor="text1"/>
          <w:kern w:val="0"/>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2451E5D9" w14:textId="77777777" w:rsidR="00B97DD9" w:rsidRPr="008A6BFC" w:rsidRDefault="00B97DD9" w:rsidP="00E43731">
      <w:pPr>
        <w:pStyle w:val="Akapitzlist"/>
        <w:numPr>
          <w:ilvl w:val="0"/>
          <w:numId w:val="70"/>
        </w:numPr>
        <w:suppressAutoHyphens w:val="0"/>
        <w:autoSpaceDE w:val="0"/>
        <w:autoSpaceDN/>
        <w:adjustRightInd w:val="0"/>
        <w:spacing w:after="0"/>
        <w:jc w:val="both"/>
        <w:textAlignment w:val="auto"/>
        <w:rPr>
          <w:rFonts w:asciiTheme="minorHAnsi" w:eastAsia="Times New Roman" w:hAnsiTheme="minorHAnsi" w:cstheme="minorHAnsi"/>
          <w:color w:val="000000" w:themeColor="text1"/>
          <w:kern w:val="0"/>
          <w:lang w:eastAsia="pl-PL"/>
        </w:rPr>
      </w:pPr>
      <w:r w:rsidRPr="008A6BFC">
        <w:rPr>
          <w:rFonts w:asciiTheme="minorHAnsi" w:eastAsia="Calibri" w:hAnsiTheme="minorHAnsi" w:cstheme="minorHAnsi"/>
          <w:bCs/>
          <w:color w:val="000000" w:themeColor="text1"/>
          <w:kern w:val="0"/>
        </w:rPr>
        <w:t>W celu wykonania audytu upoważnieni pracownicy Zamawiającego lub osoby działające w jego imieniu, mają prawo:</w:t>
      </w:r>
    </w:p>
    <w:p w14:paraId="74EB83C1" w14:textId="77777777" w:rsidR="00B97DD9" w:rsidRPr="00B97DD9" w:rsidRDefault="00B97DD9" w:rsidP="00E43731">
      <w:pPr>
        <w:widowControl/>
        <w:numPr>
          <w:ilvl w:val="1"/>
          <w:numId w:val="68"/>
        </w:numPr>
        <w:suppressAutoHyphens w:val="0"/>
        <w:autoSpaceDE w:val="0"/>
        <w:autoSpaceDN/>
        <w:adjustRightInd w:val="0"/>
        <w:spacing w:after="0"/>
        <w:jc w:val="both"/>
        <w:textAlignment w:val="auto"/>
        <w:rPr>
          <w:rFonts w:asciiTheme="minorHAnsi" w:eastAsia="Calibri" w:hAnsiTheme="minorHAnsi" w:cstheme="minorHAnsi"/>
          <w:bCs/>
          <w:color w:val="000000" w:themeColor="text1"/>
          <w:kern w:val="0"/>
        </w:rPr>
      </w:pPr>
      <w:r w:rsidRPr="00B97DD9">
        <w:rPr>
          <w:rFonts w:asciiTheme="minorHAnsi" w:eastAsia="Calibri" w:hAnsiTheme="minorHAnsi" w:cstheme="minorHAnsi"/>
          <w:bCs/>
          <w:color w:val="000000" w:themeColor="text1"/>
          <w:kern w:val="0"/>
        </w:rPr>
        <w:t xml:space="preserve">wstępu do pomieszczeń, w których przetwarzane są dane osobowe i przeprowadzenia niezbędnych czynności kontrolnych, </w:t>
      </w:r>
    </w:p>
    <w:p w14:paraId="0A2A7FB9" w14:textId="77777777" w:rsidR="00B97DD9" w:rsidRPr="00B97DD9" w:rsidRDefault="00B97DD9" w:rsidP="00E43731">
      <w:pPr>
        <w:widowControl/>
        <w:numPr>
          <w:ilvl w:val="1"/>
          <w:numId w:val="68"/>
        </w:numPr>
        <w:suppressAutoHyphens w:val="0"/>
        <w:autoSpaceDE w:val="0"/>
        <w:autoSpaceDN/>
        <w:adjustRightInd w:val="0"/>
        <w:spacing w:after="0"/>
        <w:jc w:val="both"/>
        <w:textAlignment w:val="auto"/>
        <w:rPr>
          <w:rFonts w:asciiTheme="minorHAnsi" w:eastAsia="Calibri" w:hAnsiTheme="minorHAnsi" w:cstheme="minorHAnsi"/>
          <w:bCs/>
          <w:color w:val="000000" w:themeColor="text1"/>
          <w:kern w:val="0"/>
        </w:rPr>
      </w:pPr>
      <w:r w:rsidRPr="00B97DD9">
        <w:rPr>
          <w:rFonts w:asciiTheme="minorHAnsi" w:eastAsia="Calibri" w:hAnsiTheme="minorHAnsi" w:cstheme="minorHAnsi"/>
          <w:bCs/>
          <w:color w:val="000000" w:themeColor="text1"/>
          <w:kern w:val="0"/>
        </w:rPr>
        <w:t>żądania złożenia pisemnych i ustnych wyjaśnień w celu ustalenia stanu faktycznego,</w:t>
      </w:r>
    </w:p>
    <w:p w14:paraId="1B729262" w14:textId="7A3E36B3" w:rsidR="00B97DD9" w:rsidRDefault="00B97DD9" w:rsidP="00E43731">
      <w:pPr>
        <w:widowControl/>
        <w:numPr>
          <w:ilvl w:val="1"/>
          <w:numId w:val="68"/>
        </w:numPr>
        <w:suppressAutoHyphens w:val="0"/>
        <w:autoSpaceDE w:val="0"/>
        <w:autoSpaceDN/>
        <w:adjustRightInd w:val="0"/>
        <w:spacing w:after="0"/>
        <w:jc w:val="both"/>
        <w:textAlignment w:val="auto"/>
        <w:rPr>
          <w:rFonts w:asciiTheme="minorHAnsi" w:eastAsia="Calibri" w:hAnsiTheme="minorHAnsi" w:cstheme="minorHAnsi"/>
          <w:bCs/>
          <w:color w:val="000000" w:themeColor="text1"/>
          <w:kern w:val="0"/>
        </w:rPr>
      </w:pPr>
      <w:r w:rsidRPr="00B97DD9">
        <w:rPr>
          <w:rFonts w:asciiTheme="minorHAnsi" w:eastAsia="Calibri" w:hAnsiTheme="minorHAnsi" w:cstheme="minorHAnsi"/>
          <w:bCs/>
          <w:color w:val="000000" w:themeColor="text1"/>
          <w:kern w:val="0"/>
        </w:rPr>
        <w:t>przeprowadzania oględzin urządzeń, nośników oraz systemów informatycznych służących do przetwarzania danych.</w:t>
      </w:r>
    </w:p>
    <w:p w14:paraId="15667998" w14:textId="781E77D1" w:rsidR="00B97DD9" w:rsidRDefault="00B97DD9" w:rsidP="00E43731">
      <w:pPr>
        <w:pStyle w:val="Akapitzlist"/>
        <w:numPr>
          <w:ilvl w:val="0"/>
          <w:numId w:val="71"/>
        </w:numPr>
        <w:suppressAutoHyphens w:val="0"/>
        <w:autoSpaceDE w:val="0"/>
        <w:autoSpaceDN/>
        <w:adjustRightInd w:val="0"/>
        <w:spacing w:after="0"/>
        <w:jc w:val="both"/>
        <w:textAlignment w:val="auto"/>
        <w:rPr>
          <w:rFonts w:asciiTheme="minorHAnsi" w:eastAsia="Calibri" w:hAnsiTheme="minorHAnsi" w:cstheme="minorHAnsi"/>
          <w:bCs/>
          <w:color w:val="000000" w:themeColor="text1"/>
          <w:kern w:val="0"/>
        </w:rPr>
      </w:pPr>
      <w:r w:rsidRPr="008A6BFC">
        <w:rPr>
          <w:rFonts w:asciiTheme="minorHAnsi" w:eastAsia="Calibri" w:hAnsiTheme="minorHAnsi" w:cstheme="minorHAnsi"/>
          <w:bCs/>
          <w:color w:val="000000" w:themeColor="text1"/>
          <w:kern w:val="0"/>
        </w:rPr>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17537458" w14:textId="4D58F7D6" w:rsidR="00B97DD9" w:rsidRDefault="00B97DD9" w:rsidP="00E43731">
      <w:pPr>
        <w:pStyle w:val="Akapitzlist"/>
        <w:numPr>
          <w:ilvl w:val="0"/>
          <w:numId w:val="71"/>
        </w:numPr>
        <w:suppressAutoHyphens w:val="0"/>
        <w:autoSpaceDE w:val="0"/>
        <w:autoSpaceDN/>
        <w:adjustRightInd w:val="0"/>
        <w:spacing w:after="0"/>
        <w:jc w:val="both"/>
        <w:textAlignment w:val="auto"/>
        <w:rPr>
          <w:rFonts w:asciiTheme="minorHAnsi" w:eastAsia="Calibri" w:hAnsiTheme="minorHAnsi" w:cstheme="minorHAnsi"/>
          <w:bCs/>
          <w:color w:val="000000" w:themeColor="text1"/>
          <w:kern w:val="0"/>
        </w:rPr>
      </w:pPr>
      <w:r w:rsidRPr="008A6BFC">
        <w:rPr>
          <w:rFonts w:asciiTheme="minorHAnsi" w:eastAsia="Calibri" w:hAnsiTheme="minorHAnsi" w:cstheme="minorHAnsi"/>
          <w:bCs/>
          <w:color w:val="000000" w:themeColor="text1"/>
          <w:kern w:val="0"/>
        </w:rPr>
        <w:t xml:space="preserve">Wykonawca zobowiązuje się przekazać w imieniu Zamawiającego osobom,  o których mowa w </w:t>
      </w:r>
      <w:r w:rsidRPr="008A6BFC">
        <w:rPr>
          <w:rFonts w:asciiTheme="minorHAnsi" w:eastAsia="Calibri" w:hAnsiTheme="minorHAnsi" w:cstheme="minorHAnsi"/>
          <w:bCs/>
          <w:color w:val="000000" w:themeColor="text1"/>
          <w:kern w:val="0"/>
        </w:rPr>
        <w:br/>
        <w:t xml:space="preserve">§10 niniejszej umowy,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w:t>
      </w:r>
      <w:r w:rsidRPr="008A6BFC">
        <w:rPr>
          <w:rFonts w:asciiTheme="minorHAnsi" w:eastAsia="Calibri" w:hAnsiTheme="minorHAnsi" w:cstheme="minorHAnsi"/>
          <w:bCs/>
          <w:color w:val="000000" w:themeColor="text1"/>
          <w:kern w:val="0"/>
        </w:rPr>
        <w:lastRenderedPageBreak/>
        <w:t xml:space="preserve">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77A30951" w14:textId="77777777" w:rsidR="00B97DD9" w:rsidRPr="008A6BFC" w:rsidRDefault="00B97DD9" w:rsidP="00E43731">
      <w:pPr>
        <w:pStyle w:val="Akapitzlist"/>
        <w:numPr>
          <w:ilvl w:val="0"/>
          <w:numId w:val="71"/>
        </w:numPr>
        <w:suppressAutoHyphens w:val="0"/>
        <w:autoSpaceDE w:val="0"/>
        <w:autoSpaceDN/>
        <w:adjustRightInd w:val="0"/>
        <w:spacing w:after="0"/>
        <w:jc w:val="both"/>
        <w:textAlignment w:val="auto"/>
        <w:rPr>
          <w:rFonts w:asciiTheme="minorHAnsi" w:eastAsia="Calibri" w:hAnsiTheme="minorHAnsi" w:cstheme="minorHAnsi"/>
          <w:bCs/>
          <w:color w:val="000000" w:themeColor="text1"/>
          <w:kern w:val="0"/>
        </w:rPr>
      </w:pPr>
      <w:r w:rsidRPr="008A6BFC">
        <w:rPr>
          <w:rFonts w:asciiTheme="minorHAnsi" w:eastAsia="Calibri" w:hAnsiTheme="minorHAnsi" w:cstheme="minorHAnsi"/>
          <w:bCs/>
          <w:color w:val="000000" w:themeColor="text1"/>
          <w:kern w:val="0"/>
        </w:rPr>
        <w:t>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podpowierzył przetwarzanie danych osobowych, Wykonawca odpowiada jak za działania bądź zaniechania własne.</w:t>
      </w:r>
    </w:p>
    <w:p w14:paraId="3733C5A3" w14:textId="77777777" w:rsidR="00E43731" w:rsidRDefault="00E43731" w:rsidP="0087225A">
      <w:pPr>
        <w:pStyle w:val="Standard"/>
        <w:spacing w:after="0"/>
        <w:rPr>
          <w:rFonts w:asciiTheme="minorHAnsi" w:hAnsiTheme="minorHAnsi" w:cstheme="minorHAnsi"/>
          <w:b/>
          <w:color w:val="000000" w:themeColor="text1"/>
        </w:rPr>
      </w:pPr>
    </w:p>
    <w:p w14:paraId="620FA20D" w14:textId="79C289F7" w:rsidR="00474EB1" w:rsidRPr="00B97DD9" w:rsidRDefault="00334CB5" w:rsidP="008C4FA1">
      <w:pPr>
        <w:pStyle w:val="Standard"/>
        <w:spacing w:after="0"/>
        <w:jc w:val="center"/>
        <w:rPr>
          <w:rFonts w:asciiTheme="minorHAnsi" w:hAnsiTheme="minorHAnsi" w:cstheme="minorHAnsi"/>
          <w:b/>
          <w:color w:val="000000" w:themeColor="text1"/>
        </w:rPr>
      </w:pPr>
      <w:r w:rsidRPr="00B97DD9">
        <w:rPr>
          <w:rFonts w:asciiTheme="minorHAnsi" w:hAnsiTheme="minorHAnsi" w:cstheme="minorHAnsi"/>
          <w:b/>
          <w:color w:val="000000" w:themeColor="text1"/>
        </w:rPr>
        <w:t>§ 1</w:t>
      </w:r>
      <w:r w:rsidR="00164127" w:rsidRPr="00B97DD9">
        <w:rPr>
          <w:rFonts w:asciiTheme="minorHAnsi" w:hAnsiTheme="minorHAnsi" w:cstheme="minorHAnsi"/>
          <w:b/>
          <w:color w:val="000000" w:themeColor="text1"/>
        </w:rPr>
        <w:t>3</w:t>
      </w:r>
    </w:p>
    <w:p w14:paraId="09FA8661" w14:textId="2DD8C005" w:rsidR="00474EB1" w:rsidRDefault="00474EB1" w:rsidP="008C4FA1">
      <w:pPr>
        <w:pStyle w:val="Standard"/>
        <w:spacing w:after="0"/>
        <w:jc w:val="center"/>
        <w:rPr>
          <w:rFonts w:asciiTheme="minorHAnsi" w:hAnsiTheme="minorHAnsi" w:cs="Arial"/>
          <w:b/>
        </w:rPr>
      </w:pPr>
      <w:r w:rsidRPr="00D17D1C">
        <w:rPr>
          <w:rFonts w:asciiTheme="minorHAnsi" w:hAnsiTheme="minorHAnsi" w:cs="Arial"/>
          <w:b/>
        </w:rPr>
        <w:t>Z</w:t>
      </w:r>
      <w:r w:rsidR="00334CB5" w:rsidRPr="00D17D1C">
        <w:rPr>
          <w:rFonts w:asciiTheme="minorHAnsi" w:hAnsiTheme="minorHAnsi" w:cs="Arial"/>
          <w:b/>
        </w:rPr>
        <w:t>miany do umowy</w:t>
      </w:r>
    </w:p>
    <w:p w14:paraId="6F4B57B4" w14:textId="77777777" w:rsidR="00E43731" w:rsidRPr="00F90B14" w:rsidRDefault="00E43731" w:rsidP="008C4FA1">
      <w:pPr>
        <w:pStyle w:val="Standard"/>
        <w:spacing w:after="0"/>
        <w:jc w:val="center"/>
        <w:rPr>
          <w:rFonts w:asciiTheme="minorHAnsi" w:hAnsiTheme="minorHAnsi" w:cs="Arial"/>
          <w:b/>
        </w:rPr>
      </w:pPr>
    </w:p>
    <w:p w14:paraId="6B01E372" w14:textId="77777777" w:rsidR="00134AAD" w:rsidRPr="00D17D1C" w:rsidRDefault="00334CB5" w:rsidP="008C4FA1">
      <w:pPr>
        <w:pStyle w:val="Akapitzlist"/>
        <w:numPr>
          <w:ilvl w:val="0"/>
          <w:numId w:val="17"/>
        </w:numPr>
        <w:spacing w:after="0"/>
        <w:ind w:left="714" w:hanging="430"/>
        <w:jc w:val="both"/>
        <w:rPr>
          <w:rFonts w:asciiTheme="minorHAnsi" w:hAnsiTheme="minorHAnsi"/>
        </w:rPr>
      </w:pPr>
      <w:r w:rsidRPr="00D17D1C">
        <w:rPr>
          <w:rFonts w:asciiTheme="minorHAnsi" w:hAnsiTheme="minorHAnsi" w:cs="Arial"/>
        </w:rPr>
        <w:t>Wszelkie zmiany niniejszej umowy wymagają zgody stron w formie pisemnej pod rygorem nieważności.</w:t>
      </w:r>
    </w:p>
    <w:p w14:paraId="427F6CB2" w14:textId="77777777" w:rsidR="00134AAD" w:rsidRPr="00D17D1C" w:rsidRDefault="00334CB5" w:rsidP="008C4FA1">
      <w:pPr>
        <w:pStyle w:val="Akapitzlist"/>
        <w:numPr>
          <w:ilvl w:val="0"/>
          <w:numId w:val="17"/>
        </w:numPr>
        <w:spacing w:after="0"/>
        <w:ind w:left="714" w:hanging="430"/>
        <w:jc w:val="both"/>
        <w:rPr>
          <w:rFonts w:asciiTheme="minorHAnsi" w:hAnsiTheme="minorHAnsi"/>
        </w:rPr>
      </w:pPr>
      <w:r w:rsidRPr="00D17D1C">
        <w:rPr>
          <w:rFonts w:asciiTheme="minorHAnsi" w:hAnsiTheme="minorHAnsi" w:cs="Arial"/>
        </w:rPr>
        <w:t>Zamawiający dopuszcza możliwość zmiany umowy w następującym zakresie:</w:t>
      </w:r>
    </w:p>
    <w:p w14:paraId="2D79D23D" w14:textId="77777777" w:rsidR="00D059A6" w:rsidRPr="00D17D1C" w:rsidRDefault="00D059A6" w:rsidP="00E43731">
      <w:pPr>
        <w:widowControl/>
        <w:numPr>
          <w:ilvl w:val="0"/>
          <w:numId w:val="50"/>
        </w:numPr>
        <w:spacing w:after="0"/>
        <w:ind w:left="1134" w:hanging="425"/>
        <w:jc w:val="both"/>
        <w:rPr>
          <w:rFonts w:asciiTheme="minorHAnsi" w:hAnsiTheme="minorHAnsi" w:cs="Arial"/>
        </w:rPr>
      </w:pPr>
      <w:r w:rsidRPr="00D17D1C">
        <w:rPr>
          <w:rFonts w:asciiTheme="minorHAnsi" w:hAnsiTheme="minorHAnsi" w:cs="Arial"/>
        </w:rPr>
        <w:t>zmiana postanowień umowy w przypadku zmiany przepisów prawnych istotnych dla realizacji przedmiotu umowy, w tym m.in. przewiduje się możliwość zmiany wysokości wynagrodzenia w przypadku zmiany:</w:t>
      </w:r>
    </w:p>
    <w:p w14:paraId="35834561" w14:textId="77777777" w:rsidR="00D059A6" w:rsidRPr="00D17D1C" w:rsidRDefault="00D059A6" w:rsidP="00E43731">
      <w:pPr>
        <w:widowControl/>
        <w:numPr>
          <w:ilvl w:val="0"/>
          <w:numId w:val="51"/>
        </w:numPr>
        <w:spacing w:after="0"/>
        <w:ind w:left="1418" w:hanging="284"/>
        <w:jc w:val="both"/>
        <w:rPr>
          <w:rFonts w:asciiTheme="minorHAnsi" w:hAnsiTheme="minorHAnsi" w:cs="Arial"/>
        </w:rPr>
      </w:pPr>
      <w:r w:rsidRPr="00D17D1C">
        <w:rPr>
          <w:rFonts w:asciiTheme="minorHAnsi" w:hAnsiTheme="minorHAnsi" w:cs="Arial"/>
        </w:rPr>
        <w:t>stawki podatku od towarów i usług,</w:t>
      </w:r>
    </w:p>
    <w:p w14:paraId="08095E34" w14:textId="77777777" w:rsidR="00D059A6" w:rsidRPr="00FA5F29" w:rsidRDefault="00D059A6" w:rsidP="00E43731">
      <w:pPr>
        <w:widowControl/>
        <w:numPr>
          <w:ilvl w:val="0"/>
          <w:numId w:val="51"/>
        </w:numPr>
        <w:spacing w:after="0"/>
        <w:ind w:left="1418" w:hanging="284"/>
        <w:jc w:val="both"/>
        <w:rPr>
          <w:rFonts w:asciiTheme="minorHAnsi" w:hAnsiTheme="minorHAnsi" w:cs="Arial"/>
        </w:rPr>
      </w:pPr>
      <w:r w:rsidRPr="00D17D1C">
        <w:rPr>
          <w:rFonts w:asciiTheme="minorHAnsi" w:hAnsiTheme="minorHAnsi" w:cs="Arial"/>
        </w:rPr>
        <w:t xml:space="preserve"> zasad podlegania ubezpieczeniom społecznym lub ubezpieczeniu zdrowotnemu lub </w:t>
      </w:r>
      <w:r w:rsidRPr="00FA5F29">
        <w:rPr>
          <w:rFonts w:asciiTheme="minorHAnsi" w:hAnsiTheme="minorHAnsi" w:cs="Arial"/>
        </w:rPr>
        <w:t>wysokości stawki składki na ubezpieczenia społeczne lub zdrowotne,</w:t>
      </w:r>
    </w:p>
    <w:p w14:paraId="6A6F9AB3" w14:textId="656DA582" w:rsidR="00D059A6" w:rsidRPr="00FA5F29" w:rsidRDefault="00D059A6" w:rsidP="00E43731">
      <w:pPr>
        <w:widowControl/>
        <w:numPr>
          <w:ilvl w:val="0"/>
          <w:numId w:val="64"/>
        </w:numPr>
        <w:spacing w:after="0"/>
        <w:ind w:left="1134"/>
        <w:jc w:val="both"/>
        <w:rPr>
          <w:rFonts w:asciiTheme="minorHAnsi" w:hAnsiTheme="minorHAnsi"/>
        </w:rPr>
      </w:pPr>
      <w:r w:rsidRPr="00FA5F29">
        <w:rPr>
          <w:rFonts w:asciiTheme="minorHAnsi" w:hAnsiTheme="minorHAnsi" w:cs="Arial"/>
        </w:rPr>
        <w:t xml:space="preserve">wysokości minimalnego wynagrodzenia za pracę ustalonego na podstawie art. 2 ust. 3-5 ustawy z dnia 10 października 2002 r. o </w:t>
      </w:r>
      <w:r w:rsidR="00FA5F29" w:rsidRPr="00FA5F29">
        <w:rPr>
          <w:rFonts w:asciiTheme="minorHAnsi" w:hAnsiTheme="minorHAnsi"/>
        </w:rPr>
        <w:t xml:space="preserve">minimalnym wynagrodzeniu za pracę </w:t>
      </w:r>
      <w:r w:rsidR="00FA5F29" w:rsidRPr="00FA5F29">
        <w:rPr>
          <w:rFonts w:asciiTheme="minorHAnsi" w:hAnsiTheme="minorHAnsi"/>
        </w:rPr>
        <w:br/>
        <w:t>(Dz.U. z 2020 r., poz. 2207),</w:t>
      </w:r>
    </w:p>
    <w:p w14:paraId="568EAC81" w14:textId="77777777" w:rsidR="00D059A6" w:rsidRPr="00D17D1C" w:rsidRDefault="00D059A6" w:rsidP="008C4FA1">
      <w:pPr>
        <w:widowControl/>
        <w:spacing w:after="0"/>
        <w:ind w:left="1134"/>
        <w:jc w:val="both"/>
        <w:rPr>
          <w:rFonts w:asciiTheme="minorHAnsi" w:hAnsiTheme="minorHAnsi" w:cs="Arial"/>
        </w:rPr>
      </w:pPr>
      <w:r w:rsidRPr="00D17D1C">
        <w:rPr>
          <w:rFonts w:asciiTheme="minorHAnsi" w:hAnsiTheme="minorHAnsi" w:cs="Arial"/>
        </w:rPr>
        <w:t>– jeżeli zmiany te będą miały wpływ na koszty wykonania zamówienia przez Wykonawcę, na zasadach określonych w umowie,</w:t>
      </w:r>
    </w:p>
    <w:p w14:paraId="3A7CA4C9" w14:textId="77777777" w:rsidR="00D059A6" w:rsidRPr="00D17D1C" w:rsidRDefault="00D059A6" w:rsidP="00E43731">
      <w:pPr>
        <w:widowControl/>
        <w:numPr>
          <w:ilvl w:val="0"/>
          <w:numId w:val="50"/>
        </w:numPr>
        <w:spacing w:after="0"/>
        <w:ind w:left="1134" w:hanging="425"/>
        <w:jc w:val="both"/>
        <w:rPr>
          <w:rFonts w:asciiTheme="minorHAnsi" w:hAnsiTheme="minorHAnsi" w:cs="Arial"/>
        </w:rPr>
      </w:pPr>
      <w:r w:rsidRPr="00D17D1C">
        <w:rPr>
          <w:rFonts w:asciiTheme="minorHAnsi" w:hAnsiTheme="minorHAnsi" w:cs="Arial"/>
        </w:rPr>
        <w:t>zmiana, w tym wydłużenie terminu wykonania zamówienia w związku z:</w:t>
      </w:r>
    </w:p>
    <w:p w14:paraId="5ACA7747" w14:textId="77777777" w:rsidR="00D059A6" w:rsidRPr="00D17D1C" w:rsidRDefault="00D059A6" w:rsidP="00E43731">
      <w:pPr>
        <w:widowControl/>
        <w:numPr>
          <w:ilvl w:val="0"/>
          <w:numId w:val="52"/>
        </w:numPr>
        <w:spacing w:after="0"/>
        <w:ind w:left="1418" w:hanging="284"/>
        <w:jc w:val="both"/>
        <w:rPr>
          <w:rFonts w:asciiTheme="minorHAnsi" w:hAnsiTheme="minorHAnsi" w:cs="Arial"/>
        </w:rPr>
      </w:pPr>
      <w:r w:rsidRPr="00D17D1C">
        <w:rPr>
          <w:rFonts w:asciiTheme="minorHAnsi" w:hAnsiTheme="minorHAnsi" w:cs="Arial"/>
        </w:rPr>
        <w:t xml:space="preserve">wystąpieniem okoliczności zaistniałych w trakcie realizacji zamówienia, niepozwalających na wykonanie zamówienia, </w:t>
      </w:r>
    </w:p>
    <w:p w14:paraId="244ECAD7" w14:textId="77777777" w:rsidR="00D059A6" w:rsidRPr="00D17D1C" w:rsidRDefault="00D059A6" w:rsidP="00E43731">
      <w:pPr>
        <w:widowControl/>
        <w:numPr>
          <w:ilvl w:val="0"/>
          <w:numId w:val="52"/>
        </w:numPr>
        <w:spacing w:after="0"/>
        <w:ind w:left="1418" w:hanging="284"/>
        <w:jc w:val="both"/>
        <w:rPr>
          <w:rFonts w:asciiTheme="minorHAnsi" w:hAnsiTheme="minorHAnsi" w:cs="Arial"/>
        </w:rPr>
      </w:pPr>
      <w:r w:rsidRPr="00D17D1C">
        <w:rPr>
          <w:rFonts w:asciiTheme="minorHAnsi" w:hAnsiTheme="minorHAnsi" w:cs="Arial"/>
        </w:rPr>
        <w:t xml:space="preserve"> 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7DC87118" w14:textId="77777777" w:rsidR="00D059A6" w:rsidRPr="00D17D1C" w:rsidRDefault="00D059A6" w:rsidP="00E43731">
      <w:pPr>
        <w:widowControl/>
        <w:numPr>
          <w:ilvl w:val="0"/>
          <w:numId w:val="52"/>
        </w:numPr>
        <w:spacing w:after="0"/>
        <w:ind w:left="1418" w:hanging="284"/>
        <w:jc w:val="both"/>
        <w:rPr>
          <w:rFonts w:asciiTheme="minorHAnsi" w:hAnsiTheme="minorHAnsi" w:cs="Arial"/>
        </w:rPr>
      </w:pPr>
      <w:r w:rsidRPr="00D17D1C">
        <w:rPr>
          <w:rFonts w:asciiTheme="minorHAnsi" w:hAnsiTheme="minorHAnsi" w:cs="Arial"/>
        </w:rPr>
        <w:t>zawieszeniem prac przez Zamawiającego z przyczyn niezależnych od Wykonawcy,</w:t>
      </w:r>
    </w:p>
    <w:p w14:paraId="0DA7A181" w14:textId="77777777" w:rsidR="00D059A6" w:rsidRPr="00D17D1C" w:rsidRDefault="00D059A6" w:rsidP="00E43731">
      <w:pPr>
        <w:widowControl/>
        <w:numPr>
          <w:ilvl w:val="0"/>
          <w:numId w:val="52"/>
        </w:numPr>
        <w:spacing w:after="0"/>
        <w:ind w:left="1418" w:hanging="284"/>
        <w:jc w:val="both"/>
        <w:rPr>
          <w:rFonts w:asciiTheme="minorHAnsi" w:hAnsiTheme="minorHAnsi" w:cs="Arial"/>
        </w:rPr>
      </w:pPr>
      <w:r w:rsidRPr="00D17D1C">
        <w:rPr>
          <w:rFonts w:asciiTheme="minorHAnsi" w:hAnsiTheme="minorHAnsi" w:cs="Arial"/>
        </w:rPr>
        <w:t>działaniem siły wyższej (np. klęski żywiołowe, strajki generalne lub lokalne) mającej bezpośredni wpływ na terminowość wykonywania robót,</w:t>
      </w:r>
    </w:p>
    <w:p w14:paraId="72EB8809" w14:textId="77777777" w:rsidR="00D059A6" w:rsidRPr="00D17D1C" w:rsidRDefault="00D059A6" w:rsidP="00E43731">
      <w:pPr>
        <w:widowControl/>
        <w:numPr>
          <w:ilvl w:val="0"/>
          <w:numId w:val="52"/>
        </w:numPr>
        <w:spacing w:after="0"/>
        <w:ind w:left="1418" w:hanging="284"/>
        <w:jc w:val="both"/>
        <w:rPr>
          <w:rFonts w:asciiTheme="minorHAnsi" w:hAnsiTheme="minorHAnsi" w:cs="Arial"/>
        </w:rPr>
      </w:pPr>
      <w:r w:rsidRPr="00D17D1C">
        <w:rPr>
          <w:rFonts w:asciiTheme="minorHAnsi" w:hAnsiTheme="minorHAnsi" w:cs="Arial"/>
        </w:rPr>
        <w:t>zaistnieniem okoliczności będących następstwem działania organów administracji lub osób indywidualnych, w szczególności:</w:t>
      </w:r>
    </w:p>
    <w:p w14:paraId="50CEA79F" w14:textId="77777777" w:rsidR="00D059A6" w:rsidRPr="00D17D1C" w:rsidRDefault="00D059A6" w:rsidP="008C4FA1">
      <w:pPr>
        <w:widowControl/>
        <w:spacing w:after="0"/>
        <w:ind w:left="1701" w:hanging="283"/>
        <w:jc w:val="both"/>
        <w:rPr>
          <w:rFonts w:asciiTheme="minorHAnsi" w:hAnsiTheme="minorHAnsi" w:cs="Arial"/>
        </w:rPr>
      </w:pPr>
      <w:r w:rsidRPr="00D17D1C">
        <w:rPr>
          <w:rFonts w:asciiTheme="minorHAnsi" w:hAnsiTheme="minorHAnsi" w:cs="Arial"/>
        </w:rPr>
        <w:t>− w przypadku przedłużenia się procedur administracyjnych na etapie wydawania opinii, uzgodnień, zgód, postanowień i decyzji administracyjnych, jeżeli przedłużenie to nie wynikało z winy Wykonawcy,</w:t>
      </w:r>
    </w:p>
    <w:p w14:paraId="23015D66" w14:textId="77777777" w:rsidR="00D059A6" w:rsidRPr="00D17D1C" w:rsidRDefault="00D059A6" w:rsidP="008C4FA1">
      <w:pPr>
        <w:widowControl/>
        <w:spacing w:after="0"/>
        <w:ind w:left="1701" w:hanging="283"/>
        <w:jc w:val="both"/>
        <w:rPr>
          <w:rFonts w:asciiTheme="minorHAnsi" w:hAnsiTheme="minorHAnsi" w:cs="Arial"/>
        </w:rPr>
      </w:pPr>
      <w:r w:rsidRPr="00D17D1C">
        <w:rPr>
          <w:rFonts w:asciiTheme="minorHAnsi" w:hAnsiTheme="minorHAnsi" w:cs="Arial"/>
        </w:rPr>
        <w:t>− w przypadku przedłużających się konsultacji społecznych, protestów mieszkańców, bądź innych podmiotów, których dotyczy realizacja zamówienia, które mają wpływ na termin realizacji przedmiotu umowy,</w:t>
      </w:r>
    </w:p>
    <w:p w14:paraId="0668D558" w14:textId="77777777" w:rsidR="00D059A6" w:rsidRPr="00D17D1C" w:rsidRDefault="00D059A6" w:rsidP="00E43731">
      <w:pPr>
        <w:widowControl/>
        <w:numPr>
          <w:ilvl w:val="0"/>
          <w:numId w:val="52"/>
        </w:numPr>
        <w:spacing w:after="0"/>
        <w:ind w:left="1418" w:hanging="284"/>
        <w:jc w:val="both"/>
        <w:rPr>
          <w:rFonts w:asciiTheme="minorHAnsi" w:hAnsiTheme="minorHAnsi" w:cs="Arial"/>
        </w:rPr>
      </w:pPr>
      <w:r w:rsidRPr="00D17D1C">
        <w:rPr>
          <w:rFonts w:asciiTheme="minorHAnsi" w:hAnsiTheme="minorHAnsi" w:cs="Arial"/>
        </w:rPr>
        <w:t>wystąpieniem niezależnych od Wykonawcy przyczyn technologicznych wpływającymi na realizację przedmiotu zamówienia i przyjęte rozwiązania technologiczne,</w:t>
      </w:r>
    </w:p>
    <w:p w14:paraId="7ECD48C9" w14:textId="77777777" w:rsidR="00D059A6" w:rsidRPr="00D17D1C" w:rsidRDefault="00D059A6" w:rsidP="00E43731">
      <w:pPr>
        <w:widowControl/>
        <w:numPr>
          <w:ilvl w:val="0"/>
          <w:numId w:val="52"/>
        </w:numPr>
        <w:spacing w:after="0"/>
        <w:ind w:left="1418" w:hanging="284"/>
        <w:jc w:val="both"/>
        <w:rPr>
          <w:rFonts w:asciiTheme="minorHAnsi" w:hAnsiTheme="minorHAnsi" w:cs="Arial"/>
        </w:rPr>
      </w:pPr>
      <w:r w:rsidRPr="00D17D1C">
        <w:rPr>
          <w:rFonts w:asciiTheme="minorHAnsi" w:hAnsiTheme="minorHAnsi" w:cs="Arial"/>
        </w:rPr>
        <w:t>wystąpieniem okoliczności, których strony umowy nie były w stanie przewidzieć pomimo zachowania należytej staranności,</w:t>
      </w:r>
    </w:p>
    <w:p w14:paraId="246E5396" w14:textId="77777777" w:rsidR="00D059A6" w:rsidRPr="00D17D1C" w:rsidRDefault="00D059A6" w:rsidP="00E43731">
      <w:pPr>
        <w:widowControl/>
        <w:numPr>
          <w:ilvl w:val="0"/>
          <w:numId w:val="52"/>
        </w:numPr>
        <w:spacing w:after="0"/>
        <w:ind w:left="1418" w:hanging="284"/>
        <w:jc w:val="both"/>
        <w:rPr>
          <w:rFonts w:asciiTheme="minorHAnsi" w:hAnsiTheme="minorHAnsi" w:cs="Arial"/>
        </w:rPr>
      </w:pPr>
      <w:r w:rsidRPr="00D17D1C">
        <w:rPr>
          <w:rFonts w:asciiTheme="minorHAnsi" w:hAnsiTheme="minorHAnsi" w:cs="Arial"/>
        </w:rPr>
        <w:lastRenderedPageBreak/>
        <w:t>zaistnieniem innych okoliczności niezależnych od Wykonawcy, a mających wpływ na termin realizacji zamówienia,</w:t>
      </w:r>
    </w:p>
    <w:p w14:paraId="3789720A" w14:textId="77777777" w:rsidR="00D059A6" w:rsidRPr="00D17D1C" w:rsidRDefault="00D059A6" w:rsidP="00E43731">
      <w:pPr>
        <w:widowControl/>
        <w:numPr>
          <w:ilvl w:val="0"/>
          <w:numId w:val="52"/>
        </w:numPr>
        <w:spacing w:after="0"/>
        <w:ind w:left="1418" w:hanging="284"/>
        <w:jc w:val="both"/>
        <w:rPr>
          <w:rFonts w:asciiTheme="minorHAnsi" w:hAnsiTheme="minorHAnsi" w:cs="Arial"/>
        </w:rPr>
      </w:pPr>
      <w:r w:rsidRPr="00D17D1C">
        <w:rPr>
          <w:rFonts w:asciiTheme="minorHAnsi" w:hAnsiTheme="minorHAnsi" w:cs="Arial"/>
        </w:rPr>
        <w:t xml:space="preserve"> zmianą przepisów prawnych obowiązujących w dniu zawarcia umowy, mającą wpływ na realizację zamówienia,</w:t>
      </w:r>
    </w:p>
    <w:p w14:paraId="2EE8CD97" w14:textId="77777777" w:rsidR="00D059A6" w:rsidRPr="00D17D1C" w:rsidRDefault="00D059A6" w:rsidP="00E43731">
      <w:pPr>
        <w:widowControl/>
        <w:numPr>
          <w:ilvl w:val="0"/>
          <w:numId w:val="52"/>
        </w:numPr>
        <w:spacing w:after="0"/>
        <w:ind w:left="1418" w:hanging="284"/>
        <w:jc w:val="both"/>
        <w:rPr>
          <w:rFonts w:asciiTheme="minorHAnsi" w:hAnsiTheme="minorHAnsi" w:cs="Arial"/>
        </w:rPr>
      </w:pPr>
      <w:r w:rsidRPr="00D17D1C">
        <w:rPr>
          <w:rFonts w:asciiTheme="minorHAnsi" w:hAnsiTheme="minorHAnsi" w:cs="Arial"/>
        </w:rPr>
        <w:t xml:space="preserve">wystąpieniem sprzeciwu właścicieli terenu na prowadzenie prac, </w:t>
      </w:r>
    </w:p>
    <w:p w14:paraId="3423D92C" w14:textId="77777777" w:rsidR="00D059A6" w:rsidRPr="00D17D1C" w:rsidRDefault="00D059A6" w:rsidP="008C4FA1">
      <w:pPr>
        <w:widowControl/>
        <w:spacing w:after="0"/>
        <w:ind w:left="1560" w:hanging="142"/>
        <w:jc w:val="both"/>
        <w:rPr>
          <w:rFonts w:asciiTheme="minorHAnsi" w:hAnsiTheme="minorHAnsi" w:cs="Arial"/>
        </w:rPr>
      </w:pPr>
      <w:r w:rsidRPr="00D17D1C">
        <w:rPr>
          <w:rFonts w:asciiTheme="minorHAnsi" w:hAnsiTheme="minorHAnsi" w:cs="Arial"/>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sztuką techniczną realizację prac);</w:t>
      </w:r>
    </w:p>
    <w:p w14:paraId="5E4F331E" w14:textId="77777777" w:rsidR="00D059A6" w:rsidRPr="00D17D1C" w:rsidRDefault="00D059A6" w:rsidP="00E43731">
      <w:pPr>
        <w:widowControl/>
        <w:numPr>
          <w:ilvl w:val="0"/>
          <w:numId w:val="50"/>
        </w:numPr>
        <w:spacing w:after="0"/>
        <w:ind w:left="1134" w:hanging="425"/>
        <w:jc w:val="both"/>
        <w:rPr>
          <w:rFonts w:asciiTheme="minorHAnsi" w:hAnsiTheme="minorHAnsi" w:cs="Arial"/>
        </w:rPr>
      </w:pPr>
      <w:r w:rsidRPr="00D17D1C">
        <w:rPr>
          <w:rFonts w:asciiTheme="minorHAnsi" w:hAnsiTheme="minorHAnsi" w:cs="Arial"/>
        </w:rPr>
        <w:t>zmiana trybu, zasad i terminów rozliczeń wynagrodzenia umownego w przypadku zaistnienia okoliczności uzasadniających taką zmianę, w szczególności wynikających z zasad dofinansowania projektu w ramach programów zewnętrznych lub zapisów planu rzeczowo-finansowego Zamawiającego,</w:t>
      </w:r>
    </w:p>
    <w:p w14:paraId="1F68E057" w14:textId="77777777" w:rsidR="00D059A6" w:rsidRPr="00D17D1C" w:rsidRDefault="00D059A6" w:rsidP="00E43731">
      <w:pPr>
        <w:widowControl/>
        <w:numPr>
          <w:ilvl w:val="0"/>
          <w:numId w:val="50"/>
        </w:numPr>
        <w:spacing w:after="0"/>
        <w:ind w:left="1134" w:hanging="425"/>
        <w:jc w:val="both"/>
        <w:rPr>
          <w:rFonts w:asciiTheme="minorHAnsi" w:hAnsiTheme="minorHAnsi" w:cs="Arial"/>
        </w:rPr>
      </w:pPr>
      <w:r w:rsidRPr="00D17D1C">
        <w:rPr>
          <w:rFonts w:asciiTheme="minorHAnsi" w:hAnsiTheme="minorHAnsi" w:cs="Arial"/>
        </w:rPr>
        <w:t>zmiana technologii wykonania danego zakresu pod warunkiem wyrażenia zgody przez Zamawiającego; zmiana taka musi zostać spowodowana uzasadniającymi je okolicznościami zaistniałymi w trakcie realizacji przedmiotu umowy, w szczególności:</w:t>
      </w:r>
    </w:p>
    <w:p w14:paraId="1573264D" w14:textId="77777777" w:rsidR="00D059A6" w:rsidRPr="00D17D1C" w:rsidRDefault="00D059A6" w:rsidP="00E43731">
      <w:pPr>
        <w:widowControl/>
        <w:numPr>
          <w:ilvl w:val="0"/>
          <w:numId w:val="53"/>
        </w:numPr>
        <w:spacing w:after="0"/>
        <w:ind w:left="1560" w:hanging="426"/>
        <w:jc w:val="both"/>
        <w:rPr>
          <w:rFonts w:asciiTheme="minorHAnsi" w:hAnsiTheme="minorHAnsi" w:cs="Arial"/>
        </w:rPr>
      </w:pPr>
      <w:r w:rsidRPr="00D17D1C">
        <w:rPr>
          <w:rFonts w:asciiTheme="minorHAnsi" w:hAnsiTheme="minorHAnsi" w:cs="Arial"/>
        </w:rPr>
        <w:t>pojawieniem się na rynku materiałów, sprzętu lub urządzeń nowszej generacji pozwalających na zmniejszenie kosztów realizacji robót, kosztów eksploatacji inwestycji lub umożliwiających uzyskanie lepszej jakości robót,</w:t>
      </w:r>
    </w:p>
    <w:p w14:paraId="7D911064" w14:textId="77777777" w:rsidR="00D059A6" w:rsidRPr="00D17D1C" w:rsidRDefault="00D059A6" w:rsidP="00E43731">
      <w:pPr>
        <w:widowControl/>
        <w:numPr>
          <w:ilvl w:val="0"/>
          <w:numId w:val="53"/>
        </w:numPr>
        <w:spacing w:after="0"/>
        <w:ind w:left="1560" w:hanging="426"/>
        <w:jc w:val="both"/>
        <w:rPr>
          <w:rFonts w:asciiTheme="minorHAnsi" w:hAnsiTheme="minorHAnsi" w:cs="Arial"/>
        </w:rPr>
      </w:pPr>
      <w:r w:rsidRPr="00D17D1C">
        <w:rPr>
          <w:rFonts w:asciiTheme="minorHAnsi" w:hAnsiTheme="minorHAnsi" w:cs="Arial"/>
        </w:rPr>
        <w:t>pojawieniem się nowszej technologii wykonania robót pozwalającej na skrócenie czasu realizacji robót, zmniejszenie kosztów realizacji robót lub kosztów eksploatacji inwestycji,</w:t>
      </w:r>
    </w:p>
    <w:p w14:paraId="412EC3EA" w14:textId="77777777" w:rsidR="00D059A6" w:rsidRPr="00D17D1C" w:rsidRDefault="00D059A6" w:rsidP="00E43731">
      <w:pPr>
        <w:widowControl/>
        <w:numPr>
          <w:ilvl w:val="0"/>
          <w:numId w:val="53"/>
        </w:numPr>
        <w:spacing w:after="0"/>
        <w:ind w:left="1560" w:hanging="426"/>
        <w:jc w:val="both"/>
        <w:rPr>
          <w:rFonts w:asciiTheme="minorHAnsi" w:hAnsiTheme="minorHAnsi" w:cs="Arial"/>
        </w:rPr>
      </w:pPr>
      <w:r w:rsidRPr="00D17D1C">
        <w:rPr>
          <w:rFonts w:asciiTheme="minorHAnsi" w:hAnsiTheme="minorHAnsi" w:cs="Arial"/>
        </w:rPr>
        <w:t>zmianą przepisów prawa powodującą konieczność zrealizowania inwestycji przy zastosowaniu innych rozwiązań technicznych lub materiałowych;</w:t>
      </w:r>
    </w:p>
    <w:p w14:paraId="3A1EBDF4" w14:textId="77777777" w:rsidR="00D059A6" w:rsidRPr="00D17D1C" w:rsidRDefault="00D059A6" w:rsidP="00E43731">
      <w:pPr>
        <w:widowControl/>
        <w:numPr>
          <w:ilvl w:val="0"/>
          <w:numId w:val="50"/>
        </w:numPr>
        <w:spacing w:after="0"/>
        <w:ind w:left="1134" w:hanging="425"/>
        <w:jc w:val="both"/>
        <w:rPr>
          <w:rFonts w:asciiTheme="minorHAnsi" w:hAnsiTheme="minorHAnsi" w:cs="Arial"/>
        </w:rPr>
      </w:pPr>
      <w:r w:rsidRPr="00D17D1C">
        <w:rPr>
          <w:rFonts w:asciiTheme="minorHAnsi" w:hAnsiTheme="minorHAnsi" w:cs="Arial"/>
        </w:rPr>
        <w:t>niezależne od stron zmiany dotyczące osób kluczowych dla realizacji umowy,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4869FA3B" w14:textId="77777777" w:rsidR="00D059A6" w:rsidRPr="00D17D1C" w:rsidRDefault="00D059A6" w:rsidP="00E43731">
      <w:pPr>
        <w:widowControl/>
        <w:numPr>
          <w:ilvl w:val="0"/>
          <w:numId w:val="50"/>
        </w:numPr>
        <w:spacing w:after="0"/>
        <w:ind w:left="1134" w:hanging="425"/>
        <w:jc w:val="both"/>
        <w:rPr>
          <w:rFonts w:asciiTheme="minorHAnsi" w:hAnsiTheme="minorHAnsi" w:cs="Arial"/>
        </w:rPr>
      </w:pPr>
      <w:r w:rsidRPr="00D17D1C">
        <w:rPr>
          <w:rFonts w:asciiTheme="minorHAnsi" w:hAnsiTheme="minorHAnsi" w:cs="Arial"/>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24B172F1" w14:textId="77777777" w:rsidR="00D059A6" w:rsidRPr="00D17D1C" w:rsidRDefault="00D059A6" w:rsidP="00E43731">
      <w:pPr>
        <w:widowControl/>
        <w:numPr>
          <w:ilvl w:val="0"/>
          <w:numId w:val="50"/>
        </w:numPr>
        <w:spacing w:after="0"/>
        <w:ind w:left="1134" w:hanging="425"/>
        <w:jc w:val="both"/>
        <w:rPr>
          <w:rFonts w:asciiTheme="minorHAnsi" w:hAnsiTheme="minorHAnsi" w:cs="Arial"/>
        </w:rPr>
      </w:pPr>
      <w:r w:rsidRPr="00D17D1C">
        <w:rPr>
          <w:rFonts w:asciiTheme="minorHAnsi" w:hAnsiTheme="minorHAnsi" w:cs="Arial"/>
        </w:rPr>
        <w:t>zmiany warunków realizacji i zakresu przedmiotowego umowy niezbędne do prawidłowej realizacji zamówienia związane z:</w:t>
      </w:r>
    </w:p>
    <w:p w14:paraId="4693424B" w14:textId="77777777" w:rsidR="00D059A6" w:rsidRPr="00D17D1C" w:rsidRDefault="00D059A6" w:rsidP="00E43731">
      <w:pPr>
        <w:widowControl/>
        <w:numPr>
          <w:ilvl w:val="0"/>
          <w:numId w:val="54"/>
        </w:numPr>
        <w:spacing w:after="0"/>
        <w:ind w:left="1418" w:hanging="284"/>
        <w:jc w:val="both"/>
        <w:rPr>
          <w:rFonts w:asciiTheme="minorHAnsi" w:hAnsiTheme="minorHAnsi" w:cs="Arial"/>
        </w:rPr>
      </w:pPr>
      <w:r w:rsidRPr="00D17D1C">
        <w:rPr>
          <w:rFonts w:asciiTheme="minorHAnsi" w:hAnsiTheme="minorHAnsi" w:cs="Arial"/>
        </w:rPr>
        <w:t>koniecznością spowodowaną zmianą obowiązujących przepisów prawa powodującą, że realizacja przedmiotu umowy w niezmienionej postaci stanie się niecelowa,</w:t>
      </w:r>
    </w:p>
    <w:p w14:paraId="1A6320AC" w14:textId="3B38F58D" w:rsidR="00D059A6" w:rsidRPr="00D17D1C" w:rsidRDefault="00D059A6" w:rsidP="00E43731">
      <w:pPr>
        <w:widowControl/>
        <w:numPr>
          <w:ilvl w:val="0"/>
          <w:numId w:val="54"/>
        </w:numPr>
        <w:spacing w:after="0"/>
        <w:ind w:left="1418" w:hanging="284"/>
        <w:jc w:val="both"/>
        <w:rPr>
          <w:rFonts w:asciiTheme="minorHAnsi" w:hAnsiTheme="minorHAnsi" w:cs="Arial"/>
        </w:rPr>
      </w:pPr>
      <w:r w:rsidRPr="00D17D1C">
        <w:rPr>
          <w:rFonts w:asciiTheme="minorHAnsi" w:hAnsiTheme="minorHAnsi" w:cs="Arial"/>
        </w:rPr>
        <w:t>wystąpieniem okoliczności powodujących, że niemożliwe jest zrealizowanie przedmiotu umowy w założony w SWZ sposób zgodnie z zasadami sztuki inżynierskiej, które nie były możliwe do przewidzenia w momencie zawarcia umowy,</w:t>
      </w:r>
    </w:p>
    <w:p w14:paraId="67E92FC3" w14:textId="77777777" w:rsidR="00D059A6" w:rsidRPr="00D17D1C" w:rsidRDefault="00D059A6" w:rsidP="00E43731">
      <w:pPr>
        <w:widowControl/>
        <w:numPr>
          <w:ilvl w:val="0"/>
          <w:numId w:val="54"/>
        </w:numPr>
        <w:spacing w:after="0"/>
        <w:ind w:left="1418" w:hanging="284"/>
        <w:jc w:val="both"/>
        <w:rPr>
          <w:rFonts w:asciiTheme="minorHAnsi" w:hAnsiTheme="minorHAnsi" w:cs="Arial"/>
        </w:rPr>
      </w:pPr>
      <w:r w:rsidRPr="00D17D1C">
        <w:rPr>
          <w:rFonts w:asciiTheme="minorHAnsi" w:hAnsiTheme="minorHAnsi" w:cs="Arial"/>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77DA3E67" w14:textId="77777777" w:rsidR="00D059A6" w:rsidRPr="00D17D1C" w:rsidRDefault="00D059A6" w:rsidP="00E43731">
      <w:pPr>
        <w:widowControl/>
        <w:numPr>
          <w:ilvl w:val="0"/>
          <w:numId w:val="54"/>
        </w:numPr>
        <w:spacing w:after="0"/>
        <w:ind w:left="1418" w:hanging="284"/>
        <w:jc w:val="both"/>
        <w:rPr>
          <w:rFonts w:asciiTheme="minorHAnsi" w:hAnsiTheme="minorHAnsi" w:cs="Arial"/>
        </w:rPr>
      </w:pPr>
      <w:r w:rsidRPr="00D17D1C">
        <w:rPr>
          <w:rFonts w:asciiTheme="minorHAnsi" w:hAnsiTheme="minorHAnsi" w:cs="Arial"/>
        </w:rPr>
        <w:t xml:space="preserve">koniecznością modyfikacji zasad płatności wynagrodzenia umownego (m.in. trybu i częstotliwości wystawiania faktur, zasad i terminów rozliczeń i dokonywania płatności </w:t>
      </w:r>
      <w:r w:rsidRPr="00D17D1C">
        <w:rPr>
          <w:rFonts w:asciiTheme="minorHAnsi" w:hAnsiTheme="minorHAnsi" w:cs="Arial"/>
        </w:rPr>
        <w:lastRenderedPageBreak/>
        <w:t>między stronami) oraz zasad i trybu odbioru przedmiotu zamówienia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0A98EB35" w14:textId="77777777" w:rsidR="00D059A6" w:rsidRPr="00D17D1C" w:rsidRDefault="00D059A6" w:rsidP="00E43731">
      <w:pPr>
        <w:widowControl/>
        <w:numPr>
          <w:ilvl w:val="0"/>
          <w:numId w:val="54"/>
        </w:numPr>
        <w:spacing w:after="0"/>
        <w:ind w:left="1418" w:hanging="284"/>
        <w:jc w:val="both"/>
        <w:rPr>
          <w:rFonts w:asciiTheme="minorHAnsi" w:hAnsiTheme="minorHAnsi" w:cs="Arial"/>
        </w:rPr>
      </w:pPr>
      <w:r w:rsidRPr="00D17D1C">
        <w:rPr>
          <w:rFonts w:asciiTheme="minorHAnsi" w:hAnsiTheme="minorHAnsi" w:cs="Arial"/>
        </w:rPr>
        <w:t>zaistnieniem niemożliwych do wcześniejszego przewidzenia i niezależnych od stron umowy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27841869" w14:textId="45FF8FA7" w:rsidR="00D059A6" w:rsidRPr="00D17D1C" w:rsidRDefault="00D059A6" w:rsidP="00E43731">
      <w:pPr>
        <w:widowControl/>
        <w:numPr>
          <w:ilvl w:val="0"/>
          <w:numId w:val="54"/>
        </w:numPr>
        <w:spacing w:after="0"/>
        <w:ind w:left="1418" w:hanging="284"/>
        <w:jc w:val="both"/>
        <w:rPr>
          <w:rFonts w:asciiTheme="minorHAnsi" w:hAnsiTheme="minorHAnsi" w:cs="Arial"/>
        </w:rPr>
      </w:pPr>
      <w:r w:rsidRPr="00D17D1C">
        <w:rPr>
          <w:rFonts w:asciiTheme="minorHAnsi" w:hAnsiTheme="minorHAnsi" w:cs="Arial"/>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11A94AEA" w14:textId="77777777" w:rsidR="00D059A6" w:rsidRPr="00D17D1C" w:rsidRDefault="00D059A6" w:rsidP="00E43731">
      <w:pPr>
        <w:widowControl/>
        <w:numPr>
          <w:ilvl w:val="0"/>
          <w:numId w:val="50"/>
        </w:numPr>
        <w:spacing w:after="0"/>
        <w:ind w:left="1134" w:hanging="425"/>
        <w:jc w:val="both"/>
        <w:rPr>
          <w:rFonts w:asciiTheme="minorHAnsi" w:hAnsiTheme="minorHAnsi" w:cs="Arial"/>
        </w:rPr>
      </w:pPr>
      <w:r w:rsidRPr="00D17D1C">
        <w:rPr>
          <w:rFonts w:asciiTheme="minorHAnsi" w:hAnsiTheme="minorHAnsi" w:cs="Arial"/>
        </w:rPr>
        <w:t>porządkujące i informacyjne zmiany postanowień umowy, w szczególności związane ze:</w:t>
      </w:r>
    </w:p>
    <w:p w14:paraId="26ABB386" w14:textId="77777777" w:rsidR="00D059A6" w:rsidRPr="00D17D1C" w:rsidRDefault="00D059A6" w:rsidP="00E43731">
      <w:pPr>
        <w:widowControl/>
        <w:numPr>
          <w:ilvl w:val="0"/>
          <w:numId w:val="55"/>
        </w:numPr>
        <w:spacing w:after="0"/>
        <w:ind w:left="1418" w:hanging="284"/>
        <w:jc w:val="both"/>
        <w:rPr>
          <w:rFonts w:asciiTheme="minorHAnsi" w:hAnsiTheme="minorHAnsi" w:cs="Arial"/>
        </w:rPr>
      </w:pPr>
      <w:r w:rsidRPr="00D17D1C">
        <w:rPr>
          <w:rFonts w:asciiTheme="minorHAnsi" w:hAnsiTheme="minorHAnsi" w:cs="Arial"/>
        </w:rPr>
        <w:t>zmianą formy zabezpieczenia należytego wykonania umowy,</w:t>
      </w:r>
    </w:p>
    <w:p w14:paraId="2412DE38" w14:textId="77777777" w:rsidR="00D059A6" w:rsidRPr="00D17D1C" w:rsidRDefault="00D059A6" w:rsidP="00E43731">
      <w:pPr>
        <w:widowControl/>
        <w:numPr>
          <w:ilvl w:val="0"/>
          <w:numId w:val="55"/>
        </w:numPr>
        <w:spacing w:after="0"/>
        <w:ind w:left="1418" w:hanging="284"/>
        <w:jc w:val="both"/>
        <w:rPr>
          <w:rFonts w:asciiTheme="minorHAnsi" w:hAnsiTheme="minorHAnsi" w:cs="Arial"/>
        </w:rPr>
      </w:pPr>
      <w:r w:rsidRPr="00D17D1C">
        <w:rPr>
          <w:rFonts w:asciiTheme="minorHAnsi" w:hAnsiTheme="minorHAnsi" w:cs="Arial"/>
        </w:rPr>
        <w:t>zmianą zabezpieczenia należytego wykonania umowy w związku ze zmianą warunków realizacji umowy,</w:t>
      </w:r>
    </w:p>
    <w:p w14:paraId="02E3C936" w14:textId="77777777" w:rsidR="00D059A6" w:rsidRPr="00D17D1C" w:rsidRDefault="00D059A6" w:rsidP="00E43731">
      <w:pPr>
        <w:widowControl/>
        <w:numPr>
          <w:ilvl w:val="0"/>
          <w:numId w:val="55"/>
        </w:numPr>
        <w:spacing w:after="0"/>
        <w:ind w:left="1418" w:hanging="284"/>
        <w:jc w:val="both"/>
        <w:rPr>
          <w:rFonts w:asciiTheme="minorHAnsi" w:hAnsiTheme="minorHAnsi" w:cs="Arial"/>
        </w:rPr>
      </w:pPr>
      <w:r w:rsidRPr="00D17D1C">
        <w:rPr>
          <w:rFonts w:asciiTheme="minorHAnsi" w:hAnsiTheme="minorHAnsi" w:cs="Arial"/>
        </w:rPr>
        <w:t>zmianą danych identyfikacyjnych (w tym adresowych i teleadresowych) strony umowy i osób reprezentujących strony (w szczególności z powodu nieprzewidzianych zmian organizacyjnych, choroby, wypadków losowych);</w:t>
      </w:r>
    </w:p>
    <w:p w14:paraId="77AADF4D" w14:textId="77777777" w:rsidR="00D059A6" w:rsidRPr="00D17D1C" w:rsidRDefault="00D059A6" w:rsidP="00E43731">
      <w:pPr>
        <w:widowControl/>
        <w:numPr>
          <w:ilvl w:val="0"/>
          <w:numId w:val="50"/>
        </w:numPr>
        <w:spacing w:after="0"/>
        <w:ind w:left="1134" w:hanging="425"/>
        <w:jc w:val="both"/>
        <w:rPr>
          <w:rFonts w:asciiTheme="minorHAnsi" w:hAnsiTheme="minorHAnsi"/>
        </w:rPr>
      </w:pPr>
      <w:r w:rsidRPr="00D17D1C">
        <w:rPr>
          <w:rFonts w:asciiTheme="minorHAnsi" w:hAnsiTheme="minorHAnsi" w:cs="Arial"/>
        </w:rPr>
        <w:t xml:space="preserve">zmiany o charakterze podmiotowym w zakresie Wykonawcy zamówienia, jeżeli </w:t>
      </w:r>
      <w:r w:rsidRPr="00D17D1C">
        <w:rPr>
          <w:rFonts w:asciiTheme="minorHAnsi" w:hAnsiTheme="minorHAnsi"/>
        </w:rPr>
        <w:t>po stronie</w:t>
      </w:r>
      <w:r w:rsidRPr="00D17D1C">
        <w:rPr>
          <w:rFonts w:asciiTheme="minorHAnsi" w:hAnsiTheme="minorHAnsi" w:cs="Arial"/>
        </w:rPr>
        <w:t xml:space="preserv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71458023" w14:textId="77777777" w:rsidR="00D059A6" w:rsidRPr="00D17D1C" w:rsidRDefault="00D059A6" w:rsidP="00E43731">
      <w:pPr>
        <w:widowControl/>
        <w:numPr>
          <w:ilvl w:val="0"/>
          <w:numId w:val="50"/>
        </w:numPr>
        <w:spacing w:after="0"/>
        <w:ind w:left="1134" w:hanging="425"/>
        <w:jc w:val="both"/>
        <w:rPr>
          <w:rFonts w:asciiTheme="minorHAnsi" w:hAnsiTheme="minorHAnsi" w:cs="Arial"/>
        </w:rPr>
      </w:pPr>
      <w:r w:rsidRPr="00D17D1C">
        <w:rPr>
          <w:rFonts w:asciiTheme="minorHAnsi" w:hAnsiTheme="minorHAnsi" w:cs="Arial"/>
        </w:rPr>
        <w:t>zmiany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1251B687" w14:textId="77777777" w:rsidR="00D059A6" w:rsidRPr="00D17D1C" w:rsidRDefault="00D059A6" w:rsidP="00E43731">
      <w:pPr>
        <w:widowControl/>
        <w:numPr>
          <w:ilvl w:val="0"/>
          <w:numId w:val="50"/>
        </w:numPr>
        <w:spacing w:after="0"/>
        <w:ind w:left="1134" w:hanging="425"/>
        <w:jc w:val="both"/>
        <w:rPr>
          <w:rFonts w:asciiTheme="minorHAnsi" w:hAnsiTheme="minorHAnsi" w:cs="Arial"/>
        </w:rPr>
      </w:pPr>
      <w:r w:rsidRPr="00D17D1C">
        <w:rPr>
          <w:rFonts w:asciiTheme="minorHAnsi" w:hAnsiTheme="minorHAnsi" w:cs="Arial"/>
        </w:rPr>
        <w:t xml:space="preserve">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t>
      </w:r>
      <w:r w:rsidRPr="00D17D1C">
        <w:rPr>
          <w:rFonts w:asciiTheme="minorHAnsi" w:hAnsiTheme="minorHAnsi" w:cs="Arial"/>
        </w:rPr>
        <w:lastRenderedPageBreak/>
        <w:t>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63D41D9A" w14:textId="77777777" w:rsidR="006D3A5C" w:rsidRPr="00D17D1C" w:rsidRDefault="00D059A6" w:rsidP="00E43731">
      <w:pPr>
        <w:widowControl/>
        <w:numPr>
          <w:ilvl w:val="0"/>
          <w:numId w:val="50"/>
        </w:numPr>
        <w:spacing w:after="0"/>
        <w:ind w:left="1134" w:hanging="425"/>
        <w:jc w:val="both"/>
        <w:rPr>
          <w:rFonts w:asciiTheme="minorHAnsi" w:hAnsiTheme="minorHAnsi" w:cs="Arial"/>
        </w:rPr>
      </w:pPr>
      <w:r w:rsidRPr="00D17D1C">
        <w:rPr>
          <w:rFonts w:asciiTheme="minorHAnsi" w:hAnsiTheme="minorHAnsi" w:cs="Arial"/>
        </w:rPr>
        <w:t>inne zmiany postanowień umowy związane z zaistnieniem okoliczności, których nie można było przewidzieć w chwili zawarcia umowy.</w:t>
      </w:r>
    </w:p>
    <w:p w14:paraId="5B807E80" w14:textId="77777777" w:rsidR="00134AAD" w:rsidRPr="00D17D1C" w:rsidRDefault="00334CB5" w:rsidP="008C4FA1">
      <w:pPr>
        <w:pStyle w:val="Akapitzlist"/>
        <w:numPr>
          <w:ilvl w:val="0"/>
          <w:numId w:val="20"/>
        </w:numPr>
        <w:spacing w:after="0"/>
        <w:ind w:left="709" w:hanging="425"/>
        <w:jc w:val="both"/>
        <w:rPr>
          <w:rFonts w:asciiTheme="minorHAnsi" w:hAnsiTheme="minorHAnsi"/>
        </w:rPr>
      </w:pPr>
      <w:r w:rsidRPr="00D17D1C">
        <w:rPr>
          <w:rFonts w:asciiTheme="minorHAnsi" w:hAnsiTheme="minorHAnsi" w:cs="Arial"/>
        </w:rPr>
        <w:t>Zmiany przewidziane w umowie mogą być inicjowane przez Zamawiającego oraz przez Wykonawcę.</w:t>
      </w:r>
    </w:p>
    <w:p w14:paraId="6B81E15E" w14:textId="77777777" w:rsidR="00134AAD" w:rsidRPr="00D17D1C" w:rsidRDefault="00334CB5" w:rsidP="008C4FA1">
      <w:pPr>
        <w:pStyle w:val="Akapitzlist"/>
        <w:numPr>
          <w:ilvl w:val="0"/>
          <w:numId w:val="20"/>
        </w:numPr>
        <w:spacing w:after="0"/>
        <w:ind w:left="709" w:hanging="425"/>
        <w:jc w:val="both"/>
        <w:rPr>
          <w:rFonts w:asciiTheme="minorHAnsi" w:hAnsiTheme="minorHAnsi"/>
        </w:rPr>
      </w:pPr>
      <w:r w:rsidRPr="00D17D1C">
        <w:rPr>
          <w:rFonts w:asciiTheme="minorHAnsi" w:hAnsiTheme="minorHAnsi" w:cs="Arial"/>
        </w:rPr>
        <w:t>Warunkiem dokonania zmian w umowie jest złożenie wniosku przez stronę inicjującą zamianę zawierającego: opis propozycji zmian, uzasadnienie zmian, opis wypływu zmiany na termin wykonania umowy.</w:t>
      </w:r>
    </w:p>
    <w:p w14:paraId="2EA53401" w14:textId="2A883276" w:rsidR="002222F7" w:rsidRPr="009C0926" w:rsidRDefault="00334CB5" w:rsidP="008C4FA1">
      <w:pPr>
        <w:pStyle w:val="Akapitzlist"/>
        <w:numPr>
          <w:ilvl w:val="0"/>
          <w:numId w:val="20"/>
        </w:numPr>
        <w:spacing w:after="0"/>
        <w:ind w:left="709" w:hanging="425"/>
        <w:jc w:val="both"/>
        <w:rPr>
          <w:rFonts w:asciiTheme="minorHAnsi" w:hAnsiTheme="minorHAnsi"/>
        </w:rPr>
      </w:pPr>
      <w:r w:rsidRPr="00D17D1C">
        <w:rPr>
          <w:rFonts w:asciiTheme="minorHAnsi" w:hAnsiTheme="minorHAnsi" w:cs="Arial"/>
        </w:rPr>
        <w:t>Wykonawca nie będzie uprawniony do przedłużenia terminu wykonania umowy zwiększenia wynagrodzenia, jeżeli konieczność dokonania zmiany została spowodowana przez jakikolwiek błąd lub opóźnienie ze strony Wykonawcy, włącznie z</w:t>
      </w:r>
      <w:r w:rsidR="002E35FF" w:rsidRPr="00D17D1C">
        <w:rPr>
          <w:rFonts w:asciiTheme="minorHAnsi" w:hAnsiTheme="minorHAnsi" w:cs="Arial"/>
        </w:rPr>
        <w:t> </w:t>
      </w:r>
      <w:r w:rsidRPr="00D17D1C">
        <w:rPr>
          <w:rFonts w:asciiTheme="minorHAnsi" w:hAnsiTheme="minorHAnsi" w:cs="Arial"/>
        </w:rPr>
        <w:t>błędem lub opóźnionym dostarczeniem jakiegokolwiek dokumentu wynikającego z</w:t>
      </w:r>
      <w:r w:rsidR="002E35FF" w:rsidRPr="00D17D1C">
        <w:rPr>
          <w:rFonts w:asciiTheme="minorHAnsi" w:hAnsiTheme="minorHAnsi" w:cs="Arial"/>
        </w:rPr>
        <w:t> </w:t>
      </w:r>
      <w:r w:rsidRPr="00D17D1C">
        <w:rPr>
          <w:rFonts w:asciiTheme="minorHAnsi" w:hAnsiTheme="minorHAnsi" w:cs="Arial"/>
        </w:rPr>
        <w:t>obowiązków Wykonawcy.</w:t>
      </w:r>
    </w:p>
    <w:p w14:paraId="4996C4F4" w14:textId="77777777" w:rsidR="00E43731" w:rsidRDefault="00E43731" w:rsidP="008C4FA1">
      <w:pPr>
        <w:pStyle w:val="Standard"/>
        <w:spacing w:after="0"/>
        <w:jc w:val="center"/>
        <w:rPr>
          <w:rFonts w:asciiTheme="minorHAnsi" w:hAnsiTheme="minorHAnsi" w:cs="Arial"/>
          <w:b/>
        </w:rPr>
      </w:pPr>
    </w:p>
    <w:p w14:paraId="21E01D82" w14:textId="77777777" w:rsidR="00E43731" w:rsidRDefault="00E43731" w:rsidP="008C4FA1">
      <w:pPr>
        <w:pStyle w:val="Standard"/>
        <w:spacing w:after="0"/>
        <w:jc w:val="center"/>
        <w:rPr>
          <w:rFonts w:asciiTheme="minorHAnsi" w:hAnsiTheme="minorHAnsi" w:cs="Arial"/>
          <w:b/>
        </w:rPr>
      </w:pPr>
    </w:p>
    <w:p w14:paraId="514B5452" w14:textId="380E9111" w:rsidR="00474EB1" w:rsidRPr="00D17D1C" w:rsidRDefault="00A63B83" w:rsidP="008C4FA1">
      <w:pPr>
        <w:pStyle w:val="Standard"/>
        <w:spacing w:after="0"/>
        <w:jc w:val="center"/>
        <w:rPr>
          <w:rFonts w:asciiTheme="minorHAnsi" w:hAnsiTheme="minorHAnsi" w:cs="Arial"/>
          <w:b/>
        </w:rPr>
      </w:pPr>
      <w:r w:rsidRPr="00D17D1C">
        <w:rPr>
          <w:rFonts w:asciiTheme="minorHAnsi" w:hAnsiTheme="minorHAnsi" w:cs="Arial"/>
          <w:b/>
        </w:rPr>
        <w:t>§ 1</w:t>
      </w:r>
      <w:r w:rsidR="00164127" w:rsidRPr="00D17D1C">
        <w:rPr>
          <w:rFonts w:asciiTheme="minorHAnsi" w:hAnsiTheme="minorHAnsi" w:cs="Arial"/>
          <w:b/>
        </w:rPr>
        <w:t>4</w:t>
      </w:r>
      <w:r w:rsidR="00334CB5" w:rsidRPr="00D17D1C">
        <w:rPr>
          <w:rFonts w:asciiTheme="minorHAnsi" w:hAnsiTheme="minorHAnsi" w:cs="Arial"/>
          <w:b/>
        </w:rPr>
        <w:t xml:space="preserve"> </w:t>
      </w:r>
    </w:p>
    <w:p w14:paraId="4C3CD62D" w14:textId="40E95524" w:rsidR="00474EB1" w:rsidRPr="00F90B14" w:rsidRDefault="00334CB5" w:rsidP="008C4FA1">
      <w:pPr>
        <w:pStyle w:val="Standard"/>
        <w:spacing w:after="0"/>
        <w:jc w:val="center"/>
        <w:rPr>
          <w:rFonts w:asciiTheme="minorHAnsi" w:hAnsiTheme="minorHAnsi" w:cs="Arial"/>
          <w:b/>
        </w:rPr>
      </w:pPr>
      <w:r w:rsidRPr="00D17D1C">
        <w:rPr>
          <w:rFonts w:asciiTheme="minorHAnsi" w:hAnsiTheme="minorHAnsi" w:cs="Arial"/>
          <w:b/>
        </w:rPr>
        <w:t>Postanowienia końcowe</w:t>
      </w:r>
    </w:p>
    <w:p w14:paraId="54F15D61" w14:textId="77777777" w:rsidR="00134AAD" w:rsidRPr="00D17D1C" w:rsidRDefault="00334CB5" w:rsidP="008C4FA1">
      <w:pPr>
        <w:pStyle w:val="Akapitzlist"/>
        <w:numPr>
          <w:ilvl w:val="0"/>
          <w:numId w:val="16"/>
        </w:numPr>
        <w:spacing w:after="0"/>
        <w:ind w:hanging="436"/>
        <w:jc w:val="both"/>
        <w:rPr>
          <w:rFonts w:asciiTheme="minorHAnsi" w:hAnsiTheme="minorHAnsi"/>
        </w:rPr>
      </w:pPr>
      <w:r w:rsidRPr="00D17D1C">
        <w:rPr>
          <w:rFonts w:asciiTheme="minorHAnsi" w:hAnsiTheme="minorHAnsi" w:cs="Arial"/>
        </w:rPr>
        <w:t>Ewentualne spory, jakie mogą powstać przy realizacji niniejszej umowy, będą rozstrzygane przez sąd właściwy dla siedziby Zamawiającego.</w:t>
      </w:r>
    </w:p>
    <w:p w14:paraId="4A9834B2" w14:textId="77777777" w:rsidR="00134AAD" w:rsidRPr="00D17D1C" w:rsidRDefault="00334CB5" w:rsidP="008C4FA1">
      <w:pPr>
        <w:pStyle w:val="Akapitzlist"/>
        <w:numPr>
          <w:ilvl w:val="0"/>
          <w:numId w:val="16"/>
        </w:numPr>
        <w:spacing w:after="0"/>
        <w:ind w:hanging="436"/>
        <w:jc w:val="both"/>
        <w:rPr>
          <w:rFonts w:asciiTheme="minorHAnsi" w:hAnsiTheme="minorHAnsi"/>
        </w:rPr>
      </w:pPr>
      <w:r w:rsidRPr="00D17D1C">
        <w:rPr>
          <w:rFonts w:asciiTheme="minorHAnsi" w:hAnsiTheme="minorHAnsi" w:cs="Arial"/>
        </w:rPr>
        <w:t xml:space="preserve">W sprawach nieuregulowanych niniejszą umową będą miały zastosowanie odpowiednie przepisy Kodeksu cywilnego, ustawy o prawie </w:t>
      </w:r>
      <w:r w:rsidR="00D65231" w:rsidRPr="00D17D1C">
        <w:rPr>
          <w:rFonts w:asciiTheme="minorHAnsi" w:hAnsiTheme="minorHAnsi" w:cs="Arial"/>
        </w:rPr>
        <w:t xml:space="preserve">autorskim i prawach pokrewnych </w:t>
      </w:r>
      <w:r w:rsidRPr="00D17D1C">
        <w:rPr>
          <w:rFonts w:asciiTheme="minorHAnsi" w:hAnsiTheme="minorHAnsi" w:cs="Arial"/>
        </w:rPr>
        <w:t>oraz ustawy Prawo budowlane.</w:t>
      </w:r>
    </w:p>
    <w:p w14:paraId="4C2A5E11" w14:textId="77777777" w:rsidR="00134AAD" w:rsidRPr="00D17D1C" w:rsidRDefault="00334CB5" w:rsidP="008C4FA1">
      <w:pPr>
        <w:pStyle w:val="Akapitzlist"/>
        <w:numPr>
          <w:ilvl w:val="0"/>
          <w:numId w:val="16"/>
        </w:numPr>
        <w:spacing w:after="0"/>
        <w:ind w:hanging="436"/>
        <w:jc w:val="both"/>
        <w:rPr>
          <w:rFonts w:asciiTheme="minorHAnsi" w:hAnsiTheme="minorHAnsi"/>
        </w:rPr>
      </w:pPr>
      <w:r w:rsidRPr="00D17D1C">
        <w:rPr>
          <w:rFonts w:asciiTheme="minorHAnsi" w:hAnsiTheme="minorHAnsi" w:cs="Arial"/>
        </w:rPr>
        <w:t>Umowę niniejszą sporządzono w dwóch jednobrzmiących egzemplarzach po jednym egzemplarzu dla każdej ze stron.</w:t>
      </w:r>
    </w:p>
    <w:p w14:paraId="10677E02" w14:textId="77777777" w:rsidR="00D47070" w:rsidRPr="00D17D1C" w:rsidRDefault="00D47070" w:rsidP="008C4FA1">
      <w:pPr>
        <w:pStyle w:val="Akapitzlist"/>
        <w:numPr>
          <w:ilvl w:val="0"/>
          <w:numId w:val="16"/>
        </w:numPr>
        <w:spacing w:after="0"/>
        <w:ind w:hanging="436"/>
        <w:jc w:val="both"/>
        <w:rPr>
          <w:rFonts w:asciiTheme="minorHAnsi" w:hAnsiTheme="minorHAnsi"/>
        </w:rPr>
      </w:pPr>
      <w:r w:rsidRPr="00D17D1C">
        <w:rPr>
          <w:rFonts w:asciiTheme="minorHAnsi" w:hAnsiTheme="minorHAnsi"/>
        </w:rPr>
        <w:t>Integralną częścią niniejszej umowy stanowią załączniki:</w:t>
      </w:r>
    </w:p>
    <w:p w14:paraId="6D59BF4E" w14:textId="663D3AB9" w:rsidR="00D47070" w:rsidRPr="00D17D1C" w:rsidRDefault="00D47070" w:rsidP="008C4FA1">
      <w:pPr>
        <w:pStyle w:val="Akapitzlist"/>
        <w:spacing w:after="0"/>
        <w:jc w:val="both"/>
        <w:rPr>
          <w:rFonts w:asciiTheme="minorHAnsi" w:hAnsiTheme="minorHAnsi"/>
        </w:rPr>
      </w:pPr>
      <w:r w:rsidRPr="00D17D1C">
        <w:rPr>
          <w:rFonts w:asciiTheme="minorHAnsi" w:hAnsiTheme="minorHAnsi"/>
        </w:rPr>
        <w:t>1) Specyfikacja Warunków Zamówienia.</w:t>
      </w:r>
    </w:p>
    <w:p w14:paraId="3C2381E9" w14:textId="42E202DA" w:rsidR="00D47070" w:rsidRPr="00D17D1C" w:rsidRDefault="00271F83" w:rsidP="008C4FA1">
      <w:pPr>
        <w:pStyle w:val="Akapitzlist"/>
        <w:spacing w:after="0"/>
        <w:jc w:val="both"/>
        <w:rPr>
          <w:rFonts w:asciiTheme="minorHAnsi" w:hAnsiTheme="minorHAnsi"/>
        </w:rPr>
      </w:pPr>
      <w:r>
        <w:rPr>
          <w:rFonts w:asciiTheme="minorHAnsi" w:hAnsiTheme="minorHAnsi"/>
        </w:rPr>
        <w:t>2</w:t>
      </w:r>
      <w:r w:rsidR="00D47070" w:rsidRPr="00D17D1C">
        <w:rPr>
          <w:rFonts w:asciiTheme="minorHAnsi" w:hAnsiTheme="minorHAnsi"/>
        </w:rPr>
        <w:t>) Protokół zdawczo-odbiorczy uzgodnionej dokumentacji projektowej</w:t>
      </w:r>
      <w:r w:rsidR="005F0ABD">
        <w:rPr>
          <w:rFonts w:asciiTheme="minorHAnsi" w:hAnsiTheme="minorHAnsi"/>
        </w:rPr>
        <w:t xml:space="preserve"> (wzór)</w:t>
      </w:r>
      <w:r w:rsidR="003C305D">
        <w:rPr>
          <w:rFonts w:asciiTheme="minorHAnsi" w:hAnsiTheme="minorHAnsi"/>
        </w:rPr>
        <w:t>.</w:t>
      </w:r>
    </w:p>
    <w:p w14:paraId="09C1A589" w14:textId="1A31A336" w:rsidR="009D714E" w:rsidRPr="009D714E" w:rsidRDefault="00271F83" w:rsidP="008C4FA1">
      <w:pPr>
        <w:pStyle w:val="Akapitzlist"/>
        <w:spacing w:after="0"/>
        <w:jc w:val="both"/>
        <w:rPr>
          <w:rFonts w:asciiTheme="minorHAnsi" w:hAnsiTheme="minorHAnsi"/>
        </w:rPr>
      </w:pPr>
      <w:r>
        <w:rPr>
          <w:rFonts w:asciiTheme="minorHAnsi" w:hAnsiTheme="minorHAnsi"/>
        </w:rPr>
        <w:t>3</w:t>
      </w:r>
      <w:r w:rsidR="00D47070" w:rsidRPr="00F92363">
        <w:rPr>
          <w:rFonts w:asciiTheme="minorHAnsi" w:hAnsiTheme="minorHAnsi"/>
        </w:rPr>
        <w:t xml:space="preserve">) Wytyczne do </w:t>
      </w:r>
      <w:r w:rsidR="00F92363" w:rsidRPr="00F92363">
        <w:rPr>
          <w:rFonts w:asciiTheme="minorHAnsi" w:hAnsiTheme="minorHAnsi"/>
        </w:rPr>
        <w:t>kosztorysowania</w:t>
      </w:r>
      <w:r w:rsidR="00F92363">
        <w:rPr>
          <w:rFonts w:asciiTheme="minorHAnsi" w:hAnsiTheme="minorHAnsi"/>
        </w:rPr>
        <w:t xml:space="preserve"> </w:t>
      </w:r>
    </w:p>
    <w:p w14:paraId="6455E2E2" w14:textId="5B7D5F7A" w:rsidR="00796283" w:rsidRDefault="00271F83" w:rsidP="008C4FA1">
      <w:pPr>
        <w:pStyle w:val="Akapitzlist"/>
        <w:spacing w:after="0"/>
        <w:jc w:val="both"/>
        <w:rPr>
          <w:rFonts w:asciiTheme="minorHAnsi" w:hAnsiTheme="minorHAnsi"/>
        </w:rPr>
      </w:pPr>
      <w:r>
        <w:rPr>
          <w:rFonts w:asciiTheme="minorHAnsi" w:hAnsiTheme="minorHAnsi"/>
        </w:rPr>
        <w:t>4</w:t>
      </w:r>
      <w:r w:rsidR="00D47070" w:rsidRPr="00D17D1C">
        <w:rPr>
          <w:rFonts w:asciiTheme="minorHAnsi" w:hAnsiTheme="minorHAnsi"/>
        </w:rPr>
        <w:t>) Oferta Wykonawcy</w:t>
      </w:r>
    </w:p>
    <w:p w14:paraId="74373828" w14:textId="77777777" w:rsidR="00474EB1" w:rsidRPr="00D17D1C" w:rsidRDefault="00474EB1" w:rsidP="008C4FA1">
      <w:pPr>
        <w:spacing w:after="0"/>
        <w:jc w:val="both"/>
        <w:rPr>
          <w:rFonts w:asciiTheme="minorHAnsi" w:hAnsiTheme="minorHAnsi"/>
        </w:rPr>
      </w:pPr>
    </w:p>
    <w:p w14:paraId="057243DB" w14:textId="77777777" w:rsidR="00BF0CA4" w:rsidRPr="00D17D1C" w:rsidRDefault="00BF0CA4" w:rsidP="008C4FA1">
      <w:pPr>
        <w:spacing w:after="0"/>
        <w:rPr>
          <w:rFonts w:asciiTheme="minorHAnsi" w:hAnsiTheme="minorHAnsi" w:cs="Arial"/>
        </w:rPr>
      </w:pPr>
    </w:p>
    <w:p w14:paraId="0BA1DCA3" w14:textId="77777777" w:rsidR="00474EB1" w:rsidRPr="00D17D1C" w:rsidRDefault="001B25C3" w:rsidP="008C4FA1">
      <w:pPr>
        <w:pStyle w:val="Akapitzlist"/>
        <w:spacing w:after="0"/>
        <w:ind w:firstLine="696"/>
        <w:rPr>
          <w:rFonts w:asciiTheme="minorHAnsi" w:hAnsiTheme="minorHAnsi"/>
        </w:rPr>
      </w:pPr>
      <w:r w:rsidRPr="00D17D1C">
        <w:rPr>
          <w:rFonts w:asciiTheme="minorHAnsi" w:hAnsiTheme="minorHAnsi" w:cs="Arial"/>
        </w:rPr>
        <w:t>Wyko</w:t>
      </w:r>
      <w:r w:rsidR="00474EB1" w:rsidRPr="00D17D1C">
        <w:rPr>
          <w:rFonts w:asciiTheme="minorHAnsi" w:hAnsiTheme="minorHAnsi" w:cs="Arial"/>
        </w:rPr>
        <w:t>n</w:t>
      </w:r>
      <w:r w:rsidRPr="00D17D1C">
        <w:rPr>
          <w:rFonts w:asciiTheme="minorHAnsi" w:hAnsiTheme="minorHAnsi" w:cs="Arial"/>
        </w:rPr>
        <w:t>a</w:t>
      </w:r>
      <w:r w:rsidR="00474EB1" w:rsidRPr="00D17D1C">
        <w:rPr>
          <w:rFonts w:asciiTheme="minorHAnsi" w:hAnsiTheme="minorHAnsi" w:cs="Arial"/>
        </w:rPr>
        <w:t>wca</w:t>
      </w:r>
      <w:r w:rsidR="00474EB1" w:rsidRPr="00D17D1C">
        <w:rPr>
          <w:rFonts w:asciiTheme="minorHAnsi" w:hAnsiTheme="minorHAnsi" w:cs="Arial"/>
        </w:rPr>
        <w:tab/>
      </w:r>
      <w:r w:rsidR="00474EB1" w:rsidRPr="00D17D1C">
        <w:rPr>
          <w:rFonts w:asciiTheme="minorHAnsi" w:hAnsiTheme="minorHAnsi" w:cs="Arial"/>
        </w:rPr>
        <w:tab/>
      </w:r>
      <w:r w:rsidR="00474EB1" w:rsidRPr="00D17D1C">
        <w:rPr>
          <w:rFonts w:asciiTheme="minorHAnsi" w:hAnsiTheme="minorHAnsi" w:cs="Arial"/>
        </w:rPr>
        <w:tab/>
      </w:r>
      <w:r w:rsidR="00474EB1" w:rsidRPr="00D17D1C">
        <w:rPr>
          <w:rFonts w:asciiTheme="minorHAnsi" w:hAnsiTheme="minorHAnsi" w:cs="Arial"/>
        </w:rPr>
        <w:tab/>
      </w:r>
      <w:r w:rsidR="00474EB1" w:rsidRPr="00D17D1C">
        <w:rPr>
          <w:rFonts w:asciiTheme="minorHAnsi" w:hAnsiTheme="minorHAnsi" w:cs="Arial"/>
        </w:rPr>
        <w:tab/>
      </w:r>
      <w:r w:rsidR="00474EB1" w:rsidRPr="00D17D1C">
        <w:rPr>
          <w:rFonts w:asciiTheme="minorHAnsi" w:hAnsiTheme="minorHAnsi" w:cs="Arial"/>
        </w:rPr>
        <w:tab/>
        <w:t>Zamawiający</w:t>
      </w:r>
    </w:p>
    <w:p w14:paraId="5B9A15E8" w14:textId="77777777" w:rsidR="00BF0CA4" w:rsidRPr="00D17D1C" w:rsidRDefault="00BF0CA4" w:rsidP="008C4FA1">
      <w:pPr>
        <w:pStyle w:val="Standard"/>
        <w:spacing w:after="0"/>
        <w:rPr>
          <w:rFonts w:asciiTheme="minorHAnsi" w:hAnsiTheme="minorHAnsi" w:cs="Arial"/>
        </w:rPr>
      </w:pPr>
    </w:p>
    <w:p w14:paraId="41474411" w14:textId="77777777" w:rsidR="008A2214" w:rsidRPr="00D17D1C" w:rsidRDefault="008A2214" w:rsidP="008C4FA1">
      <w:pPr>
        <w:pStyle w:val="Standard"/>
        <w:spacing w:after="0"/>
        <w:rPr>
          <w:rFonts w:asciiTheme="minorHAnsi" w:hAnsiTheme="minorHAnsi" w:cs="Arial"/>
        </w:rPr>
      </w:pPr>
    </w:p>
    <w:p w14:paraId="660B1165" w14:textId="77777777" w:rsidR="00432516" w:rsidRPr="00D17D1C" w:rsidRDefault="00432516" w:rsidP="008C4FA1">
      <w:pPr>
        <w:pStyle w:val="Standard"/>
        <w:spacing w:after="0"/>
        <w:rPr>
          <w:rFonts w:asciiTheme="minorHAnsi" w:hAnsiTheme="minorHAnsi" w:cs="Arial"/>
        </w:rPr>
      </w:pPr>
    </w:p>
    <w:p w14:paraId="51A74BFF" w14:textId="77777777" w:rsidR="008063D7" w:rsidRPr="00586963" w:rsidRDefault="008063D7" w:rsidP="008C4FA1">
      <w:pPr>
        <w:pStyle w:val="Akapitzlist"/>
        <w:spacing w:after="0"/>
        <w:rPr>
          <w:sz w:val="24"/>
          <w:szCs w:val="24"/>
        </w:rPr>
      </w:pPr>
    </w:p>
    <w:sectPr w:rsidR="008063D7" w:rsidRPr="00586963">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D80E0" w14:textId="77777777" w:rsidR="00072A97" w:rsidRDefault="00334CB5">
      <w:pPr>
        <w:spacing w:after="0"/>
      </w:pPr>
      <w:r>
        <w:separator/>
      </w:r>
    </w:p>
  </w:endnote>
  <w:endnote w:type="continuationSeparator" w:id="0">
    <w:p w14:paraId="0EA24631" w14:textId="77777777" w:rsidR="00072A97" w:rsidRDefault="00334C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C6C5" w14:textId="77777777" w:rsidR="00D97EB4" w:rsidRDefault="00334CB5">
    <w:pPr>
      <w:pStyle w:val="Stopka"/>
      <w:jc w:val="right"/>
    </w:pPr>
    <w:r>
      <w:t xml:space="preserve">Strona </w:t>
    </w:r>
    <w:r>
      <w:rPr>
        <w:b/>
        <w:bCs/>
      </w:rPr>
      <w:fldChar w:fldCharType="begin"/>
    </w:r>
    <w:r>
      <w:rPr>
        <w:b/>
        <w:bCs/>
      </w:rPr>
      <w:instrText xml:space="preserve"> PAGE </w:instrText>
    </w:r>
    <w:r>
      <w:rPr>
        <w:b/>
        <w:bCs/>
      </w:rPr>
      <w:fldChar w:fldCharType="separate"/>
    </w:r>
    <w:r w:rsidR="00EE5E63">
      <w:rPr>
        <w:b/>
        <w:bCs/>
        <w:noProof/>
      </w:rPr>
      <w:t>16</w:t>
    </w:r>
    <w:r>
      <w:rPr>
        <w:b/>
        <w:bCs/>
      </w:rPr>
      <w:fldChar w:fldCharType="end"/>
    </w:r>
    <w:r>
      <w:t xml:space="preserve"> z </w:t>
    </w:r>
    <w:r>
      <w:rPr>
        <w:b/>
        <w:bCs/>
      </w:rPr>
      <w:fldChar w:fldCharType="begin"/>
    </w:r>
    <w:r>
      <w:rPr>
        <w:b/>
        <w:bCs/>
      </w:rPr>
      <w:instrText xml:space="preserve"> NUMPAGES </w:instrText>
    </w:r>
    <w:r>
      <w:rPr>
        <w:b/>
        <w:bCs/>
      </w:rPr>
      <w:fldChar w:fldCharType="separate"/>
    </w:r>
    <w:r w:rsidR="00EE5E63">
      <w:rPr>
        <w:b/>
        <w:bCs/>
        <w:noProof/>
      </w:rPr>
      <w:t>16</w:t>
    </w:r>
    <w:r>
      <w:rPr>
        <w:b/>
        <w:bCs/>
      </w:rPr>
      <w:fldChar w:fldCharType="end"/>
    </w:r>
  </w:p>
  <w:p w14:paraId="57A35A72" w14:textId="77777777" w:rsidR="00D97EB4" w:rsidRDefault="009D7D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5C97" w14:textId="77777777" w:rsidR="00072A97" w:rsidRDefault="00334CB5">
      <w:pPr>
        <w:spacing w:after="0"/>
      </w:pPr>
      <w:r>
        <w:rPr>
          <w:color w:val="000000"/>
        </w:rPr>
        <w:separator/>
      </w:r>
    </w:p>
  </w:footnote>
  <w:footnote w:type="continuationSeparator" w:id="0">
    <w:p w14:paraId="0F1B6888" w14:textId="77777777" w:rsidR="00072A97" w:rsidRDefault="00334C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B"/>
    <w:multiLevelType w:val="singleLevel"/>
    <w:tmpl w:val="5844C22C"/>
    <w:name w:val="WW8Num59"/>
    <w:lvl w:ilvl="0">
      <w:start w:val="1"/>
      <w:numFmt w:val="decimal"/>
      <w:lvlText w:val="%1."/>
      <w:lvlJc w:val="left"/>
      <w:pPr>
        <w:tabs>
          <w:tab w:val="num" w:pos="0"/>
        </w:tabs>
        <w:ind w:left="1724" w:hanging="360"/>
      </w:pPr>
      <w:rPr>
        <w:rFonts w:ascii="Calibri" w:eastAsia="SimSun" w:hAnsi="Calibri" w:cs="Arial"/>
      </w:rPr>
    </w:lvl>
  </w:abstractNum>
  <w:abstractNum w:abstractNumId="1" w15:restartNumberingAfterBreak="0">
    <w:nsid w:val="00196A12"/>
    <w:multiLevelType w:val="multilevel"/>
    <w:tmpl w:val="1A66402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022B4DA2"/>
    <w:multiLevelType w:val="multilevel"/>
    <w:tmpl w:val="13F032B8"/>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22B67A3"/>
    <w:multiLevelType w:val="multilevel"/>
    <w:tmpl w:val="DB38B6D8"/>
    <w:lvl w:ilvl="0">
      <w:start w:val="2"/>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160E7B"/>
    <w:multiLevelType w:val="multilevel"/>
    <w:tmpl w:val="7EAABEF6"/>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422340A"/>
    <w:multiLevelType w:val="multilevel"/>
    <w:tmpl w:val="3AA8C2F0"/>
    <w:styleLink w:val="WWNum2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5221074"/>
    <w:multiLevelType w:val="multilevel"/>
    <w:tmpl w:val="BFD85D2E"/>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7F57FB0"/>
    <w:multiLevelType w:val="multilevel"/>
    <w:tmpl w:val="CD7CC3E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274A39"/>
    <w:multiLevelType w:val="multilevel"/>
    <w:tmpl w:val="55DC4BD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099F442C"/>
    <w:multiLevelType w:val="hybridMultilevel"/>
    <w:tmpl w:val="3FDAFF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CA6797C"/>
    <w:multiLevelType w:val="multilevel"/>
    <w:tmpl w:val="D86AFB6C"/>
    <w:styleLink w:val="WW8Num5"/>
    <w:lvl w:ilvl="0">
      <w:start w:val="1"/>
      <w:numFmt w:val="decimal"/>
      <w:lvlText w:val="%1."/>
      <w:lvlJc w:val="left"/>
      <w:pPr>
        <w:ind w:left="360" w:hanging="360"/>
      </w:pPr>
      <w:rPr>
        <w:rFonts w:ascii="Arial" w:hAnsi="Arial" w:cs="Arial"/>
      </w:rPr>
    </w:lvl>
    <w:lvl w:ilvl="1">
      <w:start w:val="1"/>
      <w:numFmt w:val="decimal"/>
      <w:lvlText w:val="%1.%2."/>
      <w:lvlJc w:val="left"/>
      <w:pPr>
        <w:ind w:left="1484" w:hanging="480"/>
      </w:pPr>
      <w:rPr>
        <w:rFonts w:ascii="Arial" w:hAnsi="Arial" w:cs="Arial"/>
      </w:rPr>
    </w:lvl>
    <w:lvl w:ilvl="2">
      <w:start w:val="1"/>
      <w:numFmt w:val="decimal"/>
      <w:lvlText w:val="%1.%2.%3."/>
      <w:lvlJc w:val="left"/>
      <w:pPr>
        <w:ind w:left="2084" w:hanging="720"/>
      </w:pPr>
      <w:rPr>
        <w:rFonts w:ascii="Arial" w:hAnsi="Arial" w:cs="Arial"/>
      </w:rPr>
    </w:lvl>
    <w:lvl w:ilvl="3">
      <w:start w:val="1"/>
      <w:numFmt w:val="decimal"/>
      <w:lvlText w:val="%1.%2.%3.%4."/>
      <w:lvlJc w:val="left"/>
      <w:pPr>
        <w:ind w:left="2444" w:hanging="720"/>
      </w:pPr>
      <w:rPr>
        <w:rFonts w:ascii="Arial" w:hAnsi="Arial" w:cs="Arial"/>
      </w:rPr>
    </w:lvl>
    <w:lvl w:ilvl="4">
      <w:start w:val="1"/>
      <w:numFmt w:val="decimal"/>
      <w:lvlText w:val="%1.%2.%3.%4.%5."/>
      <w:lvlJc w:val="left"/>
      <w:pPr>
        <w:ind w:left="3164" w:hanging="1080"/>
      </w:pPr>
      <w:rPr>
        <w:rFonts w:ascii="Arial" w:hAnsi="Arial" w:cs="Arial"/>
      </w:rPr>
    </w:lvl>
    <w:lvl w:ilvl="5">
      <w:start w:val="1"/>
      <w:numFmt w:val="decimal"/>
      <w:lvlText w:val="%1.%2.%3.%4.%5.%6."/>
      <w:lvlJc w:val="left"/>
      <w:pPr>
        <w:ind w:left="3524" w:hanging="1080"/>
      </w:pPr>
      <w:rPr>
        <w:rFonts w:ascii="Arial" w:hAnsi="Arial" w:cs="Arial"/>
      </w:rPr>
    </w:lvl>
    <w:lvl w:ilvl="6">
      <w:start w:val="1"/>
      <w:numFmt w:val="decimal"/>
      <w:lvlText w:val="%1.%2.%3.%4.%5.%6.%7."/>
      <w:lvlJc w:val="left"/>
      <w:pPr>
        <w:ind w:left="4244" w:hanging="1440"/>
      </w:pPr>
      <w:rPr>
        <w:rFonts w:ascii="Arial" w:hAnsi="Arial" w:cs="Arial"/>
      </w:rPr>
    </w:lvl>
    <w:lvl w:ilvl="7">
      <w:start w:val="1"/>
      <w:numFmt w:val="decimal"/>
      <w:lvlText w:val="%1.%2.%3.%4.%5.%6.%7.%8."/>
      <w:lvlJc w:val="left"/>
      <w:pPr>
        <w:ind w:left="4604" w:hanging="1440"/>
      </w:pPr>
      <w:rPr>
        <w:rFonts w:ascii="Arial" w:hAnsi="Arial" w:cs="Arial"/>
      </w:rPr>
    </w:lvl>
    <w:lvl w:ilvl="8">
      <w:start w:val="1"/>
      <w:numFmt w:val="decimal"/>
      <w:lvlText w:val="%1.%2.%3.%4.%5.%6.%7.%8.%9."/>
      <w:lvlJc w:val="left"/>
      <w:pPr>
        <w:ind w:left="5324" w:hanging="1800"/>
      </w:pPr>
      <w:rPr>
        <w:rFonts w:ascii="Arial" w:hAnsi="Arial" w:cs="Arial"/>
      </w:rPr>
    </w:lvl>
  </w:abstractNum>
  <w:abstractNum w:abstractNumId="11" w15:restartNumberingAfterBreak="0">
    <w:nsid w:val="0D6F0CAA"/>
    <w:multiLevelType w:val="multilevel"/>
    <w:tmpl w:val="116CDFAC"/>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F543052"/>
    <w:multiLevelType w:val="multilevel"/>
    <w:tmpl w:val="0172B19C"/>
    <w:styleLink w:val="WWNum35"/>
    <w:lvl w:ilvl="0">
      <w:start w:val="2"/>
      <w:numFmt w:val="decimal"/>
      <w:lvlText w:val="%1."/>
      <w:lvlJc w:val="left"/>
      <w:pPr>
        <w:ind w:left="720" w:hanging="360"/>
      </w:pPr>
    </w:lvl>
    <w:lvl w:ilvl="1">
      <w:start w:val="1"/>
      <w:numFmt w:val="decimal"/>
      <w:lvlText w:val="%1.%2"/>
      <w:lvlJc w:val="left"/>
      <w:pPr>
        <w:ind w:left="1506" w:hanging="360"/>
      </w:pPr>
    </w:lvl>
    <w:lvl w:ilvl="2">
      <w:start w:val="1"/>
      <w:numFmt w:val="decimal"/>
      <w:lvlText w:val="%1.%2.%3"/>
      <w:lvlJc w:val="left"/>
      <w:pPr>
        <w:ind w:left="2652" w:hanging="720"/>
      </w:pPr>
    </w:lvl>
    <w:lvl w:ilvl="3">
      <w:start w:val="1"/>
      <w:numFmt w:val="decimal"/>
      <w:lvlText w:val="%1.%2.%3.%4"/>
      <w:lvlJc w:val="left"/>
      <w:pPr>
        <w:ind w:left="3438" w:hanging="720"/>
      </w:pPr>
    </w:lvl>
    <w:lvl w:ilvl="4">
      <w:start w:val="1"/>
      <w:numFmt w:val="decimal"/>
      <w:lvlText w:val="%1.%2.%3.%4.%5"/>
      <w:lvlJc w:val="left"/>
      <w:pPr>
        <w:ind w:left="4584" w:hanging="1080"/>
      </w:pPr>
    </w:lvl>
    <w:lvl w:ilvl="5">
      <w:start w:val="1"/>
      <w:numFmt w:val="decimal"/>
      <w:lvlText w:val="%1.%2.%3.%4.%5.%6"/>
      <w:lvlJc w:val="left"/>
      <w:pPr>
        <w:ind w:left="5370" w:hanging="1080"/>
      </w:pPr>
    </w:lvl>
    <w:lvl w:ilvl="6">
      <w:start w:val="1"/>
      <w:numFmt w:val="decimal"/>
      <w:lvlText w:val="%1.%2.%3.%4.%5.%6.%7"/>
      <w:lvlJc w:val="left"/>
      <w:pPr>
        <w:ind w:left="6516" w:hanging="1440"/>
      </w:pPr>
    </w:lvl>
    <w:lvl w:ilvl="7">
      <w:start w:val="1"/>
      <w:numFmt w:val="decimal"/>
      <w:lvlText w:val="%1.%2.%3.%4.%5.%6.%7.%8"/>
      <w:lvlJc w:val="left"/>
      <w:pPr>
        <w:ind w:left="7302" w:hanging="1440"/>
      </w:pPr>
    </w:lvl>
    <w:lvl w:ilvl="8">
      <w:start w:val="1"/>
      <w:numFmt w:val="decimal"/>
      <w:lvlText w:val="%1.%2.%3.%4.%5.%6.%7.%8.%9"/>
      <w:lvlJc w:val="left"/>
      <w:pPr>
        <w:ind w:left="8448" w:hanging="1800"/>
      </w:pPr>
    </w:lvl>
  </w:abstractNum>
  <w:abstractNum w:abstractNumId="13" w15:restartNumberingAfterBreak="0">
    <w:nsid w:val="11093192"/>
    <w:multiLevelType w:val="hybridMultilevel"/>
    <w:tmpl w:val="B3703D58"/>
    <w:lvl w:ilvl="0" w:tplc="D054CC4C">
      <w:start w:val="1"/>
      <w:numFmt w:val="decimal"/>
      <w:lvlText w:val="%1)"/>
      <w:lvlJc w:val="left"/>
      <w:pPr>
        <w:ind w:left="720" w:hanging="360"/>
      </w:pPr>
      <w:rPr>
        <w:rFonts w:hint="default"/>
      </w:rPr>
    </w:lvl>
    <w:lvl w:ilvl="1" w:tplc="D054CC4C">
      <w:start w:val="1"/>
      <w:numFmt w:val="decimal"/>
      <w:lvlText w:val="%2)"/>
      <w:lvlJc w:val="left"/>
      <w:pPr>
        <w:ind w:left="1069"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B55418"/>
    <w:multiLevelType w:val="hybridMultilevel"/>
    <w:tmpl w:val="492227B2"/>
    <w:lvl w:ilvl="0" w:tplc="4B160760">
      <w:start w:val="1"/>
      <w:numFmt w:val="decimal"/>
      <w:lvlText w:val="%1)"/>
      <w:lvlJc w:val="left"/>
      <w:pPr>
        <w:ind w:left="1069" w:hanging="360"/>
      </w:pPr>
      <w:rPr>
        <w:rFonts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75E2422"/>
    <w:multiLevelType w:val="multilevel"/>
    <w:tmpl w:val="C87857AE"/>
    <w:styleLink w:val="WWNum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6" w15:restartNumberingAfterBreak="0">
    <w:nsid w:val="176656C1"/>
    <w:multiLevelType w:val="multilevel"/>
    <w:tmpl w:val="073CDBD8"/>
    <w:styleLink w:val="WWNum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7E721F3"/>
    <w:multiLevelType w:val="hybridMultilevel"/>
    <w:tmpl w:val="DA6AAF0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A5B4335"/>
    <w:multiLevelType w:val="multilevel"/>
    <w:tmpl w:val="FC144910"/>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AA730B2"/>
    <w:multiLevelType w:val="multilevel"/>
    <w:tmpl w:val="9E86101A"/>
    <w:lvl w:ilvl="0">
      <w:start w:val="4"/>
      <w:numFmt w:val="decimal"/>
      <w:lvlText w:val="%1."/>
      <w:lvlJc w:val="left"/>
      <w:pPr>
        <w:ind w:left="644" w:hanging="360"/>
      </w:pPr>
      <w:rPr>
        <w:rFonts w:hint="default"/>
        <w:b w:val="0"/>
      </w:rPr>
    </w:lvl>
    <w:lvl w:ilvl="1">
      <w:start w:val="1"/>
      <w:numFmt w:val="lowerLetter"/>
      <w:lvlText w:val="%2."/>
      <w:lvlJc w:val="left"/>
      <w:pPr>
        <w:ind w:left="939" w:hanging="360"/>
      </w:pPr>
      <w:rPr>
        <w:rFonts w:hint="default"/>
      </w:rPr>
    </w:lvl>
    <w:lvl w:ilvl="2">
      <w:start w:val="1"/>
      <w:numFmt w:val="lowerRoman"/>
      <w:lvlText w:val="%3."/>
      <w:lvlJc w:val="right"/>
      <w:pPr>
        <w:ind w:left="1659" w:hanging="180"/>
      </w:pPr>
      <w:rPr>
        <w:rFonts w:hint="default"/>
      </w:rPr>
    </w:lvl>
    <w:lvl w:ilvl="3">
      <w:start w:val="1"/>
      <w:numFmt w:val="decimal"/>
      <w:lvlText w:val="%4."/>
      <w:lvlJc w:val="left"/>
      <w:pPr>
        <w:ind w:left="2379" w:hanging="360"/>
      </w:pPr>
      <w:rPr>
        <w:rFonts w:hint="default"/>
      </w:rPr>
    </w:lvl>
    <w:lvl w:ilvl="4">
      <w:start w:val="1"/>
      <w:numFmt w:val="lowerLetter"/>
      <w:lvlText w:val="%5."/>
      <w:lvlJc w:val="left"/>
      <w:pPr>
        <w:ind w:left="3099" w:hanging="360"/>
      </w:pPr>
      <w:rPr>
        <w:rFonts w:hint="default"/>
      </w:rPr>
    </w:lvl>
    <w:lvl w:ilvl="5">
      <w:start w:val="1"/>
      <w:numFmt w:val="lowerRoman"/>
      <w:lvlText w:val="%6."/>
      <w:lvlJc w:val="right"/>
      <w:pPr>
        <w:ind w:left="3819" w:hanging="180"/>
      </w:pPr>
      <w:rPr>
        <w:rFonts w:hint="default"/>
      </w:rPr>
    </w:lvl>
    <w:lvl w:ilvl="6">
      <w:start w:val="1"/>
      <w:numFmt w:val="decimal"/>
      <w:lvlText w:val="%7."/>
      <w:lvlJc w:val="left"/>
      <w:pPr>
        <w:ind w:left="4539" w:hanging="360"/>
      </w:pPr>
      <w:rPr>
        <w:rFonts w:hint="default"/>
      </w:rPr>
    </w:lvl>
    <w:lvl w:ilvl="7">
      <w:start w:val="1"/>
      <w:numFmt w:val="lowerLetter"/>
      <w:lvlText w:val="%8."/>
      <w:lvlJc w:val="left"/>
      <w:pPr>
        <w:ind w:left="5259" w:hanging="360"/>
      </w:pPr>
      <w:rPr>
        <w:rFonts w:hint="default"/>
      </w:rPr>
    </w:lvl>
    <w:lvl w:ilvl="8">
      <w:start w:val="1"/>
      <w:numFmt w:val="lowerRoman"/>
      <w:lvlText w:val="%9."/>
      <w:lvlJc w:val="right"/>
      <w:pPr>
        <w:ind w:left="5979" w:hanging="180"/>
      </w:pPr>
      <w:rPr>
        <w:rFonts w:hint="default"/>
      </w:rPr>
    </w:lvl>
  </w:abstractNum>
  <w:abstractNum w:abstractNumId="20" w15:restartNumberingAfterBreak="0">
    <w:nsid w:val="1FD85C6D"/>
    <w:multiLevelType w:val="multilevel"/>
    <w:tmpl w:val="194CD6DE"/>
    <w:styleLink w:val="WWNum1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FDB559B"/>
    <w:multiLevelType w:val="multilevel"/>
    <w:tmpl w:val="B28890F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1FFC50C9"/>
    <w:multiLevelType w:val="multilevel"/>
    <w:tmpl w:val="028629B4"/>
    <w:styleLink w:val="WWNum3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0464A34"/>
    <w:multiLevelType w:val="hybridMultilevel"/>
    <w:tmpl w:val="9530D064"/>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4" w15:restartNumberingAfterBreak="0">
    <w:nsid w:val="21F8501E"/>
    <w:multiLevelType w:val="multilevel"/>
    <w:tmpl w:val="C1BAB97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15:restartNumberingAfterBreak="0">
    <w:nsid w:val="24E21FC7"/>
    <w:multiLevelType w:val="multilevel"/>
    <w:tmpl w:val="87A2F1B4"/>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5421CA5"/>
    <w:multiLevelType w:val="multilevel"/>
    <w:tmpl w:val="4F7228D8"/>
    <w:styleLink w:val="WWNum19"/>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7" w15:restartNumberingAfterBreak="0">
    <w:nsid w:val="288C41F0"/>
    <w:multiLevelType w:val="multilevel"/>
    <w:tmpl w:val="CB2CED04"/>
    <w:lvl w:ilvl="0">
      <w:start w:val="8"/>
      <w:numFmt w:val="decimal"/>
      <w:lvlText w:val="%1."/>
      <w:lvlJc w:val="left"/>
      <w:pPr>
        <w:ind w:left="644" w:hanging="360"/>
      </w:pPr>
      <w:rPr>
        <w:rFonts w:hint="default"/>
        <w:b w:val="0"/>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8" w15:restartNumberingAfterBreak="0">
    <w:nsid w:val="2AFC4FFF"/>
    <w:multiLevelType w:val="hybridMultilevel"/>
    <w:tmpl w:val="84868238"/>
    <w:lvl w:ilvl="0" w:tplc="61402E4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3E2282"/>
    <w:multiLevelType w:val="multilevel"/>
    <w:tmpl w:val="FEDE1758"/>
    <w:styleLink w:val="WWNum2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0" w15:restartNumberingAfterBreak="0">
    <w:nsid w:val="2D9C7FB3"/>
    <w:multiLevelType w:val="multilevel"/>
    <w:tmpl w:val="B7F278CA"/>
    <w:styleLink w:val="WWNum3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1" w15:restartNumberingAfterBreak="0">
    <w:nsid w:val="2EF771A7"/>
    <w:multiLevelType w:val="multilevel"/>
    <w:tmpl w:val="D24E926E"/>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347589E"/>
    <w:multiLevelType w:val="hybridMultilevel"/>
    <w:tmpl w:val="F29E441C"/>
    <w:lvl w:ilvl="0" w:tplc="04150017">
      <w:start w:val="1"/>
      <w:numFmt w:val="lowerLetter"/>
      <w:lvlText w:val="%1)"/>
      <w:lvlJc w:val="left"/>
      <w:pPr>
        <w:ind w:left="1129" w:hanging="360"/>
      </w:pPr>
    </w:lvl>
    <w:lvl w:ilvl="1" w:tplc="04150019" w:tentative="1">
      <w:start w:val="1"/>
      <w:numFmt w:val="lowerLetter"/>
      <w:lvlText w:val="%2."/>
      <w:lvlJc w:val="left"/>
      <w:pPr>
        <w:ind w:left="1849" w:hanging="360"/>
      </w:pPr>
    </w:lvl>
    <w:lvl w:ilvl="2" w:tplc="0415001B" w:tentative="1">
      <w:start w:val="1"/>
      <w:numFmt w:val="lowerRoman"/>
      <w:lvlText w:val="%3."/>
      <w:lvlJc w:val="right"/>
      <w:pPr>
        <w:ind w:left="2569" w:hanging="180"/>
      </w:pPr>
    </w:lvl>
    <w:lvl w:ilvl="3" w:tplc="0415000F" w:tentative="1">
      <w:start w:val="1"/>
      <w:numFmt w:val="decimal"/>
      <w:lvlText w:val="%4."/>
      <w:lvlJc w:val="left"/>
      <w:pPr>
        <w:ind w:left="3289" w:hanging="360"/>
      </w:pPr>
    </w:lvl>
    <w:lvl w:ilvl="4" w:tplc="04150019" w:tentative="1">
      <w:start w:val="1"/>
      <w:numFmt w:val="lowerLetter"/>
      <w:lvlText w:val="%5."/>
      <w:lvlJc w:val="left"/>
      <w:pPr>
        <w:ind w:left="4009" w:hanging="360"/>
      </w:pPr>
    </w:lvl>
    <w:lvl w:ilvl="5" w:tplc="0415001B" w:tentative="1">
      <w:start w:val="1"/>
      <w:numFmt w:val="lowerRoman"/>
      <w:lvlText w:val="%6."/>
      <w:lvlJc w:val="right"/>
      <w:pPr>
        <w:ind w:left="4729" w:hanging="180"/>
      </w:pPr>
    </w:lvl>
    <w:lvl w:ilvl="6" w:tplc="0415000F" w:tentative="1">
      <w:start w:val="1"/>
      <w:numFmt w:val="decimal"/>
      <w:lvlText w:val="%7."/>
      <w:lvlJc w:val="left"/>
      <w:pPr>
        <w:ind w:left="5449" w:hanging="360"/>
      </w:pPr>
    </w:lvl>
    <w:lvl w:ilvl="7" w:tplc="04150019" w:tentative="1">
      <w:start w:val="1"/>
      <w:numFmt w:val="lowerLetter"/>
      <w:lvlText w:val="%8."/>
      <w:lvlJc w:val="left"/>
      <w:pPr>
        <w:ind w:left="6169" w:hanging="360"/>
      </w:pPr>
    </w:lvl>
    <w:lvl w:ilvl="8" w:tplc="0415001B" w:tentative="1">
      <w:start w:val="1"/>
      <w:numFmt w:val="lowerRoman"/>
      <w:lvlText w:val="%9."/>
      <w:lvlJc w:val="right"/>
      <w:pPr>
        <w:ind w:left="6889" w:hanging="180"/>
      </w:pPr>
    </w:lvl>
  </w:abstractNum>
  <w:abstractNum w:abstractNumId="33" w15:restartNumberingAfterBreak="0">
    <w:nsid w:val="33586CBD"/>
    <w:multiLevelType w:val="multilevel"/>
    <w:tmpl w:val="BA12D09C"/>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4" w15:restartNumberingAfterBreak="0">
    <w:nsid w:val="33F32C5D"/>
    <w:multiLevelType w:val="multilevel"/>
    <w:tmpl w:val="5D70059C"/>
    <w:styleLink w:val="WWNum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5" w15:restartNumberingAfterBreak="0">
    <w:nsid w:val="357E5BCC"/>
    <w:multiLevelType w:val="multilevel"/>
    <w:tmpl w:val="D794D7B0"/>
    <w:styleLink w:val="WWNum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64121B3"/>
    <w:multiLevelType w:val="multilevel"/>
    <w:tmpl w:val="095EC4A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3B112EEF"/>
    <w:multiLevelType w:val="hybridMultilevel"/>
    <w:tmpl w:val="7FF09A34"/>
    <w:lvl w:ilvl="0" w:tplc="7D7C8100">
      <w:start w:val="11"/>
      <w:numFmt w:val="decimal"/>
      <w:lvlText w:val="%1)"/>
      <w:lvlJc w:val="left"/>
      <w:pPr>
        <w:ind w:left="786" w:hanging="360"/>
      </w:pPr>
      <w:rPr>
        <w:rFonts w:hint="default"/>
      </w:rPr>
    </w:lvl>
    <w:lvl w:ilvl="1" w:tplc="04150019" w:tentative="1">
      <w:start w:val="1"/>
      <w:numFmt w:val="lowerLetter"/>
      <w:lvlText w:val="%2."/>
      <w:lvlJc w:val="left"/>
      <w:pPr>
        <w:ind w:left="939" w:hanging="360"/>
      </w:pPr>
    </w:lvl>
    <w:lvl w:ilvl="2" w:tplc="0415001B" w:tentative="1">
      <w:start w:val="1"/>
      <w:numFmt w:val="lowerRoman"/>
      <w:lvlText w:val="%3."/>
      <w:lvlJc w:val="right"/>
      <w:pPr>
        <w:ind w:left="1659" w:hanging="180"/>
      </w:pPr>
    </w:lvl>
    <w:lvl w:ilvl="3" w:tplc="0415000F" w:tentative="1">
      <w:start w:val="1"/>
      <w:numFmt w:val="decimal"/>
      <w:lvlText w:val="%4."/>
      <w:lvlJc w:val="left"/>
      <w:pPr>
        <w:ind w:left="2379" w:hanging="360"/>
      </w:pPr>
    </w:lvl>
    <w:lvl w:ilvl="4" w:tplc="04150019" w:tentative="1">
      <w:start w:val="1"/>
      <w:numFmt w:val="lowerLetter"/>
      <w:lvlText w:val="%5."/>
      <w:lvlJc w:val="left"/>
      <w:pPr>
        <w:ind w:left="3099" w:hanging="360"/>
      </w:pPr>
    </w:lvl>
    <w:lvl w:ilvl="5" w:tplc="0415001B" w:tentative="1">
      <w:start w:val="1"/>
      <w:numFmt w:val="lowerRoman"/>
      <w:lvlText w:val="%6."/>
      <w:lvlJc w:val="right"/>
      <w:pPr>
        <w:ind w:left="3819" w:hanging="180"/>
      </w:pPr>
    </w:lvl>
    <w:lvl w:ilvl="6" w:tplc="0415000F" w:tentative="1">
      <w:start w:val="1"/>
      <w:numFmt w:val="decimal"/>
      <w:lvlText w:val="%7."/>
      <w:lvlJc w:val="left"/>
      <w:pPr>
        <w:ind w:left="4539" w:hanging="360"/>
      </w:pPr>
    </w:lvl>
    <w:lvl w:ilvl="7" w:tplc="04150019" w:tentative="1">
      <w:start w:val="1"/>
      <w:numFmt w:val="lowerLetter"/>
      <w:lvlText w:val="%8."/>
      <w:lvlJc w:val="left"/>
      <w:pPr>
        <w:ind w:left="5259" w:hanging="360"/>
      </w:pPr>
    </w:lvl>
    <w:lvl w:ilvl="8" w:tplc="0415001B" w:tentative="1">
      <w:start w:val="1"/>
      <w:numFmt w:val="lowerRoman"/>
      <w:lvlText w:val="%9."/>
      <w:lvlJc w:val="right"/>
      <w:pPr>
        <w:ind w:left="5979" w:hanging="180"/>
      </w:pPr>
    </w:lvl>
  </w:abstractNum>
  <w:abstractNum w:abstractNumId="38" w15:restartNumberingAfterBreak="0">
    <w:nsid w:val="3CE15301"/>
    <w:multiLevelType w:val="multilevel"/>
    <w:tmpl w:val="2D907B6E"/>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D5774A8"/>
    <w:multiLevelType w:val="hybridMultilevel"/>
    <w:tmpl w:val="933CE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6134E9"/>
    <w:multiLevelType w:val="multilevel"/>
    <w:tmpl w:val="18C82268"/>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03A3CDC"/>
    <w:multiLevelType w:val="multilevel"/>
    <w:tmpl w:val="2E96A6A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15:restartNumberingAfterBreak="0">
    <w:nsid w:val="44565068"/>
    <w:multiLevelType w:val="hybridMultilevel"/>
    <w:tmpl w:val="6BB2F6E0"/>
    <w:lvl w:ilvl="0" w:tplc="B0B0F296">
      <w:start w:val="1"/>
      <w:numFmt w:val="decimal"/>
      <w:lvlText w:val="%1)"/>
      <w:lvlJc w:val="left"/>
      <w:pPr>
        <w:ind w:left="785" w:hanging="360"/>
      </w:pPr>
      <w:rPr>
        <w:b w:val="0"/>
        <w:bCs w:val="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43" w15:restartNumberingAfterBreak="0">
    <w:nsid w:val="48471108"/>
    <w:multiLevelType w:val="multilevel"/>
    <w:tmpl w:val="40BCCCF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4" w15:restartNumberingAfterBreak="0">
    <w:nsid w:val="4A4C0025"/>
    <w:multiLevelType w:val="hybridMultilevel"/>
    <w:tmpl w:val="940C2F54"/>
    <w:lvl w:ilvl="0" w:tplc="04150017">
      <w:start w:val="1"/>
      <w:numFmt w:val="lowerLetter"/>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45" w15:restartNumberingAfterBreak="0">
    <w:nsid w:val="4B217657"/>
    <w:multiLevelType w:val="multilevel"/>
    <w:tmpl w:val="8E0E43D0"/>
    <w:styleLink w:val="WWNum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46" w15:restartNumberingAfterBreak="0">
    <w:nsid w:val="4E6426C9"/>
    <w:multiLevelType w:val="multilevel"/>
    <w:tmpl w:val="4A8658B0"/>
    <w:styleLink w:val="WWNum12"/>
    <w:lvl w:ilvl="0">
      <w:start w:val="1"/>
      <w:numFmt w:val="decimal"/>
      <w:lvlText w:val="%1)"/>
      <w:lvlJc w:val="left"/>
      <w:pPr>
        <w:ind w:left="100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4FDD1DCC"/>
    <w:multiLevelType w:val="multilevel"/>
    <w:tmpl w:val="8B3C1B98"/>
    <w:styleLink w:val="WWNum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48" w15:restartNumberingAfterBreak="0">
    <w:nsid w:val="51A74AB8"/>
    <w:multiLevelType w:val="multilevel"/>
    <w:tmpl w:val="7F7AFB5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2F41D8D"/>
    <w:multiLevelType w:val="multilevel"/>
    <w:tmpl w:val="C2744CD6"/>
    <w:styleLink w:val="WWNum1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50" w15:restartNumberingAfterBreak="0">
    <w:nsid w:val="555027D7"/>
    <w:multiLevelType w:val="hybridMultilevel"/>
    <w:tmpl w:val="171CC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DE6AEF"/>
    <w:multiLevelType w:val="multilevel"/>
    <w:tmpl w:val="2E90968C"/>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58CC5D24"/>
    <w:multiLevelType w:val="multilevel"/>
    <w:tmpl w:val="0DA84A02"/>
    <w:styleLink w:val="WWNum2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3" w15:restartNumberingAfterBreak="0">
    <w:nsid w:val="5950160C"/>
    <w:multiLevelType w:val="multilevel"/>
    <w:tmpl w:val="FF982DEA"/>
    <w:styleLink w:val="WWNum2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4" w15:restartNumberingAfterBreak="0">
    <w:nsid w:val="5CFB5A0E"/>
    <w:multiLevelType w:val="multilevel"/>
    <w:tmpl w:val="3752C31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5D9724BF"/>
    <w:multiLevelType w:val="hybridMultilevel"/>
    <w:tmpl w:val="3560FEDC"/>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56" w15:restartNumberingAfterBreak="0">
    <w:nsid w:val="65AB308A"/>
    <w:multiLevelType w:val="hybridMultilevel"/>
    <w:tmpl w:val="C1DED760"/>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7" w15:restartNumberingAfterBreak="0">
    <w:nsid w:val="65EA052E"/>
    <w:multiLevelType w:val="hybridMultilevel"/>
    <w:tmpl w:val="1EBC59CC"/>
    <w:lvl w:ilvl="0" w:tplc="0F5A3A0A">
      <w:start w:val="1"/>
      <w:numFmt w:val="decimal"/>
      <w:lvlText w:val="%1)"/>
      <w:lvlJc w:val="left"/>
      <w:pPr>
        <w:ind w:left="1778" w:hanging="360"/>
      </w:pPr>
      <w:rPr>
        <w:rFonts w:hint="default"/>
        <w:b w:val="0"/>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8" w15:restartNumberingAfterBreak="0">
    <w:nsid w:val="66453B8A"/>
    <w:multiLevelType w:val="multilevel"/>
    <w:tmpl w:val="CCBA96E2"/>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66547503"/>
    <w:multiLevelType w:val="multilevel"/>
    <w:tmpl w:val="AFB8BD9E"/>
    <w:styleLink w:val="WWNum6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60" w15:restartNumberingAfterBreak="0">
    <w:nsid w:val="666871A3"/>
    <w:multiLevelType w:val="hybridMultilevel"/>
    <w:tmpl w:val="815E8332"/>
    <w:lvl w:ilvl="0" w:tplc="78C0F9EA">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66742D63"/>
    <w:multiLevelType w:val="hybridMultilevel"/>
    <w:tmpl w:val="BCF8EBC8"/>
    <w:lvl w:ilvl="0" w:tplc="9B12ABAE">
      <w:start w:val="3"/>
      <w:numFmt w:val="decimal"/>
      <w:lvlText w:val="%1)"/>
      <w:lvlJc w:val="left"/>
      <w:pPr>
        <w:ind w:left="785"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2" w15:restartNumberingAfterBreak="0">
    <w:nsid w:val="6ABB4CF2"/>
    <w:multiLevelType w:val="multilevel"/>
    <w:tmpl w:val="2A84562A"/>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3" w15:restartNumberingAfterBreak="0">
    <w:nsid w:val="6D1D48DF"/>
    <w:multiLevelType w:val="multilevel"/>
    <w:tmpl w:val="BE823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0095CBF"/>
    <w:multiLevelType w:val="multilevel"/>
    <w:tmpl w:val="889E9980"/>
    <w:styleLink w:val="WWNum4"/>
    <w:lvl w:ilvl="0">
      <w:start w:val="1"/>
      <w:numFmt w:val="lowerLetter"/>
      <w:lvlText w:val="%1)"/>
      <w:lvlJc w:val="left"/>
      <w:pPr>
        <w:ind w:left="2149" w:hanging="360"/>
      </w:pPr>
    </w:lvl>
    <w:lvl w:ilvl="1">
      <w:start w:val="1"/>
      <w:numFmt w:val="lowerLetter"/>
      <w:lvlText w:val="%2."/>
      <w:lvlJc w:val="left"/>
      <w:pPr>
        <w:ind w:left="2869" w:hanging="360"/>
      </w:pPr>
    </w:lvl>
    <w:lvl w:ilvl="2">
      <w:start w:val="1"/>
      <w:numFmt w:val="lowerRoman"/>
      <w:lvlText w:val="%1.%2.%3."/>
      <w:lvlJc w:val="right"/>
      <w:pPr>
        <w:ind w:left="3589" w:hanging="180"/>
      </w:pPr>
    </w:lvl>
    <w:lvl w:ilvl="3">
      <w:start w:val="1"/>
      <w:numFmt w:val="decimal"/>
      <w:lvlText w:val="%1.%2.%3.%4."/>
      <w:lvlJc w:val="left"/>
      <w:pPr>
        <w:ind w:left="4309" w:hanging="360"/>
      </w:pPr>
    </w:lvl>
    <w:lvl w:ilvl="4">
      <w:start w:val="1"/>
      <w:numFmt w:val="lowerLetter"/>
      <w:lvlText w:val="%1.%2.%3.%4.%5."/>
      <w:lvlJc w:val="left"/>
      <w:pPr>
        <w:ind w:left="5029" w:hanging="360"/>
      </w:pPr>
    </w:lvl>
    <w:lvl w:ilvl="5">
      <w:start w:val="1"/>
      <w:numFmt w:val="lowerRoman"/>
      <w:lvlText w:val="%1.%2.%3.%4.%5.%6."/>
      <w:lvlJc w:val="right"/>
      <w:pPr>
        <w:ind w:left="5749" w:hanging="180"/>
      </w:pPr>
    </w:lvl>
    <w:lvl w:ilvl="6">
      <w:start w:val="1"/>
      <w:numFmt w:val="decimal"/>
      <w:lvlText w:val="%1.%2.%3.%4.%5.%6.%7."/>
      <w:lvlJc w:val="left"/>
      <w:pPr>
        <w:ind w:left="6469" w:hanging="360"/>
      </w:pPr>
    </w:lvl>
    <w:lvl w:ilvl="7">
      <w:start w:val="1"/>
      <w:numFmt w:val="lowerLetter"/>
      <w:lvlText w:val="%1.%2.%3.%4.%5.%6.%7.%8."/>
      <w:lvlJc w:val="left"/>
      <w:pPr>
        <w:ind w:left="7189" w:hanging="360"/>
      </w:pPr>
    </w:lvl>
    <w:lvl w:ilvl="8">
      <w:start w:val="1"/>
      <w:numFmt w:val="lowerRoman"/>
      <w:lvlText w:val="%1.%2.%3.%4.%5.%6.%7.%8.%9."/>
      <w:lvlJc w:val="right"/>
      <w:pPr>
        <w:ind w:left="7909" w:hanging="180"/>
      </w:pPr>
    </w:lvl>
  </w:abstractNum>
  <w:abstractNum w:abstractNumId="65" w15:restartNumberingAfterBreak="0">
    <w:nsid w:val="71812690"/>
    <w:multiLevelType w:val="multilevel"/>
    <w:tmpl w:val="4900F7B8"/>
    <w:styleLink w:val="WWNum2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756324A0"/>
    <w:multiLevelType w:val="multilevel"/>
    <w:tmpl w:val="10DE6940"/>
    <w:styleLink w:val="WWNum8"/>
    <w:lvl w:ilvl="0">
      <w:start w:val="1"/>
      <w:numFmt w:val="decimal"/>
      <w:lvlText w:val="%1."/>
      <w:lvlJc w:val="left"/>
      <w:pPr>
        <w:ind w:left="720" w:hanging="360"/>
      </w:pPr>
    </w:lvl>
    <w:lvl w:ilvl="1">
      <w:start w:val="1"/>
      <w:numFmt w:val="decimal"/>
      <w:lvlText w:val="%2)"/>
      <w:lvlJc w:val="left"/>
      <w:pPr>
        <w:ind w:left="720" w:hanging="360"/>
      </w:pPr>
      <w:rPr>
        <w:rFonts w:ascii="Calibri" w:eastAsia="SimSun" w:hAnsi="Calibri" w:cs="Arial"/>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7" w15:restartNumberingAfterBreak="0">
    <w:nsid w:val="75976FA0"/>
    <w:multiLevelType w:val="hybridMultilevel"/>
    <w:tmpl w:val="27F0B030"/>
    <w:lvl w:ilvl="0" w:tplc="BC7A2DAE">
      <w:start w:val="1"/>
      <w:numFmt w:val="lowerLetter"/>
      <w:lvlText w:val="%1)"/>
      <w:lvlJc w:val="left"/>
      <w:pPr>
        <w:ind w:left="1636" w:hanging="360"/>
      </w:pPr>
      <w:rPr>
        <w:rFonts w:asciiTheme="minorHAnsi" w:eastAsia="SimSun" w:hAnsiTheme="minorHAnsi" w:cs="Times New Roman"/>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8" w15:restartNumberingAfterBreak="0">
    <w:nsid w:val="774A1140"/>
    <w:multiLevelType w:val="multilevel"/>
    <w:tmpl w:val="E69EBEEA"/>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7DA0322A"/>
    <w:multiLevelType w:val="multilevel"/>
    <w:tmpl w:val="7076C86A"/>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7E5A0C09"/>
    <w:multiLevelType w:val="multilevel"/>
    <w:tmpl w:val="E78A36AE"/>
    <w:styleLink w:val="WWNum30"/>
    <w:lvl w:ilvl="0">
      <w:start w:val="1"/>
      <w:numFmt w:val="lowerLetter"/>
      <w:lvlText w:val="%1)"/>
      <w:lvlJc w:val="left"/>
      <w:pPr>
        <w:ind w:left="1501" w:hanging="360"/>
      </w:pPr>
    </w:lvl>
    <w:lvl w:ilvl="1">
      <w:start w:val="1"/>
      <w:numFmt w:val="lowerLetter"/>
      <w:lvlText w:val="%2."/>
      <w:lvlJc w:val="left"/>
      <w:pPr>
        <w:ind w:left="2221" w:hanging="360"/>
      </w:pPr>
    </w:lvl>
    <w:lvl w:ilvl="2">
      <w:start w:val="1"/>
      <w:numFmt w:val="lowerRoman"/>
      <w:lvlText w:val="%1.%2.%3."/>
      <w:lvlJc w:val="right"/>
      <w:pPr>
        <w:ind w:left="2941" w:hanging="180"/>
      </w:pPr>
    </w:lvl>
    <w:lvl w:ilvl="3">
      <w:start w:val="1"/>
      <w:numFmt w:val="decimal"/>
      <w:lvlText w:val="%1.%2.%3.%4."/>
      <w:lvlJc w:val="left"/>
      <w:pPr>
        <w:ind w:left="3661" w:hanging="360"/>
      </w:pPr>
    </w:lvl>
    <w:lvl w:ilvl="4">
      <w:start w:val="1"/>
      <w:numFmt w:val="lowerLetter"/>
      <w:lvlText w:val="%1.%2.%3.%4.%5."/>
      <w:lvlJc w:val="left"/>
      <w:pPr>
        <w:ind w:left="4381" w:hanging="360"/>
      </w:pPr>
    </w:lvl>
    <w:lvl w:ilvl="5">
      <w:start w:val="1"/>
      <w:numFmt w:val="lowerRoman"/>
      <w:lvlText w:val="%1.%2.%3.%4.%5.%6."/>
      <w:lvlJc w:val="right"/>
      <w:pPr>
        <w:ind w:left="5101" w:hanging="180"/>
      </w:pPr>
    </w:lvl>
    <w:lvl w:ilvl="6">
      <w:start w:val="1"/>
      <w:numFmt w:val="decimal"/>
      <w:lvlText w:val="%1.%2.%3.%4.%5.%6.%7."/>
      <w:lvlJc w:val="left"/>
      <w:pPr>
        <w:ind w:left="5821" w:hanging="360"/>
      </w:pPr>
    </w:lvl>
    <w:lvl w:ilvl="7">
      <w:start w:val="1"/>
      <w:numFmt w:val="lowerLetter"/>
      <w:lvlText w:val="%1.%2.%3.%4.%5.%6.%7.%8."/>
      <w:lvlJc w:val="left"/>
      <w:pPr>
        <w:ind w:left="6541" w:hanging="360"/>
      </w:pPr>
    </w:lvl>
    <w:lvl w:ilvl="8">
      <w:start w:val="1"/>
      <w:numFmt w:val="lowerRoman"/>
      <w:lvlText w:val="%1.%2.%3.%4.%5.%6.%7.%8.%9."/>
      <w:lvlJc w:val="right"/>
      <w:pPr>
        <w:ind w:left="7261" w:hanging="180"/>
      </w:pPr>
    </w:lvl>
  </w:abstractNum>
  <w:num w:numId="1" w16cid:durableId="2023580261">
    <w:abstractNumId w:val="16"/>
  </w:num>
  <w:num w:numId="2" w16cid:durableId="856194291">
    <w:abstractNumId w:val="38"/>
  </w:num>
  <w:num w:numId="3" w16cid:durableId="922030418">
    <w:abstractNumId w:val="45"/>
  </w:num>
  <w:num w:numId="4" w16cid:durableId="667903327">
    <w:abstractNumId w:val="64"/>
  </w:num>
  <w:num w:numId="5" w16cid:durableId="614139780">
    <w:abstractNumId w:val="33"/>
  </w:num>
  <w:num w:numId="6" w16cid:durableId="1222324742">
    <w:abstractNumId w:val="47"/>
  </w:num>
  <w:num w:numId="7" w16cid:durableId="1415736930">
    <w:abstractNumId w:val="62"/>
  </w:num>
  <w:num w:numId="8" w16cid:durableId="646206644">
    <w:abstractNumId w:val="66"/>
  </w:num>
  <w:num w:numId="9" w16cid:durableId="1684045748">
    <w:abstractNumId w:val="34"/>
  </w:num>
  <w:num w:numId="10" w16cid:durableId="1497575462">
    <w:abstractNumId w:val="49"/>
  </w:num>
  <w:num w:numId="11" w16cid:durableId="1338732901">
    <w:abstractNumId w:val="20"/>
  </w:num>
  <w:num w:numId="12" w16cid:durableId="1179927456">
    <w:abstractNumId w:val="46"/>
  </w:num>
  <w:num w:numId="13" w16cid:durableId="552931191">
    <w:abstractNumId w:val="51"/>
  </w:num>
  <w:num w:numId="14" w16cid:durableId="1989623897">
    <w:abstractNumId w:val="6"/>
  </w:num>
  <w:num w:numId="15" w16cid:durableId="653921017">
    <w:abstractNumId w:val="18"/>
  </w:num>
  <w:num w:numId="16" w16cid:durableId="36708306">
    <w:abstractNumId w:val="40"/>
  </w:num>
  <w:num w:numId="17" w16cid:durableId="2102950679">
    <w:abstractNumId w:val="31"/>
  </w:num>
  <w:num w:numId="18" w16cid:durableId="1138182492">
    <w:abstractNumId w:val="15"/>
  </w:num>
  <w:num w:numId="19" w16cid:durableId="648167198">
    <w:abstractNumId w:val="26"/>
  </w:num>
  <w:num w:numId="20" w16cid:durableId="2147160978">
    <w:abstractNumId w:val="36"/>
  </w:num>
  <w:num w:numId="21" w16cid:durableId="1523320234">
    <w:abstractNumId w:val="54"/>
    <w:lvlOverride w:ilvl="0">
      <w:lvl w:ilvl="0">
        <w:start w:val="1"/>
        <w:numFmt w:val="decimal"/>
        <w:lvlText w:val="%1."/>
        <w:lvlJc w:val="left"/>
        <w:pPr>
          <w:ind w:left="720" w:hanging="360"/>
        </w:pPr>
      </w:lvl>
    </w:lvlOverride>
  </w:num>
  <w:num w:numId="22" w16cid:durableId="1886940800">
    <w:abstractNumId w:val="11"/>
  </w:num>
  <w:num w:numId="23" w16cid:durableId="1944341846">
    <w:abstractNumId w:val="29"/>
  </w:num>
  <w:num w:numId="24" w16cid:durableId="1207066282">
    <w:abstractNumId w:val="5"/>
  </w:num>
  <w:num w:numId="25" w16cid:durableId="16086470">
    <w:abstractNumId w:val="68"/>
  </w:num>
  <w:num w:numId="26" w16cid:durableId="1875994991">
    <w:abstractNumId w:val="53"/>
  </w:num>
  <w:num w:numId="27" w16cid:durableId="1980650925">
    <w:abstractNumId w:val="58"/>
  </w:num>
  <w:num w:numId="28" w16cid:durableId="1883636642">
    <w:abstractNumId w:val="69"/>
  </w:num>
  <w:num w:numId="29" w16cid:durableId="469175314">
    <w:abstractNumId w:val="70"/>
  </w:num>
  <w:num w:numId="30" w16cid:durableId="1293514417">
    <w:abstractNumId w:val="2"/>
  </w:num>
  <w:num w:numId="31" w16cid:durableId="691490888">
    <w:abstractNumId w:val="4"/>
  </w:num>
  <w:num w:numId="32" w16cid:durableId="947589384">
    <w:abstractNumId w:val="30"/>
  </w:num>
  <w:num w:numId="33" w16cid:durableId="975447849">
    <w:abstractNumId w:val="35"/>
  </w:num>
  <w:num w:numId="34" w16cid:durableId="1606620938">
    <w:abstractNumId w:val="12"/>
  </w:num>
  <w:num w:numId="35" w16cid:durableId="1446802565">
    <w:abstractNumId w:val="22"/>
  </w:num>
  <w:num w:numId="36" w16cid:durableId="805322189">
    <w:abstractNumId w:val="25"/>
  </w:num>
  <w:num w:numId="37" w16cid:durableId="1125929077">
    <w:abstractNumId w:val="10"/>
  </w:num>
  <w:num w:numId="38" w16cid:durableId="517736717">
    <w:abstractNumId w:val="16"/>
    <w:lvlOverride w:ilvl="0">
      <w:startOverride w:val="1"/>
    </w:lvlOverride>
  </w:num>
  <w:num w:numId="39" w16cid:durableId="717364494">
    <w:abstractNumId w:val="38"/>
    <w:lvlOverride w:ilvl="0">
      <w:startOverride w:val="1"/>
    </w:lvlOverride>
  </w:num>
  <w:num w:numId="40" w16cid:durableId="78261322">
    <w:abstractNumId w:val="47"/>
    <w:lvlOverride w:ilvl="0">
      <w:startOverride w:val="1"/>
    </w:lvlOverride>
  </w:num>
  <w:num w:numId="41" w16cid:durableId="1990398747">
    <w:abstractNumId w:val="54"/>
  </w:num>
  <w:num w:numId="42" w16cid:durableId="933585813">
    <w:abstractNumId w:val="52"/>
  </w:num>
  <w:num w:numId="43" w16cid:durableId="1807435199">
    <w:abstractNumId w:val="0"/>
  </w:num>
  <w:num w:numId="44" w16cid:durableId="973217843">
    <w:abstractNumId w:val="67"/>
  </w:num>
  <w:num w:numId="45" w16cid:durableId="72702004">
    <w:abstractNumId w:val="57"/>
  </w:num>
  <w:num w:numId="46" w16cid:durableId="1159887745">
    <w:abstractNumId w:val="14"/>
  </w:num>
  <w:num w:numId="47" w16cid:durableId="602416404">
    <w:abstractNumId w:val="28"/>
  </w:num>
  <w:num w:numId="48" w16cid:durableId="133958383">
    <w:abstractNumId w:val="59"/>
  </w:num>
  <w:num w:numId="49" w16cid:durableId="1122577850">
    <w:abstractNumId w:val="65"/>
  </w:num>
  <w:num w:numId="50" w16cid:durableId="142089220">
    <w:abstractNumId w:val="48"/>
  </w:num>
  <w:num w:numId="51" w16cid:durableId="856235310">
    <w:abstractNumId w:val="41"/>
  </w:num>
  <w:num w:numId="52" w16cid:durableId="1047488129">
    <w:abstractNumId w:val="43"/>
  </w:num>
  <w:num w:numId="53" w16cid:durableId="653802831">
    <w:abstractNumId w:val="24"/>
  </w:num>
  <w:num w:numId="54" w16cid:durableId="672269445">
    <w:abstractNumId w:val="1"/>
  </w:num>
  <w:num w:numId="55" w16cid:durableId="1061489734">
    <w:abstractNumId w:val="8"/>
  </w:num>
  <w:num w:numId="56" w16cid:durableId="1460954849">
    <w:abstractNumId w:val="39"/>
  </w:num>
  <w:num w:numId="57" w16cid:durableId="14188289">
    <w:abstractNumId w:val="50"/>
  </w:num>
  <w:num w:numId="58" w16cid:durableId="1060246085">
    <w:abstractNumId w:val="17"/>
  </w:num>
  <w:num w:numId="59" w16cid:durableId="1031030375">
    <w:abstractNumId w:val="56"/>
  </w:num>
  <w:num w:numId="60" w16cid:durableId="314068364">
    <w:abstractNumId w:val="44"/>
  </w:num>
  <w:num w:numId="61" w16cid:durableId="1636644874">
    <w:abstractNumId w:val="42"/>
  </w:num>
  <w:num w:numId="62" w16cid:durableId="621113944">
    <w:abstractNumId w:val="23"/>
  </w:num>
  <w:num w:numId="63" w16cid:durableId="1453356055">
    <w:abstractNumId w:val="37"/>
  </w:num>
  <w:num w:numId="64" w16cid:durableId="1405031662">
    <w:abstractNumId w:val="21"/>
  </w:num>
  <w:num w:numId="65" w16cid:durableId="1717318118">
    <w:abstractNumId w:val="32"/>
  </w:num>
  <w:num w:numId="66" w16cid:durableId="1224293136">
    <w:abstractNumId w:val="13"/>
  </w:num>
  <w:num w:numId="67" w16cid:durableId="561603412">
    <w:abstractNumId w:val="63"/>
  </w:num>
  <w:num w:numId="68" w16cid:durableId="1236091739">
    <w:abstractNumId w:val="7"/>
  </w:num>
  <w:num w:numId="69" w16cid:durableId="720597462">
    <w:abstractNumId w:val="60"/>
  </w:num>
  <w:num w:numId="70" w16cid:durableId="321394422">
    <w:abstractNumId w:val="19"/>
  </w:num>
  <w:num w:numId="71" w16cid:durableId="713193220">
    <w:abstractNumId w:val="27"/>
  </w:num>
  <w:num w:numId="72" w16cid:durableId="229316865">
    <w:abstractNumId w:val="3"/>
  </w:num>
  <w:num w:numId="73" w16cid:durableId="354037887">
    <w:abstractNumId w:val="9"/>
  </w:num>
  <w:num w:numId="74" w16cid:durableId="77989869">
    <w:abstractNumId w:val="61"/>
  </w:num>
  <w:num w:numId="75" w16cid:durableId="1177648755">
    <w:abstractNumId w:val="5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AAD"/>
    <w:rsid w:val="00011946"/>
    <w:rsid w:val="000148AF"/>
    <w:rsid w:val="000226C6"/>
    <w:rsid w:val="00030774"/>
    <w:rsid w:val="000571C4"/>
    <w:rsid w:val="00072A97"/>
    <w:rsid w:val="000748D2"/>
    <w:rsid w:val="000765D0"/>
    <w:rsid w:val="000843E9"/>
    <w:rsid w:val="000953C6"/>
    <w:rsid w:val="0009541A"/>
    <w:rsid w:val="000969BC"/>
    <w:rsid w:val="000A1076"/>
    <w:rsid w:val="000B3116"/>
    <w:rsid w:val="000C0D43"/>
    <w:rsid w:val="000D2506"/>
    <w:rsid w:val="000D76E7"/>
    <w:rsid w:val="000E38FB"/>
    <w:rsid w:val="000E76E1"/>
    <w:rsid w:val="00102509"/>
    <w:rsid w:val="00123677"/>
    <w:rsid w:val="00134AAD"/>
    <w:rsid w:val="0014215A"/>
    <w:rsid w:val="00151115"/>
    <w:rsid w:val="00164127"/>
    <w:rsid w:val="0018289F"/>
    <w:rsid w:val="001863EA"/>
    <w:rsid w:val="00195A6C"/>
    <w:rsid w:val="001A1F89"/>
    <w:rsid w:val="001A26FF"/>
    <w:rsid w:val="001B25C3"/>
    <w:rsid w:val="001C3FB2"/>
    <w:rsid w:val="001E2A71"/>
    <w:rsid w:val="001E6D7D"/>
    <w:rsid w:val="001E7D65"/>
    <w:rsid w:val="001F08E4"/>
    <w:rsid w:val="00206775"/>
    <w:rsid w:val="00207817"/>
    <w:rsid w:val="002222F7"/>
    <w:rsid w:val="002226D0"/>
    <w:rsid w:val="002310A8"/>
    <w:rsid w:val="002337B1"/>
    <w:rsid w:val="00271F83"/>
    <w:rsid w:val="002842AE"/>
    <w:rsid w:val="002B031A"/>
    <w:rsid w:val="002B2AFF"/>
    <w:rsid w:val="002B5382"/>
    <w:rsid w:val="002C2592"/>
    <w:rsid w:val="002E35FF"/>
    <w:rsid w:val="002E39BF"/>
    <w:rsid w:val="002F0E84"/>
    <w:rsid w:val="002F0F20"/>
    <w:rsid w:val="003137D8"/>
    <w:rsid w:val="00320FC2"/>
    <w:rsid w:val="00334CB5"/>
    <w:rsid w:val="00345527"/>
    <w:rsid w:val="00346F5F"/>
    <w:rsid w:val="00351E6B"/>
    <w:rsid w:val="0036692B"/>
    <w:rsid w:val="00374752"/>
    <w:rsid w:val="00374A95"/>
    <w:rsid w:val="00375F2D"/>
    <w:rsid w:val="0038520E"/>
    <w:rsid w:val="003C2CE6"/>
    <w:rsid w:val="003C305D"/>
    <w:rsid w:val="003C3903"/>
    <w:rsid w:val="003C720E"/>
    <w:rsid w:val="003D6492"/>
    <w:rsid w:val="003F3E75"/>
    <w:rsid w:val="00424110"/>
    <w:rsid w:val="00432516"/>
    <w:rsid w:val="0044463A"/>
    <w:rsid w:val="004604D2"/>
    <w:rsid w:val="00474EB1"/>
    <w:rsid w:val="00481713"/>
    <w:rsid w:val="0048196B"/>
    <w:rsid w:val="0049209C"/>
    <w:rsid w:val="004B3694"/>
    <w:rsid w:val="004D0F44"/>
    <w:rsid w:val="004E3BFB"/>
    <w:rsid w:val="004F6E6F"/>
    <w:rsid w:val="00507BEF"/>
    <w:rsid w:val="00511B91"/>
    <w:rsid w:val="00516467"/>
    <w:rsid w:val="0052100B"/>
    <w:rsid w:val="00525302"/>
    <w:rsid w:val="00543BE6"/>
    <w:rsid w:val="005465AE"/>
    <w:rsid w:val="00546C9D"/>
    <w:rsid w:val="00551900"/>
    <w:rsid w:val="005651AE"/>
    <w:rsid w:val="0058267B"/>
    <w:rsid w:val="00586963"/>
    <w:rsid w:val="00596B18"/>
    <w:rsid w:val="005A0253"/>
    <w:rsid w:val="005A5681"/>
    <w:rsid w:val="005B7DDA"/>
    <w:rsid w:val="005D1831"/>
    <w:rsid w:val="005D552D"/>
    <w:rsid w:val="005E1B6F"/>
    <w:rsid w:val="005F0ABD"/>
    <w:rsid w:val="005F6493"/>
    <w:rsid w:val="00604F92"/>
    <w:rsid w:val="00607F6D"/>
    <w:rsid w:val="006170A3"/>
    <w:rsid w:val="00630422"/>
    <w:rsid w:val="006364D1"/>
    <w:rsid w:val="00657E0B"/>
    <w:rsid w:val="00662848"/>
    <w:rsid w:val="006C1271"/>
    <w:rsid w:val="006C1FC1"/>
    <w:rsid w:val="006D3A5C"/>
    <w:rsid w:val="006D7545"/>
    <w:rsid w:val="006E11F9"/>
    <w:rsid w:val="006E4730"/>
    <w:rsid w:val="006F10EE"/>
    <w:rsid w:val="007204F8"/>
    <w:rsid w:val="00722DFC"/>
    <w:rsid w:val="007264A8"/>
    <w:rsid w:val="00740B12"/>
    <w:rsid w:val="00772D26"/>
    <w:rsid w:val="00793DBD"/>
    <w:rsid w:val="00795EC2"/>
    <w:rsid w:val="00796283"/>
    <w:rsid w:val="007A39D9"/>
    <w:rsid w:val="007B2A3B"/>
    <w:rsid w:val="007C493A"/>
    <w:rsid w:val="007C7C8B"/>
    <w:rsid w:val="007D4716"/>
    <w:rsid w:val="007E15C9"/>
    <w:rsid w:val="007F32BE"/>
    <w:rsid w:val="008063D7"/>
    <w:rsid w:val="0081527B"/>
    <w:rsid w:val="00822E28"/>
    <w:rsid w:val="008568DC"/>
    <w:rsid w:val="0087225A"/>
    <w:rsid w:val="00880D2A"/>
    <w:rsid w:val="008903CF"/>
    <w:rsid w:val="008A1862"/>
    <w:rsid w:val="008A2214"/>
    <w:rsid w:val="008A6BFC"/>
    <w:rsid w:val="008B05A2"/>
    <w:rsid w:val="008C4FA1"/>
    <w:rsid w:val="008E5777"/>
    <w:rsid w:val="008F2F7E"/>
    <w:rsid w:val="008F4979"/>
    <w:rsid w:val="008F78D9"/>
    <w:rsid w:val="00902A42"/>
    <w:rsid w:val="009178A6"/>
    <w:rsid w:val="00917F3D"/>
    <w:rsid w:val="009269B3"/>
    <w:rsid w:val="00926FD0"/>
    <w:rsid w:val="009363F8"/>
    <w:rsid w:val="00936536"/>
    <w:rsid w:val="00940B34"/>
    <w:rsid w:val="009415DF"/>
    <w:rsid w:val="00946BC7"/>
    <w:rsid w:val="00955345"/>
    <w:rsid w:val="00955ACA"/>
    <w:rsid w:val="00970BF8"/>
    <w:rsid w:val="009855F9"/>
    <w:rsid w:val="0099655C"/>
    <w:rsid w:val="009A5179"/>
    <w:rsid w:val="009C0926"/>
    <w:rsid w:val="009C1BA3"/>
    <w:rsid w:val="009D714E"/>
    <w:rsid w:val="009D7D5D"/>
    <w:rsid w:val="009E18A0"/>
    <w:rsid w:val="00A06C0C"/>
    <w:rsid w:val="00A14238"/>
    <w:rsid w:val="00A202E2"/>
    <w:rsid w:val="00A441BB"/>
    <w:rsid w:val="00A448E3"/>
    <w:rsid w:val="00A53D0A"/>
    <w:rsid w:val="00A564DC"/>
    <w:rsid w:val="00A63B83"/>
    <w:rsid w:val="00A63E30"/>
    <w:rsid w:val="00A74419"/>
    <w:rsid w:val="00A744BF"/>
    <w:rsid w:val="00A754FA"/>
    <w:rsid w:val="00AA3F5D"/>
    <w:rsid w:val="00AA7D15"/>
    <w:rsid w:val="00AB37C7"/>
    <w:rsid w:val="00AC107B"/>
    <w:rsid w:val="00AD48CA"/>
    <w:rsid w:val="00AD4AB2"/>
    <w:rsid w:val="00AE72CF"/>
    <w:rsid w:val="00AF1617"/>
    <w:rsid w:val="00B03100"/>
    <w:rsid w:val="00B250A8"/>
    <w:rsid w:val="00B86132"/>
    <w:rsid w:val="00B97A02"/>
    <w:rsid w:val="00B97DD9"/>
    <w:rsid w:val="00BA6E4B"/>
    <w:rsid w:val="00BB5314"/>
    <w:rsid w:val="00BD1F4E"/>
    <w:rsid w:val="00BD6BB7"/>
    <w:rsid w:val="00BE1E86"/>
    <w:rsid w:val="00BE696E"/>
    <w:rsid w:val="00BF0CA4"/>
    <w:rsid w:val="00C17452"/>
    <w:rsid w:val="00C26665"/>
    <w:rsid w:val="00C3126D"/>
    <w:rsid w:val="00C374AC"/>
    <w:rsid w:val="00C421CD"/>
    <w:rsid w:val="00C675FE"/>
    <w:rsid w:val="00C67A81"/>
    <w:rsid w:val="00C74226"/>
    <w:rsid w:val="00CB3125"/>
    <w:rsid w:val="00CC15FB"/>
    <w:rsid w:val="00CD0C84"/>
    <w:rsid w:val="00CF2C47"/>
    <w:rsid w:val="00D00744"/>
    <w:rsid w:val="00D03B9F"/>
    <w:rsid w:val="00D059A6"/>
    <w:rsid w:val="00D0674E"/>
    <w:rsid w:val="00D141C4"/>
    <w:rsid w:val="00D150FA"/>
    <w:rsid w:val="00D17D1C"/>
    <w:rsid w:val="00D47070"/>
    <w:rsid w:val="00D57309"/>
    <w:rsid w:val="00D64207"/>
    <w:rsid w:val="00D65231"/>
    <w:rsid w:val="00D73724"/>
    <w:rsid w:val="00D768C0"/>
    <w:rsid w:val="00D84C18"/>
    <w:rsid w:val="00DA55DE"/>
    <w:rsid w:val="00DA6525"/>
    <w:rsid w:val="00DC0A05"/>
    <w:rsid w:val="00DC3653"/>
    <w:rsid w:val="00DE2A40"/>
    <w:rsid w:val="00DE6E10"/>
    <w:rsid w:val="00E36349"/>
    <w:rsid w:val="00E37B68"/>
    <w:rsid w:val="00E43731"/>
    <w:rsid w:val="00E5758A"/>
    <w:rsid w:val="00E8521A"/>
    <w:rsid w:val="00EA18B0"/>
    <w:rsid w:val="00EA615A"/>
    <w:rsid w:val="00EB1778"/>
    <w:rsid w:val="00EC2027"/>
    <w:rsid w:val="00ED3E14"/>
    <w:rsid w:val="00EE0461"/>
    <w:rsid w:val="00EE5E63"/>
    <w:rsid w:val="00F223C8"/>
    <w:rsid w:val="00F26E32"/>
    <w:rsid w:val="00F276CC"/>
    <w:rsid w:val="00F34253"/>
    <w:rsid w:val="00F71650"/>
    <w:rsid w:val="00F90B14"/>
    <w:rsid w:val="00F92363"/>
    <w:rsid w:val="00F95168"/>
    <w:rsid w:val="00FA5F29"/>
    <w:rsid w:val="00FB2FFE"/>
    <w:rsid w:val="00FB67F0"/>
    <w:rsid w:val="00FD6571"/>
    <w:rsid w:val="00FE354F"/>
    <w:rsid w:val="00FE570E"/>
    <w:rsid w:val="00FF5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E921"/>
  <w15:docId w15:val="{F2128A63-8E06-427F-9756-151FCAA8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360" w:lineRule="auto"/>
      <w:jc w:val="both"/>
    </w:pPr>
    <w:rPr>
      <w:rFonts w:ascii="Arial" w:eastAsia="Times New Roman" w:hAnsi="Arial" w:cs="Arial"/>
      <w:sz w:val="20"/>
      <w:szCs w:val="24"/>
      <w:lang w:eastAsia="pl-PL"/>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kapitzlist">
    <w:name w:val="List Paragraph"/>
    <w:basedOn w:val="Standard"/>
    <w:qFormat/>
    <w:pPr>
      <w:ind w:left="720"/>
    </w:pPr>
  </w:style>
  <w:style w:type="paragraph" w:customStyle="1" w:styleId="Konspekt1">
    <w:name w:val="Konspekt1"/>
    <w:basedOn w:val="Standard"/>
    <w:pPr>
      <w:spacing w:after="0" w:line="360" w:lineRule="auto"/>
      <w:jc w:val="both"/>
    </w:pPr>
    <w:rPr>
      <w:rFonts w:ascii="Times New Roman" w:eastAsia="Times New Roman" w:hAnsi="Times New Roman" w:cs="Times New Roman"/>
      <w:sz w:val="20"/>
      <w:szCs w:val="20"/>
      <w:lang w:eastAsia="pl-PL"/>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dymka">
    <w:name w:val="Balloon Text"/>
    <w:basedOn w:val="Standard"/>
    <w:pPr>
      <w:spacing w:after="0"/>
    </w:pPr>
    <w:rPr>
      <w:rFonts w:ascii="Tahoma" w:hAnsi="Tahoma" w:cs="Tahoma"/>
      <w:sz w:val="16"/>
      <w:szCs w:val="16"/>
    </w:rPr>
  </w:style>
  <w:style w:type="paragraph" w:customStyle="1" w:styleId="Footnote">
    <w:name w:val="Footnote"/>
    <w:basedOn w:val="Standard"/>
    <w:pPr>
      <w:suppressLineNumbers/>
      <w:ind w:left="283" w:hanging="283"/>
    </w:pPr>
    <w:rPr>
      <w:sz w:val="20"/>
      <w:szCs w:val="20"/>
    </w:rPr>
  </w:style>
  <w:style w:type="character" w:customStyle="1" w:styleId="TekstpodstawowyZnak">
    <w:name w:val="Tekst podstawowy Znak"/>
    <w:basedOn w:val="Domylnaczcionkaakapitu"/>
    <w:rPr>
      <w:rFonts w:ascii="Arial" w:eastAsia="Times New Roman" w:hAnsi="Arial" w:cs="Arial"/>
      <w:sz w:val="20"/>
      <w:szCs w:val="24"/>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Tahoma" w:hAnsi="Tahoma" w:cs="Tahoma"/>
      <w:sz w:val="16"/>
      <w:szCs w:val="16"/>
    </w:rPr>
  </w:style>
  <w:style w:type="character" w:customStyle="1" w:styleId="ListLabel1">
    <w:name w:val="ListLabel 1"/>
    <w:rPr>
      <w:rFonts w:cs="Arial"/>
      <w:b/>
      <w:i w:val="0"/>
      <w:sz w:val="20"/>
    </w:rPr>
  </w:style>
  <w:style w:type="character" w:customStyle="1" w:styleId="WW8Num5z0">
    <w:name w:val="WW8Num5z0"/>
    <w:rPr>
      <w:rFonts w:ascii="Arial" w:hAnsi="Arial" w:cs="Arial"/>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Tekstprzypisukocowego">
    <w:name w:val="endnote text"/>
    <w:basedOn w:val="Normalny"/>
    <w:pPr>
      <w:spacing w:after="0"/>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paragraph" w:styleId="Tekstprzypisudolnego">
    <w:name w:val="footnote text"/>
    <w:basedOn w:val="Normalny"/>
    <w:pPr>
      <w:spacing w:after="0"/>
    </w:pPr>
    <w:rPr>
      <w:sz w:val="20"/>
      <w:szCs w:val="20"/>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paragraph" w:styleId="Nagwek">
    <w:name w:val="header"/>
    <w:basedOn w:val="Normalny"/>
    <w:pPr>
      <w:tabs>
        <w:tab w:val="center" w:pos="4536"/>
        <w:tab w:val="right" w:pos="9072"/>
      </w:tabs>
      <w:spacing w:after="0"/>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pPr>
  </w:style>
  <w:style w:type="character" w:customStyle="1" w:styleId="StopkaZnak">
    <w:name w:val="Stopka Znak"/>
    <w:basedOn w:val="Domylnaczcionkaakapitu"/>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42"/>
      </w:numPr>
    </w:pPr>
  </w:style>
  <w:style w:type="numbering" w:customStyle="1" w:styleId="WWNum22">
    <w:name w:val="WWNum22"/>
    <w:basedOn w:val="Bezlisty"/>
    <w:pPr>
      <w:numPr>
        <w:numId w:val="4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24"/>
      </w:numPr>
    </w:pPr>
  </w:style>
  <w:style w:type="numbering" w:customStyle="1" w:styleId="WWNum26">
    <w:name w:val="WWNum26"/>
    <w:basedOn w:val="Bezlisty"/>
    <w:pPr>
      <w:numPr>
        <w:numId w:val="25"/>
      </w:numPr>
    </w:pPr>
  </w:style>
  <w:style w:type="numbering" w:customStyle="1" w:styleId="WWNum27">
    <w:name w:val="WWNum27"/>
    <w:basedOn w:val="Bezlisty"/>
    <w:pPr>
      <w:numPr>
        <w:numId w:val="26"/>
      </w:numPr>
    </w:pPr>
  </w:style>
  <w:style w:type="numbering" w:customStyle="1" w:styleId="WWNum28">
    <w:name w:val="WWNum28"/>
    <w:basedOn w:val="Bezlisty"/>
    <w:pPr>
      <w:numPr>
        <w:numId w:val="27"/>
      </w:numPr>
    </w:pPr>
  </w:style>
  <w:style w:type="numbering" w:customStyle="1" w:styleId="WWNum29">
    <w:name w:val="WWNum29"/>
    <w:basedOn w:val="Bezlisty"/>
    <w:pPr>
      <w:numPr>
        <w:numId w:val="28"/>
      </w:numPr>
    </w:pPr>
  </w:style>
  <w:style w:type="numbering" w:customStyle="1" w:styleId="WWNum30">
    <w:name w:val="WWNum30"/>
    <w:basedOn w:val="Bezlisty"/>
    <w:pPr>
      <w:numPr>
        <w:numId w:val="29"/>
      </w:numPr>
    </w:pPr>
  </w:style>
  <w:style w:type="numbering" w:customStyle="1" w:styleId="WWNum31">
    <w:name w:val="WWNum31"/>
    <w:basedOn w:val="Bezlisty"/>
    <w:pPr>
      <w:numPr>
        <w:numId w:val="30"/>
      </w:numPr>
    </w:pPr>
  </w:style>
  <w:style w:type="numbering" w:customStyle="1" w:styleId="WWNum32">
    <w:name w:val="WWNum32"/>
    <w:basedOn w:val="Bezlisty"/>
    <w:pPr>
      <w:numPr>
        <w:numId w:val="31"/>
      </w:numPr>
    </w:pPr>
  </w:style>
  <w:style w:type="numbering" w:customStyle="1" w:styleId="WWNum33">
    <w:name w:val="WWNum33"/>
    <w:basedOn w:val="Bezlisty"/>
    <w:pPr>
      <w:numPr>
        <w:numId w:val="32"/>
      </w:numPr>
    </w:pPr>
  </w:style>
  <w:style w:type="numbering" w:customStyle="1" w:styleId="WWNum34">
    <w:name w:val="WWNum34"/>
    <w:basedOn w:val="Bezlisty"/>
    <w:pPr>
      <w:numPr>
        <w:numId w:val="33"/>
      </w:numPr>
    </w:pPr>
  </w:style>
  <w:style w:type="numbering" w:customStyle="1" w:styleId="WWNum35">
    <w:name w:val="WWNum35"/>
    <w:basedOn w:val="Bezlisty"/>
    <w:pPr>
      <w:numPr>
        <w:numId w:val="34"/>
      </w:numPr>
    </w:pPr>
  </w:style>
  <w:style w:type="numbering" w:customStyle="1" w:styleId="WWNum36">
    <w:name w:val="WWNum36"/>
    <w:basedOn w:val="Bezlisty"/>
    <w:pPr>
      <w:numPr>
        <w:numId w:val="35"/>
      </w:numPr>
    </w:pPr>
  </w:style>
  <w:style w:type="numbering" w:customStyle="1" w:styleId="WWNum37">
    <w:name w:val="WWNum37"/>
    <w:basedOn w:val="Bezlisty"/>
    <w:pPr>
      <w:numPr>
        <w:numId w:val="36"/>
      </w:numPr>
    </w:pPr>
  </w:style>
  <w:style w:type="numbering" w:customStyle="1" w:styleId="WW8Num5">
    <w:name w:val="WW8Num5"/>
    <w:basedOn w:val="Bezlisty"/>
    <w:pPr>
      <w:numPr>
        <w:numId w:val="37"/>
      </w:numPr>
    </w:pPr>
  </w:style>
  <w:style w:type="character" w:styleId="Pogrubienie">
    <w:name w:val="Strong"/>
    <w:basedOn w:val="Domylnaczcionkaakapitu"/>
    <w:uiPriority w:val="22"/>
    <w:qFormat/>
    <w:rsid w:val="00722DFC"/>
    <w:rPr>
      <w:b/>
      <w:bCs/>
    </w:rPr>
  </w:style>
  <w:style w:type="character" w:styleId="Hipercze">
    <w:name w:val="Hyperlink"/>
    <w:basedOn w:val="Domylnaczcionkaakapitu"/>
    <w:uiPriority w:val="99"/>
    <w:unhideWhenUsed/>
    <w:rsid w:val="0014215A"/>
    <w:rPr>
      <w:color w:val="0563C1" w:themeColor="hyperlink"/>
      <w:u w:val="single"/>
    </w:rPr>
  </w:style>
  <w:style w:type="character" w:customStyle="1" w:styleId="Wzmianka1">
    <w:name w:val="Wzmianka1"/>
    <w:basedOn w:val="Domylnaczcionkaakapitu"/>
    <w:uiPriority w:val="99"/>
    <w:semiHidden/>
    <w:unhideWhenUsed/>
    <w:rsid w:val="0014215A"/>
    <w:rPr>
      <w:color w:val="2B579A"/>
      <w:shd w:val="clear" w:color="auto" w:fill="E6E6E6"/>
    </w:rPr>
  </w:style>
  <w:style w:type="numbering" w:customStyle="1" w:styleId="WWNum61">
    <w:name w:val="WWNum61"/>
    <w:basedOn w:val="Bezlisty"/>
    <w:rsid w:val="00D059A6"/>
    <w:pPr>
      <w:numPr>
        <w:numId w:val="48"/>
      </w:numPr>
    </w:pPr>
  </w:style>
  <w:style w:type="numbering" w:customStyle="1" w:styleId="WWNum291">
    <w:name w:val="WWNum291"/>
    <w:basedOn w:val="Bezlisty"/>
    <w:rsid w:val="00D059A6"/>
    <w:pPr>
      <w:numPr>
        <w:numId w:val="49"/>
      </w:numPr>
    </w:pPr>
  </w:style>
  <w:style w:type="paragraph" w:styleId="Tytu">
    <w:name w:val="Title"/>
    <w:basedOn w:val="Normalny"/>
    <w:next w:val="Normalny"/>
    <w:link w:val="TytuZnak"/>
    <w:uiPriority w:val="10"/>
    <w:qFormat/>
    <w:rsid w:val="00917F3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917F3D"/>
    <w:rPr>
      <w:rFonts w:asciiTheme="majorHAnsi" w:eastAsiaTheme="majorEastAsia" w:hAnsiTheme="majorHAnsi" w:cstheme="majorBidi"/>
      <w:color w:val="323E4F" w:themeColor="text2" w:themeShade="BF"/>
      <w:spacing w:val="5"/>
      <w:kern w:val="28"/>
      <w:sz w:val="52"/>
      <w:szCs w:val="52"/>
    </w:rPr>
  </w:style>
  <w:style w:type="character" w:styleId="Nierozpoznanawzmianka">
    <w:name w:val="Unresolved Mention"/>
    <w:basedOn w:val="Domylnaczcionkaakapitu"/>
    <w:uiPriority w:val="99"/>
    <w:semiHidden/>
    <w:unhideWhenUsed/>
    <w:rsid w:val="001F0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2933">
      <w:bodyDiv w:val="1"/>
      <w:marLeft w:val="0"/>
      <w:marRight w:val="0"/>
      <w:marTop w:val="0"/>
      <w:marBottom w:val="0"/>
      <w:divBdr>
        <w:top w:val="none" w:sz="0" w:space="0" w:color="auto"/>
        <w:left w:val="none" w:sz="0" w:space="0" w:color="auto"/>
        <w:bottom w:val="none" w:sz="0" w:space="0" w:color="auto"/>
        <w:right w:val="none" w:sz="0" w:space="0" w:color="auto"/>
      </w:divBdr>
    </w:div>
    <w:div w:id="266274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pec.bydgoszcz.pl/strefa-inwestor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i.darco@gmail.com" TargetMode="External"/><Relationship Id="rId4" Type="http://schemas.openxmlformats.org/officeDocument/2006/relationships/settings" Target="settings.xml"/><Relationship Id="rId9" Type="http://schemas.openxmlformats.org/officeDocument/2006/relationships/hyperlink" Target="mailto:administracja@kpec.bydgosz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DFE31-0FBA-42E0-8C85-2CF44144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17</Pages>
  <Words>7931</Words>
  <Characters>47588</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Ryszard Orłowski</dc:creator>
  <cp:lastModifiedBy>Alicja Kubiak</cp:lastModifiedBy>
  <cp:revision>190</cp:revision>
  <cp:lastPrinted>2023-05-30T06:31:00Z</cp:lastPrinted>
  <dcterms:created xsi:type="dcterms:W3CDTF">2017-08-10T05:06:00Z</dcterms:created>
  <dcterms:modified xsi:type="dcterms:W3CDTF">2023-05-30T06:31:00Z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