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3C2DB" w14:textId="77777777" w:rsidR="0019504B" w:rsidRPr="00EF2478" w:rsidRDefault="00B87221">
      <w:pPr>
        <w:spacing w:after="0"/>
        <w:jc w:val="right"/>
        <w:rPr>
          <w:rFonts w:ascii="Arial Narrow" w:hAnsi="Arial Narrow"/>
          <w:sz w:val="24"/>
          <w:szCs w:val="24"/>
        </w:rPr>
      </w:pPr>
      <w:bookmarkStart w:id="0" w:name="_Hlk203979876"/>
      <w:r w:rsidRPr="00EF2478">
        <w:rPr>
          <w:rFonts w:ascii="Arial Narrow" w:hAnsi="Arial Narrow"/>
          <w:sz w:val="24"/>
          <w:szCs w:val="24"/>
        </w:rPr>
        <w:t>Załącznik Nr 2 do SWZ</w:t>
      </w:r>
    </w:p>
    <w:p w14:paraId="7B87197B" w14:textId="77777777" w:rsidR="0019504B" w:rsidRPr="00EF2478" w:rsidRDefault="00B87221">
      <w:pPr>
        <w:pStyle w:val="Tekstpodstawowy"/>
        <w:pBdr>
          <w:bottom w:val="single" w:sz="4" w:space="1" w:color="000000"/>
        </w:pBdr>
        <w:spacing w:after="0"/>
        <w:jc w:val="center"/>
        <w:rPr>
          <w:rFonts w:ascii="Arial Narrow" w:hAnsi="Arial Narrow" w:cs="Calibri"/>
          <w:b/>
          <w:bCs/>
          <w:sz w:val="24"/>
          <w:szCs w:val="24"/>
        </w:rPr>
      </w:pPr>
      <w:r w:rsidRPr="00EF2478">
        <w:rPr>
          <w:rFonts w:ascii="Arial Narrow" w:hAnsi="Arial Narrow" w:cs="Calibri"/>
          <w:b/>
          <w:bCs/>
          <w:sz w:val="24"/>
          <w:szCs w:val="24"/>
        </w:rPr>
        <w:t>Projekt umowy</w:t>
      </w:r>
    </w:p>
    <w:p w14:paraId="08E9804B" w14:textId="725E2D7A" w:rsidR="0019504B" w:rsidRPr="00EF2478" w:rsidRDefault="00B87221">
      <w:pPr>
        <w:tabs>
          <w:tab w:val="left" w:pos="567"/>
        </w:tabs>
        <w:contextualSpacing/>
        <w:jc w:val="center"/>
        <w:rPr>
          <w:rFonts w:ascii="Arial Narrow" w:hAnsi="Arial Narrow"/>
          <w:bCs/>
          <w:sz w:val="24"/>
          <w:szCs w:val="24"/>
        </w:rPr>
      </w:pPr>
      <w:r w:rsidRPr="00EF2478">
        <w:rPr>
          <w:rFonts w:ascii="Arial Narrow" w:hAnsi="Arial Narrow"/>
          <w:bCs/>
          <w:sz w:val="24"/>
          <w:szCs w:val="24"/>
        </w:rPr>
        <w:t xml:space="preserve">(Numer </w:t>
      </w:r>
      <w:r w:rsidRPr="00E067DA">
        <w:rPr>
          <w:rFonts w:ascii="Arial Narrow" w:hAnsi="Arial Narrow"/>
          <w:bCs/>
          <w:sz w:val="24"/>
          <w:szCs w:val="24"/>
        </w:rPr>
        <w:t xml:space="preserve">referencyjny: </w:t>
      </w:r>
      <w:r w:rsidR="00E067DA" w:rsidRPr="00E067DA">
        <w:rPr>
          <w:rFonts w:ascii="Arial Narrow" w:hAnsi="Arial Narrow"/>
          <w:bCs/>
          <w:sz w:val="24"/>
          <w:szCs w:val="24"/>
        </w:rPr>
        <w:t>RPG.271.18.2025</w:t>
      </w:r>
      <w:r w:rsidRPr="00EF2478">
        <w:rPr>
          <w:rFonts w:ascii="Arial Narrow" w:hAnsi="Arial Narrow"/>
          <w:bCs/>
          <w:sz w:val="24"/>
          <w:szCs w:val="24"/>
        </w:rPr>
        <w:t>)</w:t>
      </w:r>
    </w:p>
    <w:p w14:paraId="63B7B639" w14:textId="77777777" w:rsidR="0019504B" w:rsidRPr="00EF2478" w:rsidRDefault="0019504B">
      <w:pPr>
        <w:tabs>
          <w:tab w:val="left" w:pos="567"/>
        </w:tabs>
        <w:contextualSpacing/>
        <w:jc w:val="center"/>
        <w:rPr>
          <w:rFonts w:ascii="Arial Narrow" w:hAnsi="Arial Narrow"/>
          <w:bCs/>
          <w:sz w:val="24"/>
          <w:szCs w:val="24"/>
        </w:rPr>
      </w:pPr>
    </w:p>
    <w:p w14:paraId="19D68732" w14:textId="77777777" w:rsidR="0019504B" w:rsidRPr="00EF2478" w:rsidRDefault="0019504B">
      <w:pPr>
        <w:spacing w:after="0"/>
        <w:jc w:val="center"/>
        <w:rPr>
          <w:rFonts w:ascii="Arial Narrow" w:hAnsi="Arial Narrow"/>
          <w:color w:val="FF0000"/>
          <w:spacing w:val="4"/>
          <w:sz w:val="24"/>
          <w:szCs w:val="24"/>
        </w:rPr>
      </w:pPr>
    </w:p>
    <w:p w14:paraId="560D49FA" w14:textId="77777777" w:rsidR="0019504B" w:rsidRPr="00EF2478" w:rsidRDefault="00B87221">
      <w:pPr>
        <w:spacing w:after="0"/>
        <w:jc w:val="center"/>
        <w:rPr>
          <w:rFonts w:ascii="Arial Narrow" w:hAnsi="Arial Narrow"/>
          <w:b/>
          <w:bCs/>
          <w:sz w:val="24"/>
          <w:szCs w:val="24"/>
        </w:rPr>
      </w:pPr>
      <w:r w:rsidRPr="00EF2478">
        <w:rPr>
          <w:rFonts w:ascii="Arial Narrow" w:hAnsi="Arial Narrow"/>
          <w:b/>
          <w:bCs/>
          <w:sz w:val="24"/>
          <w:szCs w:val="24"/>
        </w:rPr>
        <w:t xml:space="preserve">Umowa Nr …… </w:t>
      </w:r>
    </w:p>
    <w:p w14:paraId="56DBDA3B" w14:textId="77777777" w:rsidR="0019504B" w:rsidRPr="00EF2478" w:rsidRDefault="00B87221">
      <w:pPr>
        <w:spacing w:after="0"/>
        <w:jc w:val="center"/>
        <w:rPr>
          <w:rFonts w:ascii="Arial Narrow" w:hAnsi="Arial Narrow"/>
          <w:b/>
          <w:bCs/>
          <w:sz w:val="24"/>
          <w:szCs w:val="24"/>
        </w:rPr>
      </w:pPr>
      <w:r w:rsidRPr="00EF2478">
        <w:rPr>
          <w:rFonts w:ascii="Arial Narrow" w:hAnsi="Arial Narrow"/>
          <w:b/>
          <w:bCs/>
          <w:sz w:val="24"/>
          <w:szCs w:val="24"/>
        </w:rPr>
        <w:t>na roboty budowlane</w:t>
      </w:r>
    </w:p>
    <w:p w14:paraId="4B4FDE2D" w14:textId="77777777" w:rsidR="0019504B" w:rsidRPr="00EF2478" w:rsidRDefault="0019504B">
      <w:pPr>
        <w:pStyle w:val="Default"/>
        <w:spacing w:line="276" w:lineRule="auto"/>
        <w:jc w:val="both"/>
        <w:rPr>
          <w:rFonts w:ascii="Arial Narrow" w:hAnsi="Arial Narrow" w:cs="Cambria"/>
        </w:rPr>
      </w:pPr>
    </w:p>
    <w:p w14:paraId="520B4EE5" w14:textId="2D1D5409" w:rsidR="0019504B" w:rsidRPr="00EF2478" w:rsidRDefault="00B87221">
      <w:pPr>
        <w:pStyle w:val="Default"/>
        <w:spacing w:line="276" w:lineRule="auto"/>
        <w:rPr>
          <w:rFonts w:ascii="Arial Narrow" w:hAnsi="Arial Narrow" w:cs="Cambria"/>
        </w:rPr>
      </w:pPr>
      <w:r w:rsidRPr="00EF2478">
        <w:rPr>
          <w:rFonts w:ascii="Arial Narrow" w:hAnsi="Arial Narrow" w:cs="Cambria"/>
        </w:rPr>
        <w:t xml:space="preserve">zawarta dnia .................... r. w </w:t>
      </w:r>
      <w:r w:rsidR="00450030" w:rsidRPr="00EF2478">
        <w:rPr>
          <w:rFonts w:ascii="Arial Narrow" w:hAnsi="Arial Narrow" w:cs="Cambria"/>
        </w:rPr>
        <w:t>Sejnach</w:t>
      </w:r>
      <w:r w:rsidRPr="00EF2478">
        <w:rPr>
          <w:rFonts w:ascii="Arial Narrow" w:hAnsi="Arial Narrow" w:cs="Cambria"/>
        </w:rPr>
        <w:t xml:space="preserve"> </w:t>
      </w:r>
    </w:p>
    <w:p w14:paraId="16DE8C46" w14:textId="77777777" w:rsidR="0019504B" w:rsidRPr="00EF2478" w:rsidRDefault="00B87221">
      <w:pPr>
        <w:pStyle w:val="Default"/>
        <w:spacing w:line="276" w:lineRule="auto"/>
        <w:rPr>
          <w:rFonts w:ascii="Arial Narrow" w:hAnsi="Arial Narrow" w:cs="Cambria"/>
        </w:rPr>
      </w:pPr>
      <w:r w:rsidRPr="00EF2478">
        <w:rPr>
          <w:rFonts w:ascii="Arial Narrow" w:hAnsi="Arial Narrow" w:cs="Cambria"/>
        </w:rPr>
        <w:t>pomiędzy:</w:t>
      </w:r>
    </w:p>
    <w:p w14:paraId="32204617" w14:textId="77777777" w:rsidR="00C52903" w:rsidRPr="00C52903" w:rsidRDefault="00C52903" w:rsidP="00C52903">
      <w:pPr>
        <w:spacing w:before="46" w:after="0"/>
        <w:ind w:left="567" w:hanging="567"/>
        <w:contextualSpacing/>
        <w:jc w:val="left"/>
        <w:textAlignment w:val="auto"/>
        <w:rPr>
          <w:rFonts w:ascii="Arial Narrow" w:hAnsi="Arial Narrow" w:cs="Arial"/>
          <w:kern w:val="2"/>
          <w:sz w:val="24"/>
          <w:szCs w:val="24"/>
        </w:rPr>
      </w:pPr>
      <w:r w:rsidRPr="00C52903">
        <w:rPr>
          <w:rFonts w:ascii="Arial Narrow" w:hAnsi="Arial Narrow" w:cs="Arial"/>
          <w:kern w:val="2"/>
          <w:sz w:val="24"/>
          <w:szCs w:val="24"/>
        </w:rPr>
        <w:t>Miasto Sejny</w:t>
      </w:r>
    </w:p>
    <w:p w14:paraId="1B2DA5F7" w14:textId="77777777" w:rsidR="00C52903" w:rsidRPr="00C52903" w:rsidRDefault="00C52903" w:rsidP="00C52903">
      <w:pPr>
        <w:shd w:val="clear" w:color="auto" w:fill="FFFFFF" w:themeFill="background1"/>
        <w:spacing w:before="46" w:after="0"/>
        <w:ind w:left="567" w:hanging="567"/>
        <w:contextualSpacing/>
        <w:jc w:val="left"/>
        <w:textAlignment w:val="auto"/>
        <w:rPr>
          <w:rFonts w:ascii="Arial Narrow" w:hAnsi="Arial Narrow" w:cs="Arial"/>
          <w:kern w:val="2"/>
          <w:sz w:val="24"/>
          <w:szCs w:val="24"/>
        </w:rPr>
      </w:pPr>
      <w:r w:rsidRPr="00C52903">
        <w:rPr>
          <w:rFonts w:ascii="Arial Narrow" w:hAnsi="Arial Narrow" w:cs="Arial"/>
          <w:kern w:val="2"/>
          <w:sz w:val="24"/>
          <w:szCs w:val="24"/>
        </w:rPr>
        <w:t>ul. Wileńska 10</w:t>
      </w:r>
    </w:p>
    <w:p w14:paraId="4144C4C1" w14:textId="77777777" w:rsidR="00C52903" w:rsidRPr="00C52903" w:rsidRDefault="00C52903" w:rsidP="00C52903">
      <w:pPr>
        <w:spacing w:before="46" w:after="0"/>
        <w:ind w:left="567" w:hanging="567"/>
        <w:contextualSpacing/>
        <w:jc w:val="left"/>
        <w:textAlignment w:val="auto"/>
        <w:rPr>
          <w:rFonts w:ascii="Arial Narrow" w:hAnsi="Arial Narrow" w:cs="Arial"/>
          <w:kern w:val="2"/>
          <w:sz w:val="24"/>
          <w:szCs w:val="24"/>
        </w:rPr>
      </w:pPr>
      <w:r w:rsidRPr="00C52903">
        <w:rPr>
          <w:rFonts w:ascii="Arial Narrow" w:hAnsi="Arial Narrow" w:cs="Arial"/>
          <w:kern w:val="2"/>
          <w:sz w:val="24"/>
          <w:szCs w:val="24"/>
        </w:rPr>
        <w:t>16-500 Sejny</w:t>
      </w:r>
    </w:p>
    <w:p w14:paraId="063CF9A8" w14:textId="77777777" w:rsidR="00C52903" w:rsidRPr="00C52903" w:rsidRDefault="00C52903" w:rsidP="00C52903">
      <w:pPr>
        <w:spacing w:before="46" w:after="0"/>
        <w:ind w:left="567" w:hanging="567"/>
        <w:contextualSpacing/>
        <w:jc w:val="left"/>
        <w:textAlignment w:val="auto"/>
        <w:rPr>
          <w:rFonts w:ascii="Arial Narrow" w:hAnsi="Arial Narrow" w:cs="Arial"/>
          <w:kern w:val="2"/>
          <w:sz w:val="24"/>
          <w:szCs w:val="24"/>
        </w:rPr>
      </w:pPr>
      <w:r w:rsidRPr="00C52903">
        <w:rPr>
          <w:rFonts w:ascii="Arial Narrow" w:hAnsi="Arial Narrow" w:cs="Arial"/>
          <w:kern w:val="2"/>
          <w:sz w:val="24"/>
          <w:szCs w:val="24"/>
        </w:rPr>
        <w:t xml:space="preserve">NIP </w:t>
      </w:r>
      <w:r w:rsidRPr="001528F1">
        <w:rPr>
          <w:rFonts w:ascii="Arial Narrow" w:hAnsi="Arial Narrow" w:cs="Arial"/>
          <w:bCs/>
          <w:kern w:val="2"/>
          <w:sz w:val="24"/>
          <w:szCs w:val="24"/>
        </w:rPr>
        <w:t>8442158877</w:t>
      </w:r>
      <w:r w:rsidRPr="00C52903">
        <w:rPr>
          <w:rFonts w:ascii="Arial Narrow" w:hAnsi="Arial Narrow" w:cs="Arial"/>
          <w:bCs/>
          <w:kern w:val="2"/>
          <w:sz w:val="24"/>
          <w:szCs w:val="24"/>
        </w:rPr>
        <w:t xml:space="preserve"> </w:t>
      </w:r>
      <w:r w:rsidRPr="00C52903">
        <w:rPr>
          <w:rFonts w:ascii="Arial Narrow" w:hAnsi="Arial Narrow" w:cs="Arial"/>
          <w:kern w:val="2"/>
          <w:sz w:val="24"/>
          <w:szCs w:val="24"/>
        </w:rPr>
        <w:t xml:space="preserve">REGON 790671060 </w:t>
      </w:r>
    </w:p>
    <w:p w14:paraId="6C4257D4" w14:textId="77777777" w:rsidR="00C52903" w:rsidRPr="00C52903" w:rsidRDefault="00C52903" w:rsidP="00C52903">
      <w:pPr>
        <w:spacing w:before="46" w:after="0"/>
        <w:ind w:left="567" w:hanging="567"/>
        <w:contextualSpacing/>
        <w:jc w:val="left"/>
        <w:textAlignment w:val="auto"/>
        <w:rPr>
          <w:rFonts w:ascii="Arial Narrow" w:hAnsi="Arial Narrow" w:cs="Arial"/>
          <w:kern w:val="2"/>
          <w:sz w:val="24"/>
          <w:szCs w:val="24"/>
        </w:rPr>
      </w:pPr>
      <w:r w:rsidRPr="00C52903">
        <w:rPr>
          <w:rFonts w:ascii="Arial Narrow" w:hAnsi="Arial Narrow" w:cs="Arial"/>
          <w:kern w:val="2"/>
          <w:sz w:val="24"/>
          <w:szCs w:val="24"/>
        </w:rPr>
        <w:t>tel. +48 (87) 516 20 73</w:t>
      </w:r>
    </w:p>
    <w:p w14:paraId="483049E4" w14:textId="77777777" w:rsidR="00C52903" w:rsidRPr="00C52903" w:rsidRDefault="00C52903" w:rsidP="00C52903">
      <w:pPr>
        <w:spacing w:before="1" w:after="0"/>
        <w:ind w:left="566" w:hanging="567"/>
        <w:contextualSpacing/>
        <w:jc w:val="left"/>
        <w:textAlignment w:val="auto"/>
        <w:rPr>
          <w:rFonts w:ascii="Arial Narrow" w:hAnsi="Arial Narrow" w:cs="Arial"/>
          <w:bCs/>
          <w:kern w:val="2"/>
          <w:sz w:val="24"/>
          <w:szCs w:val="24"/>
        </w:rPr>
      </w:pPr>
      <w:r w:rsidRPr="00C52903">
        <w:rPr>
          <w:rFonts w:ascii="Arial Narrow" w:hAnsi="Arial Narrow" w:cs="Arial"/>
          <w:bCs/>
          <w:kern w:val="2"/>
          <w:sz w:val="24"/>
          <w:szCs w:val="24"/>
        </w:rPr>
        <w:t xml:space="preserve">Adres poczty elektronicznej: </w:t>
      </w:r>
      <w:hyperlink r:id="rId8" w:history="1">
        <w:r w:rsidRPr="00C52903">
          <w:rPr>
            <w:rFonts w:eastAsia="Calibri" w:cs="Tahoma"/>
            <w:b/>
            <w:bCs/>
            <w:color w:val="0563C1" w:themeColor="hyperlink"/>
            <w:kern w:val="2"/>
            <w:sz w:val="20"/>
            <w:szCs w:val="20"/>
            <w:u w:val="single"/>
          </w:rPr>
          <w:t>sekretariat@um.sejny.pl</w:t>
        </w:r>
      </w:hyperlink>
    </w:p>
    <w:p w14:paraId="7F8F7CA0" w14:textId="77777777" w:rsidR="00C52903" w:rsidRPr="00C52903" w:rsidRDefault="00C52903" w:rsidP="00C52903">
      <w:pPr>
        <w:tabs>
          <w:tab w:val="left" w:pos="567"/>
        </w:tabs>
        <w:spacing w:after="0"/>
        <w:ind w:hanging="567"/>
        <w:contextualSpacing/>
        <w:textAlignment w:val="auto"/>
        <w:rPr>
          <w:rFonts w:ascii="Arial Narrow" w:hAnsi="Arial Narrow" w:cs="Arial"/>
          <w:bCs/>
          <w:kern w:val="2"/>
          <w:sz w:val="24"/>
          <w:szCs w:val="24"/>
        </w:rPr>
      </w:pPr>
      <w:r w:rsidRPr="00C52903">
        <w:rPr>
          <w:rFonts w:ascii="Arial Narrow" w:hAnsi="Arial Narrow" w:cs="Arial"/>
          <w:bCs/>
          <w:kern w:val="2"/>
          <w:sz w:val="24"/>
          <w:szCs w:val="24"/>
        </w:rPr>
        <w:tab/>
        <w:t>Adres strony internetowej zamawiającego: https://www.um.sejny.pl/</w:t>
      </w:r>
    </w:p>
    <w:p w14:paraId="1A04CFC2" w14:textId="20E952F5" w:rsidR="0019504B" w:rsidRPr="00EF2478" w:rsidRDefault="00B87221">
      <w:pPr>
        <w:spacing w:after="0"/>
        <w:rPr>
          <w:rFonts w:ascii="Arial Narrow" w:eastAsia="Calibri" w:hAnsi="Arial Narrow" w:cs="Cambria"/>
          <w:color w:val="000000"/>
          <w:sz w:val="24"/>
          <w:szCs w:val="24"/>
          <w:lang w:eastAsia="en-US"/>
        </w:rPr>
      </w:pPr>
      <w:r w:rsidRPr="00EF2478">
        <w:rPr>
          <w:rFonts w:ascii="Arial Narrow" w:eastAsia="Calibri" w:hAnsi="Arial Narrow" w:cs="Cambria"/>
          <w:color w:val="000000"/>
          <w:sz w:val="24"/>
          <w:szCs w:val="24"/>
          <w:lang w:eastAsia="en-US"/>
        </w:rPr>
        <w:t>w imieniu którego występuje:</w:t>
      </w:r>
    </w:p>
    <w:p w14:paraId="45A2FF3F" w14:textId="2863ED83" w:rsidR="0019504B" w:rsidRPr="00EF2478" w:rsidRDefault="00450030">
      <w:pPr>
        <w:spacing w:after="0"/>
        <w:rPr>
          <w:rFonts w:ascii="Arial Narrow" w:eastAsia="Calibri" w:hAnsi="Arial Narrow" w:cs="Cambria"/>
          <w:color w:val="000000"/>
          <w:sz w:val="24"/>
          <w:szCs w:val="24"/>
          <w:lang w:eastAsia="en-US"/>
        </w:rPr>
      </w:pPr>
      <w:r w:rsidRPr="00EF2478">
        <w:rPr>
          <w:rFonts w:ascii="Arial Narrow" w:eastAsia="Calibri" w:hAnsi="Arial Narrow" w:cs="Cambria"/>
          <w:color w:val="000000"/>
          <w:sz w:val="24"/>
          <w:szCs w:val="24"/>
          <w:lang w:eastAsia="en-US"/>
        </w:rPr>
        <w:t>…………….</w:t>
      </w:r>
    </w:p>
    <w:p w14:paraId="1926EF74" w14:textId="77777777" w:rsidR="0019504B" w:rsidRPr="00EF2478" w:rsidRDefault="00B87221">
      <w:pPr>
        <w:spacing w:after="0"/>
        <w:rPr>
          <w:rFonts w:ascii="Arial Narrow" w:hAnsi="Arial Narrow" w:cs="Cambria"/>
          <w:sz w:val="24"/>
          <w:szCs w:val="24"/>
        </w:rPr>
      </w:pPr>
      <w:r w:rsidRPr="00EF2478">
        <w:rPr>
          <w:rFonts w:ascii="Arial Narrow" w:hAnsi="Arial Narrow"/>
          <w:sz w:val="24"/>
          <w:szCs w:val="24"/>
        </w:rPr>
        <w:t xml:space="preserve">zwanym w dalszej części umowy </w:t>
      </w:r>
      <w:r w:rsidRPr="00EF2478">
        <w:rPr>
          <w:rFonts w:ascii="Arial Narrow" w:hAnsi="Arial Narrow"/>
          <w:b/>
          <w:sz w:val="24"/>
          <w:szCs w:val="24"/>
        </w:rPr>
        <w:t>„Zamawiającym”</w:t>
      </w:r>
    </w:p>
    <w:p w14:paraId="05BCE746" w14:textId="77777777" w:rsidR="0019504B" w:rsidRPr="00EF2478" w:rsidRDefault="00B87221">
      <w:pPr>
        <w:pStyle w:val="Textbody"/>
        <w:spacing w:after="0" w:line="276" w:lineRule="auto"/>
        <w:rPr>
          <w:rFonts w:ascii="Arial Narrow" w:hAnsi="Arial Narrow" w:cs="Calibri"/>
        </w:rPr>
      </w:pPr>
      <w:r w:rsidRPr="00EF2478">
        <w:rPr>
          <w:rFonts w:ascii="Arial Narrow" w:hAnsi="Arial Narrow" w:cs="Calibri"/>
        </w:rPr>
        <w:t>a</w:t>
      </w:r>
    </w:p>
    <w:p w14:paraId="3B010966" w14:textId="77777777" w:rsidR="0019504B" w:rsidRPr="00EF2478" w:rsidRDefault="00B87221">
      <w:pPr>
        <w:pStyle w:val="Default"/>
        <w:spacing w:line="276" w:lineRule="auto"/>
        <w:jc w:val="both"/>
        <w:rPr>
          <w:rFonts w:ascii="Arial Narrow" w:hAnsi="Arial Narrow" w:cs="Calibri"/>
          <w:i/>
          <w:iCs/>
          <w:color w:val="auto"/>
        </w:rPr>
      </w:pPr>
      <w:r w:rsidRPr="00EF2478">
        <w:rPr>
          <w:rFonts w:ascii="Arial Narrow" w:hAnsi="Arial Narrow" w:cs="Calibri"/>
          <w:i/>
          <w:iCs/>
          <w:color w:val="auto"/>
        </w:rPr>
        <w:t xml:space="preserve">*gdy kontrahentem jest spółka prawa handlowego: </w:t>
      </w:r>
    </w:p>
    <w:p w14:paraId="31D264E6" w14:textId="77777777" w:rsidR="0019504B" w:rsidRPr="00EF2478" w:rsidRDefault="00B87221">
      <w:pPr>
        <w:pStyle w:val="Default"/>
        <w:spacing w:line="276" w:lineRule="auto"/>
        <w:jc w:val="both"/>
        <w:rPr>
          <w:rFonts w:ascii="Arial Narrow" w:hAnsi="Arial Narrow" w:cs="Calibri"/>
          <w:color w:val="auto"/>
        </w:rPr>
      </w:pPr>
      <w:r w:rsidRPr="00EF2478">
        <w:rPr>
          <w:rFonts w:ascii="Arial Narrow" w:hAnsi="Arial Narrow" w:cs="Calibri"/>
          <w:color w:val="auto"/>
        </w:rPr>
        <w:t>spółką pod firmą „…” z siedzibą w ... (wpisać tylko nazwę miasta/miejscowości), ul. ………., ………………. (wpisać adres), wpisaną do Rejestru Przedsiębiorców Krajowego Rejestru Sądowego pod numerem KRS ..........., NIP ……………….., REGON ……………………..</w:t>
      </w:r>
      <w:r w:rsidRPr="00EF2478">
        <w:rPr>
          <w:rFonts w:ascii="Arial Narrow" w:hAnsi="Arial Narrow"/>
          <w:i/>
          <w:iCs/>
          <w:color w:val="auto"/>
        </w:rPr>
        <w:t>,</w:t>
      </w:r>
      <w:r w:rsidRPr="00EF2478">
        <w:rPr>
          <w:rFonts w:ascii="Arial Narrow" w:hAnsi="Arial Narrow" w:cs="Calibri"/>
          <w:color w:val="auto"/>
        </w:rPr>
        <w:t xml:space="preserve"> zwaną dalej </w:t>
      </w:r>
      <w:r w:rsidRPr="00EF2478">
        <w:rPr>
          <w:rFonts w:ascii="Arial Narrow" w:hAnsi="Arial Narrow" w:cs="Calibri"/>
          <w:b/>
          <w:bCs/>
          <w:color w:val="auto"/>
        </w:rPr>
        <w:t>„Wykonawcą”</w:t>
      </w:r>
      <w:r w:rsidRPr="00EF2478">
        <w:rPr>
          <w:rFonts w:ascii="Arial Narrow" w:hAnsi="Arial Narrow" w:cs="Calibri"/>
          <w:color w:val="auto"/>
        </w:rPr>
        <w:t>, reprezentowaną przez ..........</w:t>
      </w:r>
      <w:r w:rsidRPr="00EF2478">
        <w:rPr>
          <w:rStyle w:val="Odwoanieprzypisudolnego"/>
          <w:rFonts w:ascii="Arial Narrow" w:hAnsi="Arial Narrow" w:cs="Calibri"/>
          <w:color w:val="auto"/>
        </w:rPr>
        <w:footnoteReference w:id="1"/>
      </w:r>
      <w:r w:rsidRPr="00EF2478">
        <w:rPr>
          <w:rFonts w:ascii="Arial Narrow" w:hAnsi="Arial Narrow" w:cs="Calibri"/>
          <w:color w:val="auto"/>
        </w:rPr>
        <w:t>/reprezentowaną przez … działającą/-ego na podstawie pełnomocnictwa, stanowiącego załącznik do umowy</w:t>
      </w:r>
      <w:r w:rsidRPr="00EF2478">
        <w:rPr>
          <w:rStyle w:val="Odwoanieprzypisudolnego"/>
          <w:rFonts w:ascii="Arial Narrow" w:hAnsi="Arial Narrow" w:cs="Calibri"/>
          <w:color w:val="auto"/>
        </w:rPr>
        <w:footnoteReference w:id="2"/>
      </w:r>
      <w:r w:rsidRPr="00EF2478">
        <w:rPr>
          <w:rFonts w:ascii="Arial Narrow" w:hAnsi="Arial Narrow" w:cs="Calibri"/>
          <w:color w:val="auto"/>
        </w:rPr>
        <w:t xml:space="preserve">, </w:t>
      </w:r>
    </w:p>
    <w:p w14:paraId="6F759309" w14:textId="77777777" w:rsidR="0019504B" w:rsidRPr="00EF2478" w:rsidRDefault="0019504B">
      <w:pPr>
        <w:pStyle w:val="Default"/>
        <w:spacing w:line="276" w:lineRule="auto"/>
        <w:jc w:val="both"/>
        <w:rPr>
          <w:rFonts w:ascii="Arial Narrow" w:hAnsi="Arial Narrow" w:cs="Calibri"/>
          <w:color w:val="auto"/>
        </w:rPr>
      </w:pPr>
    </w:p>
    <w:p w14:paraId="0C96A50D" w14:textId="77777777" w:rsidR="0019504B" w:rsidRPr="00EF2478" w:rsidRDefault="00B87221">
      <w:pPr>
        <w:pStyle w:val="Default"/>
        <w:spacing w:line="276" w:lineRule="auto"/>
        <w:jc w:val="both"/>
        <w:rPr>
          <w:rFonts w:ascii="Arial Narrow" w:hAnsi="Arial Narrow" w:cs="Calibri"/>
          <w:i/>
          <w:iCs/>
          <w:color w:val="auto"/>
        </w:rPr>
      </w:pPr>
      <w:r w:rsidRPr="00EF2478">
        <w:rPr>
          <w:rFonts w:ascii="Arial Narrow" w:hAnsi="Arial Narrow" w:cs="Calibri"/>
          <w:i/>
          <w:iCs/>
          <w:color w:val="auto"/>
        </w:rPr>
        <w:t xml:space="preserve">*gdy kontrahentem jest osoba fizyczna prowadząca działalność gospodarczą: </w:t>
      </w:r>
    </w:p>
    <w:p w14:paraId="0A46A30A" w14:textId="77777777" w:rsidR="0019504B" w:rsidRPr="00EF2478" w:rsidRDefault="00B87221">
      <w:pPr>
        <w:pStyle w:val="Default"/>
        <w:spacing w:line="276" w:lineRule="auto"/>
        <w:jc w:val="both"/>
        <w:rPr>
          <w:rFonts w:ascii="Arial Narrow" w:hAnsi="Arial Narrow" w:cs="Calibri"/>
          <w:color w:val="auto"/>
        </w:rPr>
      </w:pPr>
      <w:r w:rsidRPr="00EF2478">
        <w:rPr>
          <w:rFonts w:ascii="Arial Narrow" w:hAnsi="Arial Narrow" w:cs="Calibri"/>
          <w:color w:val="auto"/>
        </w:rPr>
        <w:t xml:space="preserve">Panią/Panem ………., prowadzącą/-ym działalność gospodarczą pod firmą „…” zamieszkałą/ym w … (wpisać tylko nazwę miasta/miejscowości), ul. ……………….. (wpisać adres), NIP ……………, REGON …………., </w:t>
      </w:r>
      <w:r w:rsidRPr="00EF2478">
        <w:rPr>
          <w:rFonts w:ascii="Arial Narrow" w:hAnsi="Arial Narrow"/>
          <w:i/>
          <w:iCs/>
          <w:color w:val="auto"/>
        </w:rPr>
        <w:t>,</w:t>
      </w:r>
      <w:r w:rsidRPr="00EF2478">
        <w:rPr>
          <w:rFonts w:ascii="Arial Narrow" w:hAnsi="Arial Narrow" w:cs="Calibri"/>
          <w:color w:val="auto"/>
        </w:rPr>
        <w:t xml:space="preserve"> zwaną/-ym dalej </w:t>
      </w:r>
      <w:r w:rsidRPr="00EF2478">
        <w:rPr>
          <w:rFonts w:ascii="Arial Narrow" w:hAnsi="Arial Narrow" w:cs="Calibri"/>
          <w:b/>
          <w:bCs/>
          <w:color w:val="auto"/>
        </w:rPr>
        <w:t>„Wykonawcą”</w:t>
      </w:r>
      <w:r w:rsidRPr="00EF2478">
        <w:rPr>
          <w:rFonts w:ascii="Arial Narrow" w:hAnsi="Arial Narrow" w:cs="Calibri"/>
          <w:color w:val="auto"/>
        </w:rPr>
        <w:t xml:space="preserve">, </w:t>
      </w:r>
    </w:p>
    <w:p w14:paraId="52E97CC4" w14:textId="77777777" w:rsidR="0019504B" w:rsidRPr="00EF2478" w:rsidRDefault="00B87221">
      <w:pPr>
        <w:pStyle w:val="Default"/>
        <w:spacing w:line="276" w:lineRule="auto"/>
        <w:jc w:val="both"/>
        <w:rPr>
          <w:rFonts w:ascii="Arial Narrow" w:hAnsi="Arial Narrow" w:cs="Calibri"/>
          <w:color w:val="auto"/>
        </w:rPr>
      </w:pPr>
      <w:r w:rsidRPr="00EF2478">
        <w:rPr>
          <w:rFonts w:ascii="Arial Narrow" w:hAnsi="Arial Narrow" w:cs="Calibri"/>
          <w:color w:val="auto"/>
        </w:rPr>
        <w:t>reprezentowaną/-ym przez … działającą/-ego na podstawie pełnomocnictwa, stanowiącego załącznik do umowy</w:t>
      </w:r>
      <w:r w:rsidRPr="00EF2478">
        <w:rPr>
          <w:rStyle w:val="Odwoanieprzypisudolnego"/>
          <w:rFonts w:ascii="Arial Narrow" w:hAnsi="Arial Narrow" w:cs="Calibri"/>
          <w:color w:val="auto"/>
        </w:rPr>
        <w:footnoteReference w:id="3"/>
      </w:r>
      <w:r w:rsidRPr="00EF2478">
        <w:rPr>
          <w:rFonts w:ascii="Arial Narrow" w:hAnsi="Arial Narrow" w:cs="Calibri"/>
          <w:color w:val="auto"/>
        </w:rPr>
        <w:t xml:space="preserve">, </w:t>
      </w:r>
    </w:p>
    <w:p w14:paraId="626445A4" w14:textId="77777777" w:rsidR="0019504B" w:rsidRPr="00EF2478" w:rsidRDefault="00B87221">
      <w:pPr>
        <w:pStyle w:val="Default"/>
        <w:spacing w:line="276" w:lineRule="auto"/>
        <w:jc w:val="both"/>
        <w:rPr>
          <w:rFonts w:ascii="Arial Narrow" w:hAnsi="Arial Narrow" w:cs="Calibri"/>
          <w:color w:val="auto"/>
        </w:rPr>
      </w:pPr>
      <w:r w:rsidRPr="00EF2478">
        <w:rPr>
          <w:rFonts w:ascii="Arial Narrow" w:hAnsi="Arial Narrow" w:cs="Calibri"/>
          <w:color w:val="auto"/>
        </w:rPr>
        <w:t xml:space="preserve">wspólnie zwanymi dalej </w:t>
      </w:r>
      <w:r w:rsidRPr="00EF2478">
        <w:rPr>
          <w:rFonts w:ascii="Arial Narrow" w:hAnsi="Arial Narrow" w:cs="Calibri"/>
          <w:b/>
          <w:bCs/>
          <w:color w:val="auto"/>
        </w:rPr>
        <w:t>„Stronami”</w:t>
      </w:r>
      <w:r w:rsidRPr="00EF2478">
        <w:rPr>
          <w:rFonts w:ascii="Arial Narrow" w:hAnsi="Arial Narrow" w:cs="Calibri"/>
          <w:color w:val="auto"/>
        </w:rPr>
        <w:t>.</w:t>
      </w:r>
    </w:p>
    <w:p w14:paraId="3BD087A2" w14:textId="77777777" w:rsidR="0019504B" w:rsidRPr="00EF2478" w:rsidRDefault="0019504B">
      <w:pPr>
        <w:pStyle w:val="Default"/>
        <w:spacing w:line="276" w:lineRule="auto"/>
        <w:jc w:val="both"/>
        <w:rPr>
          <w:rFonts w:ascii="Arial Narrow" w:hAnsi="Arial Narrow" w:cs="Calibri"/>
          <w:color w:val="auto"/>
        </w:rPr>
      </w:pPr>
    </w:p>
    <w:p w14:paraId="49F030A3" w14:textId="77777777" w:rsidR="0019504B" w:rsidRPr="00EF2478" w:rsidRDefault="00B87221">
      <w:pPr>
        <w:pStyle w:val="Default"/>
        <w:spacing w:line="276" w:lineRule="auto"/>
        <w:jc w:val="both"/>
        <w:rPr>
          <w:rFonts w:ascii="Arial Narrow" w:hAnsi="Arial Narrow" w:cs="Calibri"/>
          <w:color w:val="auto"/>
        </w:rPr>
      </w:pPr>
      <w:r w:rsidRPr="00EF2478">
        <w:rPr>
          <w:rFonts w:ascii="Arial Narrow" w:hAnsi="Arial Narrow"/>
        </w:rPr>
        <w:t>Strony oświadczają, że niniejsza umowa, zwana dalej „umową”, została zawarta w wyniku udzielenia zamówienia publicznego w trybie podstawowym bez negocjacji, zgodnie z przepisami ustawy z dnia 11 września 2019 r. – Prawo zamówień publicznych.</w:t>
      </w:r>
    </w:p>
    <w:p w14:paraId="1E86AE71" w14:textId="77777777" w:rsidR="0019504B" w:rsidRPr="00EF2478" w:rsidRDefault="0019504B">
      <w:pPr>
        <w:pStyle w:val="Default"/>
        <w:spacing w:line="276" w:lineRule="auto"/>
        <w:ind w:left="284"/>
        <w:jc w:val="both"/>
        <w:rPr>
          <w:rFonts w:ascii="Arial Narrow" w:hAnsi="Arial Narrow" w:cs="Calibri"/>
          <w:color w:val="auto"/>
        </w:rPr>
      </w:pPr>
    </w:p>
    <w:p w14:paraId="2FDED4A2" w14:textId="77777777" w:rsidR="0019504B" w:rsidRPr="00EF2478" w:rsidRDefault="00B87221">
      <w:pPr>
        <w:spacing w:after="0"/>
        <w:jc w:val="center"/>
        <w:rPr>
          <w:rFonts w:ascii="Arial Narrow" w:hAnsi="Arial Narrow"/>
          <w:b/>
          <w:bCs/>
          <w:sz w:val="24"/>
          <w:szCs w:val="24"/>
        </w:rPr>
      </w:pPr>
      <w:r w:rsidRPr="00EF2478">
        <w:rPr>
          <w:rFonts w:ascii="Arial Narrow" w:hAnsi="Arial Narrow"/>
          <w:b/>
          <w:bCs/>
          <w:sz w:val="24"/>
          <w:szCs w:val="24"/>
        </w:rPr>
        <w:t>§ 1</w:t>
      </w:r>
    </w:p>
    <w:p w14:paraId="12900B71" w14:textId="77777777" w:rsidR="0019504B" w:rsidRPr="00EF2478" w:rsidRDefault="00B87221">
      <w:pPr>
        <w:spacing w:after="0"/>
        <w:jc w:val="center"/>
        <w:rPr>
          <w:rFonts w:ascii="Arial Narrow" w:hAnsi="Arial Narrow"/>
          <w:b/>
          <w:bCs/>
          <w:sz w:val="24"/>
          <w:szCs w:val="24"/>
        </w:rPr>
      </w:pPr>
      <w:r w:rsidRPr="00EF2478">
        <w:rPr>
          <w:rFonts w:ascii="Arial Narrow" w:hAnsi="Arial Narrow"/>
          <w:b/>
          <w:bCs/>
          <w:sz w:val="24"/>
          <w:szCs w:val="24"/>
        </w:rPr>
        <w:t>Przedmiot umowy</w:t>
      </w:r>
    </w:p>
    <w:p w14:paraId="3B13B78E" w14:textId="7E921B57" w:rsidR="0019504B" w:rsidRPr="00EF2478" w:rsidRDefault="00B87221">
      <w:pPr>
        <w:numPr>
          <w:ilvl w:val="0"/>
          <w:numId w:val="2"/>
        </w:numPr>
        <w:spacing w:after="0"/>
        <w:ind w:left="426" w:hanging="426"/>
        <w:contextualSpacing/>
        <w:rPr>
          <w:rFonts w:ascii="Arial Narrow" w:hAnsi="Arial Narrow"/>
          <w:b/>
          <w:bCs/>
          <w:sz w:val="24"/>
          <w:szCs w:val="24"/>
        </w:rPr>
      </w:pPr>
      <w:r w:rsidRPr="00EF2478">
        <w:rPr>
          <w:rFonts w:ascii="Arial Narrow" w:hAnsi="Arial Narrow"/>
          <w:sz w:val="24"/>
          <w:szCs w:val="24"/>
        </w:rPr>
        <w:t xml:space="preserve">Zamawiający zleca, a Wykonawca przyjmuje do realizacji zamówienie publiczne polegające na </w:t>
      </w:r>
      <w:bookmarkStart w:id="1" w:name="_Hlk203550245"/>
      <w:r w:rsidRPr="00EF2478">
        <w:rPr>
          <w:rFonts w:ascii="Arial Narrow" w:hAnsi="Arial Narrow"/>
          <w:sz w:val="24"/>
          <w:szCs w:val="24"/>
        </w:rPr>
        <w:t>„</w:t>
      </w:r>
      <w:r w:rsidR="00450030" w:rsidRPr="00EF2478">
        <w:rPr>
          <w:rFonts w:ascii="Arial Narrow" w:hAnsi="Arial Narrow"/>
          <w:b/>
          <w:bCs/>
          <w:sz w:val="24"/>
          <w:szCs w:val="24"/>
        </w:rPr>
        <w:t>Budowie dwóch osiedli budynków komunalnych dla miasta Sejny</w:t>
      </w:r>
      <w:r w:rsidRPr="00EF2478">
        <w:rPr>
          <w:rFonts w:ascii="Arial Narrow" w:hAnsi="Arial Narrow"/>
          <w:b/>
          <w:bCs/>
          <w:sz w:val="24"/>
          <w:szCs w:val="24"/>
        </w:rPr>
        <w:t>”.</w:t>
      </w:r>
      <w:bookmarkStart w:id="2" w:name="_Hlk126935869"/>
    </w:p>
    <w:bookmarkEnd w:id="1"/>
    <w:p w14:paraId="7E75A3B1" w14:textId="77777777" w:rsidR="0019504B" w:rsidRPr="00EF2478" w:rsidRDefault="00B87221">
      <w:pPr>
        <w:numPr>
          <w:ilvl w:val="0"/>
          <w:numId w:val="2"/>
        </w:numPr>
        <w:spacing w:after="0"/>
        <w:ind w:left="426" w:hanging="426"/>
        <w:contextualSpacing/>
        <w:rPr>
          <w:rFonts w:ascii="Arial Narrow" w:hAnsi="Arial Narrow"/>
          <w:b/>
          <w:bCs/>
          <w:sz w:val="24"/>
          <w:szCs w:val="24"/>
        </w:rPr>
      </w:pPr>
      <w:r w:rsidRPr="00EF2478">
        <w:rPr>
          <w:rFonts w:ascii="Arial Narrow" w:hAnsi="Arial Narrow" w:cs="Times New Roman"/>
          <w:sz w:val="24"/>
          <w:szCs w:val="24"/>
          <w:lang w:eastAsia="pl-PL"/>
        </w:rPr>
        <w:t>Na przedmiot zamówienia składa się:</w:t>
      </w:r>
    </w:p>
    <w:bookmarkEnd w:id="2"/>
    <w:p w14:paraId="18587CA4" w14:textId="77777777" w:rsidR="00911183" w:rsidRDefault="00911183">
      <w:pPr>
        <w:pStyle w:val="Akapitzlist"/>
        <w:numPr>
          <w:ilvl w:val="2"/>
          <w:numId w:val="90"/>
        </w:numPr>
        <w:tabs>
          <w:tab w:val="left" w:pos="1276"/>
        </w:tabs>
        <w:spacing w:before="20" w:after="40"/>
        <w:ind w:left="993" w:hanging="426"/>
        <w:jc w:val="both"/>
        <w:rPr>
          <w:rFonts w:ascii="Arial Narrow" w:hAnsi="Arial Narrow" w:cs="Cambria"/>
          <w:sz w:val="24"/>
          <w:szCs w:val="24"/>
        </w:rPr>
      </w:pPr>
      <w:r>
        <w:rPr>
          <w:rFonts w:ascii="Arial Narrow" w:hAnsi="Arial Narrow" w:cs="Cambria"/>
          <w:sz w:val="24"/>
          <w:szCs w:val="24"/>
        </w:rPr>
        <w:t>Etap 1:</w:t>
      </w:r>
    </w:p>
    <w:p w14:paraId="15B25262" w14:textId="77777777" w:rsidR="00911183" w:rsidRPr="0068486C" w:rsidRDefault="00911183" w:rsidP="00911183">
      <w:pPr>
        <w:pStyle w:val="Akapitzlist"/>
        <w:tabs>
          <w:tab w:val="left" w:pos="1276"/>
        </w:tabs>
        <w:ind w:left="993"/>
        <w:rPr>
          <w:rFonts w:ascii="Arial Narrow" w:hAnsi="Arial Narrow" w:cs="Cambria"/>
          <w:sz w:val="24"/>
          <w:szCs w:val="24"/>
        </w:rPr>
      </w:pPr>
      <w:r>
        <w:rPr>
          <w:rFonts w:ascii="Arial Narrow" w:hAnsi="Arial Narrow" w:cs="Cambria"/>
          <w:sz w:val="24"/>
          <w:szCs w:val="24"/>
        </w:rPr>
        <w:t>O</w:t>
      </w:r>
      <w:r w:rsidRPr="00652FFF">
        <w:rPr>
          <w:rFonts w:ascii="Arial Narrow" w:hAnsi="Arial Narrow" w:cs="Cambria"/>
          <w:sz w:val="24"/>
          <w:szCs w:val="24"/>
        </w:rPr>
        <w:t xml:space="preserve">pracowanie Dokumentacji </w:t>
      </w:r>
      <w:r>
        <w:rPr>
          <w:rFonts w:ascii="Arial Narrow" w:hAnsi="Arial Narrow" w:cs="Cambria"/>
          <w:sz w:val="24"/>
          <w:szCs w:val="24"/>
        </w:rPr>
        <w:t xml:space="preserve">Projektowej Techniczno-Wykonawczej przez którą rozumie się projekt techniczny o którym mowa w art. 34 ust. 3 pkt 3 ustawy Prawo budowlane) i projekt wykonawczy </w:t>
      </w:r>
      <w:r w:rsidRPr="00652FFF">
        <w:rPr>
          <w:rFonts w:ascii="Arial Narrow" w:hAnsi="Arial Narrow" w:cs="Cambria"/>
          <w:sz w:val="24"/>
          <w:szCs w:val="24"/>
        </w:rPr>
        <w:t>w szczegółowości wymaganej przepisami rozporządzenia Ministra Rozwoju i Technologii z dnia 20 grudnia 2021 r. w sprawie szczegółowego zakresu i formy dokumentacji projektowej, specyfikacji technicznych wykonania i odbioru robót budowlanych oraz programu funkcjonalno-użytkowego</w:t>
      </w:r>
      <w:r>
        <w:rPr>
          <w:rFonts w:ascii="Arial Narrow" w:hAnsi="Arial Narrow" w:cs="Cambria"/>
          <w:sz w:val="24"/>
          <w:szCs w:val="24"/>
        </w:rPr>
        <w:t xml:space="preserve">, oraz pozostałe opracowania wskazane w pkt 4.4 SWZ opracowane </w:t>
      </w:r>
      <w:r w:rsidRPr="00652FFF">
        <w:rPr>
          <w:rFonts w:ascii="Arial Narrow" w:hAnsi="Arial Narrow" w:cs="Cambria"/>
          <w:sz w:val="24"/>
          <w:szCs w:val="24"/>
        </w:rPr>
        <w:t xml:space="preserve">dla całej inwestycji zgodnie z </w:t>
      </w:r>
      <w:r>
        <w:rPr>
          <w:rFonts w:ascii="Arial Narrow" w:hAnsi="Arial Narrow" w:cs="Cambria"/>
          <w:sz w:val="24"/>
          <w:szCs w:val="24"/>
        </w:rPr>
        <w:t xml:space="preserve">posiadanym przez zamawiającego projektem architektoniczno-budowlanym, projektem zagospodarowania terenu, pozwoleniem na budowę, </w:t>
      </w:r>
      <w:r w:rsidRPr="00652FFF">
        <w:rPr>
          <w:rFonts w:ascii="Arial Narrow" w:hAnsi="Arial Narrow" w:cs="Cambria"/>
          <w:sz w:val="24"/>
          <w:szCs w:val="24"/>
        </w:rPr>
        <w:t>PFU, SWZ, umową, obowiązującymi przepisami</w:t>
      </w:r>
      <w:r>
        <w:rPr>
          <w:rFonts w:ascii="Arial Narrow" w:hAnsi="Arial Narrow" w:cs="Cambria"/>
          <w:sz w:val="24"/>
          <w:szCs w:val="24"/>
        </w:rPr>
        <w:t>;</w:t>
      </w:r>
    </w:p>
    <w:p w14:paraId="750F32EB" w14:textId="77777777" w:rsidR="00911183" w:rsidRPr="00652FFF" w:rsidRDefault="00911183">
      <w:pPr>
        <w:pStyle w:val="Akapitzlist"/>
        <w:numPr>
          <w:ilvl w:val="2"/>
          <w:numId w:val="90"/>
        </w:numPr>
        <w:tabs>
          <w:tab w:val="left" w:pos="1276"/>
        </w:tabs>
        <w:spacing w:before="20" w:after="40"/>
        <w:ind w:left="993" w:hanging="426"/>
        <w:jc w:val="both"/>
        <w:rPr>
          <w:rFonts w:ascii="Arial Narrow" w:hAnsi="Arial Narrow" w:cs="Cambria"/>
          <w:sz w:val="24"/>
          <w:szCs w:val="24"/>
        </w:rPr>
      </w:pPr>
      <w:r>
        <w:rPr>
          <w:rFonts w:ascii="Arial Narrow" w:eastAsiaTheme="minorHAnsi" w:hAnsi="Arial Narrow"/>
          <w:sz w:val="24"/>
          <w:szCs w:val="24"/>
          <w:lang w:eastAsia="en-US"/>
        </w:rPr>
        <w:t>Etap 2:</w:t>
      </w:r>
    </w:p>
    <w:p w14:paraId="63215FD9" w14:textId="77777777" w:rsidR="00911183" w:rsidRDefault="00911183" w:rsidP="00911183">
      <w:pPr>
        <w:pStyle w:val="Akapitzlist"/>
        <w:tabs>
          <w:tab w:val="left" w:pos="1276"/>
        </w:tabs>
        <w:ind w:left="993"/>
        <w:rPr>
          <w:rFonts w:ascii="Arial Narrow" w:hAnsi="Arial Narrow" w:cs="Cambria"/>
          <w:sz w:val="24"/>
          <w:szCs w:val="24"/>
        </w:rPr>
      </w:pPr>
      <w:r>
        <w:rPr>
          <w:rFonts w:ascii="Arial Narrow" w:eastAsiaTheme="minorHAnsi" w:hAnsi="Arial Narrow"/>
          <w:sz w:val="24"/>
          <w:szCs w:val="24"/>
          <w:lang w:eastAsia="en-US"/>
        </w:rPr>
        <w:t>B</w:t>
      </w:r>
      <w:r w:rsidRPr="00652FFF">
        <w:rPr>
          <w:rFonts w:ascii="Arial Narrow" w:eastAsiaTheme="minorHAnsi" w:hAnsi="Arial Narrow"/>
          <w:sz w:val="24"/>
          <w:szCs w:val="24"/>
          <w:lang w:eastAsia="en-US"/>
        </w:rPr>
        <w:t xml:space="preserve">udowa dwóch osiedli budynków komunalnych dla miasta Sejny zgodnie z wykonaną </w:t>
      </w:r>
      <w:r>
        <w:rPr>
          <w:rFonts w:ascii="Arial Narrow" w:eastAsiaTheme="minorHAnsi" w:hAnsi="Arial Narrow"/>
          <w:sz w:val="24"/>
          <w:szCs w:val="24"/>
          <w:lang w:eastAsia="en-US"/>
        </w:rPr>
        <w:t xml:space="preserve">Dokumentacją Projektową Techniczno-Wykonawczą, </w:t>
      </w:r>
      <w:r w:rsidRPr="00652FFF">
        <w:rPr>
          <w:rFonts w:ascii="Arial Narrow" w:eastAsiaTheme="minorHAnsi" w:hAnsi="Arial Narrow"/>
          <w:sz w:val="24"/>
          <w:szCs w:val="24"/>
          <w:lang w:eastAsia="en-US"/>
        </w:rPr>
        <w:t>PFU,</w:t>
      </w:r>
      <w:r>
        <w:rPr>
          <w:rFonts w:ascii="Arial Narrow" w:eastAsiaTheme="minorHAnsi" w:hAnsi="Arial Narrow"/>
          <w:sz w:val="24"/>
          <w:szCs w:val="24"/>
          <w:lang w:eastAsia="en-US"/>
        </w:rPr>
        <w:t xml:space="preserve"> Projektem architektoniczno – budowlanym i projektem zagospodarowania terenu wraz z wydanymi na ich podstawie pozwoleniami na budowę,</w:t>
      </w:r>
      <w:r w:rsidRPr="00652FFF">
        <w:rPr>
          <w:rFonts w:ascii="Arial Narrow" w:eastAsiaTheme="minorHAnsi" w:hAnsi="Arial Narrow"/>
          <w:sz w:val="24"/>
          <w:szCs w:val="24"/>
          <w:lang w:eastAsia="en-US"/>
        </w:rPr>
        <w:t xml:space="preserve"> SWZ, umową, obowiązującymi przepisami</w:t>
      </w:r>
      <w:r>
        <w:rPr>
          <w:rFonts w:ascii="Arial Narrow" w:eastAsiaTheme="minorHAnsi" w:hAnsi="Arial Narrow"/>
          <w:sz w:val="24"/>
          <w:szCs w:val="24"/>
          <w:lang w:eastAsia="en-US"/>
        </w:rPr>
        <w:t xml:space="preserve"> wraz z uzyskaniem w imieniu zamawiającego </w:t>
      </w:r>
      <w:r>
        <w:rPr>
          <w:rFonts w:ascii="Arial Narrow" w:hAnsi="Arial Narrow" w:cs="Cambria"/>
          <w:sz w:val="24"/>
          <w:szCs w:val="24"/>
        </w:rPr>
        <w:t>wszystkich wymaganych do rozpoczęcia użytkowania obiektów decyzji, zgód i opinii w tym wydanie warunków na dostawę wody p-poż, oraz pozwolenia na użytkowanie.</w:t>
      </w:r>
    </w:p>
    <w:p w14:paraId="1416E9A5" w14:textId="135352E5" w:rsidR="0019504B" w:rsidRPr="00EF2478" w:rsidRDefault="00B87221">
      <w:pPr>
        <w:numPr>
          <w:ilvl w:val="0"/>
          <w:numId w:val="2"/>
        </w:numPr>
        <w:spacing w:after="0"/>
        <w:ind w:left="426" w:hanging="426"/>
        <w:contextualSpacing/>
        <w:rPr>
          <w:rFonts w:ascii="Arial Narrow" w:hAnsi="Arial Narrow"/>
          <w:sz w:val="24"/>
          <w:szCs w:val="24"/>
        </w:rPr>
      </w:pPr>
      <w:r w:rsidRPr="00EF2478">
        <w:rPr>
          <w:rFonts w:ascii="Arial Narrow" w:hAnsi="Arial Narrow"/>
          <w:sz w:val="24"/>
          <w:szCs w:val="24"/>
        </w:rPr>
        <w:t xml:space="preserve">Szczegółowy zakres </w:t>
      </w:r>
      <w:r w:rsidR="00EF2478">
        <w:rPr>
          <w:rFonts w:ascii="Arial Narrow" w:hAnsi="Arial Narrow"/>
          <w:sz w:val="24"/>
          <w:szCs w:val="24"/>
        </w:rPr>
        <w:t xml:space="preserve">świadczenia wykonawcy </w:t>
      </w:r>
      <w:r w:rsidRPr="00EF2478">
        <w:rPr>
          <w:rFonts w:ascii="Arial Narrow" w:hAnsi="Arial Narrow"/>
          <w:sz w:val="24"/>
          <w:szCs w:val="24"/>
        </w:rPr>
        <w:t>określa:</w:t>
      </w:r>
    </w:p>
    <w:p w14:paraId="4E0E0946" w14:textId="25E1CEB2" w:rsidR="0019504B" w:rsidRPr="00EF2478" w:rsidRDefault="00B87221">
      <w:pPr>
        <w:widowControl/>
        <w:numPr>
          <w:ilvl w:val="0"/>
          <w:numId w:val="68"/>
        </w:numPr>
        <w:tabs>
          <w:tab w:val="left" w:pos="851"/>
        </w:tabs>
        <w:spacing w:after="0"/>
        <w:contextualSpacing/>
        <w:textAlignment w:val="auto"/>
        <w:rPr>
          <w:rFonts w:ascii="Arial Narrow" w:hAnsi="Arial Narrow" w:cs="Cambria"/>
          <w:sz w:val="24"/>
          <w:szCs w:val="24"/>
        </w:rPr>
      </w:pPr>
      <w:r w:rsidRPr="00EF2478">
        <w:rPr>
          <w:rFonts w:ascii="Arial Narrow" w:hAnsi="Arial Narrow" w:cs="Cambria"/>
          <w:sz w:val="24"/>
          <w:szCs w:val="24"/>
        </w:rPr>
        <w:t>wykonana Dokumentacja Projektowa</w:t>
      </w:r>
      <w:r w:rsidR="007F67F7">
        <w:rPr>
          <w:rFonts w:ascii="Arial Narrow" w:hAnsi="Arial Narrow" w:cs="Cambria"/>
          <w:sz w:val="24"/>
          <w:szCs w:val="24"/>
        </w:rPr>
        <w:t xml:space="preserve"> Techniczno-Wykonawcza</w:t>
      </w:r>
      <w:r w:rsidRPr="00EF2478">
        <w:rPr>
          <w:rFonts w:ascii="Arial Narrow" w:hAnsi="Arial Narrow" w:cs="Cambria"/>
          <w:sz w:val="24"/>
          <w:szCs w:val="24"/>
        </w:rPr>
        <w:t>, o której mowa w § 1 ust. 2 pkt 1) umowy</w:t>
      </w:r>
      <w:r w:rsidR="007F67F7">
        <w:rPr>
          <w:rFonts w:ascii="Arial Narrow" w:hAnsi="Arial Narrow" w:cs="Cambria"/>
          <w:sz w:val="24"/>
          <w:szCs w:val="24"/>
        </w:rPr>
        <w:t xml:space="preserve"> oraz opracowania przekazane Wykonawcy przez Zamawiającego w tym: projekt architektoniczno-budowlany, PFU, pozwolenie na budowę.</w:t>
      </w:r>
    </w:p>
    <w:p w14:paraId="0B86B453" w14:textId="3F46E9DB" w:rsidR="0019504B" w:rsidRPr="00EF2478" w:rsidRDefault="00B87221">
      <w:pPr>
        <w:widowControl/>
        <w:numPr>
          <w:ilvl w:val="0"/>
          <w:numId w:val="68"/>
        </w:numPr>
        <w:tabs>
          <w:tab w:val="left" w:pos="851"/>
        </w:tabs>
        <w:spacing w:after="0"/>
        <w:contextualSpacing/>
        <w:textAlignment w:val="auto"/>
        <w:rPr>
          <w:rFonts w:ascii="Arial Narrow" w:hAnsi="Arial Narrow" w:cs="Cambria"/>
          <w:sz w:val="24"/>
          <w:szCs w:val="24"/>
        </w:rPr>
      </w:pPr>
      <w:r w:rsidRPr="00EF2478">
        <w:rPr>
          <w:rFonts w:ascii="Arial Narrow" w:hAnsi="Arial Narrow" w:cs="Cambria"/>
          <w:sz w:val="24"/>
          <w:szCs w:val="24"/>
        </w:rPr>
        <w:t>złożona</w:t>
      </w:r>
      <w:r w:rsidR="00EF2478">
        <w:rPr>
          <w:rFonts w:ascii="Arial Narrow" w:hAnsi="Arial Narrow" w:cs="Cambria"/>
          <w:sz w:val="24"/>
          <w:szCs w:val="24"/>
        </w:rPr>
        <w:t xml:space="preserve"> w postępowaniu o udzielenie zamówienia publicznego</w:t>
      </w:r>
      <w:r w:rsidRPr="00EF2478">
        <w:rPr>
          <w:rFonts w:ascii="Arial Narrow" w:hAnsi="Arial Narrow" w:cs="Cambria"/>
          <w:sz w:val="24"/>
          <w:szCs w:val="24"/>
        </w:rPr>
        <w:t xml:space="preserve"> oferta, stanowiąca załącznik nr 1 do umowy, </w:t>
      </w:r>
    </w:p>
    <w:p w14:paraId="49C08B39" w14:textId="77777777" w:rsidR="0019504B" w:rsidRPr="00EF2478" w:rsidRDefault="00B87221">
      <w:pPr>
        <w:widowControl/>
        <w:numPr>
          <w:ilvl w:val="0"/>
          <w:numId w:val="68"/>
        </w:numPr>
        <w:tabs>
          <w:tab w:val="left" w:pos="851"/>
        </w:tabs>
        <w:spacing w:after="0"/>
        <w:contextualSpacing/>
        <w:textAlignment w:val="auto"/>
        <w:rPr>
          <w:rFonts w:ascii="Arial Narrow" w:hAnsi="Arial Narrow" w:cs="Cambria"/>
          <w:sz w:val="24"/>
          <w:szCs w:val="24"/>
        </w:rPr>
      </w:pPr>
      <w:r w:rsidRPr="00EF2478">
        <w:rPr>
          <w:rFonts w:ascii="Arial Narrow" w:hAnsi="Arial Narrow" w:cs="Cambria"/>
          <w:sz w:val="24"/>
          <w:szCs w:val="24"/>
        </w:rPr>
        <w:t>harmonogram rzeczowo-finansowy, o którym mowa w § 2 ust. 4 umowy, stanowiący załącznik nr 2 do umowy,</w:t>
      </w:r>
    </w:p>
    <w:p w14:paraId="7AA9F6F3" w14:textId="77777777" w:rsidR="0019504B" w:rsidRPr="00EF2478" w:rsidRDefault="00B87221">
      <w:pPr>
        <w:pStyle w:val="Akapitzlist"/>
        <w:numPr>
          <w:ilvl w:val="0"/>
          <w:numId w:val="68"/>
        </w:numPr>
        <w:spacing w:after="0"/>
        <w:rPr>
          <w:rFonts w:ascii="Arial Narrow" w:eastAsia="Times New Roman" w:hAnsi="Arial Narrow" w:cs="Cambria"/>
          <w:sz w:val="24"/>
          <w:szCs w:val="24"/>
          <w:lang w:eastAsia="ar-SA"/>
        </w:rPr>
      </w:pPr>
      <w:r w:rsidRPr="00EF2478">
        <w:rPr>
          <w:rFonts w:ascii="Arial Narrow" w:eastAsia="Times New Roman" w:hAnsi="Arial Narrow" w:cs="Cambria"/>
          <w:sz w:val="24"/>
          <w:szCs w:val="24"/>
          <w:lang w:eastAsia="ar-SA"/>
        </w:rPr>
        <w:t xml:space="preserve">SWZ wraz z załącznikami oraz wszelkimi odpowiedziami i wyjaśnieniami na etapie postępowania - </w:t>
      </w:r>
      <w:r w:rsidRPr="00EF2478">
        <w:rPr>
          <w:rFonts w:ascii="Arial Narrow" w:hAnsi="Arial Narrow" w:cs="Cambria"/>
          <w:sz w:val="24"/>
          <w:szCs w:val="24"/>
        </w:rPr>
        <w:t>stanowiąca załącznik nr 3 do umowy,</w:t>
      </w:r>
    </w:p>
    <w:p w14:paraId="46F69101" w14:textId="01F4F4DA" w:rsidR="00EF2478" w:rsidRPr="00EF2478" w:rsidRDefault="00B87221" w:rsidP="00EF2478">
      <w:pPr>
        <w:numPr>
          <w:ilvl w:val="0"/>
          <w:numId w:val="2"/>
        </w:numPr>
        <w:spacing w:after="0"/>
        <w:ind w:left="426" w:hanging="426"/>
        <w:contextualSpacing/>
        <w:rPr>
          <w:rFonts w:ascii="Arial Narrow" w:hAnsi="Arial Narrow"/>
          <w:sz w:val="24"/>
          <w:szCs w:val="24"/>
        </w:rPr>
      </w:pPr>
      <w:bookmarkStart w:id="3" w:name="_Hlk63064893"/>
      <w:r w:rsidRPr="00EF2478">
        <w:rPr>
          <w:rFonts w:ascii="Arial Narrow" w:hAnsi="Arial Narrow"/>
          <w:sz w:val="24"/>
          <w:szCs w:val="24"/>
        </w:rPr>
        <w:t xml:space="preserve">Wynagrodzenie wykonawcy ma charakter ryczałtu, który stanowi ekwiwalent świadczenia wykonawcy. </w:t>
      </w:r>
      <w:bookmarkEnd w:id="3"/>
      <w:r w:rsidR="00EF2478">
        <w:rPr>
          <w:rFonts w:ascii="Arial Narrow" w:hAnsi="Arial Narrow" w:cs="Cambria"/>
          <w:sz w:val="24"/>
          <w:szCs w:val="24"/>
        </w:rPr>
        <w:t>J</w:t>
      </w:r>
      <w:r w:rsidR="00EF2478" w:rsidRPr="00EF2478">
        <w:rPr>
          <w:rFonts w:ascii="Arial Narrow" w:hAnsi="Arial Narrow" w:cs="Cambria"/>
          <w:sz w:val="24"/>
          <w:szCs w:val="24"/>
        </w:rPr>
        <w:t>eżeli w toku realizacji lub odbioru okaże się, że Wykonawca nie zaprojektował lub nie wykonał jakiegokolwiek zakresu lub elementu wskazanego w SWZ i załącznikach w tym PFU – Wykonawca zobowiązany jest zaprojektować i wykonać ten zakres lub element w ramach wynagrodzenia umownego, w terminie umownym, bez prawa do jakichkolwiek roszczeń w stosunku do Zamawiającego.</w:t>
      </w:r>
    </w:p>
    <w:p w14:paraId="67E011B8" w14:textId="464E78F0" w:rsidR="0019504B" w:rsidRPr="00EF2478" w:rsidRDefault="00B87221">
      <w:pPr>
        <w:numPr>
          <w:ilvl w:val="0"/>
          <w:numId w:val="2"/>
        </w:numPr>
        <w:spacing w:after="0"/>
        <w:ind w:left="426" w:hanging="426"/>
        <w:contextualSpacing/>
        <w:rPr>
          <w:rFonts w:ascii="Arial Narrow" w:hAnsi="Arial Narrow"/>
          <w:sz w:val="24"/>
          <w:szCs w:val="24"/>
        </w:rPr>
      </w:pPr>
      <w:r w:rsidRPr="00EF2478">
        <w:rPr>
          <w:rFonts w:ascii="Arial Narrow" w:hAnsi="Arial Narrow"/>
          <w:sz w:val="24"/>
          <w:szCs w:val="24"/>
        </w:rPr>
        <w:t xml:space="preserve">Przedmiot umowy należy wykonać zgodnie z dokumentacją wskazaną w ust. 3, obowiązującymi przepisami prawa, sztuką budowlaną, wiedzą techniczną, </w:t>
      </w:r>
      <w:r w:rsidR="004231DE">
        <w:rPr>
          <w:rFonts w:ascii="Arial Narrow" w:hAnsi="Arial Narrow"/>
          <w:sz w:val="24"/>
          <w:szCs w:val="24"/>
        </w:rPr>
        <w:t>U</w:t>
      </w:r>
      <w:r w:rsidRPr="00EF2478">
        <w:rPr>
          <w:rFonts w:ascii="Arial Narrow" w:hAnsi="Arial Narrow"/>
          <w:sz w:val="24"/>
          <w:szCs w:val="24"/>
        </w:rPr>
        <w:t>mową i pisemnymi uzgodnieniami z osobami upoważnionymi przez Zamawiającego dokonanymi w trakcie realizacji przedmiotu umowy.</w:t>
      </w:r>
    </w:p>
    <w:p w14:paraId="1A14B675" w14:textId="4AD03E9D" w:rsidR="0019504B" w:rsidRDefault="009F58E3">
      <w:pPr>
        <w:numPr>
          <w:ilvl w:val="0"/>
          <w:numId w:val="2"/>
        </w:numPr>
        <w:spacing w:after="0"/>
        <w:ind w:left="426" w:hanging="426"/>
        <w:contextualSpacing/>
        <w:rPr>
          <w:rFonts w:ascii="Arial Narrow" w:hAnsi="Arial Narrow"/>
          <w:color w:val="000000" w:themeColor="text1"/>
          <w:sz w:val="24"/>
          <w:szCs w:val="24"/>
        </w:rPr>
      </w:pPr>
      <w:r>
        <w:rPr>
          <w:rFonts w:ascii="Arial Narrow" w:hAnsi="Arial Narrow"/>
          <w:color w:val="000000" w:themeColor="text1"/>
          <w:sz w:val="24"/>
          <w:szCs w:val="24"/>
        </w:rPr>
        <w:t>P</w:t>
      </w:r>
      <w:r w:rsidR="00B87221" w:rsidRPr="00EF2478">
        <w:rPr>
          <w:rFonts w:ascii="Arial Narrow" w:hAnsi="Arial Narrow"/>
          <w:color w:val="000000" w:themeColor="text1"/>
          <w:sz w:val="24"/>
          <w:szCs w:val="24"/>
        </w:rPr>
        <w:t xml:space="preserve">rzez </w:t>
      </w:r>
      <w:r w:rsidR="009964AB">
        <w:rPr>
          <w:rFonts w:ascii="Arial Narrow" w:hAnsi="Arial Narrow"/>
          <w:color w:val="000000" w:themeColor="text1"/>
          <w:sz w:val="24"/>
          <w:szCs w:val="24"/>
        </w:rPr>
        <w:t>„</w:t>
      </w:r>
      <w:r w:rsidR="00B87221" w:rsidRPr="00EF2478">
        <w:rPr>
          <w:rFonts w:ascii="Arial Narrow" w:hAnsi="Arial Narrow"/>
          <w:color w:val="000000" w:themeColor="text1"/>
          <w:sz w:val="24"/>
          <w:szCs w:val="24"/>
        </w:rPr>
        <w:t>Dokumentację Projektową</w:t>
      </w:r>
      <w:r w:rsidR="009964AB">
        <w:rPr>
          <w:rFonts w:ascii="Arial Narrow" w:hAnsi="Arial Narrow"/>
          <w:color w:val="000000" w:themeColor="text1"/>
          <w:sz w:val="24"/>
          <w:szCs w:val="24"/>
        </w:rPr>
        <w:t>”</w:t>
      </w:r>
      <w:r w:rsidR="00B87221" w:rsidRPr="00EF2478">
        <w:rPr>
          <w:rFonts w:ascii="Arial Narrow" w:hAnsi="Arial Narrow"/>
          <w:color w:val="000000" w:themeColor="text1"/>
          <w:sz w:val="24"/>
          <w:szCs w:val="24"/>
        </w:rPr>
        <w:t xml:space="preserve"> strony rozumieją </w:t>
      </w:r>
      <w:r w:rsidR="009964AB">
        <w:rPr>
          <w:rFonts w:ascii="Arial Narrow" w:hAnsi="Arial Narrow"/>
          <w:color w:val="000000" w:themeColor="text1"/>
          <w:sz w:val="24"/>
          <w:szCs w:val="24"/>
        </w:rPr>
        <w:t xml:space="preserve">wszystkie </w:t>
      </w:r>
      <w:r w:rsidR="00B87221" w:rsidRPr="00EF2478">
        <w:rPr>
          <w:rFonts w:ascii="Arial Narrow" w:hAnsi="Arial Narrow"/>
          <w:color w:val="000000" w:themeColor="text1"/>
          <w:sz w:val="24"/>
          <w:szCs w:val="24"/>
        </w:rPr>
        <w:t xml:space="preserve">dokumenty niezbędne do </w:t>
      </w:r>
      <w:r w:rsidR="004231DE">
        <w:rPr>
          <w:rFonts w:ascii="Arial Narrow" w:hAnsi="Arial Narrow"/>
          <w:color w:val="000000" w:themeColor="text1"/>
          <w:sz w:val="24"/>
          <w:szCs w:val="24"/>
        </w:rPr>
        <w:t xml:space="preserve">wykonania </w:t>
      </w:r>
      <w:r w:rsidR="004231DE">
        <w:rPr>
          <w:rFonts w:ascii="Arial Narrow" w:hAnsi="Arial Narrow"/>
          <w:color w:val="000000" w:themeColor="text1"/>
          <w:sz w:val="24"/>
          <w:szCs w:val="24"/>
        </w:rPr>
        <w:lastRenderedPageBreak/>
        <w:t>robót</w:t>
      </w:r>
      <w:r w:rsidR="00B87221" w:rsidRPr="00EF2478">
        <w:rPr>
          <w:rFonts w:ascii="Arial Narrow" w:hAnsi="Arial Narrow"/>
          <w:color w:val="000000" w:themeColor="text1"/>
          <w:sz w:val="24"/>
          <w:szCs w:val="24"/>
        </w:rPr>
        <w:t xml:space="preserve"> w rozumieniu przepisów Prawa budowlanego </w:t>
      </w:r>
      <w:r w:rsidR="009964AB">
        <w:rPr>
          <w:rFonts w:ascii="Arial Narrow" w:hAnsi="Arial Narrow"/>
          <w:color w:val="000000" w:themeColor="text1"/>
          <w:sz w:val="24"/>
          <w:szCs w:val="24"/>
        </w:rPr>
        <w:t xml:space="preserve">w szczególności </w:t>
      </w:r>
      <w:r w:rsidR="00E0529E" w:rsidRPr="00EF2478">
        <w:rPr>
          <w:rFonts w:ascii="Arial Narrow" w:hAnsi="Arial Narrow" w:cs="Cambria"/>
          <w:sz w:val="24"/>
          <w:szCs w:val="24"/>
        </w:rPr>
        <w:t>wykonan</w:t>
      </w:r>
      <w:r w:rsidR="00E0529E">
        <w:rPr>
          <w:rFonts w:ascii="Arial Narrow" w:hAnsi="Arial Narrow" w:cs="Cambria"/>
          <w:sz w:val="24"/>
          <w:szCs w:val="24"/>
        </w:rPr>
        <w:t xml:space="preserve">ą przez wykonawcę </w:t>
      </w:r>
      <w:r w:rsidR="00E0529E" w:rsidRPr="00EF2478">
        <w:rPr>
          <w:rFonts w:ascii="Arial Narrow" w:hAnsi="Arial Narrow" w:cs="Cambria"/>
          <w:sz w:val="24"/>
          <w:szCs w:val="24"/>
        </w:rPr>
        <w:t>Dokumentacj</w:t>
      </w:r>
      <w:r w:rsidR="00E0529E">
        <w:rPr>
          <w:rFonts w:ascii="Arial Narrow" w:hAnsi="Arial Narrow" w:cs="Cambria"/>
          <w:sz w:val="24"/>
          <w:szCs w:val="24"/>
        </w:rPr>
        <w:t>ę</w:t>
      </w:r>
      <w:r w:rsidR="00E0529E" w:rsidRPr="00EF2478">
        <w:rPr>
          <w:rFonts w:ascii="Arial Narrow" w:hAnsi="Arial Narrow" w:cs="Cambria"/>
          <w:sz w:val="24"/>
          <w:szCs w:val="24"/>
        </w:rPr>
        <w:t xml:space="preserve"> Projektow</w:t>
      </w:r>
      <w:r w:rsidR="00E0529E">
        <w:rPr>
          <w:rFonts w:ascii="Arial Narrow" w:hAnsi="Arial Narrow" w:cs="Cambria"/>
          <w:sz w:val="24"/>
          <w:szCs w:val="24"/>
        </w:rPr>
        <w:t>ą Techniczno-Wykonawczą</w:t>
      </w:r>
      <w:r w:rsidR="00E0529E" w:rsidRPr="00EF2478">
        <w:rPr>
          <w:rFonts w:ascii="Arial Narrow" w:hAnsi="Arial Narrow" w:cs="Cambria"/>
          <w:sz w:val="24"/>
          <w:szCs w:val="24"/>
        </w:rPr>
        <w:t>, o której mowa w § 1 ust. 2 pkt 1) umowy</w:t>
      </w:r>
      <w:r w:rsidR="00E0529E">
        <w:rPr>
          <w:rFonts w:ascii="Arial Narrow" w:hAnsi="Arial Narrow" w:cs="Cambria"/>
          <w:sz w:val="24"/>
          <w:szCs w:val="24"/>
        </w:rPr>
        <w:t xml:space="preserve"> oraz opracowania przekazane Wykonawcy przez Zamawiającego w tym: projekt architektoniczno-budowlany, </w:t>
      </w:r>
      <w:r w:rsidR="00911183">
        <w:rPr>
          <w:rFonts w:ascii="Arial Narrow" w:hAnsi="Arial Narrow" w:cs="Cambria"/>
          <w:sz w:val="24"/>
          <w:szCs w:val="24"/>
        </w:rPr>
        <w:t xml:space="preserve">projekt zadospodarowania terenu, </w:t>
      </w:r>
      <w:r w:rsidR="00E0529E">
        <w:rPr>
          <w:rFonts w:ascii="Arial Narrow" w:hAnsi="Arial Narrow" w:cs="Cambria"/>
          <w:sz w:val="24"/>
          <w:szCs w:val="24"/>
        </w:rPr>
        <w:t>PFU, pozwolenie na budowę</w:t>
      </w:r>
      <w:r w:rsidR="00B87221" w:rsidRPr="00EF2478">
        <w:rPr>
          <w:rFonts w:ascii="Arial Narrow" w:hAnsi="Arial Narrow"/>
          <w:color w:val="000000" w:themeColor="text1"/>
          <w:sz w:val="24"/>
          <w:szCs w:val="24"/>
        </w:rPr>
        <w:t>.</w:t>
      </w:r>
      <w:r>
        <w:rPr>
          <w:rFonts w:ascii="Arial Narrow" w:hAnsi="Arial Narrow"/>
          <w:color w:val="000000" w:themeColor="text1"/>
          <w:sz w:val="24"/>
          <w:szCs w:val="24"/>
        </w:rPr>
        <w:t xml:space="preserve"> Przez </w:t>
      </w:r>
      <w:r w:rsidRPr="00EF2478">
        <w:rPr>
          <w:rFonts w:ascii="Arial Narrow" w:hAnsi="Arial Narrow" w:cs="Cambria"/>
          <w:sz w:val="24"/>
          <w:szCs w:val="24"/>
        </w:rPr>
        <w:t>Dokumentacj</w:t>
      </w:r>
      <w:r>
        <w:rPr>
          <w:rFonts w:ascii="Arial Narrow" w:hAnsi="Arial Narrow" w:cs="Cambria"/>
          <w:sz w:val="24"/>
          <w:szCs w:val="24"/>
        </w:rPr>
        <w:t>ą</w:t>
      </w:r>
      <w:r w:rsidRPr="00EF2478">
        <w:rPr>
          <w:rFonts w:ascii="Arial Narrow" w:hAnsi="Arial Narrow" w:cs="Cambria"/>
          <w:sz w:val="24"/>
          <w:szCs w:val="24"/>
        </w:rPr>
        <w:t xml:space="preserve"> Projektow</w:t>
      </w:r>
      <w:r>
        <w:rPr>
          <w:rFonts w:ascii="Arial Narrow" w:hAnsi="Arial Narrow" w:cs="Cambria"/>
          <w:sz w:val="24"/>
          <w:szCs w:val="24"/>
        </w:rPr>
        <w:t>ą Techniczno-Wykonawczą strony rozumieją dokumenty wskazane w § 1a ust. 2 umowy.</w:t>
      </w:r>
    </w:p>
    <w:p w14:paraId="5FB76F39" w14:textId="5030D8BE" w:rsidR="00926C73" w:rsidRPr="004B2E15" w:rsidRDefault="00926C73">
      <w:pPr>
        <w:numPr>
          <w:ilvl w:val="0"/>
          <w:numId w:val="2"/>
        </w:numPr>
        <w:spacing w:after="0"/>
        <w:ind w:left="426" w:hanging="426"/>
        <w:contextualSpacing/>
        <w:rPr>
          <w:rFonts w:ascii="Arial Narrow" w:hAnsi="Arial Narrow"/>
          <w:color w:val="000000" w:themeColor="text1"/>
          <w:sz w:val="24"/>
          <w:szCs w:val="24"/>
        </w:rPr>
      </w:pPr>
      <w:r>
        <w:rPr>
          <w:rFonts w:ascii="Arial Narrow" w:hAnsi="Arial Narrow"/>
          <w:color w:val="000000" w:themeColor="text1"/>
          <w:sz w:val="24"/>
          <w:szCs w:val="24"/>
        </w:rPr>
        <w:t xml:space="preserve">W przypadku, gdy podczas wykonywania Dokumentacji Projektowej </w:t>
      </w:r>
      <w:r>
        <w:rPr>
          <w:rFonts w:ascii="Arial Narrow" w:hAnsi="Arial Narrow" w:cs="Cambria"/>
          <w:sz w:val="24"/>
          <w:szCs w:val="24"/>
        </w:rPr>
        <w:t>Techniczno-Wykonawczej konieczne stanie się (w szczególności ze względu na konieczność dostosowania opracowań do zasad sztuki budowlanej i wiedzy technicznej lub zastosowania odmiennych od przyjętych w ww. opracowaniach a korzystniejszych dla zamawiającego technologii i metod wykonywania robót) dokonanie zmian opracowań przekazanych przez zamawiającego w szczególności projektu architektoniczno-budowlanego lub PFU wykonawca zobowiązuje się do dokonania zmian tych opracowań za dodatkowym wynagrodzeniem. Warunkiem dokonania zmiany umowy w ww. zakresie jest nieprzekroczenie limitu zwiększenia wynagrodzenia wykonawcy który wynosi 15% wynagrodzenia Wykonawcy wynikającego  umowy (klauzula o której mowa w art. 455 ust. 1 pkt 1 ustawy pzp).</w:t>
      </w:r>
    </w:p>
    <w:p w14:paraId="5DF7DB41" w14:textId="0560A88B" w:rsidR="00926C73" w:rsidRPr="00EF2478" w:rsidRDefault="00926C73" w:rsidP="009402C7">
      <w:pPr>
        <w:spacing w:after="0"/>
        <w:ind w:left="426"/>
        <w:contextualSpacing/>
        <w:rPr>
          <w:rFonts w:ascii="Arial Narrow" w:hAnsi="Arial Narrow"/>
          <w:color w:val="000000" w:themeColor="text1"/>
          <w:sz w:val="24"/>
          <w:szCs w:val="24"/>
        </w:rPr>
      </w:pPr>
    </w:p>
    <w:p w14:paraId="1B9E3D44" w14:textId="77777777" w:rsidR="0019504B" w:rsidRPr="00EF2478" w:rsidRDefault="0019504B">
      <w:pPr>
        <w:widowControl/>
        <w:spacing w:after="0"/>
        <w:ind w:left="426"/>
        <w:contextualSpacing/>
        <w:textAlignment w:val="auto"/>
        <w:rPr>
          <w:rFonts w:ascii="Arial Narrow" w:hAnsi="Arial Narrow"/>
          <w:sz w:val="24"/>
          <w:szCs w:val="24"/>
        </w:rPr>
      </w:pPr>
    </w:p>
    <w:p w14:paraId="20A11C18" w14:textId="77777777" w:rsidR="0019504B" w:rsidRPr="00EF2478" w:rsidRDefault="00B87221">
      <w:pPr>
        <w:spacing w:after="0"/>
        <w:jc w:val="center"/>
        <w:rPr>
          <w:rFonts w:ascii="Arial Narrow" w:hAnsi="Arial Narrow"/>
          <w:sz w:val="24"/>
          <w:szCs w:val="24"/>
        </w:rPr>
      </w:pPr>
      <w:r w:rsidRPr="00EF2478">
        <w:rPr>
          <w:rFonts w:ascii="Arial Narrow" w:hAnsi="Arial Narrow" w:cs="Cambria"/>
          <w:b/>
          <w:bCs/>
          <w:sz w:val="24"/>
          <w:szCs w:val="24"/>
        </w:rPr>
        <w:t>§ 1a</w:t>
      </w:r>
    </w:p>
    <w:p w14:paraId="5FBF75A5" w14:textId="5EDCC34B" w:rsidR="0019504B" w:rsidRPr="00EF2478" w:rsidRDefault="00B87221">
      <w:pPr>
        <w:spacing w:after="0"/>
        <w:jc w:val="center"/>
        <w:rPr>
          <w:rFonts w:ascii="Arial Narrow" w:hAnsi="Arial Narrow"/>
          <w:sz w:val="24"/>
          <w:szCs w:val="24"/>
        </w:rPr>
      </w:pPr>
      <w:r w:rsidRPr="00EF2478">
        <w:rPr>
          <w:rFonts w:ascii="Arial Narrow" w:hAnsi="Arial Narrow" w:cs="Cambria"/>
          <w:b/>
          <w:bCs/>
          <w:sz w:val="24"/>
          <w:szCs w:val="24"/>
        </w:rPr>
        <w:t>Dokumentacja Projektowa</w:t>
      </w:r>
      <w:r w:rsidR="00926C73">
        <w:rPr>
          <w:rFonts w:ascii="Arial Narrow" w:hAnsi="Arial Narrow" w:cs="Cambria"/>
          <w:b/>
          <w:bCs/>
          <w:sz w:val="24"/>
          <w:szCs w:val="24"/>
        </w:rPr>
        <w:t xml:space="preserve"> Techniczno-Wykonawcza</w:t>
      </w:r>
    </w:p>
    <w:p w14:paraId="3E9009E0" w14:textId="12B5DA7C" w:rsidR="00EB5BAD" w:rsidRPr="00EB5BAD" w:rsidRDefault="00B87221">
      <w:pPr>
        <w:pStyle w:val="Akapitzlist"/>
        <w:numPr>
          <w:ilvl w:val="0"/>
          <w:numId w:val="67"/>
        </w:numPr>
        <w:suppressAutoHyphens/>
        <w:spacing w:after="0"/>
        <w:ind w:left="426"/>
        <w:jc w:val="both"/>
        <w:rPr>
          <w:rFonts w:ascii="Arial Narrow" w:hAnsi="Arial Narrow"/>
          <w:sz w:val="24"/>
          <w:szCs w:val="24"/>
        </w:rPr>
      </w:pPr>
      <w:r w:rsidRPr="00EF2478">
        <w:rPr>
          <w:rFonts w:ascii="Arial Narrow" w:hAnsi="Arial Narrow" w:cs="Cambria"/>
          <w:sz w:val="24"/>
          <w:szCs w:val="24"/>
        </w:rPr>
        <w:t xml:space="preserve">Dokumentację Projektową </w:t>
      </w:r>
      <w:r w:rsidR="009964AB">
        <w:rPr>
          <w:rFonts w:ascii="Arial Narrow" w:hAnsi="Arial Narrow" w:cs="Cambria"/>
          <w:sz w:val="24"/>
          <w:szCs w:val="24"/>
        </w:rPr>
        <w:t xml:space="preserve">Techniczno-Wykonawczą </w:t>
      </w:r>
      <w:r w:rsidRPr="00EF2478">
        <w:rPr>
          <w:rFonts w:ascii="Arial Narrow" w:hAnsi="Arial Narrow" w:cs="Cambria"/>
          <w:sz w:val="24"/>
          <w:szCs w:val="24"/>
        </w:rPr>
        <w:t xml:space="preserve">należy wykonać zgodnie z Programem Funkcjonalno-Użytkowym, SWZ, obowiązującymi przepisami, normami i zasadami wiedzy technicznej obowiązującymi w dniu wydania jej Zamawiającemu oraz </w:t>
      </w:r>
      <w:r w:rsidR="00EB5BAD">
        <w:rPr>
          <w:rFonts w:ascii="Arial Narrow" w:hAnsi="Arial Narrow" w:cs="Cambria"/>
          <w:sz w:val="24"/>
          <w:szCs w:val="24"/>
        </w:rPr>
        <w:t>U</w:t>
      </w:r>
      <w:r w:rsidRPr="00EF2478">
        <w:rPr>
          <w:rFonts w:ascii="Arial Narrow" w:hAnsi="Arial Narrow" w:cs="Cambria"/>
          <w:sz w:val="24"/>
          <w:szCs w:val="24"/>
        </w:rPr>
        <w:t>mową.</w:t>
      </w:r>
    </w:p>
    <w:p w14:paraId="089A5058" w14:textId="0F69DF19" w:rsidR="00EB5BAD" w:rsidRPr="00EB5BAD" w:rsidRDefault="00EB5BAD">
      <w:pPr>
        <w:pStyle w:val="Akapitzlist"/>
        <w:numPr>
          <w:ilvl w:val="0"/>
          <w:numId w:val="67"/>
        </w:numPr>
        <w:suppressAutoHyphens/>
        <w:spacing w:after="0"/>
        <w:ind w:left="426"/>
        <w:jc w:val="both"/>
        <w:rPr>
          <w:rFonts w:ascii="Arial Narrow" w:hAnsi="Arial Narrow"/>
          <w:sz w:val="24"/>
          <w:szCs w:val="24"/>
        </w:rPr>
      </w:pPr>
      <w:r w:rsidRPr="00EB5BAD">
        <w:rPr>
          <w:rFonts w:ascii="Arial Narrow" w:hAnsi="Arial Narrow" w:cs="Cambria"/>
          <w:sz w:val="24"/>
          <w:szCs w:val="24"/>
        </w:rPr>
        <w:t xml:space="preserve">Wymagany minimalny zakres prac w ramach opracowania </w:t>
      </w:r>
      <w:bookmarkStart w:id="4" w:name="_Hlk203732088"/>
      <w:r w:rsidRPr="00EB5BAD">
        <w:rPr>
          <w:rFonts w:ascii="Arial Narrow" w:hAnsi="Arial Narrow" w:cs="Cambria"/>
          <w:sz w:val="24"/>
          <w:szCs w:val="24"/>
        </w:rPr>
        <w:t>Dokumentacji Projektowej</w:t>
      </w:r>
      <w:bookmarkEnd w:id="4"/>
      <w:r w:rsidR="009964AB">
        <w:rPr>
          <w:rFonts w:ascii="Arial Narrow" w:hAnsi="Arial Narrow" w:cs="Cambria"/>
          <w:sz w:val="24"/>
          <w:szCs w:val="24"/>
        </w:rPr>
        <w:t xml:space="preserve"> Techniczno-Wykonawczej</w:t>
      </w:r>
      <w:r w:rsidRPr="00EB5BAD">
        <w:rPr>
          <w:rFonts w:ascii="Arial Narrow" w:hAnsi="Arial Narrow" w:cs="Cambria"/>
          <w:sz w:val="24"/>
          <w:szCs w:val="24"/>
        </w:rPr>
        <w:t>:</w:t>
      </w:r>
    </w:p>
    <w:p w14:paraId="2308F64B" w14:textId="5E6C4362" w:rsidR="00EB5BAD" w:rsidRPr="00652FFF" w:rsidRDefault="00EB5BAD">
      <w:pPr>
        <w:pStyle w:val="Akapitzlist2"/>
        <w:numPr>
          <w:ilvl w:val="3"/>
          <w:numId w:val="89"/>
        </w:numPr>
        <w:spacing w:line="276" w:lineRule="auto"/>
        <w:ind w:left="993"/>
        <w:contextualSpacing/>
        <w:rPr>
          <w:rFonts w:ascii="Arial Narrow" w:hAnsi="Arial Narrow" w:cs="Cambria"/>
          <w:sz w:val="24"/>
          <w:szCs w:val="24"/>
          <w:lang w:val="pl-PL"/>
        </w:rPr>
      </w:pPr>
      <w:r w:rsidRPr="00652FFF">
        <w:rPr>
          <w:rFonts w:ascii="Arial Narrow" w:hAnsi="Arial Narrow" w:cs="Cambria"/>
          <w:sz w:val="24"/>
          <w:szCs w:val="24"/>
          <w:lang w:val="pl-PL"/>
        </w:rPr>
        <w:t xml:space="preserve">Przeprowadzenie i udokumentowanie badań gruntowych niezbędnych do opracowania </w:t>
      </w:r>
      <w:r>
        <w:rPr>
          <w:rFonts w:ascii="Arial Narrow" w:hAnsi="Arial Narrow" w:cs="Cambria"/>
          <w:sz w:val="24"/>
          <w:szCs w:val="24"/>
          <w:lang w:val="pl-PL"/>
        </w:rPr>
        <w:t>Dokumentacji Projektowej</w:t>
      </w:r>
      <w:r w:rsidR="009964AB">
        <w:rPr>
          <w:rFonts w:ascii="Arial Narrow" w:hAnsi="Arial Narrow" w:cs="Cambria"/>
          <w:sz w:val="24"/>
          <w:szCs w:val="24"/>
          <w:lang w:val="pl-PL"/>
        </w:rPr>
        <w:t xml:space="preserve"> </w:t>
      </w:r>
      <w:r w:rsidR="009964AB" w:rsidRPr="001528F1">
        <w:rPr>
          <w:rFonts w:ascii="Arial Narrow" w:hAnsi="Arial Narrow" w:cs="Cambria"/>
          <w:sz w:val="24"/>
          <w:szCs w:val="24"/>
          <w:lang w:val="pl-PL"/>
        </w:rPr>
        <w:t>Techniczno-Wykonawczej</w:t>
      </w:r>
      <w:r w:rsidRPr="00652FFF">
        <w:rPr>
          <w:rFonts w:ascii="Arial Narrow" w:hAnsi="Arial Narrow" w:cs="Cambria"/>
          <w:sz w:val="24"/>
          <w:szCs w:val="24"/>
          <w:lang w:val="pl-PL"/>
        </w:rPr>
        <w:t>;</w:t>
      </w:r>
    </w:p>
    <w:p w14:paraId="29DD692C" w14:textId="0AA153C8" w:rsidR="00EB5BAD" w:rsidRPr="00652FFF" w:rsidRDefault="00EB5BAD">
      <w:pPr>
        <w:pStyle w:val="Akapitzlist2"/>
        <w:numPr>
          <w:ilvl w:val="3"/>
          <w:numId w:val="89"/>
        </w:numPr>
        <w:spacing w:line="276" w:lineRule="auto"/>
        <w:ind w:left="993"/>
        <w:contextualSpacing/>
        <w:rPr>
          <w:rFonts w:ascii="Arial Narrow" w:hAnsi="Arial Narrow" w:cs="Cambria"/>
          <w:sz w:val="24"/>
          <w:szCs w:val="24"/>
          <w:lang w:val="pl-PL"/>
        </w:rPr>
      </w:pPr>
      <w:r>
        <w:rPr>
          <w:rFonts w:ascii="Arial Narrow" w:hAnsi="Arial Narrow" w:cs="Cambria"/>
          <w:sz w:val="24"/>
          <w:szCs w:val="24"/>
          <w:lang w:val="pl-PL"/>
        </w:rPr>
        <w:t>Pełna o</w:t>
      </w:r>
      <w:r w:rsidRPr="00652FFF">
        <w:rPr>
          <w:rFonts w:ascii="Arial Narrow" w:hAnsi="Arial Narrow" w:cs="Cambria"/>
          <w:sz w:val="24"/>
          <w:szCs w:val="24"/>
          <w:lang w:val="pl-PL"/>
        </w:rPr>
        <w:t>bsługa geodezyjna niezbędna do opracowania Dokumentacji Projektowej</w:t>
      </w:r>
      <w:r w:rsidR="009964AB">
        <w:rPr>
          <w:rFonts w:ascii="Arial Narrow" w:hAnsi="Arial Narrow" w:cs="Cambria"/>
          <w:sz w:val="24"/>
          <w:szCs w:val="24"/>
          <w:lang w:val="pl-PL"/>
        </w:rPr>
        <w:t xml:space="preserve"> </w:t>
      </w:r>
      <w:r w:rsidR="009964AB" w:rsidRPr="001528F1">
        <w:rPr>
          <w:rFonts w:ascii="Arial Narrow" w:hAnsi="Arial Narrow" w:cs="Cambria"/>
          <w:sz w:val="24"/>
          <w:szCs w:val="24"/>
          <w:lang w:val="pl-PL"/>
        </w:rPr>
        <w:t>Techniczno-Wykonawczej</w:t>
      </w:r>
      <w:r w:rsidRPr="00652FFF">
        <w:rPr>
          <w:rFonts w:ascii="Arial Narrow" w:hAnsi="Arial Narrow" w:cs="Cambria"/>
          <w:sz w:val="24"/>
          <w:szCs w:val="24"/>
          <w:lang w:val="pl-PL"/>
        </w:rPr>
        <w:t>;</w:t>
      </w:r>
    </w:p>
    <w:p w14:paraId="2E18933A" w14:textId="77777777" w:rsidR="00EB5BAD" w:rsidRPr="00652FFF" w:rsidRDefault="00EB5BAD">
      <w:pPr>
        <w:pStyle w:val="Akapitzlist2"/>
        <w:numPr>
          <w:ilvl w:val="3"/>
          <w:numId w:val="89"/>
        </w:numPr>
        <w:spacing w:line="276" w:lineRule="auto"/>
        <w:ind w:left="993"/>
        <w:contextualSpacing/>
        <w:rPr>
          <w:rFonts w:ascii="Arial Narrow" w:hAnsi="Arial Narrow" w:cs="Cambria"/>
          <w:sz w:val="24"/>
          <w:szCs w:val="24"/>
          <w:lang w:val="pl-PL"/>
        </w:rPr>
      </w:pPr>
      <w:r w:rsidRPr="00652FFF">
        <w:rPr>
          <w:rFonts w:ascii="Arial Narrow" w:hAnsi="Arial Narrow" w:cs="Cambria"/>
          <w:sz w:val="24"/>
          <w:szCs w:val="24"/>
          <w:lang w:val="pl-PL"/>
        </w:rPr>
        <w:t>Wykonanie mapy do celów projektowych;</w:t>
      </w:r>
    </w:p>
    <w:p w14:paraId="7FD4F487" w14:textId="77777777" w:rsidR="00EB5BAD" w:rsidRPr="00652FFF" w:rsidRDefault="00EB5BAD">
      <w:pPr>
        <w:pStyle w:val="Akapitzlist2"/>
        <w:numPr>
          <w:ilvl w:val="3"/>
          <w:numId w:val="89"/>
        </w:numPr>
        <w:spacing w:line="276" w:lineRule="auto"/>
        <w:ind w:left="993"/>
        <w:contextualSpacing/>
        <w:rPr>
          <w:rFonts w:ascii="Arial Narrow" w:hAnsi="Arial Narrow" w:cs="Cambria"/>
          <w:sz w:val="24"/>
          <w:szCs w:val="24"/>
          <w:lang w:val="pl-PL"/>
        </w:rPr>
      </w:pPr>
      <w:r w:rsidRPr="00652FFF">
        <w:rPr>
          <w:rFonts w:ascii="Arial Narrow" w:hAnsi="Arial Narrow" w:cs="Cambria"/>
          <w:sz w:val="24"/>
          <w:szCs w:val="24"/>
          <w:lang w:val="pl-PL"/>
        </w:rPr>
        <w:t>Wykonanie inwentaryzacji zieleni;</w:t>
      </w:r>
    </w:p>
    <w:p w14:paraId="27B5E4CB" w14:textId="38274B3F" w:rsidR="00EB5BAD" w:rsidRPr="00652FFF" w:rsidRDefault="00EB5BAD">
      <w:pPr>
        <w:pStyle w:val="Akapitzlist2"/>
        <w:numPr>
          <w:ilvl w:val="3"/>
          <w:numId w:val="89"/>
        </w:numPr>
        <w:spacing w:line="276" w:lineRule="auto"/>
        <w:ind w:left="993"/>
        <w:contextualSpacing/>
        <w:rPr>
          <w:rFonts w:ascii="Arial Narrow" w:hAnsi="Arial Narrow" w:cs="Cambria"/>
          <w:sz w:val="24"/>
          <w:szCs w:val="24"/>
          <w:lang w:val="pl-PL"/>
        </w:rPr>
      </w:pPr>
      <w:r w:rsidRPr="00652FFF">
        <w:rPr>
          <w:rFonts w:ascii="Arial Narrow" w:hAnsi="Arial Narrow" w:cs="Cambria"/>
          <w:sz w:val="24"/>
          <w:szCs w:val="24"/>
          <w:lang w:val="pl-PL"/>
        </w:rPr>
        <w:t>Pozyskanie w imieniu Zamawiającego warunków i uzgodnień od właścicieli sieci i zarządców dróg niezbędnych do wykonania Dokumentacji Projektowej</w:t>
      </w:r>
      <w:r w:rsidR="009964AB">
        <w:rPr>
          <w:rFonts w:ascii="Arial Narrow" w:hAnsi="Arial Narrow" w:cs="Cambria"/>
          <w:sz w:val="24"/>
          <w:szCs w:val="24"/>
          <w:lang w:val="pl-PL"/>
        </w:rPr>
        <w:t xml:space="preserve"> </w:t>
      </w:r>
      <w:r w:rsidR="009964AB" w:rsidRPr="001528F1">
        <w:rPr>
          <w:rFonts w:ascii="Arial Narrow" w:hAnsi="Arial Narrow" w:cs="Cambria"/>
          <w:sz w:val="24"/>
          <w:szCs w:val="24"/>
          <w:lang w:val="pl-PL"/>
        </w:rPr>
        <w:t>Techniczno-Wykonawczej</w:t>
      </w:r>
      <w:r w:rsidRPr="00652FFF">
        <w:rPr>
          <w:rFonts w:ascii="Arial Narrow" w:hAnsi="Arial Narrow" w:cs="Cambria"/>
          <w:sz w:val="24"/>
          <w:szCs w:val="24"/>
          <w:lang w:val="pl-PL"/>
        </w:rPr>
        <w:t xml:space="preserve"> i wykonania na jej podstawie robót;</w:t>
      </w:r>
    </w:p>
    <w:p w14:paraId="0816FC11" w14:textId="3E76F2F1" w:rsidR="00EB5BAD" w:rsidRPr="00652FFF" w:rsidRDefault="00EB5BAD">
      <w:pPr>
        <w:pStyle w:val="Akapitzlist2"/>
        <w:numPr>
          <w:ilvl w:val="3"/>
          <w:numId w:val="89"/>
        </w:numPr>
        <w:spacing w:line="276" w:lineRule="auto"/>
        <w:ind w:left="993"/>
        <w:contextualSpacing/>
        <w:rPr>
          <w:rFonts w:ascii="Arial Narrow" w:hAnsi="Arial Narrow" w:cs="Cambria"/>
          <w:sz w:val="24"/>
          <w:szCs w:val="24"/>
          <w:lang w:val="pl-PL"/>
        </w:rPr>
      </w:pPr>
      <w:r w:rsidRPr="00652FFF">
        <w:rPr>
          <w:rFonts w:ascii="Arial Narrow" w:hAnsi="Arial Narrow" w:cs="Cambria"/>
          <w:sz w:val="24"/>
          <w:szCs w:val="24"/>
          <w:lang w:val="pl-PL"/>
        </w:rPr>
        <w:t xml:space="preserve">Opracowanie Dokumentacji Projektowej </w:t>
      </w:r>
      <w:r w:rsidR="009964AB" w:rsidRPr="001528F1">
        <w:rPr>
          <w:rFonts w:ascii="Arial Narrow" w:hAnsi="Arial Narrow" w:cs="Cambria"/>
          <w:sz w:val="24"/>
          <w:szCs w:val="24"/>
          <w:lang w:val="pl-PL"/>
        </w:rPr>
        <w:t>Techniczno-Wykonawczej</w:t>
      </w:r>
      <w:r w:rsidR="009964AB" w:rsidRPr="00652FFF">
        <w:rPr>
          <w:rFonts w:ascii="Arial Narrow" w:hAnsi="Arial Narrow" w:cs="Cambria"/>
          <w:sz w:val="24"/>
          <w:szCs w:val="24"/>
          <w:lang w:val="pl-PL"/>
        </w:rPr>
        <w:t xml:space="preserve"> </w:t>
      </w:r>
      <w:r w:rsidRPr="00652FFF">
        <w:rPr>
          <w:rFonts w:ascii="Arial Narrow" w:hAnsi="Arial Narrow" w:cs="Cambria"/>
          <w:sz w:val="24"/>
          <w:szCs w:val="24"/>
          <w:lang w:val="pl-PL"/>
        </w:rPr>
        <w:t>na którą składa się:</w:t>
      </w:r>
    </w:p>
    <w:p w14:paraId="094DD4D6" w14:textId="31FEE5C0" w:rsidR="009964AB" w:rsidRPr="001528F1" w:rsidRDefault="00EB5BAD" w:rsidP="009964AB">
      <w:pPr>
        <w:pStyle w:val="Akapitzlist2"/>
        <w:spacing w:line="276" w:lineRule="auto"/>
        <w:ind w:left="1701" w:hanging="567"/>
        <w:contextualSpacing/>
        <w:rPr>
          <w:rFonts w:ascii="Arial Narrow" w:hAnsi="Arial Narrow" w:cs="Cambria"/>
          <w:sz w:val="24"/>
          <w:szCs w:val="24"/>
          <w:lang w:val="pl-PL"/>
        </w:rPr>
      </w:pPr>
      <w:r w:rsidRPr="00652FFF">
        <w:rPr>
          <w:rFonts w:ascii="Arial Narrow" w:hAnsi="Arial Narrow" w:cs="Cambria"/>
          <w:sz w:val="24"/>
          <w:szCs w:val="24"/>
          <w:lang w:val="pl-PL"/>
        </w:rPr>
        <w:t xml:space="preserve">- </w:t>
      </w:r>
      <w:r w:rsidRPr="00652FFF">
        <w:rPr>
          <w:rFonts w:ascii="Arial Narrow" w:hAnsi="Arial Narrow" w:cs="Cambria"/>
          <w:sz w:val="24"/>
          <w:szCs w:val="24"/>
          <w:lang w:val="pl-PL"/>
        </w:rPr>
        <w:tab/>
      </w:r>
      <w:r w:rsidR="009964AB" w:rsidRPr="001528F1">
        <w:rPr>
          <w:rFonts w:ascii="Arial Narrow" w:hAnsi="Arial Narrow" w:cs="Cambria"/>
          <w:sz w:val="24"/>
          <w:szCs w:val="24"/>
          <w:lang w:val="pl-PL"/>
        </w:rPr>
        <w:t xml:space="preserve"> Projekt techniczny o którym mowa w art. 34 ust. 3 pkt 3 ustawy Prawo budowlane;</w:t>
      </w:r>
    </w:p>
    <w:p w14:paraId="0A6668BB" w14:textId="77777777" w:rsidR="00EB5BAD" w:rsidRDefault="00EB5BAD" w:rsidP="00EB5BAD">
      <w:pPr>
        <w:pStyle w:val="Akapitzlist2"/>
        <w:spacing w:line="276" w:lineRule="auto"/>
        <w:ind w:left="1701" w:hanging="567"/>
        <w:contextualSpacing/>
        <w:rPr>
          <w:rFonts w:ascii="Arial Narrow" w:hAnsi="Arial Narrow" w:cs="Cambria"/>
          <w:sz w:val="24"/>
          <w:szCs w:val="24"/>
          <w:lang w:val="pl-PL"/>
        </w:rPr>
      </w:pPr>
      <w:r w:rsidRPr="00652FFF">
        <w:rPr>
          <w:rFonts w:ascii="Arial Narrow" w:hAnsi="Arial Narrow" w:cs="Cambria"/>
          <w:sz w:val="24"/>
          <w:szCs w:val="24"/>
          <w:lang w:val="pl-PL"/>
        </w:rPr>
        <w:t xml:space="preserve">- </w:t>
      </w:r>
      <w:r>
        <w:rPr>
          <w:rFonts w:ascii="Arial Narrow" w:hAnsi="Arial Narrow" w:cs="Cambria"/>
          <w:sz w:val="24"/>
          <w:szCs w:val="24"/>
          <w:lang w:val="pl-PL"/>
        </w:rPr>
        <w:tab/>
      </w:r>
      <w:r w:rsidRPr="00652FFF">
        <w:rPr>
          <w:rFonts w:ascii="Arial Narrow" w:hAnsi="Arial Narrow" w:cs="Cambria"/>
          <w:sz w:val="24"/>
          <w:szCs w:val="24"/>
          <w:lang w:val="pl-PL"/>
        </w:rPr>
        <w:t>Projekt Wykonawczy w szczegółowości wymaganej przepisami rozporządzenia Ministra Rozwoju i Technologii z dnia 20 grudnia 2021 r. w sprawie szczegółowego zakresu i formy dokumentacji projektowej, specyfikacji technicznych wykonania i odbioru robót budowlanych oraz programu funkcjonalno-użytkowego (Dz. U. z 2021 r. poz 2454);</w:t>
      </w:r>
      <w:r>
        <w:rPr>
          <w:rFonts w:ascii="Arial Narrow" w:hAnsi="Arial Narrow" w:cs="Cambria"/>
          <w:sz w:val="24"/>
          <w:szCs w:val="24"/>
          <w:lang w:val="pl-PL"/>
        </w:rPr>
        <w:t xml:space="preserve"> </w:t>
      </w:r>
    </w:p>
    <w:p w14:paraId="15CC7BB8" w14:textId="77777777" w:rsidR="00EB5BAD" w:rsidRDefault="00EB5BAD" w:rsidP="00EB5BAD">
      <w:pPr>
        <w:pStyle w:val="Akapitzlist2"/>
        <w:spacing w:line="276" w:lineRule="auto"/>
        <w:ind w:left="1701" w:hanging="567"/>
        <w:contextualSpacing/>
        <w:rPr>
          <w:rFonts w:ascii="Arial Narrow" w:hAnsi="Arial Narrow" w:cs="Cambria"/>
          <w:sz w:val="24"/>
          <w:szCs w:val="24"/>
          <w:lang w:val="pl-PL"/>
        </w:rPr>
      </w:pPr>
      <w:r w:rsidRPr="00652FFF">
        <w:rPr>
          <w:rFonts w:ascii="Arial Narrow" w:hAnsi="Arial Narrow" w:cs="Cambria"/>
          <w:sz w:val="24"/>
          <w:szCs w:val="24"/>
          <w:lang w:val="pl-PL"/>
        </w:rPr>
        <w:t>-</w:t>
      </w:r>
      <w:r w:rsidRPr="00652FFF">
        <w:rPr>
          <w:rFonts w:ascii="Arial Narrow" w:hAnsi="Arial Narrow" w:cs="Cambria"/>
          <w:sz w:val="24"/>
          <w:szCs w:val="24"/>
          <w:lang w:val="pl-PL"/>
        </w:rPr>
        <w:tab/>
        <w:t>Specyfikacja Techniczna Wykonania i Odbioru Robót Budowlanych w szczegółowości wymaganej przepisami rozporządzenia Ministra Rozwoju i Technologii z dnia 20 grudnia 2021 r. w sprawie szczegółowego zakresu i formy dokumentacji projektowej, specyfikacji technicznych wykonania i odbioru robót budowlanych oraz programu funkcjonalno-użytkowego (Dz. U. z 2021 r. poz 2454);</w:t>
      </w:r>
    </w:p>
    <w:p w14:paraId="60B2F4A5" w14:textId="77777777" w:rsidR="00EB5BAD" w:rsidRDefault="00EB5BAD" w:rsidP="00EB5BAD">
      <w:pPr>
        <w:pStyle w:val="Akapitzlist2"/>
        <w:spacing w:line="276" w:lineRule="auto"/>
        <w:ind w:left="1701" w:hanging="567"/>
        <w:contextualSpacing/>
        <w:rPr>
          <w:rFonts w:ascii="Arial Narrow" w:hAnsi="Arial Narrow" w:cs="Cambria"/>
          <w:sz w:val="24"/>
          <w:szCs w:val="24"/>
          <w:lang w:val="pl-PL"/>
        </w:rPr>
      </w:pPr>
      <w:r w:rsidRPr="00652FFF">
        <w:rPr>
          <w:rFonts w:ascii="Arial Narrow" w:hAnsi="Arial Narrow" w:cs="Cambria"/>
          <w:sz w:val="24"/>
          <w:szCs w:val="24"/>
          <w:lang w:val="pl-PL"/>
        </w:rPr>
        <w:lastRenderedPageBreak/>
        <w:t>-</w:t>
      </w:r>
      <w:r w:rsidRPr="00652FFF">
        <w:rPr>
          <w:rFonts w:ascii="Arial Narrow" w:hAnsi="Arial Narrow" w:cs="Cambria"/>
          <w:sz w:val="24"/>
          <w:szCs w:val="24"/>
          <w:lang w:val="pl-PL"/>
        </w:rPr>
        <w:tab/>
        <w:t>Przedmiary Robót w szczegółowości wymaganej przepisami rozporządzenia Ministra Rozwoju i Technologii z dnia 20 grudnia 2021 r. w sprawie szczegółowego zakresu i formy dokumentacji projektowej, specyfikacji technicznych wykonania i odbioru robót budowlanych oraz programu funkcjonalno-użytkowego (Dz. U. z 2021 r. poz 2454);</w:t>
      </w:r>
    </w:p>
    <w:p w14:paraId="4C603DA0" w14:textId="77777777" w:rsidR="00EB5BAD" w:rsidRPr="00652FFF" w:rsidRDefault="00EB5BAD" w:rsidP="00EB5BAD">
      <w:pPr>
        <w:pStyle w:val="Akapitzlist2"/>
        <w:spacing w:line="276" w:lineRule="auto"/>
        <w:ind w:left="1701" w:hanging="567"/>
        <w:contextualSpacing/>
        <w:rPr>
          <w:rFonts w:ascii="Arial Narrow" w:hAnsi="Arial Narrow" w:cs="Cambria"/>
          <w:sz w:val="24"/>
          <w:szCs w:val="24"/>
          <w:lang w:val="pl-PL"/>
        </w:rPr>
      </w:pPr>
      <w:r w:rsidRPr="00652FFF">
        <w:rPr>
          <w:rFonts w:ascii="Arial Narrow" w:hAnsi="Arial Narrow" w:cs="Cambria"/>
          <w:sz w:val="24"/>
          <w:szCs w:val="24"/>
          <w:lang w:val="pl-PL"/>
        </w:rPr>
        <w:t xml:space="preserve">- </w:t>
      </w:r>
      <w:r>
        <w:rPr>
          <w:rFonts w:ascii="Arial Narrow" w:hAnsi="Arial Narrow" w:cs="Cambria"/>
          <w:sz w:val="24"/>
          <w:szCs w:val="24"/>
          <w:lang w:val="pl-PL"/>
        </w:rPr>
        <w:tab/>
      </w:r>
      <w:r w:rsidRPr="00652FFF">
        <w:rPr>
          <w:rFonts w:ascii="Arial Narrow" w:hAnsi="Arial Narrow" w:cs="Cambria"/>
          <w:sz w:val="24"/>
          <w:szCs w:val="24"/>
          <w:lang w:val="pl-PL"/>
        </w:rPr>
        <w:t>Kosztorysy Inwestorskie w szczegółowości wymaganej przepisami rozporządzenia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 2458);</w:t>
      </w:r>
    </w:p>
    <w:p w14:paraId="60DAC5D9" w14:textId="2F58D6DB" w:rsidR="0019504B" w:rsidRPr="00EF2478" w:rsidRDefault="00B87221">
      <w:pPr>
        <w:pStyle w:val="Akapitzlist"/>
        <w:numPr>
          <w:ilvl w:val="0"/>
          <w:numId w:val="67"/>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Wykonawca, przy opracowywaniu Dokumentacji Projektowej</w:t>
      </w:r>
      <w:r w:rsidR="009964AB" w:rsidRPr="009964AB">
        <w:rPr>
          <w:rFonts w:ascii="Arial Narrow" w:hAnsi="Arial Narrow" w:cs="Cambria"/>
          <w:sz w:val="24"/>
          <w:szCs w:val="24"/>
        </w:rPr>
        <w:t xml:space="preserve"> </w:t>
      </w:r>
      <w:r w:rsidR="009964AB">
        <w:rPr>
          <w:rFonts w:ascii="Arial Narrow" w:hAnsi="Arial Narrow" w:cs="Cambria"/>
          <w:sz w:val="24"/>
          <w:szCs w:val="24"/>
        </w:rPr>
        <w:t>Techniczno-Wykonawczej</w:t>
      </w:r>
      <w:r w:rsidRPr="00EF2478">
        <w:rPr>
          <w:rFonts w:ascii="Arial Narrow" w:hAnsi="Arial Narrow" w:cs="Cambria"/>
          <w:sz w:val="24"/>
          <w:szCs w:val="24"/>
        </w:rPr>
        <w:t>, zobowiązuje się:</w:t>
      </w:r>
    </w:p>
    <w:p w14:paraId="43E4FDAF" w14:textId="77777777" w:rsidR="0019504B" w:rsidRPr="00EF2478" w:rsidRDefault="00B87221">
      <w:pPr>
        <w:pStyle w:val="Akapitzlist"/>
        <w:numPr>
          <w:ilvl w:val="0"/>
          <w:numId w:val="47"/>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zastosować optymalne rozwiązania konstrukcyjne, materiałowe i kosztowe, w celu uzyskania nowoczesnych i właściwych standardów dla tego typu zadania inwestycyjnego, które ma być w oparciu o nią wykonane,</w:t>
      </w:r>
    </w:p>
    <w:p w14:paraId="42E4F2F9" w14:textId="2A152A2A" w:rsidR="0019504B" w:rsidRPr="00EF2478" w:rsidRDefault="00B87221">
      <w:pPr>
        <w:pStyle w:val="Akapitzlist"/>
        <w:numPr>
          <w:ilvl w:val="0"/>
          <w:numId w:val="47"/>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 xml:space="preserve">ponieść wszelkie opłaty za pozyskiwane w ramach realizacji Dokumentacji Projektowej </w:t>
      </w:r>
      <w:r w:rsidR="009964AB">
        <w:rPr>
          <w:rFonts w:ascii="Arial Narrow" w:hAnsi="Arial Narrow" w:cs="Cambria"/>
          <w:sz w:val="24"/>
          <w:szCs w:val="24"/>
        </w:rPr>
        <w:t>Techniczno-Wykonawczej</w:t>
      </w:r>
      <w:r w:rsidR="009964AB" w:rsidRPr="00652FFF">
        <w:rPr>
          <w:rFonts w:ascii="Arial Narrow" w:hAnsi="Arial Narrow" w:cs="Cambria"/>
          <w:sz w:val="24"/>
          <w:szCs w:val="24"/>
        </w:rPr>
        <w:t xml:space="preserve"> </w:t>
      </w:r>
      <w:r w:rsidRPr="00EF2478">
        <w:rPr>
          <w:rFonts w:ascii="Arial Narrow" w:hAnsi="Arial Narrow" w:cs="Cambria"/>
          <w:sz w:val="24"/>
          <w:szCs w:val="24"/>
        </w:rPr>
        <w:t>decyzje, uzgodnienia i wszelkie opinie,</w:t>
      </w:r>
    </w:p>
    <w:p w14:paraId="644A1079" w14:textId="469570E4" w:rsidR="0019504B" w:rsidRPr="00EF2478" w:rsidRDefault="00B87221">
      <w:pPr>
        <w:pStyle w:val="Akapitzlist"/>
        <w:numPr>
          <w:ilvl w:val="0"/>
          <w:numId w:val="47"/>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 xml:space="preserve">opracować Dokumentację Projektową </w:t>
      </w:r>
      <w:r w:rsidR="009964AB">
        <w:rPr>
          <w:rFonts w:ascii="Arial Narrow" w:hAnsi="Arial Narrow" w:cs="Cambria"/>
          <w:sz w:val="24"/>
          <w:szCs w:val="24"/>
        </w:rPr>
        <w:t>Techniczno-Wykonawczą</w:t>
      </w:r>
      <w:r w:rsidR="009964AB" w:rsidRPr="00652FFF">
        <w:rPr>
          <w:rFonts w:ascii="Arial Narrow" w:hAnsi="Arial Narrow" w:cs="Cambria"/>
          <w:sz w:val="24"/>
          <w:szCs w:val="24"/>
        </w:rPr>
        <w:t xml:space="preserve"> </w:t>
      </w:r>
      <w:r w:rsidRPr="00EF2478">
        <w:rPr>
          <w:rFonts w:ascii="Arial Narrow" w:hAnsi="Arial Narrow" w:cs="Cambria"/>
          <w:sz w:val="24"/>
          <w:szCs w:val="24"/>
        </w:rPr>
        <w:t>kompletną z punktu widzenia zadania inwestycyjnego, które ma być wykonane na jej podstawie, spójnej i skoordynowanej we wszystkich specjalnościach, a w szczególności posiadającej niezbędne uzgodnienia,</w:t>
      </w:r>
    </w:p>
    <w:p w14:paraId="0866DFE1" w14:textId="7D4E6178" w:rsidR="0019504B" w:rsidRPr="00EF2478" w:rsidRDefault="00B87221">
      <w:pPr>
        <w:pStyle w:val="Akapitzlist"/>
        <w:numPr>
          <w:ilvl w:val="0"/>
          <w:numId w:val="47"/>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 xml:space="preserve">opracować Dokumentacje Projektową </w:t>
      </w:r>
      <w:r w:rsidR="009964AB">
        <w:rPr>
          <w:rFonts w:ascii="Arial Narrow" w:hAnsi="Arial Narrow" w:cs="Cambria"/>
          <w:sz w:val="24"/>
          <w:szCs w:val="24"/>
        </w:rPr>
        <w:t>Techniczno-Wykonawczą</w:t>
      </w:r>
      <w:r w:rsidR="009964AB" w:rsidRPr="00652FFF">
        <w:rPr>
          <w:rFonts w:ascii="Arial Narrow" w:hAnsi="Arial Narrow" w:cs="Cambria"/>
          <w:sz w:val="24"/>
          <w:szCs w:val="24"/>
        </w:rPr>
        <w:t xml:space="preserve"> </w:t>
      </w:r>
      <w:r w:rsidRPr="00EF2478">
        <w:rPr>
          <w:rFonts w:ascii="Arial Narrow" w:hAnsi="Arial Narrow" w:cs="Cambria"/>
          <w:sz w:val="24"/>
          <w:szCs w:val="24"/>
        </w:rPr>
        <w:t>przedstawiającą rozwiązania szczegółowe w zakresie umożliwiającym realizację zadania inwestycyjnego, które ma być wykonane na jej podstawie, bez dodatkowych opracowań i uzupełnień.</w:t>
      </w:r>
    </w:p>
    <w:p w14:paraId="6DA7801F" w14:textId="3468E3B4" w:rsidR="0019504B" w:rsidRPr="00EF2478" w:rsidRDefault="00B87221">
      <w:pPr>
        <w:pStyle w:val="Akapitzlist"/>
        <w:numPr>
          <w:ilvl w:val="0"/>
          <w:numId w:val="35"/>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Wykonawca zobowiązany jest do uzyskania wszystkich niezbędnych decyzji, opinii, zatwierdzeń i innych dokumentów koniecznych do realizacji robót budowlanych.</w:t>
      </w:r>
    </w:p>
    <w:p w14:paraId="4DEB06BE" w14:textId="77D2F8B6" w:rsidR="0019504B" w:rsidRPr="00EF2478" w:rsidRDefault="00B87221">
      <w:pPr>
        <w:pStyle w:val="Akapitzlist"/>
        <w:numPr>
          <w:ilvl w:val="0"/>
          <w:numId w:val="35"/>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 xml:space="preserve">W ramach wykonywania obowiązków z niniejszej umowy, Wykonawca zobowiązany jest do zapewnienia wykonywania przez autora Dokumentacji Projektowej </w:t>
      </w:r>
      <w:r w:rsidR="00926C73">
        <w:rPr>
          <w:rFonts w:ascii="Arial Narrow" w:hAnsi="Arial Narrow" w:cs="Cambria"/>
          <w:sz w:val="24"/>
          <w:szCs w:val="24"/>
        </w:rPr>
        <w:t xml:space="preserve">Techniczno-Wykonawczej </w:t>
      </w:r>
      <w:r w:rsidRPr="00EF2478">
        <w:rPr>
          <w:rFonts w:ascii="Arial Narrow" w:hAnsi="Arial Narrow" w:cs="Cambria"/>
          <w:sz w:val="24"/>
          <w:szCs w:val="24"/>
        </w:rPr>
        <w:t>(„Projektanta”) podstawowych obowiązków wynikających z art. 20 i 21 ustawy z dnia 7 lipca 1994 roku Prawo Budowlane (tj.: Dz.U. z 2024 r., poz. 725 ze zm.), a ponadto do zapewnienia wykonywania przez Projektanta w szczególności następujących czynności:</w:t>
      </w:r>
    </w:p>
    <w:p w14:paraId="4C6E8D00" w14:textId="77777777" w:rsidR="0019504B" w:rsidRPr="00EF2478" w:rsidRDefault="00B87221">
      <w:pPr>
        <w:pStyle w:val="Akapitzlist"/>
        <w:numPr>
          <w:ilvl w:val="0"/>
          <w:numId w:val="40"/>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stwierdzenia w toku wykonywania robót budowlanych zgodności realizacji inwestycji z projektem,</w:t>
      </w:r>
    </w:p>
    <w:p w14:paraId="48241B02" w14:textId="77777777" w:rsidR="0019504B" w:rsidRPr="00EF2478" w:rsidRDefault="00B87221">
      <w:pPr>
        <w:pStyle w:val="Akapitzlist"/>
        <w:numPr>
          <w:ilvl w:val="0"/>
          <w:numId w:val="40"/>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wyjaśnianie wątpliwości powstałych w toku realizacji robót budowlanych wykonywanych na podstawie projektu,</w:t>
      </w:r>
    </w:p>
    <w:p w14:paraId="2C2CE5AF" w14:textId="77777777" w:rsidR="0019504B" w:rsidRPr="00EF2478" w:rsidRDefault="00B87221">
      <w:pPr>
        <w:pStyle w:val="Akapitzlist"/>
        <w:numPr>
          <w:ilvl w:val="0"/>
          <w:numId w:val="40"/>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 xml:space="preserve">uzgadniania z Zamawiającym możliwości wprowadzenia rozwiązań zamiennych w stosunku do materiałów i konstrukcji przewidzianych w opracowaniach projektowych powstałych w ramach realizacji niniejszej umowy, </w:t>
      </w:r>
    </w:p>
    <w:p w14:paraId="517428C4" w14:textId="77777777" w:rsidR="0019504B" w:rsidRPr="00EF2478" w:rsidRDefault="00B87221">
      <w:pPr>
        <w:pStyle w:val="Akapitzlist"/>
        <w:numPr>
          <w:ilvl w:val="0"/>
          <w:numId w:val="40"/>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udzielania stosownych porad i wskazówek oraz bieżące wyjaśnienie wątpliwości i problemów powstałych w toku robót budowalnych,</w:t>
      </w:r>
    </w:p>
    <w:p w14:paraId="704CB7E6" w14:textId="77777777" w:rsidR="0019504B" w:rsidRPr="00EF2478" w:rsidRDefault="00B87221">
      <w:pPr>
        <w:pStyle w:val="Akapitzlist"/>
        <w:numPr>
          <w:ilvl w:val="0"/>
          <w:numId w:val="40"/>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w przypadku wystąpienia konieczności dokonywania zmian w opracowaniach projektowych powstałych w ramach realizacji niniejszej umowy z przyczyn zależnych od wykonawcy lub Projektanta – dokonywanie stosownych zmian,</w:t>
      </w:r>
    </w:p>
    <w:p w14:paraId="4A37E472" w14:textId="0168449E" w:rsidR="0019504B" w:rsidRPr="00EF2478" w:rsidRDefault="00B87221">
      <w:pPr>
        <w:pStyle w:val="Akapitzlist"/>
        <w:numPr>
          <w:ilvl w:val="0"/>
          <w:numId w:val="40"/>
        </w:numPr>
        <w:suppressAutoHyphens/>
        <w:spacing w:after="0"/>
        <w:ind w:left="709" w:hanging="283"/>
        <w:jc w:val="both"/>
        <w:rPr>
          <w:rFonts w:ascii="Arial Narrow" w:hAnsi="Arial Narrow"/>
          <w:sz w:val="24"/>
          <w:szCs w:val="24"/>
        </w:rPr>
      </w:pPr>
      <w:r w:rsidRPr="00EF2478">
        <w:rPr>
          <w:rFonts w:ascii="Arial Narrow" w:hAnsi="Arial Narrow"/>
          <w:sz w:val="24"/>
          <w:szCs w:val="24"/>
        </w:rPr>
        <w:t>opracowanie wszelkich dokumentacji w celu uzyskania dodatkowych decyzji</w:t>
      </w:r>
      <w:r w:rsidR="00FF3443">
        <w:rPr>
          <w:rFonts w:ascii="Arial Narrow" w:hAnsi="Arial Narrow"/>
          <w:sz w:val="24"/>
          <w:szCs w:val="24"/>
        </w:rPr>
        <w:t>.</w:t>
      </w:r>
    </w:p>
    <w:p w14:paraId="5D43C6D9" w14:textId="77777777" w:rsidR="0019504B" w:rsidRPr="00EF2478" w:rsidRDefault="00B87221">
      <w:pPr>
        <w:pStyle w:val="Akapitzlist"/>
        <w:numPr>
          <w:ilvl w:val="0"/>
          <w:numId w:val="35"/>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Wykonywane przez Wykonawcę czynności wskazane w ust. 4 nie podlegają odrębnemu wynagrodzeniu.</w:t>
      </w:r>
    </w:p>
    <w:p w14:paraId="0C306015" w14:textId="0BBE3D41" w:rsidR="0019504B" w:rsidRPr="00EF2478" w:rsidRDefault="00B87221">
      <w:pPr>
        <w:pStyle w:val="Akapitzlist"/>
        <w:numPr>
          <w:ilvl w:val="0"/>
          <w:numId w:val="35"/>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 xml:space="preserve">Do czasu zakończenia robót budowlanych, Wykonawca w ramach wynagrodzenia, </w:t>
      </w:r>
      <w:r w:rsidRPr="00EF2478">
        <w:rPr>
          <w:rFonts w:ascii="Arial Narrow" w:hAnsi="Arial Narrow" w:cs="Cambria"/>
          <w:sz w:val="24"/>
          <w:szCs w:val="24"/>
        </w:rPr>
        <w:br/>
        <w:t xml:space="preserve">o którym mowa w § 3 ust. 1 </w:t>
      </w:r>
      <w:r w:rsidR="00EB5BAD">
        <w:rPr>
          <w:rFonts w:ascii="Arial Narrow" w:hAnsi="Arial Narrow" w:cs="Cambria"/>
          <w:sz w:val="24"/>
          <w:szCs w:val="24"/>
        </w:rPr>
        <w:t xml:space="preserve">pkt 1) </w:t>
      </w:r>
      <w:r w:rsidRPr="00EF2478">
        <w:rPr>
          <w:rFonts w:ascii="Arial Narrow" w:hAnsi="Arial Narrow" w:cs="Cambria"/>
          <w:sz w:val="24"/>
          <w:szCs w:val="24"/>
        </w:rPr>
        <w:t xml:space="preserve">niniejszej umowy, zobowiązuje się do dokonywania zmian w </w:t>
      </w:r>
      <w:r w:rsidRPr="00EF2478">
        <w:rPr>
          <w:rFonts w:ascii="Arial Narrow" w:hAnsi="Arial Narrow" w:cs="Cambria"/>
          <w:sz w:val="24"/>
          <w:szCs w:val="24"/>
        </w:rPr>
        <w:lastRenderedPageBreak/>
        <w:t>Dokumentacji Projektowej koniecznych do realizacji procesu budowlanego, w tym również do dokonywania poprawek i uzupełnień zgodnie z żądaniami organów wydających decyzje określające przebieg procesu inwestycyjnego w szczególności organów wydających decyzje związane z uzyskaniem pozwolenia na budowę.</w:t>
      </w:r>
    </w:p>
    <w:p w14:paraId="36E2B2A9" w14:textId="07431B3B" w:rsidR="0019504B" w:rsidRPr="00EF2478" w:rsidRDefault="00B87221">
      <w:pPr>
        <w:pStyle w:val="Akapitzlist"/>
        <w:numPr>
          <w:ilvl w:val="0"/>
          <w:numId w:val="35"/>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Z chwilą wydania Dokumentacji Projektowej</w:t>
      </w:r>
      <w:r w:rsidR="00926C73">
        <w:rPr>
          <w:rFonts w:ascii="Arial Narrow" w:hAnsi="Arial Narrow" w:cs="Cambria"/>
          <w:sz w:val="24"/>
          <w:szCs w:val="24"/>
        </w:rPr>
        <w:t xml:space="preserve"> Techniczno-Wykonawczej</w:t>
      </w:r>
      <w:r w:rsidRPr="00EF2478">
        <w:rPr>
          <w:rFonts w:ascii="Arial Narrow" w:hAnsi="Arial Narrow" w:cs="Cambria"/>
          <w:sz w:val="24"/>
          <w:szCs w:val="24"/>
        </w:rPr>
        <w:t xml:space="preserve">, bez konieczności składania odrębnych oświadczeń, Wykonawca przenosi na Zamawiającego zarówno własność nośników, na których Dokumentacja Projektowa </w:t>
      </w:r>
      <w:r w:rsidR="00926C73">
        <w:rPr>
          <w:rFonts w:ascii="Arial Narrow" w:hAnsi="Arial Narrow" w:cs="Cambria"/>
          <w:sz w:val="24"/>
          <w:szCs w:val="24"/>
        </w:rPr>
        <w:t xml:space="preserve">Techniczno-Wykonawcza </w:t>
      </w:r>
      <w:r w:rsidRPr="00EF2478">
        <w:rPr>
          <w:rFonts w:ascii="Arial Narrow" w:hAnsi="Arial Narrow" w:cs="Cambria"/>
          <w:sz w:val="24"/>
          <w:szCs w:val="24"/>
        </w:rPr>
        <w:t xml:space="preserve">została utrwalona jak i pełne autorskie prawa majątkowe do Dokumentacji Projektowej </w:t>
      </w:r>
      <w:r w:rsidR="00926C73">
        <w:rPr>
          <w:rFonts w:ascii="Arial Narrow" w:hAnsi="Arial Narrow" w:cs="Cambria"/>
          <w:sz w:val="24"/>
          <w:szCs w:val="24"/>
        </w:rPr>
        <w:t xml:space="preserve">Techniczno-Wykonawczej </w:t>
      </w:r>
      <w:r w:rsidRPr="00EF2478">
        <w:rPr>
          <w:rFonts w:ascii="Arial Narrow" w:hAnsi="Arial Narrow" w:cs="Cambria"/>
          <w:sz w:val="24"/>
          <w:szCs w:val="24"/>
        </w:rPr>
        <w:t>na wszystkich polach eksploatacji, w tym w szczególności:</w:t>
      </w:r>
    </w:p>
    <w:p w14:paraId="31ECDD9B" w14:textId="0D429100" w:rsidR="0019504B" w:rsidRPr="00EF2478" w:rsidRDefault="00B87221">
      <w:pPr>
        <w:pStyle w:val="Akapitzlist"/>
        <w:numPr>
          <w:ilvl w:val="0"/>
          <w:numId w:val="42"/>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kopiowanie, zwielokrotnianie Dokumentacji Projektowej</w:t>
      </w:r>
      <w:r w:rsidR="00926C73">
        <w:rPr>
          <w:rFonts w:ascii="Arial Narrow" w:hAnsi="Arial Narrow" w:cs="Cambria"/>
          <w:sz w:val="24"/>
          <w:szCs w:val="24"/>
        </w:rPr>
        <w:t xml:space="preserve"> Techniczno-Wykonawczej</w:t>
      </w:r>
      <w:r w:rsidRPr="00EF2478">
        <w:rPr>
          <w:rFonts w:ascii="Arial Narrow" w:hAnsi="Arial Narrow" w:cs="Cambria"/>
          <w:sz w:val="24"/>
          <w:szCs w:val="24"/>
        </w:rPr>
        <w:t>, gromadzenie danych, w całości lub we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w:t>
      </w:r>
    </w:p>
    <w:p w14:paraId="66FE3F79" w14:textId="77777777" w:rsidR="0019504B" w:rsidRPr="00EF2478" w:rsidRDefault="00B87221">
      <w:pPr>
        <w:pStyle w:val="Akapitzlist"/>
        <w:numPr>
          <w:ilvl w:val="0"/>
          <w:numId w:val="42"/>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w zakresie emisji publicznej, emisji w ramach pokazów zamkniętych, jak też poprzez telewizję, Internet i inne środki masowego przekazu,</w:t>
      </w:r>
    </w:p>
    <w:p w14:paraId="42D5FFB1" w14:textId="77777777" w:rsidR="0019504B" w:rsidRPr="00EF2478" w:rsidRDefault="00B87221">
      <w:pPr>
        <w:pStyle w:val="Akapitzlist"/>
        <w:numPr>
          <w:ilvl w:val="0"/>
          <w:numId w:val="42"/>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w zakresie obrotu oryginałem i egzemplarzami, na których utwór utrwalono, w szczególności wprowadzania ich do obrotu, użyczenia, najmu lub dzierżawy, także jako fragmentu broszur, opracowań, książek i innych publikacji w formie papierowej bądź elektronicznej,</w:t>
      </w:r>
    </w:p>
    <w:p w14:paraId="26BEF102" w14:textId="634FDE86" w:rsidR="0019504B" w:rsidRPr="00EF2478" w:rsidRDefault="00B87221">
      <w:pPr>
        <w:pStyle w:val="Akapitzlist"/>
        <w:numPr>
          <w:ilvl w:val="0"/>
          <w:numId w:val="42"/>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 xml:space="preserve">wykorzystanie Dokumentacji Projektowej </w:t>
      </w:r>
      <w:r w:rsidR="00926C73">
        <w:rPr>
          <w:rFonts w:ascii="Arial Narrow" w:hAnsi="Arial Narrow" w:cs="Cambria"/>
          <w:sz w:val="24"/>
          <w:szCs w:val="24"/>
        </w:rPr>
        <w:t xml:space="preserve">Techniczno-Wykonawczej </w:t>
      </w:r>
      <w:r w:rsidRPr="00EF2478">
        <w:rPr>
          <w:rFonts w:ascii="Arial Narrow" w:hAnsi="Arial Narrow" w:cs="Cambria"/>
          <w:sz w:val="24"/>
          <w:szCs w:val="24"/>
        </w:rPr>
        <w:t xml:space="preserve">do druku w prasie i innych publikacjach i do korzystania z Dokumentacji Projektowej </w:t>
      </w:r>
      <w:r w:rsidR="00926C73">
        <w:rPr>
          <w:rFonts w:ascii="Arial Narrow" w:hAnsi="Arial Narrow" w:cs="Cambria"/>
          <w:sz w:val="24"/>
          <w:szCs w:val="24"/>
        </w:rPr>
        <w:t xml:space="preserve">Techniczno-Wykonawczej </w:t>
      </w:r>
      <w:r w:rsidRPr="00EF2478">
        <w:rPr>
          <w:rFonts w:ascii="Arial Narrow" w:hAnsi="Arial Narrow" w:cs="Cambria"/>
          <w:sz w:val="24"/>
          <w:szCs w:val="24"/>
        </w:rPr>
        <w:t>dla potrzeb prowadzenia wszelkiego typu działań informacyjnych, promocyjnych i marketingowych, w tym w szczególności w celu promocji zadania inwestycyjnego wykonywanego w oparciu o Dokumentację Projektową</w:t>
      </w:r>
      <w:r w:rsidR="00926C73">
        <w:rPr>
          <w:rFonts w:ascii="Arial Narrow" w:hAnsi="Arial Narrow" w:cs="Cambria"/>
          <w:sz w:val="24"/>
          <w:szCs w:val="24"/>
        </w:rPr>
        <w:t xml:space="preserve"> Techniczno-Wykonawczą </w:t>
      </w:r>
      <w:r w:rsidRPr="00EF2478">
        <w:rPr>
          <w:rFonts w:ascii="Arial Narrow" w:hAnsi="Arial Narrow" w:cs="Cambria"/>
          <w:sz w:val="24"/>
          <w:szCs w:val="24"/>
        </w:rPr>
        <w:t>,</w:t>
      </w:r>
    </w:p>
    <w:p w14:paraId="0630AD0D" w14:textId="2D34E150" w:rsidR="0019504B" w:rsidRPr="00EF2478" w:rsidRDefault="00B87221">
      <w:pPr>
        <w:pStyle w:val="Akapitzlist"/>
        <w:numPr>
          <w:ilvl w:val="0"/>
          <w:numId w:val="42"/>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przedsięwzięcie wszelkich innych czynności w celu realizacji zadania inwestycyjnego, które ma być wykonane w oparciu o Dokumentację Projektową</w:t>
      </w:r>
      <w:r w:rsidR="00926C73" w:rsidRPr="00926C73">
        <w:rPr>
          <w:rFonts w:ascii="Arial Narrow" w:hAnsi="Arial Narrow" w:cs="Cambria"/>
          <w:sz w:val="24"/>
          <w:szCs w:val="24"/>
        </w:rPr>
        <w:t xml:space="preserve"> </w:t>
      </w:r>
      <w:r w:rsidR="00926C73">
        <w:rPr>
          <w:rFonts w:ascii="Arial Narrow" w:hAnsi="Arial Narrow" w:cs="Cambria"/>
          <w:sz w:val="24"/>
          <w:szCs w:val="24"/>
        </w:rPr>
        <w:t>Techniczno-Wykonawczą</w:t>
      </w:r>
      <w:r w:rsidRPr="00EF2478">
        <w:rPr>
          <w:rFonts w:ascii="Arial Narrow" w:hAnsi="Arial Narrow" w:cs="Cambria"/>
          <w:sz w:val="24"/>
          <w:szCs w:val="24"/>
        </w:rPr>
        <w:t>,</w:t>
      </w:r>
    </w:p>
    <w:p w14:paraId="146B7E9A" w14:textId="5A35B4CF" w:rsidR="0019504B" w:rsidRPr="00EB5BAD" w:rsidRDefault="00EB5BAD">
      <w:pPr>
        <w:pStyle w:val="Akapitzlist"/>
        <w:numPr>
          <w:ilvl w:val="0"/>
          <w:numId w:val="42"/>
        </w:numPr>
        <w:suppressAutoHyphens/>
        <w:spacing w:after="0"/>
        <w:ind w:left="709" w:hanging="283"/>
        <w:jc w:val="both"/>
        <w:rPr>
          <w:rFonts w:ascii="Arial Narrow" w:hAnsi="Arial Narrow"/>
          <w:sz w:val="24"/>
          <w:szCs w:val="24"/>
        </w:rPr>
      </w:pPr>
      <w:r>
        <w:rPr>
          <w:rFonts w:ascii="Arial Narrow" w:hAnsi="Arial Narrow" w:cs="Cambria"/>
          <w:sz w:val="24"/>
          <w:szCs w:val="24"/>
        </w:rPr>
        <w:t>z</w:t>
      </w:r>
      <w:r w:rsidR="00B87221" w:rsidRPr="00EB5BAD">
        <w:rPr>
          <w:rFonts w:ascii="Arial Narrow" w:hAnsi="Arial Narrow" w:cs="Cambria"/>
          <w:sz w:val="24"/>
          <w:szCs w:val="24"/>
        </w:rPr>
        <w:t>amawiający ma prawo do zamówienia - bez zgody autora dokumentacji - późniejszych usług projektowania rozbudowy, przebudowy, nadbudowy, modernizacji, remontu czy też rozbiórki obiektu objętego Dokumentacją Projektową</w:t>
      </w:r>
      <w:r w:rsidR="00926C73">
        <w:rPr>
          <w:rFonts w:ascii="Arial Narrow" w:hAnsi="Arial Narrow" w:cs="Cambria"/>
          <w:sz w:val="24"/>
          <w:szCs w:val="24"/>
        </w:rPr>
        <w:t xml:space="preserve"> Techniczno-Wykonawczą</w:t>
      </w:r>
      <w:r w:rsidR="00B87221" w:rsidRPr="00EB5BAD">
        <w:rPr>
          <w:rFonts w:ascii="Arial Narrow" w:hAnsi="Arial Narrow" w:cs="Cambria"/>
          <w:sz w:val="24"/>
          <w:szCs w:val="24"/>
        </w:rPr>
        <w:t>.</w:t>
      </w:r>
    </w:p>
    <w:p w14:paraId="7AE49A3B" w14:textId="77777777" w:rsidR="0019504B" w:rsidRPr="00EF2478" w:rsidRDefault="00B87221">
      <w:pPr>
        <w:pStyle w:val="Akapitzlist"/>
        <w:numPr>
          <w:ilvl w:val="0"/>
          <w:numId w:val="35"/>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 xml:space="preserve">Wykonawca oświadcza, że </w:t>
      </w:r>
      <w:r w:rsidRPr="00EF2478">
        <w:rPr>
          <w:rFonts w:ascii="Arial Narrow" w:hAnsi="Arial Narrow" w:cs="Cambria"/>
          <w:bCs/>
          <w:sz w:val="24"/>
          <w:szCs w:val="24"/>
        </w:rPr>
        <w:t>Projektant/Projektanci</w:t>
      </w:r>
      <w:r w:rsidRPr="00EF2478">
        <w:rPr>
          <w:rFonts w:ascii="Arial Narrow" w:hAnsi="Arial Narrow" w:cs="Cambria"/>
          <w:sz w:val="24"/>
          <w:szCs w:val="24"/>
        </w:rPr>
        <w:t xml:space="preserve"> upoważnił/upoważnili Wykonawcę do złożenia w imieniu Projektanta/Projektantów oświadczenia zawartego w ust. 9 niniejszego paragrafu.</w:t>
      </w:r>
    </w:p>
    <w:p w14:paraId="2EFDC3CB" w14:textId="726AFE63" w:rsidR="0019504B" w:rsidRPr="00EF2478" w:rsidRDefault="00B87221">
      <w:pPr>
        <w:pStyle w:val="Akapitzlist"/>
        <w:numPr>
          <w:ilvl w:val="0"/>
          <w:numId w:val="37"/>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 xml:space="preserve">Wykonawca oświadcza, iż Projektant/ Projektanci uczestniczący w opracowywaniu Dokumentacji </w:t>
      </w:r>
      <w:r w:rsidR="00926C73">
        <w:rPr>
          <w:rFonts w:ascii="Arial Narrow" w:hAnsi="Arial Narrow" w:cs="Cambria"/>
          <w:sz w:val="24"/>
          <w:szCs w:val="24"/>
        </w:rPr>
        <w:t>P</w:t>
      </w:r>
      <w:r w:rsidRPr="00EF2478">
        <w:rPr>
          <w:rFonts w:ascii="Arial Narrow" w:hAnsi="Arial Narrow" w:cs="Cambria"/>
          <w:sz w:val="24"/>
          <w:szCs w:val="24"/>
        </w:rPr>
        <w:t>rojektowej</w:t>
      </w:r>
      <w:r w:rsidR="00926C73">
        <w:rPr>
          <w:rFonts w:ascii="Arial Narrow" w:hAnsi="Arial Narrow" w:cs="Cambria"/>
          <w:sz w:val="24"/>
          <w:szCs w:val="24"/>
        </w:rPr>
        <w:t xml:space="preserve"> Techniczno-Wykonawczej</w:t>
      </w:r>
      <w:r w:rsidRPr="00EF2478">
        <w:rPr>
          <w:rFonts w:ascii="Arial Narrow" w:hAnsi="Arial Narrow" w:cs="Cambria"/>
          <w:sz w:val="24"/>
          <w:szCs w:val="24"/>
        </w:rPr>
        <w:t xml:space="preserve">, bezterminowo zobowiązuje się/zobowiązują się do niewykonywania autorskich praw osobistych do Dokumentacji projektowej oraz wyraża/ wyrażają zgodę na wykonywanie przez Zamawiającego autorskich praw osobistych do Dokumentacji </w:t>
      </w:r>
      <w:r w:rsidR="00926C73">
        <w:rPr>
          <w:rFonts w:ascii="Arial Narrow" w:hAnsi="Arial Narrow" w:cs="Cambria"/>
          <w:sz w:val="24"/>
          <w:szCs w:val="24"/>
        </w:rPr>
        <w:t>P</w:t>
      </w:r>
      <w:r w:rsidRPr="00EF2478">
        <w:rPr>
          <w:rFonts w:ascii="Arial Narrow" w:hAnsi="Arial Narrow" w:cs="Cambria"/>
          <w:sz w:val="24"/>
          <w:szCs w:val="24"/>
        </w:rPr>
        <w:t>rojektowej</w:t>
      </w:r>
      <w:r w:rsidR="00926C73">
        <w:rPr>
          <w:rFonts w:ascii="Arial Narrow" w:hAnsi="Arial Narrow" w:cs="Cambria"/>
          <w:sz w:val="24"/>
          <w:szCs w:val="24"/>
        </w:rPr>
        <w:t xml:space="preserve"> Techniczno-Wykonawczej</w:t>
      </w:r>
      <w:r w:rsidRPr="00EF2478">
        <w:rPr>
          <w:rFonts w:ascii="Arial Narrow" w:hAnsi="Arial Narrow" w:cs="Cambria"/>
          <w:sz w:val="24"/>
          <w:szCs w:val="24"/>
        </w:rPr>
        <w:t>, w szczególności wyraża/ wyrażają zgodę na:</w:t>
      </w:r>
    </w:p>
    <w:p w14:paraId="584D0E0C" w14:textId="06B5432B" w:rsidR="0019504B" w:rsidRPr="00EF2478" w:rsidRDefault="00B87221">
      <w:pPr>
        <w:pStyle w:val="Akapitzlist"/>
        <w:numPr>
          <w:ilvl w:val="0"/>
          <w:numId w:val="44"/>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wprowadzanie zmian do Dokumentacji Projektowej</w:t>
      </w:r>
      <w:r w:rsidR="00926C73">
        <w:rPr>
          <w:rFonts w:ascii="Arial Narrow" w:hAnsi="Arial Narrow" w:cs="Cambria"/>
          <w:sz w:val="24"/>
          <w:szCs w:val="24"/>
        </w:rPr>
        <w:t xml:space="preserve"> Techniczno-Wykonawczej</w:t>
      </w:r>
      <w:r w:rsidRPr="00EF2478">
        <w:rPr>
          <w:rFonts w:ascii="Arial Narrow" w:hAnsi="Arial Narrow" w:cs="Cambria"/>
          <w:sz w:val="24"/>
          <w:szCs w:val="24"/>
        </w:rPr>
        <w:t>,</w:t>
      </w:r>
    </w:p>
    <w:p w14:paraId="1F20D141" w14:textId="3BE975BB" w:rsidR="0019504B" w:rsidRPr="00EF2478" w:rsidRDefault="00B87221">
      <w:pPr>
        <w:pStyle w:val="Akapitzlist"/>
        <w:numPr>
          <w:ilvl w:val="0"/>
          <w:numId w:val="44"/>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 xml:space="preserve">wprowadzanie zmian do Dokumentacji Projektowej </w:t>
      </w:r>
      <w:r w:rsidR="00926C73">
        <w:rPr>
          <w:rFonts w:ascii="Arial Narrow" w:hAnsi="Arial Narrow" w:cs="Cambria"/>
          <w:sz w:val="24"/>
          <w:szCs w:val="24"/>
        </w:rPr>
        <w:t xml:space="preserve">Techniczno-Wykonawczej </w:t>
      </w:r>
      <w:r w:rsidRPr="00EF2478">
        <w:rPr>
          <w:rFonts w:ascii="Arial Narrow" w:hAnsi="Arial Narrow" w:cs="Cambria"/>
          <w:sz w:val="24"/>
          <w:szCs w:val="24"/>
        </w:rPr>
        <w:t>wynikających z konieczności jej aktualizacji.</w:t>
      </w:r>
    </w:p>
    <w:p w14:paraId="49087DDC" w14:textId="77777777" w:rsidR="0019504B" w:rsidRPr="00EF2478" w:rsidRDefault="00B87221">
      <w:pPr>
        <w:pStyle w:val="Akapitzlist"/>
        <w:numPr>
          <w:ilvl w:val="0"/>
          <w:numId w:val="44"/>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sprawowanie nadzoru autorskiego przez inny podmiot,</w:t>
      </w:r>
    </w:p>
    <w:p w14:paraId="65D13331" w14:textId="77777777" w:rsidR="0019504B" w:rsidRPr="00EF2478" w:rsidRDefault="00B87221">
      <w:pPr>
        <w:pStyle w:val="Akapitzlist"/>
        <w:numPr>
          <w:ilvl w:val="0"/>
          <w:numId w:val="44"/>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decydowanie o sposobie oznaczenia autorstwa,</w:t>
      </w:r>
    </w:p>
    <w:p w14:paraId="25A5C993" w14:textId="77777777" w:rsidR="0019504B" w:rsidRPr="00EF2478" w:rsidRDefault="00B87221">
      <w:pPr>
        <w:pStyle w:val="Akapitzlist"/>
        <w:numPr>
          <w:ilvl w:val="0"/>
          <w:numId w:val="44"/>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decydowania o wprowadzaniu zmian mających wpływ na treść i formę utworu,</w:t>
      </w:r>
    </w:p>
    <w:p w14:paraId="6432E005" w14:textId="493D8F03" w:rsidR="0019504B" w:rsidRPr="00EF2478" w:rsidRDefault="00B87221">
      <w:pPr>
        <w:pStyle w:val="Akapitzlist"/>
        <w:numPr>
          <w:ilvl w:val="0"/>
          <w:numId w:val="44"/>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 xml:space="preserve">decydowanie o rozpowszechnianiu Dokumentacji Projektowej </w:t>
      </w:r>
      <w:r w:rsidR="00926C73">
        <w:rPr>
          <w:rFonts w:ascii="Arial Narrow" w:hAnsi="Arial Narrow" w:cs="Cambria"/>
          <w:sz w:val="24"/>
          <w:szCs w:val="24"/>
        </w:rPr>
        <w:t xml:space="preserve">Techniczno-Wykonawczej </w:t>
      </w:r>
      <w:r w:rsidRPr="00EF2478">
        <w:rPr>
          <w:rFonts w:ascii="Arial Narrow" w:hAnsi="Arial Narrow" w:cs="Cambria"/>
          <w:sz w:val="24"/>
          <w:szCs w:val="24"/>
        </w:rPr>
        <w:t>w całości lub w części samodzielnie lub w połączeniu z innymi utworami,</w:t>
      </w:r>
    </w:p>
    <w:p w14:paraId="0EC914EF" w14:textId="15C412F7" w:rsidR="0019504B" w:rsidRPr="00EF2478" w:rsidRDefault="00B87221">
      <w:pPr>
        <w:pStyle w:val="Akapitzlist"/>
        <w:numPr>
          <w:ilvl w:val="0"/>
          <w:numId w:val="44"/>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lastRenderedPageBreak/>
        <w:t xml:space="preserve">decydowanie o wykorzystaniu Dokumentacji Projektowej </w:t>
      </w:r>
      <w:r w:rsidR="00926C73">
        <w:rPr>
          <w:rFonts w:ascii="Arial Narrow" w:hAnsi="Arial Narrow" w:cs="Cambria"/>
          <w:sz w:val="24"/>
          <w:szCs w:val="24"/>
        </w:rPr>
        <w:t xml:space="preserve">Techniczno-Wykonawczej </w:t>
      </w:r>
      <w:r w:rsidRPr="00EF2478">
        <w:rPr>
          <w:rFonts w:ascii="Arial Narrow" w:hAnsi="Arial Narrow" w:cs="Cambria"/>
          <w:sz w:val="24"/>
          <w:szCs w:val="24"/>
        </w:rPr>
        <w:t>w całości lub w części samodzielnie lub w połączeniu z innymi utworami, według potrzeb Zamawiającego związanych z realizacją inwestycji, wykorzystaniem utworu, funkcjonowaniem obiektu zrealizowanym na podstawie utworu, udzielaniem informacji, prowadzeniem działań promocyjnych bądź komercyjnych, oraz koniecznością zastępczego zlecenia usunięcia wad.</w:t>
      </w:r>
    </w:p>
    <w:p w14:paraId="5334C4A1" w14:textId="2A590203" w:rsidR="0019504B" w:rsidRPr="00EF2478" w:rsidRDefault="00B87221">
      <w:pPr>
        <w:pStyle w:val="Akapitzlist"/>
        <w:numPr>
          <w:ilvl w:val="0"/>
          <w:numId w:val="37"/>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W chwili wydania Dokumentacji Projektowej</w:t>
      </w:r>
      <w:r w:rsidR="00926C73">
        <w:rPr>
          <w:rFonts w:ascii="Arial Narrow" w:hAnsi="Arial Narrow" w:cs="Cambria"/>
          <w:sz w:val="24"/>
          <w:szCs w:val="24"/>
        </w:rPr>
        <w:t xml:space="preserve"> Techniczno-Wykonawczej</w:t>
      </w:r>
      <w:r w:rsidRPr="00EF2478">
        <w:rPr>
          <w:rFonts w:ascii="Arial Narrow" w:hAnsi="Arial Narrow" w:cs="Cambria"/>
          <w:sz w:val="24"/>
          <w:szCs w:val="24"/>
        </w:rPr>
        <w:t>, Wykonawca przenosi na Zamawiającego prawo do wyrażania zgody na wykonywanie zależnych praw autorskich.</w:t>
      </w:r>
    </w:p>
    <w:p w14:paraId="2A6829FC" w14:textId="28C3EDA7" w:rsidR="0019504B" w:rsidRPr="00EF2478" w:rsidRDefault="00B87221">
      <w:pPr>
        <w:pStyle w:val="Akapitzlist"/>
        <w:numPr>
          <w:ilvl w:val="0"/>
          <w:numId w:val="46"/>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W chwili wydania Dokumentacji Projektowej</w:t>
      </w:r>
      <w:r w:rsidR="00926C73" w:rsidRPr="00926C73">
        <w:rPr>
          <w:rFonts w:ascii="Arial Narrow" w:hAnsi="Arial Narrow" w:cs="Cambria"/>
          <w:sz w:val="24"/>
          <w:szCs w:val="24"/>
        </w:rPr>
        <w:t xml:space="preserve"> </w:t>
      </w:r>
      <w:r w:rsidR="00926C73">
        <w:rPr>
          <w:rFonts w:ascii="Arial Narrow" w:hAnsi="Arial Narrow" w:cs="Cambria"/>
          <w:sz w:val="24"/>
          <w:szCs w:val="24"/>
        </w:rPr>
        <w:t>Techniczno-Wykonawczej</w:t>
      </w:r>
      <w:r w:rsidRPr="00EF2478">
        <w:rPr>
          <w:rFonts w:ascii="Arial Narrow" w:hAnsi="Arial Narrow" w:cs="Cambria"/>
          <w:sz w:val="24"/>
          <w:szCs w:val="24"/>
        </w:rPr>
        <w:t xml:space="preserve">, Wykonawca wyraża zgodę na rozporządzanie i korzystanie z opracowań Dokumentacji Projektowej </w:t>
      </w:r>
      <w:r w:rsidR="00926C73">
        <w:rPr>
          <w:rFonts w:ascii="Arial Narrow" w:hAnsi="Arial Narrow" w:cs="Cambria"/>
          <w:sz w:val="24"/>
          <w:szCs w:val="24"/>
        </w:rPr>
        <w:t xml:space="preserve">Techniczno-Wykonawczej </w:t>
      </w:r>
      <w:r w:rsidRPr="00EF2478">
        <w:rPr>
          <w:rFonts w:ascii="Arial Narrow" w:hAnsi="Arial Narrow" w:cs="Cambria"/>
          <w:sz w:val="24"/>
          <w:szCs w:val="24"/>
        </w:rPr>
        <w:t>na polach eksploatacji, o których mowa w ust. 7 niniejszego paragrafu.</w:t>
      </w:r>
    </w:p>
    <w:p w14:paraId="791F65AF" w14:textId="77777777" w:rsidR="0019504B" w:rsidRPr="00EF2478" w:rsidRDefault="00B87221">
      <w:pPr>
        <w:pStyle w:val="Akapitzlist"/>
        <w:numPr>
          <w:ilvl w:val="0"/>
          <w:numId w:val="46"/>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Wykonawca oświadcza, że:</w:t>
      </w:r>
    </w:p>
    <w:p w14:paraId="448CF32B" w14:textId="77777777" w:rsidR="0019504B" w:rsidRPr="00EF2478" w:rsidRDefault="00B87221">
      <w:pPr>
        <w:pStyle w:val="Akapitzlist"/>
        <w:numPr>
          <w:ilvl w:val="0"/>
          <w:numId w:val="38"/>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wszelkie utwory w rozumieniu ustawy z dnia 4 lutego 1994 roku o prawie autorskim i prawach pokrewnych (t. j. Dz. U. z 2025 r., poz. 24 ze zm.), jakimi będzie się posługiwał w trakcie wykonywania niniejszej umowy, a także, które powstaną w wyniku wykonywania niniejszej umowy, będą oryginalne, bez zapożyczeń z utworów osób trzecich oraz nie będą naruszać praw przysługujących osobom trzecim, w szczególności praw autorskich oraz ich dóbr osobistych;</w:t>
      </w:r>
    </w:p>
    <w:p w14:paraId="6E59978E" w14:textId="4BE48893" w:rsidR="0019504B" w:rsidRPr="00EF2478" w:rsidRDefault="00B87221">
      <w:pPr>
        <w:pStyle w:val="Akapitzlist"/>
        <w:numPr>
          <w:ilvl w:val="0"/>
          <w:numId w:val="38"/>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 xml:space="preserve">nabędzie, do dnia przekazania Dokumentacji Projektowej </w:t>
      </w:r>
      <w:r w:rsidR="00926C73">
        <w:rPr>
          <w:rFonts w:ascii="Arial Narrow" w:hAnsi="Arial Narrow" w:cs="Cambria"/>
          <w:sz w:val="24"/>
          <w:szCs w:val="24"/>
        </w:rPr>
        <w:t xml:space="preserve">Techniczno-Wykonawczej </w:t>
      </w:r>
      <w:r w:rsidRPr="00EF2478">
        <w:rPr>
          <w:rFonts w:ascii="Arial Narrow" w:hAnsi="Arial Narrow" w:cs="Cambria"/>
          <w:sz w:val="24"/>
          <w:szCs w:val="24"/>
        </w:rPr>
        <w:t>Zamawiającemu, prawa, w tym autorskie prawa majątkowe oraz uzyska oświadczenia, których mowa w ust. 9 oraz wszelkie upoważnienia do wykonywania praw autorskich od osób, z którymi będzie współpracować przy realizacji niniejszej umowy, a także uzyska od tych osób nieodwołalne zgody na wykonywanie zależnych praw autorskich.</w:t>
      </w:r>
    </w:p>
    <w:p w14:paraId="7E1801BE" w14:textId="68E64D1C" w:rsidR="0019504B" w:rsidRPr="00EF2478" w:rsidRDefault="00B87221">
      <w:pPr>
        <w:pStyle w:val="Akapitzlist"/>
        <w:numPr>
          <w:ilvl w:val="0"/>
          <w:numId w:val="36"/>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W przypadku, gdy na skutek naruszenia przez Wykonawcę któregokolwiek z postanowień ust. 7-1</w:t>
      </w:r>
      <w:r w:rsidR="00EB5BAD">
        <w:rPr>
          <w:rFonts w:ascii="Arial Narrow" w:hAnsi="Arial Narrow" w:cs="Cambria"/>
          <w:sz w:val="24"/>
          <w:szCs w:val="24"/>
        </w:rPr>
        <w:t>2</w:t>
      </w:r>
      <w:r w:rsidRPr="00EF2478">
        <w:rPr>
          <w:rFonts w:ascii="Arial Narrow" w:hAnsi="Arial Narrow" w:cs="Cambria"/>
          <w:sz w:val="24"/>
          <w:szCs w:val="24"/>
        </w:rPr>
        <w:t xml:space="preserve"> korzystanie z Dokumentacji </w:t>
      </w:r>
      <w:r w:rsidR="00926C73">
        <w:rPr>
          <w:rFonts w:ascii="Arial Narrow" w:hAnsi="Arial Narrow" w:cs="Cambria"/>
          <w:sz w:val="24"/>
          <w:szCs w:val="24"/>
        </w:rPr>
        <w:t>P</w:t>
      </w:r>
      <w:r w:rsidRPr="00EF2478">
        <w:rPr>
          <w:rFonts w:ascii="Arial Narrow" w:hAnsi="Arial Narrow" w:cs="Cambria"/>
          <w:sz w:val="24"/>
          <w:szCs w:val="24"/>
        </w:rPr>
        <w:t xml:space="preserve">rojektowej </w:t>
      </w:r>
      <w:r w:rsidR="00926C73">
        <w:rPr>
          <w:rFonts w:ascii="Arial Narrow" w:hAnsi="Arial Narrow" w:cs="Cambria"/>
          <w:sz w:val="24"/>
          <w:szCs w:val="24"/>
        </w:rPr>
        <w:t xml:space="preserve">Techniczno-Wykonawczej </w:t>
      </w:r>
      <w:r w:rsidRPr="00EF2478">
        <w:rPr>
          <w:rFonts w:ascii="Arial Narrow" w:hAnsi="Arial Narrow" w:cs="Cambria"/>
          <w:sz w:val="24"/>
          <w:szCs w:val="24"/>
        </w:rPr>
        <w:t xml:space="preserve">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 związku z wyłączeniem lub ograniczeniem możliwości korzystania przez Zamawiającego z Dokumentacji </w:t>
      </w:r>
      <w:r w:rsidR="00926C73">
        <w:rPr>
          <w:rFonts w:ascii="Arial Narrow" w:hAnsi="Arial Narrow" w:cs="Cambria"/>
          <w:sz w:val="24"/>
          <w:szCs w:val="24"/>
        </w:rPr>
        <w:t>P</w:t>
      </w:r>
      <w:r w:rsidRPr="00EF2478">
        <w:rPr>
          <w:rFonts w:ascii="Arial Narrow" w:hAnsi="Arial Narrow" w:cs="Cambria"/>
          <w:sz w:val="24"/>
          <w:szCs w:val="24"/>
        </w:rPr>
        <w:t xml:space="preserve">rojektowej </w:t>
      </w:r>
      <w:r w:rsidR="00926C73">
        <w:rPr>
          <w:rFonts w:ascii="Arial Narrow" w:hAnsi="Arial Narrow" w:cs="Cambria"/>
          <w:sz w:val="24"/>
          <w:szCs w:val="24"/>
        </w:rPr>
        <w:t xml:space="preserve">Techniczno-Wykonawczej </w:t>
      </w:r>
      <w:r w:rsidRPr="00EF2478">
        <w:rPr>
          <w:rFonts w:ascii="Arial Narrow" w:hAnsi="Arial Narrow" w:cs="Cambria"/>
          <w:sz w:val="24"/>
          <w:szCs w:val="24"/>
        </w:rPr>
        <w:t xml:space="preserve">oraz do zwrotu odpowiedniej części wynagrodzenia z tytułu niniejszej umowy. </w:t>
      </w:r>
    </w:p>
    <w:p w14:paraId="7A07CA3C" w14:textId="77777777" w:rsidR="0019504B" w:rsidRPr="00EF2478" w:rsidRDefault="00B87221">
      <w:pPr>
        <w:pStyle w:val="Akapitzlist"/>
        <w:numPr>
          <w:ilvl w:val="0"/>
          <w:numId w:val="36"/>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Nabycie praw, o których mowa w niniejszym paragrafie nie jest ograniczone czasowo lub terytorialnie oraz następuje w ramach wynagrodzenia, o którym mowa w § 3 ust. 1 niniejszej umowy.</w:t>
      </w:r>
    </w:p>
    <w:p w14:paraId="17E65583" w14:textId="77777777" w:rsidR="0019504B" w:rsidRPr="00EF2478" w:rsidRDefault="00B87221">
      <w:pPr>
        <w:pStyle w:val="Akapitzlist"/>
        <w:numPr>
          <w:ilvl w:val="0"/>
          <w:numId w:val="36"/>
        </w:numPr>
        <w:tabs>
          <w:tab w:val="left" w:pos="0"/>
        </w:tabs>
        <w:suppressAutoHyphens/>
        <w:spacing w:after="0"/>
        <w:ind w:left="426" w:hanging="426"/>
        <w:jc w:val="both"/>
        <w:rPr>
          <w:rFonts w:ascii="Arial Narrow" w:hAnsi="Arial Narrow"/>
          <w:sz w:val="24"/>
          <w:szCs w:val="24"/>
        </w:rPr>
      </w:pPr>
      <w:r w:rsidRPr="00EF2478">
        <w:rPr>
          <w:rFonts w:ascii="Arial Narrow" w:hAnsi="Arial Narrow" w:cs="Cambria"/>
          <w:sz w:val="24"/>
          <w:szCs w:val="24"/>
        </w:rPr>
        <w:t>W ramach realizacji Przedmiotu umowy i w ramach wynagrodzenia, o którym mowa w § 3 ust. 1 niniejszej umowy, Wykonawca zobowiązany jest również do:</w:t>
      </w:r>
    </w:p>
    <w:p w14:paraId="7A6B43D9" w14:textId="629145D4" w:rsidR="0019504B" w:rsidRPr="00EF2478" w:rsidRDefault="00B87221">
      <w:pPr>
        <w:pStyle w:val="Akapitzlist"/>
        <w:numPr>
          <w:ilvl w:val="0"/>
          <w:numId w:val="34"/>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 xml:space="preserve">przedstawiania Zamawiającemu i Inspektorowi nadzoru </w:t>
      </w:r>
      <w:r w:rsidRPr="00EF2478">
        <w:rPr>
          <w:rFonts w:ascii="Arial Narrow" w:hAnsi="Arial Narrow" w:cs="Cambria"/>
          <w:bCs/>
          <w:sz w:val="24"/>
          <w:szCs w:val="24"/>
        </w:rPr>
        <w:t xml:space="preserve">nie rzadziej niż raz na </w:t>
      </w:r>
      <w:r w:rsidR="00EB5BAD">
        <w:rPr>
          <w:rFonts w:ascii="Arial Narrow" w:hAnsi="Arial Narrow" w:cs="Cambria"/>
          <w:bCs/>
          <w:sz w:val="24"/>
          <w:szCs w:val="24"/>
        </w:rPr>
        <w:t xml:space="preserve">dwa tygodnie </w:t>
      </w:r>
      <w:r w:rsidRPr="00EF2478">
        <w:rPr>
          <w:rFonts w:ascii="Arial Narrow" w:hAnsi="Arial Narrow" w:cs="Cambria"/>
          <w:bCs/>
          <w:sz w:val="24"/>
          <w:szCs w:val="24"/>
        </w:rPr>
        <w:t>raportu o stanie zaawansowania prac projektowych,</w:t>
      </w:r>
      <w:r w:rsidRPr="00EF2478">
        <w:rPr>
          <w:rFonts w:ascii="Arial Narrow" w:hAnsi="Arial Narrow" w:cs="Cambria"/>
          <w:sz w:val="24"/>
          <w:szCs w:val="24"/>
        </w:rPr>
        <w:t xml:space="preserve"> w terminie 3 dni od daty zakończenia każdego </w:t>
      </w:r>
      <w:r w:rsidR="00EB5BAD">
        <w:rPr>
          <w:rFonts w:ascii="Arial Narrow" w:hAnsi="Arial Narrow" w:cs="Cambria"/>
          <w:sz w:val="24"/>
          <w:szCs w:val="24"/>
        </w:rPr>
        <w:t xml:space="preserve">dwutygodniowego </w:t>
      </w:r>
      <w:r w:rsidRPr="00EF2478">
        <w:rPr>
          <w:rFonts w:ascii="Arial Narrow" w:hAnsi="Arial Narrow" w:cs="Cambria"/>
          <w:sz w:val="24"/>
          <w:szCs w:val="24"/>
        </w:rPr>
        <w:t>okresu raportowania;</w:t>
      </w:r>
    </w:p>
    <w:p w14:paraId="0016E40E" w14:textId="7A30B865" w:rsidR="0019504B" w:rsidRPr="00EF2478" w:rsidRDefault="00B87221">
      <w:pPr>
        <w:pStyle w:val="Akapitzlist"/>
        <w:numPr>
          <w:ilvl w:val="0"/>
          <w:numId w:val="34"/>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niezależnie od obowiązku, o którym mowa w pkt 1 powyżej, Wykonawca zobowiązany jest do przedstawienia na wezwanie Zamawiającego i/lub Inspektora nadzoru informacji o stanie zaawansowania prac projektowych, w terminie 3 dni roboczych liczonych od momentu otrzymania wezwania;</w:t>
      </w:r>
    </w:p>
    <w:p w14:paraId="0937A942" w14:textId="77777777" w:rsidR="0019504B" w:rsidRPr="00EF2478" w:rsidRDefault="00B87221">
      <w:pPr>
        <w:pStyle w:val="Akapitzlist"/>
        <w:numPr>
          <w:ilvl w:val="0"/>
          <w:numId w:val="34"/>
        </w:numPr>
        <w:suppressAutoHyphens/>
        <w:spacing w:after="0"/>
        <w:ind w:left="709" w:hanging="283"/>
        <w:jc w:val="both"/>
        <w:rPr>
          <w:rFonts w:ascii="Arial Narrow" w:hAnsi="Arial Narrow"/>
          <w:sz w:val="24"/>
          <w:szCs w:val="24"/>
        </w:rPr>
      </w:pPr>
      <w:r w:rsidRPr="00EF2478">
        <w:rPr>
          <w:rFonts w:ascii="Arial Narrow" w:hAnsi="Arial Narrow" w:cs="Cambria"/>
          <w:sz w:val="24"/>
          <w:szCs w:val="24"/>
        </w:rPr>
        <w:t>uczestniczenia we wszystkich spotkaniach, na wezwanie Zamawiającego i/lub Inspektora nadzoru, związanych z realizacją Przedmiotu umowy.</w:t>
      </w:r>
    </w:p>
    <w:p w14:paraId="2BDED4BF" w14:textId="12CF57D4" w:rsidR="00A86A85" w:rsidRDefault="00A86A85">
      <w:pPr>
        <w:pStyle w:val="Akapitzlist"/>
        <w:numPr>
          <w:ilvl w:val="0"/>
          <w:numId w:val="36"/>
        </w:numPr>
        <w:spacing w:after="0"/>
        <w:ind w:left="426" w:hanging="426"/>
        <w:jc w:val="both"/>
        <w:rPr>
          <w:rFonts w:ascii="Arial Narrow" w:hAnsi="Arial Narrow"/>
          <w:sz w:val="24"/>
          <w:szCs w:val="24"/>
        </w:rPr>
      </w:pPr>
      <w:r>
        <w:rPr>
          <w:rFonts w:ascii="Arial Narrow" w:hAnsi="Arial Narrow"/>
          <w:sz w:val="24"/>
          <w:szCs w:val="24"/>
        </w:rPr>
        <w:t xml:space="preserve">Wykonana </w:t>
      </w:r>
      <w:r w:rsidR="00E0529E">
        <w:rPr>
          <w:rFonts w:ascii="Arial Narrow" w:hAnsi="Arial Narrow"/>
          <w:sz w:val="24"/>
          <w:szCs w:val="24"/>
        </w:rPr>
        <w:t>D</w:t>
      </w:r>
      <w:r>
        <w:rPr>
          <w:rFonts w:ascii="Arial Narrow" w:hAnsi="Arial Narrow"/>
          <w:sz w:val="24"/>
          <w:szCs w:val="24"/>
        </w:rPr>
        <w:t xml:space="preserve">okumentacja </w:t>
      </w:r>
      <w:r w:rsidR="00E0529E">
        <w:rPr>
          <w:rFonts w:ascii="Arial Narrow" w:hAnsi="Arial Narrow"/>
          <w:sz w:val="24"/>
          <w:szCs w:val="24"/>
        </w:rPr>
        <w:t>P</w:t>
      </w:r>
      <w:r>
        <w:rPr>
          <w:rFonts w:ascii="Arial Narrow" w:hAnsi="Arial Narrow"/>
          <w:sz w:val="24"/>
          <w:szCs w:val="24"/>
        </w:rPr>
        <w:t xml:space="preserve">rojektowa </w:t>
      </w:r>
      <w:r w:rsidR="00E0529E">
        <w:rPr>
          <w:rFonts w:ascii="Arial Narrow" w:hAnsi="Arial Narrow" w:cs="Cambria"/>
          <w:sz w:val="24"/>
          <w:szCs w:val="24"/>
        </w:rPr>
        <w:t xml:space="preserve">Techniczno-Wykonawcza </w:t>
      </w:r>
      <w:r>
        <w:rPr>
          <w:rFonts w:ascii="Arial Narrow" w:hAnsi="Arial Narrow"/>
          <w:sz w:val="24"/>
          <w:szCs w:val="24"/>
        </w:rPr>
        <w:t>powinna spełniać wymagania wskazane w przepisach ustawy z dnia 11 września 2019 r., Prawo zamówień publicznych.</w:t>
      </w:r>
    </w:p>
    <w:p w14:paraId="0A41D747" w14:textId="4C1ADF49" w:rsidR="00A86A85" w:rsidRPr="00A86A85" w:rsidRDefault="00A86A85">
      <w:pPr>
        <w:pStyle w:val="Akapitzlist"/>
        <w:numPr>
          <w:ilvl w:val="0"/>
          <w:numId w:val="36"/>
        </w:numPr>
        <w:spacing w:after="0"/>
        <w:ind w:left="426" w:hanging="426"/>
        <w:rPr>
          <w:rFonts w:ascii="Arial Narrow" w:hAnsi="Arial Narrow"/>
          <w:sz w:val="24"/>
          <w:szCs w:val="24"/>
        </w:rPr>
      </w:pPr>
      <w:r w:rsidRPr="00A86A85">
        <w:rPr>
          <w:rFonts w:ascii="Arial Narrow" w:hAnsi="Arial Narrow"/>
          <w:sz w:val="24"/>
          <w:szCs w:val="24"/>
        </w:rPr>
        <w:lastRenderedPageBreak/>
        <w:t>Rozwiązania projektowe powinny</w:t>
      </w:r>
      <w:r>
        <w:rPr>
          <w:rFonts w:ascii="Arial Narrow" w:hAnsi="Arial Narrow"/>
          <w:sz w:val="24"/>
          <w:szCs w:val="24"/>
        </w:rPr>
        <w:t xml:space="preserve"> </w:t>
      </w:r>
      <w:r w:rsidRPr="00A86A85">
        <w:rPr>
          <w:rFonts w:ascii="Arial Narrow" w:hAnsi="Arial Narrow"/>
          <w:sz w:val="24"/>
          <w:szCs w:val="24"/>
        </w:rPr>
        <w:t>realizować działania na rzecz zrównoważonego rozwoju i zasady DNSH</w:t>
      </w:r>
      <w:r>
        <w:rPr>
          <w:rFonts w:ascii="Arial Narrow" w:hAnsi="Arial Narrow"/>
          <w:sz w:val="24"/>
          <w:szCs w:val="24"/>
        </w:rPr>
        <w:t>.</w:t>
      </w:r>
    </w:p>
    <w:p w14:paraId="1AEC7904" w14:textId="57DAFAE3" w:rsidR="00A86A85" w:rsidRPr="00A86A85" w:rsidRDefault="00A86A85">
      <w:pPr>
        <w:pStyle w:val="Akapitzlist"/>
        <w:numPr>
          <w:ilvl w:val="0"/>
          <w:numId w:val="36"/>
        </w:numPr>
        <w:ind w:left="426" w:hanging="426"/>
        <w:jc w:val="both"/>
        <w:rPr>
          <w:rFonts w:ascii="Arial Narrow" w:hAnsi="Arial Narrow"/>
          <w:sz w:val="24"/>
          <w:szCs w:val="24"/>
        </w:rPr>
      </w:pPr>
      <w:r w:rsidRPr="00A86A85">
        <w:rPr>
          <w:rFonts w:ascii="Arial Narrow" w:hAnsi="Arial Narrow"/>
          <w:sz w:val="24"/>
          <w:szCs w:val="24"/>
        </w:rPr>
        <w:t>Wykonawca nie może opisywać dokumentacji w sposób, który mógłby utrudniać uczciwą konkurencję</w:t>
      </w:r>
      <w:r>
        <w:rPr>
          <w:rFonts w:ascii="Arial Narrow" w:hAnsi="Arial Narrow"/>
          <w:sz w:val="24"/>
          <w:szCs w:val="24"/>
        </w:rPr>
        <w:t xml:space="preserve"> na rynku wykonawców zamówień publicznych</w:t>
      </w:r>
      <w:r w:rsidRPr="00A86A85">
        <w:rPr>
          <w:rFonts w:ascii="Arial Narrow" w:hAnsi="Arial Narrow"/>
          <w:sz w:val="24"/>
          <w:szCs w:val="24"/>
        </w:rPr>
        <w:t xml:space="preserve">,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Wykonawca może użyć w dokumentacji znaków towarowych, patentów lub pochodzenia, źródła lub szczególnego procesu, który charakteryzuje produkty lub usługi dostarczane przez konkretnego Wykonawcę, jeżeli nie ma możliwości opisania przedmiotu w wystarczająco precyzyjny i zrozumiały sposób, a wskazaniu takiemu towarzyszą wyrazy "lub równoważny". Jeżeli Wykonawca opisał przedmiot w sposób określony w zdaniu poprzednim, zobowiązany jest wskazać kryteria stosowane w celu oceny równoważności oraz przedstawić Zamawiającemu pisemne uzasadnienie, wskazujące na specyfikę przedmiotu zamówienia oraz brak możliwości opisania przedmiotu zamówienia za pomocą obiektywnych parametrów. Uzasadnienie składa się wraz z </w:t>
      </w:r>
      <w:r w:rsidR="00E0529E">
        <w:rPr>
          <w:rFonts w:ascii="Arial Narrow" w:hAnsi="Arial Narrow"/>
          <w:sz w:val="24"/>
          <w:szCs w:val="24"/>
        </w:rPr>
        <w:t>D</w:t>
      </w:r>
      <w:r w:rsidRPr="00A86A85">
        <w:rPr>
          <w:rFonts w:ascii="Arial Narrow" w:hAnsi="Arial Narrow"/>
          <w:sz w:val="24"/>
          <w:szCs w:val="24"/>
        </w:rPr>
        <w:t xml:space="preserve">okumentacją </w:t>
      </w:r>
      <w:r w:rsidR="00E0529E">
        <w:rPr>
          <w:rFonts w:ascii="Arial Narrow" w:hAnsi="Arial Narrow"/>
          <w:sz w:val="24"/>
          <w:szCs w:val="24"/>
        </w:rPr>
        <w:t>P</w:t>
      </w:r>
      <w:r w:rsidRPr="00A86A85">
        <w:rPr>
          <w:rFonts w:ascii="Arial Narrow" w:hAnsi="Arial Narrow"/>
          <w:sz w:val="24"/>
          <w:szCs w:val="24"/>
        </w:rPr>
        <w:t xml:space="preserve">rojektową </w:t>
      </w:r>
      <w:r w:rsidR="00E0529E">
        <w:rPr>
          <w:rFonts w:ascii="Arial Narrow" w:hAnsi="Arial Narrow" w:cs="Cambria"/>
          <w:sz w:val="24"/>
          <w:szCs w:val="24"/>
        </w:rPr>
        <w:t xml:space="preserve">Techniczno-Wykonawczą </w:t>
      </w:r>
      <w:r w:rsidRPr="00A86A85">
        <w:rPr>
          <w:rFonts w:ascii="Arial Narrow" w:hAnsi="Arial Narrow"/>
          <w:sz w:val="24"/>
          <w:szCs w:val="24"/>
        </w:rPr>
        <w:t>pod rygorem nieodebrania tej dokumentacji.</w:t>
      </w:r>
    </w:p>
    <w:p w14:paraId="7CEB4718" w14:textId="5C47E149" w:rsidR="00A86A85" w:rsidRPr="00A86A85" w:rsidRDefault="00A86A85">
      <w:pPr>
        <w:pStyle w:val="Akapitzlist"/>
        <w:numPr>
          <w:ilvl w:val="0"/>
          <w:numId w:val="36"/>
        </w:numPr>
        <w:ind w:left="426" w:hanging="426"/>
        <w:jc w:val="both"/>
        <w:rPr>
          <w:rFonts w:ascii="Arial Narrow" w:hAnsi="Arial Narrow"/>
          <w:sz w:val="24"/>
          <w:szCs w:val="24"/>
        </w:rPr>
      </w:pPr>
      <w:r w:rsidRPr="00A86A85">
        <w:rPr>
          <w:rFonts w:ascii="Arial Narrow" w:hAnsi="Arial Narrow"/>
          <w:sz w:val="24"/>
          <w:szCs w:val="24"/>
        </w:rPr>
        <w:t>Wykonawca może używać w</w:t>
      </w:r>
      <w:r w:rsidR="009402C7">
        <w:rPr>
          <w:rFonts w:ascii="Arial Narrow" w:hAnsi="Arial Narrow"/>
          <w:sz w:val="24"/>
          <w:szCs w:val="24"/>
        </w:rPr>
        <w:t xml:space="preserve"> </w:t>
      </w:r>
      <w:r w:rsidR="00E0529E">
        <w:rPr>
          <w:rFonts w:ascii="Arial Narrow" w:hAnsi="Arial Narrow"/>
          <w:sz w:val="24"/>
          <w:szCs w:val="24"/>
        </w:rPr>
        <w:t>D</w:t>
      </w:r>
      <w:r w:rsidR="009402C7">
        <w:rPr>
          <w:rFonts w:ascii="Arial Narrow" w:hAnsi="Arial Narrow"/>
          <w:sz w:val="24"/>
          <w:szCs w:val="24"/>
        </w:rPr>
        <w:t>o</w:t>
      </w:r>
      <w:r w:rsidRPr="00A86A85">
        <w:rPr>
          <w:rFonts w:ascii="Arial Narrow" w:hAnsi="Arial Narrow"/>
          <w:sz w:val="24"/>
          <w:szCs w:val="24"/>
        </w:rPr>
        <w:t xml:space="preserve">kumentacji </w:t>
      </w:r>
      <w:r w:rsidR="00E0529E">
        <w:rPr>
          <w:rFonts w:ascii="Arial Narrow" w:hAnsi="Arial Narrow"/>
          <w:sz w:val="24"/>
          <w:szCs w:val="24"/>
        </w:rPr>
        <w:t>P</w:t>
      </w:r>
      <w:r w:rsidRPr="00A86A85">
        <w:rPr>
          <w:rFonts w:ascii="Arial Narrow" w:hAnsi="Arial Narrow"/>
          <w:sz w:val="24"/>
          <w:szCs w:val="24"/>
        </w:rPr>
        <w:t xml:space="preserve">rojektowej </w:t>
      </w:r>
      <w:r w:rsidR="00E0529E">
        <w:rPr>
          <w:rFonts w:ascii="Arial Narrow" w:hAnsi="Arial Narrow" w:cs="Cambria"/>
          <w:sz w:val="24"/>
          <w:szCs w:val="24"/>
        </w:rPr>
        <w:t xml:space="preserve">Techniczno-Wykonawczej </w:t>
      </w:r>
      <w:r w:rsidRPr="00A86A85">
        <w:rPr>
          <w:rFonts w:ascii="Arial Narrow" w:hAnsi="Arial Narrow"/>
          <w:sz w:val="24"/>
          <w:szCs w:val="24"/>
        </w:rPr>
        <w:t>wymogu posiadania etykiety, (przez co rozumie się każdy dokument, w tym zaświadczenie lub poświadczenie) potwierdzającej, że obiekt budowlany, produkt, usługa, proces lub procedura spełniają wymagania konieczne do uzyskania tej etykiety, jedynie w przypadku elementów o szczególnych cechach, przy czym muszą być wówczas spełnione następujące warunki:</w:t>
      </w:r>
    </w:p>
    <w:p w14:paraId="65D35B82" w14:textId="70C07498" w:rsidR="00A86A85" w:rsidRDefault="00A86A85" w:rsidP="00A86A85">
      <w:pPr>
        <w:pStyle w:val="Akapitzlist"/>
        <w:numPr>
          <w:ilvl w:val="3"/>
          <w:numId w:val="2"/>
        </w:numPr>
        <w:tabs>
          <w:tab w:val="clear" w:pos="0"/>
        </w:tabs>
        <w:ind w:left="1134" w:hanging="567"/>
        <w:jc w:val="both"/>
        <w:rPr>
          <w:rFonts w:ascii="Arial Narrow" w:hAnsi="Arial Narrow"/>
          <w:sz w:val="24"/>
          <w:szCs w:val="24"/>
        </w:rPr>
      </w:pPr>
      <w:r w:rsidRPr="00A86A85">
        <w:rPr>
          <w:rFonts w:ascii="Arial Narrow" w:hAnsi="Arial Narrow"/>
          <w:sz w:val="24"/>
          <w:szCs w:val="24"/>
        </w:rPr>
        <w:t>wymagania etykiety dotyczą wyłącznie kryteriów, które są związane</w:t>
      </w:r>
      <w:r>
        <w:rPr>
          <w:rFonts w:ascii="Arial Narrow" w:hAnsi="Arial Narrow"/>
          <w:sz w:val="24"/>
          <w:szCs w:val="24"/>
        </w:rPr>
        <w:t xml:space="preserve"> </w:t>
      </w:r>
      <w:r w:rsidRPr="00A86A85">
        <w:rPr>
          <w:rFonts w:ascii="Arial Narrow" w:hAnsi="Arial Narrow"/>
          <w:sz w:val="24"/>
          <w:szCs w:val="24"/>
        </w:rPr>
        <w:t>z przedmiotem zamówienia, i są odpowiednie dla określenia cech robót budowlanych, dostaw lub usług będących przedmiotem tego zamówienia;</w:t>
      </w:r>
    </w:p>
    <w:p w14:paraId="34701696" w14:textId="77777777" w:rsidR="00A86A85" w:rsidRDefault="00A86A85" w:rsidP="00A86A85">
      <w:pPr>
        <w:pStyle w:val="Akapitzlist"/>
        <w:numPr>
          <w:ilvl w:val="3"/>
          <w:numId w:val="2"/>
        </w:numPr>
        <w:tabs>
          <w:tab w:val="clear" w:pos="0"/>
        </w:tabs>
        <w:ind w:left="1134" w:hanging="567"/>
        <w:jc w:val="both"/>
        <w:rPr>
          <w:rFonts w:ascii="Arial Narrow" w:hAnsi="Arial Narrow"/>
          <w:sz w:val="24"/>
          <w:szCs w:val="24"/>
        </w:rPr>
      </w:pPr>
      <w:r w:rsidRPr="00A86A85">
        <w:rPr>
          <w:rFonts w:ascii="Arial Narrow" w:hAnsi="Arial Narrow"/>
          <w:sz w:val="24"/>
          <w:szCs w:val="24"/>
        </w:rPr>
        <w:t>wymagania etykiety są oparte na obiektywnie możliwych do sprawdzenia</w:t>
      </w:r>
      <w:r>
        <w:rPr>
          <w:rFonts w:ascii="Arial Narrow" w:hAnsi="Arial Narrow"/>
          <w:sz w:val="24"/>
          <w:szCs w:val="24"/>
        </w:rPr>
        <w:t xml:space="preserve"> </w:t>
      </w:r>
      <w:r w:rsidRPr="00A86A85">
        <w:rPr>
          <w:rFonts w:ascii="Arial Narrow" w:hAnsi="Arial Narrow"/>
          <w:sz w:val="24"/>
          <w:szCs w:val="24"/>
        </w:rPr>
        <w:t>i niedyskryminujących kryteriach;</w:t>
      </w:r>
    </w:p>
    <w:p w14:paraId="59B4F0AD" w14:textId="77777777" w:rsidR="00A86A85" w:rsidRDefault="00A86A85" w:rsidP="00A86A85">
      <w:pPr>
        <w:pStyle w:val="Akapitzlist"/>
        <w:numPr>
          <w:ilvl w:val="3"/>
          <w:numId w:val="2"/>
        </w:numPr>
        <w:tabs>
          <w:tab w:val="clear" w:pos="0"/>
        </w:tabs>
        <w:ind w:left="1134" w:hanging="567"/>
        <w:jc w:val="both"/>
        <w:rPr>
          <w:rFonts w:ascii="Arial Narrow" w:hAnsi="Arial Narrow"/>
          <w:sz w:val="24"/>
          <w:szCs w:val="24"/>
        </w:rPr>
      </w:pPr>
      <w:r w:rsidRPr="00A86A85">
        <w:rPr>
          <w:rFonts w:ascii="Arial Narrow" w:hAnsi="Arial Narrow"/>
          <w:sz w:val="24"/>
          <w:szCs w:val="24"/>
        </w:rPr>
        <w:t>wymagania etykiety są opracowywane i przyjmowane w drodze otwartej</w:t>
      </w:r>
      <w:r w:rsidRPr="00A86A85">
        <w:rPr>
          <w:rFonts w:ascii="Arial Narrow" w:hAnsi="Arial Narrow"/>
          <w:sz w:val="24"/>
          <w:szCs w:val="24"/>
        </w:rPr>
        <w:br/>
        <w:t>i przejrzystej procedury, w której mogą uczestniczyć wszystkie zainteresowane podmioty, w tym podmioty należące do administracji publicznej, konsumenci, partnerzy społeczni, producenci, dystrybutorzy oraz organizacje pozarządowe;</w:t>
      </w:r>
    </w:p>
    <w:p w14:paraId="4521FC9B" w14:textId="77777777" w:rsidR="00A86A85" w:rsidRDefault="00A86A85" w:rsidP="00A86A85">
      <w:pPr>
        <w:pStyle w:val="Akapitzlist"/>
        <w:numPr>
          <w:ilvl w:val="3"/>
          <w:numId w:val="2"/>
        </w:numPr>
        <w:tabs>
          <w:tab w:val="clear" w:pos="0"/>
        </w:tabs>
        <w:ind w:left="1134" w:hanging="567"/>
        <w:jc w:val="both"/>
        <w:rPr>
          <w:rFonts w:ascii="Arial Narrow" w:hAnsi="Arial Narrow"/>
          <w:sz w:val="24"/>
          <w:szCs w:val="24"/>
        </w:rPr>
      </w:pPr>
      <w:r w:rsidRPr="00A86A85">
        <w:rPr>
          <w:rFonts w:ascii="Arial Narrow" w:hAnsi="Arial Narrow"/>
          <w:sz w:val="24"/>
          <w:szCs w:val="24"/>
        </w:rPr>
        <w:t>etykiety oraz wymagania etykiety są dostępne dla wszystkich zainteresowanych stron;</w:t>
      </w:r>
    </w:p>
    <w:p w14:paraId="0C331F2B" w14:textId="50DCE3F5" w:rsidR="00A86A85" w:rsidRPr="00A86A85" w:rsidRDefault="00A86A85" w:rsidP="00A86A85">
      <w:pPr>
        <w:pStyle w:val="Akapitzlist"/>
        <w:numPr>
          <w:ilvl w:val="3"/>
          <w:numId w:val="2"/>
        </w:numPr>
        <w:tabs>
          <w:tab w:val="clear" w:pos="0"/>
        </w:tabs>
        <w:ind w:left="1134" w:hanging="567"/>
        <w:jc w:val="both"/>
        <w:rPr>
          <w:rFonts w:ascii="Arial Narrow" w:hAnsi="Arial Narrow"/>
          <w:sz w:val="24"/>
          <w:szCs w:val="24"/>
        </w:rPr>
      </w:pPr>
      <w:r w:rsidRPr="00A86A85">
        <w:rPr>
          <w:rFonts w:ascii="Arial Narrow" w:hAnsi="Arial Narrow"/>
          <w:sz w:val="24"/>
          <w:szCs w:val="24"/>
        </w:rPr>
        <w:t>wymagania etykiety są określane przez podmiot trzeci, na który wykonawca ubiegający się o etykietę nie może wywierać decydującego wpływu.</w:t>
      </w:r>
    </w:p>
    <w:p w14:paraId="203F5A64" w14:textId="77777777" w:rsidR="00A86A85" w:rsidRPr="00A86A85" w:rsidRDefault="00A86A85">
      <w:pPr>
        <w:pStyle w:val="Akapitzlist"/>
        <w:numPr>
          <w:ilvl w:val="0"/>
          <w:numId w:val="92"/>
        </w:numPr>
        <w:tabs>
          <w:tab w:val="clear" w:pos="0"/>
        </w:tabs>
        <w:ind w:left="426" w:hanging="426"/>
        <w:rPr>
          <w:rFonts w:ascii="Arial Narrow" w:hAnsi="Arial Narrow"/>
          <w:sz w:val="24"/>
          <w:szCs w:val="24"/>
        </w:rPr>
      </w:pPr>
      <w:r w:rsidRPr="00A86A85">
        <w:rPr>
          <w:rFonts w:ascii="Arial Narrow" w:hAnsi="Arial Narrow"/>
          <w:sz w:val="24"/>
          <w:szCs w:val="24"/>
        </w:rPr>
        <w:t>Wykonawca używając etykiet składa wraz z dokumentacją odrębne oświadczenie o tym, że użyte etykiety spełniają ww. wymogi.</w:t>
      </w:r>
    </w:p>
    <w:p w14:paraId="397B5ECC" w14:textId="3B1A711D" w:rsidR="00A86A85" w:rsidRPr="00A86A85" w:rsidRDefault="00A86A85">
      <w:pPr>
        <w:pStyle w:val="Akapitzlist"/>
        <w:numPr>
          <w:ilvl w:val="0"/>
          <w:numId w:val="92"/>
        </w:numPr>
        <w:ind w:left="426" w:hanging="426"/>
        <w:jc w:val="both"/>
        <w:rPr>
          <w:rFonts w:ascii="Arial Narrow" w:hAnsi="Arial Narrow"/>
          <w:sz w:val="24"/>
          <w:szCs w:val="24"/>
        </w:rPr>
      </w:pPr>
      <w:r w:rsidRPr="00A86A85">
        <w:rPr>
          <w:rFonts w:ascii="Arial Narrow" w:hAnsi="Arial Narrow"/>
          <w:sz w:val="24"/>
          <w:szCs w:val="24"/>
        </w:rPr>
        <w:t xml:space="preserve">Wykonawca może używać w </w:t>
      </w:r>
      <w:r w:rsidR="00926C73">
        <w:rPr>
          <w:rFonts w:ascii="Arial Narrow" w:hAnsi="Arial Narrow"/>
          <w:sz w:val="24"/>
          <w:szCs w:val="24"/>
        </w:rPr>
        <w:t>D</w:t>
      </w:r>
      <w:r w:rsidR="00DA4BDC">
        <w:rPr>
          <w:rFonts w:ascii="Arial Narrow" w:hAnsi="Arial Narrow"/>
          <w:sz w:val="24"/>
          <w:szCs w:val="24"/>
        </w:rPr>
        <w:t>o</w:t>
      </w:r>
      <w:r w:rsidRPr="00A86A85">
        <w:rPr>
          <w:rFonts w:ascii="Arial Narrow" w:hAnsi="Arial Narrow"/>
          <w:sz w:val="24"/>
          <w:szCs w:val="24"/>
        </w:rPr>
        <w:t xml:space="preserve">kumentacji </w:t>
      </w:r>
      <w:r w:rsidR="00926C73">
        <w:rPr>
          <w:rFonts w:ascii="Arial Narrow" w:hAnsi="Arial Narrow"/>
          <w:sz w:val="24"/>
          <w:szCs w:val="24"/>
        </w:rPr>
        <w:t>P</w:t>
      </w:r>
      <w:r w:rsidRPr="00A86A85">
        <w:rPr>
          <w:rFonts w:ascii="Arial Narrow" w:hAnsi="Arial Narrow"/>
          <w:sz w:val="24"/>
          <w:szCs w:val="24"/>
        </w:rPr>
        <w:t xml:space="preserve">rojektowej </w:t>
      </w:r>
      <w:r w:rsidR="00926C73">
        <w:rPr>
          <w:rFonts w:ascii="Arial Narrow" w:hAnsi="Arial Narrow" w:cs="Cambria"/>
          <w:sz w:val="24"/>
          <w:szCs w:val="24"/>
        </w:rPr>
        <w:t xml:space="preserve">Techniczno-Wykonawczej </w:t>
      </w:r>
      <w:r w:rsidRPr="00A86A85">
        <w:rPr>
          <w:rFonts w:ascii="Arial Narrow" w:hAnsi="Arial Narrow"/>
          <w:sz w:val="24"/>
          <w:szCs w:val="24"/>
        </w:rPr>
        <w:t>wymogu posiadania certyfikatu wydanego przez jednostkę oceniającą zgodność [(jednostkę wykonującą działania z zakresu oceny zgodności, w tym kalibrację, testy, certyfikację i kontrolę, akredytowaną zgodnie z rozporządzeniem Parlamentu Europejskiego i Rady (WE)</w:t>
      </w:r>
      <w:r>
        <w:rPr>
          <w:rFonts w:ascii="Arial Narrow" w:hAnsi="Arial Narrow"/>
          <w:sz w:val="24"/>
          <w:szCs w:val="24"/>
        </w:rPr>
        <w:t xml:space="preserve"> </w:t>
      </w:r>
      <w:r w:rsidRPr="00A86A85">
        <w:rPr>
          <w:rFonts w:ascii="Arial Narrow" w:hAnsi="Arial Narrow"/>
          <w:sz w:val="24"/>
          <w:szCs w:val="24"/>
        </w:rPr>
        <w:t xml:space="preserve">nr 765/2008 z dnia 9 lipca 2008 r. ustanawiającym wymagania w zakresie akredytacji i nadzoru rynku odnoszące się do warunków wprowadzania produktów do obrotu i uchylającym rozporządzenie (EWG) nr 339/93 (Dz. Urz. UE L 218 z 13.08.2008, str. 30)] lub sprawozdania z badań przeprowadzonych przez tę jednostkę jako środka dowodowego potwierdzającego zgodność z wymaganiami, cechami lub kryteriami określonymi w opisie przedmiotu zamówienia lub kryteriami oceny ofert lub warunkami realizacji zamówienia. W przypadku wymagania przedstawienia certyfikatów wydanych przez określoną jednostkę oceniającą </w:t>
      </w:r>
      <w:r w:rsidRPr="00A86A85">
        <w:rPr>
          <w:rFonts w:ascii="Arial Narrow" w:hAnsi="Arial Narrow"/>
          <w:sz w:val="24"/>
          <w:szCs w:val="24"/>
        </w:rPr>
        <w:lastRenderedPageBreak/>
        <w:t>zgodność, wykonawca dopuszcza certyfikaty wydane przez inne równoważne jednostki oceniające zgodność.</w:t>
      </w:r>
    </w:p>
    <w:p w14:paraId="1E3A3C73" w14:textId="4A8939B8" w:rsidR="00A86A85" w:rsidRPr="00A86A85" w:rsidRDefault="00926C73">
      <w:pPr>
        <w:pStyle w:val="Akapitzlist"/>
        <w:numPr>
          <w:ilvl w:val="0"/>
          <w:numId w:val="92"/>
        </w:numPr>
        <w:ind w:left="426" w:hanging="426"/>
        <w:jc w:val="both"/>
        <w:rPr>
          <w:rFonts w:ascii="Arial Narrow" w:hAnsi="Arial Narrow"/>
          <w:sz w:val="24"/>
          <w:szCs w:val="24"/>
        </w:rPr>
      </w:pPr>
      <w:r>
        <w:rPr>
          <w:rFonts w:ascii="Arial Narrow" w:hAnsi="Arial Narrow"/>
          <w:sz w:val="24"/>
          <w:szCs w:val="24"/>
        </w:rPr>
        <w:t xml:space="preserve">Używając w Dokumentacji Projektowej </w:t>
      </w:r>
      <w:r>
        <w:rPr>
          <w:rFonts w:ascii="Arial Narrow" w:hAnsi="Arial Narrow" w:cs="Cambria"/>
          <w:sz w:val="24"/>
          <w:szCs w:val="24"/>
        </w:rPr>
        <w:t xml:space="preserve">Techniczno-Wykonawczej </w:t>
      </w:r>
      <w:r w:rsidR="00A86A85" w:rsidRPr="00A86A85">
        <w:rPr>
          <w:rFonts w:ascii="Arial Narrow" w:hAnsi="Arial Narrow"/>
          <w:sz w:val="24"/>
          <w:szCs w:val="24"/>
        </w:rPr>
        <w:t>odniesie</w:t>
      </w:r>
      <w:r>
        <w:rPr>
          <w:rFonts w:ascii="Arial Narrow" w:hAnsi="Arial Narrow"/>
          <w:sz w:val="24"/>
          <w:szCs w:val="24"/>
        </w:rPr>
        <w:t>ń</w:t>
      </w:r>
      <w:r w:rsidR="00A86A85" w:rsidRPr="00A86A85">
        <w:rPr>
          <w:rFonts w:ascii="Arial Narrow" w:hAnsi="Arial Narrow"/>
          <w:sz w:val="24"/>
          <w:szCs w:val="24"/>
        </w:rPr>
        <w:t xml:space="preserve"> do norm, europejskich ocen technicznych, aprobat, specyfikacji technicznych i systemów referencji technicznych wykonawca jest obowiązany wskazać, że dopuszcza rozwiązania równoważne opisywanym, a odniesieniu takiemu towarzyszą wyrazy „lub równoważne”.</w:t>
      </w:r>
    </w:p>
    <w:p w14:paraId="686C30A2" w14:textId="0D78311F" w:rsidR="00A86A85" w:rsidRPr="00A86A85" w:rsidRDefault="00A86A85">
      <w:pPr>
        <w:pStyle w:val="Akapitzlist"/>
        <w:numPr>
          <w:ilvl w:val="0"/>
          <w:numId w:val="92"/>
        </w:numPr>
        <w:ind w:left="426" w:hanging="426"/>
        <w:jc w:val="both"/>
        <w:rPr>
          <w:rFonts w:ascii="Arial Narrow" w:hAnsi="Arial Narrow"/>
          <w:b/>
          <w:sz w:val="24"/>
          <w:szCs w:val="24"/>
        </w:rPr>
      </w:pPr>
      <w:r w:rsidRPr="00A86A85">
        <w:rPr>
          <w:rFonts w:ascii="Arial Narrow" w:hAnsi="Arial Narrow"/>
          <w:sz w:val="24"/>
          <w:szCs w:val="24"/>
        </w:rPr>
        <w:t xml:space="preserve">Zamawiający zobowiązuje się współdziałać z Wykonawcą w celu zapewnienia należytego wykonania </w:t>
      </w:r>
      <w:r>
        <w:rPr>
          <w:rFonts w:ascii="Arial Narrow" w:hAnsi="Arial Narrow"/>
          <w:sz w:val="24"/>
          <w:szCs w:val="24"/>
        </w:rPr>
        <w:t xml:space="preserve">Dokumentacji </w:t>
      </w:r>
      <w:r w:rsidR="00926C73">
        <w:rPr>
          <w:rFonts w:ascii="Arial Narrow" w:hAnsi="Arial Narrow"/>
          <w:sz w:val="24"/>
          <w:szCs w:val="24"/>
        </w:rPr>
        <w:t>P</w:t>
      </w:r>
      <w:r>
        <w:rPr>
          <w:rFonts w:ascii="Arial Narrow" w:hAnsi="Arial Narrow"/>
          <w:sz w:val="24"/>
          <w:szCs w:val="24"/>
        </w:rPr>
        <w:t>rojektowej</w:t>
      </w:r>
      <w:r w:rsidR="00926C73" w:rsidRPr="00926C73">
        <w:rPr>
          <w:rFonts w:ascii="Arial Narrow" w:hAnsi="Arial Narrow" w:cs="Cambria"/>
          <w:sz w:val="24"/>
          <w:szCs w:val="24"/>
        </w:rPr>
        <w:t xml:space="preserve"> </w:t>
      </w:r>
      <w:r w:rsidR="00926C73">
        <w:rPr>
          <w:rFonts w:ascii="Arial Narrow" w:hAnsi="Arial Narrow" w:cs="Cambria"/>
          <w:sz w:val="24"/>
          <w:szCs w:val="24"/>
        </w:rPr>
        <w:t>Techniczno-Wykonawczej</w:t>
      </w:r>
      <w:r w:rsidRPr="00A86A85">
        <w:rPr>
          <w:rFonts w:ascii="Arial Narrow" w:hAnsi="Arial Narrow"/>
          <w:sz w:val="24"/>
          <w:szCs w:val="24"/>
        </w:rPr>
        <w:t>, w szczególności udzielać wszelkich niezbędnych informacji związanych z realizacją Umowy.</w:t>
      </w:r>
    </w:p>
    <w:p w14:paraId="1B6A4F06" w14:textId="44771B11" w:rsidR="00A86A85" w:rsidRPr="00A86A85" w:rsidRDefault="00A86A85">
      <w:pPr>
        <w:pStyle w:val="Akapitzlist"/>
        <w:numPr>
          <w:ilvl w:val="0"/>
          <w:numId w:val="92"/>
        </w:numPr>
        <w:ind w:left="426" w:hanging="426"/>
        <w:jc w:val="both"/>
        <w:rPr>
          <w:rFonts w:ascii="Arial Narrow" w:hAnsi="Arial Narrow"/>
          <w:sz w:val="24"/>
          <w:szCs w:val="24"/>
        </w:rPr>
      </w:pPr>
      <w:r w:rsidRPr="00A86A85">
        <w:rPr>
          <w:rFonts w:ascii="Arial Narrow" w:hAnsi="Arial Narrow"/>
          <w:sz w:val="24"/>
          <w:szCs w:val="24"/>
        </w:rPr>
        <w:t>Zamawiający zobowiązuje się d</w:t>
      </w:r>
      <w:r>
        <w:rPr>
          <w:rFonts w:ascii="Arial Narrow" w:hAnsi="Arial Narrow"/>
          <w:sz w:val="24"/>
          <w:szCs w:val="24"/>
        </w:rPr>
        <w:t xml:space="preserve">o </w:t>
      </w:r>
      <w:r w:rsidRPr="00A86A85">
        <w:rPr>
          <w:rFonts w:ascii="Arial Narrow" w:hAnsi="Arial Narrow"/>
          <w:sz w:val="24"/>
          <w:szCs w:val="24"/>
        </w:rPr>
        <w:t>udzielenia Wykonawcy niezbędnych pełnomocnictw, w odrębnych dokumentach, w przypadku, gdy okażą się one niezbędne do realizacji przez Wykonawcę jego obowiązków wynikających z Umowy</w:t>
      </w:r>
    </w:p>
    <w:p w14:paraId="46BB4692" w14:textId="77777777" w:rsidR="00EB5BAD" w:rsidRDefault="00EB5BAD">
      <w:pPr>
        <w:spacing w:after="0"/>
        <w:jc w:val="center"/>
        <w:rPr>
          <w:rFonts w:ascii="Arial Narrow" w:hAnsi="Arial Narrow" w:cs="Cambria"/>
          <w:b/>
          <w:bCs/>
          <w:sz w:val="24"/>
          <w:szCs w:val="24"/>
        </w:rPr>
      </w:pPr>
    </w:p>
    <w:p w14:paraId="3763F6E9" w14:textId="6906D8E2" w:rsidR="0019504B" w:rsidRPr="00EF2478" w:rsidRDefault="00B87221">
      <w:pPr>
        <w:spacing w:after="0"/>
        <w:jc w:val="center"/>
        <w:rPr>
          <w:rFonts w:ascii="Arial Narrow" w:hAnsi="Arial Narrow"/>
          <w:sz w:val="24"/>
          <w:szCs w:val="24"/>
        </w:rPr>
      </w:pPr>
      <w:r w:rsidRPr="00EF2478">
        <w:rPr>
          <w:rFonts w:ascii="Arial Narrow" w:hAnsi="Arial Narrow" w:cs="Cambria"/>
          <w:b/>
          <w:bCs/>
          <w:sz w:val="24"/>
          <w:szCs w:val="24"/>
        </w:rPr>
        <w:t>§ 1b</w:t>
      </w:r>
    </w:p>
    <w:p w14:paraId="11041659" w14:textId="77777777" w:rsidR="0019504B" w:rsidRPr="00EF2478" w:rsidRDefault="00B87221">
      <w:pPr>
        <w:spacing w:after="0"/>
        <w:jc w:val="center"/>
        <w:rPr>
          <w:rFonts w:ascii="Arial Narrow" w:hAnsi="Arial Narrow"/>
          <w:sz w:val="24"/>
          <w:szCs w:val="24"/>
        </w:rPr>
      </w:pPr>
      <w:r w:rsidRPr="00EF2478">
        <w:rPr>
          <w:rFonts w:ascii="Arial Narrow" w:hAnsi="Arial Narrow" w:cs="Cambria"/>
          <w:b/>
          <w:bCs/>
          <w:sz w:val="24"/>
          <w:szCs w:val="24"/>
        </w:rPr>
        <w:t>Sposób realizacji robót budowlanych</w:t>
      </w:r>
    </w:p>
    <w:p w14:paraId="64DA15AB" w14:textId="65919978" w:rsidR="0019504B" w:rsidRPr="00EF2478" w:rsidRDefault="00B87221">
      <w:pPr>
        <w:pStyle w:val="Akapitzlist"/>
        <w:numPr>
          <w:ilvl w:val="0"/>
          <w:numId w:val="45"/>
        </w:numPr>
        <w:tabs>
          <w:tab w:val="clear" w:pos="0"/>
        </w:tabs>
        <w:suppressAutoHyphens/>
        <w:spacing w:after="0"/>
        <w:ind w:left="567" w:hanging="567"/>
        <w:jc w:val="both"/>
        <w:rPr>
          <w:rFonts w:ascii="Arial Narrow" w:hAnsi="Arial Narrow"/>
          <w:sz w:val="24"/>
          <w:szCs w:val="24"/>
        </w:rPr>
      </w:pPr>
      <w:r w:rsidRPr="00EF2478">
        <w:rPr>
          <w:rFonts w:ascii="Arial Narrow" w:hAnsi="Arial Narrow" w:cs="Cambria"/>
          <w:sz w:val="24"/>
          <w:szCs w:val="24"/>
        </w:rPr>
        <w:t>Wykonawca na własny koszt zabezpieczy teren budowy i zapewni organizację zaplecza budowy.</w:t>
      </w:r>
    </w:p>
    <w:p w14:paraId="1D7E29F3" w14:textId="77777777" w:rsidR="0019504B" w:rsidRPr="00EF2478" w:rsidRDefault="00B87221">
      <w:pPr>
        <w:pStyle w:val="Akapitzlist"/>
        <w:numPr>
          <w:ilvl w:val="0"/>
          <w:numId w:val="45"/>
        </w:numPr>
        <w:tabs>
          <w:tab w:val="clear" w:pos="0"/>
        </w:tabs>
        <w:suppressAutoHyphens/>
        <w:spacing w:after="0"/>
        <w:ind w:left="567" w:hanging="567"/>
        <w:rPr>
          <w:rFonts w:ascii="Arial Narrow" w:hAnsi="Arial Narrow"/>
          <w:sz w:val="24"/>
          <w:szCs w:val="24"/>
        </w:rPr>
      </w:pPr>
      <w:r w:rsidRPr="00EF2478">
        <w:rPr>
          <w:rFonts w:ascii="Arial Narrow" w:hAnsi="Arial Narrow" w:cs="Cambria"/>
          <w:sz w:val="24"/>
          <w:szCs w:val="24"/>
        </w:rPr>
        <w:t>Wykonawca zobowiązuje się ponadto w szczególności do:</w:t>
      </w:r>
    </w:p>
    <w:p w14:paraId="0C1C072D" w14:textId="77777777" w:rsidR="0019504B" w:rsidRPr="00EF2478" w:rsidRDefault="00B87221">
      <w:pPr>
        <w:pStyle w:val="Akapitzlist"/>
        <w:numPr>
          <w:ilvl w:val="0"/>
          <w:numId w:val="48"/>
        </w:numPr>
        <w:tabs>
          <w:tab w:val="clear" w:pos="0"/>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zapewnienia sprawowania kierownictwa robót przez kierownika budowy oraz kierowników branżowych przez cały okres realizacji Przedmiotu umowy, aż do końcowego odbioru Przedmiotu umowy i w tym celu zobowiązany jest do wyznaczenia osoby (wskazanej w wykazie osób złożonym w postępowaniu o udzielenie zamówienia publicznego) posiadającej stosowne uprawnienia, która będzie wykonywała obowiązki kierownika budowy, przewidziane w ustawie Prawo Budowlane i do przekazania Zamawiającemu, najpóźniej do dnia rozpoczęcia robót, oświadczenia złożonego przez tę osobę o przyjęciu przez nią przedmiotowych obowiązków wraz z dokumentem potwierdzającym posiadanie przez nią stosownych uprawnień; jak również do wskazania kierowników branżowych i do przekazania Zamawiającemu, najpóźniej do dnia rozpoczęcia robót, oświadczeń złożonych przez te osoby o przyjęciu przez nie przedmiotowych obowiązków wraz z dokumentem potwierdzającym posiadanie przez nie stosownych uprawnień; a także Wykonawca zapewni ciągły nadzór kadry technicznej nad prowadzonymi robotami,</w:t>
      </w:r>
    </w:p>
    <w:p w14:paraId="2A4C1028" w14:textId="77777777" w:rsidR="0019504B" w:rsidRPr="00EF2478" w:rsidRDefault="00B87221">
      <w:pPr>
        <w:pStyle w:val="Akapitzlist"/>
        <w:numPr>
          <w:ilvl w:val="0"/>
          <w:numId w:val="48"/>
        </w:numPr>
        <w:tabs>
          <w:tab w:val="clear" w:pos="0"/>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zapewnienia zasilania terenu budowy w niezbędne media i zapłaty za te media;</w:t>
      </w:r>
    </w:p>
    <w:p w14:paraId="43149AF5" w14:textId="77777777" w:rsidR="0019504B" w:rsidRPr="00EF2478" w:rsidRDefault="00B87221">
      <w:pPr>
        <w:pStyle w:val="Akapitzlist"/>
        <w:numPr>
          <w:ilvl w:val="0"/>
          <w:numId w:val="48"/>
        </w:numPr>
        <w:tabs>
          <w:tab w:val="clear" w:pos="0"/>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w razie zaistnienia takiej konieczności - do uzyskania w imieniu i na rzecz Zamawiającego wszelkich niezbędnych zgód na wejście w teren od zarządców infrastruktury technicznej oraz powiadomienia ich o robotach;</w:t>
      </w:r>
    </w:p>
    <w:p w14:paraId="5D23C3A2" w14:textId="5C2A389E" w:rsidR="0062045A" w:rsidRPr="003B77F6" w:rsidRDefault="00177090">
      <w:pPr>
        <w:pStyle w:val="Akapitzlist"/>
        <w:numPr>
          <w:ilvl w:val="0"/>
          <w:numId w:val="48"/>
        </w:numPr>
        <w:tabs>
          <w:tab w:val="clear" w:pos="0"/>
        </w:tabs>
        <w:suppressAutoHyphens/>
        <w:spacing w:after="0"/>
        <w:ind w:left="1134" w:hanging="567"/>
        <w:jc w:val="both"/>
        <w:rPr>
          <w:rFonts w:ascii="Arial Narrow" w:hAnsi="Arial Narrow"/>
          <w:sz w:val="24"/>
          <w:szCs w:val="24"/>
        </w:rPr>
      </w:pPr>
      <w:r w:rsidRPr="003B77F6">
        <w:rPr>
          <w:rFonts w:ascii="Arial Narrow" w:hAnsi="Arial Narrow"/>
          <w:sz w:val="24"/>
          <w:szCs w:val="24"/>
        </w:rPr>
        <w:t xml:space="preserve">wyznaczenia </w:t>
      </w:r>
      <w:r w:rsidR="0062045A" w:rsidRPr="003B77F6">
        <w:rPr>
          <w:rFonts w:ascii="Arial Narrow" w:hAnsi="Arial Narrow"/>
          <w:sz w:val="24"/>
          <w:szCs w:val="24"/>
        </w:rPr>
        <w:t>na potrzeby budowy w porozumieniu z Zamawiającym</w:t>
      </w:r>
      <w:r w:rsidRPr="003B77F6">
        <w:rPr>
          <w:rFonts w:ascii="Arial Narrow" w:hAnsi="Arial Narrow"/>
          <w:sz w:val="24"/>
          <w:szCs w:val="24"/>
        </w:rPr>
        <w:t xml:space="preserve">, </w:t>
      </w:r>
      <w:r w:rsidR="0062045A" w:rsidRPr="003B77F6">
        <w:rPr>
          <w:rFonts w:ascii="Arial Narrow" w:hAnsi="Arial Narrow"/>
          <w:sz w:val="24"/>
          <w:szCs w:val="24"/>
        </w:rPr>
        <w:t>alternatywny dojazd na działkę ciężkiego sprzętu w celu uniknięcia uszkodzenia istniejącej jezdni;</w:t>
      </w:r>
    </w:p>
    <w:p w14:paraId="6E563312" w14:textId="79938F3C" w:rsidR="00177090" w:rsidRPr="003B77F6" w:rsidRDefault="00177090">
      <w:pPr>
        <w:pStyle w:val="Akapitzlist"/>
        <w:numPr>
          <w:ilvl w:val="0"/>
          <w:numId w:val="48"/>
        </w:numPr>
        <w:tabs>
          <w:tab w:val="clear" w:pos="0"/>
        </w:tabs>
        <w:suppressAutoHyphens/>
        <w:spacing w:after="0"/>
        <w:ind w:left="1134" w:hanging="567"/>
        <w:jc w:val="both"/>
        <w:rPr>
          <w:rFonts w:ascii="Arial Narrow" w:hAnsi="Arial Narrow"/>
          <w:sz w:val="24"/>
          <w:szCs w:val="24"/>
        </w:rPr>
      </w:pPr>
      <w:r w:rsidRPr="003B77F6">
        <w:rPr>
          <w:rFonts w:ascii="Arial Narrow" w:hAnsi="Arial Narrow"/>
          <w:sz w:val="24"/>
          <w:szCs w:val="24"/>
        </w:rPr>
        <w:t>zaprojektowania fragmentów dróg publicznych łączących obszar inwestycji z drogami publicznymi (poprzez działki miejskie);</w:t>
      </w:r>
    </w:p>
    <w:p w14:paraId="688632E4" w14:textId="7570BD8E" w:rsidR="00177090" w:rsidRPr="003B77F6" w:rsidRDefault="00177090">
      <w:pPr>
        <w:pStyle w:val="Akapitzlist"/>
        <w:numPr>
          <w:ilvl w:val="0"/>
          <w:numId w:val="48"/>
        </w:numPr>
        <w:tabs>
          <w:tab w:val="clear" w:pos="0"/>
        </w:tabs>
        <w:spacing w:after="0"/>
        <w:ind w:left="1134" w:hanging="567"/>
        <w:jc w:val="both"/>
        <w:rPr>
          <w:rFonts w:ascii="Arial Narrow" w:hAnsi="Arial Narrow"/>
          <w:sz w:val="24"/>
          <w:szCs w:val="24"/>
        </w:rPr>
      </w:pPr>
      <w:r w:rsidRPr="003B77F6">
        <w:rPr>
          <w:rFonts w:ascii="Arial Narrow" w:hAnsi="Arial Narrow"/>
          <w:sz w:val="24"/>
          <w:szCs w:val="24"/>
        </w:rPr>
        <w:t>wykonania dla projektowanych osiedli dwulokalowych budynków mieszkalnych jednorodzinnych, zagospodarowanie terenu działki – zapewniające dojścia do budynków od dróg publicznych;</w:t>
      </w:r>
    </w:p>
    <w:p w14:paraId="3FB2EEDA" w14:textId="258096C1" w:rsidR="00177090" w:rsidRPr="003B77F6" w:rsidRDefault="00177090">
      <w:pPr>
        <w:pStyle w:val="Akapitzlist"/>
        <w:numPr>
          <w:ilvl w:val="0"/>
          <w:numId w:val="48"/>
        </w:numPr>
        <w:tabs>
          <w:tab w:val="clear" w:pos="0"/>
        </w:tabs>
        <w:spacing w:after="0"/>
        <w:ind w:left="1134" w:hanging="567"/>
        <w:jc w:val="both"/>
        <w:rPr>
          <w:rFonts w:ascii="Arial Narrow" w:hAnsi="Arial Narrow"/>
          <w:sz w:val="24"/>
          <w:szCs w:val="24"/>
        </w:rPr>
      </w:pPr>
      <w:r w:rsidRPr="003B77F6">
        <w:rPr>
          <w:rFonts w:ascii="Arial Narrow" w:hAnsi="Arial Narrow"/>
          <w:sz w:val="24"/>
          <w:szCs w:val="24"/>
        </w:rPr>
        <w:t>uzgodnienie Projektu Zagospodarowania Terenu przedstawiającego planowany układ drogowy z właściwym zarządcą oraz wykonania fragmentów drogi publicznej pomiędzy zjazdem, a terenem inwestycji</w:t>
      </w:r>
      <w:r w:rsidR="003B77F6">
        <w:rPr>
          <w:rFonts w:ascii="Arial Narrow" w:hAnsi="Arial Narrow"/>
          <w:sz w:val="24"/>
          <w:szCs w:val="24"/>
        </w:rPr>
        <w:t>;</w:t>
      </w:r>
    </w:p>
    <w:p w14:paraId="5C2B6AB6" w14:textId="51242A40" w:rsidR="00177090" w:rsidRPr="003B77F6" w:rsidRDefault="00177090">
      <w:pPr>
        <w:pStyle w:val="Akapitzlist"/>
        <w:numPr>
          <w:ilvl w:val="0"/>
          <w:numId w:val="48"/>
        </w:numPr>
        <w:tabs>
          <w:tab w:val="clear" w:pos="0"/>
        </w:tabs>
        <w:spacing w:after="0"/>
        <w:ind w:left="1134" w:hanging="567"/>
        <w:jc w:val="both"/>
        <w:rPr>
          <w:rFonts w:ascii="Arial Narrow" w:hAnsi="Arial Narrow"/>
          <w:sz w:val="24"/>
          <w:szCs w:val="24"/>
        </w:rPr>
      </w:pPr>
      <w:r w:rsidRPr="003B77F6">
        <w:rPr>
          <w:rFonts w:ascii="Arial Narrow" w:hAnsi="Arial Narrow"/>
          <w:sz w:val="24"/>
          <w:szCs w:val="24"/>
        </w:rPr>
        <w:lastRenderedPageBreak/>
        <w:t>wykonania projektów technicznych zjazdów i łączników (odcinków dróg publicznych) w uzgodnieniu z właściwym organem. Zapewnienie dysponowania niezbędnymi do realizacji łączników nieruchomościami  będzie po stronie Inwestora</w:t>
      </w:r>
      <w:r w:rsidR="003B77F6">
        <w:rPr>
          <w:rFonts w:ascii="Arial Narrow" w:hAnsi="Arial Narrow"/>
          <w:sz w:val="24"/>
          <w:szCs w:val="24"/>
        </w:rPr>
        <w:t>;</w:t>
      </w:r>
    </w:p>
    <w:p w14:paraId="08898D56" w14:textId="69CC170D" w:rsidR="0019504B" w:rsidRPr="00EF2478" w:rsidRDefault="00B87221">
      <w:pPr>
        <w:pStyle w:val="Akapitzlist"/>
        <w:numPr>
          <w:ilvl w:val="0"/>
          <w:numId w:val="48"/>
        </w:numPr>
        <w:tabs>
          <w:tab w:val="clear" w:pos="0"/>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utrzymania ładu i porządku na terenie budowy, ochrony mienia, sprawowania nadzoru nad bezpieczeństwem i higieną pracy, zapewnienia zabezpieczenia przeciwpożarowego, zabezpieczenia terenu budowy przed dostępem osób trzecich, zapewnienia bezpieczeństwa i ochrony zdrowia podczas wykonywania wszystkich czynności na terenie budowy. Za nienależyte wykonanie tych obowiązków Wykonawca ponosi odpowiedzialność odszkodowawczą wobec osób trzecich, które poniosą szkodę w związku z nienależytym wykonaniem obowiązku przez Wykonawcę;</w:t>
      </w:r>
    </w:p>
    <w:p w14:paraId="1FFFD80A" w14:textId="53F3954B" w:rsidR="0019504B" w:rsidRPr="00EF2478" w:rsidRDefault="00B87221">
      <w:pPr>
        <w:pStyle w:val="Akapitzlist"/>
        <w:numPr>
          <w:ilvl w:val="0"/>
          <w:numId w:val="48"/>
        </w:numPr>
        <w:tabs>
          <w:tab w:val="clear" w:pos="0"/>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usuwania awarii zawiązanych z prowadzeniem budowy, wykonania odpowiednich zabezpieczeń w rejonie prowadzenia robót, a po zakończeniu robót - doprowadzenia do należytego stanu terenu budowy, a także – w razie korzystania w trakcie realizacji robót z sąsiednich nieruchomości, położonych na trasie przejazdu Wykonawcy do terenu budowy – doprowadzenia ich do stanu poprzedniego;</w:t>
      </w:r>
    </w:p>
    <w:p w14:paraId="350FA929" w14:textId="77777777" w:rsidR="0019504B" w:rsidRPr="00EF2478" w:rsidRDefault="00B87221">
      <w:pPr>
        <w:pStyle w:val="Akapitzlist"/>
        <w:numPr>
          <w:ilvl w:val="0"/>
          <w:numId w:val="48"/>
        </w:numPr>
        <w:tabs>
          <w:tab w:val="clear" w:pos="0"/>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zabezpieczenia terenu budowy przed niekorzystnymi warunkami atmosferycznymi, a w przypadku powstania szkody, niezwłoczne dokonanie jej naprawy</w:t>
      </w:r>
      <w:r w:rsidRPr="00EF2478">
        <w:rPr>
          <w:rFonts w:ascii="Arial Narrow" w:hAnsi="Arial Narrow" w:cs="Cambria"/>
          <w:color w:val="4472C4" w:themeColor="accent1"/>
          <w:sz w:val="24"/>
          <w:szCs w:val="24"/>
        </w:rPr>
        <w:t>;</w:t>
      </w:r>
    </w:p>
    <w:p w14:paraId="34D96635" w14:textId="77777777" w:rsidR="0019504B" w:rsidRPr="00EF2478" w:rsidRDefault="00B87221">
      <w:pPr>
        <w:pStyle w:val="Jasnalistaakcent51"/>
        <w:widowControl/>
        <w:numPr>
          <w:ilvl w:val="0"/>
          <w:numId w:val="48"/>
        </w:numPr>
        <w:tabs>
          <w:tab w:val="clear" w:pos="0"/>
        </w:tabs>
        <w:suppressAutoHyphens w:val="0"/>
        <w:spacing w:after="0"/>
        <w:ind w:left="1134" w:hanging="567"/>
        <w:textAlignment w:val="auto"/>
        <w:rPr>
          <w:rStyle w:val="apple-converted-space"/>
          <w:rFonts w:ascii="Arial Narrow" w:eastAsia="Calibri" w:hAnsi="Arial Narrow" w:cs="Calibri"/>
          <w:color w:val="000000"/>
          <w:sz w:val="24"/>
          <w:szCs w:val="24"/>
          <w:lang w:eastAsia="en-US"/>
        </w:rPr>
      </w:pPr>
      <w:r w:rsidRPr="00EF2478">
        <w:rPr>
          <w:rFonts w:ascii="Arial Narrow" w:eastAsia="Calibri" w:hAnsi="Arial Narrow" w:cs="Calibri"/>
          <w:sz w:val="24"/>
          <w:szCs w:val="24"/>
          <w:lang w:eastAsia="en-US"/>
        </w:rPr>
        <w:t>wykonania robót zgodnie z Dokumentacją Projektową, obowiązującymi przepisami oraz wiedzą i sztuką budowlaną;</w:t>
      </w:r>
    </w:p>
    <w:p w14:paraId="1332D0B4" w14:textId="7375C5AB" w:rsidR="0019504B" w:rsidRPr="00EF2478" w:rsidRDefault="00B87221">
      <w:pPr>
        <w:widowControl/>
        <w:numPr>
          <w:ilvl w:val="0"/>
          <w:numId w:val="48"/>
        </w:numPr>
        <w:tabs>
          <w:tab w:val="clear" w:pos="0"/>
          <w:tab w:val="left" w:pos="180"/>
          <w:tab w:val="left" w:pos="709"/>
        </w:tabs>
        <w:suppressAutoHyphens w:val="0"/>
        <w:spacing w:after="0"/>
        <w:ind w:left="1134" w:hanging="567"/>
        <w:textAlignment w:val="auto"/>
        <w:rPr>
          <w:rFonts w:ascii="Arial Narrow" w:hAnsi="Arial Narrow"/>
          <w:sz w:val="24"/>
          <w:szCs w:val="24"/>
        </w:rPr>
      </w:pPr>
      <w:r w:rsidRPr="00EF2478">
        <w:rPr>
          <w:rFonts w:ascii="Arial Narrow" w:hAnsi="Arial Narrow"/>
          <w:sz w:val="24"/>
          <w:szCs w:val="24"/>
        </w:rPr>
        <w:t xml:space="preserve">zapewnienia kompleksowej obsługi geodezyjnej na etapie realizacji </w:t>
      </w:r>
      <w:r w:rsidRPr="00EF2478">
        <w:rPr>
          <w:rFonts w:ascii="Arial Narrow" w:hAnsi="Arial Narrow"/>
          <w:sz w:val="24"/>
          <w:szCs w:val="24"/>
        </w:rPr>
        <w:br/>
        <w:t>umowy i po jej wykonaniu, w tym wykonanie geodezyjnej inwentaryzacji powykonawczej,</w:t>
      </w:r>
    </w:p>
    <w:p w14:paraId="252164F7" w14:textId="77777777" w:rsidR="0019504B" w:rsidRPr="00EF2478" w:rsidRDefault="00B87221">
      <w:pPr>
        <w:pStyle w:val="Tekstpodstawowywcity"/>
        <w:widowControl/>
        <w:numPr>
          <w:ilvl w:val="0"/>
          <w:numId w:val="48"/>
        </w:numPr>
        <w:tabs>
          <w:tab w:val="clear" w:pos="0"/>
          <w:tab w:val="left" w:pos="709"/>
          <w:tab w:val="left" w:pos="1418"/>
          <w:tab w:val="left" w:pos="1843"/>
        </w:tabs>
        <w:suppressAutoHyphens w:val="0"/>
        <w:spacing w:after="0"/>
        <w:ind w:left="1134" w:hanging="567"/>
        <w:textAlignment w:val="auto"/>
        <w:rPr>
          <w:rFonts w:ascii="Arial Narrow" w:hAnsi="Arial Narrow"/>
          <w:sz w:val="24"/>
          <w:szCs w:val="24"/>
        </w:rPr>
      </w:pPr>
      <w:r w:rsidRPr="00EF2478">
        <w:rPr>
          <w:rFonts w:ascii="Arial Narrow" w:hAnsi="Arial Narrow"/>
          <w:sz w:val="24"/>
          <w:szCs w:val="24"/>
        </w:rPr>
        <w:t>niezwłocznego informowania Zamawiającego o problemach technicznych lub okolicznościach, które mogą wpłynąć na jakość robót lub termin zakończenia robót</w:t>
      </w:r>
      <w:r w:rsidRPr="00EF2478">
        <w:rPr>
          <w:rFonts w:ascii="Arial Narrow" w:hAnsi="Arial Narrow"/>
          <w:color w:val="4472C4" w:themeColor="accent1"/>
          <w:sz w:val="24"/>
          <w:szCs w:val="24"/>
        </w:rPr>
        <w:t>;</w:t>
      </w:r>
    </w:p>
    <w:p w14:paraId="0D2B225D" w14:textId="6D4C2513"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cs="Calibri"/>
          <w:szCs w:val="24"/>
        </w:rPr>
      </w:pPr>
      <w:r w:rsidRPr="00EF2478">
        <w:rPr>
          <w:rFonts w:ascii="Arial Narrow" w:hAnsi="Arial Narrow" w:cs="Calibri"/>
          <w:szCs w:val="24"/>
        </w:rPr>
        <w:t xml:space="preserve">skompletowania i przedstawienia Zamawiającemu dokumentów wymaganych w STWIORB i umowie, w tym szczególności: protokołów badań i sprawdzeń (o ile są wymagane w STWIORB), protokołów pomiarów (o ile są wymagane w STWIORB), protokołów odbiorów technicznych (o ile są wymagane w STWIORB), dziennika budowy, inwentaryzacji powykonawczej; </w:t>
      </w:r>
    </w:p>
    <w:p w14:paraId="4AD1F9F7"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cs="Calibri"/>
          <w:strike/>
          <w:szCs w:val="24"/>
        </w:rPr>
      </w:pPr>
      <w:r w:rsidRPr="00EF2478">
        <w:rPr>
          <w:rFonts w:ascii="Arial Narrow" w:hAnsi="Arial Narrow" w:cs="Calibri"/>
          <w:szCs w:val="24"/>
        </w:rPr>
        <w:t>uzyskania, w imieniu i na rzecz Zamawiającego, wszelkich uzgodnień pozwoleń, zezwoleń, decyzji i zgód niezbędnych dla wykonania umowy</w:t>
      </w:r>
    </w:p>
    <w:p w14:paraId="746F4AB3"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cs="Calibri"/>
          <w:szCs w:val="24"/>
        </w:rPr>
      </w:pPr>
      <w:r w:rsidRPr="00EF2478">
        <w:rPr>
          <w:rFonts w:ascii="Arial Narrow" w:hAnsi="Arial Narrow" w:cs="Calibri"/>
          <w:szCs w:val="24"/>
        </w:rPr>
        <w:t>informowania - z minimum 5-dniowym (dni robocze) wyprzedzeniem - zamawiającego o działaniach, których podjęcie może spowodować utrudnienia dla społeczności lokalnej, takich jak: przekładanie, odcięcie lub zamknięcie dróg, wodociągów, kanalizacji, elektryczności, gazu lub innych mediów użyteczności publicznej, tymczasowa zmiana organizacji ruchu, transporty ponadnormatywne</w:t>
      </w:r>
      <w:r w:rsidRPr="00EF2478">
        <w:rPr>
          <w:rFonts w:ascii="Arial Narrow" w:hAnsi="Arial Narrow"/>
          <w:color w:val="4472C4" w:themeColor="accent1"/>
          <w:szCs w:val="24"/>
        </w:rPr>
        <w:t>,</w:t>
      </w:r>
    </w:p>
    <w:p w14:paraId="6C91AA4A"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 xml:space="preserve">prowadzenia wszystkich rodzajów robót przez osoby uprawnione, zgodnie ze sztuką budowlaną, wiedzą techniczną oraz obowiązującymi przepisami, normami, </w:t>
      </w:r>
    </w:p>
    <w:p w14:paraId="2B3EBD10" w14:textId="3C25EA68"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utrzymania terenu budowy (robót) i terenu przyległego do terenu budowy (robót) w stanie wolnym od przeszkód komunikacyjnych,</w:t>
      </w:r>
    </w:p>
    <w:p w14:paraId="20E7E31C" w14:textId="3919EDAD"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zachowania najwyższego standardu utrzymania w czystości i w porządku terenu budowy, swoich robót oraz otoczenia</w:t>
      </w:r>
      <w:r w:rsidR="003B77F6">
        <w:rPr>
          <w:rFonts w:ascii="Arial Narrow" w:hAnsi="Arial Narrow"/>
          <w:szCs w:val="24"/>
        </w:rPr>
        <w:t xml:space="preserve"> w tym w szczególności dróg dojazdowych</w:t>
      </w:r>
      <w:r w:rsidRPr="00EF2478">
        <w:rPr>
          <w:rFonts w:ascii="Arial Narrow" w:hAnsi="Arial Narrow"/>
          <w:szCs w:val="24"/>
        </w:rPr>
        <w:t xml:space="preserve">, </w:t>
      </w:r>
    </w:p>
    <w:p w14:paraId="7B0069E8"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zabezpieczenia terenu budowy (robót) przed wstępem osób nieuprawnionych,</w:t>
      </w:r>
    </w:p>
    <w:p w14:paraId="59EBE716"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 xml:space="preserve">zapewnienia bezpieczeństwa w trakcie wykonywania robót, m.in. wynikających  z obowiązujących przepisów prawa, dotyczących ochrony przeciwpożarowej, bezpieczeństwa i higieny pracy – dotyczy zarówno pracowników Wykonawcy jak i osób trzecich, </w:t>
      </w:r>
    </w:p>
    <w:p w14:paraId="4A0D0FEF"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lastRenderedPageBreak/>
        <w:t xml:space="preserve">wykonanie dokumentacji fotograficznej przedmiotu zamówienia przed rozpoczęciem prac budowlanych oraz po ich zakończeniu, w celu uniknięcia ewentualnych roszczeń i zarzutów w stosunku do Wykonawcy w zakresie np. uszkodzeń w otoczeniu prowadzonych robót, nieuzasadnionej ingerencji, braku działań naprawczych; nie dopełnienie przedmiotowego obowiązku stanowi ryzyko Wykonawcy;  </w:t>
      </w:r>
    </w:p>
    <w:p w14:paraId="72290E9A"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zorganizowanie i oznakowanie robót tak, aby uciążliwość wykonywanych prac dla użytkowników i osób trzecich była jak najmniejsza i jednocześnie zapewniała bezpieczeństwo użytkowników, pracowników i osób postronnych;</w:t>
      </w:r>
    </w:p>
    <w:p w14:paraId="31903567" w14:textId="2C0988A4"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 xml:space="preserve">ponoszenie odpowiedzialności za </w:t>
      </w:r>
      <w:r w:rsidR="003B77F6">
        <w:rPr>
          <w:rFonts w:ascii="Arial Narrow" w:hAnsi="Arial Narrow"/>
          <w:szCs w:val="24"/>
        </w:rPr>
        <w:t>szkody wyrządzone przez wykonawcę, pracowników wykonawcy, podwykonawców w związku z realizacją robót</w:t>
      </w:r>
      <w:r w:rsidRPr="00EF2478">
        <w:rPr>
          <w:rFonts w:ascii="Arial Narrow" w:hAnsi="Arial Narrow"/>
          <w:szCs w:val="24"/>
        </w:rPr>
        <w:t xml:space="preserve">, </w:t>
      </w:r>
    </w:p>
    <w:p w14:paraId="045D870A"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zapewnienie materiałów, środków produkcji, urządzeń i maszyn, potencjału ludzkiego, w zakresie niezbędnym do prawidłowego wykonania robót i całego zamówienia, a także zapewnienie specjalistycznego kierownictwa montażu maszyn i urządzeń potrzebnych do wykonywania robót i całego zamówienia,</w:t>
      </w:r>
    </w:p>
    <w:p w14:paraId="13123D36"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 xml:space="preserve">zapewnienie wykwalifikowanego personelu (łącznie z nadzorem bezpośrednim), wyposażonego w wymagany sprzęt ochrony osobistej i podstawowe narzędzia niezbędne do nieprzerwanej realizacji przedmiotu umowy, </w:t>
      </w:r>
    </w:p>
    <w:p w14:paraId="3DC30B65" w14:textId="6007E4D1"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wykonanie przedmiotu umowy z wyrobów budowlanych dopuszczonych do obrotu i stosowania w budownictwie</w:t>
      </w:r>
      <w:r w:rsidR="003B77F6">
        <w:rPr>
          <w:rFonts w:ascii="Arial Narrow" w:hAnsi="Arial Narrow"/>
          <w:szCs w:val="24"/>
        </w:rPr>
        <w:t xml:space="preserve">, w tym </w:t>
      </w:r>
      <w:r w:rsidR="003B77F6" w:rsidRPr="00EF2478">
        <w:rPr>
          <w:rFonts w:ascii="Arial Narrow" w:hAnsi="Arial Narrow"/>
          <w:szCs w:val="24"/>
        </w:rPr>
        <w:t>zgodnie z przepisami bhp i p.poż.,</w:t>
      </w:r>
    </w:p>
    <w:p w14:paraId="7E99062B"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 xml:space="preserve">przedstawianie, osobie nadzorującej z ramienia Zamawiającego, przed wbudowaniem materiałów/urządzeń, odpowiednich dokumentów potwierdzających ich parametry techniczne, jakość  i dopuszczenie do stosowania  i uzyskanie pisemnej akceptacji tej osoby, </w:t>
      </w:r>
    </w:p>
    <w:p w14:paraId="4F8E8FB7"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 xml:space="preserve">przekazanie Zamawiającemu po zakończeniu robót certyfikatów, deklaracji zgodności, atestów na wbudowane materiały, protokołów prób i regulacji i innych dokumentów wskazanych przez Zamawiającego, a niezbędnych w szczególności do oceny prawidłowości wykonanych robót, </w:t>
      </w:r>
    </w:p>
    <w:p w14:paraId="2B2C2F21"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 xml:space="preserve">zgłaszanie inspektorowi nadzoru inwestorskiego do odbioru prac zanikających lub ulegających zakryciu, przeszkolenie osób wskazanych przez Zamawiającego i Użytkownika  w zakresie obsługi i eksploatacji zainstalowanych urządzeń  i instalacji, </w:t>
      </w:r>
    </w:p>
    <w:p w14:paraId="5918E20C" w14:textId="29E2033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 xml:space="preserve">zrealizowanie wszelkich prac budowlanych oraz instalacyjnych w związku z prowadzonymi przez siebie robotami, a także na obszarze w jakikolwiek sposób przez siebie wykorzystywanym lub użytkowanym na terenie i w otoczeniu, </w:t>
      </w:r>
    </w:p>
    <w:p w14:paraId="2AA4D721"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 xml:space="preserve">ponoszenie odpowiedzialności za urządzenia, instalacje i wykonane roboty, aż do chwili ich odbioru końcowego, tj. utrzymywanie ich w ciągu całego okresu trwania robót w należytym stanie i podjęcie wszelkich środków zapobiegawczych, aby nie zostały zniszczone lub skradzione, biorąc pod uwagę ryzyko istniejące na budowie, </w:t>
      </w:r>
    </w:p>
    <w:p w14:paraId="10DDCEA1"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uporządkowanie terenu budowy (robót) i zaplecza po zakończeniu robót i przekazanie go w terminie ustalonym w umowie dla odbioru końcowego,</w:t>
      </w:r>
    </w:p>
    <w:p w14:paraId="20CDB2A5" w14:textId="4A38B6F2"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opracowani</w:t>
      </w:r>
      <w:r w:rsidR="003B77F6">
        <w:rPr>
          <w:rFonts w:ascii="Arial Narrow" w:hAnsi="Arial Narrow"/>
          <w:szCs w:val="24"/>
        </w:rPr>
        <w:t>e</w:t>
      </w:r>
      <w:r w:rsidRPr="00EF2478">
        <w:rPr>
          <w:rFonts w:ascii="Arial Narrow" w:hAnsi="Arial Narrow"/>
          <w:szCs w:val="24"/>
        </w:rPr>
        <w:t xml:space="preserve"> </w:t>
      </w:r>
      <w:r w:rsidR="003B77F6">
        <w:rPr>
          <w:rFonts w:ascii="Arial Narrow" w:hAnsi="Arial Narrow"/>
          <w:szCs w:val="24"/>
        </w:rPr>
        <w:t xml:space="preserve">- </w:t>
      </w:r>
      <w:r w:rsidRPr="00EF2478">
        <w:rPr>
          <w:rFonts w:ascii="Arial Narrow" w:hAnsi="Arial Narrow"/>
          <w:szCs w:val="24"/>
        </w:rPr>
        <w:t xml:space="preserve">przed rozpoczęciem robót </w:t>
      </w:r>
      <w:r w:rsidR="003B77F6">
        <w:rPr>
          <w:rFonts w:ascii="Arial Narrow" w:hAnsi="Arial Narrow"/>
          <w:szCs w:val="24"/>
        </w:rPr>
        <w:t xml:space="preserve">- </w:t>
      </w:r>
      <w:r w:rsidRPr="00EF2478">
        <w:rPr>
          <w:rFonts w:ascii="Arial Narrow" w:hAnsi="Arial Narrow"/>
          <w:szCs w:val="24"/>
        </w:rPr>
        <w:t xml:space="preserve">planu bezpieczeństwa i ochrony zdrowia,  </w:t>
      </w:r>
    </w:p>
    <w:p w14:paraId="0E4B2C40" w14:textId="0D87DB6D"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prowadzenie dokumentacji budowy (w tym dziennika budowy)</w:t>
      </w:r>
      <w:r w:rsidR="003B77F6">
        <w:rPr>
          <w:rFonts w:ascii="Arial Narrow" w:hAnsi="Arial Narrow"/>
          <w:szCs w:val="24"/>
        </w:rPr>
        <w:t xml:space="preserve"> </w:t>
      </w:r>
      <w:r w:rsidRPr="00EF2478">
        <w:rPr>
          <w:rFonts w:ascii="Arial Narrow" w:hAnsi="Arial Narrow"/>
          <w:szCs w:val="24"/>
        </w:rPr>
        <w:t xml:space="preserve">i przygotowanie oraz przekazanie Zamawiającemu dokumentacji powykonawczej w wersji papierowej i elektronicznej, nie później niż ze zgłoszeniem robót do odbioru końcowego, wraz z dokumentami wynikającymi z postanowień niniejszej umowy, w 2 egzemplarzach, </w:t>
      </w:r>
    </w:p>
    <w:p w14:paraId="74ED5196"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lastRenderedPageBreak/>
        <w:t>udostępnienie terenu budowy (robót)  innemu wykonawcy na żądanie Zamawiającego, uwzględnienie w swoich działaniach i harmonogramie robót  specyfiki obiektu i wynikających stąd uwarunkowań realizacji.</w:t>
      </w:r>
    </w:p>
    <w:p w14:paraId="2E006123" w14:textId="77777777" w:rsidR="0019504B" w:rsidRPr="00EF2478" w:rsidRDefault="00B87221">
      <w:pPr>
        <w:pStyle w:val="Lista"/>
        <w:numPr>
          <w:ilvl w:val="0"/>
          <w:numId w:val="48"/>
        </w:numPr>
        <w:tabs>
          <w:tab w:val="clear" w:pos="0"/>
          <w:tab w:val="left" w:pos="709"/>
        </w:tabs>
        <w:spacing w:line="276" w:lineRule="auto"/>
        <w:ind w:left="1134" w:hanging="567"/>
        <w:jc w:val="both"/>
        <w:rPr>
          <w:rFonts w:ascii="Arial Narrow" w:hAnsi="Arial Narrow"/>
          <w:szCs w:val="24"/>
        </w:rPr>
      </w:pPr>
      <w:r w:rsidRPr="00EF2478">
        <w:rPr>
          <w:rFonts w:ascii="Arial Narrow" w:hAnsi="Arial Narrow"/>
          <w:szCs w:val="24"/>
        </w:rPr>
        <w:t>ponoszenie wszelkich kosztów wynikających z uzyskanych dokumentów lub związanych z uzyskiwanymi dokumentami dla zadania, kosztów wyłączeń infrastruktury technicznej, kosztów odbiorów dot. infrastruktury technicznej,</w:t>
      </w:r>
    </w:p>
    <w:p w14:paraId="5F9B3A81" w14:textId="77777777" w:rsidR="0019504B" w:rsidRPr="00EF2478" w:rsidRDefault="00B87221">
      <w:pPr>
        <w:pStyle w:val="Akapitzlist"/>
        <w:numPr>
          <w:ilvl w:val="0"/>
          <w:numId w:val="39"/>
        </w:numPr>
        <w:tabs>
          <w:tab w:val="clear" w:pos="348"/>
        </w:tabs>
        <w:suppressAutoHyphens/>
        <w:spacing w:after="0"/>
        <w:ind w:left="567" w:hanging="567"/>
        <w:jc w:val="both"/>
        <w:rPr>
          <w:rFonts w:ascii="Arial Narrow" w:hAnsi="Arial Narrow"/>
          <w:sz w:val="24"/>
          <w:szCs w:val="24"/>
        </w:rPr>
      </w:pPr>
      <w:r w:rsidRPr="00EF2478">
        <w:rPr>
          <w:rFonts w:ascii="Arial Narrow" w:hAnsi="Arial Narrow" w:cs="Cambria"/>
          <w:sz w:val="24"/>
          <w:szCs w:val="24"/>
        </w:rPr>
        <w:t>Wykonawca zabezpieczy interesy osób trzecich oraz użytkowników i właścicieli przyległej zabudowy, naruszone w związku z realizacją umowy w tym:</w:t>
      </w:r>
    </w:p>
    <w:p w14:paraId="612048F1" w14:textId="77777777" w:rsidR="0019504B" w:rsidRPr="00EF2478" w:rsidRDefault="00B87221">
      <w:pPr>
        <w:pStyle w:val="Akapitzlist"/>
        <w:numPr>
          <w:ilvl w:val="0"/>
          <w:numId w:val="43"/>
        </w:numPr>
        <w:tabs>
          <w:tab w:val="clear" w:pos="0"/>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zabezpieczy funkcjonowanie lokali, budynków i nieruchomości przyległych poprzez odpowiednią organizację robót,</w:t>
      </w:r>
    </w:p>
    <w:p w14:paraId="2E9B3CD7" w14:textId="77777777" w:rsidR="0019504B" w:rsidRPr="00EF2478" w:rsidRDefault="00B87221">
      <w:pPr>
        <w:pStyle w:val="Akapitzlist"/>
        <w:numPr>
          <w:ilvl w:val="0"/>
          <w:numId w:val="43"/>
        </w:numPr>
        <w:tabs>
          <w:tab w:val="clear" w:pos="0"/>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zastosuje tymczasowe urządzenia zabezpieczające, wraz z wcześniejszym powiadomieniem zainteresowanych,</w:t>
      </w:r>
    </w:p>
    <w:p w14:paraId="1479BE2E" w14:textId="77777777" w:rsidR="0019504B" w:rsidRPr="00EF2478" w:rsidRDefault="00B87221">
      <w:pPr>
        <w:pStyle w:val="Akapitzlist"/>
        <w:numPr>
          <w:ilvl w:val="0"/>
          <w:numId w:val="43"/>
        </w:numPr>
        <w:tabs>
          <w:tab w:val="clear" w:pos="0"/>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wykona inne roboty i usunie ewentualne szkody, będące skutkiem prowadzonej budowy.</w:t>
      </w:r>
    </w:p>
    <w:p w14:paraId="1D81956C" w14:textId="77777777" w:rsidR="0019504B" w:rsidRPr="00EF2478"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cs="Cambria"/>
          <w:sz w:val="24"/>
          <w:szCs w:val="24"/>
        </w:rPr>
        <w:t>Wykonawca zobowiązany jest wywozić śmieci, odpady materiałowe we własnym zakresie na składowisko. Koszty związane z opłatami za wysypisko ponosi Wykonawca. Wykonawca zobowiązuje się do wykonywania wszystkich obowiązków wytwórcy i posiadacza odpadów w rozumieniu ustawy o odpadach i ma obowiązek zagospodarowania odpadów powstałych podczas realizacji niniejszego zamówienia, zgodnie z ustawą o odpadach z dnia 14 grudnia 2012 r. (t. j. Dz. U. z 2023 r. poz. 1587 z późn. zm.) oraz pokrywania kosztów utylizacji odpadów, zgodnie z obowiązującymi w tym zakresie przepisami. Wykonawca przedstawi, na żądanie, Zamawiającemu potwierdzenie faktu utylizacji odpadów, zgodnie z powszechnie obowiązującymi przepisami.</w:t>
      </w:r>
    </w:p>
    <w:p w14:paraId="0F4E183E" w14:textId="77777777" w:rsidR="0019504B" w:rsidRPr="00EF2478" w:rsidRDefault="00B87221">
      <w:pPr>
        <w:pStyle w:val="Akapitzlist"/>
        <w:numPr>
          <w:ilvl w:val="0"/>
          <w:numId w:val="39"/>
        </w:numPr>
        <w:tabs>
          <w:tab w:val="clear" w:pos="348"/>
        </w:tabs>
        <w:suppressAutoHyphens/>
        <w:spacing w:after="0"/>
        <w:ind w:left="567" w:hanging="567"/>
        <w:jc w:val="both"/>
        <w:rPr>
          <w:rFonts w:ascii="Arial Narrow" w:hAnsi="Arial Narrow"/>
          <w:sz w:val="24"/>
          <w:szCs w:val="24"/>
        </w:rPr>
      </w:pPr>
      <w:r w:rsidRPr="00EF2478">
        <w:rPr>
          <w:rFonts w:ascii="Arial Narrow" w:hAnsi="Arial Narrow" w:cs="Cambria"/>
          <w:sz w:val="24"/>
          <w:szCs w:val="24"/>
        </w:rPr>
        <w:t>Wykonawca ma obowiązek zapewnienia przedstawicielom Zamawiającego oraz wszystkim osobom upoważnionym przez niego, jak też innym uczestnikom procesu budowlanego, dostępu do terenu budowy i do każdego miejsca, gdzie roboty w związku z umową będą wykonywane.</w:t>
      </w:r>
    </w:p>
    <w:p w14:paraId="344955B7" w14:textId="7F920403" w:rsidR="0019504B" w:rsidRPr="00EF2478" w:rsidRDefault="00B87221">
      <w:pPr>
        <w:pStyle w:val="Akapitzlist"/>
        <w:numPr>
          <w:ilvl w:val="0"/>
          <w:numId w:val="39"/>
        </w:numPr>
        <w:tabs>
          <w:tab w:val="clear" w:pos="348"/>
        </w:tabs>
        <w:suppressAutoHyphens/>
        <w:spacing w:after="0"/>
        <w:ind w:left="567" w:hanging="567"/>
        <w:jc w:val="both"/>
        <w:rPr>
          <w:rFonts w:ascii="Arial Narrow" w:hAnsi="Arial Narrow"/>
          <w:sz w:val="24"/>
          <w:szCs w:val="24"/>
        </w:rPr>
      </w:pPr>
      <w:r w:rsidRPr="00EF2478">
        <w:rPr>
          <w:rFonts w:ascii="Arial Narrow" w:hAnsi="Arial Narrow" w:cs="Cambria"/>
          <w:sz w:val="24"/>
          <w:szCs w:val="24"/>
        </w:rPr>
        <w:t xml:space="preserve">Wykonawca przed rozpoczęciem robót oznaczy </w:t>
      </w:r>
      <w:r w:rsidR="003B77F6">
        <w:rPr>
          <w:rFonts w:ascii="Arial Narrow" w:hAnsi="Arial Narrow" w:cs="Cambria"/>
          <w:sz w:val="24"/>
          <w:szCs w:val="24"/>
        </w:rPr>
        <w:t xml:space="preserve">i zabezpieczy </w:t>
      </w:r>
      <w:r w:rsidRPr="00EF2478">
        <w:rPr>
          <w:rFonts w:ascii="Arial Narrow" w:hAnsi="Arial Narrow" w:cs="Cambria"/>
          <w:sz w:val="24"/>
          <w:szCs w:val="24"/>
        </w:rPr>
        <w:t>plac budowy zgodnie z przepisami powszechnie obowiązującymi.</w:t>
      </w:r>
    </w:p>
    <w:p w14:paraId="7C6A1363" w14:textId="77777777" w:rsidR="0019504B" w:rsidRPr="00EF2478" w:rsidRDefault="00B87221">
      <w:pPr>
        <w:pStyle w:val="Akapitzlist"/>
        <w:numPr>
          <w:ilvl w:val="0"/>
          <w:numId w:val="39"/>
        </w:numPr>
        <w:tabs>
          <w:tab w:val="clear" w:pos="348"/>
        </w:tabs>
        <w:suppressAutoHyphens/>
        <w:spacing w:after="0"/>
        <w:ind w:left="567" w:hanging="567"/>
        <w:jc w:val="both"/>
        <w:rPr>
          <w:rFonts w:ascii="Arial Narrow" w:hAnsi="Arial Narrow"/>
          <w:sz w:val="24"/>
          <w:szCs w:val="24"/>
        </w:rPr>
      </w:pPr>
      <w:r w:rsidRPr="00EF2478">
        <w:rPr>
          <w:rFonts w:ascii="Arial Narrow" w:hAnsi="Arial Narrow" w:cs="Cambria"/>
          <w:sz w:val="24"/>
          <w:szCs w:val="24"/>
        </w:rPr>
        <w:t xml:space="preserve">Przy wykonywaniu robót budowlanych należy stosować nowe materiały dopuszczone do obrotu i stosowania w budownictwie. </w:t>
      </w:r>
    </w:p>
    <w:p w14:paraId="0C76A8DD" w14:textId="77777777" w:rsidR="0019504B" w:rsidRPr="00EF2478" w:rsidRDefault="00B87221">
      <w:pPr>
        <w:pStyle w:val="Akapitzlist"/>
        <w:numPr>
          <w:ilvl w:val="0"/>
          <w:numId w:val="39"/>
        </w:numPr>
        <w:tabs>
          <w:tab w:val="clear" w:pos="348"/>
        </w:tabs>
        <w:suppressAutoHyphens/>
        <w:spacing w:after="0"/>
        <w:ind w:left="567" w:hanging="567"/>
        <w:jc w:val="both"/>
        <w:rPr>
          <w:rFonts w:ascii="Arial Narrow" w:hAnsi="Arial Narrow"/>
          <w:sz w:val="24"/>
          <w:szCs w:val="24"/>
        </w:rPr>
      </w:pPr>
      <w:r w:rsidRPr="00EF2478">
        <w:rPr>
          <w:rFonts w:ascii="Arial Narrow" w:hAnsi="Arial Narrow" w:cs="Cambria"/>
          <w:sz w:val="24"/>
          <w:szCs w:val="24"/>
        </w:rPr>
        <w:t>Wykonawca we własnym zakresie i w ramach wynagrodzenia umownego:</w:t>
      </w:r>
    </w:p>
    <w:p w14:paraId="3F38EF57" w14:textId="77777777" w:rsidR="0019504B" w:rsidRPr="00EF2478" w:rsidRDefault="00B87221">
      <w:pPr>
        <w:pStyle w:val="Akapitzlist"/>
        <w:numPr>
          <w:ilvl w:val="0"/>
          <w:numId w:val="41"/>
        </w:numPr>
        <w:tabs>
          <w:tab w:val="clear" w:pos="708"/>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zapewni objęcie kierownictwa robót przez kierownika robót,</w:t>
      </w:r>
    </w:p>
    <w:p w14:paraId="0642BA45" w14:textId="77777777" w:rsidR="0019504B" w:rsidRPr="00EF2478" w:rsidRDefault="00B87221">
      <w:pPr>
        <w:pStyle w:val="Akapitzlist"/>
        <w:numPr>
          <w:ilvl w:val="0"/>
          <w:numId w:val="41"/>
        </w:numPr>
        <w:tabs>
          <w:tab w:val="clear" w:pos="708"/>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urządzi plac i zaplecze budowy,</w:t>
      </w:r>
    </w:p>
    <w:p w14:paraId="48F09E7D" w14:textId="77777777" w:rsidR="0019504B" w:rsidRPr="00EF2478" w:rsidRDefault="00B87221">
      <w:pPr>
        <w:pStyle w:val="Akapitzlist"/>
        <w:numPr>
          <w:ilvl w:val="0"/>
          <w:numId w:val="41"/>
        </w:numPr>
        <w:tabs>
          <w:tab w:val="clear" w:pos="708"/>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prowadzi dokumentację robót (w tym: dziennik budowy, protokoły odbioru robót, protokoły z narad, protokoły nadzorów autorskich),</w:t>
      </w:r>
    </w:p>
    <w:p w14:paraId="51FD0ECE" w14:textId="77777777" w:rsidR="0019504B" w:rsidRPr="00EF2478" w:rsidRDefault="00B87221">
      <w:pPr>
        <w:pStyle w:val="Akapitzlist"/>
        <w:numPr>
          <w:ilvl w:val="0"/>
          <w:numId w:val="41"/>
        </w:numPr>
        <w:tabs>
          <w:tab w:val="clear" w:pos="708"/>
        </w:tabs>
        <w:suppressAutoHyphens/>
        <w:spacing w:after="0"/>
        <w:ind w:left="1134" w:hanging="567"/>
        <w:jc w:val="both"/>
        <w:rPr>
          <w:rFonts w:ascii="Arial Narrow" w:hAnsi="Arial Narrow"/>
          <w:sz w:val="24"/>
          <w:szCs w:val="24"/>
        </w:rPr>
      </w:pPr>
      <w:r w:rsidRPr="00EF2478">
        <w:rPr>
          <w:rFonts w:ascii="Arial Narrow" w:hAnsi="Arial Narrow" w:cs="Cambria"/>
          <w:sz w:val="24"/>
          <w:szCs w:val="24"/>
        </w:rPr>
        <w:t>utrzyma w należytej sprawności oznakowanie i zabezpieczenie placu budowy.</w:t>
      </w:r>
    </w:p>
    <w:p w14:paraId="742DD62A" w14:textId="77777777" w:rsidR="0019504B" w:rsidRPr="00EF2478"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cs="Cambria"/>
          <w:sz w:val="24"/>
          <w:szCs w:val="24"/>
        </w:rPr>
        <w:t>Wykonawca zobowiązany jest do przedstawienia Inspektorowi nadzoru -każdorazowo na jego wezwanie - wyników badań i pomiarów zgodnych z obowiązującymi ustawami, normami, specyfikacjami dla poszczególnych robót w zakresie wynikającym z PFU, Dokumentacji Projektowej i STWIORB.</w:t>
      </w:r>
    </w:p>
    <w:p w14:paraId="1D7E0797" w14:textId="77777777" w:rsidR="0019504B" w:rsidRPr="00EF2478"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cs="Cambria"/>
          <w:sz w:val="24"/>
          <w:szCs w:val="24"/>
        </w:rPr>
        <w:t>Wykonawca zobowiązany jest do uzyskania akceptacji Inspektora nadzoru dla materiałów przeznaczonych do wbudowania, przed ich wbudowaniem, na podstawie przedstawionych atestów i świadectw jakości.</w:t>
      </w:r>
    </w:p>
    <w:p w14:paraId="06F5E8ED" w14:textId="77777777" w:rsidR="0019504B" w:rsidRPr="00EF2478"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cs="Cambria"/>
          <w:sz w:val="24"/>
          <w:szCs w:val="24"/>
        </w:rPr>
        <w:t>Wykonawca zobowiązany jest do organizowania narad koordynacyjnych z udziałem przedstawicieli Wykonawcy, Zamawiającego i Inspektorów nadzoru oraz innych zaproszonych osób, w celu omówienia bieżących spraw dotyczących wykonania i zaawansowania robót, w szczególności dotyczą</w:t>
      </w:r>
      <w:r w:rsidRPr="00EF2478">
        <w:rPr>
          <w:rFonts w:ascii="Arial Narrow" w:hAnsi="Arial Narrow" w:cs="Cambria"/>
          <w:sz w:val="24"/>
          <w:szCs w:val="24"/>
        </w:rPr>
        <w:lastRenderedPageBreak/>
        <w:t xml:space="preserve">cych postępu prac, ewentualnych nieprawidłowości w wykonywaniu umowy lub zagrożenia terminowego wykonania umowy, na wniosek Zamawiającego w terminie wyznaczonym przez Zamawiającego. </w:t>
      </w:r>
    </w:p>
    <w:p w14:paraId="22F58100" w14:textId="77777777" w:rsidR="0019504B" w:rsidRPr="00EF2478"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cs="Cambria"/>
          <w:sz w:val="24"/>
          <w:szCs w:val="24"/>
        </w:rPr>
        <w:t>Wykonawca zobowiązany jest do przedkładania Zamawiającemu na radach budowy pisemnej informacji na temat postępu robót, zawierającej informacje co do zgodności postępu robót z harmonogramem robót, w tym postęp rzeczowy i finansowy, okoliczności dotyczących przerw w wykonywaniu robót, ewentualnych trudności realizacyjnych oraz innych informacji będących przedmiotem zapytania ze strony Zamawiającego mogących mieć istotny wpływ na realizację inwestycji i termin jej zakończenia.</w:t>
      </w:r>
    </w:p>
    <w:p w14:paraId="3F62999E" w14:textId="77777777" w:rsidR="0019504B" w:rsidRPr="00EF2478"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cs="Cambria"/>
          <w:sz w:val="24"/>
          <w:szCs w:val="24"/>
        </w:rPr>
        <w:t>Wykonawca zapewni upoważnionym przedstawicielom Zamawiającego dostęp do wszelkich dokumentów związanych z robotami budowalnymi, w szczególności Wykonawca umożliwi Zamawiającemu dostęp do dokumentacji dotyczącej rozliczeń z podwykonawcami.</w:t>
      </w:r>
    </w:p>
    <w:p w14:paraId="44AC1A37" w14:textId="77777777" w:rsidR="0019504B" w:rsidRPr="00EF2478"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cs="Cambria"/>
          <w:sz w:val="24"/>
          <w:szCs w:val="24"/>
        </w:rPr>
        <w:t>W</w:t>
      </w:r>
      <w:r w:rsidRPr="00EF2478">
        <w:rPr>
          <w:rFonts w:ascii="Arial Narrow" w:hAnsi="Arial Narrow"/>
          <w:sz w:val="24"/>
          <w:szCs w:val="24"/>
        </w:rPr>
        <w:t xml:space="preserve">ykonawca zobowiązuje się wykonać przedmiot zamówienia z materiałów </w:t>
      </w:r>
      <w:r w:rsidRPr="00EF2478">
        <w:rPr>
          <w:rFonts w:ascii="Arial Narrow" w:hAnsi="Arial Narrow"/>
          <w:sz w:val="24"/>
          <w:szCs w:val="24"/>
        </w:rPr>
        <w:br/>
        <w:t xml:space="preserve">i urządzeń własnych. Wszystkie materiały i urządzenia związane z realizacją przedmiotu umowy dostarcza Wykonawca. </w:t>
      </w:r>
    </w:p>
    <w:p w14:paraId="19768554" w14:textId="2B2D0586" w:rsidR="0019504B" w:rsidRPr="00EF2478"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sz w:val="24"/>
          <w:szCs w:val="24"/>
        </w:rPr>
        <w:t xml:space="preserve">Materiały i urządzenia użyte do wykonania zamówienia muszą być fabrycznie nowe, </w:t>
      </w:r>
      <w:r w:rsidR="0001204E" w:rsidRPr="00EF2478">
        <w:rPr>
          <w:rFonts w:ascii="Arial Narrow" w:hAnsi="Arial Narrow"/>
          <w:sz w:val="24"/>
          <w:szCs w:val="24"/>
        </w:rPr>
        <w:t>nieekspozycyjne</w:t>
      </w:r>
      <w:r w:rsidRPr="00EF2478">
        <w:rPr>
          <w:rFonts w:ascii="Arial Narrow" w:hAnsi="Arial Narrow"/>
          <w:sz w:val="24"/>
          <w:szCs w:val="24"/>
        </w:rPr>
        <w:t xml:space="preserve">, bez cech używalności,  w I gatunku/najwyższej jakości i muszą posiadać stosowne dokumenty np.: atesty, deklaracje zgodności, certyfikaty, w tym dopuszczające do stosowania w budownictwie i dopuszczające do stosowania w obiekcie objętym zamówieniem, w którym zostaną zastosowane. </w:t>
      </w:r>
    </w:p>
    <w:p w14:paraId="72E596B8" w14:textId="77777777" w:rsidR="0019504B" w:rsidRPr="00EF2478"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sz w:val="24"/>
          <w:szCs w:val="24"/>
        </w:rPr>
        <w:t>W przypadku kontroli zadania przez instytucje kontrolne, audyt, Wykonawca  zobowiązany jest do udzielenia ustnie lub na piśmie informacji dotyczących realizacji zadania.</w:t>
      </w:r>
    </w:p>
    <w:p w14:paraId="6CD3FB50" w14:textId="77777777" w:rsidR="0019504B" w:rsidRPr="00EF2478"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sz w:val="24"/>
          <w:szCs w:val="24"/>
        </w:rPr>
        <w:t xml:space="preserve">Wykonawca zobowiązany jest do udzielenia wyjaśnień na piśmie lub ustnie, jeśli to jest konieczne do rozliczenia zadania z instytucją przyznającą dofinansowanie. </w:t>
      </w:r>
    </w:p>
    <w:p w14:paraId="725D5FCA" w14:textId="77777777" w:rsidR="0019504B" w:rsidRDefault="00B87221">
      <w:pPr>
        <w:pStyle w:val="Akapitzlist"/>
        <w:numPr>
          <w:ilvl w:val="0"/>
          <w:numId w:val="39"/>
        </w:numPr>
        <w:tabs>
          <w:tab w:val="clear" w:pos="348"/>
        </w:tabs>
        <w:spacing w:after="0"/>
        <w:ind w:left="567" w:hanging="567"/>
        <w:jc w:val="both"/>
        <w:rPr>
          <w:rFonts w:ascii="Arial Narrow" w:hAnsi="Arial Narrow"/>
          <w:sz w:val="24"/>
          <w:szCs w:val="24"/>
        </w:rPr>
      </w:pPr>
      <w:r w:rsidRPr="00EF2478">
        <w:rPr>
          <w:rFonts w:ascii="Arial Narrow" w:hAnsi="Arial Narrow"/>
          <w:sz w:val="24"/>
          <w:szCs w:val="24"/>
        </w:rPr>
        <w:t>Wykonawca zobowiązany jest do zgodnej współpracy z innymi wykonawcami na obiekcie, na terenie budowy, w tym dostawcami wyposażenia obiektu, w szczególności Wykonawca ma obowiązek do zapewnienia im możliwości bezpłatnego, nieograniczonego,  wstępu na teren budowy i współdziałania z nimi.</w:t>
      </w:r>
    </w:p>
    <w:p w14:paraId="2C74C9E4" w14:textId="05109D95" w:rsidR="00DA4BDC" w:rsidRDefault="00DA4BDC">
      <w:pPr>
        <w:pStyle w:val="Akapitzlist"/>
        <w:numPr>
          <w:ilvl w:val="0"/>
          <w:numId w:val="39"/>
        </w:numPr>
        <w:tabs>
          <w:tab w:val="clear" w:pos="348"/>
        </w:tabs>
        <w:spacing w:after="0"/>
        <w:ind w:left="567" w:hanging="567"/>
        <w:jc w:val="both"/>
        <w:rPr>
          <w:rFonts w:ascii="Arial Narrow" w:hAnsi="Arial Narrow"/>
          <w:sz w:val="24"/>
          <w:szCs w:val="24"/>
        </w:rPr>
      </w:pPr>
      <w:r>
        <w:rPr>
          <w:rFonts w:ascii="Arial Narrow" w:hAnsi="Arial Narrow"/>
          <w:sz w:val="24"/>
          <w:szCs w:val="24"/>
        </w:rPr>
        <w:t>Wykonawca przed przekazaniem placu budowy przedstawi zamawiającemu informację o producencie konstrukcji prefabrykowanego szkieletu drewnianego który będzie wykorzystany do realizacji robót oraz przedstawi dokumenty wystawione przez producenta potwierdzające objęcie konstrukcji</w:t>
      </w:r>
      <w:r w:rsidR="00B9385E">
        <w:rPr>
          <w:rFonts w:ascii="Arial Narrow" w:hAnsi="Arial Narrow"/>
          <w:sz w:val="24"/>
          <w:szCs w:val="24"/>
        </w:rPr>
        <w:t xml:space="preserve"> prefabrykowanego szkieletu drewnianego</w:t>
      </w:r>
      <w:r>
        <w:rPr>
          <w:rFonts w:ascii="Arial Narrow" w:hAnsi="Arial Narrow"/>
          <w:sz w:val="24"/>
          <w:szCs w:val="24"/>
        </w:rPr>
        <w:t xml:space="preserve"> 3</w:t>
      </w:r>
      <w:r w:rsidR="005D452B">
        <w:rPr>
          <w:rFonts w:ascii="Arial Narrow" w:hAnsi="Arial Narrow"/>
          <w:sz w:val="24"/>
          <w:szCs w:val="24"/>
        </w:rPr>
        <w:t xml:space="preserve">0 letnią </w:t>
      </w:r>
      <w:r>
        <w:rPr>
          <w:rFonts w:ascii="Arial Narrow" w:hAnsi="Arial Narrow"/>
          <w:sz w:val="24"/>
          <w:szCs w:val="24"/>
        </w:rPr>
        <w:t>gwarancj</w:t>
      </w:r>
      <w:r w:rsidR="005D452B">
        <w:rPr>
          <w:rFonts w:ascii="Arial Narrow" w:hAnsi="Arial Narrow"/>
          <w:sz w:val="24"/>
          <w:szCs w:val="24"/>
        </w:rPr>
        <w:t>ę</w:t>
      </w:r>
      <w:r>
        <w:rPr>
          <w:rFonts w:ascii="Arial Narrow" w:hAnsi="Arial Narrow"/>
          <w:sz w:val="24"/>
          <w:szCs w:val="24"/>
        </w:rPr>
        <w:t xml:space="preserve"> jakości. </w:t>
      </w:r>
    </w:p>
    <w:p w14:paraId="6EF55A0D" w14:textId="4B8CFA20" w:rsidR="00DA4BDC" w:rsidRDefault="00DA4BDC">
      <w:pPr>
        <w:pStyle w:val="Akapitzlist"/>
        <w:numPr>
          <w:ilvl w:val="0"/>
          <w:numId w:val="39"/>
        </w:numPr>
        <w:tabs>
          <w:tab w:val="clear" w:pos="348"/>
        </w:tabs>
        <w:spacing w:after="0"/>
        <w:ind w:left="567" w:hanging="567"/>
        <w:jc w:val="both"/>
        <w:rPr>
          <w:rFonts w:ascii="Arial Narrow" w:hAnsi="Arial Narrow"/>
          <w:sz w:val="24"/>
          <w:szCs w:val="24"/>
        </w:rPr>
      </w:pPr>
      <w:r>
        <w:rPr>
          <w:rFonts w:ascii="Arial Narrow" w:hAnsi="Arial Narrow"/>
          <w:sz w:val="24"/>
          <w:szCs w:val="24"/>
        </w:rPr>
        <w:t xml:space="preserve">Zamawiający nie przekaże wykonawcy placu budowy w przypadku niewykonania </w:t>
      </w:r>
      <w:r w:rsidR="001E36AF">
        <w:rPr>
          <w:rFonts w:ascii="Arial Narrow" w:hAnsi="Arial Narrow"/>
          <w:sz w:val="24"/>
          <w:szCs w:val="24"/>
        </w:rPr>
        <w:t>obowiązku,</w:t>
      </w:r>
      <w:r>
        <w:rPr>
          <w:rFonts w:ascii="Arial Narrow" w:hAnsi="Arial Narrow"/>
          <w:sz w:val="24"/>
          <w:szCs w:val="24"/>
        </w:rPr>
        <w:t xml:space="preserve"> o którym mowa w ust. 19. </w:t>
      </w:r>
    </w:p>
    <w:p w14:paraId="21EBB28D" w14:textId="5CCAF8FE" w:rsidR="00DA4BDC" w:rsidRPr="00EF2478" w:rsidRDefault="00DA4BDC">
      <w:pPr>
        <w:pStyle w:val="Akapitzlist"/>
        <w:numPr>
          <w:ilvl w:val="0"/>
          <w:numId w:val="39"/>
        </w:numPr>
        <w:tabs>
          <w:tab w:val="clear" w:pos="348"/>
        </w:tabs>
        <w:spacing w:after="0"/>
        <w:ind w:left="567" w:hanging="567"/>
        <w:jc w:val="both"/>
        <w:rPr>
          <w:rFonts w:ascii="Arial Narrow" w:hAnsi="Arial Narrow"/>
          <w:sz w:val="24"/>
          <w:szCs w:val="24"/>
        </w:rPr>
      </w:pPr>
      <w:r>
        <w:rPr>
          <w:rFonts w:ascii="Arial Narrow" w:hAnsi="Arial Narrow"/>
          <w:sz w:val="24"/>
          <w:szCs w:val="24"/>
        </w:rPr>
        <w:t>Opóźnienie w realizacji świadczenia spowodowana opóźnieniem w przekazaniu placu budowy na skutek niewykonania obowiązku, o którym mowa w ust. 19 będzie traktowana jako okoliczność zawiniona przez wykonawcę.</w:t>
      </w:r>
    </w:p>
    <w:p w14:paraId="0330CE95" w14:textId="77777777" w:rsidR="00773197" w:rsidRPr="00EF2478" w:rsidRDefault="00773197">
      <w:pPr>
        <w:spacing w:after="0"/>
        <w:jc w:val="center"/>
        <w:rPr>
          <w:rFonts w:ascii="Arial Narrow" w:eastAsia="Calibri" w:hAnsi="Arial Narrow"/>
          <w:b/>
          <w:bCs/>
          <w:sz w:val="24"/>
          <w:szCs w:val="24"/>
        </w:rPr>
      </w:pPr>
    </w:p>
    <w:p w14:paraId="0271E9E6" w14:textId="77777777" w:rsidR="0019504B" w:rsidRPr="00EF2478" w:rsidRDefault="00B87221">
      <w:pPr>
        <w:spacing w:after="0"/>
        <w:jc w:val="center"/>
        <w:rPr>
          <w:rFonts w:ascii="Arial Narrow" w:eastAsia="Calibri" w:hAnsi="Arial Narrow"/>
          <w:b/>
          <w:bCs/>
          <w:sz w:val="24"/>
          <w:szCs w:val="24"/>
        </w:rPr>
      </w:pPr>
      <w:r w:rsidRPr="00EF2478">
        <w:rPr>
          <w:rFonts w:ascii="Arial Narrow" w:eastAsia="Calibri" w:hAnsi="Arial Narrow"/>
          <w:b/>
          <w:bCs/>
          <w:sz w:val="24"/>
          <w:szCs w:val="24"/>
        </w:rPr>
        <w:t>§ 2</w:t>
      </w:r>
    </w:p>
    <w:p w14:paraId="6726BFC5" w14:textId="77777777" w:rsidR="0019504B" w:rsidRPr="00EF2478" w:rsidRDefault="00B87221">
      <w:pPr>
        <w:spacing w:after="0"/>
        <w:jc w:val="center"/>
        <w:rPr>
          <w:rFonts w:ascii="Arial Narrow" w:eastAsia="Calibri" w:hAnsi="Arial Narrow"/>
          <w:b/>
          <w:bCs/>
          <w:sz w:val="24"/>
          <w:szCs w:val="24"/>
        </w:rPr>
      </w:pPr>
      <w:r w:rsidRPr="00EF2478">
        <w:rPr>
          <w:rFonts w:ascii="Arial Narrow" w:eastAsia="Calibri" w:hAnsi="Arial Narrow"/>
          <w:b/>
          <w:bCs/>
          <w:sz w:val="24"/>
          <w:szCs w:val="24"/>
        </w:rPr>
        <w:t>Termin realizacji</w:t>
      </w:r>
    </w:p>
    <w:p w14:paraId="4AEEC8C2" w14:textId="0C3FC04A" w:rsidR="00D17C33" w:rsidRPr="00D17C33" w:rsidRDefault="00D17C33" w:rsidP="00D17C33">
      <w:pPr>
        <w:pStyle w:val="Akapitzlist"/>
        <w:numPr>
          <w:ilvl w:val="0"/>
          <w:numId w:val="3"/>
        </w:numPr>
        <w:rPr>
          <w:rFonts w:ascii="Arial Narrow" w:eastAsia="Cambria" w:hAnsi="Arial Narrow" w:cs="Calibri"/>
          <w:sz w:val="24"/>
          <w:szCs w:val="24"/>
          <w:lang w:eastAsia="ar-SA"/>
        </w:rPr>
      </w:pPr>
      <w:r w:rsidRPr="00D17C33">
        <w:rPr>
          <w:rFonts w:ascii="Arial Narrow" w:eastAsia="Cambria" w:hAnsi="Arial Narrow" w:cs="Calibri"/>
          <w:sz w:val="24"/>
          <w:szCs w:val="24"/>
          <w:lang w:eastAsia="ar-SA"/>
        </w:rPr>
        <w:t xml:space="preserve">Wykonawca zobowiązany jest wykonać całość przedmiotu zamówienia w terminie do 18 miesięcy od dnia podpisania umowy, w tym: wykonanie </w:t>
      </w:r>
      <w:r w:rsidR="00926C73">
        <w:rPr>
          <w:rFonts w:ascii="Arial Narrow" w:eastAsia="Cambria" w:hAnsi="Arial Narrow" w:cs="Calibri"/>
          <w:sz w:val="24"/>
          <w:szCs w:val="24"/>
          <w:lang w:eastAsia="ar-SA"/>
        </w:rPr>
        <w:t>D</w:t>
      </w:r>
      <w:r w:rsidRPr="00D17C33">
        <w:rPr>
          <w:rFonts w:ascii="Arial Narrow" w:eastAsia="Cambria" w:hAnsi="Arial Narrow" w:cs="Calibri"/>
          <w:sz w:val="24"/>
          <w:szCs w:val="24"/>
          <w:lang w:eastAsia="ar-SA"/>
        </w:rPr>
        <w:t xml:space="preserve">okumentacji </w:t>
      </w:r>
      <w:r w:rsidR="00926C73">
        <w:rPr>
          <w:rFonts w:ascii="Arial Narrow" w:eastAsia="Cambria" w:hAnsi="Arial Narrow" w:cs="Calibri"/>
          <w:sz w:val="24"/>
          <w:szCs w:val="24"/>
          <w:lang w:eastAsia="ar-SA"/>
        </w:rPr>
        <w:t>P</w:t>
      </w:r>
      <w:r w:rsidRPr="00D17C33">
        <w:rPr>
          <w:rFonts w:ascii="Arial Narrow" w:eastAsia="Cambria" w:hAnsi="Arial Narrow" w:cs="Calibri"/>
          <w:sz w:val="24"/>
          <w:szCs w:val="24"/>
          <w:lang w:eastAsia="ar-SA"/>
        </w:rPr>
        <w:t xml:space="preserve">rojektowej </w:t>
      </w:r>
      <w:r w:rsidR="00926C73">
        <w:rPr>
          <w:rFonts w:ascii="Arial Narrow" w:hAnsi="Arial Narrow" w:cs="Cambria"/>
          <w:sz w:val="24"/>
          <w:szCs w:val="24"/>
        </w:rPr>
        <w:t xml:space="preserve">Techniczno-Wykonawczej </w:t>
      </w:r>
      <w:r w:rsidRPr="00D17C33">
        <w:rPr>
          <w:rFonts w:ascii="Arial Narrow" w:eastAsia="Cambria" w:hAnsi="Arial Narrow" w:cs="Calibri"/>
          <w:sz w:val="24"/>
          <w:szCs w:val="24"/>
          <w:lang w:eastAsia="ar-SA"/>
        </w:rPr>
        <w:t>w terminie do 5 miesięcy od dnia podpisania umowy</w:t>
      </w:r>
      <w:r w:rsidR="0004140E">
        <w:rPr>
          <w:rFonts w:ascii="Arial Narrow" w:eastAsia="Cambria" w:hAnsi="Arial Narrow" w:cs="Calibri"/>
          <w:sz w:val="24"/>
          <w:szCs w:val="24"/>
          <w:lang w:eastAsia="ar-SA"/>
        </w:rPr>
        <w:t>.</w:t>
      </w:r>
    </w:p>
    <w:p w14:paraId="629E532C" w14:textId="77777777" w:rsidR="0019504B" w:rsidRPr="00EF2478" w:rsidRDefault="00B87221">
      <w:pPr>
        <w:widowControl/>
        <w:numPr>
          <w:ilvl w:val="0"/>
          <w:numId w:val="3"/>
        </w:numPr>
        <w:suppressAutoHyphens w:val="0"/>
        <w:spacing w:after="0"/>
        <w:ind w:left="426" w:hanging="426"/>
        <w:contextualSpacing/>
        <w:textAlignment w:val="auto"/>
        <w:rPr>
          <w:rFonts w:ascii="Arial Narrow" w:hAnsi="Arial Narrow"/>
          <w:color w:val="000000"/>
          <w:sz w:val="24"/>
          <w:szCs w:val="24"/>
        </w:rPr>
      </w:pPr>
      <w:r w:rsidRPr="00EF2478">
        <w:rPr>
          <w:rFonts w:ascii="Arial Narrow" w:hAnsi="Arial Narrow"/>
          <w:bCs/>
          <w:sz w:val="24"/>
          <w:szCs w:val="24"/>
        </w:rPr>
        <w:t>Termin wykonania poszczególnych elementów robót, dostaw i usług składających się</w:t>
      </w:r>
      <w:r w:rsidRPr="00EF2478">
        <w:rPr>
          <w:rFonts w:ascii="Arial Narrow" w:hAnsi="Arial Narrow"/>
          <w:sz w:val="24"/>
          <w:szCs w:val="24"/>
        </w:rPr>
        <w:t xml:space="preserve"> na przedmiot zamówienia strony określą w harmonogramie rzeczowo-finansowym, o którym mowa w ust. 4.</w:t>
      </w:r>
    </w:p>
    <w:p w14:paraId="2519C262" w14:textId="77777777" w:rsidR="00FB27B0" w:rsidRPr="00FB27B0" w:rsidRDefault="00B87221">
      <w:pPr>
        <w:pStyle w:val="Akapitzlist"/>
        <w:numPr>
          <w:ilvl w:val="0"/>
          <w:numId w:val="3"/>
        </w:numPr>
        <w:spacing w:after="0"/>
        <w:ind w:left="425" w:hanging="425"/>
        <w:jc w:val="both"/>
        <w:rPr>
          <w:rFonts w:ascii="Arial Narrow" w:eastAsia="Times New Roman" w:hAnsi="Arial Narrow" w:cs="Calibri"/>
          <w:sz w:val="24"/>
          <w:szCs w:val="24"/>
          <w:lang w:eastAsia="ar-SA"/>
        </w:rPr>
      </w:pPr>
      <w:r w:rsidRPr="00EF2478">
        <w:rPr>
          <w:rFonts w:ascii="Arial Narrow" w:hAnsi="Arial Narrow"/>
          <w:sz w:val="24"/>
          <w:szCs w:val="24"/>
        </w:rPr>
        <w:lastRenderedPageBreak/>
        <w:t>Za termin wykonania</w:t>
      </w:r>
      <w:r w:rsidR="00FB27B0">
        <w:rPr>
          <w:rFonts w:ascii="Arial Narrow" w:hAnsi="Arial Narrow"/>
          <w:sz w:val="24"/>
          <w:szCs w:val="24"/>
        </w:rPr>
        <w:t>:</w:t>
      </w:r>
    </w:p>
    <w:p w14:paraId="06B06A58" w14:textId="1D6A3910" w:rsidR="00FB27B0" w:rsidRDefault="00FB27B0" w:rsidP="00FB27B0">
      <w:pPr>
        <w:pStyle w:val="Akapitzlist"/>
        <w:numPr>
          <w:ilvl w:val="1"/>
          <w:numId w:val="3"/>
        </w:numPr>
        <w:spacing w:after="0"/>
        <w:jc w:val="both"/>
        <w:rPr>
          <w:rFonts w:ascii="Arial Narrow" w:hAnsi="Arial Narrow"/>
          <w:sz w:val="24"/>
          <w:szCs w:val="24"/>
        </w:rPr>
      </w:pPr>
      <w:r>
        <w:rPr>
          <w:rFonts w:ascii="Arial Narrow" w:hAnsi="Arial Narrow"/>
          <w:sz w:val="24"/>
          <w:szCs w:val="24"/>
        </w:rPr>
        <w:t>Eta</w:t>
      </w:r>
      <w:r w:rsidRPr="00FB27B0">
        <w:rPr>
          <w:rFonts w:ascii="Arial Narrow" w:hAnsi="Arial Narrow"/>
          <w:sz w:val="24"/>
          <w:szCs w:val="24"/>
        </w:rPr>
        <w:t xml:space="preserve">pu </w:t>
      </w:r>
      <w:r>
        <w:rPr>
          <w:rFonts w:ascii="Arial Narrow" w:hAnsi="Arial Narrow"/>
          <w:sz w:val="24"/>
          <w:szCs w:val="24"/>
        </w:rPr>
        <w:t xml:space="preserve">1 uznaje się dzień przekazania zamawiającemu kompletnej Dokumentacji Projektowej </w:t>
      </w:r>
      <w:r w:rsidR="00926C73">
        <w:rPr>
          <w:rFonts w:ascii="Arial Narrow" w:hAnsi="Arial Narrow" w:cs="Cambria"/>
          <w:sz w:val="24"/>
          <w:szCs w:val="24"/>
        </w:rPr>
        <w:t xml:space="preserve">Techniczno-Wykonawczej </w:t>
      </w:r>
      <w:r>
        <w:rPr>
          <w:rFonts w:ascii="Arial Narrow" w:hAnsi="Arial Narrow"/>
          <w:sz w:val="24"/>
          <w:szCs w:val="24"/>
        </w:rPr>
        <w:t>;</w:t>
      </w:r>
    </w:p>
    <w:p w14:paraId="6EE99B98" w14:textId="2888C5E2" w:rsidR="0019504B" w:rsidRPr="00FB27B0" w:rsidRDefault="00FB27B0" w:rsidP="00FB27B0">
      <w:pPr>
        <w:pStyle w:val="Akapitzlist"/>
        <w:numPr>
          <w:ilvl w:val="1"/>
          <w:numId w:val="3"/>
        </w:numPr>
        <w:spacing w:after="0"/>
        <w:jc w:val="both"/>
        <w:rPr>
          <w:rFonts w:ascii="Arial Narrow" w:hAnsi="Arial Narrow"/>
          <w:sz w:val="24"/>
          <w:szCs w:val="24"/>
        </w:rPr>
      </w:pPr>
      <w:r>
        <w:rPr>
          <w:rFonts w:ascii="Arial Narrow" w:hAnsi="Arial Narrow"/>
          <w:sz w:val="24"/>
          <w:szCs w:val="24"/>
        </w:rPr>
        <w:t xml:space="preserve">Etapu </w:t>
      </w:r>
      <w:r w:rsidRPr="00FB27B0">
        <w:rPr>
          <w:rFonts w:ascii="Arial Narrow" w:hAnsi="Arial Narrow"/>
          <w:sz w:val="24"/>
          <w:szCs w:val="24"/>
        </w:rPr>
        <w:t>2</w:t>
      </w:r>
      <w:r w:rsidR="00B87221" w:rsidRPr="00FB27B0">
        <w:rPr>
          <w:rFonts w:ascii="Arial Narrow" w:hAnsi="Arial Narrow"/>
          <w:sz w:val="24"/>
          <w:szCs w:val="24"/>
        </w:rPr>
        <w:t xml:space="preserve"> uznaje się dzień dokonania zgłoszenia na piśmie o gotowości odbioru robót budowlanych wraz z załączonym uzyskanym nieprawomocnym pozwoleniem na użytkowanie  całego przedmiotu umowy  w imieniu Zamawiającego (wniosek o uzyskanie pozwolenia na użytkowanie złoży Wykonawca w imieniu Zamawiającego). Wykonawca zobowiązany jest wykonać umowę w sposób umożliwiający uzyskanie nieprawomocnej decyzji o pozwoleniu na użytkowanie w terminie wskazanym w ust. 1</w:t>
      </w:r>
      <w:r>
        <w:rPr>
          <w:rFonts w:ascii="Arial Narrow" w:hAnsi="Arial Narrow"/>
          <w:sz w:val="24"/>
          <w:szCs w:val="24"/>
        </w:rPr>
        <w:t xml:space="preserve"> pkt 2)</w:t>
      </w:r>
      <w:r w:rsidR="00B87221" w:rsidRPr="00FB27B0">
        <w:rPr>
          <w:rFonts w:ascii="Arial Narrow" w:hAnsi="Arial Narrow"/>
          <w:sz w:val="24"/>
          <w:szCs w:val="24"/>
        </w:rPr>
        <w:t>.</w:t>
      </w:r>
    </w:p>
    <w:p w14:paraId="1303038B" w14:textId="52940EB7" w:rsidR="0019504B" w:rsidRPr="00EF2478" w:rsidRDefault="00B87221">
      <w:pPr>
        <w:widowControl/>
        <w:numPr>
          <w:ilvl w:val="0"/>
          <w:numId w:val="3"/>
        </w:numPr>
        <w:suppressAutoHyphens w:val="0"/>
        <w:spacing w:after="0"/>
        <w:ind w:left="425" w:hanging="425"/>
        <w:contextualSpacing/>
        <w:textAlignment w:val="auto"/>
        <w:rPr>
          <w:rFonts w:ascii="Arial Narrow" w:hAnsi="Arial Narrow" w:cs="Cambria"/>
          <w:sz w:val="24"/>
          <w:szCs w:val="24"/>
        </w:rPr>
      </w:pPr>
      <w:r w:rsidRPr="00EF2478">
        <w:rPr>
          <w:rFonts w:ascii="Arial Narrow" w:hAnsi="Arial Narrow"/>
          <w:sz w:val="24"/>
          <w:szCs w:val="24"/>
        </w:rPr>
        <w:t xml:space="preserve">Wykonawca w terminie </w:t>
      </w:r>
      <w:r w:rsidRPr="00FB27B0">
        <w:rPr>
          <w:rFonts w:ascii="Arial Narrow" w:hAnsi="Arial Narrow"/>
          <w:sz w:val="24"/>
          <w:szCs w:val="24"/>
        </w:rPr>
        <w:t xml:space="preserve">10 dni od dnia </w:t>
      </w:r>
      <w:r w:rsidR="00FB27B0">
        <w:rPr>
          <w:rFonts w:ascii="Arial Narrow" w:hAnsi="Arial Narrow"/>
          <w:sz w:val="24"/>
          <w:szCs w:val="24"/>
        </w:rPr>
        <w:t xml:space="preserve">odbioru Etapu 1 </w:t>
      </w:r>
      <w:r w:rsidRPr="00FB27B0">
        <w:rPr>
          <w:rFonts w:ascii="Arial Narrow" w:hAnsi="Arial Narrow"/>
          <w:sz w:val="24"/>
          <w:szCs w:val="24"/>
        </w:rPr>
        <w:t>przedstawia</w:t>
      </w:r>
      <w:r w:rsidRPr="00EF2478">
        <w:rPr>
          <w:rFonts w:ascii="Arial Narrow" w:hAnsi="Arial Narrow"/>
          <w:sz w:val="24"/>
          <w:szCs w:val="24"/>
        </w:rPr>
        <w:t xml:space="preserve"> Zamawiającemu do akceptacji harmonogram rzeczowo – finansowy. Harmonogram zawiera:</w:t>
      </w:r>
    </w:p>
    <w:p w14:paraId="75AB9F91" w14:textId="77777777" w:rsidR="0019504B" w:rsidRPr="00EF2478" w:rsidRDefault="00B87221">
      <w:pPr>
        <w:pStyle w:val="Akapitzlist"/>
        <w:numPr>
          <w:ilvl w:val="0"/>
          <w:numId w:val="55"/>
        </w:numPr>
        <w:spacing w:after="0"/>
        <w:ind w:left="709" w:hanging="283"/>
        <w:jc w:val="both"/>
        <w:rPr>
          <w:rFonts w:ascii="Arial Narrow" w:hAnsi="Arial Narrow"/>
          <w:sz w:val="24"/>
          <w:szCs w:val="24"/>
        </w:rPr>
      </w:pPr>
      <w:bookmarkStart w:id="5" w:name="_Hlk90327274"/>
      <w:r w:rsidRPr="00EF2478">
        <w:rPr>
          <w:rFonts w:ascii="Arial Narrow" w:hAnsi="Arial Narrow"/>
          <w:sz w:val="24"/>
          <w:szCs w:val="24"/>
        </w:rPr>
        <w:t xml:space="preserve">terminy rozpoczęcia i zakończenia realizacji poszczególnych etapów rozliczeniowych wskazanych w § 5, </w:t>
      </w:r>
    </w:p>
    <w:p w14:paraId="54158718" w14:textId="77777777" w:rsidR="0019504B" w:rsidRPr="00EF2478" w:rsidRDefault="00B87221">
      <w:pPr>
        <w:pStyle w:val="Akapitzlist"/>
        <w:numPr>
          <w:ilvl w:val="0"/>
          <w:numId w:val="55"/>
        </w:numPr>
        <w:spacing w:after="0"/>
        <w:ind w:left="709" w:hanging="283"/>
        <w:jc w:val="both"/>
        <w:rPr>
          <w:rFonts w:ascii="Arial Narrow" w:hAnsi="Arial Narrow"/>
          <w:sz w:val="24"/>
          <w:szCs w:val="24"/>
        </w:rPr>
      </w:pPr>
      <w:r w:rsidRPr="00EF2478">
        <w:rPr>
          <w:rFonts w:ascii="Arial Narrow" w:hAnsi="Arial Narrow"/>
          <w:sz w:val="24"/>
          <w:szCs w:val="24"/>
        </w:rPr>
        <w:t>wartość i zakres świadczeń przewidzianych w każdym etapie rozliczeniowym wskazanym w § 5.</w:t>
      </w:r>
      <w:bookmarkEnd w:id="5"/>
    </w:p>
    <w:p w14:paraId="58EC82A7" w14:textId="3D3FC945" w:rsidR="0019504B" w:rsidRPr="00AC7611" w:rsidRDefault="00B87221">
      <w:pPr>
        <w:widowControl/>
        <w:numPr>
          <w:ilvl w:val="0"/>
          <w:numId w:val="3"/>
        </w:numPr>
        <w:suppressAutoHyphens w:val="0"/>
        <w:spacing w:after="0"/>
        <w:ind w:left="426" w:hanging="426"/>
        <w:contextualSpacing/>
        <w:textAlignment w:val="auto"/>
        <w:rPr>
          <w:rFonts w:ascii="Arial Narrow" w:eastAsia="Cambria" w:hAnsi="Arial Narrow"/>
          <w:color w:val="000000"/>
          <w:sz w:val="24"/>
          <w:szCs w:val="24"/>
          <w:u w:val="single"/>
        </w:rPr>
      </w:pPr>
      <w:r w:rsidRPr="00EF2478">
        <w:rPr>
          <w:rFonts w:ascii="Arial Narrow" w:hAnsi="Arial Narrow"/>
          <w:color w:val="000000"/>
          <w:sz w:val="24"/>
          <w:szCs w:val="24"/>
        </w:rPr>
        <w:t xml:space="preserve">Harmonogram, o którym mowa w ust. 4 musi uzyskać pisemną akceptację Zamawiającego. Zamawiający dokona na piśmie zatwierdzenia lub wniesie uwagi do harmonogramu w </w:t>
      </w:r>
      <w:r w:rsidRPr="00AC7611">
        <w:rPr>
          <w:rFonts w:ascii="Arial Narrow" w:hAnsi="Arial Narrow"/>
          <w:color w:val="000000"/>
          <w:sz w:val="24"/>
          <w:szCs w:val="24"/>
        </w:rPr>
        <w:t>terminie 10 dni od dnia przedłożenia harmonogramu przez Wykonawcę.</w:t>
      </w:r>
    </w:p>
    <w:p w14:paraId="045D1FD5" w14:textId="531921D3" w:rsidR="0019504B" w:rsidRPr="00EF2478" w:rsidRDefault="00B87221">
      <w:pPr>
        <w:widowControl/>
        <w:numPr>
          <w:ilvl w:val="0"/>
          <w:numId w:val="3"/>
        </w:numPr>
        <w:suppressAutoHyphens w:val="0"/>
        <w:spacing w:after="0"/>
        <w:ind w:left="426" w:hanging="426"/>
        <w:contextualSpacing/>
        <w:textAlignment w:val="auto"/>
        <w:rPr>
          <w:rFonts w:ascii="Arial Narrow" w:eastAsia="Cambria" w:hAnsi="Arial Narrow"/>
          <w:color w:val="000000"/>
          <w:sz w:val="24"/>
          <w:szCs w:val="24"/>
          <w:u w:val="single"/>
        </w:rPr>
      </w:pPr>
      <w:r w:rsidRPr="00EF2478">
        <w:rPr>
          <w:rFonts w:ascii="Arial Narrow" w:hAnsi="Arial Narrow"/>
          <w:color w:val="000000"/>
          <w:sz w:val="24"/>
          <w:szCs w:val="24"/>
        </w:rPr>
        <w:t xml:space="preserve">Wykonawca zobowiązany jest, w terminie </w:t>
      </w:r>
      <w:r w:rsidRPr="00AC7611">
        <w:rPr>
          <w:rFonts w:ascii="Arial Narrow" w:hAnsi="Arial Narrow"/>
          <w:color w:val="000000"/>
          <w:sz w:val="24"/>
          <w:szCs w:val="24"/>
        </w:rPr>
        <w:t>5</w:t>
      </w:r>
      <w:r w:rsidRPr="00EF2478">
        <w:rPr>
          <w:rFonts w:ascii="Arial Narrow" w:hAnsi="Arial Narrow"/>
          <w:b/>
          <w:bCs/>
          <w:color w:val="000000"/>
          <w:sz w:val="24"/>
          <w:szCs w:val="24"/>
        </w:rPr>
        <w:t xml:space="preserve"> </w:t>
      </w:r>
      <w:r w:rsidRPr="00EF2478">
        <w:rPr>
          <w:rFonts w:ascii="Arial Narrow" w:hAnsi="Arial Narrow"/>
          <w:color w:val="000000"/>
          <w:sz w:val="24"/>
          <w:szCs w:val="24"/>
        </w:rPr>
        <w:t xml:space="preserve">dni od dnia otrzymania uwag i zastrzeżeń, o których mowa w ust. 5 do dostosowania harmonogramu do wskazań Zamawiającego. </w:t>
      </w:r>
    </w:p>
    <w:p w14:paraId="039AD5B8" w14:textId="77777777" w:rsidR="0019504B" w:rsidRPr="00EF2478" w:rsidRDefault="00B87221" w:rsidP="00AC7611">
      <w:pPr>
        <w:pStyle w:val="Akapitzlist"/>
        <w:numPr>
          <w:ilvl w:val="0"/>
          <w:numId w:val="3"/>
        </w:numPr>
        <w:tabs>
          <w:tab w:val="clear" w:pos="0"/>
        </w:tabs>
        <w:ind w:left="426" w:hanging="426"/>
        <w:jc w:val="both"/>
        <w:rPr>
          <w:rFonts w:ascii="Arial Narrow" w:hAnsi="Arial Narrow"/>
          <w:sz w:val="24"/>
          <w:szCs w:val="24"/>
        </w:rPr>
      </w:pPr>
      <w:r w:rsidRPr="00EF2478">
        <w:rPr>
          <w:rFonts w:ascii="Arial Narrow" w:eastAsia="Cambria" w:hAnsi="Arial Narrow"/>
          <w:sz w:val="24"/>
          <w:szCs w:val="24"/>
        </w:rPr>
        <w:t>Zmiana harmonogramu jest dopuszczalna w przypadkach uzasadnionych. Wniosek o zmianę harmonogramu wraz z uzasadnieniem składa zamawiający lub wykonawca. Zmiana harmonogramu wymaga zgody obu stron umowy wyrażonej na piśmie.</w:t>
      </w:r>
    </w:p>
    <w:p w14:paraId="6605B52E" w14:textId="77777777" w:rsidR="0019504B" w:rsidRPr="00EF2478" w:rsidRDefault="00B87221" w:rsidP="00AC7611">
      <w:pPr>
        <w:pStyle w:val="Akapitzlist"/>
        <w:numPr>
          <w:ilvl w:val="0"/>
          <w:numId w:val="3"/>
        </w:numPr>
        <w:tabs>
          <w:tab w:val="clear" w:pos="0"/>
        </w:tabs>
        <w:ind w:left="426" w:hanging="426"/>
        <w:jc w:val="both"/>
        <w:rPr>
          <w:rFonts w:ascii="Arial Narrow" w:hAnsi="Arial Narrow"/>
          <w:sz w:val="24"/>
          <w:szCs w:val="24"/>
        </w:rPr>
      </w:pPr>
      <w:r w:rsidRPr="00EF2478">
        <w:rPr>
          <w:rFonts w:ascii="Arial Narrow" w:eastAsia="Cambria" w:hAnsi="Arial Narrow"/>
          <w:sz w:val="24"/>
          <w:szCs w:val="24"/>
        </w:rPr>
        <w:t>W przypadku dokonania zmiany umowy wpływającej na treść harmonogramu strony dostosowują harmonogram do zmienionych zapisów umowy. Zmieniony harmonogram stanowi załącznik do aneksu od umowy.</w:t>
      </w:r>
    </w:p>
    <w:p w14:paraId="04048E8A" w14:textId="77777777" w:rsidR="0019504B" w:rsidRPr="00EF2478" w:rsidRDefault="0019504B">
      <w:pPr>
        <w:widowControl/>
        <w:suppressAutoHyphens w:val="0"/>
        <w:spacing w:after="0"/>
        <w:jc w:val="center"/>
        <w:textAlignment w:val="auto"/>
        <w:rPr>
          <w:rFonts w:ascii="Arial Narrow" w:eastAsia="Calibri" w:hAnsi="Arial Narrow"/>
          <w:b/>
          <w:bCs/>
          <w:sz w:val="24"/>
          <w:szCs w:val="24"/>
        </w:rPr>
      </w:pPr>
    </w:p>
    <w:p w14:paraId="3DDCFC08" w14:textId="77777777" w:rsidR="0019504B" w:rsidRPr="00EF2478" w:rsidRDefault="00B87221">
      <w:pPr>
        <w:widowControl/>
        <w:suppressAutoHyphens w:val="0"/>
        <w:spacing w:after="0"/>
        <w:jc w:val="center"/>
        <w:textAlignment w:val="auto"/>
        <w:rPr>
          <w:rFonts w:ascii="Arial Narrow" w:eastAsia="Calibri" w:hAnsi="Arial Narrow"/>
          <w:b/>
          <w:bCs/>
          <w:sz w:val="24"/>
          <w:szCs w:val="24"/>
        </w:rPr>
      </w:pPr>
      <w:r w:rsidRPr="00EF2478">
        <w:rPr>
          <w:rFonts w:ascii="Arial Narrow" w:eastAsia="Calibri" w:hAnsi="Arial Narrow"/>
          <w:b/>
          <w:bCs/>
          <w:sz w:val="24"/>
          <w:szCs w:val="24"/>
        </w:rPr>
        <w:t>§ 3</w:t>
      </w:r>
    </w:p>
    <w:p w14:paraId="61BD85B6" w14:textId="77777777" w:rsidR="0019504B" w:rsidRPr="00EF2478" w:rsidRDefault="00B87221">
      <w:pPr>
        <w:spacing w:after="0"/>
        <w:jc w:val="center"/>
        <w:rPr>
          <w:rFonts w:ascii="Arial Narrow" w:eastAsia="Calibri" w:hAnsi="Arial Narrow"/>
          <w:b/>
          <w:bCs/>
          <w:sz w:val="24"/>
          <w:szCs w:val="24"/>
        </w:rPr>
      </w:pPr>
      <w:r w:rsidRPr="00EF2478">
        <w:rPr>
          <w:rFonts w:ascii="Arial Narrow" w:eastAsia="Calibri" w:hAnsi="Arial Narrow"/>
          <w:b/>
          <w:bCs/>
          <w:sz w:val="24"/>
          <w:szCs w:val="24"/>
        </w:rPr>
        <w:t>Wynagrodzenie</w:t>
      </w:r>
    </w:p>
    <w:p w14:paraId="005D2BE9" w14:textId="3F76F2CE" w:rsidR="0019504B" w:rsidRPr="00650F4C" w:rsidRDefault="00B87221" w:rsidP="002A743F">
      <w:pPr>
        <w:pStyle w:val="Jasnalistaakcent51"/>
        <w:widowControl/>
        <w:numPr>
          <w:ilvl w:val="3"/>
          <w:numId w:val="4"/>
        </w:numPr>
        <w:suppressAutoHyphens w:val="0"/>
        <w:spacing w:after="0"/>
        <w:ind w:left="426" w:hanging="426"/>
        <w:textAlignment w:val="auto"/>
        <w:rPr>
          <w:rFonts w:ascii="Arial Narrow" w:eastAsia="Calibri" w:hAnsi="Arial Narrow" w:cs="Calibri"/>
          <w:sz w:val="24"/>
          <w:szCs w:val="24"/>
          <w:lang w:eastAsia="en-US"/>
        </w:rPr>
      </w:pPr>
      <w:r w:rsidRPr="00650F4C">
        <w:rPr>
          <w:rFonts w:ascii="Arial Narrow" w:eastAsia="Calibri" w:hAnsi="Arial Narrow" w:cs="Calibri"/>
          <w:sz w:val="24"/>
          <w:szCs w:val="24"/>
          <w:lang w:eastAsia="en-US"/>
        </w:rPr>
        <w:t>Za należyte wykonanie przedmiotu umowy, Zamawiający zapłaci Wykonawcy wynagrodzenie w kwocie brutto ............................ zł (słownie: ........................... złotych …/100), w tym:</w:t>
      </w:r>
    </w:p>
    <w:p w14:paraId="116A3FAC" w14:textId="447048F1" w:rsidR="0019504B" w:rsidRPr="00650F4C" w:rsidRDefault="00B87221">
      <w:pPr>
        <w:widowControl/>
        <w:numPr>
          <w:ilvl w:val="1"/>
          <w:numId w:val="65"/>
        </w:numPr>
        <w:spacing w:after="0"/>
        <w:ind w:hanging="294"/>
        <w:contextualSpacing/>
        <w:textAlignment w:val="auto"/>
        <w:rPr>
          <w:rFonts w:ascii="Arial Narrow" w:hAnsi="Arial Narrow"/>
          <w:bCs/>
          <w:sz w:val="24"/>
          <w:szCs w:val="24"/>
        </w:rPr>
      </w:pPr>
      <w:r w:rsidRPr="00650F4C">
        <w:rPr>
          <w:rFonts w:ascii="Arial Narrow" w:hAnsi="Arial Narrow" w:cs="Cambria"/>
          <w:bCs/>
          <w:sz w:val="24"/>
          <w:szCs w:val="24"/>
        </w:rPr>
        <w:t xml:space="preserve">za </w:t>
      </w:r>
      <w:r w:rsidR="00D40B80">
        <w:rPr>
          <w:rFonts w:ascii="Arial Narrow" w:hAnsi="Arial Narrow" w:cs="Cambria"/>
          <w:bCs/>
          <w:sz w:val="24"/>
          <w:szCs w:val="24"/>
        </w:rPr>
        <w:t>wykonanie Etapu 1</w:t>
      </w:r>
      <w:r w:rsidRPr="00650F4C">
        <w:rPr>
          <w:rFonts w:ascii="Arial Narrow" w:hAnsi="Arial Narrow" w:cs="Cambria"/>
          <w:bCs/>
          <w:sz w:val="24"/>
          <w:szCs w:val="24"/>
        </w:rPr>
        <w:t xml:space="preserve"> w kwocie:</w:t>
      </w:r>
    </w:p>
    <w:p w14:paraId="34195B8A" w14:textId="77777777" w:rsidR="0019504B" w:rsidRPr="00650F4C" w:rsidRDefault="00B87221">
      <w:pPr>
        <w:spacing w:after="0"/>
        <w:ind w:left="709"/>
        <w:rPr>
          <w:rFonts w:ascii="Arial Narrow" w:hAnsi="Arial Narrow"/>
          <w:bCs/>
          <w:sz w:val="24"/>
          <w:szCs w:val="24"/>
        </w:rPr>
      </w:pPr>
      <w:r w:rsidRPr="00650F4C">
        <w:rPr>
          <w:rFonts w:ascii="Arial Narrow" w:hAnsi="Arial Narrow" w:cs="Cambria"/>
          <w:bCs/>
          <w:iCs/>
          <w:sz w:val="24"/>
          <w:szCs w:val="24"/>
        </w:rPr>
        <w:t>brutto ........................................................... zł</w:t>
      </w:r>
    </w:p>
    <w:p w14:paraId="2CA2D10E" w14:textId="6E58F940" w:rsidR="0019504B" w:rsidRPr="00650F4C" w:rsidRDefault="00B87221">
      <w:pPr>
        <w:widowControl/>
        <w:numPr>
          <w:ilvl w:val="1"/>
          <w:numId w:val="65"/>
        </w:numPr>
        <w:spacing w:after="0"/>
        <w:ind w:hanging="294"/>
        <w:contextualSpacing/>
        <w:textAlignment w:val="auto"/>
        <w:rPr>
          <w:rFonts w:ascii="Arial Narrow" w:hAnsi="Arial Narrow"/>
          <w:bCs/>
          <w:sz w:val="24"/>
          <w:szCs w:val="24"/>
        </w:rPr>
      </w:pPr>
      <w:r w:rsidRPr="00650F4C">
        <w:rPr>
          <w:rFonts w:ascii="Arial Narrow" w:hAnsi="Arial Narrow" w:cs="Cambria"/>
          <w:bCs/>
          <w:sz w:val="24"/>
          <w:szCs w:val="24"/>
        </w:rPr>
        <w:t xml:space="preserve">za </w:t>
      </w:r>
      <w:r w:rsidR="00D40B80">
        <w:rPr>
          <w:rFonts w:ascii="Arial Narrow" w:hAnsi="Arial Narrow" w:cs="Cambria"/>
          <w:bCs/>
          <w:sz w:val="24"/>
          <w:szCs w:val="24"/>
        </w:rPr>
        <w:t xml:space="preserve">wykonanie Etapu 2 </w:t>
      </w:r>
      <w:r w:rsidRPr="00650F4C">
        <w:rPr>
          <w:rFonts w:ascii="Arial Narrow" w:hAnsi="Arial Narrow" w:cs="Cambria"/>
          <w:bCs/>
          <w:sz w:val="24"/>
          <w:szCs w:val="24"/>
        </w:rPr>
        <w:t>w kwocie:</w:t>
      </w:r>
    </w:p>
    <w:p w14:paraId="7D3ADF06" w14:textId="77777777" w:rsidR="0019504B" w:rsidRPr="00650F4C" w:rsidRDefault="00B87221">
      <w:pPr>
        <w:spacing w:after="0"/>
        <w:ind w:left="709"/>
        <w:rPr>
          <w:rFonts w:ascii="Arial Narrow" w:hAnsi="Arial Narrow"/>
          <w:bCs/>
          <w:sz w:val="24"/>
          <w:szCs w:val="24"/>
        </w:rPr>
      </w:pPr>
      <w:r w:rsidRPr="00650F4C">
        <w:rPr>
          <w:rFonts w:ascii="Arial Narrow" w:hAnsi="Arial Narrow" w:cs="Cambria"/>
          <w:bCs/>
          <w:iCs/>
          <w:sz w:val="24"/>
          <w:szCs w:val="24"/>
        </w:rPr>
        <w:t>brutto ........................................................... zł</w:t>
      </w:r>
    </w:p>
    <w:p w14:paraId="4C0DC089" w14:textId="5BF75C09" w:rsidR="0019504B" w:rsidRPr="00EF2478" w:rsidRDefault="00B87221">
      <w:pPr>
        <w:pStyle w:val="Jasnalistaakcent51"/>
        <w:widowControl/>
        <w:numPr>
          <w:ilvl w:val="0"/>
          <w:numId w:val="5"/>
        </w:numPr>
        <w:suppressAutoHyphens w:val="0"/>
        <w:spacing w:after="0"/>
        <w:ind w:left="426" w:hanging="426"/>
        <w:textAlignment w:val="auto"/>
        <w:rPr>
          <w:rFonts w:ascii="Arial Narrow" w:hAnsi="Arial Narrow" w:cs="Calibri"/>
          <w:strike/>
          <w:color w:val="FF0000"/>
          <w:sz w:val="24"/>
          <w:szCs w:val="24"/>
        </w:rPr>
      </w:pPr>
      <w:r w:rsidRPr="00EF2478">
        <w:rPr>
          <w:rFonts w:ascii="Arial Narrow" w:hAnsi="Arial Narrow" w:cs="Calibri"/>
          <w:sz w:val="24"/>
          <w:szCs w:val="24"/>
        </w:rPr>
        <w:t>Wynagrodzenie, o którym mowa w ust. 1 jest wynagrodzeniem ryczałtowym, obejmuje wszelkie koszty związane z wykonaniem umowy</w:t>
      </w:r>
      <w:r w:rsidR="002D2441">
        <w:rPr>
          <w:rFonts w:ascii="Arial Narrow" w:hAnsi="Arial Narrow" w:cs="Calibri"/>
          <w:sz w:val="24"/>
          <w:szCs w:val="24"/>
        </w:rPr>
        <w:t>, w tym podatek VAT</w:t>
      </w:r>
      <w:r w:rsidRPr="00EF2478">
        <w:rPr>
          <w:rFonts w:ascii="Arial Narrow" w:hAnsi="Arial Narrow" w:cs="Calibri"/>
          <w:sz w:val="24"/>
          <w:szCs w:val="24"/>
        </w:rPr>
        <w:t xml:space="preserve">. </w:t>
      </w:r>
    </w:p>
    <w:p w14:paraId="46A0358A" w14:textId="302FE70E" w:rsidR="0019504B" w:rsidRPr="00EF2478" w:rsidRDefault="00B87221">
      <w:pPr>
        <w:pStyle w:val="Jasnalistaakcent51"/>
        <w:widowControl/>
        <w:numPr>
          <w:ilvl w:val="0"/>
          <w:numId w:val="5"/>
        </w:numPr>
        <w:suppressAutoHyphens w:val="0"/>
        <w:spacing w:after="0"/>
        <w:ind w:left="426" w:hanging="426"/>
        <w:textAlignment w:val="auto"/>
        <w:rPr>
          <w:rFonts w:ascii="Arial Narrow" w:hAnsi="Arial Narrow" w:cs="Calibri"/>
          <w:strike/>
          <w:color w:val="FF0000"/>
          <w:sz w:val="24"/>
          <w:szCs w:val="24"/>
        </w:rPr>
      </w:pPr>
      <w:r w:rsidRPr="00EF2478">
        <w:rPr>
          <w:rFonts w:ascii="Arial Narrow" w:hAnsi="Arial Narrow" w:cs="Calibri"/>
          <w:sz w:val="24"/>
          <w:szCs w:val="24"/>
        </w:rPr>
        <w:t xml:space="preserve">Wynagrodzenie ryczałtowe oznacza, iż Wykonawca nie może żądać podwyższenia wynagrodzenia, choćby w czasie zawarcia umowy nie można było przewidzieć rozmiaru lub kosztów prac. Wynagrodzenie, o którym mowa w ust. 1 obejmuje wszelkie koszty niezbędne do zrealizowania przedmiotu umowy. Niedoszacowanie, pominięcie oraz brak rozpoznania zakresu przedmiotu umowy </w:t>
      </w:r>
      <w:r w:rsidR="00D40B80">
        <w:rPr>
          <w:rFonts w:ascii="Arial Narrow" w:hAnsi="Arial Narrow" w:cs="Calibri"/>
          <w:sz w:val="24"/>
          <w:szCs w:val="24"/>
        </w:rPr>
        <w:t xml:space="preserve">wskazanego z Umowie </w:t>
      </w:r>
      <w:r w:rsidRPr="00EF2478">
        <w:rPr>
          <w:rFonts w:ascii="Arial Narrow" w:hAnsi="Arial Narrow" w:cs="Calibri"/>
          <w:sz w:val="24"/>
          <w:szCs w:val="24"/>
        </w:rPr>
        <w:t xml:space="preserve">nie może być podstawą do żądania zmiany wynagrodzenia określonego w ust. 1.   </w:t>
      </w:r>
    </w:p>
    <w:p w14:paraId="0B32CCF2" w14:textId="40D104FF" w:rsidR="0019504B" w:rsidRPr="00EF2478" w:rsidRDefault="00B87221">
      <w:pPr>
        <w:pStyle w:val="Jasnalistaakcent51"/>
        <w:widowControl/>
        <w:numPr>
          <w:ilvl w:val="0"/>
          <w:numId w:val="5"/>
        </w:numPr>
        <w:suppressAutoHyphens w:val="0"/>
        <w:spacing w:after="0"/>
        <w:ind w:left="426" w:hanging="426"/>
        <w:textAlignment w:val="auto"/>
        <w:rPr>
          <w:rFonts w:ascii="Arial Narrow" w:hAnsi="Arial Narrow" w:cs="Calibri"/>
          <w:sz w:val="24"/>
          <w:szCs w:val="24"/>
        </w:rPr>
      </w:pPr>
      <w:r w:rsidRPr="00EF2478">
        <w:rPr>
          <w:rFonts w:ascii="Arial Narrow" w:hAnsi="Arial Narrow"/>
          <w:sz w:val="24"/>
          <w:szCs w:val="24"/>
        </w:rPr>
        <w:t xml:space="preserve">W przypadku niewykonania części umowy objętej </w:t>
      </w:r>
      <w:r w:rsidR="00D40B80">
        <w:rPr>
          <w:rFonts w:ascii="Arial Narrow" w:hAnsi="Arial Narrow"/>
          <w:sz w:val="24"/>
          <w:szCs w:val="24"/>
        </w:rPr>
        <w:t xml:space="preserve">PFU lub </w:t>
      </w:r>
      <w:r w:rsidRPr="00EF2478">
        <w:rPr>
          <w:rFonts w:ascii="Arial Narrow" w:hAnsi="Arial Narrow"/>
          <w:sz w:val="24"/>
          <w:szCs w:val="24"/>
        </w:rPr>
        <w:t xml:space="preserve">Dokumentacją Projektową za zgodą zamawiającego wyrażoną aneksem do umowy, strony przewidują, że wynagrodzenie Wykonawcy ulegnie odpowiednio zmniejszeniu o wartość prac niewykonanych. Zgodnie z wymogami art. 433 pkt 4) </w:t>
      </w:r>
      <w:r w:rsidRPr="00EF2478">
        <w:rPr>
          <w:rFonts w:ascii="Arial Narrow" w:hAnsi="Arial Narrow"/>
          <w:sz w:val="24"/>
          <w:szCs w:val="24"/>
        </w:rPr>
        <w:lastRenderedPageBreak/>
        <w:t>ustawy Pzp Zamawiający wskazuje, że minimalna wielkość świadczenia będzie nie mniejsza niż 50%</w:t>
      </w:r>
      <w:r w:rsidRPr="00EF2478">
        <w:rPr>
          <w:rFonts w:ascii="Arial Narrow" w:hAnsi="Arial Narrow"/>
          <w:b/>
          <w:bCs/>
          <w:sz w:val="24"/>
          <w:szCs w:val="24"/>
        </w:rPr>
        <w:t xml:space="preserve"> </w:t>
      </w:r>
      <w:r w:rsidRPr="00EF2478">
        <w:rPr>
          <w:rFonts w:ascii="Arial Narrow" w:hAnsi="Arial Narrow"/>
          <w:sz w:val="24"/>
          <w:szCs w:val="24"/>
        </w:rPr>
        <w:t xml:space="preserve">wynagrodzenia, o którym mowa w ust. 1. </w:t>
      </w:r>
    </w:p>
    <w:p w14:paraId="36ED2347" w14:textId="61AFD523" w:rsidR="0019504B" w:rsidRPr="00EF2478" w:rsidRDefault="00B87221">
      <w:pPr>
        <w:pStyle w:val="Jasnalistaakcent51"/>
        <w:widowControl/>
        <w:numPr>
          <w:ilvl w:val="0"/>
          <w:numId w:val="5"/>
        </w:numPr>
        <w:suppressAutoHyphens w:val="0"/>
        <w:spacing w:after="0"/>
        <w:ind w:left="426" w:hanging="426"/>
        <w:textAlignment w:val="auto"/>
        <w:rPr>
          <w:rFonts w:ascii="Arial Narrow" w:hAnsi="Arial Narrow" w:cs="Calibri"/>
          <w:sz w:val="24"/>
          <w:szCs w:val="24"/>
        </w:rPr>
      </w:pPr>
      <w:r w:rsidRPr="00EF2478">
        <w:rPr>
          <w:rFonts w:ascii="Arial Narrow" w:hAnsi="Arial Narrow" w:cs="Calibri"/>
          <w:sz w:val="24"/>
          <w:szCs w:val="24"/>
        </w:rPr>
        <w:t xml:space="preserve">Strony przewidują możliwość zmiany umowy poprzez zlecenie wykonania prac dodatkowych, nieobjętych </w:t>
      </w:r>
      <w:r w:rsidR="00D40B80">
        <w:rPr>
          <w:rFonts w:ascii="Arial Narrow" w:hAnsi="Arial Narrow" w:cs="Calibri"/>
          <w:sz w:val="24"/>
          <w:szCs w:val="24"/>
        </w:rPr>
        <w:t xml:space="preserve">Umową, </w:t>
      </w:r>
      <w:r w:rsidRPr="00EF2478">
        <w:rPr>
          <w:rFonts w:ascii="Arial Narrow" w:hAnsi="Arial Narrow" w:cs="Calibri"/>
          <w:sz w:val="24"/>
          <w:szCs w:val="24"/>
        </w:rPr>
        <w:t>SWZ</w:t>
      </w:r>
      <w:r w:rsidR="00D40B80">
        <w:rPr>
          <w:rFonts w:ascii="Arial Narrow" w:hAnsi="Arial Narrow" w:cs="Calibri"/>
          <w:sz w:val="24"/>
          <w:szCs w:val="24"/>
        </w:rPr>
        <w:t>, PFU,</w:t>
      </w:r>
      <w:r w:rsidRPr="00EF2478">
        <w:rPr>
          <w:rFonts w:ascii="Arial Narrow" w:hAnsi="Arial Narrow" w:cs="Calibri"/>
          <w:sz w:val="24"/>
          <w:szCs w:val="24"/>
        </w:rPr>
        <w:t xml:space="preserve"> Dokumentacją Projektową na zasadach określonych w art. 454-455 ustawy Prawo zamówień publicznych za dodatkowym wynagrodzeniem. </w:t>
      </w:r>
      <w:r w:rsidR="00D40B80">
        <w:rPr>
          <w:rFonts w:ascii="Arial Narrow" w:hAnsi="Arial Narrow" w:cs="Calibri"/>
          <w:sz w:val="24"/>
          <w:szCs w:val="24"/>
        </w:rPr>
        <w:t>Domniemywa się że w wykonanej przez wykonawcę Dokumentacji Projektowej ujęto wszystkie wymagania wynikające z Umowy, PFU i SWZ. W przypadku gdy na etapie realizacji robót okaże się, że w Dokumentacji Projektowej wykonawca nie ujął wszystkich wymagań wynikających z Umowy, PFU i SWZ wykonawca powinien je zaprojektować i wykonać w ramach wynagrodzenia umownego.</w:t>
      </w:r>
    </w:p>
    <w:p w14:paraId="426F1995" w14:textId="1036954F" w:rsidR="0019504B" w:rsidRPr="00EF2478" w:rsidRDefault="00B87221">
      <w:pPr>
        <w:pStyle w:val="Jasnalistaakcent51"/>
        <w:widowControl/>
        <w:numPr>
          <w:ilvl w:val="0"/>
          <w:numId w:val="5"/>
        </w:numPr>
        <w:suppressAutoHyphens w:val="0"/>
        <w:spacing w:after="0"/>
        <w:ind w:left="426" w:hanging="426"/>
        <w:textAlignment w:val="auto"/>
        <w:rPr>
          <w:rFonts w:ascii="Arial Narrow" w:hAnsi="Arial Narrow" w:cs="Calibri"/>
          <w:strike/>
          <w:sz w:val="24"/>
          <w:szCs w:val="24"/>
        </w:rPr>
      </w:pPr>
      <w:r w:rsidRPr="00EF2478">
        <w:rPr>
          <w:rFonts w:ascii="Arial Narrow" w:hAnsi="Arial Narrow"/>
          <w:sz w:val="24"/>
          <w:szCs w:val="24"/>
        </w:rPr>
        <w:t xml:space="preserve">Wykonawca </w:t>
      </w:r>
      <w:r w:rsidRPr="00EF2478">
        <w:rPr>
          <w:rFonts w:ascii="Arial Narrow" w:hAnsi="Arial Narrow"/>
          <w:b/>
          <w:bCs/>
          <w:sz w:val="24"/>
          <w:szCs w:val="24"/>
          <w:u w:val="single"/>
        </w:rPr>
        <w:t>przed rozpoczęciem robót</w:t>
      </w:r>
      <w:r w:rsidRPr="00EF2478">
        <w:rPr>
          <w:rFonts w:ascii="Arial Narrow" w:hAnsi="Arial Narrow"/>
          <w:b/>
          <w:bCs/>
          <w:sz w:val="24"/>
          <w:szCs w:val="24"/>
        </w:rPr>
        <w:t xml:space="preserve"> złoży Zamawiającemu kosztorys</w:t>
      </w:r>
      <w:r w:rsidRPr="00EF2478">
        <w:rPr>
          <w:rFonts w:ascii="Arial Narrow" w:hAnsi="Arial Narrow"/>
          <w:sz w:val="24"/>
          <w:szCs w:val="24"/>
        </w:rPr>
        <w:t xml:space="preserve"> wskazujący sposób wyliczenia ceny ofertowej </w:t>
      </w:r>
      <w:r w:rsidR="00666C14">
        <w:rPr>
          <w:rFonts w:ascii="Arial Narrow" w:hAnsi="Arial Narrow"/>
          <w:sz w:val="24"/>
          <w:szCs w:val="24"/>
        </w:rPr>
        <w:t xml:space="preserve">Etapu 2 </w:t>
      </w:r>
      <w:r w:rsidRPr="00EF2478">
        <w:rPr>
          <w:rFonts w:ascii="Arial Narrow" w:hAnsi="Arial Narrow"/>
          <w:sz w:val="24"/>
          <w:szCs w:val="24"/>
        </w:rPr>
        <w:t>podziałem na branże i zakres rzeczowy zamówienia, z wyszczególnieniem składników cenotwórczych (</w:t>
      </w:r>
      <w:bookmarkStart w:id="6" w:name="_Hlk188956987"/>
      <w:r w:rsidRPr="00EF2478">
        <w:rPr>
          <w:rFonts w:ascii="Arial Narrow" w:hAnsi="Arial Narrow"/>
          <w:sz w:val="24"/>
          <w:szCs w:val="24"/>
        </w:rPr>
        <w:t xml:space="preserve">ceny materiałów M w zł, ceny pracy sprzętu S w zł, </w:t>
      </w:r>
      <w:bookmarkEnd w:id="6"/>
      <w:r w:rsidRPr="00EF2478">
        <w:rPr>
          <w:rFonts w:ascii="Arial Narrow" w:hAnsi="Arial Narrow"/>
          <w:sz w:val="24"/>
          <w:szCs w:val="24"/>
        </w:rPr>
        <w:t xml:space="preserve">stawka r-g w zł; Kp - koszty pośrednie w % od R i S; Kz – koszty zakupu w % od M; Z- zysk w % od R, S, Kp). </w:t>
      </w:r>
      <w:r w:rsidRPr="00666C14">
        <w:rPr>
          <w:rFonts w:ascii="Arial Narrow" w:hAnsi="Arial Narrow"/>
          <w:sz w:val="24"/>
          <w:szCs w:val="24"/>
        </w:rPr>
        <w:t xml:space="preserve">W kosztorysie należy w odrębnej pozycji ująć cenę za Dokumentację Projektową </w:t>
      </w:r>
      <w:r w:rsidRPr="00666C14">
        <w:rPr>
          <w:rFonts w:ascii="Arial Narrow" w:hAnsi="Arial Narrow"/>
          <w:i/>
          <w:iCs/>
          <w:sz w:val="24"/>
          <w:szCs w:val="24"/>
          <w:u w:val="single"/>
        </w:rPr>
        <w:t xml:space="preserve">- </w:t>
      </w:r>
      <w:r w:rsidRPr="00666C14">
        <w:rPr>
          <w:rFonts w:ascii="Arial Narrow" w:hAnsi="Arial Narrow"/>
          <w:iCs/>
          <w:sz w:val="24"/>
          <w:szCs w:val="24"/>
          <w:u w:val="single"/>
        </w:rPr>
        <w:t xml:space="preserve">nie wyższą niż </w:t>
      </w:r>
      <w:r w:rsidR="0026417B">
        <w:rPr>
          <w:rFonts w:ascii="Arial Narrow" w:hAnsi="Arial Narrow"/>
          <w:iCs/>
          <w:sz w:val="24"/>
          <w:szCs w:val="24"/>
          <w:u w:val="single"/>
        </w:rPr>
        <w:t>1</w:t>
      </w:r>
      <w:r w:rsidR="00FF2007">
        <w:rPr>
          <w:rFonts w:ascii="Arial Narrow" w:hAnsi="Arial Narrow"/>
          <w:iCs/>
          <w:sz w:val="24"/>
          <w:szCs w:val="24"/>
          <w:u w:val="single"/>
        </w:rPr>
        <w:t xml:space="preserve"> </w:t>
      </w:r>
      <w:r w:rsidRPr="00666C14">
        <w:rPr>
          <w:rFonts w:ascii="Arial Narrow" w:hAnsi="Arial Narrow"/>
          <w:iCs/>
          <w:sz w:val="24"/>
          <w:szCs w:val="24"/>
          <w:u w:val="single"/>
        </w:rPr>
        <w:t>% wartości umowy</w:t>
      </w:r>
      <w:r w:rsidRPr="00666C14">
        <w:rPr>
          <w:rFonts w:ascii="Arial Narrow" w:hAnsi="Arial Narrow"/>
          <w:sz w:val="24"/>
          <w:szCs w:val="24"/>
        </w:rPr>
        <w:t>.</w:t>
      </w:r>
    </w:p>
    <w:p w14:paraId="3B354B36" w14:textId="77777777" w:rsidR="0019504B" w:rsidRPr="00EF2478" w:rsidRDefault="00B87221">
      <w:pPr>
        <w:pStyle w:val="Jasnalistaakcent51"/>
        <w:widowControl/>
        <w:numPr>
          <w:ilvl w:val="0"/>
          <w:numId w:val="5"/>
        </w:numPr>
        <w:suppressAutoHyphens w:val="0"/>
        <w:spacing w:after="0"/>
        <w:ind w:left="426" w:hanging="426"/>
        <w:textAlignment w:val="auto"/>
        <w:rPr>
          <w:rFonts w:ascii="Arial Narrow" w:hAnsi="Arial Narrow" w:cs="Calibri"/>
          <w:sz w:val="24"/>
          <w:szCs w:val="24"/>
        </w:rPr>
      </w:pPr>
      <w:r w:rsidRPr="00EF2478">
        <w:rPr>
          <w:rFonts w:ascii="Arial Narrow" w:hAnsi="Arial Narrow"/>
          <w:sz w:val="24"/>
          <w:szCs w:val="24"/>
        </w:rPr>
        <w:t xml:space="preserve">Kosztorys, o którym mowa w ust. 6, będzie służył do obliczenia należnego wynagrodzenia Wykonawcy, w szczególności w przypadku: </w:t>
      </w:r>
    </w:p>
    <w:p w14:paraId="0693278B" w14:textId="77777777" w:rsidR="0019504B" w:rsidRPr="00EF2478" w:rsidRDefault="00B87221">
      <w:pPr>
        <w:pStyle w:val="Jasnalistaakcent51"/>
        <w:numPr>
          <w:ilvl w:val="0"/>
          <w:numId w:val="62"/>
        </w:numPr>
        <w:spacing w:after="0"/>
        <w:rPr>
          <w:rFonts w:ascii="Arial Narrow" w:hAnsi="Arial Narrow"/>
          <w:sz w:val="24"/>
          <w:szCs w:val="24"/>
        </w:rPr>
      </w:pPr>
      <w:r w:rsidRPr="00EF2478">
        <w:rPr>
          <w:rFonts w:ascii="Arial Narrow" w:hAnsi="Arial Narrow"/>
          <w:sz w:val="24"/>
          <w:szCs w:val="24"/>
        </w:rPr>
        <w:t xml:space="preserve">odstąpienia od umowy, </w:t>
      </w:r>
    </w:p>
    <w:p w14:paraId="5660B991" w14:textId="77777777" w:rsidR="0019504B" w:rsidRPr="00EF2478" w:rsidRDefault="00B87221">
      <w:pPr>
        <w:pStyle w:val="Jasnalistaakcent51"/>
        <w:numPr>
          <w:ilvl w:val="0"/>
          <w:numId w:val="62"/>
        </w:numPr>
        <w:spacing w:after="0"/>
        <w:rPr>
          <w:rFonts w:ascii="Arial Narrow" w:hAnsi="Arial Narrow"/>
          <w:sz w:val="24"/>
          <w:szCs w:val="24"/>
        </w:rPr>
      </w:pPr>
      <w:r w:rsidRPr="00EF2478">
        <w:rPr>
          <w:rFonts w:ascii="Arial Narrow" w:hAnsi="Arial Narrow"/>
          <w:sz w:val="24"/>
          <w:szCs w:val="24"/>
        </w:rPr>
        <w:t xml:space="preserve">rezygnacji z wykonania części przedmiotu umowy - zgodnie z ust. 4, </w:t>
      </w:r>
    </w:p>
    <w:p w14:paraId="57BBC0BF" w14:textId="77777777" w:rsidR="0019504B" w:rsidRPr="00EF2478" w:rsidRDefault="00B87221">
      <w:pPr>
        <w:pStyle w:val="Jasnalistaakcent51"/>
        <w:numPr>
          <w:ilvl w:val="0"/>
          <w:numId w:val="62"/>
        </w:numPr>
        <w:spacing w:after="0"/>
        <w:rPr>
          <w:rFonts w:ascii="Arial Narrow" w:hAnsi="Arial Narrow"/>
          <w:sz w:val="24"/>
          <w:szCs w:val="24"/>
        </w:rPr>
      </w:pPr>
      <w:r w:rsidRPr="00EF2478">
        <w:rPr>
          <w:rFonts w:ascii="Arial Narrow" w:hAnsi="Arial Narrow"/>
          <w:sz w:val="24"/>
          <w:szCs w:val="24"/>
        </w:rPr>
        <w:t xml:space="preserve">zlecenia robót, dostaw lub usług dodatkowych – zgodnie z ust. 5; </w:t>
      </w:r>
    </w:p>
    <w:p w14:paraId="58DE4DC1" w14:textId="77777777" w:rsidR="0019504B" w:rsidRPr="00EF2478" w:rsidRDefault="00B87221">
      <w:pPr>
        <w:pStyle w:val="Jasnalistaakcent51"/>
        <w:numPr>
          <w:ilvl w:val="0"/>
          <w:numId w:val="62"/>
        </w:numPr>
        <w:spacing w:after="0"/>
        <w:rPr>
          <w:rFonts w:ascii="Arial Narrow" w:hAnsi="Arial Narrow"/>
          <w:sz w:val="24"/>
          <w:szCs w:val="24"/>
        </w:rPr>
      </w:pPr>
      <w:r w:rsidRPr="00EF2478">
        <w:rPr>
          <w:rFonts w:ascii="Arial Narrow" w:hAnsi="Arial Narrow"/>
          <w:sz w:val="24"/>
          <w:szCs w:val="24"/>
        </w:rPr>
        <w:t>robót zamiennych (wystąpienia równolegle sytuacji określonej w ust. 4 i 5).</w:t>
      </w:r>
    </w:p>
    <w:p w14:paraId="6359D44E" w14:textId="77777777" w:rsidR="0019504B" w:rsidRPr="00EF2478" w:rsidRDefault="00B87221">
      <w:pPr>
        <w:pStyle w:val="Jasnalistaakcent51"/>
        <w:numPr>
          <w:ilvl w:val="0"/>
          <w:numId w:val="62"/>
        </w:numPr>
        <w:spacing w:after="0"/>
        <w:rPr>
          <w:rFonts w:ascii="Arial Narrow" w:hAnsi="Arial Narrow"/>
          <w:sz w:val="24"/>
          <w:szCs w:val="24"/>
        </w:rPr>
      </w:pPr>
      <w:r w:rsidRPr="00EF2478">
        <w:rPr>
          <w:rFonts w:ascii="Arial Narrow" w:hAnsi="Arial Narrow"/>
          <w:sz w:val="24"/>
          <w:szCs w:val="24"/>
        </w:rPr>
        <w:t>rozliczenia faktur częściowych,</w:t>
      </w:r>
    </w:p>
    <w:p w14:paraId="0832A375" w14:textId="77777777" w:rsidR="0019504B" w:rsidRPr="00EF2478" w:rsidRDefault="00B87221">
      <w:pPr>
        <w:pStyle w:val="Jasnalistaakcent51"/>
        <w:widowControl/>
        <w:numPr>
          <w:ilvl w:val="0"/>
          <w:numId w:val="62"/>
        </w:numPr>
        <w:suppressAutoHyphens w:val="0"/>
        <w:spacing w:after="0"/>
        <w:textAlignment w:val="auto"/>
        <w:rPr>
          <w:rFonts w:ascii="Arial Narrow" w:hAnsi="Arial Narrow" w:cs="Calibri"/>
          <w:sz w:val="24"/>
          <w:szCs w:val="24"/>
        </w:rPr>
      </w:pPr>
      <w:r w:rsidRPr="00EF2478">
        <w:rPr>
          <w:rFonts w:ascii="Arial Narrow" w:hAnsi="Arial Narrow" w:cs="Calibri"/>
          <w:sz w:val="24"/>
          <w:szCs w:val="24"/>
        </w:rPr>
        <w:t>zastosowania klauzuli waloryzacyjnej o której mowa w § 18a umowy,</w:t>
      </w:r>
    </w:p>
    <w:p w14:paraId="19B5814B" w14:textId="29232D1A" w:rsidR="0019504B" w:rsidRPr="00EF2478" w:rsidRDefault="00B87221">
      <w:pPr>
        <w:pStyle w:val="Jasnalistaakcent51"/>
        <w:numPr>
          <w:ilvl w:val="0"/>
          <w:numId w:val="5"/>
        </w:numPr>
        <w:spacing w:after="0"/>
        <w:ind w:left="426"/>
        <w:rPr>
          <w:rFonts w:ascii="Arial Narrow" w:hAnsi="Arial Narrow"/>
          <w:sz w:val="24"/>
          <w:szCs w:val="24"/>
        </w:rPr>
      </w:pPr>
      <w:r w:rsidRPr="00EF2478">
        <w:rPr>
          <w:rFonts w:ascii="Arial Narrow" w:hAnsi="Arial Narrow"/>
          <w:sz w:val="24"/>
          <w:szCs w:val="24"/>
        </w:rPr>
        <w:t>Kosztorys, o którym mowa w ust. 6, wskazuje sposób kalkulacji wynagrodzenia ryczałtowego.</w:t>
      </w:r>
    </w:p>
    <w:p w14:paraId="632DE027" w14:textId="77777777" w:rsidR="0019504B" w:rsidRPr="00EF2478" w:rsidRDefault="00B87221">
      <w:pPr>
        <w:pStyle w:val="Jasnalistaakcent51"/>
        <w:numPr>
          <w:ilvl w:val="0"/>
          <w:numId w:val="5"/>
        </w:numPr>
        <w:spacing w:after="0"/>
        <w:ind w:left="426"/>
        <w:rPr>
          <w:rFonts w:ascii="Arial Narrow" w:hAnsi="Arial Narrow"/>
          <w:sz w:val="24"/>
          <w:szCs w:val="24"/>
        </w:rPr>
      </w:pPr>
      <w:r w:rsidRPr="00EF2478">
        <w:rPr>
          <w:rFonts w:ascii="Arial Narrow" w:hAnsi="Arial Narrow"/>
          <w:sz w:val="24"/>
          <w:szCs w:val="24"/>
        </w:rPr>
        <w:t>W przypadku, gdyby ceny robót, dostaw i usług dodatkowych określonych w ust. 7 pkt 3) nie były objęte kosztorysem, o którym mowa w ust. 6, przy rozliczeniu obwiązywać będą następujące zasady:</w:t>
      </w:r>
    </w:p>
    <w:p w14:paraId="71FD2410" w14:textId="77777777" w:rsidR="0019504B" w:rsidRPr="00EF2478" w:rsidRDefault="00B87221">
      <w:pPr>
        <w:pStyle w:val="Jasnalistaakcent51"/>
        <w:numPr>
          <w:ilvl w:val="0"/>
          <w:numId w:val="63"/>
        </w:numPr>
        <w:spacing w:after="0"/>
        <w:rPr>
          <w:rFonts w:ascii="Arial Narrow" w:hAnsi="Arial Narrow"/>
          <w:sz w:val="24"/>
          <w:szCs w:val="24"/>
        </w:rPr>
      </w:pPr>
      <w:r w:rsidRPr="00EF2478">
        <w:rPr>
          <w:rFonts w:ascii="Arial Narrow" w:hAnsi="Arial Narrow"/>
          <w:sz w:val="24"/>
          <w:szCs w:val="24"/>
        </w:rPr>
        <w:t>roboty, dostawy i usługi dodatkowe zostaną rozliczone w oparciu o kosztorysy sporządzone przez Wykonawcę wykonanymi metodą szczegółową lub uproszczoną, sporządzonymi na podstawie potwierdzonego przez Inspektora Nadzoru przedmiaru robót oraz według danych wyjściowych do kosztorysowania (ceny materiałów M, ceny pracy sprzętu S, Stawka roboczogodziny, Koszty zakupu materiałów (Kz), Koszty pośrednie od R+S (Kp), Zysk od R+S+Kp), jak w kosztorysie, o którym mowa w ust. 6;</w:t>
      </w:r>
    </w:p>
    <w:p w14:paraId="175D693C" w14:textId="77777777" w:rsidR="0019504B" w:rsidRPr="00EF2478" w:rsidRDefault="00B87221">
      <w:pPr>
        <w:pStyle w:val="Jasnalistaakcent51"/>
        <w:numPr>
          <w:ilvl w:val="0"/>
          <w:numId w:val="63"/>
        </w:numPr>
        <w:spacing w:after="0"/>
        <w:rPr>
          <w:rFonts w:ascii="Arial Narrow" w:hAnsi="Arial Narrow"/>
          <w:sz w:val="24"/>
          <w:szCs w:val="24"/>
        </w:rPr>
      </w:pPr>
      <w:r w:rsidRPr="00EF2478">
        <w:rPr>
          <w:rFonts w:ascii="Arial Narrow" w:hAnsi="Arial Narrow"/>
          <w:sz w:val="24"/>
          <w:szCs w:val="24"/>
        </w:rPr>
        <w:t xml:space="preserve">ceny materiałów </w:t>
      </w:r>
      <w:bookmarkStart w:id="7" w:name="_Hlk188957173"/>
      <w:r w:rsidRPr="00EF2478">
        <w:rPr>
          <w:rFonts w:ascii="Arial Narrow" w:hAnsi="Arial Narrow"/>
          <w:sz w:val="24"/>
          <w:szCs w:val="24"/>
        </w:rPr>
        <w:t xml:space="preserve">nie objętych kosztorysem, o którym mowa w ust. </w:t>
      </w:r>
      <w:bookmarkEnd w:id="7"/>
      <w:r w:rsidRPr="00EF2478">
        <w:rPr>
          <w:rFonts w:ascii="Arial Narrow" w:hAnsi="Arial Narrow"/>
          <w:sz w:val="24"/>
          <w:szCs w:val="24"/>
        </w:rPr>
        <w:t>6 będą przyjmowane według wyceny własnej wykonawcy opartej o udokumentowaną analizę cen rynkowych zaakceptowanej przez inspektora nadzoru jednak w wysokości nie wyższej niż 100% średniej ceny z aktualnego w dniu rozliczenia wydawnictwa Sekocenbud a w przypadku usług i dostaw nieobjętych wydawnictwem Sekocenbud w wysokości uzgodnionej z zamawiającym.</w:t>
      </w:r>
    </w:p>
    <w:p w14:paraId="759ADA2A" w14:textId="77777777" w:rsidR="0019504B" w:rsidRPr="00EF2478" w:rsidRDefault="00B87221">
      <w:pPr>
        <w:pStyle w:val="Jasnalistaakcent51"/>
        <w:numPr>
          <w:ilvl w:val="0"/>
          <w:numId w:val="63"/>
        </w:numPr>
        <w:spacing w:after="0"/>
        <w:rPr>
          <w:rFonts w:ascii="Arial Narrow" w:hAnsi="Arial Narrow"/>
          <w:sz w:val="24"/>
          <w:szCs w:val="24"/>
        </w:rPr>
      </w:pPr>
      <w:r w:rsidRPr="00EF2478">
        <w:rPr>
          <w:rFonts w:ascii="Arial Narrow" w:hAnsi="Arial Narrow"/>
          <w:sz w:val="24"/>
          <w:szCs w:val="24"/>
        </w:rPr>
        <w:t>ceny sprzętu nie objętego kosztorysem, o którym mowa w ust. 6 będą przyjmowane według wyceny własnej wykonawcy opartej o udokumentowaną analizę cen rynkowych zaakceptowanej przez inspektora nadzoru jednak w wysokości nie wyższej niż 100% średniej ceny z aktualnego w dniu rozliczenia wydawnictwa Sekocenbud a w przypadku dostaw nieobjętych wydawnictwem Sekocenbud w wysokości uzgodnionej z zamawiającym;</w:t>
      </w:r>
    </w:p>
    <w:p w14:paraId="50B08660" w14:textId="77777777" w:rsidR="0019504B" w:rsidRPr="00EF2478" w:rsidRDefault="00B87221">
      <w:pPr>
        <w:pStyle w:val="Jasnalistaakcent51"/>
        <w:numPr>
          <w:ilvl w:val="0"/>
          <w:numId w:val="63"/>
        </w:numPr>
        <w:spacing w:after="0"/>
        <w:rPr>
          <w:rFonts w:ascii="Arial Narrow" w:hAnsi="Arial Narrow"/>
          <w:sz w:val="24"/>
          <w:szCs w:val="24"/>
        </w:rPr>
      </w:pPr>
      <w:r w:rsidRPr="00EF2478">
        <w:rPr>
          <w:rFonts w:ascii="Arial Narrow" w:hAnsi="Arial Narrow"/>
          <w:sz w:val="24"/>
          <w:szCs w:val="24"/>
        </w:rPr>
        <w:t>do wyceny robót metodą szczegółową lub uproszczoną należy stosować, zachowując kolejność jak w zapisie: KNR, KNNR i kalkulacje własne.</w:t>
      </w:r>
    </w:p>
    <w:p w14:paraId="1F1FFA4D" w14:textId="77777777" w:rsidR="0019504B" w:rsidRPr="00EF2478" w:rsidRDefault="00B87221">
      <w:pPr>
        <w:pStyle w:val="Jasnasiatkaakcent32"/>
        <w:numPr>
          <w:ilvl w:val="0"/>
          <w:numId w:val="5"/>
        </w:numPr>
        <w:spacing w:after="0"/>
        <w:ind w:left="426" w:hanging="426"/>
        <w:jc w:val="both"/>
        <w:rPr>
          <w:rFonts w:ascii="Arial Narrow" w:hAnsi="Arial Narrow" w:cs="Calibri"/>
          <w:sz w:val="24"/>
          <w:szCs w:val="24"/>
        </w:rPr>
      </w:pPr>
      <w:r w:rsidRPr="00EF2478">
        <w:rPr>
          <w:rFonts w:ascii="Arial Narrow" w:hAnsi="Arial Narrow" w:cs="Calibri"/>
          <w:sz w:val="24"/>
          <w:szCs w:val="24"/>
        </w:rPr>
        <w:lastRenderedPageBreak/>
        <w:t xml:space="preserve">Ewentualne roboty, usługi i dostawy dodatkowe, tj. nieobjęte SWZ lub Dokumentacją Projektową, realizowane będą w wyniku zmiany umowy, o których mowa w art. 455 ust. 1 pkt. 1, 3 i 4 oraz ust. 2 ustawy Prawo Zamówień Publicznych. </w:t>
      </w:r>
    </w:p>
    <w:p w14:paraId="28D22541" w14:textId="77777777" w:rsidR="0019504B" w:rsidRPr="00EF2478" w:rsidRDefault="00B87221">
      <w:pPr>
        <w:pStyle w:val="Jasnasiatkaakcent32"/>
        <w:numPr>
          <w:ilvl w:val="0"/>
          <w:numId w:val="5"/>
        </w:numPr>
        <w:spacing w:after="0"/>
        <w:ind w:left="426" w:hanging="426"/>
        <w:jc w:val="both"/>
        <w:rPr>
          <w:rFonts w:ascii="Arial Narrow" w:hAnsi="Arial Narrow" w:cs="Calibri"/>
          <w:sz w:val="24"/>
          <w:szCs w:val="24"/>
        </w:rPr>
      </w:pPr>
      <w:r w:rsidRPr="00EF2478">
        <w:rPr>
          <w:rFonts w:ascii="Arial Narrow" w:hAnsi="Arial Narrow" w:cs="Calibri"/>
          <w:sz w:val="24"/>
          <w:szCs w:val="24"/>
        </w:rPr>
        <w:t xml:space="preserve">Rozpoczęcie wykonywania robót, usług i dostaw o których mowa w ust. 10, może nastąpić jedynie na podstawie protokołu konieczności, potwierdzonego pisemnie przez Inspektora nadzoru i Zamawiającego oraz zawarciu stosownej zmiany do umowy. </w:t>
      </w:r>
    </w:p>
    <w:p w14:paraId="20EBFAD1" w14:textId="77777777" w:rsidR="0019504B" w:rsidRPr="00EF2478" w:rsidRDefault="00B87221">
      <w:pPr>
        <w:pStyle w:val="Jasnasiatkaakcent32"/>
        <w:numPr>
          <w:ilvl w:val="0"/>
          <w:numId w:val="5"/>
        </w:numPr>
        <w:spacing w:after="0"/>
        <w:ind w:left="426" w:hanging="426"/>
        <w:jc w:val="both"/>
        <w:rPr>
          <w:rFonts w:ascii="Arial Narrow" w:hAnsi="Arial Narrow" w:cs="Calibri"/>
          <w:sz w:val="24"/>
          <w:szCs w:val="24"/>
        </w:rPr>
      </w:pPr>
      <w:r w:rsidRPr="00EF2478">
        <w:rPr>
          <w:rFonts w:ascii="Arial Narrow" w:hAnsi="Arial Narrow" w:cs="Calibri"/>
          <w:sz w:val="24"/>
          <w:szCs w:val="24"/>
        </w:rPr>
        <w:t xml:space="preserve">Bez uprzedniej zgody Zamawiającego mogą być wykonywane jedynie prace niezbędne ze względu na bezpieczeństwo lub konieczność zapobieżenia awarii. </w:t>
      </w:r>
    </w:p>
    <w:p w14:paraId="1801F35A" w14:textId="77777777" w:rsidR="0019504B" w:rsidRPr="00EF2478" w:rsidRDefault="00B87221">
      <w:pPr>
        <w:pStyle w:val="Jasnasiatkaakcent32"/>
        <w:numPr>
          <w:ilvl w:val="0"/>
          <w:numId w:val="5"/>
        </w:numPr>
        <w:spacing w:after="0"/>
        <w:ind w:left="426" w:hanging="426"/>
        <w:jc w:val="both"/>
        <w:rPr>
          <w:rFonts w:ascii="Arial Narrow" w:hAnsi="Arial Narrow" w:cs="Calibri"/>
          <w:sz w:val="24"/>
          <w:szCs w:val="24"/>
        </w:rPr>
      </w:pPr>
      <w:r w:rsidRPr="00EF2478">
        <w:rPr>
          <w:rFonts w:ascii="Arial Narrow" w:hAnsi="Arial Narrow" w:cs="Calibri"/>
          <w:sz w:val="24"/>
          <w:szCs w:val="24"/>
        </w:rPr>
        <w:t xml:space="preserve">Spisany przez Strony protokół konieczności zawierający zakres robót dostaw lub usług, stanowić będzie podstawę do zawarcia aneksu do umowy. </w:t>
      </w:r>
    </w:p>
    <w:p w14:paraId="1DE18BDB" w14:textId="77777777" w:rsidR="0019504B" w:rsidRPr="00EF2478" w:rsidRDefault="0019504B">
      <w:pPr>
        <w:spacing w:after="0"/>
        <w:jc w:val="center"/>
        <w:rPr>
          <w:rFonts w:ascii="Arial Narrow" w:eastAsia="Calibri" w:hAnsi="Arial Narrow"/>
          <w:b/>
          <w:bCs/>
          <w:sz w:val="24"/>
          <w:szCs w:val="24"/>
        </w:rPr>
      </w:pPr>
    </w:p>
    <w:p w14:paraId="70BF00F6" w14:textId="77777777" w:rsidR="0019504B" w:rsidRPr="00EF2478" w:rsidRDefault="00B87221">
      <w:pPr>
        <w:spacing w:after="0"/>
        <w:jc w:val="center"/>
        <w:rPr>
          <w:rFonts w:ascii="Arial Narrow" w:eastAsia="Calibri" w:hAnsi="Arial Narrow"/>
          <w:b/>
          <w:bCs/>
          <w:sz w:val="24"/>
          <w:szCs w:val="24"/>
        </w:rPr>
      </w:pPr>
      <w:r w:rsidRPr="00EF2478">
        <w:rPr>
          <w:rFonts w:ascii="Arial Narrow" w:eastAsia="Calibri" w:hAnsi="Arial Narrow"/>
          <w:b/>
          <w:bCs/>
          <w:sz w:val="24"/>
          <w:szCs w:val="24"/>
        </w:rPr>
        <w:t>§ 4</w:t>
      </w:r>
    </w:p>
    <w:p w14:paraId="6A94C43E" w14:textId="77777777" w:rsidR="0019504B" w:rsidRPr="00EF2478" w:rsidRDefault="00B87221">
      <w:pPr>
        <w:spacing w:after="0"/>
        <w:jc w:val="center"/>
        <w:rPr>
          <w:rFonts w:ascii="Arial Narrow" w:eastAsia="Calibri" w:hAnsi="Arial Narrow"/>
          <w:b/>
          <w:bCs/>
          <w:sz w:val="24"/>
          <w:szCs w:val="24"/>
        </w:rPr>
      </w:pPr>
      <w:r w:rsidRPr="00EF2478">
        <w:rPr>
          <w:rFonts w:ascii="Arial Narrow" w:eastAsia="Calibri" w:hAnsi="Arial Narrow"/>
          <w:b/>
          <w:bCs/>
          <w:sz w:val="24"/>
          <w:szCs w:val="24"/>
        </w:rPr>
        <w:t>Obowiązki stron</w:t>
      </w:r>
    </w:p>
    <w:p w14:paraId="6839677F" w14:textId="001C8C2C" w:rsidR="0019504B" w:rsidRPr="00EF2478" w:rsidRDefault="00B87221" w:rsidP="00E256F0">
      <w:pPr>
        <w:widowControl/>
        <w:numPr>
          <w:ilvl w:val="0"/>
          <w:numId w:val="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Do obowiązków Zamawiającego należy</w:t>
      </w:r>
      <w:r w:rsidR="00CC6A91">
        <w:rPr>
          <w:rFonts w:ascii="Arial Narrow" w:eastAsia="Calibri" w:hAnsi="Arial Narrow"/>
          <w:sz w:val="24"/>
          <w:szCs w:val="24"/>
          <w:lang w:eastAsia="en-US"/>
        </w:rPr>
        <w:t xml:space="preserve"> w szczególności</w:t>
      </w:r>
      <w:r w:rsidRPr="00EF2478">
        <w:rPr>
          <w:rFonts w:ascii="Arial Narrow" w:eastAsia="Calibri" w:hAnsi="Arial Narrow"/>
          <w:sz w:val="24"/>
          <w:szCs w:val="24"/>
          <w:lang w:eastAsia="en-US"/>
        </w:rPr>
        <w:t>:</w:t>
      </w:r>
    </w:p>
    <w:p w14:paraId="7D445F54" w14:textId="75838F11" w:rsidR="0019504B" w:rsidRPr="00EF2478" w:rsidRDefault="00B87221">
      <w:pPr>
        <w:pStyle w:val="Jasnalistaakcent51"/>
        <w:widowControl/>
        <w:numPr>
          <w:ilvl w:val="0"/>
          <w:numId w:val="7"/>
        </w:numPr>
        <w:tabs>
          <w:tab w:val="left" w:pos="851"/>
        </w:tabs>
        <w:suppressAutoHyphens w:val="0"/>
        <w:spacing w:after="0"/>
        <w:ind w:left="851" w:hanging="425"/>
        <w:textAlignment w:val="auto"/>
        <w:rPr>
          <w:rFonts w:ascii="Arial Narrow" w:eastAsia="Calibri" w:hAnsi="Arial Narrow" w:cs="Calibri"/>
          <w:sz w:val="24"/>
          <w:szCs w:val="24"/>
          <w:lang w:eastAsia="en-US"/>
        </w:rPr>
      </w:pPr>
      <w:r w:rsidRPr="00EF2478">
        <w:rPr>
          <w:rFonts w:ascii="Arial Narrow" w:eastAsia="Calibri" w:hAnsi="Arial Narrow" w:cs="Calibri"/>
          <w:sz w:val="24"/>
          <w:szCs w:val="24"/>
          <w:lang w:eastAsia="en-US"/>
        </w:rPr>
        <w:t>Przekazanie Programu Funkcjonalno – Użytkowego (PFU),</w:t>
      </w:r>
      <w:r w:rsidR="000B44E1">
        <w:rPr>
          <w:rFonts w:ascii="Arial Narrow" w:eastAsia="Calibri" w:hAnsi="Arial Narrow" w:cs="Calibri"/>
          <w:sz w:val="24"/>
          <w:szCs w:val="24"/>
          <w:lang w:eastAsia="en-US"/>
        </w:rPr>
        <w:t xml:space="preserve"> projektu architektoniczno – budowlanego,</w:t>
      </w:r>
      <w:r w:rsidR="00911183">
        <w:rPr>
          <w:rFonts w:ascii="Arial Narrow" w:eastAsia="Calibri" w:hAnsi="Arial Narrow" w:cs="Calibri"/>
          <w:sz w:val="24"/>
          <w:szCs w:val="24"/>
          <w:lang w:eastAsia="en-US"/>
        </w:rPr>
        <w:t xml:space="preserve"> projektu zagospodarowania terenu,</w:t>
      </w:r>
      <w:r w:rsidR="000B44E1">
        <w:rPr>
          <w:rFonts w:ascii="Arial Narrow" w:eastAsia="Calibri" w:hAnsi="Arial Narrow" w:cs="Calibri"/>
          <w:sz w:val="24"/>
          <w:szCs w:val="24"/>
          <w:lang w:eastAsia="en-US"/>
        </w:rPr>
        <w:t xml:space="preserve"> pozwolenia na budowę,</w:t>
      </w:r>
    </w:p>
    <w:p w14:paraId="430A24CF" w14:textId="77777777" w:rsidR="0019504B" w:rsidRPr="00EF2478" w:rsidRDefault="00B87221">
      <w:pPr>
        <w:pStyle w:val="Jasnalistaakcent51"/>
        <w:widowControl/>
        <w:numPr>
          <w:ilvl w:val="0"/>
          <w:numId w:val="7"/>
        </w:numPr>
        <w:tabs>
          <w:tab w:val="left" w:pos="851"/>
        </w:tabs>
        <w:suppressAutoHyphens w:val="0"/>
        <w:spacing w:after="0"/>
        <w:ind w:left="851" w:hanging="425"/>
        <w:textAlignment w:val="auto"/>
        <w:rPr>
          <w:rFonts w:ascii="Arial Narrow" w:eastAsia="Calibri" w:hAnsi="Arial Narrow" w:cs="Calibri"/>
          <w:sz w:val="24"/>
          <w:szCs w:val="24"/>
          <w:lang w:eastAsia="en-US"/>
        </w:rPr>
      </w:pPr>
      <w:r w:rsidRPr="00EF2478">
        <w:rPr>
          <w:rFonts w:ascii="Arial Narrow" w:eastAsia="Calibri" w:hAnsi="Arial Narrow" w:cs="Calibri"/>
          <w:sz w:val="24"/>
          <w:szCs w:val="24"/>
          <w:lang w:eastAsia="en-US"/>
        </w:rPr>
        <w:t>protokolarne przekazanie Wykonawcy placu budowy na czas realizacji przedmiotu zamówienia – w terminie ustalonym przez strony,</w:t>
      </w:r>
    </w:p>
    <w:p w14:paraId="7732E672" w14:textId="77777777" w:rsidR="0019504B" w:rsidRPr="00EF2478" w:rsidRDefault="00B87221">
      <w:pPr>
        <w:pStyle w:val="Jasnalistaakcent51"/>
        <w:widowControl/>
        <w:numPr>
          <w:ilvl w:val="0"/>
          <w:numId w:val="7"/>
        </w:numPr>
        <w:tabs>
          <w:tab w:val="left" w:pos="851"/>
        </w:tabs>
        <w:suppressAutoHyphens w:val="0"/>
        <w:spacing w:after="0"/>
        <w:ind w:left="851" w:hanging="425"/>
        <w:textAlignment w:val="auto"/>
        <w:rPr>
          <w:rFonts w:ascii="Arial Narrow" w:eastAsia="Calibri" w:hAnsi="Arial Narrow" w:cs="Calibri"/>
          <w:sz w:val="24"/>
          <w:szCs w:val="24"/>
          <w:lang w:eastAsia="en-US"/>
        </w:rPr>
      </w:pPr>
      <w:r w:rsidRPr="00EF2478">
        <w:rPr>
          <w:rFonts w:ascii="Arial Narrow" w:eastAsia="Calibri" w:hAnsi="Arial Narrow" w:cs="Calibri"/>
          <w:sz w:val="24"/>
          <w:szCs w:val="24"/>
          <w:lang w:eastAsia="en-US"/>
        </w:rPr>
        <w:t>zapewnienie nadzoru inwestorskiego do dnia odbioru świadczenia stanowiącego przedmiot zamówienia,</w:t>
      </w:r>
    </w:p>
    <w:p w14:paraId="76BFAE07" w14:textId="77777777" w:rsidR="0019504B" w:rsidRPr="00EF2478" w:rsidRDefault="00B87221">
      <w:pPr>
        <w:pStyle w:val="Jasnalistaakcent51"/>
        <w:widowControl/>
        <w:numPr>
          <w:ilvl w:val="0"/>
          <w:numId w:val="7"/>
        </w:numPr>
        <w:tabs>
          <w:tab w:val="left" w:pos="851"/>
        </w:tabs>
        <w:suppressAutoHyphens w:val="0"/>
        <w:spacing w:after="0"/>
        <w:ind w:left="851" w:hanging="425"/>
        <w:textAlignment w:val="auto"/>
        <w:rPr>
          <w:rFonts w:ascii="Arial Narrow" w:eastAsia="Calibri" w:hAnsi="Arial Narrow" w:cs="Calibri"/>
          <w:sz w:val="24"/>
          <w:szCs w:val="24"/>
          <w:lang w:eastAsia="en-US"/>
        </w:rPr>
      </w:pPr>
      <w:r w:rsidRPr="00EF2478">
        <w:rPr>
          <w:rFonts w:ascii="Arial Narrow" w:eastAsia="Calibri" w:hAnsi="Arial Narrow" w:cs="Calibri"/>
          <w:sz w:val="24"/>
          <w:szCs w:val="24"/>
          <w:lang w:eastAsia="en-US"/>
        </w:rPr>
        <w:t>uczestniczenie w radach budowy zwoływanych przez Wykonawcę,</w:t>
      </w:r>
    </w:p>
    <w:p w14:paraId="3284443F" w14:textId="77777777" w:rsidR="0019504B" w:rsidRPr="00EF2478" w:rsidRDefault="00B87221">
      <w:pPr>
        <w:pStyle w:val="Jasnalistaakcent51"/>
        <w:widowControl/>
        <w:numPr>
          <w:ilvl w:val="0"/>
          <w:numId w:val="7"/>
        </w:numPr>
        <w:tabs>
          <w:tab w:val="left" w:pos="851"/>
        </w:tabs>
        <w:suppressAutoHyphens w:val="0"/>
        <w:spacing w:after="0"/>
        <w:ind w:left="851" w:hanging="425"/>
        <w:textAlignment w:val="auto"/>
        <w:rPr>
          <w:rFonts w:ascii="Arial Narrow" w:eastAsia="Calibri" w:hAnsi="Arial Narrow" w:cs="Calibri"/>
          <w:sz w:val="24"/>
          <w:szCs w:val="24"/>
          <w:lang w:eastAsia="en-US"/>
        </w:rPr>
      </w:pPr>
      <w:r w:rsidRPr="00EF2478">
        <w:rPr>
          <w:rFonts w:ascii="Arial Narrow" w:eastAsia="Calibri" w:hAnsi="Arial Narrow" w:cs="Calibri"/>
          <w:sz w:val="24"/>
          <w:szCs w:val="24"/>
          <w:lang w:eastAsia="en-US"/>
        </w:rPr>
        <w:t>dokonanie odbioru przedmiotu umowy gotowego i spełniającego wymogi umowne i zapłata umówionego wynagrodzenia.</w:t>
      </w:r>
    </w:p>
    <w:p w14:paraId="173AE88D" w14:textId="12952A9F" w:rsidR="0019504B" w:rsidRPr="00EF2478" w:rsidRDefault="00B87221">
      <w:pPr>
        <w:widowControl/>
        <w:numPr>
          <w:ilvl w:val="0"/>
          <w:numId w:val="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Do obowiązków Wykonawcy należy</w:t>
      </w:r>
      <w:r w:rsidR="00CC6A91">
        <w:rPr>
          <w:rFonts w:ascii="Arial Narrow" w:eastAsia="Calibri" w:hAnsi="Arial Narrow"/>
          <w:sz w:val="24"/>
          <w:szCs w:val="24"/>
          <w:lang w:eastAsia="en-US"/>
        </w:rPr>
        <w:t xml:space="preserve"> w szczególności</w:t>
      </w:r>
      <w:r w:rsidRPr="00EF2478">
        <w:rPr>
          <w:rFonts w:ascii="Arial Narrow" w:eastAsia="Calibri" w:hAnsi="Arial Narrow"/>
          <w:sz w:val="24"/>
          <w:szCs w:val="24"/>
          <w:lang w:eastAsia="en-US"/>
        </w:rPr>
        <w:t>:</w:t>
      </w:r>
    </w:p>
    <w:p w14:paraId="49F81D86" w14:textId="5C81ADB3"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Wykonanie przedmiotu umowy zgodnie z dostarczonym PFU, </w:t>
      </w:r>
      <w:r w:rsidR="000B44E1">
        <w:rPr>
          <w:rFonts w:ascii="Arial Narrow" w:hAnsi="Arial Narrow"/>
          <w:sz w:val="24"/>
          <w:szCs w:val="24"/>
          <w:lang w:eastAsia="en-US"/>
        </w:rPr>
        <w:t>projektem architektoniczno-budowlanym</w:t>
      </w:r>
      <w:r w:rsidR="00911183">
        <w:rPr>
          <w:rFonts w:ascii="Arial Narrow" w:hAnsi="Arial Narrow"/>
          <w:sz w:val="24"/>
          <w:szCs w:val="24"/>
          <w:lang w:eastAsia="en-US"/>
        </w:rPr>
        <w:t>, projektem zagospodarowania terenu</w:t>
      </w:r>
      <w:r w:rsidR="000B44E1">
        <w:rPr>
          <w:rFonts w:ascii="Arial Narrow" w:hAnsi="Arial Narrow"/>
          <w:sz w:val="24"/>
          <w:szCs w:val="24"/>
          <w:lang w:eastAsia="en-US"/>
        </w:rPr>
        <w:t xml:space="preserve"> i pozwoleniem na budowę </w:t>
      </w:r>
      <w:r w:rsidRPr="00EF2478">
        <w:rPr>
          <w:rFonts w:ascii="Arial Narrow" w:hAnsi="Arial Narrow"/>
          <w:sz w:val="24"/>
          <w:szCs w:val="24"/>
          <w:lang w:eastAsia="en-US"/>
        </w:rPr>
        <w:t xml:space="preserve">SWZ, niniejszą umową, zasadami wiedzy technicznej, sztuki budowlanej i przepisami prawa oraz postanowieniami SWZ; </w:t>
      </w:r>
    </w:p>
    <w:p w14:paraId="4E916F47"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Protokolarne przejęcie od Zamawiającego terenu budowy w terminie uzgodnionym przez strony, </w:t>
      </w:r>
    </w:p>
    <w:p w14:paraId="3C66C937"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Zorganizowanie i zabezpieczenie placu budowy; </w:t>
      </w:r>
    </w:p>
    <w:p w14:paraId="4E421553" w14:textId="0AFBD7F6"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Przed przystąpieniem do robót budowlanych doręczenia Zamawiającemu Dokumentacji Projektowej </w:t>
      </w:r>
      <w:r w:rsidR="000B44E1">
        <w:rPr>
          <w:rFonts w:ascii="Arial Narrow" w:hAnsi="Arial Narrow" w:cs="Cambria"/>
          <w:sz w:val="24"/>
          <w:szCs w:val="24"/>
        </w:rPr>
        <w:t xml:space="preserve">Techniczno-Wykonawczej </w:t>
      </w:r>
      <w:r w:rsidRPr="00EF2478">
        <w:rPr>
          <w:rFonts w:ascii="Arial Narrow" w:hAnsi="Arial Narrow"/>
          <w:sz w:val="24"/>
          <w:szCs w:val="24"/>
          <w:lang w:eastAsia="en-US"/>
        </w:rPr>
        <w:t>(w wersji papierowej i elektronicznej),</w:t>
      </w:r>
    </w:p>
    <w:p w14:paraId="583902E4"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Przed przystąpieniem do robót budowlanych zawiadomienie właściwych organów/instytucji o zamiarze rozpoczęcia robót wraz ze złożeniem stosownych dokumentów i oświadczeń,  </w:t>
      </w:r>
    </w:p>
    <w:p w14:paraId="1E30DAB1"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Prowadzenie dziennika budowy i dokonywanie wpisów zatwierdzonych przez Inspektora Nadzoru Inwestorskiego, (dziennik budowy po zakończeniu realizacji zamówienia będzie przekazany Zamawiającemu);</w:t>
      </w:r>
    </w:p>
    <w:p w14:paraId="5342876D"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Powiadomienie wszelkich zarządców sieci podziemnych o rozpoczęciu prac i uzgodnienie z nimi sposobu zabezpieczenia tych sieci oraz uzyskanie zgody na czasowe wyłączenia i przełożenia elementów sieci mediów i przyłączy w związku z prowadzonymi pracami budowlanymi – jeżeli wystąpi taka konieczność w czasie wykonywania robót (potwierdzeniem ww. czynności będą spisane protokoły odbioru między Zarządcą sieci a Wykonawcą); </w:t>
      </w:r>
    </w:p>
    <w:p w14:paraId="3A52333F"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Utrzymanie w czystości dróg (po których będzie odbywał się ruch pojazdów budowy i transportujących materiały); </w:t>
      </w:r>
    </w:p>
    <w:p w14:paraId="7E84B8C5"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lastRenderedPageBreak/>
        <w:t xml:space="preserve">Prowadzenia robót w taki sposób, aby w granicach wynikających z konieczności wypełnienia zobowiązań Umowy nie zakłócać, więcej niż to jest konieczne, możliwości użytkowania i dostępu do obiektu, </w:t>
      </w:r>
    </w:p>
    <w:p w14:paraId="44B1694F"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Utrzymanie ładu i porządku na terenie budowy, a po zakończeniu robót pozostawienie terenu czystego i nadającego się do użytkowania; </w:t>
      </w:r>
    </w:p>
    <w:p w14:paraId="6521CC65"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Przestrzeganie zasad bezpieczeństwa w rejonie budowy oraz zabezpieczenie terenu budowy przed dostępem osób trzecich, zabezpieczeniem terenu budowy przed kradzieżą lub dewastacją; </w:t>
      </w:r>
    </w:p>
    <w:p w14:paraId="5CAB3095"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Naprawienie urządzeń infrastruktury technicznej uszkodzonych w trakcie prowadzenia prac, z tym, że koszt ich naprawy ponosi Wykonawca; </w:t>
      </w:r>
    </w:p>
    <w:p w14:paraId="2E73A191"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W trakcie wykonywania wykopów należy zwracać szczególną uwagę na ewentualne niezinwentaryzowane uzbrojenie podziemne; </w:t>
      </w:r>
    </w:p>
    <w:p w14:paraId="2509FE8F"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poprawy wykonanych projektów, bez dodatkowego wynagrodzenia, w przypadku zmian przepisów lub zgłoszenia zastrzeżeń do wykonanej Dokumentacji Projektowej przez wszelkie organy lub podmioty, na każdym etapie postępowania; </w:t>
      </w:r>
    </w:p>
    <w:p w14:paraId="0B778759"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utrzymywanie porządku ogólnego na terenie prowadzonych robót oraz w bezpośrednim sąsiedztwie, w tym wykonywanie następujących czynności wskazanych przez Inspektora nadzoru obejmujących bieżące utrzymanie stanu drogi przez cały okres budowy: wykonywanie robót konserwacyjnych i porządkowych, w tym odśnieżanie i koszenie trawy, oraz podejmowanie innych działań utrzymaniowych mających na celu zapewnienie, zgodnego z potrzebami ruchu drogowego, stanu technicznego drogi oraz sprawności i bezpieczeństwa ruchu tj. przez cały okres trwania realizacji przedmiotu umowy, aż do zakończenia i odbioru końcowego przedmiotu umowy; </w:t>
      </w:r>
    </w:p>
    <w:p w14:paraId="03901B2E"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zagospodarowanie zieleni,</w:t>
      </w:r>
    </w:p>
    <w:p w14:paraId="4A6F6FE1" w14:textId="77777777" w:rsidR="0019504B" w:rsidRPr="00EF2478" w:rsidRDefault="00B87221">
      <w:pPr>
        <w:pStyle w:val="Akapitzlist"/>
        <w:numPr>
          <w:ilvl w:val="0"/>
          <w:numId w:val="58"/>
        </w:numPr>
        <w:spacing w:after="0"/>
        <w:ind w:left="851" w:hanging="425"/>
        <w:jc w:val="both"/>
        <w:rPr>
          <w:rFonts w:ascii="Arial Narrow" w:hAnsi="Arial Narrow"/>
          <w:sz w:val="24"/>
          <w:szCs w:val="24"/>
          <w:lang w:eastAsia="en-US"/>
        </w:rPr>
      </w:pPr>
      <w:r w:rsidRPr="00EF2478">
        <w:rPr>
          <w:rFonts w:ascii="Arial Narrow" w:hAnsi="Arial Narrow" w:cs="Calibri"/>
          <w:sz w:val="24"/>
          <w:szCs w:val="24"/>
          <w:lang w:eastAsia="en-US"/>
        </w:rPr>
        <w:t>uczestniczenie w radach budowy zwoływanych przez którąkolwiek ze stron umowy</w:t>
      </w:r>
      <w:r w:rsidRPr="00EF2478">
        <w:rPr>
          <w:rFonts w:ascii="Arial Narrow" w:hAnsi="Arial Narrow"/>
          <w:sz w:val="24"/>
          <w:szCs w:val="24"/>
          <w:lang w:eastAsia="en-US"/>
        </w:rPr>
        <w:t>.</w:t>
      </w:r>
    </w:p>
    <w:p w14:paraId="3023DF1C" w14:textId="77777777" w:rsidR="0019504B" w:rsidRPr="00EF2478" w:rsidRDefault="00B87221">
      <w:pPr>
        <w:pStyle w:val="Akapitzlist"/>
        <w:numPr>
          <w:ilvl w:val="0"/>
          <w:numId w:val="58"/>
        </w:numPr>
        <w:spacing w:after="0"/>
        <w:ind w:left="851" w:hanging="425"/>
        <w:jc w:val="both"/>
        <w:rPr>
          <w:rStyle w:val="apple-converted-space"/>
          <w:rFonts w:ascii="Arial Narrow" w:eastAsia="Lucida Sans Unicode" w:hAnsi="Arial Narrow" w:cs="Lucida Sans Unicode"/>
          <w:sz w:val="24"/>
          <w:szCs w:val="24"/>
          <w:lang w:eastAsia="en-US"/>
        </w:rPr>
      </w:pPr>
      <w:r w:rsidRPr="00EF2478">
        <w:rPr>
          <w:rFonts w:ascii="Arial Narrow" w:hAnsi="Arial Narrow" w:cs="SimSun"/>
          <w:sz w:val="24"/>
          <w:szCs w:val="24"/>
        </w:rPr>
        <w:t xml:space="preserve">przekazanie przedmiotu zamówienia Zamawiającemu po wykonaniu robót budowlanych </w:t>
      </w:r>
      <w:r w:rsidRPr="00EF2478">
        <w:rPr>
          <w:rFonts w:ascii="Arial Narrow" w:hAnsi="Arial Narrow" w:cs="SimSun"/>
          <w:b/>
          <w:sz w:val="24"/>
          <w:szCs w:val="24"/>
        </w:rPr>
        <w:t>wraz z uzyskaniem nieprawomocnej decyzji o pozwoleniu na użytkowanie obiektów</w:t>
      </w:r>
      <w:r w:rsidRPr="00EF2478">
        <w:rPr>
          <w:rFonts w:ascii="Arial Narrow" w:hAnsi="Arial Narrow" w:cs="SimSun"/>
          <w:sz w:val="24"/>
          <w:szCs w:val="24"/>
        </w:rPr>
        <w:t>;</w:t>
      </w:r>
      <w:r w:rsidRPr="00EF2478">
        <w:rPr>
          <w:rStyle w:val="apple-converted-space"/>
          <w:rFonts w:ascii="Arial Narrow" w:hAnsi="Arial Narrow" w:cs="SimSun"/>
          <w:sz w:val="24"/>
          <w:szCs w:val="24"/>
        </w:rPr>
        <w:t> </w:t>
      </w:r>
    </w:p>
    <w:p w14:paraId="6B32FCE0" w14:textId="77777777" w:rsidR="0019504B" w:rsidRPr="00EF2478" w:rsidRDefault="00B87221">
      <w:pPr>
        <w:widowControl/>
        <w:numPr>
          <w:ilvl w:val="0"/>
          <w:numId w:val="6"/>
        </w:numPr>
        <w:suppressAutoHyphens w:val="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jest wytwórcą odpadów w rozumieniu przepisów ustawy z dnia 14 grudnia 2012 r. o odpadach (t. j. Dz. U. z 2023 r., poz. 1587 ze zm.). Wykonawca w trakcie realizacji zamówienia ma obowiązek w pierwszej kolejności poddania odpadów budowlanych odzyskowi, z zastrzeżeniem ust. 4, a jeżeli z przyczyn technologicznych jest on niemożliwy lub nieuzasadniony z przyczyn ekologicznych lub ekonomicznych, Wykonawca zobowiązany jest do przekazania powstałych odpadów do unieszkodliwienia. Koszt zagospodarowania odpadów wliczony jest do ceny ryczałtowej.</w:t>
      </w:r>
    </w:p>
    <w:p w14:paraId="1E1C1710" w14:textId="77777777" w:rsidR="0019504B" w:rsidRPr="00EF2478" w:rsidRDefault="00B87221">
      <w:pPr>
        <w:widowControl/>
        <w:numPr>
          <w:ilvl w:val="0"/>
          <w:numId w:val="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Wykonawca zobowiązany jest udokumentować Zamawiającemu sposób gospodarowania odpadami na jego wezwanie. </w:t>
      </w:r>
    </w:p>
    <w:p w14:paraId="36AD73B1" w14:textId="638A425F" w:rsidR="0019504B" w:rsidRPr="00EF2478" w:rsidRDefault="00B87221">
      <w:pPr>
        <w:widowControl/>
        <w:numPr>
          <w:ilvl w:val="0"/>
          <w:numId w:val="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Wszystkie materiały pochodzące z prowadzonych w ramach przedmiotowej inwestycji robót, wymagające wywozu, nienadające się do ponownego wykorzystania</w:t>
      </w:r>
      <w:r w:rsidRPr="00EF2478">
        <w:rPr>
          <w:rFonts w:ascii="Arial Narrow" w:eastAsia="Calibri" w:hAnsi="Arial Narrow"/>
          <w:color w:val="EE0000"/>
          <w:sz w:val="24"/>
          <w:szCs w:val="24"/>
          <w:lang w:eastAsia="en-US"/>
        </w:rPr>
        <w:t xml:space="preserve"> </w:t>
      </w:r>
      <w:r w:rsidRPr="00EF2478">
        <w:rPr>
          <w:rFonts w:ascii="Arial Narrow" w:eastAsia="Calibri" w:hAnsi="Arial Narrow"/>
          <w:sz w:val="24"/>
          <w:szCs w:val="24"/>
          <w:lang w:eastAsia="en-US"/>
        </w:rPr>
        <w:t>będą w posiadaniu Wykonawcy, który powinien je zagospodarować zgodnie z przepisami powszechnie obowiązującymi bez dodatkowego wynagrodzenia.</w:t>
      </w:r>
    </w:p>
    <w:p w14:paraId="373C0D97" w14:textId="77777777" w:rsidR="0019504B" w:rsidRPr="00EF2478" w:rsidRDefault="00B87221">
      <w:pPr>
        <w:widowControl/>
        <w:numPr>
          <w:ilvl w:val="0"/>
          <w:numId w:val="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Wykonawca jest zobowiązany współpracować w trakcie realizacji umowy </w:t>
      </w:r>
      <w:r w:rsidRPr="00EF2478">
        <w:rPr>
          <w:rFonts w:ascii="Arial Narrow" w:eastAsia="Calibri" w:hAnsi="Arial Narrow"/>
          <w:sz w:val="24"/>
          <w:szCs w:val="24"/>
          <w:lang w:eastAsia="en-US"/>
        </w:rPr>
        <w:br/>
        <w:t>z przedstawicielami Zamawiającego.</w:t>
      </w:r>
    </w:p>
    <w:p w14:paraId="15E22DDA" w14:textId="77777777" w:rsidR="0019504B" w:rsidRPr="00EF2478" w:rsidRDefault="00B87221">
      <w:pPr>
        <w:widowControl/>
        <w:numPr>
          <w:ilvl w:val="0"/>
          <w:numId w:val="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zobowiązuje się zorganizować prace w sposób nienarażający osób trzecich na niebezpieczeństwa i uciążliwości wynikające z prowadzonych robót, z jednoczesnym zastosowaniem szczególnych środków ostrożności.</w:t>
      </w:r>
    </w:p>
    <w:p w14:paraId="2105CF6D" w14:textId="77777777" w:rsidR="0019504B" w:rsidRPr="00EF2478" w:rsidRDefault="00B87221">
      <w:pPr>
        <w:widowControl/>
        <w:numPr>
          <w:ilvl w:val="0"/>
          <w:numId w:val="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Do dnia komisyjnego odbioru końcowego robót, plac budowy pozostaje w posiadaniu Wykonawcy.</w:t>
      </w:r>
    </w:p>
    <w:p w14:paraId="76F34A28" w14:textId="77777777" w:rsidR="0019504B" w:rsidRPr="00EF2478" w:rsidRDefault="00B87221">
      <w:pPr>
        <w:widowControl/>
        <w:numPr>
          <w:ilvl w:val="0"/>
          <w:numId w:val="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lastRenderedPageBreak/>
        <w:t>Wykonawca ponosi wyłączną odpowiedzialność za własne działania lub zaniechania oraz jak za własne działanie lub zaniechanie za działania lub zaniechania osób lub podmiotów, z których pomocą lub jakimkolwiek udziałem, realizuje niniejsze zamówienie.</w:t>
      </w:r>
    </w:p>
    <w:p w14:paraId="6E70DE42" w14:textId="570DDE8C" w:rsidR="0019504B" w:rsidRPr="00EF2478" w:rsidRDefault="00DD441C">
      <w:pPr>
        <w:widowControl/>
        <w:numPr>
          <w:ilvl w:val="0"/>
          <w:numId w:val="6"/>
        </w:numPr>
        <w:suppressAutoHyphens w:val="0"/>
        <w:spacing w:after="0"/>
        <w:ind w:left="426" w:hanging="426"/>
        <w:contextualSpacing/>
        <w:textAlignment w:val="auto"/>
        <w:rPr>
          <w:rFonts w:ascii="Arial Narrow" w:eastAsia="Lucida Sans Unicode" w:hAnsi="Arial Narrow"/>
          <w:sz w:val="24"/>
          <w:szCs w:val="24"/>
          <w:lang w:eastAsia="en-US"/>
        </w:rPr>
      </w:pPr>
      <w:r w:rsidRPr="00EF2478">
        <w:rPr>
          <w:rFonts w:ascii="Arial Narrow" w:eastAsia="Lucida Sans Unicode" w:hAnsi="Arial Narrow"/>
          <w:sz w:val="24"/>
          <w:szCs w:val="24"/>
          <w:lang w:eastAsia="en-US"/>
        </w:rPr>
        <w:t xml:space="preserve">Do </w:t>
      </w:r>
      <w:r w:rsidR="00B87221" w:rsidRPr="00EF2478">
        <w:rPr>
          <w:rFonts w:ascii="Arial Narrow" w:eastAsia="Lucida Sans Unicode" w:hAnsi="Arial Narrow"/>
          <w:sz w:val="24"/>
          <w:szCs w:val="24"/>
          <w:lang w:eastAsia="en-US"/>
        </w:rPr>
        <w:t>obowiązków Wykonawcy należy także:</w:t>
      </w:r>
    </w:p>
    <w:p w14:paraId="0395E5E9" w14:textId="4A211705" w:rsidR="0019504B" w:rsidRPr="00EF2478" w:rsidRDefault="00B87221">
      <w:pPr>
        <w:pStyle w:val="Lista"/>
        <w:numPr>
          <w:ilvl w:val="0"/>
          <w:numId w:val="81"/>
        </w:numPr>
        <w:spacing w:line="276" w:lineRule="auto"/>
        <w:contextualSpacing/>
        <w:jc w:val="both"/>
        <w:rPr>
          <w:rFonts w:ascii="Arial Narrow" w:hAnsi="Arial Narrow" w:cs="Lucida Sans Unicode"/>
          <w:bCs/>
          <w:szCs w:val="24"/>
        </w:rPr>
      </w:pPr>
      <w:r w:rsidRPr="00EF2478">
        <w:rPr>
          <w:rFonts w:ascii="Arial Narrow" w:hAnsi="Arial Narrow" w:cs="Lucida Sans Unicode"/>
          <w:bCs/>
          <w:szCs w:val="24"/>
        </w:rPr>
        <w:t>Wykonawca jest obowiązany do zapewnienia wysegregowania z wytworzonych przez siebie odpadów budowlanych co najmniej: drewna, metali, szkła, tworzyw sztucznych, gipsu i odpadów mineralnych, w tym betonu, cegły, płytek i materiałów ceramicznych oraz kamieni w celu zapewnienia przydatności do przygotowania do ponownego użycia, recyklingu lub innego odzysku, chyba że wysegregowanie nie jest technologicznie możliwe lub brak wysegregowania pozwala na przygotowanie do ponownego użycia, recykling lub inny odzysk.</w:t>
      </w:r>
    </w:p>
    <w:p w14:paraId="28A1DC4F" w14:textId="77777777" w:rsidR="0019504B" w:rsidRPr="00EF2478" w:rsidRDefault="00B87221">
      <w:pPr>
        <w:pStyle w:val="Lista"/>
        <w:numPr>
          <w:ilvl w:val="0"/>
          <w:numId w:val="81"/>
        </w:numPr>
        <w:spacing w:line="276" w:lineRule="auto"/>
        <w:contextualSpacing/>
        <w:jc w:val="both"/>
        <w:rPr>
          <w:rFonts w:ascii="Arial Narrow" w:hAnsi="Arial Narrow" w:cs="Lucida Sans Unicode"/>
          <w:bCs/>
          <w:szCs w:val="24"/>
        </w:rPr>
      </w:pPr>
      <w:r w:rsidRPr="00EF2478">
        <w:rPr>
          <w:rFonts w:ascii="Arial Narrow" w:hAnsi="Arial Narrow" w:cs="Lucida Sans Unicode"/>
          <w:bCs/>
          <w:szCs w:val="24"/>
        </w:rPr>
        <w:t>Wykonawca może zlecić wykonanie obowiązku określonego w pkt. 2 podmiotowi, o którym mowa w art. 27 ust. 2 ustawy o odpadach, w drodze umowy określającej dalsze zagospodarowanie wysegregowanych odpadów, zawartej w formie pisemnej pod rygorem nieważności.</w:t>
      </w:r>
    </w:p>
    <w:p w14:paraId="648D932C" w14:textId="77777777" w:rsidR="0019504B" w:rsidRPr="00EF2478" w:rsidRDefault="00B87221">
      <w:pPr>
        <w:pStyle w:val="Lista"/>
        <w:numPr>
          <w:ilvl w:val="0"/>
          <w:numId w:val="81"/>
        </w:numPr>
        <w:spacing w:line="276" w:lineRule="auto"/>
        <w:contextualSpacing/>
        <w:jc w:val="both"/>
        <w:rPr>
          <w:rFonts w:ascii="Arial Narrow" w:hAnsi="Arial Narrow" w:cs="Lucida Sans Unicode"/>
          <w:bCs/>
          <w:szCs w:val="24"/>
        </w:rPr>
      </w:pPr>
      <w:r w:rsidRPr="00EF2478">
        <w:rPr>
          <w:rFonts w:ascii="Arial Narrow" w:hAnsi="Arial Narrow" w:cs="Lucida Sans Unicode"/>
          <w:bCs/>
          <w:szCs w:val="24"/>
        </w:rPr>
        <w:t>Zamawiający ma prawo kontroli wykonania obowiązku wskazanego w pkt. 2  poprzez kontrolę na placu budowy lub wezwania wykonawcy do złożenia pisemnych wyjaśnień wskazujących sposób wykonania obowiązku wskazanego w w pkt. 2.</w:t>
      </w:r>
    </w:p>
    <w:p w14:paraId="2653DBF9" w14:textId="77777777" w:rsidR="0019504B" w:rsidRPr="00EF2478" w:rsidRDefault="00B87221">
      <w:pPr>
        <w:pStyle w:val="Lista"/>
        <w:numPr>
          <w:ilvl w:val="0"/>
          <w:numId w:val="81"/>
        </w:numPr>
        <w:spacing w:line="276" w:lineRule="auto"/>
        <w:contextualSpacing/>
        <w:jc w:val="both"/>
        <w:rPr>
          <w:rFonts w:ascii="Arial Narrow" w:hAnsi="Arial Narrow" w:cs="Lucida Sans Unicode"/>
          <w:bCs/>
          <w:szCs w:val="24"/>
        </w:rPr>
      </w:pPr>
      <w:r w:rsidRPr="00EF2478">
        <w:rPr>
          <w:rFonts w:ascii="Arial Narrow" w:hAnsi="Arial Narrow" w:cs="Lucida Sans Unicode"/>
          <w:bCs/>
          <w:szCs w:val="24"/>
        </w:rPr>
        <w:t>Wykonawca ma obowiązek w terminie 7 dni od dnia wezwania skierowanego przez zamawiającego do złożenia wyjaśnień i dowodów wskazujących na wykonanie obowiązku ujętego w pkt. 2 lub 3.</w:t>
      </w:r>
    </w:p>
    <w:p w14:paraId="7A2AA2E4" w14:textId="77777777" w:rsidR="0019504B" w:rsidRPr="00EF2478" w:rsidRDefault="00B87221">
      <w:pPr>
        <w:pStyle w:val="Lista"/>
        <w:numPr>
          <w:ilvl w:val="0"/>
          <w:numId w:val="81"/>
        </w:numPr>
        <w:spacing w:line="276" w:lineRule="auto"/>
        <w:contextualSpacing/>
        <w:jc w:val="both"/>
        <w:rPr>
          <w:rFonts w:ascii="Arial Narrow" w:eastAsia="Lucida Sans Unicode" w:hAnsi="Arial Narrow"/>
          <w:szCs w:val="24"/>
        </w:rPr>
      </w:pPr>
      <w:r w:rsidRPr="00EF2478">
        <w:rPr>
          <w:rFonts w:ascii="Arial Narrow" w:hAnsi="Arial Narrow" w:cs="Lucida Sans Unicode"/>
          <w:bCs/>
          <w:szCs w:val="24"/>
        </w:rPr>
        <w:t>W przypadku, gdy wykonawca nie wykonuje obowiązku wskazanego w pkt. 2  lub 3 lub</w:t>
      </w:r>
      <w:r w:rsidRPr="00EF2478">
        <w:rPr>
          <w:rFonts w:ascii="Arial Narrow" w:eastAsia="Lucida Sans Unicode" w:hAnsi="Arial Narrow"/>
          <w:szCs w:val="24"/>
        </w:rPr>
        <w:t xml:space="preserve"> nie składa w terminie wyjaśnień i dowodów, o których mowa w pkt 5 Zamawiający nabywa prawo do naliczenia kary umownej, w wysokości określonej w §1</w:t>
      </w:r>
      <w:r w:rsidR="002951B8" w:rsidRPr="00EF2478">
        <w:rPr>
          <w:rFonts w:ascii="Arial Narrow" w:eastAsia="Lucida Sans Unicode" w:hAnsi="Arial Narrow"/>
          <w:szCs w:val="24"/>
        </w:rPr>
        <w:t>4</w:t>
      </w:r>
      <w:r w:rsidRPr="00EF2478">
        <w:rPr>
          <w:rFonts w:ascii="Arial Narrow" w:eastAsia="Lucida Sans Unicode" w:hAnsi="Arial Narrow"/>
          <w:szCs w:val="24"/>
        </w:rPr>
        <w:t xml:space="preserve"> ust. 1 </w:t>
      </w:r>
      <w:r w:rsidR="002951B8" w:rsidRPr="00EF2478">
        <w:rPr>
          <w:rFonts w:ascii="Arial Narrow" w:eastAsia="Lucida Sans Unicode" w:hAnsi="Arial Narrow"/>
          <w:szCs w:val="24"/>
        </w:rPr>
        <w:t>pkt 16</w:t>
      </w:r>
      <w:r w:rsidRPr="00EF2478">
        <w:rPr>
          <w:rFonts w:ascii="Arial Narrow" w:eastAsia="Lucida Sans Unicode" w:hAnsi="Arial Narrow"/>
          <w:szCs w:val="24"/>
        </w:rPr>
        <w:t>).</w:t>
      </w:r>
    </w:p>
    <w:p w14:paraId="50B7F0F3" w14:textId="77777777" w:rsidR="0019504B" w:rsidRPr="00EF2478" w:rsidRDefault="0019504B">
      <w:pPr>
        <w:widowControl/>
        <w:suppressAutoHyphens w:val="0"/>
        <w:spacing w:after="0"/>
        <w:ind w:left="426"/>
        <w:contextualSpacing/>
        <w:textAlignment w:val="auto"/>
        <w:rPr>
          <w:rFonts w:ascii="Arial Narrow" w:eastAsia="Calibri" w:hAnsi="Arial Narrow"/>
          <w:sz w:val="24"/>
          <w:szCs w:val="24"/>
          <w:lang w:eastAsia="en-US"/>
        </w:rPr>
      </w:pPr>
    </w:p>
    <w:p w14:paraId="3BA37850" w14:textId="77777777" w:rsidR="0019504B" w:rsidRPr="00EF2478" w:rsidRDefault="00B87221">
      <w:pPr>
        <w:spacing w:after="0"/>
        <w:jc w:val="center"/>
        <w:rPr>
          <w:rFonts w:ascii="Arial Narrow" w:eastAsia="Calibri" w:hAnsi="Arial Narrow"/>
          <w:b/>
          <w:bCs/>
          <w:sz w:val="24"/>
          <w:szCs w:val="24"/>
        </w:rPr>
      </w:pPr>
      <w:r w:rsidRPr="00EF2478">
        <w:rPr>
          <w:rFonts w:ascii="Arial Narrow" w:eastAsia="Calibri" w:hAnsi="Arial Narrow"/>
          <w:b/>
          <w:bCs/>
          <w:sz w:val="24"/>
          <w:szCs w:val="24"/>
        </w:rPr>
        <w:t>§ 5</w:t>
      </w:r>
    </w:p>
    <w:p w14:paraId="094B6D55" w14:textId="77777777" w:rsidR="0019504B" w:rsidRPr="00EF2478" w:rsidRDefault="00B87221">
      <w:pPr>
        <w:spacing w:after="0"/>
        <w:jc w:val="center"/>
        <w:rPr>
          <w:rFonts w:ascii="Arial Narrow" w:hAnsi="Arial Narrow"/>
          <w:b/>
          <w:bCs/>
          <w:spacing w:val="-8"/>
          <w:sz w:val="24"/>
          <w:szCs w:val="24"/>
        </w:rPr>
      </w:pPr>
      <w:r w:rsidRPr="00EF2478">
        <w:rPr>
          <w:rFonts w:ascii="Arial Narrow" w:hAnsi="Arial Narrow"/>
          <w:b/>
          <w:bCs/>
          <w:spacing w:val="-8"/>
          <w:sz w:val="24"/>
          <w:szCs w:val="24"/>
        </w:rPr>
        <w:t>Rozliczenie przedmiotu umowy</w:t>
      </w:r>
    </w:p>
    <w:p w14:paraId="2DAE084F" w14:textId="77777777"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hAnsi="Arial Narrow"/>
          <w:sz w:val="24"/>
          <w:szCs w:val="24"/>
        </w:rPr>
        <w:t xml:space="preserve">Strony przewidują rozliczenie wynagrodzenia Wykonawcy fakturami częściowymi oraz fakturą końcową. </w:t>
      </w:r>
    </w:p>
    <w:p w14:paraId="08817B8B" w14:textId="741BA327"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hAnsi="Arial Narrow" w:cs="Tahoma"/>
          <w:color w:val="000000"/>
          <w:sz w:val="24"/>
          <w:szCs w:val="24"/>
        </w:rPr>
        <w:t>Faktury będą wystawiane wg następujących zasad:</w:t>
      </w:r>
    </w:p>
    <w:p w14:paraId="6A6D49DA" w14:textId="5B91A315" w:rsidR="0019504B" w:rsidRPr="00EF2478" w:rsidRDefault="00B87221">
      <w:pPr>
        <w:widowControl/>
        <w:numPr>
          <w:ilvl w:val="1"/>
          <w:numId w:val="66"/>
        </w:numPr>
        <w:suppressAutoHyphens w:val="0"/>
        <w:spacing w:after="0"/>
        <w:ind w:left="709" w:hanging="283"/>
        <w:rPr>
          <w:rFonts w:ascii="Arial Narrow" w:hAnsi="Arial Narrow"/>
          <w:sz w:val="24"/>
          <w:szCs w:val="24"/>
        </w:rPr>
      </w:pPr>
      <w:r w:rsidRPr="00EF2478">
        <w:rPr>
          <w:rFonts w:ascii="Arial Narrow" w:hAnsi="Arial Narrow" w:cs="Tahoma"/>
          <w:color w:val="000000"/>
          <w:sz w:val="24"/>
          <w:szCs w:val="24"/>
        </w:rPr>
        <w:t xml:space="preserve">pierwsza faktura częściowa </w:t>
      </w:r>
      <w:r w:rsidRPr="00EF2478">
        <w:rPr>
          <w:rFonts w:ascii="Arial Narrow" w:hAnsi="Arial Narrow" w:cs="Cambria"/>
          <w:sz w:val="24"/>
          <w:szCs w:val="24"/>
        </w:rPr>
        <w:t xml:space="preserve">na kwotę wskazaną w </w:t>
      </w:r>
      <w:r w:rsidRPr="00EF2478">
        <w:rPr>
          <w:rFonts w:ascii="Arial Narrow" w:hAnsi="Arial Narrow" w:cs="Tahoma"/>
          <w:color w:val="000000"/>
          <w:sz w:val="24"/>
          <w:szCs w:val="24"/>
        </w:rPr>
        <w:t>§ 3 ust. 1 pkt 1) umowy</w:t>
      </w:r>
      <w:r w:rsidRPr="00EF2478">
        <w:rPr>
          <w:rFonts w:ascii="Arial Narrow" w:hAnsi="Arial Narrow" w:cs="Cambria"/>
          <w:sz w:val="24"/>
          <w:szCs w:val="24"/>
        </w:rPr>
        <w:t xml:space="preserve"> za wykonanie Dokumentacji Projektowej </w:t>
      </w:r>
      <w:r w:rsidR="009F58E3">
        <w:rPr>
          <w:rFonts w:ascii="Arial Narrow" w:hAnsi="Arial Narrow" w:cs="Cambria"/>
          <w:sz w:val="24"/>
          <w:szCs w:val="24"/>
        </w:rPr>
        <w:t xml:space="preserve">Techniczno-Wykonawczej </w:t>
      </w:r>
      <w:r w:rsidRPr="00EF2478">
        <w:rPr>
          <w:rFonts w:ascii="Arial Narrow" w:hAnsi="Arial Narrow" w:cs="Tahoma"/>
          <w:color w:val="000000"/>
          <w:sz w:val="24"/>
          <w:szCs w:val="24"/>
        </w:rPr>
        <w:t>i uzyskanie wszelkich decyzji, zgód i pozwoleń niezbędnych do rozpoczęcia realizacji robót</w:t>
      </w:r>
      <w:r w:rsidR="00531C0A">
        <w:rPr>
          <w:rFonts w:ascii="Arial Narrow" w:hAnsi="Arial Narrow" w:cs="Tahoma"/>
          <w:color w:val="000000"/>
          <w:sz w:val="24"/>
          <w:szCs w:val="24"/>
        </w:rPr>
        <w:t>,</w:t>
      </w:r>
      <w:r w:rsidR="00A876EA">
        <w:rPr>
          <w:rFonts w:ascii="Arial Narrow" w:hAnsi="Arial Narrow" w:cs="Tahoma"/>
          <w:color w:val="000000"/>
          <w:sz w:val="24"/>
          <w:szCs w:val="24"/>
        </w:rPr>
        <w:t xml:space="preserve"> </w:t>
      </w:r>
      <w:r w:rsidRPr="00EF2478">
        <w:rPr>
          <w:rFonts w:ascii="Arial Narrow" w:hAnsi="Arial Narrow" w:cs="Tahoma"/>
          <w:color w:val="000000"/>
          <w:sz w:val="24"/>
          <w:szCs w:val="24"/>
        </w:rPr>
        <w:t xml:space="preserve">wystawiona zostanie po </w:t>
      </w:r>
      <w:r w:rsidRPr="00EF2478">
        <w:rPr>
          <w:rFonts w:ascii="Arial Narrow" w:hAnsi="Arial Narrow" w:cs="Cambria"/>
          <w:sz w:val="24"/>
          <w:szCs w:val="24"/>
        </w:rPr>
        <w:t>odbiorze, o którym mowa w § 6 ust. 1 pkt 1) umowy;</w:t>
      </w:r>
    </w:p>
    <w:p w14:paraId="03C56AE2" w14:textId="1F330561" w:rsidR="005B64FB" w:rsidRDefault="005B64FB">
      <w:pPr>
        <w:widowControl/>
        <w:numPr>
          <w:ilvl w:val="1"/>
          <w:numId w:val="66"/>
        </w:numPr>
        <w:suppressAutoHyphens w:val="0"/>
        <w:spacing w:after="0"/>
        <w:ind w:left="709" w:hanging="283"/>
        <w:rPr>
          <w:rFonts w:ascii="Arial Narrow" w:hAnsi="Arial Narrow" w:cs="Tahoma"/>
          <w:color w:val="000000"/>
          <w:sz w:val="24"/>
          <w:szCs w:val="24"/>
        </w:rPr>
      </w:pPr>
      <w:r>
        <w:rPr>
          <w:rFonts w:ascii="Arial Narrow" w:hAnsi="Arial Narrow" w:cs="Tahoma"/>
          <w:color w:val="000000"/>
          <w:sz w:val="24"/>
          <w:szCs w:val="24"/>
        </w:rPr>
        <w:t xml:space="preserve">druga </w:t>
      </w:r>
      <w:r w:rsidR="00B87221" w:rsidRPr="00EF2478">
        <w:rPr>
          <w:rFonts w:ascii="Arial Narrow" w:hAnsi="Arial Narrow" w:cs="Tahoma"/>
          <w:color w:val="000000"/>
          <w:sz w:val="24"/>
          <w:szCs w:val="24"/>
        </w:rPr>
        <w:t xml:space="preserve">faktura częściowa na kwotę nie większą niż </w:t>
      </w:r>
      <w:r>
        <w:rPr>
          <w:rFonts w:ascii="Arial Narrow" w:hAnsi="Arial Narrow" w:cs="Tahoma"/>
          <w:color w:val="000000"/>
          <w:sz w:val="24"/>
          <w:szCs w:val="24"/>
        </w:rPr>
        <w:t>20</w:t>
      </w:r>
      <w:r w:rsidR="00B87221" w:rsidRPr="00EF2478">
        <w:rPr>
          <w:rFonts w:ascii="Arial Narrow" w:hAnsi="Arial Narrow" w:cs="Tahoma"/>
          <w:color w:val="000000"/>
          <w:sz w:val="24"/>
          <w:szCs w:val="24"/>
        </w:rPr>
        <w:t xml:space="preserve"> % wynagrodzenia umownego brutto wskazanego w § 3 ust. 1 pkt 2) umowy, wystawiona zostanie za zakres robót, dostaw i usług rzeczywiście wykonanych wg wyceny wynikającej z kosztorysu, o którym mowa w § 3 ust. </w:t>
      </w:r>
      <w:r w:rsidR="00E256F0" w:rsidRPr="00EF2478">
        <w:rPr>
          <w:rFonts w:ascii="Arial Narrow" w:hAnsi="Arial Narrow" w:cs="Tahoma"/>
          <w:color w:val="000000"/>
          <w:sz w:val="24"/>
          <w:szCs w:val="24"/>
        </w:rPr>
        <w:t>6</w:t>
      </w:r>
      <w:r w:rsidR="00B87221" w:rsidRPr="00EF2478">
        <w:rPr>
          <w:rFonts w:ascii="Arial Narrow" w:hAnsi="Arial Narrow" w:cs="Tahoma"/>
          <w:color w:val="000000"/>
          <w:sz w:val="24"/>
          <w:szCs w:val="24"/>
        </w:rPr>
        <w:t xml:space="preserve"> umowy - zgodnie z harmonogramem, o którym mowa w § 2 ust. 4 umowy, po dokonaniu odbioru częściowego świadczeń objętych fakturą, zgodnie z § 6 ust. 1 pkt 3)</w:t>
      </w:r>
    </w:p>
    <w:p w14:paraId="634EA467" w14:textId="2FB6AD30" w:rsidR="005B64FB" w:rsidRDefault="005B64FB">
      <w:pPr>
        <w:widowControl/>
        <w:numPr>
          <w:ilvl w:val="1"/>
          <w:numId w:val="66"/>
        </w:numPr>
        <w:suppressAutoHyphens w:val="0"/>
        <w:spacing w:after="0"/>
        <w:ind w:left="709" w:hanging="283"/>
        <w:rPr>
          <w:rFonts w:ascii="Arial Narrow" w:hAnsi="Arial Narrow" w:cs="Tahoma"/>
          <w:color w:val="000000"/>
          <w:sz w:val="24"/>
          <w:szCs w:val="24"/>
        </w:rPr>
      </w:pPr>
      <w:r>
        <w:rPr>
          <w:rFonts w:ascii="Arial Narrow" w:hAnsi="Arial Narrow" w:cs="Tahoma"/>
          <w:color w:val="000000"/>
          <w:sz w:val="24"/>
          <w:szCs w:val="24"/>
        </w:rPr>
        <w:t>trzecia</w:t>
      </w:r>
      <w:r w:rsidRPr="00EF2478">
        <w:rPr>
          <w:rFonts w:ascii="Arial Narrow" w:hAnsi="Arial Narrow" w:cs="Tahoma"/>
          <w:color w:val="000000"/>
          <w:sz w:val="24"/>
          <w:szCs w:val="24"/>
        </w:rPr>
        <w:t xml:space="preserve"> faktura częściowa na kwotę nie większą niż </w:t>
      </w:r>
      <w:r>
        <w:rPr>
          <w:rFonts w:ascii="Arial Narrow" w:hAnsi="Arial Narrow" w:cs="Tahoma"/>
          <w:color w:val="000000"/>
          <w:sz w:val="24"/>
          <w:szCs w:val="24"/>
        </w:rPr>
        <w:t>20</w:t>
      </w:r>
      <w:r w:rsidRPr="00EF2478">
        <w:rPr>
          <w:rFonts w:ascii="Arial Narrow" w:hAnsi="Arial Narrow" w:cs="Tahoma"/>
          <w:color w:val="000000"/>
          <w:sz w:val="24"/>
          <w:szCs w:val="24"/>
        </w:rPr>
        <w:t xml:space="preserve"> % wynagrodzenia umownego brutto wskazanego w § 3 ust. 1 pkt 2) umowy, wystawiona zostanie za zakres robót, dostaw i usług rzeczywiście wykonanych wg wyceny wynikającej z kosztorysu, o którym mowa w § 3 ust. 6 umowy - zgodnie z harmonogramem, o którym mowa w § 2 ust. 4 umowy, po dokonaniu odbioru częściowego świadczeń objętych fakturą, zgodnie z § 6 ust. 1 pkt 3)</w:t>
      </w:r>
    </w:p>
    <w:p w14:paraId="61E1C921" w14:textId="134EE73E" w:rsidR="005B64FB" w:rsidRDefault="005B64FB">
      <w:pPr>
        <w:widowControl/>
        <w:numPr>
          <w:ilvl w:val="1"/>
          <w:numId w:val="66"/>
        </w:numPr>
        <w:suppressAutoHyphens w:val="0"/>
        <w:spacing w:after="0"/>
        <w:ind w:left="709" w:hanging="283"/>
        <w:rPr>
          <w:rFonts w:ascii="Arial Narrow" w:hAnsi="Arial Narrow" w:cs="Tahoma"/>
          <w:color w:val="000000"/>
          <w:sz w:val="24"/>
          <w:szCs w:val="24"/>
        </w:rPr>
      </w:pPr>
      <w:r>
        <w:rPr>
          <w:rFonts w:ascii="Arial Narrow" w:hAnsi="Arial Narrow" w:cs="Tahoma"/>
          <w:color w:val="000000"/>
          <w:sz w:val="24"/>
          <w:szCs w:val="24"/>
        </w:rPr>
        <w:t xml:space="preserve">czwarta </w:t>
      </w:r>
      <w:r w:rsidRPr="00EF2478">
        <w:rPr>
          <w:rFonts w:ascii="Arial Narrow" w:hAnsi="Arial Narrow" w:cs="Tahoma"/>
          <w:color w:val="000000"/>
          <w:sz w:val="24"/>
          <w:szCs w:val="24"/>
        </w:rPr>
        <w:t xml:space="preserve">faktura częściowa na kwotę nie większą niż </w:t>
      </w:r>
      <w:r>
        <w:rPr>
          <w:rFonts w:ascii="Arial Narrow" w:hAnsi="Arial Narrow" w:cs="Tahoma"/>
          <w:color w:val="000000"/>
          <w:sz w:val="24"/>
          <w:szCs w:val="24"/>
        </w:rPr>
        <w:t>20</w:t>
      </w:r>
      <w:r w:rsidRPr="00EF2478">
        <w:rPr>
          <w:rFonts w:ascii="Arial Narrow" w:hAnsi="Arial Narrow" w:cs="Tahoma"/>
          <w:color w:val="000000"/>
          <w:sz w:val="24"/>
          <w:szCs w:val="24"/>
        </w:rPr>
        <w:t xml:space="preserve"> % wynagrodzenia umownego brutto wskazanego w § 3 ust. 1 pkt 2) umowy, wystawiona zostanie za zakres robót, dostaw i usług rzeczywiście wykonanych wg wyceny wynikającej z kosztorysu, o którym mowa w § 3 ust. 6 </w:t>
      </w:r>
      <w:r w:rsidRPr="00EF2478">
        <w:rPr>
          <w:rFonts w:ascii="Arial Narrow" w:hAnsi="Arial Narrow" w:cs="Tahoma"/>
          <w:color w:val="000000"/>
          <w:sz w:val="24"/>
          <w:szCs w:val="24"/>
        </w:rPr>
        <w:lastRenderedPageBreak/>
        <w:t>umowy - zgodnie z harmonogramem, o którym mowa w § 2 ust. 4 umowy, po dokonaniu odbioru częściowego świadczeń objętych fakturą, zgodnie z § 6 ust. 1 pkt 3)</w:t>
      </w:r>
    </w:p>
    <w:p w14:paraId="2E933FEB" w14:textId="77777777" w:rsidR="0019504B" w:rsidRPr="00EF2478" w:rsidRDefault="00B87221">
      <w:pPr>
        <w:widowControl/>
        <w:numPr>
          <w:ilvl w:val="1"/>
          <w:numId w:val="66"/>
        </w:numPr>
        <w:suppressAutoHyphens w:val="0"/>
        <w:spacing w:after="0"/>
        <w:ind w:left="709" w:hanging="283"/>
        <w:rPr>
          <w:rFonts w:ascii="Arial Narrow" w:hAnsi="Arial Narrow"/>
          <w:sz w:val="24"/>
          <w:szCs w:val="24"/>
        </w:rPr>
      </w:pPr>
      <w:r w:rsidRPr="00EF2478">
        <w:rPr>
          <w:rFonts w:ascii="Arial Narrow" w:hAnsi="Arial Narrow" w:cs="Tahoma"/>
          <w:color w:val="000000"/>
          <w:sz w:val="24"/>
          <w:szCs w:val="24"/>
        </w:rPr>
        <w:t xml:space="preserve">faktura końcowa na kwotę pozostałą z wynagrodzenia umownego brutto wskazanego w § 3 ust. 1 pkt 2) umowy. </w:t>
      </w:r>
      <w:r w:rsidRPr="00EF2478">
        <w:rPr>
          <w:rFonts w:ascii="Arial Narrow" w:hAnsi="Arial Narrow"/>
          <w:color w:val="000000"/>
          <w:sz w:val="24"/>
          <w:szCs w:val="24"/>
        </w:rPr>
        <w:t>Faktura końcowa zostanie wystawiona na kwotę stanowiąca różnicę pomiędzy sumą kwot wynikających z wcześniejszych faktur częściowych, a wynagrodzeniem</w:t>
      </w:r>
      <w:r w:rsidRPr="00EF2478">
        <w:rPr>
          <w:rFonts w:ascii="Arial Narrow" w:hAnsi="Arial Narrow"/>
          <w:sz w:val="24"/>
          <w:szCs w:val="24"/>
        </w:rPr>
        <w:t xml:space="preserve"> umownym brutto wskazanym w § 3 ust. 1 umowy, po dokonaniu odbioru końcowego </w:t>
      </w:r>
      <w:r w:rsidRPr="00EF2478">
        <w:rPr>
          <w:rFonts w:ascii="Arial Narrow" w:hAnsi="Arial Narrow" w:cs="Tahoma"/>
          <w:color w:val="000000"/>
          <w:sz w:val="24"/>
          <w:szCs w:val="24"/>
        </w:rPr>
        <w:t>zgodnie z § 6 ust. 1 pkt 5)</w:t>
      </w:r>
      <w:r w:rsidRPr="00EF2478">
        <w:rPr>
          <w:rFonts w:ascii="Arial Narrow" w:hAnsi="Arial Narrow"/>
          <w:b/>
          <w:bCs/>
          <w:sz w:val="24"/>
          <w:szCs w:val="24"/>
        </w:rPr>
        <w:t>.</w:t>
      </w:r>
    </w:p>
    <w:p w14:paraId="6207DBC8" w14:textId="77777777"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hAnsi="Arial Narrow" w:cs="Cambria"/>
          <w:sz w:val="24"/>
          <w:szCs w:val="24"/>
        </w:rPr>
        <w:t xml:space="preserve">Podstawą wypłaty wynagrodzenia stanowi prawidłowo wystawiona faktura wraz z załączonym protokołem odbioru. </w:t>
      </w:r>
    </w:p>
    <w:p w14:paraId="62877773" w14:textId="476B1906"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eastAsia="Calibri" w:hAnsi="Arial Narrow"/>
          <w:sz w:val="24"/>
          <w:szCs w:val="24"/>
          <w:lang w:eastAsia="en-US"/>
        </w:rPr>
        <w:t xml:space="preserve">Do </w:t>
      </w:r>
      <w:r w:rsidRPr="00EF2478">
        <w:rPr>
          <w:rFonts w:ascii="Arial Narrow" w:hAnsi="Arial Narrow" w:cs="Tahoma"/>
          <w:color w:val="000000"/>
          <w:sz w:val="24"/>
          <w:szCs w:val="24"/>
        </w:rPr>
        <w:t xml:space="preserve">drugiej i </w:t>
      </w:r>
      <w:r w:rsidR="00DD441C" w:rsidRPr="00EF2478">
        <w:rPr>
          <w:rFonts w:ascii="Arial Narrow" w:hAnsi="Arial Narrow" w:cs="Tahoma"/>
          <w:color w:val="000000"/>
          <w:sz w:val="24"/>
          <w:szCs w:val="24"/>
        </w:rPr>
        <w:t>końcowej</w:t>
      </w:r>
      <w:r w:rsidRPr="00EF2478">
        <w:rPr>
          <w:rFonts w:ascii="Arial Narrow" w:hAnsi="Arial Narrow" w:cs="Tahoma"/>
          <w:color w:val="000000"/>
          <w:sz w:val="24"/>
          <w:szCs w:val="24"/>
        </w:rPr>
        <w:t xml:space="preserve"> faktur wystawionych przez Wykonawcę załączone będą</w:t>
      </w:r>
      <w:r w:rsidRPr="00EF2478">
        <w:rPr>
          <w:rFonts w:ascii="Arial Narrow" w:eastAsia="Calibri" w:hAnsi="Arial Narrow"/>
          <w:sz w:val="24"/>
          <w:szCs w:val="24"/>
          <w:lang w:eastAsia="en-US"/>
        </w:rPr>
        <w:t>:</w:t>
      </w:r>
    </w:p>
    <w:p w14:paraId="01FE50EC" w14:textId="77777777" w:rsidR="0019504B" w:rsidRPr="00EF2478" w:rsidRDefault="00B87221">
      <w:pPr>
        <w:pStyle w:val="Akapitzlist"/>
        <w:numPr>
          <w:ilvl w:val="2"/>
          <w:numId w:val="10"/>
        </w:numPr>
        <w:tabs>
          <w:tab w:val="clear" w:pos="720"/>
        </w:tabs>
        <w:spacing w:after="0"/>
        <w:ind w:left="851" w:hanging="425"/>
        <w:jc w:val="both"/>
        <w:rPr>
          <w:rFonts w:ascii="Arial Narrow" w:hAnsi="Arial Narrow"/>
          <w:sz w:val="24"/>
          <w:szCs w:val="24"/>
          <w:lang w:eastAsia="en-US"/>
        </w:rPr>
      </w:pPr>
      <w:r w:rsidRPr="00EF2478">
        <w:rPr>
          <w:rFonts w:ascii="Arial Narrow" w:hAnsi="Arial Narrow"/>
          <w:sz w:val="24"/>
          <w:szCs w:val="24"/>
          <w:lang w:eastAsia="en-US"/>
        </w:rPr>
        <w:t xml:space="preserve">zestawienie kwot umówionych wynagrodzeń podwykonawców lub dalszych podwykonawców, w przypadku których zamawiający ponosi odpowiedzialność solidarną na zasadach określonych w ustawie Prawo zamówień publicznych; w formie tabelarycznej wskazującej w szczególności: nazwę podwykonawcy, dane dot. umowy i zakresu podwykonawstwa, wynagrodzenie umowne z tyt. podwykonawstwa,  dotychczasowe i bieżące rozliczenie wszystkich podwykonawców i dalszych podwykonawców robót, usług lub dostaw  (powyższe jako załącznik do faktury, wg wzoru uzgodnionego i zaakceptowanego przez Zamawiającego, w tabeli wykazuje się wszystkich podwykonawców),   </w:t>
      </w:r>
    </w:p>
    <w:p w14:paraId="14730E8E" w14:textId="77777777" w:rsidR="0019504B" w:rsidRPr="00EF2478" w:rsidRDefault="00B87221">
      <w:pPr>
        <w:pStyle w:val="Akapitzlist"/>
        <w:numPr>
          <w:ilvl w:val="2"/>
          <w:numId w:val="10"/>
        </w:numPr>
        <w:tabs>
          <w:tab w:val="clear" w:pos="720"/>
        </w:tabs>
        <w:spacing w:after="0"/>
        <w:ind w:left="851" w:hanging="425"/>
        <w:jc w:val="both"/>
        <w:rPr>
          <w:rFonts w:ascii="Arial Narrow" w:hAnsi="Arial Narrow"/>
          <w:sz w:val="24"/>
          <w:szCs w:val="24"/>
        </w:rPr>
      </w:pPr>
      <w:r w:rsidRPr="00EF2478">
        <w:rPr>
          <w:rFonts w:ascii="Arial Narrow" w:hAnsi="Arial Narrow"/>
          <w:sz w:val="24"/>
          <w:szCs w:val="24"/>
        </w:rPr>
        <w:t>oświadczenia (w oryginale) podwykonawców lub dalszych podwykonawców, którzy wykonywali roboty, usługi lub dostawy w ramach składanej przez Wykonawcę faktury, potwierdzające otrzymanie przez podwykonawców/dalszych podwykonawców całości wynagrodzenia za wykonane przez nich roboty, usługi lub dostawy, wchodzące w skład robót, dostaw lub usług, których dotyczy faktura wystawiona i składana przez Wykonawcę</w:t>
      </w:r>
    </w:p>
    <w:p w14:paraId="1D02267F" w14:textId="77777777" w:rsidR="0019504B" w:rsidRPr="00EF2478" w:rsidRDefault="00B87221">
      <w:pPr>
        <w:pStyle w:val="Akapitzlist"/>
        <w:numPr>
          <w:ilvl w:val="2"/>
          <w:numId w:val="10"/>
        </w:numPr>
        <w:tabs>
          <w:tab w:val="clear" w:pos="720"/>
        </w:tabs>
        <w:spacing w:after="0"/>
        <w:ind w:left="851" w:hanging="425"/>
        <w:jc w:val="both"/>
        <w:rPr>
          <w:rFonts w:ascii="Arial Narrow" w:hAnsi="Arial Narrow"/>
          <w:sz w:val="24"/>
          <w:szCs w:val="24"/>
        </w:rPr>
      </w:pPr>
      <w:r w:rsidRPr="00EF2478">
        <w:rPr>
          <w:rFonts w:ascii="Arial Narrow" w:hAnsi="Arial Narrow"/>
          <w:sz w:val="24"/>
          <w:szCs w:val="24"/>
        </w:rPr>
        <w:t xml:space="preserve">poświadczone za zgodność z oryginałem kserokopie faktur wystawionych przez podwykonawców lub dalszych podwykonawców, którzy wykonywali roboty, usługi lub dostawy w ramach składanej przez Wykonawcę faktury oraz potwierdzone „za zgodność z oryginałem” potwierdzenie przelewu na rachunek bankowy Podwykonawcy/dalszego podwykonawcy, którzy wykonywali roboty, usługi lub dostawy w ramach składanej faktury kwoty/ kwot wskazanej/ wskazanych na fakturze/ fakturach wystawionych przez tych podwykonawców/dalszych podwykonawców ewentualnie wraz z kserokopią innego dokumentu świadczącego o dokonaniu na rzecz podwykonawcy zapłaty całości wynagrodzenia za wykonane przez podwykonawcę roboty, usługi lub dostawy,  w ramach składanej faktury. </w:t>
      </w:r>
    </w:p>
    <w:p w14:paraId="768B967F" w14:textId="77777777" w:rsidR="0019504B" w:rsidRPr="00EF2478" w:rsidRDefault="00B87221">
      <w:pPr>
        <w:pStyle w:val="Akapitzlist"/>
        <w:numPr>
          <w:ilvl w:val="2"/>
          <w:numId w:val="10"/>
        </w:numPr>
        <w:tabs>
          <w:tab w:val="clear" w:pos="720"/>
          <w:tab w:val="left" w:pos="851"/>
        </w:tabs>
        <w:spacing w:after="0"/>
        <w:ind w:left="851" w:hanging="491"/>
        <w:jc w:val="both"/>
        <w:rPr>
          <w:rFonts w:ascii="Arial Narrow" w:hAnsi="Arial Narrow"/>
          <w:sz w:val="24"/>
          <w:szCs w:val="24"/>
        </w:rPr>
      </w:pPr>
      <w:r w:rsidRPr="00EF2478">
        <w:rPr>
          <w:rFonts w:ascii="Arial Narrow" w:hAnsi="Arial Narrow"/>
          <w:sz w:val="24"/>
          <w:szCs w:val="24"/>
        </w:rPr>
        <w:t xml:space="preserve">W przypadku nie przekazania wszystkich wymienionych dokumentów, termin zapłaty faktury biegnie od momentu złożenia kompletnej faktury tj. zawierającej wszystkie dokumenty wskazane w niniejszym paragrafie, które winny być dołączone do faktury. </w:t>
      </w:r>
    </w:p>
    <w:p w14:paraId="64198776" w14:textId="77777777"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eastAsia="Calibri" w:hAnsi="Arial Narrow"/>
          <w:sz w:val="24"/>
          <w:szCs w:val="24"/>
          <w:lang w:eastAsia="en-US"/>
        </w:rPr>
        <w:t>Wykonawca jest zobowiązany do zawierania umów podwykonawczych w sposób umożliwiający rozliczenie robót wykonanych przez podwykonawców</w:t>
      </w:r>
      <w:r w:rsidRPr="00EF2478">
        <w:rPr>
          <w:rFonts w:ascii="Arial Narrow" w:eastAsia="Calibri" w:hAnsi="Arial Narrow"/>
          <w:strike/>
          <w:sz w:val="24"/>
          <w:szCs w:val="24"/>
          <w:lang w:eastAsia="en-US"/>
        </w:rPr>
        <w:t>.</w:t>
      </w:r>
    </w:p>
    <w:p w14:paraId="426EA77D" w14:textId="33E41428"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hAnsi="Arial Narrow"/>
          <w:sz w:val="24"/>
          <w:szCs w:val="24"/>
        </w:rPr>
        <w:t>Zamawiający ma obowiązek zapłaty wystawionej zgodnie z umową faktury VAT w ciągu 30 dni od daty jej doręczenia (daty wpływu do Zamawiającego</w:t>
      </w:r>
      <w:r w:rsidR="00991F84">
        <w:rPr>
          <w:rFonts w:ascii="Arial Narrow" w:hAnsi="Arial Narrow"/>
          <w:sz w:val="24"/>
          <w:szCs w:val="24"/>
        </w:rPr>
        <w:t>.</w:t>
      </w:r>
    </w:p>
    <w:p w14:paraId="2A1C3649" w14:textId="77777777"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hAnsi="Arial Narrow"/>
          <w:sz w:val="24"/>
          <w:szCs w:val="24"/>
        </w:rPr>
        <w:t>Wynagrodzenie należne Wykonawcy zostanie przekazane na jego rachunek bankowy wskazany w fakturze.</w:t>
      </w:r>
    </w:p>
    <w:p w14:paraId="175B5A20" w14:textId="77777777"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hAnsi="Arial Narrow"/>
          <w:sz w:val="24"/>
          <w:szCs w:val="24"/>
        </w:rPr>
        <w:t>Warunkiem przekazania Wykonawcy wynagrodzenia jest przedłożenie Zamawiającemu wraz z fakturą dokumentów wskazanych w ust. 4.</w:t>
      </w:r>
    </w:p>
    <w:p w14:paraId="269D3BAB" w14:textId="77777777"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hAnsi="Arial Narrow"/>
          <w:sz w:val="24"/>
          <w:szCs w:val="24"/>
        </w:rPr>
        <w:t xml:space="preserve">Zamawiający dokona bezpośredniej zapłaty wymagalnego wynagrodzenia, przysługującego podwykonawcy lub dalszemu podwykonawcy, który zawarł zaakceptowaną przez Zamawiającego umowę </w:t>
      </w:r>
      <w:r w:rsidRPr="00EF2478">
        <w:rPr>
          <w:rFonts w:ascii="Arial Narrow" w:hAnsi="Arial Narrow"/>
          <w:sz w:val="24"/>
          <w:szCs w:val="24"/>
        </w:rPr>
        <w:lastRenderedPageBreak/>
        <w:t>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7906D1E1" w14:textId="77777777"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hAnsi="Arial Narrow"/>
          <w:sz w:val="24"/>
          <w:szCs w:val="24"/>
        </w:rPr>
        <w:t>Wynagrodzenie, o którym mowa w ust. 9,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15AE9EE0" w14:textId="77777777"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hAnsi="Arial Narrow"/>
          <w:sz w:val="24"/>
          <w:szCs w:val="24"/>
        </w:rPr>
        <w:t>Bezpośrednia zapłata, o której mowa w ust. 9, obejmuje wyłącznie należne wynagrodzenie, bez odsetek, należnych podwykonawcy lub dalszemu podwykonawcy.</w:t>
      </w:r>
    </w:p>
    <w:p w14:paraId="6711ADD9" w14:textId="77777777" w:rsidR="0019504B" w:rsidRPr="00EF2478" w:rsidRDefault="00B87221">
      <w:pPr>
        <w:widowControl/>
        <w:numPr>
          <w:ilvl w:val="1"/>
          <w:numId w:val="10"/>
        </w:numPr>
        <w:suppressAutoHyphens w:val="0"/>
        <w:spacing w:after="0"/>
        <w:ind w:left="426" w:hanging="426"/>
        <w:rPr>
          <w:rFonts w:ascii="Arial Narrow" w:hAnsi="Arial Narrow"/>
          <w:sz w:val="24"/>
          <w:szCs w:val="24"/>
        </w:rPr>
      </w:pPr>
      <w:r w:rsidRPr="00EF2478">
        <w:rPr>
          <w:rFonts w:ascii="Arial Narrow" w:hAnsi="Arial Narrow"/>
          <w:sz w:val="24"/>
          <w:szCs w:val="24"/>
        </w:rPr>
        <w:t>Przed dokonaniem bezpośredniej zapłaty Wykonawca zostanie poinformowany</w:t>
      </w:r>
      <w:r w:rsidRPr="00EF2478">
        <w:rPr>
          <w:rFonts w:ascii="Arial Narrow" w:eastAsia="Calibri" w:hAnsi="Arial Narrow"/>
          <w:sz w:val="24"/>
          <w:szCs w:val="24"/>
          <w:lang w:eastAsia="en-US"/>
        </w:rPr>
        <w:t xml:space="preserve"> przez Zamawiającego w formie pisemnej o:</w:t>
      </w:r>
    </w:p>
    <w:p w14:paraId="2C4739B2" w14:textId="77777777" w:rsidR="0019504B" w:rsidRPr="00EF2478" w:rsidRDefault="00B87221">
      <w:pPr>
        <w:pStyle w:val="Jasnalistaakcent51"/>
        <w:widowControl/>
        <w:numPr>
          <w:ilvl w:val="0"/>
          <w:numId w:val="8"/>
        </w:numPr>
        <w:suppressAutoHyphens w:val="0"/>
        <w:spacing w:after="0"/>
        <w:ind w:left="709" w:hanging="283"/>
        <w:textAlignment w:val="auto"/>
        <w:rPr>
          <w:rFonts w:ascii="Arial Narrow" w:eastAsia="Calibri" w:hAnsi="Arial Narrow" w:cs="Calibri"/>
          <w:sz w:val="24"/>
          <w:szCs w:val="24"/>
          <w:lang w:eastAsia="en-US"/>
        </w:rPr>
      </w:pPr>
      <w:r w:rsidRPr="00EF2478">
        <w:rPr>
          <w:rFonts w:ascii="Arial Narrow" w:eastAsia="Calibri" w:hAnsi="Arial Narrow" w:cs="Calibri"/>
          <w:sz w:val="24"/>
          <w:szCs w:val="24"/>
          <w:lang w:eastAsia="en-US"/>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437D2FAA" w14:textId="77777777" w:rsidR="0019504B" w:rsidRPr="00EF2478" w:rsidRDefault="00B87221">
      <w:pPr>
        <w:pStyle w:val="Jasnalistaakcent51"/>
        <w:widowControl/>
        <w:numPr>
          <w:ilvl w:val="0"/>
          <w:numId w:val="8"/>
        </w:numPr>
        <w:suppressAutoHyphens w:val="0"/>
        <w:spacing w:after="0"/>
        <w:ind w:left="709" w:hanging="283"/>
        <w:textAlignment w:val="auto"/>
        <w:rPr>
          <w:rFonts w:ascii="Arial Narrow" w:eastAsia="Calibri" w:hAnsi="Arial Narrow" w:cs="Calibri"/>
          <w:sz w:val="24"/>
          <w:szCs w:val="24"/>
          <w:lang w:eastAsia="en-US"/>
        </w:rPr>
      </w:pPr>
      <w:r w:rsidRPr="00EF2478">
        <w:rPr>
          <w:rFonts w:ascii="Arial Narrow" w:eastAsia="Calibri" w:hAnsi="Arial Narrow" w:cs="Calibri"/>
          <w:sz w:val="24"/>
          <w:szCs w:val="24"/>
          <w:lang w:eastAsia="en-US"/>
        </w:rPr>
        <w:t>możliwości zgłoszenia przez Wykonawcę, w terminie 7 dni od dnia otrzymania informacji, o której mowa w pkt 1, pisemnych uwag dotyczących zasadności bezpośredniej zapłaty wynagrodzenia podwykonawcy lub dalszemu podwykonawcy.</w:t>
      </w:r>
    </w:p>
    <w:p w14:paraId="349A69F8" w14:textId="77777777" w:rsidR="0019504B" w:rsidRPr="00EF2478" w:rsidRDefault="00B87221">
      <w:pPr>
        <w:widowControl/>
        <w:numPr>
          <w:ilvl w:val="1"/>
          <w:numId w:val="10"/>
        </w:numPr>
        <w:suppressAutoHyphens w:val="0"/>
        <w:spacing w:after="0"/>
        <w:ind w:left="426" w:hanging="426"/>
        <w:rPr>
          <w:rFonts w:ascii="Arial Narrow" w:eastAsia="Calibri" w:hAnsi="Arial Narrow"/>
          <w:sz w:val="24"/>
          <w:szCs w:val="24"/>
          <w:lang w:eastAsia="en-US"/>
        </w:rPr>
      </w:pPr>
      <w:r w:rsidRPr="00EF2478">
        <w:rPr>
          <w:rFonts w:ascii="Arial Narrow" w:eastAsia="Calibri" w:hAnsi="Arial Narrow"/>
          <w:sz w:val="24"/>
          <w:szCs w:val="24"/>
          <w:lang w:eastAsia="en-US"/>
        </w:rPr>
        <w:t xml:space="preserve">W przypadku zgłoszenia przez Wykonawcę uwag, o których mowa w ust.12 </w:t>
      </w:r>
      <w:r w:rsidRPr="00EF2478">
        <w:rPr>
          <w:rFonts w:ascii="Arial Narrow" w:eastAsia="Calibri" w:hAnsi="Arial Narrow"/>
          <w:sz w:val="24"/>
          <w:szCs w:val="24"/>
          <w:lang w:eastAsia="en-US"/>
        </w:rPr>
        <w:br/>
        <w:t>pkt 2, w terminie 7 dni od dnia otrzymania informacji, o której mowa w ust. 12 pkt 1 i 2, Zamawiający może:</w:t>
      </w:r>
    </w:p>
    <w:p w14:paraId="22E02770" w14:textId="77777777" w:rsidR="0019504B" w:rsidRPr="00EF2478" w:rsidRDefault="00B87221">
      <w:pPr>
        <w:pStyle w:val="Jasnalistaakcent51"/>
        <w:widowControl/>
        <w:numPr>
          <w:ilvl w:val="0"/>
          <w:numId w:val="9"/>
        </w:numPr>
        <w:suppressAutoHyphens w:val="0"/>
        <w:spacing w:after="0"/>
        <w:ind w:left="709" w:hanging="283"/>
        <w:textAlignment w:val="auto"/>
        <w:rPr>
          <w:rFonts w:ascii="Arial Narrow" w:eastAsia="Calibri" w:hAnsi="Arial Narrow" w:cs="Calibri"/>
          <w:sz w:val="24"/>
          <w:szCs w:val="24"/>
          <w:lang w:eastAsia="en-US"/>
        </w:rPr>
      </w:pPr>
      <w:r w:rsidRPr="00EF2478">
        <w:rPr>
          <w:rFonts w:ascii="Arial Narrow" w:eastAsia="Calibri" w:hAnsi="Arial Narrow" w:cs="Calibri"/>
          <w:sz w:val="24"/>
          <w:szCs w:val="24"/>
          <w:lang w:eastAsia="en-US"/>
        </w:rPr>
        <w:t>nie dokonać bezpośredniej zapłaty wynagrodzenia podwykonawcy lub dalszemu podwykonawcy, jeżeli wykonawca wykaże niezasadność takiej zapłaty, albo</w:t>
      </w:r>
    </w:p>
    <w:p w14:paraId="0C55AD16" w14:textId="77777777" w:rsidR="0019504B" w:rsidRPr="00EF2478" w:rsidRDefault="00B87221">
      <w:pPr>
        <w:pStyle w:val="Jasnalistaakcent51"/>
        <w:widowControl/>
        <w:numPr>
          <w:ilvl w:val="0"/>
          <w:numId w:val="9"/>
        </w:numPr>
        <w:suppressAutoHyphens w:val="0"/>
        <w:spacing w:after="0"/>
        <w:ind w:left="709" w:hanging="283"/>
        <w:textAlignment w:val="auto"/>
        <w:rPr>
          <w:rFonts w:ascii="Arial Narrow" w:eastAsia="Calibri" w:hAnsi="Arial Narrow" w:cs="Calibri"/>
          <w:sz w:val="24"/>
          <w:szCs w:val="24"/>
          <w:lang w:eastAsia="en-US"/>
        </w:rPr>
      </w:pPr>
      <w:r w:rsidRPr="00EF2478">
        <w:rPr>
          <w:rFonts w:ascii="Arial Narrow" w:eastAsia="Calibri" w:hAnsi="Arial Narrow" w:cs="Calibri"/>
          <w:sz w:val="24"/>
          <w:szCs w:val="24"/>
          <w:lang w:eastAsia="en-US"/>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DDDDDB6" w14:textId="77777777" w:rsidR="0019504B" w:rsidRPr="00EF2478" w:rsidRDefault="00B87221">
      <w:pPr>
        <w:pStyle w:val="Jasnalistaakcent51"/>
        <w:widowControl/>
        <w:numPr>
          <w:ilvl w:val="0"/>
          <w:numId w:val="9"/>
        </w:numPr>
        <w:suppressAutoHyphens w:val="0"/>
        <w:spacing w:after="0"/>
        <w:ind w:left="709" w:hanging="283"/>
        <w:textAlignment w:val="auto"/>
        <w:rPr>
          <w:rFonts w:ascii="Arial Narrow" w:eastAsia="Calibri" w:hAnsi="Arial Narrow" w:cs="Calibri"/>
          <w:sz w:val="24"/>
          <w:szCs w:val="24"/>
          <w:lang w:eastAsia="en-US"/>
        </w:rPr>
      </w:pPr>
      <w:r w:rsidRPr="00EF2478">
        <w:rPr>
          <w:rFonts w:ascii="Arial Narrow" w:eastAsia="Calibri" w:hAnsi="Arial Narrow" w:cs="Calibri"/>
          <w:sz w:val="24"/>
          <w:szCs w:val="24"/>
          <w:lang w:eastAsia="en-US"/>
        </w:rPr>
        <w:t>dokonać bezpośredniej zapłaty wynagrodzenia podwykonawcy lub dalszemu podwykonawcy, jeżeli podwykonawca lub dalszy podwykonawca wykaże zasadność takiej zapłaty.</w:t>
      </w:r>
    </w:p>
    <w:p w14:paraId="538F7C36" w14:textId="77777777" w:rsidR="0019504B" w:rsidRPr="00EF2478" w:rsidRDefault="00B87221">
      <w:pPr>
        <w:widowControl/>
        <w:numPr>
          <w:ilvl w:val="1"/>
          <w:numId w:val="10"/>
        </w:numPr>
        <w:suppressAutoHyphens w:val="0"/>
        <w:spacing w:after="0"/>
        <w:ind w:left="426" w:hanging="426"/>
        <w:rPr>
          <w:rFonts w:ascii="Arial Narrow" w:eastAsia="Calibri" w:hAnsi="Arial Narrow"/>
          <w:sz w:val="24"/>
          <w:szCs w:val="24"/>
          <w:lang w:eastAsia="en-US"/>
        </w:rPr>
      </w:pPr>
      <w:r w:rsidRPr="00EF2478">
        <w:rPr>
          <w:rFonts w:ascii="Arial Narrow" w:eastAsia="Calibri" w:hAnsi="Arial Narrow"/>
          <w:sz w:val="24"/>
          <w:szCs w:val="24"/>
          <w:lang w:eastAsia="en-US"/>
        </w:rPr>
        <w:t>W przypadku dokonania bezpośredniej zapłaty podwykonawcy lub dalszemu podwykonawcy, o której mowa w ust. 13 pkt 3, Zamawiający potrąci kwotę wypłaconego podwykonawcy lub dalszemu podwykonawcy wynagrodzenia z wynagrodzenia należnego Wykonawcy.</w:t>
      </w:r>
    </w:p>
    <w:p w14:paraId="429D0F70" w14:textId="77777777" w:rsidR="0019504B" w:rsidRPr="00EF2478" w:rsidRDefault="00B87221">
      <w:pPr>
        <w:widowControl/>
        <w:numPr>
          <w:ilvl w:val="1"/>
          <w:numId w:val="10"/>
        </w:numPr>
        <w:suppressAutoHyphens w:val="0"/>
        <w:spacing w:after="0"/>
        <w:ind w:left="426" w:hanging="426"/>
        <w:rPr>
          <w:rFonts w:ascii="Arial Narrow" w:eastAsia="Calibri" w:hAnsi="Arial Narrow"/>
          <w:sz w:val="24"/>
          <w:szCs w:val="24"/>
          <w:lang w:eastAsia="en-US"/>
        </w:rPr>
      </w:pPr>
      <w:r w:rsidRPr="00EF2478">
        <w:rPr>
          <w:rFonts w:ascii="Arial Narrow" w:eastAsia="Calibri" w:hAnsi="Arial Narrow"/>
          <w:sz w:val="24"/>
          <w:szCs w:val="24"/>
          <w:lang w:eastAsia="en-US"/>
        </w:rPr>
        <w:t>Zasady wystawiania faktur:</w:t>
      </w:r>
    </w:p>
    <w:p w14:paraId="1E662424" w14:textId="77777777" w:rsidR="0019504B" w:rsidRPr="00EF2478" w:rsidRDefault="00B87221">
      <w:pPr>
        <w:widowControl/>
        <w:numPr>
          <w:ilvl w:val="2"/>
          <w:numId w:val="10"/>
        </w:numPr>
        <w:suppressAutoHyphens w:val="0"/>
        <w:spacing w:after="0"/>
        <w:rPr>
          <w:rFonts w:ascii="Arial Narrow" w:eastAsia="Calibri" w:hAnsi="Arial Narrow"/>
          <w:sz w:val="24"/>
          <w:szCs w:val="24"/>
          <w:lang w:eastAsia="en-US"/>
        </w:rPr>
      </w:pPr>
      <w:r w:rsidRPr="00EF2478">
        <w:rPr>
          <w:rFonts w:ascii="Arial Narrow" w:eastAsia="Calibri" w:hAnsi="Arial Narrow"/>
          <w:sz w:val="24"/>
          <w:szCs w:val="24"/>
          <w:lang w:eastAsia="en-US"/>
        </w:rPr>
        <w:t xml:space="preserve">Zamawiający upoważnia Wykonawcę do wystawiania faktur na: </w:t>
      </w:r>
    </w:p>
    <w:p w14:paraId="74036C29" w14:textId="77777777" w:rsidR="001528F1" w:rsidRPr="001528F1" w:rsidRDefault="001528F1" w:rsidP="001528F1">
      <w:pPr>
        <w:pStyle w:val="Akapitzlist"/>
        <w:spacing w:after="0"/>
        <w:ind w:left="360"/>
        <w:rPr>
          <w:b/>
          <w:bCs/>
          <w:sz w:val="24"/>
          <w:szCs w:val="24"/>
        </w:rPr>
      </w:pPr>
      <w:r w:rsidRPr="001528F1">
        <w:rPr>
          <w:b/>
          <w:bCs/>
          <w:sz w:val="24"/>
          <w:szCs w:val="24"/>
          <w:u w:val="single"/>
        </w:rPr>
        <w:t>Nabywca:</w:t>
      </w:r>
      <w:r w:rsidRPr="001528F1">
        <w:rPr>
          <w:b/>
          <w:bCs/>
          <w:sz w:val="24"/>
          <w:szCs w:val="24"/>
        </w:rPr>
        <w:t xml:space="preserve"> Miasto Sejny, ul. Wileńska 10, 16-500 Sejny, NIP: 844-215-88-77</w:t>
      </w:r>
    </w:p>
    <w:p w14:paraId="10CF191F" w14:textId="4259600C" w:rsidR="001528F1" w:rsidRPr="001528F1" w:rsidRDefault="001528F1" w:rsidP="001528F1">
      <w:pPr>
        <w:pStyle w:val="Akapitzlist"/>
        <w:spacing w:after="0"/>
        <w:ind w:left="360"/>
        <w:rPr>
          <w:rFonts w:ascii="Arial Narrow" w:hAnsi="Arial Narrow"/>
          <w:b/>
          <w:bCs/>
          <w:sz w:val="24"/>
          <w:szCs w:val="24"/>
          <w:lang w:eastAsia="en-US"/>
        </w:rPr>
      </w:pPr>
      <w:r w:rsidRPr="001528F1">
        <w:rPr>
          <w:b/>
          <w:bCs/>
          <w:sz w:val="24"/>
          <w:szCs w:val="24"/>
          <w:u w:val="single"/>
        </w:rPr>
        <w:t>Odbiorca:</w:t>
      </w:r>
      <w:r w:rsidRPr="001528F1">
        <w:rPr>
          <w:b/>
          <w:bCs/>
          <w:sz w:val="24"/>
          <w:szCs w:val="24"/>
        </w:rPr>
        <w:t xml:space="preserve"> Urząd Miasta Sejny, ul. Wileńska 10, 16-500 Sejny.</w:t>
      </w:r>
    </w:p>
    <w:p w14:paraId="193A308D" w14:textId="73869C1E" w:rsidR="0019504B" w:rsidRPr="00EF2478" w:rsidRDefault="00B87221" w:rsidP="00991F84">
      <w:pPr>
        <w:pStyle w:val="Akapitzlist"/>
        <w:numPr>
          <w:ilvl w:val="2"/>
          <w:numId w:val="10"/>
        </w:numPr>
        <w:tabs>
          <w:tab w:val="clear" w:pos="720"/>
        </w:tabs>
        <w:spacing w:after="0"/>
        <w:ind w:left="1134" w:hanging="567"/>
        <w:rPr>
          <w:rFonts w:ascii="Arial Narrow" w:hAnsi="Arial Narrow"/>
          <w:sz w:val="24"/>
          <w:szCs w:val="24"/>
          <w:lang w:eastAsia="en-US"/>
        </w:rPr>
      </w:pPr>
      <w:r w:rsidRPr="00EF2478">
        <w:rPr>
          <w:rFonts w:ascii="Arial Narrow" w:hAnsi="Arial Narrow"/>
          <w:color w:val="000000"/>
          <w:sz w:val="24"/>
          <w:szCs w:val="24"/>
        </w:rPr>
        <w:t>Wykonawca ma prawo skorzystania z możliwości przekazania strukturyzowanej faktury elektronicznej na zasadach określonych w ustawie z dnia 9 listopada 2018 r. o elektronicznym fakturowaniu w zamówieniach publicznych, koncesjach na roboty budowlane lub usługi oraz partnerstwie publiczno-prywatnym (Dz. U. z 2020 r. poz. 1666 z późn. zm.).</w:t>
      </w:r>
    </w:p>
    <w:p w14:paraId="6865527C" w14:textId="77777777" w:rsidR="0019504B" w:rsidRPr="00EF2478" w:rsidRDefault="00B87221" w:rsidP="00991F84">
      <w:pPr>
        <w:widowControl/>
        <w:numPr>
          <w:ilvl w:val="2"/>
          <w:numId w:val="10"/>
        </w:numPr>
        <w:tabs>
          <w:tab w:val="clear" w:pos="720"/>
        </w:tabs>
        <w:suppressAutoHyphens w:val="0"/>
        <w:spacing w:after="0"/>
        <w:ind w:left="1134" w:hanging="567"/>
        <w:rPr>
          <w:rFonts w:ascii="Arial Narrow" w:eastAsia="Calibri" w:hAnsi="Arial Narrow"/>
          <w:sz w:val="24"/>
          <w:szCs w:val="24"/>
          <w:lang w:eastAsia="en-US"/>
        </w:rPr>
      </w:pPr>
      <w:r w:rsidRPr="00EF2478">
        <w:rPr>
          <w:rFonts w:ascii="Arial Narrow" w:hAnsi="Arial Narrow"/>
          <w:sz w:val="24"/>
          <w:szCs w:val="24"/>
        </w:rPr>
        <w:t xml:space="preserve">Zapłata faktury nastąpi z uwzględnieniem przepisów art. 108a ust. 1a ustawy </w:t>
      </w:r>
      <w:r w:rsidRPr="00EF2478">
        <w:rPr>
          <w:rFonts w:ascii="Arial Narrow" w:hAnsi="Arial Narrow"/>
          <w:sz w:val="24"/>
          <w:szCs w:val="24"/>
        </w:rPr>
        <w:br/>
        <w:t>o podatku od towarów i usług.</w:t>
      </w:r>
    </w:p>
    <w:p w14:paraId="121A40E8" w14:textId="77777777" w:rsidR="0019504B" w:rsidRPr="00EF2478" w:rsidRDefault="00B87221" w:rsidP="00991F84">
      <w:pPr>
        <w:widowControl/>
        <w:numPr>
          <w:ilvl w:val="2"/>
          <w:numId w:val="10"/>
        </w:numPr>
        <w:tabs>
          <w:tab w:val="clear" w:pos="720"/>
        </w:tabs>
        <w:suppressAutoHyphens w:val="0"/>
        <w:spacing w:after="0"/>
        <w:ind w:left="1134" w:hanging="567"/>
        <w:rPr>
          <w:rFonts w:ascii="Arial Narrow" w:eastAsia="Calibri" w:hAnsi="Arial Narrow"/>
          <w:sz w:val="24"/>
          <w:szCs w:val="24"/>
          <w:lang w:eastAsia="en-US"/>
        </w:rPr>
      </w:pPr>
      <w:r w:rsidRPr="00EF2478">
        <w:rPr>
          <w:rFonts w:ascii="Arial Narrow" w:hAnsi="Arial Narrow"/>
          <w:sz w:val="24"/>
          <w:szCs w:val="24"/>
        </w:rPr>
        <w:lastRenderedPageBreak/>
        <w:t>Wykonawca jest zobowiązany podać na fakturze adnotację „mechanizm podzielonej płatności”.</w:t>
      </w:r>
    </w:p>
    <w:p w14:paraId="1438C04D" w14:textId="77777777" w:rsidR="0019504B" w:rsidRPr="00EF2478" w:rsidRDefault="00B87221" w:rsidP="00991F84">
      <w:pPr>
        <w:widowControl/>
        <w:numPr>
          <w:ilvl w:val="2"/>
          <w:numId w:val="10"/>
        </w:numPr>
        <w:tabs>
          <w:tab w:val="clear" w:pos="720"/>
        </w:tabs>
        <w:suppressAutoHyphens w:val="0"/>
        <w:spacing w:after="0"/>
        <w:ind w:left="1134" w:hanging="567"/>
        <w:rPr>
          <w:rFonts w:ascii="Arial Narrow" w:eastAsia="Calibri" w:hAnsi="Arial Narrow"/>
          <w:sz w:val="24"/>
          <w:szCs w:val="24"/>
          <w:lang w:eastAsia="en-US"/>
        </w:rPr>
      </w:pPr>
      <w:r w:rsidRPr="00EF2478">
        <w:rPr>
          <w:rFonts w:ascii="Arial Narrow" w:hAnsi="Arial Narrow"/>
          <w:sz w:val="24"/>
          <w:szCs w:val="24"/>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14:paraId="60361067" w14:textId="797C23B7" w:rsidR="0019504B" w:rsidRPr="00EF2478" w:rsidRDefault="00B87221" w:rsidP="00991F84">
      <w:pPr>
        <w:widowControl/>
        <w:numPr>
          <w:ilvl w:val="2"/>
          <w:numId w:val="10"/>
        </w:numPr>
        <w:tabs>
          <w:tab w:val="clear" w:pos="720"/>
        </w:tabs>
        <w:suppressAutoHyphens w:val="0"/>
        <w:spacing w:after="0"/>
        <w:ind w:left="1134" w:hanging="567"/>
        <w:rPr>
          <w:rFonts w:ascii="Arial Narrow" w:eastAsia="Calibri" w:hAnsi="Arial Narrow"/>
          <w:sz w:val="24"/>
          <w:szCs w:val="24"/>
          <w:lang w:eastAsia="en-US"/>
        </w:rPr>
      </w:pPr>
      <w:bookmarkStart w:id="8" w:name="_Hlk63065414"/>
      <w:r w:rsidRPr="00EF2478">
        <w:rPr>
          <w:rFonts w:ascii="Arial Narrow" w:hAnsi="Arial Narrow"/>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bookmarkEnd w:id="8"/>
    </w:p>
    <w:p w14:paraId="152035BC" w14:textId="10DFD945" w:rsidR="0019504B" w:rsidRPr="00EF2478" w:rsidRDefault="00B87221">
      <w:pPr>
        <w:pStyle w:val="Akapitzlist"/>
        <w:numPr>
          <w:ilvl w:val="1"/>
          <w:numId w:val="10"/>
        </w:numPr>
        <w:tabs>
          <w:tab w:val="left" w:pos="426"/>
        </w:tabs>
        <w:spacing w:after="0"/>
        <w:ind w:left="426" w:hanging="426"/>
        <w:jc w:val="both"/>
        <w:rPr>
          <w:rFonts w:ascii="Arial Narrow" w:hAnsi="Arial Narrow"/>
          <w:bCs/>
          <w:sz w:val="24"/>
          <w:szCs w:val="24"/>
          <w:lang w:eastAsia="en-US"/>
        </w:rPr>
      </w:pPr>
      <w:r w:rsidRPr="00EF2478">
        <w:rPr>
          <w:rFonts w:ascii="Arial Narrow" w:hAnsi="Arial Narrow"/>
          <w:bCs/>
          <w:sz w:val="24"/>
          <w:szCs w:val="24"/>
          <w:lang w:eastAsia="en-US"/>
        </w:rPr>
        <w:t xml:space="preserve">Zamawiający dopuszcza wystawienie faktury w formie elektronicznej. Adres e-mail, na który powinna zostać wysłana faktura: </w:t>
      </w:r>
      <w:hyperlink r:id="rId9" w:history="1">
        <w:r w:rsidR="004F6303" w:rsidRPr="00F62011">
          <w:rPr>
            <w:rStyle w:val="Hipercze"/>
            <w:rFonts w:ascii="Arial Narrow" w:hAnsi="Arial Narrow"/>
            <w:sz w:val="24"/>
            <w:szCs w:val="24"/>
          </w:rPr>
          <w:t>sekretariat@um.sejny.pl</w:t>
        </w:r>
      </w:hyperlink>
      <w:r w:rsidR="004F6303">
        <w:rPr>
          <w:rFonts w:ascii="Arial Narrow" w:hAnsi="Arial Narrow"/>
          <w:sz w:val="24"/>
          <w:szCs w:val="24"/>
        </w:rPr>
        <w:t xml:space="preserve"> </w:t>
      </w:r>
    </w:p>
    <w:p w14:paraId="0FBA1982" w14:textId="77777777" w:rsidR="0019504B" w:rsidRPr="00EF2478" w:rsidRDefault="0019504B">
      <w:pPr>
        <w:pStyle w:val="Akapitzlist"/>
        <w:spacing w:after="0"/>
        <w:ind w:left="1440"/>
        <w:rPr>
          <w:rFonts w:ascii="Arial Narrow" w:hAnsi="Arial Narrow"/>
          <w:bCs/>
          <w:sz w:val="24"/>
          <w:szCs w:val="24"/>
          <w:lang w:eastAsia="en-US"/>
        </w:rPr>
      </w:pPr>
    </w:p>
    <w:p w14:paraId="71714A25" w14:textId="77777777" w:rsidR="0019504B" w:rsidRPr="00EF2478" w:rsidRDefault="00B87221">
      <w:pPr>
        <w:spacing w:after="0"/>
        <w:jc w:val="center"/>
        <w:rPr>
          <w:rFonts w:ascii="Arial Narrow" w:eastAsia="Calibri" w:hAnsi="Arial Narrow"/>
          <w:b/>
          <w:bCs/>
          <w:sz w:val="24"/>
          <w:szCs w:val="24"/>
        </w:rPr>
      </w:pPr>
      <w:r w:rsidRPr="00EF2478">
        <w:rPr>
          <w:rFonts w:ascii="Arial Narrow" w:eastAsia="Calibri" w:hAnsi="Arial Narrow"/>
          <w:b/>
          <w:bCs/>
          <w:sz w:val="24"/>
          <w:szCs w:val="24"/>
        </w:rPr>
        <w:t>§ 6</w:t>
      </w:r>
    </w:p>
    <w:p w14:paraId="223656F1" w14:textId="77777777" w:rsidR="0019504B" w:rsidRPr="00EF2478" w:rsidRDefault="00B87221">
      <w:pPr>
        <w:spacing w:after="0"/>
        <w:ind w:left="567" w:hanging="567"/>
        <w:jc w:val="center"/>
        <w:rPr>
          <w:rFonts w:ascii="Arial Narrow" w:eastAsia="Calibri" w:hAnsi="Arial Narrow"/>
          <w:b/>
          <w:bCs/>
          <w:sz w:val="24"/>
          <w:szCs w:val="24"/>
        </w:rPr>
      </w:pPr>
      <w:r w:rsidRPr="00EF2478">
        <w:rPr>
          <w:rFonts w:ascii="Arial Narrow" w:eastAsia="Calibri" w:hAnsi="Arial Narrow"/>
          <w:b/>
          <w:bCs/>
          <w:sz w:val="24"/>
          <w:szCs w:val="24"/>
        </w:rPr>
        <w:t xml:space="preserve">Odbiory </w:t>
      </w:r>
    </w:p>
    <w:p w14:paraId="19B22BCD" w14:textId="77777777" w:rsidR="0019504B" w:rsidRPr="00A07C51" w:rsidRDefault="00B87221">
      <w:pPr>
        <w:widowControl/>
        <w:numPr>
          <w:ilvl w:val="0"/>
          <w:numId w:val="12"/>
        </w:numPr>
        <w:tabs>
          <w:tab w:val="left" w:pos="426"/>
        </w:tabs>
        <w:suppressAutoHyphens w:val="0"/>
        <w:spacing w:after="0"/>
        <w:ind w:left="426" w:hanging="426"/>
        <w:rPr>
          <w:rFonts w:ascii="Arial Narrow" w:hAnsi="Arial Narrow"/>
          <w:sz w:val="24"/>
          <w:szCs w:val="24"/>
        </w:rPr>
      </w:pPr>
      <w:r w:rsidRPr="00EF2478">
        <w:rPr>
          <w:rFonts w:ascii="Arial Narrow" w:hAnsi="Arial Narrow"/>
          <w:sz w:val="24"/>
          <w:szCs w:val="24"/>
        </w:rPr>
        <w:t xml:space="preserve">Strony </w:t>
      </w:r>
      <w:r w:rsidRPr="00A07C51">
        <w:rPr>
          <w:rFonts w:ascii="Arial Narrow" w:hAnsi="Arial Narrow"/>
          <w:sz w:val="24"/>
          <w:szCs w:val="24"/>
        </w:rPr>
        <w:t>zgodnie postanawiają, że będą stosowane następujące rodzaje odbiorów robót:</w:t>
      </w:r>
    </w:p>
    <w:p w14:paraId="63471F8D" w14:textId="00082D01" w:rsidR="0019504B" w:rsidRPr="00A07C51" w:rsidRDefault="00B87221">
      <w:pPr>
        <w:pStyle w:val="Akapitzlist"/>
        <w:numPr>
          <w:ilvl w:val="0"/>
          <w:numId w:val="11"/>
        </w:numPr>
        <w:spacing w:after="0"/>
        <w:ind w:left="851" w:hanging="425"/>
        <w:jc w:val="both"/>
        <w:rPr>
          <w:rFonts w:ascii="Arial Narrow" w:hAnsi="Arial Narrow"/>
          <w:color w:val="000000"/>
          <w:sz w:val="24"/>
          <w:szCs w:val="24"/>
          <w:lang w:eastAsia="en-US"/>
        </w:rPr>
      </w:pPr>
      <w:r w:rsidRPr="00A07C51">
        <w:rPr>
          <w:rFonts w:ascii="Arial Narrow" w:hAnsi="Arial Narrow"/>
          <w:color w:val="000000"/>
          <w:sz w:val="24"/>
          <w:szCs w:val="24"/>
          <w:lang w:eastAsia="en-US"/>
        </w:rPr>
        <w:t xml:space="preserve">odbiór Dokumentacji Projektowej </w:t>
      </w:r>
      <w:r w:rsidR="009F58E3">
        <w:rPr>
          <w:rFonts w:ascii="Arial Narrow" w:hAnsi="Arial Narrow" w:cs="Cambria"/>
          <w:sz w:val="24"/>
          <w:szCs w:val="24"/>
        </w:rPr>
        <w:t xml:space="preserve">Techniczno-Wykonawczej </w:t>
      </w:r>
      <w:r w:rsidRPr="00A07C51">
        <w:rPr>
          <w:rFonts w:ascii="Arial Narrow" w:hAnsi="Arial Narrow"/>
          <w:color w:val="000000"/>
          <w:sz w:val="24"/>
          <w:szCs w:val="24"/>
          <w:lang w:eastAsia="en-US"/>
        </w:rPr>
        <w:t>i wszystkich wymaganych decyzji, zgód i pozwoleń niezbędnych do rozpoczęcia robót</w:t>
      </w:r>
      <w:r w:rsidRPr="00A07C51">
        <w:rPr>
          <w:rFonts w:ascii="Arial Narrow" w:hAnsi="Arial Narrow"/>
          <w:color w:val="000000" w:themeColor="text1"/>
          <w:sz w:val="24"/>
          <w:szCs w:val="24"/>
          <w:lang w:eastAsia="en-US"/>
        </w:rPr>
        <w:t>–</w:t>
      </w:r>
      <w:r w:rsidRPr="00A07C51">
        <w:rPr>
          <w:rFonts w:ascii="Arial Narrow" w:hAnsi="Arial Narrow"/>
          <w:i/>
          <w:iCs/>
          <w:color w:val="000000" w:themeColor="text1"/>
          <w:sz w:val="24"/>
          <w:szCs w:val="24"/>
          <w:lang w:eastAsia="en-US"/>
        </w:rPr>
        <w:t xml:space="preserve"> </w:t>
      </w:r>
      <w:r w:rsidRPr="00A07C51">
        <w:rPr>
          <w:rFonts w:ascii="Arial Narrow" w:hAnsi="Arial Narrow"/>
          <w:i/>
          <w:iCs/>
          <w:sz w:val="24"/>
          <w:szCs w:val="24"/>
        </w:rPr>
        <w:t xml:space="preserve">stanowi podstawę do wystawienia faktury, o której mowa w </w:t>
      </w:r>
      <w:r w:rsidRPr="00A07C51">
        <w:rPr>
          <w:rFonts w:ascii="Arial Narrow" w:hAnsi="Arial Narrow" w:cs="Tahoma"/>
          <w:i/>
          <w:iCs/>
          <w:color w:val="000000"/>
          <w:sz w:val="24"/>
          <w:szCs w:val="24"/>
        </w:rPr>
        <w:t>§ 5 ust. 2 pkt 1),</w:t>
      </w:r>
    </w:p>
    <w:p w14:paraId="3A925A63" w14:textId="77777777" w:rsidR="0019504B" w:rsidRPr="00A07C51" w:rsidRDefault="00B87221">
      <w:pPr>
        <w:pStyle w:val="Akapitzlist"/>
        <w:numPr>
          <w:ilvl w:val="0"/>
          <w:numId w:val="11"/>
        </w:numPr>
        <w:spacing w:after="0"/>
        <w:ind w:left="851" w:hanging="425"/>
        <w:jc w:val="both"/>
        <w:rPr>
          <w:rFonts w:ascii="Arial Narrow" w:hAnsi="Arial Narrow"/>
          <w:i/>
          <w:iCs/>
          <w:color w:val="000000"/>
          <w:sz w:val="24"/>
          <w:szCs w:val="24"/>
          <w:lang w:eastAsia="en-US"/>
        </w:rPr>
      </w:pPr>
      <w:r w:rsidRPr="00A07C51">
        <w:rPr>
          <w:rFonts w:ascii="Arial Narrow" w:hAnsi="Arial Narrow"/>
          <w:color w:val="000000"/>
          <w:sz w:val="24"/>
          <w:szCs w:val="24"/>
        </w:rPr>
        <w:t xml:space="preserve">odbiory robót zanikających i ulegających zakryciu (roboty zanikające lub zakrywane muszą zostać wpisane do dziennika budowy przez kierownika budowy, po sprawdzeniu przez Inspektora nadzoru lub na tę okoliczność będzie sporządzany protokół robót zanikających) – </w:t>
      </w:r>
      <w:r w:rsidRPr="00A07C51">
        <w:rPr>
          <w:rFonts w:ascii="Arial Narrow" w:hAnsi="Arial Narrow"/>
          <w:i/>
          <w:iCs/>
          <w:color w:val="000000"/>
          <w:sz w:val="24"/>
          <w:szCs w:val="24"/>
        </w:rPr>
        <w:t>nie stanowią podstawy do wystawienia faktury.</w:t>
      </w:r>
    </w:p>
    <w:p w14:paraId="1BA24C9A" w14:textId="628A3810" w:rsidR="0019504B" w:rsidRPr="00A07C51" w:rsidRDefault="00B87221">
      <w:pPr>
        <w:pStyle w:val="Akapitzlist"/>
        <w:numPr>
          <w:ilvl w:val="0"/>
          <w:numId w:val="11"/>
        </w:numPr>
        <w:spacing w:after="0"/>
        <w:ind w:left="851" w:hanging="425"/>
        <w:jc w:val="both"/>
        <w:rPr>
          <w:rFonts w:ascii="Arial Narrow" w:hAnsi="Arial Narrow"/>
          <w:color w:val="000000"/>
          <w:sz w:val="24"/>
          <w:szCs w:val="24"/>
        </w:rPr>
      </w:pPr>
      <w:r w:rsidRPr="00A07C51">
        <w:rPr>
          <w:rFonts w:ascii="Arial Narrow" w:hAnsi="Arial Narrow"/>
          <w:color w:val="000000"/>
          <w:sz w:val="24"/>
          <w:szCs w:val="24"/>
        </w:rPr>
        <w:t>odbi</w:t>
      </w:r>
      <w:r w:rsidR="007B036A" w:rsidRPr="00A07C51">
        <w:rPr>
          <w:rFonts w:ascii="Arial Narrow" w:hAnsi="Arial Narrow"/>
          <w:color w:val="000000"/>
          <w:sz w:val="24"/>
          <w:szCs w:val="24"/>
        </w:rPr>
        <w:t>ór</w:t>
      </w:r>
      <w:r w:rsidRPr="00A07C51">
        <w:rPr>
          <w:rFonts w:ascii="Arial Narrow" w:hAnsi="Arial Narrow"/>
          <w:color w:val="000000"/>
          <w:sz w:val="24"/>
          <w:szCs w:val="24"/>
        </w:rPr>
        <w:t xml:space="preserve"> częściow</w:t>
      </w:r>
      <w:r w:rsidR="007B036A" w:rsidRPr="00A07C51">
        <w:rPr>
          <w:rFonts w:ascii="Arial Narrow" w:hAnsi="Arial Narrow"/>
          <w:color w:val="000000"/>
          <w:sz w:val="24"/>
          <w:szCs w:val="24"/>
        </w:rPr>
        <w:t>y</w:t>
      </w:r>
      <w:r w:rsidRPr="00A07C51">
        <w:rPr>
          <w:rFonts w:ascii="Arial Narrow" w:hAnsi="Arial Narrow"/>
          <w:color w:val="000000"/>
          <w:sz w:val="24"/>
          <w:szCs w:val="24"/>
        </w:rPr>
        <w:t xml:space="preserve"> po zakończeniu prac wykonanych w ramach </w:t>
      </w:r>
      <w:r w:rsidR="007B036A" w:rsidRPr="00A07C51">
        <w:rPr>
          <w:rFonts w:ascii="Arial Narrow" w:hAnsi="Arial Narrow"/>
          <w:color w:val="000000"/>
          <w:sz w:val="24"/>
          <w:szCs w:val="24"/>
        </w:rPr>
        <w:t>danej</w:t>
      </w:r>
      <w:r w:rsidRPr="00A07C51">
        <w:rPr>
          <w:rFonts w:ascii="Arial Narrow" w:hAnsi="Arial Narrow"/>
          <w:color w:val="000000"/>
          <w:sz w:val="24"/>
          <w:szCs w:val="24"/>
        </w:rPr>
        <w:t xml:space="preserve"> części rozliczeniow</w:t>
      </w:r>
      <w:r w:rsidR="007B036A" w:rsidRPr="00A07C51">
        <w:rPr>
          <w:rFonts w:ascii="Arial Narrow" w:hAnsi="Arial Narrow"/>
          <w:color w:val="000000"/>
          <w:sz w:val="24"/>
          <w:szCs w:val="24"/>
        </w:rPr>
        <w:t>ej</w:t>
      </w:r>
      <w:r w:rsidRPr="00A07C51">
        <w:rPr>
          <w:rFonts w:ascii="Arial Narrow" w:hAnsi="Arial Narrow"/>
          <w:color w:val="000000"/>
          <w:sz w:val="24"/>
          <w:szCs w:val="24"/>
        </w:rPr>
        <w:t xml:space="preserve"> - </w:t>
      </w:r>
      <w:r w:rsidRPr="00A07C51">
        <w:rPr>
          <w:rFonts w:ascii="Arial Narrow" w:hAnsi="Arial Narrow"/>
          <w:i/>
          <w:iCs/>
          <w:color w:val="000000"/>
          <w:sz w:val="24"/>
          <w:szCs w:val="24"/>
        </w:rPr>
        <w:t>będące</w:t>
      </w:r>
      <w:r w:rsidR="007B036A" w:rsidRPr="00A07C51">
        <w:rPr>
          <w:rFonts w:ascii="Arial Narrow" w:hAnsi="Arial Narrow"/>
          <w:i/>
          <w:iCs/>
          <w:color w:val="000000"/>
          <w:sz w:val="24"/>
          <w:szCs w:val="24"/>
        </w:rPr>
        <w:t>j</w:t>
      </w:r>
      <w:r w:rsidRPr="00A07C51">
        <w:rPr>
          <w:rFonts w:ascii="Arial Narrow" w:hAnsi="Arial Narrow"/>
          <w:i/>
          <w:iCs/>
          <w:color w:val="000000"/>
          <w:sz w:val="24"/>
          <w:szCs w:val="24"/>
        </w:rPr>
        <w:t xml:space="preserve"> podstawą wystawienia faktur</w:t>
      </w:r>
      <w:r w:rsidR="007B036A" w:rsidRPr="00A07C51">
        <w:rPr>
          <w:rFonts w:ascii="Arial Narrow" w:hAnsi="Arial Narrow"/>
          <w:i/>
          <w:iCs/>
          <w:color w:val="000000"/>
          <w:sz w:val="24"/>
          <w:szCs w:val="24"/>
        </w:rPr>
        <w:t>y</w:t>
      </w:r>
      <w:r w:rsidRPr="00A07C51">
        <w:rPr>
          <w:rFonts w:ascii="Arial Narrow" w:hAnsi="Arial Narrow"/>
          <w:i/>
          <w:iCs/>
          <w:color w:val="000000"/>
          <w:sz w:val="24"/>
          <w:szCs w:val="24"/>
        </w:rPr>
        <w:t xml:space="preserve"> częściow</w:t>
      </w:r>
      <w:r w:rsidR="007B036A" w:rsidRPr="00A07C51">
        <w:rPr>
          <w:rFonts w:ascii="Arial Narrow" w:hAnsi="Arial Narrow"/>
          <w:i/>
          <w:iCs/>
          <w:color w:val="000000"/>
          <w:sz w:val="24"/>
          <w:szCs w:val="24"/>
        </w:rPr>
        <w:t>ej</w:t>
      </w:r>
      <w:r w:rsidRPr="00A07C51">
        <w:rPr>
          <w:rFonts w:ascii="Arial Narrow" w:hAnsi="Arial Narrow"/>
          <w:i/>
          <w:iCs/>
          <w:color w:val="000000"/>
          <w:sz w:val="24"/>
          <w:szCs w:val="24"/>
        </w:rPr>
        <w:t xml:space="preserve"> </w:t>
      </w:r>
      <w:r w:rsidRPr="00A07C51">
        <w:rPr>
          <w:rFonts w:ascii="Arial Narrow" w:hAnsi="Arial Narrow"/>
          <w:i/>
          <w:iCs/>
          <w:sz w:val="24"/>
          <w:szCs w:val="24"/>
        </w:rPr>
        <w:t>o któr</w:t>
      </w:r>
      <w:r w:rsidR="007B036A" w:rsidRPr="00A07C51">
        <w:rPr>
          <w:rFonts w:ascii="Arial Narrow" w:hAnsi="Arial Narrow"/>
          <w:i/>
          <w:iCs/>
          <w:sz w:val="24"/>
          <w:szCs w:val="24"/>
        </w:rPr>
        <w:t>ej</w:t>
      </w:r>
      <w:r w:rsidRPr="00A07C51">
        <w:rPr>
          <w:rFonts w:ascii="Arial Narrow" w:hAnsi="Arial Narrow"/>
          <w:i/>
          <w:iCs/>
          <w:sz w:val="24"/>
          <w:szCs w:val="24"/>
        </w:rPr>
        <w:t xml:space="preserve"> mowa w</w:t>
      </w:r>
      <w:r w:rsidRPr="00A07C51">
        <w:rPr>
          <w:rFonts w:ascii="Arial Narrow" w:hAnsi="Arial Narrow" w:cs="Tahoma"/>
          <w:i/>
          <w:iCs/>
          <w:color w:val="000000"/>
          <w:sz w:val="24"/>
          <w:szCs w:val="24"/>
        </w:rPr>
        <w:t>§ 5 ust. 2 pkt 2</w:t>
      </w:r>
      <w:r w:rsidR="00991F84" w:rsidRPr="00A07C51">
        <w:rPr>
          <w:rFonts w:ascii="Arial Narrow" w:hAnsi="Arial Narrow" w:cs="Tahoma"/>
          <w:i/>
          <w:iCs/>
          <w:color w:val="000000"/>
          <w:sz w:val="24"/>
          <w:szCs w:val="24"/>
        </w:rPr>
        <w:t xml:space="preserve"> -4</w:t>
      </w:r>
      <w:r w:rsidR="00E256F0" w:rsidRPr="00A07C51">
        <w:rPr>
          <w:rFonts w:ascii="Arial Narrow" w:hAnsi="Arial Narrow" w:cs="Tahoma"/>
          <w:i/>
          <w:iCs/>
          <w:color w:val="000000"/>
          <w:sz w:val="24"/>
          <w:szCs w:val="24"/>
        </w:rPr>
        <w:t>)</w:t>
      </w:r>
      <w:r w:rsidRPr="00A07C51">
        <w:rPr>
          <w:rFonts w:ascii="Arial Narrow" w:hAnsi="Arial Narrow" w:cs="Tahoma"/>
          <w:i/>
          <w:iCs/>
          <w:color w:val="000000"/>
          <w:sz w:val="24"/>
          <w:szCs w:val="24"/>
        </w:rPr>
        <w:t xml:space="preserve">; </w:t>
      </w:r>
    </w:p>
    <w:p w14:paraId="3C61721C" w14:textId="77777777" w:rsidR="0019504B" w:rsidRPr="00A07C51" w:rsidRDefault="00B87221">
      <w:pPr>
        <w:pStyle w:val="Akapitzlist"/>
        <w:numPr>
          <w:ilvl w:val="0"/>
          <w:numId w:val="11"/>
        </w:numPr>
        <w:tabs>
          <w:tab w:val="clear" w:pos="850"/>
          <w:tab w:val="left" w:pos="851"/>
        </w:tabs>
        <w:spacing w:after="0"/>
        <w:ind w:left="851" w:hanging="425"/>
        <w:jc w:val="both"/>
        <w:rPr>
          <w:rFonts w:ascii="Arial Narrow" w:hAnsi="Arial Narrow"/>
          <w:sz w:val="24"/>
          <w:szCs w:val="24"/>
          <w:lang w:eastAsia="en-US"/>
        </w:rPr>
      </w:pPr>
      <w:r w:rsidRPr="00A07C51">
        <w:rPr>
          <w:rFonts w:ascii="Arial Narrow" w:hAnsi="Arial Narrow"/>
          <w:sz w:val="24"/>
          <w:szCs w:val="24"/>
        </w:rPr>
        <w:t xml:space="preserve">odbiór techniczny – po zakończeniu całości robót, przed wystąpieniem Wykonawcy o uzyskanie pozwolenia na użytkowanie – </w:t>
      </w:r>
      <w:r w:rsidRPr="00A07C51">
        <w:rPr>
          <w:rFonts w:ascii="Arial Narrow" w:hAnsi="Arial Narrow"/>
          <w:i/>
          <w:iCs/>
          <w:sz w:val="24"/>
          <w:szCs w:val="24"/>
        </w:rPr>
        <w:t>nie stanowi podstawy do wystawienia faktury;</w:t>
      </w:r>
    </w:p>
    <w:p w14:paraId="01635E90" w14:textId="65E1C816" w:rsidR="0019504B" w:rsidRPr="00A07C51" w:rsidRDefault="00B87221">
      <w:pPr>
        <w:pStyle w:val="Akapitzlist"/>
        <w:numPr>
          <w:ilvl w:val="0"/>
          <w:numId w:val="11"/>
        </w:numPr>
        <w:spacing w:after="0"/>
        <w:ind w:left="851" w:hanging="425"/>
        <w:jc w:val="both"/>
        <w:rPr>
          <w:rFonts w:ascii="Arial Narrow" w:hAnsi="Arial Narrow"/>
          <w:i/>
          <w:iCs/>
          <w:color w:val="000000"/>
          <w:sz w:val="24"/>
          <w:szCs w:val="24"/>
        </w:rPr>
      </w:pPr>
      <w:r w:rsidRPr="00A07C51">
        <w:rPr>
          <w:rFonts w:ascii="Arial Narrow" w:hAnsi="Arial Narrow"/>
          <w:color w:val="000000"/>
          <w:sz w:val="24"/>
          <w:szCs w:val="24"/>
        </w:rPr>
        <w:t xml:space="preserve">odbiór końcowy po zakończeniu wszystkich świadczeń objętych przedmiotem zamówienia i uzyskaniu pozwolenia na użytkowanie - </w:t>
      </w:r>
      <w:r w:rsidRPr="00A07C51">
        <w:rPr>
          <w:rFonts w:ascii="Arial Narrow" w:hAnsi="Arial Narrow"/>
          <w:i/>
          <w:iCs/>
          <w:color w:val="000000"/>
          <w:sz w:val="24"/>
          <w:szCs w:val="24"/>
        </w:rPr>
        <w:t xml:space="preserve">będący podstawą wystawienia faktury końcowej, </w:t>
      </w:r>
      <w:r w:rsidRPr="00A07C51">
        <w:rPr>
          <w:rFonts w:ascii="Arial Narrow" w:hAnsi="Arial Narrow"/>
          <w:i/>
          <w:iCs/>
          <w:sz w:val="24"/>
          <w:szCs w:val="24"/>
        </w:rPr>
        <w:t xml:space="preserve">o której mowa w </w:t>
      </w:r>
      <w:r w:rsidRPr="00A07C51">
        <w:rPr>
          <w:rFonts w:ascii="Arial Narrow" w:hAnsi="Arial Narrow" w:cs="Tahoma"/>
          <w:i/>
          <w:iCs/>
          <w:color w:val="000000"/>
          <w:sz w:val="24"/>
          <w:szCs w:val="24"/>
        </w:rPr>
        <w:t xml:space="preserve">§ 5 ust. 2 pkt </w:t>
      </w:r>
      <w:r w:rsidR="00991F84" w:rsidRPr="00A07C51">
        <w:rPr>
          <w:rFonts w:ascii="Arial Narrow" w:hAnsi="Arial Narrow" w:cs="Tahoma"/>
          <w:i/>
          <w:iCs/>
          <w:color w:val="000000"/>
          <w:sz w:val="24"/>
          <w:szCs w:val="24"/>
        </w:rPr>
        <w:t>5</w:t>
      </w:r>
      <w:r w:rsidRPr="00A07C51">
        <w:rPr>
          <w:rFonts w:ascii="Arial Narrow" w:hAnsi="Arial Narrow" w:cs="Tahoma"/>
          <w:i/>
          <w:iCs/>
          <w:color w:val="000000"/>
          <w:sz w:val="24"/>
          <w:szCs w:val="24"/>
        </w:rPr>
        <w:t>),</w:t>
      </w:r>
    </w:p>
    <w:p w14:paraId="5C2F6B3D" w14:textId="77777777" w:rsidR="0019504B" w:rsidRPr="00A07C51" w:rsidRDefault="00B87221">
      <w:pPr>
        <w:pStyle w:val="Akapitzlist"/>
        <w:numPr>
          <w:ilvl w:val="0"/>
          <w:numId w:val="11"/>
        </w:numPr>
        <w:spacing w:after="0"/>
        <w:ind w:left="851" w:hanging="425"/>
        <w:jc w:val="both"/>
        <w:rPr>
          <w:rFonts w:ascii="Arial Narrow" w:hAnsi="Arial Narrow"/>
          <w:color w:val="000000"/>
          <w:sz w:val="24"/>
          <w:szCs w:val="24"/>
        </w:rPr>
      </w:pPr>
      <w:r w:rsidRPr="00A07C51">
        <w:rPr>
          <w:rFonts w:ascii="Arial Narrow" w:hAnsi="Arial Narrow" w:cs="Cambria"/>
          <w:sz w:val="24"/>
          <w:szCs w:val="24"/>
        </w:rPr>
        <w:t>odbiór gwarancyjny;</w:t>
      </w:r>
    </w:p>
    <w:p w14:paraId="2231F474" w14:textId="77777777" w:rsidR="0019504B" w:rsidRPr="00A07C51" w:rsidRDefault="00B87221">
      <w:pPr>
        <w:pStyle w:val="Akapitzlist"/>
        <w:numPr>
          <w:ilvl w:val="0"/>
          <w:numId w:val="11"/>
        </w:numPr>
        <w:spacing w:after="0"/>
        <w:ind w:left="851" w:hanging="425"/>
        <w:jc w:val="both"/>
        <w:rPr>
          <w:rFonts w:ascii="Arial Narrow" w:hAnsi="Arial Narrow"/>
          <w:color w:val="000000"/>
          <w:sz w:val="24"/>
          <w:szCs w:val="24"/>
        </w:rPr>
      </w:pPr>
      <w:r w:rsidRPr="00A07C51">
        <w:rPr>
          <w:rFonts w:ascii="Arial Narrow" w:hAnsi="Arial Narrow" w:cs="Cambria"/>
          <w:sz w:val="24"/>
          <w:szCs w:val="24"/>
        </w:rPr>
        <w:t>odbiór pogwarancyjny.</w:t>
      </w:r>
    </w:p>
    <w:p w14:paraId="717BDDA7" w14:textId="77777777" w:rsidR="0019504B" w:rsidRPr="00A07C51" w:rsidRDefault="00B87221">
      <w:pPr>
        <w:widowControl/>
        <w:numPr>
          <w:ilvl w:val="0"/>
          <w:numId w:val="12"/>
        </w:numPr>
        <w:tabs>
          <w:tab w:val="left" w:pos="426"/>
        </w:tabs>
        <w:suppressAutoHyphens w:val="0"/>
        <w:spacing w:after="0"/>
        <w:ind w:left="426" w:hanging="426"/>
        <w:rPr>
          <w:rFonts w:ascii="Arial Narrow" w:hAnsi="Arial Narrow"/>
          <w:sz w:val="24"/>
          <w:szCs w:val="24"/>
        </w:rPr>
      </w:pPr>
      <w:r w:rsidRPr="00A07C51">
        <w:rPr>
          <w:rFonts w:ascii="Arial Narrow" w:hAnsi="Arial Narrow" w:cs="Cambria"/>
          <w:sz w:val="24"/>
          <w:szCs w:val="24"/>
        </w:rPr>
        <w:t>Odbiory będą wykonywane z uwzględnieniem postanowień ust. 3 -10.</w:t>
      </w:r>
    </w:p>
    <w:p w14:paraId="37F355DE" w14:textId="292CB549" w:rsidR="0019504B" w:rsidRPr="00A07C51" w:rsidRDefault="00B87221">
      <w:pPr>
        <w:widowControl/>
        <w:numPr>
          <w:ilvl w:val="0"/>
          <w:numId w:val="12"/>
        </w:numPr>
        <w:tabs>
          <w:tab w:val="left" w:pos="426"/>
        </w:tabs>
        <w:suppressAutoHyphens w:val="0"/>
        <w:spacing w:after="0"/>
        <w:ind w:left="426" w:hanging="426"/>
        <w:rPr>
          <w:rFonts w:ascii="Arial Narrow" w:hAnsi="Arial Narrow"/>
          <w:sz w:val="24"/>
          <w:szCs w:val="24"/>
        </w:rPr>
      </w:pPr>
      <w:r w:rsidRPr="00A07C51">
        <w:rPr>
          <w:rFonts w:ascii="Arial Narrow" w:hAnsi="Arial Narrow" w:cs="Cambria"/>
          <w:sz w:val="24"/>
          <w:szCs w:val="24"/>
        </w:rPr>
        <w:t xml:space="preserve">Odbiór Dokumentacji Projektowej </w:t>
      </w:r>
      <w:r w:rsidR="009F58E3">
        <w:rPr>
          <w:rFonts w:ascii="Arial Narrow" w:hAnsi="Arial Narrow" w:cs="Cambria"/>
          <w:sz w:val="24"/>
          <w:szCs w:val="24"/>
        </w:rPr>
        <w:t xml:space="preserve">Techniczno-Wykonawczej </w:t>
      </w:r>
      <w:r w:rsidRPr="00A07C51">
        <w:rPr>
          <w:rFonts w:ascii="Arial Narrow" w:hAnsi="Arial Narrow" w:cs="Cambria"/>
          <w:sz w:val="24"/>
          <w:szCs w:val="24"/>
        </w:rPr>
        <w:t>będzie odbywał się według następujących zasad:</w:t>
      </w:r>
    </w:p>
    <w:p w14:paraId="0D31E56A" w14:textId="547051E9" w:rsidR="0019504B" w:rsidRPr="00EF2478" w:rsidRDefault="00B87221">
      <w:pPr>
        <w:pStyle w:val="Akapitzlist"/>
        <w:numPr>
          <w:ilvl w:val="0"/>
          <w:numId w:val="49"/>
        </w:numPr>
        <w:spacing w:after="0"/>
        <w:ind w:left="851" w:hanging="425"/>
        <w:jc w:val="both"/>
        <w:rPr>
          <w:rFonts w:ascii="Arial Narrow" w:hAnsi="Arial Narrow" w:cs="Cambria"/>
          <w:sz w:val="24"/>
          <w:szCs w:val="24"/>
        </w:rPr>
      </w:pPr>
      <w:r w:rsidRPr="00EF2478">
        <w:rPr>
          <w:rFonts w:ascii="Arial Narrow" w:hAnsi="Arial Narrow" w:cs="Cambria"/>
          <w:sz w:val="24"/>
          <w:szCs w:val="24"/>
        </w:rPr>
        <w:t xml:space="preserve">Wykonawca zobowiązany jest do dostarczenia i przekazania Zamawiającemu w siedzibie Zamawiającego Dokumentacji Projektowej </w:t>
      </w:r>
      <w:r w:rsidR="009F58E3">
        <w:rPr>
          <w:rFonts w:ascii="Arial Narrow" w:hAnsi="Arial Narrow" w:cs="Cambria"/>
          <w:sz w:val="24"/>
          <w:szCs w:val="24"/>
        </w:rPr>
        <w:t xml:space="preserve">Techniczno-Wykonawczej </w:t>
      </w:r>
      <w:r w:rsidRPr="00EF2478">
        <w:rPr>
          <w:rFonts w:ascii="Arial Narrow" w:hAnsi="Arial Narrow" w:cs="Cambria"/>
          <w:sz w:val="24"/>
          <w:szCs w:val="24"/>
        </w:rPr>
        <w:t xml:space="preserve">w celu przeprowadzenia przez Zamawiającego czynności </w:t>
      </w:r>
      <w:r w:rsidR="00A07C51" w:rsidRPr="00A07C51">
        <w:rPr>
          <w:rFonts w:ascii="Arial Narrow" w:hAnsi="Arial Narrow" w:cs="Cambria"/>
          <w:b/>
          <w:bCs/>
          <w:sz w:val="24"/>
          <w:szCs w:val="24"/>
        </w:rPr>
        <w:t>wstępnego</w:t>
      </w:r>
      <w:r w:rsidR="00A07C51">
        <w:rPr>
          <w:rFonts w:ascii="Arial Narrow" w:hAnsi="Arial Narrow" w:cs="Cambria"/>
          <w:sz w:val="24"/>
          <w:szCs w:val="24"/>
        </w:rPr>
        <w:t xml:space="preserve"> </w:t>
      </w:r>
      <w:r w:rsidRPr="00EF2478">
        <w:rPr>
          <w:rFonts w:ascii="Arial Narrow" w:hAnsi="Arial Narrow" w:cs="Cambria"/>
          <w:sz w:val="24"/>
          <w:szCs w:val="24"/>
        </w:rPr>
        <w:t>odbioru Dokumentacji Projektowej</w:t>
      </w:r>
      <w:r w:rsidR="009F58E3">
        <w:rPr>
          <w:rFonts w:ascii="Arial Narrow" w:hAnsi="Arial Narrow" w:cs="Cambria"/>
          <w:sz w:val="24"/>
          <w:szCs w:val="24"/>
        </w:rPr>
        <w:t xml:space="preserve"> Techniczno-Wykonawczej</w:t>
      </w:r>
      <w:r w:rsidRPr="00EF2478">
        <w:rPr>
          <w:rFonts w:ascii="Arial Narrow" w:hAnsi="Arial Narrow" w:cs="Cambria"/>
          <w:sz w:val="24"/>
          <w:szCs w:val="24"/>
        </w:rPr>
        <w:t xml:space="preserve">. </w:t>
      </w:r>
    </w:p>
    <w:p w14:paraId="4E3ADD16" w14:textId="1064ED77" w:rsidR="0019504B" w:rsidRPr="00EF2478" w:rsidRDefault="00B87221">
      <w:pPr>
        <w:pStyle w:val="Akapitzlist"/>
        <w:numPr>
          <w:ilvl w:val="0"/>
          <w:numId w:val="49"/>
        </w:numPr>
        <w:suppressAutoHyphens/>
        <w:spacing w:after="0"/>
        <w:ind w:left="851" w:hanging="425"/>
        <w:jc w:val="both"/>
        <w:rPr>
          <w:rFonts w:ascii="Arial Narrow" w:hAnsi="Arial Narrow" w:cs="Cambria"/>
          <w:sz w:val="24"/>
          <w:szCs w:val="24"/>
        </w:rPr>
      </w:pPr>
      <w:r w:rsidRPr="00EF2478">
        <w:rPr>
          <w:rFonts w:ascii="Arial Narrow" w:hAnsi="Arial Narrow" w:cs="Cambria"/>
          <w:sz w:val="24"/>
          <w:szCs w:val="24"/>
        </w:rPr>
        <w:t>Wykonawca dostarczy do odbioru Dokumentację Projektową</w:t>
      </w:r>
      <w:r w:rsidR="009F58E3">
        <w:rPr>
          <w:rFonts w:ascii="Arial Narrow" w:hAnsi="Arial Narrow" w:cs="Cambria"/>
          <w:sz w:val="24"/>
          <w:szCs w:val="24"/>
        </w:rPr>
        <w:t xml:space="preserve"> Techniczno-Wykonawczej</w:t>
      </w:r>
      <w:r w:rsidRPr="00EF2478">
        <w:rPr>
          <w:rFonts w:ascii="Arial Narrow" w:hAnsi="Arial Narrow" w:cs="Cambria"/>
          <w:sz w:val="24"/>
          <w:szCs w:val="24"/>
        </w:rPr>
        <w:t>, z wykazem opracowań oraz pisemnym oświadczeniem, że jest ona wykonana zgodnie z umową, obowiązującymi przepisami i normami oraz że zostaje wydana w stanie kompletnym z punktu widzenia celu, któremu ma służyć.</w:t>
      </w:r>
    </w:p>
    <w:p w14:paraId="43407D11" w14:textId="626181A0" w:rsidR="0019504B" w:rsidRPr="00EF2478" w:rsidRDefault="00B87221">
      <w:pPr>
        <w:pStyle w:val="Akapitzlist"/>
        <w:numPr>
          <w:ilvl w:val="0"/>
          <w:numId w:val="49"/>
        </w:numPr>
        <w:suppressAutoHyphens/>
        <w:spacing w:after="0"/>
        <w:ind w:left="851" w:hanging="425"/>
        <w:jc w:val="both"/>
        <w:rPr>
          <w:rFonts w:ascii="Arial Narrow" w:hAnsi="Arial Narrow" w:cs="Cambria"/>
          <w:sz w:val="24"/>
          <w:szCs w:val="24"/>
        </w:rPr>
      </w:pPr>
      <w:r w:rsidRPr="00EF2478">
        <w:rPr>
          <w:rFonts w:ascii="Arial Narrow" w:hAnsi="Arial Narrow" w:cs="Cambria"/>
          <w:sz w:val="24"/>
          <w:szCs w:val="24"/>
        </w:rPr>
        <w:lastRenderedPageBreak/>
        <w:t xml:space="preserve">Zamawiający dokonuje </w:t>
      </w:r>
      <w:r w:rsidRPr="00A07C51">
        <w:rPr>
          <w:rFonts w:ascii="Arial Narrow" w:hAnsi="Arial Narrow" w:cs="Cambria"/>
          <w:b/>
          <w:bCs/>
          <w:sz w:val="24"/>
          <w:szCs w:val="24"/>
        </w:rPr>
        <w:t>wstępnego</w:t>
      </w:r>
      <w:r w:rsidRPr="00EF2478">
        <w:rPr>
          <w:rFonts w:ascii="Arial Narrow" w:hAnsi="Arial Narrow" w:cs="Cambria"/>
          <w:sz w:val="24"/>
          <w:szCs w:val="24"/>
        </w:rPr>
        <w:t xml:space="preserve"> odbioru Dokumentacji Projektowej </w:t>
      </w:r>
      <w:r w:rsidR="009F58E3">
        <w:rPr>
          <w:rFonts w:ascii="Arial Narrow" w:hAnsi="Arial Narrow" w:cs="Cambria"/>
          <w:sz w:val="24"/>
          <w:szCs w:val="24"/>
        </w:rPr>
        <w:t xml:space="preserve">Techniczno-Wykonawczej </w:t>
      </w:r>
      <w:r w:rsidRPr="00EF2478">
        <w:rPr>
          <w:rFonts w:ascii="Arial Narrow" w:hAnsi="Arial Narrow" w:cs="Cambria"/>
          <w:sz w:val="24"/>
          <w:szCs w:val="24"/>
        </w:rPr>
        <w:t xml:space="preserve">w ciągu </w:t>
      </w:r>
      <w:r w:rsidR="00C030B9" w:rsidRPr="00792D04">
        <w:rPr>
          <w:rFonts w:ascii="Arial Narrow" w:hAnsi="Arial Narrow" w:cs="Cambria"/>
          <w:sz w:val="24"/>
          <w:szCs w:val="24"/>
        </w:rPr>
        <w:t>14</w:t>
      </w:r>
      <w:r w:rsidR="00A07C51" w:rsidRPr="00792D04">
        <w:rPr>
          <w:rFonts w:ascii="Arial Narrow" w:hAnsi="Arial Narrow" w:cs="Cambria"/>
          <w:sz w:val="24"/>
          <w:szCs w:val="24"/>
        </w:rPr>
        <w:t xml:space="preserve"> </w:t>
      </w:r>
      <w:r w:rsidRPr="00792D04">
        <w:rPr>
          <w:rFonts w:ascii="Arial Narrow" w:hAnsi="Arial Narrow" w:cs="Cambria"/>
          <w:sz w:val="24"/>
          <w:szCs w:val="24"/>
        </w:rPr>
        <w:t>dni</w:t>
      </w:r>
      <w:r w:rsidRPr="00EF2478">
        <w:rPr>
          <w:rFonts w:ascii="Arial Narrow" w:hAnsi="Arial Narrow" w:cs="Cambria"/>
          <w:sz w:val="24"/>
          <w:szCs w:val="24"/>
        </w:rPr>
        <w:t xml:space="preserve"> od daty dostarczenia jej Zamawiającemu przez Wykonawcę. </w:t>
      </w:r>
    </w:p>
    <w:p w14:paraId="1C0ADA7B" w14:textId="4963975F" w:rsidR="0019504B" w:rsidRPr="00EF2478" w:rsidRDefault="00B87221">
      <w:pPr>
        <w:pStyle w:val="Akapitzlist"/>
        <w:numPr>
          <w:ilvl w:val="0"/>
          <w:numId w:val="49"/>
        </w:numPr>
        <w:suppressAutoHyphens/>
        <w:spacing w:after="0"/>
        <w:ind w:left="851" w:hanging="425"/>
        <w:jc w:val="both"/>
        <w:rPr>
          <w:rFonts w:ascii="Arial Narrow" w:hAnsi="Arial Narrow" w:cs="Cambria"/>
          <w:sz w:val="24"/>
          <w:szCs w:val="24"/>
        </w:rPr>
      </w:pPr>
      <w:r w:rsidRPr="00EF2478">
        <w:rPr>
          <w:rFonts w:ascii="Arial Narrow" w:hAnsi="Arial Narrow" w:cs="Cambria"/>
          <w:sz w:val="24"/>
          <w:szCs w:val="24"/>
        </w:rPr>
        <w:t xml:space="preserve">W razie stwierdzenia przez Zamawiającego, iż dostarczona Zamawiającemu Dokumentacja Projektowa </w:t>
      </w:r>
      <w:r w:rsidR="009F58E3">
        <w:rPr>
          <w:rFonts w:ascii="Arial Narrow" w:hAnsi="Arial Narrow" w:cs="Cambria"/>
          <w:sz w:val="24"/>
          <w:szCs w:val="24"/>
        </w:rPr>
        <w:t xml:space="preserve">Techniczno-Wykonawcza </w:t>
      </w:r>
      <w:r w:rsidRPr="00EF2478">
        <w:rPr>
          <w:rFonts w:ascii="Arial Narrow" w:hAnsi="Arial Narrow" w:cs="Cambria"/>
          <w:sz w:val="24"/>
          <w:szCs w:val="24"/>
        </w:rPr>
        <w:t xml:space="preserve">ma istotne wady lub braki, Zamawiający odmówi jej </w:t>
      </w:r>
      <w:r w:rsidR="00A07C51" w:rsidRPr="00A07C51">
        <w:rPr>
          <w:rFonts w:ascii="Arial Narrow" w:hAnsi="Arial Narrow" w:cs="Cambria"/>
          <w:b/>
          <w:bCs/>
          <w:sz w:val="24"/>
          <w:szCs w:val="24"/>
        </w:rPr>
        <w:t>wstępnego</w:t>
      </w:r>
      <w:r w:rsidR="00A07C51">
        <w:rPr>
          <w:rFonts w:ascii="Arial Narrow" w:hAnsi="Arial Narrow" w:cs="Cambria"/>
          <w:sz w:val="24"/>
          <w:szCs w:val="24"/>
        </w:rPr>
        <w:t xml:space="preserve"> </w:t>
      </w:r>
      <w:r w:rsidRPr="00EF2478">
        <w:rPr>
          <w:rFonts w:ascii="Arial Narrow" w:hAnsi="Arial Narrow" w:cs="Cambria"/>
          <w:sz w:val="24"/>
          <w:szCs w:val="24"/>
        </w:rPr>
        <w:t>odbioru, wskaże Wykonawcy stwierdzone istotne wady lub braki na piśmie, a Wykonawca zobowiązany jest do dostarczenia poprawionej Dokumentacji Projektowej</w:t>
      </w:r>
      <w:r w:rsidR="009F58E3">
        <w:rPr>
          <w:rFonts w:ascii="Arial Narrow" w:hAnsi="Arial Narrow" w:cs="Cambria"/>
          <w:sz w:val="24"/>
          <w:szCs w:val="24"/>
        </w:rPr>
        <w:t xml:space="preserve"> Techniczno-Wykonawczej</w:t>
      </w:r>
      <w:r w:rsidRPr="00EF2478">
        <w:rPr>
          <w:rFonts w:ascii="Arial Narrow" w:hAnsi="Arial Narrow" w:cs="Cambria"/>
          <w:sz w:val="24"/>
          <w:szCs w:val="24"/>
        </w:rPr>
        <w:t>. Zamawiający dokona wstępnego odbioru poprawionej Dokumentacji Projektowej</w:t>
      </w:r>
      <w:r w:rsidR="009F58E3">
        <w:rPr>
          <w:rFonts w:ascii="Arial Narrow" w:hAnsi="Arial Narrow" w:cs="Cambria"/>
          <w:sz w:val="24"/>
          <w:szCs w:val="24"/>
        </w:rPr>
        <w:t xml:space="preserve"> Techniczno-Wykonawczej</w:t>
      </w:r>
      <w:r w:rsidRPr="00EF2478">
        <w:rPr>
          <w:rFonts w:ascii="Arial Narrow" w:hAnsi="Arial Narrow" w:cs="Cambria"/>
          <w:sz w:val="24"/>
          <w:szCs w:val="24"/>
        </w:rPr>
        <w:t xml:space="preserve"> w terminie 10 dni roboczych, jeżeli wskazane istotne wady lub braki zostały usunięte. </w:t>
      </w:r>
    </w:p>
    <w:p w14:paraId="7D8F5744" w14:textId="34C28E2C" w:rsidR="0019504B" w:rsidRPr="00EF2478" w:rsidRDefault="00B87221">
      <w:pPr>
        <w:pStyle w:val="Akapitzlist"/>
        <w:numPr>
          <w:ilvl w:val="0"/>
          <w:numId w:val="49"/>
        </w:numPr>
        <w:suppressAutoHyphens/>
        <w:spacing w:after="0"/>
        <w:ind w:left="851" w:hanging="425"/>
        <w:jc w:val="both"/>
        <w:rPr>
          <w:rFonts w:ascii="Arial Narrow" w:hAnsi="Arial Narrow" w:cs="Cambria"/>
          <w:sz w:val="24"/>
          <w:szCs w:val="24"/>
        </w:rPr>
      </w:pPr>
      <w:r w:rsidRPr="00EF2478">
        <w:rPr>
          <w:rFonts w:ascii="Arial Narrow" w:hAnsi="Arial Narrow" w:cs="Cambria"/>
          <w:sz w:val="24"/>
          <w:szCs w:val="24"/>
        </w:rPr>
        <w:t xml:space="preserve">Dokumentem potwierdzającym odbiór Dokumentacji Projektowej </w:t>
      </w:r>
      <w:r w:rsidR="009F58E3">
        <w:rPr>
          <w:rFonts w:ascii="Arial Narrow" w:hAnsi="Arial Narrow" w:cs="Cambria"/>
          <w:sz w:val="24"/>
          <w:szCs w:val="24"/>
        </w:rPr>
        <w:t xml:space="preserve">Techniczno-Wykonawczej </w:t>
      </w:r>
      <w:r w:rsidRPr="00EF2478">
        <w:rPr>
          <w:rFonts w:ascii="Arial Narrow" w:hAnsi="Arial Narrow" w:cs="Cambria"/>
          <w:sz w:val="24"/>
          <w:szCs w:val="24"/>
        </w:rPr>
        <w:t>jest protokół odbioru Dokumentacji Projektowej</w:t>
      </w:r>
      <w:r w:rsidR="009F58E3">
        <w:rPr>
          <w:rFonts w:ascii="Arial Narrow" w:hAnsi="Arial Narrow" w:cs="Cambria"/>
          <w:sz w:val="24"/>
          <w:szCs w:val="24"/>
        </w:rPr>
        <w:t xml:space="preserve"> Techniczno-Wykonawczej</w:t>
      </w:r>
      <w:r w:rsidRPr="00EF2478">
        <w:rPr>
          <w:rFonts w:ascii="Arial Narrow" w:hAnsi="Arial Narrow" w:cs="Cambria"/>
          <w:sz w:val="24"/>
          <w:szCs w:val="24"/>
        </w:rPr>
        <w:t>.</w:t>
      </w:r>
    </w:p>
    <w:p w14:paraId="44DBDE50" w14:textId="0177589A" w:rsidR="0019504B" w:rsidRPr="00EF2478" w:rsidRDefault="00A07C51">
      <w:pPr>
        <w:pStyle w:val="Akapitzlist"/>
        <w:numPr>
          <w:ilvl w:val="0"/>
          <w:numId w:val="49"/>
        </w:numPr>
        <w:tabs>
          <w:tab w:val="left" w:pos="1418"/>
        </w:tabs>
        <w:suppressAutoHyphens/>
        <w:spacing w:after="0"/>
        <w:ind w:left="851" w:hanging="425"/>
        <w:jc w:val="both"/>
        <w:rPr>
          <w:rFonts w:ascii="Arial Narrow" w:hAnsi="Arial Narrow"/>
          <w:sz w:val="24"/>
          <w:szCs w:val="24"/>
        </w:rPr>
      </w:pPr>
      <w:r>
        <w:rPr>
          <w:rFonts w:ascii="Arial Narrow" w:hAnsi="Arial Narrow" w:cs="Cambria"/>
          <w:sz w:val="24"/>
          <w:szCs w:val="24"/>
        </w:rPr>
        <w:t>d</w:t>
      </w:r>
      <w:r w:rsidR="00B87221" w:rsidRPr="00EF2478">
        <w:rPr>
          <w:rFonts w:ascii="Arial Narrow" w:hAnsi="Arial Narrow" w:cs="Cambria"/>
          <w:sz w:val="24"/>
          <w:szCs w:val="24"/>
        </w:rPr>
        <w:t xml:space="preserve">okonanie przez Zamawiającego </w:t>
      </w:r>
      <w:r w:rsidRPr="00A07C51">
        <w:rPr>
          <w:rFonts w:ascii="Arial Narrow" w:hAnsi="Arial Narrow" w:cs="Cambria"/>
          <w:b/>
          <w:bCs/>
          <w:sz w:val="24"/>
          <w:szCs w:val="24"/>
        </w:rPr>
        <w:t>ostatecznego</w:t>
      </w:r>
      <w:r>
        <w:rPr>
          <w:rFonts w:ascii="Arial Narrow" w:hAnsi="Arial Narrow" w:cs="Cambria"/>
          <w:sz w:val="24"/>
          <w:szCs w:val="24"/>
        </w:rPr>
        <w:t xml:space="preserve"> </w:t>
      </w:r>
      <w:r w:rsidR="00B87221" w:rsidRPr="00EF2478">
        <w:rPr>
          <w:rFonts w:ascii="Arial Narrow" w:hAnsi="Arial Narrow" w:cs="Cambria"/>
          <w:sz w:val="24"/>
          <w:szCs w:val="24"/>
        </w:rPr>
        <w:t xml:space="preserve">odbioru Dokumentacji Projektowej </w:t>
      </w:r>
      <w:r w:rsidR="009F58E3">
        <w:rPr>
          <w:rFonts w:ascii="Arial Narrow" w:hAnsi="Arial Narrow" w:cs="Cambria"/>
          <w:sz w:val="24"/>
          <w:szCs w:val="24"/>
        </w:rPr>
        <w:t xml:space="preserve">Techniczno-Wykonawczej </w:t>
      </w:r>
      <w:r w:rsidR="00B87221" w:rsidRPr="00EF2478">
        <w:rPr>
          <w:rFonts w:ascii="Arial Narrow" w:hAnsi="Arial Narrow" w:cs="Cambria"/>
          <w:sz w:val="24"/>
          <w:szCs w:val="24"/>
        </w:rPr>
        <w:t xml:space="preserve">stanowi podstawę do wystawienia faktury, o której mowa w </w:t>
      </w:r>
      <w:r w:rsidR="00B87221" w:rsidRPr="00EF2478">
        <w:rPr>
          <w:rFonts w:ascii="Arial Narrow" w:hAnsi="Arial Narrow" w:cs="Tahoma"/>
          <w:bCs/>
          <w:color w:val="000000"/>
          <w:sz w:val="24"/>
          <w:szCs w:val="24"/>
        </w:rPr>
        <w:t>§ 5 ust. 2 pkt 1).</w:t>
      </w:r>
    </w:p>
    <w:p w14:paraId="41EC7B2E" w14:textId="77777777" w:rsidR="0019504B" w:rsidRPr="005B6417" w:rsidRDefault="00B87221">
      <w:pPr>
        <w:pStyle w:val="Akapitzlist"/>
        <w:numPr>
          <w:ilvl w:val="0"/>
          <w:numId w:val="12"/>
        </w:numPr>
        <w:spacing w:after="0"/>
        <w:ind w:left="426" w:hanging="426"/>
        <w:jc w:val="both"/>
        <w:rPr>
          <w:rFonts w:ascii="Arial Narrow" w:hAnsi="Arial Narrow"/>
          <w:bCs/>
          <w:sz w:val="24"/>
          <w:szCs w:val="24"/>
        </w:rPr>
      </w:pPr>
      <w:r w:rsidRPr="005B6417">
        <w:rPr>
          <w:rFonts w:ascii="Arial Narrow" w:hAnsi="Arial Narrow" w:cs="Cambria"/>
          <w:bCs/>
          <w:sz w:val="24"/>
          <w:szCs w:val="24"/>
        </w:rPr>
        <w:t>Odbiór robót zanikających lub ulegających zakryciu będzie odbywał się według następujących zasad:</w:t>
      </w:r>
    </w:p>
    <w:p w14:paraId="283E5E91" w14:textId="77777777" w:rsidR="0019504B" w:rsidRPr="00EF2478" w:rsidRDefault="00B87221">
      <w:pPr>
        <w:pStyle w:val="Akapitzlist"/>
        <w:numPr>
          <w:ilvl w:val="0"/>
          <w:numId w:val="51"/>
        </w:numPr>
        <w:spacing w:after="0"/>
        <w:ind w:left="851" w:hanging="425"/>
        <w:jc w:val="both"/>
        <w:rPr>
          <w:rFonts w:ascii="Arial Narrow" w:hAnsi="Arial Narrow"/>
          <w:sz w:val="24"/>
          <w:szCs w:val="24"/>
        </w:rPr>
      </w:pPr>
      <w:r w:rsidRPr="00EF2478">
        <w:rPr>
          <w:rFonts w:ascii="Arial Narrow" w:hAnsi="Arial Narrow" w:cs="Cambria"/>
          <w:sz w:val="24"/>
          <w:szCs w:val="24"/>
        </w:rPr>
        <w:t>Odbiorowi podlegają roboty ulegające zakryciu, których gotowość do odbioru Wykonawca zgłasza wpisem do dziennika budowy, powiadamiając o tym inspektora nadzoru ze strony Zamawiającego – właściwego dla danej branży.</w:t>
      </w:r>
    </w:p>
    <w:p w14:paraId="7BBEA5C2" w14:textId="77777777" w:rsidR="0019504B" w:rsidRPr="00EF2478" w:rsidRDefault="00B87221">
      <w:pPr>
        <w:pStyle w:val="Akapitzlist"/>
        <w:numPr>
          <w:ilvl w:val="0"/>
          <w:numId w:val="51"/>
        </w:numPr>
        <w:suppressAutoHyphens/>
        <w:spacing w:after="0"/>
        <w:ind w:left="851" w:hanging="425"/>
        <w:jc w:val="both"/>
        <w:rPr>
          <w:rFonts w:ascii="Arial Narrow" w:hAnsi="Arial Narrow"/>
          <w:sz w:val="24"/>
          <w:szCs w:val="24"/>
        </w:rPr>
      </w:pPr>
      <w:r w:rsidRPr="00EF2478">
        <w:rPr>
          <w:rFonts w:ascii="Arial Narrow" w:hAnsi="Arial Narrow" w:cs="Cambria"/>
          <w:sz w:val="24"/>
          <w:szCs w:val="24"/>
        </w:rPr>
        <w:t>W przypadku wykonania przez Wykonawcę robót ulegających zakryciu lub robót zanikających, Inspektor nadzoru przystąpi do ich odbioru w ciągu 5 dni roboczych od dnia zgłoszenia ich wykonania.</w:t>
      </w:r>
    </w:p>
    <w:p w14:paraId="5BE9EF72" w14:textId="77777777" w:rsidR="0019504B" w:rsidRPr="00EF2478" w:rsidRDefault="00B87221">
      <w:pPr>
        <w:pStyle w:val="Akapitzlist"/>
        <w:numPr>
          <w:ilvl w:val="0"/>
          <w:numId w:val="51"/>
        </w:numPr>
        <w:suppressAutoHyphens/>
        <w:spacing w:after="0"/>
        <w:ind w:left="851" w:hanging="425"/>
        <w:jc w:val="both"/>
        <w:rPr>
          <w:rFonts w:ascii="Arial Narrow" w:hAnsi="Arial Narrow"/>
          <w:sz w:val="24"/>
          <w:szCs w:val="24"/>
        </w:rPr>
      </w:pPr>
      <w:r w:rsidRPr="00EF2478">
        <w:rPr>
          <w:rFonts w:ascii="Arial Narrow" w:hAnsi="Arial Narrow" w:cs="Cambria"/>
          <w:sz w:val="24"/>
          <w:szCs w:val="24"/>
        </w:rPr>
        <w:t>Wykonawca ma obowiązek umożliwić Inspektorowi nadzoru wyznaczonemu przez Zamawiającego sprawdzenie każdej roboty zanikającej lub ulegającej zakryciu.</w:t>
      </w:r>
    </w:p>
    <w:p w14:paraId="3893DEE0" w14:textId="7F914B31" w:rsidR="0019504B" w:rsidRPr="00EF2478" w:rsidRDefault="00B87221">
      <w:pPr>
        <w:pStyle w:val="Akapitzlist"/>
        <w:numPr>
          <w:ilvl w:val="0"/>
          <w:numId w:val="12"/>
        </w:numPr>
        <w:spacing w:after="0"/>
        <w:ind w:left="426" w:hanging="426"/>
        <w:rPr>
          <w:rFonts w:ascii="Arial Narrow" w:hAnsi="Arial Narrow"/>
          <w:sz w:val="24"/>
          <w:szCs w:val="24"/>
        </w:rPr>
      </w:pPr>
      <w:r w:rsidRPr="005B6417">
        <w:rPr>
          <w:rFonts w:ascii="Arial Narrow" w:hAnsi="Arial Narrow"/>
          <w:sz w:val="24"/>
          <w:szCs w:val="24"/>
        </w:rPr>
        <w:t>Odbi</w:t>
      </w:r>
      <w:r w:rsidR="007B036A" w:rsidRPr="005B6417">
        <w:rPr>
          <w:rFonts w:ascii="Arial Narrow" w:hAnsi="Arial Narrow"/>
          <w:sz w:val="24"/>
          <w:szCs w:val="24"/>
        </w:rPr>
        <w:t>ór</w:t>
      </w:r>
      <w:r w:rsidRPr="005B6417">
        <w:rPr>
          <w:rFonts w:ascii="Arial Narrow" w:hAnsi="Arial Narrow"/>
          <w:sz w:val="24"/>
          <w:szCs w:val="24"/>
        </w:rPr>
        <w:t xml:space="preserve"> częściow</w:t>
      </w:r>
      <w:r w:rsidR="007B036A" w:rsidRPr="005B6417">
        <w:rPr>
          <w:rFonts w:ascii="Arial Narrow" w:hAnsi="Arial Narrow"/>
          <w:sz w:val="24"/>
          <w:szCs w:val="24"/>
        </w:rPr>
        <w:t>y</w:t>
      </w:r>
      <w:r w:rsidRPr="005B6417">
        <w:rPr>
          <w:rFonts w:ascii="Arial Narrow" w:hAnsi="Arial Narrow"/>
          <w:sz w:val="24"/>
          <w:szCs w:val="24"/>
        </w:rPr>
        <w:t xml:space="preserve"> </w:t>
      </w:r>
      <w:r w:rsidR="005B6417">
        <w:rPr>
          <w:rFonts w:ascii="Arial Narrow" w:hAnsi="Arial Narrow"/>
          <w:sz w:val="24"/>
          <w:szCs w:val="24"/>
        </w:rPr>
        <w:t xml:space="preserve">robót </w:t>
      </w:r>
      <w:r w:rsidRPr="005B6417">
        <w:rPr>
          <w:rFonts w:ascii="Arial Narrow" w:hAnsi="Arial Narrow" w:cs="Cambria"/>
          <w:sz w:val="24"/>
          <w:szCs w:val="24"/>
        </w:rPr>
        <w:t>będ</w:t>
      </w:r>
      <w:r w:rsidR="007B036A" w:rsidRPr="005B6417">
        <w:rPr>
          <w:rFonts w:ascii="Arial Narrow" w:hAnsi="Arial Narrow" w:cs="Cambria"/>
          <w:sz w:val="24"/>
          <w:szCs w:val="24"/>
        </w:rPr>
        <w:t>zie</w:t>
      </w:r>
      <w:r w:rsidRPr="00EF2478">
        <w:rPr>
          <w:rFonts w:ascii="Arial Narrow" w:hAnsi="Arial Narrow" w:cs="Cambria"/>
          <w:sz w:val="24"/>
          <w:szCs w:val="24"/>
        </w:rPr>
        <w:t xml:space="preserve"> odbywał się według następujących zasad:</w:t>
      </w:r>
    </w:p>
    <w:p w14:paraId="1BDA17E3" w14:textId="18C50F1F" w:rsidR="0019504B" w:rsidRPr="00EF2478" w:rsidRDefault="00B87221">
      <w:pPr>
        <w:pStyle w:val="Akapitzlist"/>
        <w:numPr>
          <w:ilvl w:val="0"/>
          <w:numId w:val="82"/>
        </w:numPr>
        <w:spacing w:after="0"/>
        <w:ind w:left="851" w:hanging="425"/>
        <w:jc w:val="both"/>
        <w:rPr>
          <w:rFonts w:ascii="Arial Narrow" w:hAnsi="Arial Narrow" w:cs="Cambria"/>
          <w:sz w:val="24"/>
          <w:szCs w:val="24"/>
        </w:rPr>
      </w:pPr>
      <w:r w:rsidRPr="00EF2478">
        <w:rPr>
          <w:rFonts w:ascii="Arial Narrow" w:hAnsi="Arial Narrow" w:cs="Cambria"/>
          <w:sz w:val="24"/>
          <w:szCs w:val="24"/>
        </w:rPr>
        <w:t xml:space="preserve">Odbioru częściowego dokonuje </w:t>
      </w:r>
      <w:r w:rsidR="005B6417">
        <w:rPr>
          <w:rFonts w:ascii="Arial Narrow" w:hAnsi="Arial Narrow" w:cs="Cambria"/>
          <w:sz w:val="24"/>
          <w:szCs w:val="24"/>
        </w:rPr>
        <w:t xml:space="preserve">zamawiający </w:t>
      </w:r>
      <w:r w:rsidRPr="00EF2478">
        <w:rPr>
          <w:rFonts w:ascii="Arial Narrow" w:hAnsi="Arial Narrow" w:cs="Cambria"/>
          <w:sz w:val="24"/>
          <w:szCs w:val="24"/>
        </w:rPr>
        <w:t xml:space="preserve">po zakończeniu robót, usług lub dostaw objętych danym etapem fakturowania. </w:t>
      </w:r>
    </w:p>
    <w:p w14:paraId="18D31125" w14:textId="77777777" w:rsidR="0019504B" w:rsidRPr="00EF2478" w:rsidRDefault="00B87221">
      <w:pPr>
        <w:pStyle w:val="Akapitzlist"/>
        <w:numPr>
          <w:ilvl w:val="0"/>
          <w:numId w:val="83"/>
        </w:numPr>
        <w:suppressAutoHyphens/>
        <w:spacing w:after="0"/>
        <w:ind w:left="851" w:hanging="425"/>
        <w:jc w:val="both"/>
        <w:rPr>
          <w:rFonts w:ascii="Arial Narrow" w:hAnsi="Arial Narrow" w:cs="Cambria"/>
          <w:sz w:val="24"/>
          <w:szCs w:val="24"/>
        </w:rPr>
      </w:pPr>
      <w:r w:rsidRPr="00EF2478">
        <w:rPr>
          <w:rFonts w:ascii="Arial Narrow" w:hAnsi="Arial Narrow" w:cs="Cambria"/>
          <w:sz w:val="24"/>
          <w:szCs w:val="24"/>
        </w:rPr>
        <w:t>Zamawiający ma prawo odmówić przeprowadzenia odbioru częściowego, jeżeli po przystąpieniu do czynności odbioru zostanie stwierdzone, że wykonawca nie wykonał wszystkich robót, usług lub dostaw objętych częściowym fakturowaniem zgodnie z umową.</w:t>
      </w:r>
    </w:p>
    <w:p w14:paraId="74457C53" w14:textId="77777777" w:rsidR="0019504B" w:rsidRPr="00EF2478" w:rsidRDefault="00B87221">
      <w:pPr>
        <w:pStyle w:val="Akapitzlist"/>
        <w:numPr>
          <w:ilvl w:val="0"/>
          <w:numId w:val="84"/>
        </w:numPr>
        <w:suppressAutoHyphens/>
        <w:spacing w:after="0"/>
        <w:ind w:left="851" w:hanging="425"/>
        <w:jc w:val="both"/>
        <w:rPr>
          <w:rFonts w:ascii="Arial Narrow" w:hAnsi="Arial Narrow"/>
          <w:sz w:val="24"/>
          <w:szCs w:val="24"/>
        </w:rPr>
      </w:pPr>
      <w:r w:rsidRPr="00EF2478">
        <w:rPr>
          <w:rFonts w:ascii="Arial Narrow" w:hAnsi="Arial Narrow"/>
          <w:sz w:val="24"/>
          <w:szCs w:val="24"/>
        </w:rPr>
        <w:t>Zamawiający wyznaczy i rozpocznie czynności odbioru częściowego w terminie do 5 dni roboczych od daty zawiadomienia go o osiągnięciu gotowości do odbioru częściowego.</w:t>
      </w:r>
    </w:p>
    <w:p w14:paraId="28BF6BB9" w14:textId="77777777" w:rsidR="0019504B" w:rsidRPr="00EF2478" w:rsidRDefault="00B87221">
      <w:pPr>
        <w:pStyle w:val="Akapitzlist"/>
        <w:numPr>
          <w:ilvl w:val="0"/>
          <w:numId w:val="85"/>
        </w:numPr>
        <w:spacing w:after="0"/>
        <w:ind w:left="851" w:hanging="425"/>
        <w:jc w:val="both"/>
        <w:rPr>
          <w:rFonts w:ascii="Arial Narrow" w:hAnsi="Arial Narrow"/>
          <w:sz w:val="24"/>
          <w:szCs w:val="24"/>
        </w:rPr>
      </w:pPr>
      <w:r w:rsidRPr="00EF2478">
        <w:rPr>
          <w:rFonts w:ascii="Arial Narrow" w:hAnsi="Arial Narrow"/>
          <w:sz w:val="24"/>
          <w:szCs w:val="24"/>
        </w:rPr>
        <w:t>Zamawiający zobowiązany jest do dokonania lub odmowy dokonania odbioru częściowego, w terminie do 10 dni roboczych od dnia rozpoczęcia tego odbioru.</w:t>
      </w:r>
    </w:p>
    <w:p w14:paraId="52945D84" w14:textId="77777777" w:rsidR="0019504B" w:rsidRPr="00EF2478" w:rsidRDefault="00B87221">
      <w:pPr>
        <w:pStyle w:val="Akapitzlist"/>
        <w:numPr>
          <w:ilvl w:val="0"/>
          <w:numId w:val="86"/>
        </w:numPr>
        <w:spacing w:after="0"/>
        <w:ind w:left="851" w:hanging="425"/>
        <w:jc w:val="both"/>
        <w:rPr>
          <w:rFonts w:ascii="Arial Narrow" w:hAnsi="Arial Narrow"/>
          <w:sz w:val="24"/>
          <w:szCs w:val="24"/>
        </w:rPr>
      </w:pPr>
      <w:r w:rsidRPr="00EF2478">
        <w:rPr>
          <w:rFonts w:ascii="Arial Narrow" w:hAnsi="Arial Narrow"/>
          <w:sz w:val="24"/>
          <w:szCs w:val="24"/>
        </w:rPr>
        <w:t>W protokole odbioru strony wskażą w szczególności zakres wykonanych prac, datę ich zakończenia, uwagi dotyczące jakości wykonanych prac oraz ewentualne usterki lub wady stwierdzone podczas odbioru.</w:t>
      </w:r>
    </w:p>
    <w:p w14:paraId="102B9E42" w14:textId="77777777" w:rsidR="0019504B" w:rsidRPr="00EF2478" w:rsidRDefault="00B87221">
      <w:pPr>
        <w:pStyle w:val="Akapitzlist"/>
        <w:numPr>
          <w:ilvl w:val="0"/>
          <w:numId w:val="12"/>
        </w:numPr>
        <w:spacing w:after="0"/>
        <w:ind w:left="426" w:hanging="426"/>
        <w:rPr>
          <w:rFonts w:ascii="Arial Narrow" w:hAnsi="Arial Narrow"/>
          <w:sz w:val="24"/>
          <w:szCs w:val="24"/>
        </w:rPr>
      </w:pPr>
      <w:r w:rsidRPr="005B6417">
        <w:rPr>
          <w:rFonts w:ascii="Arial Narrow" w:hAnsi="Arial Narrow"/>
          <w:sz w:val="24"/>
          <w:szCs w:val="24"/>
        </w:rPr>
        <w:t>Odbiór techniczny</w:t>
      </w:r>
      <w:r w:rsidRPr="00EF2478">
        <w:rPr>
          <w:rFonts w:ascii="Arial Narrow" w:hAnsi="Arial Narrow"/>
          <w:b/>
          <w:bCs/>
          <w:sz w:val="24"/>
          <w:szCs w:val="24"/>
        </w:rPr>
        <w:t xml:space="preserve"> </w:t>
      </w:r>
      <w:r w:rsidRPr="00EF2478">
        <w:rPr>
          <w:rFonts w:ascii="Arial Narrow" w:hAnsi="Arial Narrow" w:cs="Cambria"/>
          <w:sz w:val="24"/>
          <w:szCs w:val="24"/>
        </w:rPr>
        <w:t>będzie odbywał się według następujących zasad:</w:t>
      </w:r>
    </w:p>
    <w:p w14:paraId="7462FE46" w14:textId="3BC6497E" w:rsidR="0019504B" w:rsidRPr="00EF2478" w:rsidRDefault="00B87221">
      <w:pPr>
        <w:pStyle w:val="Akapitzlist"/>
        <w:numPr>
          <w:ilvl w:val="0"/>
          <w:numId w:val="64"/>
        </w:numPr>
        <w:ind w:left="851" w:hanging="425"/>
        <w:jc w:val="both"/>
        <w:rPr>
          <w:rFonts w:ascii="Arial Narrow" w:hAnsi="Arial Narrow"/>
          <w:sz w:val="24"/>
          <w:szCs w:val="24"/>
        </w:rPr>
      </w:pPr>
      <w:r w:rsidRPr="00EF2478">
        <w:rPr>
          <w:rFonts w:ascii="Arial Narrow" w:hAnsi="Arial Narrow"/>
          <w:sz w:val="24"/>
          <w:szCs w:val="24"/>
        </w:rPr>
        <w:t>odbioru technicznego dokonuje się po całkowitym zakończeniu wszystkich robót budowlanych na podstawie przedłożonego przez Wykonawcę oświadczenia kierownika budowy o zakończeniu robót oraz po dokonaniu innych czynności przewidzianych przepisami ustawy Prawo Budowlane w związku z zakończeniem wykonywania robót budowlanych, potwierdzonych przez Inspektora nadzoru,</w:t>
      </w:r>
    </w:p>
    <w:p w14:paraId="14C1BB65" w14:textId="77777777" w:rsidR="0019504B" w:rsidRPr="00EF2478" w:rsidRDefault="00B87221">
      <w:pPr>
        <w:pStyle w:val="Akapitzlist"/>
        <w:numPr>
          <w:ilvl w:val="0"/>
          <w:numId w:val="64"/>
        </w:numPr>
        <w:ind w:left="851" w:hanging="425"/>
        <w:jc w:val="both"/>
        <w:rPr>
          <w:rFonts w:ascii="Arial Narrow" w:hAnsi="Arial Narrow"/>
          <w:sz w:val="24"/>
          <w:szCs w:val="24"/>
        </w:rPr>
      </w:pPr>
      <w:r w:rsidRPr="00EF2478">
        <w:rPr>
          <w:rFonts w:ascii="Arial Narrow" w:hAnsi="Arial Narrow"/>
          <w:sz w:val="24"/>
          <w:szCs w:val="24"/>
        </w:rPr>
        <w:t xml:space="preserve">odbiór techniczny jest przeprowadzany komisyjnie przy udziale przedstawicieli Zamawiającego oraz w obecności Wykonawcy, w terminie 10 dni od daty zgłoszenia wykonania całości robót </w:t>
      </w:r>
      <w:r w:rsidRPr="00EF2478">
        <w:rPr>
          <w:rFonts w:ascii="Arial Narrow" w:hAnsi="Arial Narrow"/>
          <w:sz w:val="24"/>
          <w:szCs w:val="24"/>
        </w:rPr>
        <w:lastRenderedPageBreak/>
        <w:t>budowlanych i po przedłożeniu kompletnych dokumentów niezbędnych do dokonania odbioru oraz przedstawieniu do wglądu dokumentów, o których mowa w ust. 7 pkt. 5);</w:t>
      </w:r>
    </w:p>
    <w:p w14:paraId="673EBDD2" w14:textId="1F3383ED" w:rsidR="0019504B" w:rsidRPr="00EF2478" w:rsidRDefault="00B87221">
      <w:pPr>
        <w:pStyle w:val="Akapitzlist"/>
        <w:numPr>
          <w:ilvl w:val="0"/>
          <w:numId w:val="64"/>
        </w:numPr>
        <w:ind w:left="851" w:hanging="425"/>
        <w:jc w:val="both"/>
        <w:rPr>
          <w:rFonts w:ascii="Arial Narrow" w:hAnsi="Arial Narrow"/>
          <w:sz w:val="24"/>
          <w:szCs w:val="24"/>
        </w:rPr>
      </w:pPr>
      <w:r w:rsidRPr="00EF2478">
        <w:rPr>
          <w:rFonts w:ascii="Arial Narrow" w:hAnsi="Arial Narrow"/>
          <w:sz w:val="24"/>
          <w:szCs w:val="24"/>
        </w:rPr>
        <w:t xml:space="preserve">Zamawiający ma prawo odmówić przeprowadzenia odbioru technicznego, jeżeli po przystąpieniu do czynności odbioru zostanie stwierdzone, że Przedmiot umowy nie osiągnął gotowości do odbioru z powodu nie zakończenia robót, usług lub dostaw lub niewłaściwego ich wykonania lub nie przeprowadzenia wszystkich prób/badań/sprawdzeń lub ich wynik stwierdza </w:t>
      </w:r>
      <w:r w:rsidR="005B6417" w:rsidRPr="00EF2478">
        <w:rPr>
          <w:rFonts w:ascii="Arial Narrow" w:hAnsi="Arial Narrow"/>
          <w:sz w:val="24"/>
          <w:szCs w:val="24"/>
        </w:rPr>
        <w:t>niespełnienie</w:t>
      </w:r>
      <w:r w:rsidRPr="00EF2478">
        <w:rPr>
          <w:rFonts w:ascii="Arial Narrow" w:hAnsi="Arial Narrow"/>
          <w:sz w:val="24"/>
          <w:szCs w:val="24"/>
        </w:rPr>
        <w:t>/</w:t>
      </w:r>
      <w:r w:rsidR="005B6417" w:rsidRPr="00EF2478">
        <w:rPr>
          <w:rFonts w:ascii="Arial Narrow" w:hAnsi="Arial Narrow"/>
          <w:sz w:val="24"/>
          <w:szCs w:val="24"/>
        </w:rPr>
        <w:t>nieosiągnięcie</w:t>
      </w:r>
      <w:r w:rsidRPr="00EF2478">
        <w:rPr>
          <w:rFonts w:ascii="Arial Narrow" w:hAnsi="Arial Narrow"/>
          <w:sz w:val="24"/>
          <w:szCs w:val="24"/>
        </w:rPr>
        <w:t xml:space="preserve"> prawidłowych/dopuszczalnych wartości. </w:t>
      </w:r>
    </w:p>
    <w:p w14:paraId="6D0520F7" w14:textId="77777777" w:rsidR="0019504B" w:rsidRPr="00EF2478" w:rsidRDefault="00B87221">
      <w:pPr>
        <w:pStyle w:val="Akapitzlist"/>
        <w:numPr>
          <w:ilvl w:val="0"/>
          <w:numId w:val="12"/>
        </w:numPr>
        <w:spacing w:after="0"/>
        <w:ind w:left="426" w:hanging="426"/>
        <w:rPr>
          <w:rFonts w:ascii="Arial Narrow" w:hAnsi="Arial Narrow"/>
          <w:sz w:val="24"/>
          <w:szCs w:val="24"/>
        </w:rPr>
      </w:pPr>
      <w:r w:rsidRPr="0076084F">
        <w:rPr>
          <w:rFonts w:ascii="Arial Narrow" w:hAnsi="Arial Narrow" w:cs="Cambria"/>
          <w:sz w:val="24"/>
          <w:szCs w:val="24"/>
        </w:rPr>
        <w:t>Odbiór końcowy</w:t>
      </w:r>
      <w:r w:rsidRPr="00EF2478">
        <w:rPr>
          <w:rFonts w:ascii="Arial Narrow" w:hAnsi="Arial Narrow" w:cs="Cambria"/>
          <w:sz w:val="24"/>
          <w:szCs w:val="24"/>
        </w:rPr>
        <w:t xml:space="preserve"> będzie odbywał się według następujących zasad:</w:t>
      </w:r>
    </w:p>
    <w:p w14:paraId="78CE9159" w14:textId="77777777" w:rsidR="002C2F19" w:rsidRPr="00792D04" w:rsidRDefault="002C2F19">
      <w:pPr>
        <w:pStyle w:val="Akapitzlist"/>
        <w:numPr>
          <w:ilvl w:val="0"/>
          <w:numId w:val="61"/>
        </w:numPr>
        <w:spacing w:after="0"/>
        <w:ind w:left="851" w:hanging="425"/>
        <w:jc w:val="both"/>
        <w:rPr>
          <w:rFonts w:ascii="Arial Narrow" w:hAnsi="Arial Narrow" w:cs="Times"/>
          <w:sz w:val="24"/>
          <w:szCs w:val="24"/>
        </w:rPr>
      </w:pPr>
      <w:r w:rsidRPr="00EF2478">
        <w:rPr>
          <w:rFonts w:ascii="Arial Narrow" w:hAnsi="Arial Narrow" w:cs="Times"/>
          <w:sz w:val="24"/>
          <w:szCs w:val="24"/>
        </w:rPr>
        <w:t>odbioru końcowego dokonuje się po uzyskaniu przez Wykonawcę wszelkich uzgodnień, opinii, badań, sprawdzeń i decyzji administracyjnych niezbędnych do rozpoczęcia użytkowania obiektu,</w:t>
      </w:r>
      <w:r w:rsidRPr="00792D04">
        <w:rPr>
          <w:rFonts w:ascii="Arial Narrow" w:hAnsi="Arial Narrow" w:cs="Times"/>
          <w:sz w:val="24"/>
          <w:szCs w:val="24"/>
        </w:rPr>
        <w:t xml:space="preserve"> w tym nieprawomocnej decyzji o pozwoleniu na użytkowanie;</w:t>
      </w:r>
    </w:p>
    <w:p w14:paraId="27AAF9A5" w14:textId="77777777" w:rsidR="002C2F19" w:rsidRPr="00EF2478" w:rsidRDefault="002C2F19">
      <w:pPr>
        <w:pStyle w:val="Akapitzlist"/>
        <w:numPr>
          <w:ilvl w:val="0"/>
          <w:numId w:val="61"/>
        </w:numPr>
        <w:spacing w:after="0"/>
        <w:ind w:left="851" w:hanging="425"/>
        <w:jc w:val="both"/>
        <w:rPr>
          <w:rFonts w:ascii="Arial Narrow" w:hAnsi="Arial Narrow" w:cs="Times"/>
          <w:sz w:val="24"/>
          <w:szCs w:val="24"/>
        </w:rPr>
      </w:pPr>
      <w:r w:rsidRPr="00EF2478">
        <w:rPr>
          <w:rFonts w:ascii="Arial Narrow" w:hAnsi="Arial Narrow" w:cs="Times"/>
          <w:sz w:val="24"/>
          <w:szCs w:val="24"/>
        </w:rPr>
        <w:t xml:space="preserve">Zamawiający ma prawo odmówić przeprowadzenia odbioru końcowego, jeżeli po przystąpieniu do czynności odbioru zostanie stwierdzone, że Przedmiot umowy nie osiągnął gotowości do odbioru z powodu braku uzgodnień, opinii, </w:t>
      </w:r>
      <w:r w:rsidRPr="00792D04">
        <w:rPr>
          <w:rFonts w:ascii="Arial Narrow" w:hAnsi="Arial Narrow" w:cs="Times"/>
          <w:sz w:val="24"/>
          <w:szCs w:val="24"/>
        </w:rPr>
        <w:t>badań, sprawdzeń i decyzji administracyjnych niezbędnych do rozpoczęcia użytkowania obiektu, w tym nieprawomocnej decyzji o pozwoleniu na użytkowanie;</w:t>
      </w:r>
    </w:p>
    <w:p w14:paraId="65380196" w14:textId="1410DD6D" w:rsidR="0019504B" w:rsidRPr="00EF2478" w:rsidRDefault="0076084F">
      <w:pPr>
        <w:pStyle w:val="Akapitzlist"/>
        <w:numPr>
          <w:ilvl w:val="0"/>
          <w:numId w:val="61"/>
        </w:numPr>
        <w:spacing w:after="0"/>
        <w:ind w:left="851" w:hanging="425"/>
        <w:jc w:val="both"/>
        <w:rPr>
          <w:rFonts w:ascii="Arial Narrow" w:hAnsi="Arial Narrow" w:cs="Times"/>
          <w:sz w:val="24"/>
          <w:szCs w:val="24"/>
        </w:rPr>
      </w:pPr>
      <w:r>
        <w:rPr>
          <w:rFonts w:ascii="Arial Narrow" w:hAnsi="Arial Narrow" w:cs="Times"/>
          <w:sz w:val="24"/>
          <w:szCs w:val="24"/>
        </w:rPr>
        <w:t>z</w:t>
      </w:r>
      <w:r w:rsidR="00B87221" w:rsidRPr="00EF2478">
        <w:rPr>
          <w:rFonts w:ascii="Arial Narrow" w:hAnsi="Arial Narrow" w:cs="Times"/>
          <w:sz w:val="24"/>
          <w:szCs w:val="24"/>
        </w:rPr>
        <w:t>głoszenia przedmiotu umowy do odbioru końcowego dokonuje Wykonawca pisemnie na adres Zamawiającego po wykonaniu przedmiotu umowy i wszystkich robót, dostaw, usług, stanowiących przedmiot umowy.</w:t>
      </w:r>
    </w:p>
    <w:p w14:paraId="30A1BEBF" w14:textId="5B80B2C3" w:rsidR="0019504B" w:rsidRPr="00EF2478" w:rsidRDefault="0076084F">
      <w:pPr>
        <w:pStyle w:val="Akapitzlist"/>
        <w:numPr>
          <w:ilvl w:val="0"/>
          <w:numId w:val="61"/>
        </w:numPr>
        <w:spacing w:after="0"/>
        <w:ind w:left="851" w:hanging="425"/>
        <w:jc w:val="both"/>
        <w:rPr>
          <w:rFonts w:ascii="Arial Narrow" w:hAnsi="Arial Narrow" w:cs="Times"/>
          <w:sz w:val="24"/>
          <w:szCs w:val="24"/>
        </w:rPr>
      </w:pPr>
      <w:r>
        <w:rPr>
          <w:rFonts w:ascii="Arial Narrow" w:hAnsi="Arial Narrow" w:cs="Times"/>
          <w:sz w:val="24"/>
          <w:szCs w:val="24"/>
        </w:rPr>
        <w:t>z</w:t>
      </w:r>
      <w:r w:rsidR="00B87221" w:rsidRPr="00EF2478">
        <w:rPr>
          <w:rFonts w:ascii="Arial Narrow" w:hAnsi="Arial Narrow" w:cs="Times"/>
          <w:sz w:val="24"/>
          <w:szCs w:val="24"/>
        </w:rPr>
        <w:t>głoszenie do odbioru musi być poprzedzone przeglądem technicznym całego zakresu umownego dokonanym przez ustanowionych przez Zamawiającego inspektorów nadzoru inwestorskiego i ich pisemnymi oświadczeniami potwierdzającymi osiągnięcie gotowości do odbioru,</w:t>
      </w:r>
    </w:p>
    <w:p w14:paraId="481F6467" w14:textId="77777777" w:rsidR="0019504B" w:rsidRPr="00EF2478" w:rsidRDefault="00B87221">
      <w:pPr>
        <w:pStyle w:val="Akapitzlist"/>
        <w:numPr>
          <w:ilvl w:val="0"/>
          <w:numId w:val="61"/>
        </w:numPr>
        <w:spacing w:after="0"/>
        <w:ind w:left="851" w:hanging="425"/>
        <w:jc w:val="both"/>
        <w:rPr>
          <w:rFonts w:ascii="Arial Narrow" w:hAnsi="Arial Narrow" w:cs="Times"/>
          <w:sz w:val="24"/>
          <w:szCs w:val="24"/>
        </w:rPr>
      </w:pPr>
      <w:r w:rsidRPr="00EF2478">
        <w:rPr>
          <w:rFonts w:ascii="Arial Narrow" w:hAnsi="Arial Narrow"/>
          <w:sz w:val="24"/>
          <w:szCs w:val="24"/>
        </w:rPr>
        <w:t>wraz ze zgłoszeniem do końcowego odbioru Wykonawca przekaże Zamawiającemu wszelkie niezbędne dokumenty, w szczególności wynikające z art. 57 ustawy Prawo budowlane a także postanowień niniejszej umowy, m.in.:</w:t>
      </w:r>
    </w:p>
    <w:p w14:paraId="775B940A" w14:textId="77777777" w:rsidR="0019504B" w:rsidRPr="00EF2478" w:rsidRDefault="00B87221">
      <w:pPr>
        <w:pStyle w:val="Akapitzlist"/>
        <w:numPr>
          <w:ilvl w:val="0"/>
          <w:numId w:val="77"/>
        </w:numPr>
        <w:tabs>
          <w:tab w:val="left" w:pos="993"/>
        </w:tabs>
        <w:spacing w:after="0"/>
        <w:ind w:left="1276" w:hanging="425"/>
        <w:jc w:val="both"/>
        <w:rPr>
          <w:rFonts w:ascii="Arial Narrow" w:hAnsi="Arial Narrow"/>
          <w:sz w:val="24"/>
          <w:szCs w:val="24"/>
        </w:rPr>
      </w:pPr>
      <w:r w:rsidRPr="00EF2478">
        <w:rPr>
          <w:rFonts w:ascii="Arial Narrow" w:hAnsi="Arial Narrow"/>
          <w:sz w:val="24"/>
          <w:szCs w:val="24"/>
        </w:rPr>
        <w:t>oświadczenia inspektorów nadzoru inwestorskiego, o których mowa w pkt. 4 j.w.,</w:t>
      </w:r>
    </w:p>
    <w:p w14:paraId="0F4B2E8F" w14:textId="2D4CD2CB" w:rsidR="0019504B" w:rsidRPr="00EF2478" w:rsidRDefault="002C2F19">
      <w:pPr>
        <w:pStyle w:val="Akapitzlist"/>
        <w:numPr>
          <w:ilvl w:val="0"/>
          <w:numId w:val="77"/>
        </w:numPr>
        <w:tabs>
          <w:tab w:val="left" w:pos="1276"/>
        </w:tabs>
        <w:spacing w:after="0"/>
        <w:ind w:left="1276" w:hanging="425"/>
        <w:jc w:val="both"/>
        <w:rPr>
          <w:rFonts w:ascii="Arial Narrow" w:hAnsi="Arial Narrow"/>
          <w:sz w:val="24"/>
          <w:szCs w:val="24"/>
        </w:rPr>
      </w:pPr>
      <w:r w:rsidRPr="00792D04">
        <w:rPr>
          <w:rFonts w:ascii="Arial Narrow" w:hAnsi="Arial Narrow"/>
          <w:sz w:val="24"/>
          <w:szCs w:val="24"/>
        </w:rPr>
        <w:t>nieprawomocną</w:t>
      </w:r>
      <w:r w:rsidRPr="00EF2478">
        <w:rPr>
          <w:rFonts w:ascii="Arial Narrow" w:hAnsi="Arial Narrow"/>
          <w:sz w:val="24"/>
          <w:szCs w:val="24"/>
        </w:rPr>
        <w:t xml:space="preserve"> </w:t>
      </w:r>
      <w:r w:rsidR="00B87221" w:rsidRPr="00EF2478">
        <w:rPr>
          <w:rFonts w:ascii="Arial Narrow" w:hAnsi="Arial Narrow"/>
          <w:sz w:val="24"/>
          <w:szCs w:val="24"/>
        </w:rPr>
        <w:t>decyzje o pozwoleniu na użytkowanie;</w:t>
      </w:r>
    </w:p>
    <w:p w14:paraId="5245DF37" w14:textId="77777777" w:rsidR="0019504B" w:rsidRPr="00EF2478" w:rsidRDefault="00B87221">
      <w:pPr>
        <w:pStyle w:val="Akapitzlist"/>
        <w:numPr>
          <w:ilvl w:val="0"/>
          <w:numId w:val="77"/>
        </w:numPr>
        <w:tabs>
          <w:tab w:val="left" w:pos="1276"/>
        </w:tabs>
        <w:spacing w:after="0"/>
        <w:ind w:left="1276" w:hanging="425"/>
        <w:jc w:val="both"/>
        <w:rPr>
          <w:rFonts w:ascii="Arial Narrow" w:hAnsi="Arial Narrow"/>
          <w:sz w:val="24"/>
          <w:szCs w:val="24"/>
        </w:rPr>
      </w:pPr>
      <w:r w:rsidRPr="00EF2478">
        <w:rPr>
          <w:rFonts w:ascii="Arial Narrow" w:hAnsi="Arial Narrow"/>
          <w:sz w:val="24"/>
          <w:szCs w:val="24"/>
        </w:rPr>
        <w:t>dokumentację powykonawczą w tym p</w:t>
      </w:r>
      <w:r w:rsidRPr="00EF2478">
        <w:rPr>
          <w:rFonts w:ascii="Arial Narrow" w:hAnsi="Arial Narrow" w:cs="Open Sans"/>
          <w:color w:val="333333"/>
          <w:sz w:val="24"/>
          <w:szCs w:val="24"/>
          <w:shd w:val="clear" w:color="auto" w:fill="FFFFFF"/>
        </w:rPr>
        <w:t>rojekt techniczny, z uwzględnieniem zmian</w:t>
      </w:r>
      <w:r w:rsidRPr="00EF2478">
        <w:rPr>
          <w:rFonts w:ascii="Arial Narrow" w:hAnsi="Arial Narrow"/>
          <w:sz w:val="24"/>
          <w:szCs w:val="24"/>
        </w:rPr>
        <w:t>,</w:t>
      </w:r>
    </w:p>
    <w:p w14:paraId="5D9134D1" w14:textId="77777777" w:rsidR="0019504B" w:rsidRPr="00EF2478" w:rsidRDefault="00B87221">
      <w:pPr>
        <w:pStyle w:val="Akapitzlist"/>
        <w:numPr>
          <w:ilvl w:val="0"/>
          <w:numId w:val="77"/>
        </w:numPr>
        <w:tabs>
          <w:tab w:val="left" w:pos="1276"/>
        </w:tabs>
        <w:spacing w:after="0"/>
        <w:ind w:left="1276" w:hanging="425"/>
        <w:jc w:val="both"/>
        <w:rPr>
          <w:rFonts w:ascii="Arial Narrow" w:hAnsi="Arial Narrow"/>
          <w:sz w:val="24"/>
          <w:szCs w:val="24"/>
        </w:rPr>
      </w:pPr>
      <w:r w:rsidRPr="00EF2478">
        <w:rPr>
          <w:rFonts w:ascii="Arial Narrow" w:hAnsi="Arial Narrow"/>
          <w:sz w:val="24"/>
          <w:szCs w:val="24"/>
        </w:rPr>
        <w:t>dokumenty (deklaracje właściwości użytkowych, krajowe deklaracje zgodności, aprobaty techniczne, atesty, certyfikaty, oświadczenia, etc.), w g obowiązujących przepisów,  zastosowanych materiałów i urządzeń potwierdzające zgodność z obowiązującymi przepisami i  że są dopuszczone do zastosowania w budownictwie, a także w tego typu obiektach – jeśli dotyczy (opisane i ostemplowane przez Kierownika budowy i potwierdzone przez Inspektora Nadzoru),</w:t>
      </w:r>
    </w:p>
    <w:p w14:paraId="26A42F16" w14:textId="77777777" w:rsidR="0019504B" w:rsidRPr="00EF2478" w:rsidRDefault="00B87221">
      <w:pPr>
        <w:pStyle w:val="Akapitzlist"/>
        <w:numPr>
          <w:ilvl w:val="0"/>
          <w:numId w:val="77"/>
        </w:numPr>
        <w:tabs>
          <w:tab w:val="left" w:pos="1276"/>
        </w:tabs>
        <w:ind w:left="1276" w:hanging="425"/>
        <w:jc w:val="both"/>
        <w:rPr>
          <w:rFonts w:ascii="Arial Narrow" w:hAnsi="Arial Narrow"/>
          <w:sz w:val="24"/>
          <w:szCs w:val="24"/>
        </w:rPr>
      </w:pPr>
      <w:r w:rsidRPr="00EF2478">
        <w:rPr>
          <w:rFonts w:ascii="Arial Narrow" w:hAnsi="Arial Narrow"/>
          <w:sz w:val="24"/>
          <w:szCs w:val="24"/>
        </w:rPr>
        <w:t>dokumenty (deklaracje, atesty, certyfikaty, oświadczenia, etc.), wg obowiązujących przepisów,   dostarczonego wyposażenia potwierdzające zgodność z obowiązującymi przepisami oraz dopuszczenie do zastosowania w tego typu obiektach – jeśli dotyczy  (opisane i ostemplowane przez Kierownika budowy i potwierdzone przez Inspektora Nadzoru),</w:t>
      </w:r>
    </w:p>
    <w:p w14:paraId="03AF2DD2" w14:textId="77777777" w:rsidR="0019504B" w:rsidRPr="00EF2478" w:rsidRDefault="00B87221">
      <w:pPr>
        <w:pStyle w:val="Akapitzlist"/>
        <w:numPr>
          <w:ilvl w:val="0"/>
          <w:numId w:val="77"/>
        </w:numPr>
        <w:tabs>
          <w:tab w:val="left" w:pos="1276"/>
        </w:tabs>
        <w:spacing w:after="0"/>
        <w:ind w:left="1276" w:hanging="425"/>
        <w:jc w:val="both"/>
        <w:rPr>
          <w:rFonts w:ascii="Arial Narrow" w:hAnsi="Arial Narrow"/>
          <w:sz w:val="24"/>
          <w:szCs w:val="24"/>
        </w:rPr>
      </w:pPr>
      <w:r w:rsidRPr="00EF2478">
        <w:rPr>
          <w:rFonts w:ascii="Arial Narrow" w:hAnsi="Arial Narrow"/>
          <w:sz w:val="24"/>
          <w:szCs w:val="24"/>
        </w:rPr>
        <w:t>protokoły i zaświadczenia z przeprowadzonych prób, badań, sprawdzeń,</w:t>
      </w:r>
    </w:p>
    <w:p w14:paraId="727D880F" w14:textId="77777777" w:rsidR="0019504B" w:rsidRPr="00EF2478" w:rsidRDefault="00B87221">
      <w:pPr>
        <w:pStyle w:val="Akapitzlist"/>
        <w:numPr>
          <w:ilvl w:val="0"/>
          <w:numId w:val="77"/>
        </w:numPr>
        <w:tabs>
          <w:tab w:val="left" w:pos="1276"/>
        </w:tabs>
        <w:spacing w:after="0"/>
        <w:ind w:left="1276" w:hanging="425"/>
        <w:jc w:val="both"/>
        <w:rPr>
          <w:rFonts w:ascii="Arial Narrow" w:hAnsi="Arial Narrow"/>
          <w:sz w:val="24"/>
          <w:szCs w:val="24"/>
        </w:rPr>
      </w:pPr>
      <w:r w:rsidRPr="00EF2478">
        <w:rPr>
          <w:rFonts w:ascii="Arial Narrow" w:hAnsi="Arial Narrow"/>
          <w:sz w:val="24"/>
          <w:szCs w:val="24"/>
        </w:rPr>
        <w:t>dokumenty zezwalające na eksploatacje urządzeń technicznych,</w:t>
      </w:r>
    </w:p>
    <w:p w14:paraId="54D99F2F" w14:textId="77777777" w:rsidR="0019504B" w:rsidRPr="00EF2478" w:rsidRDefault="00B87221">
      <w:pPr>
        <w:pStyle w:val="Akapitzlist"/>
        <w:numPr>
          <w:ilvl w:val="0"/>
          <w:numId w:val="77"/>
        </w:numPr>
        <w:tabs>
          <w:tab w:val="left" w:pos="1276"/>
        </w:tabs>
        <w:spacing w:after="0"/>
        <w:ind w:left="1276" w:hanging="425"/>
        <w:jc w:val="both"/>
        <w:rPr>
          <w:rFonts w:ascii="Arial Narrow" w:hAnsi="Arial Narrow"/>
          <w:sz w:val="24"/>
          <w:szCs w:val="24"/>
        </w:rPr>
      </w:pPr>
      <w:r w:rsidRPr="00EF2478">
        <w:rPr>
          <w:rFonts w:ascii="Arial Narrow" w:hAnsi="Arial Narrow"/>
          <w:sz w:val="24"/>
          <w:szCs w:val="24"/>
        </w:rPr>
        <w:t>świadectwo charakterystyki energetycznej</w:t>
      </w:r>
    </w:p>
    <w:p w14:paraId="3BBCB21B" w14:textId="77777777" w:rsidR="0019504B" w:rsidRPr="00EF2478" w:rsidRDefault="00B87221">
      <w:pPr>
        <w:pStyle w:val="Akapitzlist"/>
        <w:numPr>
          <w:ilvl w:val="0"/>
          <w:numId w:val="77"/>
        </w:numPr>
        <w:tabs>
          <w:tab w:val="left" w:pos="1276"/>
        </w:tabs>
        <w:ind w:left="1276" w:hanging="425"/>
        <w:rPr>
          <w:rFonts w:ascii="Arial Narrow" w:hAnsi="Arial Narrow"/>
          <w:sz w:val="24"/>
          <w:szCs w:val="24"/>
        </w:rPr>
      </w:pPr>
      <w:r w:rsidRPr="00EF2478">
        <w:rPr>
          <w:rFonts w:ascii="Arial Narrow" w:hAnsi="Arial Narrow"/>
          <w:sz w:val="24"/>
          <w:szCs w:val="24"/>
        </w:rPr>
        <w:t xml:space="preserve">oświadczenie kierownika budowy i kierowników robót o materiałach wbudowanych w obiekt oraz o zakończeniu robót budowlanych oraz o zgodności wykonania obiektu budowlanego z projektem budowlanym lub warunkami pozwolenia na budowę oraz przepisami, zasadami wiedzy technicznej i sztuki budowlanej, o doprowadzeniu do należytego </w:t>
      </w:r>
      <w:r w:rsidRPr="00EF2478">
        <w:rPr>
          <w:rFonts w:ascii="Arial Narrow" w:hAnsi="Arial Narrow"/>
          <w:sz w:val="24"/>
          <w:szCs w:val="24"/>
        </w:rPr>
        <w:lastRenderedPageBreak/>
        <w:t>stanu i porządku terenu budowy, a także - w razie korzystania - drogi, ulicy, sąsiedniej nieruchomości, budynku lub lokalu;</w:t>
      </w:r>
    </w:p>
    <w:p w14:paraId="51097C17" w14:textId="77777777" w:rsidR="0019504B" w:rsidRPr="00EF2478" w:rsidRDefault="00B87221">
      <w:pPr>
        <w:pStyle w:val="Akapitzlist"/>
        <w:numPr>
          <w:ilvl w:val="0"/>
          <w:numId w:val="77"/>
        </w:numPr>
        <w:tabs>
          <w:tab w:val="left" w:pos="1276"/>
        </w:tabs>
        <w:spacing w:after="0"/>
        <w:ind w:left="1276" w:hanging="425"/>
        <w:jc w:val="both"/>
        <w:rPr>
          <w:rFonts w:ascii="Arial Narrow" w:hAnsi="Arial Narrow"/>
          <w:sz w:val="24"/>
          <w:szCs w:val="24"/>
        </w:rPr>
      </w:pPr>
      <w:r w:rsidRPr="00EF2478">
        <w:rPr>
          <w:rFonts w:ascii="Arial Narrow" w:hAnsi="Arial Narrow"/>
          <w:sz w:val="24"/>
          <w:szCs w:val="24"/>
        </w:rPr>
        <w:t>dokumentację geodezyjną w tym inwentaryzację geodezyjną powykonawczą przedłożoną do właściwego Ośrodka Dokumentacji Geodezyjnej i Kartograficznej wraz ze stosownymi oświadczeniami geodety w dwóch egzemplarzach,</w:t>
      </w:r>
    </w:p>
    <w:p w14:paraId="73EA66BA" w14:textId="77777777" w:rsidR="0019504B" w:rsidRPr="00EF2478" w:rsidRDefault="00B87221">
      <w:pPr>
        <w:pStyle w:val="Akapitzlist"/>
        <w:numPr>
          <w:ilvl w:val="0"/>
          <w:numId w:val="77"/>
        </w:numPr>
        <w:tabs>
          <w:tab w:val="left" w:pos="1276"/>
        </w:tabs>
        <w:spacing w:after="0"/>
        <w:ind w:left="1276" w:hanging="425"/>
        <w:jc w:val="both"/>
        <w:rPr>
          <w:rFonts w:ascii="Arial Narrow" w:hAnsi="Arial Narrow"/>
          <w:sz w:val="24"/>
          <w:szCs w:val="24"/>
        </w:rPr>
      </w:pPr>
      <w:r w:rsidRPr="00EF2478">
        <w:rPr>
          <w:rFonts w:ascii="Arial Narrow" w:hAnsi="Arial Narrow"/>
          <w:sz w:val="24"/>
          <w:szCs w:val="24"/>
        </w:rPr>
        <w:t>dokumenty potwierdzające sposób zagospodarowania odpadów – dopuszcza się oświadczenie Wykonawcy,</w:t>
      </w:r>
    </w:p>
    <w:p w14:paraId="0273EEC0" w14:textId="77777777" w:rsidR="0019504B" w:rsidRPr="00EF2478" w:rsidRDefault="00B87221">
      <w:pPr>
        <w:pStyle w:val="Akapitzlist"/>
        <w:numPr>
          <w:ilvl w:val="0"/>
          <w:numId w:val="77"/>
        </w:numPr>
        <w:tabs>
          <w:tab w:val="left" w:pos="1276"/>
        </w:tabs>
        <w:spacing w:after="0"/>
        <w:ind w:left="1276" w:hanging="425"/>
        <w:jc w:val="both"/>
        <w:rPr>
          <w:rFonts w:ascii="Arial Narrow" w:hAnsi="Arial Narrow"/>
          <w:sz w:val="24"/>
          <w:szCs w:val="24"/>
        </w:rPr>
      </w:pPr>
      <w:r w:rsidRPr="00EF2478">
        <w:rPr>
          <w:rFonts w:ascii="Arial Narrow" w:hAnsi="Arial Narrow"/>
          <w:sz w:val="24"/>
          <w:szCs w:val="24"/>
        </w:rPr>
        <w:t>instrukcje obsługi i eksploatacji: obiektu, instalacji i urządzeń związanych z tym obiektem,</w:t>
      </w:r>
    </w:p>
    <w:p w14:paraId="349AF4EC" w14:textId="77777777" w:rsidR="0019504B" w:rsidRDefault="00B87221">
      <w:pPr>
        <w:pStyle w:val="Akapitzlist"/>
        <w:numPr>
          <w:ilvl w:val="0"/>
          <w:numId w:val="77"/>
        </w:numPr>
        <w:tabs>
          <w:tab w:val="left" w:pos="1276"/>
        </w:tabs>
        <w:spacing w:after="0"/>
        <w:ind w:left="1276" w:hanging="425"/>
        <w:jc w:val="both"/>
        <w:rPr>
          <w:rFonts w:ascii="Arial Narrow" w:hAnsi="Arial Narrow"/>
          <w:color w:val="000000" w:themeColor="text1"/>
          <w:sz w:val="24"/>
          <w:szCs w:val="24"/>
        </w:rPr>
      </w:pPr>
      <w:r w:rsidRPr="00EF2478">
        <w:rPr>
          <w:rFonts w:ascii="Arial Narrow" w:hAnsi="Arial Narrow"/>
          <w:sz w:val="24"/>
          <w:szCs w:val="24"/>
        </w:rPr>
        <w:t xml:space="preserve">wszelkie inne wyżej nie wymienione a wymagane przepisami lub niezbędne do </w:t>
      </w:r>
      <w:r w:rsidRPr="00EF2478">
        <w:rPr>
          <w:rFonts w:ascii="Arial Narrow" w:hAnsi="Arial Narrow"/>
          <w:color w:val="000000" w:themeColor="text1"/>
          <w:sz w:val="24"/>
          <w:szCs w:val="24"/>
        </w:rPr>
        <w:t>oceny prawidłowości wykonanych robót,</w:t>
      </w:r>
    </w:p>
    <w:p w14:paraId="576754F2" w14:textId="53B495FF" w:rsidR="00CC6A91" w:rsidRPr="00EF2478" w:rsidRDefault="00CC6A91">
      <w:pPr>
        <w:pStyle w:val="Akapitzlist"/>
        <w:numPr>
          <w:ilvl w:val="0"/>
          <w:numId w:val="77"/>
        </w:numPr>
        <w:tabs>
          <w:tab w:val="left" w:pos="1276"/>
        </w:tabs>
        <w:spacing w:after="0"/>
        <w:ind w:left="1276" w:hanging="425"/>
        <w:jc w:val="both"/>
        <w:rPr>
          <w:rFonts w:ascii="Arial Narrow" w:hAnsi="Arial Narrow"/>
          <w:color w:val="000000" w:themeColor="text1"/>
          <w:sz w:val="24"/>
          <w:szCs w:val="24"/>
        </w:rPr>
      </w:pPr>
      <w:r>
        <w:rPr>
          <w:rFonts w:ascii="Arial Narrow" w:hAnsi="Arial Narrow"/>
          <w:color w:val="000000" w:themeColor="text1"/>
          <w:sz w:val="24"/>
          <w:szCs w:val="24"/>
        </w:rPr>
        <w:t>dokumenty potwierdzające objęcie gwarancją producenta urządzeń i produktów wskazanych w § 12 ust. 2a umowy;</w:t>
      </w:r>
    </w:p>
    <w:p w14:paraId="37B2CBEB" w14:textId="77777777" w:rsidR="0019504B" w:rsidRPr="00EF2478" w:rsidRDefault="00B87221">
      <w:pPr>
        <w:pStyle w:val="Akapitzlist"/>
        <w:numPr>
          <w:ilvl w:val="0"/>
          <w:numId w:val="77"/>
        </w:numPr>
        <w:tabs>
          <w:tab w:val="left" w:pos="1276"/>
        </w:tabs>
        <w:spacing w:after="0"/>
        <w:ind w:left="1276" w:hanging="425"/>
        <w:jc w:val="both"/>
        <w:rPr>
          <w:rFonts w:ascii="Arial Narrow" w:hAnsi="Arial Narrow"/>
          <w:color w:val="000000" w:themeColor="text1"/>
          <w:sz w:val="24"/>
          <w:szCs w:val="24"/>
        </w:rPr>
      </w:pPr>
      <w:r w:rsidRPr="00EF2478">
        <w:rPr>
          <w:rFonts w:ascii="Arial Narrow" w:hAnsi="Arial Narrow"/>
          <w:color w:val="000000" w:themeColor="text1"/>
          <w:sz w:val="24"/>
          <w:szCs w:val="24"/>
        </w:rPr>
        <w:t>zaświadczenie  o  zakończeniu  budowy/robót  budowlanych, wystawione przez kierownika budowy i kierowników robót  wskazujące, że:</w:t>
      </w:r>
    </w:p>
    <w:p w14:paraId="6145BA1B" w14:textId="77777777" w:rsidR="0019504B" w:rsidRPr="00EF2478" w:rsidRDefault="00B87221">
      <w:pPr>
        <w:pStyle w:val="Akapitzlist"/>
        <w:numPr>
          <w:ilvl w:val="1"/>
          <w:numId w:val="80"/>
        </w:numPr>
        <w:spacing w:after="0"/>
        <w:ind w:left="1560" w:hanging="284"/>
        <w:jc w:val="both"/>
        <w:rPr>
          <w:rFonts w:ascii="Arial Narrow" w:hAnsi="Arial Narrow"/>
          <w:color w:val="000000" w:themeColor="text1"/>
          <w:sz w:val="24"/>
          <w:szCs w:val="24"/>
        </w:rPr>
      </w:pPr>
      <w:r w:rsidRPr="00EF2478">
        <w:rPr>
          <w:rFonts w:ascii="Arial Narrow" w:hAnsi="Arial Narrow"/>
          <w:color w:val="000000" w:themeColor="text1"/>
          <w:sz w:val="24"/>
          <w:szCs w:val="24"/>
        </w:rPr>
        <w:t>prace budowlano-remontowe zostały wykonane zgodnie rozporządzeniem Ministra Infrastruktury z dnia 12 kwietnia 2002 r. w sprawie warunków technicznych, jakim powinny odpowiadać budynki i ich usytuowanie (tj. Dz. U. z 2022 r., poz. 1225),</w:t>
      </w:r>
    </w:p>
    <w:p w14:paraId="4B017F71" w14:textId="77777777" w:rsidR="0019504B" w:rsidRPr="00EF2478" w:rsidRDefault="00B87221">
      <w:pPr>
        <w:pStyle w:val="Akapitzlist"/>
        <w:numPr>
          <w:ilvl w:val="1"/>
          <w:numId w:val="80"/>
        </w:numPr>
        <w:spacing w:after="0"/>
        <w:ind w:left="1560" w:hanging="284"/>
        <w:jc w:val="both"/>
        <w:rPr>
          <w:rFonts w:ascii="Arial Narrow" w:hAnsi="Arial Narrow"/>
          <w:color w:val="000000" w:themeColor="text1"/>
          <w:sz w:val="24"/>
          <w:szCs w:val="24"/>
        </w:rPr>
      </w:pPr>
      <w:r w:rsidRPr="00EF2478">
        <w:rPr>
          <w:rFonts w:ascii="Arial Narrow" w:hAnsi="Arial Narrow"/>
          <w:color w:val="000000" w:themeColor="text1"/>
          <w:sz w:val="24"/>
          <w:szCs w:val="24"/>
        </w:rPr>
        <w:t>roboty  zostały  ukończone  zgodnie  z  obowiązującymi  przepisami,  w  tym  w  pełnej  zgodności  z  „Wytycznymi Technicznymi   dotyczącymi   stosowania   zasady   „nie   czyń   poważnych   szkód”   na   podstawie   rozporządzenia ustanawiającego Instrument na rzecz Odbudowy i Zwiększania Odporności 2021/C 58/01”;</w:t>
      </w:r>
    </w:p>
    <w:p w14:paraId="1382DF88" w14:textId="77777777" w:rsidR="0019504B" w:rsidRPr="00EF2478" w:rsidRDefault="00B87221">
      <w:pPr>
        <w:pStyle w:val="Akapitzlist"/>
        <w:numPr>
          <w:ilvl w:val="0"/>
          <w:numId w:val="61"/>
        </w:numPr>
        <w:spacing w:after="0"/>
        <w:ind w:left="851" w:hanging="425"/>
        <w:jc w:val="both"/>
        <w:rPr>
          <w:rFonts w:ascii="Arial Narrow" w:hAnsi="Arial Narrow"/>
          <w:sz w:val="24"/>
          <w:szCs w:val="24"/>
        </w:rPr>
      </w:pPr>
      <w:r w:rsidRPr="00EF2478">
        <w:rPr>
          <w:rFonts w:ascii="Arial Narrow" w:hAnsi="Arial Narrow" w:cs="Calibri"/>
          <w:color w:val="000000" w:themeColor="text1"/>
          <w:sz w:val="24"/>
          <w:szCs w:val="24"/>
          <w:lang w:eastAsia="en-US"/>
        </w:rPr>
        <w:t>Odbiór końcowy dokonany zostanie komisyjne z udziałem przedsta</w:t>
      </w:r>
      <w:r w:rsidRPr="00EF2478">
        <w:rPr>
          <w:rFonts w:ascii="Arial Narrow" w:hAnsi="Arial Narrow" w:cs="Calibri"/>
          <w:color w:val="000000" w:themeColor="text1"/>
          <w:sz w:val="24"/>
          <w:szCs w:val="24"/>
          <w:lang w:eastAsia="en-US"/>
        </w:rPr>
        <w:softHyphen/>
        <w:t xml:space="preserve">wicieli Wykonawcy i Zamawiającego. </w:t>
      </w:r>
      <w:r w:rsidRPr="00EF2478">
        <w:rPr>
          <w:rFonts w:ascii="Arial Narrow" w:hAnsi="Arial Narrow"/>
          <w:color w:val="000000" w:themeColor="text1"/>
          <w:sz w:val="24"/>
          <w:szCs w:val="24"/>
        </w:rPr>
        <w:t>Zamawiający wyznaczy i rozpocznie</w:t>
      </w:r>
      <w:r w:rsidRPr="00EF2478">
        <w:rPr>
          <w:rFonts w:ascii="Arial Narrow" w:hAnsi="Arial Narrow"/>
          <w:sz w:val="24"/>
          <w:szCs w:val="24"/>
        </w:rPr>
        <w:t xml:space="preserve"> czynności odbioru końcowego w terminie do </w:t>
      </w:r>
      <w:r w:rsidRPr="00EF2478">
        <w:rPr>
          <w:rFonts w:ascii="Arial Narrow" w:hAnsi="Arial Narrow" w:cs="Cambria"/>
          <w:sz w:val="24"/>
          <w:szCs w:val="24"/>
        </w:rPr>
        <w:t xml:space="preserve">7 dni roboczych </w:t>
      </w:r>
      <w:r w:rsidRPr="00EF2478">
        <w:rPr>
          <w:rFonts w:ascii="Arial Narrow" w:hAnsi="Arial Narrow"/>
          <w:sz w:val="24"/>
          <w:szCs w:val="24"/>
        </w:rPr>
        <w:t>od daty zawiadomienia go o osiągnięciu gotowości do odbioru końcowego.</w:t>
      </w:r>
    </w:p>
    <w:p w14:paraId="1EC610D7" w14:textId="77777777" w:rsidR="0019504B" w:rsidRPr="00EF2478" w:rsidRDefault="00B87221">
      <w:pPr>
        <w:pStyle w:val="Akapitzlist"/>
        <w:numPr>
          <w:ilvl w:val="0"/>
          <w:numId w:val="61"/>
        </w:numPr>
        <w:spacing w:after="0"/>
        <w:ind w:left="851" w:hanging="425"/>
        <w:jc w:val="both"/>
        <w:rPr>
          <w:rFonts w:ascii="Arial Narrow" w:hAnsi="Arial Narrow"/>
          <w:sz w:val="24"/>
          <w:szCs w:val="24"/>
        </w:rPr>
      </w:pPr>
      <w:r w:rsidRPr="00EF2478">
        <w:rPr>
          <w:rFonts w:ascii="Arial Narrow" w:hAnsi="Arial Narrow"/>
          <w:sz w:val="24"/>
          <w:szCs w:val="24"/>
        </w:rPr>
        <w:t xml:space="preserve">Zamawiający zobowiązany jest do dokonania lub odmowy dokonania odbioru końcowego, w terminie do </w:t>
      </w:r>
      <w:r w:rsidRPr="00EF2478">
        <w:rPr>
          <w:rFonts w:ascii="Arial Narrow" w:hAnsi="Arial Narrow" w:cs="Cambria"/>
          <w:sz w:val="24"/>
          <w:szCs w:val="24"/>
        </w:rPr>
        <w:t xml:space="preserve">14 dni roboczych </w:t>
      </w:r>
      <w:r w:rsidRPr="00EF2478">
        <w:rPr>
          <w:rFonts w:ascii="Arial Narrow" w:hAnsi="Arial Narrow"/>
          <w:sz w:val="24"/>
          <w:szCs w:val="24"/>
        </w:rPr>
        <w:t>od dnia rozpoczęcia tego odbioru.</w:t>
      </w:r>
    </w:p>
    <w:p w14:paraId="2F80D6EE" w14:textId="77777777" w:rsidR="0019504B" w:rsidRPr="00EF2478" w:rsidRDefault="00B87221">
      <w:pPr>
        <w:pStyle w:val="Akapitzlist"/>
        <w:numPr>
          <w:ilvl w:val="0"/>
          <w:numId w:val="61"/>
        </w:numPr>
        <w:spacing w:after="0"/>
        <w:ind w:left="851" w:hanging="425"/>
        <w:jc w:val="both"/>
        <w:rPr>
          <w:rFonts w:ascii="Arial Narrow" w:hAnsi="Arial Narrow"/>
          <w:sz w:val="24"/>
          <w:szCs w:val="24"/>
        </w:rPr>
      </w:pPr>
      <w:r w:rsidRPr="00EF2478">
        <w:rPr>
          <w:rFonts w:ascii="Arial Narrow" w:hAnsi="Arial Narrow"/>
          <w:sz w:val="24"/>
          <w:szCs w:val="24"/>
        </w:rPr>
        <w:t>W protokole odbioru końcowego strony wskażą w szczególności zakres wykonanych prac, datę ich zakończenia, uwagi dotyczące jakości wykonanych prac oraz ewentualne usterki lub wady stwierdzone podczas odbioru.</w:t>
      </w:r>
    </w:p>
    <w:p w14:paraId="7CC24598" w14:textId="77777777" w:rsidR="0019504B" w:rsidRPr="00EF2478" w:rsidRDefault="00B87221">
      <w:pPr>
        <w:pStyle w:val="Akapitzlist"/>
        <w:numPr>
          <w:ilvl w:val="0"/>
          <w:numId w:val="61"/>
        </w:numPr>
        <w:spacing w:after="0"/>
        <w:ind w:left="851" w:hanging="425"/>
        <w:jc w:val="both"/>
        <w:rPr>
          <w:rFonts w:ascii="Arial Narrow" w:hAnsi="Arial Narrow"/>
          <w:sz w:val="24"/>
          <w:szCs w:val="24"/>
        </w:rPr>
      </w:pPr>
      <w:r w:rsidRPr="00EF2478">
        <w:rPr>
          <w:rFonts w:ascii="Arial Narrow" w:hAnsi="Arial Narrow"/>
          <w:color w:val="000000"/>
          <w:sz w:val="24"/>
          <w:szCs w:val="24"/>
        </w:rPr>
        <w:t>Jeżeli w toku czynności odbioru zostaną stwierdzone wady, Zamawiającemu przysługują następujące uprawnienia:</w:t>
      </w:r>
    </w:p>
    <w:p w14:paraId="43F4CFF4" w14:textId="77777777" w:rsidR="0019504B" w:rsidRPr="00EF2478" w:rsidRDefault="00B87221">
      <w:pPr>
        <w:pStyle w:val="Akapitzlist"/>
        <w:numPr>
          <w:ilvl w:val="0"/>
          <w:numId w:val="13"/>
        </w:numPr>
        <w:spacing w:after="0"/>
        <w:ind w:left="1134"/>
        <w:jc w:val="both"/>
        <w:rPr>
          <w:rFonts w:ascii="Arial Narrow" w:hAnsi="Arial Narrow"/>
          <w:color w:val="000000"/>
          <w:sz w:val="24"/>
          <w:szCs w:val="24"/>
        </w:rPr>
      </w:pPr>
      <w:r w:rsidRPr="00EF2478">
        <w:rPr>
          <w:rFonts w:ascii="Arial Narrow" w:hAnsi="Arial Narrow"/>
          <w:color w:val="000000"/>
          <w:sz w:val="24"/>
          <w:szCs w:val="24"/>
        </w:rPr>
        <w:t xml:space="preserve">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w:t>
      </w:r>
      <w:r w:rsidR="002C2F19" w:rsidRPr="00792D04">
        <w:rPr>
          <w:rFonts w:ascii="Arial Narrow" w:hAnsi="Arial Narrow"/>
          <w:sz w:val="24"/>
          <w:szCs w:val="24"/>
        </w:rPr>
        <w:t>7</w:t>
      </w:r>
      <w:r w:rsidRPr="00792D04">
        <w:rPr>
          <w:rFonts w:ascii="Arial Narrow" w:hAnsi="Arial Narrow"/>
          <w:sz w:val="24"/>
          <w:szCs w:val="24"/>
        </w:rPr>
        <w:t xml:space="preserve"> </w:t>
      </w:r>
      <w:r w:rsidRPr="00EF2478">
        <w:rPr>
          <w:rFonts w:ascii="Arial Narrow" w:hAnsi="Arial Narrow"/>
          <w:color w:val="000000"/>
          <w:sz w:val="24"/>
          <w:szCs w:val="24"/>
        </w:rPr>
        <w:t>dni</w:t>
      </w:r>
    </w:p>
    <w:p w14:paraId="21DAA7AC" w14:textId="77777777" w:rsidR="0019504B" w:rsidRPr="00EF2478" w:rsidRDefault="00B87221">
      <w:pPr>
        <w:pStyle w:val="Akapitzlist"/>
        <w:numPr>
          <w:ilvl w:val="0"/>
          <w:numId w:val="13"/>
        </w:numPr>
        <w:spacing w:after="0"/>
        <w:ind w:left="1134"/>
        <w:jc w:val="both"/>
        <w:rPr>
          <w:rFonts w:ascii="Arial Narrow" w:hAnsi="Arial Narrow"/>
          <w:color w:val="000000"/>
          <w:sz w:val="24"/>
          <w:szCs w:val="24"/>
        </w:rPr>
      </w:pPr>
      <w:r w:rsidRPr="00EF2478">
        <w:rPr>
          <w:rFonts w:ascii="Arial Narrow" w:hAnsi="Arial Narrow"/>
          <w:color w:val="000000"/>
          <w:sz w:val="24"/>
          <w:szCs w:val="24"/>
        </w:rPr>
        <w:t xml:space="preserve">jeżeli wady nadają się do usunięcia i nie stanowią przeszkody w użytkowaniu przedmiotu zamówienia zgodnie z przeznaczeniem i zachowaniem zasad bezpieczeństwa /wady nieistotne/ Zamawiający odbierze przedmiot zamówienia wyznaczając termin ich usunięcia nie krótszy niż </w:t>
      </w:r>
      <w:r w:rsidR="002C2F19" w:rsidRPr="00792D04">
        <w:rPr>
          <w:rFonts w:ascii="Arial Narrow" w:hAnsi="Arial Narrow"/>
          <w:sz w:val="24"/>
          <w:szCs w:val="24"/>
        </w:rPr>
        <w:t>7</w:t>
      </w:r>
      <w:r w:rsidRPr="00EF2478">
        <w:rPr>
          <w:rFonts w:ascii="Arial Narrow" w:hAnsi="Arial Narrow"/>
          <w:color w:val="000000"/>
          <w:sz w:val="24"/>
          <w:szCs w:val="24"/>
        </w:rPr>
        <w:t xml:space="preserve"> dni.</w:t>
      </w:r>
    </w:p>
    <w:p w14:paraId="5C5F37C4" w14:textId="77777777" w:rsidR="0019504B" w:rsidRPr="00EF2478" w:rsidRDefault="00B87221">
      <w:pPr>
        <w:pStyle w:val="Akapitzlist"/>
        <w:numPr>
          <w:ilvl w:val="0"/>
          <w:numId w:val="13"/>
        </w:numPr>
        <w:spacing w:after="0"/>
        <w:ind w:left="1134"/>
        <w:jc w:val="both"/>
        <w:rPr>
          <w:rFonts w:ascii="Arial Narrow" w:hAnsi="Arial Narrow"/>
          <w:color w:val="000000"/>
          <w:sz w:val="24"/>
          <w:szCs w:val="24"/>
        </w:rPr>
      </w:pPr>
      <w:r w:rsidRPr="00EF2478">
        <w:rPr>
          <w:rFonts w:ascii="Arial Narrow" w:hAnsi="Arial Narrow"/>
          <w:color w:val="000000"/>
          <w:sz w:val="24"/>
          <w:szCs w:val="24"/>
        </w:rPr>
        <w:t>jeżeli wady nie nadają się do usunięcia, Zamawiający może:</w:t>
      </w:r>
    </w:p>
    <w:p w14:paraId="4BEB4294" w14:textId="77777777" w:rsidR="0019504B" w:rsidRPr="00EF2478" w:rsidRDefault="00B87221">
      <w:pPr>
        <w:pStyle w:val="Akapitzlist"/>
        <w:numPr>
          <w:ilvl w:val="1"/>
          <w:numId w:val="69"/>
        </w:numPr>
        <w:spacing w:after="0"/>
        <w:ind w:left="1418" w:hanging="284"/>
        <w:jc w:val="both"/>
        <w:rPr>
          <w:rFonts w:ascii="Arial Narrow" w:hAnsi="Arial Narrow"/>
          <w:color w:val="000000"/>
          <w:sz w:val="24"/>
          <w:szCs w:val="24"/>
        </w:rPr>
      </w:pPr>
      <w:r w:rsidRPr="00EF2478">
        <w:rPr>
          <w:rFonts w:ascii="Arial Narrow" w:hAnsi="Arial Narrow"/>
          <w:color w:val="000000"/>
          <w:sz w:val="24"/>
          <w:szCs w:val="24"/>
        </w:rPr>
        <w:t>obniżyć wynagrodzenie, jeżeli wady nie uniemożliwiają użytkowania przedmiotu odbioru zgodnie z przeznaczeniem,</w:t>
      </w:r>
    </w:p>
    <w:p w14:paraId="1B660295" w14:textId="77777777" w:rsidR="0019504B" w:rsidRPr="00EF2478" w:rsidRDefault="00B87221">
      <w:pPr>
        <w:pStyle w:val="Akapitzlist"/>
        <w:numPr>
          <w:ilvl w:val="1"/>
          <w:numId w:val="69"/>
        </w:numPr>
        <w:spacing w:after="0"/>
        <w:ind w:left="1418" w:hanging="284"/>
        <w:jc w:val="both"/>
        <w:rPr>
          <w:rFonts w:ascii="Arial Narrow" w:hAnsi="Arial Narrow"/>
          <w:color w:val="000000"/>
          <w:sz w:val="24"/>
          <w:szCs w:val="24"/>
        </w:rPr>
      </w:pPr>
      <w:r w:rsidRPr="00EF2478">
        <w:rPr>
          <w:rFonts w:ascii="Arial Narrow" w:hAnsi="Arial Narrow"/>
          <w:color w:val="000000"/>
          <w:sz w:val="24"/>
          <w:szCs w:val="24"/>
        </w:rPr>
        <w:t>odstąpić od umowy lub żądać ponownego wykonania przedmiotu zamówienia, jeżeli wady uniemożliwiają użytkowanie przedmiotu zamówienia zgodnie z przeznaczeniem.</w:t>
      </w:r>
    </w:p>
    <w:p w14:paraId="337DC74D" w14:textId="77777777" w:rsidR="0019504B" w:rsidRPr="00EF2478" w:rsidRDefault="00B87221">
      <w:pPr>
        <w:pStyle w:val="Akapitzlist"/>
        <w:numPr>
          <w:ilvl w:val="0"/>
          <w:numId w:val="61"/>
        </w:numPr>
        <w:spacing w:after="0"/>
        <w:ind w:left="851" w:hanging="425"/>
        <w:jc w:val="both"/>
        <w:rPr>
          <w:rFonts w:ascii="Arial Narrow" w:hAnsi="Arial Narrow"/>
          <w:color w:val="000000"/>
          <w:sz w:val="24"/>
          <w:szCs w:val="24"/>
        </w:rPr>
      </w:pPr>
      <w:r w:rsidRPr="00EF2478">
        <w:rPr>
          <w:rFonts w:ascii="Arial Narrow" w:hAnsi="Arial Narrow"/>
          <w:color w:val="000000"/>
          <w:sz w:val="24"/>
          <w:szCs w:val="24"/>
        </w:rPr>
        <w:lastRenderedPageBreak/>
        <w:t>W przypadku odmowy usunięcia wad przez Wykonawcę, wady zostaną usunięte w ramach wykonawstwa zastępczego na jego koszt,</w:t>
      </w:r>
      <w:r w:rsidRPr="00EF2478">
        <w:rPr>
          <w:rFonts w:ascii="Arial Narrow" w:hAnsi="Arial Narrow"/>
          <w:sz w:val="24"/>
          <w:szCs w:val="24"/>
        </w:rPr>
        <w:t xml:space="preserve"> </w:t>
      </w:r>
      <w:r w:rsidRPr="00EF2478">
        <w:rPr>
          <w:rFonts w:ascii="Arial Narrow" w:hAnsi="Arial Narrow" w:cs="Calibri"/>
          <w:color w:val="000000"/>
          <w:sz w:val="24"/>
          <w:szCs w:val="24"/>
          <w:lang w:eastAsia="ar-SA"/>
        </w:rPr>
        <w:t>bez konieczności uzyskiwania upoważnienia Sądu.</w:t>
      </w:r>
    </w:p>
    <w:p w14:paraId="7B539F26" w14:textId="43DAB7DF" w:rsidR="0019504B" w:rsidRPr="00EF2478" w:rsidRDefault="00B87221">
      <w:pPr>
        <w:widowControl/>
        <w:numPr>
          <w:ilvl w:val="0"/>
          <w:numId w:val="61"/>
        </w:numPr>
        <w:suppressAutoHyphens w:val="0"/>
        <w:spacing w:after="0"/>
        <w:ind w:left="851" w:hanging="425"/>
        <w:rPr>
          <w:rFonts w:ascii="Arial Narrow" w:eastAsia="Calibri" w:hAnsi="Arial Narrow"/>
          <w:color w:val="000000"/>
          <w:sz w:val="24"/>
          <w:szCs w:val="24"/>
        </w:rPr>
      </w:pPr>
      <w:r w:rsidRPr="00EF2478">
        <w:rPr>
          <w:rFonts w:ascii="Arial Narrow" w:hAnsi="Arial Narrow"/>
          <w:color w:val="000000"/>
          <w:sz w:val="24"/>
          <w:szCs w:val="24"/>
        </w:rPr>
        <w:t xml:space="preserve">W przypadku odmowy odbioru, o którym mowa w pkt 9, lit. a) umowy, terminem wykonana zamówienia będzie data ponownego zgłoszenia przez Wykonawcę gotowości do odbioru przedmiotu zamówienia z usuniętymi wadami istotnymi (nie będzie nim data pierwotnego zgłoszenia gotowości odbioru). </w:t>
      </w:r>
      <w:r w:rsidRPr="00EF2478">
        <w:rPr>
          <w:rFonts w:ascii="Arial Narrow" w:hAnsi="Arial Narrow" w:cs="Cambria"/>
          <w:sz w:val="24"/>
          <w:szCs w:val="24"/>
        </w:rPr>
        <w:t xml:space="preserve"> Powyższa sytuacji stanowi zwłokę w wykonaniu przedmiotu umowy i zastosowanie ma sankcja w postaci kary umownej wg § 14 ust.1 pkt.1</w:t>
      </w:r>
      <w:r w:rsidR="004C2951">
        <w:rPr>
          <w:rFonts w:ascii="Arial Narrow" w:hAnsi="Arial Narrow" w:cs="Cambria"/>
          <w:sz w:val="24"/>
          <w:szCs w:val="24"/>
        </w:rPr>
        <w:t>a</w:t>
      </w:r>
    </w:p>
    <w:p w14:paraId="520D6E43" w14:textId="77777777" w:rsidR="0019504B" w:rsidRPr="00EF2478" w:rsidRDefault="00B87221">
      <w:pPr>
        <w:widowControl/>
        <w:numPr>
          <w:ilvl w:val="0"/>
          <w:numId w:val="61"/>
        </w:numPr>
        <w:suppressAutoHyphens w:val="0"/>
        <w:spacing w:after="0"/>
        <w:ind w:left="851" w:hanging="425"/>
        <w:rPr>
          <w:rFonts w:ascii="Arial Narrow" w:eastAsia="Calibri" w:hAnsi="Arial Narrow"/>
          <w:color w:val="000000"/>
          <w:sz w:val="24"/>
          <w:szCs w:val="24"/>
        </w:rPr>
      </w:pPr>
      <w:r w:rsidRPr="00EF2478">
        <w:rPr>
          <w:rFonts w:ascii="Arial Narrow" w:hAnsi="Arial Narrow" w:cs="Cambria"/>
          <w:sz w:val="24"/>
          <w:szCs w:val="24"/>
        </w:rPr>
        <w:t>Komisja dokonująca odbioru końcowego sporządza protokół odbioru końcowego. Odbiór końcowy potwierdza wykonanie i zakończenie realizacji całego Przedmiotu umowy.</w:t>
      </w:r>
    </w:p>
    <w:p w14:paraId="684BEB1C" w14:textId="77777777" w:rsidR="0019504B" w:rsidRPr="00EF2478" w:rsidRDefault="00B87221">
      <w:pPr>
        <w:widowControl/>
        <w:numPr>
          <w:ilvl w:val="0"/>
          <w:numId w:val="61"/>
        </w:numPr>
        <w:suppressAutoHyphens w:val="0"/>
        <w:spacing w:after="0"/>
        <w:ind w:left="851" w:hanging="425"/>
        <w:rPr>
          <w:rFonts w:ascii="Arial Narrow" w:eastAsia="Calibri" w:hAnsi="Arial Narrow"/>
          <w:color w:val="000000"/>
          <w:sz w:val="24"/>
          <w:szCs w:val="24"/>
        </w:rPr>
      </w:pPr>
      <w:r w:rsidRPr="00EF2478">
        <w:rPr>
          <w:rFonts w:ascii="Arial Narrow" w:eastAsia="Calibri" w:hAnsi="Arial Narrow"/>
          <w:color w:val="000000"/>
          <w:sz w:val="24"/>
          <w:szCs w:val="24"/>
        </w:rPr>
        <w:t>Zamawiający zastrzega sobie prawo na etapie odbioru końcowego  do ponownej weryfikacji robót, dostaw lub usług odebranych uprzednio.</w:t>
      </w:r>
    </w:p>
    <w:p w14:paraId="43878B28" w14:textId="38CCACF8" w:rsidR="0019504B" w:rsidRPr="00EF2478" w:rsidRDefault="00B87221">
      <w:pPr>
        <w:widowControl/>
        <w:numPr>
          <w:ilvl w:val="0"/>
          <w:numId w:val="61"/>
        </w:numPr>
        <w:suppressAutoHyphens w:val="0"/>
        <w:spacing w:after="0"/>
        <w:ind w:left="851" w:hanging="425"/>
        <w:rPr>
          <w:rFonts w:ascii="Arial Narrow" w:eastAsia="Calibri" w:hAnsi="Arial Narrow"/>
          <w:color w:val="000000"/>
          <w:sz w:val="24"/>
          <w:szCs w:val="24"/>
        </w:rPr>
      </w:pPr>
      <w:r w:rsidRPr="00EF2478">
        <w:rPr>
          <w:rFonts w:ascii="Arial Narrow" w:eastAsia="Calibri" w:hAnsi="Arial Narrow"/>
          <w:color w:val="000000"/>
          <w:sz w:val="24"/>
          <w:szCs w:val="24"/>
        </w:rPr>
        <w:t>Nie dostarczenie przez Wykonawcę dokumentów odbiorowych wraz ze zgłoszeniem do odbioru końcowego  lub nie zgłoszenie przez Wykonawcę zamówienia do odbioru końcowego, w terminie realizacji przedmiotu umowy określonym w umowie § 2 ust. 1 jest równoznaczne z nie wykonaniem zadania w terminie i stanowi to zwłokę Wykonawcy w wykonaniu przedmiotu umowy i skutkuje naliczeniem kar umownych</w:t>
      </w:r>
      <w:r w:rsidRPr="00EF2478">
        <w:rPr>
          <w:rFonts w:ascii="Arial Narrow" w:hAnsi="Arial Narrow"/>
          <w:sz w:val="24"/>
          <w:szCs w:val="24"/>
        </w:rPr>
        <w:t xml:space="preserve"> </w:t>
      </w:r>
      <w:r w:rsidRPr="00EF2478">
        <w:rPr>
          <w:rFonts w:ascii="Arial Narrow" w:eastAsia="Calibri" w:hAnsi="Arial Narrow"/>
          <w:color w:val="000000"/>
          <w:sz w:val="24"/>
          <w:szCs w:val="24"/>
        </w:rPr>
        <w:t>wg §14 ust.1 pkt.1</w:t>
      </w:r>
      <w:r w:rsidR="004C2951">
        <w:rPr>
          <w:rFonts w:ascii="Arial Narrow" w:eastAsia="Calibri" w:hAnsi="Arial Narrow"/>
          <w:color w:val="000000"/>
          <w:sz w:val="24"/>
          <w:szCs w:val="24"/>
        </w:rPr>
        <w:t>a</w:t>
      </w:r>
      <w:r w:rsidRPr="00EF2478">
        <w:rPr>
          <w:rFonts w:ascii="Arial Narrow" w:eastAsia="Calibri" w:hAnsi="Arial Narrow"/>
          <w:color w:val="000000"/>
          <w:sz w:val="24"/>
          <w:szCs w:val="24"/>
        </w:rPr>
        <w:t xml:space="preserve"> i odpowiednio nie rozpoczęciem/wstrzymaniem , procedury odbiorowej, o której mowa j.w. </w:t>
      </w:r>
    </w:p>
    <w:p w14:paraId="41F24C48" w14:textId="77777777" w:rsidR="0019504B" w:rsidRPr="00EF2478" w:rsidRDefault="00B87221">
      <w:pPr>
        <w:pStyle w:val="Akapitzlist"/>
        <w:numPr>
          <w:ilvl w:val="0"/>
          <w:numId w:val="12"/>
        </w:numPr>
        <w:spacing w:after="0"/>
        <w:ind w:left="426" w:hanging="426"/>
        <w:rPr>
          <w:rFonts w:ascii="Arial Narrow" w:hAnsi="Arial Narrow"/>
          <w:sz w:val="24"/>
          <w:szCs w:val="24"/>
        </w:rPr>
      </w:pPr>
      <w:r w:rsidRPr="0076084F">
        <w:rPr>
          <w:rFonts w:ascii="Arial Narrow" w:hAnsi="Arial Narrow" w:cs="Cambria"/>
          <w:sz w:val="24"/>
          <w:szCs w:val="24"/>
        </w:rPr>
        <w:t>Odbiór gwarancyjny</w:t>
      </w:r>
      <w:r w:rsidRPr="00EF2478">
        <w:rPr>
          <w:rFonts w:ascii="Arial Narrow" w:hAnsi="Arial Narrow" w:cs="Cambria"/>
          <w:sz w:val="24"/>
          <w:szCs w:val="24"/>
        </w:rPr>
        <w:t xml:space="preserve"> będzie odbywał się według następujących zasad:</w:t>
      </w:r>
    </w:p>
    <w:p w14:paraId="07653C54" w14:textId="77777777" w:rsidR="0019504B" w:rsidRPr="00EF2478" w:rsidRDefault="00B87221">
      <w:pPr>
        <w:pStyle w:val="Akapitzlist"/>
        <w:numPr>
          <w:ilvl w:val="0"/>
          <w:numId w:val="50"/>
        </w:numPr>
        <w:spacing w:after="0"/>
        <w:ind w:left="851" w:hanging="425"/>
        <w:jc w:val="both"/>
        <w:rPr>
          <w:rFonts w:ascii="Arial Narrow" w:hAnsi="Arial Narrow"/>
          <w:sz w:val="24"/>
          <w:szCs w:val="24"/>
        </w:rPr>
      </w:pPr>
      <w:r w:rsidRPr="00EF2478">
        <w:rPr>
          <w:rFonts w:ascii="Arial Narrow" w:hAnsi="Arial Narrow" w:cs="Cambria"/>
          <w:sz w:val="24"/>
          <w:szCs w:val="24"/>
        </w:rPr>
        <w:t>Odbiory gwarancyjne przeprowadzane są komisyjnie przy udziale upoważnionych przedstawicieli Zamawiającego i Wykonawcy i polegają na ocenie prac związanych z usunięciem wad ujawnionych w okresie rękojmi lub gwarancji jakości,</w:t>
      </w:r>
    </w:p>
    <w:p w14:paraId="51C811A5" w14:textId="77777777" w:rsidR="0019504B" w:rsidRPr="00EF2478" w:rsidRDefault="00B87221">
      <w:pPr>
        <w:pStyle w:val="Akapitzlist"/>
        <w:numPr>
          <w:ilvl w:val="0"/>
          <w:numId w:val="50"/>
        </w:numPr>
        <w:suppressAutoHyphens/>
        <w:spacing w:after="0"/>
        <w:ind w:left="851" w:hanging="425"/>
        <w:jc w:val="both"/>
        <w:rPr>
          <w:rFonts w:ascii="Arial Narrow" w:hAnsi="Arial Narrow"/>
          <w:sz w:val="24"/>
          <w:szCs w:val="24"/>
        </w:rPr>
      </w:pPr>
      <w:r w:rsidRPr="00EF2478">
        <w:rPr>
          <w:rFonts w:ascii="Arial Narrow" w:hAnsi="Arial Narrow" w:cs="Cambria"/>
          <w:sz w:val="24"/>
          <w:szCs w:val="24"/>
        </w:rPr>
        <w:t xml:space="preserve">Oprócz odbiorów gwarancyjnych związanych z usunięciem wad ujawnionych w okresie rękojmi lub gwarancji jakości, o których mowa w powyżej w pkt. 1), </w:t>
      </w:r>
      <w:r w:rsidRPr="0076084F">
        <w:rPr>
          <w:rFonts w:ascii="Arial Narrow" w:hAnsi="Arial Narrow" w:cs="Cambria"/>
          <w:b/>
          <w:bCs/>
          <w:sz w:val="24"/>
          <w:szCs w:val="24"/>
        </w:rPr>
        <w:t>co roku</w:t>
      </w:r>
      <w:r w:rsidRPr="00EF2478">
        <w:rPr>
          <w:rFonts w:ascii="Arial Narrow" w:hAnsi="Arial Narrow" w:cs="Cambria"/>
          <w:sz w:val="24"/>
          <w:szCs w:val="24"/>
        </w:rPr>
        <w:t xml:space="preserve"> w terminie wyznaczonym przez Zamawiającego i tylko na wezwanie Zamawiającego, przeprowadzane będą przy udziale Wykonawcy i Zamawiającego przeglądy gwarancyjne Przedmiotu umowy, do czasu upływu terminu gwarancji lub rękojmi (w zależności od tego, które zdarzenie wystąpi później), przy czym ostatni przegląd gwarancyjny przeprowadza się nie później niż 2 miesiące przed upływem terminów gwarancji i rękojmi. Z przeglądu gwarancyjnego strony spisują protokół stwierdzający wady albo ich brak. W razie stwierdzenia wad, zastosowanie mają postanowienia § 12 niniejszej umowy.</w:t>
      </w:r>
    </w:p>
    <w:p w14:paraId="0D37B095" w14:textId="77777777" w:rsidR="0019504B" w:rsidRPr="00EF2478" w:rsidRDefault="0019504B">
      <w:pPr>
        <w:widowControl/>
        <w:suppressAutoHyphens w:val="0"/>
        <w:spacing w:after="0"/>
        <w:jc w:val="center"/>
        <w:textAlignment w:val="auto"/>
        <w:rPr>
          <w:rFonts w:ascii="Arial Narrow" w:eastAsia="Calibri" w:hAnsi="Arial Narrow"/>
          <w:b/>
          <w:bCs/>
          <w:sz w:val="24"/>
          <w:szCs w:val="24"/>
          <w:lang w:eastAsia="en-US"/>
        </w:rPr>
      </w:pPr>
    </w:p>
    <w:p w14:paraId="2C7E0518"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 7</w:t>
      </w:r>
    </w:p>
    <w:p w14:paraId="79962FB3" w14:textId="77777777" w:rsidR="0019504B" w:rsidRPr="00EF2478" w:rsidRDefault="00B87221">
      <w:pPr>
        <w:pStyle w:val="Lista"/>
        <w:spacing w:line="276" w:lineRule="auto"/>
        <w:ind w:left="360"/>
        <w:jc w:val="center"/>
        <w:rPr>
          <w:rFonts w:ascii="Arial Narrow" w:hAnsi="Arial Narrow" w:cs="Calibri"/>
          <w:b/>
          <w:bCs/>
          <w:szCs w:val="24"/>
        </w:rPr>
      </w:pPr>
      <w:r w:rsidRPr="00EF2478">
        <w:rPr>
          <w:rFonts w:ascii="Arial Narrow" w:hAnsi="Arial Narrow" w:cs="Calibri"/>
          <w:b/>
          <w:bCs/>
          <w:szCs w:val="24"/>
        </w:rPr>
        <w:t>Obowiązki Kierownika budowy</w:t>
      </w:r>
    </w:p>
    <w:p w14:paraId="11B0D8E5" w14:textId="77777777" w:rsidR="0019504B" w:rsidRPr="00EF2478" w:rsidRDefault="00B87221">
      <w:pPr>
        <w:pStyle w:val="Lista"/>
        <w:numPr>
          <w:ilvl w:val="2"/>
          <w:numId w:val="19"/>
        </w:numPr>
        <w:tabs>
          <w:tab w:val="left" w:pos="284"/>
        </w:tabs>
        <w:spacing w:line="276" w:lineRule="auto"/>
        <w:ind w:left="284"/>
        <w:jc w:val="both"/>
        <w:rPr>
          <w:rFonts w:ascii="Arial Narrow" w:hAnsi="Arial Narrow" w:cs="Calibri"/>
          <w:szCs w:val="24"/>
        </w:rPr>
      </w:pPr>
      <w:r w:rsidRPr="00EF2478">
        <w:rPr>
          <w:rFonts w:ascii="Arial Narrow" w:hAnsi="Arial Narrow" w:cs="Calibri"/>
          <w:szCs w:val="24"/>
        </w:rPr>
        <w:t xml:space="preserve">Kierownik budowy działać będzie w granicach umocowania określonego w ustawie </w:t>
      </w:r>
      <w:r w:rsidRPr="00EF2478">
        <w:rPr>
          <w:rFonts w:ascii="Arial Narrow" w:hAnsi="Arial Narrow" w:cs="Calibri"/>
          <w:szCs w:val="24"/>
        </w:rPr>
        <w:br/>
        <w:t>z dnia 7 lipca 1994 r.  Prawo budowlane.</w:t>
      </w:r>
    </w:p>
    <w:p w14:paraId="487D8E33" w14:textId="77777777" w:rsidR="0019504B" w:rsidRPr="00EF2478" w:rsidRDefault="00B87221">
      <w:pPr>
        <w:pStyle w:val="Lista"/>
        <w:numPr>
          <w:ilvl w:val="2"/>
          <w:numId w:val="19"/>
        </w:numPr>
        <w:tabs>
          <w:tab w:val="left" w:pos="284"/>
        </w:tabs>
        <w:spacing w:line="276" w:lineRule="auto"/>
        <w:ind w:left="284"/>
        <w:jc w:val="both"/>
        <w:rPr>
          <w:rFonts w:ascii="Arial Narrow" w:hAnsi="Arial Narrow" w:cs="Calibri"/>
          <w:szCs w:val="24"/>
        </w:rPr>
      </w:pPr>
      <w:r w:rsidRPr="00EF2478">
        <w:rPr>
          <w:rFonts w:ascii="Arial Narrow" w:hAnsi="Arial Narrow" w:cs="Calibri"/>
          <w:szCs w:val="24"/>
        </w:rPr>
        <w:t>Kierownik budowy zobowiązany jest do:</w:t>
      </w:r>
    </w:p>
    <w:p w14:paraId="13C51F89" w14:textId="77777777" w:rsidR="0019504B" w:rsidRPr="00EF2478" w:rsidRDefault="00B87221">
      <w:pPr>
        <w:widowControl/>
        <w:numPr>
          <w:ilvl w:val="0"/>
          <w:numId w:val="20"/>
        </w:numPr>
        <w:suppressAutoHyphens w:val="0"/>
        <w:spacing w:after="0"/>
        <w:ind w:left="709" w:hanging="425"/>
        <w:rPr>
          <w:rFonts w:ascii="Arial Narrow" w:hAnsi="Arial Narrow"/>
          <w:color w:val="000000"/>
          <w:sz w:val="24"/>
          <w:szCs w:val="24"/>
        </w:rPr>
      </w:pPr>
      <w:r w:rsidRPr="00EF2478">
        <w:rPr>
          <w:rFonts w:ascii="Arial Narrow" w:hAnsi="Arial Narrow"/>
          <w:color w:val="000000"/>
          <w:sz w:val="24"/>
          <w:szCs w:val="24"/>
        </w:rPr>
        <w:t xml:space="preserve">złożenia Zamawiającemu w dniu przekazania placu budowy oświadczenia </w:t>
      </w:r>
      <w:r w:rsidRPr="00EF2478">
        <w:rPr>
          <w:rFonts w:ascii="Arial Narrow" w:hAnsi="Arial Narrow"/>
          <w:color w:val="000000"/>
          <w:sz w:val="24"/>
          <w:szCs w:val="24"/>
        </w:rPr>
        <w:br/>
        <w:t>o przyjęciu obowiązków kierownika budowy,</w:t>
      </w:r>
    </w:p>
    <w:p w14:paraId="0C57788E" w14:textId="77777777" w:rsidR="0019504B" w:rsidRPr="00EF2478" w:rsidRDefault="00B87221">
      <w:pPr>
        <w:widowControl/>
        <w:numPr>
          <w:ilvl w:val="0"/>
          <w:numId w:val="20"/>
        </w:numPr>
        <w:suppressAutoHyphens w:val="0"/>
        <w:spacing w:after="0"/>
        <w:ind w:left="709" w:hanging="425"/>
        <w:rPr>
          <w:rFonts w:ascii="Arial Narrow" w:hAnsi="Arial Narrow"/>
          <w:color w:val="000000"/>
          <w:sz w:val="24"/>
          <w:szCs w:val="24"/>
        </w:rPr>
      </w:pPr>
      <w:r w:rsidRPr="00EF2478">
        <w:rPr>
          <w:rFonts w:ascii="Arial Narrow" w:hAnsi="Arial Narrow"/>
          <w:color w:val="000000"/>
          <w:sz w:val="24"/>
          <w:szCs w:val="24"/>
        </w:rPr>
        <w:t xml:space="preserve">prowadzenia dziennika budowy, </w:t>
      </w:r>
    </w:p>
    <w:p w14:paraId="12B89264" w14:textId="77777777" w:rsidR="0019504B" w:rsidRPr="00EF2478" w:rsidRDefault="00B87221">
      <w:pPr>
        <w:widowControl/>
        <w:numPr>
          <w:ilvl w:val="0"/>
          <w:numId w:val="20"/>
        </w:numPr>
        <w:suppressAutoHyphens w:val="0"/>
        <w:spacing w:after="0"/>
        <w:ind w:left="709" w:hanging="425"/>
        <w:rPr>
          <w:rFonts w:ascii="Arial Narrow" w:hAnsi="Arial Narrow"/>
          <w:color w:val="000000"/>
          <w:sz w:val="24"/>
          <w:szCs w:val="24"/>
        </w:rPr>
      </w:pPr>
      <w:r w:rsidRPr="00EF2478">
        <w:rPr>
          <w:rFonts w:ascii="Arial Narrow" w:hAnsi="Arial Narrow"/>
          <w:color w:val="000000"/>
          <w:sz w:val="24"/>
          <w:szCs w:val="24"/>
        </w:rPr>
        <w:t>przedkładania Inspektorowi Nadzoru wniosków o zatwierdzenie do wbudowania materiałów przed ich wbudowaniem</w:t>
      </w:r>
    </w:p>
    <w:p w14:paraId="4DD4BFA6" w14:textId="77777777" w:rsidR="0019504B" w:rsidRPr="00EF2478" w:rsidRDefault="00B87221">
      <w:pPr>
        <w:widowControl/>
        <w:numPr>
          <w:ilvl w:val="0"/>
          <w:numId w:val="20"/>
        </w:numPr>
        <w:suppressAutoHyphens w:val="0"/>
        <w:spacing w:after="0"/>
        <w:ind w:left="709" w:hanging="425"/>
        <w:rPr>
          <w:rFonts w:ascii="Arial Narrow" w:hAnsi="Arial Narrow"/>
          <w:sz w:val="24"/>
          <w:szCs w:val="24"/>
        </w:rPr>
      </w:pPr>
      <w:r w:rsidRPr="00EF2478">
        <w:rPr>
          <w:rFonts w:ascii="Arial Narrow" w:hAnsi="Arial Narrow"/>
          <w:sz w:val="24"/>
          <w:szCs w:val="24"/>
        </w:rPr>
        <w:t>zgłaszania Inspektorowi Nadzoru do sprawdzenia lub odbioru wykonane roboty ulegające zakryciu bądź zanikające oraz zapewnienie dokonania wymaganych przepisami lub ustalonych w Dokumentacji Projektowej prób i badań przed zgłoszeniem ich do odbioru,</w:t>
      </w:r>
    </w:p>
    <w:p w14:paraId="75C91B6B" w14:textId="77777777" w:rsidR="0019504B" w:rsidRPr="00EF2478" w:rsidRDefault="00B87221">
      <w:pPr>
        <w:widowControl/>
        <w:numPr>
          <w:ilvl w:val="0"/>
          <w:numId w:val="20"/>
        </w:numPr>
        <w:suppressAutoHyphens w:val="0"/>
        <w:spacing w:after="0"/>
        <w:ind w:left="709" w:hanging="425"/>
        <w:rPr>
          <w:rFonts w:ascii="Arial Narrow" w:hAnsi="Arial Narrow"/>
          <w:color w:val="000000"/>
          <w:sz w:val="24"/>
          <w:szCs w:val="24"/>
        </w:rPr>
      </w:pPr>
      <w:r w:rsidRPr="00EF2478">
        <w:rPr>
          <w:rFonts w:ascii="Arial Narrow" w:hAnsi="Arial Narrow"/>
          <w:color w:val="000000"/>
          <w:sz w:val="24"/>
          <w:szCs w:val="24"/>
        </w:rPr>
        <w:lastRenderedPageBreak/>
        <w:t>informowania Zamawiającego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p>
    <w:p w14:paraId="3F2DC917" w14:textId="77777777" w:rsidR="0019504B" w:rsidRPr="00EF2478" w:rsidRDefault="00B87221">
      <w:pPr>
        <w:widowControl/>
        <w:numPr>
          <w:ilvl w:val="0"/>
          <w:numId w:val="20"/>
        </w:numPr>
        <w:suppressAutoHyphens w:val="0"/>
        <w:spacing w:after="0"/>
        <w:ind w:left="709" w:hanging="425"/>
        <w:rPr>
          <w:rFonts w:ascii="Arial Narrow" w:hAnsi="Arial Narrow"/>
          <w:sz w:val="24"/>
          <w:szCs w:val="24"/>
        </w:rPr>
      </w:pPr>
      <w:r w:rsidRPr="00EF2478">
        <w:rPr>
          <w:rFonts w:ascii="Arial Narrow" w:hAnsi="Arial Narrow"/>
          <w:sz w:val="24"/>
          <w:szCs w:val="24"/>
        </w:rPr>
        <w:t xml:space="preserve">koordynowania wszystkich prac na budowie w tym wykonywanych przez podwykonawców, </w:t>
      </w:r>
    </w:p>
    <w:p w14:paraId="5A883C83" w14:textId="77777777" w:rsidR="0019504B" w:rsidRPr="00EF2478" w:rsidRDefault="00B87221">
      <w:pPr>
        <w:widowControl/>
        <w:numPr>
          <w:ilvl w:val="0"/>
          <w:numId w:val="20"/>
        </w:numPr>
        <w:suppressAutoHyphens w:val="0"/>
        <w:spacing w:after="0"/>
        <w:ind w:left="709" w:hanging="425"/>
        <w:rPr>
          <w:rFonts w:ascii="Arial Narrow" w:hAnsi="Arial Narrow"/>
          <w:sz w:val="24"/>
          <w:szCs w:val="24"/>
        </w:rPr>
      </w:pPr>
      <w:r w:rsidRPr="00EF2478">
        <w:rPr>
          <w:rFonts w:ascii="Arial Narrow" w:hAnsi="Arial Narrow"/>
          <w:sz w:val="24"/>
          <w:szCs w:val="24"/>
        </w:rPr>
        <w:t>uczestniczenia w Radach Budowy i odbiorach,</w:t>
      </w:r>
    </w:p>
    <w:p w14:paraId="37866088" w14:textId="77777777" w:rsidR="0019504B" w:rsidRPr="00EF2478" w:rsidRDefault="00B87221">
      <w:pPr>
        <w:widowControl/>
        <w:numPr>
          <w:ilvl w:val="0"/>
          <w:numId w:val="20"/>
        </w:numPr>
        <w:suppressAutoHyphens w:val="0"/>
        <w:spacing w:after="0"/>
        <w:ind w:left="709" w:hanging="425"/>
        <w:rPr>
          <w:rFonts w:ascii="Arial Narrow" w:hAnsi="Arial Narrow"/>
          <w:sz w:val="24"/>
          <w:szCs w:val="24"/>
        </w:rPr>
      </w:pPr>
      <w:r w:rsidRPr="00EF2478">
        <w:rPr>
          <w:rFonts w:ascii="Arial Narrow" w:hAnsi="Arial Narrow"/>
          <w:color w:val="000000"/>
          <w:sz w:val="24"/>
          <w:szCs w:val="24"/>
        </w:rPr>
        <w:t xml:space="preserve">uczestniczenia w odbiorze końcowym zadania, w tym kontroli organów uprawnionych, </w:t>
      </w:r>
    </w:p>
    <w:p w14:paraId="39320D4F" w14:textId="77777777" w:rsidR="0019504B" w:rsidRPr="00EF2478" w:rsidRDefault="00B87221">
      <w:pPr>
        <w:widowControl/>
        <w:numPr>
          <w:ilvl w:val="0"/>
          <w:numId w:val="20"/>
        </w:numPr>
        <w:suppressAutoHyphens w:val="0"/>
        <w:spacing w:after="0"/>
        <w:ind w:left="709" w:hanging="425"/>
        <w:rPr>
          <w:rFonts w:ascii="Arial Narrow" w:hAnsi="Arial Narrow"/>
          <w:sz w:val="24"/>
          <w:szCs w:val="24"/>
        </w:rPr>
      </w:pPr>
      <w:r w:rsidRPr="00EF2478">
        <w:rPr>
          <w:rFonts w:ascii="Arial Narrow" w:hAnsi="Arial Narrow"/>
          <w:color w:val="000000"/>
          <w:sz w:val="24"/>
          <w:szCs w:val="24"/>
        </w:rPr>
        <w:t>niezwłocznego informowanie Inspektora Nadzoru i Zamawiającego o problemach lub okolicznościach, które mogą wpłynąć na jakość robót lub opóźnienie terminu zakończenia zadania</w:t>
      </w:r>
      <w:r w:rsidRPr="00EF2478">
        <w:rPr>
          <w:rFonts w:ascii="Arial Narrow" w:hAnsi="Arial Narrow"/>
          <w:sz w:val="24"/>
          <w:szCs w:val="24"/>
        </w:rPr>
        <w:t xml:space="preserve">, </w:t>
      </w:r>
    </w:p>
    <w:p w14:paraId="5035699D" w14:textId="77777777" w:rsidR="0019504B" w:rsidRPr="00EF2478" w:rsidRDefault="00B87221">
      <w:pPr>
        <w:widowControl/>
        <w:numPr>
          <w:ilvl w:val="0"/>
          <w:numId w:val="20"/>
        </w:numPr>
        <w:suppressAutoHyphens w:val="0"/>
        <w:spacing w:after="0"/>
        <w:ind w:left="709" w:hanging="425"/>
        <w:rPr>
          <w:rFonts w:ascii="Arial Narrow" w:hAnsi="Arial Narrow"/>
          <w:sz w:val="24"/>
          <w:szCs w:val="24"/>
        </w:rPr>
      </w:pPr>
      <w:r w:rsidRPr="00EF2478">
        <w:rPr>
          <w:rFonts w:ascii="Arial Narrow" w:hAnsi="Arial Narrow"/>
          <w:sz w:val="24"/>
          <w:szCs w:val="24"/>
        </w:rPr>
        <w:t>informowania Inspektora Nadzoru i Zamawiającego o konieczności wykonania robót dodatkowych i zamiennych niezwłocznie, lecz nie później niż w terminie 5 dni od daty stwierdzenia konieczności ich wykonania.</w:t>
      </w:r>
    </w:p>
    <w:p w14:paraId="2C2184AD" w14:textId="77777777" w:rsidR="0019504B" w:rsidRPr="00EF2478" w:rsidRDefault="00B87221">
      <w:pPr>
        <w:pStyle w:val="Akapitzlist"/>
        <w:numPr>
          <w:ilvl w:val="2"/>
          <w:numId w:val="19"/>
        </w:numPr>
        <w:tabs>
          <w:tab w:val="left" w:pos="284"/>
        </w:tabs>
        <w:spacing w:after="0"/>
        <w:ind w:left="284" w:hanging="284"/>
        <w:jc w:val="both"/>
        <w:rPr>
          <w:rFonts w:ascii="Arial Narrow" w:hAnsi="Arial Narrow"/>
          <w:sz w:val="24"/>
          <w:szCs w:val="24"/>
        </w:rPr>
      </w:pPr>
      <w:r w:rsidRPr="00EF2478">
        <w:rPr>
          <w:rFonts w:ascii="Arial Narrow" w:hAnsi="Arial Narrow"/>
          <w:sz w:val="24"/>
          <w:szCs w:val="24"/>
        </w:rPr>
        <w:t>Powyższe postanowienia stosuje się analogicznie do kierowników robót w zakresie ich poszczególnych branż, jeśli w tym zakresie kierownik budowy tego nie realizuje lub wymagany jest przez Zamawiającego lub nadzoru inwestorskiego ich bezpośredni udział.</w:t>
      </w:r>
    </w:p>
    <w:p w14:paraId="2A753089" w14:textId="77777777" w:rsidR="009271A2" w:rsidRDefault="009271A2">
      <w:pPr>
        <w:widowControl/>
        <w:suppressAutoHyphens w:val="0"/>
        <w:spacing w:after="0"/>
        <w:jc w:val="center"/>
        <w:rPr>
          <w:rFonts w:ascii="Arial Narrow" w:eastAsia="Calibri" w:hAnsi="Arial Narrow"/>
          <w:b/>
          <w:bCs/>
          <w:sz w:val="24"/>
          <w:szCs w:val="24"/>
          <w:lang w:eastAsia="en-US"/>
        </w:rPr>
      </w:pPr>
    </w:p>
    <w:p w14:paraId="1CEBB61E" w14:textId="362AFE93" w:rsidR="0019504B" w:rsidRPr="00EF2478" w:rsidRDefault="00B87221">
      <w:pPr>
        <w:widowControl/>
        <w:suppressAutoHyphens w:val="0"/>
        <w:spacing w:after="0"/>
        <w:jc w:val="center"/>
        <w:rPr>
          <w:rFonts w:ascii="Arial Narrow" w:eastAsia="Calibri" w:hAnsi="Arial Narrow"/>
          <w:b/>
          <w:bCs/>
          <w:sz w:val="24"/>
          <w:szCs w:val="24"/>
          <w:lang w:eastAsia="en-US"/>
        </w:rPr>
      </w:pPr>
      <w:r w:rsidRPr="00EF2478">
        <w:rPr>
          <w:rFonts w:ascii="Arial Narrow" w:eastAsia="Calibri" w:hAnsi="Arial Narrow"/>
          <w:b/>
          <w:bCs/>
          <w:sz w:val="24"/>
          <w:szCs w:val="24"/>
          <w:lang w:eastAsia="en-US"/>
        </w:rPr>
        <w:t>§ 8</w:t>
      </w:r>
    </w:p>
    <w:p w14:paraId="19B66B80"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Podwykonawcy</w:t>
      </w:r>
    </w:p>
    <w:p w14:paraId="0646D5BC" w14:textId="77777777" w:rsidR="0019504B" w:rsidRPr="00EF2478" w:rsidRDefault="00B87221">
      <w:pPr>
        <w:widowControl/>
        <w:numPr>
          <w:ilvl w:val="0"/>
          <w:numId w:val="1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zobowiązuje się do wykonania przedmiotu zamówienia siłami własnymi z wyjątkiem robót w zakresie:</w:t>
      </w:r>
    </w:p>
    <w:p w14:paraId="668244AB" w14:textId="77777777" w:rsidR="0019504B" w:rsidRPr="00EF2478" w:rsidRDefault="00B87221">
      <w:pPr>
        <w:widowControl/>
        <w:numPr>
          <w:ilvl w:val="0"/>
          <w:numId w:val="14"/>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w:t>
      </w:r>
    </w:p>
    <w:p w14:paraId="2E9136E1" w14:textId="77777777" w:rsidR="0019504B" w:rsidRPr="00EF2478" w:rsidRDefault="00B87221">
      <w:pPr>
        <w:widowControl/>
        <w:numPr>
          <w:ilvl w:val="0"/>
          <w:numId w:val="14"/>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w:t>
      </w:r>
    </w:p>
    <w:p w14:paraId="13F318A7" w14:textId="77777777" w:rsidR="0019504B" w:rsidRPr="00EF2478" w:rsidRDefault="00B87221">
      <w:pPr>
        <w:widowControl/>
        <w:numPr>
          <w:ilvl w:val="0"/>
          <w:numId w:val="14"/>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w:t>
      </w:r>
    </w:p>
    <w:p w14:paraId="70057A02" w14:textId="77777777" w:rsidR="0019504B" w:rsidRPr="00EF2478" w:rsidRDefault="00B87221">
      <w:pPr>
        <w:widowControl/>
        <w:tabs>
          <w:tab w:val="left" w:pos="426"/>
        </w:tabs>
        <w:suppressAutoHyphens w:val="0"/>
        <w:spacing w:after="0"/>
        <w:ind w:firstLine="284"/>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ab/>
        <w:t>które zostaną wykonane przy udziale podwykonawcy (podwykonawców).</w:t>
      </w:r>
    </w:p>
    <w:p w14:paraId="1D269989"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color w:val="000000"/>
          <w:sz w:val="24"/>
          <w:szCs w:val="24"/>
          <w:lang w:eastAsia="en-US"/>
        </w:rPr>
      </w:pPr>
      <w:r w:rsidRPr="00EF2478">
        <w:rPr>
          <w:rFonts w:ascii="Arial Narrow" w:eastAsia="Calibri" w:hAnsi="Arial Narrow"/>
          <w:sz w:val="24"/>
          <w:szCs w:val="24"/>
          <w:lang w:eastAsia="en-US"/>
        </w:rPr>
        <w:t xml:space="preserve">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t>
      </w:r>
      <w:r w:rsidRPr="00EF2478">
        <w:rPr>
          <w:rFonts w:ascii="Arial Narrow" w:eastAsia="Calibri" w:hAnsi="Arial Narrow"/>
          <w:color w:val="000000"/>
          <w:sz w:val="24"/>
          <w:szCs w:val="24"/>
          <w:lang w:eastAsia="en-US"/>
        </w:rPr>
        <w:t>Wykonawcy na zawarcie umowy o podwykonawstwo o treści zgodnej z projektem umowy.</w:t>
      </w:r>
    </w:p>
    <w:p w14:paraId="6CDCEB84"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color w:val="000000"/>
          <w:sz w:val="24"/>
          <w:szCs w:val="24"/>
          <w:lang w:eastAsia="en-US"/>
        </w:rPr>
      </w:pPr>
      <w:r w:rsidRPr="00EF2478">
        <w:rPr>
          <w:rFonts w:ascii="Arial Narrow" w:eastAsia="Calibri" w:hAnsi="Arial Narrow"/>
          <w:color w:val="000000"/>
          <w:sz w:val="24"/>
          <w:szCs w:val="24"/>
          <w:lang w:eastAsia="en-US"/>
        </w:rPr>
        <w:t>Zamawiającemu przysługuje prawo do zgłoszenia w terminie 14 dni w formie pisemnej zastrzeżenia do przedłożonego projektu umowy o podwykonawstwo, której przedmiotem są roboty budowlane, w przypadku zaistnienia chociażby jednego z opisanych poniżej przypadków:</w:t>
      </w:r>
    </w:p>
    <w:p w14:paraId="7244237B" w14:textId="77777777" w:rsidR="0019504B" w:rsidRPr="00EF2478" w:rsidRDefault="00B87221">
      <w:pPr>
        <w:widowControl/>
        <w:numPr>
          <w:ilvl w:val="0"/>
          <w:numId w:val="17"/>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color w:val="000000"/>
          <w:sz w:val="24"/>
          <w:szCs w:val="24"/>
          <w:lang w:eastAsia="en-US"/>
        </w:rPr>
        <w:t>termin zapłaty wynagrodzenia podwykonawcy lub dalszemu podwykonawcy przewidziany w umowie o podwykonawstwo jest dłuższy niż 30 dni</w:t>
      </w:r>
      <w:r w:rsidRPr="00EF2478">
        <w:rPr>
          <w:rFonts w:ascii="Arial Narrow" w:eastAsia="Calibri" w:hAnsi="Arial Narrow"/>
          <w:sz w:val="24"/>
          <w:szCs w:val="24"/>
          <w:lang w:eastAsia="en-US"/>
        </w:rPr>
        <w:t xml:space="preserve"> od dnia doręczenia Wykonawcy, podwykonawcy lub dalszemu podwykonawcy faktury lub rachunku, potwierdzających wykonanie zleconej podwykonawcy lub dalszemu podwykonawcy dostawy, usługi lub roboty budowlanej,</w:t>
      </w:r>
    </w:p>
    <w:p w14:paraId="3B1221B1" w14:textId="77777777" w:rsidR="0019504B" w:rsidRPr="00EF2478" w:rsidRDefault="00B87221">
      <w:pPr>
        <w:widowControl/>
        <w:numPr>
          <w:ilvl w:val="0"/>
          <w:numId w:val="17"/>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termin wykonania umowy o podwykonawstwo wykracza poza termin wykonania zamówienia, wskazany w § 2 ust. 1 umowy,</w:t>
      </w:r>
    </w:p>
    <w:p w14:paraId="41A34E74" w14:textId="77777777" w:rsidR="0019504B" w:rsidRPr="00EF2478" w:rsidRDefault="00B87221">
      <w:pPr>
        <w:widowControl/>
        <w:numPr>
          <w:ilvl w:val="0"/>
          <w:numId w:val="17"/>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umowa o podwykonawstwo zawiera zapisy uzależniające dokonanie zapłaty na rzecz podwykonawcy od odbioru robót przez Zamawiającego lub od zapłaty należności Wykonawcy przez Zamawiającego,</w:t>
      </w:r>
    </w:p>
    <w:p w14:paraId="31059919" w14:textId="77777777" w:rsidR="0019504B" w:rsidRPr="00EF2478" w:rsidRDefault="00B87221">
      <w:pPr>
        <w:widowControl/>
        <w:numPr>
          <w:ilvl w:val="0"/>
          <w:numId w:val="17"/>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umowa o podwykonawstwo nie zawiera uregulowań, dotyczących zawierania umów na roboty budowlane, dostawy lub usługi z dalszymi podwykonawcami, w szczególności zapisów warunkujących podpisanie tych umów od ich akceptacji i zgody Wykonawcy,</w:t>
      </w:r>
    </w:p>
    <w:p w14:paraId="3ECF2F92" w14:textId="77777777" w:rsidR="0019504B" w:rsidRPr="00EF2478" w:rsidRDefault="00B87221">
      <w:pPr>
        <w:widowControl/>
        <w:numPr>
          <w:ilvl w:val="0"/>
          <w:numId w:val="17"/>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umowa o podwykonawstwo nie zawiera kwoty wynagrodzenia wykonawcy;</w:t>
      </w:r>
    </w:p>
    <w:p w14:paraId="2D60C590" w14:textId="77777777" w:rsidR="0019504B" w:rsidRPr="00EF2478" w:rsidRDefault="00B87221">
      <w:pPr>
        <w:widowControl/>
        <w:numPr>
          <w:ilvl w:val="0"/>
          <w:numId w:val="17"/>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umowa o podwykonawstwo nie zawiera uregulowań, o których mowa w § 13 umowy,</w:t>
      </w:r>
    </w:p>
    <w:p w14:paraId="7487F0C3" w14:textId="77777777" w:rsidR="0019504B" w:rsidRPr="00EF2478" w:rsidRDefault="00B87221">
      <w:pPr>
        <w:widowControl/>
        <w:numPr>
          <w:ilvl w:val="0"/>
          <w:numId w:val="17"/>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lastRenderedPageBreak/>
        <w:t>załączony do umowy o podwykonawstwo harmonogram rzeczowo-finansowy jest niezgodny z harmonogramem,</w:t>
      </w:r>
    </w:p>
    <w:p w14:paraId="1E2C65AC" w14:textId="77777777" w:rsidR="0019504B" w:rsidRPr="00EF2478" w:rsidRDefault="00B87221">
      <w:pPr>
        <w:widowControl/>
        <w:numPr>
          <w:ilvl w:val="0"/>
          <w:numId w:val="17"/>
        </w:numPr>
        <w:suppressAutoHyphens w:val="0"/>
        <w:spacing w:after="0"/>
        <w:ind w:left="709" w:hanging="283"/>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 każdym przypadku, gdy umowa kształtuje prawa i obowiązki podwykonawcy, w zakresie kar umownych oraz warunków wypłaty wynagrodzenia, w sposób dla niego mniej korzystny niż prawa i obowiązki wykonawcy wynikające z niniejszej umowy.</w:t>
      </w:r>
    </w:p>
    <w:p w14:paraId="284542A4" w14:textId="77777777" w:rsidR="0019504B" w:rsidRPr="00DF29AC" w:rsidRDefault="00B87221">
      <w:pPr>
        <w:widowControl/>
        <w:numPr>
          <w:ilvl w:val="0"/>
          <w:numId w:val="15"/>
        </w:numPr>
        <w:suppressAutoHyphens w:val="0"/>
        <w:spacing w:after="0"/>
        <w:ind w:left="426" w:hanging="426"/>
        <w:contextualSpacing/>
        <w:textAlignment w:val="auto"/>
        <w:rPr>
          <w:rFonts w:ascii="Arial Narrow" w:eastAsia="Calibri" w:hAnsi="Arial Narrow"/>
          <w:color w:val="000000" w:themeColor="text1"/>
          <w:sz w:val="24"/>
          <w:szCs w:val="24"/>
          <w:lang w:eastAsia="en-US"/>
        </w:rPr>
      </w:pPr>
      <w:r w:rsidRPr="00EF2478">
        <w:rPr>
          <w:rFonts w:ascii="Arial Narrow" w:eastAsia="Calibri" w:hAnsi="Arial Narrow"/>
          <w:sz w:val="24"/>
          <w:szCs w:val="24"/>
          <w:lang w:eastAsia="en-US"/>
        </w:rPr>
        <w:t xml:space="preserve">Niezgłoszenie przez Zamawiającego w formie pisemnej zastrzeżeń do przedłożonego projektu umowy o </w:t>
      </w:r>
      <w:r w:rsidRPr="00DF29AC">
        <w:rPr>
          <w:rFonts w:ascii="Arial Narrow" w:eastAsia="Calibri" w:hAnsi="Arial Narrow"/>
          <w:color w:val="000000" w:themeColor="text1"/>
          <w:sz w:val="24"/>
          <w:szCs w:val="24"/>
          <w:lang w:eastAsia="en-US"/>
        </w:rPr>
        <w:t>podwykonawstwo, której przedmiotem są roboty budowlane, w terminie wskazanym w ust. 3, będzie uważane za jego akceptację.</w:t>
      </w:r>
    </w:p>
    <w:p w14:paraId="041A482D" w14:textId="77777777" w:rsidR="0019504B" w:rsidRPr="00DF29AC" w:rsidRDefault="00B87221">
      <w:pPr>
        <w:widowControl/>
        <w:numPr>
          <w:ilvl w:val="0"/>
          <w:numId w:val="15"/>
        </w:numPr>
        <w:suppressAutoHyphens w:val="0"/>
        <w:spacing w:after="0"/>
        <w:ind w:left="426" w:hanging="426"/>
        <w:contextualSpacing/>
        <w:textAlignment w:val="auto"/>
        <w:rPr>
          <w:rFonts w:ascii="Arial Narrow" w:eastAsia="Calibri" w:hAnsi="Arial Narrow"/>
          <w:color w:val="000000" w:themeColor="text1"/>
          <w:sz w:val="24"/>
          <w:szCs w:val="24"/>
          <w:lang w:eastAsia="en-US"/>
        </w:rPr>
      </w:pPr>
      <w:r w:rsidRPr="00DF29AC">
        <w:rPr>
          <w:rFonts w:ascii="Arial Narrow" w:eastAsia="Calibri" w:hAnsi="Arial Narrow"/>
          <w:color w:val="000000" w:themeColor="text1"/>
          <w:sz w:val="24"/>
          <w:szCs w:val="24"/>
          <w:lang w:eastAsia="en-US"/>
        </w:rPr>
        <w:t>Wykonawca, podwykonawca lub dalszy podwykonawca zamówienia na roboty budowlane przedkłada zamawiającemu poświadczoną za zgodność z oryginałem kopię zawartej umowy o podwykonawstwo, której przedmiotem są roboty budowlane, w terminie 5 dni od dnia jej zawarcia.</w:t>
      </w:r>
    </w:p>
    <w:p w14:paraId="6D5F3422" w14:textId="783993A2"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podwykonawca lub dalszy podwykonawca zamówienia na roboty budowlane przedkłada Zamawiającemu poświadczoną za zgodność z oryginałem kopię zawartej umowy o podwykonawstwo, której przedmiotem są dostawy lub usługi, w terminie 10 dni od dnia jej zawarcia, z wyłączeniem umów o podwykonawstwo o wartości mniejszej niż 0,5% wynagrodzenia, o którym mowa w § 3 ust. 1 umowy oraz umów o podwykonawstwo, których przedmiotem są dostawy materiałów budowlanych niezbędnych do realizacji przedmiotu zamówienia oraz usługi transportowe.</w:t>
      </w:r>
    </w:p>
    <w:p w14:paraId="785FF92E" w14:textId="62C7280A"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Wyłączenia, o których mowa w ust. </w:t>
      </w:r>
      <w:r w:rsidR="00C82BD0">
        <w:rPr>
          <w:rFonts w:ascii="Arial Narrow" w:eastAsia="Calibri" w:hAnsi="Arial Narrow"/>
          <w:sz w:val="24"/>
          <w:szCs w:val="24"/>
          <w:lang w:eastAsia="en-US"/>
        </w:rPr>
        <w:t>6</w:t>
      </w:r>
      <w:r w:rsidRPr="00EF2478">
        <w:rPr>
          <w:rFonts w:ascii="Arial Narrow" w:eastAsia="Calibri" w:hAnsi="Arial Narrow"/>
          <w:sz w:val="24"/>
          <w:szCs w:val="24"/>
          <w:lang w:eastAsia="en-US"/>
        </w:rPr>
        <w:t>, nie dotyczą umów o podwykonawstwo o wartości większej niż 50 000,00 złotych brutto.</w:t>
      </w:r>
    </w:p>
    <w:p w14:paraId="14E74B3B" w14:textId="03D87DF0" w:rsidR="0019504B" w:rsidRPr="00EF2478" w:rsidRDefault="00B87221">
      <w:pPr>
        <w:widowControl/>
        <w:numPr>
          <w:ilvl w:val="0"/>
          <w:numId w:val="15"/>
        </w:numPr>
        <w:suppressAutoHyphens w:val="0"/>
        <w:spacing w:after="0"/>
        <w:ind w:left="426" w:hanging="426"/>
        <w:contextualSpacing/>
        <w:textAlignment w:val="auto"/>
        <w:rPr>
          <w:rFonts w:ascii="Arial Narrow" w:hAnsi="Arial Narrow"/>
          <w:sz w:val="24"/>
          <w:szCs w:val="24"/>
        </w:rPr>
      </w:pPr>
      <w:r w:rsidRPr="00EF2478">
        <w:rPr>
          <w:rFonts w:ascii="Arial Narrow" w:eastAsia="Calibri" w:hAnsi="Arial Narrow"/>
          <w:sz w:val="24"/>
          <w:szCs w:val="24"/>
          <w:lang w:eastAsia="en-US"/>
        </w:rPr>
        <w:t xml:space="preserve">W przypadku, o którym mowa w ust. </w:t>
      </w:r>
      <w:r w:rsidR="00C82BD0">
        <w:rPr>
          <w:rFonts w:ascii="Arial Narrow" w:eastAsia="Calibri" w:hAnsi="Arial Narrow"/>
          <w:sz w:val="24"/>
          <w:szCs w:val="24"/>
          <w:lang w:eastAsia="en-US"/>
        </w:rPr>
        <w:t>6</w:t>
      </w:r>
      <w:r w:rsidRPr="00EF2478">
        <w:rPr>
          <w:rFonts w:ascii="Arial Narrow" w:eastAsia="Calibri" w:hAnsi="Arial Narrow"/>
          <w:sz w:val="24"/>
          <w:szCs w:val="24"/>
          <w:lang w:eastAsia="en-US"/>
        </w:rPr>
        <w:t xml:space="preserve">, jeżeli termin zapłaty wynagrodzenia jest dłuższy niż określony w ust. 3 pkt 1, Zamawiający poinformuje o tym Wykonawcę i wezwie go do doprowadzenia do zmiany tej umowy w terminie nie dłuższym niż </w:t>
      </w:r>
      <w:r w:rsidRPr="00EF2478">
        <w:rPr>
          <w:rFonts w:ascii="Arial Narrow" w:eastAsia="Calibri" w:hAnsi="Arial Narrow"/>
          <w:color w:val="000000"/>
          <w:sz w:val="24"/>
          <w:szCs w:val="24"/>
          <w:lang w:eastAsia="en-US"/>
        </w:rPr>
        <w:t>5 dni od dnia otrzymania informacji, pod rygorem wystąpienia o zapłatę kary umownej.</w:t>
      </w:r>
    </w:p>
    <w:p w14:paraId="083DD11B"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Wszystkie umowy o podwykonawstwo wymagają formy pisemnej.</w:t>
      </w:r>
    </w:p>
    <w:p w14:paraId="468BB4E7" w14:textId="50A0FA72"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Postanowienia, zawarte w ust. 2-</w:t>
      </w:r>
      <w:r w:rsidR="00C82BD0">
        <w:rPr>
          <w:rFonts w:ascii="Arial Narrow" w:eastAsia="Calibri" w:hAnsi="Arial Narrow"/>
          <w:sz w:val="24"/>
          <w:szCs w:val="24"/>
          <w:lang w:eastAsia="en-US"/>
        </w:rPr>
        <w:t>6</w:t>
      </w:r>
      <w:r w:rsidRPr="00EF2478">
        <w:rPr>
          <w:rFonts w:ascii="Arial Narrow" w:eastAsia="Calibri" w:hAnsi="Arial Narrow"/>
          <w:sz w:val="24"/>
          <w:szCs w:val="24"/>
          <w:lang w:eastAsia="en-US"/>
        </w:rPr>
        <w:t>, stosuje się odpowiednio do zawierania umów o podwykonawstwo z dalszymi podwykonawcami.</w:t>
      </w:r>
    </w:p>
    <w:p w14:paraId="78A7CF51" w14:textId="1721015A"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Postanowienia, zawarte w ust. 2-</w:t>
      </w:r>
      <w:r w:rsidR="00C82BD0">
        <w:rPr>
          <w:rFonts w:ascii="Arial Narrow" w:eastAsia="Calibri" w:hAnsi="Arial Narrow"/>
          <w:sz w:val="24"/>
          <w:szCs w:val="24"/>
          <w:lang w:eastAsia="en-US"/>
        </w:rPr>
        <w:t>6</w:t>
      </w:r>
      <w:r w:rsidRPr="00EF2478">
        <w:rPr>
          <w:rFonts w:ascii="Arial Narrow" w:eastAsia="Calibri" w:hAnsi="Arial Narrow"/>
          <w:sz w:val="24"/>
          <w:szCs w:val="24"/>
          <w:lang w:eastAsia="en-US"/>
        </w:rPr>
        <w:t>, stosuje się odpowiednio do zmian umów o podwykonawstwo.</w:t>
      </w:r>
    </w:p>
    <w:p w14:paraId="58C9489E"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ponosi wobec Zamawiającego pełną odpowiedzialność za roboty budowlane, które wykonuje przy pomocy podwykonawców.</w:t>
      </w:r>
    </w:p>
    <w:p w14:paraId="3CF3A858"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przyjmuje na siebie pełnienie funkcji koordynatora w stosunku do robót budowlanych, realizowanych przez podwykonawców.</w:t>
      </w:r>
    </w:p>
    <w:p w14:paraId="6A8E14BA" w14:textId="6BF9E328"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Powierzenie wykonania części robót budowlanych podwykonawcy</w:t>
      </w:r>
      <w:r w:rsidR="00C82BD0">
        <w:rPr>
          <w:rFonts w:ascii="Arial Narrow" w:eastAsia="Calibri" w:hAnsi="Arial Narrow"/>
          <w:sz w:val="24"/>
          <w:szCs w:val="24"/>
          <w:lang w:eastAsia="en-US"/>
        </w:rPr>
        <w:t xml:space="preserve"> (dalszemu podwykonawcy)</w:t>
      </w:r>
      <w:r w:rsidRPr="00EF2478">
        <w:rPr>
          <w:rFonts w:ascii="Arial Narrow" w:eastAsia="Calibri" w:hAnsi="Arial Narrow"/>
          <w:sz w:val="24"/>
          <w:szCs w:val="24"/>
          <w:lang w:eastAsia="en-US"/>
        </w:rPr>
        <w:t xml:space="preserve"> nie zmienia zobowiązań Wykonawcy wobec Zamawiającego za wykonanie tej części zamówienia.</w:t>
      </w:r>
    </w:p>
    <w:p w14:paraId="67BE1ED3"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jest odpowiedzialny za działanie, zaniechanie, uchybienia i zaniedbania podwykonawcy i jego pracowników w takim samym stopniu, jakby to były działania, uchybienia lub zaniedbania jego własnych pracowników.</w:t>
      </w:r>
    </w:p>
    <w:p w14:paraId="03B17D24"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Jakakolwiek przerwa w realizacji robót budowlanych, wynikająca z braku podwykonawcy, będzie traktowana jako przerwa wynikła z przyczyn zależnych od Wykonawcy i będzie stanowić podstawę do naliczenia Wykonawcy kar umownych.</w:t>
      </w:r>
    </w:p>
    <w:p w14:paraId="4B1A848D"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35BF115"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lastRenderedPageBreak/>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093CA6FF"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hAnsi="Arial Narrow"/>
          <w:sz w:val="24"/>
          <w:szCs w:val="24"/>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76DF3B7B"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hAnsi="Arial Narrow"/>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CF9DC63" w14:textId="77777777"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hAnsi="Arial Narrow"/>
          <w:sz w:val="24"/>
          <w:szCs w:val="24"/>
        </w:rPr>
        <w:t>W przypadku dokonania zmiany niniejszej umowy na podstawie § 18a umowy, Wykonawca zobowiązany jest, w terminie 30 dni, do zmiany wynagrodzenia przysługującego podwykonawcy, z którym zawarł umowę na roboty budowlane lub usługi lub dostawy obowiązującą przez okres przekraczający 6 miesięcy, w zakresie odpowiadającym zmianom cen materiałów lub kosztów dotyczących zobowiązania podwykonawcy.</w:t>
      </w:r>
    </w:p>
    <w:p w14:paraId="4888A1CC" w14:textId="1E3ACD31" w:rsidR="0019504B" w:rsidRPr="00EF2478" w:rsidRDefault="00B87221">
      <w:pPr>
        <w:widowControl/>
        <w:numPr>
          <w:ilvl w:val="0"/>
          <w:numId w:val="15"/>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hAnsi="Arial Narrow"/>
          <w:sz w:val="24"/>
          <w:szCs w:val="24"/>
        </w:rPr>
        <w:t>W sytuacji, o której mowa wyżej, ust. 1</w:t>
      </w:r>
      <w:r w:rsidR="00C82BD0">
        <w:rPr>
          <w:rFonts w:ascii="Arial Narrow" w:hAnsi="Arial Narrow"/>
          <w:sz w:val="24"/>
          <w:szCs w:val="24"/>
        </w:rPr>
        <w:t>1</w:t>
      </w:r>
      <w:r w:rsidRPr="00EF2478">
        <w:rPr>
          <w:rFonts w:ascii="Arial Narrow" w:hAnsi="Arial Narrow"/>
          <w:sz w:val="24"/>
          <w:szCs w:val="24"/>
        </w:rPr>
        <w:t xml:space="preserve"> stosuje się odpowiednio, z zastrzeżeniem, że przedstawiając projekt zmiany umowy podwykonawczej, Wykonawca zobowiązany jest dodatkowo przedstawić wyjaśnienia wskazujące sposób ustalenia zakresu dokonywanej zmiany wynagrodzenia podwykonawcy.   </w:t>
      </w:r>
    </w:p>
    <w:p w14:paraId="3CB3F53D" w14:textId="77777777" w:rsidR="0019504B" w:rsidRPr="00EF2478" w:rsidRDefault="0019504B">
      <w:pPr>
        <w:spacing w:after="0"/>
        <w:jc w:val="center"/>
        <w:rPr>
          <w:rFonts w:ascii="Arial Narrow" w:eastAsia="Calibri" w:hAnsi="Arial Narrow"/>
          <w:b/>
          <w:bCs/>
          <w:sz w:val="24"/>
          <w:szCs w:val="24"/>
          <w:lang w:eastAsia="en-US"/>
        </w:rPr>
      </w:pPr>
    </w:p>
    <w:p w14:paraId="5ED3EEBD" w14:textId="77777777" w:rsidR="0019504B" w:rsidRPr="00EF2478" w:rsidRDefault="00B87221">
      <w:pPr>
        <w:spacing w:after="0"/>
        <w:jc w:val="center"/>
        <w:rPr>
          <w:rFonts w:ascii="Arial Narrow" w:eastAsia="Calibri" w:hAnsi="Arial Narrow"/>
          <w:b/>
          <w:bCs/>
          <w:sz w:val="24"/>
          <w:szCs w:val="24"/>
          <w:lang w:eastAsia="en-US"/>
        </w:rPr>
      </w:pPr>
      <w:r w:rsidRPr="00EF2478">
        <w:rPr>
          <w:rFonts w:ascii="Arial Narrow" w:eastAsia="Calibri" w:hAnsi="Arial Narrow"/>
          <w:b/>
          <w:bCs/>
          <w:sz w:val="24"/>
          <w:szCs w:val="24"/>
          <w:lang w:eastAsia="en-US"/>
        </w:rPr>
        <w:t>§ 9</w:t>
      </w:r>
    </w:p>
    <w:p w14:paraId="037AB0BD" w14:textId="77777777" w:rsidR="0019504B" w:rsidRPr="00EF2478" w:rsidRDefault="00B87221">
      <w:pPr>
        <w:shd w:val="clear" w:color="auto" w:fill="FFFFFF"/>
        <w:spacing w:after="0"/>
        <w:jc w:val="center"/>
        <w:rPr>
          <w:rFonts w:ascii="Arial Narrow" w:hAnsi="Arial Narrow"/>
          <w:b/>
          <w:bCs/>
          <w:spacing w:val="-11"/>
          <w:sz w:val="24"/>
          <w:szCs w:val="24"/>
        </w:rPr>
      </w:pPr>
      <w:r w:rsidRPr="00EF2478">
        <w:rPr>
          <w:rFonts w:ascii="Arial Narrow" w:hAnsi="Arial Narrow"/>
          <w:b/>
          <w:bCs/>
          <w:spacing w:val="-11"/>
          <w:sz w:val="24"/>
          <w:szCs w:val="24"/>
        </w:rPr>
        <w:t>Personel realizujący zadanie</w:t>
      </w:r>
    </w:p>
    <w:p w14:paraId="14DB019A" w14:textId="77777777" w:rsidR="0019504B" w:rsidRPr="00EF2478" w:rsidRDefault="00B87221">
      <w:pPr>
        <w:widowControl/>
        <w:numPr>
          <w:ilvl w:val="1"/>
          <w:numId w:val="17"/>
        </w:numPr>
        <w:suppressAutoHyphens w:val="0"/>
        <w:spacing w:after="0"/>
        <w:ind w:left="426" w:hanging="426"/>
        <w:contextualSpacing/>
        <w:jc w:val="left"/>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Osobą upoważnioną do kontaktów:</w:t>
      </w:r>
    </w:p>
    <w:p w14:paraId="30D93A9A" w14:textId="77777777" w:rsidR="0019504B" w:rsidRPr="00EF2478" w:rsidRDefault="00B87221">
      <w:pPr>
        <w:widowControl/>
        <w:numPr>
          <w:ilvl w:val="0"/>
          <w:numId w:val="18"/>
        </w:numPr>
        <w:suppressAutoHyphens w:val="0"/>
        <w:spacing w:after="0"/>
        <w:ind w:left="709" w:hanging="283"/>
        <w:contextualSpacing/>
        <w:jc w:val="left"/>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z Wykonawcą ze strony Zamawiającego jest: …………………..; nr tel.: ………………….; e-mail: ……………………;</w:t>
      </w:r>
    </w:p>
    <w:p w14:paraId="18A9EEA1" w14:textId="77777777" w:rsidR="0019504B" w:rsidRPr="00EF2478" w:rsidRDefault="00B87221">
      <w:pPr>
        <w:widowControl/>
        <w:numPr>
          <w:ilvl w:val="0"/>
          <w:numId w:val="18"/>
        </w:numPr>
        <w:suppressAutoHyphens w:val="0"/>
        <w:spacing w:after="0"/>
        <w:ind w:left="709" w:hanging="283"/>
        <w:contextualSpacing/>
        <w:jc w:val="left"/>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z Zamawiającym ze strony Wykonawcy jest: ……………………; nr tel.: ………………….; e-mail: ……………………;</w:t>
      </w:r>
    </w:p>
    <w:p w14:paraId="4A34514F" w14:textId="77777777" w:rsidR="0019504B" w:rsidRPr="00EF2478" w:rsidRDefault="00B87221">
      <w:pPr>
        <w:widowControl/>
        <w:numPr>
          <w:ilvl w:val="1"/>
          <w:numId w:val="17"/>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Osoby wymienione w ust. 1 nie są upoważnione do podejmowania decyzji powodujących zmianę postanowień umowy, w szczególności zmiany uzgodnionego wynagrodzenia lub zmiany zakresu czynności i prac objętych umową.</w:t>
      </w:r>
    </w:p>
    <w:p w14:paraId="54200DBA" w14:textId="77777777" w:rsidR="0019504B" w:rsidRPr="00EF2478" w:rsidRDefault="00B87221">
      <w:pPr>
        <w:widowControl/>
        <w:numPr>
          <w:ilvl w:val="1"/>
          <w:numId w:val="17"/>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Zamawiający zobowiązuje się do powołania odpowiedniego inspektora nadzoru inwestorskiego.</w:t>
      </w:r>
    </w:p>
    <w:p w14:paraId="6CBB8417" w14:textId="77777777" w:rsidR="0019504B" w:rsidRPr="00EF2478" w:rsidRDefault="00B87221">
      <w:pPr>
        <w:widowControl/>
        <w:numPr>
          <w:ilvl w:val="1"/>
          <w:numId w:val="17"/>
        </w:numPr>
        <w:suppressAutoHyphens w:val="0"/>
        <w:spacing w:after="0"/>
        <w:ind w:left="426" w:hanging="426"/>
        <w:contextualSpacing/>
        <w:textAlignment w:val="auto"/>
        <w:rPr>
          <w:rFonts w:ascii="Arial Narrow" w:hAnsi="Arial Narrow"/>
          <w:sz w:val="24"/>
          <w:szCs w:val="24"/>
        </w:rPr>
      </w:pPr>
      <w:r w:rsidRPr="00EF2478">
        <w:rPr>
          <w:rFonts w:ascii="Arial Narrow" w:hAnsi="Arial Narrow" w:cs="Cambria"/>
          <w:sz w:val="24"/>
          <w:szCs w:val="24"/>
        </w:rPr>
        <w:t>Wykonawca ustanawia:</w:t>
      </w:r>
    </w:p>
    <w:p w14:paraId="70C7594B" w14:textId="77777777" w:rsidR="0019504B" w:rsidRPr="00EF2478" w:rsidRDefault="00B87221">
      <w:pPr>
        <w:widowControl/>
        <w:numPr>
          <w:ilvl w:val="0"/>
          <w:numId w:val="52"/>
        </w:numPr>
        <w:suppressAutoHyphens w:val="0"/>
        <w:spacing w:after="0"/>
        <w:contextualSpacing/>
        <w:textAlignment w:val="auto"/>
        <w:rPr>
          <w:rFonts w:ascii="Arial Narrow" w:hAnsi="Arial Narrow" w:cs="ArialNarrow"/>
          <w:sz w:val="24"/>
          <w:szCs w:val="24"/>
        </w:rPr>
      </w:pPr>
      <w:r w:rsidRPr="00EF2478">
        <w:rPr>
          <w:rFonts w:ascii="Arial Narrow" w:hAnsi="Arial Narrow" w:cs="ArialNarrow"/>
          <w:sz w:val="24"/>
          <w:szCs w:val="24"/>
        </w:rPr>
        <w:t>w zakresie projektowania:</w:t>
      </w:r>
    </w:p>
    <w:p w14:paraId="2AB984AA" w14:textId="77777777" w:rsidR="0019504B" w:rsidRPr="00EF2478" w:rsidRDefault="00B87221">
      <w:pPr>
        <w:pStyle w:val="Akapitzlist"/>
        <w:numPr>
          <w:ilvl w:val="0"/>
          <w:numId w:val="70"/>
        </w:numPr>
        <w:spacing w:after="0"/>
        <w:ind w:left="1134" w:hanging="283"/>
        <w:jc w:val="both"/>
        <w:rPr>
          <w:rFonts w:ascii="Arial Narrow" w:hAnsi="Arial Narrow" w:cs="ArialNarrow"/>
          <w:sz w:val="24"/>
          <w:szCs w:val="24"/>
        </w:rPr>
      </w:pPr>
      <w:r w:rsidRPr="00EF2478">
        <w:rPr>
          <w:rFonts w:ascii="Arial Narrow" w:hAnsi="Arial Narrow"/>
          <w:sz w:val="24"/>
          <w:szCs w:val="24"/>
        </w:rPr>
        <w:t xml:space="preserve">Głównego/koordynującego </w:t>
      </w:r>
      <w:r w:rsidRPr="00EF2478">
        <w:rPr>
          <w:rFonts w:ascii="Arial Narrow" w:hAnsi="Arial Narrow"/>
          <w:bCs/>
          <w:sz w:val="24"/>
          <w:szCs w:val="24"/>
        </w:rPr>
        <w:t xml:space="preserve">projektanta budowy </w:t>
      </w:r>
      <w:r w:rsidRPr="00EF2478">
        <w:rPr>
          <w:rFonts w:ascii="Arial Narrow" w:hAnsi="Arial Narrow"/>
          <w:sz w:val="24"/>
          <w:szCs w:val="24"/>
        </w:rPr>
        <w:t>w rozumieniu art. 20 ustawy Prawo budowlane</w:t>
      </w:r>
      <w:r w:rsidRPr="00EF2478">
        <w:rPr>
          <w:rFonts w:ascii="Arial Narrow" w:hAnsi="Arial Narrow"/>
          <w:bCs/>
          <w:sz w:val="24"/>
          <w:szCs w:val="24"/>
        </w:rPr>
        <w:t xml:space="preserve"> </w:t>
      </w:r>
      <w:r w:rsidRPr="00EF2478">
        <w:rPr>
          <w:rFonts w:ascii="Arial Narrow" w:hAnsi="Arial Narrow" w:cs="ArialNarrow"/>
          <w:sz w:val="24"/>
          <w:szCs w:val="24"/>
        </w:rPr>
        <w:t xml:space="preserve">w specjalności </w:t>
      </w:r>
      <w:r w:rsidRPr="00EF2478">
        <w:rPr>
          <w:rFonts w:ascii="Arial Narrow" w:hAnsi="Arial Narrow"/>
          <w:b/>
          <w:sz w:val="24"/>
          <w:szCs w:val="24"/>
        </w:rPr>
        <w:t xml:space="preserve">konstrukcyjno-budowlanej </w:t>
      </w:r>
      <w:r w:rsidRPr="00EF2478">
        <w:rPr>
          <w:rFonts w:ascii="Arial Narrow" w:hAnsi="Arial Narrow" w:cs="ArialNarrow"/>
          <w:sz w:val="24"/>
          <w:szCs w:val="24"/>
        </w:rPr>
        <w:t>w osobie: ………………….; nr tel.:……………………..; upr. bud. nr: ……………………………. ;</w:t>
      </w:r>
    </w:p>
    <w:p w14:paraId="2A232F52" w14:textId="33CDDF33" w:rsidR="0019504B" w:rsidRPr="00EF2478" w:rsidRDefault="00B87221">
      <w:pPr>
        <w:pStyle w:val="Akapitzlist"/>
        <w:numPr>
          <w:ilvl w:val="0"/>
          <w:numId w:val="70"/>
        </w:numPr>
        <w:spacing w:after="0"/>
        <w:ind w:left="1134" w:hanging="283"/>
        <w:jc w:val="both"/>
        <w:rPr>
          <w:rFonts w:ascii="Arial Narrow" w:hAnsi="Arial Narrow" w:cs="ArialNarrow"/>
          <w:sz w:val="24"/>
          <w:szCs w:val="24"/>
        </w:rPr>
      </w:pPr>
      <w:r w:rsidRPr="00EF2478">
        <w:rPr>
          <w:rFonts w:ascii="Arial Narrow" w:hAnsi="Arial Narrow"/>
          <w:bCs/>
          <w:sz w:val="24"/>
          <w:szCs w:val="24"/>
        </w:rPr>
        <w:lastRenderedPageBreak/>
        <w:t xml:space="preserve">Projektanta </w:t>
      </w:r>
      <w:r w:rsidRPr="00EF2478">
        <w:rPr>
          <w:rFonts w:ascii="Arial Narrow" w:hAnsi="Arial Narrow" w:cs="ArialNarrow"/>
          <w:sz w:val="24"/>
          <w:szCs w:val="24"/>
        </w:rPr>
        <w:t xml:space="preserve">w specjalności </w:t>
      </w:r>
      <w:bookmarkStart w:id="9" w:name="_Hlk204005247"/>
      <w:r w:rsidR="004C5554" w:rsidRPr="004C5554">
        <w:rPr>
          <w:rFonts w:ascii="Arial Narrow" w:hAnsi="Arial Narrow"/>
          <w:b/>
          <w:sz w:val="24"/>
          <w:szCs w:val="24"/>
        </w:rPr>
        <w:t>instalacyjnej w zakresie instalacji cieplnych, wentylacyjnych, wodociągowych i kanalizacyjnych</w:t>
      </w:r>
      <w:r w:rsidRPr="00EF2478">
        <w:rPr>
          <w:rFonts w:ascii="Arial Narrow" w:hAnsi="Arial Narrow"/>
          <w:b/>
          <w:sz w:val="24"/>
          <w:szCs w:val="24"/>
        </w:rPr>
        <w:t xml:space="preserve"> </w:t>
      </w:r>
      <w:bookmarkEnd w:id="9"/>
      <w:r w:rsidRPr="00EF2478">
        <w:rPr>
          <w:rFonts w:ascii="Arial Narrow" w:hAnsi="Arial Narrow" w:cs="ArialNarrow"/>
          <w:sz w:val="24"/>
          <w:szCs w:val="24"/>
        </w:rPr>
        <w:t>w osobie: ………………….; nr tel.:……………………..; upr. bud. nr: ……………………………. ;</w:t>
      </w:r>
    </w:p>
    <w:p w14:paraId="22DB3428" w14:textId="670F5E7A" w:rsidR="0019504B" w:rsidRPr="00EF2478" w:rsidRDefault="00B87221">
      <w:pPr>
        <w:pStyle w:val="Akapitzlist"/>
        <w:numPr>
          <w:ilvl w:val="0"/>
          <w:numId w:val="70"/>
        </w:numPr>
        <w:spacing w:after="0"/>
        <w:ind w:left="1134" w:hanging="283"/>
        <w:jc w:val="both"/>
        <w:rPr>
          <w:rFonts w:ascii="Arial Narrow" w:hAnsi="Arial Narrow" w:cs="ArialNarrow"/>
          <w:sz w:val="24"/>
          <w:szCs w:val="24"/>
        </w:rPr>
      </w:pPr>
      <w:bookmarkStart w:id="10" w:name="_Hlk204004682"/>
      <w:r w:rsidRPr="00EF2478">
        <w:rPr>
          <w:rFonts w:ascii="Arial Narrow" w:hAnsi="Arial Narrow"/>
          <w:bCs/>
          <w:sz w:val="24"/>
          <w:szCs w:val="24"/>
        </w:rPr>
        <w:t xml:space="preserve">Projektanta </w:t>
      </w:r>
      <w:r w:rsidRPr="00EF2478">
        <w:rPr>
          <w:rFonts w:ascii="Arial Narrow" w:hAnsi="Arial Narrow" w:cs="ArialNarrow"/>
          <w:sz w:val="24"/>
          <w:szCs w:val="24"/>
        </w:rPr>
        <w:t xml:space="preserve">w specjalności </w:t>
      </w:r>
      <w:bookmarkStart w:id="11" w:name="_Hlk204005264"/>
      <w:r w:rsidR="004C5554" w:rsidRPr="004C5554">
        <w:rPr>
          <w:rFonts w:ascii="Arial Narrow" w:hAnsi="Arial Narrow"/>
          <w:b/>
          <w:sz w:val="24"/>
          <w:szCs w:val="24"/>
        </w:rPr>
        <w:t xml:space="preserve">instalacyjnej w zakresie instalacji i urządzeń telekomunikacyjnych </w:t>
      </w:r>
      <w:bookmarkEnd w:id="11"/>
      <w:r w:rsidRPr="00EF2478">
        <w:rPr>
          <w:rFonts w:ascii="Arial Narrow" w:hAnsi="Arial Narrow" w:cs="ArialNarrow"/>
          <w:sz w:val="24"/>
          <w:szCs w:val="24"/>
        </w:rPr>
        <w:t>w osobie: ………………….; nr tel.:……………………..; upr. bud. nr: ……………………………. ;</w:t>
      </w:r>
    </w:p>
    <w:bookmarkEnd w:id="10"/>
    <w:p w14:paraId="15A95531" w14:textId="7FB467FC" w:rsidR="00DF29AC" w:rsidRDefault="00B87221">
      <w:pPr>
        <w:pStyle w:val="Akapitzlist"/>
        <w:numPr>
          <w:ilvl w:val="0"/>
          <w:numId w:val="70"/>
        </w:numPr>
        <w:spacing w:after="0"/>
        <w:ind w:left="1134" w:hanging="283"/>
        <w:jc w:val="both"/>
        <w:rPr>
          <w:rFonts w:ascii="Arial Narrow" w:hAnsi="Arial Narrow" w:cs="ArialNarrow"/>
          <w:sz w:val="24"/>
          <w:szCs w:val="24"/>
        </w:rPr>
      </w:pPr>
      <w:r w:rsidRPr="00DF29AC">
        <w:rPr>
          <w:rFonts w:ascii="Arial Narrow" w:hAnsi="Arial Narrow"/>
          <w:bCs/>
          <w:sz w:val="24"/>
          <w:szCs w:val="24"/>
        </w:rPr>
        <w:t xml:space="preserve">Projektanta </w:t>
      </w:r>
      <w:r w:rsidRPr="00DF29AC">
        <w:rPr>
          <w:rFonts w:ascii="Arial Narrow" w:hAnsi="Arial Narrow" w:cs="ArialNarrow"/>
          <w:sz w:val="24"/>
          <w:szCs w:val="24"/>
        </w:rPr>
        <w:t xml:space="preserve">w specjalności </w:t>
      </w:r>
      <w:bookmarkStart w:id="12" w:name="_Hlk204005384"/>
      <w:r w:rsidR="004C5554" w:rsidRPr="004C5554">
        <w:rPr>
          <w:rFonts w:ascii="Arial Narrow" w:hAnsi="Arial Narrow"/>
          <w:b/>
          <w:sz w:val="24"/>
          <w:szCs w:val="24"/>
        </w:rPr>
        <w:t>instalacji  urządzeń elektrycznych, elektroenergetycznych</w:t>
      </w:r>
      <w:r w:rsidR="00DF29AC" w:rsidRPr="00DF29AC">
        <w:rPr>
          <w:rFonts w:ascii="Arial Narrow" w:hAnsi="Arial Narrow"/>
          <w:b/>
          <w:sz w:val="24"/>
          <w:szCs w:val="24"/>
        </w:rPr>
        <w:t xml:space="preserve"> </w:t>
      </w:r>
      <w:bookmarkEnd w:id="12"/>
      <w:r w:rsidRPr="00DF29AC">
        <w:rPr>
          <w:rFonts w:ascii="Arial Narrow" w:hAnsi="Arial Narrow" w:cs="ArialNarrow"/>
          <w:sz w:val="24"/>
          <w:szCs w:val="24"/>
        </w:rPr>
        <w:t>w osobie: ………………….; nr tel.:……………………..; upr. bud. nr: ……………………………. ;</w:t>
      </w:r>
    </w:p>
    <w:p w14:paraId="016477FF" w14:textId="548067EE" w:rsidR="00DF29AC" w:rsidRPr="00DF29AC" w:rsidRDefault="00DF29AC">
      <w:pPr>
        <w:pStyle w:val="Akapitzlist"/>
        <w:numPr>
          <w:ilvl w:val="0"/>
          <w:numId w:val="70"/>
        </w:numPr>
        <w:spacing w:after="0"/>
        <w:ind w:left="1134" w:hanging="283"/>
        <w:jc w:val="both"/>
        <w:rPr>
          <w:rFonts w:ascii="Arial Narrow" w:hAnsi="Arial Narrow" w:cs="ArialNarrow"/>
          <w:sz w:val="24"/>
          <w:szCs w:val="24"/>
        </w:rPr>
      </w:pPr>
      <w:r w:rsidRPr="00DF29AC">
        <w:rPr>
          <w:rFonts w:ascii="Arial Narrow" w:hAnsi="Arial Narrow"/>
          <w:bCs/>
          <w:sz w:val="24"/>
          <w:szCs w:val="24"/>
        </w:rPr>
        <w:t xml:space="preserve">Projektanta </w:t>
      </w:r>
      <w:r w:rsidRPr="00DF29AC">
        <w:rPr>
          <w:rFonts w:ascii="Arial Narrow" w:hAnsi="Arial Narrow" w:cs="ArialNarrow"/>
          <w:sz w:val="24"/>
          <w:szCs w:val="24"/>
        </w:rPr>
        <w:t xml:space="preserve">w specjalności </w:t>
      </w:r>
      <w:bookmarkStart w:id="13" w:name="_Hlk204005412"/>
      <w:r w:rsidR="004C5554" w:rsidRPr="004C5554">
        <w:rPr>
          <w:rFonts w:ascii="Arial Narrow" w:hAnsi="Arial Narrow"/>
          <w:b/>
          <w:sz w:val="24"/>
          <w:szCs w:val="24"/>
        </w:rPr>
        <w:t>inżynieryjnej drogowej</w:t>
      </w:r>
      <w:bookmarkEnd w:id="13"/>
      <w:r w:rsidRPr="00DF29AC">
        <w:rPr>
          <w:rFonts w:ascii="Arial Narrow" w:hAnsi="Arial Narrow"/>
          <w:b/>
          <w:sz w:val="24"/>
          <w:szCs w:val="24"/>
        </w:rPr>
        <w:t xml:space="preserve">, </w:t>
      </w:r>
      <w:r w:rsidRPr="00DF29AC">
        <w:rPr>
          <w:rFonts w:ascii="Arial Narrow" w:hAnsi="Arial Narrow" w:cs="ArialNarrow"/>
          <w:sz w:val="24"/>
          <w:szCs w:val="24"/>
        </w:rPr>
        <w:t>w osobie: ………………….; nr tel.:……………………..; upr. bud. nr: ……………………………. ;</w:t>
      </w:r>
    </w:p>
    <w:p w14:paraId="3B52A7E5" w14:textId="77777777" w:rsidR="0019504B" w:rsidRPr="00EF2478" w:rsidRDefault="00B87221">
      <w:pPr>
        <w:widowControl/>
        <w:numPr>
          <w:ilvl w:val="0"/>
          <w:numId w:val="52"/>
        </w:numPr>
        <w:suppressAutoHyphens w:val="0"/>
        <w:spacing w:after="0"/>
        <w:contextualSpacing/>
        <w:textAlignment w:val="auto"/>
        <w:rPr>
          <w:rFonts w:ascii="Arial Narrow" w:hAnsi="Arial Narrow" w:cs="ArialNarrow"/>
          <w:sz w:val="24"/>
          <w:szCs w:val="24"/>
        </w:rPr>
      </w:pPr>
      <w:r w:rsidRPr="00EF2478">
        <w:rPr>
          <w:rFonts w:ascii="Arial Narrow" w:hAnsi="Arial Narrow" w:cs="ArialNarrow"/>
          <w:sz w:val="24"/>
          <w:szCs w:val="24"/>
        </w:rPr>
        <w:t>w zakresie wykonywania robót:</w:t>
      </w:r>
    </w:p>
    <w:p w14:paraId="6CFFBE0D" w14:textId="1C35F74B" w:rsidR="0019504B" w:rsidRPr="00EF2478" w:rsidRDefault="00B87221">
      <w:pPr>
        <w:pStyle w:val="Akapitzlist"/>
        <w:numPr>
          <w:ilvl w:val="0"/>
          <w:numId w:val="71"/>
        </w:numPr>
        <w:spacing w:after="0"/>
        <w:ind w:left="1134" w:hanging="283"/>
        <w:jc w:val="both"/>
        <w:rPr>
          <w:rFonts w:ascii="Arial Narrow" w:hAnsi="Arial Narrow" w:cs="ArialNarrow"/>
          <w:sz w:val="24"/>
          <w:szCs w:val="24"/>
        </w:rPr>
      </w:pPr>
      <w:r w:rsidRPr="00EF2478">
        <w:rPr>
          <w:rFonts w:ascii="Arial Narrow" w:hAnsi="Arial Narrow" w:cs="ArialNarrow"/>
          <w:sz w:val="24"/>
          <w:szCs w:val="24"/>
        </w:rPr>
        <w:t xml:space="preserve">Kierownika budowy w specjalności </w:t>
      </w:r>
      <w:r w:rsidRPr="00EF2478">
        <w:rPr>
          <w:rFonts w:ascii="Arial Narrow" w:hAnsi="Arial Narrow"/>
          <w:b/>
          <w:sz w:val="24"/>
          <w:szCs w:val="24"/>
        </w:rPr>
        <w:t xml:space="preserve">konstrukcyjno-budowalnej </w:t>
      </w:r>
      <w:r w:rsidRPr="00EF2478">
        <w:rPr>
          <w:rFonts w:ascii="Arial Narrow" w:hAnsi="Arial Narrow" w:cs="ArialNarrow"/>
          <w:sz w:val="24"/>
          <w:szCs w:val="24"/>
        </w:rPr>
        <w:t>w osobie: ………………….; nr tel.:……………………..; upr. bud. nr: ……………………………. ;</w:t>
      </w:r>
    </w:p>
    <w:p w14:paraId="2A2AEBF7" w14:textId="3CE71940" w:rsidR="0019504B" w:rsidRPr="00EF2478" w:rsidRDefault="00B87221">
      <w:pPr>
        <w:pStyle w:val="Akapitzlist"/>
        <w:numPr>
          <w:ilvl w:val="0"/>
          <w:numId w:val="71"/>
        </w:numPr>
        <w:spacing w:after="0"/>
        <w:ind w:left="1134" w:hanging="283"/>
        <w:jc w:val="both"/>
        <w:rPr>
          <w:rFonts w:ascii="Arial Narrow" w:hAnsi="Arial Narrow" w:cs="ArialNarrow"/>
          <w:sz w:val="24"/>
          <w:szCs w:val="24"/>
        </w:rPr>
      </w:pPr>
      <w:r w:rsidRPr="00EF2478">
        <w:rPr>
          <w:rFonts w:ascii="Arial Narrow" w:hAnsi="Arial Narrow" w:cs="ArialNarrow"/>
          <w:sz w:val="24"/>
          <w:szCs w:val="24"/>
        </w:rPr>
        <w:t xml:space="preserve">Kierownika robót w specjalności </w:t>
      </w:r>
      <w:r w:rsidR="004C5554" w:rsidRPr="004C5554">
        <w:rPr>
          <w:rFonts w:ascii="Arial Narrow" w:hAnsi="Arial Narrow"/>
          <w:b/>
          <w:sz w:val="24"/>
          <w:szCs w:val="24"/>
        </w:rPr>
        <w:t xml:space="preserve">instalacyjnej w zakresie instalacji cieplnych, wentylacyjnych, wodociągowych i kanalizacyjnych </w:t>
      </w:r>
      <w:r w:rsidRPr="00EF2478">
        <w:rPr>
          <w:rFonts w:ascii="Arial Narrow" w:hAnsi="Arial Narrow" w:cs="ArialNarrow"/>
          <w:sz w:val="24"/>
          <w:szCs w:val="24"/>
        </w:rPr>
        <w:t>w osobie: ………………….; nr tel.:……………………..; upr. bud. nr: ……………………………. ;</w:t>
      </w:r>
    </w:p>
    <w:p w14:paraId="4BAB244B" w14:textId="6001EF2B" w:rsidR="0019504B" w:rsidRDefault="00B87221">
      <w:pPr>
        <w:pStyle w:val="Akapitzlist"/>
        <w:numPr>
          <w:ilvl w:val="0"/>
          <w:numId w:val="71"/>
        </w:numPr>
        <w:spacing w:after="0"/>
        <w:ind w:left="1134" w:hanging="283"/>
        <w:jc w:val="both"/>
        <w:rPr>
          <w:rFonts w:ascii="Arial Narrow" w:hAnsi="Arial Narrow" w:cs="ArialNarrow"/>
          <w:sz w:val="24"/>
          <w:szCs w:val="24"/>
        </w:rPr>
      </w:pPr>
      <w:bookmarkStart w:id="14" w:name="_Hlk204005281"/>
      <w:r w:rsidRPr="00EF2478">
        <w:rPr>
          <w:rFonts w:ascii="Arial Narrow" w:hAnsi="Arial Narrow" w:cs="ArialNarrow"/>
          <w:sz w:val="24"/>
          <w:szCs w:val="24"/>
        </w:rPr>
        <w:t xml:space="preserve">Kierownika robót w specjalności </w:t>
      </w:r>
      <w:r w:rsidR="004C5554" w:rsidRPr="004C5554">
        <w:rPr>
          <w:rFonts w:ascii="Arial Narrow" w:hAnsi="Arial Narrow"/>
          <w:b/>
          <w:sz w:val="24"/>
          <w:szCs w:val="24"/>
        </w:rPr>
        <w:t xml:space="preserve">instalacyjnej w zakresie instalacji i urządzeń telekomunikacyjnych </w:t>
      </w:r>
      <w:r w:rsidRPr="00EF2478">
        <w:rPr>
          <w:rFonts w:ascii="Arial Narrow" w:hAnsi="Arial Narrow" w:cs="ArialNarrow"/>
          <w:sz w:val="24"/>
          <w:szCs w:val="24"/>
        </w:rPr>
        <w:t>w osobie: ………………….; nr tel.:……………………..; upr. bud. nr: ……………………………. ;</w:t>
      </w:r>
    </w:p>
    <w:bookmarkEnd w:id="14"/>
    <w:p w14:paraId="587DEBA0" w14:textId="44814C90" w:rsidR="004C5554" w:rsidRDefault="004C5554">
      <w:pPr>
        <w:pStyle w:val="Akapitzlist"/>
        <w:numPr>
          <w:ilvl w:val="0"/>
          <w:numId w:val="71"/>
        </w:numPr>
        <w:spacing w:after="0"/>
        <w:ind w:left="1134" w:hanging="283"/>
        <w:jc w:val="both"/>
        <w:rPr>
          <w:rFonts w:ascii="Arial Narrow" w:hAnsi="Arial Narrow" w:cs="ArialNarrow"/>
          <w:sz w:val="24"/>
          <w:szCs w:val="24"/>
        </w:rPr>
      </w:pPr>
      <w:r w:rsidRPr="00EF2478">
        <w:rPr>
          <w:rFonts w:ascii="Arial Narrow" w:hAnsi="Arial Narrow" w:cs="ArialNarrow"/>
          <w:sz w:val="24"/>
          <w:szCs w:val="24"/>
        </w:rPr>
        <w:t xml:space="preserve">Kierownika robót w specjalności </w:t>
      </w:r>
      <w:r w:rsidRPr="004C5554">
        <w:rPr>
          <w:rFonts w:ascii="Arial Narrow" w:hAnsi="Arial Narrow"/>
          <w:b/>
          <w:sz w:val="24"/>
          <w:szCs w:val="24"/>
        </w:rPr>
        <w:t xml:space="preserve">instalacji  urządzeń elektrycznych, elektroenergetycznych </w:t>
      </w:r>
      <w:r w:rsidRPr="00EF2478">
        <w:rPr>
          <w:rFonts w:ascii="Arial Narrow" w:hAnsi="Arial Narrow" w:cs="ArialNarrow"/>
          <w:sz w:val="24"/>
          <w:szCs w:val="24"/>
        </w:rPr>
        <w:t>w osobie: ………………….; nr tel.:……………………..; upr. bud. nr: ……………………………. ;</w:t>
      </w:r>
    </w:p>
    <w:p w14:paraId="07B2F0A5" w14:textId="563DD773" w:rsidR="004C5554" w:rsidRPr="004C5554" w:rsidRDefault="004C5554">
      <w:pPr>
        <w:pStyle w:val="Akapitzlist"/>
        <w:numPr>
          <w:ilvl w:val="0"/>
          <w:numId w:val="71"/>
        </w:numPr>
        <w:spacing w:after="0"/>
        <w:ind w:left="1134" w:hanging="283"/>
        <w:jc w:val="both"/>
        <w:rPr>
          <w:rFonts w:ascii="Arial Narrow" w:hAnsi="Arial Narrow" w:cs="ArialNarrow"/>
          <w:sz w:val="24"/>
          <w:szCs w:val="24"/>
        </w:rPr>
      </w:pPr>
      <w:r w:rsidRPr="00EF2478">
        <w:rPr>
          <w:rFonts w:ascii="Arial Narrow" w:hAnsi="Arial Narrow" w:cs="ArialNarrow"/>
          <w:sz w:val="24"/>
          <w:szCs w:val="24"/>
        </w:rPr>
        <w:t xml:space="preserve">Kierownika robót w specjalności </w:t>
      </w:r>
      <w:r w:rsidRPr="004C5554">
        <w:rPr>
          <w:rFonts w:ascii="Arial Narrow" w:hAnsi="Arial Narrow"/>
          <w:b/>
          <w:sz w:val="24"/>
          <w:szCs w:val="24"/>
        </w:rPr>
        <w:t xml:space="preserve">inżynieryjnej drogowej </w:t>
      </w:r>
      <w:r w:rsidRPr="00EF2478">
        <w:rPr>
          <w:rFonts w:ascii="Arial Narrow" w:hAnsi="Arial Narrow" w:cs="ArialNarrow"/>
          <w:sz w:val="24"/>
          <w:szCs w:val="24"/>
        </w:rPr>
        <w:t>w osobie: ………………….; nr tel.:……………………..; upr. bud. nr: ……………………………. ;</w:t>
      </w:r>
    </w:p>
    <w:p w14:paraId="7F9C289C" w14:textId="77777777" w:rsidR="0019504B" w:rsidRPr="00EF2478" w:rsidRDefault="00431B78">
      <w:pPr>
        <w:widowControl/>
        <w:numPr>
          <w:ilvl w:val="1"/>
          <w:numId w:val="17"/>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hAnsi="Arial Narrow"/>
          <w:color w:val="000000"/>
          <w:sz w:val="24"/>
          <w:szCs w:val="24"/>
        </w:rPr>
        <w:t>W zakresie ust. 4 pkt 2) powyżej W</w:t>
      </w:r>
      <w:r w:rsidR="00B87221" w:rsidRPr="00EF2478">
        <w:rPr>
          <w:rFonts w:ascii="Arial Narrow" w:hAnsi="Arial Narrow"/>
          <w:color w:val="000000"/>
          <w:sz w:val="24"/>
          <w:szCs w:val="24"/>
        </w:rPr>
        <w:t xml:space="preserve">ykonawca powinien skierować do realizacji zamówienia personel wskazany w wykazie osób złożonym w postępowaniu. Zmiana którejkolwiek z </w:t>
      </w:r>
      <w:r w:rsidR="00B87221" w:rsidRPr="00EF2478">
        <w:rPr>
          <w:rFonts w:ascii="Arial Narrow" w:eastAsia="Calibri" w:hAnsi="Arial Narrow"/>
          <w:sz w:val="24"/>
          <w:szCs w:val="24"/>
          <w:lang w:eastAsia="en-US"/>
        </w:rPr>
        <w:t>osób wskazanych w ust. 4</w:t>
      </w:r>
      <w:r w:rsidR="00B87221" w:rsidRPr="00EF2478">
        <w:rPr>
          <w:rFonts w:ascii="Arial Narrow" w:hAnsi="Arial Narrow"/>
          <w:color w:val="000000"/>
          <w:sz w:val="24"/>
          <w:szCs w:val="24"/>
        </w:rPr>
        <w:t>, w trakcie realizacji umowy, musi być uzasadniona przez Wykonawcę na piśmie i zaakceptowana przez Zamawiającego.</w:t>
      </w:r>
    </w:p>
    <w:p w14:paraId="24CEE0EF" w14:textId="77777777" w:rsidR="0019504B" w:rsidRPr="00EF2478" w:rsidRDefault="00B87221">
      <w:pPr>
        <w:widowControl/>
        <w:numPr>
          <w:ilvl w:val="1"/>
          <w:numId w:val="17"/>
        </w:numPr>
        <w:suppressAutoHyphens w:val="0"/>
        <w:spacing w:after="0"/>
        <w:ind w:left="426" w:hanging="426"/>
        <w:contextualSpacing/>
        <w:textAlignment w:val="auto"/>
        <w:rPr>
          <w:rFonts w:ascii="Arial Narrow" w:eastAsia="Calibri" w:hAnsi="Arial Narrow"/>
          <w:color w:val="000000"/>
          <w:sz w:val="24"/>
          <w:szCs w:val="24"/>
        </w:rPr>
      </w:pPr>
      <w:r w:rsidRPr="00EF2478">
        <w:rPr>
          <w:rFonts w:ascii="Arial Narrow" w:hAnsi="Arial Narrow"/>
          <w:color w:val="000000"/>
          <w:sz w:val="24"/>
          <w:szCs w:val="24"/>
        </w:rPr>
        <w:t xml:space="preserve">Wykonawca jest obowiązany z własnej inicjatywy zaproponować nowy skład personelu w następujących przypadkach: urlopu lub zwolnienia trwającego dłużej niż 14 dni, śmierci, choroby lub innych przyczyn i zdarzeń losowych </w:t>
      </w:r>
      <w:r w:rsidRPr="00EF2478">
        <w:rPr>
          <w:rFonts w:ascii="Arial Narrow" w:hAnsi="Arial Narrow" w:cs="Arial"/>
          <w:color w:val="000000"/>
          <w:sz w:val="24"/>
          <w:szCs w:val="24"/>
        </w:rPr>
        <w:t>w terminie 14 dni od daty powzięcia przez Wykonawcę wiadomości o zaistnieniu powyższych zdarzeń.</w:t>
      </w:r>
    </w:p>
    <w:p w14:paraId="2F97F8D5" w14:textId="77777777" w:rsidR="0019504B" w:rsidRPr="00EF2478" w:rsidRDefault="00B87221">
      <w:pPr>
        <w:widowControl/>
        <w:numPr>
          <w:ilvl w:val="1"/>
          <w:numId w:val="17"/>
        </w:numPr>
        <w:suppressAutoHyphens w:val="0"/>
        <w:spacing w:after="0"/>
        <w:ind w:left="426" w:hanging="426"/>
        <w:contextualSpacing/>
        <w:textAlignment w:val="auto"/>
        <w:rPr>
          <w:rFonts w:ascii="Arial Narrow" w:eastAsia="Calibri" w:hAnsi="Arial Narrow"/>
          <w:color w:val="000000"/>
          <w:sz w:val="24"/>
          <w:szCs w:val="24"/>
        </w:rPr>
      </w:pPr>
      <w:r w:rsidRPr="00EF2478">
        <w:rPr>
          <w:rFonts w:ascii="Arial Narrow" w:hAnsi="Arial Narrow"/>
          <w:color w:val="000000"/>
          <w:sz w:val="24"/>
          <w:szCs w:val="24"/>
        </w:rPr>
        <w:t xml:space="preserve">Zamawiający zaakceptuje taką zmianę w terminie 5 dni od daty przedłożenia propozycji, wyłącznie wtedy, gdy odpowiednio do funkcji kwalifikacje i doświadczenie wskazanych osób będą spełniały wymagania określone w SWZ a dokonana zmiana nie spowoduje wydłużenia terminu wykonania umowy, przy czym stanowi to uprawnienie nie zaś obowiązek Zamawiającego do akceptacji takiej zmiany. </w:t>
      </w:r>
    </w:p>
    <w:p w14:paraId="7431CC35" w14:textId="77777777" w:rsidR="0019504B" w:rsidRPr="00EF2478" w:rsidRDefault="00B87221">
      <w:pPr>
        <w:widowControl/>
        <w:numPr>
          <w:ilvl w:val="1"/>
          <w:numId w:val="17"/>
        </w:numPr>
        <w:suppressAutoHyphens w:val="0"/>
        <w:spacing w:after="0"/>
        <w:ind w:left="426" w:hanging="426"/>
        <w:contextualSpacing/>
        <w:textAlignment w:val="auto"/>
        <w:rPr>
          <w:rFonts w:ascii="Arial Narrow" w:eastAsia="Calibri" w:hAnsi="Arial Narrow"/>
          <w:color w:val="000000"/>
          <w:sz w:val="24"/>
          <w:szCs w:val="24"/>
        </w:rPr>
      </w:pPr>
      <w:r w:rsidRPr="00EF2478">
        <w:rPr>
          <w:rFonts w:ascii="Arial Narrow" w:hAnsi="Arial Narrow"/>
          <w:color w:val="000000"/>
          <w:sz w:val="24"/>
          <w:szCs w:val="24"/>
        </w:rPr>
        <w:t>Zamawiający lub osoba upoważniona przez Zamawiającego może wystąpić z wnioskiem uzasadnionym na piśmie o zmianę którejkolwiek z osób personelu, jeżeli w jego opinii osoba ta jest nieefektywna lub nie wywiązuje się ze swoich obowiązków wynikających z umowy. Obowiązkiem wykonawcy jest wówczas zastąpienie tej osoby w ciągu 14 dni</w:t>
      </w:r>
      <w:r w:rsidRPr="00EF2478">
        <w:rPr>
          <w:rFonts w:ascii="Arial Narrow" w:hAnsi="Arial Narrow" w:cs="Arial"/>
          <w:color w:val="000000"/>
          <w:sz w:val="24"/>
          <w:szCs w:val="24"/>
        </w:rPr>
        <w:t xml:space="preserve"> od daty doręczenia wniosku</w:t>
      </w:r>
      <w:r w:rsidRPr="00EF2478">
        <w:rPr>
          <w:rFonts w:ascii="Arial Narrow" w:hAnsi="Arial Narrow"/>
          <w:color w:val="000000"/>
          <w:sz w:val="24"/>
          <w:szCs w:val="24"/>
        </w:rPr>
        <w:t xml:space="preserve"> inną osobą spełniająca wymagania zawarte w SWZ i niniejszej umowie.</w:t>
      </w:r>
    </w:p>
    <w:p w14:paraId="3573FC60" w14:textId="77777777" w:rsidR="0019504B" w:rsidRPr="00EF2478" w:rsidRDefault="00B87221">
      <w:pPr>
        <w:widowControl/>
        <w:numPr>
          <w:ilvl w:val="1"/>
          <w:numId w:val="17"/>
        </w:numPr>
        <w:suppressAutoHyphens w:val="0"/>
        <w:spacing w:after="0"/>
        <w:ind w:left="426" w:hanging="426"/>
        <w:contextualSpacing/>
        <w:textAlignment w:val="auto"/>
        <w:rPr>
          <w:rFonts w:ascii="Arial Narrow" w:eastAsia="Calibri" w:hAnsi="Arial Narrow"/>
          <w:color w:val="000000"/>
          <w:sz w:val="24"/>
          <w:szCs w:val="24"/>
        </w:rPr>
      </w:pPr>
      <w:r w:rsidRPr="00EF2478">
        <w:rPr>
          <w:rFonts w:ascii="Arial Narrow" w:hAnsi="Arial Narrow"/>
          <w:color w:val="000000"/>
          <w:sz w:val="24"/>
          <w:szCs w:val="24"/>
        </w:rPr>
        <w:t>P</w:t>
      </w:r>
      <w:r w:rsidRPr="00EF2478">
        <w:rPr>
          <w:rFonts w:ascii="Arial Narrow" w:eastAsiaTheme="minorHAnsi" w:hAnsi="Arial Narrow" w:cs="Helvetica Neue"/>
          <w:color w:val="000000"/>
          <w:sz w:val="24"/>
          <w:szCs w:val="24"/>
          <w:lang w:eastAsia="en-US"/>
        </w:rPr>
        <w:t xml:space="preserve">owyższe wyliczenie w ust. 4 nie stanowi katalogu zamkniętego osób realizujących zamówienie i Wykonawca zobowiązany jest zapewnić udział pozostałych osób, projektantów, ekspertów, kierowników robót, itp., zgodnie z zakresem wynikającym ze specyfiki i zakresu przedmiotu zamówienia, </w:t>
      </w:r>
      <w:r w:rsidRPr="00EF2478">
        <w:rPr>
          <w:rFonts w:ascii="Arial Narrow" w:eastAsiaTheme="minorHAnsi" w:hAnsi="Arial Narrow" w:cs="Helvetica Neue"/>
          <w:color w:val="000000"/>
          <w:sz w:val="24"/>
          <w:szCs w:val="24"/>
          <w:lang w:eastAsia="en-US"/>
        </w:rPr>
        <w:lastRenderedPageBreak/>
        <w:t>obowiązku zapewnienia kompletności dokumentacji projektowo-kosztorysowej oraz pozostałych obowiązków Wykonawcy, lub jeśli będzie to wynikało z decyzji lub innego dokumentu wydanego przez jakikolwiek organ lub instytucje.</w:t>
      </w:r>
    </w:p>
    <w:p w14:paraId="3DA5B0BD" w14:textId="77777777" w:rsidR="0019504B" w:rsidRPr="00EF2478" w:rsidRDefault="00B87221">
      <w:pPr>
        <w:widowControl/>
        <w:numPr>
          <w:ilvl w:val="1"/>
          <w:numId w:val="17"/>
        </w:numPr>
        <w:suppressAutoHyphens w:val="0"/>
        <w:spacing w:after="0"/>
        <w:ind w:left="426" w:hanging="426"/>
        <w:contextualSpacing/>
        <w:textAlignment w:val="auto"/>
        <w:rPr>
          <w:rFonts w:ascii="Arial Narrow" w:eastAsia="Calibri" w:hAnsi="Arial Narrow"/>
          <w:sz w:val="24"/>
          <w:szCs w:val="24"/>
        </w:rPr>
      </w:pPr>
      <w:r w:rsidRPr="00EF2478">
        <w:rPr>
          <w:rFonts w:ascii="Arial Narrow" w:eastAsia="Calibri" w:hAnsi="Arial Narrow"/>
          <w:color w:val="000000"/>
          <w:sz w:val="24"/>
          <w:szCs w:val="24"/>
        </w:rPr>
        <w:t xml:space="preserve">Przed przejęciem placu budowy Wykonawca przedstawi Zamawiającemu kopie uprawnień oraz aktualnych zaświadczeń o przynależności do właściwej izby samorządu zawodowego i oświadczenia o podjęciu funkcji wszystkich kierowników </w:t>
      </w:r>
      <w:r w:rsidRPr="00EF2478">
        <w:rPr>
          <w:rFonts w:ascii="Arial Narrow" w:eastAsia="Calibri" w:hAnsi="Arial Narrow"/>
          <w:sz w:val="24"/>
          <w:szCs w:val="24"/>
        </w:rPr>
        <w:t>budowy/robót budowlanych.</w:t>
      </w:r>
    </w:p>
    <w:p w14:paraId="187A0F8A" w14:textId="77777777" w:rsidR="0019504B" w:rsidRPr="00EF2478" w:rsidRDefault="00B87221">
      <w:pPr>
        <w:widowControl/>
        <w:numPr>
          <w:ilvl w:val="1"/>
          <w:numId w:val="17"/>
        </w:numPr>
        <w:suppressAutoHyphens w:val="0"/>
        <w:spacing w:after="0"/>
        <w:ind w:left="426" w:hanging="426"/>
        <w:contextualSpacing/>
        <w:textAlignment w:val="auto"/>
        <w:rPr>
          <w:rFonts w:ascii="Arial Narrow" w:eastAsia="Calibri" w:hAnsi="Arial Narrow"/>
          <w:sz w:val="24"/>
          <w:szCs w:val="24"/>
        </w:rPr>
      </w:pPr>
      <w:bookmarkStart w:id="15" w:name="_Hlk189826456"/>
      <w:bookmarkStart w:id="16" w:name="_Hlk189826400"/>
      <w:r w:rsidRPr="00EF2478">
        <w:rPr>
          <w:rFonts w:ascii="Arial Narrow" w:eastAsia="Calibri" w:hAnsi="Arial Narrow"/>
          <w:sz w:val="24"/>
          <w:szCs w:val="24"/>
        </w:rPr>
        <w:t>Jeśli którykolwiek z projektantów lub kierowników budowy lub robót  nie ma  lub nie ma wystarczających uprawnień budowlanych do projektowanego lub kierowanego zakresu lub obiektu Wykonawca</w:t>
      </w:r>
      <w:bookmarkEnd w:id="15"/>
      <w:r w:rsidRPr="00EF2478">
        <w:rPr>
          <w:rFonts w:ascii="Arial Narrow" w:eastAsia="Calibri" w:hAnsi="Arial Narrow"/>
          <w:sz w:val="24"/>
          <w:szCs w:val="24"/>
        </w:rPr>
        <w:t xml:space="preserve"> </w:t>
      </w:r>
      <w:bookmarkEnd w:id="16"/>
      <w:r w:rsidRPr="00EF2478">
        <w:rPr>
          <w:rFonts w:ascii="Arial Narrow" w:eastAsia="Calibri" w:hAnsi="Arial Narrow"/>
          <w:sz w:val="24"/>
          <w:szCs w:val="24"/>
        </w:rPr>
        <w:t>ponosi wyłączną i pełną wszelką odpowiedzialnością z tego wynikającą lub z tym związaną, w tym finansową, odszkodowawczą.</w:t>
      </w:r>
      <w:r w:rsidRPr="00EF2478">
        <w:rPr>
          <w:rFonts w:ascii="Arial Narrow" w:hAnsi="Arial Narrow"/>
          <w:sz w:val="24"/>
          <w:szCs w:val="24"/>
        </w:rPr>
        <w:t xml:space="preserve"> </w:t>
      </w:r>
    </w:p>
    <w:p w14:paraId="1DB2E28C" w14:textId="77777777" w:rsidR="0019504B" w:rsidRPr="00EF2478" w:rsidRDefault="00B87221">
      <w:pPr>
        <w:widowControl/>
        <w:numPr>
          <w:ilvl w:val="1"/>
          <w:numId w:val="17"/>
        </w:numPr>
        <w:suppressAutoHyphens w:val="0"/>
        <w:spacing w:after="0"/>
        <w:ind w:left="426" w:hanging="426"/>
        <w:contextualSpacing/>
        <w:textAlignment w:val="auto"/>
        <w:rPr>
          <w:rFonts w:ascii="Arial Narrow" w:eastAsia="Calibri" w:hAnsi="Arial Narrow"/>
          <w:sz w:val="24"/>
          <w:szCs w:val="24"/>
        </w:rPr>
      </w:pPr>
      <w:r w:rsidRPr="00EF2478">
        <w:rPr>
          <w:rFonts w:ascii="Arial Narrow" w:eastAsia="Calibri" w:hAnsi="Arial Narrow"/>
          <w:sz w:val="24"/>
          <w:szCs w:val="24"/>
        </w:rPr>
        <w:t>Jeśli którykolwiek z projektantów lub kierowników budowy lub robót  nie ma  lub nie ma wystarczających uprawnień budowlanych do projektowanego lub kierowanego zakresu lub obiektu, Wykonawca, niezależnie od odpowiedzialności wynikającej z ust.11 i pozostałych postanowień umowy i przepisów prawa,  zobowiązany jest do zmiany takiej osoby na osobę o odpowiednich kwalifikacjach zawodowych.</w:t>
      </w:r>
    </w:p>
    <w:p w14:paraId="72A9DE49" w14:textId="77777777" w:rsidR="0019504B" w:rsidRPr="00EF2478" w:rsidRDefault="0019504B">
      <w:pPr>
        <w:widowControl/>
        <w:suppressAutoHyphens w:val="0"/>
        <w:spacing w:after="0"/>
        <w:ind w:left="720"/>
        <w:contextualSpacing/>
        <w:textAlignment w:val="auto"/>
        <w:rPr>
          <w:rFonts w:ascii="Arial Narrow" w:eastAsia="Calibri" w:hAnsi="Arial Narrow"/>
          <w:color w:val="FF0000"/>
          <w:sz w:val="24"/>
          <w:szCs w:val="24"/>
        </w:rPr>
      </w:pPr>
    </w:p>
    <w:p w14:paraId="79C19705" w14:textId="77777777" w:rsidR="0019504B" w:rsidRPr="00EF2478" w:rsidRDefault="00B87221">
      <w:pPr>
        <w:spacing w:after="0"/>
        <w:ind w:left="426"/>
        <w:jc w:val="center"/>
        <w:rPr>
          <w:rFonts w:ascii="Arial Narrow" w:eastAsia="Calibri" w:hAnsi="Arial Narrow"/>
          <w:b/>
          <w:bCs/>
          <w:sz w:val="24"/>
          <w:szCs w:val="24"/>
          <w:lang w:eastAsia="en-US"/>
        </w:rPr>
      </w:pPr>
      <w:r w:rsidRPr="00EF2478">
        <w:rPr>
          <w:rFonts w:ascii="Arial Narrow" w:eastAsia="Calibri" w:hAnsi="Arial Narrow"/>
          <w:b/>
          <w:bCs/>
          <w:sz w:val="24"/>
          <w:szCs w:val="24"/>
          <w:lang w:eastAsia="en-US"/>
        </w:rPr>
        <w:t>§ 10</w:t>
      </w:r>
    </w:p>
    <w:p w14:paraId="12CB8871" w14:textId="77777777" w:rsidR="0019504B" w:rsidRPr="00EF2478" w:rsidRDefault="00B87221">
      <w:pPr>
        <w:spacing w:after="0"/>
        <w:ind w:left="426"/>
        <w:jc w:val="center"/>
        <w:rPr>
          <w:rFonts w:ascii="Arial Narrow" w:eastAsia="Calibri" w:hAnsi="Arial Narrow"/>
          <w:b/>
          <w:bCs/>
          <w:sz w:val="24"/>
          <w:szCs w:val="24"/>
        </w:rPr>
      </w:pPr>
      <w:r w:rsidRPr="00EF2478">
        <w:rPr>
          <w:rFonts w:ascii="Arial Narrow" w:eastAsia="Calibri" w:hAnsi="Arial Narrow"/>
          <w:b/>
          <w:bCs/>
          <w:sz w:val="24"/>
          <w:szCs w:val="24"/>
        </w:rPr>
        <w:t>Procedura zapewnienia jakości</w:t>
      </w:r>
    </w:p>
    <w:p w14:paraId="253E00A3" w14:textId="7D80AF4A" w:rsidR="0019504B" w:rsidRPr="00EF2478" w:rsidRDefault="00B87221">
      <w:pPr>
        <w:widowControl/>
        <w:numPr>
          <w:ilvl w:val="0"/>
          <w:numId w:val="21"/>
        </w:numPr>
        <w:suppressAutoHyphens w:val="0"/>
        <w:spacing w:after="0"/>
        <w:ind w:left="426" w:hanging="284"/>
        <w:textAlignment w:val="auto"/>
        <w:rPr>
          <w:rFonts w:ascii="Arial Narrow" w:eastAsia="Calibri" w:hAnsi="Arial Narrow"/>
          <w:sz w:val="24"/>
          <w:szCs w:val="24"/>
          <w:lang w:eastAsia="pl-PL"/>
        </w:rPr>
      </w:pPr>
      <w:r w:rsidRPr="00A0641F">
        <w:rPr>
          <w:rFonts w:ascii="Arial Narrow" w:eastAsia="Calibri" w:hAnsi="Arial Narrow"/>
          <w:b/>
          <w:bCs/>
          <w:sz w:val="24"/>
          <w:szCs w:val="24"/>
          <w:lang w:eastAsia="pl-PL"/>
        </w:rPr>
        <w:t>Miesięczne raporty o postępie wykonywania robót</w:t>
      </w:r>
      <w:r w:rsidRPr="00EF2478">
        <w:rPr>
          <w:rFonts w:ascii="Arial Narrow" w:eastAsia="Calibri" w:hAnsi="Arial Narrow"/>
          <w:sz w:val="24"/>
          <w:szCs w:val="24"/>
          <w:lang w:eastAsia="pl-PL"/>
        </w:rPr>
        <w:t xml:space="preserve"> będą przygotowane przez Wykonawcę według wzoru opracowanego przez inspektora nadzoru i przedkładane mu oraz Zamawiającemu e-mailem w terminie 7 dni od ostatniego dnia okresu, którego dany raport dotyczy.</w:t>
      </w:r>
    </w:p>
    <w:p w14:paraId="56AB3FC9" w14:textId="77777777" w:rsidR="0019504B" w:rsidRPr="00EF2478" w:rsidRDefault="00B87221">
      <w:pPr>
        <w:widowControl/>
        <w:numPr>
          <w:ilvl w:val="0"/>
          <w:numId w:val="21"/>
        </w:numPr>
        <w:suppressAutoHyphens w:val="0"/>
        <w:spacing w:after="0"/>
        <w:ind w:left="426" w:hanging="426"/>
        <w:contextualSpacing/>
        <w:textAlignment w:val="auto"/>
        <w:rPr>
          <w:rFonts w:ascii="Arial Narrow" w:eastAsia="Calibri" w:hAnsi="Arial Narrow"/>
          <w:sz w:val="24"/>
          <w:szCs w:val="24"/>
          <w:lang w:eastAsia="pl-PL"/>
        </w:rPr>
      </w:pPr>
      <w:r w:rsidRPr="00EF2478">
        <w:rPr>
          <w:rFonts w:ascii="Arial Narrow" w:eastAsia="Calibri" w:hAnsi="Arial Narrow"/>
          <w:sz w:val="24"/>
          <w:szCs w:val="24"/>
          <w:lang w:eastAsia="pl-PL"/>
        </w:rPr>
        <w:t>W przypadku, gdy wykonawca rozpocznie roboty w drugiej połowie miesiąca, wówczas pierwszy miesięczny raport złoży w terminie 7 dni po upływie kolejnego miesiąca. Raport ten będzie obejmował okres od początku realizacji.</w:t>
      </w:r>
    </w:p>
    <w:p w14:paraId="02BAE24E" w14:textId="4CD19541" w:rsidR="0019504B" w:rsidRPr="00EF2478" w:rsidRDefault="00B87221">
      <w:pPr>
        <w:widowControl/>
        <w:numPr>
          <w:ilvl w:val="0"/>
          <w:numId w:val="21"/>
        </w:numPr>
        <w:suppressAutoHyphens w:val="0"/>
        <w:spacing w:after="0"/>
        <w:ind w:left="426" w:hanging="426"/>
        <w:contextualSpacing/>
        <w:textAlignment w:val="auto"/>
        <w:rPr>
          <w:rFonts w:ascii="Arial Narrow" w:eastAsia="Calibri" w:hAnsi="Arial Narrow"/>
          <w:sz w:val="24"/>
          <w:szCs w:val="24"/>
          <w:lang w:eastAsia="pl-PL"/>
        </w:rPr>
      </w:pPr>
      <w:r w:rsidRPr="00EF2478">
        <w:rPr>
          <w:rFonts w:ascii="Arial Narrow" w:eastAsia="Calibri" w:hAnsi="Arial Narrow"/>
          <w:sz w:val="24"/>
          <w:szCs w:val="24"/>
          <w:lang w:eastAsia="pl-PL"/>
        </w:rPr>
        <w:t>Po przekazaniu przez Wykonawcę miesięcznego raportu o postępie robót lub w terminie określonym przez inspektora nadzoru lub zamawiającego, na placu budowy lub w innym uzgodnionym przez strony miejscu, zamawiający ma prawo zwołania rady budowy z udziałem inspektora nadzoru i przedstawiciela wykonawcy w celu omówienia raportu o postępie prac oraz omówienia problemów związanych z realizacją prac objętych umową. Wykaz problemów stanowiących zagrożenie dla prawidłowej, zgodnej z zakładanymi terminami realizacji inwestycji, każdorazowo, w terminie najpóźniej na 5 dni przed planowanym zebraniem rady budowy, zostanie przez Wykonawcę dostarczony inspektowi nadzoru oraz Zamawiającemu. W zebraniach rady budowy, według własnego uznania może brać udział przedstawiciel Zamawiającego a także inne osoby, których udział będzie konieczny lub pożądany zdaniem inspektora nadzoru lub Zamawiającego.</w:t>
      </w:r>
    </w:p>
    <w:p w14:paraId="56888D78" w14:textId="77777777" w:rsidR="0019504B" w:rsidRPr="00EF2478" w:rsidRDefault="00B87221">
      <w:pPr>
        <w:widowControl/>
        <w:numPr>
          <w:ilvl w:val="0"/>
          <w:numId w:val="21"/>
        </w:numPr>
        <w:suppressAutoHyphens w:val="0"/>
        <w:spacing w:after="0"/>
        <w:ind w:left="426" w:hanging="426"/>
        <w:contextualSpacing/>
        <w:textAlignment w:val="auto"/>
        <w:rPr>
          <w:rFonts w:ascii="Arial Narrow" w:eastAsia="Calibri" w:hAnsi="Arial Narrow"/>
          <w:sz w:val="24"/>
          <w:szCs w:val="24"/>
          <w:lang w:eastAsia="pl-PL"/>
        </w:rPr>
      </w:pPr>
      <w:r w:rsidRPr="00EF2478">
        <w:rPr>
          <w:rFonts w:ascii="Arial Narrow" w:eastAsia="Calibri" w:hAnsi="Arial Narrow"/>
          <w:sz w:val="24"/>
          <w:szCs w:val="24"/>
          <w:lang w:eastAsia="pl-PL"/>
        </w:rPr>
        <w:t>W ciągu 3 dni od dnia, w którym odbyło się zebranie rady budowy inspektor nadzoru przekaże wykonawcy celem uzgodnienia, protokół z odbytego zebrania Rady.</w:t>
      </w:r>
    </w:p>
    <w:p w14:paraId="4FA82B35" w14:textId="77777777" w:rsidR="0019504B" w:rsidRPr="00EF2478" w:rsidRDefault="00B87221">
      <w:pPr>
        <w:widowControl/>
        <w:numPr>
          <w:ilvl w:val="0"/>
          <w:numId w:val="21"/>
        </w:numPr>
        <w:suppressAutoHyphens w:val="0"/>
        <w:spacing w:after="0"/>
        <w:ind w:left="426" w:hanging="426"/>
        <w:contextualSpacing/>
        <w:textAlignment w:val="auto"/>
        <w:rPr>
          <w:rFonts w:ascii="Arial Narrow" w:eastAsia="Calibri" w:hAnsi="Arial Narrow"/>
          <w:sz w:val="24"/>
          <w:szCs w:val="24"/>
          <w:lang w:eastAsia="pl-PL"/>
        </w:rPr>
      </w:pPr>
      <w:r w:rsidRPr="00EF2478">
        <w:rPr>
          <w:rFonts w:ascii="Arial Narrow" w:eastAsia="Calibri" w:hAnsi="Arial Narrow"/>
          <w:sz w:val="24"/>
          <w:szCs w:val="24"/>
          <w:lang w:eastAsia="pl-PL"/>
        </w:rPr>
        <w:t>Inspektor nadzoru ma obowiązek zorganizowania i poinformowania zaproszonych osób o terminie i miejscu zebrania rady budowy.</w:t>
      </w:r>
    </w:p>
    <w:p w14:paraId="018E6F58" w14:textId="77777777" w:rsidR="0019504B" w:rsidRPr="00EF2478" w:rsidRDefault="00B87221">
      <w:pPr>
        <w:widowControl/>
        <w:numPr>
          <w:ilvl w:val="0"/>
          <w:numId w:val="21"/>
        </w:numPr>
        <w:suppressAutoHyphens w:val="0"/>
        <w:spacing w:after="0"/>
        <w:ind w:left="426" w:hanging="426"/>
        <w:contextualSpacing/>
        <w:textAlignment w:val="auto"/>
        <w:rPr>
          <w:rFonts w:ascii="Arial Narrow" w:eastAsia="Calibri" w:hAnsi="Arial Narrow"/>
          <w:sz w:val="24"/>
          <w:szCs w:val="24"/>
          <w:lang w:eastAsia="pl-PL"/>
        </w:rPr>
      </w:pPr>
      <w:r w:rsidRPr="00EF2478">
        <w:rPr>
          <w:rFonts w:ascii="Arial Narrow" w:eastAsia="Calibri" w:hAnsi="Arial Narrow"/>
          <w:sz w:val="24"/>
          <w:szCs w:val="24"/>
          <w:lang w:eastAsia="pl-PL"/>
        </w:rPr>
        <w:t>Zamawiający, inspektor nadzoru lub wykonawca mogą zażądać zwołania dodatkowego spotkania w celu omówienia problemów związanych z realizacją prac objętych umową. Powiadomienie o terminie spotkania powinno być na piśmie dostarczone zainteresowanym z co najmniej 7-dniowym wyprzedzeniem i powinno zawierać uzasadnienie zwołania spotkania.</w:t>
      </w:r>
    </w:p>
    <w:p w14:paraId="50522356" w14:textId="77777777" w:rsidR="0019504B" w:rsidRPr="00EF2478" w:rsidRDefault="0019504B">
      <w:pPr>
        <w:widowControl/>
        <w:suppressAutoHyphens w:val="0"/>
        <w:spacing w:after="0"/>
        <w:jc w:val="center"/>
        <w:textAlignment w:val="auto"/>
        <w:rPr>
          <w:rFonts w:ascii="Arial Narrow" w:eastAsia="Calibri" w:hAnsi="Arial Narrow"/>
          <w:sz w:val="24"/>
          <w:szCs w:val="24"/>
          <w:lang w:eastAsia="pl-PL"/>
        </w:rPr>
      </w:pPr>
    </w:p>
    <w:p w14:paraId="7A228610"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 11</w:t>
      </w:r>
    </w:p>
    <w:p w14:paraId="197E07BB"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Ubezpieczenie</w:t>
      </w:r>
    </w:p>
    <w:p w14:paraId="12FB446A" w14:textId="03E1C2E8" w:rsidR="0019504B" w:rsidRPr="00EF2478" w:rsidRDefault="00B87221" w:rsidP="00A048E4">
      <w:pPr>
        <w:pStyle w:val="Akapitzlist"/>
        <w:numPr>
          <w:ilvl w:val="3"/>
          <w:numId w:val="19"/>
        </w:numPr>
        <w:tabs>
          <w:tab w:val="left" w:pos="426"/>
          <w:tab w:val="left" w:pos="567"/>
        </w:tabs>
        <w:ind w:left="426" w:hanging="426"/>
        <w:jc w:val="both"/>
        <w:rPr>
          <w:rFonts w:ascii="Arial Narrow" w:hAnsi="Arial Narrow"/>
          <w:sz w:val="24"/>
          <w:szCs w:val="24"/>
          <w:lang w:eastAsia="en-US"/>
        </w:rPr>
      </w:pPr>
      <w:r w:rsidRPr="00EF2478">
        <w:rPr>
          <w:rFonts w:ascii="Arial Narrow" w:hAnsi="Arial Narrow"/>
          <w:sz w:val="24"/>
          <w:szCs w:val="24"/>
        </w:rPr>
        <w:lastRenderedPageBreak/>
        <w:t xml:space="preserve">Wykonawca zobowiązuje się posiadać ubezpieczenie od odpowiedzialności cywilnej </w:t>
      </w:r>
      <w:r w:rsidRPr="00EF2478">
        <w:rPr>
          <w:rFonts w:ascii="Arial Narrow" w:hAnsi="Arial Narrow"/>
          <w:b/>
          <w:bCs/>
          <w:sz w:val="24"/>
          <w:szCs w:val="24"/>
        </w:rPr>
        <w:t>(OC)</w:t>
      </w:r>
      <w:r w:rsidRPr="00EF2478">
        <w:rPr>
          <w:rFonts w:ascii="Arial Narrow" w:hAnsi="Arial Narrow"/>
          <w:sz w:val="24"/>
          <w:szCs w:val="24"/>
        </w:rPr>
        <w:t xml:space="preserve"> w zakresie prowadzonej działalności gospodarczej, obejmującej zakres zgodny z przedmiotem umowy, </w:t>
      </w:r>
      <w:r w:rsidRPr="00EF2478">
        <w:rPr>
          <w:rFonts w:ascii="Arial Narrow" w:hAnsi="Arial Narrow"/>
          <w:b/>
          <w:bCs/>
          <w:color w:val="000000"/>
          <w:sz w:val="24"/>
          <w:szCs w:val="24"/>
        </w:rPr>
        <w:t xml:space="preserve">na sumę gwarancyjną nie mniejszą niż </w:t>
      </w:r>
      <w:r w:rsidR="00A048E4">
        <w:rPr>
          <w:rFonts w:ascii="Arial Narrow" w:hAnsi="Arial Narrow"/>
          <w:b/>
          <w:bCs/>
          <w:color w:val="000000"/>
          <w:sz w:val="24"/>
          <w:szCs w:val="24"/>
        </w:rPr>
        <w:t>10.000.000,00 zł (słownie: dziesięć milionów)</w:t>
      </w:r>
      <w:r w:rsidRPr="00EF2478">
        <w:rPr>
          <w:rFonts w:ascii="Arial Narrow" w:hAnsi="Arial Narrow"/>
          <w:b/>
          <w:bCs/>
          <w:color w:val="000000"/>
          <w:sz w:val="24"/>
          <w:szCs w:val="24"/>
        </w:rPr>
        <w:t>.</w:t>
      </w:r>
    </w:p>
    <w:p w14:paraId="033AB326" w14:textId="77777777" w:rsidR="00A048E4" w:rsidRDefault="00B87221" w:rsidP="002E6880">
      <w:pPr>
        <w:pStyle w:val="Akapitzlist"/>
        <w:numPr>
          <w:ilvl w:val="3"/>
          <w:numId w:val="19"/>
        </w:numPr>
        <w:tabs>
          <w:tab w:val="left" w:pos="426"/>
          <w:tab w:val="left" w:pos="567"/>
        </w:tabs>
        <w:ind w:left="426" w:hanging="426"/>
        <w:jc w:val="both"/>
        <w:rPr>
          <w:rFonts w:ascii="Arial Narrow" w:hAnsi="Arial Narrow"/>
          <w:sz w:val="24"/>
          <w:szCs w:val="24"/>
          <w:lang w:eastAsia="en-US"/>
        </w:rPr>
      </w:pPr>
      <w:r w:rsidRPr="00A048E4">
        <w:rPr>
          <w:rFonts w:ascii="Arial Narrow" w:hAnsi="Arial Narrow"/>
          <w:sz w:val="24"/>
          <w:szCs w:val="24"/>
          <w:lang w:eastAsia="en-US"/>
        </w:rPr>
        <w:t>Ubezpieczenie, o którym mowa w ust. 1 musi obowiązywać co najmniej od dnia przekazania placu budowy, o którym mowa w § 4 ust. 1 pkt 2) Umowy do końca realizacji umowy</w:t>
      </w:r>
      <w:r w:rsidR="00A048E4" w:rsidRPr="00A048E4">
        <w:rPr>
          <w:rFonts w:ascii="Segoe UI" w:hAnsi="Segoe UI" w:cs="Segoe UI"/>
          <w:sz w:val="18"/>
          <w:szCs w:val="18"/>
        </w:rPr>
        <w:t xml:space="preserve"> </w:t>
      </w:r>
      <w:r w:rsidR="00A048E4" w:rsidRPr="00A048E4">
        <w:rPr>
          <w:rFonts w:ascii="Arial Narrow" w:hAnsi="Arial Narrow"/>
          <w:sz w:val="24"/>
          <w:szCs w:val="24"/>
          <w:lang w:eastAsia="en-US"/>
        </w:rPr>
        <w:t xml:space="preserve">Jeżeli Wykonawca przedłoży polisę, której termin ważności przypada przed terminem realizacji umowy, Wykonawca będzie zobowiązany maksymalnie na jeden dzień utratą jej ważności przedłożyć nową polisę w celu zachowania ciągłości ubezpieczenia na okres kolejny pod rygorem zapłaty kary umownej w wysokości 2.000 zł. Wykonawca w przypadku umownego przedłużenia terminu realizacji umowy, o którym mowa w § 2 ust. 1 umowy lub zwiększenia wynagrodzenia, o którym mowa w §  3 ust. 1 umowy jest zobowiązany przedłożyć nową polisę w terminie 3 dni po dokonaniu zmiany umowy pod rygorem zapłaty kary umownej w wysokości 2000,00 zł. </w:t>
      </w:r>
    </w:p>
    <w:p w14:paraId="55F5C850" w14:textId="32EB2D6E" w:rsidR="0019504B" w:rsidRPr="00A048E4" w:rsidRDefault="00B87221" w:rsidP="002E6880">
      <w:pPr>
        <w:pStyle w:val="Akapitzlist"/>
        <w:numPr>
          <w:ilvl w:val="3"/>
          <w:numId w:val="19"/>
        </w:numPr>
        <w:tabs>
          <w:tab w:val="left" w:pos="426"/>
          <w:tab w:val="left" w:pos="567"/>
        </w:tabs>
        <w:ind w:left="426" w:hanging="426"/>
        <w:jc w:val="both"/>
        <w:rPr>
          <w:rFonts w:ascii="Arial Narrow" w:hAnsi="Arial Narrow"/>
          <w:sz w:val="24"/>
          <w:szCs w:val="24"/>
          <w:lang w:eastAsia="en-US"/>
        </w:rPr>
      </w:pPr>
      <w:r w:rsidRPr="00A048E4">
        <w:rPr>
          <w:rFonts w:ascii="Arial Narrow" w:hAnsi="Arial Narrow"/>
          <w:sz w:val="24"/>
          <w:szCs w:val="24"/>
          <w:lang w:eastAsia="en-US"/>
        </w:rPr>
        <w:t>Przed przekazaniem placu budowy, o którym mowa w § 4 ust. 1 pkt 2) Umowy, Wykonawca jest zobowiązany do przedłożenia Zamawiającemu poświadczonych za zgodność z oryginałem kopii polisy ubezpieczeniowej (OC), o których mowa w ust. 1.</w:t>
      </w:r>
    </w:p>
    <w:p w14:paraId="511299A6" w14:textId="77777777" w:rsidR="0019504B" w:rsidRPr="00EF2478" w:rsidRDefault="00B87221" w:rsidP="00A048E4">
      <w:pPr>
        <w:pStyle w:val="Akapitzlist"/>
        <w:numPr>
          <w:ilvl w:val="3"/>
          <w:numId w:val="19"/>
        </w:numPr>
        <w:tabs>
          <w:tab w:val="left" w:pos="426"/>
          <w:tab w:val="left" w:pos="567"/>
        </w:tabs>
        <w:ind w:left="426" w:hanging="426"/>
        <w:jc w:val="both"/>
        <w:rPr>
          <w:rFonts w:ascii="Arial Narrow" w:hAnsi="Arial Narrow"/>
          <w:sz w:val="24"/>
          <w:szCs w:val="24"/>
          <w:lang w:eastAsia="en-US"/>
        </w:rPr>
      </w:pPr>
      <w:r w:rsidRPr="00EF2478">
        <w:rPr>
          <w:rFonts w:ascii="Arial Narrow" w:hAnsi="Arial Narrow"/>
          <w:sz w:val="24"/>
          <w:szCs w:val="24"/>
          <w:lang w:eastAsia="en-US"/>
        </w:rPr>
        <w:t xml:space="preserve">W przypadku niedopełnienia przez Wykonawcę obowiązków, o których mowa w ust. 3, Zamawiający </w:t>
      </w:r>
      <w:r w:rsidRPr="00EF2478">
        <w:rPr>
          <w:rFonts w:ascii="Arial Narrow" w:hAnsi="Arial Narrow"/>
          <w:sz w:val="24"/>
          <w:szCs w:val="24"/>
        </w:rPr>
        <w:t>nie przekaże Wykonawcy placu budowy.</w:t>
      </w:r>
    </w:p>
    <w:p w14:paraId="519D676B" w14:textId="77777777" w:rsidR="0019504B" w:rsidRPr="00EF2478" w:rsidRDefault="00B87221">
      <w:pPr>
        <w:pStyle w:val="Akapitzlist"/>
        <w:numPr>
          <w:ilvl w:val="3"/>
          <w:numId w:val="19"/>
        </w:numPr>
        <w:tabs>
          <w:tab w:val="left" w:pos="426"/>
          <w:tab w:val="left" w:pos="567"/>
        </w:tabs>
        <w:ind w:left="426" w:hanging="426"/>
        <w:jc w:val="both"/>
        <w:rPr>
          <w:rFonts w:ascii="Arial Narrow" w:hAnsi="Arial Narrow"/>
          <w:sz w:val="24"/>
          <w:szCs w:val="24"/>
          <w:lang w:eastAsia="en-US"/>
        </w:rPr>
      </w:pPr>
      <w:r w:rsidRPr="00EF2478">
        <w:rPr>
          <w:rFonts w:ascii="Arial Narrow" w:hAnsi="Arial Narrow"/>
          <w:sz w:val="24"/>
          <w:szCs w:val="24"/>
          <w:lang w:eastAsia="en-US"/>
        </w:rPr>
        <w:t>Ewentualne opóźnienie w prowadzeniu robót z powodu, o którym mowa w ust. 4, będzie obciążać w całości Wykonawcę. i stanowić będzie zwłokę Wykonawcy.</w:t>
      </w:r>
    </w:p>
    <w:p w14:paraId="1E956637" w14:textId="77777777" w:rsidR="0019504B" w:rsidRPr="00EF2478" w:rsidRDefault="00B87221">
      <w:pPr>
        <w:pStyle w:val="Akapitzlist"/>
        <w:numPr>
          <w:ilvl w:val="3"/>
          <w:numId w:val="19"/>
        </w:numPr>
        <w:ind w:left="426" w:hanging="426"/>
        <w:jc w:val="both"/>
        <w:rPr>
          <w:rFonts w:ascii="Arial Narrow" w:hAnsi="Arial Narrow"/>
          <w:strike/>
          <w:sz w:val="24"/>
          <w:szCs w:val="24"/>
        </w:rPr>
      </w:pPr>
      <w:bookmarkStart w:id="17" w:name="_Hlk189469648"/>
      <w:r w:rsidRPr="00EF2478">
        <w:rPr>
          <w:rFonts w:ascii="Arial Narrow" w:hAnsi="Arial Narrow"/>
          <w:sz w:val="24"/>
          <w:szCs w:val="24"/>
          <w:lang w:eastAsia="en-US"/>
        </w:rPr>
        <w:t>Zamawiający zastrzega sobie prawo wnoszenia uwag do zakresu lub warunków ubezpieczenia, które Wykonawca zobowiązany jest uwzględniać i dokonywać stosownych korekt polisy</w:t>
      </w:r>
      <w:bookmarkEnd w:id="17"/>
      <w:r w:rsidRPr="00EF2478">
        <w:rPr>
          <w:rFonts w:ascii="Arial Narrow" w:hAnsi="Arial Narrow"/>
          <w:sz w:val="24"/>
          <w:szCs w:val="24"/>
          <w:lang w:eastAsia="en-US"/>
        </w:rPr>
        <w:t>.</w:t>
      </w:r>
      <w:bookmarkStart w:id="18" w:name="_Hlk118275661"/>
    </w:p>
    <w:p w14:paraId="647F067F" w14:textId="77777777" w:rsidR="0019504B" w:rsidRPr="00EF2478" w:rsidRDefault="00B87221">
      <w:pPr>
        <w:pStyle w:val="Akapitzlist"/>
        <w:numPr>
          <w:ilvl w:val="3"/>
          <w:numId w:val="19"/>
        </w:numPr>
        <w:ind w:left="426" w:hanging="426"/>
        <w:jc w:val="both"/>
        <w:rPr>
          <w:rFonts w:ascii="Arial Narrow" w:hAnsi="Arial Narrow"/>
          <w:sz w:val="24"/>
          <w:szCs w:val="24"/>
        </w:rPr>
      </w:pPr>
      <w:r w:rsidRPr="00EF2478">
        <w:rPr>
          <w:rFonts w:ascii="Arial Narrow" w:hAnsi="Arial Narrow"/>
          <w:color w:val="000000"/>
          <w:sz w:val="24"/>
          <w:szCs w:val="24"/>
        </w:rPr>
        <w:t>Wykonawca zobowiązuje się do ubezpieczenia wszystkich ryzyk budowlano-montażowych (</w:t>
      </w:r>
      <w:r w:rsidRPr="00EF2478">
        <w:rPr>
          <w:rFonts w:ascii="Arial Narrow" w:hAnsi="Arial Narrow"/>
          <w:b/>
          <w:bCs/>
          <w:color w:val="000000"/>
          <w:sz w:val="24"/>
          <w:szCs w:val="24"/>
        </w:rPr>
        <w:t>CAR/EAR</w:t>
      </w:r>
      <w:r w:rsidRPr="00EF2478">
        <w:rPr>
          <w:rFonts w:ascii="Arial Narrow" w:hAnsi="Arial Narrow"/>
          <w:color w:val="000000"/>
          <w:sz w:val="24"/>
          <w:szCs w:val="24"/>
        </w:rPr>
        <w:t xml:space="preserve">) </w:t>
      </w:r>
      <w:r w:rsidRPr="00EF2478">
        <w:rPr>
          <w:rFonts w:ascii="Arial Narrow" w:hAnsi="Arial Narrow"/>
          <w:b/>
          <w:bCs/>
          <w:color w:val="000000"/>
          <w:sz w:val="24"/>
          <w:szCs w:val="24"/>
        </w:rPr>
        <w:t>na sumę gwarancyjną nie mniejszą niż wartość wynagrodzenie umownego brutto wynikającego z niniejszej umowy.</w:t>
      </w:r>
      <w:bookmarkEnd w:id="18"/>
    </w:p>
    <w:p w14:paraId="78293104" w14:textId="77777777" w:rsidR="0019504B" w:rsidRPr="00EF2478" w:rsidRDefault="00B87221">
      <w:pPr>
        <w:pStyle w:val="Akapitzlist"/>
        <w:numPr>
          <w:ilvl w:val="3"/>
          <w:numId w:val="19"/>
        </w:numPr>
        <w:ind w:left="426" w:hanging="426"/>
        <w:jc w:val="both"/>
        <w:rPr>
          <w:rFonts w:ascii="Arial Narrow" w:eastAsia="Lucida Sans Unicode" w:hAnsi="Arial Narrow"/>
          <w:sz w:val="24"/>
          <w:szCs w:val="24"/>
          <w:lang w:eastAsia="en-US"/>
        </w:rPr>
      </w:pPr>
      <w:r w:rsidRPr="00EF2478">
        <w:rPr>
          <w:rFonts w:ascii="Arial Narrow" w:hAnsi="Arial Narrow"/>
          <w:color w:val="000000"/>
          <w:sz w:val="24"/>
          <w:szCs w:val="24"/>
        </w:rPr>
        <w:t xml:space="preserve">Ubezpieczenie, o którym mowa w ust. 7 musi obowiązywać przez cały okres realizacji umowy oraz przez okres minimum 4 tygodni po planowanym terminie zakończenia realizacji umowy (klauzula rozruchu próbnego). </w:t>
      </w:r>
    </w:p>
    <w:p w14:paraId="5F4A6275" w14:textId="77777777" w:rsidR="0019504B" w:rsidRPr="00EF2478" w:rsidRDefault="00B87221">
      <w:pPr>
        <w:pStyle w:val="Akapitzlist"/>
        <w:numPr>
          <w:ilvl w:val="3"/>
          <w:numId w:val="19"/>
        </w:numPr>
        <w:ind w:left="426" w:hanging="426"/>
        <w:jc w:val="both"/>
        <w:rPr>
          <w:rFonts w:ascii="Arial Narrow" w:hAnsi="Arial Narrow"/>
          <w:color w:val="000000"/>
          <w:sz w:val="24"/>
          <w:szCs w:val="24"/>
        </w:rPr>
      </w:pPr>
      <w:r w:rsidRPr="00EF2478">
        <w:rPr>
          <w:rFonts w:ascii="Arial Narrow" w:hAnsi="Arial Narrow"/>
          <w:color w:val="000000"/>
          <w:sz w:val="24"/>
          <w:szCs w:val="24"/>
        </w:rPr>
        <w:t>Przed przekazaniem placu budowy Wykonawca jest zobowiązany do przedłożenia Zamawiającemu poświadczonych za zgodność z oryginałem kopii polisy ubezpieczeniowej, o której mowa w ust. 7 obejmującej okres wskazany w ust. 8.</w:t>
      </w:r>
    </w:p>
    <w:p w14:paraId="43B01405" w14:textId="77777777" w:rsidR="0019504B" w:rsidRPr="00EF2478" w:rsidRDefault="00B87221">
      <w:pPr>
        <w:pStyle w:val="Akapitzlist"/>
        <w:numPr>
          <w:ilvl w:val="3"/>
          <w:numId w:val="19"/>
        </w:numPr>
        <w:ind w:left="426" w:hanging="426"/>
        <w:jc w:val="both"/>
        <w:rPr>
          <w:rFonts w:ascii="Arial Narrow" w:hAnsi="Arial Narrow"/>
          <w:color w:val="000000"/>
          <w:sz w:val="24"/>
          <w:szCs w:val="24"/>
        </w:rPr>
      </w:pPr>
      <w:r w:rsidRPr="00EF2478">
        <w:rPr>
          <w:rFonts w:ascii="Arial Narrow" w:hAnsi="Arial Narrow"/>
          <w:color w:val="000000"/>
          <w:sz w:val="24"/>
          <w:szCs w:val="24"/>
        </w:rPr>
        <w:t>W przypadku niedopełnienia przez Wykonawcę obowiązków, o których mowa w ust. 9, Zamawiający nie przekaże Wykonawcy placu budowy.</w:t>
      </w:r>
    </w:p>
    <w:p w14:paraId="54FCE4C6" w14:textId="77777777" w:rsidR="0019504B" w:rsidRPr="00EF2478" w:rsidRDefault="00B87221">
      <w:pPr>
        <w:pStyle w:val="Akapitzlist"/>
        <w:numPr>
          <w:ilvl w:val="3"/>
          <w:numId w:val="19"/>
        </w:numPr>
        <w:ind w:left="426" w:hanging="426"/>
        <w:jc w:val="both"/>
        <w:rPr>
          <w:rFonts w:ascii="Arial Narrow" w:hAnsi="Arial Narrow"/>
          <w:color w:val="000000"/>
          <w:sz w:val="24"/>
          <w:szCs w:val="24"/>
        </w:rPr>
      </w:pPr>
      <w:r w:rsidRPr="00EF2478">
        <w:rPr>
          <w:rFonts w:ascii="Arial Narrow" w:hAnsi="Arial Narrow"/>
          <w:color w:val="000000"/>
          <w:sz w:val="24"/>
          <w:szCs w:val="24"/>
        </w:rPr>
        <w:t>Ewentualna opóźnienie w zakończeniu wykonania prac objętych umową z powodu, o którym mowa w ust. 10, będzie traktowana jako zawiniona przez Wykonawcę, będzie stanowiło zwłokę Wykonawcy.</w:t>
      </w:r>
    </w:p>
    <w:p w14:paraId="04E15B6C" w14:textId="77777777" w:rsidR="0019504B" w:rsidRPr="00EF2478" w:rsidRDefault="00B87221">
      <w:pPr>
        <w:pStyle w:val="Akapitzlist"/>
        <w:numPr>
          <w:ilvl w:val="3"/>
          <w:numId w:val="19"/>
        </w:numPr>
        <w:ind w:left="426" w:hanging="426"/>
        <w:jc w:val="both"/>
        <w:rPr>
          <w:rFonts w:ascii="Arial Narrow" w:hAnsi="Arial Narrow"/>
          <w:color w:val="000000"/>
          <w:sz w:val="24"/>
          <w:szCs w:val="24"/>
        </w:rPr>
      </w:pPr>
      <w:r w:rsidRPr="00EF2478">
        <w:rPr>
          <w:rFonts w:ascii="Arial Narrow" w:hAnsi="Arial Narrow"/>
          <w:sz w:val="24"/>
          <w:szCs w:val="24"/>
          <w:lang w:eastAsia="en-US"/>
        </w:rPr>
        <w:t>Zamawiający zastrzega sobie prawo wnoszenia uwag do zakresu lub warunków ubezpieczenia, które Wykonawca zobowiązany jest uwzględniać i dokonywać stosownych korekt polisy</w:t>
      </w:r>
    </w:p>
    <w:p w14:paraId="547CE964"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 xml:space="preserve">§ 12 </w:t>
      </w:r>
    </w:p>
    <w:p w14:paraId="57129325"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 xml:space="preserve">Gwarancja i rękojmia. </w:t>
      </w:r>
    </w:p>
    <w:p w14:paraId="7EA3C8E8" w14:textId="77777777" w:rsidR="0019504B" w:rsidRPr="00EF2478" w:rsidRDefault="00B87221">
      <w:pPr>
        <w:pStyle w:val="Akapitzlist"/>
        <w:numPr>
          <w:ilvl w:val="2"/>
          <w:numId w:val="53"/>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Wykonawca udziela Zamawiającemu bezwarunkowej gwarancji na przedmiot umowy wg niniejszej umowy i przepisów kodeksu cywilnego . W razie rozbieżności postanowień gwarancyjnych, stosuje się</w:t>
      </w:r>
      <w:r w:rsidRPr="00EF2478">
        <w:rPr>
          <w:rFonts w:ascii="Arial" w:hAnsi="Arial" w:cs="Arial"/>
          <w:sz w:val="24"/>
          <w:szCs w:val="24"/>
        </w:rPr>
        <w:t>̨</w:t>
      </w:r>
      <w:r w:rsidRPr="00EF2478">
        <w:rPr>
          <w:rFonts w:ascii="Arial Narrow" w:hAnsi="Arial Narrow" w:cs="Cambria"/>
          <w:sz w:val="24"/>
          <w:szCs w:val="24"/>
        </w:rPr>
        <w:t xml:space="preserve"> warunki gwarancyjne bardziej korzystne dla Zamawiaj</w:t>
      </w:r>
      <w:r w:rsidRPr="00EF2478">
        <w:rPr>
          <w:rFonts w:ascii="Arial Narrow" w:hAnsi="Arial Narrow" w:cs="Arial Narrow"/>
          <w:sz w:val="24"/>
          <w:szCs w:val="24"/>
        </w:rPr>
        <w:t>ą</w:t>
      </w:r>
      <w:r w:rsidRPr="00EF2478">
        <w:rPr>
          <w:rFonts w:ascii="Arial Narrow" w:hAnsi="Arial Narrow" w:cs="Cambria"/>
          <w:sz w:val="24"/>
          <w:szCs w:val="24"/>
        </w:rPr>
        <w:t xml:space="preserve">cego. </w:t>
      </w:r>
    </w:p>
    <w:p w14:paraId="6C5F5DA5" w14:textId="77777777" w:rsidR="0019504B" w:rsidRPr="00EF2478" w:rsidRDefault="00B87221">
      <w:pPr>
        <w:pStyle w:val="Akapitzlist"/>
        <w:numPr>
          <w:ilvl w:val="2"/>
          <w:numId w:val="53"/>
        </w:numPr>
        <w:suppressAutoHyphens/>
        <w:spacing w:after="0"/>
        <w:ind w:left="426" w:hanging="426"/>
        <w:jc w:val="both"/>
        <w:rPr>
          <w:rFonts w:ascii="Arial Narrow" w:hAnsi="Arial Narrow"/>
          <w:sz w:val="24"/>
          <w:szCs w:val="24"/>
        </w:rPr>
      </w:pPr>
      <w:r w:rsidRPr="00EF2478">
        <w:rPr>
          <w:rFonts w:ascii="Arial Narrow" w:hAnsi="Arial Narrow" w:cs="Cambria"/>
          <w:sz w:val="24"/>
          <w:szCs w:val="24"/>
        </w:rPr>
        <w:t>Wykonawca w ramach wynagrodzenia umownego udziela gwarancji:</w:t>
      </w:r>
    </w:p>
    <w:p w14:paraId="21987C67" w14:textId="3777548A" w:rsidR="002C2F19" w:rsidRPr="00EF2478" w:rsidRDefault="00B87221">
      <w:pPr>
        <w:widowControl/>
        <w:numPr>
          <w:ilvl w:val="0"/>
          <w:numId w:val="54"/>
        </w:numPr>
        <w:suppressAutoHyphens w:val="0"/>
        <w:spacing w:after="0"/>
        <w:textAlignment w:val="auto"/>
        <w:rPr>
          <w:rFonts w:ascii="Arial Narrow" w:hAnsi="Arial Narrow" w:cs="Helvetica"/>
          <w:bCs/>
          <w:color w:val="000000"/>
          <w:sz w:val="24"/>
          <w:szCs w:val="24"/>
        </w:rPr>
      </w:pPr>
      <w:r w:rsidRPr="00EF2478">
        <w:rPr>
          <w:rFonts w:ascii="Arial Narrow" w:hAnsi="Arial Narrow" w:cs="Helvetica"/>
          <w:b/>
          <w:bCs/>
          <w:color w:val="000000"/>
          <w:sz w:val="24"/>
          <w:szCs w:val="24"/>
        </w:rPr>
        <w:lastRenderedPageBreak/>
        <w:t xml:space="preserve">Na wykonaną kompletną </w:t>
      </w:r>
      <w:r w:rsidR="00E0529E">
        <w:rPr>
          <w:rFonts w:ascii="Arial Narrow" w:hAnsi="Arial Narrow" w:cs="Helvetica"/>
          <w:b/>
          <w:bCs/>
          <w:color w:val="000000"/>
          <w:sz w:val="24"/>
          <w:szCs w:val="24"/>
        </w:rPr>
        <w:t>D</w:t>
      </w:r>
      <w:r w:rsidRPr="00EF2478">
        <w:rPr>
          <w:rFonts w:ascii="Arial Narrow" w:hAnsi="Arial Narrow" w:cs="Helvetica"/>
          <w:b/>
          <w:bCs/>
          <w:color w:val="000000"/>
          <w:sz w:val="24"/>
          <w:szCs w:val="24"/>
        </w:rPr>
        <w:t xml:space="preserve">okumentację </w:t>
      </w:r>
      <w:r w:rsidR="00E0529E">
        <w:rPr>
          <w:rFonts w:ascii="Arial Narrow" w:hAnsi="Arial Narrow" w:cs="Helvetica"/>
          <w:b/>
          <w:bCs/>
          <w:color w:val="000000"/>
          <w:sz w:val="24"/>
          <w:szCs w:val="24"/>
        </w:rPr>
        <w:t>P</w:t>
      </w:r>
      <w:r w:rsidRPr="00EF2478">
        <w:rPr>
          <w:rFonts w:ascii="Arial Narrow" w:hAnsi="Arial Narrow" w:cs="Helvetica"/>
          <w:b/>
          <w:bCs/>
          <w:color w:val="000000"/>
          <w:sz w:val="24"/>
          <w:szCs w:val="24"/>
        </w:rPr>
        <w:t>rojektową</w:t>
      </w:r>
      <w:r w:rsidRPr="00EF2478">
        <w:rPr>
          <w:rFonts w:ascii="Arial Narrow" w:hAnsi="Arial Narrow" w:cs="Helvetica"/>
          <w:bCs/>
          <w:color w:val="000000"/>
          <w:sz w:val="24"/>
          <w:szCs w:val="24"/>
        </w:rPr>
        <w:t xml:space="preserve"> </w:t>
      </w:r>
      <w:r w:rsidR="00E0529E">
        <w:rPr>
          <w:rFonts w:ascii="Arial Narrow" w:hAnsi="Arial Narrow" w:cs="Cambria"/>
          <w:sz w:val="24"/>
          <w:szCs w:val="24"/>
        </w:rPr>
        <w:t xml:space="preserve">Techniczno-Wykonawczą </w:t>
      </w:r>
      <w:r w:rsidR="002C2F19" w:rsidRPr="00EF2478">
        <w:rPr>
          <w:rFonts w:ascii="Arial Narrow" w:hAnsi="Arial Narrow" w:cs="Helvetica"/>
          <w:bCs/>
          <w:color w:val="000000"/>
          <w:sz w:val="24"/>
          <w:szCs w:val="24"/>
        </w:rPr>
        <w:t xml:space="preserve">Wykonawca udziela gwarancji na okres </w:t>
      </w:r>
      <w:r w:rsidR="00A048E4">
        <w:rPr>
          <w:rFonts w:ascii="Arial Narrow" w:hAnsi="Arial Narrow" w:cs="Helvetica"/>
          <w:bCs/>
          <w:color w:val="000000"/>
          <w:sz w:val="24"/>
          <w:szCs w:val="24"/>
        </w:rPr>
        <w:t>60</w:t>
      </w:r>
      <w:r w:rsidR="002C2F19" w:rsidRPr="00EF2478">
        <w:rPr>
          <w:rFonts w:ascii="Arial Narrow" w:hAnsi="Arial Narrow" w:cs="Helvetica"/>
          <w:bCs/>
          <w:color w:val="000000"/>
          <w:sz w:val="24"/>
          <w:szCs w:val="24"/>
        </w:rPr>
        <w:t xml:space="preserve"> miesięcy od daty podpisania przez </w:t>
      </w:r>
      <w:r w:rsidR="002C2F19" w:rsidRPr="00792D04">
        <w:rPr>
          <w:rFonts w:ascii="Arial Narrow" w:hAnsi="Arial Narrow" w:cs="Helvetica"/>
          <w:bCs/>
          <w:sz w:val="24"/>
          <w:szCs w:val="24"/>
        </w:rPr>
        <w:t>Strony protokołu odbioru dokumentacji projektowej.</w:t>
      </w:r>
      <w:r w:rsidR="002C2F19" w:rsidRPr="00EF2478">
        <w:rPr>
          <w:rFonts w:ascii="Arial Narrow" w:hAnsi="Arial Narrow" w:cs="Helvetica"/>
          <w:bCs/>
          <w:color w:val="000000"/>
          <w:sz w:val="24"/>
          <w:szCs w:val="24"/>
        </w:rPr>
        <w:t xml:space="preserve"> Gwarancja dotyczy odpowiedzialności szczególnie za wady ukryte oraz jakości opracowanej dokumentacji. Wykonawca gwarantuje tym samym, że po odbiorze dokumentacji nie ujawnią się żadne wady projektu. </w:t>
      </w:r>
    </w:p>
    <w:p w14:paraId="71E93FD3" w14:textId="77777777" w:rsidR="002C2F19" w:rsidRPr="00EF2478" w:rsidRDefault="002C2F19" w:rsidP="002C2F19">
      <w:pPr>
        <w:widowControl/>
        <w:suppressAutoHyphens w:val="0"/>
        <w:spacing w:after="0"/>
        <w:ind w:left="785"/>
        <w:textAlignment w:val="auto"/>
        <w:rPr>
          <w:rFonts w:ascii="Arial Narrow" w:hAnsi="Arial Narrow" w:cs="Helvetica"/>
          <w:bCs/>
          <w:color w:val="000000"/>
          <w:sz w:val="24"/>
          <w:szCs w:val="24"/>
        </w:rPr>
      </w:pPr>
      <w:r w:rsidRPr="00EF2478">
        <w:rPr>
          <w:rFonts w:ascii="Arial Narrow" w:hAnsi="Arial Narrow" w:cs="Helvetica"/>
          <w:bCs/>
          <w:color w:val="000000"/>
          <w:sz w:val="24"/>
          <w:szCs w:val="24"/>
        </w:rPr>
        <w:t>W ramach gwarancji Wykonawca jest zobowiązany również do udzielania wyjaśnień, dodatkowych wyliczeń, informacji, przedstawiania opisów lub rysunków zamiennych,  oraz do usuwania wad, w tym: braków, błędów, innych nieprawidłowości, w opracowanej dokumentacji projektowej. Zamawiający wykonując uprawnienia z tytułu gwarancji w związku z wadami dokumentacji projektowej może żądać od Wykonawcy usunięcia wad w ramach wynagrodzenia umownego, bez względu na wysokość związanych z tym kosztów. Niezależnie od uprawnień z tytułu gwarancji za wady dokumentacji, jeżeli obiekt wykonany wg dokumentacji projektowej nie osiągnął założonych parametrów technicznych lub użytkowych lub zakładanego efektu ekologicznego lub energetycznego, Zamawiającemu przysługuje prawo dochodzenia od Wykonawcy naprawienia szkody na zasadach określonych w Kodeksie cywilnym,</w:t>
      </w:r>
    </w:p>
    <w:p w14:paraId="248089B3" w14:textId="5FB42525" w:rsidR="00B055D8" w:rsidRPr="006B566A" w:rsidRDefault="00B87221" w:rsidP="00B055D8">
      <w:pPr>
        <w:widowControl/>
        <w:numPr>
          <w:ilvl w:val="0"/>
          <w:numId w:val="54"/>
        </w:numPr>
        <w:suppressAutoHyphens w:val="0"/>
        <w:spacing w:after="0"/>
        <w:textAlignment w:val="auto"/>
        <w:rPr>
          <w:rFonts w:ascii="Arial Narrow" w:hAnsi="Arial Narrow" w:cs="Helvetica"/>
          <w:bCs/>
          <w:color w:val="000000"/>
          <w:sz w:val="24"/>
          <w:szCs w:val="24"/>
        </w:rPr>
      </w:pPr>
      <w:r w:rsidRPr="00EF2478">
        <w:rPr>
          <w:rFonts w:ascii="Arial Narrow" w:hAnsi="Arial Narrow" w:cs="Helvetica"/>
          <w:b/>
          <w:bCs/>
          <w:color w:val="000000"/>
          <w:sz w:val="24"/>
          <w:szCs w:val="24"/>
        </w:rPr>
        <w:t>Na wykonane roboty budowlane oraz dostarczone i wbudowane materiały</w:t>
      </w:r>
      <w:r w:rsidR="00B055D8">
        <w:rPr>
          <w:rFonts w:ascii="Arial Narrow" w:hAnsi="Arial Narrow" w:cs="Helvetica"/>
          <w:b/>
          <w:bCs/>
          <w:color w:val="000000"/>
          <w:sz w:val="24"/>
          <w:szCs w:val="24"/>
        </w:rPr>
        <w:t xml:space="preserve"> – z zastrzeżeniem </w:t>
      </w:r>
      <w:r w:rsidR="005D5989">
        <w:rPr>
          <w:rFonts w:ascii="Arial Narrow" w:hAnsi="Arial Narrow" w:cs="Helvetica"/>
          <w:b/>
          <w:bCs/>
          <w:color w:val="000000"/>
          <w:sz w:val="24"/>
          <w:szCs w:val="24"/>
        </w:rPr>
        <w:t>pkt 2a</w:t>
      </w:r>
      <w:r w:rsidRPr="00EF2478">
        <w:rPr>
          <w:rFonts w:ascii="Arial Narrow" w:hAnsi="Arial Narrow" w:cs="Helvetica"/>
          <w:bCs/>
          <w:color w:val="000000"/>
          <w:sz w:val="24"/>
          <w:szCs w:val="24"/>
        </w:rPr>
        <w:t xml:space="preserve"> Wykonawca udziela gwarancji na okres </w:t>
      </w:r>
      <w:r w:rsidR="00416964">
        <w:rPr>
          <w:rFonts w:ascii="Arial Narrow" w:hAnsi="Arial Narrow" w:cs="Helvetica"/>
          <w:b/>
          <w:bCs/>
          <w:color w:val="000000"/>
          <w:sz w:val="24"/>
          <w:szCs w:val="24"/>
        </w:rPr>
        <w:t>60</w:t>
      </w:r>
      <w:r w:rsidR="00416964" w:rsidRPr="00EF2478">
        <w:rPr>
          <w:rFonts w:ascii="Arial Narrow" w:hAnsi="Arial Narrow" w:cs="Helvetica"/>
          <w:b/>
          <w:bCs/>
          <w:color w:val="000000"/>
          <w:sz w:val="24"/>
          <w:szCs w:val="24"/>
        </w:rPr>
        <w:t xml:space="preserve"> </w:t>
      </w:r>
      <w:r w:rsidRPr="00EF2478">
        <w:rPr>
          <w:rFonts w:ascii="Arial Narrow" w:hAnsi="Arial Narrow" w:cs="Helvetica"/>
          <w:b/>
          <w:bCs/>
          <w:color w:val="000000"/>
          <w:sz w:val="24"/>
          <w:szCs w:val="24"/>
        </w:rPr>
        <w:t>miesięcy</w:t>
      </w:r>
      <w:r w:rsidRPr="00EF2478">
        <w:rPr>
          <w:rFonts w:ascii="Arial Narrow" w:hAnsi="Arial Narrow" w:cs="Helvetica"/>
          <w:bCs/>
          <w:color w:val="000000"/>
          <w:sz w:val="24"/>
          <w:szCs w:val="24"/>
        </w:rPr>
        <w:t xml:space="preserve"> od daty </w:t>
      </w:r>
      <w:r w:rsidRPr="00EF2478">
        <w:rPr>
          <w:rFonts w:ascii="Arial Narrow" w:hAnsi="Arial Narrow" w:cs="Helvetica"/>
          <w:bCs/>
          <w:color w:val="000000"/>
          <w:sz w:val="24"/>
          <w:szCs w:val="24"/>
        </w:rPr>
        <w:br/>
        <w:t>podpisania przez Strony protokołu odbioru końcowego.</w:t>
      </w:r>
      <w:r w:rsidRPr="00EF2478">
        <w:rPr>
          <w:rFonts w:ascii="Arial Narrow" w:hAnsi="Arial Narrow" w:cs="Helvetica"/>
          <w:b/>
          <w:bCs/>
          <w:color w:val="000000"/>
          <w:sz w:val="24"/>
          <w:szCs w:val="24"/>
        </w:rPr>
        <w:t xml:space="preserve"> </w:t>
      </w:r>
      <w:r w:rsidRPr="00EF2478">
        <w:rPr>
          <w:rFonts w:ascii="Arial Narrow" w:hAnsi="Arial Narrow" w:cs="Arial"/>
          <w:color w:val="000000" w:themeColor="text1"/>
          <w:sz w:val="24"/>
          <w:szCs w:val="24"/>
        </w:rPr>
        <w:t>Wykonawca odpowiada z tytułu rękojmi za wady fizyczne na zasadach określonych w § 12 Projektu umowy.</w:t>
      </w:r>
    </w:p>
    <w:p w14:paraId="7D526EF1" w14:textId="77777777" w:rsidR="00B055D8" w:rsidRPr="00B055D8" w:rsidRDefault="00B055D8" w:rsidP="006B566A">
      <w:pPr>
        <w:widowControl/>
        <w:suppressAutoHyphens w:val="0"/>
        <w:spacing w:after="0"/>
        <w:ind w:left="785"/>
        <w:textAlignment w:val="auto"/>
        <w:rPr>
          <w:rFonts w:ascii="Arial Narrow" w:hAnsi="Arial Narrow" w:cs="Helvetica"/>
          <w:bCs/>
          <w:color w:val="000000"/>
          <w:sz w:val="24"/>
          <w:szCs w:val="24"/>
        </w:rPr>
      </w:pPr>
    </w:p>
    <w:p w14:paraId="7A26E59C" w14:textId="1A5F5930" w:rsidR="00FF3443" w:rsidRDefault="00B87221" w:rsidP="00FF3443">
      <w:pPr>
        <w:tabs>
          <w:tab w:val="left" w:pos="426"/>
        </w:tabs>
        <w:spacing w:after="0" w:line="240" w:lineRule="auto"/>
        <w:ind w:left="426" w:hanging="426"/>
        <w:rPr>
          <w:rFonts w:ascii="Arial Narrow" w:eastAsia="Calibri" w:hAnsi="Arial Narrow"/>
          <w:sz w:val="24"/>
          <w:szCs w:val="24"/>
          <w:lang w:eastAsia="en-US"/>
        </w:rPr>
      </w:pPr>
      <w:r w:rsidRPr="00EF2478">
        <w:rPr>
          <w:rFonts w:ascii="Arial Narrow" w:eastAsia="Calibri" w:hAnsi="Arial Narrow"/>
          <w:b/>
          <w:bCs/>
          <w:sz w:val="24"/>
          <w:szCs w:val="24"/>
          <w:lang w:eastAsia="en-US"/>
        </w:rPr>
        <w:t>2</w:t>
      </w:r>
      <w:r w:rsidR="00CC6A91">
        <w:rPr>
          <w:rFonts w:ascii="Arial Narrow" w:eastAsia="Calibri" w:hAnsi="Arial Narrow"/>
          <w:b/>
          <w:bCs/>
          <w:sz w:val="24"/>
          <w:szCs w:val="24"/>
          <w:lang w:eastAsia="en-US"/>
        </w:rPr>
        <w:t>a</w:t>
      </w:r>
      <w:r w:rsidRPr="00EF2478">
        <w:rPr>
          <w:rFonts w:ascii="Arial Narrow" w:eastAsia="Calibri" w:hAnsi="Arial Narrow"/>
          <w:sz w:val="24"/>
          <w:szCs w:val="24"/>
          <w:lang w:eastAsia="en-US"/>
        </w:rPr>
        <w:t xml:space="preserve">Niezależnie od gwarancji Wykonawcy ujętej w ust. 1 i 2 </w:t>
      </w:r>
      <w:r w:rsidR="005D5989">
        <w:rPr>
          <w:rFonts w:ascii="Arial Narrow" w:eastAsia="Calibri" w:hAnsi="Arial Narrow"/>
          <w:sz w:val="24"/>
          <w:szCs w:val="24"/>
          <w:lang w:eastAsia="en-US"/>
        </w:rPr>
        <w:t xml:space="preserve">wykonawca </w:t>
      </w:r>
      <w:r w:rsidR="00F10543">
        <w:rPr>
          <w:rFonts w:ascii="Arial Narrow" w:eastAsia="Calibri" w:hAnsi="Arial Narrow"/>
          <w:sz w:val="24"/>
          <w:szCs w:val="24"/>
          <w:lang w:eastAsia="en-US"/>
        </w:rPr>
        <w:t>zapewnia,</w:t>
      </w:r>
      <w:r w:rsidR="005D5989">
        <w:rPr>
          <w:rFonts w:ascii="Arial Narrow" w:eastAsia="Calibri" w:hAnsi="Arial Narrow"/>
          <w:sz w:val="24"/>
          <w:szCs w:val="24"/>
          <w:lang w:eastAsia="en-US"/>
        </w:rPr>
        <w:t xml:space="preserve"> że wykonane i zamontowane przez niego następujące materiały i urządzenia posiadają gwarancję producenta:</w:t>
      </w:r>
    </w:p>
    <w:p w14:paraId="1539EF82" w14:textId="66F32746" w:rsidR="00FF3443" w:rsidRPr="006B566A" w:rsidRDefault="00FF3443" w:rsidP="006B566A">
      <w:pPr>
        <w:widowControl/>
        <w:suppressAutoHyphens w:val="0"/>
        <w:spacing w:after="0" w:line="240" w:lineRule="auto"/>
        <w:ind w:left="851" w:hanging="426"/>
        <w:contextualSpacing/>
        <w:textAlignment w:val="auto"/>
        <w:rPr>
          <w:rFonts w:ascii="Arial Narrow" w:hAnsi="Arial Narrow"/>
          <w:bCs/>
          <w:sz w:val="24"/>
          <w:szCs w:val="24"/>
          <w:lang w:eastAsia="en-US"/>
        </w:rPr>
      </w:pPr>
      <w:r w:rsidRPr="00FF3443">
        <w:rPr>
          <w:rFonts w:ascii="Arial Narrow" w:hAnsi="Arial Narrow"/>
          <w:b/>
          <w:sz w:val="24"/>
          <w:szCs w:val="24"/>
          <w:lang w:eastAsia="en-US"/>
        </w:rPr>
        <w:t>-</w:t>
      </w:r>
      <w:r w:rsidRPr="00FF3443">
        <w:rPr>
          <w:rFonts w:ascii="Arial Narrow" w:hAnsi="Arial Narrow"/>
          <w:b/>
          <w:sz w:val="24"/>
          <w:szCs w:val="24"/>
          <w:lang w:eastAsia="en-US"/>
        </w:rPr>
        <w:tab/>
      </w:r>
      <w:r w:rsidRPr="006B566A">
        <w:rPr>
          <w:rFonts w:ascii="Arial Narrow" w:hAnsi="Arial Narrow"/>
          <w:bCs/>
          <w:sz w:val="24"/>
          <w:szCs w:val="24"/>
          <w:lang w:eastAsia="en-US"/>
        </w:rPr>
        <w:t xml:space="preserve">panele fotowoltaiczne (moduły) </w:t>
      </w:r>
      <w:r w:rsidR="005D5989">
        <w:rPr>
          <w:rFonts w:ascii="Arial Narrow" w:hAnsi="Arial Narrow"/>
          <w:bCs/>
          <w:sz w:val="24"/>
          <w:szCs w:val="24"/>
          <w:lang w:eastAsia="en-US"/>
        </w:rPr>
        <w:t xml:space="preserve">- </w:t>
      </w:r>
      <w:r w:rsidRPr="006B566A">
        <w:rPr>
          <w:rFonts w:ascii="Arial Narrow" w:hAnsi="Arial Narrow"/>
          <w:bCs/>
          <w:sz w:val="24"/>
          <w:szCs w:val="24"/>
          <w:lang w:eastAsia="en-US"/>
        </w:rPr>
        <w:t>minimum 10 lat</w:t>
      </w:r>
      <w:r w:rsidR="005D5989">
        <w:rPr>
          <w:rFonts w:ascii="Arial Narrow" w:hAnsi="Arial Narrow"/>
          <w:bCs/>
          <w:sz w:val="24"/>
          <w:szCs w:val="24"/>
          <w:lang w:eastAsia="en-US"/>
        </w:rPr>
        <w:t xml:space="preserve"> gwarancji producenta</w:t>
      </w:r>
      <w:r w:rsidRPr="006B566A">
        <w:rPr>
          <w:rFonts w:ascii="Arial Narrow" w:hAnsi="Arial Narrow"/>
          <w:bCs/>
          <w:sz w:val="24"/>
          <w:szCs w:val="24"/>
          <w:lang w:eastAsia="en-US"/>
        </w:rPr>
        <w:t>;</w:t>
      </w:r>
    </w:p>
    <w:p w14:paraId="3FD553B5" w14:textId="433EF997" w:rsidR="00FF3443" w:rsidRPr="006B566A" w:rsidRDefault="00FF3443" w:rsidP="006B566A">
      <w:pPr>
        <w:widowControl/>
        <w:suppressAutoHyphens w:val="0"/>
        <w:spacing w:after="0" w:line="240" w:lineRule="auto"/>
        <w:ind w:left="851" w:hanging="426"/>
        <w:contextualSpacing/>
        <w:textAlignment w:val="auto"/>
        <w:rPr>
          <w:rFonts w:ascii="Arial Narrow" w:hAnsi="Arial Narrow"/>
          <w:bCs/>
          <w:sz w:val="24"/>
          <w:szCs w:val="24"/>
          <w:lang w:eastAsia="en-US"/>
        </w:rPr>
      </w:pPr>
      <w:r w:rsidRPr="006B566A">
        <w:rPr>
          <w:rFonts w:ascii="Arial Narrow" w:hAnsi="Arial Narrow"/>
          <w:bCs/>
          <w:sz w:val="24"/>
          <w:szCs w:val="24"/>
          <w:lang w:eastAsia="en-US"/>
        </w:rPr>
        <w:t>-</w:t>
      </w:r>
      <w:r w:rsidRPr="006B566A">
        <w:rPr>
          <w:rFonts w:ascii="Arial Narrow" w:hAnsi="Arial Narrow"/>
          <w:bCs/>
          <w:sz w:val="24"/>
          <w:szCs w:val="24"/>
          <w:lang w:eastAsia="en-US"/>
        </w:rPr>
        <w:tab/>
        <w:t>zlewozmywak /aneks kuchenny/ -  minimum 5 lat gwarancji producenta;</w:t>
      </w:r>
    </w:p>
    <w:p w14:paraId="75F91EA4" w14:textId="61F9EF9E" w:rsidR="00FF3443" w:rsidRPr="006B566A" w:rsidRDefault="00FF3443" w:rsidP="006B566A">
      <w:pPr>
        <w:widowControl/>
        <w:suppressAutoHyphens w:val="0"/>
        <w:spacing w:after="0" w:line="240" w:lineRule="auto"/>
        <w:ind w:left="851" w:hanging="426"/>
        <w:contextualSpacing/>
        <w:textAlignment w:val="auto"/>
        <w:rPr>
          <w:rFonts w:ascii="Arial Narrow" w:hAnsi="Arial Narrow"/>
          <w:bCs/>
          <w:sz w:val="24"/>
          <w:szCs w:val="24"/>
          <w:lang w:eastAsia="en-US"/>
        </w:rPr>
      </w:pPr>
      <w:r w:rsidRPr="006B566A">
        <w:rPr>
          <w:rFonts w:ascii="Arial Narrow" w:hAnsi="Arial Narrow"/>
          <w:bCs/>
          <w:sz w:val="24"/>
          <w:szCs w:val="24"/>
          <w:lang w:eastAsia="en-US"/>
        </w:rPr>
        <w:t>-</w:t>
      </w:r>
      <w:r w:rsidRPr="006B566A">
        <w:rPr>
          <w:rFonts w:ascii="Arial Narrow" w:hAnsi="Arial Narrow"/>
          <w:bCs/>
          <w:sz w:val="24"/>
          <w:szCs w:val="24"/>
          <w:lang w:eastAsia="en-US"/>
        </w:rPr>
        <w:tab/>
        <w:t>kuchenka z piekarnikiem /aneks kuchenny/ -  minimum 2 lata gwarancji producenta;</w:t>
      </w:r>
    </w:p>
    <w:p w14:paraId="3DE71A29" w14:textId="77777777" w:rsidR="006B566A" w:rsidRDefault="00FF3443" w:rsidP="006B566A">
      <w:pPr>
        <w:widowControl/>
        <w:suppressAutoHyphens w:val="0"/>
        <w:spacing w:after="0" w:line="240" w:lineRule="auto"/>
        <w:ind w:left="851" w:hanging="426"/>
        <w:contextualSpacing/>
        <w:textAlignment w:val="auto"/>
        <w:rPr>
          <w:rFonts w:ascii="Arial Narrow" w:hAnsi="Arial Narrow"/>
          <w:bCs/>
          <w:sz w:val="24"/>
          <w:szCs w:val="24"/>
          <w:lang w:eastAsia="en-US"/>
        </w:rPr>
      </w:pPr>
      <w:r w:rsidRPr="006B566A">
        <w:rPr>
          <w:rFonts w:ascii="Arial Narrow" w:hAnsi="Arial Narrow"/>
          <w:bCs/>
          <w:sz w:val="24"/>
          <w:szCs w:val="24"/>
          <w:lang w:eastAsia="en-US"/>
        </w:rPr>
        <w:t>-</w:t>
      </w:r>
      <w:r w:rsidRPr="006B566A">
        <w:rPr>
          <w:rFonts w:ascii="Arial Narrow" w:hAnsi="Arial Narrow"/>
          <w:bCs/>
          <w:sz w:val="24"/>
          <w:szCs w:val="24"/>
          <w:lang w:eastAsia="en-US"/>
        </w:rPr>
        <w:tab/>
        <w:t>biały montaż w łazienkach (umywalki, toalety, armatura) - minimum 2 lata gwarancji producenta</w:t>
      </w:r>
      <w:r w:rsidR="006B566A">
        <w:rPr>
          <w:rFonts w:ascii="Arial Narrow" w:hAnsi="Arial Narrow"/>
          <w:bCs/>
          <w:sz w:val="24"/>
          <w:szCs w:val="24"/>
          <w:lang w:eastAsia="en-US"/>
        </w:rPr>
        <w:t>,</w:t>
      </w:r>
    </w:p>
    <w:p w14:paraId="3D8DEAF7" w14:textId="2D040FD6" w:rsidR="005135A1" w:rsidRPr="006B566A" w:rsidRDefault="006B566A" w:rsidP="006B566A">
      <w:pPr>
        <w:widowControl/>
        <w:suppressAutoHyphens w:val="0"/>
        <w:spacing w:after="0" w:line="240" w:lineRule="auto"/>
        <w:ind w:left="851" w:hanging="426"/>
        <w:contextualSpacing/>
        <w:textAlignment w:val="auto"/>
        <w:rPr>
          <w:rFonts w:ascii="Arial Narrow" w:hAnsi="Arial Narrow"/>
          <w:bCs/>
          <w:sz w:val="24"/>
          <w:szCs w:val="24"/>
          <w:lang w:eastAsia="en-US"/>
        </w:rPr>
      </w:pPr>
      <w:r>
        <w:rPr>
          <w:rFonts w:ascii="Arial Narrow" w:hAnsi="Arial Narrow"/>
          <w:bCs/>
          <w:sz w:val="24"/>
          <w:szCs w:val="24"/>
          <w:lang w:eastAsia="en-US"/>
        </w:rPr>
        <w:tab/>
      </w:r>
      <w:r w:rsidRPr="006B566A">
        <w:rPr>
          <w:rFonts w:ascii="Arial Narrow" w:hAnsi="Arial Narrow"/>
          <w:bCs/>
          <w:sz w:val="24"/>
          <w:szCs w:val="24"/>
          <w:lang w:eastAsia="en-US"/>
        </w:rPr>
        <w:t>konstrukcj</w:t>
      </w:r>
      <w:r w:rsidR="005D5989">
        <w:rPr>
          <w:rFonts w:ascii="Arial Narrow" w:hAnsi="Arial Narrow"/>
          <w:bCs/>
          <w:sz w:val="24"/>
          <w:szCs w:val="24"/>
          <w:lang w:eastAsia="en-US"/>
        </w:rPr>
        <w:t>a</w:t>
      </w:r>
      <w:r w:rsidRPr="006B566A">
        <w:rPr>
          <w:rFonts w:ascii="Arial Narrow" w:hAnsi="Arial Narrow"/>
          <w:bCs/>
          <w:sz w:val="24"/>
          <w:szCs w:val="24"/>
          <w:lang w:eastAsia="en-US"/>
        </w:rPr>
        <w:t xml:space="preserve"> budynków wykonan</w:t>
      </w:r>
      <w:r w:rsidR="005D5989">
        <w:rPr>
          <w:rFonts w:ascii="Arial Narrow" w:hAnsi="Arial Narrow"/>
          <w:bCs/>
          <w:sz w:val="24"/>
          <w:szCs w:val="24"/>
          <w:lang w:eastAsia="en-US"/>
        </w:rPr>
        <w:t>a</w:t>
      </w:r>
      <w:r w:rsidRPr="006B566A">
        <w:rPr>
          <w:rFonts w:ascii="Arial Narrow" w:hAnsi="Arial Narrow"/>
          <w:bCs/>
          <w:sz w:val="24"/>
          <w:szCs w:val="24"/>
          <w:lang w:eastAsia="en-US"/>
        </w:rPr>
        <w:t xml:space="preserve"> w technologii prefabrykowanego szkieletu drewnianego</w:t>
      </w:r>
      <w:r>
        <w:rPr>
          <w:rFonts w:ascii="Arial Narrow" w:hAnsi="Arial Narrow"/>
          <w:bCs/>
          <w:sz w:val="24"/>
          <w:szCs w:val="24"/>
          <w:lang w:eastAsia="en-US"/>
        </w:rPr>
        <w:t xml:space="preserve"> – </w:t>
      </w:r>
      <w:r w:rsidR="005D5989">
        <w:rPr>
          <w:rFonts w:ascii="Arial Narrow" w:hAnsi="Arial Narrow"/>
          <w:bCs/>
          <w:sz w:val="24"/>
          <w:szCs w:val="24"/>
          <w:lang w:eastAsia="en-US"/>
        </w:rPr>
        <w:t xml:space="preserve">minimum </w:t>
      </w:r>
      <w:r w:rsidR="00BD0D25">
        <w:rPr>
          <w:rFonts w:ascii="Arial Narrow" w:hAnsi="Arial Narrow"/>
          <w:bCs/>
          <w:sz w:val="24"/>
          <w:szCs w:val="24"/>
          <w:lang w:eastAsia="en-US"/>
        </w:rPr>
        <w:t>3</w:t>
      </w:r>
      <w:r w:rsidR="00792D04">
        <w:rPr>
          <w:rFonts w:ascii="Arial Narrow" w:hAnsi="Arial Narrow"/>
          <w:bCs/>
          <w:sz w:val="24"/>
          <w:szCs w:val="24"/>
          <w:lang w:eastAsia="en-US"/>
        </w:rPr>
        <w:t xml:space="preserve">0 lat </w:t>
      </w:r>
      <w:r w:rsidR="005D5989">
        <w:rPr>
          <w:rFonts w:ascii="Arial Narrow" w:hAnsi="Arial Narrow"/>
          <w:bCs/>
          <w:sz w:val="24"/>
          <w:szCs w:val="24"/>
          <w:lang w:eastAsia="en-US"/>
        </w:rPr>
        <w:t>gwarancji producenta</w:t>
      </w:r>
    </w:p>
    <w:p w14:paraId="087BDBE7" w14:textId="070511AC" w:rsidR="0019504B" w:rsidRPr="00EF2478" w:rsidRDefault="00B87221">
      <w:pPr>
        <w:widowControl/>
        <w:numPr>
          <w:ilvl w:val="2"/>
          <w:numId w:val="53"/>
        </w:numPr>
        <w:spacing w:after="0"/>
        <w:ind w:left="426" w:hanging="426"/>
        <w:textAlignment w:val="auto"/>
        <w:rPr>
          <w:rFonts w:ascii="Arial Narrow" w:eastAsia="Calibri" w:hAnsi="Arial Narrow" w:cs="Cambria"/>
          <w:sz w:val="24"/>
          <w:szCs w:val="24"/>
          <w:lang w:eastAsia="pl-PL"/>
        </w:rPr>
      </w:pPr>
      <w:r w:rsidRPr="00EF2478">
        <w:rPr>
          <w:rFonts w:ascii="Arial Narrow" w:hAnsi="Arial Narrow" w:cs="Cambria"/>
          <w:sz w:val="24"/>
          <w:szCs w:val="24"/>
        </w:rPr>
        <w:t xml:space="preserve">W sytuacji, gdy gwarancja producenta jest dłuższa niż gwarancja </w:t>
      </w:r>
      <w:r w:rsidR="005D5989">
        <w:rPr>
          <w:rFonts w:ascii="Arial Narrow" w:hAnsi="Arial Narrow" w:cs="Cambria"/>
          <w:sz w:val="24"/>
          <w:szCs w:val="24"/>
        </w:rPr>
        <w:t xml:space="preserve">wymagana w ust. 2a </w:t>
      </w:r>
      <w:r w:rsidRPr="00EF2478">
        <w:rPr>
          <w:rFonts w:ascii="Arial Narrow" w:hAnsi="Arial Narrow" w:cs="Cambria"/>
          <w:sz w:val="24"/>
          <w:szCs w:val="24"/>
        </w:rPr>
        <w:t>Zamawiający zachowuje uprawnienia gwarancyjne nadane przez producenta.</w:t>
      </w:r>
    </w:p>
    <w:p w14:paraId="12AFDC0D" w14:textId="77777777" w:rsidR="0019504B" w:rsidRPr="00EF2478" w:rsidRDefault="00B87221">
      <w:pPr>
        <w:pStyle w:val="Akapitzlist"/>
        <w:numPr>
          <w:ilvl w:val="2"/>
          <w:numId w:val="53"/>
        </w:numPr>
        <w:ind w:left="426"/>
        <w:jc w:val="both"/>
        <w:rPr>
          <w:rFonts w:ascii="Arial Narrow" w:hAnsi="Arial Narrow" w:cs="Cambria"/>
          <w:sz w:val="24"/>
          <w:szCs w:val="24"/>
        </w:rPr>
      </w:pPr>
      <w:r w:rsidRPr="00EF2478">
        <w:rPr>
          <w:rFonts w:ascii="Arial Narrow" w:hAnsi="Arial Narrow" w:cs="Cambria"/>
          <w:sz w:val="24"/>
          <w:szCs w:val="24"/>
        </w:rPr>
        <w:t xml:space="preserve">W ramach udzielonej gwarancji Wykonawca ponosi także odpowiedzialność za wady zmniejszające wartość użytkową, techniczną lub estetyczną przedmiotu umowy. Wykonawca jest zobowiązany do naprawy lub wymiany elementów objętych gwarancją w celu przywrócenia wartości użytkowej, technicznej lub estetycznej przedmiotu umowy.  </w:t>
      </w:r>
    </w:p>
    <w:p w14:paraId="7F999BDC"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Niezależnie od uprawnień z tytułu gwarancji Zamawiającemu przysługują uprawnienia z tytułu rękojmi za wady na wykonane prace budowlane i montażowe oraz zamontowane materiały i urządzenia oraz wyposażenie i Wykonawca zobowiązuje się do usunięcia wad, jeżeli wady te ujawnią się w ciągu terminu określonego rękojmią zgodnie z zasadami wskazanymi w Kodeksie Cywilnym.</w:t>
      </w:r>
    </w:p>
    <w:p w14:paraId="42FD4F84"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Wykonawca zobowiązuje się w dniu odbioru końcowego zapewnić Zamawiającego, w formie pisemnej, że wykonane roboty budowlane, usługi i dostawy są wolne od wad fizycznych oraz wad jakościowych.</w:t>
      </w:r>
    </w:p>
    <w:p w14:paraId="0AE059E4"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Termin udzielonej rękojmi za wady fizyczne oraz gwarancji na wykonane roboty budowlane, dostawy i usługi biegnie od dnia podpisania protokołu odbioru końcowego z wyjątkiem Dokumentacji Projektowej dla której terminy te biegną od dnia podpisania protokołu odbioru Dokumentacji Projektowej.</w:t>
      </w:r>
    </w:p>
    <w:p w14:paraId="1663C95B" w14:textId="72540445" w:rsidR="0019504B" w:rsidRPr="00A0641F" w:rsidRDefault="00B87221">
      <w:pPr>
        <w:pStyle w:val="Akapitzlist"/>
        <w:numPr>
          <w:ilvl w:val="2"/>
          <w:numId w:val="53"/>
        </w:numPr>
        <w:suppressAutoHyphens/>
        <w:spacing w:after="0"/>
        <w:ind w:left="426" w:hanging="426"/>
        <w:jc w:val="both"/>
        <w:rPr>
          <w:rFonts w:ascii="Arial Narrow" w:hAnsi="Arial Narrow" w:cs="Cambria"/>
          <w:sz w:val="24"/>
          <w:szCs w:val="24"/>
        </w:rPr>
      </w:pPr>
      <w:r w:rsidRPr="00A0641F">
        <w:rPr>
          <w:rFonts w:ascii="Arial Narrow" w:hAnsi="Arial Narrow" w:cs="Cambria"/>
          <w:sz w:val="24"/>
          <w:szCs w:val="24"/>
        </w:rPr>
        <w:lastRenderedPageBreak/>
        <w:t>Zamawiający może wykonywać uprawnienia z tytułu rękojmi za wady fizyczne, niezależnie od uprawnień wynikających z gwarancji.</w:t>
      </w:r>
      <w:r w:rsidR="00A0641F">
        <w:rPr>
          <w:rFonts w:ascii="Arial Narrow" w:hAnsi="Arial Narrow" w:cs="Cambria"/>
          <w:sz w:val="24"/>
          <w:szCs w:val="24"/>
        </w:rPr>
        <w:t xml:space="preserve"> </w:t>
      </w:r>
      <w:r w:rsidRPr="00A0641F">
        <w:rPr>
          <w:rFonts w:ascii="Arial Narrow" w:hAnsi="Arial Narrow" w:cs="Cambria"/>
          <w:sz w:val="24"/>
          <w:szCs w:val="24"/>
        </w:rPr>
        <w:t xml:space="preserve">Gwarancja w żaden sposób nie wyłącza, nie ogranicza oraz nie zawiesza uprawnień Zamawiającego z tytułu rękojmi za wady przedmiotu umowy. </w:t>
      </w:r>
      <w:r w:rsidR="00A0641F">
        <w:rPr>
          <w:rFonts w:ascii="Arial Narrow" w:hAnsi="Arial Narrow" w:cs="Cambria"/>
          <w:sz w:val="24"/>
          <w:szCs w:val="24"/>
        </w:rPr>
        <w:t xml:space="preserve"> </w:t>
      </w:r>
      <w:r w:rsidRPr="00A0641F">
        <w:rPr>
          <w:rFonts w:ascii="Arial Narrow" w:hAnsi="Arial Narrow" w:cs="Cambria"/>
          <w:sz w:val="24"/>
          <w:szCs w:val="24"/>
        </w:rPr>
        <w:t>Wybór przysługujących uprawnień z tytułu rękojmi lub gwarancji, należy do wyłącznej kompetencji Zamawiającego.</w:t>
      </w:r>
    </w:p>
    <w:p w14:paraId="0D306A86"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W przypadku wystąpienia wad objętych rękojmią za wady fizyczne lub wad objętych gwarancją Wykonawca zobowiązany jest do ich usunięcia w terminie 14 dni, licząc od dnia powiadomienia go o wadzie, w ramach wynagrodzenia, o którym mowa w § 3 ust. 1 umowy.</w:t>
      </w:r>
    </w:p>
    <w:p w14:paraId="15734E94"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W przypadku, gdy usunięcie wady nie jest możliwe w terminie wskazanym w ust. 9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było możliwe w terminie wskazanym w ust. 9 z przyczyn od niego niezależnych.</w:t>
      </w:r>
    </w:p>
    <w:p w14:paraId="039A4A94" w14:textId="77777777" w:rsidR="0019504B" w:rsidRPr="00EF2478" w:rsidRDefault="00B87221">
      <w:pPr>
        <w:pStyle w:val="Akapitzlist"/>
        <w:numPr>
          <w:ilvl w:val="2"/>
          <w:numId w:val="53"/>
        </w:numPr>
        <w:ind w:left="426"/>
        <w:jc w:val="both"/>
        <w:rPr>
          <w:rFonts w:ascii="Arial Narrow" w:hAnsi="Arial Narrow" w:cs="Cambria"/>
          <w:sz w:val="24"/>
          <w:szCs w:val="24"/>
        </w:rPr>
      </w:pPr>
      <w:r w:rsidRPr="00EF2478">
        <w:rPr>
          <w:rFonts w:ascii="Arial Narrow" w:hAnsi="Arial Narrow" w:cs="Cambria"/>
          <w:sz w:val="24"/>
          <w:szCs w:val="24"/>
        </w:rPr>
        <w:t xml:space="preserve">Jeżeli Wykonawca nie usunie wad w terminie określonym w ust. 9 lub 10, Zamawiający może zlecić usunięcie ich stronie trzeciej na koszt i ryzyko Wykonawcy, bez konieczności uzyskania zgody Sądu. </w:t>
      </w:r>
      <w:r w:rsidRPr="00EF2478">
        <w:rPr>
          <w:rFonts w:ascii="Arial Narrow" w:hAnsi="Arial Narrow"/>
          <w:sz w:val="24"/>
          <w:szCs w:val="24"/>
        </w:rPr>
        <w:t xml:space="preserve"> </w:t>
      </w:r>
      <w:r w:rsidRPr="00EF2478">
        <w:rPr>
          <w:rFonts w:ascii="Arial Narrow" w:hAnsi="Arial Narrow" w:cs="Cambria"/>
          <w:sz w:val="24"/>
          <w:szCs w:val="24"/>
        </w:rPr>
        <w:t>Wykonawca zobowiązuje się w takim wypadku zapłacić koszty usunięcia wad przez osobę trzecią niezwłocznie po otrzymaniu wezwania do zapłaty od osoby trzeciej, a w przypadku pokrycia kosztów przez Zamawiającego na wezwanie otrzymane od Zamawiającego. W przypadku nieuregulowania należności przez Wykonawcę, zostanie ona zaspokojona w pierwszej kolejności z pozostawionego zabezpieczenia należytego wykonania przedmiotu umowy, a w przypadku gdy wartości należności przewyższy kwotę zabezpieczenia-będzie dochodzona w trybie Kodeksu Cywilnego.</w:t>
      </w:r>
    </w:p>
    <w:p w14:paraId="512BB5D4"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 xml:space="preserve">Zamawiający obciąży wykonawcę kosztami wykonania zastępczego, o którym mowa w ust. 11 Wykonawca jest zobowiązany zwrócić Zamawiającemu kwotę wykonania zastępczego w ciągu 30 dni od dnia otrzymania wezwania do zapłaty pod rygorem naliczenia odsetek ustawowych za opóźnienie z transakcjach handlowych. </w:t>
      </w:r>
    </w:p>
    <w:p w14:paraId="14EB6A59"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14:paraId="265B9420"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Termin gwarancji ulega przedłużeniu o czas usunięcia wady, jeżeli powiadomienie o wystąpieniu wady nastąpiło jeszcze w czasie trwania gwarancji.</w:t>
      </w:r>
    </w:p>
    <w:p w14:paraId="224E6785"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 xml:space="preserve">Zamawiający po stwierdzeniu wady w okresie gwarancji jest obowiązany w terminie 30 dni zgłosić ten fakt do Wykonawcy. </w:t>
      </w:r>
    </w:p>
    <w:p w14:paraId="34E60F44"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W przypadku nieusunięcia wad w wyznaczonym przez Zamawiającego terminie, Zamawiający może naliczyć kary umowne ustalone w niniejszej umowie.</w:t>
      </w:r>
    </w:p>
    <w:p w14:paraId="78E47526"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Strony umowy zgodnie ustalają, iż okres rękojmi za wady przedmiotu niniejszej umowy równy jest okresowi gwarancji, chyba że okres gwarancji jest krótszy od okresu rękojmi wynikającego z Kodeksu cywilnego - wówczas okres rękojmi w ramach niniejszej umowy jest równy okresowi wynikającemu z przepisów kodeksu cywilnego.</w:t>
      </w:r>
    </w:p>
    <w:p w14:paraId="6F6F1DA6"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 xml:space="preserve">Jeżeli w ramach gwarancji Wykonawca dokonał usunięcia wad istotnych, termin gwarancji ulega przedłużeniu o czas, w którym wada była usuwana. Termin usunięcia wady liczony jest od dnia podpisania protokołu usunięcia wady, przez Zamawiającego. </w:t>
      </w:r>
    </w:p>
    <w:p w14:paraId="14D16A69"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Pomimo wygaśnięcia gwarancji lub rękojmi Wykonawca zobowiązany jest usunąć wady, które zostały zgłoszone przez Zamawiającego lub użytkownika w okresie trwania gwarancji lub rękojmi.</w:t>
      </w:r>
    </w:p>
    <w:p w14:paraId="40EBF06C"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lastRenderedPageBreak/>
        <w:t xml:space="preserve">W przypadku ujawnienia wad uniemożliwiających użytkowanie przedmiotu umowy zgodnie z jego przeznaczeniem Zamawiający może żądać wykonania przedmiotu umowy po raz drugi wyznaczając Wykonawcy odpowiedni termin i zachowując jednocześnie roszczenie o zapłatę kar umownych oraz naprawienie szkody. </w:t>
      </w:r>
    </w:p>
    <w:p w14:paraId="36733481"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Wszelkie koszty związane z realizacją gwarancji ponosi Wykonawca.</w:t>
      </w:r>
    </w:p>
    <w:p w14:paraId="7CB20776"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Naprawy dokonywane będą w miejscu realizacji niniejszego zamówienia.</w:t>
      </w:r>
    </w:p>
    <w:p w14:paraId="54D52876"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Zgłoszenia wad  Zamawiający będzie dokonywał e-mailem na adres: …………………………….. bez konieczności potwierdzania przez Wykonawcę faktu otrzymania, brak aktualizacji adresu e-mail (wymagane jest pisemne zgłoszenie do Zamawiającego minimum 7 dni przed planowaną zmianą adresu email) obciąża w skutkach wyłącznie Wykonawcę</w:t>
      </w:r>
    </w:p>
    <w:p w14:paraId="107E149B"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W przypadku zaistnienia konieczności dokonania trzeciej naprawy urządzenia, Wykonawca wymieni urządzenie na nowe, wolne od wad, o nie gorszych parametrach technicznych i tego samego producenta, w terminie do 10 dni kalendarzowych od dnia zgłoszenia przez Zamawiającego wady.</w:t>
      </w:r>
    </w:p>
    <w:p w14:paraId="4FE93AB3"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W przypadku wymiany urządzenia na nowe, okres gwarancji liczony jest od daty dostarczenia nowego urządzenia. Ponowna dostawa potwierdzona będzie protokołem odbioru.</w:t>
      </w:r>
    </w:p>
    <w:p w14:paraId="417DCE4D"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Wykonawca do realizacji napraw i usuwania usterek użyje fabrycznie nowych oryginalnych części producenta podzespołu/materiału.</w:t>
      </w:r>
    </w:p>
    <w:p w14:paraId="126041AF"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Umowa niniejsza w zakresie udzielonej gwarancji stanowi dokument gwarancyjny w rozumieniu art. 577, art. 577 [1] oraz art. 577 [2] kodeksu cywilnego.</w:t>
      </w:r>
    </w:p>
    <w:p w14:paraId="11C484A9" w14:textId="77777777" w:rsidR="0019504B" w:rsidRPr="00EF2478" w:rsidRDefault="00B87221">
      <w:pPr>
        <w:pStyle w:val="Akapitzlist"/>
        <w:numPr>
          <w:ilvl w:val="2"/>
          <w:numId w:val="53"/>
        </w:numPr>
        <w:suppressAutoHyphens/>
        <w:spacing w:after="0"/>
        <w:ind w:left="426" w:hanging="426"/>
        <w:jc w:val="both"/>
        <w:rPr>
          <w:rFonts w:ascii="Arial Narrow" w:hAnsi="Arial Narrow" w:cs="Cambria"/>
          <w:sz w:val="24"/>
          <w:szCs w:val="24"/>
        </w:rPr>
      </w:pPr>
      <w:r w:rsidRPr="00EF2478">
        <w:rPr>
          <w:rFonts w:ascii="Arial Narrow" w:hAnsi="Arial Narrow" w:cs="Cambria"/>
          <w:sz w:val="24"/>
          <w:szCs w:val="24"/>
        </w:rPr>
        <w:t xml:space="preserve">Wykonawca oświadcza, że w całym okresie rękojmi i gwarancji Zmawiający i Użytkownik uprawnieni są do ingerencji w obiekt i jego elementy związanej ze zwykłym użytkowaniem obiektu i potrzebami użytkownika, w szczególności w celu zamontowania wyposażenia, elementów wystroju, dodatkowych instalacji, urządzeń, sprzętów, bez utraty w/w rękojmi i gwarancji udzielonych przez Wykonawcę. </w:t>
      </w:r>
    </w:p>
    <w:p w14:paraId="3B21EFB5" w14:textId="77777777" w:rsidR="0019504B" w:rsidRPr="00EF2478" w:rsidRDefault="0019504B">
      <w:pPr>
        <w:spacing w:after="0"/>
        <w:ind w:left="426" w:hanging="426"/>
        <w:jc w:val="center"/>
        <w:rPr>
          <w:rFonts w:ascii="Arial Narrow" w:eastAsia="Calibri" w:hAnsi="Arial Narrow"/>
          <w:b/>
          <w:bCs/>
          <w:sz w:val="24"/>
          <w:szCs w:val="24"/>
        </w:rPr>
      </w:pPr>
    </w:p>
    <w:p w14:paraId="1FF5C1F5" w14:textId="77777777" w:rsidR="0019504B" w:rsidRPr="00EF2478" w:rsidRDefault="00B87221">
      <w:pPr>
        <w:spacing w:after="0"/>
        <w:ind w:left="426" w:hanging="426"/>
        <w:jc w:val="center"/>
        <w:rPr>
          <w:rFonts w:ascii="Arial Narrow" w:eastAsia="Calibri" w:hAnsi="Arial Narrow"/>
          <w:b/>
          <w:bCs/>
          <w:sz w:val="24"/>
          <w:szCs w:val="24"/>
        </w:rPr>
      </w:pPr>
      <w:r w:rsidRPr="00EF2478">
        <w:rPr>
          <w:rFonts w:ascii="Arial Narrow" w:eastAsia="Calibri" w:hAnsi="Arial Narrow"/>
          <w:b/>
          <w:bCs/>
          <w:sz w:val="24"/>
          <w:szCs w:val="24"/>
        </w:rPr>
        <w:t>§ 13</w:t>
      </w:r>
    </w:p>
    <w:p w14:paraId="321E8742" w14:textId="77777777" w:rsidR="0019504B" w:rsidRPr="00EF2478" w:rsidRDefault="00B87221">
      <w:pPr>
        <w:spacing w:after="0"/>
        <w:jc w:val="center"/>
        <w:rPr>
          <w:rFonts w:ascii="Arial Narrow" w:eastAsia="Calibri" w:hAnsi="Arial Narrow"/>
          <w:b/>
          <w:bCs/>
          <w:sz w:val="24"/>
          <w:szCs w:val="24"/>
        </w:rPr>
      </w:pPr>
      <w:r w:rsidRPr="00EF2478">
        <w:rPr>
          <w:rFonts w:ascii="Arial Narrow" w:eastAsia="Calibri" w:hAnsi="Arial Narrow"/>
          <w:b/>
          <w:bCs/>
          <w:sz w:val="24"/>
          <w:szCs w:val="24"/>
        </w:rPr>
        <w:t>Klauzula zatrudnienia</w:t>
      </w:r>
    </w:p>
    <w:p w14:paraId="5837ABBE" w14:textId="77777777" w:rsidR="0019504B" w:rsidRPr="00EF2478" w:rsidRDefault="00B87221">
      <w:pPr>
        <w:widowControl/>
        <w:numPr>
          <w:ilvl w:val="0"/>
          <w:numId w:val="22"/>
        </w:numPr>
        <w:suppressAutoHyphens w:val="0"/>
        <w:spacing w:after="0"/>
        <w:ind w:left="426" w:hanging="426"/>
        <w:contextualSpacing/>
        <w:textAlignment w:val="auto"/>
        <w:rPr>
          <w:rFonts w:ascii="Arial Narrow" w:eastAsia="Calibri" w:hAnsi="Arial Narrow"/>
          <w:i/>
          <w:iCs/>
          <w:sz w:val="24"/>
          <w:szCs w:val="24"/>
        </w:rPr>
      </w:pPr>
      <w:r w:rsidRPr="00EF2478">
        <w:rPr>
          <w:rFonts w:ascii="Arial Narrow" w:eastAsia="Calibri" w:hAnsi="Arial Narrow"/>
          <w:sz w:val="24"/>
          <w:szCs w:val="24"/>
        </w:rPr>
        <w:t xml:space="preserve">Wykonawca zobowiązuje się do zatrudnienia na podstawie umowy o pracę, przez cały okres realizacji zamówienia, wszystkich osób wykonujących następujące czynności: </w:t>
      </w:r>
    </w:p>
    <w:p w14:paraId="6AC47DC6" w14:textId="77777777" w:rsidR="0019504B" w:rsidRPr="00EF2478" w:rsidRDefault="00B87221">
      <w:pPr>
        <w:pStyle w:val="Akapitzlist"/>
        <w:numPr>
          <w:ilvl w:val="0"/>
          <w:numId w:val="56"/>
        </w:numPr>
        <w:spacing w:before="20" w:after="40"/>
        <w:ind w:hanging="294"/>
        <w:jc w:val="both"/>
        <w:rPr>
          <w:rFonts w:ascii="Arial Narrow" w:eastAsia="Cambria" w:hAnsi="Arial Narrow" w:cs="Cambria"/>
          <w:b/>
          <w:color w:val="000000"/>
          <w:sz w:val="24"/>
          <w:szCs w:val="24"/>
        </w:rPr>
      </w:pPr>
      <w:r w:rsidRPr="00EF2478">
        <w:rPr>
          <w:rFonts w:ascii="Arial Narrow" w:eastAsia="Cambria" w:hAnsi="Arial Narrow" w:cs="Cambria"/>
          <w:b/>
          <w:color w:val="000000"/>
          <w:sz w:val="24"/>
          <w:szCs w:val="24"/>
        </w:rPr>
        <w:t>prace techniczno – organizacyjne na etapie projektowania (nie dotyczy projektantów);</w:t>
      </w:r>
    </w:p>
    <w:p w14:paraId="0F1A0866" w14:textId="77777777" w:rsidR="0019504B" w:rsidRPr="00EF2478" w:rsidRDefault="00B87221">
      <w:pPr>
        <w:pStyle w:val="Akapitzlist"/>
        <w:numPr>
          <w:ilvl w:val="0"/>
          <w:numId w:val="56"/>
        </w:numPr>
        <w:spacing w:before="20" w:after="40"/>
        <w:ind w:hanging="294"/>
        <w:jc w:val="both"/>
        <w:rPr>
          <w:rFonts w:ascii="Arial Narrow" w:eastAsia="Cambria" w:hAnsi="Arial Narrow" w:cs="Cambria"/>
          <w:b/>
          <w:color w:val="000000"/>
          <w:sz w:val="24"/>
          <w:szCs w:val="24"/>
        </w:rPr>
      </w:pPr>
      <w:r w:rsidRPr="00EF2478">
        <w:rPr>
          <w:rFonts w:ascii="Arial Narrow" w:eastAsia="Cambria" w:hAnsi="Arial Narrow" w:cs="Cambria"/>
          <w:b/>
          <w:color w:val="000000"/>
          <w:sz w:val="24"/>
          <w:szCs w:val="24"/>
        </w:rPr>
        <w:t>wykonywanie prac fizycznych przy realizacji robót budowlanych, operatorzy sprzętu i prace fizyczne instalacyjno-montażowe objęte zakresem zamówienia (nie dotyczy kierowników budowy i kierowników robót)</w:t>
      </w:r>
    </w:p>
    <w:p w14:paraId="74C0E115" w14:textId="77777777" w:rsidR="0019504B" w:rsidRPr="00EF2478" w:rsidRDefault="00B87221">
      <w:pPr>
        <w:widowControl/>
        <w:suppressAutoHyphens w:val="0"/>
        <w:spacing w:after="0"/>
        <w:ind w:left="426"/>
        <w:contextualSpacing/>
        <w:textAlignment w:val="auto"/>
        <w:rPr>
          <w:rFonts w:ascii="Arial Narrow" w:eastAsia="Calibri" w:hAnsi="Arial Narrow"/>
          <w:i/>
          <w:iCs/>
          <w:sz w:val="24"/>
          <w:szCs w:val="24"/>
        </w:rPr>
      </w:pPr>
      <w:r w:rsidRPr="00EF2478">
        <w:rPr>
          <w:rFonts w:ascii="Arial Narrow" w:hAnsi="Arial Narrow"/>
          <w:i/>
          <w:iCs/>
          <w:sz w:val="24"/>
          <w:szCs w:val="24"/>
        </w:rPr>
        <w:t>(</w:t>
      </w:r>
      <w:r w:rsidRPr="00EF2478">
        <w:rPr>
          <w:rFonts w:ascii="Arial Narrow" w:eastAsia="Cambria" w:hAnsi="Arial Narrow"/>
          <w:i/>
          <w:iCs/>
          <w:sz w:val="24"/>
          <w:szCs w:val="24"/>
        </w:rPr>
        <w:t>obowiązek ten nie dotyczy sytuacji, gdy prace te będą wykonywane samodzielnie i osobiście przez osoby fizyczne prowadzące działalność gospodarczą w postaci tzw. samozatrudnienia jako podwykonawcy).</w:t>
      </w:r>
    </w:p>
    <w:p w14:paraId="2687CD07" w14:textId="77777777" w:rsidR="0019504B" w:rsidRPr="00EF2478" w:rsidRDefault="00B87221">
      <w:pPr>
        <w:widowControl/>
        <w:numPr>
          <w:ilvl w:val="0"/>
          <w:numId w:val="22"/>
        </w:numPr>
        <w:suppressAutoHyphens w:val="0"/>
        <w:spacing w:after="0"/>
        <w:ind w:left="426" w:hanging="426"/>
        <w:contextualSpacing/>
        <w:textAlignment w:val="auto"/>
        <w:rPr>
          <w:rFonts w:ascii="Arial Narrow" w:hAnsi="Arial Narrow"/>
          <w:sz w:val="24"/>
          <w:szCs w:val="24"/>
        </w:rPr>
      </w:pPr>
      <w:r w:rsidRPr="00EF2478">
        <w:rPr>
          <w:rFonts w:ascii="Arial Narrow" w:hAnsi="Arial Narrow"/>
          <w:sz w:val="24"/>
          <w:szCs w:val="24"/>
        </w:rPr>
        <w:t>W trakcie realizacji zamówienia zamawiający uprawniony jest do wykonywania czynności kontrolnych wobec wykonawcy odnośnie do spełniania przez wykonawcę lub podwykonawcę wymogu zatrudnienia na podstawie umowy o pracę osób wykonujących wskazane w ust. 1 czynności. Zamawiający uprawniony jest w szczególności do:</w:t>
      </w:r>
    </w:p>
    <w:p w14:paraId="42D15CAF" w14:textId="77777777" w:rsidR="0019504B" w:rsidRPr="00EF2478" w:rsidRDefault="00B87221">
      <w:pPr>
        <w:pStyle w:val="Akapitzlist"/>
        <w:numPr>
          <w:ilvl w:val="0"/>
          <w:numId w:val="29"/>
        </w:numPr>
        <w:ind w:hanging="294"/>
        <w:rPr>
          <w:rFonts w:ascii="Arial Narrow" w:hAnsi="Arial Narrow"/>
          <w:sz w:val="24"/>
          <w:szCs w:val="24"/>
        </w:rPr>
      </w:pPr>
      <w:r w:rsidRPr="00EF2478">
        <w:rPr>
          <w:rFonts w:ascii="Arial Narrow" w:hAnsi="Arial Narrow"/>
          <w:sz w:val="24"/>
          <w:szCs w:val="24"/>
        </w:rPr>
        <w:t xml:space="preserve">żądania następujących oświadczeń i dokumentów: </w:t>
      </w:r>
    </w:p>
    <w:p w14:paraId="74DD88ED" w14:textId="77777777" w:rsidR="0019504B" w:rsidRPr="00EF2478" w:rsidRDefault="00B87221">
      <w:pPr>
        <w:pStyle w:val="Akapitzlist"/>
        <w:numPr>
          <w:ilvl w:val="0"/>
          <w:numId w:val="57"/>
        </w:numPr>
        <w:ind w:left="993" w:hanging="284"/>
        <w:rPr>
          <w:rFonts w:ascii="Arial Narrow" w:hAnsi="Arial Narrow"/>
          <w:sz w:val="24"/>
          <w:szCs w:val="24"/>
        </w:rPr>
      </w:pPr>
      <w:r w:rsidRPr="00EF2478">
        <w:rPr>
          <w:rFonts w:ascii="Arial Narrow" w:hAnsi="Arial Narrow"/>
          <w:sz w:val="24"/>
          <w:szCs w:val="24"/>
        </w:rPr>
        <w:t>oświadczenia zatrudnionego pracownika,</w:t>
      </w:r>
    </w:p>
    <w:p w14:paraId="71DAE6C1" w14:textId="77777777" w:rsidR="0019504B" w:rsidRPr="00EF2478" w:rsidRDefault="00B87221">
      <w:pPr>
        <w:pStyle w:val="Akapitzlist"/>
        <w:numPr>
          <w:ilvl w:val="0"/>
          <w:numId w:val="57"/>
        </w:numPr>
        <w:spacing w:after="0"/>
        <w:ind w:left="993" w:hanging="284"/>
        <w:rPr>
          <w:rFonts w:ascii="Arial Narrow" w:hAnsi="Arial Narrow"/>
          <w:sz w:val="24"/>
          <w:szCs w:val="24"/>
        </w:rPr>
      </w:pPr>
      <w:r w:rsidRPr="00EF2478">
        <w:rPr>
          <w:rFonts w:ascii="Arial Narrow" w:hAnsi="Arial Narrow"/>
          <w:sz w:val="24"/>
          <w:szCs w:val="24"/>
        </w:rPr>
        <w:t>oświadczenia wykonawcy lub podwykonawcy o zatrudnieniu pracownika na podstawie umowy o pracę,</w:t>
      </w:r>
    </w:p>
    <w:p w14:paraId="75D36149" w14:textId="77777777" w:rsidR="0019504B" w:rsidRPr="00EF2478" w:rsidRDefault="00B87221">
      <w:pPr>
        <w:pStyle w:val="Akapitzlist"/>
        <w:numPr>
          <w:ilvl w:val="0"/>
          <w:numId w:val="57"/>
        </w:numPr>
        <w:spacing w:after="0"/>
        <w:ind w:left="993" w:hanging="284"/>
        <w:rPr>
          <w:rFonts w:ascii="Arial Narrow" w:hAnsi="Arial Narrow"/>
          <w:sz w:val="24"/>
          <w:szCs w:val="24"/>
        </w:rPr>
      </w:pPr>
      <w:r w:rsidRPr="00EF2478">
        <w:rPr>
          <w:rFonts w:ascii="Arial Narrow" w:hAnsi="Arial Narrow"/>
          <w:sz w:val="24"/>
          <w:szCs w:val="24"/>
        </w:rPr>
        <w:t>poświadczonej za zgodność z oryginałem kopii umowy o pracę zatrudnionego pracownika,</w:t>
      </w:r>
    </w:p>
    <w:p w14:paraId="4948325E" w14:textId="77777777" w:rsidR="0019504B" w:rsidRPr="00EF2478" w:rsidRDefault="00B87221">
      <w:pPr>
        <w:pStyle w:val="Akapitzlist"/>
        <w:numPr>
          <w:ilvl w:val="0"/>
          <w:numId w:val="57"/>
        </w:numPr>
        <w:spacing w:after="0"/>
        <w:ind w:left="993" w:hanging="284"/>
        <w:rPr>
          <w:rFonts w:ascii="Arial Narrow" w:hAnsi="Arial Narrow"/>
          <w:sz w:val="24"/>
          <w:szCs w:val="24"/>
        </w:rPr>
      </w:pPr>
      <w:r w:rsidRPr="00EF2478">
        <w:rPr>
          <w:rFonts w:ascii="Arial Narrow" w:hAnsi="Arial Narrow"/>
          <w:sz w:val="24"/>
          <w:szCs w:val="24"/>
        </w:rPr>
        <w:lastRenderedPageBreak/>
        <w:t xml:space="preserve">innych dokumentów </w:t>
      </w:r>
    </w:p>
    <w:p w14:paraId="71C11BEF" w14:textId="77777777" w:rsidR="0019504B" w:rsidRPr="00EF2478" w:rsidRDefault="00B87221">
      <w:pPr>
        <w:spacing w:after="0"/>
        <w:ind w:left="708"/>
        <w:rPr>
          <w:rFonts w:ascii="Arial Narrow" w:hAnsi="Arial Narrow"/>
          <w:sz w:val="24"/>
          <w:szCs w:val="24"/>
        </w:rPr>
      </w:pPr>
      <w:r w:rsidRPr="00EF2478">
        <w:rPr>
          <w:rFonts w:ascii="Arial Narrow" w:hAnsi="Arial Narrow"/>
          <w:sz w:val="24"/>
          <w:szCs w:val="24"/>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18598D39" w14:textId="77777777" w:rsidR="0019504B" w:rsidRPr="00EF2478" w:rsidRDefault="00B87221">
      <w:pPr>
        <w:pStyle w:val="gmail-msolistparagraph"/>
        <w:numPr>
          <w:ilvl w:val="0"/>
          <w:numId w:val="29"/>
        </w:numPr>
        <w:spacing w:beforeAutospacing="0" w:after="0" w:afterAutospacing="0" w:line="276" w:lineRule="auto"/>
        <w:ind w:left="709" w:hanging="283"/>
        <w:jc w:val="both"/>
        <w:rPr>
          <w:rFonts w:ascii="Arial Narrow" w:hAnsi="Arial Narrow" w:cs="Calibri"/>
        </w:rPr>
      </w:pPr>
      <w:r w:rsidRPr="00EF2478">
        <w:rPr>
          <w:rFonts w:ascii="Arial Narrow" w:hAnsi="Arial Narrow" w:cs="Calibri"/>
        </w:rPr>
        <w:t>żądania wyjaśnień w przypadku wątpliwości w zakresie potwierdzenia spełniania ww. wymogów,</w:t>
      </w:r>
    </w:p>
    <w:p w14:paraId="3E8B7EAD" w14:textId="77777777" w:rsidR="0019504B" w:rsidRPr="00EF2478" w:rsidRDefault="00B87221">
      <w:pPr>
        <w:pStyle w:val="gmail-msolistparagraph"/>
        <w:numPr>
          <w:ilvl w:val="0"/>
          <w:numId w:val="29"/>
        </w:numPr>
        <w:spacing w:beforeAutospacing="0" w:after="0" w:afterAutospacing="0" w:line="276" w:lineRule="auto"/>
        <w:ind w:left="709" w:hanging="283"/>
        <w:jc w:val="both"/>
        <w:rPr>
          <w:rFonts w:ascii="Arial Narrow" w:hAnsi="Arial Narrow" w:cs="Calibri"/>
        </w:rPr>
      </w:pPr>
      <w:r w:rsidRPr="00EF2478">
        <w:rPr>
          <w:rFonts w:ascii="Arial Narrow" w:hAnsi="Arial Narrow" w:cs="Calibri"/>
        </w:rPr>
        <w:t>przeprowadzania kontroli na miejscu wykonywania świadczenia.</w:t>
      </w:r>
    </w:p>
    <w:p w14:paraId="08878AD1" w14:textId="77777777" w:rsidR="0019504B" w:rsidRPr="00EF2478" w:rsidRDefault="00B87221">
      <w:pPr>
        <w:widowControl/>
        <w:numPr>
          <w:ilvl w:val="0"/>
          <w:numId w:val="22"/>
        </w:numPr>
        <w:suppressAutoHyphens w:val="0"/>
        <w:spacing w:after="0"/>
        <w:ind w:left="426" w:hanging="426"/>
        <w:contextualSpacing/>
        <w:textAlignment w:val="auto"/>
        <w:rPr>
          <w:rFonts w:ascii="Arial Narrow" w:hAnsi="Arial Narrow"/>
          <w:sz w:val="24"/>
          <w:szCs w:val="24"/>
        </w:rPr>
      </w:pPr>
      <w:r w:rsidRPr="00EF2478">
        <w:rPr>
          <w:rFonts w:ascii="Arial Narrow" w:eastAsia="Calibri" w:hAnsi="Arial Narrow"/>
          <w:sz w:val="24"/>
          <w:szCs w:val="24"/>
        </w:rPr>
        <w:t xml:space="preserve">Wykonawca zobowiązany jest do informowania Zamawiającego o każdym przypadku zmiany sposobu zatrudnienia osób wykonujących ww. czynności nie </w:t>
      </w:r>
      <w:r w:rsidRPr="00EF2478">
        <w:rPr>
          <w:rFonts w:ascii="Arial Narrow" w:eastAsia="Calibri" w:hAnsi="Arial Narrow"/>
          <w:color w:val="000000"/>
          <w:sz w:val="24"/>
          <w:szCs w:val="24"/>
        </w:rPr>
        <w:t>później niż w terminie 5 dni od dokonania takiej zmiany.</w:t>
      </w:r>
    </w:p>
    <w:p w14:paraId="52E530D7" w14:textId="77777777" w:rsidR="0019504B" w:rsidRPr="00EF2478" w:rsidRDefault="00B87221">
      <w:pPr>
        <w:pStyle w:val="gmail-msolistparagraph"/>
        <w:numPr>
          <w:ilvl w:val="0"/>
          <w:numId w:val="22"/>
        </w:numPr>
        <w:spacing w:beforeAutospacing="0" w:after="0" w:afterAutospacing="0" w:line="276" w:lineRule="auto"/>
        <w:ind w:left="426" w:hanging="426"/>
        <w:jc w:val="both"/>
        <w:rPr>
          <w:rFonts w:ascii="Arial Narrow" w:hAnsi="Arial Narrow" w:cs="Calibri"/>
        </w:rPr>
      </w:pPr>
      <w:r w:rsidRPr="00EF2478">
        <w:rPr>
          <w:rFonts w:ascii="Arial Narrow" w:hAnsi="Arial Narrow" w:cs="Calibri"/>
        </w:rPr>
        <w:t>W przypadku uzasadnionych wątpliwości co do przestrzegania prawa pracy przez wykonawcę lub podwykonawcę, zamawiający może zwrócić się o przeprowadzenie kontroli przez Państwową Inspekcję Pracy.</w:t>
      </w:r>
    </w:p>
    <w:p w14:paraId="3D8F9BCC" w14:textId="77777777" w:rsidR="0019504B" w:rsidRPr="00EF2478" w:rsidRDefault="00B87221">
      <w:pPr>
        <w:pStyle w:val="gmail-msolistparagraph"/>
        <w:numPr>
          <w:ilvl w:val="0"/>
          <w:numId w:val="22"/>
        </w:numPr>
        <w:spacing w:beforeAutospacing="0" w:after="0" w:afterAutospacing="0" w:line="276" w:lineRule="auto"/>
        <w:ind w:left="426" w:hanging="426"/>
        <w:jc w:val="both"/>
        <w:rPr>
          <w:rFonts w:ascii="Arial Narrow" w:hAnsi="Arial Narrow" w:cs="Calibri"/>
        </w:rPr>
      </w:pPr>
      <w:r w:rsidRPr="00EF2478">
        <w:rPr>
          <w:rFonts w:ascii="Arial Narrow" w:hAnsi="Arial Narrow" w:cs="Calibri"/>
        </w:rPr>
        <w:t>W trakcie realizacji zamówienia na każde wezwanie zamawiającego w wyznaczonym w tym wezwaniu terminie wykonawca przedłoży zamawiającemu aktualne dokumenty wskazane w ust. 2.</w:t>
      </w:r>
    </w:p>
    <w:p w14:paraId="4958A5F8" w14:textId="2161DF21" w:rsidR="0019504B" w:rsidRPr="00EF2478" w:rsidRDefault="00B87221">
      <w:pPr>
        <w:widowControl/>
        <w:numPr>
          <w:ilvl w:val="0"/>
          <w:numId w:val="22"/>
        </w:numPr>
        <w:suppressAutoHyphens w:val="0"/>
        <w:spacing w:after="0"/>
        <w:ind w:left="426" w:hanging="426"/>
        <w:contextualSpacing/>
        <w:textAlignment w:val="auto"/>
        <w:rPr>
          <w:rFonts w:ascii="Arial Narrow" w:eastAsia="Calibri" w:hAnsi="Arial Narrow"/>
          <w:sz w:val="24"/>
          <w:szCs w:val="24"/>
        </w:rPr>
      </w:pPr>
      <w:r w:rsidRPr="00EF2478">
        <w:rPr>
          <w:rFonts w:ascii="Arial Narrow" w:eastAsia="Calibri" w:hAnsi="Arial Narrow"/>
          <w:sz w:val="24"/>
          <w:szCs w:val="24"/>
        </w:rPr>
        <w:t>W przypadku niewywiązania się z obowiązków, o których mowa w ust. 1-3 lub</w:t>
      </w:r>
      <w:r w:rsidR="00A0641F">
        <w:rPr>
          <w:rFonts w:ascii="Arial Narrow" w:eastAsia="Calibri" w:hAnsi="Arial Narrow"/>
          <w:sz w:val="24"/>
          <w:szCs w:val="24"/>
        </w:rPr>
        <w:t xml:space="preserve"> </w:t>
      </w:r>
      <w:r w:rsidR="000E4E4E">
        <w:rPr>
          <w:rFonts w:ascii="Arial Narrow" w:eastAsia="Calibri" w:hAnsi="Arial Narrow"/>
          <w:sz w:val="24"/>
          <w:szCs w:val="24"/>
        </w:rPr>
        <w:t>4</w:t>
      </w:r>
      <w:r w:rsidRPr="00EF2478">
        <w:rPr>
          <w:rFonts w:ascii="Arial Narrow" w:eastAsia="Calibri" w:hAnsi="Arial Narrow"/>
          <w:sz w:val="24"/>
          <w:szCs w:val="24"/>
        </w:rPr>
        <w:t>, Wykonawca zobowiązany będzie do zapłaty właściwej kary umownej wskazanej</w:t>
      </w:r>
      <w:r w:rsidR="00A0641F">
        <w:rPr>
          <w:rFonts w:ascii="Arial Narrow" w:eastAsia="Calibri" w:hAnsi="Arial Narrow"/>
          <w:sz w:val="24"/>
          <w:szCs w:val="24"/>
        </w:rPr>
        <w:t xml:space="preserve"> </w:t>
      </w:r>
      <w:r w:rsidRPr="00EF2478">
        <w:rPr>
          <w:rFonts w:ascii="Arial Narrow" w:eastAsia="Calibri" w:hAnsi="Arial Narrow"/>
          <w:sz w:val="24"/>
          <w:szCs w:val="24"/>
        </w:rPr>
        <w:t>w § 14 umowy.</w:t>
      </w:r>
    </w:p>
    <w:p w14:paraId="68E3F229" w14:textId="77777777" w:rsidR="0019504B" w:rsidRPr="00EF2478" w:rsidRDefault="00B87221">
      <w:pPr>
        <w:widowControl/>
        <w:numPr>
          <w:ilvl w:val="0"/>
          <w:numId w:val="22"/>
        </w:numPr>
        <w:suppressAutoHyphens w:val="0"/>
        <w:spacing w:after="0"/>
        <w:ind w:left="426" w:hanging="426"/>
        <w:contextualSpacing/>
        <w:textAlignment w:val="auto"/>
        <w:rPr>
          <w:rFonts w:ascii="Arial Narrow" w:eastAsia="Calibri" w:hAnsi="Arial Narrow"/>
          <w:sz w:val="24"/>
          <w:szCs w:val="24"/>
        </w:rPr>
      </w:pPr>
      <w:r w:rsidRPr="00EF2478">
        <w:rPr>
          <w:rFonts w:ascii="Arial Narrow" w:eastAsia="Calibri" w:hAnsi="Arial Narrow"/>
          <w:sz w:val="24"/>
          <w:szCs w:val="24"/>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14:paraId="0BCDEB49" w14:textId="77777777" w:rsidR="0019504B" w:rsidRPr="00EF2478" w:rsidRDefault="0019504B">
      <w:pPr>
        <w:widowControl/>
        <w:suppressAutoHyphens w:val="0"/>
        <w:spacing w:after="0"/>
        <w:textAlignment w:val="auto"/>
        <w:rPr>
          <w:rFonts w:ascii="Arial Narrow" w:eastAsia="Calibri" w:hAnsi="Arial Narrow"/>
          <w:sz w:val="24"/>
          <w:szCs w:val="24"/>
          <w:lang w:eastAsia="en-US"/>
        </w:rPr>
      </w:pPr>
    </w:p>
    <w:p w14:paraId="75C80192" w14:textId="77777777" w:rsidR="0019504B" w:rsidRPr="00EF2478" w:rsidRDefault="00B87221">
      <w:pPr>
        <w:widowControl/>
        <w:suppressAutoHyphens w:val="0"/>
        <w:spacing w:after="0"/>
        <w:jc w:val="center"/>
        <w:textAlignment w:val="auto"/>
        <w:rPr>
          <w:rFonts w:ascii="Arial Narrow" w:eastAsia="Calibri" w:hAnsi="Arial Narrow"/>
          <w:b/>
          <w:bCs/>
          <w:color w:val="000000"/>
          <w:sz w:val="24"/>
          <w:szCs w:val="24"/>
          <w:lang w:eastAsia="en-US"/>
        </w:rPr>
      </w:pPr>
      <w:r w:rsidRPr="00EF2478">
        <w:rPr>
          <w:rFonts w:ascii="Arial Narrow" w:eastAsia="Calibri" w:hAnsi="Arial Narrow"/>
          <w:b/>
          <w:bCs/>
          <w:color w:val="000000"/>
          <w:sz w:val="24"/>
          <w:szCs w:val="24"/>
          <w:lang w:eastAsia="en-US"/>
        </w:rPr>
        <w:t>§ 14</w:t>
      </w:r>
    </w:p>
    <w:p w14:paraId="14F124C5" w14:textId="53F664B8" w:rsidR="0019504B" w:rsidRPr="00EF2478" w:rsidRDefault="00B87221">
      <w:pPr>
        <w:widowControl/>
        <w:suppressAutoHyphens w:val="0"/>
        <w:spacing w:after="0"/>
        <w:jc w:val="center"/>
        <w:textAlignment w:val="auto"/>
        <w:rPr>
          <w:rFonts w:ascii="Arial Narrow" w:eastAsia="Calibri" w:hAnsi="Arial Narrow"/>
          <w:b/>
          <w:bCs/>
          <w:color w:val="000000"/>
          <w:sz w:val="24"/>
          <w:szCs w:val="24"/>
          <w:lang w:eastAsia="en-US"/>
        </w:rPr>
      </w:pPr>
      <w:r w:rsidRPr="00EF2478">
        <w:rPr>
          <w:rFonts w:ascii="Arial Narrow" w:eastAsia="Calibri" w:hAnsi="Arial Narrow"/>
          <w:b/>
          <w:bCs/>
          <w:color w:val="000000"/>
          <w:sz w:val="24"/>
          <w:szCs w:val="24"/>
          <w:lang w:eastAsia="en-US"/>
        </w:rPr>
        <w:t>Kary umowne</w:t>
      </w:r>
    </w:p>
    <w:p w14:paraId="021C4E3F" w14:textId="67A12ACE" w:rsidR="0019504B" w:rsidRPr="00202263" w:rsidRDefault="00B87221">
      <w:pPr>
        <w:widowControl/>
        <w:numPr>
          <w:ilvl w:val="0"/>
          <w:numId w:val="23"/>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color w:val="000000"/>
          <w:sz w:val="24"/>
          <w:szCs w:val="24"/>
          <w:lang w:eastAsia="en-US"/>
        </w:rPr>
        <w:t>Wykonawca zobowiązany jest do zapłaty Zamawiającemu kar umownych w następujących przypadkach:</w:t>
      </w:r>
    </w:p>
    <w:p w14:paraId="12F26E9A" w14:textId="725B51E2" w:rsidR="0019504B" w:rsidRPr="00202263"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sz w:val="24"/>
          <w:szCs w:val="24"/>
          <w:lang w:eastAsia="en-US"/>
        </w:rPr>
      </w:pPr>
      <w:r w:rsidRPr="00202263">
        <w:rPr>
          <w:rFonts w:ascii="Arial Narrow" w:eastAsia="Calibri" w:hAnsi="Arial Narrow"/>
          <w:sz w:val="24"/>
          <w:szCs w:val="24"/>
          <w:lang w:eastAsia="en-US"/>
        </w:rPr>
        <w:t xml:space="preserve">za zwłokę w wykonaniu </w:t>
      </w:r>
      <w:r w:rsidR="004A41CA" w:rsidRPr="00202263">
        <w:rPr>
          <w:rFonts w:ascii="Arial Narrow" w:eastAsia="Calibri" w:hAnsi="Arial Narrow"/>
          <w:sz w:val="24"/>
          <w:szCs w:val="24"/>
          <w:lang w:eastAsia="en-US"/>
        </w:rPr>
        <w:t xml:space="preserve">Etapu 1 </w:t>
      </w:r>
      <w:r w:rsidRPr="00202263">
        <w:rPr>
          <w:rFonts w:ascii="Arial Narrow" w:eastAsia="Calibri" w:hAnsi="Arial Narrow"/>
          <w:sz w:val="24"/>
          <w:szCs w:val="24"/>
          <w:lang w:eastAsia="en-US"/>
        </w:rPr>
        <w:t xml:space="preserve">umowy – w wysokości </w:t>
      </w:r>
      <w:r w:rsidR="002C2F19" w:rsidRPr="00202263">
        <w:rPr>
          <w:rFonts w:ascii="Arial Narrow" w:eastAsia="Calibri" w:hAnsi="Arial Narrow"/>
          <w:sz w:val="24"/>
          <w:szCs w:val="24"/>
          <w:lang w:eastAsia="en-US"/>
        </w:rPr>
        <w:t>0,0</w:t>
      </w:r>
      <w:r w:rsidR="00FF3443" w:rsidRPr="00202263">
        <w:rPr>
          <w:rFonts w:ascii="Arial Narrow" w:eastAsia="Calibri" w:hAnsi="Arial Narrow"/>
          <w:sz w:val="24"/>
          <w:szCs w:val="24"/>
          <w:lang w:eastAsia="en-US"/>
        </w:rPr>
        <w:t>5</w:t>
      </w:r>
      <w:r w:rsidR="002C2F19" w:rsidRPr="00202263">
        <w:rPr>
          <w:rFonts w:ascii="Arial Narrow" w:eastAsia="Calibri" w:hAnsi="Arial Narrow"/>
          <w:sz w:val="24"/>
          <w:szCs w:val="24"/>
          <w:lang w:eastAsia="en-US"/>
        </w:rPr>
        <w:t xml:space="preserve"> </w:t>
      </w:r>
      <w:r w:rsidRPr="00202263">
        <w:rPr>
          <w:rFonts w:ascii="Arial Narrow" w:eastAsia="Calibri" w:hAnsi="Arial Narrow"/>
          <w:sz w:val="24"/>
          <w:szCs w:val="24"/>
          <w:lang w:eastAsia="en-US"/>
        </w:rPr>
        <w:t xml:space="preserve">% wynagrodzenia </w:t>
      </w:r>
      <w:r w:rsidRPr="00202263">
        <w:rPr>
          <w:rFonts w:ascii="Arial Narrow" w:hAnsi="Arial Narrow" w:cs="Cambria"/>
          <w:sz w:val="24"/>
          <w:szCs w:val="24"/>
        </w:rPr>
        <w:t>umownego brutto</w:t>
      </w:r>
      <w:r w:rsidRPr="00202263">
        <w:rPr>
          <w:rFonts w:ascii="Arial Narrow" w:eastAsia="Calibri" w:hAnsi="Arial Narrow"/>
          <w:sz w:val="24"/>
          <w:szCs w:val="24"/>
          <w:lang w:eastAsia="en-US"/>
        </w:rPr>
        <w:t xml:space="preserve">, o którym mowa § 3 ust. 1 </w:t>
      </w:r>
      <w:r w:rsidR="004A41CA" w:rsidRPr="00202263">
        <w:rPr>
          <w:rFonts w:ascii="Arial Narrow" w:eastAsia="Calibri" w:hAnsi="Arial Narrow"/>
          <w:sz w:val="24"/>
          <w:szCs w:val="24"/>
          <w:lang w:eastAsia="en-US"/>
        </w:rPr>
        <w:t xml:space="preserve">pkt 1 </w:t>
      </w:r>
      <w:r w:rsidRPr="00202263">
        <w:rPr>
          <w:rFonts w:ascii="Arial Narrow" w:eastAsia="Calibri" w:hAnsi="Arial Narrow"/>
          <w:sz w:val="24"/>
          <w:szCs w:val="24"/>
          <w:lang w:eastAsia="en-US"/>
        </w:rPr>
        <w:t xml:space="preserve">umowy za każdy dzień zwłoki, liczony od terminu określonego w § 2 ust. 1 </w:t>
      </w:r>
      <w:r w:rsidR="004A41CA" w:rsidRPr="00202263">
        <w:rPr>
          <w:rFonts w:ascii="Arial Narrow" w:eastAsia="Calibri" w:hAnsi="Arial Narrow"/>
          <w:sz w:val="24"/>
          <w:szCs w:val="24"/>
          <w:lang w:eastAsia="en-US"/>
        </w:rPr>
        <w:t xml:space="preserve"> pkt 1 </w:t>
      </w:r>
      <w:r w:rsidRPr="00202263">
        <w:rPr>
          <w:rFonts w:ascii="Arial Narrow" w:eastAsia="Calibri" w:hAnsi="Arial Narrow"/>
          <w:sz w:val="24"/>
          <w:szCs w:val="24"/>
          <w:lang w:eastAsia="en-US"/>
        </w:rPr>
        <w:t xml:space="preserve">umowy, </w:t>
      </w:r>
    </w:p>
    <w:p w14:paraId="7932804F" w14:textId="38FDCD93" w:rsidR="004A41CA" w:rsidRPr="00202263" w:rsidRDefault="004A41CA" w:rsidP="004A41CA">
      <w:pPr>
        <w:widowControl/>
        <w:suppressAutoHyphens w:val="0"/>
        <w:spacing w:after="0"/>
        <w:ind w:left="1134" w:hanging="567"/>
        <w:contextualSpacing/>
        <w:textAlignment w:val="auto"/>
        <w:rPr>
          <w:rFonts w:ascii="Arial Narrow" w:eastAsia="Calibri" w:hAnsi="Arial Narrow"/>
          <w:sz w:val="24"/>
          <w:szCs w:val="24"/>
          <w:lang w:eastAsia="en-US"/>
        </w:rPr>
      </w:pPr>
      <w:r w:rsidRPr="00202263">
        <w:rPr>
          <w:rFonts w:ascii="Arial Narrow" w:eastAsia="Calibri" w:hAnsi="Arial Narrow"/>
          <w:sz w:val="24"/>
          <w:szCs w:val="24"/>
          <w:lang w:eastAsia="en-US"/>
        </w:rPr>
        <w:t>1a)</w:t>
      </w:r>
      <w:r w:rsidRPr="00202263">
        <w:rPr>
          <w:rFonts w:ascii="Arial Narrow" w:eastAsia="Calibri" w:hAnsi="Arial Narrow"/>
          <w:sz w:val="24"/>
          <w:szCs w:val="24"/>
          <w:lang w:eastAsia="en-US"/>
        </w:rPr>
        <w:tab/>
        <w:t>za zwłokę w wykonaniu Etapu 2 przedmiotu umowy – w wysokości 0,0</w:t>
      </w:r>
      <w:r w:rsidR="00FF3443" w:rsidRPr="00202263">
        <w:rPr>
          <w:rFonts w:ascii="Arial Narrow" w:eastAsia="Calibri" w:hAnsi="Arial Narrow"/>
          <w:sz w:val="24"/>
          <w:szCs w:val="24"/>
          <w:lang w:eastAsia="en-US"/>
        </w:rPr>
        <w:t>5</w:t>
      </w:r>
      <w:r w:rsidRPr="00202263">
        <w:rPr>
          <w:rFonts w:ascii="Arial Narrow" w:eastAsia="Calibri" w:hAnsi="Arial Narrow"/>
          <w:sz w:val="24"/>
          <w:szCs w:val="24"/>
          <w:lang w:eastAsia="en-US"/>
        </w:rPr>
        <w:t xml:space="preserve">% wynagrodzenia </w:t>
      </w:r>
      <w:r w:rsidRPr="00202263">
        <w:rPr>
          <w:rFonts w:ascii="Arial Narrow" w:hAnsi="Arial Narrow" w:cs="Cambria"/>
          <w:sz w:val="24"/>
          <w:szCs w:val="24"/>
        </w:rPr>
        <w:t>umownego brutto</w:t>
      </w:r>
      <w:r w:rsidRPr="00202263">
        <w:rPr>
          <w:rFonts w:ascii="Arial Narrow" w:eastAsia="Calibri" w:hAnsi="Arial Narrow"/>
          <w:sz w:val="24"/>
          <w:szCs w:val="24"/>
          <w:lang w:eastAsia="en-US"/>
        </w:rPr>
        <w:t xml:space="preserve">, o którym mowa § 3 ust. 1 pkt 2) umowy za każdy dzień zwłoki, liczony od terminu określonego w § 2 ust. 1 pkt 2) umowy, </w:t>
      </w:r>
    </w:p>
    <w:p w14:paraId="7989C7C3" w14:textId="77777777" w:rsidR="0019504B" w:rsidRPr="00EF2478" w:rsidRDefault="00B87221" w:rsidP="004A41CA">
      <w:pPr>
        <w:pStyle w:val="Akapitzlist"/>
        <w:numPr>
          <w:ilvl w:val="0"/>
          <w:numId w:val="24"/>
        </w:numPr>
        <w:tabs>
          <w:tab w:val="clear" w:pos="0"/>
        </w:tabs>
        <w:spacing w:after="0"/>
        <w:ind w:left="1134" w:hanging="567"/>
        <w:jc w:val="both"/>
        <w:rPr>
          <w:rFonts w:ascii="Arial Narrow" w:hAnsi="Arial Narrow" w:cs="Calibri"/>
          <w:sz w:val="24"/>
          <w:szCs w:val="24"/>
          <w:lang w:eastAsia="en-US"/>
        </w:rPr>
      </w:pPr>
      <w:r w:rsidRPr="00202263">
        <w:rPr>
          <w:rFonts w:ascii="Arial Narrow" w:hAnsi="Arial Narrow" w:cs="Calibri"/>
          <w:sz w:val="24"/>
          <w:szCs w:val="24"/>
          <w:lang w:eastAsia="en-US"/>
        </w:rPr>
        <w:t xml:space="preserve">za zwłokę w usuwaniu wad lub usterek w przedmiocie zamówienia, o których mowa w § 6 ust. 7 pkt 9 lit. b) umowy – w wysokości </w:t>
      </w:r>
      <w:r w:rsidR="00F85176" w:rsidRPr="00202263">
        <w:rPr>
          <w:rFonts w:ascii="Arial Narrow" w:hAnsi="Arial Narrow"/>
          <w:sz w:val="24"/>
          <w:szCs w:val="24"/>
          <w:lang w:eastAsia="en-US"/>
        </w:rPr>
        <w:t>0,015</w:t>
      </w:r>
      <w:r w:rsidRPr="00202263">
        <w:rPr>
          <w:rFonts w:ascii="Arial Narrow" w:hAnsi="Arial Narrow" w:cs="Calibri"/>
          <w:sz w:val="24"/>
          <w:szCs w:val="24"/>
          <w:lang w:eastAsia="en-US"/>
        </w:rPr>
        <w:t xml:space="preserve">% wynagrodzenia umownego brutto, o którym mowa § 3 ust. 1 umowy za każdy dzień zwłoki, </w:t>
      </w:r>
      <w:r w:rsidRPr="00EF2478">
        <w:rPr>
          <w:rFonts w:ascii="Arial Narrow" w:hAnsi="Arial Narrow" w:cs="Calibri"/>
          <w:sz w:val="24"/>
          <w:szCs w:val="24"/>
          <w:lang w:eastAsia="en-US"/>
        </w:rPr>
        <w:t>liczony od terminu wyznaczonego przez Zamawiającego na usunięcie wad lub usterek,</w:t>
      </w:r>
    </w:p>
    <w:p w14:paraId="35C16F10" w14:textId="3E5336F8"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sz w:val="24"/>
          <w:szCs w:val="24"/>
          <w:u w:val="single"/>
          <w:lang w:eastAsia="en-US"/>
        </w:rPr>
      </w:pPr>
      <w:r w:rsidRPr="00EF2478">
        <w:rPr>
          <w:rFonts w:ascii="Arial Narrow" w:eastAsia="Calibri" w:hAnsi="Arial Narrow"/>
          <w:sz w:val="24"/>
          <w:szCs w:val="24"/>
          <w:lang w:eastAsia="en-US"/>
        </w:rPr>
        <w:t xml:space="preserve">za zwłokę w usuwaniu wad i usterek w ramach udzielonej gwarancji lub rękojmi za wady - w wysokości </w:t>
      </w:r>
      <w:r w:rsidR="00F85176" w:rsidRPr="00202263">
        <w:rPr>
          <w:rFonts w:ascii="Arial Narrow" w:eastAsia="Calibri" w:hAnsi="Arial Narrow"/>
          <w:sz w:val="24"/>
          <w:szCs w:val="24"/>
          <w:lang w:eastAsia="en-US"/>
        </w:rPr>
        <w:t>0,015</w:t>
      </w:r>
      <w:r w:rsidR="00202263" w:rsidRPr="00202263">
        <w:rPr>
          <w:rFonts w:ascii="Arial Narrow" w:eastAsia="Calibri" w:hAnsi="Arial Narrow"/>
          <w:sz w:val="24"/>
          <w:szCs w:val="24"/>
          <w:lang w:eastAsia="en-US"/>
        </w:rPr>
        <w:t xml:space="preserve">% </w:t>
      </w:r>
      <w:r w:rsidRPr="00EF2478">
        <w:rPr>
          <w:rFonts w:ascii="Arial Narrow" w:eastAsia="Calibri" w:hAnsi="Arial Narrow"/>
          <w:sz w:val="24"/>
          <w:szCs w:val="24"/>
          <w:lang w:eastAsia="en-US"/>
        </w:rPr>
        <w:t>wynagrodzenia umownego brutto, o którym mowa § 3 ust. 1 umowy za każdy dzień zwłoki, liczonej od terminu wyznaczonego przez Zamawiającego na usunięcie wad i usterek,</w:t>
      </w:r>
    </w:p>
    <w:p w14:paraId="58CE8FF4" w14:textId="359F1BE1"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color w:val="000000"/>
          <w:sz w:val="24"/>
          <w:szCs w:val="24"/>
          <w:lang w:eastAsia="en-US"/>
        </w:rPr>
      </w:pPr>
      <w:r w:rsidRPr="00EF2478">
        <w:rPr>
          <w:rFonts w:ascii="Arial Narrow" w:eastAsia="Calibri" w:hAnsi="Arial Narrow"/>
          <w:color w:val="000000"/>
          <w:sz w:val="24"/>
          <w:szCs w:val="24"/>
          <w:lang w:eastAsia="en-US"/>
        </w:rPr>
        <w:t xml:space="preserve">w każdym przypadku braku zapłaty należnego wynagrodzenia podwykonawcom lub dalszym podwykonawcom, którego skutkiem będzie bezpośrednia zapłata, o której mowa w § 5 ust. 9 umowy – każdorazowo w wysokości </w:t>
      </w:r>
      <w:r w:rsidR="00F1278D">
        <w:rPr>
          <w:rFonts w:ascii="Arial Narrow" w:eastAsia="Calibri" w:hAnsi="Arial Narrow"/>
          <w:sz w:val="24"/>
          <w:szCs w:val="24"/>
          <w:lang w:eastAsia="en-US"/>
        </w:rPr>
        <w:t>10 0</w:t>
      </w:r>
      <w:r w:rsidRPr="00EF2478">
        <w:rPr>
          <w:rFonts w:ascii="Arial Narrow" w:eastAsia="Calibri" w:hAnsi="Arial Narrow"/>
          <w:sz w:val="24"/>
          <w:szCs w:val="24"/>
          <w:lang w:eastAsia="en-US"/>
        </w:rPr>
        <w:t xml:space="preserve">00,00 zł. </w:t>
      </w:r>
    </w:p>
    <w:p w14:paraId="07756700" w14:textId="77777777"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 każdym przypadku nieterminowej zapłaty wynagrodzenia należnego podwykonawcom lub dalszym podwykonawcom – w wysokości 0,01% kwoty, z której zapłatą w zwłoce pozostaje Wykonawca, za każdy dzień zwłoki;</w:t>
      </w:r>
    </w:p>
    <w:p w14:paraId="3DFD18EE" w14:textId="343EF57F"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hAnsi="Arial Narrow"/>
          <w:color w:val="000000"/>
          <w:sz w:val="24"/>
          <w:szCs w:val="24"/>
        </w:rPr>
      </w:pPr>
      <w:r w:rsidRPr="00EF2478">
        <w:rPr>
          <w:rFonts w:ascii="Arial Narrow" w:eastAsia="Calibri" w:hAnsi="Arial Narrow"/>
          <w:color w:val="000000"/>
          <w:sz w:val="24"/>
          <w:szCs w:val="24"/>
          <w:lang w:eastAsia="en-US"/>
        </w:rPr>
        <w:lastRenderedPageBreak/>
        <w:t xml:space="preserve">w każdym przypadku nieprzedłożenia Zamawiającemu do zaakceptowania projektu umowy o podwykonawstwo, której przedmiotem są roboty budowlane, lub projektu jej zmiany – </w:t>
      </w:r>
      <w:r w:rsidRPr="00EF2478">
        <w:rPr>
          <w:rFonts w:ascii="Arial Narrow" w:eastAsia="Calibri" w:hAnsi="Arial Narrow"/>
          <w:sz w:val="24"/>
          <w:szCs w:val="24"/>
          <w:lang w:eastAsia="en-US"/>
        </w:rPr>
        <w:t xml:space="preserve">w wysokości </w:t>
      </w:r>
      <w:r w:rsidR="00F1278D">
        <w:rPr>
          <w:rFonts w:ascii="Arial Narrow" w:eastAsia="Calibri" w:hAnsi="Arial Narrow"/>
          <w:sz w:val="24"/>
          <w:szCs w:val="24"/>
          <w:lang w:eastAsia="en-US"/>
        </w:rPr>
        <w:t>1</w:t>
      </w:r>
      <w:r w:rsidRPr="00EF2478">
        <w:rPr>
          <w:rFonts w:ascii="Arial Narrow" w:eastAsia="Calibri" w:hAnsi="Arial Narrow"/>
          <w:sz w:val="24"/>
          <w:szCs w:val="24"/>
          <w:lang w:eastAsia="en-US"/>
        </w:rPr>
        <w:t>5</w:t>
      </w:r>
      <w:r w:rsidR="00F1278D">
        <w:rPr>
          <w:rFonts w:ascii="Arial Narrow" w:eastAsia="Calibri" w:hAnsi="Arial Narrow"/>
          <w:sz w:val="24"/>
          <w:szCs w:val="24"/>
          <w:lang w:eastAsia="en-US"/>
        </w:rPr>
        <w:t xml:space="preserve"> 0</w:t>
      </w:r>
      <w:r w:rsidRPr="00EF2478">
        <w:rPr>
          <w:rFonts w:ascii="Arial Narrow" w:eastAsia="Calibri" w:hAnsi="Arial Narrow"/>
          <w:sz w:val="24"/>
          <w:szCs w:val="24"/>
          <w:lang w:eastAsia="en-US"/>
        </w:rPr>
        <w:t>00,00 zł za każdy stwierdzony przypadek</w:t>
      </w:r>
      <w:r w:rsidRPr="00EF2478">
        <w:rPr>
          <w:rFonts w:ascii="Arial Narrow" w:eastAsia="Calibri" w:hAnsi="Arial Narrow"/>
          <w:color w:val="000000"/>
          <w:sz w:val="24"/>
          <w:szCs w:val="24"/>
          <w:lang w:eastAsia="en-US"/>
        </w:rPr>
        <w:t xml:space="preserve">, </w:t>
      </w:r>
    </w:p>
    <w:p w14:paraId="31B24990" w14:textId="1351DC18"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color w:val="000000"/>
          <w:sz w:val="24"/>
          <w:szCs w:val="24"/>
          <w:lang w:eastAsia="en-US"/>
        </w:rPr>
      </w:pPr>
      <w:r w:rsidRPr="00EF2478">
        <w:rPr>
          <w:rFonts w:ascii="Arial Narrow" w:eastAsia="Calibri" w:hAnsi="Arial Narrow"/>
          <w:color w:val="000000"/>
          <w:sz w:val="24"/>
          <w:szCs w:val="24"/>
          <w:lang w:eastAsia="en-US"/>
        </w:rPr>
        <w:t xml:space="preserve">w każdym przypadku nieprzedłożenia w terminie poświadczonej za zgodność z oryginałem kopii umowy o podwykonawstwo lub jej zmiany – w wysokości </w:t>
      </w:r>
      <w:r w:rsidR="00F1278D">
        <w:rPr>
          <w:rFonts w:ascii="Arial Narrow" w:eastAsia="Calibri" w:hAnsi="Arial Narrow"/>
          <w:sz w:val="24"/>
          <w:szCs w:val="24"/>
          <w:lang w:eastAsia="en-US"/>
        </w:rPr>
        <w:t>1</w:t>
      </w:r>
      <w:r w:rsidRPr="00EF2478">
        <w:rPr>
          <w:rFonts w:ascii="Arial Narrow" w:eastAsia="Calibri" w:hAnsi="Arial Narrow"/>
          <w:sz w:val="24"/>
          <w:szCs w:val="24"/>
          <w:lang w:eastAsia="en-US"/>
        </w:rPr>
        <w:t>5</w:t>
      </w:r>
      <w:r w:rsidR="00F1278D">
        <w:rPr>
          <w:rFonts w:ascii="Arial Narrow" w:eastAsia="Calibri" w:hAnsi="Arial Narrow"/>
          <w:sz w:val="24"/>
          <w:szCs w:val="24"/>
          <w:lang w:eastAsia="en-US"/>
        </w:rPr>
        <w:t xml:space="preserve"> 0</w:t>
      </w:r>
      <w:r w:rsidRPr="00EF2478">
        <w:rPr>
          <w:rFonts w:ascii="Arial Narrow" w:eastAsia="Calibri" w:hAnsi="Arial Narrow"/>
          <w:sz w:val="24"/>
          <w:szCs w:val="24"/>
          <w:lang w:eastAsia="en-US"/>
        </w:rPr>
        <w:t xml:space="preserve">00,00 </w:t>
      </w:r>
      <w:r w:rsidRPr="00EF2478">
        <w:rPr>
          <w:rFonts w:ascii="Arial Narrow" w:eastAsia="Calibri" w:hAnsi="Arial Narrow"/>
          <w:bCs/>
          <w:sz w:val="24"/>
          <w:szCs w:val="24"/>
          <w:lang w:eastAsia="en-US"/>
        </w:rPr>
        <w:t xml:space="preserve">zł </w:t>
      </w:r>
      <w:r w:rsidRPr="00EF2478">
        <w:rPr>
          <w:rFonts w:ascii="Arial Narrow" w:eastAsia="Calibri" w:hAnsi="Arial Narrow"/>
          <w:color w:val="000000"/>
          <w:sz w:val="24"/>
          <w:szCs w:val="24"/>
          <w:lang w:eastAsia="en-US"/>
        </w:rPr>
        <w:t>za każdy stwierdzony przypadek,</w:t>
      </w:r>
    </w:p>
    <w:p w14:paraId="1FBCF0C2" w14:textId="743FC2D9"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color w:val="000000"/>
          <w:sz w:val="24"/>
          <w:szCs w:val="24"/>
          <w:lang w:eastAsia="en-US"/>
        </w:rPr>
      </w:pPr>
      <w:r w:rsidRPr="00EF2478">
        <w:rPr>
          <w:rFonts w:ascii="Arial Narrow" w:eastAsia="Calibri" w:hAnsi="Arial Narrow"/>
          <w:color w:val="000000"/>
          <w:sz w:val="24"/>
          <w:szCs w:val="24"/>
          <w:lang w:eastAsia="en-US"/>
        </w:rPr>
        <w:t xml:space="preserve">w każdym przypadku braku zmiany umowy o podwykonawstwo w zakresie terminu zapłaty – w wysokości </w:t>
      </w:r>
      <w:r w:rsidRPr="00EF2478">
        <w:rPr>
          <w:rFonts w:ascii="Arial Narrow" w:eastAsia="Calibri" w:hAnsi="Arial Narrow"/>
          <w:sz w:val="24"/>
          <w:szCs w:val="24"/>
          <w:lang w:eastAsia="en-US"/>
        </w:rPr>
        <w:t>1</w:t>
      </w:r>
      <w:r w:rsidR="00F1278D">
        <w:rPr>
          <w:rFonts w:ascii="Arial Narrow" w:eastAsia="Calibri" w:hAnsi="Arial Narrow"/>
          <w:sz w:val="24"/>
          <w:szCs w:val="24"/>
          <w:lang w:eastAsia="en-US"/>
        </w:rPr>
        <w:t>5 0</w:t>
      </w:r>
      <w:r w:rsidRPr="00EF2478">
        <w:rPr>
          <w:rFonts w:ascii="Arial Narrow" w:eastAsia="Calibri" w:hAnsi="Arial Narrow"/>
          <w:sz w:val="24"/>
          <w:szCs w:val="24"/>
          <w:lang w:eastAsia="en-US"/>
        </w:rPr>
        <w:t xml:space="preserve">00,00 </w:t>
      </w:r>
      <w:r w:rsidRPr="00EF2478">
        <w:rPr>
          <w:rFonts w:ascii="Arial Narrow" w:eastAsia="Calibri" w:hAnsi="Arial Narrow"/>
          <w:bCs/>
          <w:sz w:val="24"/>
          <w:szCs w:val="24"/>
          <w:lang w:eastAsia="en-US"/>
        </w:rPr>
        <w:t xml:space="preserve">zł </w:t>
      </w:r>
      <w:r w:rsidRPr="00EF2478">
        <w:rPr>
          <w:rFonts w:ascii="Arial Narrow" w:eastAsia="Calibri" w:hAnsi="Arial Narrow"/>
          <w:color w:val="000000"/>
          <w:sz w:val="24"/>
          <w:szCs w:val="24"/>
          <w:lang w:eastAsia="en-US"/>
        </w:rPr>
        <w:t xml:space="preserve">za każdy dzień zwłoki od upływu terminu, o którym mowa w § 8 ust. </w:t>
      </w:r>
      <w:r w:rsidR="00C82BD0">
        <w:rPr>
          <w:rFonts w:ascii="Arial Narrow" w:eastAsia="Calibri" w:hAnsi="Arial Narrow"/>
          <w:color w:val="000000"/>
          <w:sz w:val="24"/>
          <w:szCs w:val="24"/>
          <w:lang w:eastAsia="en-US"/>
        </w:rPr>
        <w:t>8</w:t>
      </w:r>
      <w:r w:rsidRPr="00EF2478">
        <w:rPr>
          <w:rFonts w:ascii="Arial Narrow" w:eastAsia="Calibri" w:hAnsi="Arial Narrow"/>
          <w:color w:val="000000"/>
          <w:sz w:val="24"/>
          <w:szCs w:val="24"/>
          <w:lang w:eastAsia="en-US"/>
        </w:rPr>
        <w:t xml:space="preserve"> umowy,</w:t>
      </w:r>
    </w:p>
    <w:p w14:paraId="2E6CF4FB" w14:textId="77777777"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color w:val="000000"/>
          <w:sz w:val="24"/>
          <w:szCs w:val="24"/>
          <w:lang w:eastAsia="en-US"/>
        </w:rPr>
      </w:pPr>
      <w:r w:rsidRPr="00EF2478">
        <w:rPr>
          <w:rFonts w:ascii="Arial Narrow" w:eastAsia="Calibri" w:hAnsi="Arial Narrow"/>
          <w:color w:val="000000"/>
          <w:sz w:val="24"/>
          <w:szCs w:val="24"/>
          <w:lang w:eastAsia="en-US"/>
        </w:rPr>
        <w:t xml:space="preserve">w każdym przypadku niedopełnienia obowiązku, o którym mowa w § 13 ust. 1 umowy – w wysokości </w:t>
      </w:r>
      <w:r w:rsidRPr="00EF2478">
        <w:rPr>
          <w:rFonts w:ascii="Arial Narrow" w:eastAsia="Calibri" w:hAnsi="Arial Narrow"/>
          <w:sz w:val="24"/>
          <w:szCs w:val="24"/>
          <w:lang w:eastAsia="en-US"/>
        </w:rPr>
        <w:t xml:space="preserve">1000,00 </w:t>
      </w:r>
      <w:r w:rsidRPr="00EF2478">
        <w:rPr>
          <w:rFonts w:ascii="Arial Narrow" w:eastAsia="Calibri" w:hAnsi="Arial Narrow"/>
          <w:bCs/>
          <w:sz w:val="24"/>
          <w:szCs w:val="24"/>
          <w:lang w:eastAsia="en-US"/>
        </w:rPr>
        <w:t xml:space="preserve">zł </w:t>
      </w:r>
      <w:r w:rsidRPr="00EF2478">
        <w:rPr>
          <w:rFonts w:ascii="Arial Narrow" w:eastAsia="Calibri" w:hAnsi="Arial Narrow"/>
          <w:color w:val="000000"/>
          <w:sz w:val="24"/>
          <w:szCs w:val="24"/>
          <w:lang w:eastAsia="en-US"/>
        </w:rPr>
        <w:t>za każdy dzień roboczy, w którym osoba niezatrudniona przez Wykonawcę lub podwykonawcę na podstawie umowy o pracę wykonywała czynności wymienione w § 13 ust. 1 umowy,</w:t>
      </w:r>
    </w:p>
    <w:p w14:paraId="24FF04FF" w14:textId="77777777" w:rsidR="0019504B" w:rsidRPr="00EF2478" w:rsidRDefault="00B87221" w:rsidP="004A41CA">
      <w:pPr>
        <w:pStyle w:val="Akapitzlist"/>
        <w:numPr>
          <w:ilvl w:val="0"/>
          <w:numId w:val="24"/>
        </w:numPr>
        <w:tabs>
          <w:tab w:val="clear" w:pos="0"/>
        </w:tabs>
        <w:spacing w:after="0"/>
        <w:ind w:left="1134" w:hanging="567"/>
        <w:jc w:val="both"/>
        <w:rPr>
          <w:rFonts w:ascii="Arial Narrow" w:hAnsi="Arial Narrow"/>
          <w:sz w:val="24"/>
          <w:szCs w:val="24"/>
          <w:lang w:eastAsia="en-US"/>
        </w:rPr>
      </w:pPr>
      <w:r w:rsidRPr="00EF2478">
        <w:rPr>
          <w:rFonts w:ascii="Arial Narrow" w:hAnsi="Arial Narrow" w:cs="Calibri"/>
          <w:sz w:val="24"/>
          <w:szCs w:val="24"/>
          <w:lang w:eastAsia="en-US"/>
        </w:rPr>
        <w:t>za zwłokę w dostarczeniu oświadczeń lub dokumentów, o których mowa w § 13 ust. 2 lub 5 umowy w wysokości 1000,00 zł za każdy dzień zwłoki liczonej odpowiednio od terminu, o którym mowa w § 13 ust. 5 umowy,</w:t>
      </w:r>
    </w:p>
    <w:p w14:paraId="666F6CDF" w14:textId="77777777"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color w:val="000000"/>
          <w:sz w:val="24"/>
          <w:szCs w:val="24"/>
          <w:lang w:eastAsia="en-US"/>
        </w:rPr>
      </w:pPr>
      <w:r w:rsidRPr="00EF2478">
        <w:rPr>
          <w:rFonts w:ascii="Arial Narrow" w:eastAsia="Calibri" w:hAnsi="Arial Narrow"/>
          <w:color w:val="000000"/>
          <w:sz w:val="24"/>
          <w:szCs w:val="24"/>
          <w:lang w:eastAsia="en-US"/>
        </w:rPr>
        <w:t xml:space="preserve">za zwłokę w poinformowaniu Zamawiającego o zmianie, o której mowa </w:t>
      </w:r>
      <w:r w:rsidRPr="00EF2478">
        <w:rPr>
          <w:rFonts w:ascii="Arial Narrow" w:eastAsia="Calibri" w:hAnsi="Arial Narrow"/>
          <w:color w:val="000000"/>
          <w:sz w:val="24"/>
          <w:szCs w:val="24"/>
          <w:lang w:eastAsia="en-US"/>
        </w:rPr>
        <w:br/>
        <w:t xml:space="preserve">w § 13 ust. 3 umowy – w wysokości po </w:t>
      </w:r>
      <w:r w:rsidRPr="00EF2478">
        <w:rPr>
          <w:rFonts w:ascii="Arial Narrow" w:eastAsia="Calibri" w:hAnsi="Arial Narrow"/>
          <w:sz w:val="24"/>
          <w:szCs w:val="24"/>
          <w:lang w:eastAsia="en-US"/>
        </w:rPr>
        <w:t xml:space="preserve">1000,00 </w:t>
      </w:r>
      <w:r w:rsidRPr="00EF2478">
        <w:rPr>
          <w:rFonts w:ascii="Arial Narrow" w:eastAsia="Calibri" w:hAnsi="Arial Narrow"/>
          <w:bCs/>
          <w:sz w:val="24"/>
          <w:szCs w:val="24"/>
          <w:lang w:eastAsia="en-US"/>
        </w:rPr>
        <w:t xml:space="preserve">zł </w:t>
      </w:r>
      <w:r w:rsidRPr="00EF2478">
        <w:rPr>
          <w:rFonts w:ascii="Arial Narrow" w:eastAsia="Calibri" w:hAnsi="Arial Narrow"/>
          <w:color w:val="000000"/>
          <w:sz w:val="24"/>
          <w:szCs w:val="24"/>
          <w:lang w:eastAsia="en-US"/>
        </w:rPr>
        <w:t>za każdy dzień zwłoki liczonej od terminu, o którym mowa w § 13 ust. 3 umowy,</w:t>
      </w:r>
    </w:p>
    <w:p w14:paraId="5BB096BA" w14:textId="77777777"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color w:val="000000"/>
          <w:sz w:val="24"/>
          <w:szCs w:val="24"/>
          <w:lang w:eastAsia="en-US"/>
        </w:rPr>
      </w:pPr>
      <w:r w:rsidRPr="00EF2478">
        <w:rPr>
          <w:rFonts w:ascii="Arial Narrow" w:eastAsia="Calibri" w:hAnsi="Arial Narrow"/>
          <w:sz w:val="24"/>
          <w:szCs w:val="24"/>
          <w:lang w:eastAsia="en-US"/>
        </w:rPr>
        <w:t>za zwłokę w dostarczeniu Zamawiającemu do akceptacji harmonogramu rzeczowo–finansowego – w wysokości 0,01% wynagrodzenia umownego brutto, o którym mowa § 3 ust. 1 umowy za każdy dzień zwłoki liczonej od upływu terminu, o którym mowa w § 2 ust. 4 lub 6 umowy, z tym, że kara z tego tytułu nie może przekroczyć 0,1% wynagrodzenia umownego brutto o którym mowa § 3 ust. 1 umowy,</w:t>
      </w:r>
    </w:p>
    <w:p w14:paraId="2093571B" w14:textId="41CF1E7C"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 każdym przypadku braku zmiany umowy o podwykonawstwo zawartej na okres przekraczający 6 miesięcy, której przedmiotem są roboty budowlane lub usługi lub dostawy, zgodnie z § 8 ust. 2</w:t>
      </w:r>
      <w:r w:rsidR="00DF29AC">
        <w:rPr>
          <w:rFonts w:ascii="Arial Narrow" w:eastAsia="Calibri" w:hAnsi="Arial Narrow"/>
          <w:sz w:val="24"/>
          <w:szCs w:val="24"/>
          <w:lang w:eastAsia="en-US"/>
        </w:rPr>
        <w:t>1</w:t>
      </w:r>
      <w:r w:rsidRPr="00EF2478">
        <w:rPr>
          <w:rFonts w:ascii="Arial Narrow" w:eastAsia="Calibri" w:hAnsi="Arial Narrow"/>
          <w:sz w:val="24"/>
          <w:szCs w:val="24"/>
          <w:lang w:eastAsia="en-US"/>
        </w:rPr>
        <w:t xml:space="preserve"> umowy – w wysokości 1000,00 zł za każdy przypadek;</w:t>
      </w:r>
    </w:p>
    <w:p w14:paraId="4F81721C" w14:textId="531FECA9"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 każdym przypadku braku zapłaty lub nieterminowej zapłaty wynagrodzenia należnego podwykonawcom z tytułu zmiany wysokości wynagrodzenia, o której mowa w § 8 ust. 2</w:t>
      </w:r>
      <w:r w:rsidR="00DF29AC">
        <w:rPr>
          <w:rFonts w:ascii="Arial Narrow" w:eastAsia="Calibri" w:hAnsi="Arial Narrow"/>
          <w:sz w:val="24"/>
          <w:szCs w:val="24"/>
          <w:lang w:eastAsia="en-US"/>
        </w:rPr>
        <w:t xml:space="preserve">1 </w:t>
      </w:r>
      <w:r w:rsidRPr="00EF2478">
        <w:rPr>
          <w:rFonts w:ascii="Arial Narrow" w:eastAsia="Calibri" w:hAnsi="Arial Narrow"/>
          <w:sz w:val="24"/>
          <w:szCs w:val="24"/>
          <w:lang w:eastAsia="en-US"/>
        </w:rPr>
        <w:t>umowy – w wysokości 1000,00 zł za każdy dzień zwłoki od upływu terminu, w którym zapłata powinna najpóźniej zostać dokonana,</w:t>
      </w:r>
    </w:p>
    <w:p w14:paraId="34038B11" w14:textId="77777777"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 każdym przypadku wykonania elementu przedmiotu zamówienia z wykorzystaniem materiałów lub urządzeń co do których wykonawca nie uzyskał wcześniejszej akceptacji inspektora nadzoru wniosku materiałowego w wysokości 1000,00 zł za każdy przypadek.</w:t>
      </w:r>
    </w:p>
    <w:p w14:paraId="06FADE6D" w14:textId="77777777" w:rsidR="0019504B" w:rsidRPr="00EF2478" w:rsidRDefault="00B87221" w:rsidP="004A41CA">
      <w:pPr>
        <w:widowControl/>
        <w:numPr>
          <w:ilvl w:val="0"/>
          <w:numId w:val="24"/>
        </w:numPr>
        <w:tabs>
          <w:tab w:val="clear" w:pos="0"/>
        </w:tabs>
        <w:suppressAutoHyphens w:val="0"/>
        <w:spacing w:after="0"/>
        <w:ind w:left="1134" w:hanging="567"/>
        <w:contextualSpacing/>
        <w:textAlignment w:val="auto"/>
        <w:rPr>
          <w:rFonts w:ascii="Arial Narrow" w:eastAsia="Lucida Sans Unicode" w:hAnsi="Arial Narrow"/>
          <w:sz w:val="24"/>
          <w:szCs w:val="24"/>
          <w:lang w:eastAsia="en-US"/>
        </w:rPr>
      </w:pPr>
      <w:r w:rsidRPr="00EF2478">
        <w:rPr>
          <w:rFonts w:ascii="Arial Narrow" w:eastAsia="Lucida Sans Unicode" w:hAnsi="Arial Narrow"/>
          <w:sz w:val="24"/>
          <w:szCs w:val="24"/>
          <w:lang w:eastAsia="en-US"/>
        </w:rPr>
        <w:t>za każdy stwierdzony przypadek niedopełnienia obowiązku, o którym mowa w § 4 ust. 10 pkt 2 lub 3 oraz w § 4 ust. 10 pkt 5 umowy – w wysokości 10 000 zł.</w:t>
      </w:r>
    </w:p>
    <w:p w14:paraId="15ADEAA4" w14:textId="77777777" w:rsidR="0019504B" w:rsidRPr="00EF2478" w:rsidRDefault="00B87221">
      <w:pPr>
        <w:widowControl/>
        <w:numPr>
          <w:ilvl w:val="0"/>
          <w:numId w:val="23"/>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Zamawiający zastrzega sobie prawo do dochodzenia odszkodowania uzupełniającego do wysokości rzeczywiście poniesionej szkody.</w:t>
      </w:r>
    </w:p>
    <w:p w14:paraId="4C0F42D6" w14:textId="77777777" w:rsidR="0019504B" w:rsidRPr="00EF2478" w:rsidRDefault="00B87221">
      <w:pPr>
        <w:widowControl/>
        <w:numPr>
          <w:ilvl w:val="0"/>
          <w:numId w:val="23"/>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hAnsi="Arial Narrow"/>
          <w:sz w:val="24"/>
          <w:szCs w:val="24"/>
        </w:rPr>
        <w:t xml:space="preserve">Zamawiający ma prawo do potrącenia kar umownych z faktury przedłożonej do zapłaty przez Wykonawcę lub z zabezpieczenia należytego wykonania przedmiotu umowy, o którym mowa w § 17, po uprzednim powiadomieniu Wykonawcy o podstawie i wysokości naliczonej kary umownej i wyznaczeniu mu </w:t>
      </w:r>
      <w:r w:rsidRPr="00EF2478">
        <w:rPr>
          <w:rFonts w:ascii="Arial Narrow" w:hAnsi="Arial Narrow"/>
          <w:color w:val="000000"/>
          <w:sz w:val="24"/>
          <w:szCs w:val="24"/>
        </w:rPr>
        <w:t>5 dniowego terminu zapłaty tej kary.</w:t>
      </w:r>
    </w:p>
    <w:p w14:paraId="0083DA7F" w14:textId="77777777" w:rsidR="0019504B" w:rsidRPr="00EF2478" w:rsidRDefault="00B87221">
      <w:pPr>
        <w:widowControl/>
        <w:numPr>
          <w:ilvl w:val="0"/>
          <w:numId w:val="23"/>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oświadcza, ze wyraża zgodę na takie potrącenie kar umownych z wynagrodzenia umownego.</w:t>
      </w:r>
    </w:p>
    <w:p w14:paraId="5D61E9F1" w14:textId="77777777" w:rsidR="0019504B" w:rsidRPr="00EF2478" w:rsidRDefault="00B87221">
      <w:pPr>
        <w:widowControl/>
        <w:numPr>
          <w:ilvl w:val="0"/>
          <w:numId w:val="23"/>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hAnsi="Arial Narrow"/>
          <w:color w:val="000000"/>
          <w:sz w:val="24"/>
          <w:szCs w:val="24"/>
        </w:rPr>
        <w:t xml:space="preserve">Strony zastrzegają możliwość kumulatywnego naliczania kar umownych z różnych tytułów. </w:t>
      </w:r>
    </w:p>
    <w:p w14:paraId="1058980C" w14:textId="77777777" w:rsidR="0019504B" w:rsidRPr="00EF2478" w:rsidRDefault="00B87221">
      <w:pPr>
        <w:widowControl/>
        <w:numPr>
          <w:ilvl w:val="0"/>
          <w:numId w:val="23"/>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hAnsi="Arial Narrow"/>
          <w:color w:val="000000"/>
          <w:sz w:val="24"/>
          <w:szCs w:val="24"/>
        </w:rPr>
        <w:lastRenderedPageBreak/>
        <w:t>Łączna maksymalna wysokość kar umownych, które może naliczyć każda z</w:t>
      </w:r>
      <w:r w:rsidRPr="00202263">
        <w:rPr>
          <w:rFonts w:ascii="Arial Narrow" w:hAnsi="Arial Narrow"/>
          <w:sz w:val="24"/>
          <w:szCs w:val="24"/>
        </w:rPr>
        <w:t xml:space="preserve">e stron wynosi </w:t>
      </w:r>
      <w:r w:rsidR="00F85176" w:rsidRPr="00202263">
        <w:rPr>
          <w:rFonts w:ascii="Arial Narrow" w:eastAsia="Calibri" w:hAnsi="Arial Narrow"/>
          <w:sz w:val="24"/>
          <w:szCs w:val="24"/>
          <w:lang w:eastAsia="en-US"/>
        </w:rPr>
        <w:t>20</w:t>
      </w:r>
      <w:r w:rsidRPr="00202263">
        <w:rPr>
          <w:rFonts w:ascii="Arial Narrow" w:eastAsia="Calibri" w:hAnsi="Arial Narrow"/>
          <w:sz w:val="24"/>
          <w:szCs w:val="24"/>
          <w:lang w:eastAsia="en-US"/>
        </w:rPr>
        <w:t xml:space="preserve"> </w:t>
      </w:r>
      <w:r w:rsidRPr="00202263">
        <w:rPr>
          <w:rFonts w:ascii="Arial Narrow" w:hAnsi="Arial Narrow"/>
          <w:sz w:val="24"/>
          <w:szCs w:val="24"/>
        </w:rPr>
        <w:t xml:space="preserve">% </w:t>
      </w:r>
      <w:r w:rsidRPr="00EF2478">
        <w:rPr>
          <w:rFonts w:ascii="Arial Narrow" w:hAnsi="Arial Narrow"/>
          <w:color w:val="000000"/>
          <w:sz w:val="24"/>
          <w:szCs w:val="24"/>
        </w:rPr>
        <w:t>wynagrodzenia brutto, o którym mowa w § 3 ust. 1 umowy.</w:t>
      </w:r>
    </w:p>
    <w:p w14:paraId="31CDCCF7" w14:textId="77777777" w:rsidR="0019504B" w:rsidRPr="00EF2478" w:rsidRDefault="00B87221">
      <w:pPr>
        <w:widowControl/>
        <w:numPr>
          <w:ilvl w:val="0"/>
          <w:numId w:val="23"/>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Kary umowne mogą podlegać sumowaniu, jeżeli podstawą ich naliczenia jest to samo zdarzenie.</w:t>
      </w:r>
    </w:p>
    <w:p w14:paraId="3F3CF9F2" w14:textId="77777777" w:rsidR="0019504B" w:rsidRPr="00EF2478" w:rsidRDefault="00B87221">
      <w:pPr>
        <w:widowControl/>
        <w:numPr>
          <w:ilvl w:val="0"/>
          <w:numId w:val="23"/>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Niezapłacenie przez Wykonawcę w wyznaczonym przez Zamawiającego terminie naliczonych kar umownych, spowoduje naliczenie odsetek ustawowych za opóźnienie.</w:t>
      </w:r>
    </w:p>
    <w:p w14:paraId="214D8711" w14:textId="77777777" w:rsidR="0019504B" w:rsidRPr="00EF2478" w:rsidRDefault="00B87221">
      <w:pPr>
        <w:widowControl/>
        <w:numPr>
          <w:ilvl w:val="0"/>
          <w:numId w:val="23"/>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Zamawiający zastrzega sobie możliwość przeniesienia na Wykonawcę wszelkich kar finansowych z wszelkich instytucji, zakładów, organów, przedsiębiorstw itd. itp., które będą następstwem: działań, nienależytego wykonania, niedotrzymania terminów, zaniechań, zaniedbań, Wykonawcy lub osób/podmiotów z pomocą/udziałem, których zamówienie realizuje.</w:t>
      </w:r>
    </w:p>
    <w:p w14:paraId="36435BF6" w14:textId="77777777" w:rsidR="0019504B" w:rsidRPr="00EF2478" w:rsidRDefault="00B87221">
      <w:pPr>
        <w:widowControl/>
        <w:numPr>
          <w:ilvl w:val="0"/>
          <w:numId w:val="23"/>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Jeżeli w wyniku działania lub zaniechania lub braku staranności lub nienależytej staranności Wykonawcy lub osób/podmiotów za pomocą/z udziałem których zamówienie realizuje lub z jakichkolwiek innych przyczyn dotyczących Wykonawcy lub osób/podmiotów za pomocą / z udziałem których zamówienie realizuje, w szczególności na skutek niewykonania umowy w terminie zgodnie z § 2 ust. 1, Zamawiający nie uzyska dofinansowania lub nie otrzyma przyznanego dofinansowania lub zmuszony będzie zwrócić uzyskane dofinansowanie, w całości lub w jakiejkolwiek części, to Zamawiający zastrzega sobie możliwość (prawo) zatrzymania i niewypłacenia wynagrodzenia umownego w wysokości równej nieuzyskanemu / zatrzymanemu / wycofanemu / zwróconemu / nakazanemu do zwrotu dofinansowaniu lub obciążenia Wykonawcy karą w wysokości równej nieuzyskanemu / zatrzymanemu / wycofanemu / zwróconemu  / nakazanemu do zwrotu  dofinansowaniu.               </w:t>
      </w:r>
    </w:p>
    <w:p w14:paraId="512BBC77" w14:textId="77777777" w:rsidR="0019504B" w:rsidRPr="00EF2478" w:rsidRDefault="00B87221">
      <w:pPr>
        <w:widowControl/>
        <w:numPr>
          <w:ilvl w:val="0"/>
          <w:numId w:val="23"/>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 Kary umowne są niezależne od poniesionej szkody. </w:t>
      </w:r>
    </w:p>
    <w:p w14:paraId="15EA01BE" w14:textId="696CC551" w:rsidR="0019504B" w:rsidRPr="00EF2478" w:rsidRDefault="00B87221">
      <w:pPr>
        <w:pStyle w:val="Akapitzlist"/>
        <w:numPr>
          <w:ilvl w:val="0"/>
          <w:numId w:val="23"/>
        </w:numPr>
        <w:spacing w:after="0"/>
        <w:ind w:left="426" w:hanging="426"/>
        <w:rPr>
          <w:rFonts w:ascii="Arial Narrow" w:hAnsi="Arial Narrow"/>
          <w:sz w:val="24"/>
          <w:szCs w:val="24"/>
          <w:lang w:eastAsia="en-US"/>
        </w:rPr>
      </w:pPr>
      <w:r w:rsidRPr="00EF2478">
        <w:rPr>
          <w:rFonts w:ascii="Arial Narrow" w:hAnsi="Arial Narrow"/>
          <w:sz w:val="24"/>
          <w:szCs w:val="24"/>
          <w:lang w:eastAsia="en-US"/>
        </w:rPr>
        <w:t xml:space="preserve">Postanowienia </w:t>
      </w:r>
      <w:r w:rsidR="00B9385E">
        <w:rPr>
          <w:rFonts w:ascii="Arial Narrow" w:hAnsi="Arial Narrow"/>
          <w:sz w:val="24"/>
          <w:szCs w:val="24"/>
          <w:lang w:eastAsia="en-US"/>
        </w:rPr>
        <w:t xml:space="preserve">ust. 1-11 </w:t>
      </w:r>
      <w:r w:rsidRPr="00EF2478">
        <w:rPr>
          <w:rFonts w:ascii="Arial Narrow" w:hAnsi="Arial Narrow"/>
          <w:sz w:val="24"/>
          <w:szCs w:val="24"/>
          <w:lang w:eastAsia="en-US"/>
        </w:rPr>
        <w:t>maja zastosowanie do wszystkich kar umownych zawartych w niniejszej umowie.</w:t>
      </w:r>
    </w:p>
    <w:p w14:paraId="4D5187B3"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bookmarkStart w:id="19" w:name="_Hlk94098438"/>
      <w:bookmarkStart w:id="20" w:name="_Hlk94098475"/>
      <w:bookmarkEnd w:id="19"/>
      <w:r w:rsidRPr="00EF2478">
        <w:rPr>
          <w:rFonts w:ascii="Arial Narrow" w:eastAsia="Calibri" w:hAnsi="Arial Narrow"/>
          <w:b/>
          <w:bCs/>
          <w:sz w:val="24"/>
          <w:szCs w:val="24"/>
          <w:lang w:eastAsia="en-US"/>
        </w:rPr>
        <w:t>§ 15</w:t>
      </w:r>
    </w:p>
    <w:p w14:paraId="4BCFC846"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Kary umowne z tytułu odstąpienia</w:t>
      </w:r>
    </w:p>
    <w:p w14:paraId="7D4314FF" w14:textId="77777777" w:rsidR="00F85176" w:rsidRPr="00EF2478" w:rsidRDefault="00F85176">
      <w:pPr>
        <w:widowControl/>
        <w:suppressAutoHyphens w:val="0"/>
        <w:spacing w:after="0"/>
        <w:jc w:val="center"/>
        <w:textAlignment w:val="auto"/>
        <w:rPr>
          <w:rFonts w:ascii="Arial Narrow" w:eastAsia="Calibri" w:hAnsi="Arial Narrow"/>
          <w:b/>
          <w:bCs/>
          <w:sz w:val="24"/>
          <w:szCs w:val="24"/>
          <w:lang w:eastAsia="en-US"/>
        </w:rPr>
      </w:pPr>
    </w:p>
    <w:p w14:paraId="5E0F7209" w14:textId="285D4523" w:rsidR="00F85176" w:rsidRPr="00F1278D" w:rsidRDefault="00F85176" w:rsidP="00F1278D">
      <w:pPr>
        <w:widowControl/>
        <w:numPr>
          <w:ilvl w:val="0"/>
          <w:numId w:val="25"/>
        </w:numPr>
        <w:tabs>
          <w:tab w:val="clear" w:pos="0"/>
        </w:tabs>
        <w:suppressAutoHyphens w:val="0"/>
        <w:spacing w:after="0"/>
        <w:ind w:left="426" w:hanging="426"/>
        <w:contextualSpacing/>
        <w:textAlignment w:val="auto"/>
        <w:rPr>
          <w:rFonts w:ascii="Arial Narrow" w:eastAsia="Calibri" w:hAnsi="Arial Narrow"/>
          <w:sz w:val="24"/>
          <w:szCs w:val="24"/>
          <w:lang w:eastAsia="en-US"/>
        </w:rPr>
      </w:pPr>
      <w:r w:rsidRPr="00F1278D">
        <w:rPr>
          <w:rFonts w:ascii="Arial Narrow" w:eastAsia="Calibri" w:hAnsi="Arial Narrow"/>
          <w:sz w:val="24"/>
          <w:szCs w:val="24"/>
          <w:lang w:eastAsia="en-US"/>
        </w:rPr>
        <w:t>Wykonawca zobowiązany jest do zapłaty Zamawiającemu kar umownych z tytułu odstąpienia przez Zamawiającego lub Wykonawcę od umowy z winy Wykonawcy – w wysokości 15% wartości prac niewykonanych.</w:t>
      </w:r>
    </w:p>
    <w:p w14:paraId="1196BED4" w14:textId="2F9C01A7" w:rsidR="00F85176" w:rsidRPr="00F1278D" w:rsidRDefault="00F1278D" w:rsidP="00F1278D">
      <w:pPr>
        <w:widowControl/>
        <w:numPr>
          <w:ilvl w:val="0"/>
          <w:numId w:val="25"/>
        </w:numPr>
        <w:tabs>
          <w:tab w:val="clear" w:pos="0"/>
        </w:tabs>
        <w:suppressAutoHyphens w:val="0"/>
        <w:spacing w:after="0"/>
        <w:ind w:left="426" w:hanging="426"/>
        <w:contextualSpacing/>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Zamawiający </w:t>
      </w:r>
      <w:r w:rsidRPr="00F1278D">
        <w:rPr>
          <w:rFonts w:ascii="Arial Narrow" w:eastAsia="Calibri" w:hAnsi="Arial Narrow"/>
          <w:sz w:val="24"/>
          <w:szCs w:val="24"/>
          <w:lang w:eastAsia="en-US"/>
        </w:rPr>
        <w:t xml:space="preserve">zobowiązany jest do zapłaty </w:t>
      </w:r>
      <w:r>
        <w:rPr>
          <w:rFonts w:ascii="Arial Narrow" w:eastAsia="Calibri" w:hAnsi="Arial Narrow"/>
          <w:sz w:val="24"/>
          <w:szCs w:val="24"/>
          <w:lang w:eastAsia="en-US"/>
        </w:rPr>
        <w:t xml:space="preserve">Wykonawcy </w:t>
      </w:r>
      <w:r w:rsidRPr="00F1278D">
        <w:rPr>
          <w:rFonts w:ascii="Arial Narrow" w:eastAsia="Calibri" w:hAnsi="Arial Narrow"/>
          <w:sz w:val="24"/>
          <w:szCs w:val="24"/>
          <w:lang w:eastAsia="en-US"/>
        </w:rPr>
        <w:t xml:space="preserve">kar umownych z tytułu odstąpienia przez Zamawiającego lub Wykonawcę od umowy z winy </w:t>
      </w:r>
      <w:r>
        <w:rPr>
          <w:rFonts w:ascii="Arial Narrow" w:eastAsia="Calibri" w:hAnsi="Arial Narrow"/>
          <w:sz w:val="24"/>
          <w:szCs w:val="24"/>
          <w:lang w:eastAsia="en-US"/>
        </w:rPr>
        <w:t xml:space="preserve">Zamawiającego </w:t>
      </w:r>
      <w:r w:rsidRPr="00F1278D">
        <w:rPr>
          <w:rFonts w:ascii="Arial Narrow" w:eastAsia="Calibri" w:hAnsi="Arial Narrow"/>
          <w:sz w:val="24"/>
          <w:szCs w:val="24"/>
          <w:lang w:eastAsia="en-US"/>
        </w:rPr>
        <w:t>– w wysokości 15% wartości prac niewykonanych</w:t>
      </w:r>
      <w:r>
        <w:rPr>
          <w:rFonts w:ascii="Arial Narrow" w:eastAsia="Calibri" w:hAnsi="Arial Narrow"/>
          <w:sz w:val="24"/>
          <w:szCs w:val="24"/>
          <w:lang w:eastAsia="en-US"/>
        </w:rPr>
        <w:t xml:space="preserve"> </w:t>
      </w:r>
      <w:r w:rsidR="00F85176" w:rsidRPr="00F1278D">
        <w:rPr>
          <w:rFonts w:ascii="Arial Narrow" w:hAnsi="Arial Narrow"/>
          <w:bCs/>
          <w:sz w:val="24"/>
          <w:szCs w:val="24"/>
        </w:rPr>
        <w:t>- z wyjątkiem wystąpienia sytuacji przedstawionych w art. 456 ust.1 w zw. z art. 456 ust. 3 ustawy Pzp</w:t>
      </w:r>
    </w:p>
    <w:p w14:paraId="73152864" w14:textId="77777777" w:rsidR="00F85176" w:rsidRPr="00EF2478" w:rsidRDefault="00F85176">
      <w:pPr>
        <w:widowControl/>
        <w:suppressAutoHyphens w:val="0"/>
        <w:spacing w:after="0"/>
        <w:jc w:val="center"/>
        <w:textAlignment w:val="auto"/>
        <w:rPr>
          <w:rFonts w:ascii="Arial Narrow" w:eastAsia="Calibri" w:hAnsi="Arial Narrow"/>
          <w:b/>
          <w:bCs/>
          <w:sz w:val="24"/>
          <w:szCs w:val="24"/>
          <w:lang w:eastAsia="en-US"/>
        </w:rPr>
      </w:pPr>
    </w:p>
    <w:p w14:paraId="0DBB6AC2" w14:textId="77777777" w:rsidR="0019504B" w:rsidRPr="00EF2478" w:rsidRDefault="00B87221">
      <w:pPr>
        <w:widowControl/>
        <w:suppressAutoHyphens w:val="0"/>
        <w:spacing w:after="0"/>
        <w:jc w:val="center"/>
        <w:textAlignment w:val="auto"/>
        <w:rPr>
          <w:rFonts w:ascii="Arial Narrow" w:hAnsi="Arial Narrow"/>
          <w:b/>
          <w:bCs/>
          <w:sz w:val="24"/>
          <w:szCs w:val="24"/>
        </w:rPr>
      </w:pPr>
      <w:r w:rsidRPr="00EF2478">
        <w:rPr>
          <w:rFonts w:ascii="Arial Narrow" w:eastAsia="Calibri" w:hAnsi="Arial Narrow"/>
          <w:b/>
          <w:bCs/>
          <w:sz w:val="24"/>
          <w:szCs w:val="24"/>
          <w:lang w:eastAsia="en-US"/>
        </w:rPr>
        <w:t>§ 16</w:t>
      </w:r>
    </w:p>
    <w:p w14:paraId="69FB53A4"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Odstąpienie od umowy</w:t>
      </w:r>
    </w:p>
    <w:p w14:paraId="69C49923" w14:textId="2C147679" w:rsidR="0019504B" w:rsidRPr="00EF2478" w:rsidRDefault="00B87221">
      <w:pPr>
        <w:widowControl/>
        <w:numPr>
          <w:ilvl w:val="0"/>
          <w:numId w:val="26"/>
        </w:numPr>
        <w:suppressAutoHyphens w:val="0"/>
        <w:spacing w:after="0"/>
        <w:ind w:left="426" w:hanging="426"/>
        <w:contextualSpacing/>
        <w:textAlignment w:val="auto"/>
        <w:rPr>
          <w:rFonts w:ascii="Arial Narrow" w:eastAsia="Calibri" w:hAnsi="Arial Narrow"/>
          <w:sz w:val="24"/>
          <w:szCs w:val="24"/>
          <w:lang w:eastAsia="en-US"/>
        </w:rPr>
      </w:pPr>
      <w:bookmarkStart w:id="21" w:name="_Hlk139825108"/>
      <w:r w:rsidRPr="00EF2478">
        <w:rPr>
          <w:rFonts w:ascii="Arial Narrow" w:eastAsia="Calibri" w:hAnsi="Arial Narrow"/>
          <w:sz w:val="24"/>
          <w:szCs w:val="24"/>
          <w:lang w:eastAsia="en-US"/>
        </w:rPr>
        <w:t xml:space="preserve">Zamawiający </w:t>
      </w:r>
      <w:r w:rsidR="00F1278D">
        <w:rPr>
          <w:rFonts w:ascii="Arial Narrow" w:eastAsia="Calibri" w:hAnsi="Arial Narrow"/>
          <w:sz w:val="24"/>
          <w:szCs w:val="24"/>
          <w:lang w:eastAsia="en-US"/>
        </w:rPr>
        <w:t xml:space="preserve">oprócz przypadków wskazanych w § 15 i przepisach powszechnie obowiązujących </w:t>
      </w:r>
      <w:r w:rsidRPr="00EF2478">
        <w:rPr>
          <w:rFonts w:ascii="Arial Narrow" w:eastAsia="Calibri" w:hAnsi="Arial Narrow"/>
          <w:sz w:val="24"/>
          <w:szCs w:val="24"/>
          <w:lang w:eastAsia="en-US"/>
        </w:rPr>
        <w:t>zastrzega sobie prawo do odstąpienia od umowy, jeżeli:</w:t>
      </w:r>
      <w:bookmarkEnd w:id="21"/>
    </w:p>
    <w:p w14:paraId="3633B665" w14:textId="3A326C23" w:rsidR="0019504B" w:rsidRPr="00EF2478" w:rsidRDefault="00B87221">
      <w:pPr>
        <w:widowControl/>
        <w:numPr>
          <w:ilvl w:val="0"/>
          <w:numId w:val="27"/>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realizuje roboty budowlane, dostawy lub usługi stanowiące przedmiot zamówienia, w sposób niezgodny z Dokumentacją Projektową, STWIORB,</w:t>
      </w:r>
      <w:r w:rsidR="00F1278D">
        <w:rPr>
          <w:rFonts w:ascii="Arial Narrow" w:eastAsia="Calibri" w:hAnsi="Arial Narrow"/>
          <w:sz w:val="24"/>
          <w:szCs w:val="24"/>
          <w:lang w:eastAsia="en-US"/>
        </w:rPr>
        <w:t xml:space="preserve"> </w:t>
      </w:r>
      <w:r w:rsidRPr="00EF2478">
        <w:rPr>
          <w:rFonts w:ascii="Arial Narrow" w:eastAsia="Calibri" w:hAnsi="Arial Narrow"/>
          <w:sz w:val="24"/>
          <w:szCs w:val="24"/>
          <w:lang w:eastAsia="en-US"/>
        </w:rPr>
        <w:t>wskazaniami Zamawiającego, wskazaniami inspektora nadzoru inwestorskiego lub postanowieniami umowy pomimo dwukrotnego wezwania wykonawcy do zaniechania naruszeń i bezskutecznego upływu terminu wskazanego w tych wezwaniach</w:t>
      </w:r>
    </w:p>
    <w:p w14:paraId="78E922FF" w14:textId="489FFBA5" w:rsidR="0019504B" w:rsidRPr="00EF2478" w:rsidRDefault="00B87221">
      <w:pPr>
        <w:widowControl/>
        <w:numPr>
          <w:ilvl w:val="0"/>
          <w:numId w:val="27"/>
        </w:numPr>
        <w:tabs>
          <w:tab w:val="left" w:pos="851"/>
        </w:tabs>
        <w:suppressAutoHyphens w:val="0"/>
        <w:spacing w:after="0"/>
        <w:ind w:left="851" w:hanging="425"/>
        <w:contextualSpacing/>
        <w:textAlignment w:val="auto"/>
        <w:rPr>
          <w:rFonts w:ascii="Arial Narrow" w:eastAsia="Calibri" w:hAnsi="Arial Narrow"/>
          <w:color w:val="000000"/>
          <w:sz w:val="24"/>
          <w:szCs w:val="24"/>
          <w:lang w:eastAsia="en-US"/>
        </w:rPr>
      </w:pPr>
      <w:r w:rsidRPr="00EF2478">
        <w:rPr>
          <w:rFonts w:ascii="Arial Narrow" w:eastAsia="Calibri" w:hAnsi="Arial Narrow"/>
          <w:sz w:val="24"/>
          <w:szCs w:val="24"/>
          <w:lang w:eastAsia="en-US"/>
        </w:rPr>
        <w:t xml:space="preserve">gdy Wykonawca nie rozpoczął </w:t>
      </w:r>
      <w:r w:rsidR="00F1278D">
        <w:rPr>
          <w:rFonts w:ascii="Arial Narrow" w:eastAsia="Calibri" w:hAnsi="Arial Narrow"/>
          <w:sz w:val="24"/>
          <w:szCs w:val="24"/>
          <w:lang w:eastAsia="en-US"/>
        </w:rPr>
        <w:t xml:space="preserve">wykonywania umowy w zakresie Etapu 1 lub Etapu 2 </w:t>
      </w:r>
      <w:r w:rsidRPr="00EF2478">
        <w:rPr>
          <w:rFonts w:ascii="Arial Narrow" w:eastAsia="Calibri" w:hAnsi="Arial Narrow"/>
          <w:sz w:val="24"/>
          <w:szCs w:val="24"/>
          <w:lang w:eastAsia="en-US"/>
        </w:rPr>
        <w:t xml:space="preserve">bez uzasadnionej przyczyny </w:t>
      </w:r>
      <w:r w:rsidRPr="00EF2478">
        <w:rPr>
          <w:rFonts w:ascii="Arial Narrow" w:eastAsia="Calibri" w:hAnsi="Arial Narrow"/>
          <w:color w:val="000000"/>
          <w:sz w:val="24"/>
          <w:szCs w:val="24"/>
          <w:lang w:eastAsia="en-US"/>
        </w:rPr>
        <w:t xml:space="preserve">w okresie 5 dni </w:t>
      </w:r>
      <w:r w:rsidR="00F1278D">
        <w:rPr>
          <w:rFonts w:ascii="Arial Narrow" w:eastAsia="Calibri" w:hAnsi="Arial Narrow"/>
          <w:color w:val="000000"/>
          <w:sz w:val="24"/>
          <w:szCs w:val="24"/>
          <w:lang w:eastAsia="en-US"/>
        </w:rPr>
        <w:t xml:space="preserve">odpowiednio: podpisania umowy (Etap 1) i </w:t>
      </w:r>
      <w:r w:rsidRPr="00EF2478">
        <w:rPr>
          <w:rFonts w:ascii="Arial Narrow" w:eastAsia="Calibri" w:hAnsi="Arial Narrow"/>
          <w:color w:val="000000"/>
          <w:sz w:val="24"/>
          <w:szCs w:val="24"/>
          <w:lang w:eastAsia="en-US"/>
        </w:rPr>
        <w:t xml:space="preserve">dnia przekazania mu placu budowy </w:t>
      </w:r>
      <w:r w:rsidR="00F1278D">
        <w:rPr>
          <w:rFonts w:ascii="Arial Narrow" w:eastAsia="Calibri" w:hAnsi="Arial Narrow"/>
          <w:color w:val="000000"/>
          <w:sz w:val="24"/>
          <w:szCs w:val="24"/>
          <w:lang w:eastAsia="en-US"/>
        </w:rPr>
        <w:t xml:space="preserve">(Etap 2) </w:t>
      </w:r>
      <w:r w:rsidRPr="00EF2478">
        <w:rPr>
          <w:rFonts w:ascii="Arial Narrow" w:eastAsia="Calibri" w:hAnsi="Arial Narrow"/>
          <w:color w:val="000000"/>
          <w:sz w:val="24"/>
          <w:szCs w:val="24"/>
          <w:lang w:eastAsia="en-US"/>
        </w:rPr>
        <w:t>i nie podjął ich w terminie wyznaczonym przez zamawiającego,</w:t>
      </w:r>
    </w:p>
    <w:p w14:paraId="22F07677" w14:textId="2E53B2E4" w:rsidR="0019504B" w:rsidRPr="00CA2ED1" w:rsidRDefault="00B87221">
      <w:pPr>
        <w:widowControl/>
        <w:numPr>
          <w:ilvl w:val="0"/>
          <w:numId w:val="27"/>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color w:val="000000"/>
          <w:sz w:val="24"/>
          <w:szCs w:val="24"/>
          <w:lang w:eastAsia="en-US"/>
        </w:rPr>
        <w:lastRenderedPageBreak/>
        <w:t xml:space="preserve">gdy zwłoka w wykonaniu przedmiotu zamówienia </w:t>
      </w:r>
      <w:r w:rsidR="00F1278D">
        <w:rPr>
          <w:rFonts w:ascii="Arial Narrow" w:eastAsia="Calibri" w:hAnsi="Arial Narrow"/>
          <w:color w:val="000000"/>
          <w:sz w:val="24"/>
          <w:szCs w:val="24"/>
          <w:lang w:eastAsia="en-US"/>
        </w:rPr>
        <w:t xml:space="preserve">w zakresie któregokolwiek Etapu </w:t>
      </w:r>
      <w:r w:rsidRPr="00EF2478">
        <w:rPr>
          <w:rFonts w:ascii="Arial Narrow" w:eastAsia="Calibri" w:hAnsi="Arial Narrow"/>
          <w:color w:val="000000"/>
          <w:sz w:val="24"/>
          <w:szCs w:val="24"/>
          <w:lang w:eastAsia="en-US"/>
        </w:rPr>
        <w:t xml:space="preserve">przekroczy </w:t>
      </w:r>
      <w:r w:rsidR="00CA2ED1" w:rsidRPr="00CA2ED1">
        <w:rPr>
          <w:rFonts w:ascii="Arial Narrow" w:eastAsia="Calibri" w:hAnsi="Arial Narrow"/>
          <w:sz w:val="24"/>
          <w:szCs w:val="24"/>
          <w:lang w:eastAsia="en-US"/>
        </w:rPr>
        <w:t>21</w:t>
      </w:r>
      <w:r w:rsidR="00F85176" w:rsidRPr="00CA2ED1">
        <w:rPr>
          <w:rFonts w:ascii="Arial Narrow" w:eastAsia="Calibri" w:hAnsi="Arial Narrow"/>
          <w:sz w:val="24"/>
          <w:szCs w:val="24"/>
          <w:lang w:eastAsia="en-US"/>
        </w:rPr>
        <w:t xml:space="preserve"> dni</w:t>
      </w:r>
      <w:r w:rsidRPr="00CA2ED1">
        <w:rPr>
          <w:rFonts w:ascii="Arial Narrow" w:eastAsia="Calibri" w:hAnsi="Arial Narrow"/>
          <w:sz w:val="24"/>
          <w:szCs w:val="24"/>
          <w:lang w:eastAsia="en-US"/>
        </w:rPr>
        <w:t>,</w:t>
      </w:r>
    </w:p>
    <w:p w14:paraId="7DFD875F" w14:textId="573AD765" w:rsidR="0019504B" w:rsidRPr="00CA2ED1" w:rsidRDefault="00B87221">
      <w:pPr>
        <w:widowControl/>
        <w:numPr>
          <w:ilvl w:val="0"/>
          <w:numId w:val="27"/>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CA2ED1">
        <w:rPr>
          <w:rFonts w:ascii="Arial Narrow" w:eastAsia="Calibri" w:hAnsi="Arial Narrow"/>
          <w:sz w:val="24"/>
          <w:szCs w:val="24"/>
          <w:lang w:eastAsia="en-US"/>
        </w:rPr>
        <w:t xml:space="preserve">gdy wykonawca bez zgody zamawiającego przerwał realizację robót, dostaw lub usług i przerwa trwa dłużej niż </w:t>
      </w:r>
      <w:r w:rsidR="00F1278D" w:rsidRPr="00CA2ED1">
        <w:rPr>
          <w:rFonts w:ascii="Arial Narrow" w:eastAsia="Calibri" w:hAnsi="Arial Narrow"/>
          <w:sz w:val="24"/>
          <w:szCs w:val="24"/>
          <w:lang w:eastAsia="en-US"/>
        </w:rPr>
        <w:t xml:space="preserve">14 </w:t>
      </w:r>
      <w:r w:rsidR="00F85176" w:rsidRPr="00CA2ED1">
        <w:rPr>
          <w:rFonts w:ascii="Arial Narrow" w:eastAsia="Calibri" w:hAnsi="Arial Narrow"/>
          <w:sz w:val="24"/>
          <w:szCs w:val="24"/>
          <w:lang w:eastAsia="en-US"/>
        </w:rPr>
        <w:t>dni</w:t>
      </w:r>
      <w:r w:rsidRPr="00CA2ED1">
        <w:rPr>
          <w:rFonts w:ascii="Arial Narrow" w:eastAsia="Calibri" w:hAnsi="Arial Narrow"/>
          <w:sz w:val="24"/>
          <w:szCs w:val="24"/>
          <w:lang w:eastAsia="en-US"/>
        </w:rPr>
        <w:t>,</w:t>
      </w:r>
    </w:p>
    <w:p w14:paraId="023F470B" w14:textId="77777777" w:rsidR="0019504B" w:rsidRPr="00EF2478" w:rsidRDefault="00B87221">
      <w:pPr>
        <w:widowControl/>
        <w:numPr>
          <w:ilvl w:val="0"/>
          <w:numId w:val="27"/>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color w:val="000000"/>
          <w:sz w:val="24"/>
          <w:szCs w:val="24"/>
          <w:lang w:eastAsia="en-US"/>
        </w:rPr>
        <w:t>gdy Wykonawca nie przekazał Zamawiającemu, w wyznaczonym</w:t>
      </w:r>
      <w:r w:rsidRPr="00EF2478">
        <w:rPr>
          <w:rFonts w:ascii="Arial Narrow" w:eastAsia="Calibri" w:hAnsi="Arial Narrow"/>
          <w:sz w:val="24"/>
          <w:szCs w:val="24"/>
          <w:lang w:eastAsia="en-US"/>
        </w:rPr>
        <w:t xml:space="preserve"> terminie, dowodów ubezpieczenia, o którym mowa w § 11 lub nie zapewnił jego ciągłości w okresach wynikających z umowy,</w:t>
      </w:r>
    </w:p>
    <w:p w14:paraId="50952A77" w14:textId="77777777" w:rsidR="0019504B" w:rsidRPr="00EF2478" w:rsidRDefault="00B87221">
      <w:pPr>
        <w:widowControl/>
        <w:numPr>
          <w:ilvl w:val="0"/>
          <w:numId w:val="27"/>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wystąpiła konieczność co najmniej trzykrotnego dokonania przez Zamawiającego bezpośredniej zapłaty podwykonawcy lub dalszemu podwykonawcy,</w:t>
      </w:r>
    </w:p>
    <w:p w14:paraId="058AFD4A" w14:textId="77777777" w:rsidR="0019504B" w:rsidRPr="00EF2478" w:rsidRDefault="00B87221">
      <w:pPr>
        <w:widowControl/>
        <w:numPr>
          <w:ilvl w:val="0"/>
          <w:numId w:val="27"/>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 przypadku wystąpienia okoliczności, o których mowa w art. 635 kodeksu cywilnego,</w:t>
      </w:r>
    </w:p>
    <w:p w14:paraId="4023B322" w14:textId="77777777" w:rsidR="0019504B" w:rsidRPr="00EF2478" w:rsidRDefault="00B87221">
      <w:pPr>
        <w:widowControl/>
        <w:numPr>
          <w:ilvl w:val="0"/>
          <w:numId w:val="27"/>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w przypadku co najmniej dwukrotnego uchybienia obowiązkowi określonemu </w:t>
      </w:r>
      <w:r w:rsidRPr="00EF2478">
        <w:rPr>
          <w:rFonts w:ascii="Arial Narrow" w:eastAsia="Calibri" w:hAnsi="Arial Narrow"/>
          <w:sz w:val="24"/>
          <w:szCs w:val="24"/>
          <w:lang w:eastAsia="en-US"/>
        </w:rPr>
        <w:br/>
        <w:t>w § 13 ust. 1,</w:t>
      </w:r>
    </w:p>
    <w:p w14:paraId="60180E6F" w14:textId="1B3B3443" w:rsidR="0019504B" w:rsidRDefault="00B87221">
      <w:pPr>
        <w:widowControl/>
        <w:numPr>
          <w:ilvl w:val="0"/>
          <w:numId w:val="27"/>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 przypadku co najmniej dwukrotnego niezłożenia oświadczeń, o których mowa w § 13 ust. 2 lub 5, pomimo powtórnego wezwania</w:t>
      </w:r>
      <w:r w:rsidRPr="00F1278D">
        <w:rPr>
          <w:rFonts w:ascii="Arial Narrow" w:eastAsia="Calibri" w:hAnsi="Arial Narrow"/>
          <w:sz w:val="24"/>
          <w:szCs w:val="24"/>
          <w:lang w:eastAsia="en-US"/>
        </w:rPr>
        <w:t xml:space="preserve">. </w:t>
      </w:r>
    </w:p>
    <w:p w14:paraId="533D0050" w14:textId="5412E83F" w:rsidR="00B9385E" w:rsidRPr="00F1278D" w:rsidRDefault="00B9385E">
      <w:pPr>
        <w:widowControl/>
        <w:numPr>
          <w:ilvl w:val="0"/>
          <w:numId w:val="27"/>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w przypadku gdy wykonawca pomimo </w:t>
      </w:r>
      <w:r w:rsidR="003249C4">
        <w:rPr>
          <w:rFonts w:ascii="Arial Narrow" w:eastAsia="Calibri" w:hAnsi="Arial Narrow"/>
          <w:sz w:val="24"/>
          <w:szCs w:val="24"/>
          <w:lang w:eastAsia="en-US"/>
        </w:rPr>
        <w:t>jednokrotnego wezwania</w:t>
      </w:r>
      <w:r>
        <w:rPr>
          <w:rFonts w:ascii="Arial Narrow" w:eastAsia="Calibri" w:hAnsi="Arial Narrow"/>
          <w:sz w:val="24"/>
          <w:szCs w:val="24"/>
          <w:lang w:eastAsia="en-US"/>
        </w:rPr>
        <w:t xml:space="preserve"> zamawiającego nie przedstawi w </w:t>
      </w:r>
      <w:r w:rsidR="003249C4">
        <w:rPr>
          <w:rFonts w:ascii="Arial Narrow" w:eastAsia="Calibri" w:hAnsi="Arial Narrow"/>
          <w:sz w:val="24"/>
          <w:szCs w:val="24"/>
          <w:lang w:eastAsia="en-US"/>
        </w:rPr>
        <w:t>terminie</w:t>
      </w:r>
      <w:r>
        <w:rPr>
          <w:rFonts w:ascii="Arial Narrow" w:eastAsia="Calibri" w:hAnsi="Arial Narrow"/>
          <w:sz w:val="24"/>
          <w:szCs w:val="24"/>
          <w:lang w:eastAsia="en-US"/>
        </w:rPr>
        <w:t xml:space="preserve"> wyznaczonym przez zamawiającego </w:t>
      </w:r>
      <w:r w:rsidR="003249C4">
        <w:rPr>
          <w:rFonts w:ascii="Arial Narrow" w:eastAsia="Calibri" w:hAnsi="Arial Narrow"/>
          <w:sz w:val="24"/>
          <w:szCs w:val="24"/>
          <w:lang w:eastAsia="en-US"/>
        </w:rPr>
        <w:t xml:space="preserve">w tym wezwaniu </w:t>
      </w:r>
      <w:r>
        <w:rPr>
          <w:rFonts w:ascii="Arial Narrow" w:hAnsi="Arial Narrow"/>
          <w:sz w:val="24"/>
          <w:szCs w:val="24"/>
        </w:rPr>
        <w:t>dokumentów wystawionych przez producenta potwierdzających objęcie konstrukcji prefabrykowanego szkieletu drewnianego gwarancją na okres minimum 360 miesięcy</w:t>
      </w:r>
      <w:r w:rsidR="003249C4">
        <w:rPr>
          <w:rFonts w:ascii="Arial Narrow" w:hAnsi="Arial Narrow"/>
          <w:sz w:val="24"/>
          <w:szCs w:val="24"/>
        </w:rPr>
        <w:t xml:space="preserve"> (</w:t>
      </w:r>
      <w:r>
        <w:rPr>
          <w:rFonts w:ascii="Arial Narrow" w:hAnsi="Arial Narrow"/>
          <w:sz w:val="24"/>
          <w:szCs w:val="24"/>
        </w:rPr>
        <w:t>o których mowa w § 1 ust. 12</w:t>
      </w:r>
      <w:r w:rsidR="003249C4">
        <w:rPr>
          <w:rFonts w:ascii="Arial Narrow" w:hAnsi="Arial Narrow"/>
          <w:sz w:val="24"/>
          <w:szCs w:val="24"/>
        </w:rPr>
        <w:t>)</w:t>
      </w:r>
      <w:r>
        <w:rPr>
          <w:rFonts w:ascii="Arial Narrow" w:hAnsi="Arial Narrow"/>
          <w:sz w:val="24"/>
          <w:szCs w:val="24"/>
        </w:rPr>
        <w:t>.</w:t>
      </w:r>
    </w:p>
    <w:p w14:paraId="15EEABCB" w14:textId="7D3D69EB" w:rsidR="0019504B" w:rsidRPr="00EF2478" w:rsidRDefault="00B9385E">
      <w:pPr>
        <w:widowControl/>
        <w:numPr>
          <w:ilvl w:val="0"/>
          <w:numId w:val="26"/>
        </w:numPr>
        <w:suppressAutoHyphens w:val="0"/>
        <w:spacing w:after="0"/>
        <w:ind w:left="426" w:hanging="426"/>
        <w:contextualSpacing/>
        <w:textAlignment w:val="auto"/>
        <w:rPr>
          <w:rFonts w:ascii="Arial Narrow" w:eastAsia="Calibri" w:hAnsi="Arial Narrow"/>
          <w:sz w:val="24"/>
          <w:szCs w:val="24"/>
          <w:lang w:eastAsia="en-US"/>
        </w:rPr>
      </w:pPr>
      <w:r>
        <w:rPr>
          <w:rFonts w:ascii="Arial Narrow" w:eastAsia="Calibri" w:hAnsi="Arial Narrow"/>
          <w:sz w:val="24"/>
          <w:szCs w:val="24"/>
          <w:lang w:eastAsia="en-US"/>
        </w:rPr>
        <w:t>O</w:t>
      </w:r>
      <w:r w:rsidR="00B87221" w:rsidRPr="00EF2478">
        <w:rPr>
          <w:rFonts w:ascii="Arial Narrow" w:eastAsia="Calibri" w:hAnsi="Arial Narrow"/>
          <w:sz w:val="24"/>
          <w:szCs w:val="24"/>
          <w:lang w:eastAsia="en-US"/>
        </w:rPr>
        <w:t xml:space="preserve">dstąpienie od umowy może nastąpić w terminie 60 dni od powzięcia wiadomości o zaistnieniu okoliczności, o których mowa w ust. 1. </w:t>
      </w:r>
    </w:p>
    <w:p w14:paraId="00413AB4" w14:textId="77777777" w:rsidR="0019504B" w:rsidRPr="00EF2478" w:rsidRDefault="00B87221">
      <w:pPr>
        <w:widowControl/>
        <w:numPr>
          <w:ilvl w:val="0"/>
          <w:numId w:val="2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Odstąpienie od umowy powinno nastąpić w formie pisemnej lub formie elektronicznej pod rygorem nieważności takiego odstąpienia i powinno zawierać uzasadnienie.</w:t>
      </w:r>
    </w:p>
    <w:p w14:paraId="6175C875" w14:textId="77777777" w:rsidR="0019504B" w:rsidRPr="00EF2478" w:rsidRDefault="00B87221">
      <w:pPr>
        <w:widowControl/>
        <w:numPr>
          <w:ilvl w:val="0"/>
          <w:numId w:val="26"/>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 wypadku odstąpienia od umowy, Wykonawcę oraz Zamawiającego obciążają następujące obowiązki szczegółowe:</w:t>
      </w:r>
    </w:p>
    <w:p w14:paraId="7E980BC4" w14:textId="77777777" w:rsidR="0019504B" w:rsidRPr="00EF2478" w:rsidRDefault="00B87221">
      <w:pPr>
        <w:widowControl/>
        <w:numPr>
          <w:ilvl w:val="0"/>
          <w:numId w:val="33"/>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w terminie </w:t>
      </w:r>
      <w:r w:rsidRPr="00EF2478">
        <w:rPr>
          <w:rFonts w:ascii="Arial Narrow" w:eastAsia="Calibri" w:hAnsi="Arial Narrow" w:cs="ArialNarrow"/>
          <w:color w:val="000000"/>
          <w:sz w:val="24"/>
          <w:szCs w:val="24"/>
        </w:rPr>
        <w:t xml:space="preserve">wspólnie uzgodnionym przez strony, ale nie dłuższym niż </w:t>
      </w:r>
      <w:r w:rsidRPr="00EF2478">
        <w:rPr>
          <w:rFonts w:ascii="Arial Narrow" w:eastAsia="Calibri" w:hAnsi="Arial Narrow"/>
          <w:sz w:val="24"/>
          <w:szCs w:val="24"/>
          <w:lang w:eastAsia="en-US"/>
        </w:rPr>
        <w:t>30 dni od daty odstąpienia od umowy, Wykonawca, przy udziale Zamawiającego, sporządzi szczegółowy protokół inwentaryzacji robót, dostaw i usług w toku, według stanu na dzień odstąpienia.</w:t>
      </w:r>
    </w:p>
    <w:p w14:paraId="2A084F92" w14:textId="77777777" w:rsidR="0019504B" w:rsidRPr="00EF2478" w:rsidRDefault="00B87221">
      <w:pPr>
        <w:widowControl/>
        <w:numPr>
          <w:ilvl w:val="0"/>
          <w:numId w:val="33"/>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Wykonawca </w:t>
      </w:r>
      <w:r w:rsidRPr="00EF2478">
        <w:rPr>
          <w:rFonts w:ascii="Arial Narrow" w:eastAsia="Calibri" w:hAnsi="Arial Narrow" w:cs="ArialNarrow"/>
          <w:color w:val="000000"/>
          <w:sz w:val="24"/>
          <w:szCs w:val="24"/>
        </w:rPr>
        <w:t xml:space="preserve">niezwłocznie, a najpóźniej w terminie 7 dni od dnia odstąpienia od umowy, </w:t>
      </w:r>
      <w:r w:rsidRPr="00EF2478">
        <w:rPr>
          <w:rFonts w:ascii="Arial Narrow" w:eastAsia="Calibri" w:hAnsi="Arial Narrow"/>
          <w:sz w:val="24"/>
          <w:szCs w:val="24"/>
          <w:lang w:eastAsia="en-US"/>
        </w:rPr>
        <w:t>zabezpieczy przerwane prace w uzgodnieniu z inspektorem nadzoru na koszt tej strony, z której winy nastąpiło odstąpienie od umowy.</w:t>
      </w:r>
    </w:p>
    <w:p w14:paraId="1BE16723" w14:textId="77777777" w:rsidR="0019504B" w:rsidRPr="00EF2478" w:rsidRDefault="00B87221">
      <w:pPr>
        <w:widowControl/>
        <w:numPr>
          <w:ilvl w:val="0"/>
          <w:numId w:val="33"/>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cs="ArialNarrow"/>
          <w:color w:val="000000"/>
          <w:sz w:val="24"/>
          <w:szCs w:val="24"/>
        </w:rPr>
        <w:t>Wykonawca w terminie 14 dni od dnia odstąpienia od umowy sporządzi wykaz materiałów według stanu na dzień odstąpienia od umowy, które nie mogą być wykorzystane przez Wykonawcę do realizacji innych świadczeń nieobjętych umową,</w:t>
      </w:r>
    </w:p>
    <w:p w14:paraId="313E6E0D" w14:textId="77777777" w:rsidR="0019504B" w:rsidRPr="00EF2478" w:rsidRDefault="00B87221">
      <w:pPr>
        <w:widowControl/>
        <w:numPr>
          <w:ilvl w:val="0"/>
          <w:numId w:val="33"/>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Wykonawca </w:t>
      </w:r>
      <w:r w:rsidRPr="00EF2478">
        <w:rPr>
          <w:rFonts w:ascii="Arial Narrow" w:eastAsia="Calibri" w:hAnsi="Arial Narrow" w:cs="ArialNarrow"/>
          <w:color w:val="000000"/>
          <w:sz w:val="24"/>
          <w:szCs w:val="24"/>
        </w:rPr>
        <w:t xml:space="preserve">niezwłocznie, a najpóźniej w terminie 5 dni roboczych od daty odstąpienia od umowy, </w:t>
      </w:r>
      <w:r w:rsidRPr="00EF2478">
        <w:rPr>
          <w:rFonts w:ascii="Arial Narrow" w:eastAsia="Calibri" w:hAnsi="Arial Narrow"/>
          <w:sz w:val="24"/>
          <w:szCs w:val="24"/>
          <w:lang w:eastAsia="en-US"/>
        </w:rPr>
        <w:t>zgłosi do odbioru prace przerwane i prace zabezpieczające.</w:t>
      </w:r>
    </w:p>
    <w:p w14:paraId="4310B560" w14:textId="77777777" w:rsidR="0019504B" w:rsidRPr="00EF2478" w:rsidRDefault="00B87221">
      <w:pPr>
        <w:widowControl/>
        <w:numPr>
          <w:ilvl w:val="0"/>
          <w:numId w:val="33"/>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niezwłocznie, a najpóźniej w terminie 5 dni od daty odstąpienia od umowy, usunie z placu budowy urządzenia zaplecza przez niego dostarczone lub wzniesione.</w:t>
      </w:r>
    </w:p>
    <w:p w14:paraId="730AF6BE" w14:textId="77777777" w:rsidR="0019504B" w:rsidRPr="00EF2478" w:rsidRDefault="00B87221">
      <w:pPr>
        <w:widowControl/>
        <w:numPr>
          <w:ilvl w:val="0"/>
          <w:numId w:val="33"/>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natychmiast wstrzyma wykonywanie świadczenia, poza tymi elementami które mają na celu ochronę życia i własności, i zabezpieczy przerwane roboty oraz zabezpieczy teren budowy i opuścić go najpóźniej w terminie wskazanym przez Zamawiającego.</w:t>
      </w:r>
    </w:p>
    <w:p w14:paraId="06A8D32F" w14:textId="77777777" w:rsidR="0019504B" w:rsidRPr="00EF2478" w:rsidRDefault="00B87221">
      <w:pPr>
        <w:widowControl/>
        <w:numPr>
          <w:ilvl w:val="0"/>
          <w:numId w:val="33"/>
        </w:numPr>
        <w:tabs>
          <w:tab w:val="left" w:pos="851"/>
        </w:tabs>
        <w:suppressAutoHyphens w:val="0"/>
        <w:spacing w:after="0"/>
        <w:ind w:left="851" w:hanging="425"/>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15BA64CE" w14:textId="77777777" w:rsidR="0019504B" w:rsidRPr="00EF2478" w:rsidRDefault="00B87221">
      <w:pPr>
        <w:widowControl/>
        <w:numPr>
          <w:ilvl w:val="0"/>
          <w:numId w:val="26"/>
        </w:numPr>
        <w:suppressAutoHyphens w:val="0"/>
        <w:spacing w:after="0"/>
        <w:ind w:left="426" w:hanging="426"/>
        <w:contextualSpacing/>
        <w:textAlignment w:val="auto"/>
        <w:rPr>
          <w:rFonts w:ascii="Arial Narrow" w:hAnsi="Arial Narrow"/>
          <w:color w:val="000000"/>
          <w:sz w:val="24"/>
          <w:szCs w:val="24"/>
        </w:rPr>
      </w:pPr>
      <w:r w:rsidRPr="00EF2478">
        <w:rPr>
          <w:rFonts w:ascii="Arial Narrow" w:hAnsi="Arial Narrow"/>
          <w:sz w:val="24"/>
          <w:szCs w:val="24"/>
        </w:rPr>
        <w:lastRenderedPageBreak/>
        <w:t xml:space="preserve">Zamawiający zapłaci Wykonawcy wynagrodzenie za roboty, dostawy i usługi wykonane do dnia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t>
      </w:r>
      <w:r w:rsidRPr="00EF2478">
        <w:rPr>
          <w:rFonts w:ascii="Arial Narrow" w:hAnsi="Arial Narrow"/>
          <w:color w:val="000000"/>
          <w:sz w:val="24"/>
          <w:szCs w:val="24"/>
        </w:rPr>
        <w:t>w inny obiekt.</w:t>
      </w:r>
    </w:p>
    <w:p w14:paraId="2AB9E530" w14:textId="77777777" w:rsidR="0019504B" w:rsidRPr="00EF2478" w:rsidRDefault="00B87221">
      <w:pPr>
        <w:widowControl/>
        <w:numPr>
          <w:ilvl w:val="0"/>
          <w:numId w:val="26"/>
        </w:numPr>
        <w:suppressAutoHyphens w:val="0"/>
        <w:spacing w:after="0"/>
        <w:ind w:left="426" w:hanging="426"/>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 przypadku braku współdziałania ze strony wykonawcy i niewykonywania przez niego obowiązków wynikających z ust. 4 czynności te przeprowadzi lub zorganizuje zamawiający i obciąży ich kosztami wykonawcę.</w:t>
      </w:r>
    </w:p>
    <w:p w14:paraId="389A3EAD" w14:textId="77777777" w:rsidR="0019504B" w:rsidRPr="00EF2478" w:rsidRDefault="0019504B">
      <w:pPr>
        <w:widowControl/>
        <w:suppressAutoHyphens w:val="0"/>
        <w:spacing w:after="0"/>
        <w:ind w:left="426"/>
        <w:textAlignment w:val="auto"/>
        <w:rPr>
          <w:rFonts w:ascii="Arial Narrow" w:eastAsia="Calibri" w:hAnsi="Arial Narrow"/>
          <w:sz w:val="24"/>
          <w:szCs w:val="24"/>
          <w:lang w:eastAsia="en-US"/>
        </w:rPr>
      </w:pPr>
    </w:p>
    <w:p w14:paraId="420B66E1"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 17</w:t>
      </w:r>
    </w:p>
    <w:p w14:paraId="4A7694CA"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Zabezpieczenie należytego wykonania umowy</w:t>
      </w:r>
    </w:p>
    <w:p w14:paraId="4236D510" w14:textId="76C9DAB9"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Wykonawca przed zawarciem umowy wniósł zabezpieczenie należytego wykonania umowy w formie ……………….. w wysokości </w:t>
      </w:r>
      <w:r w:rsidR="00FF2007">
        <w:rPr>
          <w:rFonts w:ascii="Arial Narrow" w:eastAsia="Calibri" w:hAnsi="Arial Narrow"/>
          <w:b/>
          <w:bCs/>
          <w:sz w:val="24"/>
          <w:szCs w:val="24"/>
          <w:lang w:eastAsia="en-US"/>
        </w:rPr>
        <w:t>3</w:t>
      </w:r>
      <w:r w:rsidRPr="00EF2478">
        <w:rPr>
          <w:rFonts w:ascii="Arial Narrow" w:eastAsia="Calibri" w:hAnsi="Arial Narrow"/>
          <w:b/>
          <w:bCs/>
          <w:sz w:val="24"/>
          <w:szCs w:val="24"/>
          <w:lang w:eastAsia="en-US"/>
        </w:rPr>
        <w:t xml:space="preserve"> % ceny brutto przedstawionej w ofercie</w:t>
      </w:r>
      <w:r w:rsidRPr="00EF2478">
        <w:rPr>
          <w:rFonts w:ascii="Arial Narrow" w:eastAsia="Calibri" w:hAnsi="Arial Narrow"/>
          <w:sz w:val="24"/>
          <w:szCs w:val="24"/>
          <w:lang w:eastAsia="en-US"/>
        </w:rPr>
        <w:t>, co stanowi kwotę: ………………… złotych (słownie: ……………………..).</w:t>
      </w:r>
    </w:p>
    <w:p w14:paraId="4C988BD2" w14:textId="26F0BF3A"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Zabezpieczenie należytego wykonania umowy ma na celu zabezpieczenie </w:t>
      </w:r>
      <w:r w:rsidRPr="00EF2478">
        <w:rPr>
          <w:rFonts w:ascii="Arial Narrow" w:eastAsia="Calibri" w:hAnsi="Arial Narrow"/>
          <w:sz w:val="24"/>
          <w:szCs w:val="24"/>
          <w:lang w:eastAsia="en-US"/>
        </w:rPr>
        <w:br/>
        <w:t xml:space="preserve">i ewentualne zaspokojenie roszczeń Zamawiającego z tytułu niewykonania lub nienależytego wykonania umowy przez Wykonawcę </w:t>
      </w:r>
      <w:r w:rsidRPr="00EF2478">
        <w:rPr>
          <w:rFonts w:ascii="Arial Narrow" w:eastAsia="Calibri" w:hAnsi="Arial Narrow" w:cs="ArialNarrow"/>
          <w:color w:val="000000"/>
          <w:sz w:val="24"/>
          <w:szCs w:val="24"/>
        </w:rPr>
        <w:t>oraz roszczeń z tytułu rękojmi za wady fizyczne lub gwarancji</w:t>
      </w:r>
      <w:r w:rsidRPr="00EF2478">
        <w:rPr>
          <w:rFonts w:ascii="Arial Narrow" w:eastAsia="Calibri" w:hAnsi="Arial Narrow"/>
          <w:sz w:val="24"/>
          <w:szCs w:val="24"/>
          <w:lang w:eastAsia="en-US"/>
        </w:rPr>
        <w:t>.</w:t>
      </w:r>
    </w:p>
    <w:p w14:paraId="1338DC4C" w14:textId="77777777"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Beneficjentem zabezpieczenia należytego wykonania umowy jest Zamawiający.</w:t>
      </w:r>
    </w:p>
    <w:p w14:paraId="0767FD65" w14:textId="77777777"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Koszty zabezpieczenia należytego wykonania umowy ponosi Wykonawca.</w:t>
      </w:r>
    </w:p>
    <w:p w14:paraId="3B70BE7E" w14:textId="77777777"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Wykonawca jest zobowiązany zapewnić, aby zabezpieczenie należytego wykonania umowy zachowało moc wiążącą w okresie wykonywania umowy oraz w okresie rękojmi oraz gwarancji.</w:t>
      </w:r>
    </w:p>
    <w:p w14:paraId="6F48C774" w14:textId="77777777"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Kwota w wysokości ………………… złotych (słownie: ……………………..), stanowiąca 70% zabezpieczenia należytego wykonania umowy, zostanie zwrócona w terminie 30 dni od dnia podpisania protokołu odbioru końcowego.</w:t>
      </w:r>
    </w:p>
    <w:p w14:paraId="43EA43B2" w14:textId="72E862C1" w:rsidR="001C4E2A" w:rsidRPr="001C4E2A" w:rsidRDefault="00B87221" w:rsidP="006B566A">
      <w:pPr>
        <w:pStyle w:val="Kolorowalistaakcent11"/>
        <w:numPr>
          <w:ilvl w:val="0"/>
          <w:numId w:val="28"/>
        </w:numPr>
        <w:spacing w:after="0"/>
        <w:contextualSpacing/>
        <w:rPr>
          <w:rFonts w:ascii="Arial Narrow" w:hAnsi="Arial Narrow" w:cs="Cambria"/>
          <w:color w:val="000000"/>
          <w:sz w:val="24"/>
          <w:szCs w:val="24"/>
        </w:rPr>
      </w:pPr>
      <w:r w:rsidRPr="001C4E2A">
        <w:rPr>
          <w:rFonts w:ascii="Arial Narrow" w:eastAsia="Calibri" w:hAnsi="Arial Narrow" w:cs="ArialNarrow"/>
          <w:color w:val="000000"/>
          <w:sz w:val="24"/>
          <w:szCs w:val="24"/>
        </w:rPr>
        <w:t xml:space="preserve">Kwota pozostawiona na zabezpieczenie roszczeń z tytułu rękojmi za wady fizyczne lub gwarancji wynosząca 30% wartości zabezpieczenia należytego wykonania umowy, wynosząca ………………… złotych (słownie: ……………………..), zostanie zwrócona nie później niż w 15 </w:t>
      </w:r>
      <w:r w:rsidRPr="001C4E2A">
        <w:rPr>
          <w:rFonts w:ascii="Arial Narrow" w:eastAsia="Calibri" w:hAnsi="Arial Narrow" w:cs="ArialNarrow"/>
          <w:sz w:val="24"/>
          <w:szCs w:val="24"/>
        </w:rPr>
        <w:t>dniu po</w:t>
      </w:r>
      <w:r w:rsidR="001C4E2A">
        <w:rPr>
          <w:rFonts w:ascii="Arial Narrow" w:eastAsia="Calibri" w:hAnsi="Arial Narrow" w:cs="ArialNarrow"/>
          <w:sz w:val="24"/>
          <w:szCs w:val="24"/>
        </w:rPr>
        <w:t xml:space="preserve"> upływie </w:t>
      </w:r>
      <w:r w:rsidRPr="001C4E2A">
        <w:rPr>
          <w:rFonts w:ascii="Arial Narrow" w:eastAsia="Calibri" w:hAnsi="Arial Narrow" w:cs="ArialNarrow"/>
          <w:sz w:val="24"/>
          <w:szCs w:val="24"/>
        </w:rPr>
        <w:t xml:space="preserve"> </w:t>
      </w:r>
      <w:r w:rsidR="001C4E2A" w:rsidRPr="001C4E2A">
        <w:rPr>
          <w:rFonts w:ascii="Arial Narrow" w:hAnsi="Arial Narrow" w:cs="Cambria"/>
          <w:color w:val="000000"/>
          <w:sz w:val="24"/>
          <w:szCs w:val="24"/>
        </w:rPr>
        <w:t>60 m-cy</w:t>
      </w:r>
      <w:r w:rsidR="001C4E2A" w:rsidRPr="001C4E2A">
        <w:rPr>
          <w:rFonts w:ascii="Arial Narrow" w:eastAsia="Times New Roman" w:hAnsi="Arial Narrow" w:cs="Helvetica"/>
          <w:color w:val="000000"/>
          <w:sz w:val="24"/>
          <w:szCs w:val="24"/>
        </w:rPr>
        <w:t xml:space="preserve"> </w:t>
      </w:r>
      <w:r w:rsidR="001C4E2A" w:rsidRPr="001C4E2A">
        <w:rPr>
          <w:rFonts w:ascii="Arial Narrow" w:hAnsi="Arial Narrow" w:cs="Cambria"/>
          <w:color w:val="000000"/>
          <w:sz w:val="24"/>
          <w:szCs w:val="24"/>
        </w:rPr>
        <w:t>od daty podpisania przez Strony protokołu odbioru końcowego</w:t>
      </w:r>
    </w:p>
    <w:p w14:paraId="0B7CBD9E" w14:textId="77777777" w:rsidR="0019504B" w:rsidRPr="001C4E2A" w:rsidRDefault="00B87221" w:rsidP="00FC5CDE">
      <w:pPr>
        <w:widowControl/>
        <w:numPr>
          <w:ilvl w:val="0"/>
          <w:numId w:val="28"/>
        </w:numPr>
        <w:suppressAutoHyphens w:val="0"/>
        <w:spacing w:after="0"/>
        <w:ind w:left="426"/>
        <w:contextualSpacing/>
        <w:textAlignment w:val="auto"/>
        <w:rPr>
          <w:rFonts w:ascii="Arial Narrow" w:eastAsia="Calibri" w:hAnsi="Arial Narrow" w:cs="ArialNarrow"/>
          <w:color w:val="000000"/>
          <w:sz w:val="24"/>
          <w:szCs w:val="24"/>
          <w:lang w:eastAsia="en-US"/>
        </w:rPr>
      </w:pPr>
      <w:r w:rsidRPr="001C4E2A">
        <w:rPr>
          <w:rFonts w:ascii="Arial Narrow" w:hAnsi="Arial Narrow"/>
          <w:sz w:val="24"/>
          <w:szCs w:val="24"/>
        </w:rPr>
        <w:t xml:space="preserve">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nienależycie lub nie wykonał obowiązków wynikających z rękojmi za wady lub gwarancji lub wykonał je nienależycie (w szczególności nie usunął stwierdzonych wad lub usterek). </w:t>
      </w:r>
    </w:p>
    <w:p w14:paraId="11F2C27C" w14:textId="192E48B6" w:rsidR="008C5BAA" w:rsidRPr="009A2B78" w:rsidRDefault="008C5BAA" w:rsidP="006B566A">
      <w:pPr>
        <w:pStyle w:val="Kolorowalistaakcent11"/>
        <w:numPr>
          <w:ilvl w:val="0"/>
          <w:numId w:val="28"/>
        </w:numPr>
        <w:spacing w:before="0" w:after="0" w:line="276" w:lineRule="auto"/>
        <w:ind w:left="426" w:hanging="284"/>
        <w:contextualSpacing/>
        <w:rPr>
          <w:rFonts w:ascii="Arial Narrow" w:hAnsi="Arial Narrow" w:cs="Cambria"/>
          <w:sz w:val="24"/>
          <w:szCs w:val="24"/>
        </w:rPr>
      </w:pPr>
      <w:r w:rsidRPr="009A2B78">
        <w:rPr>
          <w:rFonts w:ascii="Arial Narrow" w:hAnsi="Arial Narrow" w:cs="Open Sans"/>
          <w:color w:val="333333"/>
          <w:sz w:val="24"/>
          <w:szCs w:val="24"/>
          <w:lang w:eastAsia="pl-PL"/>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76B59DDC" w14:textId="77777777" w:rsidR="008C5BAA" w:rsidRDefault="008C5BAA" w:rsidP="008C5BAA">
      <w:pPr>
        <w:pStyle w:val="Kolorowalistaakcent11"/>
        <w:numPr>
          <w:ilvl w:val="0"/>
          <w:numId w:val="28"/>
        </w:numPr>
        <w:spacing w:before="0" w:after="0" w:line="276" w:lineRule="auto"/>
        <w:ind w:left="426" w:hanging="284"/>
        <w:contextualSpacing/>
        <w:rPr>
          <w:rFonts w:ascii="Arial Narrow" w:hAnsi="Arial Narrow" w:cs="Cambria"/>
          <w:sz w:val="24"/>
          <w:szCs w:val="24"/>
        </w:rPr>
      </w:pPr>
      <w:r w:rsidRPr="009A2B78">
        <w:rPr>
          <w:rFonts w:ascii="Arial Narrow" w:hAnsi="Arial Narrow" w:cs="Open Sans"/>
          <w:color w:val="333333"/>
          <w:sz w:val="24"/>
          <w:szCs w:val="24"/>
          <w:lang w:eastAsia="pl-PL"/>
        </w:rPr>
        <w:t>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14:paraId="2ACB6BCA" w14:textId="7404C990" w:rsidR="008C5BAA" w:rsidRPr="008C5BAA" w:rsidRDefault="008C5BAA" w:rsidP="006B566A">
      <w:pPr>
        <w:pStyle w:val="Kolorowalistaakcent11"/>
        <w:numPr>
          <w:ilvl w:val="0"/>
          <w:numId w:val="28"/>
        </w:numPr>
        <w:spacing w:before="0" w:after="0" w:line="276" w:lineRule="auto"/>
        <w:ind w:left="426" w:hanging="284"/>
        <w:contextualSpacing/>
        <w:rPr>
          <w:rFonts w:ascii="Arial Narrow" w:hAnsi="Arial Narrow" w:cs="Cambria"/>
          <w:sz w:val="24"/>
          <w:szCs w:val="24"/>
        </w:rPr>
      </w:pPr>
      <w:r w:rsidRPr="008C5BAA">
        <w:rPr>
          <w:rFonts w:ascii="Arial Narrow" w:hAnsi="Arial Narrow" w:cs="Open Sans"/>
          <w:color w:val="333333"/>
          <w:sz w:val="24"/>
          <w:szCs w:val="24"/>
          <w:lang w:eastAsia="pl-PL"/>
        </w:rPr>
        <w:t> Wypłata, o której mowa w ust. 9, następuje nie później niż w ostatnim dniu ważności dotychczasowego zabezpieczenia.</w:t>
      </w:r>
    </w:p>
    <w:p w14:paraId="5A210CA0" w14:textId="77777777"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lastRenderedPageBreak/>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40EE3249" w14:textId="77777777"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hAnsi="Arial Narrow"/>
          <w:sz w:val="24"/>
          <w:szCs w:val="24"/>
          <w:lang w:eastAsia="en-US"/>
        </w:rPr>
        <w:t>W sytuacji, gdy wystąpi konieczność przedłużenia terminu realizacji umowy, o którym mowa w § 2 ust. 1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0D0C0466" w14:textId="77777777"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Zamawiający wstrzyma się ze zwrotem części zabezpieczenia należytego wykonania umowy, w przypadku, gdy Wykonawca nie usunął w terminie wad stwierdzonych w trakcie odbioru lub w okresie rękojmi lub gwarancji lub jest w trakcie usuwania tych wad.</w:t>
      </w:r>
    </w:p>
    <w:p w14:paraId="2111636C" w14:textId="77777777"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 Zamawiający będzie upoważniony do pobrania z zabezpieczenia należytego wykonania umowy kwot należnych Zamawiającemu z tytułów niewykonania lub nienależytego wykonania umowy, a w szczególności, w przypadku, gdy: </w:t>
      </w:r>
    </w:p>
    <w:p w14:paraId="331FD9B6" w14:textId="77777777" w:rsidR="0019504B" w:rsidRPr="00EF2478" w:rsidRDefault="00B87221">
      <w:pPr>
        <w:pStyle w:val="Akapitzlist"/>
        <w:numPr>
          <w:ilvl w:val="1"/>
          <w:numId w:val="78"/>
        </w:numPr>
        <w:spacing w:after="0"/>
        <w:ind w:left="709" w:hanging="283"/>
        <w:rPr>
          <w:rFonts w:ascii="Arial Narrow" w:hAnsi="Arial Narrow"/>
          <w:sz w:val="24"/>
          <w:szCs w:val="24"/>
          <w:lang w:eastAsia="en-US"/>
        </w:rPr>
      </w:pPr>
      <w:r w:rsidRPr="00EF2478">
        <w:rPr>
          <w:rFonts w:ascii="Arial Narrow" w:hAnsi="Arial Narrow"/>
          <w:sz w:val="24"/>
          <w:szCs w:val="24"/>
          <w:lang w:eastAsia="en-US"/>
        </w:rPr>
        <w:t xml:space="preserve">Zamawiający odstąpi od niniejszej umowy, </w:t>
      </w:r>
    </w:p>
    <w:p w14:paraId="67EFECC9" w14:textId="77777777" w:rsidR="0019504B" w:rsidRPr="00EF2478" w:rsidRDefault="00B87221">
      <w:pPr>
        <w:pStyle w:val="Akapitzlist"/>
        <w:numPr>
          <w:ilvl w:val="1"/>
          <w:numId w:val="78"/>
        </w:numPr>
        <w:spacing w:after="0"/>
        <w:ind w:left="709" w:hanging="283"/>
        <w:rPr>
          <w:rFonts w:ascii="Arial Narrow" w:hAnsi="Arial Narrow"/>
          <w:sz w:val="24"/>
          <w:szCs w:val="24"/>
          <w:lang w:eastAsia="en-US"/>
        </w:rPr>
      </w:pPr>
      <w:r w:rsidRPr="00EF2478">
        <w:rPr>
          <w:rFonts w:ascii="Arial Narrow" w:hAnsi="Arial Narrow"/>
          <w:sz w:val="24"/>
          <w:szCs w:val="24"/>
          <w:lang w:eastAsia="en-US"/>
        </w:rPr>
        <w:t xml:space="preserve">Wykonawca nie będzie wywiązywał się z realizacji obowiązków wynikających z niniejszej umowy, </w:t>
      </w:r>
    </w:p>
    <w:p w14:paraId="7A5BDAC5" w14:textId="77777777" w:rsidR="0019504B" w:rsidRPr="00EF2478" w:rsidRDefault="00B87221">
      <w:pPr>
        <w:pStyle w:val="Akapitzlist"/>
        <w:numPr>
          <w:ilvl w:val="1"/>
          <w:numId w:val="78"/>
        </w:numPr>
        <w:spacing w:after="0"/>
        <w:ind w:left="709" w:hanging="283"/>
        <w:rPr>
          <w:rFonts w:ascii="Arial Narrow" w:hAnsi="Arial Narrow"/>
          <w:sz w:val="24"/>
          <w:szCs w:val="24"/>
          <w:lang w:eastAsia="en-US"/>
        </w:rPr>
      </w:pPr>
      <w:r w:rsidRPr="00EF2478">
        <w:rPr>
          <w:rFonts w:ascii="Arial Narrow" w:hAnsi="Arial Narrow"/>
          <w:sz w:val="24"/>
          <w:szCs w:val="24"/>
          <w:lang w:eastAsia="en-US"/>
        </w:rPr>
        <w:t xml:space="preserve">Wykonawca zobowiązany będzie do zapłaty kar umownych i/lub odszkodowań wynikających z postanowień niniejszej umowy, </w:t>
      </w:r>
    </w:p>
    <w:p w14:paraId="30E4AC28" w14:textId="77777777" w:rsidR="0019504B" w:rsidRPr="00EF2478" w:rsidRDefault="00B87221">
      <w:pPr>
        <w:pStyle w:val="Akapitzlist"/>
        <w:numPr>
          <w:ilvl w:val="1"/>
          <w:numId w:val="78"/>
        </w:numPr>
        <w:spacing w:after="0"/>
        <w:ind w:left="709" w:hanging="283"/>
        <w:rPr>
          <w:rFonts w:ascii="Arial Narrow" w:hAnsi="Arial Narrow"/>
          <w:sz w:val="24"/>
          <w:szCs w:val="24"/>
          <w:lang w:eastAsia="en-US"/>
        </w:rPr>
      </w:pPr>
      <w:r w:rsidRPr="00EF2478">
        <w:rPr>
          <w:rFonts w:ascii="Arial Narrow" w:hAnsi="Arial Narrow"/>
          <w:sz w:val="24"/>
          <w:szCs w:val="24"/>
          <w:lang w:eastAsia="en-US"/>
        </w:rPr>
        <w:t xml:space="preserve">Wykonawca uchylać się będzie od wykonywania zobowiązań wynikających z rękojmi lub gwarancji, </w:t>
      </w:r>
    </w:p>
    <w:p w14:paraId="4FAD4648" w14:textId="77777777" w:rsidR="0019504B" w:rsidRPr="00EF2478" w:rsidRDefault="00B87221">
      <w:pPr>
        <w:pStyle w:val="Akapitzlist"/>
        <w:numPr>
          <w:ilvl w:val="1"/>
          <w:numId w:val="78"/>
        </w:numPr>
        <w:spacing w:after="0"/>
        <w:ind w:left="709" w:hanging="283"/>
        <w:rPr>
          <w:rFonts w:ascii="Arial Narrow" w:hAnsi="Arial Narrow"/>
          <w:sz w:val="24"/>
          <w:szCs w:val="24"/>
          <w:lang w:eastAsia="en-US"/>
        </w:rPr>
      </w:pPr>
      <w:r w:rsidRPr="00EF2478">
        <w:rPr>
          <w:rFonts w:ascii="Arial Narrow" w:hAnsi="Arial Narrow"/>
          <w:sz w:val="24"/>
          <w:szCs w:val="24"/>
          <w:lang w:eastAsia="en-US"/>
        </w:rPr>
        <w:t xml:space="preserve">Wykonawca nie zwróci Zamawiającemu kosztów wykonania zastępczego. </w:t>
      </w:r>
    </w:p>
    <w:p w14:paraId="456E2A7F" w14:textId="77777777" w:rsidR="0019504B" w:rsidRPr="00EF2478" w:rsidRDefault="00B87221">
      <w:pPr>
        <w:widowControl/>
        <w:numPr>
          <w:ilvl w:val="0"/>
          <w:numId w:val="28"/>
        </w:numPr>
        <w:suppressAutoHyphens w:val="0"/>
        <w:spacing w:after="0"/>
        <w:ind w:left="426" w:hanging="426"/>
        <w:contextualSpacing/>
        <w:textAlignment w:val="auto"/>
        <w:rPr>
          <w:rFonts w:ascii="Arial Narrow" w:eastAsia="Calibri" w:hAnsi="Arial Narrow"/>
          <w:sz w:val="24"/>
          <w:szCs w:val="24"/>
          <w:lang w:eastAsia="en-US"/>
        </w:rPr>
      </w:pPr>
      <w:r w:rsidRPr="00EF2478">
        <w:rPr>
          <w:rFonts w:ascii="Arial Narrow" w:eastAsia="Calibri" w:hAnsi="Arial Narrow"/>
          <w:sz w:val="24"/>
          <w:szCs w:val="24"/>
          <w:lang w:eastAsia="en-US"/>
        </w:rPr>
        <w:t xml:space="preserve"> Uprawnienia Zamawiającego określone w postanowieniach niniejszego paragrafu mogą być realizowane przez Zamawiającego w każdym czasie i niezależnie od prawa Zamawiającego do dokonywania potrąceń wierzytelności Zamawiającego z wierzytelnościami Wykonawcy, w szczególności Zamawiający według własnego uznania może zaspokoić swoje roszczenie w drodze potrącenia lub pobrania z zabezpieczenia albo korzystając jednocześnie z obydwu możliwości (potrącenie i pobranie z zabezpieczenia).</w:t>
      </w:r>
      <w:bookmarkEnd w:id="20"/>
    </w:p>
    <w:p w14:paraId="2E612B05"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 18</w:t>
      </w:r>
    </w:p>
    <w:p w14:paraId="60BC3355" w14:textId="77777777" w:rsidR="0019504B" w:rsidRPr="00197F64" w:rsidRDefault="00B87221">
      <w:pPr>
        <w:widowControl/>
        <w:suppressAutoHyphens w:val="0"/>
        <w:spacing w:after="0"/>
        <w:jc w:val="center"/>
        <w:textAlignment w:val="auto"/>
        <w:rPr>
          <w:rFonts w:ascii="Arial Narrow" w:eastAsia="Calibri" w:hAnsi="Arial Narrow"/>
          <w:b/>
          <w:bCs/>
          <w:sz w:val="24"/>
          <w:szCs w:val="24"/>
          <w:lang w:eastAsia="en-US"/>
        </w:rPr>
      </w:pPr>
      <w:r w:rsidRPr="00197F64">
        <w:rPr>
          <w:rFonts w:ascii="Arial Narrow" w:eastAsia="Calibri" w:hAnsi="Arial Narrow"/>
          <w:b/>
          <w:bCs/>
          <w:sz w:val="24"/>
          <w:szCs w:val="24"/>
          <w:lang w:eastAsia="en-US"/>
        </w:rPr>
        <w:t>Zmiany umowy</w:t>
      </w:r>
    </w:p>
    <w:p w14:paraId="2F0A3FE3" w14:textId="77777777" w:rsidR="0019504B" w:rsidRPr="00197F64" w:rsidRDefault="00B87221">
      <w:pPr>
        <w:pStyle w:val="Jasnalistaakcent51"/>
        <w:numPr>
          <w:ilvl w:val="6"/>
          <w:numId w:val="60"/>
        </w:numPr>
        <w:spacing w:after="0"/>
        <w:ind w:left="426" w:hanging="426"/>
        <w:rPr>
          <w:rFonts w:ascii="Arial Narrow" w:hAnsi="Arial Narrow"/>
          <w:sz w:val="24"/>
          <w:szCs w:val="24"/>
        </w:rPr>
      </w:pPr>
      <w:r w:rsidRPr="00197F64">
        <w:rPr>
          <w:rFonts w:ascii="Arial Narrow" w:hAnsi="Arial Narrow"/>
          <w:sz w:val="24"/>
          <w:szCs w:val="24"/>
        </w:rPr>
        <w:t xml:space="preserve">Oprócz przypadków, o których mowa w art. 454 i 455 ustawy Pzp, strony dopuszczają możliwość wprowadzania zmiany umowy w stosunku do treści oferty, na podstawie, której dokonano wyboru wykonawcy, w przypadku wystąpienia którejkolwiek z następujących okoliczności: </w:t>
      </w:r>
    </w:p>
    <w:p w14:paraId="3741B28B" w14:textId="77777777" w:rsidR="0019504B" w:rsidRPr="00197F64" w:rsidRDefault="00B87221">
      <w:pPr>
        <w:pStyle w:val="Akapitzlist"/>
        <w:numPr>
          <w:ilvl w:val="0"/>
          <w:numId w:val="72"/>
        </w:numPr>
        <w:spacing w:after="0"/>
        <w:ind w:left="709" w:hanging="283"/>
        <w:jc w:val="both"/>
        <w:rPr>
          <w:rFonts w:ascii="Arial Narrow" w:hAnsi="Arial Narrow"/>
          <w:sz w:val="24"/>
          <w:szCs w:val="24"/>
        </w:rPr>
      </w:pPr>
      <w:r w:rsidRPr="00197F64">
        <w:rPr>
          <w:rFonts w:ascii="Arial Narrow" w:hAnsi="Arial Narrow"/>
          <w:sz w:val="24"/>
          <w:szCs w:val="24"/>
        </w:rPr>
        <w:t>Przedłużenie terminu realizacji zamówienia, o którym mowa w § 2 ust. 1 umowy może nastąpić  w przypadku:</w:t>
      </w:r>
    </w:p>
    <w:p w14:paraId="6E6B587C"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 o liczbę dni, odpowiadającą okresowi występowania okoliczności siły wyższej uniemożliwiającej wykonanie zamówienia w terminie umownym;</w:t>
      </w:r>
    </w:p>
    <w:p w14:paraId="272E6CA8"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 xml:space="preserve">zmiany przepisów powodujących konieczność zastosowania innych rozwiązań niż zakładano w Programie Funkcjonalno – Użytkowym, aby zapewnić zgodność przedmiotu umowy z tymi przepisami; - o liczbę dni niezbędną Wykonawcy do wprowadzenia modyfikacji; </w:t>
      </w:r>
    </w:p>
    <w:p w14:paraId="3B0B3A2E"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 xml:space="preserve">zmiany przepisów powodujących konieczność uzyskania dokumentów, które te przepisy narzucają; - o czas niezbędny do uzyskania tych dokumentów, z uwzględnieniem terminów </w:t>
      </w:r>
      <w:r w:rsidRPr="00197F64">
        <w:rPr>
          <w:rFonts w:ascii="Arial Narrow" w:hAnsi="Arial Narrow"/>
          <w:sz w:val="24"/>
          <w:szCs w:val="24"/>
        </w:rPr>
        <w:lastRenderedPageBreak/>
        <w:t>przewidzianych prawem oraz wewnętrznymi aktami organizacyjnymi podmiotów uprawnionych do ich wydania;</w:t>
      </w:r>
    </w:p>
    <w:p w14:paraId="38C3C5B0"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 xml:space="preserve">gdy właściwe organy administracji publicznej i instytucje nie wydały wymaganych do wykonania świadczenia decyzji administracyjnych lub uzgodnień lub opinii w ustawowym terminie (a jeśli nie wyznaczono terminu ustawowego - w terminie zwyczajowo przyjętym na ich wydanie); - o czas występującego opóźnienia; </w:t>
      </w:r>
    </w:p>
    <w:p w14:paraId="4983B5A6"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cstheme="minorHAnsi"/>
          <w:sz w:val="24"/>
          <w:szCs w:val="24"/>
        </w:rPr>
        <w:t>oczekiwania na konieczne decyzje urzędowe i władz samorządowych, zmiany obowiązującego prawa, wyniki ekspertyz, wyroki sądowe itp. o ile oczekiwanie to nie nastąpiło z przyczyn, za które Wykon</w:t>
      </w:r>
      <w:r w:rsidRPr="00197F64">
        <w:rPr>
          <w:rFonts w:ascii="Arial Narrow" w:hAnsi="Arial Narrow" w:cs="ArialNarrow"/>
          <w:sz w:val="24"/>
          <w:szCs w:val="24"/>
        </w:rPr>
        <w:t xml:space="preserve">awca ponosi odpowiedzialność; </w:t>
      </w:r>
      <w:r w:rsidRPr="00197F64">
        <w:rPr>
          <w:rFonts w:ascii="Arial Narrow" w:hAnsi="Arial Narrow" w:cstheme="minorHAnsi"/>
          <w:sz w:val="24"/>
          <w:szCs w:val="24"/>
        </w:rPr>
        <w:t xml:space="preserve">- </w:t>
      </w:r>
      <w:r w:rsidRPr="00197F64">
        <w:rPr>
          <w:rFonts w:ascii="Arial Narrow" w:hAnsi="Arial Narrow" w:cs="ArialNarrow"/>
          <w:sz w:val="24"/>
          <w:szCs w:val="24"/>
        </w:rPr>
        <w:t>przy czym przedłużenie terminu wykonania zamówienia nastąpi o liczbę dni, odpowiadającą okresowi oczekiwania;</w:t>
      </w:r>
    </w:p>
    <w:p w14:paraId="5CDC6A6F"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konieczności dokonania korekt, zmian, poprawek w PFU w zakresie wynikającym ze zmiany opisu przedmiotu zamówienia na skutek błędów w opisie przedmiotu zamówienia lub zmiany opisu przedmiotu zamówienia na skutek okoliczności niezależnych od stron w szczególności związanych z czynnikiem społecznym, zmianą przepisów lub zmianą stanowiska instytucji uzgadniających (opiniujących); - o czas potrzebny na dokonanie korekt, zmian, poprawek w PFU;</w:t>
      </w:r>
    </w:p>
    <w:p w14:paraId="6E44DEDB" w14:textId="6758316C" w:rsidR="00396F35" w:rsidRDefault="00396F35">
      <w:pPr>
        <w:pStyle w:val="Akapitzlist"/>
        <w:numPr>
          <w:ilvl w:val="0"/>
          <w:numId w:val="74"/>
        </w:numPr>
        <w:spacing w:after="0"/>
        <w:ind w:left="1134" w:hanging="425"/>
        <w:jc w:val="both"/>
        <w:rPr>
          <w:rFonts w:ascii="Arial Narrow" w:hAnsi="Arial Narrow"/>
          <w:sz w:val="24"/>
          <w:szCs w:val="24"/>
        </w:rPr>
      </w:pPr>
      <w:r>
        <w:rPr>
          <w:rFonts w:ascii="Arial Narrow" w:hAnsi="Arial Narrow"/>
          <w:sz w:val="24"/>
          <w:szCs w:val="24"/>
        </w:rPr>
        <w:t>k</w:t>
      </w:r>
      <w:r w:rsidRPr="00396F35">
        <w:rPr>
          <w:rFonts w:ascii="Arial Narrow" w:hAnsi="Arial Narrow"/>
          <w:sz w:val="24"/>
          <w:szCs w:val="24"/>
        </w:rPr>
        <w:t>onieczności przeprowadzenia konsultacji społecznych, uzyskania zgód społecznych, ustaleń, uzgodnień lub innych czynności z osobami niebędącymi stronami umowy, za przeprowadzenie których odpowiada Zamawiający, jeżeli są one niezbędne do wykonania dokumentacji projektowej; - o czas trwania konsultacji, uzyskania zgód, ustaleń, uzgodnień lub innych czynności, a ich wykonanie okazało się konieczne podczas realizacji umowy. O konieczności przeprowadzenia ustaleń, uzyskania zgód, uzgodnień lub innych czynności Zamawiający jest zobowiązany poinformować niezwłocznie Wykonawcę;</w:t>
      </w:r>
    </w:p>
    <w:p w14:paraId="0EEC08F5" w14:textId="0278C5B2"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 xml:space="preserve">w przypadku skierowania przez Zamawiającego do Wykonawcy pisemnego żądania wstrzymania wykonywania etapu projektowania; - o czas, przez który Zamawiający pisemnie wstrzymał Wykonawcy wykonywanie zadania;  </w:t>
      </w:r>
    </w:p>
    <w:p w14:paraId="1020504F"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w przypadku zmian zakresu świadczenia dokonanych na podstawie art. 455 ust. 1 pkt 3) lub 4) lub ust. 2 ustawy Prawo zamówień publicznych; - o czas niezbędny do wykonania dodatkowych czynności, jeżeli czynności tych Wykonawca nie mógł zrealizować w pierwotnym terminie wykonania umowy.</w:t>
      </w:r>
    </w:p>
    <w:p w14:paraId="42B5AE1B"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 xml:space="preserve">wystąpienia niekorzystnych warunków atmosferycznych powodujących - ze względów technologicznych - wstrzymanie lub przerwanie wykonywanych robót budowlanych, </w:t>
      </w:r>
      <w:r w:rsidRPr="00197F64">
        <w:rPr>
          <w:rFonts w:ascii="Arial Narrow" w:hAnsi="Arial Narrow" w:cs="ArialNarrow"/>
          <w:color w:val="000000" w:themeColor="text1"/>
          <w:sz w:val="24"/>
          <w:szCs w:val="24"/>
        </w:rPr>
        <w:t xml:space="preserve">na zewnątrz budynku, </w:t>
      </w:r>
      <w:r w:rsidRPr="00197F64">
        <w:rPr>
          <w:rFonts w:ascii="Arial Narrow" w:hAnsi="Arial Narrow"/>
          <w:sz w:val="24"/>
          <w:szCs w:val="24"/>
        </w:rPr>
        <w:t>stanowiących przedmiot zamówienia w okresie dłuższym niż 3 następujące po sobie dni kalendarzowe – potwierdzonego pisemnie przez inspektora nadzoru; - przy czym przedłużenie terminu realizacji zamówienia nastąpi o tyle dni, przez ile trwało ich wstrzymanie lub przerwanie;</w:t>
      </w:r>
    </w:p>
    <w:p w14:paraId="4EE51F9E"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skierowania przez zamawiającego do wykonawcy pisemnego żądania wstrzymania lub przerwania całości robót budowlanych, stanowiących przedmiot zamówienia lub wydania zakazu prowadzenia całości robót budowlanych, stanowiących przedmiot zamówienia przez organ administracji publicznej lub eksploatorów infrastruktury, o ile żądanie lub wydanie zakazu nie nastąpiło z przyczyn, za które wykonawca ponosi odpowiedzialność; - przy czym przedłużenie terminu realizacji zamówienia nastąpi o liczbę dni, odpowiadającą okresowi na jaki wykonawcy nakazano wstrzymanie lub przerwanie robót budowlanych lub zakazano prowadzenia robót budowlanych;</w:t>
      </w:r>
    </w:p>
    <w:p w14:paraId="46FADA1F"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cstheme="minorHAnsi"/>
          <w:sz w:val="24"/>
          <w:szCs w:val="24"/>
        </w:rPr>
        <w:t xml:space="preserve">oczekiwania na konieczne decyzje administracyjne, decyzje urzędowe i władz samorządowych, zmiany obowiązującego prawa, wyniki ekspertyz, wyroki sądowe itp. o ile oczekiwanie </w:t>
      </w:r>
      <w:r w:rsidRPr="00197F64">
        <w:rPr>
          <w:rFonts w:ascii="Arial Narrow" w:hAnsi="Arial Narrow" w:cstheme="minorHAnsi"/>
          <w:sz w:val="24"/>
          <w:szCs w:val="24"/>
        </w:rPr>
        <w:lastRenderedPageBreak/>
        <w:t>to nie nastąpiło z przyczyn, za które Wykon</w:t>
      </w:r>
      <w:r w:rsidRPr="00197F64">
        <w:rPr>
          <w:rFonts w:ascii="Arial Narrow" w:hAnsi="Arial Narrow" w:cs="ArialNarrow"/>
          <w:sz w:val="24"/>
          <w:szCs w:val="24"/>
        </w:rPr>
        <w:t xml:space="preserve">awca ponosi odpowiedzialność; </w:t>
      </w:r>
      <w:r w:rsidRPr="00197F64">
        <w:rPr>
          <w:rFonts w:ascii="Arial Narrow" w:hAnsi="Arial Narrow" w:cstheme="minorHAnsi"/>
          <w:sz w:val="24"/>
          <w:szCs w:val="24"/>
        </w:rPr>
        <w:t xml:space="preserve">- </w:t>
      </w:r>
      <w:r w:rsidRPr="00197F64">
        <w:rPr>
          <w:rFonts w:ascii="Arial Narrow" w:hAnsi="Arial Narrow" w:cs="ArialNarrow"/>
          <w:sz w:val="24"/>
          <w:szCs w:val="24"/>
        </w:rPr>
        <w:t>przy czym przedłużenie terminu wykonania zamówienia nastąpi o liczbę dni, odpowiadającą okresowi oczekiwania;</w:t>
      </w:r>
    </w:p>
    <w:p w14:paraId="208EBC6B"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cs="ArialNarrow"/>
          <w:sz w:val="24"/>
          <w:szCs w:val="24"/>
        </w:rPr>
        <w:t xml:space="preserve">ujawnienia podczas wykonywania robót stanowisk archeologicznych, zabytków ruchomych i nieruchomych wymagających zabezpieczenia; – o czas niezbędny na ich zabezpieczenie lub przeniesienie, o ile przerwa ta będzie </w:t>
      </w:r>
      <w:r w:rsidRPr="00197F64">
        <w:rPr>
          <w:rFonts w:ascii="Arial Narrow" w:hAnsi="Arial Narrow"/>
          <w:sz w:val="24"/>
          <w:szCs w:val="24"/>
        </w:rPr>
        <w:t>wymagać przedłużenia terminu realizacji;</w:t>
      </w:r>
    </w:p>
    <w:p w14:paraId="1EDF1097"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 xml:space="preserve">wykonania robót zleconych na podstawie art. 455 ust. 1 pkt 1, 3, 4 lub ust. 2 ustawy prawo zamówień publicznych w zakresie niezbędnym do ich wykonania, </w:t>
      </w:r>
    </w:p>
    <w:p w14:paraId="6E8C41C7"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 xml:space="preserve">braku możliwości wykonania zamówienia w  pierwotnym terminie z przyczyn niezależnych od Wykonawcy, </w:t>
      </w:r>
    </w:p>
    <w:p w14:paraId="15C44FBB" w14:textId="77777777" w:rsidR="0019504B" w:rsidRPr="00197F64" w:rsidRDefault="00B87221">
      <w:pPr>
        <w:pStyle w:val="Akapitzlist"/>
        <w:numPr>
          <w:ilvl w:val="0"/>
          <w:numId w:val="74"/>
        </w:numPr>
        <w:spacing w:after="0"/>
        <w:ind w:left="1134" w:hanging="425"/>
        <w:jc w:val="both"/>
        <w:rPr>
          <w:rFonts w:ascii="Arial Narrow" w:hAnsi="Arial Narrow"/>
          <w:sz w:val="24"/>
          <w:szCs w:val="24"/>
        </w:rPr>
      </w:pPr>
      <w:r w:rsidRPr="00197F64">
        <w:rPr>
          <w:rFonts w:ascii="Arial Narrow" w:hAnsi="Arial Narrow"/>
          <w:sz w:val="24"/>
          <w:szCs w:val="24"/>
        </w:rPr>
        <w:t>zmiany będącej wynikiem zmiany umowy o dofinansowanie projektu zawartej pomiędzy Zamawiającym a Instytucją Współfinansującą w zakresie terminów (w tym terminu rzeczowej realizacji projektu) lub wysokości i warunków płatności dofinansowania realizacji projektu stanowiącego przedmiot niniejszej umowy;</w:t>
      </w:r>
    </w:p>
    <w:p w14:paraId="273363B8" w14:textId="77777777" w:rsidR="0019504B" w:rsidRPr="00197F64" w:rsidRDefault="00B87221">
      <w:pPr>
        <w:pStyle w:val="Akapitzlist"/>
        <w:numPr>
          <w:ilvl w:val="0"/>
          <w:numId w:val="75"/>
        </w:numPr>
        <w:spacing w:after="0"/>
        <w:ind w:left="709" w:hanging="283"/>
        <w:jc w:val="both"/>
        <w:rPr>
          <w:rFonts w:ascii="Arial Narrow" w:hAnsi="Arial Narrow"/>
          <w:sz w:val="24"/>
          <w:szCs w:val="24"/>
        </w:rPr>
      </w:pPr>
      <w:r w:rsidRPr="00197F64">
        <w:rPr>
          <w:rFonts w:ascii="Arial Narrow" w:hAnsi="Arial Narrow"/>
          <w:sz w:val="24"/>
          <w:szCs w:val="24"/>
        </w:rPr>
        <w:t>Pozostałe przypadki zmian:</w:t>
      </w:r>
    </w:p>
    <w:p w14:paraId="798558D1" w14:textId="77777777" w:rsidR="0019504B" w:rsidRPr="00197F64" w:rsidRDefault="00B87221">
      <w:pPr>
        <w:pStyle w:val="Akapitzlist"/>
        <w:numPr>
          <w:ilvl w:val="0"/>
          <w:numId w:val="73"/>
        </w:numPr>
        <w:spacing w:after="0"/>
        <w:ind w:left="993" w:hanging="284"/>
        <w:jc w:val="both"/>
        <w:rPr>
          <w:rFonts w:ascii="Arial Narrow" w:hAnsi="Arial Narrow"/>
          <w:sz w:val="24"/>
          <w:szCs w:val="24"/>
        </w:rPr>
      </w:pPr>
      <w:r w:rsidRPr="00197F64">
        <w:rPr>
          <w:rFonts w:ascii="Arial Narrow" w:hAnsi="Arial Narrow"/>
          <w:sz w:val="24"/>
          <w:szCs w:val="24"/>
        </w:rPr>
        <w:t>zmiany sposobu rozliczania umowy, w tym w szczególności w zakresie zwiększenia lub zmniejszenia liczby faktur, częstotliwości wystawiania faktur, dokonywania płatności w tym w szczególności w zakresie wartości kwotowej poszczególnych faktur, na rzecz wykonawcy, może nastąpić wskutek zaistnienia przyczyn organizacyjnych lub finansowych leżących po stronie zamawiającego, wynikających w szczególności ze zmiany zasad płatności programów lub funduszy lub innych źródeł finansowania inwestycji objętej niniejszą umową, lub zmian w budżecie jednostki;</w:t>
      </w:r>
    </w:p>
    <w:p w14:paraId="0BAD3500" w14:textId="77777777" w:rsidR="0019504B" w:rsidRPr="00197F64" w:rsidRDefault="00B87221">
      <w:pPr>
        <w:pStyle w:val="Akapitzlist"/>
        <w:numPr>
          <w:ilvl w:val="0"/>
          <w:numId w:val="73"/>
        </w:numPr>
        <w:spacing w:after="0"/>
        <w:ind w:left="993" w:hanging="284"/>
        <w:jc w:val="both"/>
        <w:rPr>
          <w:rFonts w:ascii="Arial Narrow" w:hAnsi="Arial Narrow"/>
          <w:sz w:val="24"/>
          <w:szCs w:val="24"/>
        </w:rPr>
      </w:pPr>
      <w:r w:rsidRPr="00197F64">
        <w:rPr>
          <w:rFonts w:ascii="Arial Narrow" w:eastAsia="Times New Roman" w:hAnsi="Arial Narrow" w:cs="Segoe UI Historic"/>
          <w:sz w:val="24"/>
          <w:szCs w:val="24"/>
        </w:rPr>
        <w:t>koniecznością wpadkowej modyfikacji zasad płatności wynagrodzenia umownego (m.in. trybu i częstotliwości wystawiania faktur, zasad i terminów rozliczeń oraz dokonywania płatności między stronami) oraz zasad i trybu odbioru przedmiotu zamówienia (m.in. rodzajów i terminów dokonywania czynności odbiorowych), wynikającą z potrzeby wydatkowania środków budżetowych ujętych w planie rzeczowo-finansowym Zamawiającego z uwagi na zamknięcie danego roku budżetowego, czy zaistnienia innej okoliczności uzasadniającej wprowadzenie takiej modyfikacji,</w:t>
      </w:r>
    </w:p>
    <w:p w14:paraId="0ED70A35" w14:textId="77777777" w:rsidR="0019504B" w:rsidRPr="00197F64" w:rsidRDefault="00B87221">
      <w:pPr>
        <w:pStyle w:val="Akapitzlist"/>
        <w:numPr>
          <w:ilvl w:val="0"/>
          <w:numId w:val="73"/>
        </w:numPr>
        <w:spacing w:after="0"/>
        <w:ind w:left="993" w:hanging="284"/>
        <w:jc w:val="both"/>
        <w:rPr>
          <w:rFonts w:ascii="Arial Narrow" w:hAnsi="Arial Narrow"/>
          <w:sz w:val="24"/>
          <w:szCs w:val="24"/>
        </w:rPr>
      </w:pPr>
      <w:r w:rsidRPr="00197F64">
        <w:rPr>
          <w:rFonts w:ascii="Arial Narrow" w:eastAsia="Times New Roman" w:hAnsi="Arial Narrow" w:cs="Segoe UI Historic"/>
          <w:sz w:val="24"/>
          <w:szCs w:val="24"/>
        </w:rPr>
        <w:t>zmiana terminu wykonania zamówienia lub zakresu świadczeń lub sposobu wykonywania zamówienia może nastąpić w przypadku zmiany powszechnie obowiązujących przepisów prawa w zakresie mającym bezpośredni wpływ na termin realizacji przedmiotu zamówienia lub zakres świadczeń stron umowy lub sposób jej wykonywania,</w:t>
      </w:r>
    </w:p>
    <w:p w14:paraId="6AAF587C" w14:textId="77777777" w:rsidR="0019504B" w:rsidRPr="00197F64" w:rsidRDefault="00B87221">
      <w:pPr>
        <w:pStyle w:val="Akapitzlist"/>
        <w:numPr>
          <w:ilvl w:val="0"/>
          <w:numId w:val="73"/>
        </w:numPr>
        <w:spacing w:after="0"/>
        <w:ind w:left="993" w:hanging="284"/>
        <w:jc w:val="both"/>
        <w:rPr>
          <w:rFonts w:ascii="Arial Narrow" w:hAnsi="Arial Narrow"/>
          <w:sz w:val="24"/>
          <w:szCs w:val="24"/>
        </w:rPr>
      </w:pPr>
      <w:r w:rsidRPr="00197F64">
        <w:rPr>
          <w:rFonts w:ascii="Arial Narrow" w:hAnsi="Arial Narrow"/>
          <w:sz w:val="24"/>
          <w:szCs w:val="24"/>
        </w:rPr>
        <w:t xml:space="preserve">zmiana trybu, zasad i terminów rozliczeń wynagrodzenia umownego w przypadku zaistnienia okoliczności uzasadniających taką zmianę, w szczególności wynikających z zapisów harmonogramu rzeczowo-finansowego zamawiającego; </w:t>
      </w:r>
    </w:p>
    <w:p w14:paraId="63E286F4" w14:textId="77777777" w:rsidR="0019504B" w:rsidRPr="00197F64" w:rsidRDefault="00B87221">
      <w:pPr>
        <w:pStyle w:val="Akapitzlist"/>
        <w:numPr>
          <w:ilvl w:val="0"/>
          <w:numId w:val="73"/>
        </w:numPr>
        <w:spacing w:after="0"/>
        <w:ind w:left="993" w:hanging="284"/>
        <w:jc w:val="both"/>
        <w:rPr>
          <w:rFonts w:ascii="Arial Narrow" w:hAnsi="Arial Narrow"/>
          <w:sz w:val="24"/>
          <w:szCs w:val="24"/>
        </w:rPr>
      </w:pPr>
      <w:r w:rsidRPr="00197F64">
        <w:rPr>
          <w:rFonts w:ascii="Arial Narrow" w:eastAsia="Times New Roman" w:hAnsi="Arial Narrow" w:cs="Segoe UI Historic"/>
          <w:sz w:val="24"/>
          <w:szCs w:val="24"/>
        </w:rPr>
        <w:t>zmiana postanowień Umowy w sytuacji wystąpienia zamówień dodatkowych lub innych zamówień powiązanych, niezbędnych do prawidłowego wykonania Umowy, których wykonanie stało się konieczne lub celowe i które mają wpływ na realizację niniejszego zamówienia;</w:t>
      </w:r>
    </w:p>
    <w:p w14:paraId="04602CCA" w14:textId="77777777" w:rsidR="0019504B" w:rsidRPr="00197F64" w:rsidRDefault="00B87221">
      <w:pPr>
        <w:pStyle w:val="Akapitzlist"/>
        <w:numPr>
          <w:ilvl w:val="0"/>
          <w:numId w:val="73"/>
        </w:numPr>
        <w:spacing w:after="0"/>
        <w:ind w:left="993" w:hanging="284"/>
        <w:jc w:val="both"/>
        <w:rPr>
          <w:rFonts w:ascii="Arial Narrow" w:hAnsi="Arial Narrow"/>
          <w:sz w:val="24"/>
          <w:szCs w:val="24"/>
        </w:rPr>
      </w:pPr>
      <w:r w:rsidRPr="00197F64">
        <w:rPr>
          <w:rFonts w:ascii="Arial Narrow" w:hAnsi="Arial Narrow"/>
          <w:sz w:val="24"/>
          <w:szCs w:val="24"/>
        </w:rPr>
        <w:t>zmiana opisu przedmiotu zamówienia, której wprowadzenie jest wynikiem:</w:t>
      </w:r>
    </w:p>
    <w:p w14:paraId="78A2F54E" w14:textId="77777777" w:rsidR="0019504B" w:rsidRPr="00197F64" w:rsidRDefault="00B87221">
      <w:pPr>
        <w:pStyle w:val="Akapitzlist"/>
        <w:numPr>
          <w:ilvl w:val="0"/>
          <w:numId w:val="76"/>
        </w:numPr>
        <w:spacing w:after="0"/>
        <w:ind w:left="1276" w:hanging="283"/>
        <w:jc w:val="both"/>
        <w:rPr>
          <w:rFonts w:ascii="Arial Narrow" w:hAnsi="Arial Narrow"/>
          <w:sz w:val="24"/>
          <w:szCs w:val="24"/>
        </w:rPr>
      </w:pPr>
      <w:r w:rsidRPr="00197F64">
        <w:rPr>
          <w:rFonts w:ascii="Arial Narrow" w:hAnsi="Arial Narrow"/>
          <w:sz w:val="24"/>
          <w:szCs w:val="24"/>
        </w:rPr>
        <w:t>zmian wymagań zamawiającego co do przedmiotu zamówienia, które nie były przewidziane w pierwotnym opisie przedmiotu zamówienia, a ich wprowadzenie jest zasadne ze względów funkcjonalnych projektowanego obiektu;</w:t>
      </w:r>
    </w:p>
    <w:p w14:paraId="1EA9ACD2" w14:textId="77777777" w:rsidR="0019504B" w:rsidRPr="00197F64" w:rsidRDefault="00B87221">
      <w:pPr>
        <w:pStyle w:val="Akapitzlist"/>
        <w:numPr>
          <w:ilvl w:val="0"/>
          <w:numId w:val="76"/>
        </w:numPr>
        <w:spacing w:after="0"/>
        <w:ind w:left="1276" w:hanging="283"/>
        <w:jc w:val="both"/>
        <w:rPr>
          <w:rFonts w:ascii="Arial Narrow" w:hAnsi="Arial Narrow"/>
          <w:sz w:val="24"/>
          <w:szCs w:val="24"/>
        </w:rPr>
      </w:pPr>
      <w:r w:rsidRPr="00197F64">
        <w:rPr>
          <w:rFonts w:ascii="Arial Narrow" w:hAnsi="Arial Narrow"/>
          <w:sz w:val="24"/>
          <w:szCs w:val="24"/>
        </w:rPr>
        <w:lastRenderedPageBreak/>
        <w:t>zmian obowiązujących przepisów prawa, które weszły w życie po terminie składania ofert, powodujących konieczność zmiany zakresu przedmiotu zamówienia, w tym w szczególności zmiany obowiązków wykonawcy lub rozwiązań wynikających z opisu przedmiotu zamówienia. Wystąpienie powyższych okoliczności umożliwia stronom zmianę umowy poprzez zmianę obowiązków wykonawcy lub opisu przedmiotu zamówienia, w tym przede wszystkim poprzez wprowadzenie nowych lub innych rozwiązań technicznych, technologicznych, jakie mają być zastosowane w projektowanym obiekcie, albo zmiany materiałów oczekiwanych dotychczas przez zamawiającego, pod warunkiem, że wprowadzane modyfikacje nie zmieniają przeznaczenia projektowanego obiektu oraz ogólnego charakteru umowy, a przy tym są niezbędne do realizacji celu umowy;</w:t>
      </w:r>
    </w:p>
    <w:p w14:paraId="6E57B4F3" w14:textId="77777777" w:rsidR="0019504B" w:rsidRPr="00197F64" w:rsidRDefault="00B87221">
      <w:pPr>
        <w:pStyle w:val="Akapitzlist"/>
        <w:numPr>
          <w:ilvl w:val="0"/>
          <w:numId w:val="73"/>
        </w:numPr>
        <w:spacing w:after="0"/>
        <w:ind w:left="851" w:hanging="284"/>
        <w:jc w:val="both"/>
        <w:rPr>
          <w:rFonts w:ascii="Arial Narrow" w:hAnsi="Arial Narrow" w:cs="Arial"/>
          <w:sz w:val="24"/>
          <w:szCs w:val="24"/>
        </w:rPr>
      </w:pPr>
      <w:r w:rsidRPr="00197F64">
        <w:rPr>
          <w:rFonts w:ascii="Arial Narrow" w:hAnsi="Arial Narrow" w:cs="Arial"/>
          <w:sz w:val="24"/>
          <w:szCs w:val="24"/>
        </w:rPr>
        <w:t>zmiany osób pełniących funkcje kierowników robót i kierownika budowy. Jeżeli zajdzie konieczność wprowadzenia takiej zmiany Zamawiający żąda dokumentów kandydata na stanowisko Kierownika budowy lub Kierownika robót, z których jednoznacznie musi wynikać, że osoba ta spełnia warunki udziału, jakie były określone dla tej osoby w ramach postępowania o udzielenie zamówienia publicznego;</w:t>
      </w:r>
    </w:p>
    <w:p w14:paraId="35C5C51D" w14:textId="77777777" w:rsidR="0019504B" w:rsidRPr="00197F64" w:rsidRDefault="00B87221">
      <w:pPr>
        <w:pStyle w:val="Akapitzlist"/>
        <w:numPr>
          <w:ilvl w:val="0"/>
          <w:numId w:val="73"/>
        </w:numPr>
        <w:tabs>
          <w:tab w:val="left" w:pos="1560"/>
        </w:tabs>
        <w:spacing w:after="0"/>
        <w:ind w:left="851" w:hanging="284"/>
        <w:jc w:val="both"/>
        <w:rPr>
          <w:rFonts w:ascii="Arial Narrow" w:eastAsia="Times New Roman" w:hAnsi="Arial Narrow" w:cs="Segoe UI Historic"/>
          <w:color w:val="1C1E21"/>
          <w:sz w:val="24"/>
          <w:szCs w:val="24"/>
        </w:rPr>
      </w:pPr>
      <w:bookmarkStart w:id="22" w:name="_Hlk53051676"/>
      <w:r w:rsidRPr="00197F64">
        <w:rPr>
          <w:rFonts w:ascii="Arial Narrow" w:hAnsi="Arial Narrow" w:cs="Cambria"/>
          <w:sz w:val="24"/>
          <w:szCs w:val="24"/>
        </w:rPr>
        <w:t>zmniejszenie zakresu prac i odpowiednio zmniejszenie wynagrodzenia wykonawcy oraz skrócenie terminu realizacji zadania w przypadku stwierdzenia, że roboty ujęte w projekcie nie są niezbędne do wykonania umowy.</w:t>
      </w:r>
      <w:bookmarkEnd w:id="22"/>
    </w:p>
    <w:p w14:paraId="20050697" w14:textId="77777777" w:rsidR="0019504B" w:rsidRPr="00197F64" w:rsidRDefault="00B87221">
      <w:pPr>
        <w:widowControl/>
        <w:numPr>
          <w:ilvl w:val="0"/>
          <w:numId w:val="79"/>
        </w:numPr>
        <w:suppressAutoHyphens w:val="0"/>
        <w:spacing w:after="0"/>
        <w:ind w:left="426" w:hanging="426"/>
        <w:contextualSpacing/>
        <w:textAlignment w:val="auto"/>
        <w:rPr>
          <w:rFonts w:ascii="Arial Narrow" w:eastAsia="Calibri" w:hAnsi="Arial Narrow"/>
          <w:sz w:val="24"/>
          <w:szCs w:val="24"/>
        </w:rPr>
      </w:pPr>
      <w:r w:rsidRPr="00197F64">
        <w:rPr>
          <w:rFonts w:ascii="Arial Narrow" w:eastAsia="Calibri" w:hAnsi="Arial Narrow"/>
          <w:sz w:val="24"/>
          <w:szCs w:val="24"/>
        </w:rPr>
        <w:t xml:space="preserve">Nie stanowi zmiany istotnej umowy w rozumieniu art. 454 ustawy Prawo zamówień publicznych: </w:t>
      </w:r>
    </w:p>
    <w:p w14:paraId="7BDA9523" w14:textId="77777777" w:rsidR="0019504B" w:rsidRPr="00197F64" w:rsidRDefault="00B87221">
      <w:pPr>
        <w:pStyle w:val="Akapitzlist"/>
        <w:numPr>
          <w:ilvl w:val="1"/>
          <w:numId w:val="59"/>
        </w:numPr>
        <w:spacing w:after="0"/>
        <w:jc w:val="both"/>
        <w:rPr>
          <w:rFonts w:ascii="Arial Narrow" w:hAnsi="Arial Narrow"/>
          <w:sz w:val="24"/>
          <w:szCs w:val="24"/>
        </w:rPr>
      </w:pPr>
      <w:r w:rsidRPr="00197F64">
        <w:rPr>
          <w:rFonts w:ascii="Arial Narrow" w:hAnsi="Arial Narrow"/>
          <w:sz w:val="24"/>
          <w:szCs w:val="24"/>
        </w:rPr>
        <w:t xml:space="preserve">zmiana danych teleadresowych; </w:t>
      </w:r>
    </w:p>
    <w:p w14:paraId="0B984818" w14:textId="77777777" w:rsidR="0019504B" w:rsidRPr="00197F64" w:rsidRDefault="00B87221">
      <w:pPr>
        <w:pStyle w:val="Akapitzlist"/>
        <w:numPr>
          <w:ilvl w:val="1"/>
          <w:numId w:val="59"/>
        </w:numPr>
        <w:spacing w:after="0"/>
        <w:jc w:val="both"/>
        <w:rPr>
          <w:rFonts w:ascii="Arial Narrow" w:hAnsi="Arial Narrow"/>
          <w:sz w:val="24"/>
          <w:szCs w:val="24"/>
        </w:rPr>
      </w:pPr>
      <w:r w:rsidRPr="00197F64">
        <w:rPr>
          <w:rFonts w:ascii="Arial Narrow" w:hAnsi="Arial Narrow"/>
          <w:sz w:val="24"/>
          <w:szCs w:val="24"/>
        </w:rPr>
        <w:t>zmiana danych związanych z obsługą administracyjno-organizacyjną Umowy (np. zmiana nr rachunku bankowego);</w:t>
      </w:r>
    </w:p>
    <w:p w14:paraId="6C12753E" w14:textId="77777777" w:rsidR="0019504B" w:rsidRPr="00197F64" w:rsidRDefault="00B87221">
      <w:pPr>
        <w:widowControl/>
        <w:numPr>
          <w:ilvl w:val="0"/>
          <w:numId w:val="79"/>
        </w:numPr>
        <w:suppressAutoHyphens w:val="0"/>
        <w:spacing w:after="0"/>
        <w:ind w:left="426"/>
        <w:contextualSpacing/>
        <w:textAlignment w:val="auto"/>
        <w:rPr>
          <w:rFonts w:ascii="Arial Narrow" w:eastAsia="Calibri" w:hAnsi="Arial Narrow"/>
          <w:sz w:val="24"/>
          <w:szCs w:val="24"/>
        </w:rPr>
      </w:pPr>
      <w:r w:rsidRPr="00197F64">
        <w:rPr>
          <w:rFonts w:ascii="Arial Narrow" w:eastAsia="Calibri" w:hAnsi="Arial Narrow"/>
          <w:sz w:val="24"/>
          <w:szCs w:val="24"/>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1B28B207" w14:textId="77777777" w:rsidR="0019504B" w:rsidRPr="00197F64" w:rsidRDefault="00B87221">
      <w:pPr>
        <w:widowControl/>
        <w:numPr>
          <w:ilvl w:val="0"/>
          <w:numId w:val="79"/>
        </w:numPr>
        <w:suppressAutoHyphens w:val="0"/>
        <w:spacing w:after="0"/>
        <w:ind w:left="426" w:hanging="426"/>
        <w:contextualSpacing/>
        <w:textAlignment w:val="auto"/>
        <w:rPr>
          <w:rFonts w:ascii="Arial Narrow" w:eastAsia="Calibri" w:hAnsi="Arial Narrow"/>
          <w:color w:val="000000"/>
          <w:sz w:val="24"/>
          <w:szCs w:val="24"/>
        </w:rPr>
      </w:pPr>
      <w:r w:rsidRPr="00197F64">
        <w:rPr>
          <w:rFonts w:ascii="Arial Narrow" w:eastAsia="Calibri" w:hAnsi="Arial Narrow"/>
          <w:color w:val="000000"/>
          <w:sz w:val="24"/>
          <w:szCs w:val="24"/>
        </w:rPr>
        <w:t xml:space="preserve">Z wnioskiem o zmianę umowy może wystąpić zarówno Wykonawca, jak </w:t>
      </w:r>
      <w:r w:rsidRPr="00197F64">
        <w:rPr>
          <w:rFonts w:ascii="Arial Narrow" w:eastAsia="Calibri" w:hAnsi="Arial Narrow"/>
          <w:color w:val="000000"/>
          <w:sz w:val="24"/>
          <w:szCs w:val="24"/>
        </w:rPr>
        <w:br/>
        <w:t>i Zamawiający.</w:t>
      </w:r>
    </w:p>
    <w:p w14:paraId="03427C9B" w14:textId="77777777" w:rsidR="0019504B" w:rsidRPr="00197F64" w:rsidRDefault="00B87221">
      <w:pPr>
        <w:widowControl/>
        <w:numPr>
          <w:ilvl w:val="0"/>
          <w:numId w:val="79"/>
        </w:numPr>
        <w:suppressAutoHyphens w:val="0"/>
        <w:spacing w:after="0"/>
        <w:ind w:left="426" w:hanging="426"/>
        <w:contextualSpacing/>
        <w:textAlignment w:val="auto"/>
        <w:rPr>
          <w:rFonts w:ascii="Arial Narrow" w:eastAsia="Calibri" w:hAnsi="Arial Narrow"/>
          <w:color w:val="000000"/>
          <w:sz w:val="24"/>
          <w:szCs w:val="24"/>
        </w:rPr>
      </w:pPr>
      <w:r w:rsidRPr="00197F64">
        <w:rPr>
          <w:rFonts w:ascii="Arial Narrow" w:eastAsia="Calibri" w:hAnsi="Arial Narrow"/>
          <w:color w:val="000000"/>
          <w:sz w:val="24"/>
          <w:szCs w:val="24"/>
        </w:rPr>
        <w:t>Wszystkie powyższe postanowienia stanowią katalog zmian, na które Zamawiający może wyrazić zgodę. Nie stanowią one jednak zobowiązania do wyrażenia takiej zgody.</w:t>
      </w:r>
    </w:p>
    <w:p w14:paraId="128CFB8E" w14:textId="77777777" w:rsidR="00630496" w:rsidRPr="00197F64" w:rsidRDefault="00630496">
      <w:pPr>
        <w:widowControl/>
        <w:suppressAutoHyphens w:val="0"/>
        <w:spacing w:after="0"/>
        <w:jc w:val="center"/>
        <w:textAlignment w:val="auto"/>
        <w:rPr>
          <w:rFonts w:ascii="Arial Narrow" w:eastAsia="Calibri" w:hAnsi="Arial Narrow"/>
          <w:b/>
          <w:bCs/>
          <w:sz w:val="24"/>
          <w:szCs w:val="24"/>
          <w:lang w:eastAsia="en-US"/>
        </w:rPr>
      </w:pPr>
    </w:p>
    <w:p w14:paraId="28B2F36B" w14:textId="10A9F272" w:rsidR="0019504B" w:rsidRPr="00370F37" w:rsidRDefault="00B87221">
      <w:pPr>
        <w:widowControl/>
        <w:suppressAutoHyphens w:val="0"/>
        <w:spacing w:after="0"/>
        <w:jc w:val="center"/>
        <w:textAlignment w:val="auto"/>
        <w:rPr>
          <w:rFonts w:ascii="Arial Narrow" w:eastAsia="Calibri" w:hAnsi="Arial Narrow"/>
          <w:b/>
          <w:bCs/>
          <w:sz w:val="24"/>
          <w:szCs w:val="24"/>
          <w:lang w:eastAsia="en-US"/>
        </w:rPr>
      </w:pPr>
      <w:r w:rsidRPr="00370F37">
        <w:rPr>
          <w:rFonts w:ascii="Arial Narrow" w:eastAsia="Calibri" w:hAnsi="Arial Narrow"/>
          <w:b/>
          <w:bCs/>
          <w:sz w:val="24"/>
          <w:szCs w:val="24"/>
          <w:lang w:eastAsia="en-US"/>
        </w:rPr>
        <w:t>§ 1</w:t>
      </w:r>
      <w:r w:rsidR="002F1493" w:rsidRPr="00370F37">
        <w:rPr>
          <w:rFonts w:ascii="Arial Narrow" w:eastAsia="Calibri" w:hAnsi="Arial Narrow"/>
          <w:b/>
          <w:bCs/>
          <w:sz w:val="24"/>
          <w:szCs w:val="24"/>
          <w:lang w:eastAsia="en-US"/>
        </w:rPr>
        <w:t>9</w:t>
      </w:r>
      <w:r w:rsidR="00370F37">
        <w:rPr>
          <w:rFonts w:ascii="Arial Narrow" w:eastAsia="Calibri" w:hAnsi="Arial Narrow"/>
          <w:b/>
          <w:bCs/>
          <w:sz w:val="24"/>
          <w:szCs w:val="24"/>
          <w:lang w:eastAsia="en-US"/>
        </w:rPr>
        <w:t>a</w:t>
      </w:r>
    </w:p>
    <w:p w14:paraId="743110AF" w14:textId="77777777" w:rsidR="0019504B" w:rsidRPr="00370F37" w:rsidRDefault="00B87221">
      <w:pPr>
        <w:widowControl/>
        <w:suppressAutoHyphens w:val="0"/>
        <w:spacing w:after="0"/>
        <w:jc w:val="center"/>
        <w:textAlignment w:val="auto"/>
        <w:rPr>
          <w:rFonts w:ascii="Arial Narrow" w:eastAsia="Calibri" w:hAnsi="Arial Narrow"/>
          <w:b/>
          <w:bCs/>
          <w:sz w:val="24"/>
          <w:szCs w:val="24"/>
          <w:lang w:eastAsia="en-US"/>
        </w:rPr>
      </w:pPr>
      <w:r w:rsidRPr="00370F37">
        <w:rPr>
          <w:rFonts w:ascii="Arial Narrow" w:eastAsia="Calibri" w:hAnsi="Arial Narrow"/>
          <w:b/>
          <w:bCs/>
          <w:sz w:val="24"/>
          <w:szCs w:val="24"/>
          <w:lang w:eastAsia="en-US"/>
        </w:rPr>
        <w:t>Klauzula waloryzacyjna</w:t>
      </w:r>
    </w:p>
    <w:p w14:paraId="4B83F675" w14:textId="74CB98DF" w:rsidR="00370F37" w:rsidRDefault="00370F37" w:rsidP="00370F37">
      <w:pPr>
        <w:pStyle w:val="Akapitzlist"/>
        <w:spacing w:before="120" w:after="120" w:line="240" w:lineRule="auto"/>
        <w:ind w:left="284"/>
        <w:contextualSpacing w:val="0"/>
        <w:jc w:val="both"/>
        <w:rPr>
          <w:rFonts w:ascii="Arial Narrow" w:hAnsi="Arial Narrow" w:cstheme="minorHAnsi"/>
          <w:b/>
          <w:sz w:val="24"/>
          <w:szCs w:val="24"/>
        </w:rPr>
      </w:pPr>
      <w:r w:rsidRPr="00370F37">
        <w:rPr>
          <w:rFonts w:ascii="Arial Narrow" w:hAnsi="Arial Narrow" w:cstheme="minorHAnsi"/>
          <w:b/>
          <w:sz w:val="24"/>
          <w:szCs w:val="24"/>
        </w:rPr>
        <w:t>Waloryzacja wynagrodzenia w przypadku zmiany przepisów – zgodnie z art. 436 pkt 4 lit b) pzp.</w:t>
      </w:r>
    </w:p>
    <w:p w14:paraId="7A5C96EC" w14:textId="77777777" w:rsidR="00370F37" w:rsidRPr="00370F37" w:rsidRDefault="00370F37" w:rsidP="00370F37">
      <w:pPr>
        <w:pStyle w:val="Akapitzlist"/>
        <w:spacing w:before="120" w:after="120" w:line="240" w:lineRule="auto"/>
        <w:ind w:left="284"/>
        <w:contextualSpacing w:val="0"/>
        <w:jc w:val="both"/>
        <w:rPr>
          <w:rFonts w:ascii="Arial Narrow" w:hAnsi="Arial Narrow" w:cstheme="minorHAnsi"/>
          <w:sz w:val="24"/>
          <w:szCs w:val="24"/>
        </w:rPr>
      </w:pPr>
    </w:p>
    <w:p w14:paraId="2092B5DB" w14:textId="565C3BD7" w:rsidR="00370F37" w:rsidRPr="00370F37" w:rsidRDefault="00370F37">
      <w:pPr>
        <w:pStyle w:val="Akapitzlist"/>
        <w:numPr>
          <w:ilvl w:val="1"/>
          <w:numId w:val="79"/>
        </w:numPr>
        <w:spacing w:before="120" w:after="120" w:line="240" w:lineRule="auto"/>
        <w:ind w:left="567" w:hanging="567"/>
        <w:jc w:val="both"/>
        <w:rPr>
          <w:rFonts w:ascii="Arial Narrow" w:hAnsi="Arial Narrow" w:cstheme="minorHAnsi"/>
          <w:sz w:val="24"/>
          <w:szCs w:val="24"/>
        </w:rPr>
      </w:pPr>
      <w:r w:rsidRPr="00370F37">
        <w:rPr>
          <w:rFonts w:ascii="Arial Narrow" w:hAnsi="Arial Narrow" w:cstheme="minorHAnsi"/>
          <w:sz w:val="24"/>
          <w:szCs w:val="24"/>
        </w:rPr>
        <w:t xml:space="preserve">Wykonawca może wystąpić do Zamawiającego z wnioskiem o przeprowadzenie negocjacji w sprawie odpowiedniej zmiany wynagrodzenia należnego Wykonawcy, w razie wystąpienia jednej ze zmian przepisów wskazanych w art. 436 pkt 4) lit. b) ustawy z dnia 11 września 2019 r. Prawo zamówień publicznych, jeżeli zmiany te będą miały wpływ na koszty wykonania przez Wykonawcę zamówienia publicznego wynikającego z niniejszej Umowy, tj. zmiany:  </w:t>
      </w:r>
    </w:p>
    <w:p w14:paraId="375753BF" w14:textId="77777777" w:rsidR="00370F37" w:rsidRPr="00370F37" w:rsidRDefault="00370F37">
      <w:pPr>
        <w:widowControl/>
        <w:numPr>
          <w:ilvl w:val="0"/>
          <w:numId w:val="94"/>
        </w:numPr>
        <w:suppressAutoHyphens w:val="0"/>
        <w:spacing w:before="120" w:after="120" w:line="240" w:lineRule="auto"/>
        <w:ind w:left="1701" w:right="-1" w:hanging="567"/>
        <w:textAlignment w:val="auto"/>
        <w:rPr>
          <w:rFonts w:ascii="Arial Narrow" w:hAnsi="Arial Narrow" w:cstheme="minorHAnsi"/>
          <w:sz w:val="24"/>
          <w:szCs w:val="24"/>
        </w:rPr>
      </w:pPr>
      <w:r w:rsidRPr="00370F37">
        <w:rPr>
          <w:rFonts w:ascii="Arial Narrow" w:hAnsi="Arial Narrow" w:cstheme="minorHAnsi"/>
          <w:sz w:val="24"/>
          <w:szCs w:val="24"/>
        </w:rPr>
        <w:t>stawki podatku od towarów i usług oraz podatku akcyzowego,</w:t>
      </w:r>
    </w:p>
    <w:p w14:paraId="2C34A147" w14:textId="77777777" w:rsidR="00370F37" w:rsidRPr="00370F37" w:rsidRDefault="00370F37">
      <w:pPr>
        <w:widowControl/>
        <w:numPr>
          <w:ilvl w:val="0"/>
          <w:numId w:val="94"/>
        </w:numPr>
        <w:suppressAutoHyphens w:val="0"/>
        <w:spacing w:before="120" w:after="120" w:line="240" w:lineRule="auto"/>
        <w:ind w:left="1701" w:right="-1" w:hanging="567"/>
        <w:textAlignment w:val="auto"/>
        <w:rPr>
          <w:rFonts w:ascii="Arial Narrow" w:hAnsi="Arial Narrow" w:cstheme="minorHAnsi"/>
          <w:sz w:val="24"/>
          <w:szCs w:val="24"/>
        </w:rPr>
      </w:pPr>
      <w:r w:rsidRPr="00370F37">
        <w:rPr>
          <w:rFonts w:ascii="Arial Narrow" w:hAnsi="Arial Narrow" w:cstheme="minorHAnsi"/>
          <w:sz w:val="24"/>
          <w:szCs w:val="24"/>
        </w:rPr>
        <w:t>wysokości minimalnego wynagrodzenia za pracę albo wysokości minimalnej stawki godzinowej, ustalonych na podstawie ustawy z dnia 10 października 2002 r. o minimalnym wynagrodzeniu za pracę,</w:t>
      </w:r>
    </w:p>
    <w:p w14:paraId="7A1BE0EE" w14:textId="77777777" w:rsidR="00370F37" w:rsidRPr="00370F37" w:rsidRDefault="00370F37">
      <w:pPr>
        <w:widowControl/>
        <w:numPr>
          <w:ilvl w:val="0"/>
          <w:numId w:val="94"/>
        </w:numPr>
        <w:suppressAutoHyphens w:val="0"/>
        <w:spacing w:before="120" w:after="120" w:line="240" w:lineRule="auto"/>
        <w:ind w:left="1701" w:right="-1" w:hanging="567"/>
        <w:textAlignment w:val="auto"/>
        <w:rPr>
          <w:rFonts w:ascii="Arial Narrow" w:hAnsi="Arial Narrow" w:cstheme="minorHAnsi"/>
          <w:sz w:val="24"/>
          <w:szCs w:val="24"/>
        </w:rPr>
      </w:pPr>
      <w:r w:rsidRPr="00370F37">
        <w:rPr>
          <w:rFonts w:ascii="Arial Narrow" w:hAnsi="Arial Narrow" w:cstheme="minorHAnsi"/>
          <w:sz w:val="24"/>
          <w:szCs w:val="24"/>
        </w:rPr>
        <w:t>zasad podlegania ubezpieczeniom społecznym lub ubezpieczeniu zdrowotnemu łub wysokości stawki składki na ubezpieczenia społeczne lub ubezpieczenie zdrowotne,</w:t>
      </w:r>
    </w:p>
    <w:p w14:paraId="1A90F6E3" w14:textId="77777777" w:rsidR="00370F37" w:rsidRPr="00370F37" w:rsidRDefault="00370F37">
      <w:pPr>
        <w:widowControl/>
        <w:numPr>
          <w:ilvl w:val="0"/>
          <w:numId w:val="94"/>
        </w:numPr>
        <w:suppressAutoHyphens w:val="0"/>
        <w:spacing w:before="120" w:after="120" w:line="240" w:lineRule="auto"/>
        <w:ind w:left="1701" w:right="-1" w:hanging="567"/>
        <w:textAlignment w:val="auto"/>
        <w:rPr>
          <w:rFonts w:ascii="Arial Narrow" w:hAnsi="Arial Narrow" w:cstheme="minorHAnsi"/>
          <w:sz w:val="24"/>
          <w:szCs w:val="24"/>
        </w:rPr>
      </w:pPr>
      <w:r w:rsidRPr="00370F37">
        <w:rPr>
          <w:rFonts w:ascii="Arial Narrow" w:hAnsi="Arial Narrow" w:cstheme="minorHAnsi"/>
          <w:sz w:val="24"/>
          <w:szCs w:val="24"/>
        </w:rPr>
        <w:lastRenderedPageBreak/>
        <w:t>zasad gromadzenia i wysokości wpłat do pracowniczych planów kapitałowych, o których mowa w ustawie z dnia 4 października 2018 r. o pracowniczych planach kapitałowych</w:t>
      </w:r>
    </w:p>
    <w:p w14:paraId="465C0FA6" w14:textId="77777777" w:rsidR="00370F37" w:rsidRPr="00370F37" w:rsidRDefault="00370F37" w:rsidP="00370F37">
      <w:pPr>
        <w:ind w:left="567" w:right="-1"/>
        <w:rPr>
          <w:rFonts w:ascii="Arial Narrow" w:hAnsi="Arial Narrow" w:cstheme="minorHAnsi"/>
          <w:sz w:val="24"/>
          <w:szCs w:val="24"/>
        </w:rPr>
      </w:pPr>
      <w:r w:rsidRPr="00370F37">
        <w:rPr>
          <w:rFonts w:ascii="Arial Narrow" w:hAnsi="Arial Narrow" w:cstheme="minorHAnsi"/>
          <w:sz w:val="24"/>
          <w:szCs w:val="24"/>
        </w:rPr>
        <w:t>- jeżeli zmiany te będą miały wpływ na koszty wykonania Przedmiotu umowy przez Wykonawcę.</w:t>
      </w:r>
    </w:p>
    <w:p w14:paraId="54D11B16" w14:textId="3FED1FD4" w:rsidR="00370F37" w:rsidRPr="00370F37" w:rsidRDefault="00370F37">
      <w:pPr>
        <w:pStyle w:val="Akapitzlist"/>
        <w:numPr>
          <w:ilvl w:val="1"/>
          <w:numId w:val="79"/>
        </w:numPr>
        <w:spacing w:before="120" w:after="120" w:line="240" w:lineRule="auto"/>
        <w:ind w:left="426" w:right="-1" w:hanging="426"/>
        <w:contextualSpacing w:val="0"/>
        <w:jc w:val="both"/>
        <w:rPr>
          <w:rFonts w:ascii="Arial Narrow" w:hAnsi="Arial Narrow" w:cstheme="minorHAnsi"/>
          <w:sz w:val="24"/>
          <w:szCs w:val="24"/>
        </w:rPr>
      </w:pPr>
      <w:r w:rsidRPr="00370F37">
        <w:rPr>
          <w:rFonts w:ascii="Arial Narrow" w:hAnsi="Arial Narrow" w:cstheme="minorHAnsi"/>
          <w:sz w:val="24"/>
          <w:szCs w:val="24"/>
        </w:rPr>
        <w:t xml:space="preserve">Zmiana umowy na podstawie ustaleń negocjacyjnych, o których mowa w </w:t>
      </w:r>
      <w:r>
        <w:rPr>
          <w:rFonts w:ascii="Arial Narrow" w:hAnsi="Arial Narrow" w:cstheme="minorHAnsi"/>
          <w:sz w:val="24"/>
          <w:szCs w:val="24"/>
        </w:rPr>
        <w:t xml:space="preserve">ust. </w:t>
      </w:r>
      <w:r w:rsidRPr="00370F37">
        <w:rPr>
          <w:rFonts w:ascii="Arial Narrow" w:hAnsi="Arial Narrow" w:cstheme="minorHAnsi"/>
          <w:sz w:val="24"/>
          <w:szCs w:val="24"/>
        </w:rPr>
        <w:t xml:space="preserve">1 może nastąpić po podpisaniu przez strony umowy aneksu, po wejściu w życie przepisów będących przyczyną złożenia wniosku Wykonawcy o przeprowadzenie negocjacji, o których mowa w </w:t>
      </w:r>
      <w:r>
        <w:rPr>
          <w:rFonts w:ascii="Arial Narrow" w:hAnsi="Arial Narrow" w:cstheme="minorHAnsi"/>
          <w:sz w:val="24"/>
          <w:szCs w:val="24"/>
        </w:rPr>
        <w:t>ust. 1.</w:t>
      </w:r>
    </w:p>
    <w:p w14:paraId="7508F547" w14:textId="56EEB951" w:rsidR="00370F37" w:rsidRPr="00370F37" w:rsidRDefault="00370F37">
      <w:pPr>
        <w:pStyle w:val="Akapitzlist"/>
        <w:numPr>
          <w:ilvl w:val="1"/>
          <w:numId w:val="79"/>
        </w:numPr>
        <w:spacing w:before="120" w:after="120" w:line="240" w:lineRule="auto"/>
        <w:ind w:left="426" w:right="-1" w:hanging="426"/>
        <w:contextualSpacing w:val="0"/>
        <w:jc w:val="both"/>
        <w:rPr>
          <w:rFonts w:ascii="Arial Narrow" w:hAnsi="Arial Narrow" w:cstheme="minorHAnsi"/>
          <w:sz w:val="24"/>
          <w:szCs w:val="24"/>
        </w:rPr>
      </w:pPr>
      <w:r w:rsidRPr="00370F37">
        <w:rPr>
          <w:rFonts w:ascii="Arial Narrow" w:hAnsi="Arial Narrow" w:cstheme="minorHAnsi"/>
          <w:sz w:val="24"/>
          <w:szCs w:val="24"/>
        </w:rPr>
        <w:t xml:space="preserve">Aneks, o którym mowa w </w:t>
      </w:r>
      <w:r>
        <w:rPr>
          <w:rFonts w:ascii="Arial Narrow" w:hAnsi="Arial Narrow" w:cstheme="minorHAnsi"/>
          <w:sz w:val="24"/>
          <w:szCs w:val="24"/>
        </w:rPr>
        <w:t xml:space="preserve">ust. 2 </w:t>
      </w:r>
      <w:r w:rsidRPr="00370F37">
        <w:rPr>
          <w:rFonts w:ascii="Arial Narrow" w:hAnsi="Arial Narrow" w:cstheme="minorHAnsi"/>
          <w:sz w:val="24"/>
          <w:szCs w:val="24"/>
        </w:rPr>
        <w:t>zostanie zawarty przez Strony w terminie 30 dni od daty złożenia Zamawiającemu wniosku o podjęcie negocjacji</w:t>
      </w:r>
      <w:r>
        <w:rPr>
          <w:rFonts w:ascii="Arial Narrow" w:hAnsi="Arial Narrow" w:cstheme="minorHAnsi"/>
          <w:sz w:val="24"/>
          <w:szCs w:val="24"/>
        </w:rPr>
        <w:t xml:space="preserve"> </w:t>
      </w:r>
      <w:r w:rsidRPr="00370F37">
        <w:rPr>
          <w:rFonts w:ascii="Arial Narrow" w:hAnsi="Arial Narrow" w:cstheme="minorHAnsi"/>
          <w:sz w:val="24"/>
          <w:szCs w:val="24"/>
        </w:rPr>
        <w:t xml:space="preserve">pod warunkiem złożenia przez Wykonawcę oświadczenia i kompletu dokumentów źródłowych, o których mowa w pkt </w:t>
      </w:r>
      <w:r>
        <w:rPr>
          <w:rFonts w:ascii="Arial Narrow" w:hAnsi="Arial Narrow" w:cstheme="minorHAnsi"/>
          <w:sz w:val="24"/>
          <w:szCs w:val="24"/>
        </w:rPr>
        <w:t xml:space="preserve">ust. 11 </w:t>
      </w:r>
      <w:r w:rsidRPr="00370F37">
        <w:rPr>
          <w:rFonts w:ascii="Arial Narrow" w:hAnsi="Arial Narrow" w:cstheme="minorHAnsi"/>
          <w:sz w:val="24"/>
          <w:szCs w:val="24"/>
        </w:rPr>
        <w:t xml:space="preserve"> w terminie umożliwiającym Zamawiającemu ich zbadanie, tj. w terminie określonym w </w:t>
      </w:r>
      <w:r>
        <w:rPr>
          <w:rFonts w:ascii="Arial Narrow" w:hAnsi="Arial Narrow" w:cstheme="minorHAnsi"/>
          <w:sz w:val="24"/>
          <w:szCs w:val="24"/>
        </w:rPr>
        <w:t>ust. 9</w:t>
      </w:r>
      <w:r w:rsidRPr="00370F37">
        <w:rPr>
          <w:rFonts w:ascii="Arial Narrow" w:hAnsi="Arial Narrow" w:cstheme="minorHAnsi"/>
          <w:sz w:val="24"/>
          <w:szCs w:val="24"/>
        </w:rPr>
        <w:t>. W innym przypadku termin zawarcia aneksu ulegnie przedłużeniu.</w:t>
      </w:r>
    </w:p>
    <w:p w14:paraId="73B6A046" w14:textId="66749CC9" w:rsidR="00370F37" w:rsidRPr="00370F37" w:rsidRDefault="00370F37">
      <w:pPr>
        <w:pStyle w:val="Akapitzlist"/>
        <w:numPr>
          <w:ilvl w:val="1"/>
          <w:numId w:val="79"/>
        </w:numPr>
        <w:spacing w:before="120" w:after="120" w:line="240" w:lineRule="auto"/>
        <w:ind w:left="426" w:right="-1" w:hanging="426"/>
        <w:contextualSpacing w:val="0"/>
        <w:jc w:val="both"/>
        <w:rPr>
          <w:rFonts w:ascii="Arial Narrow" w:hAnsi="Arial Narrow" w:cstheme="minorHAnsi"/>
          <w:sz w:val="24"/>
          <w:szCs w:val="24"/>
        </w:rPr>
      </w:pPr>
      <w:r w:rsidRPr="00370F37">
        <w:rPr>
          <w:rFonts w:ascii="Arial Narrow" w:hAnsi="Arial Narrow" w:cstheme="minorHAnsi"/>
          <w:sz w:val="24"/>
          <w:szCs w:val="24"/>
        </w:rPr>
        <w:t xml:space="preserve">W razie zmiany, o której mowa w </w:t>
      </w:r>
      <w:r>
        <w:rPr>
          <w:rFonts w:ascii="Arial Narrow" w:hAnsi="Arial Narrow" w:cstheme="minorHAnsi"/>
          <w:sz w:val="24"/>
          <w:szCs w:val="24"/>
        </w:rPr>
        <w:t>ust. 1 pkt 1</w:t>
      </w:r>
      <w:r w:rsidRPr="00370F37">
        <w:rPr>
          <w:rFonts w:ascii="Arial Narrow" w:hAnsi="Arial Narrow" w:cstheme="minorHAnsi"/>
          <w:sz w:val="24"/>
          <w:szCs w:val="24"/>
        </w:rPr>
        <w:t xml:space="preserve">), wartość netto wynagrodzenia Wykonawcy (tj. bez podatku od towarów i usług) nie zmieni się, a określona w aneksie wartość brutto wynagrodzenia zostanie wyliczona z uwzględnieniem stawki podatku od towarów i usług/podatku akcyzowego, wynikającej ze zmienionych przepisów. Zmiana wysokości wynagrodzenia należnego Wykonawcy w przypadku zaistnienia przesłanki, o której mowa w pkt </w:t>
      </w:r>
      <w:r>
        <w:rPr>
          <w:rFonts w:ascii="Arial Narrow" w:hAnsi="Arial Narrow" w:cstheme="minorHAnsi"/>
          <w:sz w:val="24"/>
          <w:szCs w:val="24"/>
        </w:rPr>
        <w:t>ust. 1 pkt 1</w:t>
      </w:r>
      <w:r w:rsidRPr="00370F37">
        <w:rPr>
          <w:rFonts w:ascii="Arial Narrow" w:hAnsi="Arial Narrow" w:cstheme="minorHAnsi"/>
          <w:sz w:val="24"/>
          <w:szCs w:val="24"/>
        </w:rPr>
        <w:t>), będzie odnosić się wyłącznie do części wynagrodzenia za roboty, których w dniu zmiany stawki podatku VAT/podatku akcyzowego jeszcze nie wykonano, przy czym wynagrodzenie netto pozostaje bez zmian. Zmianie podlega wartość brutto oraz wartości podatku VAT/podatku akcyzowego.</w:t>
      </w:r>
    </w:p>
    <w:p w14:paraId="402F8475" w14:textId="60F7169F" w:rsidR="00370F37" w:rsidRPr="00370F37" w:rsidRDefault="00370F37">
      <w:pPr>
        <w:pStyle w:val="Akapitzlist"/>
        <w:numPr>
          <w:ilvl w:val="1"/>
          <w:numId w:val="79"/>
        </w:numPr>
        <w:spacing w:before="120" w:after="120" w:line="240" w:lineRule="auto"/>
        <w:ind w:left="426" w:right="-1" w:hanging="426"/>
        <w:contextualSpacing w:val="0"/>
        <w:jc w:val="both"/>
        <w:rPr>
          <w:rFonts w:ascii="Arial Narrow" w:hAnsi="Arial Narrow" w:cstheme="minorHAnsi"/>
          <w:sz w:val="24"/>
          <w:szCs w:val="24"/>
        </w:rPr>
      </w:pPr>
      <w:r w:rsidRPr="00370F37">
        <w:rPr>
          <w:rFonts w:ascii="Arial Narrow" w:hAnsi="Arial Narrow" w:cstheme="minorHAnsi"/>
          <w:sz w:val="24"/>
          <w:szCs w:val="24"/>
        </w:rPr>
        <w:t xml:space="preserve">W razie zmiany, o której mowa w pkt </w:t>
      </w:r>
      <w:r>
        <w:rPr>
          <w:rFonts w:ascii="Arial Narrow" w:hAnsi="Arial Narrow" w:cstheme="minorHAnsi"/>
          <w:sz w:val="24"/>
          <w:szCs w:val="24"/>
        </w:rPr>
        <w:t>ust. 1 pkt 2)</w:t>
      </w:r>
      <w:r w:rsidRPr="00370F37">
        <w:rPr>
          <w:rFonts w:ascii="Arial Narrow" w:hAnsi="Arial Narrow" w:cstheme="minorHAnsi"/>
          <w:sz w:val="24"/>
          <w:szCs w:val="24"/>
        </w:rPr>
        <w:t>, przez pojęcie „odpowiedniej zmiany wynagrodzenia” należy rozumieć sumę wzrostu kosztów Wykonawcy niniejszej umowy wynikających z podwyższenia wynagrodzeń poszczególnych pracowników biorących udział w realizacji pozostałej do wykonania, w momencie wejścia w życie zmiany, części niniejszej umowy, do wysokości wynagrodzenia minimalnego albo minimalnej stawki godzinowej obowiązujących po zmianie przepisów lub ich odpowiedniej części, w przypadku osób zatrudnionych w wymiarze niższym niż pełen etat.</w:t>
      </w:r>
    </w:p>
    <w:p w14:paraId="79F94D0C" w14:textId="71FF1F6C" w:rsidR="00370F37" w:rsidRPr="00370F37" w:rsidRDefault="00370F37">
      <w:pPr>
        <w:pStyle w:val="Akapitzlist"/>
        <w:numPr>
          <w:ilvl w:val="1"/>
          <w:numId w:val="79"/>
        </w:numPr>
        <w:spacing w:before="120" w:after="120" w:line="240" w:lineRule="auto"/>
        <w:ind w:left="426" w:right="-1" w:hanging="426"/>
        <w:contextualSpacing w:val="0"/>
        <w:jc w:val="both"/>
        <w:rPr>
          <w:rFonts w:ascii="Arial Narrow" w:hAnsi="Arial Narrow" w:cstheme="minorHAnsi"/>
          <w:sz w:val="24"/>
          <w:szCs w:val="24"/>
        </w:rPr>
      </w:pPr>
      <w:r w:rsidRPr="00370F37">
        <w:rPr>
          <w:rFonts w:ascii="Arial Narrow" w:hAnsi="Arial Narrow" w:cstheme="minorHAnsi"/>
          <w:sz w:val="24"/>
          <w:szCs w:val="24"/>
        </w:rPr>
        <w:t xml:space="preserve">W razie zmiany wskazanej w pkt </w:t>
      </w:r>
      <w:r>
        <w:rPr>
          <w:rFonts w:ascii="Arial Narrow" w:hAnsi="Arial Narrow" w:cstheme="minorHAnsi"/>
          <w:sz w:val="24"/>
          <w:szCs w:val="24"/>
        </w:rPr>
        <w:t>ust. 1 pkt 3)</w:t>
      </w:r>
      <w:r w:rsidRPr="00370F37">
        <w:rPr>
          <w:rFonts w:ascii="Arial Narrow" w:hAnsi="Arial Narrow" w:cstheme="minorHAnsi"/>
          <w:sz w:val="24"/>
          <w:szCs w:val="24"/>
        </w:rPr>
        <w:t>, przez pojęcie „odpowiedniej zmiany wynagrodzenia” należy rozumieć sumę wzrostu kosztów Wykonawcy niniejszej umowy oraz drugiej strony umowy o pracę lub innej umowy cywilnoprawnej łączącej tego Wykonawcę z osobą fizyczną nieprowadzącą działalności gospodarczej, wynikających z konieczności odprowadzenia dodatkowych składek od wynagrodzeń osób zatrudnionych na umowę o pracę lub na podstawie innej umowy cywilnoprawej zawartej przez Wykonawcę z osobą fizyczną nieprowadzącą działalności gospodarczej, a biorących udział w realizacji pozostałej do wykonania, w momencie wejścia w życie zmiany, części niniejszej umowy przy założeniu braku zmiany wynagrodzenia netto tych osób.</w:t>
      </w:r>
    </w:p>
    <w:p w14:paraId="6C0DCFAD" w14:textId="6F5EBF4F" w:rsidR="00370F37" w:rsidRPr="00370F37" w:rsidRDefault="00370F37">
      <w:pPr>
        <w:pStyle w:val="Akapitzlist"/>
        <w:numPr>
          <w:ilvl w:val="1"/>
          <w:numId w:val="79"/>
        </w:numPr>
        <w:spacing w:before="120" w:after="120" w:line="240" w:lineRule="auto"/>
        <w:ind w:left="426" w:right="-1" w:hanging="426"/>
        <w:contextualSpacing w:val="0"/>
        <w:jc w:val="both"/>
        <w:rPr>
          <w:rFonts w:ascii="Arial Narrow" w:hAnsi="Arial Narrow" w:cstheme="minorHAnsi"/>
          <w:sz w:val="24"/>
          <w:szCs w:val="24"/>
        </w:rPr>
      </w:pPr>
      <w:r w:rsidRPr="00370F37">
        <w:rPr>
          <w:rFonts w:ascii="Arial Narrow" w:hAnsi="Arial Narrow" w:cstheme="minorHAnsi"/>
          <w:sz w:val="24"/>
          <w:szCs w:val="24"/>
        </w:rPr>
        <w:t xml:space="preserve">W razie zmiany wskazanej w pkt </w:t>
      </w:r>
      <w:r>
        <w:rPr>
          <w:rFonts w:ascii="Arial Narrow" w:hAnsi="Arial Narrow" w:cstheme="minorHAnsi"/>
          <w:sz w:val="24"/>
          <w:szCs w:val="24"/>
        </w:rPr>
        <w:t>ust. 1 pkt 4)</w:t>
      </w:r>
      <w:r w:rsidRPr="00370F37">
        <w:rPr>
          <w:rFonts w:ascii="Arial Narrow" w:hAnsi="Arial Narrow" w:cstheme="minorHAnsi"/>
          <w:sz w:val="24"/>
          <w:szCs w:val="24"/>
        </w:rPr>
        <w:t>, przez pojęcie „odpowiedniej zmiany wynagrodzenia” należy rozumieć sumę wzrostu kosztów realizacji zamówienia publicznego wynikającą z wpłat do PPK dokonywanych przez podmioty zatrudniające uczestniczące w wykonaniu zamówienia publicznego.</w:t>
      </w:r>
    </w:p>
    <w:p w14:paraId="68E505AC" w14:textId="1E0B940F" w:rsidR="00370F37" w:rsidRPr="00370F37" w:rsidRDefault="00370F37">
      <w:pPr>
        <w:pStyle w:val="Akapitzlist"/>
        <w:numPr>
          <w:ilvl w:val="1"/>
          <w:numId w:val="79"/>
        </w:numPr>
        <w:spacing w:before="120" w:after="120" w:line="240" w:lineRule="auto"/>
        <w:ind w:left="426" w:right="-1" w:hanging="426"/>
        <w:contextualSpacing w:val="0"/>
        <w:jc w:val="both"/>
        <w:rPr>
          <w:rFonts w:ascii="Arial Narrow" w:hAnsi="Arial Narrow" w:cstheme="minorHAnsi"/>
          <w:sz w:val="24"/>
          <w:szCs w:val="24"/>
        </w:rPr>
      </w:pPr>
      <w:r w:rsidRPr="00370F37">
        <w:rPr>
          <w:rFonts w:ascii="Arial Narrow" w:hAnsi="Arial Narrow" w:cstheme="minorHAnsi"/>
          <w:sz w:val="24"/>
          <w:szCs w:val="24"/>
        </w:rPr>
        <w:t xml:space="preserve">W razie zamówień realizowanych wspólnie przez kilku wykonawców lub realizowanych przy pomocy podwykonawców postanowienia pkt </w:t>
      </w:r>
      <w:r>
        <w:rPr>
          <w:rFonts w:ascii="Arial Narrow" w:hAnsi="Arial Narrow" w:cstheme="minorHAnsi"/>
          <w:sz w:val="24"/>
          <w:szCs w:val="24"/>
        </w:rPr>
        <w:t>ust. 5-7</w:t>
      </w:r>
      <w:r w:rsidRPr="00370F37">
        <w:rPr>
          <w:rFonts w:ascii="Arial Narrow" w:hAnsi="Arial Narrow" w:cstheme="minorHAnsi"/>
          <w:sz w:val="24"/>
          <w:szCs w:val="24"/>
        </w:rPr>
        <w:t xml:space="preserve"> stosuje się odpowiednio.</w:t>
      </w:r>
    </w:p>
    <w:p w14:paraId="351791FE" w14:textId="6DE8DCD7" w:rsidR="00370F37" w:rsidRPr="00370F37" w:rsidRDefault="00370F37">
      <w:pPr>
        <w:pStyle w:val="Akapitzlist"/>
        <w:numPr>
          <w:ilvl w:val="1"/>
          <w:numId w:val="79"/>
        </w:numPr>
        <w:spacing w:before="120" w:after="120" w:line="240" w:lineRule="auto"/>
        <w:ind w:left="426" w:right="-1" w:hanging="426"/>
        <w:contextualSpacing w:val="0"/>
        <w:jc w:val="both"/>
        <w:rPr>
          <w:rFonts w:ascii="Arial Narrow" w:hAnsi="Arial Narrow" w:cstheme="minorHAnsi"/>
          <w:sz w:val="24"/>
          <w:szCs w:val="24"/>
        </w:rPr>
      </w:pPr>
      <w:r w:rsidRPr="00370F37">
        <w:rPr>
          <w:rFonts w:ascii="Arial Narrow" w:hAnsi="Arial Narrow" w:cstheme="minorHAnsi"/>
          <w:sz w:val="24"/>
          <w:szCs w:val="24"/>
        </w:rPr>
        <w:t xml:space="preserve">W przypadkach, o których mowa w </w:t>
      </w:r>
      <w:r>
        <w:rPr>
          <w:rFonts w:ascii="Arial Narrow" w:hAnsi="Arial Narrow" w:cstheme="minorHAnsi"/>
          <w:sz w:val="24"/>
          <w:szCs w:val="24"/>
        </w:rPr>
        <w:t>ust. 5 - 7</w:t>
      </w:r>
      <w:r w:rsidRPr="00370F37">
        <w:rPr>
          <w:rFonts w:ascii="Arial Narrow" w:hAnsi="Arial Narrow" w:cstheme="minorHAnsi"/>
          <w:sz w:val="24"/>
          <w:szCs w:val="24"/>
        </w:rPr>
        <w:t xml:space="preserve">, do wniosku o przeprowadzenie negocjacji Wykonawca winien złożyć Zamawiającemu pisemne oświadczenie o wysokości dodatkowych koszów wynikających z wprowadzenia zmian, o których mowa w </w:t>
      </w:r>
      <w:r>
        <w:rPr>
          <w:rFonts w:ascii="Arial Narrow" w:hAnsi="Arial Narrow" w:cstheme="minorHAnsi"/>
          <w:sz w:val="24"/>
          <w:szCs w:val="24"/>
        </w:rPr>
        <w:t>ust. 1 pkt 1-4</w:t>
      </w:r>
      <w:r w:rsidRPr="00370F37">
        <w:rPr>
          <w:rFonts w:ascii="Arial Narrow" w:hAnsi="Arial Narrow" w:cstheme="minorHAnsi"/>
          <w:sz w:val="24"/>
          <w:szCs w:val="24"/>
        </w:rPr>
        <w:t>). Do oświadczenia Wykonawca winien dołączyć księgowe dokumenty źródłowe, w zakresie niezbędnym do oceny zasadności zmiany umowy. Badanie dokumentów źródłowych przez Zamawiającego nie będzie trwać dłużej niż 14 dni.</w:t>
      </w:r>
    </w:p>
    <w:p w14:paraId="64489670" w14:textId="77777777" w:rsidR="00370F37" w:rsidRPr="00370F37" w:rsidRDefault="00370F37">
      <w:pPr>
        <w:pStyle w:val="Akapitzlist"/>
        <w:numPr>
          <w:ilvl w:val="1"/>
          <w:numId w:val="79"/>
        </w:numPr>
        <w:spacing w:before="120" w:after="120" w:line="240" w:lineRule="auto"/>
        <w:ind w:left="567" w:right="-1" w:hanging="567"/>
        <w:contextualSpacing w:val="0"/>
        <w:jc w:val="both"/>
        <w:rPr>
          <w:rFonts w:ascii="Arial Narrow" w:hAnsi="Arial Narrow" w:cstheme="minorHAnsi"/>
          <w:sz w:val="24"/>
          <w:szCs w:val="24"/>
        </w:rPr>
      </w:pPr>
      <w:r w:rsidRPr="00370F37">
        <w:rPr>
          <w:rFonts w:ascii="Arial Narrow" w:hAnsi="Arial Narrow" w:cstheme="minorHAnsi"/>
          <w:sz w:val="24"/>
          <w:szCs w:val="24"/>
        </w:rPr>
        <w:t xml:space="preserve">Wykonawca powinien przedstawić Zamawiającemu w formie pisemnej wniosek o zmianę umowy, zawierający w szczególności: </w:t>
      </w:r>
    </w:p>
    <w:p w14:paraId="4FC0265F" w14:textId="77777777" w:rsidR="00370F37" w:rsidRPr="00370F37" w:rsidRDefault="00370F37">
      <w:pPr>
        <w:widowControl/>
        <w:numPr>
          <w:ilvl w:val="0"/>
          <w:numId w:val="95"/>
        </w:numPr>
        <w:suppressAutoHyphens w:val="0"/>
        <w:spacing w:before="120" w:after="120" w:line="240" w:lineRule="auto"/>
        <w:ind w:left="1134" w:right="-1" w:hanging="567"/>
        <w:textAlignment w:val="auto"/>
        <w:rPr>
          <w:rFonts w:ascii="Arial Narrow" w:hAnsi="Arial Narrow" w:cstheme="minorHAnsi"/>
          <w:sz w:val="24"/>
          <w:szCs w:val="24"/>
        </w:rPr>
      </w:pPr>
      <w:r w:rsidRPr="00370F37">
        <w:rPr>
          <w:rFonts w:ascii="Arial Narrow" w:hAnsi="Arial Narrow" w:cstheme="minorHAnsi"/>
          <w:sz w:val="24"/>
          <w:szCs w:val="24"/>
        </w:rPr>
        <w:lastRenderedPageBreak/>
        <w:t>określenie zmiany, na którą Wykonawca się powołuje,</w:t>
      </w:r>
    </w:p>
    <w:p w14:paraId="198CE2A1" w14:textId="77777777" w:rsidR="00370F37" w:rsidRPr="00370F37" w:rsidRDefault="00370F37">
      <w:pPr>
        <w:widowControl/>
        <w:numPr>
          <w:ilvl w:val="0"/>
          <w:numId w:val="95"/>
        </w:numPr>
        <w:suppressAutoHyphens w:val="0"/>
        <w:spacing w:before="120" w:after="120" w:line="240" w:lineRule="auto"/>
        <w:ind w:left="1134" w:right="-1" w:hanging="567"/>
        <w:textAlignment w:val="auto"/>
        <w:rPr>
          <w:rFonts w:ascii="Arial Narrow" w:hAnsi="Arial Narrow" w:cstheme="minorHAnsi"/>
          <w:sz w:val="24"/>
          <w:szCs w:val="24"/>
        </w:rPr>
      </w:pPr>
      <w:r w:rsidRPr="00370F37">
        <w:rPr>
          <w:rFonts w:ascii="Arial Narrow" w:hAnsi="Arial Narrow" w:cstheme="minorHAnsi"/>
          <w:sz w:val="24"/>
          <w:szCs w:val="24"/>
        </w:rPr>
        <w:t>wykazanie, że zaistniała zmiana będzie miała wpływ na koszty wykonania przedmiotu umowy przez Wykonawcę,</w:t>
      </w:r>
    </w:p>
    <w:p w14:paraId="4CDF0557" w14:textId="77777777" w:rsidR="00370F37" w:rsidRPr="00370F37" w:rsidRDefault="00370F37">
      <w:pPr>
        <w:widowControl/>
        <w:numPr>
          <w:ilvl w:val="0"/>
          <w:numId w:val="95"/>
        </w:numPr>
        <w:suppressAutoHyphens w:val="0"/>
        <w:spacing w:before="120" w:after="120" w:line="240" w:lineRule="auto"/>
        <w:ind w:left="1134" w:right="-1" w:hanging="567"/>
        <w:textAlignment w:val="auto"/>
        <w:rPr>
          <w:rFonts w:ascii="Arial Narrow" w:hAnsi="Arial Narrow" w:cstheme="minorHAnsi"/>
          <w:sz w:val="24"/>
          <w:szCs w:val="24"/>
        </w:rPr>
      </w:pPr>
      <w:r w:rsidRPr="00370F37">
        <w:rPr>
          <w:rFonts w:ascii="Arial Narrow" w:hAnsi="Arial Narrow" w:cstheme="minorHAnsi"/>
          <w:sz w:val="24"/>
          <w:szCs w:val="24"/>
        </w:rPr>
        <w:t>wykazanie w jaki sposób te zwiększone koszty Wykonawcy uzasadniają zmianę wysokości wynagrodzenia,</w:t>
      </w:r>
    </w:p>
    <w:p w14:paraId="22DCC60E" w14:textId="77777777" w:rsidR="00370F37" w:rsidRPr="00370F37" w:rsidRDefault="00370F37">
      <w:pPr>
        <w:widowControl/>
        <w:numPr>
          <w:ilvl w:val="0"/>
          <w:numId w:val="95"/>
        </w:numPr>
        <w:suppressAutoHyphens w:val="0"/>
        <w:spacing w:before="120" w:after="120" w:line="240" w:lineRule="auto"/>
        <w:ind w:left="1134" w:right="-1" w:hanging="567"/>
        <w:textAlignment w:val="auto"/>
        <w:rPr>
          <w:rFonts w:ascii="Arial Narrow" w:hAnsi="Arial Narrow" w:cstheme="minorHAnsi"/>
          <w:sz w:val="24"/>
          <w:szCs w:val="24"/>
        </w:rPr>
      </w:pPr>
      <w:r w:rsidRPr="00370F37">
        <w:rPr>
          <w:rFonts w:ascii="Arial Narrow" w:hAnsi="Arial Narrow" w:cstheme="minorHAnsi"/>
          <w:sz w:val="24"/>
          <w:szCs w:val="24"/>
        </w:rPr>
        <w:t>określenie postulowanej zmiany wynagrodzenia wynikającej z zaistniałej zmiany,</w:t>
      </w:r>
    </w:p>
    <w:p w14:paraId="0AA6CCB3" w14:textId="77777777" w:rsidR="00370F37" w:rsidRPr="00370F37" w:rsidRDefault="00370F37">
      <w:pPr>
        <w:widowControl/>
        <w:numPr>
          <w:ilvl w:val="0"/>
          <w:numId w:val="95"/>
        </w:numPr>
        <w:suppressAutoHyphens w:val="0"/>
        <w:spacing w:before="120" w:after="120" w:line="240" w:lineRule="auto"/>
        <w:ind w:left="1134" w:right="-1" w:hanging="567"/>
        <w:textAlignment w:val="auto"/>
        <w:rPr>
          <w:rFonts w:ascii="Arial Narrow" w:hAnsi="Arial Narrow" w:cstheme="minorHAnsi"/>
          <w:sz w:val="24"/>
          <w:szCs w:val="24"/>
        </w:rPr>
      </w:pPr>
      <w:r w:rsidRPr="00370F37">
        <w:rPr>
          <w:rFonts w:ascii="Arial Narrow" w:hAnsi="Arial Narrow" w:cstheme="minorHAnsi"/>
          <w:sz w:val="24"/>
          <w:szCs w:val="24"/>
        </w:rPr>
        <w:t>wraz ze szczegółowym uzasadnieniem oraz dokumentami potwierdzającymi podnoszony wpływ zmiany na wynagrodzenie Wykonawcy. Ciężar wykazania wpływu zmiany na koszt wykonania przedmiotu umowy spoczywa na Wykonawcy.</w:t>
      </w:r>
    </w:p>
    <w:p w14:paraId="3C0798B0" w14:textId="77777777" w:rsidR="00370F37" w:rsidRPr="00370F37" w:rsidRDefault="00370F37">
      <w:pPr>
        <w:pStyle w:val="Akapitzlist"/>
        <w:numPr>
          <w:ilvl w:val="1"/>
          <w:numId w:val="79"/>
        </w:numPr>
        <w:spacing w:before="120" w:after="120" w:line="240" w:lineRule="auto"/>
        <w:ind w:left="567" w:right="-1" w:hanging="567"/>
        <w:contextualSpacing w:val="0"/>
        <w:jc w:val="both"/>
        <w:rPr>
          <w:rFonts w:ascii="Arial Narrow" w:hAnsi="Arial Narrow" w:cstheme="minorHAnsi"/>
          <w:sz w:val="24"/>
          <w:szCs w:val="24"/>
        </w:rPr>
      </w:pPr>
      <w:r w:rsidRPr="00370F37">
        <w:rPr>
          <w:rFonts w:ascii="Arial Narrow" w:hAnsi="Arial Narrow" w:cstheme="minorHAnsi"/>
          <w:sz w:val="24"/>
          <w:szCs w:val="24"/>
        </w:rPr>
        <w:t xml:space="preserve">Do księgowych dokumentów źródłowych, które mogą potwierdzać wpływ zmiany na koszty wykonania przedmiotu umowy przez Wykonawcę, należą w szczególności: </w:t>
      </w:r>
    </w:p>
    <w:p w14:paraId="0A79717B" w14:textId="77777777" w:rsidR="00370F37" w:rsidRPr="00370F37" w:rsidRDefault="00370F37">
      <w:pPr>
        <w:widowControl/>
        <w:numPr>
          <w:ilvl w:val="0"/>
          <w:numId w:val="96"/>
        </w:numPr>
        <w:suppressAutoHyphens w:val="0"/>
        <w:spacing w:before="120" w:after="120" w:line="240" w:lineRule="auto"/>
        <w:ind w:left="1134" w:right="-1" w:hanging="567"/>
        <w:textAlignment w:val="auto"/>
        <w:rPr>
          <w:rFonts w:ascii="Arial Narrow" w:hAnsi="Arial Narrow" w:cstheme="minorHAnsi"/>
          <w:sz w:val="24"/>
          <w:szCs w:val="24"/>
        </w:rPr>
      </w:pPr>
      <w:r w:rsidRPr="00370F37">
        <w:rPr>
          <w:rFonts w:ascii="Arial Narrow" w:hAnsi="Arial Narrow" w:cstheme="minorHAnsi"/>
          <w:sz w:val="24"/>
          <w:szCs w:val="24"/>
        </w:rPr>
        <w:t>kalkulacja ceny ofertowej, przygotowana przez Wykonawcę z rozbiciem na poszczególne czynniki cenotwórcze,</w:t>
      </w:r>
    </w:p>
    <w:p w14:paraId="7003317B" w14:textId="77777777" w:rsidR="00370F37" w:rsidRPr="00370F37" w:rsidRDefault="00370F37">
      <w:pPr>
        <w:widowControl/>
        <w:numPr>
          <w:ilvl w:val="0"/>
          <w:numId w:val="96"/>
        </w:numPr>
        <w:suppressAutoHyphens w:val="0"/>
        <w:spacing w:before="120" w:after="120" w:line="240" w:lineRule="auto"/>
        <w:ind w:left="1134" w:right="-1" w:hanging="567"/>
        <w:textAlignment w:val="auto"/>
        <w:rPr>
          <w:rFonts w:ascii="Arial Narrow" w:hAnsi="Arial Narrow" w:cstheme="minorHAnsi"/>
          <w:sz w:val="24"/>
          <w:szCs w:val="24"/>
        </w:rPr>
      </w:pPr>
      <w:r w:rsidRPr="00370F37">
        <w:rPr>
          <w:rFonts w:ascii="Arial Narrow" w:hAnsi="Arial Narrow" w:cstheme="minorHAnsi"/>
          <w:sz w:val="24"/>
          <w:szCs w:val="24"/>
        </w:rPr>
        <w:t>dokumenty z zakresu prawa pracy i ubezpieczeń społecznych, jak również ewentualne umowy cywilnoprawne, wykazujące strukturę (oraz podstawę) zatrudnienia i wynagrodzenia osób, którymi Wykonawca posługuje się dla wykonania zamówienia, jak również procentowy stopień obciążenia (zaangażowania) tych osób pracą na rzecz zamówienia w stosunku do pełnego zakresu ich obowiązków u Wykonawcy,</w:t>
      </w:r>
    </w:p>
    <w:p w14:paraId="458E258F" w14:textId="77777777" w:rsidR="00370F37" w:rsidRPr="00370F37" w:rsidRDefault="00370F37">
      <w:pPr>
        <w:widowControl/>
        <w:numPr>
          <w:ilvl w:val="0"/>
          <w:numId w:val="96"/>
        </w:numPr>
        <w:suppressAutoHyphens w:val="0"/>
        <w:spacing w:before="120" w:after="120" w:line="240" w:lineRule="auto"/>
        <w:ind w:left="1134" w:right="-1" w:hanging="567"/>
        <w:textAlignment w:val="auto"/>
        <w:rPr>
          <w:rFonts w:ascii="Arial Narrow" w:hAnsi="Arial Narrow" w:cstheme="minorHAnsi"/>
          <w:sz w:val="24"/>
          <w:szCs w:val="24"/>
        </w:rPr>
      </w:pPr>
      <w:r w:rsidRPr="00370F37">
        <w:rPr>
          <w:rFonts w:ascii="Arial Narrow" w:hAnsi="Arial Narrow" w:cstheme="minorHAnsi"/>
          <w:sz w:val="24"/>
          <w:szCs w:val="24"/>
        </w:rPr>
        <w:t>dokumenty wskazujące na podstawę i wysokość obciążenia Wykonawcy z tytułu obowiązkowych składek społecznych lub zdrowotnych w zakresie zatrudnienia osób, którymi Wykonawca posługuje się dla wykonania zamówienia,</w:t>
      </w:r>
    </w:p>
    <w:p w14:paraId="7943ABBF" w14:textId="77777777" w:rsidR="00370F37" w:rsidRPr="00370F37" w:rsidRDefault="00370F37">
      <w:pPr>
        <w:widowControl/>
        <w:numPr>
          <w:ilvl w:val="0"/>
          <w:numId w:val="96"/>
        </w:numPr>
        <w:suppressAutoHyphens w:val="0"/>
        <w:spacing w:before="120" w:after="120" w:line="240" w:lineRule="auto"/>
        <w:ind w:left="1134" w:right="-1" w:hanging="567"/>
        <w:textAlignment w:val="auto"/>
        <w:rPr>
          <w:rFonts w:ascii="Arial Narrow" w:hAnsi="Arial Narrow" w:cstheme="minorHAnsi"/>
          <w:sz w:val="24"/>
          <w:szCs w:val="24"/>
        </w:rPr>
      </w:pPr>
      <w:r w:rsidRPr="00370F37">
        <w:rPr>
          <w:rFonts w:ascii="Arial Narrow" w:hAnsi="Arial Narrow" w:cstheme="minorHAnsi"/>
          <w:sz w:val="24"/>
          <w:szCs w:val="24"/>
        </w:rPr>
        <w:t>kalkulacje i zestawienia przedstawiające wpływ zmiany na poszczególne kategorie kosztów Wykonawcy w perspektywie pozostałej do wykonania części przedmiotu umowy i z odniesieniem ich do przewidzianych w umowie zasad płatności wynagrodzenia,</w:t>
      </w:r>
    </w:p>
    <w:p w14:paraId="3420C58F" w14:textId="77777777" w:rsidR="00370F37" w:rsidRPr="00370F37" w:rsidRDefault="00370F37">
      <w:pPr>
        <w:widowControl/>
        <w:numPr>
          <w:ilvl w:val="0"/>
          <w:numId w:val="96"/>
        </w:numPr>
        <w:suppressAutoHyphens w:val="0"/>
        <w:spacing w:before="120" w:after="120" w:line="240" w:lineRule="auto"/>
        <w:ind w:left="1134" w:right="-1" w:hanging="567"/>
        <w:textAlignment w:val="auto"/>
        <w:rPr>
          <w:rFonts w:ascii="Arial Narrow" w:hAnsi="Arial Narrow" w:cstheme="minorHAnsi"/>
          <w:sz w:val="24"/>
          <w:szCs w:val="24"/>
        </w:rPr>
      </w:pPr>
      <w:r w:rsidRPr="00370F37">
        <w:rPr>
          <w:rFonts w:ascii="Arial Narrow" w:hAnsi="Arial Narrow" w:cstheme="minorHAnsi"/>
          <w:sz w:val="24"/>
          <w:szCs w:val="24"/>
        </w:rPr>
        <w:t>obrazujące porównanie kosztów wykonania przedmiotu umowy przez Wykonawcę przed zmianą oraz po jej zaistnieniu.</w:t>
      </w:r>
    </w:p>
    <w:p w14:paraId="6847CC7F" w14:textId="77777777" w:rsidR="00370F37" w:rsidRPr="00370F37" w:rsidRDefault="00370F37">
      <w:pPr>
        <w:pStyle w:val="Akapitzlist"/>
        <w:numPr>
          <w:ilvl w:val="1"/>
          <w:numId w:val="79"/>
        </w:numPr>
        <w:spacing w:before="120" w:after="120" w:line="240" w:lineRule="auto"/>
        <w:ind w:left="567" w:right="-1" w:hanging="567"/>
        <w:contextualSpacing w:val="0"/>
        <w:jc w:val="both"/>
        <w:rPr>
          <w:rFonts w:ascii="Arial Narrow" w:hAnsi="Arial Narrow" w:cstheme="minorHAnsi"/>
          <w:sz w:val="24"/>
          <w:szCs w:val="24"/>
        </w:rPr>
      </w:pPr>
      <w:r w:rsidRPr="00370F37">
        <w:rPr>
          <w:rFonts w:ascii="Arial Narrow" w:hAnsi="Arial Narrow" w:cstheme="minorHAnsi"/>
          <w:sz w:val="24"/>
          <w:szCs w:val="24"/>
        </w:rPr>
        <w:t>Zamawiający może zwrócić się do Wykonawcy o przedłożenie w oznaczonym terminie dodatkowych informacji, wyjaśnień lub dokumentów, jeśli dane przekazane wraz z wnioskiem nie potwierdzają, że przedmiotowa zmiana ma wpływ na koszty wykonania przedmiotu umowy przez Wykonawcę lub że wpływ ten nie odpowiada postulowanej przez Wykonawcę wartości zmiany wynagrodzenia. Jeśli z przedstawionych przez Wykonawcę dokumentów nie wynika, że zaistnienie zmiany będzie miało wpływ na koszty wykonania przedmiotu umowy przez Wykonawcę lub gdy wykazywany przez Wykonawcę wpływ zmiany na koszty wykonania przedmiotu umowy nie odpowiada postulowanej we wniosku zmianie wynagrodzenia, jak również jeśli z innych powodów, wniosek ten jest nieuzasadniony w całości lub w części - Zamawiający informuje Wykonawcę w formie pisemnej o braku podstaw do uwzględnienia wniosku w całości lub w części - wraz z uzasadnieniem tego stanowiska.</w:t>
      </w:r>
    </w:p>
    <w:p w14:paraId="257D2444" w14:textId="77777777" w:rsidR="00370F37" w:rsidRDefault="00370F37" w:rsidP="00370F37">
      <w:pPr>
        <w:pStyle w:val="Akapitzlist"/>
        <w:ind w:left="426" w:right="-1" w:hanging="426"/>
        <w:jc w:val="both"/>
        <w:rPr>
          <w:rFonts w:ascii="Arial Narrow" w:hAnsi="Arial Narrow" w:cstheme="minorHAnsi"/>
          <w:sz w:val="24"/>
          <w:szCs w:val="24"/>
        </w:rPr>
      </w:pPr>
    </w:p>
    <w:p w14:paraId="6878EF64" w14:textId="69CBA5EB" w:rsidR="00370F37" w:rsidRPr="00370F37" w:rsidRDefault="00370F37" w:rsidP="00370F37">
      <w:pPr>
        <w:widowControl/>
        <w:suppressAutoHyphens w:val="0"/>
        <w:spacing w:after="0"/>
        <w:jc w:val="center"/>
        <w:textAlignment w:val="auto"/>
        <w:rPr>
          <w:rFonts w:ascii="Arial Narrow" w:eastAsia="Calibri" w:hAnsi="Arial Narrow"/>
          <w:b/>
          <w:bCs/>
          <w:sz w:val="24"/>
          <w:szCs w:val="24"/>
          <w:lang w:eastAsia="en-US"/>
        </w:rPr>
      </w:pPr>
      <w:r w:rsidRPr="00370F37">
        <w:rPr>
          <w:rFonts w:ascii="Arial Narrow" w:eastAsia="Calibri" w:hAnsi="Arial Narrow"/>
          <w:b/>
          <w:bCs/>
          <w:sz w:val="24"/>
          <w:szCs w:val="24"/>
          <w:lang w:eastAsia="en-US"/>
        </w:rPr>
        <w:t>§ 19</w:t>
      </w:r>
      <w:r>
        <w:rPr>
          <w:rFonts w:ascii="Arial Narrow" w:eastAsia="Calibri" w:hAnsi="Arial Narrow"/>
          <w:b/>
          <w:bCs/>
          <w:sz w:val="24"/>
          <w:szCs w:val="24"/>
          <w:lang w:eastAsia="en-US"/>
        </w:rPr>
        <w:t>b</w:t>
      </w:r>
    </w:p>
    <w:p w14:paraId="0284CBB7" w14:textId="77777777" w:rsidR="00370F37" w:rsidRPr="00370F37" w:rsidRDefault="00370F37" w:rsidP="00370F37">
      <w:pPr>
        <w:widowControl/>
        <w:suppressAutoHyphens w:val="0"/>
        <w:spacing w:after="0"/>
        <w:jc w:val="center"/>
        <w:textAlignment w:val="auto"/>
        <w:rPr>
          <w:rFonts w:ascii="Arial Narrow" w:eastAsia="Calibri" w:hAnsi="Arial Narrow"/>
          <w:b/>
          <w:bCs/>
          <w:sz w:val="24"/>
          <w:szCs w:val="24"/>
          <w:lang w:eastAsia="en-US"/>
        </w:rPr>
      </w:pPr>
      <w:r w:rsidRPr="00370F37">
        <w:rPr>
          <w:rFonts w:ascii="Arial Narrow" w:eastAsia="Calibri" w:hAnsi="Arial Narrow"/>
          <w:b/>
          <w:bCs/>
          <w:sz w:val="24"/>
          <w:szCs w:val="24"/>
          <w:lang w:eastAsia="en-US"/>
        </w:rPr>
        <w:t>Klauzula waloryzacyjna</w:t>
      </w:r>
    </w:p>
    <w:p w14:paraId="4CE50F68" w14:textId="77777777" w:rsidR="00370F37" w:rsidRDefault="00370F37" w:rsidP="00370F37">
      <w:pPr>
        <w:pStyle w:val="Akapitzlist"/>
        <w:spacing w:before="120" w:after="120" w:line="240" w:lineRule="auto"/>
        <w:ind w:left="284" w:right="-1"/>
        <w:contextualSpacing w:val="0"/>
        <w:jc w:val="both"/>
        <w:rPr>
          <w:rFonts w:ascii="Arial Narrow" w:hAnsi="Arial Narrow" w:cstheme="minorHAnsi"/>
          <w:b/>
          <w:sz w:val="24"/>
          <w:szCs w:val="24"/>
        </w:rPr>
      </w:pPr>
      <w:r w:rsidRPr="00370F37">
        <w:rPr>
          <w:rFonts w:ascii="Arial Narrow" w:hAnsi="Arial Narrow" w:cstheme="minorHAnsi"/>
          <w:b/>
          <w:sz w:val="24"/>
          <w:szCs w:val="24"/>
        </w:rPr>
        <w:t>Waloryzacja wynagrodzenia w przypadku zmiany cen materiałów lub kosztów związanych z realizacją zamówienia – zgodnie z art. 439 ustawy Pzp.</w:t>
      </w:r>
    </w:p>
    <w:p w14:paraId="41FC8C94" w14:textId="77777777" w:rsidR="00370F37" w:rsidRPr="00370F37" w:rsidRDefault="00370F37" w:rsidP="00370F37">
      <w:pPr>
        <w:pStyle w:val="Akapitzlist"/>
        <w:spacing w:before="120" w:after="120" w:line="240" w:lineRule="auto"/>
        <w:ind w:left="284" w:right="-1"/>
        <w:contextualSpacing w:val="0"/>
        <w:jc w:val="both"/>
        <w:rPr>
          <w:rFonts w:ascii="Arial Narrow" w:hAnsi="Arial Narrow" w:cstheme="minorHAnsi"/>
          <w:sz w:val="24"/>
          <w:szCs w:val="24"/>
        </w:rPr>
      </w:pPr>
    </w:p>
    <w:p w14:paraId="0A8CE64C" w14:textId="27B3DE55" w:rsidR="00370F37" w:rsidRPr="00370F37" w:rsidRDefault="00370F37">
      <w:pPr>
        <w:pStyle w:val="Akapitzlist"/>
        <w:numPr>
          <w:ilvl w:val="1"/>
          <w:numId w:val="93"/>
        </w:numPr>
        <w:shd w:val="clear" w:color="auto" w:fill="FFFFFF"/>
        <w:adjustRightInd w:val="0"/>
        <w:spacing w:after="0" w:line="240" w:lineRule="auto"/>
        <w:ind w:left="426"/>
        <w:rPr>
          <w:rFonts w:ascii="Arial Narrow" w:hAnsi="Arial Narrow" w:cstheme="minorHAnsi"/>
          <w:color w:val="222222"/>
          <w:sz w:val="24"/>
          <w:szCs w:val="24"/>
        </w:rPr>
      </w:pPr>
      <w:r w:rsidRPr="00370F37">
        <w:rPr>
          <w:rFonts w:ascii="Arial Narrow" w:hAnsi="Arial Narrow" w:cstheme="minorHAnsi"/>
          <w:color w:val="222222"/>
          <w:sz w:val="24"/>
          <w:szCs w:val="24"/>
        </w:rPr>
        <w:lastRenderedPageBreak/>
        <w:t>Wynagrodzenie Wykonawcy będzie korygowane dla oddania wzrostów lub spadków cen zgodnie z poniższymi zapisami na podstawie wniosku Strony i po podpisaniu aneksu do umowy podwyższającego lub obniżającego wynagrodzenia zgodnie z tymi zapisami.</w:t>
      </w:r>
    </w:p>
    <w:p w14:paraId="5A6B9918" w14:textId="77777777" w:rsidR="00370F37" w:rsidRPr="00370F37" w:rsidRDefault="00370F37">
      <w:pPr>
        <w:pStyle w:val="Akapitzlist"/>
        <w:widowControl w:val="0"/>
        <w:numPr>
          <w:ilvl w:val="1"/>
          <w:numId w:val="93"/>
        </w:numPr>
        <w:shd w:val="clear" w:color="auto" w:fill="FFFFFF"/>
        <w:suppressAutoHyphens/>
        <w:adjustRightInd w:val="0"/>
        <w:spacing w:after="0" w:line="240" w:lineRule="auto"/>
        <w:ind w:left="426"/>
        <w:contextualSpacing w:val="0"/>
        <w:jc w:val="both"/>
        <w:textAlignment w:val="baseline"/>
        <w:rPr>
          <w:rFonts w:ascii="Arial Narrow" w:hAnsi="Arial Narrow" w:cstheme="minorHAnsi"/>
          <w:color w:val="222222"/>
          <w:sz w:val="24"/>
          <w:szCs w:val="24"/>
        </w:rPr>
      </w:pPr>
      <w:r w:rsidRPr="00370F37">
        <w:rPr>
          <w:rFonts w:ascii="Arial Narrow" w:hAnsi="Arial Narrow" w:cstheme="minorHAnsi"/>
          <w:color w:val="222222"/>
          <w:sz w:val="24"/>
          <w:szCs w:val="24"/>
        </w:rPr>
        <w:t>Waloryzacja będzie odbywać się w oparciu o wskaźnik cen produkcji budowlano-montażowej, pozycja Budowa obiektów inżynierii lądowej i wodnej  publikowany przez Główny Urząd Statystyczny (zwany dalej GUS), dostępny w Dziedzinowej Bazie Wiedzy pod linkiem: http://swaid.stat.gov.pl/Ceny_dashboards/Raporty_predefiniowane/RAP_DBD_CEN_30.aspx, lub w Biuletynie Statystycznym, w układzie miesiąc poprzedni = 100, dotyczący kolejnych miesięcy kalendarzowych począwszy od miesiąca zawarcia umowy do miesiąca za który została wystawiona faktura VAT. W przypadku, gdyby w/w wskaźnik przestał być dostępny, strony uzgodnią inny, najbardziej zbliżony wskaźnik publikowany przez GUS.</w:t>
      </w:r>
    </w:p>
    <w:p w14:paraId="6CDD235B" w14:textId="77777777" w:rsidR="00370F37" w:rsidRPr="00370F37" w:rsidRDefault="00370F37">
      <w:pPr>
        <w:pStyle w:val="Akapitzlist"/>
        <w:widowControl w:val="0"/>
        <w:numPr>
          <w:ilvl w:val="1"/>
          <w:numId w:val="93"/>
        </w:numPr>
        <w:shd w:val="clear" w:color="auto" w:fill="FFFFFF"/>
        <w:suppressAutoHyphens/>
        <w:adjustRightInd w:val="0"/>
        <w:spacing w:after="0" w:line="240" w:lineRule="auto"/>
        <w:ind w:left="426"/>
        <w:contextualSpacing w:val="0"/>
        <w:jc w:val="both"/>
        <w:textAlignment w:val="baseline"/>
        <w:rPr>
          <w:rFonts w:ascii="Arial Narrow" w:hAnsi="Arial Narrow" w:cstheme="minorHAnsi"/>
          <w:color w:val="222222"/>
          <w:sz w:val="24"/>
          <w:szCs w:val="24"/>
        </w:rPr>
      </w:pPr>
      <w:r w:rsidRPr="00370F37">
        <w:rPr>
          <w:rFonts w:ascii="Arial Narrow" w:hAnsi="Arial Narrow" w:cstheme="minorHAnsi"/>
          <w:color w:val="222222"/>
          <w:sz w:val="24"/>
          <w:szCs w:val="24"/>
        </w:rPr>
        <w:t>Wskaźnik waloryzacji Ww (n) przez który należy przemnożyć wartość faktury VAT za n-ty miesiąc powstaje poprzez przemnożenie przez siebie wskaźników cen produkcji budowlano-montażowej dla kolejnych miesięcy począwszy od miesiąca w którym została zawarta umowa (miesiąc 0 gdy wskaźnik jest równy 100) do miesiąca za który nastąpi wystawienie faktury (miesiąc n-ty) wg poniższego wzoru:</w:t>
      </w:r>
    </w:p>
    <w:p w14:paraId="7AA23AA3" w14:textId="77777777" w:rsidR="00370F37" w:rsidRPr="00370F37" w:rsidRDefault="00370F37" w:rsidP="00370F37">
      <w:pPr>
        <w:shd w:val="clear" w:color="auto" w:fill="FFFFFF"/>
        <w:adjustRightInd w:val="0"/>
        <w:spacing w:after="0"/>
        <w:ind w:left="66"/>
        <w:rPr>
          <w:rFonts w:ascii="Arial Narrow" w:hAnsi="Arial Narrow" w:cstheme="minorHAnsi"/>
          <w:color w:val="222222"/>
          <w:sz w:val="24"/>
          <w:szCs w:val="24"/>
        </w:rPr>
      </w:pPr>
    </w:p>
    <w:p w14:paraId="3CB084AA" w14:textId="77777777" w:rsidR="00370F37" w:rsidRPr="00370F37" w:rsidRDefault="00370F37" w:rsidP="00370F37">
      <w:pPr>
        <w:shd w:val="clear" w:color="auto" w:fill="FFFFFF"/>
        <w:spacing w:after="0"/>
        <w:ind w:left="426" w:hanging="426"/>
        <w:rPr>
          <w:rFonts w:ascii="Arial Narrow" w:hAnsi="Arial Narrow" w:cstheme="minorHAnsi"/>
          <w:color w:val="222222"/>
          <w:sz w:val="24"/>
          <w:szCs w:val="24"/>
        </w:rPr>
      </w:pPr>
      <m:oMathPara>
        <m:oMath>
          <m:r>
            <m:rPr>
              <m:sty m:val="b"/>
            </m:rPr>
            <w:rPr>
              <w:rFonts w:ascii="Cambria Math" w:hAnsi="Cambria Math" w:cstheme="minorHAnsi"/>
              <w:color w:val="222222"/>
              <w:sz w:val="24"/>
              <w:szCs w:val="24"/>
            </w:rPr>
            <m:t>Ww</m:t>
          </m:r>
          <m:r>
            <m:rPr>
              <m:sty m:val="p"/>
            </m:rPr>
            <w:rPr>
              <w:rFonts w:ascii="Cambria Math" w:hAnsi="Cambria Math" w:cstheme="minorHAnsi"/>
              <w:color w:val="222222"/>
              <w:sz w:val="24"/>
              <w:szCs w:val="24"/>
            </w:rPr>
            <m:t xml:space="preserve"> (</m:t>
          </m:r>
          <m:r>
            <m:rPr>
              <m:sty m:val="b"/>
            </m:rPr>
            <w:rPr>
              <w:rFonts w:ascii="Cambria Math" w:hAnsi="Cambria Math" w:cstheme="minorHAnsi"/>
              <w:color w:val="222222"/>
              <w:sz w:val="24"/>
              <w:szCs w:val="24"/>
            </w:rPr>
            <m:t>n</m:t>
          </m:r>
          <m:r>
            <m:rPr>
              <m:sty m:val="p"/>
            </m:rPr>
            <w:rPr>
              <w:rFonts w:ascii="Cambria Math" w:hAnsi="Cambria Math" w:cstheme="minorHAnsi"/>
              <w:color w:val="222222"/>
              <w:sz w:val="24"/>
              <w:szCs w:val="24"/>
            </w:rPr>
            <m:t>) = a + (1 - a) × (</m:t>
          </m:r>
          <m:f>
            <m:fPr>
              <m:ctrlPr>
                <w:rPr>
                  <w:rFonts w:ascii="Cambria Math" w:hAnsi="Cambria Math" w:cstheme="minorHAnsi"/>
                  <w:color w:val="222222"/>
                  <w:sz w:val="24"/>
                  <w:szCs w:val="24"/>
                </w:rPr>
              </m:ctrlPr>
            </m:fPr>
            <m:num>
              <m:r>
                <m:rPr>
                  <m:sty m:val="bi"/>
                </m:rPr>
                <w:rPr>
                  <w:rFonts w:ascii="Cambria Math" w:hAnsi="Cambria Math" w:cstheme="minorHAnsi"/>
                  <w:color w:val="222222"/>
                  <w:sz w:val="24"/>
                  <w:szCs w:val="24"/>
                </w:rPr>
                <m:t>W</m:t>
              </m:r>
              <m:r>
                <m:rPr>
                  <m:sty m:val="bi"/>
                </m:rPr>
                <w:rPr>
                  <w:rFonts w:ascii="Cambria Math" w:hAnsi="Cambria Math" w:cstheme="minorHAnsi"/>
                  <w:color w:val="222222"/>
                  <w:sz w:val="24"/>
                  <w:szCs w:val="24"/>
                </w:rPr>
                <m:t>0</m:t>
              </m:r>
            </m:num>
            <m:den>
              <m:r>
                <w:rPr>
                  <w:rFonts w:ascii="Cambria Math" w:hAnsi="Cambria Math" w:cstheme="minorHAnsi"/>
                  <w:color w:val="222222"/>
                  <w:sz w:val="24"/>
                  <w:szCs w:val="24"/>
                </w:rPr>
                <m:t>100</m:t>
              </m:r>
            </m:den>
          </m:f>
          <m:r>
            <m:rPr>
              <m:sty m:val="p"/>
            </m:rPr>
            <w:rPr>
              <w:rFonts w:ascii="Cambria Math" w:hAnsi="Cambria Math" w:cstheme="minorHAnsi"/>
              <w:color w:val="222222"/>
              <w:sz w:val="24"/>
              <w:szCs w:val="24"/>
            </w:rPr>
            <m:t>×</m:t>
          </m:r>
          <m:f>
            <m:fPr>
              <m:ctrlPr>
                <w:rPr>
                  <w:rFonts w:ascii="Cambria Math" w:hAnsi="Cambria Math" w:cstheme="minorHAnsi"/>
                  <w:color w:val="222222"/>
                  <w:sz w:val="24"/>
                  <w:szCs w:val="24"/>
                </w:rPr>
              </m:ctrlPr>
            </m:fPr>
            <m:num>
              <m:r>
                <w:rPr>
                  <w:rFonts w:ascii="Cambria Math" w:hAnsi="Cambria Math" w:cstheme="minorHAnsi"/>
                  <w:color w:val="222222"/>
                  <w:sz w:val="24"/>
                  <w:szCs w:val="24"/>
                </w:rPr>
                <m:t>W1</m:t>
              </m:r>
            </m:num>
            <m:den>
              <m:r>
                <w:rPr>
                  <w:rFonts w:ascii="Cambria Math" w:hAnsi="Cambria Math" w:cstheme="minorHAnsi"/>
                  <w:color w:val="222222"/>
                  <w:sz w:val="24"/>
                  <w:szCs w:val="24"/>
                </w:rPr>
                <m:t>100</m:t>
              </m:r>
            </m:den>
          </m:f>
          <m:r>
            <m:rPr>
              <m:sty m:val="p"/>
            </m:rPr>
            <w:rPr>
              <w:rFonts w:ascii="Cambria Math" w:hAnsi="Cambria Math" w:cstheme="minorHAnsi"/>
              <w:color w:val="222222"/>
              <w:sz w:val="24"/>
              <w:szCs w:val="24"/>
            </w:rPr>
            <m:t>×</m:t>
          </m:r>
          <m:f>
            <m:fPr>
              <m:ctrlPr>
                <w:rPr>
                  <w:rFonts w:ascii="Cambria Math" w:hAnsi="Cambria Math" w:cstheme="minorHAnsi"/>
                  <w:color w:val="222222"/>
                  <w:sz w:val="24"/>
                  <w:szCs w:val="24"/>
                </w:rPr>
              </m:ctrlPr>
            </m:fPr>
            <m:num>
              <m:r>
                <w:rPr>
                  <w:rFonts w:ascii="Cambria Math" w:hAnsi="Cambria Math" w:cstheme="minorHAnsi"/>
                  <w:color w:val="222222"/>
                  <w:sz w:val="24"/>
                  <w:szCs w:val="24"/>
                </w:rPr>
                <m:t>W2</m:t>
              </m:r>
            </m:num>
            <m:den>
              <m:r>
                <w:rPr>
                  <w:rFonts w:ascii="Cambria Math" w:hAnsi="Cambria Math" w:cstheme="minorHAnsi"/>
                  <w:color w:val="222222"/>
                  <w:sz w:val="24"/>
                  <w:szCs w:val="24"/>
                </w:rPr>
                <m:t>100</m:t>
              </m:r>
            </m:den>
          </m:f>
          <m:r>
            <m:rPr>
              <m:sty m:val="p"/>
            </m:rPr>
            <w:rPr>
              <w:rFonts w:ascii="Cambria Math" w:hAnsi="Cambria Math" w:cstheme="minorHAnsi"/>
              <w:color w:val="222222"/>
              <w:sz w:val="24"/>
              <w:szCs w:val="24"/>
            </w:rPr>
            <m:t>×</m:t>
          </m:r>
          <m:f>
            <m:fPr>
              <m:ctrlPr>
                <w:rPr>
                  <w:rFonts w:ascii="Cambria Math" w:hAnsi="Cambria Math" w:cstheme="minorHAnsi"/>
                  <w:color w:val="222222"/>
                  <w:sz w:val="24"/>
                  <w:szCs w:val="24"/>
                </w:rPr>
              </m:ctrlPr>
            </m:fPr>
            <m:num>
              <m:r>
                <w:rPr>
                  <w:rFonts w:ascii="Cambria Math" w:hAnsi="Cambria Math" w:cstheme="minorHAnsi"/>
                  <w:color w:val="222222"/>
                  <w:sz w:val="24"/>
                  <w:szCs w:val="24"/>
                </w:rPr>
                <m:t>W3</m:t>
              </m:r>
            </m:num>
            <m:den>
              <m:r>
                <w:rPr>
                  <w:rFonts w:ascii="Cambria Math" w:hAnsi="Cambria Math" w:cstheme="minorHAnsi"/>
                  <w:color w:val="222222"/>
                  <w:sz w:val="24"/>
                  <w:szCs w:val="24"/>
                </w:rPr>
                <m:t>100</m:t>
              </m:r>
            </m:den>
          </m:f>
          <m:r>
            <m:rPr>
              <m:sty m:val="p"/>
            </m:rPr>
            <w:rPr>
              <w:rFonts w:ascii="Cambria Math" w:hAnsi="Cambria Math" w:cstheme="minorHAnsi"/>
              <w:color w:val="222222"/>
              <w:sz w:val="24"/>
              <w:szCs w:val="24"/>
            </w:rPr>
            <m:t>×……… ×</m:t>
          </m:r>
          <m:f>
            <m:fPr>
              <m:ctrlPr>
                <w:rPr>
                  <w:rFonts w:ascii="Cambria Math" w:hAnsi="Cambria Math" w:cstheme="minorHAnsi"/>
                  <w:color w:val="222222"/>
                  <w:sz w:val="24"/>
                  <w:szCs w:val="24"/>
                </w:rPr>
              </m:ctrlPr>
            </m:fPr>
            <m:num>
              <m:r>
                <w:rPr>
                  <w:rFonts w:ascii="Cambria Math" w:hAnsi="Cambria Math" w:cstheme="minorHAnsi"/>
                  <w:color w:val="222222"/>
                  <w:sz w:val="24"/>
                  <w:szCs w:val="24"/>
                </w:rPr>
                <m:t>Wn-1</m:t>
              </m:r>
            </m:num>
            <m:den>
              <m:r>
                <w:rPr>
                  <w:rFonts w:ascii="Cambria Math" w:hAnsi="Cambria Math" w:cstheme="minorHAnsi"/>
                  <w:color w:val="222222"/>
                  <w:sz w:val="24"/>
                  <w:szCs w:val="24"/>
                </w:rPr>
                <m:t>100</m:t>
              </m:r>
            </m:den>
          </m:f>
          <m:r>
            <m:rPr>
              <m:sty m:val="p"/>
            </m:rPr>
            <w:rPr>
              <w:rFonts w:ascii="Cambria Math" w:hAnsi="Cambria Math" w:cstheme="minorHAnsi"/>
              <w:color w:val="222222"/>
              <w:sz w:val="24"/>
              <w:szCs w:val="24"/>
            </w:rPr>
            <m:t>×</m:t>
          </m:r>
          <m:f>
            <m:fPr>
              <m:ctrlPr>
                <w:rPr>
                  <w:rFonts w:ascii="Cambria Math" w:hAnsi="Cambria Math" w:cstheme="minorHAnsi"/>
                  <w:color w:val="222222"/>
                  <w:sz w:val="24"/>
                  <w:szCs w:val="24"/>
                </w:rPr>
              </m:ctrlPr>
            </m:fPr>
            <m:num>
              <m:r>
                <w:rPr>
                  <w:rFonts w:ascii="Cambria Math" w:hAnsi="Cambria Math" w:cstheme="minorHAnsi"/>
                  <w:color w:val="222222"/>
                  <w:sz w:val="24"/>
                  <w:szCs w:val="24"/>
                </w:rPr>
                <m:t>Wn</m:t>
              </m:r>
            </m:num>
            <m:den>
              <m:r>
                <w:rPr>
                  <w:rFonts w:ascii="Cambria Math" w:hAnsi="Cambria Math" w:cstheme="minorHAnsi"/>
                  <w:color w:val="222222"/>
                  <w:sz w:val="24"/>
                  <w:szCs w:val="24"/>
                </w:rPr>
                <m:t>100</m:t>
              </m:r>
            </m:den>
          </m:f>
          <m:r>
            <w:rPr>
              <w:rFonts w:ascii="Cambria Math" w:hAnsi="Cambria Math" w:cstheme="minorHAnsi"/>
              <w:color w:val="222222"/>
              <w:sz w:val="24"/>
              <w:szCs w:val="24"/>
            </w:rPr>
            <m:t>)</m:t>
          </m:r>
        </m:oMath>
      </m:oMathPara>
    </w:p>
    <w:p w14:paraId="5ADE3490" w14:textId="77777777" w:rsidR="00370F37" w:rsidRPr="00370F37" w:rsidRDefault="00370F37" w:rsidP="00370F37">
      <w:pPr>
        <w:shd w:val="clear" w:color="auto" w:fill="FFFFFF"/>
        <w:spacing w:after="0"/>
        <w:ind w:left="426" w:hanging="426"/>
        <w:rPr>
          <w:rFonts w:ascii="Arial Narrow" w:hAnsi="Arial Narrow" w:cstheme="minorHAnsi"/>
          <w:color w:val="222222"/>
          <w:sz w:val="24"/>
          <w:szCs w:val="24"/>
        </w:rPr>
      </w:pPr>
    </w:p>
    <w:p w14:paraId="19936B1B" w14:textId="77777777" w:rsidR="00370F37" w:rsidRPr="00370F37" w:rsidRDefault="00370F37" w:rsidP="00370F37">
      <w:pPr>
        <w:shd w:val="clear" w:color="auto" w:fill="FFFFFF"/>
        <w:spacing w:after="0"/>
        <w:ind w:left="426"/>
        <w:rPr>
          <w:rFonts w:ascii="Arial Narrow" w:hAnsi="Arial Narrow" w:cstheme="minorHAnsi"/>
          <w:color w:val="222222"/>
          <w:sz w:val="24"/>
          <w:szCs w:val="24"/>
        </w:rPr>
      </w:pPr>
      <w:r w:rsidRPr="00370F37">
        <w:rPr>
          <w:rFonts w:ascii="Arial Narrow" w:hAnsi="Arial Narrow" w:cstheme="minorHAnsi"/>
          <w:color w:val="222222"/>
          <w:sz w:val="24"/>
          <w:szCs w:val="24"/>
        </w:rPr>
        <w:t>gdzie:</w:t>
      </w:r>
    </w:p>
    <w:p w14:paraId="4780A8C6"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b/>
          <w:color w:val="222222"/>
          <w:sz w:val="24"/>
          <w:szCs w:val="24"/>
        </w:rPr>
        <w:t>„Ww (n)"</w:t>
      </w:r>
      <w:r w:rsidRPr="00370F37">
        <w:rPr>
          <w:rFonts w:ascii="Arial Narrow" w:hAnsi="Arial Narrow" w:cstheme="minorHAnsi"/>
          <w:color w:val="222222"/>
          <w:sz w:val="24"/>
          <w:szCs w:val="24"/>
        </w:rPr>
        <w:t xml:space="preserve"> –wskaźnik waloryzacji dla n-tego miesiąca;</w:t>
      </w:r>
    </w:p>
    <w:p w14:paraId="2DD79616"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b/>
          <w:color w:val="222222"/>
          <w:sz w:val="24"/>
          <w:szCs w:val="24"/>
        </w:rPr>
        <w:t>„a"</w:t>
      </w:r>
      <w:r w:rsidRPr="00370F37">
        <w:rPr>
          <w:rFonts w:ascii="Arial Narrow" w:hAnsi="Arial Narrow" w:cstheme="minorHAnsi"/>
          <w:color w:val="222222"/>
          <w:sz w:val="24"/>
          <w:szCs w:val="24"/>
        </w:rPr>
        <w:t xml:space="preserve"> - stały współczynnik o wartości 0,5 obrazujący część wynagrodzenia, które nie podlega waloryzacji (element niewaloryzowany).</w:t>
      </w:r>
    </w:p>
    <w:p w14:paraId="42A5A1E2"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b/>
          <w:color w:val="222222"/>
          <w:sz w:val="24"/>
          <w:szCs w:val="24"/>
        </w:rPr>
        <w:t>„W0"</w:t>
      </w:r>
      <w:r w:rsidRPr="00370F37">
        <w:rPr>
          <w:rFonts w:ascii="Arial Narrow" w:hAnsi="Arial Narrow" w:cstheme="minorHAnsi"/>
          <w:color w:val="222222"/>
          <w:sz w:val="24"/>
          <w:szCs w:val="24"/>
        </w:rPr>
        <w:t xml:space="preserve"> – wskaźnik „0” z miesiąca podpisania umowy  = 100</w:t>
      </w:r>
    </w:p>
    <w:p w14:paraId="67403769"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b/>
          <w:color w:val="222222"/>
          <w:sz w:val="24"/>
          <w:szCs w:val="24"/>
        </w:rPr>
        <w:t xml:space="preserve">„W1" </w:t>
      </w:r>
      <w:r w:rsidRPr="00370F37">
        <w:rPr>
          <w:rFonts w:ascii="Arial Narrow" w:hAnsi="Arial Narrow" w:cstheme="minorHAnsi"/>
          <w:color w:val="222222"/>
          <w:sz w:val="24"/>
          <w:szCs w:val="24"/>
        </w:rPr>
        <w:t xml:space="preserve">– wskaźnik „1” z następnego miesiąca po miesiącu zawarcia umowy (wskaźnik cen produkcji budowlano-montażowej publikowany przez GUS, w układzie miesiąc poprzedni = 100) </w:t>
      </w:r>
    </w:p>
    <w:p w14:paraId="259AAEF5"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b/>
          <w:color w:val="222222"/>
          <w:sz w:val="24"/>
          <w:szCs w:val="24"/>
        </w:rPr>
        <w:t>„W2”, „W3",…</w:t>
      </w:r>
      <w:r w:rsidRPr="00370F37">
        <w:rPr>
          <w:rFonts w:ascii="Arial Narrow" w:hAnsi="Arial Narrow" w:cstheme="minorHAnsi"/>
          <w:color w:val="222222"/>
          <w:sz w:val="24"/>
          <w:szCs w:val="24"/>
        </w:rPr>
        <w:t xml:space="preserve"> – wskaźniki „2”, „3”, … z kolejnych miesięcy po zawarcia umowy  (wskaźnik cen produkcji budowlano-montażowej publikowany przez GUS, w układzie miesiąc poprzedni = 100) </w:t>
      </w:r>
    </w:p>
    <w:p w14:paraId="3A36B17D"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b/>
          <w:color w:val="222222"/>
          <w:sz w:val="24"/>
          <w:szCs w:val="24"/>
        </w:rPr>
        <w:t>Wn-1–</w:t>
      </w:r>
      <w:r w:rsidRPr="00370F37">
        <w:rPr>
          <w:rFonts w:ascii="Arial Narrow" w:hAnsi="Arial Narrow" w:cstheme="minorHAnsi"/>
          <w:color w:val="222222"/>
          <w:sz w:val="24"/>
          <w:szCs w:val="24"/>
        </w:rPr>
        <w:t xml:space="preserve"> wskaźnik „n-1” z miesiąca poprzedzającego miesiąc za który nastąpi wystawienie faktury (wskaźnik cen produkcji budowlano-montażowej publikowany przez GUS, w układzie miesiąc poprzedni = 100) </w:t>
      </w:r>
    </w:p>
    <w:p w14:paraId="5F43E2FF"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b/>
          <w:color w:val="222222"/>
          <w:sz w:val="24"/>
          <w:szCs w:val="24"/>
        </w:rPr>
        <w:t>„Wn"</w:t>
      </w:r>
      <w:r w:rsidRPr="00370F37">
        <w:rPr>
          <w:rFonts w:ascii="Arial Narrow" w:hAnsi="Arial Narrow" w:cstheme="minorHAnsi"/>
          <w:color w:val="222222"/>
          <w:sz w:val="24"/>
          <w:szCs w:val="24"/>
        </w:rPr>
        <w:t xml:space="preserve"> – wskaźnik „n” z miesiąca za który nastąpi wystawienie faktury (wskaźnik cen produkcji budowlano-montażowej publikowany przez GUS, w układzie miesiąc poprzedni = 100)</w:t>
      </w:r>
    </w:p>
    <w:p w14:paraId="4A6841A1" w14:textId="77777777" w:rsidR="00370F37" w:rsidRPr="00370F37" w:rsidRDefault="00370F37">
      <w:pPr>
        <w:pStyle w:val="Akapitzlist"/>
        <w:widowControl w:val="0"/>
        <w:numPr>
          <w:ilvl w:val="1"/>
          <w:numId w:val="93"/>
        </w:numPr>
        <w:shd w:val="clear" w:color="auto" w:fill="FFFFFF"/>
        <w:suppressAutoHyphens/>
        <w:adjustRightInd w:val="0"/>
        <w:spacing w:after="0" w:line="240" w:lineRule="auto"/>
        <w:ind w:left="426"/>
        <w:contextualSpacing w:val="0"/>
        <w:textAlignment w:val="baseline"/>
        <w:rPr>
          <w:rFonts w:ascii="Arial Narrow" w:hAnsi="Arial Narrow" w:cstheme="minorHAnsi"/>
          <w:color w:val="222222"/>
          <w:sz w:val="24"/>
          <w:szCs w:val="24"/>
        </w:rPr>
      </w:pPr>
      <w:r w:rsidRPr="00370F37">
        <w:rPr>
          <w:rFonts w:ascii="Arial Narrow" w:hAnsi="Arial Narrow" w:cstheme="minorHAnsi"/>
          <w:color w:val="222222"/>
          <w:sz w:val="24"/>
          <w:szCs w:val="24"/>
        </w:rPr>
        <w:t>Wskaźnik „W</w:t>
      </w:r>
      <w:r w:rsidRPr="00370F37">
        <w:rPr>
          <w:rFonts w:ascii="Arial Narrow" w:hAnsi="Arial Narrow" w:cstheme="minorHAnsi"/>
          <w:color w:val="222222"/>
          <w:sz w:val="24"/>
          <w:szCs w:val="24"/>
          <w:vertAlign w:val="subscript"/>
        </w:rPr>
        <w:t>w (n)</w:t>
      </w:r>
      <w:r w:rsidRPr="00370F37">
        <w:rPr>
          <w:rFonts w:ascii="Arial Narrow" w:hAnsi="Arial Narrow" w:cstheme="minorHAnsi"/>
          <w:color w:val="222222"/>
          <w:sz w:val="24"/>
          <w:szCs w:val="24"/>
        </w:rPr>
        <w:t>" powstaje poprzez przemnożenie poprzednio obliczonego wskaźnika dla miesiąca n-1 przez wskaźnik dla miesiąca bieżącego n</w:t>
      </w:r>
    </w:p>
    <w:p w14:paraId="1CAA9408" w14:textId="77777777" w:rsidR="00370F37" w:rsidRPr="00370F37" w:rsidRDefault="00CA2ED1" w:rsidP="00370F37">
      <w:pPr>
        <w:shd w:val="clear" w:color="auto" w:fill="FFFFFF"/>
        <w:spacing w:after="0"/>
        <w:ind w:left="993" w:hanging="426"/>
        <w:rPr>
          <w:rFonts w:ascii="Arial Narrow" w:hAnsi="Arial Narrow" w:cstheme="minorHAnsi"/>
          <w:color w:val="222222"/>
          <w:sz w:val="24"/>
          <w:szCs w:val="24"/>
        </w:rPr>
      </w:pPr>
      <m:oMath>
        <m:sSub>
          <m:sSubPr>
            <m:ctrlPr>
              <w:rPr>
                <w:rFonts w:ascii="Cambria Math" w:hAnsi="Cambria Math" w:cstheme="minorHAnsi"/>
                <w:color w:val="222222"/>
                <w:sz w:val="24"/>
                <w:szCs w:val="24"/>
              </w:rPr>
            </m:ctrlPr>
          </m:sSubPr>
          <m:e>
            <m:r>
              <m:rPr>
                <m:sty m:val="b"/>
              </m:rPr>
              <w:rPr>
                <w:rFonts w:ascii="Cambria Math" w:hAnsi="Cambria Math" w:cstheme="minorHAnsi"/>
                <w:color w:val="222222"/>
                <w:sz w:val="24"/>
                <w:szCs w:val="24"/>
              </w:rPr>
              <m:t>W</m:t>
            </m:r>
          </m:e>
          <m:sub>
            <m:r>
              <m:rPr>
                <m:sty m:val="b"/>
              </m:rPr>
              <w:rPr>
                <w:rFonts w:ascii="Cambria Math" w:hAnsi="Cambria Math" w:cstheme="minorHAnsi"/>
                <w:color w:val="222222"/>
                <w:sz w:val="24"/>
                <w:szCs w:val="24"/>
              </w:rPr>
              <m:t>w</m:t>
            </m:r>
            <m:r>
              <m:rPr>
                <m:sty m:val="b"/>
              </m:rPr>
              <w:rPr>
                <w:rFonts w:ascii="Cambria Math" w:hAnsi="Cambria Math" w:cstheme="minorHAnsi"/>
                <w:color w:val="222222"/>
                <w:sz w:val="24"/>
                <w:szCs w:val="24"/>
              </w:rPr>
              <m:t>(</m:t>
            </m:r>
            <m:r>
              <m:rPr>
                <m:sty m:val="b"/>
              </m:rPr>
              <w:rPr>
                <w:rFonts w:ascii="Cambria Math" w:hAnsi="Cambria Math" w:cstheme="minorHAnsi"/>
                <w:color w:val="222222"/>
                <w:sz w:val="24"/>
                <w:szCs w:val="24"/>
              </w:rPr>
              <m:t>n</m:t>
            </m:r>
            <m:r>
              <m:rPr>
                <m:sty m:val="b"/>
              </m:rPr>
              <w:rPr>
                <w:rFonts w:ascii="Cambria Math" w:hAnsi="Cambria Math" w:cstheme="minorHAnsi"/>
                <w:color w:val="222222"/>
                <w:sz w:val="24"/>
                <w:szCs w:val="24"/>
              </w:rPr>
              <m:t>)</m:t>
            </m:r>
          </m:sub>
        </m:sSub>
        <m:r>
          <m:rPr>
            <m:sty m:val="p"/>
          </m:rPr>
          <w:rPr>
            <w:rFonts w:ascii="Cambria Math" w:hAnsi="Cambria Math" w:cstheme="minorHAnsi"/>
            <w:color w:val="222222"/>
            <w:sz w:val="24"/>
            <w:szCs w:val="24"/>
          </w:rPr>
          <m:t>=a+(1-a) × (</m:t>
        </m:r>
        <m:sSub>
          <m:sSubPr>
            <m:ctrlPr>
              <w:rPr>
                <w:rFonts w:ascii="Cambria Math" w:hAnsi="Cambria Math" w:cstheme="minorHAnsi"/>
                <w:color w:val="222222"/>
                <w:sz w:val="24"/>
                <w:szCs w:val="24"/>
              </w:rPr>
            </m:ctrlPr>
          </m:sSubPr>
          <m:e>
            <m:r>
              <m:rPr>
                <m:sty m:val="b"/>
              </m:rPr>
              <w:rPr>
                <w:rFonts w:ascii="Cambria Math" w:hAnsi="Cambria Math" w:cstheme="minorHAnsi"/>
                <w:color w:val="222222"/>
                <w:sz w:val="24"/>
                <w:szCs w:val="24"/>
              </w:rPr>
              <m:t>W</m:t>
            </m:r>
          </m:e>
          <m:sub>
            <m:r>
              <m:rPr>
                <m:sty m:val="b"/>
              </m:rPr>
              <w:rPr>
                <w:rFonts w:ascii="Cambria Math" w:hAnsi="Cambria Math" w:cstheme="minorHAnsi"/>
                <w:color w:val="222222"/>
                <w:sz w:val="24"/>
                <w:szCs w:val="24"/>
              </w:rPr>
              <m:t>w</m:t>
            </m:r>
            <m:r>
              <m:rPr>
                <m:sty m:val="b"/>
              </m:rPr>
              <w:rPr>
                <w:rFonts w:ascii="Cambria Math" w:hAnsi="Cambria Math" w:cstheme="minorHAnsi"/>
                <w:color w:val="222222"/>
                <w:sz w:val="24"/>
                <w:szCs w:val="24"/>
              </w:rPr>
              <m:t xml:space="preserve"> (</m:t>
            </m:r>
            <m:r>
              <m:rPr>
                <m:sty m:val="b"/>
              </m:rPr>
              <w:rPr>
                <w:rFonts w:ascii="Cambria Math" w:hAnsi="Cambria Math" w:cstheme="minorHAnsi"/>
                <w:color w:val="222222"/>
                <w:sz w:val="24"/>
                <w:szCs w:val="24"/>
              </w:rPr>
              <m:t>n</m:t>
            </m:r>
            <m:r>
              <m:rPr>
                <m:sty m:val="b"/>
              </m:rPr>
              <w:rPr>
                <w:rFonts w:ascii="Cambria Math" w:hAnsi="Cambria Math" w:cstheme="minorHAnsi"/>
                <w:color w:val="222222"/>
                <w:sz w:val="24"/>
                <w:szCs w:val="24"/>
              </w:rPr>
              <m:t>-</m:t>
            </m:r>
            <m:r>
              <m:rPr>
                <m:sty m:val="b"/>
              </m:rPr>
              <w:rPr>
                <w:rFonts w:ascii="Cambria Math" w:hAnsi="Cambria Math" w:cstheme="minorHAnsi"/>
                <w:color w:val="222222"/>
                <w:sz w:val="24"/>
                <w:szCs w:val="24"/>
              </w:rPr>
              <m:t>1</m:t>
            </m:r>
            <m:r>
              <m:rPr>
                <m:sty m:val="b"/>
              </m:rPr>
              <w:rPr>
                <w:rFonts w:ascii="Cambria Math" w:hAnsi="Cambria Math" w:cstheme="minorHAnsi"/>
                <w:color w:val="222222"/>
                <w:sz w:val="24"/>
                <w:szCs w:val="24"/>
              </w:rPr>
              <m:t>)</m:t>
            </m:r>
          </m:sub>
        </m:sSub>
        <m:r>
          <m:rPr>
            <m:sty m:val="p"/>
          </m:rPr>
          <w:rPr>
            <w:rFonts w:ascii="Cambria Math" w:hAnsi="Cambria Math" w:cstheme="minorHAnsi"/>
            <w:color w:val="222222"/>
            <w:sz w:val="24"/>
            <w:szCs w:val="24"/>
          </w:rPr>
          <m:t>×</m:t>
        </m:r>
        <m:f>
          <m:fPr>
            <m:ctrlPr>
              <w:rPr>
                <w:rFonts w:ascii="Cambria Math" w:hAnsi="Cambria Math" w:cstheme="minorHAnsi"/>
                <w:color w:val="222222"/>
                <w:sz w:val="24"/>
                <w:szCs w:val="24"/>
              </w:rPr>
            </m:ctrlPr>
          </m:fPr>
          <m:num>
            <m:sSub>
              <m:sSubPr>
                <m:ctrlPr>
                  <w:rPr>
                    <w:rFonts w:ascii="Cambria Math" w:hAnsi="Cambria Math" w:cstheme="minorHAnsi"/>
                    <w:color w:val="222222"/>
                    <w:sz w:val="24"/>
                    <w:szCs w:val="24"/>
                  </w:rPr>
                </m:ctrlPr>
              </m:sSubPr>
              <m:e>
                <m:r>
                  <m:rPr>
                    <m:sty m:val="b"/>
                  </m:rPr>
                  <w:rPr>
                    <w:rFonts w:ascii="Cambria Math" w:hAnsi="Cambria Math" w:cstheme="minorHAnsi"/>
                    <w:color w:val="222222"/>
                    <w:sz w:val="24"/>
                    <w:szCs w:val="24"/>
                  </w:rPr>
                  <m:t>W</m:t>
                </m:r>
              </m:e>
              <m:sub>
                <m:r>
                  <m:rPr>
                    <m:sty m:val="b"/>
                  </m:rPr>
                  <w:rPr>
                    <w:rFonts w:ascii="Cambria Math" w:hAnsi="Cambria Math" w:cstheme="minorHAnsi"/>
                    <w:color w:val="222222"/>
                    <w:sz w:val="24"/>
                    <w:szCs w:val="24"/>
                  </w:rPr>
                  <m:t>n</m:t>
                </m:r>
              </m:sub>
            </m:sSub>
          </m:num>
          <m:den>
            <m:r>
              <m:rPr>
                <m:sty m:val="p"/>
              </m:rPr>
              <w:rPr>
                <w:rFonts w:ascii="Cambria Math" w:hAnsi="Cambria Math" w:cstheme="minorHAnsi"/>
                <w:color w:val="222222"/>
                <w:sz w:val="24"/>
                <w:szCs w:val="24"/>
              </w:rPr>
              <m:t>100</m:t>
            </m:r>
          </m:den>
        </m:f>
      </m:oMath>
      <w:r w:rsidR="00370F37" w:rsidRPr="00370F37">
        <w:rPr>
          <w:rFonts w:ascii="Arial Narrow" w:hAnsi="Arial Narrow" w:cstheme="minorHAnsi"/>
          <w:color w:val="222222"/>
          <w:sz w:val="24"/>
          <w:szCs w:val="24"/>
        </w:rPr>
        <w:t>)</w:t>
      </w:r>
    </w:p>
    <w:p w14:paraId="56FDC8E0"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color w:val="222222"/>
          <w:sz w:val="24"/>
          <w:szCs w:val="24"/>
        </w:rPr>
        <w:t>gdzie:</w:t>
      </w:r>
    </w:p>
    <w:p w14:paraId="61102EA3"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b/>
          <w:color w:val="222222"/>
          <w:sz w:val="24"/>
          <w:szCs w:val="24"/>
        </w:rPr>
        <w:t xml:space="preserve">„Ww (n)" </w:t>
      </w:r>
      <w:r w:rsidRPr="00370F37">
        <w:rPr>
          <w:rFonts w:ascii="Arial Narrow" w:hAnsi="Arial Narrow" w:cstheme="minorHAnsi"/>
          <w:color w:val="222222"/>
          <w:sz w:val="24"/>
          <w:szCs w:val="24"/>
        </w:rPr>
        <w:t>– wskaźnik waloryzacji dla n-tego miesiąca;</w:t>
      </w:r>
    </w:p>
    <w:p w14:paraId="44DA0752"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b/>
          <w:color w:val="222222"/>
          <w:sz w:val="24"/>
          <w:szCs w:val="24"/>
        </w:rPr>
        <w:t>„Ww (n-1)"</w:t>
      </w:r>
      <w:r w:rsidRPr="00370F37">
        <w:rPr>
          <w:rFonts w:ascii="Arial Narrow" w:hAnsi="Arial Narrow" w:cstheme="minorHAnsi"/>
          <w:color w:val="222222"/>
          <w:sz w:val="24"/>
          <w:szCs w:val="24"/>
        </w:rPr>
        <w:t xml:space="preserve"> – wskaźnik waloryzacji z miesiąca poprzedzającego miesiąc za który nastąpiło wystawienie faktury</w:t>
      </w:r>
    </w:p>
    <w:p w14:paraId="7B57A209" w14:textId="77777777" w:rsidR="00370F37" w:rsidRPr="00370F37" w:rsidRDefault="00370F37" w:rsidP="00370F37">
      <w:pPr>
        <w:shd w:val="clear" w:color="auto" w:fill="FFFFFF"/>
        <w:spacing w:after="0"/>
        <w:ind w:left="993" w:hanging="426"/>
        <w:rPr>
          <w:rFonts w:ascii="Arial Narrow" w:hAnsi="Arial Narrow" w:cstheme="minorHAnsi"/>
          <w:color w:val="222222"/>
          <w:sz w:val="24"/>
          <w:szCs w:val="24"/>
        </w:rPr>
      </w:pPr>
      <w:r w:rsidRPr="00370F37">
        <w:rPr>
          <w:rFonts w:ascii="Arial Narrow" w:hAnsi="Arial Narrow" w:cstheme="minorHAnsi"/>
          <w:b/>
          <w:color w:val="222222"/>
          <w:sz w:val="24"/>
          <w:szCs w:val="24"/>
        </w:rPr>
        <w:t>„Wn"</w:t>
      </w:r>
      <w:r w:rsidRPr="00370F37">
        <w:rPr>
          <w:rFonts w:ascii="Arial Narrow" w:hAnsi="Arial Narrow" w:cstheme="minorHAnsi"/>
          <w:color w:val="222222"/>
          <w:sz w:val="24"/>
          <w:szCs w:val="24"/>
        </w:rPr>
        <w:t xml:space="preserve"> – wskaźnik „n” z miesiąca za który nastąpiło wystawienie faktury (wskaźnik cen produkcji budowlano-montażowej publikowany przez GUS, w układzie miesiąc poprzedni = 100)</w:t>
      </w:r>
    </w:p>
    <w:p w14:paraId="6BF03DE2" w14:textId="77777777" w:rsidR="00370F37" w:rsidRPr="00370F37" w:rsidRDefault="00370F37">
      <w:pPr>
        <w:pStyle w:val="Akapitzlist"/>
        <w:widowControl w:val="0"/>
        <w:numPr>
          <w:ilvl w:val="1"/>
          <w:numId w:val="93"/>
        </w:numPr>
        <w:shd w:val="clear" w:color="auto" w:fill="FFFFFF"/>
        <w:suppressAutoHyphens/>
        <w:adjustRightInd w:val="0"/>
        <w:spacing w:after="0" w:line="240" w:lineRule="auto"/>
        <w:ind w:left="426"/>
        <w:contextualSpacing w:val="0"/>
        <w:jc w:val="both"/>
        <w:textAlignment w:val="baseline"/>
        <w:rPr>
          <w:rFonts w:ascii="Arial Narrow" w:hAnsi="Arial Narrow" w:cstheme="minorHAnsi"/>
          <w:color w:val="222222"/>
          <w:sz w:val="24"/>
          <w:szCs w:val="24"/>
        </w:rPr>
      </w:pPr>
      <w:r w:rsidRPr="00370F37">
        <w:rPr>
          <w:rFonts w:ascii="Arial Narrow" w:hAnsi="Arial Narrow" w:cstheme="minorHAnsi"/>
          <w:color w:val="222222"/>
          <w:sz w:val="24"/>
          <w:szCs w:val="24"/>
        </w:rPr>
        <w:t xml:space="preserve">Ilorazy wskaźników cen (np. </w:t>
      </w:r>
      <m:oMath>
        <m:f>
          <m:fPr>
            <m:ctrlPr>
              <w:rPr>
                <w:rFonts w:ascii="Cambria Math" w:hAnsi="Cambria Math" w:cstheme="minorHAnsi"/>
                <w:color w:val="222222"/>
                <w:sz w:val="24"/>
                <w:szCs w:val="24"/>
              </w:rPr>
            </m:ctrlPr>
          </m:fPr>
          <m:num>
            <m:sSub>
              <m:sSubPr>
                <m:ctrlPr>
                  <w:rPr>
                    <w:rFonts w:ascii="Cambria Math" w:hAnsi="Cambria Math" w:cstheme="minorHAnsi"/>
                    <w:color w:val="222222"/>
                    <w:sz w:val="24"/>
                    <w:szCs w:val="24"/>
                  </w:rPr>
                </m:ctrlPr>
              </m:sSubPr>
              <m:e>
                <m:r>
                  <m:rPr>
                    <m:sty m:val="b"/>
                  </m:rPr>
                  <w:rPr>
                    <w:rFonts w:ascii="Cambria Math" w:hAnsi="Cambria Math" w:cstheme="minorHAnsi"/>
                    <w:color w:val="222222"/>
                    <w:sz w:val="24"/>
                    <w:szCs w:val="24"/>
                  </w:rPr>
                  <m:t>W</m:t>
                </m:r>
              </m:e>
              <m:sub>
                <m:r>
                  <m:rPr>
                    <m:sty m:val="b"/>
                  </m:rPr>
                  <w:rPr>
                    <w:rFonts w:ascii="Cambria Math" w:hAnsi="Cambria Math" w:cstheme="minorHAnsi"/>
                    <w:color w:val="222222"/>
                    <w:sz w:val="24"/>
                    <w:szCs w:val="24"/>
                  </w:rPr>
                  <m:t>1</m:t>
                </m:r>
              </m:sub>
            </m:sSub>
          </m:num>
          <m:den>
            <m:r>
              <m:rPr>
                <m:sty m:val="p"/>
              </m:rPr>
              <w:rPr>
                <w:rFonts w:ascii="Cambria Math" w:hAnsi="Cambria Math" w:cstheme="minorHAnsi"/>
                <w:color w:val="222222"/>
                <w:sz w:val="24"/>
                <w:szCs w:val="24"/>
              </w:rPr>
              <m:t>100</m:t>
            </m:r>
          </m:den>
        </m:f>
      </m:oMath>
      <w:r w:rsidRPr="00370F37">
        <w:rPr>
          <w:rFonts w:ascii="Arial Narrow" w:hAnsi="Arial Narrow" w:cstheme="minorHAnsi"/>
          <w:color w:val="222222"/>
          <w:sz w:val="24"/>
          <w:szCs w:val="24"/>
        </w:rPr>
        <w:t>) należy obliczać z dokładnością do trzech miejsc po przecinku. Natomiast wynik iloczynów tj. wskaźnik waloryzacji W</w:t>
      </w:r>
      <w:r w:rsidRPr="00370F37">
        <w:rPr>
          <w:rFonts w:ascii="Arial Narrow" w:hAnsi="Arial Narrow" w:cstheme="minorHAnsi"/>
          <w:color w:val="222222"/>
          <w:sz w:val="24"/>
          <w:szCs w:val="24"/>
          <w:vertAlign w:val="subscript"/>
        </w:rPr>
        <w:t>w (n)</w:t>
      </w:r>
      <w:r w:rsidRPr="00370F37">
        <w:rPr>
          <w:rFonts w:ascii="Arial Narrow" w:hAnsi="Arial Narrow" w:cstheme="minorHAnsi"/>
          <w:color w:val="222222"/>
          <w:sz w:val="24"/>
          <w:szCs w:val="24"/>
        </w:rPr>
        <w:t xml:space="preserve"> należy obliczać z dokładnością do 4 miejsc po przecinku. </w:t>
      </w:r>
    </w:p>
    <w:p w14:paraId="7A8308CD" w14:textId="332937D7" w:rsidR="00370F37" w:rsidRPr="00370F37" w:rsidRDefault="00370F37">
      <w:pPr>
        <w:pStyle w:val="Akapitzlist"/>
        <w:widowControl w:val="0"/>
        <w:numPr>
          <w:ilvl w:val="1"/>
          <w:numId w:val="93"/>
        </w:numPr>
        <w:shd w:val="clear" w:color="auto" w:fill="FFFFFF"/>
        <w:suppressAutoHyphens/>
        <w:adjustRightInd w:val="0"/>
        <w:spacing w:after="0" w:line="240" w:lineRule="auto"/>
        <w:ind w:left="426"/>
        <w:contextualSpacing w:val="0"/>
        <w:jc w:val="both"/>
        <w:textAlignment w:val="baseline"/>
        <w:rPr>
          <w:rFonts w:ascii="Arial Narrow" w:hAnsi="Arial Narrow" w:cstheme="minorHAnsi"/>
          <w:color w:val="222222"/>
          <w:sz w:val="24"/>
          <w:szCs w:val="24"/>
        </w:rPr>
      </w:pPr>
      <w:r w:rsidRPr="00370F37">
        <w:rPr>
          <w:rFonts w:ascii="Arial Narrow" w:hAnsi="Arial Narrow" w:cstheme="minorHAnsi"/>
          <w:color w:val="222222"/>
          <w:sz w:val="24"/>
          <w:szCs w:val="24"/>
        </w:rPr>
        <w:t xml:space="preserve">Wynagrodzenie Wykonawcy będzie waloryzowane na podstawie wniosku strony i po podpisaniu </w:t>
      </w:r>
      <w:r w:rsidRPr="00370F37">
        <w:rPr>
          <w:rFonts w:ascii="Arial Narrow" w:hAnsi="Arial Narrow" w:cstheme="minorHAnsi"/>
          <w:color w:val="222222"/>
          <w:sz w:val="24"/>
          <w:szCs w:val="24"/>
        </w:rPr>
        <w:lastRenderedPageBreak/>
        <w:t xml:space="preserve">aneksu do umowy </w:t>
      </w:r>
      <w:r>
        <w:rPr>
          <w:rFonts w:ascii="Arial Narrow" w:hAnsi="Arial Narrow" w:cstheme="minorHAnsi"/>
          <w:color w:val="222222"/>
          <w:sz w:val="24"/>
          <w:szCs w:val="24"/>
        </w:rPr>
        <w:t xml:space="preserve">(pod rygorem nieważności) </w:t>
      </w:r>
      <w:r w:rsidRPr="00370F37">
        <w:rPr>
          <w:rFonts w:ascii="Arial Narrow" w:hAnsi="Arial Narrow" w:cstheme="minorHAnsi"/>
          <w:color w:val="222222"/>
          <w:sz w:val="24"/>
          <w:szCs w:val="24"/>
        </w:rPr>
        <w:t xml:space="preserve">począwszy od 6 miesiąca po podpisaniu Umowy do osiągnięcia limitu waloryzacji +/- </w:t>
      </w:r>
      <w:r w:rsidR="00FF3443">
        <w:rPr>
          <w:rFonts w:ascii="Arial Narrow" w:hAnsi="Arial Narrow" w:cstheme="minorHAnsi"/>
          <w:color w:val="222222"/>
          <w:sz w:val="24"/>
          <w:szCs w:val="24"/>
        </w:rPr>
        <w:t>3</w:t>
      </w:r>
      <w:r w:rsidRPr="00370F37">
        <w:rPr>
          <w:rFonts w:ascii="Arial Narrow" w:hAnsi="Arial Narrow" w:cstheme="minorHAnsi"/>
          <w:color w:val="222222"/>
          <w:sz w:val="24"/>
          <w:szCs w:val="24"/>
        </w:rPr>
        <w:t>% wynagrodzenia umownego netto. Z powodu braku aktualnego wskaźnika (publikacja wskaźników w biuletynach GUS odbywa się z opóźnieniem) waloryzacja z bieżącego okresu rozliczeniowego zostanie wyliczona ostatecznie, gdy GUS opublikuje wskaźnik dla danego miesiąca objętego rozliczeniem wynagrodzenia Wykonawcy. Występując o rozliczenie wynagrodzenia za dany miesiąc realizacji świadczeń, Wykonawca obliczy wstępne wartości zwaloryzowanych kwot dla świadczeń zrealizowanych w każdym miesiącu, używając ostatnich z wyliczonych wskaźników waloryzacji. Ustalone w ten sposób wartości będą skorygowane z zastosowaniem wskaźnika waloryzacji właściwego dla miesiąca, którego dotyczyło dane rozliczenie wynagrodzenia Wykonawcy, niezwłocznie po ich publikacji.</w:t>
      </w:r>
    </w:p>
    <w:p w14:paraId="0FF58A80" w14:textId="77777777" w:rsidR="00370F37" w:rsidRPr="00370F37" w:rsidRDefault="00370F37">
      <w:pPr>
        <w:pStyle w:val="Akapitzlist"/>
        <w:widowControl w:val="0"/>
        <w:numPr>
          <w:ilvl w:val="1"/>
          <w:numId w:val="93"/>
        </w:numPr>
        <w:shd w:val="clear" w:color="auto" w:fill="FFFFFF"/>
        <w:suppressAutoHyphens/>
        <w:adjustRightInd w:val="0"/>
        <w:spacing w:after="0" w:line="240" w:lineRule="auto"/>
        <w:ind w:left="426"/>
        <w:contextualSpacing w:val="0"/>
        <w:jc w:val="both"/>
        <w:textAlignment w:val="baseline"/>
        <w:rPr>
          <w:rFonts w:ascii="Arial Narrow" w:hAnsi="Arial Narrow" w:cstheme="minorHAnsi"/>
          <w:color w:val="222222"/>
          <w:sz w:val="24"/>
          <w:szCs w:val="24"/>
        </w:rPr>
      </w:pPr>
      <w:r w:rsidRPr="00370F37">
        <w:rPr>
          <w:rFonts w:ascii="Arial Narrow" w:hAnsi="Arial Narrow" w:cstheme="minorHAnsi"/>
          <w:color w:val="222222"/>
          <w:sz w:val="24"/>
          <w:szCs w:val="24"/>
        </w:rPr>
        <w:t>W sytuacji, gdy rozliczenie wynagrodzenia Wykonawcy będzie dotyczyło okresu rozliczeniowego w skład, którego będą wchodziły dwa lub więcej miesięcy, jako właściwy wskaźnik waloryzacji należy przyjmować średnią arytmetyczną ze wskaźników waloryzacji wyliczonych dla kolejnych miesięcy objętych okresem rozliczeniowym.</w:t>
      </w:r>
    </w:p>
    <w:p w14:paraId="59CF04E0" w14:textId="77777777" w:rsidR="00370F37" w:rsidRPr="00370F37" w:rsidRDefault="00370F37">
      <w:pPr>
        <w:pStyle w:val="Akapitzlist"/>
        <w:widowControl w:val="0"/>
        <w:numPr>
          <w:ilvl w:val="1"/>
          <w:numId w:val="93"/>
        </w:numPr>
        <w:shd w:val="clear" w:color="auto" w:fill="FFFFFF"/>
        <w:suppressAutoHyphens/>
        <w:adjustRightInd w:val="0"/>
        <w:spacing w:after="0" w:line="240" w:lineRule="auto"/>
        <w:ind w:left="426"/>
        <w:contextualSpacing w:val="0"/>
        <w:jc w:val="both"/>
        <w:textAlignment w:val="baseline"/>
        <w:rPr>
          <w:rFonts w:ascii="Arial Narrow" w:hAnsi="Arial Narrow" w:cstheme="minorHAnsi"/>
          <w:color w:val="222222"/>
          <w:sz w:val="24"/>
          <w:szCs w:val="24"/>
        </w:rPr>
      </w:pPr>
      <w:r w:rsidRPr="00370F37">
        <w:rPr>
          <w:rFonts w:ascii="Arial Narrow" w:hAnsi="Arial Narrow" w:cstheme="minorHAnsi"/>
          <w:color w:val="222222"/>
          <w:sz w:val="24"/>
          <w:szCs w:val="24"/>
        </w:rPr>
        <w:t>Jeżeli wynagrodzenie Wykonawcy zostanie zwaloryzowane zgodnie z art. 439 ust. 1-3 ustawy Pzp, Wykonawca zobowiązany jest do zmiany wynagrodzenia przysługującego Podwykonawcy i odpowiednio Podwykonawca dalszemu Podwykonawcy, z którym zawarł umowę, jeżeli łącznie spełnione są następujące warunki: przedmiotem umowy są roboty budowlane, dostawy lub usługi oraz okres obowiązywania umowy wraz z aneksami przekracza 6 miesięcy. Waloryzacja będzie się odbywać na analogicznych zasadach jak waloryzacja wynagrodzenia Wykonawcy z zastrzeżeniem, że wskaźniki waloryzacji wynagrodzenia będą kalkulowane w odniesieniu do dnia zawarcia umowy pomiędzy Wykonawcą a Podwykonawcą, lub Podwykonawcą, a dalszym Podwykonawcą.</w:t>
      </w:r>
    </w:p>
    <w:p w14:paraId="1271F4DB" w14:textId="77777777" w:rsidR="002F1493" w:rsidRPr="00370F37" w:rsidRDefault="002F1493">
      <w:pPr>
        <w:spacing w:after="0"/>
        <w:jc w:val="center"/>
        <w:rPr>
          <w:rFonts w:ascii="Arial Narrow" w:hAnsi="Arial Narrow"/>
          <w:b/>
          <w:bCs/>
          <w:sz w:val="24"/>
          <w:szCs w:val="24"/>
        </w:rPr>
      </w:pPr>
    </w:p>
    <w:p w14:paraId="2C010DCE" w14:textId="77777777" w:rsidR="002F1493" w:rsidRDefault="002F1493">
      <w:pPr>
        <w:spacing w:after="0"/>
        <w:jc w:val="center"/>
        <w:rPr>
          <w:rFonts w:ascii="Arial Narrow" w:hAnsi="Arial Narrow"/>
          <w:b/>
          <w:bCs/>
          <w:sz w:val="24"/>
          <w:szCs w:val="24"/>
        </w:rPr>
      </w:pPr>
    </w:p>
    <w:p w14:paraId="6DEFB4BE" w14:textId="5D88A038" w:rsidR="002F1493" w:rsidRPr="00EF2478" w:rsidRDefault="002F1493" w:rsidP="002F1493">
      <w:pPr>
        <w:spacing w:after="0"/>
        <w:jc w:val="center"/>
        <w:rPr>
          <w:rFonts w:ascii="Arial Narrow" w:hAnsi="Arial Narrow"/>
          <w:b/>
          <w:bCs/>
          <w:sz w:val="24"/>
          <w:szCs w:val="24"/>
        </w:rPr>
      </w:pPr>
      <w:r w:rsidRPr="00EF2478">
        <w:rPr>
          <w:rFonts w:ascii="Arial Narrow" w:hAnsi="Arial Narrow"/>
          <w:b/>
          <w:bCs/>
          <w:sz w:val="24"/>
          <w:szCs w:val="24"/>
        </w:rPr>
        <w:t xml:space="preserve">§ </w:t>
      </w:r>
      <w:r>
        <w:rPr>
          <w:rFonts w:ascii="Arial Narrow" w:hAnsi="Arial Narrow"/>
          <w:b/>
          <w:bCs/>
          <w:sz w:val="24"/>
          <w:szCs w:val="24"/>
        </w:rPr>
        <w:t>21</w:t>
      </w:r>
    </w:p>
    <w:p w14:paraId="787C69E1" w14:textId="3DC9290A" w:rsidR="002F1493" w:rsidRDefault="002F1493" w:rsidP="002F1493">
      <w:pPr>
        <w:spacing w:after="0"/>
        <w:jc w:val="center"/>
        <w:rPr>
          <w:rFonts w:ascii="Arial Narrow" w:hAnsi="Arial Narrow"/>
          <w:b/>
          <w:bCs/>
          <w:sz w:val="24"/>
          <w:szCs w:val="24"/>
        </w:rPr>
      </w:pPr>
      <w:r>
        <w:rPr>
          <w:rFonts w:ascii="Arial Narrow" w:hAnsi="Arial Narrow"/>
          <w:b/>
          <w:bCs/>
          <w:sz w:val="24"/>
          <w:szCs w:val="24"/>
        </w:rPr>
        <w:t>Ochrona danych osobowych</w:t>
      </w:r>
    </w:p>
    <w:p w14:paraId="7EB696EE" w14:textId="77777777" w:rsidR="002F1493" w:rsidRPr="00EF2478" w:rsidRDefault="002F1493" w:rsidP="002F1493">
      <w:pPr>
        <w:spacing w:after="0"/>
        <w:jc w:val="center"/>
        <w:rPr>
          <w:rFonts w:ascii="Arial Narrow" w:hAnsi="Arial Narrow"/>
          <w:b/>
          <w:bCs/>
          <w:sz w:val="24"/>
          <w:szCs w:val="24"/>
        </w:rPr>
      </w:pPr>
    </w:p>
    <w:p w14:paraId="04D8440B" w14:textId="77777777" w:rsidR="0019504B" w:rsidRPr="00EF2478" w:rsidRDefault="00B87221">
      <w:pPr>
        <w:pStyle w:val="Akapitzlist"/>
        <w:numPr>
          <w:ilvl w:val="0"/>
          <w:numId w:val="87"/>
        </w:numPr>
        <w:spacing w:after="0"/>
        <w:ind w:left="426" w:hanging="426"/>
        <w:jc w:val="both"/>
        <w:rPr>
          <w:rFonts w:ascii="Arial Narrow" w:hAnsi="Arial Narrow"/>
          <w:color w:val="000000"/>
          <w:sz w:val="24"/>
          <w:szCs w:val="24"/>
          <w:lang w:eastAsia="zh-CN"/>
        </w:rPr>
      </w:pPr>
      <w:r w:rsidRPr="00EF2478">
        <w:rPr>
          <w:rFonts w:ascii="Arial Narrow" w:hAnsi="Arial Narrow"/>
          <w:color w:val="000000"/>
          <w:sz w:val="24"/>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77B70C32" w14:textId="77777777" w:rsidR="0019504B" w:rsidRPr="00EF2478" w:rsidRDefault="00B87221">
      <w:pPr>
        <w:pStyle w:val="Akapitzlist"/>
        <w:numPr>
          <w:ilvl w:val="0"/>
          <w:numId w:val="31"/>
        </w:numPr>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Zamawiający powierza Wykonawcy, w trybie art. 28 Rozporządzenia dane osobowe do przetwarzania, wyłącznie w celu wykonania przedmiotu niniejszej umowy.</w:t>
      </w:r>
    </w:p>
    <w:p w14:paraId="445BCED4" w14:textId="77777777" w:rsidR="0019504B" w:rsidRPr="00EF2478" w:rsidRDefault="00B87221">
      <w:pPr>
        <w:pStyle w:val="Akapitzlist"/>
        <w:numPr>
          <w:ilvl w:val="0"/>
          <w:numId w:val="31"/>
        </w:numPr>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Wykonawca zobowiązuje się:</w:t>
      </w:r>
    </w:p>
    <w:p w14:paraId="111A6DD1" w14:textId="77777777" w:rsidR="0019504B" w:rsidRPr="00EF2478" w:rsidRDefault="00B87221">
      <w:pPr>
        <w:pStyle w:val="Akapitzlist"/>
        <w:numPr>
          <w:ilvl w:val="1"/>
          <w:numId w:val="88"/>
        </w:numPr>
        <w:spacing w:after="0"/>
        <w:ind w:left="709" w:hanging="283"/>
        <w:jc w:val="both"/>
        <w:rPr>
          <w:rFonts w:ascii="Arial Narrow" w:hAnsi="Arial Narrow"/>
          <w:color w:val="000000"/>
          <w:sz w:val="24"/>
          <w:szCs w:val="24"/>
        </w:rPr>
      </w:pPr>
      <w:r w:rsidRPr="00EF2478">
        <w:rPr>
          <w:rFonts w:ascii="Arial Narrow" w:hAnsi="Arial Narrow"/>
          <w:color w:val="000000"/>
          <w:sz w:val="24"/>
          <w:szCs w:val="24"/>
        </w:rPr>
        <w:t>przetwarzać powierzone mu dane osobowe zgodnie z niniejszą umową, Rozporządzeniem oraz z innymi przepisami prawa powszechnie obowiązującego, które chronią prawa osób, których dane dotyczą,</w:t>
      </w:r>
    </w:p>
    <w:p w14:paraId="3DF39363" w14:textId="77777777" w:rsidR="0019504B" w:rsidRPr="00EF2478" w:rsidRDefault="00B87221">
      <w:pPr>
        <w:pStyle w:val="Akapitzlist"/>
        <w:numPr>
          <w:ilvl w:val="1"/>
          <w:numId w:val="32"/>
        </w:numPr>
        <w:spacing w:after="0"/>
        <w:ind w:left="709" w:hanging="283"/>
        <w:jc w:val="both"/>
        <w:rPr>
          <w:rFonts w:ascii="Arial Narrow" w:hAnsi="Arial Narrow"/>
          <w:color w:val="000000"/>
          <w:sz w:val="24"/>
          <w:szCs w:val="24"/>
        </w:rPr>
      </w:pPr>
      <w:r w:rsidRPr="00EF2478">
        <w:rPr>
          <w:rFonts w:ascii="Arial Narrow" w:hAnsi="Arial Narrow"/>
          <w:color w:val="000000"/>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446A1A1A" w14:textId="77777777" w:rsidR="0019504B" w:rsidRPr="00EF2478" w:rsidRDefault="00B87221">
      <w:pPr>
        <w:pStyle w:val="Akapitzlist"/>
        <w:numPr>
          <w:ilvl w:val="1"/>
          <w:numId w:val="32"/>
        </w:numPr>
        <w:spacing w:after="0"/>
        <w:ind w:left="709" w:hanging="283"/>
        <w:jc w:val="both"/>
        <w:rPr>
          <w:rFonts w:ascii="Arial Narrow" w:hAnsi="Arial Narrow"/>
          <w:color w:val="000000"/>
          <w:sz w:val="24"/>
          <w:szCs w:val="24"/>
        </w:rPr>
      </w:pPr>
      <w:r w:rsidRPr="00EF2478">
        <w:rPr>
          <w:rFonts w:ascii="Arial Narrow" w:hAnsi="Arial Narrow"/>
          <w:color w:val="000000"/>
          <w:sz w:val="24"/>
          <w:szCs w:val="24"/>
        </w:rPr>
        <w:t>dołożyć należytej staranności przy przetwarzaniu powierzonych danych osobowych,</w:t>
      </w:r>
    </w:p>
    <w:p w14:paraId="357828D2" w14:textId="77777777" w:rsidR="0019504B" w:rsidRPr="00EF2478" w:rsidRDefault="00B87221">
      <w:pPr>
        <w:pStyle w:val="Akapitzlist"/>
        <w:numPr>
          <w:ilvl w:val="1"/>
          <w:numId w:val="32"/>
        </w:numPr>
        <w:spacing w:after="0"/>
        <w:ind w:left="709" w:hanging="283"/>
        <w:jc w:val="both"/>
        <w:rPr>
          <w:rFonts w:ascii="Arial Narrow" w:hAnsi="Arial Narrow"/>
          <w:color w:val="000000"/>
          <w:sz w:val="24"/>
          <w:szCs w:val="24"/>
        </w:rPr>
      </w:pPr>
      <w:r w:rsidRPr="00EF2478">
        <w:rPr>
          <w:rFonts w:ascii="Arial Narrow" w:hAnsi="Arial Narrow"/>
          <w:color w:val="000000"/>
          <w:sz w:val="24"/>
          <w:szCs w:val="24"/>
        </w:rPr>
        <w:t>do nadania upoważnień do przetwarzania danych osobowych wszystkim osobom, które będą przetwarzały powierzone dane w celu realizacji niniejszej umowy,</w:t>
      </w:r>
    </w:p>
    <w:p w14:paraId="5DC2BDCE" w14:textId="77777777" w:rsidR="0019504B" w:rsidRPr="00EF2478" w:rsidRDefault="00B87221">
      <w:pPr>
        <w:pStyle w:val="Akapitzlist"/>
        <w:numPr>
          <w:ilvl w:val="1"/>
          <w:numId w:val="32"/>
        </w:numPr>
        <w:spacing w:after="0"/>
        <w:ind w:left="709" w:hanging="283"/>
        <w:jc w:val="both"/>
        <w:rPr>
          <w:rFonts w:ascii="Arial Narrow" w:hAnsi="Arial Narrow"/>
          <w:color w:val="000000"/>
          <w:sz w:val="24"/>
          <w:szCs w:val="24"/>
        </w:rPr>
      </w:pPr>
      <w:r w:rsidRPr="00EF2478">
        <w:rPr>
          <w:rFonts w:ascii="Arial Narrow" w:hAnsi="Arial Narrow"/>
          <w:color w:val="000000"/>
          <w:sz w:val="24"/>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12F8668C"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lastRenderedPageBreak/>
        <w:t>Wykonawca po wykonaniu przedmiotu zamówienia, usuwa / zwraca Zamawiającemu wszelkie dane osobowe oraz usuwa wszelkie ich istniejące kopie, chyba że prawo Unii lub prawo państwa członkowskiego nakazują przechowywanie danych osobowych.</w:t>
      </w:r>
    </w:p>
    <w:p w14:paraId="5E82D31D"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 xml:space="preserve">Wykonawca pomaga Zamawiającemu w niezbędnym zakresie wywiązywać się z obowiązku odpowiadania na żądania osoby, której dane dotyczą oraz wywiązywania się z obowiązków określonych w art. 32-36 Rozporządzenia. </w:t>
      </w:r>
    </w:p>
    <w:p w14:paraId="5BE9D999"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Wykonawca, po stwierdzeniu naruszenia ochrony danych osobowych bez zbędnej zwłoki zgłasza je administratorowi, nie później niż w ciągu 72 godzin od stwierdzenia naruszenia.</w:t>
      </w:r>
    </w:p>
    <w:p w14:paraId="354DA929"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7F5F56EB"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Zamawiający realizować będzie prawo kontroli w godzinach pracy Wykonawcy informując o kontroli minimum 3 dni przed planowanym jej przeprowadzeniem.</w:t>
      </w:r>
    </w:p>
    <w:p w14:paraId="07966B16"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 xml:space="preserve">Wykonawca zobowiązuje się do usunięcia uchybień stwierdzonych podczas kontroli w terminie nie dłuższym niż 7 dni </w:t>
      </w:r>
    </w:p>
    <w:p w14:paraId="3096EC42"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Wykonawca udostępnia Zamawiającemu wszelkie informacje niezbędne do wykazania spełnienia obowiązków określonych w art. 28 Rozporządzenia.</w:t>
      </w:r>
    </w:p>
    <w:p w14:paraId="28F25B79"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 xml:space="preserve">Wykonawca może powierzyć dane osobowe objęte niniejszą umową do dalszego przetwarzania podwykonawcom jedynie w celu wykonania umowy po uzyskaniu uprzedniej pisemnej zgody Zamawiającego.  </w:t>
      </w:r>
    </w:p>
    <w:p w14:paraId="74ABECF9"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 xml:space="preserve">Podwykonawca, winien spełniać te same gwarancje i obowiązki jakie zostały nałożone na Wykonawcę. </w:t>
      </w:r>
    </w:p>
    <w:p w14:paraId="02AEF942"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Wykonawca ponosi pełną odpowiedzialność wobec Zamawiającego za działanie podwykonawcy w zakresie obowiązku ochrony danych.</w:t>
      </w:r>
    </w:p>
    <w:p w14:paraId="0D9D0291"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5B7820E2" w14:textId="77777777" w:rsidR="0019504B" w:rsidRPr="00EF2478" w:rsidRDefault="00B87221">
      <w:pPr>
        <w:pStyle w:val="Akapitzlist"/>
        <w:numPr>
          <w:ilvl w:val="0"/>
          <w:numId w:val="31"/>
        </w:numPr>
        <w:tabs>
          <w:tab w:val="left" w:pos="426"/>
        </w:tabs>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2A927564" w14:textId="77777777" w:rsidR="0019504B" w:rsidRPr="00EF2478" w:rsidRDefault="00B87221">
      <w:pPr>
        <w:pStyle w:val="Akapitzlist"/>
        <w:numPr>
          <w:ilvl w:val="0"/>
          <w:numId w:val="31"/>
        </w:numPr>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4FAE3766" w14:textId="77777777" w:rsidR="0019504B" w:rsidRPr="00EF2478" w:rsidRDefault="00B87221">
      <w:pPr>
        <w:pStyle w:val="Akapitzlist"/>
        <w:numPr>
          <w:ilvl w:val="0"/>
          <w:numId w:val="31"/>
        </w:numPr>
        <w:spacing w:after="0"/>
        <w:ind w:left="426" w:hanging="426"/>
        <w:jc w:val="both"/>
        <w:rPr>
          <w:rFonts w:ascii="Arial Narrow" w:hAnsi="Arial Narrow"/>
          <w:color w:val="000000"/>
          <w:sz w:val="24"/>
          <w:szCs w:val="24"/>
        </w:rPr>
      </w:pPr>
      <w:r w:rsidRPr="00EF2478">
        <w:rPr>
          <w:rFonts w:ascii="Arial Narrow" w:hAnsi="Arial Narrow"/>
          <w:sz w:val="24"/>
          <w:szCs w:val="24"/>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9901520" w14:textId="77777777" w:rsidR="0019504B" w:rsidRPr="00EF2478" w:rsidRDefault="00B87221">
      <w:pPr>
        <w:pStyle w:val="Akapitzlist"/>
        <w:numPr>
          <w:ilvl w:val="0"/>
          <w:numId w:val="31"/>
        </w:numPr>
        <w:spacing w:after="0"/>
        <w:ind w:left="426" w:hanging="426"/>
        <w:jc w:val="both"/>
        <w:rPr>
          <w:rFonts w:ascii="Arial Narrow" w:hAnsi="Arial Narrow"/>
          <w:color w:val="000000"/>
          <w:sz w:val="24"/>
          <w:szCs w:val="24"/>
        </w:rPr>
      </w:pPr>
      <w:r w:rsidRPr="00EF2478">
        <w:rPr>
          <w:rFonts w:ascii="Arial Narrow" w:hAnsi="Arial Narrow"/>
          <w:sz w:val="24"/>
          <w:szCs w:val="24"/>
        </w:rPr>
        <w:t xml:space="preserve">Skorzystanie przez osobę, której dane dotyczą, z uprawnienia do sprostowania lub uzupełnienia danych osobowych, o którym mowa w art. 16 rozporządzenia 2016/679, nie może skutkować zmianą </w:t>
      </w:r>
      <w:r w:rsidRPr="00EF2478">
        <w:rPr>
          <w:rFonts w:ascii="Arial Narrow" w:hAnsi="Arial Narrow"/>
          <w:sz w:val="24"/>
          <w:szCs w:val="24"/>
        </w:rPr>
        <w:lastRenderedPageBreak/>
        <w:t>wyniku postępowania o udzielenie zamówienia publicznego lub konkursu ani zmianą postanowień umowy w zakresie niezgodnym z ustawą.</w:t>
      </w:r>
    </w:p>
    <w:p w14:paraId="57875AFE" w14:textId="77777777" w:rsidR="0019504B" w:rsidRPr="00EF2478" w:rsidRDefault="00B87221">
      <w:pPr>
        <w:pStyle w:val="Akapitzlist"/>
        <w:numPr>
          <w:ilvl w:val="0"/>
          <w:numId w:val="31"/>
        </w:numPr>
        <w:spacing w:after="0"/>
        <w:ind w:left="426" w:hanging="426"/>
        <w:jc w:val="both"/>
        <w:rPr>
          <w:rFonts w:ascii="Arial Narrow" w:hAnsi="Arial Narrow"/>
          <w:color w:val="000000"/>
          <w:sz w:val="24"/>
          <w:szCs w:val="24"/>
        </w:rPr>
      </w:pPr>
      <w:r w:rsidRPr="00EF2478">
        <w:rPr>
          <w:rFonts w:ascii="Arial Narrow" w:hAnsi="Arial Narrow"/>
          <w:color w:val="000000"/>
          <w:sz w:val="24"/>
          <w:szCs w:val="24"/>
        </w:rPr>
        <w:t>W sprawach nieuregulowanych niniejszym paragrafem, zastosowanie będą miały przepisy Kodeksu cywilnego, rozporządzenia RODO, Ustawy o ochronie danych osobowych.</w:t>
      </w:r>
    </w:p>
    <w:p w14:paraId="5AAB2EBC" w14:textId="77777777" w:rsidR="00197F64" w:rsidRDefault="00197F64">
      <w:pPr>
        <w:spacing w:after="0"/>
        <w:jc w:val="center"/>
        <w:rPr>
          <w:rFonts w:ascii="Arial Narrow" w:hAnsi="Arial Narrow"/>
          <w:b/>
          <w:bCs/>
          <w:sz w:val="24"/>
          <w:szCs w:val="24"/>
        </w:rPr>
      </w:pPr>
    </w:p>
    <w:p w14:paraId="7EBAB177" w14:textId="62B1D0FC" w:rsidR="0019504B" w:rsidRPr="00EF2478" w:rsidRDefault="00B87221">
      <w:pPr>
        <w:spacing w:after="0"/>
        <w:jc w:val="center"/>
        <w:rPr>
          <w:rFonts w:ascii="Arial Narrow" w:hAnsi="Arial Narrow"/>
          <w:b/>
          <w:bCs/>
          <w:sz w:val="24"/>
          <w:szCs w:val="24"/>
        </w:rPr>
      </w:pPr>
      <w:r w:rsidRPr="00EF2478">
        <w:rPr>
          <w:rFonts w:ascii="Arial Narrow" w:hAnsi="Arial Narrow"/>
          <w:b/>
          <w:bCs/>
          <w:sz w:val="24"/>
          <w:szCs w:val="24"/>
        </w:rPr>
        <w:t>§ 20</w:t>
      </w:r>
    </w:p>
    <w:p w14:paraId="5B371159" w14:textId="77777777" w:rsidR="0019504B" w:rsidRPr="00EF2478" w:rsidRDefault="00B87221">
      <w:pPr>
        <w:spacing w:after="0"/>
        <w:jc w:val="center"/>
        <w:rPr>
          <w:rFonts w:ascii="Arial Narrow" w:hAnsi="Arial Narrow"/>
          <w:b/>
          <w:bCs/>
          <w:sz w:val="24"/>
          <w:szCs w:val="24"/>
        </w:rPr>
      </w:pPr>
      <w:r w:rsidRPr="00EF2478">
        <w:rPr>
          <w:rFonts w:ascii="Arial Narrow" w:hAnsi="Arial Narrow"/>
          <w:b/>
          <w:bCs/>
          <w:sz w:val="24"/>
          <w:szCs w:val="24"/>
        </w:rPr>
        <w:t>Wierzytelności</w:t>
      </w:r>
    </w:p>
    <w:p w14:paraId="6AA16B8E" w14:textId="77777777" w:rsidR="0019504B" w:rsidRPr="00EF2478" w:rsidRDefault="00B87221">
      <w:pPr>
        <w:widowControl/>
        <w:suppressAutoHyphens w:val="0"/>
        <w:spacing w:after="0"/>
        <w:textAlignment w:val="auto"/>
        <w:rPr>
          <w:rFonts w:ascii="Arial Narrow" w:eastAsia="Lucida Sans Unicode" w:hAnsi="Arial Narrow"/>
          <w:kern w:val="2"/>
          <w:sz w:val="24"/>
          <w:szCs w:val="24"/>
          <w:lang w:eastAsia="pl-PL"/>
        </w:rPr>
      </w:pPr>
      <w:r w:rsidRPr="00EF2478">
        <w:rPr>
          <w:rFonts w:ascii="Arial Narrow" w:eastAsia="Lucida Sans Unicode" w:hAnsi="Arial Narrow"/>
          <w:kern w:val="2"/>
          <w:sz w:val="24"/>
          <w:szCs w:val="24"/>
          <w:lang w:eastAsia="pl-PL"/>
        </w:rPr>
        <w:t>Wykonawca nie może przenieść wierzytelności wynikających z niniejszej umowy na osobę trzecią bez uprzedniej zgody Zamawiającego, wyrażonej w formie pisemnej pod rygorem nieważności. Zamawiający zastrzega sobie prawo nie wyrażenia zgody na ustanowienie cesji wierzytelności, bez podawania przyczyny.</w:t>
      </w:r>
    </w:p>
    <w:p w14:paraId="4DA819D3" w14:textId="77777777" w:rsidR="0019504B" w:rsidRPr="00EF2478" w:rsidRDefault="0019504B">
      <w:pPr>
        <w:widowControl/>
        <w:suppressAutoHyphens w:val="0"/>
        <w:spacing w:after="0"/>
        <w:textAlignment w:val="auto"/>
        <w:rPr>
          <w:rFonts w:ascii="Arial Narrow" w:eastAsia="Lucida Sans Unicode" w:hAnsi="Arial Narrow"/>
          <w:kern w:val="2"/>
          <w:sz w:val="24"/>
          <w:szCs w:val="24"/>
          <w:lang w:eastAsia="pl-PL"/>
        </w:rPr>
      </w:pPr>
    </w:p>
    <w:p w14:paraId="44F39B6E" w14:textId="77777777" w:rsidR="0019504B" w:rsidRPr="00EF2478" w:rsidRDefault="00B87221">
      <w:pPr>
        <w:spacing w:after="0"/>
        <w:jc w:val="center"/>
        <w:rPr>
          <w:rFonts w:ascii="Arial Narrow" w:eastAsia="Calibri" w:hAnsi="Arial Narrow"/>
          <w:b/>
          <w:bCs/>
          <w:sz w:val="24"/>
          <w:szCs w:val="24"/>
        </w:rPr>
      </w:pPr>
      <w:r w:rsidRPr="00EF2478">
        <w:rPr>
          <w:rFonts w:ascii="Arial Narrow" w:eastAsia="Calibri" w:hAnsi="Arial Narrow"/>
          <w:b/>
          <w:bCs/>
          <w:sz w:val="24"/>
          <w:szCs w:val="24"/>
        </w:rPr>
        <w:t>§ 21</w:t>
      </w:r>
    </w:p>
    <w:p w14:paraId="509E9464" w14:textId="77777777" w:rsidR="0019504B" w:rsidRPr="00EF2478" w:rsidRDefault="00B87221">
      <w:pPr>
        <w:spacing w:after="0"/>
        <w:jc w:val="center"/>
        <w:rPr>
          <w:rFonts w:ascii="Arial Narrow" w:eastAsia="Calibri" w:hAnsi="Arial Narrow"/>
          <w:b/>
          <w:bCs/>
          <w:sz w:val="24"/>
          <w:szCs w:val="24"/>
        </w:rPr>
      </w:pPr>
      <w:r w:rsidRPr="00EF2478">
        <w:rPr>
          <w:rFonts w:ascii="Arial Narrow" w:eastAsia="Calibri" w:hAnsi="Arial Narrow"/>
          <w:b/>
          <w:bCs/>
          <w:sz w:val="24"/>
          <w:szCs w:val="24"/>
        </w:rPr>
        <w:t>Postanowienia końcowe</w:t>
      </w:r>
    </w:p>
    <w:p w14:paraId="6EAF9A77" w14:textId="77777777" w:rsidR="0019504B" w:rsidRPr="00EF2478" w:rsidRDefault="00B87221">
      <w:pPr>
        <w:pStyle w:val="Jasnasiatkaakcent31"/>
        <w:widowControl w:val="0"/>
        <w:numPr>
          <w:ilvl w:val="0"/>
          <w:numId w:val="30"/>
        </w:numPr>
        <w:suppressAutoHyphens w:val="0"/>
        <w:spacing w:after="0"/>
        <w:ind w:left="426" w:hanging="426"/>
        <w:jc w:val="both"/>
        <w:rPr>
          <w:rFonts w:ascii="Arial Narrow" w:hAnsi="Arial Narrow" w:cs="Calibri"/>
          <w:sz w:val="24"/>
          <w:szCs w:val="24"/>
        </w:rPr>
      </w:pPr>
      <w:r w:rsidRPr="00EF2478">
        <w:rPr>
          <w:rFonts w:ascii="Arial Narrow" w:hAnsi="Arial Narrow" w:cs="Calibri"/>
          <w:color w:val="000000"/>
          <w:sz w:val="24"/>
          <w:szCs w:val="24"/>
        </w:rPr>
        <w:t xml:space="preserve">W sprawach nieuregulowanych niniejszą umową stosuje się przepisy obowiązującego prawa, w szczególności Kodeksu </w:t>
      </w:r>
      <w:r w:rsidRPr="00EF2478">
        <w:rPr>
          <w:rFonts w:ascii="Arial Narrow" w:hAnsi="Arial Narrow" w:cs="Calibri"/>
          <w:sz w:val="24"/>
          <w:szCs w:val="24"/>
        </w:rPr>
        <w:t>cywilnego, Prawa zamówień publicznych, Prawa budowlanego oraz ustawy o prawie autorskim i prawach pokrewnych.</w:t>
      </w:r>
    </w:p>
    <w:p w14:paraId="61C5B4C6" w14:textId="77777777" w:rsidR="0019504B" w:rsidRPr="00EF2478" w:rsidRDefault="00B87221">
      <w:pPr>
        <w:pStyle w:val="Jasnasiatkaakcent31"/>
        <w:widowControl w:val="0"/>
        <w:numPr>
          <w:ilvl w:val="0"/>
          <w:numId w:val="30"/>
        </w:numPr>
        <w:suppressAutoHyphens w:val="0"/>
        <w:spacing w:after="0"/>
        <w:ind w:left="426" w:hanging="426"/>
        <w:jc w:val="both"/>
        <w:rPr>
          <w:rFonts w:ascii="Arial Narrow" w:hAnsi="Arial Narrow" w:cs="Calibri"/>
          <w:color w:val="000000"/>
          <w:sz w:val="24"/>
          <w:szCs w:val="24"/>
        </w:rPr>
      </w:pPr>
      <w:r w:rsidRPr="00EF2478">
        <w:rPr>
          <w:rFonts w:ascii="Arial Narrow" w:hAnsi="Arial Narrow" w:cs="Calibri"/>
          <w:color w:val="000000"/>
          <w:sz w:val="24"/>
          <w:szCs w:val="24"/>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78B4FF58" w14:textId="77777777" w:rsidR="0019504B" w:rsidRPr="00EF2478" w:rsidRDefault="00B87221">
      <w:pPr>
        <w:pStyle w:val="Jasnasiatkaakcent31"/>
        <w:widowControl w:val="0"/>
        <w:numPr>
          <w:ilvl w:val="0"/>
          <w:numId w:val="30"/>
        </w:numPr>
        <w:suppressAutoHyphens w:val="0"/>
        <w:spacing w:after="0"/>
        <w:ind w:left="426" w:hanging="426"/>
        <w:jc w:val="both"/>
        <w:rPr>
          <w:rFonts w:ascii="Arial Narrow" w:hAnsi="Arial Narrow" w:cs="Calibri"/>
          <w:color w:val="000000"/>
          <w:sz w:val="24"/>
          <w:szCs w:val="24"/>
        </w:rPr>
      </w:pPr>
      <w:r w:rsidRPr="00EF2478">
        <w:rPr>
          <w:rFonts w:ascii="Arial Narrow" w:hAnsi="Arial Narrow" w:cs="Calibri"/>
          <w:color w:val="000000"/>
          <w:sz w:val="24"/>
          <w:szCs w:val="24"/>
        </w:rPr>
        <w:t xml:space="preserve">Wszelkie spory wynikające z niniejszej umowy lub powstające w związku z umową będą rozstrzygane przez sąd właściwy dla siedziby Zamawiającego. </w:t>
      </w:r>
    </w:p>
    <w:p w14:paraId="52B4D6FE" w14:textId="77777777" w:rsidR="0019504B" w:rsidRPr="00EF2478" w:rsidRDefault="00B87221">
      <w:pPr>
        <w:pStyle w:val="Jasnasiatkaakcent31"/>
        <w:widowControl w:val="0"/>
        <w:numPr>
          <w:ilvl w:val="0"/>
          <w:numId w:val="30"/>
        </w:numPr>
        <w:suppressAutoHyphens w:val="0"/>
        <w:spacing w:after="0"/>
        <w:ind w:left="426" w:hanging="426"/>
        <w:jc w:val="both"/>
        <w:rPr>
          <w:rFonts w:ascii="Arial Narrow" w:hAnsi="Arial Narrow" w:cs="Calibri"/>
          <w:color w:val="000000"/>
          <w:sz w:val="24"/>
          <w:szCs w:val="24"/>
        </w:rPr>
      </w:pPr>
      <w:r w:rsidRPr="00EF2478">
        <w:rPr>
          <w:rFonts w:ascii="Arial Narrow" w:hAnsi="Arial Narrow" w:cs="Calibri"/>
          <w:color w:val="000000"/>
          <w:sz w:val="24"/>
          <w:szCs w:val="24"/>
        </w:rPr>
        <w:t>Umowę sporządzono w czterech jednobrzmiących egzemplarzach: trzy egzemplarze dla Zamawiającego, jeden egzemplarz dla Wykonawcy.</w:t>
      </w:r>
    </w:p>
    <w:p w14:paraId="7EA8AA35" w14:textId="77777777" w:rsidR="0019504B" w:rsidRPr="00EF2478" w:rsidRDefault="00B87221">
      <w:pPr>
        <w:pStyle w:val="Akapitzlist"/>
        <w:numPr>
          <w:ilvl w:val="0"/>
          <w:numId w:val="30"/>
        </w:numPr>
        <w:spacing w:after="0"/>
        <w:ind w:left="426" w:hanging="426"/>
        <w:jc w:val="both"/>
        <w:rPr>
          <w:rFonts w:ascii="Arial Narrow" w:hAnsi="Arial Narrow" w:cs="Calibri"/>
          <w:sz w:val="24"/>
          <w:szCs w:val="24"/>
        </w:rPr>
      </w:pPr>
      <w:r w:rsidRPr="00EF2478">
        <w:rPr>
          <w:rFonts w:ascii="Arial Narrow" w:hAnsi="Arial Narrow" w:cs="Calibri"/>
          <w:color w:val="000000"/>
          <w:sz w:val="24"/>
          <w:szCs w:val="24"/>
        </w:rPr>
        <w:t>Załącznikami do umowy są:</w:t>
      </w:r>
    </w:p>
    <w:p w14:paraId="2796AE96" w14:textId="77777777" w:rsidR="0019504B" w:rsidRPr="00EF2478" w:rsidRDefault="00B87221">
      <w:pPr>
        <w:pStyle w:val="Akapitzlist"/>
        <w:numPr>
          <w:ilvl w:val="1"/>
          <w:numId w:val="1"/>
        </w:numPr>
        <w:tabs>
          <w:tab w:val="left" w:pos="851"/>
        </w:tabs>
        <w:spacing w:after="0"/>
        <w:ind w:left="851" w:hanging="447"/>
        <w:jc w:val="both"/>
        <w:rPr>
          <w:rFonts w:ascii="Arial Narrow" w:hAnsi="Arial Narrow" w:cs="Calibri"/>
          <w:sz w:val="24"/>
          <w:szCs w:val="24"/>
        </w:rPr>
      </w:pPr>
      <w:r w:rsidRPr="00EF2478">
        <w:rPr>
          <w:rFonts w:ascii="Arial Narrow" w:hAnsi="Arial Narrow" w:cs="Cambria"/>
          <w:sz w:val="24"/>
          <w:szCs w:val="24"/>
        </w:rPr>
        <w:t>Oferta Wykonawcy.</w:t>
      </w:r>
    </w:p>
    <w:p w14:paraId="5AB489BB" w14:textId="77777777" w:rsidR="0019504B" w:rsidRPr="00EF2478" w:rsidRDefault="00B87221">
      <w:pPr>
        <w:pStyle w:val="Akapitzlist"/>
        <w:numPr>
          <w:ilvl w:val="1"/>
          <w:numId w:val="1"/>
        </w:numPr>
        <w:tabs>
          <w:tab w:val="left" w:pos="851"/>
        </w:tabs>
        <w:spacing w:after="0"/>
        <w:ind w:left="851" w:hanging="425"/>
        <w:jc w:val="both"/>
        <w:rPr>
          <w:rFonts w:ascii="Arial Narrow" w:hAnsi="Arial Narrow" w:cs="Calibri"/>
          <w:sz w:val="24"/>
          <w:szCs w:val="24"/>
        </w:rPr>
      </w:pPr>
      <w:r w:rsidRPr="00EF2478">
        <w:rPr>
          <w:rFonts w:ascii="Arial Narrow" w:hAnsi="Arial Narrow" w:cs="Calibri"/>
          <w:sz w:val="24"/>
          <w:szCs w:val="24"/>
        </w:rPr>
        <w:t>Harmonogram rzeczowo-finansowy.</w:t>
      </w:r>
    </w:p>
    <w:p w14:paraId="5B14B196" w14:textId="77777777" w:rsidR="0019504B" w:rsidRPr="00EF2478" w:rsidRDefault="00B87221">
      <w:pPr>
        <w:pStyle w:val="Akapitzlist"/>
        <w:numPr>
          <w:ilvl w:val="1"/>
          <w:numId w:val="1"/>
        </w:numPr>
        <w:tabs>
          <w:tab w:val="left" w:pos="851"/>
        </w:tabs>
        <w:spacing w:after="0"/>
        <w:ind w:left="851" w:hanging="425"/>
        <w:jc w:val="both"/>
        <w:rPr>
          <w:rFonts w:ascii="Arial Narrow" w:hAnsi="Arial Narrow" w:cs="Calibri"/>
          <w:sz w:val="24"/>
          <w:szCs w:val="24"/>
        </w:rPr>
      </w:pPr>
      <w:r w:rsidRPr="00EF2478">
        <w:rPr>
          <w:rFonts w:ascii="Arial Narrow" w:hAnsi="Arial Narrow" w:cs="Calibri"/>
          <w:sz w:val="24"/>
          <w:szCs w:val="24"/>
        </w:rPr>
        <w:t>SWZ wraz z załącznikami oraz wszelkimi odpowiedziami i wyjaśnieniami na etapie postępowania.</w:t>
      </w:r>
    </w:p>
    <w:p w14:paraId="43ED9B7D" w14:textId="77777777" w:rsidR="0019504B" w:rsidRPr="00EF2478" w:rsidRDefault="0019504B">
      <w:pPr>
        <w:pStyle w:val="Jasnalistaakcent51"/>
        <w:widowControl/>
        <w:suppressAutoHyphens w:val="0"/>
        <w:spacing w:after="0"/>
        <w:jc w:val="left"/>
        <w:textAlignment w:val="auto"/>
        <w:rPr>
          <w:rFonts w:ascii="Arial Narrow" w:eastAsia="Calibri" w:hAnsi="Arial Narrow" w:cs="Calibri"/>
          <w:strike/>
          <w:sz w:val="24"/>
          <w:szCs w:val="24"/>
          <w:highlight w:val="yellow"/>
          <w:lang w:eastAsia="en-US"/>
        </w:rPr>
      </w:pPr>
    </w:p>
    <w:p w14:paraId="0D72D5A4" w14:textId="77777777" w:rsidR="0019504B" w:rsidRPr="00EF2478" w:rsidRDefault="0019504B">
      <w:pPr>
        <w:pStyle w:val="Jasnalistaakcent51"/>
        <w:widowControl/>
        <w:suppressAutoHyphens w:val="0"/>
        <w:spacing w:after="0"/>
        <w:jc w:val="left"/>
        <w:textAlignment w:val="auto"/>
        <w:rPr>
          <w:rFonts w:ascii="Arial Narrow" w:eastAsia="Calibri" w:hAnsi="Arial Narrow" w:cs="Calibri"/>
          <w:sz w:val="24"/>
          <w:szCs w:val="24"/>
          <w:highlight w:val="yellow"/>
          <w:lang w:eastAsia="en-US"/>
        </w:rPr>
      </w:pPr>
    </w:p>
    <w:tbl>
      <w:tblPr>
        <w:tblW w:w="9070" w:type="dxa"/>
        <w:tblLayout w:type="fixed"/>
        <w:tblLook w:val="04A0" w:firstRow="1" w:lastRow="0" w:firstColumn="1" w:lastColumn="0" w:noHBand="0" w:noVBand="1"/>
      </w:tblPr>
      <w:tblGrid>
        <w:gridCol w:w="4536"/>
        <w:gridCol w:w="4534"/>
      </w:tblGrid>
      <w:tr w:rsidR="0019504B" w:rsidRPr="00EF2478" w14:paraId="795C994F" w14:textId="77777777">
        <w:tc>
          <w:tcPr>
            <w:tcW w:w="4535" w:type="dxa"/>
          </w:tcPr>
          <w:p w14:paraId="097AB625"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Zamawiający:</w:t>
            </w:r>
          </w:p>
        </w:tc>
        <w:tc>
          <w:tcPr>
            <w:tcW w:w="4534" w:type="dxa"/>
          </w:tcPr>
          <w:p w14:paraId="43AA5A72" w14:textId="77777777" w:rsidR="0019504B" w:rsidRPr="00EF2478" w:rsidRDefault="00B87221">
            <w:pPr>
              <w:widowControl/>
              <w:suppressAutoHyphens w:val="0"/>
              <w:spacing w:after="0"/>
              <w:jc w:val="center"/>
              <w:textAlignment w:val="auto"/>
              <w:rPr>
                <w:rFonts w:ascii="Arial Narrow" w:eastAsia="Calibri" w:hAnsi="Arial Narrow"/>
                <w:b/>
                <w:bCs/>
                <w:sz w:val="24"/>
                <w:szCs w:val="24"/>
                <w:lang w:eastAsia="en-US"/>
              </w:rPr>
            </w:pPr>
            <w:r w:rsidRPr="00EF2478">
              <w:rPr>
                <w:rFonts w:ascii="Arial Narrow" w:eastAsia="Calibri" w:hAnsi="Arial Narrow"/>
                <w:b/>
                <w:bCs/>
                <w:sz w:val="24"/>
                <w:szCs w:val="24"/>
                <w:lang w:eastAsia="en-US"/>
              </w:rPr>
              <w:t xml:space="preserve">                                   Wykonawca:</w:t>
            </w:r>
            <w:bookmarkStart w:id="23" w:name="_Hlk140519649"/>
            <w:bookmarkEnd w:id="23"/>
          </w:p>
        </w:tc>
      </w:tr>
      <w:bookmarkEnd w:id="0"/>
    </w:tbl>
    <w:p w14:paraId="707259FE" w14:textId="77777777" w:rsidR="0019504B" w:rsidRPr="00EF2478" w:rsidRDefault="0019504B">
      <w:pPr>
        <w:widowControl/>
        <w:suppressAutoHyphens w:val="0"/>
        <w:spacing w:after="0"/>
        <w:contextualSpacing/>
        <w:textAlignment w:val="auto"/>
        <w:rPr>
          <w:rFonts w:ascii="Arial Narrow" w:eastAsia="Calibri" w:hAnsi="Arial Narrow"/>
          <w:sz w:val="24"/>
          <w:szCs w:val="24"/>
          <w:lang w:eastAsia="en-US"/>
        </w:rPr>
      </w:pPr>
    </w:p>
    <w:sectPr w:rsidR="0019504B" w:rsidRPr="00EF2478">
      <w:headerReference w:type="default" r:id="rId10"/>
      <w:footerReference w:type="default" r:id="rId11"/>
      <w:headerReference w:type="first" r:id="rId12"/>
      <w:footerReference w:type="first" r:id="rId13"/>
      <w:pgSz w:w="11906" w:h="16838"/>
      <w:pgMar w:top="879" w:right="1418" w:bottom="1418" w:left="1418" w:header="284"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488B" w14:textId="77777777" w:rsidR="004512FF" w:rsidRDefault="004512FF">
      <w:pPr>
        <w:spacing w:after="0" w:line="240" w:lineRule="auto"/>
      </w:pPr>
      <w:r>
        <w:separator/>
      </w:r>
    </w:p>
  </w:endnote>
  <w:endnote w:type="continuationSeparator" w:id="0">
    <w:p w14:paraId="3D40F995" w14:textId="77777777" w:rsidR="004512FF" w:rsidRDefault="00451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Times">
    <w:altName w:val="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Neue">
    <w:charset w:val="00"/>
    <w:family w:val="auto"/>
    <w:pitch w:val="variable"/>
    <w:sig w:usb0="E50002FF" w:usb1="500079DB" w:usb2="00000010" w:usb3="00000000" w:csb0="00000001" w:csb1="00000000"/>
  </w:font>
  <w:font w:name="Helvetica">
    <w:panose1 w:val="020B0604020202020204"/>
    <w:charset w:val="EE"/>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6FF1" w14:textId="77777777" w:rsidR="00FE14C4" w:rsidRDefault="00FE14C4">
    <w:pPr>
      <w:pStyle w:val="Stopka"/>
      <w:rPr>
        <w:rFonts w:ascii="Cambria" w:hAnsi="Cambria" w:cs="Arial"/>
      </w:rPr>
    </w:pPr>
    <w:r>
      <w:rPr>
        <w:rFonts w:ascii="Cambria" w:hAnsi="Cambria" w:cs="Arial"/>
        <w:bdr w:val="single" w:sz="4" w:space="0" w:color="000000"/>
      </w:rPr>
      <w:tab/>
      <w:t>Zał. Nr 2 do SWZ – Projekt umowy</w:t>
    </w:r>
    <w:r>
      <w:rPr>
        <w:rFonts w:ascii="Cambria" w:hAnsi="Cambria" w:cs="Arial"/>
        <w:bdr w:val="single" w:sz="4" w:space="0" w:color="000000"/>
      </w:rPr>
      <w:tab/>
      <w:t xml:space="preserve">Strona </w:t>
    </w:r>
    <w:r>
      <w:rPr>
        <w:rFonts w:ascii="Cambria" w:hAnsi="Cambria" w:cs="Arial"/>
        <w:b/>
        <w:bdr w:val="single" w:sz="4" w:space="0" w:color="000000"/>
      </w:rPr>
      <w:fldChar w:fldCharType="begin"/>
    </w:r>
    <w:r>
      <w:rPr>
        <w:rFonts w:ascii="Cambria" w:hAnsi="Cambria" w:cs="Arial"/>
        <w:b/>
        <w:bdr w:val="single" w:sz="4" w:space="0" w:color="000000"/>
      </w:rPr>
      <w:instrText xml:space="preserve"> PAGE </w:instrText>
    </w:r>
    <w:r>
      <w:rPr>
        <w:rFonts w:ascii="Cambria" w:hAnsi="Cambria" w:cs="Arial"/>
        <w:b/>
        <w:bdr w:val="single" w:sz="4" w:space="0" w:color="000000"/>
      </w:rPr>
      <w:fldChar w:fldCharType="separate"/>
    </w:r>
    <w:r w:rsidR="00906A71">
      <w:rPr>
        <w:rFonts w:ascii="Cambria" w:hAnsi="Cambria" w:cs="Arial"/>
        <w:b/>
        <w:noProof/>
        <w:bdr w:val="single" w:sz="4" w:space="0" w:color="000000"/>
      </w:rPr>
      <w:t>49</w:t>
    </w:r>
    <w:r>
      <w:rPr>
        <w:rFonts w:ascii="Cambria" w:hAnsi="Cambria" w:cs="Arial"/>
        <w:b/>
        <w:bdr w:val="single" w:sz="4" w:space="0" w:color="000000"/>
      </w:rPr>
      <w:fldChar w:fldCharType="end"/>
    </w:r>
    <w:r>
      <w:rPr>
        <w:rFonts w:ascii="Cambria" w:hAnsi="Cambria" w:cs="Arial"/>
        <w:bdr w:val="single" w:sz="4" w:space="0" w:color="000000"/>
      </w:rPr>
      <w:t xml:space="preserve"> z </w:t>
    </w:r>
    <w:r>
      <w:rPr>
        <w:rFonts w:ascii="Cambria" w:hAnsi="Cambria" w:cs="Arial"/>
        <w:b/>
        <w:bdr w:val="single" w:sz="4" w:space="0" w:color="000000"/>
      </w:rPr>
      <w:fldChar w:fldCharType="begin"/>
    </w:r>
    <w:r>
      <w:rPr>
        <w:rFonts w:ascii="Cambria" w:hAnsi="Cambria" w:cs="Arial"/>
        <w:b/>
        <w:bdr w:val="single" w:sz="4" w:space="0" w:color="000000"/>
      </w:rPr>
      <w:instrText xml:space="preserve"> NUMPAGES </w:instrText>
    </w:r>
    <w:r>
      <w:rPr>
        <w:rFonts w:ascii="Cambria" w:hAnsi="Cambria" w:cs="Arial"/>
        <w:b/>
        <w:bdr w:val="single" w:sz="4" w:space="0" w:color="000000"/>
      </w:rPr>
      <w:fldChar w:fldCharType="separate"/>
    </w:r>
    <w:r w:rsidR="00906A71">
      <w:rPr>
        <w:rFonts w:ascii="Cambria" w:hAnsi="Cambria" w:cs="Arial"/>
        <w:b/>
        <w:noProof/>
        <w:bdr w:val="single" w:sz="4" w:space="0" w:color="000000"/>
      </w:rPr>
      <w:t>52</w:t>
    </w:r>
    <w:r>
      <w:rPr>
        <w:rFonts w:ascii="Cambria" w:hAnsi="Cambria" w:cs="Arial"/>
        <w:b/>
        <w:bdr w:val="single" w:sz="4" w:space="0" w:color="000000"/>
      </w:rPr>
      <w:fldChar w:fldCharType="end"/>
    </w:r>
  </w:p>
  <w:p w14:paraId="56E53BDA" w14:textId="77777777" w:rsidR="00FE14C4" w:rsidRDefault="00FE14C4">
    <w:pPr>
      <w:pStyle w:val="Stopka"/>
      <w:rPr>
        <w:rFonts w:ascii="Cambria" w:hAnsi="Cambria" w:cs="Arial"/>
      </w:rPr>
    </w:pPr>
  </w:p>
  <w:p w14:paraId="33360917" w14:textId="77777777" w:rsidR="00FE14C4" w:rsidRDefault="00FE14C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8FBC" w14:textId="77777777" w:rsidR="00FE14C4" w:rsidRDefault="00FE14C4">
    <w:pPr>
      <w:pStyle w:val="Stopka"/>
      <w:rPr>
        <w:rFonts w:ascii="Cambria" w:hAnsi="Cambria" w:cs="Arial"/>
      </w:rPr>
    </w:pPr>
    <w:r>
      <w:rPr>
        <w:rFonts w:ascii="Cambria" w:hAnsi="Cambria" w:cs="Arial"/>
        <w:bdr w:val="single" w:sz="4" w:space="0" w:color="000000"/>
      </w:rPr>
      <w:tab/>
      <w:t>Zał. Nr 2 do SWZ – Projekt umowy</w:t>
    </w:r>
    <w:r>
      <w:rPr>
        <w:rFonts w:ascii="Cambria" w:hAnsi="Cambria" w:cs="Arial"/>
        <w:bdr w:val="single" w:sz="4" w:space="0" w:color="000000"/>
      </w:rPr>
      <w:tab/>
      <w:t xml:space="preserve">Strona </w:t>
    </w:r>
    <w:r>
      <w:rPr>
        <w:rFonts w:ascii="Cambria" w:hAnsi="Cambria" w:cs="Arial"/>
        <w:b/>
        <w:bdr w:val="single" w:sz="4" w:space="0" w:color="000000"/>
      </w:rPr>
      <w:fldChar w:fldCharType="begin"/>
    </w:r>
    <w:r>
      <w:rPr>
        <w:rFonts w:ascii="Cambria" w:hAnsi="Cambria" w:cs="Arial"/>
        <w:b/>
        <w:bdr w:val="single" w:sz="4" w:space="0" w:color="000000"/>
      </w:rPr>
      <w:instrText xml:space="preserve"> PAGE </w:instrText>
    </w:r>
    <w:r>
      <w:rPr>
        <w:rFonts w:ascii="Cambria" w:hAnsi="Cambria" w:cs="Arial"/>
        <w:b/>
        <w:bdr w:val="single" w:sz="4" w:space="0" w:color="000000"/>
      </w:rPr>
      <w:fldChar w:fldCharType="separate"/>
    </w:r>
    <w:r w:rsidR="00906A71">
      <w:rPr>
        <w:rFonts w:ascii="Cambria" w:hAnsi="Cambria" w:cs="Arial"/>
        <w:b/>
        <w:noProof/>
        <w:bdr w:val="single" w:sz="4" w:space="0" w:color="000000"/>
      </w:rPr>
      <w:t>1</w:t>
    </w:r>
    <w:r>
      <w:rPr>
        <w:rFonts w:ascii="Cambria" w:hAnsi="Cambria" w:cs="Arial"/>
        <w:b/>
        <w:bdr w:val="single" w:sz="4" w:space="0" w:color="000000"/>
      </w:rPr>
      <w:fldChar w:fldCharType="end"/>
    </w:r>
    <w:r>
      <w:rPr>
        <w:rFonts w:ascii="Cambria" w:hAnsi="Cambria" w:cs="Arial"/>
        <w:bdr w:val="single" w:sz="4" w:space="0" w:color="000000"/>
      </w:rPr>
      <w:t xml:space="preserve"> z </w:t>
    </w:r>
    <w:r>
      <w:rPr>
        <w:rFonts w:ascii="Cambria" w:hAnsi="Cambria" w:cs="Arial"/>
        <w:b/>
        <w:bdr w:val="single" w:sz="4" w:space="0" w:color="000000"/>
      </w:rPr>
      <w:fldChar w:fldCharType="begin"/>
    </w:r>
    <w:r>
      <w:rPr>
        <w:rFonts w:ascii="Cambria" w:hAnsi="Cambria" w:cs="Arial"/>
        <w:b/>
        <w:bdr w:val="single" w:sz="4" w:space="0" w:color="000000"/>
      </w:rPr>
      <w:instrText xml:space="preserve"> NUMPAGES </w:instrText>
    </w:r>
    <w:r>
      <w:rPr>
        <w:rFonts w:ascii="Cambria" w:hAnsi="Cambria" w:cs="Arial"/>
        <w:b/>
        <w:bdr w:val="single" w:sz="4" w:space="0" w:color="000000"/>
      </w:rPr>
      <w:fldChar w:fldCharType="separate"/>
    </w:r>
    <w:r w:rsidR="00906A71">
      <w:rPr>
        <w:rFonts w:ascii="Cambria" w:hAnsi="Cambria" w:cs="Arial"/>
        <w:b/>
        <w:noProof/>
        <w:bdr w:val="single" w:sz="4" w:space="0" w:color="000000"/>
      </w:rPr>
      <w:t>52</w:t>
    </w:r>
    <w:r>
      <w:rPr>
        <w:rFonts w:ascii="Cambria" w:hAnsi="Cambria" w:cs="Arial"/>
        <w:b/>
        <w:bdr w:val="single" w:sz="4" w:space="0" w:color="000000"/>
      </w:rPr>
      <w:fldChar w:fldCharType="end"/>
    </w:r>
  </w:p>
  <w:p w14:paraId="04E2EE0D" w14:textId="77777777" w:rsidR="00FE14C4" w:rsidRDefault="00FE14C4">
    <w:pPr>
      <w:pStyle w:val="Stopka"/>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86D43" w14:textId="77777777" w:rsidR="004512FF" w:rsidRDefault="004512FF">
      <w:r>
        <w:separator/>
      </w:r>
    </w:p>
  </w:footnote>
  <w:footnote w:type="continuationSeparator" w:id="0">
    <w:p w14:paraId="067DC552" w14:textId="77777777" w:rsidR="004512FF" w:rsidRDefault="004512FF">
      <w:r>
        <w:continuationSeparator/>
      </w:r>
    </w:p>
  </w:footnote>
  <w:footnote w:id="1">
    <w:p w14:paraId="701DA040" w14:textId="77777777" w:rsidR="00FE14C4" w:rsidRDefault="00FE14C4">
      <w:pPr>
        <w:pStyle w:val="Tekstprzypisudolnego"/>
        <w:rPr>
          <w:rFonts w:ascii="Cambria" w:hAnsi="Cambria" w:cs="Arial"/>
        </w:rPr>
      </w:pPr>
      <w:r>
        <w:rPr>
          <w:rStyle w:val="Znakiprzypiswdolnych"/>
        </w:rPr>
        <w:footnoteRef/>
      </w:r>
      <w:r>
        <w:rPr>
          <w:rFonts w:ascii="Cambria" w:hAnsi="Cambria" w:cs="Arial"/>
          <w:sz w:val="18"/>
          <w:szCs w:val="18"/>
        </w:rPr>
        <w:tab/>
        <w:t>Jeżeli przy zawarciu umowy działa osoba/-y pełniąca/-e funkcję organu (członka organu) lub prokurent spółki.</w:t>
      </w:r>
    </w:p>
  </w:footnote>
  <w:footnote w:id="2">
    <w:p w14:paraId="3B99B5CE" w14:textId="77777777" w:rsidR="00FE14C4" w:rsidRDefault="00FE14C4">
      <w:pPr>
        <w:pStyle w:val="Tekstprzypisudolnego"/>
        <w:rPr>
          <w:rFonts w:ascii="Cambria" w:hAnsi="Cambria" w:cs="Arial"/>
        </w:rPr>
      </w:pPr>
      <w:r>
        <w:rPr>
          <w:rStyle w:val="Znakiprzypiswdolnych"/>
        </w:rPr>
        <w:footnoteRef/>
      </w:r>
      <w:r>
        <w:rPr>
          <w:rFonts w:ascii="Cambria" w:hAnsi="Cambria" w:cs="Arial"/>
          <w:sz w:val="18"/>
          <w:szCs w:val="18"/>
        </w:rPr>
        <w:tab/>
        <w:t>Jeżeli przy zawarciu umowy działa pełnomocnik spółki.</w:t>
      </w:r>
    </w:p>
  </w:footnote>
  <w:footnote w:id="3">
    <w:p w14:paraId="12E071BC" w14:textId="77777777" w:rsidR="00FE14C4" w:rsidRDefault="00FE14C4">
      <w:pPr>
        <w:pStyle w:val="Tekstprzypisudolnego"/>
      </w:pPr>
      <w:r>
        <w:rPr>
          <w:rStyle w:val="Znakiprzypiswdolnych"/>
        </w:rPr>
        <w:footnoteRef/>
      </w:r>
      <w:r>
        <w:rPr>
          <w:rFonts w:ascii="Cambria" w:hAnsi="Cambria" w:cs="Arial"/>
          <w:sz w:val="18"/>
          <w:szCs w:val="18"/>
        </w:rPr>
        <w:tab/>
        <w:t>Jeżeli przy zawarciu umowy działa pełnomocnik tej osoby.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6BF1" w14:textId="77777777" w:rsidR="00FE14C4" w:rsidRDefault="00FE14C4">
    <w:pPr>
      <w:jc w:val="cent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0838" w14:textId="2BB84F49" w:rsidR="00FE14C4" w:rsidRPr="00A65839" w:rsidRDefault="00C52903" w:rsidP="00C52903">
    <w:pPr>
      <w:widowControl/>
      <w:suppressAutoHyphens w:val="0"/>
      <w:spacing w:before="100" w:beforeAutospacing="1" w:after="100" w:afterAutospacing="1" w:line="240" w:lineRule="auto"/>
      <w:jc w:val="right"/>
      <w:textAlignment w:val="auto"/>
      <w:rPr>
        <w:rFonts w:cs="Times New Roman"/>
        <w:sz w:val="24"/>
        <w:szCs w:val="24"/>
        <w:lang w:eastAsia="pl-PL"/>
      </w:rPr>
    </w:pPr>
    <w:r>
      <w:rPr>
        <w:rFonts w:cs="Times New Roman"/>
        <w:noProof/>
        <w:sz w:val="24"/>
        <w:szCs w:val="24"/>
        <w:lang w:eastAsia="pl-PL"/>
      </w:rPr>
      <w:drawing>
        <wp:inline distT="0" distB="0" distL="0" distR="0" wp14:anchorId="58C670D8" wp14:editId="17A82A6B">
          <wp:extent cx="904792" cy="651112"/>
          <wp:effectExtent l="0" t="0" r="0" b="0"/>
          <wp:docPr id="1923252142" name="Obraz 4" descr="Obraz zawierający tekst, Czcionka,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52142" name="Obraz 4" descr="Obraz zawierający tekst, Czcionka, Grafika, projekt graficzny&#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64" cy="663541"/>
                  </a:xfrm>
                  <a:prstGeom prst="rect">
                    <a:avLst/>
                  </a:prstGeom>
                  <a:noFill/>
                </pic:spPr>
              </pic:pic>
            </a:graphicData>
          </a:graphic>
        </wp:inline>
      </w:drawing>
    </w:r>
    <w:r>
      <w:rPr>
        <w:rFonts w:cs="Times New Roman"/>
        <w:noProof/>
        <w:sz w:val="24"/>
        <w:szCs w:val="24"/>
        <w:lang w:eastAsia="pl-PL"/>
      </w:rPr>
      <w:ptab w:relativeTo="margin" w:alignment="right" w:leader="none"/>
    </w:r>
    <w:r>
      <w:rPr>
        <w:noProof/>
      </w:rPr>
      <mc:AlternateContent>
        <mc:Choice Requires="wps">
          <w:drawing>
            <wp:inline distT="0" distB="0" distL="0" distR="0" wp14:anchorId="44F62E19" wp14:editId="335352E5">
              <wp:extent cx="304800" cy="304800"/>
              <wp:effectExtent l="0" t="0" r="0" b="0"/>
              <wp:docPr id="1882819140"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rect w14:anchorId="197596F0"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529EAE45" wp14:editId="082CB4D2">
              <wp:extent cx="304800" cy="304800"/>
              <wp:effectExtent l="0" t="0" r="0" b="0"/>
              <wp:docPr id="1539640186" name="AutoShape 2" descr="BG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rect w14:anchorId="5A689517" id="AutoShape 2" o:spid="_x0000_s1026" alt="BG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65839">
      <w:rPr>
        <w:noProof/>
      </w:rPr>
      <mc:AlternateContent>
        <mc:Choice Requires="wps">
          <w:drawing>
            <wp:inline distT="0" distB="0" distL="0" distR="0" wp14:anchorId="23F9CE30" wp14:editId="69E593A5">
              <wp:extent cx="304800" cy="304800"/>
              <wp:effectExtent l="0" t="0" r="0" b="0"/>
              <wp:docPr id="263915679" name="AutoShape 2" descr="Logotyp: Krajowy Plan Odbudowy, flaga Rzeczpospolitej Polskiej, logo Unii Europejskiej sfinansowane przez Unię Europejską NextGenerationEU, logo BG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rect w14:anchorId="1F381AA7" id="AutoShape 2" o:spid="_x0000_s1026" alt="Logotyp: Krajowy Plan Odbudowy, flaga Rzeczpospolitej Polskiej, logo Unii Europejskiej sfinansowane przez Unię Europejską NextGenerationEU, logo BG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C82"/>
    <w:multiLevelType w:val="multilevel"/>
    <w:tmpl w:val="C2AA9C54"/>
    <w:lvl w:ilvl="0">
      <w:start w:val="1"/>
      <w:numFmt w:val="decimal"/>
      <w:lvlText w:val="%1."/>
      <w:lvlJc w:val="left"/>
      <w:pPr>
        <w:ind w:left="360" w:hanging="360"/>
      </w:pPr>
      <w:rPr>
        <w:rFonts w:hint="default"/>
      </w:rPr>
    </w:lvl>
    <w:lvl w:ilvl="1">
      <w:start w:val="1"/>
      <w:numFmt w:val="decimal"/>
      <w:isLgl/>
      <w:lvlText w:val="%2."/>
      <w:lvlJc w:val="left"/>
      <w:pPr>
        <w:ind w:left="720" w:hanging="360"/>
      </w:pPr>
      <w:rPr>
        <w:rFonts w:ascii="Arial Narrow" w:eastAsia="Times New Roman" w:hAnsi="Arial Narrow" w:cstheme="minorHAnsi"/>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02157C84"/>
    <w:multiLevelType w:val="multilevel"/>
    <w:tmpl w:val="598CD1FA"/>
    <w:lvl w:ilvl="0">
      <w:start w:val="1"/>
      <w:numFmt w:val="lowerLetter"/>
      <w:lvlText w:val="%1)"/>
      <w:lvlJc w:val="left"/>
      <w:pPr>
        <w:tabs>
          <w:tab w:val="num" w:pos="850"/>
        </w:tabs>
        <w:ind w:left="850" w:hanging="283"/>
      </w:pPr>
      <w:rPr>
        <w:b w:val="0"/>
        <w:color w:val="auto"/>
      </w:rPr>
    </w:lvl>
    <w:lvl w:ilvl="1">
      <w:start w:val="1"/>
      <w:numFmt w:val="decimal"/>
      <w:lvlText w:val="%2)"/>
      <w:lvlJc w:val="left"/>
      <w:pPr>
        <w:tabs>
          <w:tab w:val="num" w:pos="2007"/>
        </w:tabs>
        <w:ind w:left="2007" w:hanging="360"/>
      </w:pPr>
      <w:rPr>
        <w:color w:val="auto"/>
      </w:rPr>
    </w:lvl>
    <w:lvl w:ilvl="2">
      <w:start w:val="1"/>
      <w:numFmt w:val="decimal"/>
      <w:lvlText w:val="%3)"/>
      <w:lvlJc w:val="left"/>
      <w:pPr>
        <w:tabs>
          <w:tab w:val="num" w:pos="2907"/>
        </w:tabs>
        <w:ind w:left="2907" w:hanging="360"/>
      </w:pPr>
    </w:lvl>
    <w:lvl w:ilvl="3">
      <w:start w:val="1"/>
      <w:numFmt w:val="decimal"/>
      <w:lvlText w:val="%4."/>
      <w:lvlJc w:val="left"/>
      <w:pPr>
        <w:tabs>
          <w:tab w:val="num" w:pos="3447"/>
        </w:tabs>
        <w:ind w:left="3447" w:hanging="360"/>
      </w:pPr>
    </w:lvl>
    <w:lvl w:ilvl="4">
      <w:start w:val="1"/>
      <w:numFmt w:val="decimal"/>
      <w:lvlText w:val="%5."/>
      <w:lvlJc w:val="left"/>
      <w:pPr>
        <w:tabs>
          <w:tab w:val="num" w:pos="4167"/>
        </w:tabs>
        <w:ind w:left="4167" w:hanging="360"/>
      </w:pPr>
    </w:lvl>
    <w:lvl w:ilvl="5">
      <w:start w:val="1"/>
      <w:numFmt w:val="decimal"/>
      <w:lvlText w:val="%6."/>
      <w:lvlJc w:val="left"/>
      <w:pPr>
        <w:tabs>
          <w:tab w:val="num" w:pos="4887"/>
        </w:tabs>
        <w:ind w:left="4887" w:hanging="360"/>
      </w:pPr>
    </w:lvl>
    <w:lvl w:ilvl="6">
      <w:start w:val="1"/>
      <w:numFmt w:val="decimal"/>
      <w:lvlText w:val="%7."/>
      <w:lvlJc w:val="left"/>
      <w:pPr>
        <w:tabs>
          <w:tab w:val="num" w:pos="5607"/>
        </w:tabs>
        <w:ind w:left="5607" w:hanging="360"/>
      </w:pPr>
    </w:lvl>
    <w:lvl w:ilvl="7">
      <w:start w:val="1"/>
      <w:numFmt w:val="decimal"/>
      <w:lvlText w:val="%8."/>
      <w:lvlJc w:val="left"/>
      <w:pPr>
        <w:tabs>
          <w:tab w:val="num" w:pos="6327"/>
        </w:tabs>
        <w:ind w:left="6327" w:hanging="360"/>
      </w:pPr>
    </w:lvl>
    <w:lvl w:ilvl="8">
      <w:start w:val="1"/>
      <w:numFmt w:val="decimal"/>
      <w:lvlText w:val="%9."/>
      <w:lvlJc w:val="left"/>
      <w:pPr>
        <w:tabs>
          <w:tab w:val="num" w:pos="7047"/>
        </w:tabs>
        <w:ind w:left="7047" w:hanging="360"/>
      </w:pPr>
    </w:lvl>
  </w:abstractNum>
  <w:abstractNum w:abstractNumId="2" w15:restartNumberingAfterBreak="0">
    <w:nsid w:val="03D53E1B"/>
    <w:multiLevelType w:val="multilevel"/>
    <w:tmpl w:val="84D20774"/>
    <w:lvl w:ilvl="0">
      <w:start w:val="1"/>
      <w:numFmt w:val="decimal"/>
      <w:lvlText w:val="%1)"/>
      <w:lvlJc w:val="left"/>
      <w:pPr>
        <w:tabs>
          <w:tab w:val="num" w:pos="0"/>
        </w:tabs>
        <w:ind w:left="720" w:hanging="360"/>
      </w:pPr>
      <w:rPr>
        <w:b w:val="0"/>
        <w:strike w:val="0"/>
        <w:dstrike w:val="0"/>
      </w:rPr>
    </w:lvl>
    <w:lvl w:ilvl="1">
      <w:start w:val="1"/>
      <w:numFmt w:val="decimal"/>
      <w:lvlText w:val="%2)"/>
      <w:lvlJc w:val="left"/>
      <w:pPr>
        <w:tabs>
          <w:tab w:val="num" w:pos="0"/>
        </w:tabs>
        <w:ind w:left="2880" w:hanging="360"/>
      </w:pPr>
      <w:rPr>
        <w:rFonts w:ascii="Cambria" w:hAnsi="Cambria"/>
        <w:b w:val="0"/>
        <w:bCs w:val="0"/>
        <w:sz w:val="24"/>
        <w:szCs w:val="24"/>
      </w:rPr>
    </w:lvl>
    <w:lvl w:ilvl="2">
      <w:start w:val="1"/>
      <w:numFmt w:val="decimal"/>
      <w:lvlText w:val="%3."/>
      <w:lvlJc w:val="left"/>
      <w:pPr>
        <w:tabs>
          <w:tab w:val="num" w:pos="0"/>
        </w:tabs>
        <w:ind w:left="360" w:hanging="360"/>
      </w:pPr>
      <w:rPr>
        <w:b/>
      </w:rPr>
    </w:lvl>
    <w:lvl w:ilvl="3">
      <w:start w:val="1"/>
      <w:numFmt w:val="lowerLetter"/>
      <w:lvlText w:val="(%4)"/>
      <w:lvlJc w:val="left"/>
      <w:pPr>
        <w:tabs>
          <w:tab w:val="num" w:pos="0"/>
        </w:tabs>
        <w:ind w:left="3100" w:hanging="58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EC538A"/>
    <w:multiLevelType w:val="multilevel"/>
    <w:tmpl w:val="D42A06FC"/>
    <w:lvl w:ilvl="0">
      <w:start w:val="21"/>
      <w:numFmt w:val="decimal"/>
      <w:lvlText w:val="%1."/>
      <w:lvlJc w:val="left"/>
      <w:pPr>
        <w:tabs>
          <w:tab w:val="num" w:pos="0"/>
        </w:tabs>
        <w:ind w:left="1494" w:hanging="360"/>
      </w:pPr>
      <w:rPr>
        <w:rFonts w:cs="Times New Roman" w:hint="default"/>
        <w:b/>
        <w:sz w:val="24"/>
        <w:szCs w:val="24"/>
      </w:rPr>
    </w:lvl>
    <w:lvl w:ilvl="1">
      <w:start w:val="1"/>
      <w:numFmt w:val="decimal"/>
      <w:lvlText w:val="%2)"/>
      <w:lvlJc w:val="left"/>
      <w:pPr>
        <w:tabs>
          <w:tab w:val="num" w:pos="0"/>
        </w:tabs>
        <w:ind w:left="2084" w:hanging="360"/>
      </w:pPr>
      <w:rPr>
        <w:rFonts w:hint="default"/>
        <w:b/>
        <w:bCs/>
        <w:strike w:val="0"/>
        <w:dstrike w:val="0"/>
        <w:sz w:val="20"/>
        <w:szCs w:val="20"/>
      </w:rPr>
    </w:lvl>
    <w:lvl w:ilvl="2">
      <w:start w:val="1"/>
      <w:numFmt w:val="lowerRoman"/>
      <w:lvlText w:val="%3."/>
      <w:lvlJc w:val="right"/>
      <w:pPr>
        <w:tabs>
          <w:tab w:val="num" w:pos="0"/>
        </w:tabs>
        <w:ind w:left="2804" w:hanging="180"/>
      </w:pPr>
      <w:rPr>
        <w:rFonts w:hint="default"/>
      </w:rPr>
    </w:lvl>
    <w:lvl w:ilvl="3">
      <w:start w:val="1"/>
      <w:numFmt w:val="lowerLetter"/>
      <w:lvlText w:val="%4)"/>
      <w:lvlJc w:val="left"/>
      <w:pPr>
        <w:tabs>
          <w:tab w:val="num" w:pos="0"/>
        </w:tabs>
        <w:ind w:left="3524" w:hanging="360"/>
      </w:pPr>
      <w:rPr>
        <w:rFonts w:hint="default"/>
      </w:rPr>
    </w:lvl>
    <w:lvl w:ilvl="4">
      <w:start w:val="1"/>
      <w:numFmt w:val="lowerLetter"/>
      <w:lvlText w:val="%5."/>
      <w:lvlJc w:val="left"/>
      <w:pPr>
        <w:tabs>
          <w:tab w:val="num" w:pos="0"/>
        </w:tabs>
        <w:ind w:left="4244" w:hanging="360"/>
      </w:pPr>
      <w:rPr>
        <w:rFonts w:hint="default"/>
      </w:rPr>
    </w:lvl>
    <w:lvl w:ilvl="5">
      <w:start w:val="1"/>
      <w:numFmt w:val="lowerRoman"/>
      <w:lvlText w:val="%6."/>
      <w:lvlJc w:val="right"/>
      <w:pPr>
        <w:tabs>
          <w:tab w:val="num" w:pos="0"/>
        </w:tabs>
        <w:ind w:left="4964" w:hanging="180"/>
      </w:pPr>
      <w:rPr>
        <w:rFonts w:hint="default"/>
      </w:rPr>
    </w:lvl>
    <w:lvl w:ilvl="6">
      <w:start w:val="1"/>
      <w:numFmt w:val="decimal"/>
      <w:lvlText w:val="%7."/>
      <w:lvlJc w:val="left"/>
      <w:pPr>
        <w:tabs>
          <w:tab w:val="num" w:pos="0"/>
        </w:tabs>
        <w:ind w:left="5684" w:hanging="360"/>
      </w:pPr>
      <w:rPr>
        <w:rFonts w:hint="default"/>
      </w:rPr>
    </w:lvl>
    <w:lvl w:ilvl="7">
      <w:start w:val="1"/>
      <w:numFmt w:val="lowerLetter"/>
      <w:lvlText w:val="%8."/>
      <w:lvlJc w:val="left"/>
      <w:pPr>
        <w:tabs>
          <w:tab w:val="num" w:pos="0"/>
        </w:tabs>
        <w:ind w:left="6404" w:hanging="360"/>
      </w:pPr>
      <w:rPr>
        <w:rFonts w:hint="default"/>
      </w:rPr>
    </w:lvl>
    <w:lvl w:ilvl="8">
      <w:start w:val="1"/>
      <w:numFmt w:val="lowerRoman"/>
      <w:lvlText w:val="%9."/>
      <w:lvlJc w:val="right"/>
      <w:pPr>
        <w:tabs>
          <w:tab w:val="num" w:pos="0"/>
        </w:tabs>
        <w:ind w:left="7124" w:hanging="180"/>
      </w:pPr>
      <w:rPr>
        <w:rFonts w:hint="default"/>
      </w:rPr>
    </w:lvl>
  </w:abstractNum>
  <w:abstractNum w:abstractNumId="4" w15:restartNumberingAfterBreak="0">
    <w:nsid w:val="07B42CCC"/>
    <w:multiLevelType w:val="multilevel"/>
    <w:tmpl w:val="986C0582"/>
    <w:lvl w:ilvl="0">
      <w:start w:val="1"/>
      <w:numFmt w:val="lowerLetter"/>
      <w:lvlText w:val="%1)"/>
      <w:lvlJc w:val="left"/>
      <w:pPr>
        <w:tabs>
          <w:tab w:val="num" w:pos="0"/>
        </w:tabs>
        <w:ind w:left="1506" w:hanging="360"/>
      </w:pPr>
    </w:lvl>
    <w:lvl w:ilvl="1">
      <w:start w:val="1"/>
      <w:numFmt w:val="lowerLetter"/>
      <w:lvlText w:val="%2."/>
      <w:lvlJc w:val="left"/>
      <w:pPr>
        <w:tabs>
          <w:tab w:val="num" w:pos="0"/>
        </w:tabs>
        <w:ind w:left="2226" w:hanging="360"/>
      </w:pPr>
    </w:lvl>
    <w:lvl w:ilvl="2">
      <w:start w:val="1"/>
      <w:numFmt w:val="lowerRoman"/>
      <w:lvlText w:val="%3."/>
      <w:lvlJc w:val="right"/>
      <w:pPr>
        <w:tabs>
          <w:tab w:val="num" w:pos="0"/>
        </w:tabs>
        <w:ind w:left="2946" w:hanging="180"/>
      </w:pPr>
    </w:lvl>
    <w:lvl w:ilvl="3">
      <w:start w:val="1"/>
      <w:numFmt w:val="decimal"/>
      <w:lvlText w:val="%4."/>
      <w:lvlJc w:val="left"/>
      <w:pPr>
        <w:tabs>
          <w:tab w:val="num" w:pos="0"/>
        </w:tabs>
        <w:ind w:left="3666" w:hanging="360"/>
      </w:pPr>
    </w:lvl>
    <w:lvl w:ilvl="4">
      <w:start w:val="1"/>
      <w:numFmt w:val="lowerLetter"/>
      <w:lvlText w:val="%5."/>
      <w:lvlJc w:val="left"/>
      <w:pPr>
        <w:tabs>
          <w:tab w:val="num" w:pos="0"/>
        </w:tabs>
        <w:ind w:left="4386" w:hanging="360"/>
      </w:pPr>
    </w:lvl>
    <w:lvl w:ilvl="5">
      <w:start w:val="1"/>
      <w:numFmt w:val="lowerRoman"/>
      <w:lvlText w:val="%6."/>
      <w:lvlJc w:val="right"/>
      <w:pPr>
        <w:tabs>
          <w:tab w:val="num" w:pos="0"/>
        </w:tabs>
        <w:ind w:left="5106" w:hanging="180"/>
      </w:pPr>
    </w:lvl>
    <w:lvl w:ilvl="6">
      <w:start w:val="1"/>
      <w:numFmt w:val="decimal"/>
      <w:lvlText w:val="%7."/>
      <w:lvlJc w:val="left"/>
      <w:pPr>
        <w:tabs>
          <w:tab w:val="num" w:pos="0"/>
        </w:tabs>
        <w:ind w:left="5826" w:hanging="360"/>
      </w:pPr>
    </w:lvl>
    <w:lvl w:ilvl="7">
      <w:start w:val="1"/>
      <w:numFmt w:val="lowerLetter"/>
      <w:lvlText w:val="%8."/>
      <w:lvlJc w:val="left"/>
      <w:pPr>
        <w:tabs>
          <w:tab w:val="num" w:pos="0"/>
        </w:tabs>
        <w:ind w:left="6546" w:hanging="360"/>
      </w:pPr>
    </w:lvl>
    <w:lvl w:ilvl="8">
      <w:start w:val="1"/>
      <w:numFmt w:val="lowerRoman"/>
      <w:lvlText w:val="%9."/>
      <w:lvlJc w:val="right"/>
      <w:pPr>
        <w:tabs>
          <w:tab w:val="num" w:pos="0"/>
        </w:tabs>
        <w:ind w:left="7266" w:hanging="180"/>
      </w:pPr>
    </w:lvl>
  </w:abstractNum>
  <w:abstractNum w:abstractNumId="5" w15:restartNumberingAfterBreak="0">
    <w:nsid w:val="081C4D1B"/>
    <w:multiLevelType w:val="multilevel"/>
    <w:tmpl w:val="A202ACB6"/>
    <w:lvl w:ilvl="0">
      <w:start w:val="2"/>
      <w:numFmt w:val="decimal"/>
      <w:lvlText w:val="%1."/>
      <w:lvlJc w:val="left"/>
      <w:pPr>
        <w:tabs>
          <w:tab w:val="num" w:pos="0"/>
        </w:tabs>
        <w:ind w:left="3589" w:hanging="360"/>
      </w:pPr>
      <w:rPr>
        <w:b/>
        <w:bCs/>
        <w:strike w:val="0"/>
        <w:dstrike w:val="0"/>
        <w:color w:val="000000"/>
      </w:rPr>
    </w:lvl>
    <w:lvl w:ilvl="1">
      <w:start w:val="1"/>
      <w:numFmt w:val="lowerLetter"/>
      <w:lvlText w:val="%2."/>
      <w:lvlJc w:val="left"/>
      <w:pPr>
        <w:tabs>
          <w:tab w:val="num" w:pos="0"/>
        </w:tabs>
        <w:ind w:left="4309" w:hanging="360"/>
      </w:pPr>
    </w:lvl>
    <w:lvl w:ilvl="2">
      <w:start w:val="1"/>
      <w:numFmt w:val="lowerRoman"/>
      <w:lvlText w:val="%3."/>
      <w:lvlJc w:val="right"/>
      <w:pPr>
        <w:tabs>
          <w:tab w:val="num" w:pos="0"/>
        </w:tabs>
        <w:ind w:left="5029" w:hanging="180"/>
      </w:pPr>
    </w:lvl>
    <w:lvl w:ilvl="3">
      <w:start w:val="1"/>
      <w:numFmt w:val="decimal"/>
      <w:lvlText w:val="%4."/>
      <w:lvlJc w:val="left"/>
      <w:pPr>
        <w:tabs>
          <w:tab w:val="num" w:pos="0"/>
        </w:tabs>
        <w:ind w:left="5749" w:hanging="360"/>
      </w:pPr>
    </w:lvl>
    <w:lvl w:ilvl="4">
      <w:start w:val="1"/>
      <w:numFmt w:val="lowerLetter"/>
      <w:lvlText w:val="%5."/>
      <w:lvlJc w:val="left"/>
      <w:pPr>
        <w:tabs>
          <w:tab w:val="num" w:pos="0"/>
        </w:tabs>
        <w:ind w:left="6469" w:hanging="360"/>
      </w:pPr>
    </w:lvl>
    <w:lvl w:ilvl="5">
      <w:start w:val="1"/>
      <w:numFmt w:val="lowerRoman"/>
      <w:lvlText w:val="%6."/>
      <w:lvlJc w:val="right"/>
      <w:pPr>
        <w:tabs>
          <w:tab w:val="num" w:pos="0"/>
        </w:tabs>
        <w:ind w:left="7189" w:hanging="180"/>
      </w:pPr>
    </w:lvl>
    <w:lvl w:ilvl="6">
      <w:start w:val="1"/>
      <w:numFmt w:val="decimal"/>
      <w:lvlText w:val="%7."/>
      <w:lvlJc w:val="left"/>
      <w:pPr>
        <w:tabs>
          <w:tab w:val="num" w:pos="0"/>
        </w:tabs>
        <w:ind w:left="7909" w:hanging="360"/>
      </w:pPr>
    </w:lvl>
    <w:lvl w:ilvl="7">
      <w:start w:val="1"/>
      <w:numFmt w:val="lowerLetter"/>
      <w:lvlText w:val="%8."/>
      <w:lvlJc w:val="left"/>
      <w:pPr>
        <w:tabs>
          <w:tab w:val="num" w:pos="0"/>
        </w:tabs>
        <w:ind w:left="8629" w:hanging="360"/>
      </w:pPr>
    </w:lvl>
    <w:lvl w:ilvl="8">
      <w:start w:val="1"/>
      <w:numFmt w:val="lowerRoman"/>
      <w:lvlText w:val="%9."/>
      <w:lvlJc w:val="right"/>
      <w:pPr>
        <w:tabs>
          <w:tab w:val="num" w:pos="0"/>
        </w:tabs>
        <w:ind w:left="9349" w:hanging="180"/>
      </w:pPr>
    </w:lvl>
  </w:abstractNum>
  <w:abstractNum w:abstractNumId="6" w15:restartNumberingAfterBreak="0">
    <w:nsid w:val="084B55DD"/>
    <w:multiLevelType w:val="multilevel"/>
    <w:tmpl w:val="CA2220A6"/>
    <w:lvl w:ilvl="0">
      <w:start w:val="3"/>
      <w:numFmt w:val="decimal"/>
      <w:lvlText w:val="%1."/>
      <w:lvlJc w:val="left"/>
      <w:pPr>
        <w:tabs>
          <w:tab w:val="num" w:pos="0"/>
        </w:tabs>
        <w:ind w:left="720" w:hanging="360"/>
      </w:pPr>
      <w:rPr>
        <w:rFonts w:ascii="Arial Narrow" w:hAnsi="Arial Narrow" w:cs="Times New Roman" w:hint="default"/>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27245A8"/>
    <w:multiLevelType w:val="multilevel"/>
    <w:tmpl w:val="0D327DA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4040037"/>
    <w:multiLevelType w:val="multilevel"/>
    <w:tmpl w:val="F490BB4A"/>
    <w:lvl w:ilvl="0">
      <w:start w:val="11"/>
      <w:numFmt w:val="decimal"/>
      <w:lvlText w:val="%1."/>
      <w:lvlJc w:val="left"/>
      <w:pPr>
        <w:tabs>
          <w:tab w:val="num" w:pos="0"/>
        </w:tabs>
        <w:ind w:left="720" w:hanging="360"/>
      </w:pPr>
      <w:rPr>
        <w:rFonts w:ascii="Cambria" w:hAnsi="Cambria" w:cs="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45111AA"/>
    <w:multiLevelType w:val="multilevel"/>
    <w:tmpl w:val="A3C89C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5C600C9"/>
    <w:multiLevelType w:val="multilevel"/>
    <w:tmpl w:val="90360146"/>
    <w:lvl w:ilvl="0">
      <w:start w:val="1"/>
      <w:numFmt w:val="decimal"/>
      <w:lvlText w:val="%1)"/>
      <w:lvlJc w:val="left"/>
      <w:pPr>
        <w:tabs>
          <w:tab w:val="num" w:pos="0"/>
        </w:tabs>
        <w:ind w:left="720" w:hanging="360"/>
      </w:pPr>
      <w:rPr>
        <w:rFonts w:ascii="Arial Narrow" w:eastAsia="Times New Roman" w:hAnsi="Arial Narrow" w:cs="Cambria" w:hint="default"/>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64D45C4"/>
    <w:multiLevelType w:val="multilevel"/>
    <w:tmpl w:val="705AC98A"/>
    <w:lvl w:ilvl="0">
      <w:start w:val="1"/>
      <w:numFmt w:val="decimal"/>
      <w:lvlText w:val="%1."/>
      <w:lvlJc w:val="left"/>
      <w:pPr>
        <w:tabs>
          <w:tab w:val="num" w:pos="144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6515952"/>
    <w:multiLevelType w:val="multilevel"/>
    <w:tmpl w:val="F23A58B2"/>
    <w:lvl w:ilvl="0">
      <w:start w:val="1"/>
      <w:numFmt w:val="decimal"/>
      <w:lvlText w:val="%1."/>
      <w:lvlJc w:val="left"/>
      <w:pPr>
        <w:tabs>
          <w:tab w:val="num" w:pos="720"/>
        </w:tabs>
        <w:ind w:left="720" w:hanging="360"/>
      </w:pPr>
    </w:lvl>
    <w:lvl w:ilvl="1">
      <w:start w:val="1"/>
      <w:numFmt w:val="lowerLetter"/>
      <w:lvlText w:val="%2)"/>
      <w:lvlJc w:val="left"/>
      <w:pPr>
        <w:tabs>
          <w:tab w:val="num" w:pos="757"/>
        </w:tabs>
        <w:ind w:left="757" w:hanging="397"/>
      </w:pPr>
    </w:lvl>
    <w:lvl w:ilvl="2">
      <w:start w:val="1"/>
      <w:numFmt w:val="decimal"/>
      <w:lvlText w:val="%3."/>
      <w:lvlJc w:val="left"/>
      <w:pPr>
        <w:tabs>
          <w:tab w:val="num" w:pos="737"/>
        </w:tabs>
        <w:ind w:left="737" w:hanging="283"/>
      </w:pPr>
      <w:rPr>
        <w:b/>
      </w:rPr>
    </w:lvl>
    <w:lvl w:ilvl="3">
      <w:start w:val="1"/>
      <w:numFmt w:val="decimal"/>
      <w:lvlText w:val="%4."/>
      <w:lvlJc w:val="left"/>
      <w:pPr>
        <w:tabs>
          <w:tab w:val="num" w:pos="2880"/>
        </w:tabs>
        <w:ind w:left="2880" w:hanging="360"/>
      </w:pPr>
      <w:rPr>
        <w:rFonts w:ascii="Cambria" w:hAnsi="Cambria"/>
        <w:b/>
        <w:bCs/>
        <w:strike w:val="0"/>
        <w:dstrike w:val="0"/>
        <w:sz w:val="24"/>
        <w:szCs w:val="24"/>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D8738A"/>
    <w:multiLevelType w:val="multilevel"/>
    <w:tmpl w:val="901642EE"/>
    <w:lvl w:ilvl="0">
      <w:start w:val="1"/>
      <w:numFmt w:val="lowerLetter"/>
      <w:lvlText w:val="%1)"/>
      <w:lvlJc w:val="left"/>
      <w:pPr>
        <w:tabs>
          <w:tab w:val="num" w:pos="0"/>
        </w:tabs>
        <w:ind w:left="1506" w:hanging="360"/>
      </w:pPr>
      <w:rPr>
        <w:color w:val="auto"/>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4" w15:restartNumberingAfterBreak="0">
    <w:nsid w:val="17E13E81"/>
    <w:multiLevelType w:val="hybridMultilevel"/>
    <w:tmpl w:val="972E3758"/>
    <w:lvl w:ilvl="0" w:tplc="AF14085E">
      <w:start w:val="1"/>
      <w:numFmt w:val="lowerLetter"/>
      <w:lvlText w:val="%1)"/>
      <w:lvlJc w:val="left"/>
      <w:pPr>
        <w:ind w:left="1340"/>
      </w:pPr>
      <w:rPr>
        <w:rFonts w:ascii="Arial Narrow" w:eastAsia="Calibri" w:hAnsi="Arial Narrow" w:cs="Calibri" w:hint="default"/>
        <w:b w:val="0"/>
        <w:i w:val="0"/>
        <w:strike w:val="0"/>
        <w:dstrike w:val="0"/>
        <w:color w:val="000000"/>
        <w:sz w:val="24"/>
        <w:szCs w:val="24"/>
        <w:u w:val="none" w:color="000000"/>
        <w:bdr w:val="none" w:sz="0" w:space="0" w:color="auto"/>
        <w:shd w:val="clear" w:color="auto" w:fill="auto"/>
        <w:vertAlign w:val="baseline"/>
      </w:rPr>
    </w:lvl>
    <w:lvl w:ilvl="1" w:tplc="17BE53D2">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9AF268">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50A78C">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DA25D4">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8C820E">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960F94">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30436A">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8A87EE">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98655E5"/>
    <w:multiLevelType w:val="multilevel"/>
    <w:tmpl w:val="D862B986"/>
    <w:lvl w:ilvl="0">
      <w:start w:val="1"/>
      <w:numFmt w:val="decimal"/>
      <w:lvlText w:val="%1."/>
      <w:lvlJc w:val="left"/>
      <w:pPr>
        <w:tabs>
          <w:tab w:val="num" w:pos="0"/>
        </w:tabs>
        <w:ind w:left="720" w:hanging="360"/>
      </w:pPr>
      <w:rPr>
        <w:rFonts w:cs="Arial"/>
        <w:b/>
        <w:bCs/>
        <w:color w:val="000000"/>
      </w:rPr>
    </w:lvl>
    <w:lvl w:ilvl="1">
      <w:start w:val="1"/>
      <w:numFmt w:val="decimal"/>
      <w:lvlText w:val="%2)"/>
      <w:lvlJc w:val="left"/>
      <w:pPr>
        <w:tabs>
          <w:tab w:val="num" w:pos="0"/>
        </w:tabs>
        <w:ind w:left="23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9ED5164"/>
    <w:multiLevelType w:val="multilevel"/>
    <w:tmpl w:val="74208746"/>
    <w:lvl w:ilvl="0">
      <w:start w:val="1"/>
      <w:numFmt w:val="decimal"/>
      <w:lvlText w:val="%1)"/>
      <w:lvlJc w:val="left"/>
      <w:pPr>
        <w:tabs>
          <w:tab w:val="num" w:pos="0"/>
        </w:tabs>
        <w:ind w:left="1429" w:hanging="360"/>
      </w:pPr>
      <w:rPr>
        <w:rFonts w:cs="Times New Roman"/>
        <w:b w:val="0"/>
      </w:rPr>
    </w:lvl>
    <w:lvl w:ilvl="1">
      <w:start w:val="1"/>
      <w:numFmt w:val="lowerLetter"/>
      <w:lvlText w:val="%2)"/>
      <w:lvlJc w:val="left"/>
      <w:pPr>
        <w:tabs>
          <w:tab w:val="num" w:pos="0"/>
        </w:tabs>
        <w:ind w:left="2149" w:hanging="360"/>
      </w:pPr>
      <w:rPr>
        <w:rFonts w:cs="Times New Roman"/>
        <w:b w:val="0"/>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b/>
        <w:i w:val="0"/>
        <w:color w:val="000000"/>
      </w:r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17" w15:restartNumberingAfterBreak="0">
    <w:nsid w:val="1AFD0CF1"/>
    <w:multiLevelType w:val="multilevel"/>
    <w:tmpl w:val="790A0BE0"/>
    <w:lvl w:ilvl="0">
      <w:start w:val="20"/>
      <w:numFmt w:val="decimal"/>
      <w:lvlText w:val="%1"/>
      <w:lvlJc w:val="left"/>
      <w:pPr>
        <w:tabs>
          <w:tab w:val="num" w:pos="0"/>
        </w:tabs>
        <w:ind w:left="444" w:hanging="444"/>
      </w:pPr>
      <w:rPr>
        <w:b w:val="0"/>
      </w:rPr>
    </w:lvl>
    <w:lvl w:ilvl="1">
      <w:start w:val="1"/>
      <w:numFmt w:val="decimal"/>
      <w:lvlText w:val="%1.%2"/>
      <w:lvlJc w:val="left"/>
      <w:pPr>
        <w:tabs>
          <w:tab w:val="num" w:pos="0"/>
        </w:tabs>
        <w:ind w:left="444" w:hanging="444"/>
      </w:pPr>
      <w:rPr>
        <w:rFonts w:cs="Cambria"/>
        <w:b/>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 w15:restartNumberingAfterBreak="0">
    <w:nsid w:val="1B926450"/>
    <w:multiLevelType w:val="multilevel"/>
    <w:tmpl w:val="41249824"/>
    <w:lvl w:ilvl="0">
      <w:start w:val="1"/>
      <w:numFmt w:val="decimal"/>
      <w:lvlText w:val="%1)"/>
      <w:lvlJc w:val="left"/>
      <w:pPr>
        <w:tabs>
          <w:tab w:val="num" w:pos="0"/>
        </w:tabs>
        <w:ind w:left="720" w:hanging="360"/>
      </w:pPr>
      <w:rPr>
        <w:rFonts w:ascii="Cambria" w:hAnsi="Cambria" w:cs="Times New Roman"/>
        <w:strike w:val="0"/>
        <w:dstrike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1C0F1E28"/>
    <w:multiLevelType w:val="multilevel"/>
    <w:tmpl w:val="2DFC609A"/>
    <w:lvl w:ilvl="0">
      <w:start w:val="1"/>
      <w:numFmt w:val="decimal"/>
      <w:lvlText w:val="%1)"/>
      <w:lvlJc w:val="left"/>
      <w:pPr>
        <w:tabs>
          <w:tab w:val="num" w:pos="0"/>
        </w:tabs>
        <w:ind w:left="720" w:hanging="360"/>
      </w:pPr>
      <w:rPr>
        <w:rFonts w:ascii="Cambria" w:hAnsi="Cambria"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1DFB6AE2"/>
    <w:multiLevelType w:val="multilevel"/>
    <w:tmpl w:val="7372548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1ECB0988"/>
    <w:multiLevelType w:val="multilevel"/>
    <w:tmpl w:val="CC0A5828"/>
    <w:lvl w:ilvl="0">
      <w:start w:val="2"/>
      <w:numFmt w:val="decimal"/>
      <w:lvlText w:val="%1."/>
      <w:lvlJc w:val="left"/>
      <w:pPr>
        <w:tabs>
          <w:tab w:val="num" w:pos="0"/>
        </w:tabs>
        <w:ind w:left="360" w:hanging="360"/>
      </w:pPr>
      <w:rPr>
        <w:b/>
        <w:bCs/>
      </w:rPr>
    </w:lvl>
    <w:lvl w:ilvl="1">
      <w:start w:val="1"/>
      <w:numFmt w:val="decimal"/>
      <w:lvlText w:val="%2."/>
      <w:lvlJc w:val="left"/>
      <w:pPr>
        <w:ind w:left="720" w:hanging="360"/>
      </w:pPr>
      <w:rPr>
        <w:b/>
        <w:bCs/>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b/>
        <w:bCs/>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15:restartNumberingAfterBreak="0">
    <w:nsid w:val="1F02544A"/>
    <w:multiLevelType w:val="multilevel"/>
    <w:tmpl w:val="AE0EEC7E"/>
    <w:lvl w:ilvl="0">
      <w:start w:val="1"/>
      <w:numFmt w:val="decimal"/>
      <w:lvlText w:val="%1)"/>
      <w:lvlJc w:val="left"/>
      <w:pPr>
        <w:tabs>
          <w:tab w:val="num" w:pos="850"/>
        </w:tabs>
        <w:ind w:left="850" w:hanging="283"/>
      </w:pPr>
      <w:rPr>
        <w:b w:val="0"/>
        <w:i w:val="0"/>
        <w:iCs w:val="0"/>
        <w:color w:val="auto"/>
      </w:rPr>
    </w:lvl>
    <w:lvl w:ilvl="1">
      <w:start w:val="1"/>
      <w:numFmt w:val="decimal"/>
      <w:lvlText w:val="%2)"/>
      <w:lvlJc w:val="left"/>
      <w:pPr>
        <w:tabs>
          <w:tab w:val="num" w:pos="2007"/>
        </w:tabs>
        <w:ind w:left="2007" w:hanging="360"/>
      </w:pPr>
      <w:rPr>
        <w:color w:val="auto"/>
      </w:rPr>
    </w:lvl>
    <w:lvl w:ilvl="2">
      <w:start w:val="1"/>
      <w:numFmt w:val="decimal"/>
      <w:lvlText w:val="%3)"/>
      <w:lvlJc w:val="left"/>
      <w:pPr>
        <w:tabs>
          <w:tab w:val="num" w:pos="2907"/>
        </w:tabs>
        <w:ind w:left="2907" w:hanging="360"/>
      </w:pPr>
    </w:lvl>
    <w:lvl w:ilvl="3">
      <w:start w:val="1"/>
      <w:numFmt w:val="decimal"/>
      <w:lvlText w:val="%4."/>
      <w:lvlJc w:val="left"/>
      <w:pPr>
        <w:tabs>
          <w:tab w:val="num" w:pos="3447"/>
        </w:tabs>
        <w:ind w:left="3447" w:hanging="360"/>
      </w:pPr>
    </w:lvl>
    <w:lvl w:ilvl="4">
      <w:start w:val="1"/>
      <w:numFmt w:val="decimal"/>
      <w:lvlText w:val="%5."/>
      <w:lvlJc w:val="left"/>
      <w:pPr>
        <w:tabs>
          <w:tab w:val="num" w:pos="4167"/>
        </w:tabs>
        <w:ind w:left="4167" w:hanging="360"/>
      </w:pPr>
    </w:lvl>
    <w:lvl w:ilvl="5">
      <w:start w:val="1"/>
      <w:numFmt w:val="decimal"/>
      <w:lvlText w:val="%6."/>
      <w:lvlJc w:val="left"/>
      <w:pPr>
        <w:tabs>
          <w:tab w:val="num" w:pos="4887"/>
        </w:tabs>
        <w:ind w:left="4887" w:hanging="360"/>
      </w:pPr>
    </w:lvl>
    <w:lvl w:ilvl="6">
      <w:start w:val="1"/>
      <w:numFmt w:val="decimal"/>
      <w:lvlText w:val="%7."/>
      <w:lvlJc w:val="left"/>
      <w:pPr>
        <w:tabs>
          <w:tab w:val="num" w:pos="5607"/>
        </w:tabs>
        <w:ind w:left="5607" w:hanging="360"/>
      </w:pPr>
    </w:lvl>
    <w:lvl w:ilvl="7">
      <w:start w:val="1"/>
      <w:numFmt w:val="decimal"/>
      <w:lvlText w:val="%8."/>
      <w:lvlJc w:val="left"/>
      <w:pPr>
        <w:tabs>
          <w:tab w:val="num" w:pos="6327"/>
        </w:tabs>
        <w:ind w:left="6327" w:hanging="360"/>
      </w:pPr>
    </w:lvl>
    <w:lvl w:ilvl="8">
      <w:start w:val="1"/>
      <w:numFmt w:val="decimal"/>
      <w:lvlText w:val="%9."/>
      <w:lvlJc w:val="left"/>
      <w:pPr>
        <w:tabs>
          <w:tab w:val="num" w:pos="7047"/>
        </w:tabs>
        <w:ind w:left="7047" w:hanging="360"/>
      </w:pPr>
    </w:lvl>
  </w:abstractNum>
  <w:abstractNum w:abstractNumId="23" w15:restartNumberingAfterBreak="0">
    <w:nsid w:val="1F3A2BA6"/>
    <w:multiLevelType w:val="multilevel"/>
    <w:tmpl w:val="51523B8E"/>
    <w:lvl w:ilvl="0">
      <w:start w:val="1"/>
      <w:numFmt w:val="decimal"/>
      <w:lvlText w:val="%1)"/>
      <w:lvlJc w:val="left"/>
      <w:pPr>
        <w:tabs>
          <w:tab w:val="num" w:pos="0"/>
        </w:tabs>
        <w:ind w:left="720" w:hanging="360"/>
      </w:pPr>
      <w:rPr>
        <w:b w:val="0"/>
        <w:bCs/>
        <w:color w:val="auto"/>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24" w15:restartNumberingAfterBreak="0">
    <w:nsid w:val="1F680F9B"/>
    <w:multiLevelType w:val="multilevel"/>
    <w:tmpl w:val="DFF8BD00"/>
    <w:lvl w:ilvl="0">
      <w:start w:val="1"/>
      <w:numFmt w:val="decimal"/>
      <w:lvlText w:val="%1)"/>
      <w:lvlJc w:val="left"/>
      <w:pPr>
        <w:tabs>
          <w:tab w:val="num" w:pos="0"/>
        </w:tabs>
        <w:ind w:left="720" w:hanging="360"/>
      </w:pPr>
      <w:rPr>
        <w:rFonts w:ascii="Arial Narrow" w:eastAsia="Calibri" w:hAnsi="Arial Narrow" w:cs="Calibri"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200A66AC"/>
    <w:multiLevelType w:val="multilevel"/>
    <w:tmpl w:val="658AC07E"/>
    <w:lvl w:ilvl="0">
      <w:start w:val="13"/>
      <w:numFmt w:val="decimal"/>
      <w:lvlText w:val="%1."/>
      <w:lvlJc w:val="left"/>
      <w:pPr>
        <w:tabs>
          <w:tab w:val="num" w:pos="0"/>
        </w:tabs>
        <w:ind w:left="502" w:hanging="360"/>
      </w:pPr>
      <w:rPr>
        <w:rFonts w:ascii="Arial Narrow" w:hAnsi="Arial Narrow" w:cs="Times New Roman" w:hint="default"/>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20691276"/>
    <w:multiLevelType w:val="multilevel"/>
    <w:tmpl w:val="F920DD4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0BF09A6"/>
    <w:multiLevelType w:val="multilevel"/>
    <w:tmpl w:val="2708D9A0"/>
    <w:lvl w:ilvl="0">
      <w:start w:val="1"/>
      <w:numFmt w:val="decimal"/>
      <w:lvlText w:val="%1)"/>
      <w:lvlJc w:val="left"/>
      <w:pPr>
        <w:tabs>
          <w:tab w:val="num" w:pos="0"/>
        </w:tabs>
        <w:ind w:left="720" w:hanging="360"/>
      </w:pPr>
      <w:rPr>
        <w:rFonts w:ascii="Arial Narrow" w:eastAsia="Times New Roman" w:hAnsi="Arial Narrow" w:cs="Cambria"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21200195"/>
    <w:multiLevelType w:val="multilevel"/>
    <w:tmpl w:val="DF7424D2"/>
    <w:lvl w:ilvl="0">
      <w:start w:val="1"/>
      <w:numFmt w:val="decimal"/>
      <w:lvlText w:val="%1."/>
      <w:lvlJc w:val="left"/>
      <w:pPr>
        <w:tabs>
          <w:tab w:val="num" w:pos="0"/>
        </w:tabs>
        <w:ind w:left="360" w:hanging="360"/>
      </w:pPr>
      <w:rPr>
        <w:b/>
        <w:bCs/>
      </w:rPr>
    </w:lvl>
    <w:lvl w:ilvl="1">
      <w:start w:val="1"/>
      <w:numFmt w:val="decimal"/>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b/>
        <w:bCs/>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9" w15:restartNumberingAfterBreak="0">
    <w:nsid w:val="24C95A7A"/>
    <w:multiLevelType w:val="multilevel"/>
    <w:tmpl w:val="75965B40"/>
    <w:lvl w:ilvl="0">
      <w:start w:val="1"/>
      <w:numFmt w:val="decimal"/>
      <w:lvlText w:val="%1."/>
      <w:lvlJc w:val="left"/>
      <w:pPr>
        <w:tabs>
          <w:tab w:val="num" w:pos="0"/>
        </w:tabs>
        <w:ind w:left="502" w:hanging="360"/>
      </w:pPr>
      <w:rPr>
        <w:b/>
        <w:strike w:val="0"/>
        <w:dstrike w:val="0"/>
        <w:color w:val="auto"/>
      </w:rPr>
    </w:lvl>
    <w:lvl w:ilvl="1">
      <w:start w:val="1"/>
      <w:numFmt w:val="decimal"/>
      <w:lvlText w:val="%2)"/>
      <w:lvlJc w:val="left"/>
      <w:pPr>
        <w:tabs>
          <w:tab w:val="num" w:pos="0"/>
        </w:tabs>
        <w:ind w:left="1440" w:hanging="360"/>
      </w:pPr>
      <w:rPr>
        <w:rFonts w:ascii="Cambria" w:hAnsi="Cambria" w:cs="Arial"/>
        <w:sz w:val="24"/>
        <w:szCs w:val="24"/>
      </w:rPr>
    </w:lvl>
    <w:lvl w:ilvl="2">
      <w:start w:val="1"/>
      <w:numFmt w:val="decimal"/>
      <w:lvlText w:val="%3."/>
      <w:lvlJc w:val="left"/>
      <w:pPr>
        <w:tabs>
          <w:tab w:val="num" w:pos="0"/>
        </w:tabs>
        <w:ind w:left="2160" w:hanging="180"/>
      </w:pPr>
      <w:rPr>
        <w:b/>
        <w:i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267229C4"/>
    <w:multiLevelType w:val="multilevel"/>
    <w:tmpl w:val="2378F6C6"/>
    <w:lvl w:ilvl="0">
      <w:start w:val="1"/>
      <w:numFmt w:val="decimal"/>
      <w:lvlText w:val="%1."/>
      <w:lvlJc w:val="left"/>
      <w:pPr>
        <w:tabs>
          <w:tab w:val="num" w:pos="0"/>
        </w:tabs>
        <w:ind w:left="720" w:hanging="360"/>
      </w:pPr>
      <w:rPr>
        <w:rFonts w:ascii="Cambria" w:hAnsi="Cambria" w:cs="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2811428F"/>
    <w:multiLevelType w:val="multilevel"/>
    <w:tmpl w:val="3A728282"/>
    <w:lvl w:ilvl="0">
      <w:start w:val="1"/>
      <w:numFmt w:val="decimal"/>
      <w:lvlText w:val="%1."/>
      <w:lvlJc w:val="left"/>
      <w:pPr>
        <w:tabs>
          <w:tab w:val="num" w:pos="0"/>
        </w:tabs>
        <w:ind w:left="720" w:hanging="360"/>
      </w:pPr>
      <w:rPr>
        <w:b/>
      </w:rPr>
    </w:lvl>
    <w:lvl w:ilvl="1">
      <w:start w:val="1"/>
      <w:numFmt w:val="decimal"/>
      <w:lvlText w:val="%2)"/>
      <w:lvlJc w:val="left"/>
      <w:pPr>
        <w:tabs>
          <w:tab w:val="num" w:pos="0"/>
        </w:tabs>
        <w:ind w:left="1440"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299E5FFE"/>
    <w:multiLevelType w:val="multilevel"/>
    <w:tmpl w:val="9D84409C"/>
    <w:lvl w:ilvl="0">
      <w:start w:val="1"/>
      <w:numFmt w:val="decimal"/>
      <w:lvlText w:val="%1."/>
      <w:lvlJc w:val="left"/>
      <w:pPr>
        <w:tabs>
          <w:tab w:val="num" w:pos="0"/>
        </w:tabs>
        <w:ind w:left="502" w:hanging="360"/>
      </w:pPr>
      <w:rPr>
        <w:b/>
      </w:rPr>
    </w:lvl>
    <w:lvl w:ilvl="1">
      <w:start w:val="1"/>
      <w:numFmt w:val="decimal"/>
      <w:lvlText w:val="%2)"/>
      <w:lvlJc w:val="left"/>
      <w:pPr>
        <w:tabs>
          <w:tab w:val="num" w:pos="0"/>
        </w:tabs>
        <w:ind w:left="644" w:hanging="360"/>
      </w:pPr>
      <w:rPr>
        <w:b w:val="0"/>
        <w:strike w:val="0"/>
        <w:dstrike w:val="0"/>
        <w:color w:val="auto"/>
      </w:rPr>
    </w:lvl>
    <w:lvl w:ilvl="2">
      <w:start w:val="1"/>
      <w:numFmt w:val="decimal"/>
      <w:lvlText w:val="%3)"/>
      <w:lvlJc w:val="left"/>
      <w:pPr>
        <w:tabs>
          <w:tab w:val="num" w:pos="0"/>
        </w:tabs>
        <w:ind w:left="234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2B161333"/>
    <w:multiLevelType w:val="multilevel"/>
    <w:tmpl w:val="5A587AF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2D276C35"/>
    <w:multiLevelType w:val="multilevel"/>
    <w:tmpl w:val="149E4B5E"/>
    <w:lvl w:ilvl="0">
      <w:start w:val="1"/>
      <w:numFmt w:val="decimal"/>
      <w:lvlText w:val="%1)"/>
      <w:lvlJc w:val="left"/>
      <w:pPr>
        <w:tabs>
          <w:tab w:val="num" w:pos="720"/>
        </w:tabs>
        <w:ind w:left="720" w:hanging="360"/>
      </w:pPr>
      <w:rPr>
        <w:rFonts w:ascii="Cambria" w:eastAsia="Times New Roman" w:hAnsi="Cambria"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3A63536"/>
    <w:multiLevelType w:val="multilevel"/>
    <w:tmpl w:val="0E4A899C"/>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3413021A"/>
    <w:multiLevelType w:val="multilevel"/>
    <w:tmpl w:val="9BB29B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36E11738"/>
    <w:multiLevelType w:val="multilevel"/>
    <w:tmpl w:val="2BF2330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rFonts w:ascii="Arial Narrow" w:hAnsi="Arial Narrow" w:hint="default"/>
        <w:b/>
        <w:sz w:val="24"/>
        <w:szCs w:val="24"/>
      </w:rPr>
    </w:lvl>
    <w:lvl w:ilvl="2">
      <w:start w:val="1"/>
      <w:numFmt w:val="decimal"/>
      <w:lvlText w:val="%3)"/>
      <w:lvlJc w:val="left"/>
      <w:pPr>
        <w:tabs>
          <w:tab w:val="num" w:pos="720"/>
        </w:tabs>
        <w:ind w:left="720" w:hanging="360"/>
      </w:pPr>
      <w:rPr>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6FE5EE2"/>
    <w:multiLevelType w:val="multilevel"/>
    <w:tmpl w:val="BD4CA1AC"/>
    <w:lvl w:ilvl="0">
      <w:start w:val="1"/>
      <w:numFmt w:val="lowerLetter"/>
      <w:lvlText w:val="%1)"/>
      <w:lvlJc w:val="left"/>
      <w:pPr>
        <w:tabs>
          <w:tab w:val="num" w:pos="850"/>
        </w:tabs>
        <w:ind w:left="850" w:hanging="283"/>
      </w:pPr>
      <w:rPr>
        <w:rFonts w:ascii="Cambria" w:eastAsia="Times New Roman" w:hAnsi="Cambria" w:cs="Calibri"/>
        <w:b w:val="0"/>
        <w:color w:val="auto"/>
      </w:rPr>
    </w:lvl>
    <w:lvl w:ilvl="1">
      <w:start w:val="1"/>
      <w:numFmt w:val="lowerLetter"/>
      <w:lvlText w:val="%2."/>
      <w:lvlJc w:val="left"/>
      <w:pPr>
        <w:tabs>
          <w:tab w:val="num" w:pos="0"/>
        </w:tabs>
        <w:ind w:left="720" w:hanging="360"/>
      </w:pPr>
      <w:rPr>
        <w:rFonts w:ascii="Cambria" w:eastAsia="Times New Roman" w:hAnsi="Cambria" w:cs="Calibri"/>
        <w:color w:val="auto"/>
      </w:rPr>
    </w:lvl>
    <w:lvl w:ilvl="2">
      <w:start w:val="1"/>
      <w:numFmt w:val="decimal"/>
      <w:lvlText w:val="%3)"/>
      <w:lvlJc w:val="left"/>
      <w:pPr>
        <w:tabs>
          <w:tab w:val="num" w:pos="2907"/>
        </w:tabs>
        <w:ind w:left="2907" w:hanging="360"/>
      </w:pPr>
    </w:lvl>
    <w:lvl w:ilvl="3">
      <w:start w:val="1"/>
      <w:numFmt w:val="decimal"/>
      <w:lvlText w:val="%4."/>
      <w:lvlJc w:val="left"/>
      <w:pPr>
        <w:tabs>
          <w:tab w:val="num" w:pos="3447"/>
        </w:tabs>
        <w:ind w:left="3447" w:hanging="360"/>
      </w:pPr>
    </w:lvl>
    <w:lvl w:ilvl="4">
      <w:start w:val="1"/>
      <w:numFmt w:val="decimal"/>
      <w:lvlText w:val="%5."/>
      <w:lvlJc w:val="left"/>
      <w:pPr>
        <w:tabs>
          <w:tab w:val="num" w:pos="4167"/>
        </w:tabs>
        <w:ind w:left="4167" w:hanging="360"/>
      </w:pPr>
    </w:lvl>
    <w:lvl w:ilvl="5">
      <w:start w:val="1"/>
      <w:numFmt w:val="decimal"/>
      <w:lvlText w:val="%6."/>
      <w:lvlJc w:val="left"/>
      <w:pPr>
        <w:tabs>
          <w:tab w:val="num" w:pos="4887"/>
        </w:tabs>
        <w:ind w:left="4887" w:hanging="360"/>
      </w:pPr>
    </w:lvl>
    <w:lvl w:ilvl="6">
      <w:start w:val="1"/>
      <w:numFmt w:val="decimal"/>
      <w:lvlText w:val="%7."/>
      <w:lvlJc w:val="left"/>
      <w:pPr>
        <w:tabs>
          <w:tab w:val="num" w:pos="5607"/>
        </w:tabs>
        <w:ind w:left="5607" w:hanging="360"/>
      </w:pPr>
    </w:lvl>
    <w:lvl w:ilvl="7">
      <w:start w:val="1"/>
      <w:numFmt w:val="decimal"/>
      <w:lvlText w:val="%8."/>
      <w:lvlJc w:val="left"/>
      <w:pPr>
        <w:tabs>
          <w:tab w:val="num" w:pos="6327"/>
        </w:tabs>
        <w:ind w:left="6327" w:hanging="360"/>
      </w:pPr>
    </w:lvl>
    <w:lvl w:ilvl="8">
      <w:start w:val="1"/>
      <w:numFmt w:val="decimal"/>
      <w:lvlText w:val="%9."/>
      <w:lvlJc w:val="left"/>
      <w:pPr>
        <w:tabs>
          <w:tab w:val="num" w:pos="7047"/>
        </w:tabs>
        <w:ind w:left="7047" w:hanging="360"/>
      </w:pPr>
    </w:lvl>
  </w:abstractNum>
  <w:abstractNum w:abstractNumId="39" w15:restartNumberingAfterBreak="0">
    <w:nsid w:val="37D2312F"/>
    <w:multiLevelType w:val="multilevel"/>
    <w:tmpl w:val="137239A4"/>
    <w:lvl w:ilvl="0">
      <w:start w:val="1"/>
      <w:numFmt w:val="decimal"/>
      <w:lvlText w:val="%1)"/>
      <w:lvlJc w:val="left"/>
      <w:pPr>
        <w:tabs>
          <w:tab w:val="num" w:pos="0"/>
        </w:tabs>
        <w:ind w:left="720" w:hanging="360"/>
      </w:pPr>
      <w:rPr>
        <w:strike w:val="0"/>
        <w:d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38386E24"/>
    <w:multiLevelType w:val="multilevel"/>
    <w:tmpl w:val="5198B114"/>
    <w:styleLink w:val="WW8Num12"/>
    <w:lvl w:ilvl="0">
      <w:start w:val="1"/>
      <w:numFmt w:val="decimal"/>
      <w:lvlText w:val="%1)"/>
      <w:lvlJc w:val="left"/>
      <w:pPr>
        <w:ind w:left="0" w:firstLine="0"/>
      </w:pPr>
      <w:rPr>
        <w:rFonts w:cs="TimesNewRomanPSMT"/>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15:restartNumberingAfterBreak="0">
    <w:nsid w:val="38485926"/>
    <w:multiLevelType w:val="multilevel"/>
    <w:tmpl w:val="AD1A46D2"/>
    <w:lvl w:ilvl="0">
      <w:start w:val="1"/>
      <w:numFmt w:val="decimal"/>
      <w:lvlText w:val="%1."/>
      <w:lvlJc w:val="left"/>
      <w:pPr>
        <w:tabs>
          <w:tab w:val="num" w:pos="0"/>
        </w:tabs>
        <w:ind w:left="1069" w:hanging="360"/>
      </w:pPr>
      <w:rPr>
        <w:b/>
      </w:rPr>
    </w:lvl>
    <w:lvl w:ilvl="1">
      <w:start w:val="8"/>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3B404C03"/>
    <w:multiLevelType w:val="multilevel"/>
    <w:tmpl w:val="9B185116"/>
    <w:lvl w:ilvl="0">
      <w:start w:val="1"/>
      <w:numFmt w:val="decimal"/>
      <w:lvlText w:val="%1)"/>
      <w:lvlJc w:val="left"/>
      <w:pPr>
        <w:tabs>
          <w:tab w:val="num" w:pos="0"/>
        </w:tabs>
        <w:ind w:left="720" w:hanging="360"/>
      </w:pPr>
      <w:rPr>
        <w:sz w:val="24"/>
        <w:szCs w:val="24"/>
      </w:rPr>
    </w:lvl>
    <w:lvl w:ilvl="1">
      <w:start w:val="1"/>
      <w:numFmt w:val="decimal"/>
      <w:lvlText w:val="%2)"/>
      <w:lvlJc w:val="left"/>
      <w:pPr>
        <w:tabs>
          <w:tab w:val="num" w:pos="0"/>
        </w:tabs>
        <w:ind w:left="1440" w:hanging="360"/>
      </w:pPr>
      <w:rPr>
        <w:rFonts w:ascii="Cambria" w:eastAsia="Times New Roman" w:hAnsi="Cambria" w:cs="Calibri"/>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3CD73C7F"/>
    <w:multiLevelType w:val="multilevel"/>
    <w:tmpl w:val="32D8D2A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3E1200EF"/>
    <w:multiLevelType w:val="multilevel"/>
    <w:tmpl w:val="2092DD30"/>
    <w:lvl w:ilvl="0">
      <w:start w:val="1"/>
      <w:numFmt w:val="decimal"/>
      <w:lvlText w:val="%1)"/>
      <w:lvlJc w:val="left"/>
      <w:pPr>
        <w:tabs>
          <w:tab w:val="num" w:pos="0"/>
        </w:tabs>
        <w:ind w:left="720" w:hanging="360"/>
      </w:pPr>
      <w:rPr>
        <w:rFonts w:ascii="Cambria" w:hAnsi="Cambria"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3E7E310E"/>
    <w:multiLevelType w:val="multilevel"/>
    <w:tmpl w:val="58FC3EF2"/>
    <w:lvl w:ilvl="0">
      <w:start w:val="1"/>
      <w:numFmt w:val="decimal"/>
      <w:lvlText w:val="%1)"/>
      <w:lvlJc w:val="left"/>
      <w:pPr>
        <w:tabs>
          <w:tab w:val="num" w:pos="720"/>
        </w:tabs>
        <w:ind w:left="720" w:hanging="360"/>
      </w:pPr>
      <w:rPr>
        <w:rFonts w:ascii="Cambria" w:eastAsia="Times New Roman" w:hAnsi="Cambria"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3F24060D"/>
    <w:multiLevelType w:val="multilevel"/>
    <w:tmpl w:val="83469D10"/>
    <w:lvl w:ilvl="0">
      <w:start w:val="1"/>
      <w:numFmt w:val="decimal"/>
      <w:lvlText w:val="%1)"/>
      <w:lvlJc w:val="left"/>
      <w:pPr>
        <w:tabs>
          <w:tab w:val="num" w:pos="0"/>
        </w:tabs>
        <w:ind w:left="720" w:hanging="360"/>
      </w:pPr>
      <w:rPr>
        <w:rFonts w:ascii="Cambria" w:hAnsi="Cambria" w:cs="Times New Roman"/>
        <w:lang w:eastAsia="pl-PL"/>
      </w:rPr>
    </w:lvl>
    <w:lvl w:ilvl="1">
      <w:start w:val="1"/>
      <w:numFmt w:val="decimal"/>
      <w:lvlText w:val="%2)"/>
      <w:lvlJc w:val="left"/>
      <w:pPr>
        <w:tabs>
          <w:tab w:val="num" w:pos="708"/>
        </w:tabs>
        <w:ind w:left="720" w:hanging="360"/>
      </w:pPr>
      <w:rPr>
        <w:rFonts w:ascii="Cambria" w:hAnsi="Cambria" w:cs="Times New Roman"/>
        <w:b/>
        <w:lang w:eastAsia="pl-PL"/>
      </w:rPr>
    </w:lvl>
    <w:lvl w:ilvl="2">
      <w:start w:val="1"/>
      <w:numFmt w:val="lowerRoman"/>
      <w:lvlText w:val="%3."/>
      <w:lvlJc w:val="right"/>
      <w:pPr>
        <w:tabs>
          <w:tab w:val="num" w:pos="0"/>
        </w:tabs>
        <w:ind w:left="2160" w:hanging="180"/>
      </w:pPr>
      <w:rPr>
        <w:rFonts w:ascii="Cambria" w:hAnsi="Cambria" w:cs="Times New Roman"/>
        <w:lang w:eastAsia="pl-PL"/>
      </w:rPr>
    </w:lvl>
    <w:lvl w:ilvl="3">
      <w:start w:val="1"/>
      <w:numFmt w:val="decimal"/>
      <w:lvlText w:val="%4."/>
      <w:lvlJc w:val="left"/>
      <w:pPr>
        <w:tabs>
          <w:tab w:val="num" w:pos="0"/>
        </w:tabs>
        <w:ind w:left="2880" w:hanging="360"/>
      </w:pPr>
      <w:rPr>
        <w:rFonts w:ascii="Cambria" w:hAnsi="Cambria" w:cs="Times New Roman"/>
        <w:lang w:eastAsia="pl-PL"/>
      </w:rPr>
    </w:lvl>
    <w:lvl w:ilvl="4">
      <w:start w:val="1"/>
      <w:numFmt w:val="lowerLetter"/>
      <w:lvlText w:val="%5."/>
      <w:lvlJc w:val="left"/>
      <w:pPr>
        <w:tabs>
          <w:tab w:val="num" w:pos="0"/>
        </w:tabs>
        <w:ind w:left="3600" w:hanging="360"/>
      </w:pPr>
      <w:rPr>
        <w:rFonts w:ascii="Cambria" w:hAnsi="Cambria" w:cs="Times New Roman"/>
        <w:lang w:eastAsia="pl-PL"/>
      </w:rPr>
    </w:lvl>
    <w:lvl w:ilvl="5">
      <w:start w:val="1"/>
      <w:numFmt w:val="lowerRoman"/>
      <w:lvlText w:val="%6."/>
      <w:lvlJc w:val="right"/>
      <w:pPr>
        <w:tabs>
          <w:tab w:val="num" w:pos="0"/>
        </w:tabs>
        <w:ind w:left="4320" w:hanging="180"/>
      </w:pPr>
      <w:rPr>
        <w:rFonts w:ascii="Cambria" w:hAnsi="Cambria" w:cs="Times New Roman"/>
        <w:lang w:eastAsia="pl-PL"/>
      </w:rPr>
    </w:lvl>
    <w:lvl w:ilvl="6">
      <w:start w:val="1"/>
      <w:numFmt w:val="decimal"/>
      <w:lvlText w:val="%7."/>
      <w:lvlJc w:val="left"/>
      <w:pPr>
        <w:tabs>
          <w:tab w:val="num" w:pos="0"/>
        </w:tabs>
        <w:ind w:left="5040" w:hanging="360"/>
      </w:pPr>
      <w:rPr>
        <w:rFonts w:ascii="Cambria" w:hAnsi="Cambria" w:cs="Times New Roman"/>
        <w:lang w:eastAsia="pl-PL"/>
      </w:rPr>
    </w:lvl>
    <w:lvl w:ilvl="7">
      <w:start w:val="1"/>
      <w:numFmt w:val="lowerLetter"/>
      <w:lvlText w:val="%8."/>
      <w:lvlJc w:val="left"/>
      <w:pPr>
        <w:tabs>
          <w:tab w:val="num" w:pos="0"/>
        </w:tabs>
        <w:ind w:left="5760" w:hanging="360"/>
      </w:pPr>
      <w:rPr>
        <w:rFonts w:ascii="Cambria" w:hAnsi="Cambria" w:cs="Times New Roman"/>
        <w:lang w:eastAsia="pl-PL"/>
      </w:rPr>
    </w:lvl>
    <w:lvl w:ilvl="8">
      <w:start w:val="1"/>
      <w:numFmt w:val="lowerRoman"/>
      <w:lvlText w:val="%9."/>
      <w:lvlJc w:val="right"/>
      <w:pPr>
        <w:tabs>
          <w:tab w:val="num" w:pos="0"/>
        </w:tabs>
        <w:ind w:left="6480" w:hanging="180"/>
      </w:pPr>
      <w:rPr>
        <w:rFonts w:ascii="Cambria" w:hAnsi="Cambria" w:cs="Times New Roman"/>
        <w:lang w:eastAsia="pl-PL"/>
      </w:rPr>
    </w:lvl>
  </w:abstractNum>
  <w:abstractNum w:abstractNumId="47" w15:restartNumberingAfterBreak="0">
    <w:nsid w:val="40703BC1"/>
    <w:multiLevelType w:val="multilevel"/>
    <w:tmpl w:val="324013CA"/>
    <w:lvl w:ilvl="0">
      <w:start w:val="1"/>
      <w:numFmt w:val="lowerLetter"/>
      <w:lvlText w:val="%1)"/>
      <w:lvlJc w:val="left"/>
      <w:pPr>
        <w:tabs>
          <w:tab w:val="num" w:pos="0"/>
        </w:tabs>
        <w:ind w:left="720" w:hanging="360"/>
      </w:pPr>
    </w:lvl>
    <w:lvl w:ilvl="1">
      <w:start w:val="1"/>
      <w:numFmt w:val="bullet"/>
      <w:lvlText w:val=""/>
      <w:lvlJc w:val="left"/>
      <w:pPr>
        <w:tabs>
          <w:tab w:val="num" w:pos="0"/>
        </w:tabs>
        <w:ind w:left="927"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4288152B"/>
    <w:multiLevelType w:val="multilevel"/>
    <w:tmpl w:val="83A4A81C"/>
    <w:lvl w:ilvl="0">
      <w:start w:val="4"/>
      <w:numFmt w:val="decimal"/>
      <w:lvlText w:val="%1."/>
      <w:lvlJc w:val="left"/>
      <w:pPr>
        <w:tabs>
          <w:tab w:val="num" w:pos="0"/>
        </w:tabs>
        <w:ind w:left="600" w:hanging="600"/>
      </w:pPr>
      <w:rPr>
        <w:b/>
      </w:rPr>
    </w:lvl>
    <w:lvl w:ilvl="1">
      <w:start w:val="2"/>
      <w:numFmt w:val="decimal"/>
      <w:lvlText w:val="%1.%2."/>
      <w:lvlJc w:val="left"/>
      <w:pPr>
        <w:tabs>
          <w:tab w:val="num" w:pos="0"/>
        </w:tabs>
        <w:ind w:left="720" w:hanging="720"/>
      </w:pPr>
      <w:rPr>
        <w:b/>
      </w:rPr>
    </w:lvl>
    <w:lvl w:ilvl="2">
      <w:start w:val="1"/>
      <w:numFmt w:val="decimal"/>
      <w:lvlText w:val="%3)"/>
      <w:lvlJc w:val="left"/>
      <w:pPr>
        <w:tabs>
          <w:tab w:val="num" w:pos="0"/>
        </w:tabs>
        <w:ind w:left="360" w:hanging="360"/>
      </w:p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49" w15:restartNumberingAfterBreak="0">
    <w:nsid w:val="42A33701"/>
    <w:multiLevelType w:val="multilevel"/>
    <w:tmpl w:val="E55CAB24"/>
    <w:lvl w:ilvl="0">
      <w:start w:val="1"/>
      <w:numFmt w:val="lowerLetter"/>
      <w:lvlText w:val="%1)"/>
      <w:lvlJc w:val="left"/>
      <w:pPr>
        <w:tabs>
          <w:tab w:val="num" w:pos="0"/>
        </w:tabs>
        <w:ind w:left="1506" w:hanging="360"/>
      </w:pPr>
    </w:lvl>
    <w:lvl w:ilvl="1">
      <w:start w:val="1"/>
      <w:numFmt w:val="lowerLetter"/>
      <w:lvlText w:val="%2."/>
      <w:lvlJc w:val="left"/>
      <w:pPr>
        <w:tabs>
          <w:tab w:val="num" w:pos="0"/>
        </w:tabs>
        <w:ind w:left="2226" w:hanging="360"/>
      </w:pPr>
    </w:lvl>
    <w:lvl w:ilvl="2">
      <w:start w:val="1"/>
      <w:numFmt w:val="lowerRoman"/>
      <w:lvlText w:val="%3."/>
      <w:lvlJc w:val="right"/>
      <w:pPr>
        <w:tabs>
          <w:tab w:val="num" w:pos="0"/>
        </w:tabs>
        <w:ind w:left="2946" w:hanging="180"/>
      </w:pPr>
    </w:lvl>
    <w:lvl w:ilvl="3">
      <w:start w:val="1"/>
      <w:numFmt w:val="decimal"/>
      <w:lvlText w:val="%4."/>
      <w:lvlJc w:val="left"/>
      <w:pPr>
        <w:tabs>
          <w:tab w:val="num" w:pos="0"/>
        </w:tabs>
        <w:ind w:left="3666" w:hanging="360"/>
      </w:pPr>
    </w:lvl>
    <w:lvl w:ilvl="4">
      <w:start w:val="1"/>
      <w:numFmt w:val="lowerLetter"/>
      <w:lvlText w:val="%5."/>
      <w:lvlJc w:val="left"/>
      <w:pPr>
        <w:tabs>
          <w:tab w:val="num" w:pos="0"/>
        </w:tabs>
        <w:ind w:left="4386" w:hanging="360"/>
      </w:pPr>
    </w:lvl>
    <w:lvl w:ilvl="5">
      <w:start w:val="1"/>
      <w:numFmt w:val="lowerRoman"/>
      <w:lvlText w:val="%6."/>
      <w:lvlJc w:val="right"/>
      <w:pPr>
        <w:tabs>
          <w:tab w:val="num" w:pos="0"/>
        </w:tabs>
        <w:ind w:left="5106" w:hanging="180"/>
      </w:pPr>
    </w:lvl>
    <w:lvl w:ilvl="6">
      <w:start w:val="1"/>
      <w:numFmt w:val="decimal"/>
      <w:lvlText w:val="%7."/>
      <w:lvlJc w:val="left"/>
      <w:pPr>
        <w:tabs>
          <w:tab w:val="num" w:pos="0"/>
        </w:tabs>
        <w:ind w:left="5826" w:hanging="360"/>
      </w:pPr>
    </w:lvl>
    <w:lvl w:ilvl="7">
      <w:start w:val="1"/>
      <w:numFmt w:val="lowerLetter"/>
      <w:lvlText w:val="%8."/>
      <w:lvlJc w:val="left"/>
      <w:pPr>
        <w:tabs>
          <w:tab w:val="num" w:pos="0"/>
        </w:tabs>
        <w:ind w:left="6546" w:hanging="360"/>
      </w:pPr>
    </w:lvl>
    <w:lvl w:ilvl="8">
      <w:start w:val="1"/>
      <w:numFmt w:val="lowerRoman"/>
      <w:lvlText w:val="%9."/>
      <w:lvlJc w:val="right"/>
      <w:pPr>
        <w:tabs>
          <w:tab w:val="num" w:pos="0"/>
        </w:tabs>
        <w:ind w:left="7266" w:hanging="180"/>
      </w:pPr>
    </w:lvl>
  </w:abstractNum>
  <w:abstractNum w:abstractNumId="50" w15:restartNumberingAfterBreak="0">
    <w:nsid w:val="444A0941"/>
    <w:multiLevelType w:val="multilevel"/>
    <w:tmpl w:val="5F98DE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45016B8D"/>
    <w:multiLevelType w:val="multilevel"/>
    <w:tmpl w:val="81E4953C"/>
    <w:lvl w:ilvl="0">
      <w:start w:val="9"/>
      <w:numFmt w:val="decimal"/>
      <w:lvlText w:val="%1."/>
      <w:lvlJc w:val="left"/>
      <w:pPr>
        <w:tabs>
          <w:tab w:val="num" w:pos="0"/>
        </w:tabs>
        <w:ind w:left="720" w:hanging="360"/>
      </w:pPr>
      <w:rPr>
        <w:rFonts w:ascii="Cambria" w:hAnsi="Cambria" w:cs="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454112B0"/>
    <w:multiLevelType w:val="multilevel"/>
    <w:tmpl w:val="12D82A2E"/>
    <w:lvl w:ilvl="0">
      <w:start w:val="1"/>
      <w:numFmt w:val="decimal"/>
      <w:lvlText w:val="%1)"/>
      <w:lvlJc w:val="left"/>
      <w:pPr>
        <w:tabs>
          <w:tab w:val="num" w:pos="65"/>
        </w:tabs>
        <w:ind w:left="785" w:hanging="360"/>
      </w:pPr>
      <w:rPr>
        <w:rFonts w:ascii="Cambria" w:hAnsi="Cambria" w:cs="Times New Roman"/>
      </w:rPr>
    </w:lvl>
    <w:lvl w:ilvl="1">
      <w:start w:val="1"/>
      <w:numFmt w:val="decimal"/>
      <w:lvlText w:val="%2)"/>
      <w:lvlJc w:val="left"/>
      <w:pPr>
        <w:tabs>
          <w:tab w:val="num" w:pos="0"/>
        </w:tabs>
        <w:ind w:left="720" w:hanging="360"/>
      </w:pPr>
      <w:rPr>
        <w:rFonts w:cs="Times New Roman"/>
      </w:rPr>
    </w:lvl>
    <w:lvl w:ilvl="2">
      <w:start w:val="1"/>
      <w:numFmt w:val="decimal"/>
      <w:lvlText w:val="%3."/>
      <w:lvlJc w:val="left"/>
      <w:pPr>
        <w:tabs>
          <w:tab w:val="num" w:pos="0"/>
        </w:tabs>
        <w:ind w:left="2340" w:hanging="360"/>
      </w:pPr>
      <w:rPr>
        <w:rFonts w:ascii="Arial Narrow" w:hAnsi="Arial Narrow" w:cs="Times New Roman" w:hint="default"/>
        <w:b/>
        <w:sz w:val="24"/>
        <w:szCs w:val="24"/>
        <w:lang w:eastAsia="pl-PL"/>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3" w15:restartNumberingAfterBreak="0">
    <w:nsid w:val="464623FE"/>
    <w:multiLevelType w:val="multilevel"/>
    <w:tmpl w:val="EFB0DC1C"/>
    <w:lvl w:ilvl="0">
      <w:start w:val="1"/>
      <w:numFmt w:val="decimal"/>
      <w:lvlText w:val="%1)"/>
      <w:lvlJc w:val="left"/>
      <w:pPr>
        <w:tabs>
          <w:tab w:val="num" w:pos="708"/>
        </w:tabs>
        <w:ind w:left="720" w:hanging="360"/>
      </w:pPr>
      <w:rPr>
        <w:rFonts w:ascii="Cambria" w:hAnsi="Cambria"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4713692A"/>
    <w:multiLevelType w:val="multilevel"/>
    <w:tmpl w:val="806AC8BE"/>
    <w:lvl w:ilvl="0">
      <w:start w:val="1"/>
      <w:numFmt w:val="decimal"/>
      <w:lvlText w:val="%1)"/>
      <w:lvlJc w:val="left"/>
      <w:pPr>
        <w:tabs>
          <w:tab w:val="num" w:pos="0"/>
        </w:tabs>
        <w:ind w:left="720" w:hanging="360"/>
      </w:pPr>
      <w:rPr>
        <w:rFonts w:ascii="Cambria" w:eastAsia="Times New Roman" w:hAnsi="Cambria" w:cs="Cambria"/>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4833055F"/>
    <w:multiLevelType w:val="multilevel"/>
    <w:tmpl w:val="61C68472"/>
    <w:lvl w:ilvl="0">
      <w:start w:val="1"/>
      <w:numFmt w:val="decimal"/>
      <w:lvlText w:val="%1)"/>
      <w:lvlJc w:val="left"/>
      <w:pPr>
        <w:tabs>
          <w:tab w:val="num" w:pos="0"/>
        </w:tabs>
        <w:ind w:left="720" w:hanging="360"/>
      </w:pPr>
      <w:rPr>
        <w:rFonts w:ascii="Cambria" w:hAnsi="Cambria"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49A468A6"/>
    <w:multiLevelType w:val="multilevel"/>
    <w:tmpl w:val="109EE948"/>
    <w:lvl w:ilvl="0">
      <w:start w:val="1"/>
      <w:numFmt w:val="lowerLetter"/>
      <w:lvlText w:val="%1)"/>
      <w:lvlJc w:val="left"/>
      <w:pPr>
        <w:tabs>
          <w:tab w:val="num" w:pos="850"/>
        </w:tabs>
        <w:ind w:left="850" w:hanging="283"/>
      </w:pPr>
      <w:rPr>
        <w:rFonts w:ascii="Cambria" w:eastAsia="Times New Roman" w:hAnsi="Cambria" w:cs="Calibri"/>
        <w:b w:val="0"/>
        <w:color w:val="auto"/>
      </w:rPr>
    </w:lvl>
    <w:lvl w:ilvl="1">
      <w:start w:val="1"/>
      <w:numFmt w:val="bullet"/>
      <w:lvlText w:val="−"/>
      <w:lvlJc w:val="left"/>
      <w:pPr>
        <w:tabs>
          <w:tab w:val="num" w:pos="0"/>
        </w:tabs>
        <w:ind w:left="720" w:hanging="360"/>
      </w:pPr>
      <w:rPr>
        <w:rFonts w:ascii="Times New Roman" w:hAnsi="Times New Roman" w:cs="Times New Roman" w:hint="default"/>
        <w:color w:val="auto"/>
      </w:rPr>
    </w:lvl>
    <w:lvl w:ilvl="2">
      <w:start w:val="1"/>
      <w:numFmt w:val="decimal"/>
      <w:lvlText w:val="%3)"/>
      <w:lvlJc w:val="left"/>
      <w:pPr>
        <w:tabs>
          <w:tab w:val="num" w:pos="2907"/>
        </w:tabs>
        <w:ind w:left="2907" w:hanging="360"/>
      </w:pPr>
    </w:lvl>
    <w:lvl w:ilvl="3">
      <w:start w:val="1"/>
      <w:numFmt w:val="decimal"/>
      <w:lvlText w:val="%4."/>
      <w:lvlJc w:val="left"/>
      <w:pPr>
        <w:tabs>
          <w:tab w:val="num" w:pos="3447"/>
        </w:tabs>
        <w:ind w:left="3447" w:hanging="360"/>
      </w:pPr>
    </w:lvl>
    <w:lvl w:ilvl="4">
      <w:start w:val="1"/>
      <w:numFmt w:val="decimal"/>
      <w:lvlText w:val="%5."/>
      <w:lvlJc w:val="left"/>
      <w:pPr>
        <w:tabs>
          <w:tab w:val="num" w:pos="4167"/>
        </w:tabs>
        <w:ind w:left="4167" w:hanging="360"/>
      </w:pPr>
    </w:lvl>
    <w:lvl w:ilvl="5">
      <w:start w:val="1"/>
      <w:numFmt w:val="decimal"/>
      <w:lvlText w:val="%6."/>
      <w:lvlJc w:val="left"/>
      <w:pPr>
        <w:tabs>
          <w:tab w:val="num" w:pos="4887"/>
        </w:tabs>
        <w:ind w:left="4887" w:hanging="360"/>
      </w:pPr>
    </w:lvl>
    <w:lvl w:ilvl="6">
      <w:start w:val="1"/>
      <w:numFmt w:val="decimal"/>
      <w:lvlText w:val="%7."/>
      <w:lvlJc w:val="left"/>
      <w:pPr>
        <w:tabs>
          <w:tab w:val="num" w:pos="5607"/>
        </w:tabs>
        <w:ind w:left="5607" w:hanging="360"/>
      </w:pPr>
    </w:lvl>
    <w:lvl w:ilvl="7">
      <w:start w:val="1"/>
      <w:numFmt w:val="decimal"/>
      <w:lvlText w:val="%8."/>
      <w:lvlJc w:val="left"/>
      <w:pPr>
        <w:tabs>
          <w:tab w:val="num" w:pos="6327"/>
        </w:tabs>
        <w:ind w:left="6327" w:hanging="360"/>
      </w:pPr>
    </w:lvl>
    <w:lvl w:ilvl="8">
      <w:start w:val="1"/>
      <w:numFmt w:val="decimal"/>
      <w:lvlText w:val="%9."/>
      <w:lvlJc w:val="left"/>
      <w:pPr>
        <w:tabs>
          <w:tab w:val="num" w:pos="7047"/>
        </w:tabs>
        <w:ind w:left="7047" w:hanging="360"/>
      </w:pPr>
    </w:lvl>
  </w:abstractNum>
  <w:abstractNum w:abstractNumId="57" w15:restartNumberingAfterBreak="0">
    <w:nsid w:val="49D10C46"/>
    <w:multiLevelType w:val="multilevel"/>
    <w:tmpl w:val="229CFD78"/>
    <w:lvl w:ilvl="0">
      <w:start w:val="1"/>
      <w:numFmt w:val="decimal"/>
      <w:lvlText w:val="%1)"/>
      <w:lvlJc w:val="left"/>
      <w:pPr>
        <w:tabs>
          <w:tab w:val="num" w:pos="0"/>
        </w:tabs>
        <w:ind w:left="135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4A590EE4"/>
    <w:multiLevelType w:val="multilevel"/>
    <w:tmpl w:val="070CC842"/>
    <w:lvl w:ilvl="0">
      <w:start w:val="3"/>
      <w:numFmt w:val="decimal"/>
      <w:lvlText w:val="%1."/>
      <w:lvlJc w:val="left"/>
      <w:pPr>
        <w:tabs>
          <w:tab w:val="num" w:pos="348"/>
        </w:tabs>
        <w:ind w:left="1068" w:hanging="360"/>
      </w:pPr>
      <w:rPr>
        <w:rFonts w:ascii="Cambria" w:hAnsi="Cambria" w:cs="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4AFC6743"/>
    <w:multiLevelType w:val="multilevel"/>
    <w:tmpl w:val="23B4397A"/>
    <w:lvl w:ilvl="0">
      <w:start w:val="1"/>
      <w:numFmt w:val="lowerLetter"/>
      <w:lvlText w:val="%1)"/>
      <w:lvlJc w:val="left"/>
      <w:pPr>
        <w:tabs>
          <w:tab w:val="num" w:pos="-797"/>
        </w:tabs>
        <w:ind w:left="1352"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4B054E5E"/>
    <w:multiLevelType w:val="multilevel"/>
    <w:tmpl w:val="6068DD0C"/>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4BB52BA3"/>
    <w:multiLevelType w:val="multilevel"/>
    <w:tmpl w:val="91DACDAC"/>
    <w:lvl w:ilvl="0">
      <w:start w:val="1"/>
      <w:numFmt w:val="decimal"/>
      <w:lvlText w:val="%1)"/>
      <w:lvlJc w:val="left"/>
      <w:pPr>
        <w:tabs>
          <w:tab w:val="num" w:pos="0"/>
        </w:tabs>
        <w:ind w:left="786" w:hanging="360"/>
      </w:pPr>
      <w:rPr>
        <w:b w:val="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2" w15:restartNumberingAfterBreak="0">
    <w:nsid w:val="4BFE15C4"/>
    <w:multiLevelType w:val="hybridMultilevel"/>
    <w:tmpl w:val="DE5ADAF6"/>
    <w:lvl w:ilvl="0" w:tplc="BD0C1DC2">
      <w:start w:val="1"/>
      <w:numFmt w:val="lowerLetter"/>
      <w:lvlText w:val="%1)"/>
      <w:lvlJc w:val="left"/>
      <w:pPr>
        <w:ind w:left="1340"/>
      </w:pPr>
      <w:rPr>
        <w:rFonts w:ascii="Arial Narrow" w:eastAsia="Calibri" w:hAnsi="Arial Narrow" w:cs="Calibri" w:hint="default"/>
        <w:b w:val="0"/>
        <w:i w:val="0"/>
        <w:strike w:val="0"/>
        <w:dstrike w:val="0"/>
        <w:color w:val="000000"/>
        <w:sz w:val="24"/>
        <w:szCs w:val="24"/>
        <w:u w:val="none" w:color="000000"/>
        <w:bdr w:val="none" w:sz="0" w:space="0" w:color="auto"/>
        <w:shd w:val="clear" w:color="auto" w:fill="auto"/>
        <w:vertAlign w:val="baseline"/>
      </w:rPr>
    </w:lvl>
    <w:lvl w:ilvl="1" w:tplc="1A6CF49A">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B6D3FE">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BC26BA">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AAF892">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FC3AC0">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B01444">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A46908">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8285C6">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4C506972"/>
    <w:multiLevelType w:val="multilevel"/>
    <w:tmpl w:val="1C8453C2"/>
    <w:lvl w:ilvl="0">
      <w:start w:val="1"/>
      <w:numFmt w:val="decimal"/>
      <w:lvlText w:val="%1)"/>
      <w:lvlJc w:val="left"/>
      <w:pPr>
        <w:tabs>
          <w:tab w:val="num" w:pos="0"/>
        </w:tabs>
        <w:ind w:left="720" w:hanging="360"/>
      </w:pPr>
      <w:rPr>
        <w:rFonts w:ascii="Cambria" w:hAnsi="Cambria"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4D075BD3"/>
    <w:multiLevelType w:val="multilevel"/>
    <w:tmpl w:val="0B1C95EC"/>
    <w:lvl w:ilvl="0">
      <w:start w:val="1"/>
      <w:numFmt w:val="decimal"/>
      <w:lvlText w:val="%1)"/>
      <w:lvlJc w:val="left"/>
      <w:pPr>
        <w:tabs>
          <w:tab w:val="num" w:pos="0"/>
        </w:tabs>
        <w:ind w:left="720" w:hanging="360"/>
      </w:pPr>
      <w:rPr>
        <w:rFonts w:ascii="Cambria" w:hAnsi="Cambria" w:cs="Times New Roman"/>
        <w:sz w:val="24"/>
        <w:szCs w:val="24"/>
      </w:rPr>
    </w:lvl>
    <w:lvl w:ilvl="1">
      <w:start w:val="1"/>
      <w:numFmt w:val="decimal"/>
      <w:lvlText w:val="%2."/>
      <w:lvlJc w:val="left"/>
      <w:pPr>
        <w:tabs>
          <w:tab w:val="num" w:pos="0"/>
        </w:tabs>
        <w:ind w:left="1440" w:hanging="360"/>
      </w:pPr>
      <w:rPr>
        <w:rFonts w:ascii="Cambria" w:hAnsi="Cambria" w:cs="Times New Roman"/>
        <w:b/>
        <w:sz w:val="24"/>
        <w:szCs w:val="24"/>
      </w:rPr>
    </w:lvl>
    <w:lvl w:ilvl="2">
      <w:start w:val="1"/>
      <w:numFmt w:val="lowerRoman"/>
      <w:lvlText w:val="%3."/>
      <w:lvlJc w:val="right"/>
      <w:pPr>
        <w:tabs>
          <w:tab w:val="num" w:pos="0"/>
        </w:tabs>
        <w:ind w:left="2160" w:hanging="180"/>
      </w:pPr>
      <w:rPr>
        <w:rFonts w:ascii="Cambria" w:hAnsi="Cambria" w:cs="Times New Roman"/>
        <w:sz w:val="24"/>
        <w:szCs w:val="24"/>
      </w:rPr>
    </w:lvl>
    <w:lvl w:ilvl="3">
      <w:start w:val="1"/>
      <w:numFmt w:val="decimal"/>
      <w:lvlText w:val="%4."/>
      <w:lvlJc w:val="left"/>
      <w:pPr>
        <w:tabs>
          <w:tab w:val="num" w:pos="0"/>
        </w:tabs>
        <w:ind w:left="2880" w:hanging="360"/>
      </w:pPr>
      <w:rPr>
        <w:rFonts w:ascii="Cambria" w:hAnsi="Cambria" w:cs="Times New Roman"/>
        <w:sz w:val="24"/>
        <w:szCs w:val="24"/>
      </w:rPr>
    </w:lvl>
    <w:lvl w:ilvl="4">
      <w:start w:val="1"/>
      <w:numFmt w:val="lowerLetter"/>
      <w:lvlText w:val="%5."/>
      <w:lvlJc w:val="left"/>
      <w:pPr>
        <w:tabs>
          <w:tab w:val="num" w:pos="0"/>
        </w:tabs>
        <w:ind w:left="3600" w:hanging="360"/>
      </w:pPr>
      <w:rPr>
        <w:rFonts w:ascii="Cambria" w:hAnsi="Cambria" w:cs="Times New Roman"/>
        <w:sz w:val="24"/>
        <w:szCs w:val="24"/>
      </w:rPr>
    </w:lvl>
    <w:lvl w:ilvl="5">
      <w:start w:val="1"/>
      <w:numFmt w:val="lowerRoman"/>
      <w:lvlText w:val="%6."/>
      <w:lvlJc w:val="right"/>
      <w:pPr>
        <w:tabs>
          <w:tab w:val="num" w:pos="0"/>
        </w:tabs>
        <w:ind w:left="4320" w:hanging="180"/>
      </w:pPr>
      <w:rPr>
        <w:rFonts w:ascii="Cambria" w:hAnsi="Cambria" w:cs="Times New Roman"/>
        <w:sz w:val="24"/>
        <w:szCs w:val="24"/>
      </w:rPr>
    </w:lvl>
    <w:lvl w:ilvl="6">
      <w:start w:val="1"/>
      <w:numFmt w:val="decimal"/>
      <w:lvlText w:val="%7."/>
      <w:lvlJc w:val="left"/>
      <w:pPr>
        <w:tabs>
          <w:tab w:val="num" w:pos="0"/>
        </w:tabs>
        <w:ind w:left="5040" w:hanging="360"/>
      </w:pPr>
      <w:rPr>
        <w:rFonts w:ascii="Cambria" w:hAnsi="Cambria" w:cs="Times New Roman"/>
        <w:sz w:val="24"/>
        <w:szCs w:val="24"/>
      </w:rPr>
    </w:lvl>
    <w:lvl w:ilvl="7">
      <w:start w:val="1"/>
      <w:numFmt w:val="lowerLetter"/>
      <w:lvlText w:val="%8."/>
      <w:lvlJc w:val="left"/>
      <w:pPr>
        <w:tabs>
          <w:tab w:val="num" w:pos="0"/>
        </w:tabs>
        <w:ind w:left="5760" w:hanging="360"/>
      </w:pPr>
      <w:rPr>
        <w:rFonts w:ascii="Cambria" w:hAnsi="Cambria" w:cs="Times New Roman"/>
        <w:sz w:val="24"/>
        <w:szCs w:val="24"/>
      </w:rPr>
    </w:lvl>
    <w:lvl w:ilvl="8">
      <w:start w:val="1"/>
      <w:numFmt w:val="lowerRoman"/>
      <w:lvlText w:val="%9."/>
      <w:lvlJc w:val="right"/>
      <w:pPr>
        <w:tabs>
          <w:tab w:val="num" w:pos="0"/>
        </w:tabs>
        <w:ind w:left="6480" w:hanging="180"/>
      </w:pPr>
      <w:rPr>
        <w:rFonts w:ascii="Cambria" w:hAnsi="Cambria" w:cs="Times New Roman"/>
        <w:sz w:val="24"/>
        <w:szCs w:val="24"/>
      </w:rPr>
    </w:lvl>
  </w:abstractNum>
  <w:abstractNum w:abstractNumId="65" w15:restartNumberingAfterBreak="0">
    <w:nsid w:val="4F5E7FAC"/>
    <w:multiLevelType w:val="multilevel"/>
    <w:tmpl w:val="62FE1362"/>
    <w:lvl w:ilvl="0">
      <w:start w:val="1"/>
      <w:numFmt w:val="decimal"/>
      <w:lvlText w:val="%1)"/>
      <w:lvlJc w:val="left"/>
      <w:pPr>
        <w:tabs>
          <w:tab w:val="num" w:pos="0"/>
        </w:tabs>
        <w:ind w:left="720" w:hanging="360"/>
      </w:pPr>
      <w:rPr>
        <w:rFonts w:ascii="Cambria" w:eastAsia="Times New Roman" w:hAnsi="Cambria" w:cs="Cambria"/>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546C0216"/>
    <w:multiLevelType w:val="multilevel"/>
    <w:tmpl w:val="7584C4A2"/>
    <w:lvl w:ilvl="0">
      <w:start w:val="2"/>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560F3CEA"/>
    <w:multiLevelType w:val="multilevel"/>
    <w:tmpl w:val="23FE346C"/>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5667640D"/>
    <w:multiLevelType w:val="multilevel"/>
    <w:tmpl w:val="2168DBF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59F72975"/>
    <w:multiLevelType w:val="multilevel"/>
    <w:tmpl w:val="4CB074DA"/>
    <w:lvl w:ilvl="0">
      <w:start w:val="1"/>
      <w:numFmt w:val="decimal"/>
      <w:lvlText w:val="%1)"/>
      <w:lvlJc w:val="left"/>
      <w:pPr>
        <w:tabs>
          <w:tab w:val="num" w:pos="0"/>
        </w:tabs>
        <w:ind w:left="1014" w:hanging="360"/>
      </w:pPr>
    </w:lvl>
    <w:lvl w:ilvl="1">
      <w:start w:val="1"/>
      <w:numFmt w:val="decimal"/>
      <w:lvlText w:val="%2)"/>
      <w:lvlJc w:val="left"/>
      <w:pPr>
        <w:tabs>
          <w:tab w:val="num" w:pos="0"/>
        </w:tabs>
        <w:ind w:left="720" w:hanging="360"/>
      </w:pPr>
    </w:lvl>
    <w:lvl w:ilvl="2">
      <w:start w:val="1"/>
      <w:numFmt w:val="lowerRoman"/>
      <w:lvlText w:val="%3."/>
      <w:lvlJc w:val="right"/>
      <w:pPr>
        <w:tabs>
          <w:tab w:val="num" w:pos="0"/>
        </w:tabs>
        <w:ind w:left="2454" w:hanging="180"/>
      </w:pPr>
    </w:lvl>
    <w:lvl w:ilvl="3">
      <w:start w:val="1"/>
      <w:numFmt w:val="decimal"/>
      <w:lvlText w:val="%4."/>
      <w:lvlJc w:val="left"/>
      <w:pPr>
        <w:tabs>
          <w:tab w:val="num" w:pos="0"/>
        </w:tabs>
        <w:ind w:left="3174" w:hanging="360"/>
      </w:pPr>
    </w:lvl>
    <w:lvl w:ilvl="4">
      <w:start w:val="1"/>
      <w:numFmt w:val="lowerLetter"/>
      <w:lvlText w:val="%5."/>
      <w:lvlJc w:val="left"/>
      <w:pPr>
        <w:tabs>
          <w:tab w:val="num" w:pos="0"/>
        </w:tabs>
        <w:ind w:left="3894" w:hanging="360"/>
      </w:pPr>
    </w:lvl>
    <w:lvl w:ilvl="5">
      <w:start w:val="1"/>
      <w:numFmt w:val="lowerRoman"/>
      <w:lvlText w:val="%6."/>
      <w:lvlJc w:val="right"/>
      <w:pPr>
        <w:tabs>
          <w:tab w:val="num" w:pos="0"/>
        </w:tabs>
        <w:ind w:left="4614" w:hanging="180"/>
      </w:pPr>
    </w:lvl>
    <w:lvl w:ilvl="6">
      <w:start w:val="1"/>
      <w:numFmt w:val="decimal"/>
      <w:lvlText w:val="%7."/>
      <w:lvlJc w:val="left"/>
      <w:pPr>
        <w:tabs>
          <w:tab w:val="num" w:pos="0"/>
        </w:tabs>
        <w:ind w:left="5334" w:hanging="360"/>
      </w:pPr>
    </w:lvl>
    <w:lvl w:ilvl="7">
      <w:start w:val="1"/>
      <w:numFmt w:val="lowerLetter"/>
      <w:lvlText w:val="%8."/>
      <w:lvlJc w:val="left"/>
      <w:pPr>
        <w:tabs>
          <w:tab w:val="num" w:pos="0"/>
        </w:tabs>
        <w:ind w:left="6054" w:hanging="360"/>
      </w:pPr>
    </w:lvl>
    <w:lvl w:ilvl="8">
      <w:start w:val="1"/>
      <w:numFmt w:val="lowerRoman"/>
      <w:lvlText w:val="%9."/>
      <w:lvlJc w:val="right"/>
      <w:pPr>
        <w:tabs>
          <w:tab w:val="num" w:pos="0"/>
        </w:tabs>
        <w:ind w:left="6774" w:hanging="180"/>
      </w:pPr>
    </w:lvl>
  </w:abstractNum>
  <w:abstractNum w:abstractNumId="70" w15:restartNumberingAfterBreak="0">
    <w:nsid w:val="5A9B2977"/>
    <w:multiLevelType w:val="multilevel"/>
    <w:tmpl w:val="E390A4CA"/>
    <w:lvl w:ilvl="0">
      <w:start w:val="1"/>
      <w:numFmt w:val="decimal"/>
      <w:lvlText w:val="%1)"/>
      <w:lvlJc w:val="left"/>
      <w:pPr>
        <w:tabs>
          <w:tab w:val="num" w:pos="0"/>
        </w:tabs>
        <w:ind w:left="720" w:hanging="360"/>
      </w:pPr>
      <w:rPr>
        <w:rFonts w:ascii="Arial Narrow" w:eastAsia="Times New Roman" w:hAnsi="Arial Narrow" w:cs="Cambria"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5DA71345"/>
    <w:multiLevelType w:val="multilevel"/>
    <w:tmpl w:val="DFCC4A36"/>
    <w:lvl w:ilvl="0">
      <w:start w:val="2"/>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6372537C"/>
    <w:multiLevelType w:val="multilevel"/>
    <w:tmpl w:val="0EB22E86"/>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rPr>
        <w:b/>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3" w15:restartNumberingAfterBreak="0">
    <w:nsid w:val="65A77B04"/>
    <w:multiLevelType w:val="multilevel"/>
    <w:tmpl w:val="5D62FA7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685D1748"/>
    <w:multiLevelType w:val="multilevel"/>
    <w:tmpl w:val="9D9CE7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69CE5FE3"/>
    <w:multiLevelType w:val="multilevel"/>
    <w:tmpl w:val="8EDC11E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720" w:hanging="360"/>
      </w:pPr>
      <w:rPr>
        <w:rFonts w:cs="Times New Roman"/>
      </w:rPr>
    </w:lvl>
    <w:lvl w:ilvl="2">
      <w:start w:val="1"/>
      <w:numFmt w:val="decimal"/>
      <w:lvlText w:val="%3."/>
      <w:lvlJc w:val="left"/>
      <w:pPr>
        <w:tabs>
          <w:tab w:val="num" w:pos="0"/>
        </w:tabs>
        <w:ind w:left="2340" w:hanging="360"/>
      </w:pPr>
      <w:rPr>
        <w:rFonts w:ascii="Cambria" w:hAnsi="Cambria" w:cs="Times New Roman"/>
        <w:b/>
        <w:sz w:val="24"/>
        <w:szCs w:val="24"/>
        <w:lang w:eastAsia="pl-PL"/>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6" w15:restartNumberingAfterBreak="0">
    <w:nsid w:val="6A842AE8"/>
    <w:multiLevelType w:val="multilevel"/>
    <w:tmpl w:val="75105026"/>
    <w:lvl w:ilvl="0">
      <w:start w:val="1"/>
      <w:numFmt w:val="decimal"/>
      <w:lvlText w:val="%1."/>
      <w:lvlJc w:val="left"/>
      <w:pPr>
        <w:tabs>
          <w:tab w:val="num" w:pos="0"/>
        </w:tabs>
        <w:ind w:left="1494" w:hanging="360"/>
      </w:pPr>
      <w:rPr>
        <w:rFonts w:cs="Times New Roman"/>
        <w:b/>
        <w:sz w:val="24"/>
        <w:szCs w:val="24"/>
      </w:rPr>
    </w:lvl>
    <w:lvl w:ilvl="1">
      <w:start w:val="1"/>
      <w:numFmt w:val="decimal"/>
      <w:lvlText w:val="%2)"/>
      <w:lvlJc w:val="left"/>
      <w:pPr>
        <w:tabs>
          <w:tab w:val="num" w:pos="0"/>
        </w:tabs>
        <w:ind w:left="2084" w:hanging="360"/>
      </w:pPr>
      <w:rPr>
        <w:b/>
        <w:bCs/>
        <w:strike w:val="0"/>
        <w:dstrike w:val="0"/>
        <w:sz w:val="20"/>
        <w:szCs w:val="20"/>
      </w:rPr>
    </w:lvl>
    <w:lvl w:ilvl="2">
      <w:start w:val="1"/>
      <w:numFmt w:val="lowerRoman"/>
      <w:lvlText w:val="%3."/>
      <w:lvlJc w:val="right"/>
      <w:pPr>
        <w:tabs>
          <w:tab w:val="num" w:pos="0"/>
        </w:tabs>
        <w:ind w:left="2804" w:hanging="180"/>
      </w:pPr>
    </w:lvl>
    <w:lvl w:ilvl="3">
      <w:start w:val="1"/>
      <w:numFmt w:val="lowerLetter"/>
      <w:lvlText w:val="%4)"/>
      <w:lvlJc w:val="left"/>
      <w:pPr>
        <w:tabs>
          <w:tab w:val="num" w:pos="0"/>
        </w:tabs>
        <w:ind w:left="3524" w:hanging="360"/>
      </w:pPr>
    </w:lvl>
    <w:lvl w:ilvl="4">
      <w:start w:val="1"/>
      <w:numFmt w:val="lowerLetter"/>
      <w:lvlText w:val="%5."/>
      <w:lvlJc w:val="left"/>
      <w:pPr>
        <w:tabs>
          <w:tab w:val="num" w:pos="0"/>
        </w:tabs>
        <w:ind w:left="4244" w:hanging="360"/>
      </w:pPr>
    </w:lvl>
    <w:lvl w:ilvl="5">
      <w:start w:val="1"/>
      <w:numFmt w:val="lowerRoman"/>
      <w:lvlText w:val="%6."/>
      <w:lvlJc w:val="right"/>
      <w:pPr>
        <w:tabs>
          <w:tab w:val="num" w:pos="0"/>
        </w:tabs>
        <w:ind w:left="4964" w:hanging="180"/>
      </w:pPr>
    </w:lvl>
    <w:lvl w:ilvl="6">
      <w:start w:val="1"/>
      <w:numFmt w:val="decimal"/>
      <w:lvlText w:val="%7."/>
      <w:lvlJc w:val="left"/>
      <w:pPr>
        <w:tabs>
          <w:tab w:val="num" w:pos="0"/>
        </w:tabs>
        <w:ind w:left="5684" w:hanging="360"/>
      </w:pPr>
    </w:lvl>
    <w:lvl w:ilvl="7">
      <w:start w:val="1"/>
      <w:numFmt w:val="lowerLetter"/>
      <w:lvlText w:val="%8."/>
      <w:lvlJc w:val="left"/>
      <w:pPr>
        <w:tabs>
          <w:tab w:val="num" w:pos="0"/>
        </w:tabs>
        <w:ind w:left="6404" w:hanging="360"/>
      </w:pPr>
    </w:lvl>
    <w:lvl w:ilvl="8">
      <w:start w:val="1"/>
      <w:numFmt w:val="lowerRoman"/>
      <w:lvlText w:val="%9."/>
      <w:lvlJc w:val="right"/>
      <w:pPr>
        <w:tabs>
          <w:tab w:val="num" w:pos="0"/>
        </w:tabs>
        <w:ind w:left="7124" w:hanging="180"/>
      </w:pPr>
    </w:lvl>
  </w:abstractNum>
  <w:abstractNum w:abstractNumId="77" w15:restartNumberingAfterBreak="0">
    <w:nsid w:val="6ACB4E1A"/>
    <w:multiLevelType w:val="multilevel"/>
    <w:tmpl w:val="1D525D7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6D800E33"/>
    <w:multiLevelType w:val="multilevel"/>
    <w:tmpl w:val="B4689A00"/>
    <w:lvl w:ilvl="0">
      <w:start w:val="1"/>
      <w:numFmt w:val="decimal"/>
      <w:lvlText w:val="%1)"/>
      <w:lvlJc w:val="left"/>
      <w:pPr>
        <w:tabs>
          <w:tab w:val="num" w:pos="0"/>
        </w:tabs>
        <w:ind w:left="720" w:hanging="360"/>
      </w:pPr>
    </w:lvl>
    <w:lvl w:ilvl="1">
      <w:start w:val="1"/>
      <w:numFmt w:val="lowerLetter"/>
      <w:lvlText w:val="%2)"/>
      <w:lvlJc w:val="left"/>
      <w:pPr>
        <w:tabs>
          <w:tab w:val="num" w:pos="0"/>
        </w:tabs>
        <w:ind w:left="3344" w:hanging="360"/>
      </w:pPr>
    </w:lvl>
    <w:lvl w:ilvl="2">
      <w:start w:val="1"/>
      <w:numFmt w:val="lowerRoman"/>
      <w:lvlText w:val="%3."/>
      <w:lvlJc w:val="right"/>
      <w:pPr>
        <w:tabs>
          <w:tab w:val="num" w:pos="0"/>
        </w:tabs>
        <w:ind w:left="2946" w:hanging="180"/>
      </w:pPr>
    </w:lvl>
    <w:lvl w:ilvl="3">
      <w:start w:val="1"/>
      <w:numFmt w:val="decimal"/>
      <w:lvlText w:val="%4."/>
      <w:lvlJc w:val="left"/>
      <w:pPr>
        <w:tabs>
          <w:tab w:val="num" w:pos="0"/>
        </w:tabs>
        <w:ind w:left="3666" w:hanging="360"/>
      </w:pPr>
    </w:lvl>
    <w:lvl w:ilvl="4">
      <w:start w:val="1"/>
      <w:numFmt w:val="lowerLetter"/>
      <w:lvlText w:val="%5."/>
      <w:lvlJc w:val="left"/>
      <w:pPr>
        <w:tabs>
          <w:tab w:val="num" w:pos="0"/>
        </w:tabs>
        <w:ind w:left="4386" w:hanging="360"/>
      </w:pPr>
    </w:lvl>
    <w:lvl w:ilvl="5">
      <w:start w:val="1"/>
      <w:numFmt w:val="lowerRoman"/>
      <w:lvlText w:val="%6."/>
      <w:lvlJc w:val="right"/>
      <w:pPr>
        <w:tabs>
          <w:tab w:val="num" w:pos="0"/>
        </w:tabs>
        <w:ind w:left="5106" w:hanging="180"/>
      </w:pPr>
    </w:lvl>
    <w:lvl w:ilvl="6">
      <w:start w:val="1"/>
      <w:numFmt w:val="decimal"/>
      <w:lvlText w:val="%7."/>
      <w:lvlJc w:val="left"/>
      <w:pPr>
        <w:tabs>
          <w:tab w:val="num" w:pos="0"/>
        </w:tabs>
        <w:ind w:left="5826" w:hanging="360"/>
      </w:pPr>
    </w:lvl>
    <w:lvl w:ilvl="7">
      <w:start w:val="1"/>
      <w:numFmt w:val="lowerLetter"/>
      <w:lvlText w:val="%8."/>
      <w:lvlJc w:val="left"/>
      <w:pPr>
        <w:tabs>
          <w:tab w:val="num" w:pos="0"/>
        </w:tabs>
        <w:ind w:left="6546" w:hanging="360"/>
      </w:pPr>
    </w:lvl>
    <w:lvl w:ilvl="8">
      <w:start w:val="1"/>
      <w:numFmt w:val="lowerRoman"/>
      <w:lvlText w:val="%9."/>
      <w:lvlJc w:val="right"/>
      <w:pPr>
        <w:tabs>
          <w:tab w:val="num" w:pos="0"/>
        </w:tabs>
        <w:ind w:left="7266" w:hanging="180"/>
      </w:pPr>
    </w:lvl>
  </w:abstractNum>
  <w:abstractNum w:abstractNumId="79" w15:restartNumberingAfterBreak="0">
    <w:nsid w:val="6E92149F"/>
    <w:multiLevelType w:val="multilevel"/>
    <w:tmpl w:val="7EA043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6F531075"/>
    <w:multiLevelType w:val="multilevel"/>
    <w:tmpl w:val="0C24253C"/>
    <w:lvl w:ilvl="0">
      <w:start w:val="1"/>
      <w:numFmt w:val="decimal"/>
      <w:lvlText w:val="%1)"/>
      <w:lvlJc w:val="left"/>
      <w:pPr>
        <w:tabs>
          <w:tab w:val="num" w:pos="66"/>
        </w:tabs>
        <w:ind w:left="786" w:hanging="360"/>
      </w:pPr>
      <w:rPr>
        <w:rFonts w:ascii="Cambria" w:hAnsi="Cambria" w:cs="ArialNarrow"/>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72B67F04"/>
    <w:multiLevelType w:val="multilevel"/>
    <w:tmpl w:val="30ACBDEE"/>
    <w:lvl w:ilvl="0">
      <w:start w:val="1"/>
      <w:numFmt w:val="decimal"/>
      <w:lvlText w:val="%1)"/>
      <w:lvlJc w:val="left"/>
      <w:pPr>
        <w:tabs>
          <w:tab w:val="num" w:pos="0"/>
        </w:tabs>
        <w:ind w:left="720" w:hanging="360"/>
      </w:pPr>
      <w:rPr>
        <w:rFonts w:ascii="Cambria" w:hAnsi="Cambria"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15:restartNumberingAfterBreak="0">
    <w:nsid w:val="75202B75"/>
    <w:multiLevelType w:val="multilevel"/>
    <w:tmpl w:val="E772B76A"/>
    <w:lvl w:ilvl="0">
      <w:start w:val="1"/>
      <w:numFmt w:val="decimal"/>
      <w:lvlText w:val="%1)"/>
      <w:lvlJc w:val="left"/>
      <w:pPr>
        <w:tabs>
          <w:tab w:val="num" w:pos="0"/>
        </w:tabs>
        <w:ind w:left="177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75DD7611"/>
    <w:multiLevelType w:val="hybridMultilevel"/>
    <w:tmpl w:val="A7B2FDD0"/>
    <w:lvl w:ilvl="0" w:tplc="04150011">
      <w:start w:val="1"/>
      <w:numFmt w:val="decimal"/>
      <w:lvlText w:val="%1)"/>
      <w:lvlJc w:val="left"/>
      <w:pPr>
        <w:ind w:left="1340"/>
      </w:pPr>
      <w:rPr>
        <w:b w:val="0"/>
        <w:bCs w:val="0"/>
        <w:i w:val="0"/>
        <w:strike w:val="0"/>
        <w:dstrike w:val="0"/>
        <w:color w:val="000000"/>
        <w:sz w:val="22"/>
        <w:szCs w:val="22"/>
        <w:u w:val="none" w:color="000000"/>
        <w:bdr w:val="none" w:sz="0" w:space="0" w:color="auto"/>
        <w:shd w:val="clear" w:color="auto" w:fill="auto"/>
        <w:vertAlign w:val="baseline"/>
      </w:rPr>
    </w:lvl>
    <w:lvl w:ilvl="1" w:tplc="84E27BE6">
      <w:start w:val="1"/>
      <w:numFmt w:val="lowerLetter"/>
      <w:lvlText w:val="%2"/>
      <w:lvlJc w:val="left"/>
      <w:pPr>
        <w:ind w:left="13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660F7BE">
      <w:start w:val="1"/>
      <w:numFmt w:val="lowerRoman"/>
      <w:lvlText w:val="%3"/>
      <w:lvlJc w:val="left"/>
      <w:pPr>
        <w:ind w:left="20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954534C">
      <w:start w:val="1"/>
      <w:numFmt w:val="decimal"/>
      <w:lvlText w:val="%4"/>
      <w:lvlJc w:val="left"/>
      <w:pPr>
        <w:ind w:left="28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7D208C8">
      <w:start w:val="1"/>
      <w:numFmt w:val="lowerLetter"/>
      <w:lvlText w:val="%5"/>
      <w:lvlJc w:val="left"/>
      <w:pPr>
        <w:ind w:left="35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5682E0E">
      <w:start w:val="1"/>
      <w:numFmt w:val="lowerRoman"/>
      <w:lvlText w:val="%6"/>
      <w:lvlJc w:val="left"/>
      <w:pPr>
        <w:ind w:left="42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4BC3C7E">
      <w:start w:val="1"/>
      <w:numFmt w:val="decimal"/>
      <w:lvlText w:val="%7"/>
      <w:lvlJc w:val="left"/>
      <w:pPr>
        <w:ind w:left="49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14619EE">
      <w:start w:val="1"/>
      <w:numFmt w:val="lowerLetter"/>
      <w:lvlText w:val="%8"/>
      <w:lvlJc w:val="left"/>
      <w:pPr>
        <w:ind w:left="56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D90AE66">
      <w:start w:val="1"/>
      <w:numFmt w:val="lowerRoman"/>
      <w:lvlText w:val="%9"/>
      <w:lvlJc w:val="left"/>
      <w:pPr>
        <w:ind w:left="64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763119F6"/>
    <w:multiLevelType w:val="multilevel"/>
    <w:tmpl w:val="444C96C0"/>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770D0F87"/>
    <w:multiLevelType w:val="multilevel"/>
    <w:tmpl w:val="06F8BBB4"/>
    <w:lvl w:ilvl="0">
      <w:start w:val="1"/>
      <w:numFmt w:val="decimal"/>
      <w:lvlText w:val="%1)"/>
      <w:lvlJc w:val="left"/>
      <w:pPr>
        <w:tabs>
          <w:tab w:val="num" w:pos="0"/>
        </w:tabs>
        <w:ind w:left="720" w:hanging="360"/>
      </w:pPr>
      <w:rPr>
        <w:rFonts w:ascii="Arial Narrow" w:eastAsia="Times New Roman" w:hAnsi="Arial Narrow" w:cs="Calibri"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77A71ADE"/>
    <w:multiLevelType w:val="multilevel"/>
    <w:tmpl w:val="A242614A"/>
    <w:lvl w:ilvl="0">
      <w:start w:val="1"/>
      <w:numFmt w:val="decimal"/>
      <w:lvlText w:val="%1)"/>
      <w:lvlJc w:val="left"/>
      <w:pPr>
        <w:tabs>
          <w:tab w:val="num" w:pos="0"/>
        </w:tabs>
        <w:ind w:left="720" w:hanging="360"/>
      </w:pPr>
      <w:rPr>
        <w:rFonts w:ascii="Arial Narrow" w:eastAsia="Times New Roman" w:hAnsi="Arial Narrow" w:cs="Cambria" w:hint="default"/>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77F247E6"/>
    <w:multiLevelType w:val="multilevel"/>
    <w:tmpl w:val="1F2A084E"/>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88" w15:restartNumberingAfterBreak="0">
    <w:nsid w:val="7BF95697"/>
    <w:multiLevelType w:val="multilevel"/>
    <w:tmpl w:val="F8126C5C"/>
    <w:lvl w:ilvl="0">
      <w:start w:val="1"/>
      <w:numFmt w:val="decimal"/>
      <w:lvlText w:val="%1."/>
      <w:lvlJc w:val="left"/>
      <w:pPr>
        <w:tabs>
          <w:tab w:val="num" w:pos="0"/>
        </w:tabs>
        <w:ind w:left="720" w:hanging="360"/>
      </w:pPr>
      <w:rPr>
        <w:rFonts w:ascii="Arial Narrow" w:hAnsi="Arial Narrow" w:cs="Times New Roman" w:hint="default"/>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7F326C68"/>
    <w:multiLevelType w:val="multilevel"/>
    <w:tmpl w:val="58A2BA32"/>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90" w15:restartNumberingAfterBreak="0">
    <w:nsid w:val="7FED6DB3"/>
    <w:multiLevelType w:val="multilevel"/>
    <w:tmpl w:val="5860F65E"/>
    <w:lvl w:ilvl="0">
      <w:start w:val="1"/>
      <w:numFmt w:val="decimal"/>
      <w:lvlText w:val="%1)"/>
      <w:lvlJc w:val="left"/>
      <w:pPr>
        <w:tabs>
          <w:tab w:val="num" w:pos="0"/>
        </w:tabs>
        <w:ind w:left="720" w:hanging="360"/>
      </w:pPr>
    </w:lvl>
    <w:lvl w:ilvl="1">
      <w:start w:val="1"/>
      <w:numFmt w:val="decimal"/>
      <w:lvlText w:val="%2)"/>
      <w:lvlJc w:val="left"/>
      <w:pPr>
        <w:tabs>
          <w:tab w:val="num" w:pos="0"/>
        </w:tabs>
        <w:ind w:left="72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56889972">
    <w:abstractNumId w:val="15"/>
  </w:num>
  <w:num w:numId="2" w16cid:durableId="69275489">
    <w:abstractNumId w:val="76"/>
  </w:num>
  <w:num w:numId="3" w16cid:durableId="1964726996">
    <w:abstractNumId w:val="29"/>
  </w:num>
  <w:num w:numId="4" w16cid:durableId="187840936">
    <w:abstractNumId w:val="16"/>
  </w:num>
  <w:num w:numId="5" w16cid:durableId="1859733370">
    <w:abstractNumId w:val="5"/>
  </w:num>
  <w:num w:numId="6" w16cid:durableId="398017905">
    <w:abstractNumId w:val="41"/>
  </w:num>
  <w:num w:numId="7" w16cid:durableId="2144418945">
    <w:abstractNumId w:val="39"/>
  </w:num>
  <w:num w:numId="8" w16cid:durableId="2048600507">
    <w:abstractNumId w:val="74"/>
  </w:num>
  <w:num w:numId="9" w16cid:durableId="2073309454">
    <w:abstractNumId w:val="57"/>
  </w:num>
  <w:num w:numId="10" w16cid:durableId="1503934743">
    <w:abstractNumId w:val="37"/>
  </w:num>
  <w:num w:numId="11" w16cid:durableId="2058430249">
    <w:abstractNumId w:val="22"/>
  </w:num>
  <w:num w:numId="12" w16cid:durableId="242447185">
    <w:abstractNumId w:val="11"/>
  </w:num>
  <w:num w:numId="13" w16cid:durableId="1849296642">
    <w:abstractNumId w:val="38"/>
  </w:num>
  <w:num w:numId="14" w16cid:durableId="1446147916">
    <w:abstractNumId w:val="79"/>
  </w:num>
  <w:num w:numId="15" w16cid:durableId="1504010296">
    <w:abstractNumId w:val="71"/>
  </w:num>
  <w:num w:numId="16" w16cid:durableId="535041618">
    <w:abstractNumId w:val="33"/>
  </w:num>
  <w:num w:numId="17" w16cid:durableId="1543249379">
    <w:abstractNumId w:val="7"/>
  </w:num>
  <w:num w:numId="18" w16cid:durableId="243421783">
    <w:abstractNumId w:val="36"/>
  </w:num>
  <w:num w:numId="19" w16cid:durableId="1957985072">
    <w:abstractNumId w:val="12"/>
  </w:num>
  <w:num w:numId="20" w16cid:durableId="1201867132">
    <w:abstractNumId w:val="20"/>
  </w:num>
  <w:num w:numId="21" w16cid:durableId="1668902347">
    <w:abstractNumId w:val="67"/>
  </w:num>
  <w:num w:numId="22" w16cid:durableId="1446458200">
    <w:abstractNumId w:val="35"/>
  </w:num>
  <w:num w:numId="23" w16cid:durableId="941573243">
    <w:abstractNumId w:val="68"/>
  </w:num>
  <w:num w:numId="24" w16cid:durableId="907810473">
    <w:abstractNumId w:val="24"/>
  </w:num>
  <w:num w:numId="25" w16cid:durableId="16003603">
    <w:abstractNumId w:val="26"/>
  </w:num>
  <w:num w:numId="26" w16cid:durableId="1562903424">
    <w:abstractNumId w:val="32"/>
  </w:num>
  <w:num w:numId="27" w16cid:durableId="1708724068">
    <w:abstractNumId w:val="82"/>
  </w:num>
  <w:num w:numId="28" w16cid:durableId="795292567">
    <w:abstractNumId w:val="77"/>
  </w:num>
  <w:num w:numId="29" w16cid:durableId="430315922">
    <w:abstractNumId w:val="50"/>
  </w:num>
  <w:num w:numId="30" w16cid:durableId="798914866">
    <w:abstractNumId w:val="60"/>
  </w:num>
  <w:num w:numId="31" w16cid:durableId="1831142091">
    <w:abstractNumId w:val="72"/>
  </w:num>
  <w:num w:numId="32" w16cid:durableId="1659847354">
    <w:abstractNumId w:val="31"/>
  </w:num>
  <w:num w:numId="33" w16cid:durableId="1433821184">
    <w:abstractNumId w:val="9"/>
  </w:num>
  <w:num w:numId="34" w16cid:durableId="762190173">
    <w:abstractNumId w:val="65"/>
  </w:num>
  <w:num w:numId="35" w16cid:durableId="804272634">
    <w:abstractNumId w:val="6"/>
  </w:num>
  <w:num w:numId="36" w16cid:durableId="2002150341">
    <w:abstractNumId w:val="25"/>
  </w:num>
  <w:num w:numId="37" w16cid:durableId="563838829">
    <w:abstractNumId w:val="51"/>
  </w:num>
  <w:num w:numId="38" w16cid:durableId="454569726">
    <w:abstractNumId w:val="55"/>
  </w:num>
  <w:num w:numId="39" w16cid:durableId="1368023424">
    <w:abstractNumId w:val="58"/>
  </w:num>
  <w:num w:numId="40" w16cid:durableId="1848399141">
    <w:abstractNumId w:val="19"/>
  </w:num>
  <w:num w:numId="41" w16cid:durableId="1926694286">
    <w:abstractNumId w:val="53"/>
  </w:num>
  <w:num w:numId="42" w16cid:durableId="1596209504">
    <w:abstractNumId w:val="63"/>
  </w:num>
  <w:num w:numId="43" w16cid:durableId="113910429">
    <w:abstractNumId w:val="64"/>
  </w:num>
  <w:num w:numId="44" w16cid:durableId="1155024291">
    <w:abstractNumId w:val="81"/>
  </w:num>
  <w:num w:numId="45" w16cid:durableId="1673293075">
    <w:abstractNumId w:val="88"/>
  </w:num>
  <w:num w:numId="46" w16cid:durableId="20324286">
    <w:abstractNumId w:val="8"/>
  </w:num>
  <w:num w:numId="47" w16cid:durableId="71590459">
    <w:abstractNumId w:val="44"/>
  </w:num>
  <w:num w:numId="48" w16cid:durableId="1167286851">
    <w:abstractNumId w:val="18"/>
  </w:num>
  <w:num w:numId="49" w16cid:durableId="1654291938">
    <w:abstractNumId w:val="27"/>
  </w:num>
  <w:num w:numId="50" w16cid:durableId="432673121">
    <w:abstractNumId w:val="54"/>
  </w:num>
  <w:num w:numId="51" w16cid:durableId="1263687261">
    <w:abstractNumId w:val="70"/>
  </w:num>
  <w:num w:numId="52" w16cid:durableId="1619919791">
    <w:abstractNumId w:val="80"/>
  </w:num>
  <w:num w:numId="53" w16cid:durableId="1976327969">
    <w:abstractNumId w:val="75"/>
  </w:num>
  <w:num w:numId="54" w16cid:durableId="1029069998">
    <w:abstractNumId w:val="52"/>
  </w:num>
  <w:num w:numId="55" w16cid:durableId="352343752">
    <w:abstractNumId w:val="42"/>
  </w:num>
  <w:num w:numId="56" w16cid:durableId="1138958416">
    <w:abstractNumId w:val="23"/>
  </w:num>
  <w:num w:numId="57" w16cid:durableId="1464275074">
    <w:abstractNumId w:val="13"/>
  </w:num>
  <w:num w:numId="58" w16cid:durableId="1952467635">
    <w:abstractNumId w:val="89"/>
  </w:num>
  <w:num w:numId="59" w16cid:durableId="610937536">
    <w:abstractNumId w:val="69"/>
  </w:num>
  <w:num w:numId="60" w16cid:durableId="1106583274">
    <w:abstractNumId w:val="28"/>
  </w:num>
  <w:num w:numId="61" w16cid:durableId="413864155">
    <w:abstractNumId w:val="86"/>
  </w:num>
  <w:num w:numId="62" w16cid:durableId="1639146107">
    <w:abstractNumId w:val="45"/>
  </w:num>
  <w:num w:numId="63" w16cid:durableId="125975944">
    <w:abstractNumId w:val="34"/>
  </w:num>
  <w:num w:numId="64" w16cid:durableId="267812788">
    <w:abstractNumId w:val="85"/>
  </w:num>
  <w:num w:numId="65" w16cid:durableId="227573669">
    <w:abstractNumId w:val="46"/>
  </w:num>
  <w:num w:numId="66" w16cid:durableId="1066103346">
    <w:abstractNumId w:val="2"/>
  </w:num>
  <w:num w:numId="67" w16cid:durableId="2035112367">
    <w:abstractNumId w:val="30"/>
  </w:num>
  <w:num w:numId="68" w16cid:durableId="210120581">
    <w:abstractNumId w:val="78"/>
  </w:num>
  <w:num w:numId="69" w16cid:durableId="1617712322">
    <w:abstractNumId w:val="56"/>
  </w:num>
  <w:num w:numId="70" w16cid:durableId="431627425">
    <w:abstractNumId w:val="4"/>
  </w:num>
  <w:num w:numId="71" w16cid:durableId="355622746">
    <w:abstractNumId w:val="49"/>
  </w:num>
  <w:num w:numId="72" w16cid:durableId="304631187">
    <w:abstractNumId w:val="73"/>
  </w:num>
  <w:num w:numId="73" w16cid:durableId="1466393878">
    <w:abstractNumId w:val="43"/>
  </w:num>
  <w:num w:numId="74" w16cid:durableId="40056660">
    <w:abstractNumId w:val="84"/>
  </w:num>
  <w:num w:numId="75" w16cid:durableId="1049957247">
    <w:abstractNumId w:val="66"/>
  </w:num>
  <w:num w:numId="76" w16cid:durableId="459416700">
    <w:abstractNumId w:val="87"/>
  </w:num>
  <w:num w:numId="77" w16cid:durableId="190924425">
    <w:abstractNumId w:val="1"/>
  </w:num>
  <w:num w:numId="78" w16cid:durableId="1820613287">
    <w:abstractNumId w:val="90"/>
  </w:num>
  <w:num w:numId="79" w16cid:durableId="1734692709">
    <w:abstractNumId w:val="21"/>
  </w:num>
  <w:num w:numId="80" w16cid:durableId="841747891">
    <w:abstractNumId w:val="47"/>
  </w:num>
  <w:num w:numId="81" w16cid:durableId="976303905">
    <w:abstractNumId w:val="61"/>
  </w:num>
  <w:num w:numId="82" w16cid:durableId="683745431">
    <w:abstractNumId w:val="10"/>
    <w:lvlOverride w:ilvl="0">
      <w:startOverride w:val="1"/>
    </w:lvlOverride>
  </w:num>
  <w:num w:numId="83" w16cid:durableId="1533497683">
    <w:abstractNumId w:val="10"/>
  </w:num>
  <w:num w:numId="84" w16cid:durableId="2007631425">
    <w:abstractNumId w:val="10"/>
  </w:num>
  <w:num w:numId="85" w16cid:durableId="1416628898">
    <w:abstractNumId w:val="10"/>
  </w:num>
  <w:num w:numId="86" w16cid:durableId="1537154538">
    <w:abstractNumId w:val="10"/>
  </w:num>
  <w:num w:numId="87" w16cid:durableId="805388843">
    <w:abstractNumId w:val="72"/>
    <w:lvlOverride w:ilvl="0">
      <w:startOverride w:val="1"/>
    </w:lvlOverride>
  </w:num>
  <w:num w:numId="88" w16cid:durableId="953363608">
    <w:abstractNumId w:val="31"/>
    <w:lvlOverride w:ilvl="0">
      <w:startOverride w:val="1"/>
    </w:lvlOverride>
    <w:lvlOverride w:ilvl="1">
      <w:startOverride w:val="1"/>
    </w:lvlOverride>
  </w:num>
  <w:num w:numId="89" w16cid:durableId="844901257">
    <w:abstractNumId w:val="59"/>
  </w:num>
  <w:num w:numId="90" w16cid:durableId="1022896984">
    <w:abstractNumId w:val="48"/>
  </w:num>
  <w:num w:numId="91" w16cid:durableId="262956876">
    <w:abstractNumId w:val="40"/>
  </w:num>
  <w:num w:numId="92" w16cid:durableId="941181629">
    <w:abstractNumId w:val="3"/>
  </w:num>
  <w:num w:numId="93" w16cid:durableId="356781945">
    <w:abstractNumId w:val="0"/>
  </w:num>
  <w:num w:numId="94" w16cid:durableId="362707947">
    <w:abstractNumId w:val="83"/>
  </w:num>
  <w:num w:numId="95" w16cid:durableId="1887838992">
    <w:abstractNumId w:val="62"/>
  </w:num>
  <w:num w:numId="96" w16cid:durableId="363604767">
    <w:abstractNumId w:val="14"/>
  </w:num>
  <w:num w:numId="97" w16cid:durableId="1547452813">
    <w:abstractNumId w:val="1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4B"/>
    <w:rsid w:val="0001204E"/>
    <w:rsid w:val="00036110"/>
    <w:rsid w:val="0004140E"/>
    <w:rsid w:val="00064FC4"/>
    <w:rsid w:val="00077C12"/>
    <w:rsid w:val="00083DD3"/>
    <w:rsid w:val="000873DF"/>
    <w:rsid w:val="00091271"/>
    <w:rsid w:val="000B44E1"/>
    <w:rsid w:val="000B7877"/>
    <w:rsid w:val="000E4E4E"/>
    <w:rsid w:val="001528F1"/>
    <w:rsid w:val="00160967"/>
    <w:rsid w:val="00163F83"/>
    <w:rsid w:val="00177090"/>
    <w:rsid w:val="0019504B"/>
    <w:rsid w:val="00197F64"/>
    <w:rsid w:val="001A0DB2"/>
    <w:rsid w:val="001A30F1"/>
    <w:rsid w:val="001B6495"/>
    <w:rsid w:val="001C4E2A"/>
    <w:rsid w:val="001D1B68"/>
    <w:rsid w:val="001E1135"/>
    <w:rsid w:val="001E36AF"/>
    <w:rsid w:val="001E4CD3"/>
    <w:rsid w:val="001E4F69"/>
    <w:rsid w:val="00202263"/>
    <w:rsid w:val="002040D7"/>
    <w:rsid w:val="00205C2C"/>
    <w:rsid w:val="00213C45"/>
    <w:rsid w:val="00255541"/>
    <w:rsid w:val="0026417B"/>
    <w:rsid w:val="002832A7"/>
    <w:rsid w:val="002951B8"/>
    <w:rsid w:val="002B4330"/>
    <w:rsid w:val="002C2F19"/>
    <w:rsid w:val="002D1DA1"/>
    <w:rsid w:val="002D2441"/>
    <w:rsid w:val="002F1493"/>
    <w:rsid w:val="002F5FCD"/>
    <w:rsid w:val="003249C4"/>
    <w:rsid w:val="00331652"/>
    <w:rsid w:val="0035005B"/>
    <w:rsid w:val="00370F37"/>
    <w:rsid w:val="0038472F"/>
    <w:rsid w:val="00396F35"/>
    <w:rsid w:val="003B30B4"/>
    <w:rsid w:val="003B77F6"/>
    <w:rsid w:val="00401A11"/>
    <w:rsid w:val="00416964"/>
    <w:rsid w:val="004231DE"/>
    <w:rsid w:val="00431B78"/>
    <w:rsid w:val="00431D43"/>
    <w:rsid w:val="00444EC6"/>
    <w:rsid w:val="00450030"/>
    <w:rsid w:val="004512FF"/>
    <w:rsid w:val="0045477E"/>
    <w:rsid w:val="00496578"/>
    <w:rsid w:val="004A41CA"/>
    <w:rsid w:val="004B2E15"/>
    <w:rsid w:val="004C2951"/>
    <w:rsid w:val="004C5554"/>
    <w:rsid w:val="004F6303"/>
    <w:rsid w:val="005135A1"/>
    <w:rsid w:val="005163A0"/>
    <w:rsid w:val="00526A68"/>
    <w:rsid w:val="00531C0A"/>
    <w:rsid w:val="00580A93"/>
    <w:rsid w:val="0058301D"/>
    <w:rsid w:val="005B6417"/>
    <w:rsid w:val="005B64FB"/>
    <w:rsid w:val="005D1799"/>
    <w:rsid w:val="005D452B"/>
    <w:rsid w:val="005D5989"/>
    <w:rsid w:val="005D6C04"/>
    <w:rsid w:val="005F45B4"/>
    <w:rsid w:val="005F7F06"/>
    <w:rsid w:val="0062045A"/>
    <w:rsid w:val="00630496"/>
    <w:rsid w:val="006445DE"/>
    <w:rsid w:val="00650F4C"/>
    <w:rsid w:val="00666C14"/>
    <w:rsid w:val="00666E87"/>
    <w:rsid w:val="0069668F"/>
    <w:rsid w:val="006A3117"/>
    <w:rsid w:val="006B566A"/>
    <w:rsid w:val="00700E99"/>
    <w:rsid w:val="007477D7"/>
    <w:rsid w:val="0076084F"/>
    <w:rsid w:val="00773197"/>
    <w:rsid w:val="00792D04"/>
    <w:rsid w:val="007B036A"/>
    <w:rsid w:val="007C0F69"/>
    <w:rsid w:val="007E2402"/>
    <w:rsid w:val="007F43AE"/>
    <w:rsid w:val="007F67F7"/>
    <w:rsid w:val="008478AB"/>
    <w:rsid w:val="00876CDA"/>
    <w:rsid w:val="008A48D4"/>
    <w:rsid w:val="008C2843"/>
    <w:rsid w:val="008C5BAA"/>
    <w:rsid w:val="00906A71"/>
    <w:rsid w:val="00911183"/>
    <w:rsid w:val="00926C73"/>
    <w:rsid w:val="009271A2"/>
    <w:rsid w:val="009402C7"/>
    <w:rsid w:val="00983BDB"/>
    <w:rsid w:val="00991F84"/>
    <w:rsid w:val="009964AB"/>
    <w:rsid w:val="009F58E3"/>
    <w:rsid w:val="00A048E4"/>
    <w:rsid w:val="00A0641F"/>
    <w:rsid w:val="00A07C51"/>
    <w:rsid w:val="00A43597"/>
    <w:rsid w:val="00A65839"/>
    <w:rsid w:val="00A819FC"/>
    <w:rsid w:val="00A86A85"/>
    <w:rsid w:val="00A876EA"/>
    <w:rsid w:val="00A94C1E"/>
    <w:rsid w:val="00AA7DDA"/>
    <w:rsid w:val="00AC06F2"/>
    <w:rsid w:val="00AC7611"/>
    <w:rsid w:val="00B055D8"/>
    <w:rsid w:val="00B34D6B"/>
    <w:rsid w:val="00B41B9B"/>
    <w:rsid w:val="00B732F1"/>
    <w:rsid w:val="00B87221"/>
    <w:rsid w:val="00B9385E"/>
    <w:rsid w:val="00BD0D25"/>
    <w:rsid w:val="00BE5DFE"/>
    <w:rsid w:val="00BF5F64"/>
    <w:rsid w:val="00C030B9"/>
    <w:rsid w:val="00C369C2"/>
    <w:rsid w:val="00C52903"/>
    <w:rsid w:val="00C65FE8"/>
    <w:rsid w:val="00C73B22"/>
    <w:rsid w:val="00C819FE"/>
    <w:rsid w:val="00C82BD0"/>
    <w:rsid w:val="00CA2ED1"/>
    <w:rsid w:val="00CA4126"/>
    <w:rsid w:val="00CB195B"/>
    <w:rsid w:val="00CC1609"/>
    <w:rsid w:val="00CC6A91"/>
    <w:rsid w:val="00CE7575"/>
    <w:rsid w:val="00D17C33"/>
    <w:rsid w:val="00D35AF8"/>
    <w:rsid w:val="00D40B80"/>
    <w:rsid w:val="00DA4BDC"/>
    <w:rsid w:val="00DC499E"/>
    <w:rsid w:val="00DC5AE1"/>
    <w:rsid w:val="00DD441C"/>
    <w:rsid w:val="00DF29AC"/>
    <w:rsid w:val="00E0529E"/>
    <w:rsid w:val="00E067DA"/>
    <w:rsid w:val="00E10AB1"/>
    <w:rsid w:val="00E22E9F"/>
    <w:rsid w:val="00E256F0"/>
    <w:rsid w:val="00E53EF9"/>
    <w:rsid w:val="00E54293"/>
    <w:rsid w:val="00EB5BAD"/>
    <w:rsid w:val="00EE1363"/>
    <w:rsid w:val="00EE17FB"/>
    <w:rsid w:val="00EF2478"/>
    <w:rsid w:val="00F10543"/>
    <w:rsid w:val="00F1278D"/>
    <w:rsid w:val="00F1444C"/>
    <w:rsid w:val="00F401E7"/>
    <w:rsid w:val="00F511B9"/>
    <w:rsid w:val="00F62109"/>
    <w:rsid w:val="00F845E0"/>
    <w:rsid w:val="00F85176"/>
    <w:rsid w:val="00FA704D"/>
    <w:rsid w:val="00FB27B0"/>
    <w:rsid w:val="00FE14C4"/>
    <w:rsid w:val="00FF2007"/>
    <w:rsid w:val="00FF344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312D2"/>
  <w15:docId w15:val="{9429FD16-5FB5-4BB4-9E75-9D56EA81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07FE"/>
    <w:pPr>
      <w:widowControl w:val="0"/>
      <w:spacing w:after="200" w:line="276" w:lineRule="auto"/>
      <w:jc w:val="both"/>
      <w:textAlignment w:val="baseline"/>
    </w:pPr>
    <w:rPr>
      <w:rFonts w:ascii="Times New Roman" w:eastAsia="Times New Roman" w:hAnsi="Times New Roman" w:cs="Calibri"/>
      <w:lang w:eastAsia="ar-SA"/>
    </w:rPr>
  </w:style>
  <w:style w:type="paragraph" w:styleId="Nagwek1">
    <w:name w:val="heading 1"/>
    <w:basedOn w:val="Normalny"/>
    <w:next w:val="Normalny"/>
    <w:link w:val="Nagwek1Znak"/>
    <w:uiPriority w:val="9"/>
    <w:qFormat/>
    <w:rsid w:val="00370F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63E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5">
    <w:name w:val="heading 5"/>
    <w:basedOn w:val="Normalny"/>
    <w:next w:val="Normalny"/>
    <w:link w:val="Nagwek5Znak"/>
    <w:uiPriority w:val="9"/>
    <w:qFormat/>
    <w:rsid w:val="00A671E3"/>
    <w:pPr>
      <w:keepNext/>
      <w:keepLines/>
      <w:widowControl/>
      <w:suppressAutoHyphens w:val="0"/>
      <w:spacing w:before="200" w:after="0"/>
      <w:jc w:val="left"/>
      <w:textAlignment w:val="auto"/>
      <w:outlineLvl w:val="4"/>
    </w:pPr>
    <w:rPr>
      <w:rFonts w:ascii="Calibri Light" w:hAnsi="Calibri Light" w:cs="Times New Roman"/>
      <w:color w:val="1F4D78"/>
      <w:sz w:val="20"/>
      <w:szCs w:val="20"/>
      <w:u w:color="000000"/>
      <w:lang w:val="de-DE" w:eastAsia="pl-PL"/>
    </w:rPr>
  </w:style>
  <w:style w:type="paragraph" w:styleId="Nagwek6">
    <w:name w:val="heading 6"/>
    <w:basedOn w:val="Normalny"/>
    <w:next w:val="Normalny"/>
    <w:link w:val="Nagwek6Znak"/>
    <w:uiPriority w:val="9"/>
    <w:qFormat/>
    <w:rsid w:val="00A671E3"/>
    <w:pPr>
      <w:keepNext/>
      <w:keepLines/>
      <w:widowControl/>
      <w:suppressAutoHyphens w:val="0"/>
      <w:spacing w:before="200" w:after="0"/>
      <w:jc w:val="left"/>
      <w:textAlignment w:val="auto"/>
      <w:outlineLvl w:val="5"/>
    </w:pPr>
    <w:rPr>
      <w:rFonts w:ascii="Calibri Light" w:hAnsi="Calibri Light" w:cs="Times New Roman"/>
      <w:i/>
      <w:iCs/>
      <w:color w:val="1F4D78"/>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redniasiatka2Znak">
    <w:name w:val="Średnia siatka 2 Znak"/>
    <w:link w:val="redniasiatka21"/>
    <w:uiPriority w:val="99"/>
    <w:qFormat/>
    <w:rsid w:val="009C3898"/>
    <w:rPr>
      <w:rFonts w:ascii="Calibri" w:eastAsia="Calibri" w:hAnsi="Calibri" w:cs="Times New Roman"/>
    </w:rPr>
  </w:style>
  <w:style w:type="character" w:customStyle="1" w:styleId="TekstpodstawowyZnak">
    <w:name w:val="Tekst podstawowy Znak"/>
    <w:basedOn w:val="Domylnaczcionkaakapitu"/>
    <w:link w:val="Tekstpodstawowy"/>
    <w:semiHidden/>
    <w:qFormat/>
    <w:rsid w:val="009C3898"/>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qFormat/>
    <w:rsid w:val="009C3898"/>
    <w:rPr>
      <w:rFonts w:ascii="Times New Roman" w:eastAsia="Calibri" w:hAnsi="Times New Roman" w:cs="Times New Roman"/>
      <w:sz w:val="20"/>
      <w:szCs w:val="20"/>
      <w:u w:val="none" w:color="000000"/>
      <w:lang w:eastAsia="en-GB"/>
    </w:rPr>
  </w:style>
  <w:style w:type="character" w:customStyle="1" w:styleId="Znakiprzypiswdolnych">
    <w:name w:val="Znaki przypisów dolnych"/>
    <w:uiPriority w:val="99"/>
    <w:unhideWhenUsed/>
    <w:qFormat/>
    <w:rsid w:val="00063697"/>
    <w:rPr>
      <w:shd w:val="clear" w:color="auto" w:fill="auto"/>
      <w:vertAlign w:val="superscript"/>
    </w:rPr>
  </w:style>
  <w:style w:type="character" w:customStyle="1" w:styleId="Domylnaczcionkaakapitu1">
    <w:name w:val="Domyślna czcionka akapitu1"/>
    <w:qFormat/>
    <w:rsid w:val="009C3898"/>
  </w:style>
  <w:style w:type="character" w:styleId="Odwoanieprzypisudolnego">
    <w:name w:val="footnote reference"/>
    <w:uiPriority w:val="99"/>
    <w:rPr>
      <w:vertAlign w:val="superscript"/>
    </w:rPr>
  </w:style>
  <w:style w:type="character" w:styleId="Odwoaniedokomentarza">
    <w:name w:val="annotation reference"/>
    <w:basedOn w:val="Domylnaczcionkaakapitu"/>
    <w:uiPriority w:val="99"/>
    <w:unhideWhenUsed/>
    <w:qFormat/>
    <w:rsid w:val="00DD0DCE"/>
    <w:rPr>
      <w:sz w:val="16"/>
      <w:szCs w:val="16"/>
    </w:rPr>
  </w:style>
  <w:style w:type="character" w:customStyle="1" w:styleId="TekstkomentarzaZnak">
    <w:name w:val="Tekst komentarza Znak"/>
    <w:basedOn w:val="Domylnaczcionkaakapitu"/>
    <w:link w:val="Tekstkomentarza"/>
    <w:uiPriority w:val="99"/>
    <w:qFormat/>
    <w:rsid w:val="00DD0DCE"/>
    <w:rPr>
      <w:rFonts w:ascii="Times New Roman" w:eastAsia="Times New Roman" w:hAnsi="Times New Roman" w:cs="Calibri"/>
      <w:sz w:val="20"/>
      <w:szCs w:val="20"/>
      <w:lang w:eastAsia="ar-SA"/>
    </w:rPr>
  </w:style>
  <w:style w:type="character" w:customStyle="1" w:styleId="TematkomentarzaZnak">
    <w:name w:val="Temat komentarza Znak"/>
    <w:basedOn w:val="TekstkomentarzaZnak"/>
    <w:link w:val="Tematkomentarza"/>
    <w:uiPriority w:val="99"/>
    <w:semiHidden/>
    <w:qFormat/>
    <w:rsid w:val="00DD0DCE"/>
    <w:rPr>
      <w:rFonts w:ascii="Times New Roman" w:eastAsia="Times New Roman" w:hAnsi="Times New Roman" w:cs="Calibri"/>
      <w:b/>
      <w:bCs/>
      <w:sz w:val="20"/>
      <w:szCs w:val="20"/>
      <w:lang w:eastAsia="ar-SA"/>
    </w:rPr>
  </w:style>
  <w:style w:type="character" w:customStyle="1" w:styleId="Jasnalistaakcent5Znak">
    <w:name w:val="Jasna lista — akcent 5 Znak"/>
    <w:link w:val="Jasnalistaakcent51"/>
    <w:uiPriority w:val="99"/>
    <w:qFormat/>
    <w:locked/>
    <w:rsid w:val="00C04E22"/>
    <w:rPr>
      <w:rFonts w:ascii="Times New Roman" w:eastAsia="Times New Roman" w:hAnsi="Times New Roman" w:cs="Times New Roman"/>
      <w:sz w:val="20"/>
      <w:szCs w:val="20"/>
      <w:lang w:eastAsia="ar-SA"/>
    </w:rPr>
  </w:style>
  <w:style w:type="character" w:customStyle="1" w:styleId="TekstpodstawowywcityZnak">
    <w:name w:val="Tekst podstawowy wcięty Znak"/>
    <w:basedOn w:val="Domylnaczcionkaakapitu"/>
    <w:link w:val="Tekstpodstawowywcity"/>
    <w:uiPriority w:val="99"/>
    <w:qFormat/>
    <w:rsid w:val="00C04E22"/>
    <w:rPr>
      <w:rFonts w:ascii="Times New Roman" w:eastAsia="Times New Roman" w:hAnsi="Times New Roman" w:cs="Calibri"/>
      <w:lang w:eastAsia="ar-SA"/>
    </w:rPr>
  </w:style>
  <w:style w:type="character" w:customStyle="1" w:styleId="apple-converted-space">
    <w:name w:val="apple-converted-space"/>
    <w:basedOn w:val="Domylnaczcionkaakapitu"/>
    <w:qFormat/>
    <w:rsid w:val="00C04E22"/>
  </w:style>
  <w:style w:type="character" w:customStyle="1" w:styleId="Tekstpodstawowywcity2Znak">
    <w:name w:val="Tekst podstawowy wcięty 2 Znak"/>
    <w:basedOn w:val="Domylnaczcionkaakapitu"/>
    <w:link w:val="Tekstpodstawowywcity2"/>
    <w:uiPriority w:val="99"/>
    <w:semiHidden/>
    <w:qFormat/>
    <w:rsid w:val="003B6FBB"/>
    <w:rPr>
      <w:rFonts w:ascii="Times New Roman" w:eastAsia="Times New Roman" w:hAnsi="Times New Roman" w:cs="Calibri"/>
      <w:lang w:eastAsia="ar-SA"/>
    </w:rPr>
  </w:style>
  <w:style w:type="character" w:customStyle="1" w:styleId="Tekstpodstawowy2Znak">
    <w:name w:val="Tekst podstawowy 2 Znak"/>
    <w:basedOn w:val="Domylnaczcionkaakapitu"/>
    <w:link w:val="Tekstpodstawowy2"/>
    <w:uiPriority w:val="99"/>
    <w:semiHidden/>
    <w:qFormat/>
    <w:rsid w:val="003B6FBB"/>
    <w:rPr>
      <w:rFonts w:ascii="Times New Roman" w:eastAsia="Times New Roman" w:hAnsi="Times New Roman" w:cs="Calibri"/>
      <w:lang w:eastAsia="ar-SA"/>
    </w:rPr>
  </w:style>
  <w:style w:type="character" w:customStyle="1" w:styleId="Nagwek5Znak">
    <w:name w:val="Nagłówek 5 Znak"/>
    <w:basedOn w:val="Domylnaczcionkaakapitu"/>
    <w:link w:val="Nagwek5"/>
    <w:uiPriority w:val="9"/>
    <w:qFormat/>
    <w:rsid w:val="00A671E3"/>
    <w:rPr>
      <w:rFonts w:ascii="Calibri Light" w:eastAsia="Times New Roman" w:hAnsi="Calibri Light" w:cs="Times New Roman"/>
      <w:color w:val="1F4D78"/>
      <w:sz w:val="20"/>
      <w:szCs w:val="20"/>
      <w:u w:val="none" w:color="000000"/>
      <w:lang w:val="de-DE" w:eastAsia="pl-PL"/>
    </w:rPr>
  </w:style>
  <w:style w:type="character" w:customStyle="1" w:styleId="Nagwek6Znak">
    <w:name w:val="Nagłówek 6 Znak"/>
    <w:basedOn w:val="Domylnaczcionkaakapitu"/>
    <w:link w:val="Nagwek6"/>
    <w:uiPriority w:val="9"/>
    <w:qFormat/>
    <w:rsid w:val="00A671E3"/>
    <w:rPr>
      <w:rFonts w:ascii="Calibri Light" w:eastAsia="Times New Roman" w:hAnsi="Calibri Light" w:cs="Times New Roman"/>
      <w:i/>
      <w:iCs/>
      <w:color w:val="1F4D78"/>
      <w:sz w:val="20"/>
      <w:szCs w:val="20"/>
      <w:u w:val="none" w:color="000000"/>
    </w:rPr>
  </w:style>
  <w:style w:type="character" w:customStyle="1" w:styleId="NagwekZnak">
    <w:name w:val="Nagłówek Znak"/>
    <w:basedOn w:val="Domylnaczcionkaakapitu"/>
    <w:link w:val="Nagwek"/>
    <w:uiPriority w:val="99"/>
    <w:qFormat/>
    <w:rsid w:val="00A671E3"/>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uiPriority w:val="99"/>
    <w:qFormat/>
    <w:rsid w:val="00A671E3"/>
    <w:rPr>
      <w:rFonts w:ascii="Times New Roman" w:eastAsia="Times New Roman" w:hAnsi="Times New Roman" w:cs="Times New Roman"/>
      <w:sz w:val="20"/>
      <w:szCs w:val="20"/>
      <w:lang w:eastAsia="ar-SA"/>
    </w:rPr>
  </w:style>
  <w:style w:type="character" w:customStyle="1" w:styleId="ZwykytekstZnak">
    <w:name w:val="Zwykły tekst Znak"/>
    <w:basedOn w:val="Domylnaczcionkaakapitu"/>
    <w:link w:val="Zwykytekst"/>
    <w:qFormat/>
    <w:rsid w:val="00A671E3"/>
    <w:rPr>
      <w:rFonts w:ascii="Courier New" w:eastAsia="Times New Roman" w:hAnsi="Courier New" w:cs="Times New Roman"/>
      <w:sz w:val="20"/>
      <w:szCs w:val="20"/>
      <w:u w:val="none" w:color="000000"/>
      <w:lang w:val="de-DE" w:eastAsia="pl-PL"/>
    </w:rPr>
  </w:style>
  <w:style w:type="character" w:customStyle="1" w:styleId="TekstdymkaZnak">
    <w:name w:val="Tekst dymka Znak"/>
    <w:basedOn w:val="Domylnaczcionkaakapitu"/>
    <w:link w:val="Tekstdymka"/>
    <w:uiPriority w:val="99"/>
    <w:semiHidden/>
    <w:qFormat/>
    <w:rsid w:val="00A671E3"/>
    <w:rPr>
      <w:rFonts w:ascii="Tahoma" w:eastAsia="Times New Roman" w:hAnsi="Tahoma" w:cs="Times New Roman"/>
      <w:sz w:val="16"/>
      <w:szCs w:val="16"/>
      <w:lang w:eastAsia="ar-SA"/>
    </w:rPr>
  </w:style>
  <w:style w:type="character" w:customStyle="1" w:styleId="TekstprzypisukocowegoZnak">
    <w:name w:val="Tekst przypisu końcowego Znak"/>
    <w:basedOn w:val="Domylnaczcionkaakapitu"/>
    <w:link w:val="Tekstprzypisukocowego"/>
    <w:uiPriority w:val="99"/>
    <w:semiHidden/>
    <w:qFormat/>
    <w:rsid w:val="00A671E3"/>
    <w:rPr>
      <w:rFonts w:ascii="Times New Roman" w:eastAsia="Times New Roman" w:hAnsi="Times New Roman" w:cs="Times New Roman"/>
      <w:sz w:val="20"/>
      <w:szCs w:val="20"/>
      <w:lang w:eastAsia="ar-SA"/>
    </w:rPr>
  </w:style>
  <w:style w:type="character" w:customStyle="1" w:styleId="Znakiprzypiswkocowych">
    <w:name w:val="Znaki przypisów końcowych"/>
    <w:uiPriority w:val="99"/>
    <w:semiHidden/>
    <w:unhideWhenUsed/>
    <w:qFormat/>
    <w:rsid w:val="00A671E3"/>
    <w:rPr>
      <w:vertAlign w:val="superscript"/>
    </w:rPr>
  </w:style>
  <w:style w:type="character" w:styleId="Odwoanieprzypisukocowego">
    <w:name w:val="endnote reference"/>
    <w:rPr>
      <w:vertAlign w:val="superscript"/>
    </w:rPr>
  </w:style>
  <w:style w:type="character" w:styleId="Hipercze">
    <w:name w:val="Hyperlink"/>
    <w:rsid w:val="00A671E3"/>
    <w:rPr>
      <w:u w:val="single"/>
    </w:rPr>
  </w:style>
  <w:style w:type="character" w:customStyle="1" w:styleId="m8069290857866364993gmail-alb">
    <w:name w:val="m_8069290857866364993gmail-a_lb"/>
    <w:qFormat/>
    <w:rsid w:val="00A671E3"/>
  </w:style>
  <w:style w:type="character" w:customStyle="1" w:styleId="alb">
    <w:name w:val="a_lb"/>
    <w:basedOn w:val="Domylnaczcionkaakapitu"/>
    <w:qFormat/>
    <w:rsid w:val="00A671E3"/>
  </w:style>
  <w:style w:type="character" w:customStyle="1" w:styleId="Nierozpoznanawzmianka1">
    <w:name w:val="Nierozpoznana wzmianka1"/>
    <w:uiPriority w:val="50"/>
    <w:qFormat/>
    <w:rsid w:val="00A671E3"/>
    <w:rPr>
      <w:color w:val="605E5C"/>
      <w:shd w:val="clear" w:color="auto" w:fill="E1DFDD"/>
    </w:rPr>
  </w:style>
  <w:style w:type="character" w:customStyle="1" w:styleId="alb-s">
    <w:name w:val="a_lb-s"/>
    <w:basedOn w:val="Domylnaczcionkaakapitu"/>
    <w:qFormat/>
    <w:rsid w:val="00A671E3"/>
  </w:style>
  <w:style w:type="character" w:customStyle="1" w:styleId="HTML-wstpniesformatowanyZnak">
    <w:name w:val="HTML - wstępnie sformatowany Znak"/>
    <w:basedOn w:val="Domylnaczcionkaakapitu"/>
    <w:link w:val="HTML-wstpniesformatowany"/>
    <w:uiPriority w:val="99"/>
    <w:semiHidden/>
    <w:qFormat/>
    <w:rsid w:val="00A671E3"/>
    <w:rPr>
      <w:rFonts w:ascii="Courier New" w:eastAsia="Times New Roman" w:hAnsi="Courier New" w:cs="Courier New"/>
      <w:sz w:val="20"/>
      <w:szCs w:val="20"/>
      <w:lang w:eastAsia="pl-PL"/>
    </w:rPr>
  </w:style>
  <w:style w:type="character" w:styleId="Pogrubienie">
    <w:name w:val="Strong"/>
    <w:uiPriority w:val="22"/>
    <w:qFormat/>
    <w:rsid w:val="00A671E3"/>
    <w:rPr>
      <w:rFonts w:cs="Times New Roman"/>
      <w:b/>
    </w:rPr>
  </w:style>
  <w:style w:type="character" w:customStyle="1" w:styleId="ng-binding">
    <w:name w:val="ng-binding"/>
    <w:basedOn w:val="Domylnaczcionkaakapitu"/>
    <w:qFormat/>
    <w:rsid w:val="009D2995"/>
  </w:style>
  <w:style w:type="character" w:customStyle="1" w:styleId="WW8Num16z0">
    <w:name w:val="WW8Num16z0"/>
    <w:qFormat/>
    <w:rsid w:val="004C0782"/>
  </w:style>
  <w:style w:type="character" w:customStyle="1" w:styleId="TekstkomentarzaZnak1">
    <w:name w:val="Tekst komentarza Znak1"/>
    <w:basedOn w:val="Domylnaczcionkaakapitu"/>
    <w:uiPriority w:val="99"/>
    <w:qFormat/>
    <w:rsid w:val="00F21512"/>
    <w:rPr>
      <w:rFonts w:ascii="Times New Roman" w:eastAsia="Times New Roman" w:hAnsi="Times New Roman" w:cs="Times New Roman"/>
      <w:kern w:val="2"/>
      <w:sz w:val="20"/>
      <w:szCs w:val="20"/>
      <w:lang w:val="en-US" w:eastAsia="ar-SA"/>
    </w:rPr>
  </w:style>
  <w:style w:type="character" w:customStyle="1" w:styleId="cf01">
    <w:name w:val="cf01"/>
    <w:basedOn w:val="Domylnaczcionkaakapitu"/>
    <w:qFormat/>
    <w:rsid w:val="0056297E"/>
    <w:rPr>
      <w:rFonts w:ascii="Segoe UI" w:hAnsi="Segoe UI" w:cs="Segoe UI"/>
      <w:b/>
      <w:bCs/>
      <w:sz w:val="18"/>
      <w:szCs w:val="18"/>
    </w:rPr>
  </w:style>
  <w:style w:type="character" w:customStyle="1" w:styleId="cf11">
    <w:name w:val="cf11"/>
    <w:basedOn w:val="Domylnaczcionkaakapitu"/>
    <w:qFormat/>
    <w:rsid w:val="0056297E"/>
    <w:rPr>
      <w:rFonts w:ascii="Segoe UI" w:hAnsi="Segoe UI" w:cs="Segoe UI"/>
      <w:sz w:val="18"/>
      <w:szCs w:val="18"/>
    </w:rPr>
  </w:style>
  <w:style w:type="character" w:customStyle="1" w:styleId="Nagwek3Znak">
    <w:name w:val="Nagłówek 3 Znak"/>
    <w:basedOn w:val="Domylnaczcionkaakapitu"/>
    <w:link w:val="Nagwek3"/>
    <w:uiPriority w:val="9"/>
    <w:semiHidden/>
    <w:qFormat/>
    <w:rsid w:val="00363E53"/>
    <w:rPr>
      <w:rFonts w:asciiTheme="majorHAnsi" w:eastAsiaTheme="majorEastAsia" w:hAnsiTheme="majorHAnsi" w:cstheme="majorBidi"/>
      <w:color w:val="1F3763" w:themeColor="accent1" w:themeShade="7F"/>
      <w:sz w:val="24"/>
      <w:szCs w:val="24"/>
      <w:lang w:eastAsia="ar-SA"/>
    </w:rPr>
  </w:style>
  <w:style w:type="character" w:customStyle="1" w:styleId="Nierozpoznanawzmianka2">
    <w:name w:val="Nierozpoznana wzmianka2"/>
    <w:basedOn w:val="Domylnaczcionkaakapitu"/>
    <w:uiPriority w:val="99"/>
    <w:semiHidden/>
    <w:unhideWhenUsed/>
    <w:qFormat/>
    <w:rsid w:val="009C6B7B"/>
    <w:rPr>
      <w:color w:val="605E5C"/>
      <w:shd w:val="clear" w:color="auto" w:fill="E1DFDD"/>
    </w:rPr>
  </w:style>
  <w:style w:type="character" w:customStyle="1" w:styleId="Nierozpoznanawzmianka3">
    <w:name w:val="Nierozpoznana wzmianka3"/>
    <w:basedOn w:val="Domylnaczcionkaakapitu"/>
    <w:uiPriority w:val="99"/>
    <w:semiHidden/>
    <w:unhideWhenUsed/>
    <w:qFormat/>
    <w:rsid w:val="008B25FB"/>
    <w:rPr>
      <w:color w:val="605E5C"/>
      <w:shd w:val="clear" w:color="auto" w:fill="E1DFDD"/>
    </w:rPr>
  </w:style>
  <w:style w:type="character" w:customStyle="1" w:styleId="NagwekZnak1">
    <w:name w:val="Nagłówek Znak1"/>
    <w:basedOn w:val="Domylnaczcionkaakapitu"/>
    <w:qFormat/>
    <w:rsid w:val="0037782E"/>
    <w:rPr>
      <w:rFonts w:ascii="Times New Roman" w:eastAsia="Calibri" w:hAnsi="Times New Roman" w:cs="Tahoma"/>
      <w:kern w:val="2"/>
      <w:sz w:val="24"/>
      <w:szCs w:val="20"/>
      <w:lang w:val="en-US" w:eastAsia="ar-SA"/>
    </w:rPr>
  </w:style>
  <w:style w:type="character" w:customStyle="1" w:styleId="Nierozpoznanawzmianka4">
    <w:name w:val="Nierozpoznana wzmianka4"/>
    <w:basedOn w:val="Domylnaczcionkaakapitu"/>
    <w:uiPriority w:val="99"/>
    <w:semiHidden/>
    <w:unhideWhenUsed/>
    <w:qFormat/>
    <w:rsid w:val="00EA3FEB"/>
    <w:rPr>
      <w:color w:val="605E5C"/>
      <w:shd w:val="clear" w:color="auto" w:fill="E1DFDD"/>
    </w:rPr>
  </w:style>
  <w:style w:type="character" w:customStyle="1" w:styleId="x4k7w5x">
    <w:name w:val="x4k7w5x"/>
    <w:basedOn w:val="Domylnaczcionkaakapitu"/>
    <w:qFormat/>
    <w:rsid w:val="00782580"/>
  </w:style>
  <w:style w:type="paragraph" w:styleId="Nagwek">
    <w:name w:val="header"/>
    <w:basedOn w:val="Normalny"/>
    <w:next w:val="Tekstpodstawowy"/>
    <w:link w:val="NagwekZnak"/>
    <w:uiPriority w:val="99"/>
    <w:unhideWhenUsed/>
    <w:qFormat/>
    <w:rsid w:val="00A671E3"/>
    <w:pPr>
      <w:tabs>
        <w:tab w:val="center" w:pos="4536"/>
        <w:tab w:val="right" w:pos="9072"/>
      </w:tabs>
      <w:spacing w:after="0" w:line="240" w:lineRule="auto"/>
    </w:pPr>
    <w:rPr>
      <w:rFonts w:cs="Times New Roman"/>
      <w:sz w:val="20"/>
      <w:szCs w:val="20"/>
    </w:rPr>
  </w:style>
  <w:style w:type="paragraph" w:styleId="Tekstpodstawowy">
    <w:name w:val="Body Text"/>
    <w:basedOn w:val="Normalny"/>
    <w:link w:val="TekstpodstawowyZnak"/>
    <w:semiHidden/>
    <w:rsid w:val="009C3898"/>
    <w:pPr>
      <w:spacing w:after="120"/>
    </w:pPr>
    <w:rPr>
      <w:rFonts w:cs="Times New Roman"/>
      <w:sz w:val="20"/>
      <w:szCs w:val="20"/>
    </w:rPr>
  </w:style>
  <w:style w:type="paragraph" w:styleId="Lista">
    <w:name w:val="List"/>
    <w:basedOn w:val="Normalny"/>
    <w:unhideWhenUsed/>
    <w:rsid w:val="00C04E22"/>
    <w:pPr>
      <w:widowControl/>
      <w:suppressAutoHyphens w:val="0"/>
      <w:spacing w:after="0" w:line="240" w:lineRule="auto"/>
      <w:ind w:left="283" w:hanging="283"/>
      <w:jc w:val="left"/>
      <w:textAlignment w:val="auto"/>
    </w:pPr>
    <w:rPr>
      <w:rFonts w:ascii="Arial" w:eastAsia="Calibri" w:hAnsi="Arial" w:cs="Times New Roman"/>
      <w:sz w:val="24"/>
      <w:szCs w:val="20"/>
      <w:u w:color="000000"/>
      <w:lang w:eastAsia="pl-PL"/>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redniasiatka21">
    <w:name w:val="Średnia siatka 21"/>
    <w:link w:val="redniasiatka2Znak"/>
    <w:uiPriority w:val="99"/>
    <w:qFormat/>
    <w:rsid w:val="009C3898"/>
    <w:rPr>
      <w:rFonts w:cs="Times New Roman"/>
    </w:rPr>
  </w:style>
  <w:style w:type="paragraph" w:customStyle="1" w:styleId="Default">
    <w:name w:val="Default"/>
    <w:qFormat/>
    <w:rsid w:val="009C3898"/>
    <w:rPr>
      <w:rFonts w:ascii="Arial" w:eastAsia="Calibri" w:hAnsi="Arial" w:cs="Arial"/>
      <w:color w:val="000000"/>
      <w:sz w:val="24"/>
      <w:szCs w:val="24"/>
    </w:rPr>
  </w:style>
  <w:style w:type="paragraph" w:styleId="Tekstprzypisudolnego">
    <w:name w:val="footnote text"/>
    <w:basedOn w:val="Normalny"/>
    <w:link w:val="TekstprzypisudolnegoZnak"/>
    <w:uiPriority w:val="99"/>
    <w:unhideWhenUsed/>
    <w:rsid w:val="009C3898"/>
    <w:pPr>
      <w:widowControl/>
      <w:suppressAutoHyphens w:val="0"/>
      <w:spacing w:after="0" w:line="240" w:lineRule="auto"/>
      <w:ind w:left="720" w:hanging="720"/>
      <w:textAlignment w:val="auto"/>
    </w:pPr>
    <w:rPr>
      <w:rFonts w:eastAsia="Calibri" w:cs="Times New Roman"/>
      <w:sz w:val="20"/>
      <w:szCs w:val="20"/>
      <w:u w:color="000000"/>
      <w:lang w:eastAsia="en-GB"/>
    </w:rPr>
  </w:style>
  <w:style w:type="paragraph" w:customStyle="1" w:styleId="Textbody">
    <w:name w:val="Text body"/>
    <w:basedOn w:val="Normalny"/>
    <w:qFormat/>
    <w:rsid w:val="009C3898"/>
    <w:pPr>
      <w:spacing w:after="120" w:line="240" w:lineRule="auto"/>
      <w:jc w:val="left"/>
    </w:pPr>
    <w:rPr>
      <w:rFonts w:eastAsia="SimSun" w:cs="Mangal"/>
      <w:kern w:val="2"/>
      <w:sz w:val="24"/>
      <w:szCs w:val="24"/>
      <w:lang w:eastAsia="zh-CN" w:bidi="hi-IN"/>
    </w:rPr>
  </w:style>
  <w:style w:type="paragraph" w:customStyle="1" w:styleId="Standard">
    <w:name w:val="Standard"/>
    <w:qFormat/>
    <w:rsid w:val="009C3898"/>
    <w:pPr>
      <w:widowControl w:val="0"/>
      <w:textAlignment w:val="baseline"/>
    </w:pPr>
    <w:rPr>
      <w:rFonts w:ascii="Times New Roman" w:eastAsia="Times New Roman" w:hAnsi="Times New Roman" w:cs="Times New Roman"/>
      <w:sz w:val="20"/>
      <w:szCs w:val="20"/>
      <w:lang w:eastAsia="pl-PL"/>
    </w:rPr>
  </w:style>
  <w:style w:type="paragraph" w:styleId="Akapitzlist">
    <w:name w:val="List Paragraph"/>
    <w:aliases w:val="Kolorowa lista — akcent 12,Obiekt,Dot pt,Nagłowek 3,T_SZ_List Paragraph,normalny tekst,Akapit z listą BS,Średnia siatka 1 — akcent 21,List Paragraph,sw tekst,CW_Lista,Colorful List - Accent 11,l,Asia 2  Akapit z listą,Punktor,L1,Numerowan"/>
    <w:basedOn w:val="Normalny"/>
    <w:link w:val="AkapitzlistZnak"/>
    <w:uiPriority w:val="99"/>
    <w:qFormat/>
    <w:rsid w:val="00063697"/>
    <w:pPr>
      <w:widowControl/>
      <w:suppressAutoHyphens w:val="0"/>
      <w:ind w:left="720"/>
      <w:contextualSpacing/>
      <w:jc w:val="left"/>
      <w:textAlignment w:val="auto"/>
    </w:pPr>
    <w:rPr>
      <w:rFonts w:ascii="Calibri" w:eastAsia="Calibri" w:hAnsi="Calibri" w:cs="Times New Roman"/>
      <w:lang w:eastAsia="pl-PL"/>
    </w:rPr>
  </w:style>
  <w:style w:type="paragraph" w:styleId="Tekstkomentarza">
    <w:name w:val="annotation text"/>
    <w:basedOn w:val="Normalny"/>
    <w:link w:val="TekstkomentarzaZnak"/>
    <w:uiPriority w:val="99"/>
    <w:unhideWhenUsed/>
    <w:qFormat/>
    <w:rsid w:val="00DD0DCE"/>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DD0DCE"/>
    <w:rPr>
      <w:b/>
      <w:bCs/>
    </w:rPr>
  </w:style>
  <w:style w:type="paragraph" w:customStyle="1" w:styleId="Jasnalistaakcent51">
    <w:name w:val="Jasna lista — akcent 51"/>
    <w:basedOn w:val="Normalny"/>
    <w:link w:val="Jasnalistaakcent5Znak"/>
    <w:qFormat/>
    <w:rsid w:val="00C04E22"/>
    <w:pPr>
      <w:ind w:left="720"/>
      <w:contextualSpacing/>
    </w:pPr>
    <w:rPr>
      <w:rFonts w:cs="Times New Roman"/>
      <w:sz w:val="20"/>
      <w:szCs w:val="20"/>
    </w:rPr>
  </w:style>
  <w:style w:type="paragraph" w:customStyle="1" w:styleId="Jasnasiatkaakcent32">
    <w:name w:val="Jasna siatka — akcent 32"/>
    <w:basedOn w:val="Normalny"/>
    <w:uiPriority w:val="34"/>
    <w:qFormat/>
    <w:rsid w:val="00C04E22"/>
    <w:pPr>
      <w:widowControl/>
      <w:suppressAutoHyphens w:val="0"/>
      <w:ind w:left="720"/>
      <w:contextualSpacing/>
      <w:jc w:val="left"/>
      <w:textAlignment w:val="auto"/>
    </w:pPr>
    <w:rPr>
      <w:rFonts w:ascii="Calibri" w:eastAsia="Calibri" w:hAnsi="Calibri" w:cs="Times New Roman"/>
      <w:lang w:eastAsia="pl-PL"/>
    </w:rPr>
  </w:style>
  <w:style w:type="paragraph" w:styleId="Tekstpodstawowywcity">
    <w:name w:val="Body Text Indent"/>
    <w:basedOn w:val="Normalny"/>
    <w:link w:val="TekstpodstawowywcityZnak"/>
    <w:uiPriority w:val="99"/>
    <w:unhideWhenUsed/>
    <w:rsid w:val="00C04E22"/>
    <w:pPr>
      <w:spacing w:after="120"/>
      <w:ind w:left="283"/>
    </w:pPr>
  </w:style>
  <w:style w:type="paragraph" w:styleId="Tekstpodstawowywcity2">
    <w:name w:val="Body Text Indent 2"/>
    <w:basedOn w:val="Normalny"/>
    <w:link w:val="Tekstpodstawowywcity2Znak"/>
    <w:uiPriority w:val="99"/>
    <w:semiHidden/>
    <w:unhideWhenUsed/>
    <w:qFormat/>
    <w:rsid w:val="003B6FBB"/>
    <w:pPr>
      <w:spacing w:after="120" w:line="480" w:lineRule="auto"/>
      <w:ind w:left="283"/>
    </w:pPr>
  </w:style>
  <w:style w:type="paragraph" w:styleId="Tekstpodstawowy2">
    <w:name w:val="Body Text 2"/>
    <w:basedOn w:val="Normalny"/>
    <w:link w:val="Tekstpodstawowy2Znak"/>
    <w:uiPriority w:val="99"/>
    <w:semiHidden/>
    <w:unhideWhenUsed/>
    <w:qFormat/>
    <w:rsid w:val="003B6FBB"/>
    <w:pPr>
      <w:spacing w:after="120" w:line="480" w:lineRule="auto"/>
    </w:pPr>
  </w:style>
  <w:style w:type="paragraph" w:customStyle="1" w:styleId="Standard1">
    <w:name w:val="Standard1"/>
    <w:qFormat/>
    <w:rsid w:val="00A671E3"/>
    <w:pPr>
      <w:widowControl w:val="0"/>
      <w:textAlignment w:val="baseline"/>
    </w:pPr>
    <w:rPr>
      <w:rFonts w:ascii="Times New Roman" w:eastAsia="Lucida Sans Unicode" w:hAnsi="Times New Roman" w:cs="Tahoma"/>
      <w:kern w:val="2"/>
      <w:sz w:val="24"/>
      <w:szCs w:val="24"/>
      <w:lang w:eastAsia="pl-P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A671E3"/>
    <w:pPr>
      <w:tabs>
        <w:tab w:val="center" w:pos="4536"/>
        <w:tab w:val="right" w:pos="9072"/>
      </w:tabs>
      <w:spacing w:after="0" w:line="240" w:lineRule="auto"/>
    </w:pPr>
    <w:rPr>
      <w:rFonts w:cs="Times New Roman"/>
      <w:sz w:val="20"/>
      <w:szCs w:val="20"/>
    </w:rPr>
  </w:style>
  <w:style w:type="paragraph" w:styleId="Zwykytekst">
    <w:name w:val="Plain Text"/>
    <w:basedOn w:val="Normalny"/>
    <w:link w:val="ZwykytekstZnak"/>
    <w:qFormat/>
    <w:rsid w:val="00A671E3"/>
    <w:pPr>
      <w:widowControl/>
      <w:suppressAutoHyphens w:val="0"/>
      <w:spacing w:after="0" w:line="240" w:lineRule="auto"/>
      <w:jc w:val="left"/>
      <w:textAlignment w:val="auto"/>
    </w:pPr>
    <w:rPr>
      <w:rFonts w:ascii="Courier New" w:hAnsi="Courier New" w:cs="Times New Roman"/>
      <w:sz w:val="20"/>
      <w:szCs w:val="20"/>
      <w:u w:color="000000"/>
      <w:lang w:val="de-DE" w:eastAsia="pl-PL"/>
    </w:rPr>
  </w:style>
  <w:style w:type="paragraph" w:styleId="Lista2">
    <w:name w:val="List 2"/>
    <w:basedOn w:val="Normalny"/>
    <w:uiPriority w:val="99"/>
    <w:semiHidden/>
    <w:unhideWhenUsed/>
    <w:qFormat/>
    <w:rsid w:val="00A671E3"/>
    <w:pPr>
      <w:widowControl/>
      <w:suppressAutoHyphens w:val="0"/>
      <w:spacing w:after="0" w:line="240" w:lineRule="auto"/>
      <w:ind w:left="566" w:hanging="283"/>
      <w:contextualSpacing/>
      <w:jc w:val="left"/>
      <w:textAlignment w:val="auto"/>
    </w:pPr>
    <w:rPr>
      <w:rFonts w:cs="Times New Roman"/>
      <w:sz w:val="24"/>
      <w:szCs w:val="24"/>
      <w:u w:color="000000"/>
      <w:lang w:eastAsia="pl-PL"/>
    </w:rPr>
  </w:style>
  <w:style w:type="paragraph" w:customStyle="1" w:styleId="oddl-nadpis">
    <w:name w:val="oddíl-nadpis"/>
    <w:basedOn w:val="Normalny"/>
    <w:qFormat/>
    <w:rsid w:val="00A671E3"/>
    <w:pPr>
      <w:keepNext/>
      <w:tabs>
        <w:tab w:val="left" w:pos="567"/>
      </w:tabs>
      <w:suppressAutoHyphens w:val="0"/>
      <w:spacing w:before="240" w:after="0" w:line="240" w:lineRule="exact"/>
      <w:jc w:val="left"/>
      <w:textAlignment w:val="auto"/>
    </w:pPr>
    <w:rPr>
      <w:rFonts w:ascii="Arial" w:hAnsi="Arial" w:cs="Times New Roman"/>
      <w:b/>
      <w:sz w:val="24"/>
      <w:szCs w:val="18"/>
      <w:u w:color="000000"/>
      <w:lang w:val="cs-CZ" w:eastAsia="pl-PL"/>
    </w:rPr>
  </w:style>
  <w:style w:type="paragraph" w:styleId="Tekstdymka">
    <w:name w:val="Balloon Text"/>
    <w:basedOn w:val="Normalny"/>
    <w:link w:val="TekstdymkaZnak"/>
    <w:uiPriority w:val="99"/>
    <w:semiHidden/>
    <w:unhideWhenUsed/>
    <w:qFormat/>
    <w:rsid w:val="00A671E3"/>
    <w:pPr>
      <w:spacing w:after="0" w:line="240" w:lineRule="auto"/>
    </w:pPr>
    <w:rPr>
      <w:rFonts w:ascii="Tahoma" w:hAnsi="Tahoma" w:cs="Times New Roman"/>
      <w:sz w:val="16"/>
      <w:szCs w:val="16"/>
    </w:rPr>
  </w:style>
  <w:style w:type="paragraph" w:styleId="Tekstprzypisukocowego">
    <w:name w:val="endnote text"/>
    <w:basedOn w:val="Normalny"/>
    <w:link w:val="TekstprzypisukocowegoZnak"/>
    <w:uiPriority w:val="99"/>
    <w:semiHidden/>
    <w:unhideWhenUsed/>
    <w:rsid w:val="00A671E3"/>
    <w:pPr>
      <w:spacing w:after="0" w:line="240" w:lineRule="auto"/>
    </w:pPr>
    <w:rPr>
      <w:rFonts w:cs="Times New Roman"/>
      <w:sz w:val="20"/>
      <w:szCs w:val="20"/>
    </w:rPr>
  </w:style>
  <w:style w:type="paragraph" w:customStyle="1" w:styleId="gmail-msolistparagraph">
    <w:name w:val="gmail-msolistparagraph"/>
    <w:basedOn w:val="Normalny"/>
    <w:qFormat/>
    <w:rsid w:val="00A671E3"/>
    <w:pPr>
      <w:widowControl/>
      <w:suppressAutoHyphens w:val="0"/>
      <w:spacing w:beforeAutospacing="1" w:afterAutospacing="1" w:line="240" w:lineRule="auto"/>
      <w:jc w:val="left"/>
      <w:textAlignment w:val="auto"/>
    </w:pPr>
    <w:rPr>
      <w:rFonts w:cs="Times New Roman"/>
      <w:sz w:val="24"/>
      <w:szCs w:val="24"/>
      <w:lang w:eastAsia="pl-PL"/>
    </w:rPr>
  </w:style>
  <w:style w:type="paragraph" w:customStyle="1" w:styleId="m8069290857866364993gmail-text-justify">
    <w:name w:val="m_8069290857866364993gmail-text-justify"/>
    <w:basedOn w:val="Normalny"/>
    <w:qFormat/>
    <w:rsid w:val="00A671E3"/>
    <w:pPr>
      <w:widowControl/>
      <w:suppressAutoHyphens w:val="0"/>
      <w:spacing w:beforeAutospacing="1" w:afterAutospacing="1" w:line="240" w:lineRule="auto"/>
      <w:jc w:val="left"/>
      <w:textAlignment w:val="auto"/>
    </w:pPr>
    <w:rPr>
      <w:rFonts w:cs="Times New Roman"/>
      <w:sz w:val="24"/>
      <w:szCs w:val="24"/>
      <w:lang w:eastAsia="pl-PL"/>
    </w:rPr>
  </w:style>
  <w:style w:type="paragraph" w:customStyle="1" w:styleId="tyt">
    <w:name w:val="tyt"/>
    <w:basedOn w:val="Normalny"/>
    <w:qFormat/>
    <w:rsid w:val="00A671E3"/>
    <w:pPr>
      <w:keepNext/>
      <w:widowControl/>
      <w:suppressAutoHyphens w:val="0"/>
      <w:spacing w:before="60" w:after="60" w:line="240" w:lineRule="auto"/>
      <w:jc w:val="center"/>
      <w:textAlignment w:val="auto"/>
    </w:pPr>
    <w:rPr>
      <w:rFonts w:cs="Times New Roman"/>
      <w:b/>
      <w:sz w:val="24"/>
      <w:szCs w:val="20"/>
    </w:rPr>
  </w:style>
  <w:style w:type="paragraph" w:customStyle="1" w:styleId="Jasnasiatkaakcent31">
    <w:name w:val="Jasna siatka — akcent 31"/>
    <w:basedOn w:val="Normalny"/>
    <w:qFormat/>
    <w:rsid w:val="00A671E3"/>
    <w:pPr>
      <w:widowControl/>
      <w:ind w:left="720"/>
      <w:contextualSpacing/>
      <w:jc w:val="left"/>
      <w:textAlignment w:val="auto"/>
    </w:pPr>
    <w:rPr>
      <w:rFonts w:ascii="Calibri" w:eastAsia="Calibri" w:hAnsi="Calibri" w:cs="Times New Roman"/>
      <w:kern w:val="2"/>
      <w:lang w:eastAsia="zh-CN"/>
    </w:rPr>
  </w:style>
  <w:style w:type="paragraph" w:customStyle="1" w:styleId="rednialista2akcent21">
    <w:name w:val="Średnia lista 2 — akcent 21"/>
    <w:uiPriority w:val="99"/>
    <w:unhideWhenUsed/>
    <w:qFormat/>
    <w:rsid w:val="00A671E3"/>
    <w:rPr>
      <w:rFonts w:ascii="Times New Roman" w:eastAsia="Times New Roman" w:hAnsi="Times New Roman" w:cs="Calibri"/>
      <w:lang w:eastAsia="ar-SA"/>
    </w:rPr>
  </w:style>
  <w:style w:type="paragraph" w:customStyle="1" w:styleId="redniasiatka1akcent24">
    <w:name w:val="Średnia siatka 1 — akcent 24"/>
    <w:basedOn w:val="Normalny"/>
    <w:uiPriority w:val="34"/>
    <w:qFormat/>
    <w:rsid w:val="00A671E3"/>
    <w:pPr>
      <w:widowControl/>
      <w:suppressAutoHyphens w:val="0"/>
      <w:spacing w:before="20" w:after="40" w:line="252" w:lineRule="auto"/>
      <w:ind w:left="720"/>
      <w:contextualSpacing/>
      <w:textAlignment w:val="auto"/>
    </w:pPr>
    <w:rPr>
      <w:rFonts w:ascii="Calibri" w:eastAsia="SimSun" w:hAnsi="Calibri" w:cs="Times New Roman"/>
      <w:sz w:val="20"/>
      <w:szCs w:val="20"/>
      <w:lang w:eastAsia="zh-CN"/>
    </w:rPr>
  </w:style>
  <w:style w:type="paragraph" w:styleId="NormalnyWeb">
    <w:name w:val="Normal (Web)"/>
    <w:basedOn w:val="Normalny"/>
    <w:uiPriority w:val="99"/>
    <w:semiHidden/>
    <w:unhideWhenUsed/>
    <w:qFormat/>
    <w:rsid w:val="00A671E3"/>
    <w:pPr>
      <w:widowControl/>
      <w:suppressAutoHyphens w:val="0"/>
      <w:spacing w:beforeAutospacing="1" w:afterAutospacing="1" w:line="240" w:lineRule="auto"/>
      <w:jc w:val="left"/>
      <w:textAlignment w:val="auto"/>
    </w:pPr>
    <w:rPr>
      <w:rFonts w:cs="Times New Roman"/>
      <w:sz w:val="24"/>
      <w:szCs w:val="24"/>
      <w:lang w:eastAsia="pl-PL"/>
    </w:rPr>
  </w:style>
  <w:style w:type="paragraph" w:styleId="Poprawka">
    <w:name w:val="Revision"/>
    <w:uiPriority w:val="99"/>
    <w:unhideWhenUsed/>
    <w:qFormat/>
    <w:rsid w:val="00A671E3"/>
    <w:rPr>
      <w:rFonts w:ascii="Times New Roman" w:eastAsia="Times New Roman" w:hAnsi="Times New Roman" w:cs="Calibri"/>
      <w:lang w:eastAsia="ar-SA"/>
    </w:rPr>
  </w:style>
  <w:style w:type="paragraph" w:customStyle="1" w:styleId="Styl1">
    <w:name w:val="Styl1"/>
    <w:basedOn w:val="Normalny"/>
    <w:qFormat/>
    <w:rsid w:val="00A671E3"/>
    <w:pPr>
      <w:spacing w:after="0" w:line="240" w:lineRule="auto"/>
      <w:jc w:val="left"/>
      <w:textAlignment w:val="auto"/>
    </w:pPr>
    <w:rPr>
      <w:rFonts w:cs="Times New Roman"/>
      <w:color w:val="000000"/>
      <w:sz w:val="24"/>
      <w:szCs w:val="24"/>
      <w:lang w:val="en-US" w:eastAsia="en-US"/>
    </w:rPr>
  </w:style>
  <w:style w:type="paragraph" w:customStyle="1" w:styleId="Nagwek10">
    <w:name w:val="Nagłówek1"/>
    <w:basedOn w:val="Normalny"/>
    <w:qFormat/>
    <w:rsid w:val="00A671E3"/>
    <w:pPr>
      <w:keepNext/>
      <w:widowControl/>
      <w:suppressAutoHyphens w:val="0"/>
      <w:spacing w:before="240" w:after="120" w:line="240" w:lineRule="auto"/>
      <w:jc w:val="left"/>
      <w:textAlignment w:val="auto"/>
    </w:pPr>
    <w:rPr>
      <w:rFonts w:ascii="Arial" w:eastAsia="Microsoft YaHei" w:hAnsi="Arial" w:cs="Mangal"/>
      <w:color w:val="000000"/>
      <w:sz w:val="28"/>
      <w:szCs w:val="28"/>
      <w:lang w:val="en-US" w:eastAsia="zh-CN" w:bidi="en-US"/>
    </w:rPr>
  </w:style>
  <w:style w:type="paragraph" w:styleId="HTML-wstpniesformatowany">
    <w:name w:val="HTML Preformatted"/>
    <w:basedOn w:val="Normalny"/>
    <w:link w:val="HTML-wstpniesformatowanyZnak"/>
    <w:uiPriority w:val="99"/>
    <w:semiHidden/>
    <w:unhideWhenUsed/>
    <w:qFormat/>
    <w:rsid w:val="00A67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textAlignment w:val="auto"/>
    </w:pPr>
    <w:rPr>
      <w:rFonts w:ascii="Courier New" w:hAnsi="Courier New" w:cs="Courier New"/>
      <w:sz w:val="20"/>
      <w:szCs w:val="20"/>
      <w:lang w:eastAsia="pl-PL"/>
    </w:rPr>
  </w:style>
  <w:style w:type="paragraph" w:customStyle="1" w:styleId="Akapitzlist2">
    <w:name w:val="Akapit z listą2"/>
    <w:basedOn w:val="Normalny"/>
    <w:qFormat/>
    <w:rsid w:val="006B2F47"/>
    <w:pPr>
      <w:spacing w:before="20" w:after="40" w:line="252" w:lineRule="auto"/>
      <w:ind w:left="720"/>
      <w:textAlignment w:val="auto"/>
    </w:pPr>
    <w:rPr>
      <w:rFonts w:ascii="Calibri" w:eastAsia="SimSun" w:hAnsi="Calibri"/>
      <w:kern w:val="2"/>
      <w:sz w:val="20"/>
      <w:szCs w:val="20"/>
      <w:lang w:val="en-US"/>
    </w:rPr>
  </w:style>
  <w:style w:type="paragraph" w:customStyle="1" w:styleId="pf0">
    <w:name w:val="pf0"/>
    <w:basedOn w:val="Normalny"/>
    <w:qFormat/>
    <w:rsid w:val="0056297E"/>
    <w:pPr>
      <w:widowControl/>
      <w:suppressAutoHyphens w:val="0"/>
      <w:spacing w:beforeAutospacing="1" w:afterAutospacing="1" w:line="240" w:lineRule="auto"/>
      <w:jc w:val="left"/>
      <w:textAlignment w:val="auto"/>
    </w:pPr>
    <w:rPr>
      <w:rFonts w:cs="Times New Roman"/>
      <w:sz w:val="24"/>
      <w:szCs w:val="24"/>
      <w:lang w:eastAsia="pl-PL"/>
    </w:rPr>
  </w:style>
  <w:style w:type="paragraph" w:customStyle="1" w:styleId="pf1">
    <w:name w:val="pf1"/>
    <w:basedOn w:val="Normalny"/>
    <w:qFormat/>
    <w:rsid w:val="0079230D"/>
    <w:pPr>
      <w:widowControl/>
      <w:suppressAutoHyphens w:val="0"/>
      <w:spacing w:beforeAutospacing="1" w:afterAutospacing="1" w:line="240" w:lineRule="auto"/>
      <w:jc w:val="left"/>
      <w:textAlignment w:val="auto"/>
    </w:pPr>
    <w:rPr>
      <w:rFonts w:cs="Times New Roman"/>
      <w:sz w:val="24"/>
      <w:szCs w:val="24"/>
      <w:lang w:eastAsia="pl-PL"/>
    </w:rPr>
  </w:style>
  <w:style w:type="paragraph" w:customStyle="1" w:styleId="Komentarz">
    <w:name w:val="Komentarz"/>
    <w:basedOn w:val="Normalny"/>
    <w:qFormat/>
    <w:pPr>
      <w:spacing w:before="56" w:after="0"/>
      <w:ind w:left="56" w:right="56"/>
    </w:pPr>
    <w:rPr>
      <w:sz w:val="20"/>
      <w:szCs w:val="20"/>
    </w:rPr>
  </w:style>
  <w:style w:type="numbering" w:customStyle="1" w:styleId="Zaimportowanystyl2">
    <w:name w:val="Zaimportowany styl 2"/>
    <w:qFormat/>
    <w:rsid w:val="00A671E3"/>
  </w:style>
  <w:style w:type="table" w:styleId="Tabela-Siatka">
    <w:name w:val="Table Grid"/>
    <w:basedOn w:val="Standardowy"/>
    <w:uiPriority w:val="59"/>
    <w:rsid w:val="00A671E3"/>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Kolorowa lista — akcent 12 Znak,Obiekt Znak,Dot pt Znak,Nagłowek 3 Znak,T_SZ_List Paragraph Znak,normalny tekst Znak,Akapit z listą BS Znak,Średnia siatka 1 — akcent 21 Znak,List Paragraph Znak,sw tekst Znak,CW_Lista Znak,l Znak"/>
    <w:link w:val="Akapitzlist"/>
    <w:uiPriority w:val="34"/>
    <w:qFormat/>
    <w:locked/>
    <w:rsid w:val="002C2F19"/>
    <w:rPr>
      <w:rFonts w:ascii="Calibri" w:eastAsia="Calibri" w:hAnsi="Calibri" w:cs="Times New Roman"/>
      <w:lang w:eastAsia="pl-PL"/>
    </w:rPr>
  </w:style>
  <w:style w:type="numbering" w:customStyle="1" w:styleId="WW8Num12">
    <w:name w:val="WW8Num12"/>
    <w:rsid w:val="00A86A85"/>
    <w:pPr>
      <w:numPr>
        <w:numId w:val="91"/>
      </w:numPr>
    </w:pPr>
  </w:style>
  <w:style w:type="paragraph" w:customStyle="1" w:styleId="pkt">
    <w:name w:val="pkt"/>
    <w:basedOn w:val="Normalny"/>
    <w:uiPriority w:val="99"/>
    <w:rsid w:val="00197F64"/>
    <w:pPr>
      <w:widowControl/>
      <w:overflowPunct w:val="0"/>
      <w:autoSpaceDE w:val="0"/>
      <w:spacing w:before="60" w:after="60" w:line="240" w:lineRule="auto"/>
      <w:ind w:left="851" w:hanging="295"/>
      <w:textAlignment w:val="auto"/>
    </w:pPr>
    <w:rPr>
      <w:rFonts w:cs="Times New Roman"/>
      <w:kern w:val="1"/>
      <w:sz w:val="24"/>
      <w:szCs w:val="20"/>
      <w:lang w:eastAsia="zh-CN"/>
    </w:rPr>
  </w:style>
  <w:style w:type="character" w:customStyle="1" w:styleId="TekstprzypisudolnegoZnak1">
    <w:name w:val="Tekst przypisu dolnego Znak1"/>
    <w:basedOn w:val="Domylnaczcionkaakapitu"/>
    <w:uiPriority w:val="99"/>
    <w:rsid w:val="00197F64"/>
    <w:rPr>
      <w:rFonts w:ascii="Times New Roman" w:eastAsia="Times New Roman" w:hAnsi="Times New Roman" w:cs="Times New Roman"/>
      <w:kern w:val="1"/>
      <w:sz w:val="20"/>
      <w:szCs w:val="20"/>
      <w:lang w:eastAsia="zh-CN"/>
      <w14:ligatures w14:val="none"/>
    </w:rPr>
  </w:style>
  <w:style w:type="character" w:customStyle="1" w:styleId="Nagwek1Znak">
    <w:name w:val="Nagłówek 1 Znak"/>
    <w:basedOn w:val="Domylnaczcionkaakapitu"/>
    <w:link w:val="Nagwek1"/>
    <w:uiPriority w:val="9"/>
    <w:rsid w:val="00370F37"/>
    <w:rPr>
      <w:rFonts w:asciiTheme="majorHAnsi" w:eastAsiaTheme="majorEastAsia" w:hAnsiTheme="majorHAnsi" w:cstheme="majorBidi"/>
      <w:color w:val="2F5496" w:themeColor="accent1" w:themeShade="BF"/>
      <w:sz w:val="32"/>
      <w:szCs w:val="32"/>
      <w:lang w:eastAsia="ar-SA"/>
    </w:rPr>
  </w:style>
  <w:style w:type="character" w:styleId="Nierozpoznanawzmianka">
    <w:name w:val="Unresolved Mention"/>
    <w:basedOn w:val="Domylnaczcionkaakapitu"/>
    <w:uiPriority w:val="99"/>
    <w:semiHidden/>
    <w:unhideWhenUsed/>
    <w:rsid w:val="004F6303"/>
    <w:rPr>
      <w:color w:val="605E5C"/>
      <w:shd w:val="clear" w:color="auto" w:fill="E1DFDD"/>
    </w:rPr>
  </w:style>
  <w:style w:type="paragraph" w:customStyle="1" w:styleId="Kolorowalistaakcent11">
    <w:name w:val="Kolorowa lista — akcent 11"/>
    <w:basedOn w:val="Normalny"/>
    <w:uiPriority w:val="99"/>
    <w:qFormat/>
    <w:rsid w:val="008C5BAA"/>
    <w:pPr>
      <w:spacing w:before="20" w:after="40" w:line="252" w:lineRule="auto"/>
      <w:ind w:left="720"/>
      <w:textAlignment w:val="auto"/>
    </w:pPr>
    <w:rPr>
      <w:rFonts w:ascii="Calibri" w:eastAsia="SimSun" w:hAnsi="Calibri"/>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8211">
      <w:bodyDiv w:val="1"/>
      <w:marLeft w:val="0"/>
      <w:marRight w:val="0"/>
      <w:marTop w:val="0"/>
      <w:marBottom w:val="0"/>
      <w:divBdr>
        <w:top w:val="none" w:sz="0" w:space="0" w:color="auto"/>
        <w:left w:val="none" w:sz="0" w:space="0" w:color="auto"/>
        <w:bottom w:val="none" w:sz="0" w:space="0" w:color="auto"/>
        <w:right w:val="none" w:sz="0" w:space="0" w:color="auto"/>
      </w:divBdr>
    </w:div>
    <w:div w:id="148139086">
      <w:bodyDiv w:val="1"/>
      <w:marLeft w:val="0"/>
      <w:marRight w:val="0"/>
      <w:marTop w:val="0"/>
      <w:marBottom w:val="0"/>
      <w:divBdr>
        <w:top w:val="none" w:sz="0" w:space="0" w:color="auto"/>
        <w:left w:val="none" w:sz="0" w:space="0" w:color="auto"/>
        <w:bottom w:val="none" w:sz="0" w:space="0" w:color="auto"/>
        <w:right w:val="none" w:sz="0" w:space="0" w:color="auto"/>
      </w:divBdr>
    </w:div>
    <w:div w:id="493225746">
      <w:bodyDiv w:val="1"/>
      <w:marLeft w:val="0"/>
      <w:marRight w:val="0"/>
      <w:marTop w:val="0"/>
      <w:marBottom w:val="0"/>
      <w:divBdr>
        <w:top w:val="none" w:sz="0" w:space="0" w:color="auto"/>
        <w:left w:val="none" w:sz="0" w:space="0" w:color="auto"/>
        <w:bottom w:val="none" w:sz="0" w:space="0" w:color="auto"/>
        <w:right w:val="none" w:sz="0" w:space="0" w:color="auto"/>
      </w:divBdr>
    </w:div>
    <w:div w:id="1320424105">
      <w:bodyDiv w:val="1"/>
      <w:marLeft w:val="0"/>
      <w:marRight w:val="0"/>
      <w:marTop w:val="0"/>
      <w:marBottom w:val="0"/>
      <w:divBdr>
        <w:top w:val="none" w:sz="0" w:space="0" w:color="auto"/>
        <w:left w:val="none" w:sz="0" w:space="0" w:color="auto"/>
        <w:bottom w:val="none" w:sz="0" w:space="0" w:color="auto"/>
        <w:right w:val="none" w:sz="0" w:space="0" w:color="auto"/>
      </w:divBdr>
    </w:div>
    <w:div w:id="1612472554">
      <w:bodyDiv w:val="1"/>
      <w:marLeft w:val="0"/>
      <w:marRight w:val="0"/>
      <w:marTop w:val="0"/>
      <w:marBottom w:val="0"/>
      <w:divBdr>
        <w:top w:val="none" w:sz="0" w:space="0" w:color="auto"/>
        <w:left w:val="none" w:sz="0" w:space="0" w:color="auto"/>
        <w:bottom w:val="none" w:sz="0" w:space="0" w:color="auto"/>
        <w:right w:val="none" w:sz="0" w:space="0" w:color="auto"/>
      </w:divBdr>
    </w:div>
    <w:div w:id="1765146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jny@um.sejny.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iat@um.sejny.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6FC0-0F3D-4894-9A61-9C736C712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48</Pages>
  <Words>21662</Words>
  <Characters>129973</Characters>
  <Application>Microsoft Office Word</Application>
  <DocSecurity>0</DocSecurity>
  <Lines>1083</Lines>
  <Paragraphs>302</Paragraphs>
  <ScaleCrop>false</ScaleCrop>
  <HeadingPairs>
    <vt:vector size="2" baseType="variant">
      <vt:variant>
        <vt:lpstr>Tytuł</vt:lpstr>
      </vt:variant>
      <vt:variant>
        <vt:i4>1</vt:i4>
      </vt:variant>
    </vt:vector>
  </HeadingPairs>
  <TitlesOfParts>
    <vt:vector size="1" baseType="lpstr">
      <vt:lpstr/>
    </vt:vector>
  </TitlesOfParts>
  <Company>GD</Company>
  <LinksUpToDate>false</LinksUpToDate>
  <CharactersWithSpaces>151333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dc:description/>
  <cp:lastModifiedBy>Marta Kruszylowicz</cp:lastModifiedBy>
  <cp:revision>6</cp:revision>
  <cp:lastPrinted>2023-01-24T12:21:00Z</cp:lastPrinted>
  <dcterms:created xsi:type="dcterms:W3CDTF">2025-10-31T11:14:00Z</dcterms:created>
  <dcterms:modified xsi:type="dcterms:W3CDTF">2025-10-31T11:20:00Z</dcterms:modified>
  <dc:language>pl-PL</dc:language>
</cp:coreProperties>
</file>