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02481536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D2709B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C4F71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37F2A0FE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E0400A" w:rsidRPr="00B300F0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Przebudowa drogi powiatowej nr 1641N  od skrzyżowania z drogą nr 1484N do </w:t>
      </w:r>
      <w:proofErr w:type="spellStart"/>
      <w:r w:rsidR="00E0400A" w:rsidRPr="00B300F0">
        <w:rPr>
          <w:rFonts w:asciiTheme="minorHAnsi" w:hAnsiTheme="minorHAnsi" w:cstheme="minorHAnsi"/>
          <w:b/>
          <w:bCs/>
          <w:color w:val="000000"/>
          <w:lang w:eastAsia="pl-PL"/>
        </w:rPr>
        <w:t>msc</w:t>
      </w:r>
      <w:proofErr w:type="spellEnd"/>
      <w:r w:rsidR="00E0400A" w:rsidRPr="00B300F0">
        <w:rPr>
          <w:rFonts w:asciiTheme="minorHAnsi" w:hAnsiTheme="minorHAnsi" w:cstheme="minorHAnsi"/>
          <w:b/>
          <w:bCs/>
          <w:color w:val="000000"/>
          <w:lang w:eastAsia="pl-PL"/>
        </w:rPr>
        <w:t>. Sasek Wielki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36C8028F" w:rsidR="00563D36" w:rsidRPr="00773EDD" w:rsidRDefault="00AB479F" w:rsidP="00784A6A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 xml:space="preserve">Oświadczam(amy), że wszystkie informacje podane w powyższych oświadczeniach są aktualne </w:t>
      </w:r>
      <w:r w:rsidR="00C97CA8">
        <w:rPr>
          <w:rFonts w:ascii="Calibri" w:eastAsia="Arial Unicode MS" w:hAnsi="Calibri" w:cs="Calibri"/>
          <w:iCs/>
          <w:noProof/>
          <w:color w:val="000000"/>
        </w:rPr>
        <w:t xml:space="preserve">     </w:t>
      </w:r>
      <w:r w:rsidR="00784A6A">
        <w:rPr>
          <w:rFonts w:ascii="Calibri" w:eastAsia="Arial Unicode MS" w:hAnsi="Calibri" w:cs="Calibri"/>
          <w:iCs/>
          <w:noProof/>
          <w:color w:val="000000"/>
        </w:rPr>
        <w:t xml:space="preserve">               </w:t>
      </w:r>
      <w:r w:rsidRPr="00773EDD">
        <w:rPr>
          <w:rFonts w:ascii="Calibri" w:eastAsia="Arial Unicode MS" w:hAnsi="Calibri" w:cs="Calibri"/>
          <w:iCs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21427"/>
    <w:rsid w:val="004C4F71"/>
    <w:rsid w:val="00563D36"/>
    <w:rsid w:val="007464B6"/>
    <w:rsid w:val="007554BB"/>
    <w:rsid w:val="00764689"/>
    <w:rsid w:val="00773EDD"/>
    <w:rsid w:val="00784A6A"/>
    <w:rsid w:val="00AB479F"/>
    <w:rsid w:val="00AD2A4F"/>
    <w:rsid w:val="00C97CA8"/>
    <w:rsid w:val="00CE5084"/>
    <w:rsid w:val="00CE6B4D"/>
    <w:rsid w:val="00D2709B"/>
    <w:rsid w:val="00DA6FBC"/>
    <w:rsid w:val="00E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2024-01-30T13:27:00Z</cp:lastPrinted>
  <dcterms:created xsi:type="dcterms:W3CDTF">2023-07-28T10:14:00Z</dcterms:created>
  <dcterms:modified xsi:type="dcterms:W3CDTF">2024-01-30T13:27:00Z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