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2C" w:rsidRDefault="00F1612C" w:rsidP="00BD2436">
      <w:pPr>
        <w:spacing w:after="0" w:line="240" w:lineRule="auto"/>
      </w:pPr>
      <w:r>
        <w:separator/>
      </w:r>
    </w:p>
  </w:endnote>
  <w:endnote w:type="continuationSeparator" w:id="0">
    <w:p w:rsidR="00F1612C" w:rsidRDefault="00F1612C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1612C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2C" w:rsidRDefault="00F1612C" w:rsidP="00BD2436">
      <w:pPr>
        <w:spacing w:after="0" w:line="240" w:lineRule="auto"/>
      </w:pPr>
      <w:r>
        <w:separator/>
      </w:r>
    </w:p>
  </w:footnote>
  <w:footnote w:type="continuationSeparator" w:id="0">
    <w:p w:rsidR="00F1612C" w:rsidRDefault="00F1612C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7D" w:rsidRDefault="004E757D" w:rsidP="004E757D">
    <w:pPr>
      <w:keepNext/>
      <w:spacing w:after="0" w:line="240" w:lineRule="auto"/>
      <w:jc w:val="center"/>
      <w:rPr>
        <w:rFonts w:ascii="Arial Narrow" w:hAnsi="Arial Narrow"/>
        <w:b/>
      </w:rPr>
    </w:pPr>
  </w:p>
  <w:p w:rsidR="001173CC" w:rsidRPr="007E71A7" w:rsidRDefault="004E757D" w:rsidP="007E71A7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  <w:r w:rsidRPr="004E757D">
      <w:rPr>
        <w:rFonts w:ascii="Arial Narrow" w:hAnsi="Arial Narrow"/>
        <w:b/>
      </w:rPr>
      <w:t>„</w:t>
    </w:r>
    <w:r w:rsidR="007E71A7" w:rsidRPr="00B1234A">
      <w:rPr>
        <w:rFonts w:ascii="Arial Narrow" w:hAnsi="Arial Narrow"/>
        <w:b/>
      </w:rPr>
      <w:t>Zaprojektowanie, budow</w:t>
    </w:r>
    <w:r w:rsidR="007E71A7">
      <w:rPr>
        <w:rFonts w:ascii="Arial Narrow" w:hAnsi="Arial Narrow"/>
        <w:b/>
      </w:rPr>
      <w:t>a</w:t>
    </w:r>
    <w:r w:rsidR="007E71A7" w:rsidRPr="00B1234A">
      <w:rPr>
        <w:rFonts w:ascii="Arial Narrow" w:hAnsi="Arial Narrow"/>
        <w:b/>
      </w:rPr>
      <w:t>, dostaw</w:t>
    </w:r>
    <w:r w:rsidR="007E71A7">
      <w:rPr>
        <w:rFonts w:ascii="Arial Narrow" w:hAnsi="Arial Narrow"/>
        <w:b/>
      </w:rPr>
      <w:t>a</w:t>
    </w:r>
    <w:r w:rsidR="007E71A7" w:rsidRPr="00B1234A">
      <w:rPr>
        <w:rFonts w:ascii="Arial Narrow" w:hAnsi="Arial Narrow"/>
        <w:b/>
      </w:rPr>
      <w:t xml:space="preserve">, montaż i uruchomienie stacji szybkiego ładowania wraz z infrastrukturą techniczną, </w:t>
    </w:r>
    <w:r w:rsidR="007E71A7">
      <w:rPr>
        <w:rFonts w:ascii="Arial Narrow" w:hAnsi="Arial Narrow"/>
        <w:b/>
      </w:rPr>
      <w:t xml:space="preserve">                      </w:t>
    </w:r>
    <w:r w:rsidR="007E71A7" w:rsidRPr="00B1234A">
      <w:rPr>
        <w:rFonts w:ascii="Arial Narrow" w:hAnsi="Arial Narrow"/>
        <w:b/>
      </w:rPr>
      <w:t>w wybranych lokalizacjach w Łodzi</w:t>
    </w:r>
    <w:r w:rsidRPr="004E757D">
      <w:rPr>
        <w:rFonts w:ascii="Arial Narrow" w:hAnsi="Arial Narrow"/>
        <w:b/>
      </w:rPr>
      <w:t>”</w:t>
    </w:r>
    <w:r w:rsidRPr="004E757D">
      <w:rPr>
        <w:rFonts w:ascii="Arial Narrow" w:eastAsia="Microsoft YaHei" w:hAnsi="Arial Narrow" w:cs="Arial Narrow"/>
        <w:b/>
        <w:bCs/>
        <w:iCs/>
      </w:rPr>
      <w:t xml:space="preserve">, </w:t>
    </w:r>
    <w:r w:rsidRPr="004E757D">
      <w:rPr>
        <w:rFonts w:ascii="Arial Narrow" w:eastAsia="Microsoft YaHei" w:hAnsi="Arial Narrow" w:cs="Arial Narrow"/>
        <w:b/>
        <w:iCs/>
      </w:rPr>
      <w:t>nr sprawy: WZ-091-106/24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515F3"/>
    <w:rsid w:val="00151788"/>
    <w:rsid w:val="00160B65"/>
    <w:rsid w:val="001E766F"/>
    <w:rsid w:val="001F3C09"/>
    <w:rsid w:val="002F065D"/>
    <w:rsid w:val="00340B7E"/>
    <w:rsid w:val="004E757D"/>
    <w:rsid w:val="00540BE4"/>
    <w:rsid w:val="006F153C"/>
    <w:rsid w:val="007E71A7"/>
    <w:rsid w:val="00800FB9"/>
    <w:rsid w:val="00820B3B"/>
    <w:rsid w:val="009027C1"/>
    <w:rsid w:val="009A034E"/>
    <w:rsid w:val="009C705F"/>
    <w:rsid w:val="00BD2436"/>
    <w:rsid w:val="00BD58B1"/>
    <w:rsid w:val="00C03634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1612C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1ADB6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7</cp:revision>
  <dcterms:created xsi:type="dcterms:W3CDTF">2023-01-31T09:14:00Z</dcterms:created>
  <dcterms:modified xsi:type="dcterms:W3CDTF">2024-09-04T07:12:00Z</dcterms:modified>
</cp:coreProperties>
</file>