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6E0D9" w14:textId="4357B335" w:rsidR="0012268B" w:rsidRPr="0012268B" w:rsidRDefault="00721B8E" w:rsidP="00965551">
      <w:p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ZP.271.19.</w:t>
      </w:r>
      <w:r w:rsidR="00965551" w:rsidRPr="00965551">
        <w:rPr>
          <w:rFonts w:cstheme="minorHAnsi"/>
          <w:b/>
          <w:sz w:val="24"/>
          <w:szCs w:val="24"/>
        </w:rPr>
        <w:t xml:space="preserve">2024 </w:t>
      </w:r>
      <w:r w:rsidR="00B9645D" w:rsidRPr="0012268B">
        <w:rPr>
          <w:rFonts w:cstheme="minorHAnsi"/>
          <w:sz w:val="24"/>
          <w:szCs w:val="24"/>
        </w:rPr>
        <w:t xml:space="preserve">        </w:t>
      </w:r>
      <w:r w:rsidR="00965551"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  <w:r w:rsidR="00B9645D" w:rsidRPr="0012268B">
        <w:rPr>
          <w:rFonts w:cstheme="minorHAnsi"/>
          <w:sz w:val="24"/>
          <w:szCs w:val="24"/>
        </w:rPr>
        <w:t xml:space="preserve">     </w:t>
      </w:r>
      <w:r w:rsidR="0012268B" w:rsidRPr="0012268B">
        <w:rPr>
          <w:rFonts w:cstheme="minorHAnsi"/>
          <w:sz w:val="24"/>
          <w:szCs w:val="24"/>
        </w:rPr>
        <w:t xml:space="preserve">Zał. nr 1 do SWZ </w:t>
      </w:r>
    </w:p>
    <w:p w14:paraId="3183CE42" w14:textId="77777777" w:rsidR="00721B8E" w:rsidRDefault="00721B8E" w:rsidP="0012268B">
      <w:pPr>
        <w:spacing w:after="120" w:line="276" w:lineRule="auto"/>
        <w:jc w:val="center"/>
        <w:rPr>
          <w:rFonts w:cstheme="minorHAnsi"/>
          <w:b/>
          <w:sz w:val="24"/>
          <w:szCs w:val="24"/>
        </w:rPr>
      </w:pPr>
    </w:p>
    <w:p w14:paraId="1AC1AC30" w14:textId="1682C31C" w:rsidR="00965551" w:rsidRDefault="00084835" w:rsidP="0012268B">
      <w:pPr>
        <w:spacing w:after="12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Szczegółowy o</w:t>
      </w:r>
      <w:r w:rsidR="0012268B" w:rsidRPr="0012268B">
        <w:rPr>
          <w:rFonts w:cstheme="minorHAnsi"/>
          <w:b/>
          <w:sz w:val="24"/>
          <w:szCs w:val="24"/>
        </w:rPr>
        <w:t>pis przedmiotu zamówienia</w:t>
      </w:r>
      <w:r w:rsidR="00965551" w:rsidRPr="00965551">
        <w:t xml:space="preserve"> </w:t>
      </w:r>
      <w:r w:rsidR="00965551" w:rsidRPr="00965551">
        <w:rPr>
          <w:rFonts w:cstheme="minorHAnsi"/>
          <w:b/>
          <w:sz w:val="24"/>
          <w:szCs w:val="24"/>
        </w:rPr>
        <w:t xml:space="preserve">na: </w:t>
      </w:r>
    </w:p>
    <w:p w14:paraId="1C131BF9" w14:textId="0D0BDA48" w:rsidR="0012268B" w:rsidRDefault="00965551" w:rsidP="0012268B">
      <w:pPr>
        <w:spacing w:after="120" w:line="276" w:lineRule="auto"/>
        <w:jc w:val="center"/>
        <w:rPr>
          <w:rFonts w:cstheme="minorHAnsi"/>
          <w:b/>
          <w:sz w:val="24"/>
          <w:szCs w:val="24"/>
        </w:rPr>
      </w:pPr>
      <w:r w:rsidRPr="00965551">
        <w:rPr>
          <w:rFonts w:cstheme="minorHAnsi"/>
          <w:b/>
          <w:sz w:val="24"/>
          <w:szCs w:val="24"/>
        </w:rPr>
        <w:t>dostawę fabrycznie nowego samochodu osobowego w formie leasingu operacyjnego dla</w:t>
      </w:r>
      <w:r w:rsidRPr="00965551">
        <w:t xml:space="preserve"> </w:t>
      </w:r>
      <w:r w:rsidRPr="00965551">
        <w:rPr>
          <w:rFonts w:cstheme="minorHAnsi"/>
          <w:b/>
          <w:sz w:val="24"/>
          <w:szCs w:val="24"/>
        </w:rPr>
        <w:t>Urzędu Miejskiego w Aleksandrowie Łódzkim</w:t>
      </w:r>
    </w:p>
    <w:p w14:paraId="3D8DA6A5" w14:textId="77777777" w:rsidR="00965551" w:rsidRPr="0012268B" w:rsidRDefault="00965551" w:rsidP="0012268B">
      <w:pPr>
        <w:spacing w:after="120" w:line="276" w:lineRule="auto"/>
        <w:jc w:val="center"/>
        <w:rPr>
          <w:rFonts w:cstheme="minorHAnsi"/>
          <w:b/>
          <w:sz w:val="24"/>
          <w:szCs w:val="24"/>
        </w:rPr>
      </w:pPr>
    </w:p>
    <w:p w14:paraId="2C0466EE" w14:textId="7E7BF14D" w:rsidR="00B9645D" w:rsidRPr="0012268B" w:rsidRDefault="0012268B" w:rsidP="00084835">
      <w:pPr>
        <w:spacing w:after="24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Przedmiotem zamówienia jest dostawa jednego fabrycznie nowego samochodu osobowego</w:t>
      </w:r>
      <w:r>
        <w:rPr>
          <w:rFonts w:cstheme="minorHAnsi"/>
          <w:sz w:val="24"/>
          <w:szCs w:val="24"/>
        </w:rPr>
        <w:t xml:space="preserve"> dla U</w:t>
      </w:r>
      <w:r w:rsidR="00B9645D" w:rsidRPr="0012268B">
        <w:rPr>
          <w:rFonts w:cstheme="minorHAnsi"/>
          <w:sz w:val="24"/>
          <w:szCs w:val="24"/>
        </w:rPr>
        <w:t>rzędu Miejskiego w Aleksandrowie Łódzkim</w:t>
      </w:r>
      <w:r w:rsidR="00965551">
        <w:rPr>
          <w:rFonts w:cstheme="minorHAnsi"/>
          <w:sz w:val="24"/>
          <w:szCs w:val="24"/>
        </w:rPr>
        <w:t xml:space="preserve"> o następujących parametrach:</w:t>
      </w:r>
    </w:p>
    <w:p w14:paraId="18701400" w14:textId="67FA40A1" w:rsidR="00272143" w:rsidRPr="0012268B" w:rsidRDefault="00A57956" w:rsidP="00084835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Silnik napęd</w:t>
      </w:r>
    </w:p>
    <w:p w14:paraId="1EBBFDFF" w14:textId="585EEADF" w:rsidR="00A57956" w:rsidRPr="0012268B" w:rsidRDefault="00A57956" w:rsidP="0012268B">
      <w:pPr>
        <w:pStyle w:val="Akapitzlist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Pojemność silnika do 2 dm</w:t>
      </w:r>
      <w:r w:rsidRPr="0012268B">
        <w:rPr>
          <w:rFonts w:cstheme="minorHAnsi"/>
          <w:sz w:val="24"/>
          <w:szCs w:val="24"/>
          <w:vertAlign w:val="superscript"/>
        </w:rPr>
        <w:t xml:space="preserve">3 </w:t>
      </w:r>
    </w:p>
    <w:p w14:paraId="2D0BE9BE" w14:textId="67D94FA9" w:rsidR="00A57956" w:rsidRPr="0012268B" w:rsidRDefault="00A57956" w:rsidP="0012268B">
      <w:pPr>
        <w:pStyle w:val="Akapitzlist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Zapłon iskrowy (benzyna)</w:t>
      </w:r>
    </w:p>
    <w:p w14:paraId="3D12EA27" w14:textId="3D8860FC" w:rsidR="00A57956" w:rsidRPr="0012268B" w:rsidRDefault="00A57956" w:rsidP="0012268B">
      <w:pPr>
        <w:pStyle w:val="Akapitzlist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Moc minimum 250 KM</w:t>
      </w:r>
    </w:p>
    <w:p w14:paraId="19ADA2A0" w14:textId="5CAD5690" w:rsidR="008A0283" w:rsidRPr="0012268B" w:rsidRDefault="008A0283" w:rsidP="0012268B">
      <w:pPr>
        <w:pStyle w:val="Akapitzlist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Zużycie paliwa w cyklu mieszanym wg danych fabrycznych max 9 l/100km</w:t>
      </w:r>
    </w:p>
    <w:p w14:paraId="3544A067" w14:textId="2D50DD39" w:rsidR="008A0283" w:rsidRPr="0012268B" w:rsidRDefault="008A0283" w:rsidP="0012268B">
      <w:pPr>
        <w:pStyle w:val="Akapitzlist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Pojemność zbiornika paliwa min. 65.00 lit</w:t>
      </w:r>
    </w:p>
    <w:p w14:paraId="24CA65D0" w14:textId="0F2F6162" w:rsidR="00E10B14" w:rsidRPr="0012268B" w:rsidRDefault="00E10B14" w:rsidP="0012268B">
      <w:pPr>
        <w:pStyle w:val="Akapitzlist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emisja CO₂ cykl mieszany zgodna z obowiązującymi normami</w:t>
      </w:r>
    </w:p>
    <w:p w14:paraId="03B0A09A" w14:textId="4D254782" w:rsidR="00A537A5" w:rsidRPr="0012268B" w:rsidRDefault="00A57956" w:rsidP="0012268B">
      <w:pPr>
        <w:pStyle w:val="Akapitzlist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Napęd 4x4 dołączany automaty</w:t>
      </w:r>
      <w:r w:rsidR="002D4063" w:rsidRPr="0012268B">
        <w:rPr>
          <w:rFonts w:cstheme="minorHAnsi"/>
          <w:sz w:val="24"/>
          <w:szCs w:val="24"/>
        </w:rPr>
        <w:t>cznie</w:t>
      </w:r>
    </w:p>
    <w:p w14:paraId="2A0DE4BA" w14:textId="4305496B" w:rsidR="002D4063" w:rsidRDefault="002D4063" w:rsidP="0012268B">
      <w:pPr>
        <w:pStyle w:val="Akapitzlist"/>
        <w:numPr>
          <w:ilvl w:val="0"/>
          <w:numId w:val="2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Skrzynia biegów automatyczna (łopatki, możliwoś</w:t>
      </w:r>
      <w:r w:rsidR="00116D7C" w:rsidRPr="0012268B">
        <w:rPr>
          <w:rFonts w:cstheme="minorHAnsi"/>
          <w:sz w:val="24"/>
          <w:szCs w:val="24"/>
        </w:rPr>
        <w:t>ć zmiany biegów i trybu jazdy ręcznie)</w:t>
      </w:r>
    </w:p>
    <w:p w14:paraId="3CDE6AEF" w14:textId="77777777" w:rsidR="0012268B" w:rsidRDefault="0012268B" w:rsidP="0012268B">
      <w:pPr>
        <w:pStyle w:val="Akapitzlist"/>
        <w:spacing w:after="120" w:line="276" w:lineRule="auto"/>
        <w:rPr>
          <w:rFonts w:cstheme="minorHAnsi"/>
          <w:sz w:val="24"/>
          <w:szCs w:val="24"/>
        </w:rPr>
      </w:pPr>
    </w:p>
    <w:p w14:paraId="720C708F" w14:textId="7317E8CB" w:rsidR="002D4063" w:rsidRPr="0012268B" w:rsidRDefault="002D4063" w:rsidP="00084835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Nadwozie zawieszenie</w:t>
      </w:r>
      <w:r w:rsidR="00472ED5" w:rsidRPr="0012268B">
        <w:rPr>
          <w:rFonts w:cstheme="minorHAnsi"/>
          <w:sz w:val="24"/>
          <w:szCs w:val="24"/>
        </w:rPr>
        <w:t>, koła</w:t>
      </w:r>
    </w:p>
    <w:p w14:paraId="6247189B" w14:textId="461B6F74" w:rsidR="00833518" w:rsidRPr="0012268B" w:rsidRDefault="0012268B" w:rsidP="0012268B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kolor nadwozia ( odcienie</w:t>
      </w:r>
      <w:r w:rsidR="00833518" w:rsidRPr="0012268B">
        <w:rPr>
          <w:rFonts w:cstheme="minorHAnsi"/>
          <w:sz w:val="24"/>
          <w:szCs w:val="24"/>
        </w:rPr>
        <w:t xml:space="preserve"> ciemnych kolorów</w:t>
      </w:r>
      <w:r w:rsidR="000B1BAB" w:rsidRPr="0012268B">
        <w:rPr>
          <w:rFonts w:cstheme="minorHAnsi"/>
          <w:sz w:val="24"/>
          <w:szCs w:val="24"/>
        </w:rPr>
        <w:t xml:space="preserve"> metalizowanych</w:t>
      </w:r>
      <w:r w:rsidR="00833518" w:rsidRPr="0012268B">
        <w:rPr>
          <w:rFonts w:cstheme="minorHAnsi"/>
          <w:sz w:val="24"/>
          <w:szCs w:val="24"/>
        </w:rPr>
        <w:t xml:space="preserve"> – niebieskie,</w:t>
      </w:r>
      <w:r w:rsidR="000B1BAB" w:rsidRPr="0012268B">
        <w:rPr>
          <w:rFonts w:cstheme="minorHAnsi"/>
          <w:sz w:val="24"/>
          <w:szCs w:val="24"/>
        </w:rPr>
        <w:t xml:space="preserve"> szary,</w:t>
      </w:r>
      <w:r w:rsidR="00833518" w:rsidRPr="0012268B">
        <w:rPr>
          <w:rFonts w:cstheme="minorHAnsi"/>
          <w:sz w:val="24"/>
          <w:szCs w:val="24"/>
        </w:rPr>
        <w:t xml:space="preserve"> srebrne, </w:t>
      </w:r>
      <w:r w:rsidR="000B1BAB" w:rsidRPr="0012268B">
        <w:rPr>
          <w:rFonts w:cstheme="minorHAnsi"/>
          <w:sz w:val="24"/>
          <w:szCs w:val="24"/>
        </w:rPr>
        <w:t>granat, cza</w:t>
      </w:r>
      <w:r w:rsidR="00833518" w:rsidRPr="0012268B">
        <w:rPr>
          <w:rFonts w:cstheme="minorHAnsi"/>
          <w:sz w:val="24"/>
          <w:szCs w:val="24"/>
        </w:rPr>
        <w:t>rny)</w:t>
      </w:r>
    </w:p>
    <w:p w14:paraId="5C87D97C" w14:textId="4894C342" w:rsidR="00674083" w:rsidRPr="0012268B" w:rsidRDefault="00674083" w:rsidP="0012268B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typu – </w:t>
      </w:r>
      <w:proofErr w:type="spellStart"/>
      <w:r w:rsidRPr="0012268B">
        <w:rPr>
          <w:rFonts w:cstheme="minorHAnsi"/>
          <w:sz w:val="24"/>
          <w:szCs w:val="24"/>
        </w:rPr>
        <w:t>Liftbac</w:t>
      </w:r>
      <w:proofErr w:type="spellEnd"/>
      <w:r w:rsidRPr="0012268B">
        <w:rPr>
          <w:rFonts w:cstheme="minorHAnsi"/>
          <w:sz w:val="24"/>
          <w:szCs w:val="24"/>
        </w:rPr>
        <w:t xml:space="preserve">, sedan lub </w:t>
      </w:r>
      <w:proofErr w:type="spellStart"/>
      <w:r w:rsidRPr="0012268B">
        <w:rPr>
          <w:rFonts w:cstheme="minorHAnsi"/>
          <w:sz w:val="24"/>
          <w:szCs w:val="24"/>
        </w:rPr>
        <w:t>combi</w:t>
      </w:r>
      <w:proofErr w:type="spellEnd"/>
      <w:r w:rsidRPr="0012268B">
        <w:rPr>
          <w:rFonts w:cstheme="minorHAnsi"/>
          <w:sz w:val="24"/>
          <w:szCs w:val="24"/>
        </w:rPr>
        <w:t xml:space="preserve"> – 5 osobowe</w:t>
      </w:r>
    </w:p>
    <w:p w14:paraId="62AF4874" w14:textId="0251EE6C" w:rsidR="00674083" w:rsidRPr="0012268B" w:rsidRDefault="00674083" w:rsidP="0012268B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zawieszenie adaptacyjne z możliwością</w:t>
      </w:r>
      <w:r w:rsidR="00E10B14" w:rsidRPr="0012268B">
        <w:rPr>
          <w:rFonts w:cstheme="minorHAnsi"/>
          <w:sz w:val="24"/>
          <w:szCs w:val="24"/>
        </w:rPr>
        <w:t xml:space="preserve"> wyboru trybu pracy</w:t>
      </w:r>
    </w:p>
    <w:p w14:paraId="797B853F" w14:textId="7D1AFFDF" w:rsidR="0073616D" w:rsidRPr="0012268B" w:rsidRDefault="00ED1F18" w:rsidP="0012268B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lusterka zewnętrzne elektrycznie sterowane</w:t>
      </w:r>
      <w:r w:rsidR="00695569" w:rsidRPr="0012268B">
        <w:rPr>
          <w:rFonts w:cstheme="minorHAnsi"/>
          <w:sz w:val="24"/>
          <w:szCs w:val="24"/>
        </w:rPr>
        <w:t>, podgrzewane, składane (automatycznie ściemniające się po stronie kierowcy)</w:t>
      </w:r>
    </w:p>
    <w:p w14:paraId="12B3AC70" w14:textId="39B3D9B7" w:rsidR="00472ED5" w:rsidRDefault="00472ED5" w:rsidP="0012268B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koła 18″</w:t>
      </w:r>
      <w:r w:rsidR="00116D7C" w:rsidRPr="0012268B">
        <w:rPr>
          <w:rFonts w:cstheme="minorHAnsi"/>
          <w:sz w:val="24"/>
          <w:szCs w:val="24"/>
        </w:rPr>
        <w:t xml:space="preserve"> obręcze ze stopów lekkich</w:t>
      </w:r>
    </w:p>
    <w:p w14:paraId="43B408AA" w14:textId="687D2F05" w:rsidR="0012268B" w:rsidRPr="0012268B" w:rsidRDefault="0012268B" w:rsidP="0012268B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12268B">
        <w:rPr>
          <w:rFonts w:cstheme="minorHAnsi"/>
          <w:sz w:val="24"/>
          <w:szCs w:val="24"/>
        </w:rPr>
        <w:t>wa komplety opon: opony odpowiednie do pory roku w której pojazd będzie odbierany oraz dodatkowy komplet opon (odpowiednio zimowych lub letnich, innych niż opony w które wyposażony jest pojazd).</w:t>
      </w:r>
    </w:p>
    <w:p w14:paraId="11EB038E" w14:textId="49A77EAF" w:rsidR="00EB34AC" w:rsidRPr="0012268B" w:rsidRDefault="00EB34AC" w:rsidP="0012268B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bezdotykowo otwierana klapa bagażnika</w:t>
      </w:r>
    </w:p>
    <w:p w14:paraId="7FF42145" w14:textId="3FA2B468" w:rsidR="001F2038" w:rsidRPr="0012268B" w:rsidRDefault="001F2038" w:rsidP="0012268B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pełnowymiarowe </w:t>
      </w:r>
      <w:r w:rsidR="006777E6" w:rsidRPr="0012268B">
        <w:rPr>
          <w:rFonts w:cstheme="minorHAnsi"/>
          <w:sz w:val="24"/>
          <w:szCs w:val="24"/>
        </w:rPr>
        <w:t xml:space="preserve">stalowe koło zapasowe </w:t>
      </w:r>
    </w:p>
    <w:p w14:paraId="53AD473B" w14:textId="0790A4AB" w:rsidR="00E6671B" w:rsidRDefault="00E6671B" w:rsidP="0012268B">
      <w:pPr>
        <w:pStyle w:val="Akapitzlist"/>
        <w:numPr>
          <w:ilvl w:val="0"/>
          <w:numId w:val="3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wycieraczka tylnej szyby</w:t>
      </w:r>
    </w:p>
    <w:p w14:paraId="5309ED37" w14:textId="77777777" w:rsidR="0012268B" w:rsidRDefault="0012268B" w:rsidP="0012268B">
      <w:pPr>
        <w:pStyle w:val="Akapitzlist"/>
        <w:spacing w:after="120" w:line="276" w:lineRule="auto"/>
        <w:rPr>
          <w:rFonts w:cstheme="minorHAnsi"/>
          <w:sz w:val="24"/>
          <w:szCs w:val="24"/>
        </w:rPr>
      </w:pPr>
    </w:p>
    <w:p w14:paraId="39928351" w14:textId="4BC815F3" w:rsidR="00E10B14" w:rsidRPr="0012268B" w:rsidRDefault="007F7D69" w:rsidP="00084835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Bezpieczeństwo</w:t>
      </w:r>
      <w:r w:rsidR="009928A9" w:rsidRPr="0012268B">
        <w:rPr>
          <w:rFonts w:cstheme="minorHAnsi"/>
          <w:sz w:val="24"/>
          <w:szCs w:val="24"/>
        </w:rPr>
        <w:t xml:space="preserve"> (zgodnie z obowiązującymi przepisami)</w:t>
      </w:r>
    </w:p>
    <w:p w14:paraId="44C48EF2" w14:textId="59675BBD" w:rsidR="009928A9" w:rsidRPr="0012268B" w:rsidRDefault="009928A9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3-punktowe pasy bezpieczeństwa dla zewnętrznych siedzeń z tyłu</w:t>
      </w:r>
    </w:p>
    <w:p w14:paraId="43ACAF8F" w14:textId="414F9545" w:rsidR="009928A9" w:rsidRPr="0012268B" w:rsidRDefault="009928A9" w:rsidP="00BF51E6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lastRenderedPageBreak/>
        <w:t>3-punktowe bezpieczeństwa z możliwością regulacji</w:t>
      </w:r>
      <w:r w:rsidR="00F66FD6" w:rsidRPr="0012268B">
        <w:rPr>
          <w:rFonts w:cstheme="minorHAnsi"/>
          <w:sz w:val="24"/>
          <w:szCs w:val="24"/>
        </w:rPr>
        <w:t xml:space="preserve"> wysokości</w:t>
      </w:r>
      <w:r w:rsidR="00BF51E6" w:rsidRPr="00BF51E6">
        <w:t xml:space="preserve"> </w:t>
      </w:r>
      <w:r w:rsidR="00BF51E6">
        <w:t xml:space="preserve">- </w:t>
      </w:r>
      <w:r w:rsidR="00BF51E6" w:rsidRPr="00BF51E6">
        <w:rPr>
          <w:rFonts w:cstheme="minorHAnsi"/>
          <w:sz w:val="24"/>
          <w:szCs w:val="24"/>
        </w:rPr>
        <w:t>dotyczy pasów w przednim rzędzie foteli.</w:t>
      </w:r>
    </w:p>
    <w:p w14:paraId="52D7CC07" w14:textId="447D6313" w:rsidR="00144C26" w:rsidRPr="0012268B" w:rsidRDefault="001D567E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po</w:t>
      </w:r>
      <w:r w:rsidR="00144C26" w:rsidRPr="0012268B">
        <w:rPr>
          <w:rFonts w:cstheme="minorHAnsi"/>
          <w:sz w:val="24"/>
          <w:szCs w:val="24"/>
        </w:rPr>
        <w:t>duszki bezpieczeństwa dla kierowcy i pasażera</w:t>
      </w:r>
      <w:r w:rsidR="00BC216C" w:rsidRPr="0012268B">
        <w:rPr>
          <w:rFonts w:cstheme="minorHAnsi"/>
          <w:sz w:val="24"/>
          <w:szCs w:val="24"/>
        </w:rPr>
        <w:t>, dla pasażera z funkcją dezaktywacji</w:t>
      </w:r>
    </w:p>
    <w:p w14:paraId="3BBB0288" w14:textId="556A5D27" w:rsidR="001D567E" w:rsidRPr="0012268B" w:rsidRDefault="00144C26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boczne poduszki powietrzne </w:t>
      </w:r>
      <w:r w:rsidR="00CA57AC">
        <w:rPr>
          <w:rFonts w:cstheme="minorHAnsi"/>
          <w:sz w:val="24"/>
          <w:szCs w:val="24"/>
        </w:rPr>
        <w:t>z</w:t>
      </w:r>
      <w:r w:rsidRPr="0012268B">
        <w:rPr>
          <w:rFonts w:cstheme="minorHAnsi"/>
          <w:sz w:val="24"/>
          <w:szCs w:val="24"/>
        </w:rPr>
        <w:t xml:space="preserve"> przodu</w:t>
      </w:r>
    </w:p>
    <w:p w14:paraId="105CFB05" w14:textId="0BB8925B" w:rsidR="00144C26" w:rsidRPr="0012268B" w:rsidRDefault="00144C26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kurtyny powietrzne </w:t>
      </w:r>
    </w:p>
    <w:p w14:paraId="5A169999" w14:textId="212030A9" w:rsidR="00144C26" w:rsidRPr="0012268B" w:rsidRDefault="00144C26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poduszka chroniąca kolana kierowcy</w:t>
      </w:r>
    </w:p>
    <w:p w14:paraId="300F77EC" w14:textId="31B1B016" w:rsidR="00144C26" w:rsidRPr="0012268B" w:rsidRDefault="00144C26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poduszki powietrzne boczne </w:t>
      </w:r>
      <w:r w:rsidR="009E6AE0" w:rsidRPr="0012268B">
        <w:rPr>
          <w:rFonts w:cstheme="minorHAnsi"/>
          <w:sz w:val="24"/>
          <w:szCs w:val="24"/>
        </w:rPr>
        <w:t>dla zewnętrznych tylnych miejsc</w:t>
      </w:r>
    </w:p>
    <w:p w14:paraId="5C785D71" w14:textId="30682422" w:rsidR="009E6AE0" w:rsidRPr="0012268B" w:rsidRDefault="009928A9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ESP z ABS, ASR, </w:t>
      </w:r>
      <w:r w:rsidR="0039238A" w:rsidRPr="0012268B">
        <w:rPr>
          <w:rFonts w:cstheme="minorHAnsi"/>
          <w:sz w:val="24"/>
          <w:szCs w:val="24"/>
        </w:rPr>
        <w:t>MSR, HHC</w:t>
      </w:r>
    </w:p>
    <w:p w14:paraId="10A5A78C" w14:textId="6160AB5D" w:rsidR="00BC216C" w:rsidRPr="0012268B" w:rsidRDefault="00BC216C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system kontroli odstępu z funkcją awaryjnego hamowania</w:t>
      </w:r>
    </w:p>
    <w:p w14:paraId="3E196420" w14:textId="4BEBBE9F" w:rsidR="00BC216C" w:rsidRPr="0012268B" w:rsidRDefault="00BC216C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elektromechaniczny hamulec postojowy z funkcją Auto </w:t>
      </w:r>
      <w:proofErr w:type="spellStart"/>
      <w:r w:rsidRPr="0012268B">
        <w:rPr>
          <w:rFonts w:cstheme="minorHAnsi"/>
          <w:sz w:val="24"/>
          <w:szCs w:val="24"/>
        </w:rPr>
        <w:t>Hold</w:t>
      </w:r>
      <w:proofErr w:type="spellEnd"/>
    </w:p>
    <w:p w14:paraId="6F22F74A" w14:textId="54E25814" w:rsidR="0039238A" w:rsidRPr="0012268B" w:rsidRDefault="0012268B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39238A" w:rsidRPr="0012268B">
        <w:rPr>
          <w:rFonts w:cstheme="minorHAnsi"/>
          <w:sz w:val="24"/>
          <w:szCs w:val="24"/>
        </w:rPr>
        <w:t>unkcja rozpoznawania znaków drogowych</w:t>
      </w:r>
    </w:p>
    <w:p w14:paraId="2B75BFA8" w14:textId="27E40716" w:rsidR="0039238A" w:rsidRPr="0012268B" w:rsidRDefault="00164652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funkcja wykrywania zmęczenia kierowcy</w:t>
      </w:r>
    </w:p>
    <w:p w14:paraId="5F46478D" w14:textId="2978752E" w:rsidR="00164652" w:rsidRPr="0012268B" w:rsidRDefault="00116D7C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aktywny tempomat z asystentem do jazdy w korku</w:t>
      </w:r>
    </w:p>
    <w:p w14:paraId="2633DCEB" w14:textId="3CEAE65C" w:rsidR="00BC216C" w:rsidRPr="0012268B" w:rsidRDefault="003D36BF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kamera</w:t>
      </w:r>
      <w:r w:rsidR="00116D7C" w:rsidRPr="0012268B">
        <w:rPr>
          <w:rFonts w:cstheme="minorHAnsi"/>
          <w:sz w:val="24"/>
          <w:szCs w:val="24"/>
        </w:rPr>
        <w:t xml:space="preserve"> 360⁰</w:t>
      </w:r>
      <w:r w:rsidRPr="0012268B">
        <w:rPr>
          <w:rFonts w:cstheme="minorHAnsi"/>
          <w:sz w:val="24"/>
          <w:szCs w:val="24"/>
        </w:rPr>
        <w:t xml:space="preserve"> z asystentem inteligentnego parkowania</w:t>
      </w:r>
    </w:p>
    <w:p w14:paraId="2EAEDE0B" w14:textId="6B782257" w:rsidR="003D36BF" w:rsidRPr="0012268B" w:rsidRDefault="003D36BF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funkcja monitorowana martwego pola</w:t>
      </w:r>
    </w:p>
    <w:p w14:paraId="05890818" w14:textId="160DEC95" w:rsidR="00B3217F" w:rsidRPr="0012268B" w:rsidRDefault="00B3217F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asystent pasa ruchu</w:t>
      </w:r>
    </w:p>
    <w:p w14:paraId="750827C1" w14:textId="6F149FA1" w:rsidR="00F17F88" w:rsidRPr="0012268B" w:rsidRDefault="00F17F88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autoalarm z funkcją monitorowania wnętrza pojazdu</w:t>
      </w:r>
    </w:p>
    <w:p w14:paraId="54EA094E" w14:textId="58E4B5E5" w:rsidR="00F17F88" w:rsidRPr="0012268B" w:rsidRDefault="00F17F88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bezkluczykowy </w:t>
      </w:r>
      <w:r w:rsidR="00DC14B1" w:rsidRPr="0012268B">
        <w:rPr>
          <w:rFonts w:cstheme="minorHAnsi"/>
          <w:sz w:val="24"/>
          <w:szCs w:val="24"/>
        </w:rPr>
        <w:t xml:space="preserve"> system obsługi pojazdu</w:t>
      </w:r>
    </w:p>
    <w:p w14:paraId="3173C848" w14:textId="5CB9F84C" w:rsidR="00ED5103" w:rsidRDefault="00ED5103" w:rsidP="0012268B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funkcja monitorowania ciśnienia w oponach</w:t>
      </w:r>
    </w:p>
    <w:p w14:paraId="65775EBD" w14:textId="77777777" w:rsidR="0012268B" w:rsidRDefault="0012268B" w:rsidP="0012268B">
      <w:pPr>
        <w:pStyle w:val="Akapitzlist"/>
        <w:spacing w:after="120" w:line="276" w:lineRule="auto"/>
        <w:rPr>
          <w:rFonts w:cstheme="minorHAnsi"/>
          <w:sz w:val="24"/>
          <w:szCs w:val="24"/>
        </w:rPr>
      </w:pPr>
    </w:p>
    <w:p w14:paraId="41D74EEB" w14:textId="14777351" w:rsidR="00EB34AC" w:rsidRPr="0012268B" w:rsidRDefault="00EB34AC" w:rsidP="00084835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bookmarkStart w:id="0" w:name="_GoBack"/>
      <w:r w:rsidRPr="0012268B">
        <w:rPr>
          <w:rFonts w:cstheme="minorHAnsi"/>
          <w:sz w:val="24"/>
          <w:szCs w:val="24"/>
        </w:rPr>
        <w:t>Wnętrze pojazdu</w:t>
      </w:r>
    </w:p>
    <w:p w14:paraId="7BFB6243" w14:textId="3B55893D" w:rsidR="00EB34AC" w:rsidRPr="0012268B" w:rsidRDefault="0012268B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EB34AC" w:rsidRPr="0012268B">
        <w:rPr>
          <w:rFonts w:cstheme="minorHAnsi"/>
          <w:sz w:val="24"/>
          <w:szCs w:val="24"/>
        </w:rPr>
        <w:t>apicerka skórzana w kolorze ciemnym ( odcienie-</w:t>
      </w:r>
      <w:r w:rsidR="00223743" w:rsidRPr="0012268B">
        <w:rPr>
          <w:rFonts w:cstheme="minorHAnsi"/>
          <w:sz w:val="24"/>
          <w:szCs w:val="24"/>
        </w:rPr>
        <w:t>brązu lub czarna)</w:t>
      </w:r>
    </w:p>
    <w:p w14:paraId="75F59CD2" w14:textId="7A14F949" w:rsidR="00B3217F" w:rsidRPr="0012268B" w:rsidRDefault="00B3217F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dywaniki gumowe (przód, tył, część bagażowa)</w:t>
      </w:r>
    </w:p>
    <w:p w14:paraId="6A8E277C" w14:textId="46D8A9D7" w:rsidR="00223743" w:rsidRPr="0012268B" w:rsidRDefault="00223743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przednie fotele podgrzewane i wentylowane</w:t>
      </w:r>
      <w:r w:rsidR="006777E6" w:rsidRPr="0012268B">
        <w:rPr>
          <w:rFonts w:cstheme="minorHAnsi"/>
          <w:sz w:val="24"/>
          <w:szCs w:val="24"/>
        </w:rPr>
        <w:t xml:space="preserve"> elektrycznie sterowane z funkcją pamięci</w:t>
      </w:r>
    </w:p>
    <w:p w14:paraId="6A8DC258" w14:textId="733DAFCB" w:rsidR="00DD047B" w:rsidRPr="0012268B" w:rsidRDefault="00DD047B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tylna kanapa składana i dzielona (podłokietnik, przejście do części bagażo</w:t>
      </w:r>
      <w:r w:rsidR="00F17F88" w:rsidRPr="0012268B">
        <w:rPr>
          <w:rFonts w:cstheme="minorHAnsi"/>
          <w:sz w:val="24"/>
          <w:szCs w:val="24"/>
        </w:rPr>
        <w:t>w</w:t>
      </w:r>
      <w:r w:rsidRPr="0012268B">
        <w:rPr>
          <w:rFonts w:cstheme="minorHAnsi"/>
          <w:sz w:val="24"/>
          <w:szCs w:val="24"/>
        </w:rPr>
        <w:t>ej)</w:t>
      </w:r>
    </w:p>
    <w:p w14:paraId="5B65A54D" w14:textId="08873443" w:rsidR="006777E6" w:rsidRPr="0012268B" w:rsidRDefault="00E6671B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uchwyt na tablet</w:t>
      </w:r>
    </w:p>
    <w:p w14:paraId="6583540F" w14:textId="031E7749" w:rsidR="00E6671B" w:rsidRPr="0012268B" w:rsidRDefault="00E6671B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rolety przeciwsłoneczne na szybę tylną i szyby w drzwiach tylnych</w:t>
      </w:r>
    </w:p>
    <w:p w14:paraId="7A3CC286" w14:textId="6EF5799B" w:rsidR="00E6671B" w:rsidRPr="0012268B" w:rsidRDefault="00174180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wielofunkcyjna kierownica z łopatkami do zmiany biegów</w:t>
      </w:r>
      <w:r w:rsidR="00FB7201" w:rsidRPr="0012268B">
        <w:rPr>
          <w:rFonts w:cstheme="minorHAnsi"/>
          <w:sz w:val="24"/>
          <w:szCs w:val="24"/>
        </w:rPr>
        <w:t xml:space="preserve"> i obsługi multimediów</w:t>
      </w:r>
    </w:p>
    <w:p w14:paraId="07FF9149" w14:textId="52CC9C1C" w:rsidR="00174180" w:rsidRPr="0012268B" w:rsidRDefault="00174180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automatyczna klimatyzacja trójstrefowa</w:t>
      </w:r>
      <w:r w:rsidR="009F385E" w:rsidRPr="0012268B">
        <w:rPr>
          <w:rFonts w:cstheme="minorHAnsi"/>
          <w:sz w:val="24"/>
          <w:szCs w:val="24"/>
        </w:rPr>
        <w:t>( regulacja temperatury w każdej strefie)</w:t>
      </w:r>
    </w:p>
    <w:p w14:paraId="727541B5" w14:textId="07F35928" w:rsidR="00174180" w:rsidRPr="0012268B" w:rsidRDefault="00174180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cyfrowy zestaw wskaźników z komputerem pokładowym</w:t>
      </w:r>
    </w:p>
    <w:p w14:paraId="1766B2B2" w14:textId="702FE356" w:rsidR="00174180" w:rsidRPr="0012268B" w:rsidRDefault="009F385E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oświetlenie wewnętrzne punktowe (przód i tył)</w:t>
      </w:r>
    </w:p>
    <w:p w14:paraId="59E2068B" w14:textId="5F5E80BB" w:rsidR="00174180" w:rsidRPr="0012268B" w:rsidRDefault="009F385E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elektrycznie sterowanie szyb (przód i tył</w:t>
      </w:r>
      <w:r w:rsidR="00B3217F" w:rsidRPr="0012268B">
        <w:rPr>
          <w:rFonts w:cstheme="minorHAnsi"/>
          <w:sz w:val="24"/>
          <w:szCs w:val="24"/>
        </w:rPr>
        <w:t>)</w:t>
      </w:r>
    </w:p>
    <w:p w14:paraId="4F21DEF5" w14:textId="1E17D02D" w:rsidR="00B3217F" w:rsidRPr="0012268B" w:rsidRDefault="00B3217F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automatycznie ściemniające się lusterko wewnętrzne</w:t>
      </w:r>
    </w:p>
    <w:p w14:paraId="61733C63" w14:textId="1B274B35" w:rsidR="00AD1618" w:rsidRPr="00A57610" w:rsidRDefault="00AD1618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A57610">
        <w:rPr>
          <w:rFonts w:cstheme="minorHAnsi"/>
          <w:sz w:val="24"/>
          <w:szCs w:val="24"/>
        </w:rPr>
        <w:t>min 2 porty USB typu C</w:t>
      </w:r>
    </w:p>
    <w:p w14:paraId="1CE08493" w14:textId="1A564D97" w:rsidR="00E23B1F" w:rsidRPr="00A57610" w:rsidRDefault="004E42C9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A57610">
        <w:rPr>
          <w:rFonts w:cstheme="minorHAnsi"/>
          <w:sz w:val="24"/>
          <w:szCs w:val="24"/>
        </w:rPr>
        <w:t>minimum j</w:t>
      </w:r>
      <w:r w:rsidR="00A57610" w:rsidRPr="00A57610">
        <w:rPr>
          <w:rFonts w:cstheme="minorHAnsi"/>
          <w:sz w:val="24"/>
          <w:szCs w:val="24"/>
        </w:rPr>
        <w:t xml:space="preserve">edno gniazdo 12V </w:t>
      </w:r>
    </w:p>
    <w:p w14:paraId="6C4AB060" w14:textId="2B0FC48A" w:rsidR="00AD1618" w:rsidRPr="0012268B" w:rsidRDefault="00DC14B1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niezależne od pracy silnika ogrzewanie postojowe z możliwością zdalnego sterowania</w:t>
      </w:r>
    </w:p>
    <w:p w14:paraId="085D3CD4" w14:textId="067F31D1" w:rsidR="00FB7201" w:rsidRDefault="00FB7201" w:rsidP="0012268B">
      <w:pPr>
        <w:pStyle w:val="Akapitzlist"/>
        <w:numPr>
          <w:ilvl w:val="0"/>
          <w:numId w:val="5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obsługa głosowa</w:t>
      </w:r>
    </w:p>
    <w:bookmarkEnd w:id="0"/>
    <w:p w14:paraId="58A6C60A" w14:textId="288C7F96" w:rsidR="0012268B" w:rsidRDefault="0012268B" w:rsidP="0012268B">
      <w:pPr>
        <w:pStyle w:val="Akapitzlist"/>
        <w:spacing w:after="120" w:line="276" w:lineRule="auto"/>
        <w:rPr>
          <w:rFonts w:cstheme="minorHAnsi"/>
          <w:sz w:val="24"/>
          <w:szCs w:val="24"/>
        </w:rPr>
      </w:pPr>
    </w:p>
    <w:p w14:paraId="31076D84" w14:textId="05013A7F" w:rsidR="00721B8E" w:rsidRDefault="00721B8E" w:rsidP="0012268B">
      <w:pPr>
        <w:pStyle w:val="Akapitzlist"/>
        <w:spacing w:after="120" w:line="276" w:lineRule="auto"/>
        <w:rPr>
          <w:rFonts w:cstheme="minorHAnsi"/>
          <w:sz w:val="24"/>
          <w:szCs w:val="24"/>
        </w:rPr>
      </w:pPr>
    </w:p>
    <w:p w14:paraId="1B2DCFF0" w14:textId="478EEDB3" w:rsidR="00721B8E" w:rsidRDefault="00721B8E" w:rsidP="0012268B">
      <w:pPr>
        <w:pStyle w:val="Akapitzlist"/>
        <w:spacing w:after="120" w:line="276" w:lineRule="auto"/>
        <w:rPr>
          <w:rFonts w:cstheme="minorHAnsi"/>
          <w:sz w:val="24"/>
          <w:szCs w:val="24"/>
        </w:rPr>
      </w:pPr>
    </w:p>
    <w:p w14:paraId="5141B8C1" w14:textId="77777777" w:rsidR="00721B8E" w:rsidRDefault="00721B8E" w:rsidP="0012268B">
      <w:pPr>
        <w:pStyle w:val="Akapitzlist"/>
        <w:spacing w:after="120" w:line="276" w:lineRule="auto"/>
        <w:rPr>
          <w:rFonts w:cstheme="minorHAnsi"/>
          <w:sz w:val="24"/>
          <w:szCs w:val="24"/>
        </w:rPr>
      </w:pPr>
    </w:p>
    <w:p w14:paraId="3DB171CB" w14:textId="519F65E0" w:rsidR="00DD047B" w:rsidRPr="0012268B" w:rsidRDefault="00DD047B" w:rsidP="00084835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Oświetlenie zewnętrzne</w:t>
      </w:r>
    </w:p>
    <w:p w14:paraId="5B6742B3" w14:textId="4BF97FE3" w:rsidR="00DD047B" w:rsidRPr="0012268B" w:rsidRDefault="00DD047B" w:rsidP="0012268B">
      <w:pPr>
        <w:pStyle w:val="Akapitzlist"/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reflektory główne typu LED</w:t>
      </w:r>
      <w:r w:rsidR="00210108" w:rsidRPr="0012268B">
        <w:rPr>
          <w:rFonts w:cstheme="minorHAnsi"/>
          <w:sz w:val="24"/>
          <w:szCs w:val="24"/>
        </w:rPr>
        <w:t xml:space="preserve"> (funkcja – zabezpieczająca przed oślepieniem kierowcy odblaskowymi oznaczeniami pionowymi drogi)</w:t>
      </w:r>
    </w:p>
    <w:p w14:paraId="2376B195" w14:textId="74A15B14" w:rsidR="00DD047B" w:rsidRPr="0012268B" w:rsidRDefault="00DD047B" w:rsidP="0012268B">
      <w:pPr>
        <w:pStyle w:val="Akapitzlist"/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tylne światła typu LED</w:t>
      </w:r>
      <w:r w:rsidR="00604459" w:rsidRPr="0012268B">
        <w:rPr>
          <w:rFonts w:cstheme="minorHAnsi"/>
          <w:sz w:val="24"/>
          <w:szCs w:val="24"/>
        </w:rPr>
        <w:t xml:space="preserve"> z dynamicznymi kierunkowskazami</w:t>
      </w:r>
    </w:p>
    <w:p w14:paraId="1B8771D4" w14:textId="549FE5BF" w:rsidR="00604459" w:rsidRPr="0012268B" w:rsidRDefault="00604459" w:rsidP="0012268B">
      <w:pPr>
        <w:pStyle w:val="Akapitzlist"/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system automatycznego włączania i wyłączania świateł drogowych</w:t>
      </w:r>
    </w:p>
    <w:p w14:paraId="36269D8B" w14:textId="2AAF90D1" w:rsidR="00604459" w:rsidRPr="003C3F6D" w:rsidRDefault="00604459" w:rsidP="0012268B">
      <w:pPr>
        <w:pStyle w:val="Akapitzlist"/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  <w:highlight w:val="yellow"/>
        </w:rPr>
      </w:pPr>
      <w:r w:rsidRPr="003C3F6D">
        <w:rPr>
          <w:rFonts w:cstheme="minorHAnsi"/>
          <w:sz w:val="24"/>
          <w:szCs w:val="24"/>
          <w:highlight w:val="yellow"/>
        </w:rPr>
        <w:t>światła przeciwmgłowe</w:t>
      </w:r>
    </w:p>
    <w:p w14:paraId="0276BAF0" w14:textId="55DF8071" w:rsidR="00604459" w:rsidRPr="0012268B" w:rsidRDefault="00604459" w:rsidP="0012268B">
      <w:pPr>
        <w:pStyle w:val="Akapitzlist"/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światła do jazdy dziennej ( automatyczne, czujnik zmierzchu)</w:t>
      </w:r>
    </w:p>
    <w:p w14:paraId="1FEE29B5" w14:textId="1749B45D" w:rsidR="00604459" w:rsidRPr="0012268B" w:rsidRDefault="00604459" w:rsidP="0012268B">
      <w:pPr>
        <w:pStyle w:val="Akapitzlist"/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podgrzewana szyba przednia i tylna</w:t>
      </w:r>
    </w:p>
    <w:p w14:paraId="0EC2D828" w14:textId="4CDE4439" w:rsidR="00604459" w:rsidRPr="0012268B" w:rsidRDefault="00604459" w:rsidP="0012268B">
      <w:pPr>
        <w:pStyle w:val="Akapitzlist"/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czujnik deszczu</w:t>
      </w:r>
    </w:p>
    <w:p w14:paraId="63EB2104" w14:textId="3848D355" w:rsidR="00DC14B1" w:rsidRDefault="00E23B1F" w:rsidP="0012268B">
      <w:pPr>
        <w:pStyle w:val="Akapitzlist"/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funkcja doświetlania zakrętów</w:t>
      </w:r>
    </w:p>
    <w:p w14:paraId="5CE03A32" w14:textId="77777777" w:rsidR="0012268B" w:rsidRDefault="0012268B" w:rsidP="0012268B">
      <w:pPr>
        <w:pStyle w:val="Akapitzlist"/>
        <w:spacing w:after="120" w:line="276" w:lineRule="auto"/>
        <w:rPr>
          <w:rFonts w:cstheme="minorHAnsi"/>
          <w:sz w:val="24"/>
          <w:szCs w:val="24"/>
        </w:rPr>
      </w:pPr>
    </w:p>
    <w:p w14:paraId="4E5E6FEB" w14:textId="012356B2" w:rsidR="00F17F88" w:rsidRPr="0012268B" w:rsidRDefault="00ED5103" w:rsidP="00084835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Multimedia</w:t>
      </w:r>
    </w:p>
    <w:p w14:paraId="17F85F91" w14:textId="3F860DE2" w:rsidR="00ED5103" w:rsidRPr="0012268B" w:rsidRDefault="00D27412" w:rsidP="00084835">
      <w:pPr>
        <w:pStyle w:val="Akapitzlist"/>
        <w:numPr>
          <w:ilvl w:val="0"/>
          <w:numId w:val="7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radio z funkcją odbiory programów w formie cyfrowej </w:t>
      </w:r>
      <w:r w:rsidR="00FB7201" w:rsidRPr="0012268B">
        <w:rPr>
          <w:rFonts w:cstheme="minorHAnsi"/>
          <w:sz w:val="24"/>
          <w:szCs w:val="24"/>
        </w:rPr>
        <w:t>( obsługa przez ekran dotykowy)</w:t>
      </w:r>
    </w:p>
    <w:p w14:paraId="2E77054F" w14:textId="3A69CB34" w:rsidR="00FB7201" w:rsidRPr="0012268B" w:rsidRDefault="00D27412" w:rsidP="0012268B">
      <w:pPr>
        <w:pStyle w:val="Akapitzlist"/>
        <w:numPr>
          <w:ilvl w:val="0"/>
          <w:numId w:val="7"/>
        </w:num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łączność bezprzewodowa dla urządzeń </w:t>
      </w:r>
      <w:proofErr w:type="spellStart"/>
      <w:r w:rsidRPr="0012268B">
        <w:rPr>
          <w:rFonts w:cstheme="minorHAnsi"/>
          <w:sz w:val="24"/>
          <w:szCs w:val="24"/>
        </w:rPr>
        <w:t>Aplle</w:t>
      </w:r>
      <w:proofErr w:type="spellEnd"/>
      <w:r w:rsidRPr="0012268B">
        <w:rPr>
          <w:rFonts w:cstheme="minorHAnsi"/>
          <w:sz w:val="24"/>
          <w:szCs w:val="24"/>
        </w:rPr>
        <w:t xml:space="preserve"> </w:t>
      </w:r>
      <w:proofErr w:type="spellStart"/>
      <w:r w:rsidRPr="0012268B">
        <w:rPr>
          <w:rFonts w:cstheme="minorHAnsi"/>
          <w:sz w:val="24"/>
          <w:szCs w:val="24"/>
        </w:rPr>
        <w:t>CarPlay</w:t>
      </w:r>
      <w:proofErr w:type="spellEnd"/>
      <w:r w:rsidRPr="0012268B">
        <w:rPr>
          <w:rFonts w:cstheme="minorHAnsi"/>
          <w:sz w:val="24"/>
          <w:szCs w:val="24"/>
        </w:rPr>
        <w:t xml:space="preserve"> </w:t>
      </w:r>
      <w:r w:rsidR="00FB7201" w:rsidRPr="0012268B">
        <w:rPr>
          <w:rFonts w:cstheme="minorHAnsi"/>
          <w:sz w:val="24"/>
          <w:szCs w:val="24"/>
        </w:rPr>
        <w:t>plus Android Auto</w:t>
      </w:r>
    </w:p>
    <w:p w14:paraId="2713740E" w14:textId="719EC92F" w:rsidR="00D27412" w:rsidRPr="0012268B" w:rsidRDefault="00D27412" w:rsidP="00084835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cstheme="minorHAnsi"/>
          <w:sz w:val="24"/>
          <w:szCs w:val="24"/>
        </w:rPr>
      </w:pPr>
      <w:proofErr w:type="spellStart"/>
      <w:r w:rsidRPr="0012268B">
        <w:rPr>
          <w:rFonts w:cstheme="minorHAnsi"/>
          <w:sz w:val="24"/>
          <w:szCs w:val="24"/>
        </w:rPr>
        <w:t>bluetooth</w:t>
      </w:r>
      <w:proofErr w:type="spellEnd"/>
      <w:r w:rsidRPr="0012268B">
        <w:rPr>
          <w:rFonts w:cstheme="minorHAnsi"/>
          <w:sz w:val="24"/>
          <w:szCs w:val="24"/>
        </w:rPr>
        <w:t xml:space="preserve"> zestaw głośnomówiący</w:t>
      </w:r>
    </w:p>
    <w:p w14:paraId="3057F416" w14:textId="4BBFA3B4" w:rsidR="00A8786C" w:rsidRDefault="00A8786C" w:rsidP="00084835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>ła</w:t>
      </w:r>
      <w:r w:rsidR="0012268B">
        <w:rPr>
          <w:rFonts w:cstheme="minorHAnsi"/>
          <w:sz w:val="24"/>
          <w:szCs w:val="24"/>
        </w:rPr>
        <w:t>dowarka indukcyjna telefonu komó</w:t>
      </w:r>
      <w:r w:rsidRPr="0012268B">
        <w:rPr>
          <w:rFonts w:cstheme="minorHAnsi"/>
          <w:sz w:val="24"/>
          <w:szCs w:val="24"/>
        </w:rPr>
        <w:t>rkowego</w:t>
      </w:r>
    </w:p>
    <w:p w14:paraId="11F819E5" w14:textId="77777777" w:rsidR="00084835" w:rsidRPr="0012268B" w:rsidRDefault="00084835" w:rsidP="00084835">
      <w:pPr>
        <w:pStyle w:val="Akapitzlist"/>
        <w:spacing w:after="120" w:line="276" w:lineRule="auto"/>
        <w:rPr>
          <w:rFonts w:cstheme="minorHAnsi"/>
          <w:sz w:val="24"/>
          <w:szCs w:val="24"/>
        </w:rPr>
      </w:pPr>
    </w:p>
    <w:p w14:paraId="7551A48A" w14:textId="77777777" w:rsidR="00084835" w:rsidRDefault="00084835" w:rsidP="00084835">
      <w:pPr>
        <w:pStyle w:val="Default"/>
        <w:numPr>
          <w:ilvl w:val="0"/>
          <w:numId w:val="1"/>
        </w:numPr>
        <w:spacing w:after="120" w:line="276" w:lineRule="auto"/>
        <w:ind w:left="357" w:hanging="357"/>
      </w:pPr>
      <w:r w:rsidRPr="00084835">
        <w:t xml:space="preserve">Gwarancja: </w:t>
      </w:r>
    </w:p>
    <w:p w14:paraId="0AC9598A" w14:textId="5822342C" w:rsidR="00084835" w:rsidRPr="00084835" w:rsidRDefault="00084835" w:rsidP="00084835">
      <w:pPr>
        <w:pStyle w:val="Default"/>
        <w:numPr>
          <w:ilvl w:val="0"/>
          <w:numId w:val="9"/>
        </w:numPr>
        <w:spacing w:after="120" w:line="276" w:lineRule="auto"/>
        <w:ind w:left="714" w:hanging="357"/>
        <w:contextualSpacing/>
      </w:pPr>
      <w:r>
        <w:t>g</w:t>
      </w:r>
      <w:r w:rsidRPr="00084835">
        <w:t xml:space="preserve">warancja fabryczna na cały pojazd min. 24 miesiące. </w:t>
      </w:r>
    </w:p>
    <w:p w14:paraId="7E3A6BFE" w14:textId="33386782" w:rsidR="00084835" w:rsidRPr="00084835" w:rsidRDefault="00084835" w:rsidP="00084835">
      <w:pPr>
        <w:pStyle w:val="Default"/>
        <w:numPr>
          <w:ilvl w:val="0"/>
          <w:numId w:val="9"/>
        </w:numPr>
        <w:spacing w:after="120" w:line="276" w:lineRule="auto"/>
        <w:ind w:left="714" w:hanging="357"/>
        <w:contextualSpacing/>
      </w:pPr>
      <w:r>
        <w:t>g</w:t>
      </w:r>
      <w:r w:rsidRPr="00084835">
        <w:t xml:space="preserve">warancja na wady lakieru min. 3 lata. </w:t>
      </w:r>
    </w:p>
    <w:p w14:paraId="573969A3" w14:textId="77777777" w:rsidR="00084835" w:rsidRDefault="00084835" w:rsidP="00084835">
      <w:pPr>
        <w:pStyle w:val="Default"/>
        <w:numPr>
          <w:ilvl w:val="0"/>
          <w:numId w:val="9"/>
        </w:numPr>
        <w:spacing w:after="120" w:line="276" w:lineRule="auto"/>
        <w:ind w:left="714" w:hanging="357"/>
        <w:contextualSpacing/>
      </w:pPr>
      <w:r>
        <w:t>g</w:t>
      </w:r>
      <w:r w:rsidRPr="00084835">
        <w:t xml:space="preserve">warancja na perforację korozyjną nadwozia min. 12 lat. </w:t>
      </w:r>
    </w:p>
    <w:p w14:paraId="393BAFE8" w14:textId="3D1DC86D" w:rsidR="00D27412" w:rsidRPr="00084835" w:rsidRDefault="00084835" w:rsidP="00084835">
      <w:pPr>
        <w:pStyle w:val="Default"/>
        <w:numPr>
          <w:ilvl w:val="0"/>
          <w:numId w:val="9"/>
        </w:numPr>
        <w:spacing w:after="120" w:line="276" w:lineRule="auto"/>
        <w:ind w:left="714" w:hanging="357"/>
        <w:contextualSpacing/>
      </w:pPr>
      <w:r>
        <w:t>u</w:t>
      </w:r>
      <w:r w:rsidRPr="00084835">
        <w:t xml:space="preserve">sługi gwarancyjne będą świadczone w autoryzowanych przez producenta Samochodu stacjach obsługi odległości nie większej niż 15 km od granic administracyjnych </w:t>
      </w:r>
      <w:r>
        <w:t>Aleksandrowa Łódzkiego.</w:t>
      </w:r>
    </w:p>
    <w:p w14:paraId="41D82ECC" w14:textId="77777777" w:rsidR="00604459" w:rsidRPr="00084835" w:rsidRDefault="00604459" w:rsidP="00084835">
      <w:pPr>
        <w:spacing w:after="120" w:line="276" w:lineRule="auto"/>
        <w:rPr>
          <w:rFonts w:cstheme="minorHAnsi"/>
          <w:sz w:val="24"/>
          <w:szCs w:val="24"/>
        </w:rPr>
      </w:pPr>
      <w:r w:rsidRPr="00084835">
        <w:rPr>
          <w:rFonts w:cstheme="minorHAnsi"/>
          <w:sz w:val="24"/>
          <w:szCs w:val="24"/>
        </w:rPr>
        <w:t xml:space="preserve">  </w:t>
      </w:r>
    </w:p>
    <w:p w14:paraId="1D8827F2" w14:textId="77777777" w:rsidR="00AD1618" w:rsidRPr="0012268B" w:rsidRDefault="00AD1618" w:rsidP="00084835">
      <w:p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   </w:t>
      </w:r>
    </w:p>
    <w:p w14:paraId="0B712E9B" w14:textId="77777777" w:rsidR="00AD1618" w:rsidRPr="0012268B" w:rsidRDefault="00AD1618" w:rsidP="0012268B">
      <w:pPr>
        <w:spacing w:after="120" w:line="276" w:lineRule="auto"/>
        <w:rPr>
          <w:rFonts w:cstheme="minorHAnsi"/>
          <w:sz w:val="24"/>
          <w:szCs w:val="24"/>
        </w:rPr>
      </w:pPr>
    </w:p>
    <w:p w14:paraId="1015B2EC" w14:textId="77777777" w:rsidR="00B3217F" w:rsidRPr="0012268B" w:rsidRDefault="00B3217F" w:rsidP="0012268B">
      <w:p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     -  </w:t>
      </w:r>
    </w:p>
    <w:p w14:paraId="2B7DCD92" w14:textId="77777777" w:rsidR="00E6671B" w:rsidRPr="0012268B" w:rsidRDefault="00E6671B" w:rsidP="0012268B">
      <w:p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   </w:t>
      </w:r>
    </w:p>
    <w:p w14:paraId="1444189B" w14:textId="77777777" w:rsidR="00144C26" w:rsidRPr="0012268B" w:rsidRDefault="00144C26" w:rsidP="0012268B">
      <w:pPr>
        <w:spacing w:after="120" w:line="276" w:lineRule="auto"/>
        <w:rPr>
          <w:rFonts w:cstheme="minorHAnsi"/>
          <w:sz w:val="24"/>
          <w:szCs w:val="24"/>
        </w:rPr>
      </w:pPr>
    </w:p>
    <w:p w14:paraId="1370BF7D" w14:textId="77777777" w:rsidR="008E2162" w:rsidRPr="0012268B" w:rsidRDefault="008E2162" w:rsidP="0012268B">
      <w:p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                                          </w:t>
      </w:r>
    </w:p>
    <w:p w14:paraId="676ED555" w14:textId="77777777" w:rsidR="00B9645D" w:rsidRPr="0012268B" w:rsidRDefault="00B9645D" w:rsidP="0012268B">
      <w:pPr>
        <w:spacing w:after="120" w:line="276" w:lineRule="auto"/>
        <w:rPr>
          <w:rFonts w:cstheme="minorHAnsi"/>
          <w:sz w:val="24"/>
          <w:szCs w:val="24"/>
        </w:rPr>
      </w:pPr>
      <w:r w:rsidRPr="0012268B">
        <w:rPr>
          <w:rFonts w:cstheme="minorHAnsi"/>
          <w:sz w:val="24"/>
          <w:szCs w:val="24"/>
        </w:rPr>
        <w:t xml:space="preserve">                                     </w:t>
      </w:r>
      <w:r w:rsidR="008E2162" w:rsidRPr="0012268B">
        <w:rPr>
          <w:rFonts w:cstheme="minorHAnsi"/>
          <w:sz w:val="24"/>
          <w:szCs w:val="24"/>
        </w:rPr>
        <w:t xml:space="preserve">          </w:t>
      </w:r>
    </w:p>
    <w:sectPr w:rsidR="00B9645D" w:rsidRPr="00122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9A47BA"/>
    <w:multiLevelType w:val="hybridMultilevel"/>
    <w:tmpl w:val="4C1644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92055B"/>
    <w:multiLevelType w:val="hybridMultilevel"/>
    <w:tmpl w:val="D1AC6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502BB"/>
    <w:multiLevelType w:val="hybridMultilevel"/>
    <w:tmpl w:val="00AAE4A4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E7406"/>
    <w:multiLevelType w:val="hybridMultilevel"/>
    <w:tmpl w:val="CE24CF88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F4BE2"/>
    <w:multiLevelType w:val="hybridMultilevel"/>
    <w:tmpl w:val="A232C0AC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A0356"/>
    <w:multiLevelType w:val="hybridMultilevel"/>
    <w:tmpl w:val="3424C1EC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1038D"/>
    <w:multiLevelType w:val="hybridMultilevel"/>
    <w:tmpl w:val="B778EC06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E05E1"/>
    <w:multiLevelType w:val="hybridMultilevel"/>
    <w:tmpl w:val="770C8BA6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956F3"/>
    <w:multiLevelType w:val="hybridMultilevel"/>
    <w:tmpl w:val="E110D7BA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5D"/>
    <w:rsid w:val="00084835"/>
    <w:rsid w:val="000B1BAB"/>
    <w:rsid w:val="00116D7C"/>
    <w:rsid w:val="0012268B"/>
    <w:rsid w:val="00144C26"/>
    <w:rsid w:val="00164652"/>
    <w:rsid w:val="00174180"/>
    <w:rsid w:val="00195140"/>
    <w:rsid w:val="001D567E"/>
    <w:rsid w:val="001F2038"/>
    <w:rsid w:val="00210108"/>
    <w:rsid w:val="00223743"/>
    <w:rsid w:val="00242D57"/>
    <w:rsid w:val="00272143"/>
    <w:rsid w:val="002D4063"/>
    <w:rsid w:val="0039238A"/>
    <w:rsid w:val="003C3F6D"/>
    <w:rsid w:val="003D36BF"/>
    <w:rsid w:val="004642AC"/>
    <w:rsid w:val="00472ED5"/>
    <w:rsid w:val="004E42C9"/>
    <w:rsid w:val="004F3EC5"/>
    <w:rsid w:val="00604459"/>
    <w:rsid w:val="00674083"/>
    <w:rsid w:val="006777E6"/>
    <w:rsid w:val="00695569"/>
    <w:rsid w:val="00721B8E"/>
    <w:rsid w:val="0073616D"/>
    <w:rsid w:val="007848BE"/>
    <w:rsid w:val="007F7D69"/>
    <w:rsid w:val="00833518"/>
    <w:rsid w:val="008A0283"/>
    <w:rsid w:val="008C59AB"/>
    <w:rsid w:val="008E2162"/>
    <w:rsid w:val="00965551"/>
    <w:rsid w:val="009928A9"/>
    <w:rsid w:val="009E6AE0"/>
    <w:rsid w:val="009F385E"/>
    <w:rsid w:val="00A16F73"/>
    <w:rsid w:val="00A537A5"/>
    <w:rsid w:val="00A57610"/>
    <w:rsid w:val="00A57956"/>
    <w:rsid w:val="00A8786C"/>
    <w:rsid w:val="00AD1618"/>
    <w:rsid w:val="00B3217F"/>
    <w:rsid w:val="00B9645D"/>
    <w:rsid w:val="00BC216C"/>
    <w:rsid w:val="00BF51E6"/>
    <w:rsid w:val="00BF7D8C"/>
    <w:rsid w:val="00CA1E9B"/>
    <w:rsid w:val="00CA57AC"/>
    <w:rsid w:val="00D27412"/>
    <w:rsid w:val="00DC14B1"/>
    <w:rsid w:val="00DD047B"/>
    <w:rsid w:val="00DE514D"/>
    <w:rsid w:val="00E10B14"/>
    <w:rsid w:val="00E23B1F"/>
    <w:rsid w:val="00E6671B"/>
    <w:rsid w:val="00EB34AC"/>
    <w:rsid w:val="00ED1F18"/>
    <w:rsid w:val="00ED5103"/>
    <w:rsid w:val="00F17F88"/>
    <w:rsid w:val="00F66FD6"/>
    <w:rsid w:val="00FA7A8F"/>
    <w:rsid w:val="00FB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7E84"/>
  <w15:chartTrackingRefBased/>
  <w15:docId w15:val="{F2435067-8F11-4D8E-8C3F-5470EB1B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7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2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9A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2268B"/>
    <w:pPr>
      <w:ind w:left="720"/>
      <w:contextualSpacing/>
    </w:pPr>
  </w:style>
  <w:style w:type="paragraph" w:customStyle="1" w:styleId="Default">
    <w:name w:val="Default"/>
    <w:rsid w:val="000848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Kotas</dc:creator>
  <cp:keywords/>
  <dc:description/>
  <cp:lastModifiedBy>Katarzyna Żabińska</cp:lastModifiedBy>
  <cp:revision>4</cp:revision>
  <cp:lastPrinted>2024-10-01T12:23:00Z</cp:lastPrinted>
  <dcterms:created xsi:type="dcterms:W3CDTF">2024-11-26T15:02:00Z</dcterms:created>
  <dcterms:modified xsi:type="dcterms:W3CDTF">2024-11-27T09:48:00Z</dcterms:modified>
</cp:coreProperties>
</file>