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6766FC" w14:textId="663FCA47" w:rsidR="004B34D8" w:rsidRDefault="00272060" w:rsidP="006D380B">
      <w:pPr>
        <w:keepNext/>
        <w:tabs>
          <w:tab w:val="left" w:pos="270"/>
          <w:tab w:val="left" w:pos="709"/>
          <w:tab w:val="left" w:pos="993"/>
          <w:tab w:val="left" w:pos="1560"/>
        </w:tabs>
        <w:spacing w:line="276" w:lineRule="auto"/>
        <w:ind w:left="6480"/>
        <w:outlineLvl w:val="3"/>
        <w:rPr>
          <w:rFonts w:ascii="Cambria" w:eastAsia="Times New Roman" w:hAnsi="Cambria"/>
          <w:b/>
          <w:lang w:bidi="ar-SA"/>
        </w:rPr>
      </w:pPr>
      <w:r>
        <w:rPr>
          <w:rFonts w:ascii="Cambria" w:eastAsia="Times New Roman" w:hAnsi="Cambria"/>
          <w:b/>
          <w:lang w:bidi="ar-SA"/>
        </w:rPr>
        <w:t xml:space="preserve">Załącznik nr 4 </w:t>
      </w:r>
      <w:r w:rsidR="006D380B">
        <w:rPr>
          <w:rFonts w:ascii="Cambria" w:eastAsia="Times New Roman" w:hAnsi="Cambria"/>
          <w:b/>
          <w:lang w:bidi="ar-SA"/>
        </w:rPr>
        <w:t>do SWZ</w:t>
      </w:r>
    </w:p>
    <w:p w14:paraId="383FF330" w14:textId="2F164B6E" w:rsidR="00FD39C4" w:rsidRPr="006D380B" w:rsidRDefault="00944DC9" w:rsidP="00FD39C4">
      <w:pPr>
        <w:keepNext/>
        <w:tabs>
          <w:tab w:val="left" w:pos="270"/>
          <w:tab w:val="left" w:pos="709"/>
          <w:tab w:val="left" w:pos="993"/>
          <w:tab w:val="left" w:pos="1560"/>
        </w:tabs>
        <w:spacing w:line="276" w:lineRule="auto"/>
        <w:outlineLvl w:val="3"/>
        <w:rPr>
          <w:rFonts w:ascii="Cambria" w:eastAsia="Times New Roman" w:hAnsi="Cambria"/>
          <w:b/>
          <w:lang w:bidi="ar-SA"/>
        </w:rPr>
      </w:pPr>
      <w:r>
        <w:rPr>
          <w:rFonts w:ascii="Cambria" w:eastAsia="Times New Roman" w:hAnsi="Cambria"/>
          <w:b/>
          <w:lang w:bidi="ar-SA"/>
        </w:rPr>
        <w:t>KP-272-PNU-</w:t>
      </w:r>
      <w:r w:rsidR="001C33D4">
        <w:rPr>
          <w:rFonts w:ascii="Cambria" w:eastAsia="Times New Roman" w:hAnsi="Cambria"/>
          <w:b/>
          <w:lang w:bidi="ar-SA"/>
        </w:rPr>
        <w:t>95</w:t>
      </w:r>
      <w:r w:rsidR="00FD39C4">
        <w:rPr>
          <w:rFonts w:ascii="Cambria" w:eastAsia="Times New Roman" w:hAnsi="Cambria"/>
          <w:b/>
          <w:lang w:bidi="ar-SA"/>
        </w:rPr>
        <w:t>/2022</w:t>
      </w:r>
    </w:p>
    <w:p w14:paraId="62E6B0DB" w14:textId="77777777" w:rsidR="004B34D8" w:rsidRDefault="009E698F" w:rsidP="000B16BC">
      <w:pPr>
        <w:keepNext/>
        <w:tabs>
          <w:tab w:val="left" w:pos="270"/>
          <w:tab w:val="left" w:pos="709"/>
          <w:tab w:val="left" w:pos="993"/>
          <w:tab w:val="left" w:pos="1560"/>
        </w:tabs>
        <w:spacing w:line="276" w:lineRule="auto"/>
        <w:ind w:left="864"/>
        <w:jc w:val="center"/>
        <w:outlineLvl w:val="3"/>
        <w:rPr>
          <w:rFonts w:ascii="Cambria" w:eastAsia="Times New Roman" w:hAnsi="Cambria"/>
          <w:b/>
          <w:lang w:val="x-none" w:bidi="ar-SA"/>
        </w:rPr>
      </w:pPr>
      <w:r>
        <w:rPr>
          <w:rFonts w:ascii="Cambria" w:eastAsia="Times New Roman" w:hAnsi="Cambria"/>
          <w:b/>
          <w:lang w:bidi="ar-SA"/>
        </w:rPr>
        <w:t>Umowa nr….</w:t>
      </w:r>
    </w:p>
    <w:p w14:paraId="471B9D32" w14:textId="77777777" w:rsidR="004B34D8" w:rsidRDefault="004B34D8" w:rsidP="000B16BC">
      <w:pPr>
        <w:tabs>
          <w:tab w:val="left" w:pos="709"/>
          <w:tab w:val="left" w:pos="993"/>
          <w:tab w:val="left" w:pos="1560"/>
        </w:tabs>
        <w:spacing w:line="276" w:lineRule="auto"/>
        <w:jc w:val="center"/>
        <w:rPr>
          <w:rFonts w:ascii="Cambria" w:eastAsia="Times New Roman" w:hAnsi="Cambria" w:cs="Ebrima"/>
          <w:color w:val="0D0D0D"/>
          <w:lang w:bidi="ar-SA"/>
        </w:rPr>
      </w:pPr>
    </w:p>
    <w:p w14:paraId="096A66A0" w14:textId="77777777" w:rsidR="004B34D8" w:rsidRDefault="002E47C4" w:rsidP="000B16BC">
      <w:pPr>
        <w:spacing w:line="276" w:lineRule="auto"/>
        <w:jc w:val="both"/>
        <w:rPr>
          <w:rFonts w:ascii="Cambria" w:eastAsia="Times New Roman" w:hAnsi="Cambria" w:cs="Times New Roman"/>
          <w:lang w:bidi="ar-SA"/>
        </w:rPr>
      </w:pPr>
      <w:r>
        <w:rPr>
          <w:rFonts w:ascii="Cambria" w:eastAsia="Times New Roman" w:hAnsi="Cambria" w:cs="Ebrima"/>
          <w:color w:val="0D0D0D"/>
          <w:lang w:bidi="ar-SA"/>
        </w:rPr>
        <w:t>zawarta w dniu  …………….. r. w Lublinie pomiędzy:</w:t>
      </w:r>
    </w:p>
    <w:p w14:paraId="51EFCB56" w14:textId="77777777" w:rsidR="009E698F" w:rsidRDefault="002E47C4" w:rsidP="000B16BC">
      <w:pPr>
        <w:spacing w:line="276" w:lineRule="auto"/>
        <w:jc w:val="both"/>
        <w:rPr>
          <w:rFonts w:ascii="Cambria" w:eastAsia="Times New Roman" w:hAnsi="Cambria" w:cs="Ebrima"/>
          <w:color w:val="0D0D0D"/>
          <w:spacing w:val="-5"/>
          <w:lang w:bidi="ar-SA"/>
        </w:rPr>
      </w:pPr>
      <w:r>
        <w:rPr>
          <w:rFonts w:ascii="Cambria" w:eastAsia="Times New Roman" w:hAnsi="Cambria" w:cs="Ebrima"/>
          <w:b/>
          <w:color w:val="0D0D0D"/>
          <w:spacing w:val="-4"/>
          <w:lang w:bidi="ar-SA"/>
        </w:rPr>
        <w:t>Politechniką Lubelską w Lublinie</w:t>
      </w:r>
      <w:r>
        <w:rPr>
          <w:rFonts w:ascii="Cambria" w:eastAsia="Times New Roman" w:hAnsi="Cambria" w:cs="Ebrima"/>
          <w:color w:val="0D0D0D"/>
          <w:spacing w:val="-4"/>
          <w:lang w:bidi="ar-SA"/>
        </w:rPr>
        <w:t xml:space="preserve">, adres: 20-618 Lublin, </w:t>
      </w:r>
      <w:r>
        <w:rPr>
          <w:rFonts w:ascii="Cambria" w:eastAsia="Times New Roman" w:hAnsi="Cambria" w:cs="Ebrima"/>
          <w:color w:val="0D0D0D"/>
          <w:spacing w:val="-5"/>
          <w:lang w:bidi="ar-SA"/>
        </w:rPr>
        <w:t xml:space="preserve">ul. Nadbystrzycka 38D, </w:t>
      </w:r>
    </w:p>
    <w:p w14:paraId="77587975" w14:textId="77777777" w:rsidR="004B34D8" w:rsidRDefault="002E47C4" w:rsidP="000B16BC">
      <w:pPr>
        <w:spacing w:line="276" w:lineRule="auto"/>
        <w:jc w:val="both"/>
        <w:rPr>
          <w:rFonts w:ascii="Cambria" w:eastAsia="Times New Roman" w:hAnsi="Cambria" w:cs="Times New Roman"/>
          <w:lang w:bidi="ar-SA"/>
        </w:rPr>
      </w:pPr>
      <w:r>
        <w:rPr>
          <w:rFonts w:ascii="Cambria" w:eastAsia="Times New Roman" w:hAnsi="Cambria" w:cs="Ebrima"/>
          <w:color w:val="0D0D0D"/>
          <w:spacing w:val="-5"/>
          <w:lang w:bidi="ar-SA"/>
        </w:rPr>
        <w:t>NIP: 7120104651; REGON 000001726</w:t>
      </w:r>
    </w:p>
    <w:p w14:paraId="183867D4" w14:textId="77777777" w:rsidR="004B34D8" w:rsidRDefault="002E47C4" w:rsidP="000B16BC">
      <w:pPr>
        <w:spacing w:line="276" w:lineRule="auto"/>
        <w:jc w:val="both"/>
        <w:rPr>
          <w:rFonts w:ascii="Cambria" w:eastAsia="Times New Roman" w:hAnsi="Cambria" w:cs="Times New Roman"/>
          <w:lang w:bidi="ar-SA"/>
        </w:rPr>
      </w:pPr>
      <w:r>
        <w:rPr>
          <w:rFonts w:ascii="Cambria" w:eastAsia="Times New Roman" w:hAnsi="Cambria" w:cs="Ebrima"/>
          <w:color w:val="0D0D0D"/>
          <w:spacing w:val="-6"/>
          <w:lang w:bidi="ar-SA"/>
        </w:rPr>
        <w:t>reprezentowaną przez:</w:t>
      </w:r>
    </w:p>
    <w:p w14:paraId="46F40044" w14:textId="77777777" w:rsidR="004B34D8" w:rsidRDefault="002E47C4" w:rsidP="000B16BC">
      <w:pPr>
        <w:spacing w:line="276" w:lineRule="auto"/>
        <w:jc w:val="both"/>
        <w:rPr>
          <w:rFonts w:ascii="Cambria" w:eastAsia="Times New Roman" w:hAnsi="Cambria" w:cs="Times New Roman"/>
          <w:lang w:bidi="ar-SA"/>
        </w:rPr>
      </w:pPr>
      <w:r>
        <w:rPr>
          <w:rFonts w:ascii="Cambria" w:eastAsia="Ebrima" w:hAnsi="Cambria" w:cs="Ebrima"/>
          <w:color w:val="0D0D0D"/>
          <w:spacing w:val="-4"/>
          <w:lang w:bidi="ar-SA"/>
        </w:rPr>
        <w:t xml:space="preserve"> </w:t>
      </w:r>
      <w:r>
        <w:rPr>
          <w:rFonts w:ascii="Cambria" w:eastAsia="Times New Roman" w:hAnsi="Cambria" w:cs="Ebrima"/>
          <w:color w:val="0D0D0D"/>
          <w:lang w:bidi="ar-SA"/>
        </w:rPr>
        <w:t xml:space="preserve">1 ……………………………………………………    </w:t>
      </w:r>
    </w:p>
    <w:p w14:paraId="19BAF8C9" w14:textId="656AB703" w:rsidR="004B34D8" w:rsidRDefault="002E47C4" w:rsidP="000B16BC">
      <w:pPr>
        <w:spacing w:line="276" w:lineRule="auto"/>
        <w:rPr>
          <w:rFonts w:ascii="Cambria" w:eastAsia="Times New Roman" w:hAnsi="Cambria" w:cs="Times New Roman"/>
          <w:lang w:bidi="ar-SA"/>
        </w:rPr>
      </w:pPr>
      <w:r>
        <w:rPr>
          <w:rFonts w:ascii="Cambria" w:eastAsia="Ebrima" w:hAnsi="Cambria" w:cs="Ebrima"/>
          <w:color w:val="0D0D0D"/>
          <w:lang w:bidi="ar-SA"/>
        </w:rPr>
        <w:t xml:space="preserve"> </w:t>
      </w:r>
    </w:p>
    <w:p w14:paraId="34E706D2" w14:textId="77777777" w:rsidR="004B34D8" w:rsidRDefault="002E47C4" w:rsidP="000B16BC">
      <w:pPr>
        <w:spacing w:line="276" w:lineRule="auto"/>
        <w:rPr>
          <w:rFonts w:ascii="Cambria" w:eastAsia="Times New Roman" w:hAnsi="Cambria" w:cs="Times New Roman"/>
          <w:lang w:bidi="ar-SA"/>
        </w:rPr>
      </w:pPr>
      <w:r>
        <w:rPr>
          <w:rFonts w:ascii="Cambria" w:eastAsia="Times New Roman" w:hAnsi="Cambria" w:cs="Ebrima"/>
          <w:b/>
          <w:color w:val="0D0D0D"/>
          <w:spacing w:val="-6"/>
          <w:lang w:bidi="ar-SA"/>
        </w:rPr>
        <w:t>zwaną dalej Zamawiającym,</w:t>
      </w:r>
    </w:p>
    <w:p w14:paraId="1DFD6AED" w14:textId="77777777" w:rsidR="004B34D8" w:rsidRDefault="002E47C4" w:rsidP="000B16B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Cambria" w:eastAsia="Times New Roman" w:hAnsi="Cambria" w:cs="Times New Roman"/>
          <w:lang w:bidi="ar-SA"/>
        </w:rPr>
      </w:pPr>
      <w:r>
        <w:rPr>
          <w:rFonts w:ascii="Cambria" w:eastAsia="Times New Roman" w:hAnsi="Cambria" w:cs="Ebrima"/>
          <w:color w:val="0D0D0D"/>
          <w:lang w:bidi="ar-SA"/>
        </w:rPr>
        <w:t>a</w:t>
      </w:r>
    </w:p>
    <w:p w14:paraId="1DFBC843" w14:textId="77777777" w:rsidR="009E698F" w:rsidRDefault="009E698F" w:rsidP="000B16BC">
      <w:pPr>
        <w:spacing w:line="276" w:lineRule="auto"/>
        <w:jc w:val="both"/>
        <w:rPr>
          <w:rFonts w:ascii="Cambria" w:eastAsia="Times New Roman" w:hAnsi="Cambria" w:cs="Ebrima"/>
          <w:color w:val="0D0D0D"/>
          <w:lang w:bidi="ar-SA"/>
        </w:rPr>
      </w:pPr>
      <w:r>
        <w:rPr>
          <w:rFonts w:ascii="Cambria" w:eastAsia="Times New Roman" w:hAnsi="Cambria" w:cs="Ebrima"/>
          <w:color w:val="0D0D0D"/>
          <w:lang w:bidi="ar-SA"/>
        </w:rPr>
        <w:t>…………..</w:t>
      </w:r>
    </w:p>
    <w:p w14:paraId="5F3E74BA" w14:textId="77777777" w:rsidR="004B34D8" w:rsidRDefault="002E47C4" w:rsidP="000B16BC">
      <w:pPr>
        <w:spacing w:line="276" w:lineRule="auto"/>
        <w:jc w:val="both"/>
        <w:rPr>
          <w:rFonts w:ascii="Cambria" w:eastAsia="Times New Roman" w:hAnsi="Cambria" w:cs="Times New Roman"/>
          <w:lang w:bidi="ar-SA"/>
        </w:rPr>
      </w:pPr>
      <w:r>
        <w:rPr>
          <w:rFonts w:ascii="Cambria" w:eastAsia="Times New Roman" w:hAnsi="Cambria" w:cs="Ebrima"/>
          <w:color w:val="0D0D0D"/>
          <w:lang w:bidi="ar-SA"/>
        </w:rPr>
        <w:t xml:space="preserve">zwanym dalej </w:t>
      </w:r>
      <w:r>
        <w:rPr>
          <w:rFonts w:ascii="Cambria" w:eastAsia="Times New Roman" w:hAnsi="Cambria" w:cs="Ebrima"/>
          <w:b/>
          <w:color w:val="0D0D0D"/>
          <w:lang w:bidi="ar-SA"/>
        </w:rPr>
        <w:t>Wykonawcą</w:t>
      </w:r>
      <w:r>
        <w:rPr>
          <w:rFonts w:ascii="Cambria" w:eastAsia="Times New Roman" w:hAnsi="Cambria" w:cs="Ebrima"/>
          <w:color w:val="0D0D0D"/>
          <w:lang w:bidi="ar-SA"/>
        </w:rPr>
        <w:t>, w imieniu którego działają:</w:t>
      </w:r>
    </w:p>
    <w:p w14:paraId="7A10DADC" w14:textId="77777777" w:rsidR="004B34D8" w:rsidRDefault="002E47C4" w:rsidP="000B16BC">
      <w:pPr>
        <w:spacing w:line="276" w:lineRule="auto"/>
        <w:jc w:val="both"/>
        <w:rPr>
          <w:rFonts w:ascii="Cambria" w:eastAsia="Times New Roman" w:hAnsi="Cambria" w:cs="Times New Roman"/>
          <w:lang w:bidi="ar-SA"/>
        </w:rPr>
      </w:pPr>
      <w:r>
        <w:rPr>
          <w:rFonts w:ascii="Cambria" w:eastAsia="Times New Roman" w:hAnsi="Cambria" w:cs="Ebrima"/>
          <w:color w:val="0D0D0D"/>
          <w:lang w:bidi="ar-SA"/>
        </w:rPr>
        <w:t>1.......................... - ........................ ,</w:t>
      </w:r>
    </w:p>
    <w:p w14:paraId="73A91B36" w14:textId="77777777" w:rsidR="004B34D8" w:rsidRDefault="002E47C4" w:rsidP="000B16BC">
      <w:pPr>
        <w:spacing w:line="276" w:lineRule="auto"/>
        <w:jc w:val="both"/>
        <w:rPr>
          <w:rFonts w:ascii="Cambria" w:eastAsia="Times New Roman" w:hAnsi="Cambria" w:cs="Times New Roman"/>
          <w:lang w:bidi="ar-SA"/>
        </w:rPr>
      </w:pPr>
      <w:r>
        <w:rPr>
          <w:rFonts w:ascii="Cambria" w:eastAsia="Times New Roman" w:hAnsi="Cambria" w:cs="Ebrima"/>
          <w:color w:val="0D0D0D"/>
          <w:lang w:bidi="ar-SA"/>
        </w:rPr>
        <w:t xml:space="preserve">2. ........................ - ........................, </w:t>
      </w:r>
    </w:p>
    <w:p w14:paraId="3985D909" w14:textId="77777777" w:rsidR="004B34D8" w:rsidRDefault="004B34D8" w:rsidP="000B16BC">
      <w:pPr>
        <w:tabs>
          <w:tab w:val="left" w:pos="735"/>
        </w:tabs>
        <w:spacing w:line="276" w:lineRule="auto"/>
        <w:jc w:val="both"/>
        <w:rPr>
          <w:rFonts w:ascii="Cambria" w:eastAsia="Times New Roman" w:hAnsi="Cambria" w:cs="Ebrima"/>
          <w:b/>
          <w:color w:val="0D0D0D"/>
          <w:lang w:bidi="ar-SA"/>
        </w:rPr>
      </w:pPr>
    </w:p>
    <w:p w14:paraId="5EE3EFD5" w14:textId="31340CC8" w:rsidR="004B34D8" w:rsidRPr="00944DC9" w:rsidRDefault="002E47C4" w:rsidP="009D3ADD">
      <w:pPr>
        <w:keepNext/>
        <w:tabs>
          <w:tab w:val="left" w:pos="270"/>
          <w:tab w:val="left" w:pos="709"/>
          <w:tab w:val="left" w:pos="993"/>
          <w:tab w:val="left" w:pos="1560"/>
        </w:tabs>
        <w:spacing w:line="276" w:lineRule="auto"/>
        <w:jc w:val="both"/>
        <w:outlineLvl w:val="3"/>
        <w:rPr>
          <w:rFonts w:ascii="Cambria" w:eastAsia="Times New Roman" w:hAnsi="Cambria"/>
          <w:b/>
          <w:lang w:bidi="ar-SA"/>
        </w:rPr>
      </w:pPr>
      <w:r>
        <w:rPr>
          <w:rFonts w:ascii="Cambria" w:eastAsia="Times New Roman" w:hAnsi="Cambria" w:cs="Ebrima"/>
          <w:color w:val="0D0D0D"/>
          <w:kern w:val="2"/>
          <w:lang w:bidi="ar-SA"/>
        </w:rPr>
        <w:t xml:space="preserve">W wyniku dokonania przez Zamawiającego wyboru oferty Wykonawcy w ramach postępowania </w:t>
      </w:r>
      <w:r w:rsidR="000B16BC">
        <w:rPr>
          <w:rFonts w:ascii="Cambria" w:eastAsia="Times New Roman" w:hAnsi="Cambria" w:cs="Ebrima"/>
          <w:color w:val="0D0D0D"/>
          <w:kern w:val="2"/>
          <w:lang w:bidi="ar-SA"/>
        </w:rPr>
        <w:br/>
      </w:r>
      <w:r>
        <w:rPr>
          <w:rFonts w:ascii="Cambria" w:eastAsia="Times New Roman" w:hAnsi="Cambria" w:cs="Ebrima"/>
          <w:color w:val="0D0D0D"/>
          <w:kern w:val="2"/>
          <w:lang w:bidi="ar-SA"/>
        </w:rPr>
        <w:t xml:space="preserve">o zamówienie publiczne </w:t>
      </w:r>
      <w:proofErr w:type="spellStart"/>
      <w:r>
        <w:rPr>
          <w:rFonts w:ascii="Cambria" w:eastAsia="Times New Roman" w:hAnsi="Cambria" w:cs="Ebrima"/>
          <w:color w:val="0D0D0D"/>
          <w:kern w:val="2"/>
          <w:lang w:bidi="ar-SA"/>
        </w:rPr>
        <w:t>pn</w:t>
      </w:r>
      <w:proofErr w:type="spellEnd"/>
      <w:r w:rsidR="006D380B">
        <w:rPr>
          <w:rFonts w:ascii="Cambria" w:eastAsia="Times New Roman" w:hAnsi="Cambria" w:cs="Ebrima"/>
          <w:color w:val="0D0D0D"/>
          <w:kern w:val="2"/>
          <w:lang w:bidi="ar-SA"/>
        </w:rPr>
        <w:t>:</w:t>
      </w:r>
      <w:r w:rsidR="001C33D4" w:rsidRPr="001C33D4">
        <w:rPr>
          <w:rFonts w:ascii="Cambria" w:eastAsia="Times New Roman" w:hAnsi="Cambria" w:cs="Times New Roman"/>
          <w:b/>
          <w:bCs/>
          <w:lang w:eastAsia="pl-PL" w:bidi="ar-SA"/>
        </w:rPr>
        <w:t xml:space="preserve"> </w:t>
      </w:r>
      <w:r w:rsidR="001C33D4" w:rsidRPr="001C33D4">
        <w:rPr>
          <w:rFonts w:ascii="Cambria" w:eastAsia="Times New Roman" w:hAnsi="Cambria" w:cs="Ebrima"/>
          <w:b/>
          <w:bCs/>
          <w:color w:val="0D0D0D"/>
          <w:kern w:val="2"/>
          <w:lang w:bidi="ar-SA"/>
        </w:rPr>
        <w:t>Dostawa układu do wytwarzania światłowodów do czujników fotonicznych (SUPERCONTINUUM)</w:t>
      </w:r>
      <w:r w:rsidR="00944DC9">
        <w:rPr>
          <w:rFonts w:ascii="Cambria" w:eastAsia="Times New Roman" w:hAnsi="Cambria" w:cs="Ebrima"/>
          <w:color w:val="0D0D0D"/>
          <w:kern w:val="2"/>
          <w:lang w:bidi="ar-SA"/>
        </w:rPr>
        <w:t xml:space="preserve"> </w:t>
      </w:r>
      <w:r w:rsidR="000B16BC" w:rsidRPr="000B16BC">
        <w:rPr>
          <w:rFonts w:ascii="Cambria" w:eastAsia="Times New Roman" w:hAnsi="Cambria" w:cs="Ebrima"/>
          <w:iCs/>
          <w:color w:val="000000"/>
          <w:kern w:val="2"/>
          <w:lang w:bidi="ar-SA"/>
        </w:rPr>
        <w:t>nr</w:t>
      </w:r>
      <w:r w:rsidR="00944DC9" w:rsidRPr="00944DC9">
        <w:rPr>
          <w:rFonts w:ascii="Cambria" w:eastAsia="Times New Roman" w:hAnsi="Cambria"/>
          <w:b/>
          <w:lang w:bidi="ar-SA"/>
        </w:rPr>
        <w:t xml:space="preserve"> </w:t>
      </w:r>
      <w:r w:rsidR="00944DC9">
        <w:rPr>
          <w:rFonts w:ascii="Cambria" w:eastAsia="Times New Roman" w:hAnsi="Cambria"/>
          <w:b/>
          <w:lang w:bidi="ar-SA"/>
        </w:rPr>
        <w:t>KP-272-PNU-</w:t>
      </w:r>
      <w:r w:rsidR="001C33D4">
        <w:rPr>
          <w:rFonts w:ascii="Cambria" w:eastAsia="Times New Roman" w:hAnsi="Cambria"/>
          <w:b/>
          <w:lang w:bidi="ar-SA"/>
        </w:rPr>
        <w:t>95</w:t>
      </w:r>
      <w:r w:rsidR="00944DC9">
        <w:rPr>
          <w:rFonts w:ascii="Cambria" w:eastAsia="Times New Roman" w:hAnsi="Cambria"/>
          <w:b/>
          <w:lang w:bidi="ar-SA"/>
        </w:rPr>
        <w:t>/2022</w:t>
      </w:r>
      <w:r w:rsidR="00C5599D">
        <w:rPr>
          <w:rFonts w:ascii="Cambria" w:eastAsia="Times New Roman" w:hAnsi="Cambria" w:cs="Calibri"/>
          <w:b/>
          <w:lang w:eastAsia="ar-SA"/>
        </w:rPr>
        <w:t xml:space="preserve">. </w:t>
      </w:r>
      <w:r w:rsidRPr="000B16BC">
        <w:rPr>
          <w:rFonts w:ascii="Cambria" w:eastAsia="Times New Roman" w:hAnsi="Cambria" w:cs="Ebrima"/>
          <w:color w:val="0D0D0D"/>
          <w:kern w:val="2"/>
          <w:lang w:bidi="ar-SA"/>
        </w:rPr>
        <w:t>prowadzonego w trybie przetargu nieograniczonego o wartości zamówieni</w:t>
      </w:r>
      <w:r w:rsidR="00944DC9">
        <w:rPr>
          <w:rFonts w:ascii="Cambria" w:eastAsia="Times New Roman" w:hAnsi="Cambria" w:cs="Ebrima"/>
          <w:color w:val="0D0D0D"/>
          <w:kern w:val="2"/>
          <w:lang w:bidi="ar-SA"/>
        </w:rPr>
        <w:t>a przekraczającej progi unijne</w:t>
      </w:r>
      <w:r w:rsidRPr="000B16BC">
        <w:rPr>
          <w:rFonts w:ascii="Cambria" w:eastAsia="Times New Roman" w:hAnsi="Cambria" w:cs="Ebrima"/>
          <w:color w:val="0D0D0D"/>
          <w:kern w:val="2"/>
          <w:lang w:bidi="ar-SA"/>
        </w:rPr>
        <w:t>, na podstawie przepisów ustawy z dnia 11 września</w:t>
      </w:r>
      <w:r>
        <w:rPr>
          <w:rFonts w:ascii="Cambria" w:eastAsia="Times New Roman" w:hAnsi="Cambria" w:cs="Ebrima"/>
          <w:color w:val="0D0D0D"/>
          <w:kern w:val="2"/>
          <w:lang w:bidi="ar-SA"/>
        </w:rPr>
        <w:t xml:space="preserve"> 2019 r. Prawo zamówień publicznych</w:t>
      </w:r>
      <w:r w:rsidR="002E4374" w:rsidRPr="002E4374">
        <w:rPr>
          <w:rFonts w:ascii="Cambria" w:eastAsia="Times New Roman" w:hAnsi="Cambria" w:cs="Ebrima"/>
          <w:color w:val="0D0D0D"/>
          <w:kern w:val="2"/>
          <w:lang w:bidi="ar-SA"/>
        </w:rPr>
        <w:t xml:space="preserve">(Dz.U.2022r. poz. 1710, z </w:t>
      </w:r>
      <w:proofErr w:type="spellStart"/>
      <w:r w:rsidR="002E4374" w:rsidRPr="002E4374">
        <w:rPr>
          <w:rFonts w:ascii="Cambria" w:eastAsia="Times New Roman" w:hAnsi="Cambria" w:cs="Ebrima"/>
          <w:color w:val="0D0D0D"/>
          <w:kern w:val="2"/>
          <w:lang w:bidi="ar-SA"/>
        </w:rPr>
        <w:t>późn</w:t>
      </w:r>
      <w:proofErr w:type="spellEnd"/>
      <w:r w:rsidR="002E4374" w:rsidRPr="002E4374">
        <w:rPr>
          <w:rFonts w:ascii="Cambria" w:eastAsia="Times New Roman" w:hAnsi="Cambria" w:cs="Ebrima"/>
          <w:color w:val="0D0D0D"/>
          <w:kern w:val="2"/>
          <w:lang w:bidi="ar-SA"/>
        </w:rPr>
        <w:t xml:space="preserve">. </w:t>
      </w:r>
      <w:proofErr w:type="spellStart"/>
      <w:r w:rsidR="002E4374" w:rsidRPr="002E4374">
        <w:rPr>
          <w:rFonts w:ascii="Cambria" w:eastAsia="Times New Roman" w:hAnsi="Cambria" w:cs="Ebrima"/>
          <w:color w:val="0D0D0D"/>
          <w:kern w:val="2"/>
          <w:lang w:bidi="ar-SA"/>
        </w:rPr>
        <w:t>zm</w:t>
      </w:r>
      <w:proofErr w:type="spellEnd"/>
      <w:r w:rsidR="00DC13D4">
        <w:rPr>
          <w:rFonts w:ascii="Cambria" w:eastAsia="Times New Roman" w:hAnsi="Cambria" w:cs="Ebrima"/>
          <w:color w:val="0D0D0D"/>
          <w:kern w:val="2"/>
          <w:lang w:bidi="ar-SA"/>
        </w:rPr>
        <w:t xml:space="preserve">) </w:t>
      </w:r>
      <w:r w:rsidR="000B16BC">
        <w:rPr>
          <w:rFonts w:ascii="Cambria" w:eastAsia="Times New Roman" w:hAnsi="Cambria" w:cs="Ebrima"/>
          <w:color w:val="0D0D0D"/>
          <w:kern w:val="2"/>
          <w:lang w:bidi="ar-SA"/>
        </w:rPr>
        <w:t xml:space="preserve">dalej zwana ustawą </w:t>
      </w:r>
      <w:proofErr w:type="spellStart"/>
      <w:r w:rsidR="000B16BC">
        <w:rPr>
          <w:rFonts w:ascii="Cambria" w:eastAsia="Times New Roman" w:hAnsi="Cambria" w:cs="Ebrima"/>
          <w:color w:val="0D0D0D"/>
          <w:kern w:val="2"/>
          <w:lang w:bidi="ar-SA"/>
        </w:rPr>
        <w:t>Pzp</w:t>
      </w:r>
      <w:proofErr w:type="spellEnd"/>
      <w:r w:rsidR="000B16BC">
        <w:rPr>
          <w:rFonts w:ascii="Cambria" w:eastAsia="Times New Roman" w:hAnsi="Cambria" w:cs="Ebrima"/>
          <w:color w:val="0D0D0D"/>
          <w:kern w:val="2"/>
          <w:lang w:bidi="ar-SA"/>
        </w:rPr>
        <w:t xml:space="preserve">, </w:t>
      </w:r>
      <w:r>
        <w:rPr>
          <w:rFonts w:ascii="Cambria" w:eastAsia="Times New Roman" w:hAnsi="Cambria" w:cs="Ebrima"/>
          <w:color w:val="0D0D0D"/>
          <w:kern w:val="2"/>
          <w:lang w:bidi="ar-SA"/>
        </w:rPr>
        <w:t>Strony oświadczają co następuje:</w:t>
      </w:r>
    </w:p>
    <w:p w14:paraId="11DD4CD4" w14:textId="77777777" w:rsidR="000B16BC" w:rsidRDefault="000B16BC" w:rsidP="000B16BC">
      <w:pPr>
        <w:tabs>
          <w:tab w:val="left" w:pos="1560"/>
        </w:tabs>
        <w:spacing w:line="276" w:lineRule="auto"/>
        <w:jc w:val="center"/>
        <w:rPr>
          <w:rFonts w:ascii="Cambria" w:eastAsia="Times New Roman" w:hAnsi="Cambria" w:cs="Ebrima"/>
          <w:b/>
          <w:color w:val="0D0D0D"/>
          <w:lang w:bidi="ar-SA"/>
        </w:rPr>
      </w:pPr>
    </w:p>
    <w:p w14:paraId="697495BE" w14:textId="2431497F"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1</w:t>
      </w:r>
    </w:p>
    <w:p w14:paraId="38A19249" w14:textId="77777777" w:rsidR="004B34D8" w:rsidRDefault="002E47C4" w:rsidP="000B16BC">
      <w:pPr>
        <w:keepNext/>
        <w:tabs>
          <w:tab w:val="left" w:pos="1560"/>
        </w:tabs>
        <w:spacing w:line="276" w:lineRule="auto"/>
        <w:jc w:val="center"/>
        <w:outlineLvl w:val="1"/>
        <w:rPr>
          <w:rFonts w:ascii="Cambria" w:eastAsia="Times New Roman" w:hAnsi="Cambria"/>
          <w:b/>
          <w:lang w:val="x-none" w:bidi="ar-SA"/>
        </w:rPr>
      </w:pPr>
      <w:r>
        <w:rPr>
          <w:rFonts w:ascii="Cambria" w:eastAsia="Times New Roman" w:hAnsi="Cambria" w:cs="Ebrima"/>
          <w:b/>
          <w:color w:val="0D0D0D"/>
          <w:lang w:val="x-none" w:bidi="ar-SA"/>
        </w:rPr>
        <w:t>Przedmiot Umowy</w:t>
      </w:r>
    </w:p>
    <w:p w14:paraId="2975C274" w14:textId="2C63B0B9" w:rsidR="004B34D8" w:rsidRDefault="002E47C4" w:rsidP="000B16BC">
      <w:pPr>
        <w:pStyle w:val="Akapitzlist"/>
        <w:numPr>
          <w:ilvl w:val="0"/>
          <w:numId w:val="5"/>
        </w:numPr>
        <w:tabs>
          <w:tab w:val="clear" w:pos="72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Przedmiotem Umowy jest dostawa przez Wykonawcę za wynagrodzeniem </w:t>
      </w:r>
      <w:r w:rsidR="009D3ADD">
        <w:rPr>
          <w:rFonts w:ascii="Cambria" w:eastAsia="Times New Roman" w:hAnsi="Cambria" w:cs="Ebrima"/>
          <w:color w:val="0D0D0D"/>
          <w:lang w:bidi="ar-SA"/>
        </w:rPr>
        <w:t>….</w:t>
      </w:r>
      <w:r>
        <w:rPr>
          <w:rFonts w:ascii="Cambria" w:eastAsia="Times New Roman" w:hAnsi="Cambria" w:cs="Ebrima"/>
          <w:iCs/>
          <w:color w:val="0D0D0D"/>
          <w:kern w:val="2"/>
          <w:lang w:bidi="ar-SA"/>
        </w:rPr>
        <w:t xml:space="preserve"> </w:t>
      </w:r>
      <w:r>
        <w:rPr>
          <w:rFonts w:ascii="Cambria" w:eastAsia="Times New Roman" w:hAnsi="Cambria" w:cs="Ebrima"/>
          <w:color w:val="0D0D0D"/>
          <w:lang w:bidi="ar-SA"/>
        </w:rPr>
        <w:t xml:space="preserve"> (zwanego dalej łącznie: </w:t>
      </w:r>
      <w:r w:rsidR="00432E58">
        <w:rPr>
          <w:rFonts w:ascii="Cambria" w:eastAsia="Times New Roman" w:hAnsi="Cambria" w:cs="Ebrima"/>
          <w:color w:val="0D0D0D"/>
          <w:lang w:bidi="ar-SA"/>
        </w:rPr>
        <w:t>„</w:t>
      </w:r>
      <w:r>
        <w:rPr>
          <w:rFonts w:ascii="Cambria" w:eastAsia="Times New Roman" w:hAnsi="Cambria" w:cs="Ebrima"/>
          <w:color w:val="0D0D0D"/>
          <w:lang w:bidi="ar-SA"/>
        </w:rPr>
        <w:t>Urządzeniami</w:t>
      </w:r>
      <w:r w:rsidR="00432E58">
        <w:rPr>
          <w:rFonts w:ascii="Cambria" w:eastAsia="Times New Roman" w:hAnsi="Cambria" w:cs="Ebrima"/>
          <w:color w:val="0D0D0D"/>
          <w:lang w:bidi="ar-SA"/>
        </w:rPr>
        <w:t>”</w:t>
      </w:r>
      <w:r>
        <w:rPr>
          <w:rFonts w:ascii="Cambria" w:eastAsia="Times New Roman" w:hAnsi="Cambria" w:cs="Ebrima"/>
          <w:color w:val="0D0D0D"/>
          <w:lang w:bidi="ar-SA"/>
        </w:rPr>
        <w:t xml:space="preserve"> lub w liczbie pojedynczej: </w:t>
      </w:r>
      <w:r w:rsidR="00432E58">
        <w:rPr>
          <w:rFonts w:ascii="Cambria" w:eastAsia="Times New Roman" w:hAnsi="Cambria" w:cs="Ebrima"/>
          <w:color w:val="0D0D0D"/>
          <w:lang w:bidi="ar-SA"/>
        </w:rPr>
        <w:t>„</w:t>
      </w:r>
      <w:r>
        <w:rPr>
          <w:rFonts w:ascii="Cambria" w:eastAsia="Times New Roman" w:hAnsi="Cambria" w:cs="Ebrima"/>
          <w:color w:val="0D0D0D"/>
          <w:lang w:bidi="ar-SA"/>
        </w:rPr>
        <w:t>Urządzeniem</w:t>
      </w:r>
      <w:r w:rsidR="00432E58">
        <w:rPr>
          <w:rFonts w:ascii="Cambria" w:eastAsia="Times New Roman" w:hAnsi="Cambria" w:cs="Ebrima"/>
          <w:color w:val="0D0D0D"/>
          <w:lang w:bidi="ar-SA"/>
        </w:rPr>
        <w:t>”, jak również „Przedmiotem Umowy”</w:t>
      </w:r>
      <w:r>
        <w:rPr>
          <w:rFonts w:ascii="Cambria" w:eastAsia="Times New Roman" w:hAnsi="Cambria" w:cs="Ebrima"/>
          <w:color w:val="0D0D0D"/>
          <w:lang w:bidi="ar-SA"/>
        </w:rPr>
        <w:t>), na warunkach określonych poniżej.</w:t>
      </w:r>
    </w:p>
    <w:p w14:paraId="25B19E01" w14:textId="77777777" w:rsidR="004B34D8" w:rsidRDefault="002E47C4" w:rsidP="000B16BC">
      <w:pPr>
        <w:pStyle w:val="Akapitzlist"/>
        <w:numPr>
          <w:ilvl w:val="0"/>
          <w:numId w:val="5"/>
        </w:numPr>
        <w:tabs>
          <w:tab w:val="clear" w:pos="72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Na Przedmiot Umowy składają się w szczególności:</w:t>
      </w:r>
    </w:p>
    <w:p w14:paraId="21965DC7" w14:textId="00861B53" w:rsidR="000B16BC" w:rsidRPr="000B16BC" w:rsidRDefault="002E47C4" w:rsidP="000B16BC">
      <w:pPr>
        <w:pStyle w:val="Akapitzlist"/>
        <w:numPr>
          <w:ilvl w:val="0"/>
          <w:numId w:val="15"/>
        </w:numPr>
        <w:spacing w:after="0" w:line="276" w:lineRule="auto"/>
        <w:ind w:left="567" w:hanging="284"/>
        <w:jc w:val="both"/>
        <w:rPr>
          <w:rFonts w:ascii="Cambria" w:eastAsia="Times New Roman" w:hAnsi="Cambria" w:cs="Times New Roman"/>
          <w:lang w:bidi="ar-SA"/>
        </w:rPr>
      </w:pPr>
      <w:r w:rsidRPr="000B16BC">
        <w:rPr>
          <w:rFonts w:ascii="Cambria" w:eastAsia="Arial-ItalicMT" w:hAnsi="Cambria" w:cs="Ebrima"/>
          <w:color w:val="000000"/>
          <w:lang w:bidi="ar-SA"/>
        </w:rPr>
        <w:t xml:space="preserve">dostawa </w:t>
      </w:r>
      <w:r w:rsidR="0097349D">
        <w:rPr>
          <w:rFonts w:ascii="Cambria" w:eastAsia="Arial-ItalicMT" w:hAnsi="Cambria" w:cs="Ebrima"/>
          <w:color w:val="000000"/>
          <w:lang w:bidi="ar-SA"/>
        </w:rPr>
        <w:t xml:space="preserve">i uruchomienie </w:t>
      </w:r>
      <w:r w:rsidR="00BB5D5C" w:rsidRPr="00BB5D5C">
        <w:rPr>
          <w:rFonts w:ascii="Cambria" w:eastAsia="Arial-ItalicMT" w:hAnsi="Cambria" w:cs="Ebrima"/>
          <w:b/>
          <w:bCs/>
          <w:color w:val="000000"/>
          <w:lang w:bidi="ar-SA"/>
        </w:rPr>
        <w:t>układu do wytwarzania światłowodów do czujników fotonicznych</w:t>
      </w:r>
      <w:r w:rsidR="00C5599D">
        <w:rPr>
          <w:rFonts w:ascii="Cambria" w:eastAsia="Arial-ItalicMT" w:hAnsi="Cambria" w:cs="Ebrima"/>
          <w:color w:val="000000"/>
          <w:lang w:bidi="ar-SA"/>
        </w:rPr>
        <w:t>,</w:t>
      </w:r>
    </w:p>
    <w:p w14:paraId="051FF723" w14:textId="5B11D16A" w:rsidR="000B16BC" w:rsidRPr="000B16BC" w:rsidRDefault="002E47C4" w:rsidP="000B16BC">
      <w:pPr>
        <w:pStyle w:val="Akapitzlist"/>
        <w:numPr>
          <w:ilvl w:val="0"/>
          <w:numId w:val="15"/>
        </w:numPr>
        <w:spacing w:after="0" w:line="276" w:lineRule="auto"/>
        <w:ind w:left="567" w:hanging="284"/>
        <w:jc w:val="both"/>
        <w:rPr>
          <w:rFonts w:ascii="Cambria" w:eastAsia="Times New Roman" w:hAnsi="Cambria" w:cs="Times New Roman"/>
          <w:lang w:bidi="ar-SA"/>
        </w:rPr>
      </w:pPr>
      <w:r w:rsidRPr="000B16BC">
        <w:rPr>
          <w:rFonts w:ascii="Cambria" w:eastAsia="Arial-ItalicMT" w:hAnsi="Cambria" w:cs="Ebrima"/>
          <w:color w:val="000000"/>
          <w:lang w:bidi="ar-SA"/>
        </w:rPr>
        <w:t xml:space="preserve">zapewnienie obsługi serwisowej w ramach gwarancji jakości na warunkach określonych </w:t>
      </w:r>
      <w:r w:rsidR="000B16BC">
        <w:rPr>
          <w:rFonts w:ascii="Cambria" w:eastAsia="Arial-ItalicMT" w:hAnsi="Cambria" w:cs="Ebrima"/>
          <w:color w:val="000000"/>
          <w:lang w:bidi="ar-SA"/>
        </w:rPr>
        <w:br/>
      </w:r>
      <w:r w:rsidR="007A5B12">
        <w:rPr>
          <w:rFonts w:ascii="Cambria" w:eastAsia="Arial-ItalicMT" w:hAnsi="Cambria" w:cs="Ebrima"/>
          <w:color w:val="000000"/>
          <w:lang w:bidi="ar-SA"/>
        </w:rPr>
        <w:t xml:space="preserve">w </w:t>
      </w:r>
      <w:r w:rsidR="009E698F" w:rsidRPr="000B16BC">
        <w:rPr>
          <w:rFonts w:ascii="Cambria" w:eastAsia="Arial-ItalicMT" w:hAnsi="Cambria" w:cs="Ebrima"/>
          <w:color w:val="000000"/>
          <w:lang w:bidi="ar-SA"/>
        </w:rPr>
        <w:t xml:space="preserve">niniejszej </w:t>
      </w:r>
      <w:r w:rsidRPr="000B16BC">
        <w:rPr>
          <w:rFonts w:ascii="Cambria" w:eastAsia="Arial-ItalicMT" w:hAnsi="Cambria" w:cs="Ebrima"/>
          <w:color w:val="000000"/>
          <w:lang w:bidi="ar-SA"/>
        </w:rPr>
        <w:t>Umowie,</w:t>
      </w:r>
    </w:p>
    <w:p w14:paraId="0B4EA09F" w14:textId="7423311C" w:rsidR="004B34D8" w:rsidRPr="000B16BC" w:rsidRDefault="002E47C4" w:rsidP="000B16BC">
      <w:pPr>
        <w:pStyle w:val="Akapitzlist"/>
        <w:numPr>
          <w:ilvl w:val="0"/>
          <w:numId w:val="15"/>
        </w:numPr>
        <w:spacing w:after="0" w:line="276" w:lineRule="auto"/>
        <w:ind w:left="567" w:hanging="284"/>
        <w:jc w:val="both"/>
        <w:rPr>
          <w:rFonts w:ascii="Cambria" w:eastAsia="Times New Roman" w:hAnsi="Cambria" w:cs="Times New Roman"/>
          <w:lang w:bidi="ar-SA"/>
        </w:rPr>
      </w:pPr>
      <w:r w:rsidRPr="000B16BC">
        <w:rPr>
          <w:rFonts w:ascii="Cambria" w:eastAsia="Arial-ItalicMT" w:hAnsi="Cambria" w:cs="Ebrima"/>
          <w:color w:val="000000"/>
          <w:lang w:bidi="ar-SA"/>
        </w:rPr>
        <w:t>wykonanie pozostałych świadczeń określonych w treści niniejszej Umowy i załącznikach do niej.</w:t>
      </w:r>
    </w:p>
    <w:p w14:paraId="6274A789" w14:textId="0A6B641B" w:rsidR="004B34D8" w:rsidRDefault="002E47C4" w:rsidP="000B16BC">
      <w:pPr>
        <w:pStyle w:val="Akapitzlist"/>
        <w:widowControl w:val="0"/>
        <w:numPr>
          <w:ilvl w:val="0"/>
          <w:numId w:val="13"/>
        </w:numPr>
        <w:tabs>
          <w:tab w:val="clear" w:pos="720"/>
        </w:tabs>
        <w:spacing w:after="0" w:line="276" w:lineRule="auto"/>
        <w:ind w:left="284" w:hanging="284"/>
        <w:jc w:val="both"/>
      </w:pPr>
      <w:r>
        <w:rPr>
          <w:rFonts w:ascii="Cambria" w:eastAsia="Times New Roman" w:hAnsi="Cambria" w:cs="Ebrima"/>
          <w:color w:val="0D0D0D"/>
          <w:lang w:bidi="ar-SA"/>
        </w:rPr>
        <w:t xml:space="preserve">Przedmiot Umowy został szczegółowo opisany w Specyfikacji Warunków Zamówienia (SWZ) wraz </w:t>
      </w:r>
      <w:r w:rsidR="000B16BC">
        <w:rPr>
          <w:rFonts w:ascii="Cambria" w:eastAsia="Times New Roman" w:hAnsi="Cambria" w:cs="Ebrima"/>
          <w:color w:val="0D0D0D"/>
          <w:lang w:bidi="ar-SA"/>
        </w:rPr>
        <w:br/>
      </w:r>
      <w:r>
        <w:rPr>
          <w:rFonts w:ascii="Cambria" w:eastAsia="Times New Roman" w:hAnsi="Cambria" w:cs="Ebrima"/>
          <w:color w:val="0D0D0D"/>
          <w:lang w:bidi="ar-SA"/>
        </w:rPr>
        <w:t>z załącznikami oraz w Ofercie Wykonawcy, które stanowią odpowiednio Załącznik nr 1 i 2 do niniejszej Umowy.</w:t>
      </w:r>
    </w:p>
    <w:p w14:paraId="304C2051" w14:textId="20286B93" w:rsidR="004B34D8" w:rsidRDefault="002E47C4" w:rsidP="000B16BC">
      <w:pPr>
        <w:pStyle w:val="Akapitzlist"/>
        <w:widowControl w:val="0"/>
        <w:numPr>
          <w:ilvl w:val="0"/>
          <w:numId w:val="13"/>
        </w:numPr>
        <w:tabs>
          <w:tab w:val="clear" w:pos="720"/>
        </w:tabs>
        <w:spacing w:after="0" w:line="276" w:lineRule="auto"/>
        <w:ind w:left="284" w:hanging="284"/>
        <w:jc w:val="both"/>
      </w:pPr>
      <w:r>
        <w:rPr>
          <w:rFonts w:ascii="Cambria" w:eastAsia="Times New Roman" w:hAnsi="Cambria" w:cs="Ebrima"/>
          <w:color w:val="0D0D0D"/>
          <w:lang w:bidi="ar-SA"/>
        </w:rPr>
        <w:t>Wykonawca zapewnia, że Urządzenia będą najwyższej jakości, będą spełniać wymaga</w:t>
      </w:r>
      <w:r w:rsidR="009E698F">
        <w:rPr>
          <w:rFonts w:ascii="Cambria" w:eastAsia="Times New Roman" w:hAnsi="Cambria" w:cs="Ebrima"/>
          <w:color w:val="0D0D0D"/>
          <w:lang w:bidi="ar-SA"/>
        </w:rPr>
        <w:t xml:space="preserve">nia wynikające </w:t>
      </w:r>
      <w:r w:rsidR="000B16BC">
        <w:rPr>
          <w:rFonts w:ascii="Cambria" w:eastAsia="Times New Roman" w:hAnsi="Cambria" w:cs="Ebrima"/>
          <w:color w:val="0D0D0D"/>
          <w:lang w:bidi="ar-SA"/>
        </w:rPr>
        <w:br/>
      </w:r>
      <w:r>
        <w:rPr>
          <w:rFonts w:ascii="Cambria" w:eastAsia="Times New Roman" w:hAnsi="Cambria" w:cs="Ebrima"/>
          <w:color w:val="0D0D0D"/>
          <w:lang w:bidi="ar-SA"/>
        </w:rPr>
        <w:t>z obowiązujących przepisów prawa oraz będzie zgodne z obowiązującymi normami i warunkami określonymi w niniejszej Umowie oraz załącznikach do niej.</w:t>
      </w:r>
    </w:p>
    <w:p w14:paraId="73808C54" w14:textId="77777777" w:rsidR="004B34D8" w:rsidRPr="009E698F" w:rsidRDefault="002E47C4" w:rsidP="000B16BC">
      <w:pPr>
        <w:pStyle w:val="Akapitzlist"/>
        <w:widowControl w:val="0"/>
        <w:numPr>
          <w:ilvl w:val="0"/>
          <w:numId w:val="13"/>
        </w:numPr>
        <w:tabs>
          <w:tab w:val="clear" w:pos="72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Strony zgodnie oświadczają, że przeniesienie własności Urządzeń nastąpi z chwilą podpisania przez Strony protokołu odbioru, o którym mowa w § 3 ust. 1 Umowy.</w:t>
      </w:r>
    </w:p>
    <w:p w14:paraId="1BECB010" w14:textId="050C7FD6" w:rsidR="006D380B" w:rsidRDefault="006D380B" w:rsidP="007A5B12">
      <w:pPr>
        <w:tabs>
          <w:tab w:val="left" w:pos="1560"/>
        </w:tabs>
        <w:spacing w:line="276" w:lineRule="auto"/>
        <w:rPr>
          <w:rFonts w:ascii="Cambria" w:eastAsia="Times New Roman" w:hAnsi="Cambria" w:cs="Ebrima"/>
          <w:b/>
          <w:color w:val="0D0D0D"/>
          <w:lang w:bidi="ar-SA"/>
        </w:rPr>
      </w:pPr>
    </w:p>
    <w:p w14:paraId="2594689B" w14:textId="0BB43C34"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lastRenderedPageBreak/>
        <w:t>§ 2</w:t>
      </w:r>
    </w:p>
    <w:p w14:paraId="497DBFF9" w14:textId="77777777" w:rsidR="004B34D8" w:rsidRDefault="002E47C4" w:rsidP="000B16BC">
      <w:pPr>
        <w:keepNext/>
        <w:tabs>
          <w:tab w:val="left" w:pos="1560"/>
        </w:tabs>
        <w:spacing w:line="276" w:lineRule="auto"/>
        <w:jc w:val="center"/>
        <w:outlineLvl w:val="1"/>
        <w:rPr>
          <w:rFonts w:ascii="Cambria" w:eastAsia="Times New Roman" w:hAnsi="Cambria"/>
          <w:b/>
          <w:lang w:val="x-none" w:bidi="ar-SA"/>
        </w:rPr>
      </w:pPr>
      <w:r>
        <w:rPr>
          <w:rFonts w:ascii="Cambria" w:eastAsia="Times New Roman" w:hAnsi="Cambria" w:cs="Ebrima"/>
          <w:b/>
          <w:color w:val="0D0D0D"/>
          <w:lang w:val="x-none" w:bidi="ar-SA"/>
        </w:rPr>
        <w:t>Termin i warunki dostawy</w:t>
      </w:r>
    </w:p>
    <w:p w14:paraId="783AA01A" w14:textId="761FF1E5" w:rsidR="004B34D8" w:rsidRDefault="002E47C4" w:rsidP="000B16BC">
      <w:pPr>
        <w:widowControl w:val="0"/>
        <w:numPr>
          <w:ilvl w:val="0"/>
          <w:numId w:val="4"/>
        </w:numPr>
        <w:tabs>
          <w:tab w:val="clear" w:pos="0"/>
          <w:tab w:val="num" w:pos="284"/>
        </w:tabs>
        <w:spacing w:line="276" w:lineRule="auto"/>
        <w:ind w:left="284" w:hanging="284"/>
        <w:jc w:val="both"/>
        <w:rPr>
          <w:rFonts w:ascii="Cambria" w:eastAsia="Times New Roman" w:hAnsi="Cambria" w:cs="Times New Roman"/>
          <w:lang w:bidi="ar-SA"/>
        </w:rPr>
      </w:pPr>
      <w:r>
        <w:rPr>
          <w:rFonts w:ascii="Cambria" w:eastAsia="Times New Roman" w:hAnsi="Cambria" w:cs="Ebrima"/>
          <w:lang w:bidi="ar-SA"/>
        </w:rPr>
        <w:t xml:space="preserve">Wykonawca zobowiązany jest wykonać Przedmiot Umowy w nieprzekraczalnym terminie </w:t>
      </w:r>
      <w:r w:rsidR="000B16BC">
        <w:rPr>
          <w:rFonts w:ascii="Cambria" w:eastAsia="Times New Roman" w:hAnsi="Cambria" w:cs="Ebrima"/>
          <w:lang w:bidi="ar-SA"/>
        </w:rPr>
        <w:br/>
      </w:r>
      <w:r w:rsidR="00BB5D5C">
        <w:rPr>
          <w:rFonts w:ascii="Cambria" w:eastAsia="Times New Roman" w:hAnsi="Cambria" w:cs="Ebrima"/>
          <w:b/>
          <w:lang w:bidi="ar-SA"/>
        </w:rPr>
        <w:t>16 tygodni (112 dni)</w:t>
      </w:r>
      <w:r w:rsidR="00944DC9">
        <w:rPr>
          <w:rFonts w:ascii="Cambria" w:eastAsia="Times New Roman" w:hAnsi="Cambria" w:cs="Ebrima"/>
          <w:lang w:bidi="ar-SA"/>
        </w:rPr>
        <w:t xml:space="preserve"> </w:t>
      </w:r>
      <w:r w:rsidR="006D380B">
        <w:rPr>
          <w:rFonts w:ascii="Cambria" w:eastAsia="Times New Roman" w:hAnsi="Cambria" w:cs="Ebrima"/>
          <w:lang w:bidi="ar-SA"/>
        </w:rPr>
        <w:t xml:space="preserve"> </w:t>
      </w:r>
      <w:r>
        <w:rPr>
          <w:rFonts w:ascii="Cambria" w:eastAsia="Times New Roman" w:hAnsi="Cambria" w:cs="Ebrima"/>
          <w:lang w:bidi="ar-SA"/>
        </w:rPr>
        <w:t>od dnia zawarcia niniejszej Umowy.</w:t>
      </w:r>
      <w:r w:rsidR="00605209">
        <w:rPr>
          <w:rFonts w:ascii="Cambria" w:eastAsia="Times New Roman" w:hAnsi="Cambria" w:cs="Ebrima"/>
          <w:lang w:bidi="ar-SA"/>
        </w:rPr>
        <w:t xml:space="preserve"> </w:t>
      </w:r>
    </w:p>
    <w:p w14:paraId="7C1CEDD1" w14:textId="15FBCB59" w:rsidR="004B34D8" w:rsidRDefault="002E47C4"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 xml:space="preserve">W celu usunięcia mogących powstać wątpliwości, Strony zgodnie oświadczają, że za datę wykonania Przedmiotu Umowy uznają datę podpisania przez Strony Protokołu Odbioru, o którym mowa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w § 3 ust. 1 Umowy. </w:t>
      </w:r>
    </w:p>
    <w:p w14:paraId="7CDC6C2C" w14:textId="4DAA3D89" w:rsidR="004B34D8" w:rsidRDefault="002E47C4"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 xml:space="preserve">Wykonawca zapewni takie opakowanie Urządzeń, jakie jest wymagane, by nie dopuścić </w:t>
      </w:r>
      <w:r w:rsidR="000B16BC">
        <w:rPr>
          <w:rFonts w:ascii="Cambria" w:eastAsia="Times New Roman" w:hAnsi="Cambria" w:cs="Ebrima"/>
          <w:color w:val="0D0D0D"/>
          <w:lang w:bidi="ar-SA"/>
        </w:rPr>
        <w:br/>
      </w:r>
      <w:r>
        <w:rPr>
          <w:rFonts w:ascii="Cambria" w:eastAsia="Times New Roman" w:hAnsi="Cambria" w:cs="Ebrima"/>
          <w:color w:val="0D0D0D"/>
          <w:lang w:bidi="ar-SA"/>
        </w:rPr>
        <w:t>do ich uszkodzenia lub pogorszenia jakości w trakcie transportu do miejsca spełnienia świadczenia.</w:t>
      </w:r>
    </w:p>
    <w:p w14:paraId="2F2EE0ED" w14:textId="6DA138CA" w:rsidR="004B34D8" w:rsidRDefault="002E47C4"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 xml:space="preserve">Rodzaj i jakość wymaganego opakowania określają stosowne normy techniczne, a w przypadku braku takich norm, wszelkie znane Wykonawcy okoliczności, dotyczące warunków transportu Urządzenia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do Zamawiającego oraz warunków, jakich można się spodziewać u Zamawiającego. </w:t>
      </w:r>
    </w:p>
    <w:p w14:paraId="3477B133" w14:textId="77777777" w:rsidR="004B34D8" w:rsidRDefault="002E47C4"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Osobami uprawnionymi po stronie Zamawiającego do kontaktu z Wykonawcą są:</w:t>
      </w:r>
    </w:p>
    <w:p w14:paraId="6ED5C7D8" w14:textId="77777777" w:rsidR="004B34D8" w:rsidRDefault="002E47C4" w:rsidP="000B16BC">
      <w:pPr>
        <w:spacing w:line="276" w:lineRule="auto"/>
        <w:ind w:left="284"/>
        <w:jc w:val="both"/>
        <w:rPr>
          <w:rFonts w:ascii="Cambria" w:eastAsia="Times New Roman" w:hAnsi="Cambria" w:cs="Times New Roman"/>
          <w:lang w:bidi="ar-SA"/>
        </w:rPr>
      </w:pPr>
      <w:r>
        <w:rPr>
          <w:rFonts w:ascii="Cambria" w:eastAsia="Times New Roman" w:hAnsi="Cambria" w:cs="Ebrima"/>
          <w:color w:val="0D0D0D"/>
          <w:lang w:val="x-none" w:bidi="ar-SA"/>
        </w:rPr>
        <w:t>a) ……………………………………………………,</w:t>
      </w:r>
    </w:p>
    <w:p w14:paraId="1A608CE7" w14:textId="77777777" w:rsidR="004B34D8" w:rsidRDefault="002E47C4" w:rsidP="000B16BC">
      <w:pPr>
        <w:spacing w:line="276" w:lineRule="auto"/>
        <w:ind w:left="284"/>
        <w:jc w:val="both"/>
        <w:rPr>
          <w:rFonts w:ascii="Cambria" w:eastAsia="Times New Roman" w:hAnsi="Cambria" w:cs="Times New Roman"/>
          <w:lang w:bidi="ar-SA"/>
        </w:rPr>
      </w:pPr>
      <w:r>
        <w:rPr>
          <w:rFonts w:ascii="Cambria" w:eastAsia="Times New Roman" w:hAnsi="Cambria" w:cs="Ebrima"/>
          <w:color w:val="0D0D0D"/>
          <w:lang w:val="x-none" w:bidi="ar-SA"/>
        </w:rPr>
        <w:t>b) ……………………………………………………</w:t>
      </w:r>
    </w:p>
    <w:p w14:paraId="050A2EE5" w14:textId="77777777" w:rsidR="004B34D8" w:rsidRDefault="002E47C4"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 xml:space="preserve">Osobami uprawnionymi po stronie Wykonawcy do kontaktu z Zamawiającym są: </w:t>
      </w:r>
    </w:p>
    <w:p w14:paraId="72B5CAC6" w14:textId="77777777" w:rsidR="004B34D8" w:rsidRDefault="002E47C4" w:rsidP="000B16BC">
      <w:pPr>
        <w:spacing w:line="276" w:lineRule="auto"/>
        <w:ind w:left="284"/>
        <w:jc w:val="both"/>
        <w:rPr>
          <w:rFonts w:ascii="Cambria" w:eastAsia="Times New Roman" w:hAnsi="Cambria" w:cs="Times New Roman"/>
          <w:lang w:bidi="ar-SA"/>
        </w:rPr>
      </w:pPr>
      <w:r>
        <w:rPr>
          <w:rFonts w:ascii="Cambria" w:eastAsia="Times New Roman" w:hAnsi="Cambria" w:cs="Ebrima"/>
          <w:color w:val="0D0D0D"/>
          <w:lang w:val="x-none" w:bidi="ar-SA"/>
        </w:rPr>
        <w:t>a) ……………………………………………………,</w:t>
      </w:r>
    </w:p>
    <w:p w14:paraId="433107FD" w14:textId="77777777" w:rsidR="004B34D8" w:rsidRDefault="002E47C4" w:rsidP="000B16BC">
      <w:pPr>
        <w:spacing w:line="276" w:lineRule="auto"/>
        <w:ind w:left="284"/>
        <w:jc w:val="both"/>
        <w:rPr>
          <w:rFonts w:ascii="Cambria" w:eastAsia="Times New Roman" w:hAnsi="Cambria" w:cs="Times New Roman"/>
          <w:lang w:bidi="ar-SA"/>
        </w:rPr>
      </w:pPr>
      <w:r>
        <w:rPr>
          <w:rFonts w:ascii="Cambria" w:eastAsia="Times New Roman" w:hAnsi="Cambria" w:cs="Ebrima"/>
          <w:color w:val="0D0D0D"/>
          <w:lang w:val="x-none" w:bidi="ar-SA"/>
        </w:rPr>
        <w:t>b) ……………………………………………………</w:t>
      </w:r>
    </w:p>
    <w:p w14:paraId="4B0C4AB4" w14:textId="793D07A7" w:rsidR="004B34D8" w:rsidRDefault="002E47C4" w:rsidP="000B16BC">
      <w:pPr>
        <w:widowControl w:val="0"/>
        <w:numPr>
          <w:ilvl w:val="0"/>
          <w:numId w:val="4"/>
        </w:numPr>
        <w:tabs>
          <w:tab w:val="left" w:pos="283"/>
        </w:tabs>
        <w:spacing w:line="276" w:lineRule="auto"/>
        <w:ind w:left="283" w:hanging="283"/>
        <w:jc w:val="both"/>
        <w:rPr>
          <w:rFonts w:ascii="Cambria" w:eastAsia="Times New Roman" w:hAnsi="Cambria" w:cs="Times New Roman"/>
          <w:lang w:bidi="ar-SA"/>
        </w:rPr>
      </w:pPr>
      <w:r>
        <w:rPr>
          <w:rFonts w:ascii="Cambria" w:eastAsia="Times New Roman" w:hAnsi="Cambria" w:cs="Ebrima"/>
          <w:color w:val="0D0D0D"/>
          <w:lang w:bidi="ar-SA"/>
        </w:rPr>
        <w:t xml:space="preserve">Wykonawca zobowiązany jest zawiadomić Zamawiającego za pośrednictwem poczty elektronicznej </w:t>
      </w:r>
      <w:r w:rsidR="000B16BC">
        <w:rPr>
          <w:rFonts w:ascii="Cambria" w:eastAsia="Times New Roman" w:hAnsi="Cambria" w:cs="Ebrima"/>
          <w:color w:val="0D0D0D"/>
          <w:lang w:bidi="ar-SA"/>
        </w:rPr>
        <w:br/>
      </w:r>
      <w:r>
        <w:rPr>
          <w:rFonts w:ascii="Cambria" w:eastAsia="Times New Roman" w:hAnsi="Cambria" w:cs="Ebrima"/>
          <w:color w:val="0D0D0D"/>
          <w:lang w:bidi="ar-SA"/>
        </w:rPr>
        <w:t>na adres: ………………………. lub telefonicznie na nr ……………………… o planowanym terminie dostarczenia Urządzeń z co najmniej 3 dniowym wyprzedzeniem.</w:t>
      </w:r>
    </w:p>
    <w:p w14:paraId="50C3B8BC" w14:textId="77777777" w:rsidR="000B16BC" w:rsidRDefault="000B16BC" w:rsidP="000B16BC">
      <w:pPr>
        <w:widowControl w:val="0"/>
        <w:spacing w:line="276" w:lineRule="auto"/>
        <w:jc w:val="center"/>
        <w:rPr>
          <w:rFonts w:ascii="Cambria" w:eastAsia="Times New Roman" w:hAnsi="Cambria" w:cs="Ebrima"/>
          <w:b/>
          <w:color w:val="0D0D0D"/>
          <w:lang w:bidi="ar-SA"/>
        </w:rPr>
      </w:pPr>
    </w:p>
    <w:p w14:paraId="319AB468" w14:textId="08A22DCD" w:rsidR="004B34D8" w:rsidRDefault="002E47C4" w:rsidP="000B16BC">
      <w:pPr>
        <w:widowControl w:val="0"/>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3</w:t>
      </w:r>
    </w:p>
    <w:p w14:paraId="1707CB88" w14:textId="77777777" w:rsidR="004B34D8" w:rsidRDefault="002E47C4" w:rsidP="000B16BC">
      <w:pPr>
        <w:keepNext/>
        <w:tabs>
          <w:tab w:val="left" w:pos="360"/>
          <w:tab w:val="left" w:pos="1560"/>
        </w:tabs>
        <w:spacing w:line="276" w:lineRule="auto"/>
        <w:jc w:val="center"/>
        <w:outlineLvl w:val="1"/>
        <w:rPr>
          <w:rFonts w:ascii="Cambria" w:eastAsia="Times New Roman" w:hAnsi="Cambria"/>
          <w:b/>
          <w:lang w:val="x-none" w:bidi="ar-SA"/>
        </w:rPr>
      </w:pPr>
      <w:r>
        <w:rPr>
          <w:rFonts w:ascii="Cambria" w:eastAsia="Times New Roman" w:hAnsi="Cambria" w:cs="Ebrima"/>
          <w:b/>
          <w:color w:val="0D0D0D"/>
          <w:lang w:val="x-none" w:bidi="ar-SA"/>
        </w:rPr>
        <w:t>Odbiór</w:t>
      </w:r>
    </w:p>
    <w:p w14:paraId="2117DA67" w14:textId="77777777" w:rsidR="004B34D8" w:rsidRDefault="002E47C4" w:rsidP="000B16BC">
      <w:pPr>
        <w:pStyle w:val="Akapitzlist"/>
        <w:widowControl w:val="0"/>
        <w:numPr>
          <w:ilvl w:val="3"/>
          <w:numId w:val="2"/>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Strony zgodnie ustalają, że po wykonaniu przez Wykonawcę Przedmiotu Umowy, w zakresie o którym mowa w § 1 ust. 2 lit. a) zostanie przeprowadzony odbiór wymagający potwierdzenia w formie pisemnego Protokołu Odbioru - podlegającego podpisaniu przez upoważnionych przedstawicieli każdej ze Stron. </w:t>
      </w:r>
    </w:p>
    <w:p w14:paraId="2B226B86" w14:textId="77777777" w:rsidR="004B34D8" w:rsidRDefault="002E47C4" w:rsidP="000B16BC">
      <w:pPr>
        <w:widowControl w:val="0"/>
        <w:numPr>
          <w:ilvl w:val="3"/>
          <w:numId w:val="2"/>
        </w:numPr>
        <w:tabs>
          <w:tab w:val="clear" w:pos="0"/>
          <w:tab w:val="left" w:pos="28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Jeżeli w toku czynności odbioru zostaną stwierdzone wady dostarczonego Urządzeń to Zamawiającemu przysługują następujące uprawnienia:</w:t>
      </w:r>
    </w:p>
    <w:p w14:paraId="6283BFCE" w14:textId="77777777" w:rsidR="004B34D8" w:rsidRDefault="002E47C4" w:rsidP="000B16BC">
      <w:pPr>
        <w:numPr>
          <w:ilvl w:val="0"/>
          <w:numId w:val="8"/>
        </w:numPr>
        <w:tabs>
          <w:tab w:val="clear" w:pos="1080"/>
        </w:tabs>
        <w:spacing w:line="276" w:lineRule="auto"/>
        <w:ind w:left="567" w:hanging="283"/>
        <w:jc w:val="both"/>
        <w:rPr>
          <w:rFonts w:ascii="Cambria" w:eastAsia="Times New Roman" w:hAnsi="Cambria" w:cs="Times New Roman"/>
          <w:lang w:bidi="ar-SA"/>
        </w:rPr>
      </w:pPr>
      <w:r>
        <w:rPr>
          <w:rFonts w:ascii="Cambria" w:eastAsia="Times New Roman" w:hAnsi="Cambria" w:cs="Ebrima"/>
          <w:color w:val="0D0D0D"/>
          <w:lang w:bidi="ar-SA"/>
        </w:rPr>
        <w:t>jeżeli wady nadają się do usunięcia - wyznaczy termin na usunięcie stwierdzonych wad,</w:t>
      </w:r>
      <w:r w:rsidR="00432E58">
        <w:rPr>
          <w:rFonts w:ascii="Cambria" w:eastAsia="Times New Roman" w:hAnsi="Cambria" w:cs="Ebrima"/>
          <w:color w:val="0D0D0D"/>
          <w:lang w:bidi="ar-SA"/>
        </w:rPr>
        <w:t xml:space="preserve"> nie dłuższy jednak niż 14 dni.</w:t>
      </w:r>
    </w:p>
    <w:p w14:paraId="736230A7" w14:textId="117CE839" w:rsidR="004B34D8" w:rsidRDefault="002E47C4" w:rsidP="000B16BC">
      <w:pPr>
        <w:numPr>
          <w:ilvl w:val="0"/>
          <w:numId w:val="8"/>
        </w:numPr>
        <w:tabs>
          <w:tab w:val="clear" w:pos="1080"/>
        </w:tabs>
        <w:spacing w:line="276" w:lineRule="auto"/>
        <w:ind w:left="567" w:hanging="283"/>
        <w:jc w:val="both"/>
        <w:rPr>
          <w:rFonts w:ascii="Cambria" w:eastAsia="Times New Roman" w:hAnsi="Cambria" w:cs="Times New Roman"/>
          <w:lang w:bidi="ar-SA"/>
        </w:rPr>
      </w:pPr>
      <w:r>
        <w:rPr>
          <w:rFonts w:ascii="Cambria" w:eastAsia="Times New Roman" w:hAnsi="Cambria" w:cs="Ebrima"/>
          <w:color w:val="0D0D0D"/>
          <w:lang w:bidi="ar-SA"/>
        </w:rPr>
        <w:t xml:space="preserve">jeżeli wady nie nadają się do usunięcia i uniemożliwiają korzystanie z Urządzeń zgodnie </w:t>
      </w:r>
      <w:r w:rsidR="000B16BC">
        <w:rPr>
          <w:rFonts w:ascii="Cambria" w:eastAsia="Times New Roman" w:hAnsi="Cambria" w:cs="Ebrima"/>
          <w:color w:val="0D0D0D"/>
          <w:lang w:bidi="ar-SA"/>
        </w:rPr>
        <w:br/>
      </w:r>
      <w:r>
        <w:rPr>
          <w:rFonts w:ascii="Cambria" w:eastAsia="Times New Roman" w:hAnsi="Cambria" w:cs="Ebrima"/>
          <w:color w:val="0D0D0D"/>
          <w:lang w:bidi="ar-SA"/>
        </w:rPr>
        <w:t>z przeznaczeniem, wówczas Zamawiający może odstąpić od Umowy,</w:t>
      </w:r>
    </w:p>
    <w:p w14:paraId="18F16950" w14:textId="3B15E8DB" w:rsidR="004B34D8" w:rsidRDefault="002E47C4" w:rsidP="000B16BC">
      <w:pPr>
        <w:numPr>
          <w:ilvl w:val="0"/>
          <w:numId w:val="8"/>
        </w:numPr>
        <w:tabs>
          <w:tab w:val="clear" w:pos="1080"/>
          <w:tab w:val="left" w:pos="2880"/>
        </w:tabs>
        <w:spacing w:line="276" w:lineRule="auto"/>
        <w:ind w:left="567" w:hanging="283"/>
        <w:jc w:val="both"/>
        <w:rPr>
          <w:rFonts w:ascii="Cambria" w:eastAsia="Times New Roman" w:hAnsi="Cambria" w:cs="Times New Roman"/>
          <w:lang w:bidi="ar-SA"/>
        </w:rPr>
      </w:pPr>
      <w:r>
        <w:rPr>
          <w:rFonts w:ascii="Cambria" w:eastAsia="Times New Roman" w:hAnsi="Cambria" w:cs="Ebrima"/>
          <w:color w:val="0D0D0D"/>
          <w:lang w:bidi="ar-SA"/>
        </w:rPr>
        <w:t xml:space="preserve">jeżeli wady nie nadają się do usunięcia, lecz umożliwiają korzystanie z Urządzeń zgodnie </w:t>
      </w:r>
      <w:r w:rsidR="000B16BC">
        <w:rPr>
          <w:rFonts w:ascii="Cambria" w:eastAsia="Times New Roman" w:hAnsi="Cambria" w:cs="Ebrima"/>
          <w:color w:val="0D0D0D"/>
          <w:lang w:bidi="ar-SA"/>
        </w:rPr>
        <w:br/>
      </w:r>
      <w:r>
        <w:rPr>
          <w:rFonts w:ascii="Cambria" w:eastAsia="Times New Roman" w:hAnsi="Cambria" w:cs="Ebrima"/>
          <w:color w:val="0D0D0D"/>
          <w:lang w:bidi="ar-SA"/>
        </w:rPr>
        <w:t>z przeznaczeniem, wówczas Zamawiający ma prawo do żądania odpowiedniego obniżenia wynagrodzenia.</w:t>
      </w:r>
    </w:p>
    <w:p w14:paraId="1FDDA738" w14:textId="4381DCCE" w:rsidR="006D380B" w:rsidRPr="007A5B12" w:rsidRDefault="002E47C4" w:rsidP="007A5B12">
      <w:pPr>
        <w:widowControl w:val="0"/>
        <w:numPr>
          <w:ilvl w:val="3"/>
          <w:numId w:val="2"/>
        </w:numPr>
        <w:tabs>
          <w:tab w:val="clear" w:pos="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Wykonawcy nie przysługuje wynagrodzenie za prace, materiały i narzędzia użyte do usunięcia wad,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o których mowa w ust. 2. </w:t>
      </w:r>
    </w:p>
    <w:p w14:paraId="37A96817" w14:textId="77777777" w:rsidR="003A5161" w:rsidRDefault="003A5161" w:rsidP="000B16BC">
      <w:pPr>
        <w:tabs>
          <w:tab w:val="left" w:pos="1560"/>
        </w:tabs>
        <w:spacing w:line="276" w:lineRule="auto"/>
        <w:jc w:val="center"/>
        <w:rPr>
          <w:rFonts w:ascii="Cambria" w:eastAsia="Times New Roman" w:hAnsi="Cambria" w:cs="Ebrima"/>
          <w:b/>
          <w:color w:val="0D0D0D"/>
          <w:lang w:bidi="ar-SA"/>
        </w:rPr>
      </w:pPr>
    </w:p>
    <w:p w14:paraId="6D27E509" w14:textId="0F21D464"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xml:space="preserve">§ 4 </w:t>
      </w:r>
    </w:p>
    <w:p w14:paraId="2E8A7CC3" w14:textId="77777777"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Wynagrodzenie</w:t>
      </w:r>
    </w:p>
    <w:p w14:paraId="11E10D4C" w14:textId="2400EB92" w:rsidR="004B34D8" w:rsidRDefault="002E47C4" w:rsidP="000B16BC">
      <w:pPr>
        <w:widowControl w:val="0"/>
        <w:numPr>
          <w:ilvl w:val="3"/>
          <w:numId w:val="6"/>
        </w:numPr>
        <w:spacing w:line="276" w:lineRule="auto"/>
        <w:ind w:left="284" w:hanging="284"/>
        <w:jc w:val="both"/>
        <w:rPr>
          <w:rFonts w:ascii="Cambria" w:eastAsia="Times New Roman" w:hAnsi="Cambria" w:cs="Times New Roman"/>
          <w:lang w:bidi="ar-SA"/>
        </w:rPr>
      </w:pPr>
      <w:r>
        <w:rPr>
          <w:rFonts w:ascii="Cambria" w:eastAsia="Times New Roman" w:hAnsi="Cambria" w:cs="Ebrima"/>
          <w:b/>
          <w:color w:val="0D0D0D"/>
          <w:lang w:bidi="ar-SA"/>
        </w:rPr>
        <w:t xml:space="preserve">Łączne wynagrodzenie brutto za wykonanie Przedmiotu Umowy wraz z podatkiem VAT </w:t>
      </w:r>
      <w:r w:rsidR="000B16BC">
        <w:rPr>
          <w:rFonts w:ascii="Cambria" w:eastAsia="Times New Roman" w:hAnsi="Cambria" w:cs="Ebrima"/>
          <w:b/>
          <w:color w:val="0D0D0D"/>
          <w:lang w:bidi="ar-SA"/>
        </w:rPr>
        <w:br/>
      </w:r>
      <w:r>
        <w:rPr>
          <w:rFonts w:ascii="Cambria" w:eastAsia="Times New Roman" w:hAnsi="Cambria" w:cs="Ebrima"/>
          <w:b/>
          <w:color w:val="0D0D0D"/>
          <w:lang w:bidi="ar-SA"/>
        </w:rPr>
        <w:lastRenderedPageBreak/>
        <w:t xml:space="preserve">wg stawki obowiązującej w dniu wystawienia faktury VAT, wynosi ..................... złotych [słownie: .............................. złotych], w tym VAT według stawki …..%, co stanowi kwotę </w:t>
      </w:r>
      <w:r w:rsidR="000B16BC">
        <w:rPr>
          <w:rFonts w:ascii="Cambria" w:eastAsia="Times New Roman" w:hAnsi="Cambria" w:cs="Ebrima"/>
          <w:b/>
          <w:color w:val="0D0D0D"/>
          <w:lang w:bidi="ar-SA"/>
        </w:rPr>
        <w:br/>
      </w:r>
      <w:r>
        <w:rPr>
          <w:rFonts w:ascii="Cambria" w:eastAsia="Times New Roman" w:hAnsi="Cambria" w:cs="Ebrima"/>
          <w:b/>
          <w:color w:val="0D0D0D"/>
          <w:lang w:bidi="ar-SA"/>
        </w:rPr>
        <w:t xml:space="preserve">….. zł. </w:t>
      </w:r>
      <w:r>
        <w:rPr>
          <w:rFonts w:ascii="Cambria" w:eastAsia="Times New Roman" w:hAnsi="Cambria" w:cs="Ebrima"/>
          <w:color w:val="0D0D0D"/>
          <w:lang w:bidi="ar-SA"/>
        </w:rPr>
        <w:t>Wynagrodzenie, o którym mowa w zdaniu poprzednim jest rozumiane jako wynagrodzenie ryczałtowe, stałe niepodlegające zmianie. Wynagrodzenie to uwzględnia wszelkie koszty poniesione przez Wykonawcę w celu należytego wykonania niniejszej Umowy oraz obejmuje spełnienie przez Wykonawcę wszystkich świadczeń i obowiązków określonych w Umowie i w całości wyczerpuje roszczenia Wykonawcy i osób, którymi się on posługuje w celu należytego wykonania niniejszej umowy.</w:t>
      </w:r>
    </w:p>
    <w:p w14:paraId="01C7E8E4" w14:textId="4FBBC2C6" w:rsidR="004B34D8" w:rsidRDefault="002E47C4" w:rsidP="000B16BC">
      <w:pPr>
        <w:widowControl w:val="0"/>
        <w:numPr>
          <w:ilvl w:val="3"/>
          <w:numId w:val="6"/>
        </w:numPr>
        <w:tabs>
          <w:tab w:val="left" w:pos="284"/>
          <w:tab w:val="left" w:pos="28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Warunkiem zapłaty wynagrodzenia jest podpisanie przez upoważnionych przedstawicieli Stron – bez zastrzeżeń Protokołu Odbioru, o którym mowa w § </w:t>
      </w:r>
      <w:r w:rsidRPr="00BB5D5C">
        <w:rPr>
          <w:rFonts w:ascii="Cambria" w:eastAsia="Times New Roman" w:hAnsi="Cambria" w:cs="Ebrima"/>
          <w:color w:val="0D0D0D"/>
          <w:lang w:bidi="ar-SA"/>
        </w:rPr>
        <w:t>3</w:t>
      </w:r>
      <w:r w:rsidR="00BB5D5C" w:rsidRPr="00BB5D5C">
        <w:rPr>
          <w:rFonts w:ascii="Cambria" w:eastAsia="Times New Roman" w:hAnsi="Cambria" w:cs="Ebrima"/>
          <w:color w:val="0D0D0D"/>
          <w:lang w:bidi="ar-SA"/>
        </w:rPr>
        <w:t xml:space="preserve"> ust. 1 Umowy</w:t>
      </w:r>
      <w:r w:rsidR="00BB5D5C">
        <w:rPr>
          <w:rFonts w:ascii="Cambria" w:eastAsia="Times New Roman" w:hAnsi="Cambria" w:cs="Ebrima"/>
          <w:color w:val="0D0D0D"/>
          <w:lang w:bidi="ar-SA"/>
        </w:rPr>
        <w:t xml:space="preserve"> </w:t>
      </w:r>
      <w:r>
        <w:rPr>
          <w:rFonts w:ascii="Cambria" w:eastAsia="Times New Roman" w:hAnsi="Cambria" w:cs="Ebrima"/>
          <w:color w:val="0D0D0D"/>
          <w:lang w:bidi="ar-SA"/>
        </w:rPr>
        <w:t xml:space="preserve">. </w:t>
      </w:r>
    </w:p>
    <w:p w14:paraId="6D3E22DB" w14:textId="24888431" w:rsidR="004B34D8" w:rsidRDefault="002E47C4" w:rsidP="000B16BC">
      <w:pPr>
        <w:widowControl w:val="0"/>
        <w:numPr>
          <w:ilvl w:val="3"/>
          <w:numId w:val="6"/>
        </w:numPr>
        <w:tabs>
          <w:tab w:val="left" w:pos="284"/>
          <w:tab w:val="left" w:pos="28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Zapłata wynagrodzenia nastąpi w formie przelewu w terminie 21 dni od daty podpisania bez zastrzeżeń Protokołu Odbioru, o którym mowa w § 3</w:t>
      </w:r>
      <w:r w:rsidR="00BB5D5C" w:rsidRPr="00BB5D5C">
        <w:rPr>
          <w:rFonts w:ascii="Cambria" w:eastAsia="Times New Roman" w:hAnsi="Cambria" w:cs="Ebrima"/>
          <w:color w:val="0D0D0D"/>
          <w:lang w:bidi="ar-SA"/>
        </w:rPr>
        <w:t xml:space="preserve"> ust. 1 Umowy</w:t>
      </w:r>
      <w:r>
        <w:rPr>
          <w:rFonts w:ascii="Cambria" w:eastAsia="Times New Roman" w:hAnsi="Cambria" w:cs="Ebrima"/>
          <w:color w:val="0D0D0D"/>
          <w:lang w:bidi="ar-SA"/>
        </w:rPr>
        <w:t xml:space="preserve">, na podstawie doręczonej Zamawiającemu faktury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VAT obrazującej wymagalne wynagrodzenie Wykonawcy. </w:t>
      </w:r>
    </w:p>
    <w:p w14:paraId="03CC15F7" w14:textId="77777777" w:rsidR="004B34D8" w:rsidRPr="003C377A" w:rsidRDefault="002E47C4" w:rsidP="000B16BC">
      <w:pPr>
        <w:widowControl w:val="0"/>
        <w:numPr>
          <w:ilvl w:val="3"/>
          <w:numId w:val="6"/>
        </w:numPr>
        <w:tabs>
          <w:tab w:val="left" w:pos="284"/>
          <w:tab w:val="left" w:pos="288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Za dzień zapłaty uważa się dzień obciążenia rachunku bankowego Zamawiającego.</w:t>
      </w:r>
    </w:p>
    <w:p w14:paraId="47734639" w14:textId="77777777" w:rsidR="003C377A" w:rsidRDefault="003C377A" w:rsidP="000B16BC">
      <w:pPr>
        <w:widowControl w:val="0"/>
        <w:tabs>
          <w:tab w:val="left" w:pos="284"/>
          <w:tab w:val="left" w:pos="2880"/>
        </w:tabs>
        <w:spacing w:line="276" w:lineRule="auto"/>
        <w:ind w:left="284"/>
        <w:jc w:val="both"/>
        <w:rPr>
          <w:rFonts w:ascii="Cambria" w:eastAsia="Times New Roman" w:hAnsi="Cambria" w:cs="Times New Roman"/>
          <w:lang w:bidi="ar-SA"/>
        </w:rPr>
      </w:pPr>
    </w:p>
    <w:p w14:paraId="2C59D9F7" w14:textId="77777777"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5</w:t>
      </w:r>
    </w:p>
    <w:p w14:paraId="0E0BA9BB" w14:textId="77777777"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Gwarancja i rękojmia</w:t>
      </w:r>
    </w:p>
    <w:p w14:paraId="707B2BF8" w14:textId="222B5930" w:rsidR="004B34D8" w:rsidRDefault="002E47C4" w:rsidP="000B16BC">
      <w:pPr>
        <w:pStyle w:val="Akapitzlist"/>
        <w:numPr>
          <w:ilvl w:val="0"/>
          <w:numId w:val="12"/>
        </w:numPr>
        <w:tabs>
          <w:tab w:val="clear" w:pos="72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Wykonawca oświadcza, że Urządzenia będą objęte </w:t>
      </w:r>
      <w:r w:rsidR="0097349D">
        <w:rPr>
          <w:rFonts w:ascii="Cambria" w:eastAsia="Times New Roman" w:hAnsi="Cambria" w:cs="Ebrima"/>
          <w:b/>
          <w:i/>
          <w:color w:val="0D0D0D"/>
          <w:lang w:bidi="ar-SA"/>
        </w:rPr>
        <w:t>……. -</w:t>
      </w:r>
      <w:r w:rsidRPr="00152FED">
        <w:rPr>
          <w:rFonts w:ascii="Cambria" w:eastAsia="Times New Roman" w:hAnsi="Cambria" w:cs="Ebrima"/>
          <w:b/>
          <w:i/>
          <w:color w:val="0D0D0D"/>
          <w:lang w:bidi="ar-SA"/>
        </w:rPr>
        <w:t xml:space="preserve"> </w:t>
      </w:r>
      <w:r w:rsidRPr="00152FED">
        <w:rPr>
          <w:rFonts w:ascii="Cambria" w:eastAsia="Times New Roman" w:hAnsi="Cambria" w:cs="Ebrima"/>
          <w:b/>
          <w:color w:val="0D0D0D"/>
          <w:lang w:bidi="ar-SA"/>
        </w:rPr>
        <w:t>miesięczną</w:t>
      </w:r>
      <w:r w:rsidRPr="007A5B12">
        <w:rPr>
          <w:rFonts w:ascii="Cambria" w:eastAsia="Times New Roman" w:hAnsi="Cambria" w:cs="Ebrima"/>
          <w:color w:val="0D0D0D"/>
          <w:lang w:bidi="ar-SA"/>
        </w:rPr>
        <w:t xml:space="preserve"> gwarancją</w:t>
      </w:r>
      <w:r w:rsidR="002B5622">
        <w:rPr>
          <w:rFonts w:ascii="Cambria" w:eastAsia="Times New Roman" w:hAnsi="Cambria" w:cs="Ebrima"/>
          <w:color w:val="0D0D0D"/>
          <w:lang w:bidi="ar-SA"/>
        </w:rPr>
        <w:t xml:space="preserve"> </w:t>
      </w:r>
      <w:r>
        <w:rPr>
          <w:rFonts w:ascii="Cambria" w:eastAsia="Times New Roman" w:hAnsi="Cambria" w:cs="Ebrima"/>
          <w:color w:val="0D0D0D"/>
          <w:lang w:bidi="ar-SA"/>
        </w:rPr>
        <w:t xml:space="preserve">udzieloną przez ich Producenta. </w:t>
      </w:r>
    </w:p>
    <w:p w14:paraId="4052BC69" w14:textId="77777777" w:rsidR="004B34D8" w:rsidRDefault="002E47C4" w:rsidP="000B16BC">
      <w:pPr>
        <w:numPr>
          <w:ilvl w:val="0"/>
          <w:numId w:val="12"/>
        </w:numPr>
        <w:tabs>
          <w:tab w:val="clear" w:pos="720"/>
        </w:tabs>
        <w:spacing w:line="276" w:lineRule="auto"/>
        <w:ind w:left="284" w:hanging="284"/>
        <w:jc w:val="both"/>
        <w:rPr>
          <w:rFonts w:ascii="Cambria" w:eastAsia="Times New Roman" w:hAnsi="Cambria" w:cs="Times New Roman"/>
          <w:lang w:bidi="ar-SA"/>
        </w:rPr>
      </w:pPr>
      <w:r>
        <w:rPr>
          <w:rFonts w:ascii="Cambria" w:eastAsia="Ebrima" w:hAnsi="Cambria" w:cs="Ebrima"/>
          <w:color w:val="0D0D0D"/>
          <w:lang w:bidi="ar-SA"/>
        </w:rPr>
        <w:t xml:space="preserve">  </w:t>
      </w:r>
      <w:r>
        <w:rPr>
          <w:rFonts w:ascii="Cambria" w:eastAsia="Times New Roman" w:hAnsi="Cambria" w:cs="Ebrima"/>
          <w:color w:val="0D0D0D"/>
          <w:lang w:bidi="ar-SA"/>
        </w:rPr>
        <w:t>Udzielona gwarancja jakości i rękojmia za wady oznaczają, że Wykonawca ponosić będzie pełną odpowiedzialność za wynikłe szkody w mieniu Zamawiającego i utracone przez niego korzyści, będące następstwem ujawnionych wad Urządzeń.</w:t>
      </w:r>
    </w:p>
    <w:p w14:paraId="4112D09A" w14:textId="77777777" w:rsidR="004B34D8" w:rsidRDefault="002E47C4" w:rsidP="000B16BC">
      <w:pPr>
        <w:numPr>
          <w:ilvl w:val="0"/>
          <w:numId w:val="12"/>
        </w:numPr>
        <w:tabs>
          <w:tab w:val="clear" w:pos="720"/>
        </w:tabs>
        <w:spacing w:line="276" w:lineRule="auto"/>
        <w:ind w:left="284" w:hanging="284"/>
        <w:jc w:val="both"/>
        <w:rPr>
          <w:rFonts w:ascii="Cambria" w:eastAsia="Times New Roman" w:hAnsi="Cambria" w:cs="Times New Roman"/>
          <w:lang w:bidi="ar-SA"/>
        </w:rPr>
      </w:pPr>
      <w:r>
        <w:rPr>
          <w:rFonts w:ascii="Cambria" w:eastAsia="Ebrima" w:hAnsi="Cambria" w:cs="Ebrima"/>
          <w:color w:val="0D0D0D"/>
          <w:lang w:bidi="ar-SA"/>
        </w:rPr>
        <w:t xml:space="preserve">  </w:t>
      </w:r>
      <w:r>
        <w:rPr>
          <w:rFonts w:ascii="Cambria" w:eastAsia="Times New Roman" w:hAnsi="Cambria" w:cs="Ebrima"/>
          <w:color w:val="0D0D0D"/>
          <w:lang w:bidi="ar-SA"/>
        </w:rPr>
        <w:t>Okres gwarancji jakości i rękojmi za wady rozpoczyna swój bieg od daty podpisania przez strony Protokołu Odbioru, o którym mowa w § 3 ust. 1 Umowy.</w:t>
      </w:r>
    </w:p>
    <w:p w14:paraId="09D9703A" w14:textId="57EADEAE" w:rsidR="004B34D8" w:rsidRDefault="002E47C4" w:rsidP="000B16BC">
      <w:pPr>
        <w:numPr>
          <w:ilvl w:val="0"/>
          <w:numId w:val="12"/>
        </w:numPr>
        <w:tabs>
          <w:tab w:val="clear" w:pos="720"/>
        </w:tabs>
        <w:spacing w:line="276" w:lineRule="auto"/>
        <w:ind w:left="284" w:hanging="284"/>
        <w:jc w:val="both"/>
        <w:rPr>
          <w:rFonts w:ascii="Cambria" w:eastAsia="Times New Roman" w:hAnsi="Cambria" w:cs="Times New Roman"/>
          <w:lang w:bidi="ar-SA"/>
        </w:rPr>
      </w:pPr>
      <w:r>
        <w:rPr>
          <w:rFonts w:ascii="Cambria" w:eastAsia="Ebrima" w:hAnsi="Cambria" w:cs="Ebrima"/>
          <w:color w:val="0D0D0D"/>
          <w:lang w:bidi="ar-SA"/>
        </w:rPr>
        <w:t xml:space="preserve"> </w:t>
      </w:r>
      <w:r>
        <w:rPr>
          <w:rFonts w:ascii="Cambria" w:eastAsia="Times New Roman" w:hAnsi="Cambria" w:cs="Ebrima"/>
          <w:color w:val="0D0D0D"/>
          <w:lang w:bidi="ar-SA"/>
        </w:rPr>
        <w:t xml:space="preserve">W okresie gwarancji jakości Wykonawca zobowiązany jest do zapewnienia bezpłatnego usuwania wszelkich zaistniałych wad i uszkodzeń Urządzeń, tj. do bezpłatnej naprawy lub wymiany Urządzeń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lub elementów Urządzeń, które w okresie gwarancji okażą się wadliwe, tj. niepełnowartościowe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lub uszkodzone na skutek zastosowania wadliwych materiałów, błędnej konstrukcji, niepełnej sprawności, wadliwego wykonania lub z innych przyczyn. Gwarancją objęte są wady  wynikające </w:t>
      </w:r>
      <w:r w:rsidR="000B16BC">
        <w:rPr>
          <w:rFonts w:ascii="Cambria" w:eastAsia="Times New Roman" w:hAnsi="Cambria" w:cs="Ebrima"/>
          <w:color w:val="0D0D0D"/>
          <w:lang w:bidi="ar-SA"/>
        </w:rPr>
        <w:br/>
      </w:r>
      <w:r>
        <w:rPr>
          <w:rFonts w:ascii="Cambria" w:eastAsia="Times New Roman" w:hAnsi="Cambria" w:cs="Ebrima"/>
          <w:color w:val="0D0D0D"/>
          <w:lang w:bidi="ar-SA"/>
        </w:rPr>
        <w:t>z wad materiałowych oraz wad wykonania.</w:t>
      </w:r>
    </w:p>
    <w:p w14:paraId="75B31119" w14:textId="77777777" w:rsidR="004B34D8" w:rsidRDefault="002E47C4" w:rsidP="000B16BC">
      <w:pPr>
        <w:numPr>
          <w:ilvl w:val="0"/>
          <w:numId w:val="12"/>
        </w:numPr>
        <w:tabs>
          <w:tab w:val="clear" w:pos="720"/>
        </w:tabs>
        <w:spacing w:line="276" w:lineRule="auto"/>
        <w:ind w:left="284" w:hanging="284"/>
        <w:jc w:val="both"/>
        <w:rPr>
          <w:rFonts w:ascii="Cambria" w:eastAsia="Times New Roman" w:hAnsi="Cambria" w:cs="Times New Roman"/>
          <w:lang w:bidi="ar-SA"/>
        </w:rPr>
      </w:pPr>
      <w:r>
        <w:rPr>
          <w:rFonts w:ascii="Cambria" w:eastAsia="Ebrima" w:hAnsi="Cambria" w:cs="Ebrima"/>
          <w:color w:val="0D0D0D"/>
          <w:lang w:bidi="ar-SA"/>
        </w:rPr>
        <w:t xml:space="preserve"> </w:t>
      </w:r>
      <w:r>
        <w:rPr>
          <w:rFonts w:ascii="Cambria" w:eastAsia="Times New Roman" w:hAnsi="Cambria" w:cs="Ebrima"/>
          <w:color w:val="0D0D0D"/>
          <w:lang w:bidi="ar-SA"/>
        </w:rPr>
        <w:t xml:space="preserve">Strony ustalają, że naprawy w ramach gwarancji jakości wykonywane będą w siedzibie Zamawiającego lub w autoryzowanym serwisie producenta danego Urządzenia. Koszty dojazdu, transportu Urządzenia do serwisu oraz koszty odesłania Urządzenia po naprawie do siedziby Zamawiającego  jak również koszty materiałów do naprawy, oraz wszelkie inne koszty związane wykonaniem napraw w ramach gwarancji jakości i rękojmi za wady obciążają Wykonawcę lub producenta Urządzenia. </w:t>
      </w:r>
    </w:p>
    <w:p w14:paraId="71A3D67A" w14:textId="0FCC2D91" w:rsidR="004B34D8" w:rsidRDefault="002E47C4" w:rsidP="000B16BC">
      <w:pPr>
        <w:numPr>
          <w:ilvl w:val="0"/>
          <w:numId w:val="12"/>
        </w:numPr>
        <w:tabs>
          <w:tab w:val="clear" w:pos="720"/>
        </w:tabs>
        <w:spacing w:line="276" w:lineRule="auto"/>
        <w:ind w:left="284" w:hanging="284"/>
        <w:jc w:val="both"/>
        <w:rPr>
          <w:rFonts w:ascii="Cambria" w:eastAsia="Times New Roman" w:hAnsi="Cambria" w:cs="Times New Roman"/>
          <w:lang w:bidi="ar-SA"/>
        </w:rPr>
      </w:pPr>
      <w:r>
        <w:rPr>
          <w:rFonts w:ascii="Cambria" w:eastAsia="Ebrima" w:hAnsi="Cambria" w:cs="Ebrima"/>
          <w:color w:val="0D0D0D"/>
          <w:lang w:bidi="ar-SA"/>
        </w:rPr>
        <w:t xml:space="preserve"> </w:t>
      </w:r>
      <w:r>
        <w:rPr>
          <w:rFonts w:ascii="Cambria" w:eastAsia="Times New Roman" w:hAnsi="Cambria" w:cs="Ebrima"/>
          <w:color w:val="0D0D0D"/>
          <w:lang w:bidi="ar-SA"/>
        </w:rPr>
        <w:t>Strony zgodnie ustalają, że rozpoczęcie  usuwania wad Urządzenia - ujawnionych w okresie gwarancji j</w:t>
      </w:r>
      <w:r w:rsidR="002B5622">
        <w:rPr>
          <w:rFonts w:ascii="Cambria" w:eastAsia="Times New Roman" w:hAnsi="Cambria" w:cs="Ebrima"/>
          <w:color w:val="0D0D0D"/>
          <w:lang w:bidi="ar-SA"/>
        </w:rPr>
        <w:t>akości, musi nastąpić w ciągu 5</w:t>
      </w:r>
      <w:r>
        <w:rPr>
          <w:rFonts w:ascii="Cambria" w:eastAsia="Times New Roman" w:hAnsi="Cambria" w:cs="Ebrima"/>
          <w:color w:val="0D0D0D"/>
          <w:lang w:bidi="ar-SA"/>
        </w:rPr>
        <w:t xml:space="preserve"> dni roboczych od daty doręczenia mu zgłoszenia wystosowanego przez Zamawiającego za pośrednictwem poczty elektronicznej na adres: ………………………… .</w:t>
      </w:r>
    </w:p>
    <w:p w14:paraId="356803D4" w14:textId="01C9E566" w:rsidR="004B34D8" w:rsidRDefault="002E47C4" w:rsidP="000B16BC">
      <w:pPr>
        <w:numPr>
          <w:ilvl w:val="0"/>
          <w:numId w:val="12"/>
        </w:numPr>
        <w:tabs>
          <w:tab w:val="clear" w:pos="720"/>
        </w:tabs>
        <w:spacing w:line="276" w:lineRule="auto"/>
        <w:ind w:left="284" w:hanging="284"/>
        <w:jc w:val="both"/>
        <w:rPr>
          <w:rFonts w:ascii="Cambria" w:eastAsia="Times New Roman" w:hAnsi="Cambria" w:cs="Times New Roman"/>
          <w:lang w:bidi="ar-SA"/>
        </w:rPr>
      </w:pPr>
      <w:r>
        <w:rPr>
          <w:rFonts w:ascii="Cambria" w:eastAsia="Ebrima" w:hAnsi="Cambria" w:cs="Ebrima"/>
          <w:color w:val="0D0D0D"/>
          <w:lang w:bidi="ar-SA"/>
        </w:rPr>
        <w:t xml:space="preserve">  </w:t>
      </w:r>
      <w:r>
        <w:rPr>
          <w:rFonts w:ascii="Cambria" w:eastAsia="Times New Roman" w:hAnsi="Cambria" w:cs="Ebrima"/>
          <w:color w:val="0D0D0D"/>
          <w:lang w:bidi="ar-SA"/>
        </w:rPr>
        <w:t>Wykonawca oświadcza, że okres każdej napraw</w:t>
      </w:r>
      <w:r w:rsidR="002B5622">
        <w:rPr>
          <w:rFonts w:ascii="Cambria" w:eastAsia="Times New Roman" w:hAnsi="Cambria" w:cs="Ebrima"/>
          <w:color w:val="0D0D0D"/>
          <w:lang w:bidi="ar-SA"/>
        </w:rPr>
        <w:t>y gwarancyjnej nie przekroczy 15</w:t>
      </w:r>
      <w:r>
        <w:rPr>
          <w:rFonts w:ascii="Cambria" w:eastAsia="Times New Roman" w:hAnsi="Cambria" w:cs="Ebrima"/>
          <w:color w:val="0D0D0D"/>
          <w:lang w:bidi="ar-SA"/>
        </w:rPr>
        <w:t xml:space="preserve"> dni roboczych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od dnia doręczenia mu zgłoszenia, o którym mowa w ust. 6 niniejszego paragrafu. Opóźnienie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w tym zakresie uzasadniać mogą jedynie zdarzenia stanowiące siłę wyższą. W odniesieniu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do wymienionych lub naprawionych elementów Urządzenia, termin gwarancji biegnie na nowo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od chwili dokonania skutecznej naprawy lub zakończenia wymiany. Jeżeli wady Urządzenia nie zostaną </w:t>
      </w:r>
      <w:r>
        <w:rPr>
          <w:rFonts w:ascii="Cambria" w:eastAsia="Times New Roman" w:hAnsi="Cambria" w:cs="Ebrima"/>
          <w:color w:val="0D0D0D"/>
          <w:lang w:bidi="ar-SA"/>
        </w:rPr>
        <w:lastRenderedPageBreak/>
        <w:t xml:space="preserve">usunięte we wskazanym powyżej terminie, Zamawiający może je usunąć samodzielnie lub zlecić </w:t>
      </w:r>
      <w:r w:rsidR="000B16BC">
        <w:rPr>
          <w:rFonts w:ascii="Cambria" w:eastAsia="Times New Roman" w:hAnsi="Cambria" w:cs="Ebrima"/>
          <w:color w:val="0D0D0D"/>
          <w:lang w:bidi="ar-SA"/>
        </w:rPr>
        <w:br/>
      </w:r>
      <w:r>
        <w:rPr>
          <w:rFonts w:ascii="Cambria" w:eastAsia="Times New Roman" w:hAnsi="Cambria" w:cs="Ebrima"/>
          <w:color w:val="0D0D0D"/>
          <w:lang w:bidi="ar-SA"/>
        </w:rPr>
        <w:t xml:space="preserve">ich usunięcie osobie trzeciej - na koszt i ryzyko Wykonawcy. </w:t>
      </w:r>
    </w:p>
    <w:p w14:paraId="72679914" w14:textId="2123A569" w:rsidR="004B34D8" w:rsidRDefault="002E47C4" w:rsidP="000B16BC">
      <w:pPr>
        <w:numPr>
          <w:ilvl w:val="0"/>
          <w:numId w:val="12"/>
        </w:numPr>
        <w:tabs>
          <w:tab w:val="clear" w:pos="720"/>
        </w:tabs>
        <w:spacing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t>
      </w:r>
      <w:r w:rsidR="000B16BC">
        <w:rPr>
          <w:rFonts w:ascii="Cambria" w:eastAsia="Times New Roman" w:hAnsi="Cambria" w:cs="Ebrima"/>
          <w:color w:val="0D0D0D"/>
          <w:lang w:bidi="ar-SA"/>
        </w:rPr>
        <w:br/>
      </w:r>
      <w:r>
        <w:rPr>
          <w:rFonts w:ascii="Cambria" w:eastAsia="Times New Roman" w:hAnsi="Cambria" w:cs="Ebrima"/>
          <w:color w:val="0D0D0D"/>
          <w:lang w:bidi="ar-SA"/>
        </w:rPr>
        <w:t>W przypadku, gdy wykonana ekspertyza potwierdzi stanowisko Zamawiającego, wówczas Wykonawca zobowiązany będzie do zwrotu Zamawiającemu całości kosztów wykonania ekspertyzy.</w:t>
      </w:r>
    </w:p>
    <w:p w14:paraId="464B2EF5" w14:textId="212B396A" w:rsidR="004B34D8" w:rsidRDefault="000B16BC"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br/>
      </w:r>
      <w:r w:rsidR="002E47C4">
        <w:rPr>
          <w:rFonts w:ascii="Cambria" w:eastAsia="Times New Roman" w:hAnsi="Cambria" w:cs="Ebrima"/>
          <w:b/>
          <w:color w:val="0D0D0D"/>
          <w:lang w:bidi="ar-SA"/>
        </w:rPr>
        <w:t>§ 6</w:t>
      </w:r>
    </w:p>
    <w:p w14:paraId="4D5552C2" w14:textId="77777777"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xml:space="preserve">Kary umowne i odstąpienie od Umowy </w:t>
      </w:r>
    </w:p>
    <w:p w14:paraId="5D54A994" w14:textId="189351F3" w:rsidR="004B34D8" w:rsidRPr="007C503E" w:rsidRDefault="002E47C4" w:rsidP="000B16BC">
      <w:pPr>
        <w:pStyle w:val="Akapitzlist"/>
        <w:widowControl w:val="0"/>
        <w:numPr>
          <w:ilvl w:val="0"/>
          <w:numId w:val="9"/>
        </w:numPr>
        <w:tabs>
          <w:tab w:val="clear" w:pos="1080"/>
        </w:tabs>
        <w:spacing w:after="0" w:line="276" w:lineRule="auto"/>
        <w:ind w:left="284" w:hanging="284"/>
        <w:jc w:val="both"/>
        <w:rPr>
          <w:rFonts w:ascii="Cambria" w:eastAsia="Times New Roman" w:hAnsi="Cambria" w:cs="Times New Roman"/>
          <w:lang w:bidi="ar-SA"/>
        </w:rPr>
      </w:pPr>
      <w:r w:rsidRPr="007C503E">
        <w:rPr>
          <w:rFonts w:ascii="Cambria" w:eastAsia="Times New Roman" w:hAnsi="Cambria" w:cs="Ebrima"/>
          <w:color w:val="0D0D0D"/>
          <w:lang w:bidi="ar-SA"/>
        </w:rPr>
        <w:t xml:space="preserve">Zamawiający ma prawo obciążyć Wykonawcę karą umowną w przypadku zwłoki Wykonawcy </w:t>
      </w:r>
      <w:r w:rsidR="000B16BC" w:rsidRPr="007C503E">
        <w:rPr>
          <w:rFonts w:ascii="Cambria" w:eastAsia="Times New Roman" w:hAnsi="Cambria" w:cs="Ebrima"/>
          <w:color w:val="0D0D0D"/>
          <w:lang w:bidi="ar-SA"/>
        </w:rPr>
        <w:br/>
      </w:r>
      <w:r w:rsidRPr="007C503E">
        <w:rPr>
          <w:rFonts w:ascii="Cambria" w:eastAsia="Times New Roman" w:hAnsi="Cambria" w:cs="Ebrima"/>
          <w:color w:val="0D0D0D"/>
          <w:lang w:bidi="ar-SA"/>
        </w:rPr>
        <w:t xml:space="preserve">w wykonaniu Przedmiotu Umowy, w stosunku do terminu, określonego w § 2 ust. 1, w wysokości </w:t>
      </w:r>
      <w:r w:rsidR="000B16BC" w:rsidRPr="007C503E">
        <w:rPr>
          <w:rFonts w:ascii="Cambria" w:eastAsia="Times New Roman" w:hAnsi="Cambria" w:cs="Ebrima"/>
          <w:color w:val="0D0D0D"/>
          <w:lang w:bidi="ar-SA"/>
        </w:rPr>
        <w:br/>
      </w:r>
      <w:r w:rsidR="00C174D5" w:rsidRPr="007C503E">
        <w:rPr>
          <w:rFonts w:ascii="Cambria" w:eastAsia="Times New Roman" w:hAnsi="Cambria" w:cs="Ebrima"/>
          <w:color w:val="0D0D0D"/>
          <w:lang w:bidi="ar-SA"/>
        </w:rPr>
        <w:t xml:space="preserve">0,5% wynagrodzenia </w:t>
      </w:r>
      <w:r w:rsidR="00C174D5" w:rsidRPr="007C503E">
        <w:rPr>
          <w:rFonts w:ascii="Cambria" w:eastAsia="Times New Roman" w:hAnsi="Cambria" w:cs="Ebrima"/>
          <w:lang w:bidi="ar-SA"/>
        </w:rPr>
        <w:t>netto</w:t>
      </w:r>
      <w:r w:rsidRPr="007C503E">
        <w:rPr>
          <w:rFonts w:ascii="Cambria" w:eastAsia="Times New Roman" w:hAnsi="Cambria" w:cs="Ebrima"/>
          <w:lang w:bidi="ar-SA"/>
        </w:rPr>
        <w:t>,</w:t>
      </w:r>
      <w:r w:rsidRPr="007C503E">
        <w:rPr>
          <w:rFonts w:ascii="Cambria" w:eastAsia="Times New Roman" w:hAnsi="Cambria" w:cs="Ebrima"/>
          <w:color w:val="0D0D0D"/>
          <w:lang w:bidi="ar-SA"/>
        </w:rPr>
        <w:t xml:space="preserve"> o którym mowa w § 4 ust. 1, za każdy rozpoczęty dzień zwłoki.</w:t>
      </w:r>
    </w:p>
    <w:p w14:paraId="13FA6916" w14:textId="482BA176" w:rsidR="004B34D8" w:rsidRPr="007C503E" w:rsidRDefault="002E47C4" w:rsidP="000B16BC">
      <w:pPr>
        <w:widowControl w:val="0"/>
        <w:numPr>
          <w:ilvl w:val="0"/>
          <w:numId w:val="9"/>
        </w:numPr>
        <w:tabs>
          <w:tab w:val="clear" w:pos="1080"/>
          <w:tab w:val="left" w:pos="720"/>
        </w:tabs>
        <w:spacing w:line="276" w:lineRule="auto"/>
        <w:ind w:left="284" w:hanging="284"/>
        <w:jc w:val="both"/>
        <w:rPr>
          <w:rFonts w:ascii="Cambria" w:eastAsia="Times New Roman" w:hAnsi="Cambria" w:cs="Times New Roman"/>
          <w:lang w:bidi="ar-SA"/>
        </w:rPr>
      </w:pPr>
      <w:r w:rsidRPr="007C503E">
        <w:rPr>
          <w:rFonts w:ascii="Cambria" w:eastAsia="Times New Roman" w:hAnsi="Cambria" w:cs="Ebrima"/>
          <w:color w:val="0D0D0D"/>
          <w:lang w:bidi="ar-SA"/>
        </w:rPr>
        <w:t xml:space="preserve">Zamawiający ma prawo obciążyć Wykonawcę karą umowną w przypadku zwłoki z przystąpieniem </w:t>
      </w:r>
      <w:r w:rsidR="000B16BC" w:rsidRPr="007C503E">
        <w:rPr>
          <w:rFonts w:ascii="Cambria" w:eastAsia="Times New Roman" w:hAnsi="Cambria" w:cs="Ebrima"/>
          <w:color w:val="0D0D0D"/>
          <w:lang w:bidi="ar-SA"/>
        </w:rPr>
        <w:br/>
      </w:r>
      <w:r w:rsidRPr="007C503E">
        <w:rPr>
          <w:rFonts w:ascii="Cambria" w:eastAsia="Times New Roman" w:hAnsi="Cambria" w:cs="Ebrima"/>
          <w:color w:val="0D0D0D"/>
          <w:lang w:bidi="ar-SA"/>
        </w:rPr>
        <w:t>do usuwania wad i/lub z usuwaniem wad stwierdzonych w trakcie odbioru oraz w ramach gwarancji jakości w stosunku do terminów, określonych odpowiednio w § 3 ust. 2 lit. a) oraz w § 5 ust. 7 Umowy, w wys</w:t>
      </w:r>
      <w:r w:rsidR="00C174D5" w:rsidRPr="007C503E">
        <w:rPr>
          <w:rFonts w:ascii="Cambria" w:eastAsia="Times New Roman" w:hAnsi="Cambria" w:cs="Ebrima"/>
          <w:color w:val="0D0D0D"/>
          <w:lang w:bidi="ar-SA"/>
        </w:rPr>
        <w:t>okości 0,5% wynagrodzenia netto</w:t>
      </w:r>
      <w:r w:rsidRPr="007C503E">
        <w:rPr>
          <w:rFonts w:ascii="Cambria" w:eastAsia="Times New Roman" w:hAnsi="Cambria" w:cs="Ebrima"/>
          <w:color w:val="0D0D0D"/>
          <w:lang w:bidi="ar-SA"/>
        </w:rPr>
        <w:t>, o którym mowa w § 4 ust. 1, za każdy rozpoczęty dzień zwłoki.</w:t>
      </w:r>
    </w:p>
    <w:p w14:paraId="089E2E10" w14:textId="2444120C" w:rsidR="004B34D8" w:rsidRPr="007C503E" w:rsidRDefault="002E47C4" w:rsidP="000B16BC">
      <w:pPr>
        <w:widowControl w:val="0"/>
        <w:numPr>
          <w:ilvl w:val="0"/>
          <w:numId w:val="9"/>
        </w:numPr>
        <w:tabs>
          <w:tab w:val="clear" w:pos="1080"/>
          <w:tab w:val="left" w:pos="720"/>
        </w:tabs>
        <w:spacing w:line="276" w:lineRule="auto"/>
        <w:ind w:left="284" w:hanging="284"/>
        <w:jc w:val="both"/>
        <w:rPr>
          <w:rFonts w:ascii="Cambria" w:eastAsia="Times New Roman" w:hAnsi="Cambria" w:cs="Times New Roman"/>
          <w:lang w:bidi="ar-SA"/>
        </w:rPr>
      </w:pPr>
      <w:r w:rsidRPr="007C503E">
        <w:rPr>
          <w:rFonts w:ascii="Cambria" w:eastAsia="Times New Roman" w:hAnsi="Cambria" w:cs="Ebrima"/>
          <w:color w:val="0D0D0D"/>
          <w:lang w:bidi="ar-SA"/>
        </w:rPr>
        <w:t>Zamawiający ma prawo obciążyć Wykonawcę karą umowną w w</w:t>
      </w:r>
      <w:r w:rsidR="00C174D5" w:rsidRPr="007C503E">
        <w:rPr>
          <w:rFonts w:ascii="Cambria" w:eastAsia="Times New Roman" w:hAnsi="Cambria" w:cs="Ebrima"/>
          <w:color w:val="0D0D0D"/>
          <w:lang w:bidi="ar-SA"/>
        </w:rPr>
        <w:t>ysokości 0,</w:t>
      </w:r>
      <w:r w:rsidR="0097349D" w:rsidRPr="007C503E">
        <w:rPr>
          <w:rFonts w:ascii="Cambria" w:eastAsia="Times New Roman" w:hAnsi="Cambria" w:cs="Ebrima"/>
          <w:color w:val="0D0D0D"/>
          <w:lang w:bidi="ar-SA"/>
        </w:rPr>
        <w:t>2</w:t>
      </w:r>
      <w:r w:rsidR="00C174D5" w:rsidRPr="007C503E">
        <w:rPr>
          <w:rFonts w:ascii="Cambria" w:eastAsia="Times New Roman" w:hAnsi="Cambria" w:cs="Ebrima"/>
          <w:color w:val="0D0D0D"/>
          <w:lang w:bidi="ar-SA"/>
        </w:rPr>
        <w:t>5 % wynagrodzenia netto</w:t>
      </w:r>
      <w:r w:rsidRPr="007C503E">
        <w:rPr>
          <w:rFonts w:ascii="Cambria" w:eastAsia="Times New Roman" w:hAnsi="Cambria" w:cs="Ebrima"/>
          <w:color w:val="0D0D0D"/>
          <w:lang w:bidi="ar-SA"/>
        </w:rPr>
        <w:t xml:space="preserve"> określonego w § 4 ust.1 za  każdy dzień   zwłoki w czasie reakcji serwisowej rozumianej jako czas </w:t>
      </w:r>
      <w:r w:rsidR="000B16BC" w:rsidRPr="007C503E">
        <w:rPr>
          <w:rFonts w:ascii="Cambria" w:eastAsia="Times New Roman" w:hAnsi="Cambria" w:cs="Ebrima"/>
          <w:color w:val="0D0D0D"/>
          <w:lang w:bidi="ar-SA"/>
        </w:rPr>
        <w:br/>
      </w:r>
      <w:r w:rsidRPr="007C503E">
        <w:rPr>
          <w:rFonts w:ascii="Cambria" w:eastAsia="Times New Roman" w:hAnsi="Cambria" w:cs="Ebrima"/>
          <w:color w:val="0D0D0D"/>
          <w:lang w:bidi="ar-SA"/>
        </w:rPr>
        <w:t>od zgłoszenia wady, awarii lub usterki Urządzenia do chwili stawienia się serwisanta w miejscu instalacji Urządzenia, w stosunku do terminu wskazanego w § 5 ust. 6.</w:t>
      </w:r>
    </w:p>
    <w:p w14:paraId="3759D0B6" w14:textId="2872BAE2" w:rsidR="004B34D8" w:rsidRPr="007C503E" w:rsidRDefault="002E47C4" w:rsidP="000B16BC">
      <w:pPr>
        <w:widowControl w:val="0"/>
        <w:numPr>
          <w:ilvl w:val="0"/>
          <w:numId w:val="9"/>
        </w:numPr>
        <w:tabs>
          <w:tab w:val="clear" w:pos="1080"/>
          <w:tab w:val="left" w:pos="720"/>
        </w:tabs>
        <w:spacing w:line="276" w:lineRule="auto"/>
        <w:ind w:left="284" w:hanging="284"/>
        <w:jc w:val="both"/>
        <w:rPr>
          <w:rFonts w:ascii="Cambria" w:eastAsia="Times New Roman" w:hAnsi="Cambria" w:cs="Times New Roman"/>
          <w:lang w:bidi="ar-SA"/>
        </w:rPr>
      </w:pPr>
      <w:r w:rsidRPr="007C503E">
        <w:rPr>
          <w:rFonts w:ascii="Cambria" w:eastAsia="Times New Roman" w:hAnsi="Cambria" w:cs="Ebrima"/>
          <w:color w:val="0D0D0D"/>
          <w:lang w:bidi="ar-SA"/>
        </w:rPr>
        <w:t xml:space="preserve">W przypadku odstąpienia od Umowy przez którąkolwiek ze Stron z przyczyn leżących po stronie Wykonawcy, Wykonawca zobowiązany będzie do zapłaty na rzecz Zamawiającego kary umownej </w:t>
      </w:r>
      <w:r w:rsidR="000B16BC" w:rsidRPr="007C503E">
        <w:rPr>
          <w:rFonts w:ascii="Cambria" w:eastAsia="Times New Roman" w:hAnsi="Cambria" w:cs="Ebrima"/>
          <w:color w:val="0D0D0D"/>
          <w:lang w:bidi="ar-SA"/>
        </w:rPr>
        <w:br/>
      </w:r>
      <w:r w:rsidRPr="007C503E">
        <w:rPr>
          <w:rFonts w:ascii="Cambria" w:eastAsia="Times New Roman" w:hAnsi="Cambria" w:cs="Ebrima"/>
          <w:color w:val="0D0D0D"/>
          <w:lang w:bidi="ar-SA"/>
        </w:rPr>
        <w:t>w wysokości 10</w:t>
      </w:r>
      <w:r w:rsidR="00C174D5" w:rsidRPr="007C503E">
        <w:rPr>
          <w:rFonts w:ascii="Cambria" w:eastAsia="Times New Roman" w:hAnsi="Cambria" w:cs="Ebrima"/>
          <w:color w:val="0D0D0D"/>
          <w:lang w:bidi="ar-SA"/>
        </w:rPr>
        <w:t>%  łącznego wynagrodzenia netto</w:t>
      </w:r>
      <w:r w:rsidRPr="007C503E">
        <w:rPr>
          <w:rFonts w:ascii="Cambria" w:eastAsia="Times New Roman" w:hAnsi="Cambria" w:cs="Ebrima"/>
          <w:color w:val="0D0D0D"/>
          <w:lang w:bidi="ar-SA"/>
        </w:rPr>
        <w:t>, o którym mowa w § 4 ust. 1.</w:t>
      </w:r>
    </w:p>
    <w:p w14:paraId="0BA8B91A" w14:textId="4082F2DE" w:rsidR="009474AF" w:rsidRPr="007C503E" w:rsidRDefault="009474AF" w:rsidP="000B16BC">
      <w:pPr>
        <w:widowControl w:val="0"/>
        <w:numPr>
          <w:ilvl w:val="0"/>
          <w:numId w:val="9"/>
        </w:numPr>
        <w:tabs>
          <w:tab w:val="clear" w:pos="1080"/>
          <w:tab w:val="left" w:pos="720"/>
        </w:tabs>
        <w:spacing w:line="276" w:lineRule="auto"/>
        <w:ind w:left="284" w:hanging="284"/>
        <w:jc w:val="both"/>
        <w:rPr>
          <w:rFonts w:ascii="Cambria" w:eastAsia="Times New Roman" w:hAnsi="Cambria" w:cs="Times New Roman"/>
          <w:lang w:bidi="ar-SA"/>
        </w:rPr>
      </w:pPr>
      <w:r w:rsidRPr="007C503E">
        <w:rPr>
          <w:rFonts w:ascii="Cambria" w:eastAsia="Times New Roman" w:hAnsi="Cambria" w:cs="Times New Roman"/>
          <w:lang w:bidi="ar-SA"/>
        </w:rPr>
        <w:t xml:space="preserve">Zamawiającemu przysługuje prawo do odstąpienia od umowy, jeżeli wystąpią istotne zmiany okoliczności powodujące, że wykonanie umowy nie leży  w interesie publicznym, czego nie można </w:t>
      </w:r>
      <w:r w:rsidR="000B16BC" w:rsidRPr="007C503E">
        <w:rPr>
          <w:rFonts w:ascii="Cambria" w:eastAsia="Times New Roman" w:hAnsi="Cambria" w:cs="Times New Roman"/>
          <w:lang w:bidi="ar-SA"/>
        </w:rPr>
        <w:br/>
      </w:r>
      <w:r w:rsidRPr="007C503E">
        <w:rPr>
          <w:rFonts w:ascii="Cambria" w:eastAsia="Times New Roman" w:hAnsi="Cambria" w:cs="Times New Roman"/>
          <w:lang w:bidi="ar-SA"/>
        </w:rPr>
        <w:t>było przewidzieć w chwili zawarcia umowy.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w:t>
      </w:r>
    </w:p>
    <w:p w14:paraId="62D1CBE5" w14:textId="77777777" w:rsidR="009474AF" w:rsidRPr="007C503E" w:rsidRDefault="009474AF" w:rsidP="000B16BC">
      <w:pPr>
        <w:widowControl w:val="0"/>
        <w:numPr>
          <w:ilvl w:val="0"/>
          <w:numId w:val="9"/>
        </w:numPr>
        <w:tabs>
          <w:tab w:val="clear" w:pos="1080"/>
          <w:tab w:val="left" w:pos="720"/>
        </w:tabs>
        <w:spacing w:line="276" w:lineRule="auto"/>
        <w:ind w:left="284" w:hanging="284"/>
        <w:jc w:val="both"/>
        <w:rPr>
          <w:rFonts w:ascii="Cambria" w:eastAsia="Times New Roman" w:hAnsi="Cambria" w:cs="Times New Roman"/>
          <w:lang w:bidi="ar-SA"/>
        </w:rPr>
      </w:pPr>
      <w:r w:rsidRPr="007C503E">
        <w:rPr>
          <w:rFonts w:ascii="Cambria" w:hAnsi="Cambria"/>
        </w:rPr>
        <w:t>Strony zgodnie oświadczają, że poza innymi przypadkami przewidzianymi w Umowie oraz w Kodeksie Cywilnym, Zamawiający ma prawo odstąpić od Umowy bez wyznaczania Wykonawcy dodatkowego terminu,  między innymi w następujących przypadkach:</w:t>
      </w:r>
    </w:p>
    <w:p w14:paraId="25880BE6" w14:textId="41AF52D7" w:rsidR="009474AF" w:rsidRPr="007C503E" w:rsidRDefault="009474AF" w:rsidP="000B16BC">
      <w:pPr>
        <w:pStyle w:val="Akapitzlist"/>
        <w:widowControl w:val="0"/>
        <w:numPr>
          <w:ilvl w:val="0"/>
          <w:numId w:val="16"/>
        </w:numPr>
        <w:spacing w:after="0" w:line="276" w:lineRule="auto"/>
        <w:ind w:left="567" w:hanging="283"/>
        <w:jc w:val="both"/>
        <w:rPr>
          <w:rFonts w:ascii="Cambria" w:eastAsia="Times New Roman" w:hAnsi="Cambria" w:cs="Times New Roman"/>
          <w:lang w:bidi="ar-SA"/>
        </w:rPr>
      </w:pPr>
      <w:r w:rsidRPr="007C503E">
        <w:rPr>
          <w:rFonts w:ascii="Cambria" w:eastAsia="Times New Roman" w:hAnsi="Cambria" w:cs="Times New Roman"/>
          <w:lang w:bidi="ar-SA"/>
        </w:rPr>
        <w:t xml:space="preserve">zwłoka Wykonawcy z przyczyn leżących po jego stronie z wykonaniem Przedmiotu Umowy, </w:t>
      </w:r>
      <w:r w:rsidR="000B16BC" w:rsidRPr="007C503E">
        <w:rPr>
          <w:rFonts w:ascii="Cambria" w:eastAsia="Times New Roman" w:hAnsi="Cambria" w:cs="Times New Roman"/>
          <w:lang w:bidi="ar-SA"/>
        </w:rPr>
        <w:br/>
      </w:r>
      <w:r w:rsidRPr="007C503E">
        <w:rPr>
          <w:rFonts w:ascii="Cambria" w:eastAsia="Times New Roman" w:hAnsi="Cambria" w:cs="Times New Roman"/>
          <w:lang w:bidi="ar-SA"/>
        </w:rPr>
        <w:t>o co najmniej 30 dni w stosunku do terminu wykonania, określonego w § 2 ust. 1 Umowy.</w:t>
      </w:r>
    </w:p>
    <w:p w14:paraId="6F3D4C1F" w14:textId="111C257F" w:rsidR="009474AF" w:rsidRPr="007C503E" w:rsidRDefault="009474AF" w:rsidP="000B16BC">
      <w:pPr>
        <w:pStyle w:val="Akapitzlist"/>
        <w:widowControl w:val="0"/>
        <w:numPr>
          <w:ilvl w:val="0"/>
          <w:numId w:val="16"/>
        </w:numPr>
        <w:spacing w:after="0" w:line="276" w:lineRule="auto"/>
        <w:ind w:left="567" w:hanging="283"/>
        <w:jc w:val="both"/>
        <w:rPr>
          <w:rFonts w:ascii="Cambria" w:eastAsia="Times New Roman" w:hAnsi="Cambria" w:cs="Times New Roman"/>
          <w:lang w:bidi="ar-SA"/>
        </w:rPr>
      </w:pPr>
      <w:r w:rsidRPr="007C503E">
        <w:rPr>
          <w:rFonts w:ascii="Cambria" w:eastAsia="Times New Roman" w:hAnsi="Cambria" w:cs="Times New Roman"/>
          <w:lang w:bidi="ar-SA"/>
        </w:rPr>
        <w:t xml:space="preserve">zwłoka Wykonawcy z przyczyn leżących po jego stronie w realizacji napraw lub usuwania usterek zgłoszonych w protokole odbioru lub w okresie gwarancji, o co najmniej 30 dni w stosunku </w:t>
      </w:r>
      <w:r w:rsidR="000B16BC" w:rsidRPr="007C503E">
        <w:rPr>
          <w:rFonts w:ascii="Cambria" w:eastAsia="Times New Roman" w:hAnsi="Cambria" w:cs="Times New Roman"/>
          <w:lang w:bidi="ar-SA"/>
        </w:rPr>
        <w:br/>
      </w:r>
      <w:r w:rsidRPr="007C503E">
        <w:rPr>
          <w:rFonts w:ascii="Cambria" w:eastAsia="Times New Roman" w:hAnsi="Cambria" w:cs="Times New Roman"/>
          <w:lang w:bidi="ar-SA"/>
        </w:rPr>
        <w:t>do terminów, określonych odpowiednio w § 3 ust. 2 lit. a) oraz w § 5 ust. 7 Umowy</w:t>
      </w:r>
    </w:p>
    <w:p w14:paraId="1D9E2BBD" w14:textId="4CBCF40D" w:rsidR="009474AF" w:rsidRPr="007C503E" w:rsidRDefault="009474AF" w:rsidP="000B16BC">
      <w:pPr>
        <w:pStyle w:val="Akapitzlist"/>
        <w:widowControl w:val="0"/>
        <w:numPr>
          <w:ilvl w:val="0"/>
          <w:numId w:val="16"/>
        </w:numPr>
        <w:spacing w:after="0" w:line="276" w:lineRule="auto"/>
        <w:ind w:left="567" w:hanging="283"/>
        <w:jc w:val="both"/>
        <w:rPr>
          <w:rFonts w:ascii="Cambria" w:eastAsia="Times New Roman" w:hAnsi="Cambria" w:cs="Times New Roman"/>
          <w:lang w:bidi="ar-SA"/>
        </w:rPr>
      </w:pPr>
      <w:r w:rsidRPr="007C503E">
        <w:rPr>
          <w:rFonts w:ascii="Cambria" w:eastAsia="Times New Roman" w:hAnsi="Cambria" w:cs="Times New Roman"/>
          <w:lang w:bidi="ar-SA"/>
        </w:rPr>
        <w:t xml:space="preserve">Wykonawca dokonał cesji wierzytelności wynikających z niniejszej umowy na rzecz osób trzecich bez uprzedniego uzyskania stosownej, pisemnej zgody Zamawiającego wyrażonej na piśmie </w:t>
      </w:r>
      <w:r w:rsidR="000B16BC" w:rsidRPr="007C503E">
        <w:rPr>
          <w:rFonts w:ascii="Cambria" w:eastAsia="Times New Roman" w:hAnsi="Cambria" w:cs="Times New Roman"/>
          <w:lang w:bidi="ar-SA"/>
        </w:rPr>
        <w:br/>
      </w:r>
      <w:r w:rsidRPr="007C503E">
        <w:rPr>
          <w:rFonts w:ascii="Cambria" w:eastAsia="Times New Roman" w:hAnsi="Cambria" w:cs="Times New Roman"/>
          <w:lang w:bidi="ar-SA"/>
        </w:rPr>
        <w:t>pod rygorem nieważności.</w:t>
      </w:r>
    </w:p>
    <w:p w14:paraId="5800A97B" w14:textId="47F542E0" w:rsidR="009474AF" w:rsidRPr="007C503E" w:rsidRDefault="009474AF" w:rsidP="000B16BC">
      <w:pPr>
        <w:widowControl w:val="0"/>
        <w:numPr>
          <w:ilvl w:val="0"/>
          <w:numId w:val="9"/>
        </w:numPr>
        <w:tabs>
          <w:tab w:val="clear" w:pos="1080"/>
        </w:tabs>
        <w:spacing w:line="276" w:lineRule="auto"/>
        <w:ind w:left="284" w:hanging="284"/>
        <w:jc w:val="both"/>
        <w:rPr>
          <w:rFonts w:ascii="Cambria" w:eastAsia="Times New Roman" w:hAnsi="Cambria" w:cs="Times New Roman"/>
          <w:lang w:bidi="ar-SA"/>
        </w:rPr>
      </w:pPr>
      <w:r w:rsidRPr="007C503E">
        <w:rPr>
          <w:rFonts w:ascii="Cambria" w:hAnsi="Cambria"/>
        </w:rPr>
        <w:t>Prawo do odstąpienia od umow</w:t>
      </w:r>
      <w:r w:rsidR="00DC13D4" w:rsidRPr="007C503E">
        <w:rPr>
          <w:rFonts w:ascii="Cambria" w:hAnsi="Cambria"/>
        </w:rPr>
        <w:t>y</w:t>
      </w:r>
      <w:r w:rsidRPr="007C503E">
        <w:rPr>
          <w:rFonts w:ascii="Cambria" w:hAnsi="Cambria"/>
        </w:rPr>
        <w:t xml:space="preserve"> z przyczyn wskazanych w § 6 ust. 6 jest realizowane poprzez złożenie </w:t>
      </w:r>
      <w:r w:rsidRPr="007C503E">
        <w:rPr>
          <w:rFonts w:ascii="Cambria" w:hAnsi="Cambria"/>
        </w:rPr>
        <w:lastRenderedPageBreak/>
        <w:t xml:space="preserve">pisemnego oświadczenia przez Zamawiającego w ciągu 30 dni od powzięcia wiadomości </w:t>
      </w:r>
      <w:r w:rsidR="000B16BC" w:rsidRPr="007C503E">
        <w:rPr>
          <w:rFonts w:ascii="Cambria" w:hAnsi="Cambria"/>
        </w:rPr>
        <w:br/>
      </w:r>
      <w:r w:rsidRPr="007C503E">
        <w:rPr>
          <w:rFonts w:ascii="Cambria" w:hAnsi="Cambria"/>
        </w:rPr>
        <w:t>o okolicznościach uzasadniających odstąpienie. Rozwiązanie umowy następuje z chwilą pisemnego zawiadomienia Wykonawcy o jej przyczynie.</w:t>
      </w:r>
    </w:p>
    <w:p w14:paraId="2C72B9E3" w14:textId="77777777" w:rsidR="004B34D8" w:rsidRPr="007C503E" w:rsidRDefault="002E47C4" w:rsidP="000B16BC">
      <w:pPr>
        <w:widowControl w:val="0"/>
        <w:numPr>
          <w:ilvl w:val="0"/>
          <w:numId w:val="9"/>
        </w:numPr>
        <w:tabs>
          <w:tab w:val="clear" w:pos="1080"/>
        </w:tabs>
        <w:spacing w:line="276" w:lineRule="auto"/>
        <w:ind w:left="284" w:hanging="284"/>
        <w:jc w:val="both"/>
        <w:rPr>
          <w:rFonts w:ascii="Cambria" w:eastAsia="Times New Roman" w:hAnsi="Cambria" w:cs="Times New Roman"/>
          <w:lang w:bidi="ar-SA"/>
        </w:rPr>
      </w:pPr>
      <w:r w:rsidRPr="007C503E">
        <w:rPr>
          <w:rFonts w:ascii="Cambria" w:eastAsia="Times New Roman" w:hAnsi="Cambria" w:cs="Ebrima"/>
          <w:color w:val="0D0D0D"/>
          <w:lang w:bidi="ar-SA"/>
        </w:rPr>
        <w:t>Strony zgodnie ustalają, że odstąpienie od Umowy przez Zamawiającego i obciążenie Wykonawcy karą umowną, określoną w ust. 4, nie pozbawia Zamawiającego prawa do naliczenia kar umownych również na podstawie ust. 1-3 niniejszego paragrafu.</w:t>
      </w:r>
    </w:p>
    <w:p w14:paraId="48520A03" w14:textId="69786CEC" w:rsidR="004B34D8" w:rsidRPr="007C503E" w:rsidRDefault="002E47C4" w:rsidP="000B16BC">
      <w:pPr>
        <w:widowControl w:val="0"/>
        <w:numPr>
          <w:ilvl w:val="0"/>
          <w:numId w:val="9"/>
        </w:numPr>
        <w:tabs>
          <w:tab w:val="clear" w:pos="1080"/>
        </w:tabs>
        <w:spacing w:line="276" w:lineRule="auto"/>
        <w:ind w:left="284" w:hanging="284"/>
        <w:jc w:val="both"/>
        <w:rPr>
          <w:rFonts w:ascii="Cambria" w:eastAsia="Times New Roman" w:hAnsi="Cambria" w:cs="Times New Roman"/>
          <w:lang w:bidi="ar-SA"/>
        </w:rPr>
      </w:pPr>
      <w:r w:rsidRPr="007C503E">
        <w:rPr>
          <w:rFonts w:ascii="Cambria" w:eastAsia="Times New Roman" w:hAnsi="Cambria" w:cs="Ebrima"/>
          <w:color w:val="0D0D0D"/>
          <w:lang w:bidi="ar-SA"/>
        </w:rPr>
        <w:t xml:space="preserve">W przypadku poniesienia przez Zamawiającego szkody przewyższającej wartość zastrzeżonej kary umownej oraz w innych wypadkach niewykonania lub nienależytego wykonania Umowy przez Wykonawcę, Zamawiający może dochodzić odszkodowania na zasadach ogólnych wynikających </w:t>
      </w:r>
      <w:r w:rsidR="000B16BC" w:rsidRPr="007C503E">
        <w:rPr>
          <w:rFonts w:ascii="Cambria" w:eastAsia="Times New Roman" w:hAnsi="Cambria" w:cs="Ebrima"/>
          <w:color w:val="0D0D0D"/>
          <w:lang w:bidi="ar-SA"/>
        </w:rPr>
        <w:br/>
      </w:r>
      <w:r w:rsidRPr="007C503E">
        <w:rPr>
          <w:rFonts w:ascii="Cambria" w:eastAsia="Times New Roman" w:hAnsi="Cambria" w:cs="Ebrima"/>
          <w:color w:val="0D0D0D"/>
          <w:lang w:bidi="ar-SA"/>
        </w:rPr>
        <w:t>z Kodeksu Cywilnego, przenoszącego wysokość zastrzeżonych kar umownych.</w:t>
      </w:r>
    </w:p>
    <w:p w14:paraId="0E56F90C" w14:textId="77777777" w:rsidR="004B34D8" w:rsidRPr="007C503E" w:rsidRDefault="002E47C4" w:rsidP="000B16BC">
      <w:pPr>
        <w:widowControl w:val="0"/>
        <w:numPr>
          <w:ilvl w:val="0"/>
          <w:numId w:val="9"/>
        </w:numPr>
        <w:tabs>
          <w:tab w:val="clear" w:pos="1080"/>
        </w:tabs>
        <w:spacing w:line="276" w:lineRule="auto"/>
        <w:ind w:left="284" w:hanging="284"/>
        <w:jc w:val="both"/>
        <w:rPr>
          <w:rFonts w:ascii="Cambria" w:eastAsia="Times New Roman" w:hAnsi="Cambria" w:cs="Times New Roman"/>
          <w:lang w:bidi="ar-SA"/>
        </w:rPr>
      </w:pPr>
      <w:r w:rsidRPr="007C503E">
        <w:rPr>
          <w:rFonts w:ascii="Cambria" w:eastAsia="Times New Roman" w:hAnsi="Cambria" w:cs="Ebrima"/>
          <w:color w:val="0D0D0D"/>
          <w:lang w:bidi="ar-SA"/>
        </w:rPr>
        <w:t>W przypadku opóźnienia w terminowej zapłacie należności za wykonanie Umowy, Wykonawca będzie upoważniony do naliczenia Zamawiającemu odsetek za zwłokę w wysokości ustawowej.</w:t>
      </w:r>
    </w:p>
    <w:p w14:paraId="572FB2FB" w14:textId="5641B16F" w:rsidR="004B34D8" w:rsidRPr="007C503E" w:rsidRDefault="00C174D5" w:rsidP="000B16BC">
      <w:pPr>
        <w:widowControl w:val="0"/>
        <w:numPr>
          <w:ilvl w:val="0"/>
          <w:numId w:val="9"/>
        </w:numPr>
        <w:tabs>
          <w:tab w:val="clear" w:pos="1080"/>
        </w:tabs>
        <w:spacing w:line="276" w:lineRule="auto"/>
        <w:ind w:left="284" w:hanging="284"/>
        <w:jc w:val="both"/>
        <w:rPr>
          <w:rFonts w:ascii="Cambria" w:eastAsia="Times New Roman" w:hAnsi="Cambria" w:cs="Times New Roman"/>
          <w:lang w:bidi="ar-SA"/>
        </w:rPr>
      </w:pPr>
      <w:r w:rsidRPr="007C503E">
        <w:rPr>
          <w:rFonts w:ascii="Cambria" w:eastAsia="Times New Roman" w:hAnsi="Cambria" w:cs="Ebrima"/>
          <w:color w:val="FF0000"/>
          <w:lang w:bidi="ar-SA"/>
        </w:rPr>
        <w:t xml:space="preserve"> </w:t>
      </w:r>
      <w:r w:rsidR="002E47C4" w:rsidRPr="007C503E">
        <w:rPr>
          <w:rFonts w:ascii="Cambria" w:eastAsia="Times New Roman" w:hAnsi="Cambria" w:cs="Ebrima"/>
          <w:color w:val="0D0D0D"/>
          <w:lang w:bidi="ar-SA"/>
        </w:rPr>
        <w:t xml:space="preserve">Łączna maksymalna wysokość kar umownych, których Strona może dochodzić od drugiej Strony, </w:t>
      </w:r>
      <w:r w:rsidR="000B16BC" w:rsidRPr="007C503E">
        <w:rPr>
          <w:rFonts w:ascii="Cambria" w:eastAsia="Times New Roman" w:hAnsi="Cambria" w:cs="Ebrima"/>
          <w:color w:val="0D0D0D"/>
          <w:lang w:bidi="ar-SA"/>
        </w:rPr>
        <w:br/>
      </w:r>
      <w:r w:rsidR="002E47C4" w:rsidRPr="007C503E">
        <w:rPr>
          <w:rFonts w:ascii="Cambria" w:eastAsia="Times New Roman" w:hAnsi="Cambria" w:cs="Ebrima"/>
          <w:color w:val="0D0D0D"/>
          <w:lang w:bidi="ar-SA"/>
        </w:rPr>
        <w:t>nie może przekroczyć 50 % m</w:t>
      </w:r>
      <w:r w:rsidRPr="007C503E">
        <w:rPr>
          <w:rFonts w:ascii="Cambria" w:eastAsia="Times New Roman" w:hAnsi="Cambria" w:cs="Ebrima"/>
          <w:color w:val="0D0D0D"/>
          <w:lang w:bidi="ar-SA"/>
        </w:rPr>
        <w:t>aksymalnego wynagrodzenia netto</w:t>
      </w:r>
      <w:r w:rsidR="002E47C4" w:rsidRPr="007C503E">
        <w:rPr>
          <w:rFonts w:ascii="Cambria" w:eastAsia="Times New Roman" w:hAnsi="Cambria" w:cs="Ebrima"/>
          <w:color w:val="0D0D0D"/>
          <w:lang w:bidi="ar-SA"/>
        </w:rPr>
        <w:t>, o którym mowa w § 4 ust. 1 Umowy.</w:t>
      </w:r>
    </w:p>
    <w:p w14:paraId="72F91816" w14:textId="77777777" w:rsidR="000B16BC" w:rsidRPr="007C503E" w:rsidRDefault="000B16BC" w:rsidP="000B16BC">
      <w:pPr>
        <w:tabs>
          <w:tab w:val="left" w:pos="1560"/>
        </w:tabs>
        <w:spacing w:line="276" w:lineRule="auto"/>
        <w:jc w:val="center"/>
        <w:rPr>
          <w:rFonts w:ascii="Cambria" w:eastAsia="Times New Roman" w:hAnsi="Cambria" w:cs="Ebrima"/>
          <w:b/>
          <w:color w:val="000000"/>
          <w:lang w:bidi="ar-SA"/>
        </w:rPr>
      </w:pPr>
    </w:p>
    <w:p w14:paraId="5BF2219F" w14:textId="7C5C10B0" w:rsidR="004B34D8" w:rsidRPr="007C503E" w:rsidRDefault="002E47C4" w:rsidP="000B16BC">
      <w:pPr>
        <w:tabs>
          <w:tab w:val="left" w:pos="1560"/>
        </w:tabs>
        <w:spacing w:line="276" w:lineRule="auto"/>
        <w:jc w:val="center"/>
        <w:rPr>
          <w:rFonts w:ascii="Cambria" w:eastAsia="Times New Roman" w:hAnsi="Cambria" w:cs="Times New Roman"/>
          <w:lang w:bidi="ar-SA"/>
        </w:rPr>
      </w:pPr>
      <w:r w:rsidRPr="007C503E">
        <w:rPr>
          <w:rFonts w:ascii="Cambria" w:eastAsia="Times New Roman" w:hAnsi="Cambria" w:cs="Ebrima"/>
          <w:b/>
          <w:color w:val="000000"/>
          <w:lang w:bidi="ar-SA"/>
        </w:rPr>
        <w:t>§ 7</w:t>
      </w:r>
    </w:p>
    <w:p w14:paraId="7300B3D0" w14:textId="77777777" w:rsidR="004B34D8" w:rsidRPr="007C503E" w:rsidRDefault="002E47C4" w:rsidP="000B16BC">
      <w:pPr>
        <w:tabs>
          <w:tab w:val="left" w:pos="1560"/>
        </w:tabs>
        <w:spacing w:line="276" w:lineRule="auto"/>
        <w:jc w:val="center"/>
        <w:rPr>
          <w:rFonts w:ascii="Cambria" w:eastAsia="Times New Roman" w:hAnsi="Cambria" w:cs="Times New Roman"/>
          <w:lang w:bidi="ar-SA"/>
        </w:rPr>
      </w:pPr>
      <w:r w:rsidRPr="007C503E">
        <w:rPr>
          <w:rFonts w:ascii="Cambria" w:eastAsia="Times New Roman" w:hAnsi="Cambria" w:cs="Ebrima"/>
          <w:b/>
          <w:color w:val="000000"/>
          <w:lang w:bidi="ar-SA"/>
        </w:rPr>
        <w:t>Zmiany Umowy</w:t>
      </w:r>
    </w:p>
    <w:p w14:paraId="7CFF37B5" w14:textId="18D6949B" w:rsidR="004B34D8" w:rsidRPr="007C503E" w:rsidRDefault="002E47C4" w:rsidP="000B16BC">
      <w:pPr>
        <w:pStyle w:val="Akapitzlist"/>
        <w:numPr>
          <w:ilvl w:val="0"/>
          <w:numId w:val="7"/>
        </w:numPr>
        <w:tabs>
          <w:tab w:val="clear" w:pos="720"/>
        </w:tabs>
        <w:spacing w:after="0" w:line="276" w:lineRule="auto"/>
        <w:ind w:left="284" w:hanging="284"/>
        <w:jc w:val="both"/>
        <w:rPr>
          <w:rFonts w:ascii="Cambria" w:hAnsi="Cambria" w:cs="Calibri"/>
          <w:lang w:bidi="ar-SA"/>
        </w:rPr>
      </w:pPr>
      <w:r w:rsidRPr="007C503E">
        <w:rPr>
          <w:rFonts w:ascii="Cambria" w:hAnsi="Cambria" w:cs="Ebrima"/>
          <w:lang w:bidi="ar-SA"/>
        </w:rPr>
        <w:t xml:space="preserve">Zmiana postanowień niniejszej Umowy może nastąpić w przypadkach, o których mowa </w:t>
      </w:r>
      <w:r w:rsidR="000B16BC" w:rsidRPr="007C503E">
        <w:rPr>
          <w:rFonts w:ascii="Cambria" w:hAnsi="Cambria" w:cs="Ebrima"/>
          <w:lang w:bidi="ar-SA"/>
        </w:rPr>
        <w:br/>
      </w:r>
      <w:r w:rsidRPr="007C503E">
        <w:rPr>
          <w:rFonts w:ascii="Cambria" w:hAnsi="Cambria" w:cs="Ebrima"/>
          <w:lang w:bidi="ar-SA"/>
        </w:rPr>
        <w:t>w art. 455 ustawy z dnia 11 września 2019 r. Prawo zamówień publicznych (</w:t>
      </w:r>
      <w:r w:rsidR="00DC13D4" w:rsidRPr="007C503E">
        <w:rPr>
          <w:rFonts w:ascii="Cambria" w:hAnsi="Cambria" w:cs="Ebrima"/>
          <w:color w:val="0D0D0D"/>
          <w:kern w:val="2"/>
          <w:lang w:bidi="ar-SA"/>
        </w:rPr>
        <w:t xml:space="preserve">Dz.U.2021.1129 </w:t>
      </w:r>
      <w:proofErr w:type="spellStart"/>
      <w:r w:rsidR="00DC13D4" w:rsidRPr="007C503E">
        <w:rPr>
          <w:rFonts w:ascii="Cambria" w:hAnsi="Cambria" w:cs="Ebrima"/>
          <w:color w:val="0D0D0D"/>
          <w:kern w:val="2"/>
          <w:lang w:bidi="ar-SA"/>
        </w:rPr>
        <w:t>t.j</w:t>
      </w:r>
      <w:proofErr w:type="spellEnd"/>
      <w:r w:rsidR="00DC13D4" w:rsidRPr="007C503E">
        <w:rPr>
          <w:rFonts w:ascii="Cambria" w:hAnsi="Cambria" w:cs="Ebrima"/>
          <w:color w:val="0D0D0D"/>
          <w:kern w:val="2"/>
          <w:lang w:bidi="ar-SA"/>
        </w:rPr>
        <w:t>. z dnia 2021.06.24</w:t>
      </w:r>
      <w:r w:rsidRPr="007C503E">
        <w:rPr>
          <w:rFonts w:ascii="Cambria" w:hAnsi="Cambria" w:cs="Ebrima"/>
          <w:lang w:bidi="ar-SA"/>
        </w:rPr>
        <w:t>) – zwanej dalej: Ustawą.</w:t>
      </w:r>
    </w:p>
    <w:p w14:paraId="6609126A" w14:textId="77777777" w:rsidR="004B34D8" w:rsidRPr="007C503E" w:rsidRDefault="002E47C4" w:rsidP="000B16BC">
      <w:pPr>
        <w:pStyle w:val="Akapitzlist"/>
        <w:numPr>
          <w:ilvl w:val="0"/>
          <w:numId w:val="7"/>
        </w:numPr>
        <w:tabs>
          <w:tab w:val="clear" w:pos="720"/>
        </w:tabs>
        <w:spacing w:after="0" w:line="276" w:lineRule="auto"/>
        <w:ind w:left="284" w:hanging="284"/>
        <w:jc w:val="both"/>
        <w:rPr>
          <w:rFonts w:ascii="Cambria" w:hAnsi="Cambria" w:cs="Calibri"/>
          <w:lang w:bidi="ar-SA"/>
        </w:rPr>
      </w:pPr>
      <w:r w:rsidRPr="007C503E">
        <w:rPr>
          <w:rFonts w:ascii="Cambria" w:hAnsi="Cambria" w:cs="Ebrima"/>
          <w:lang w:bidi="ar-SA"/>
        </w:rPr>
        <w:t>Na podstawie art. 455 ust. 1 pkt. 1 Ustawy, Zamawiający przewiduje następujące zmiany postanowień Umowy:</w:t>
      </w:r>
    </w:p>
    <w:p w14:paraId="0514497F" w14:textId="77777777" w:rsidR="004B34D8" w:rsidRPr="007C503E" w:rsidRDefault="002E47C4" w:rsidP="000B16BC">
      <w:pPr>
        <w:numPr>
          <w:ilvl w:val="0"/>
          <w:numId w:val="10"/>
        </w:numPr>
        <w:tabs>
          <w:tab w:val="clear" w:pos="1080"/>
        </w:tabs>
        <w:spacing w:line="276" w:lineRule="auto"/>
        <w:ind w:left="567" w:hanging="283"/>
        <w:contextualSpacing/>
        <w:jc w:val="both"/>
        <w:rPr>
          <w:rFonts w:ascii="Cambria" w:hAnsi="Cambria" w:cs="Calibri"/>
          <w:lang w:bidi="ar-SA"/>
        </w:rPr>
      </w:pPr>
      <w:r w:rsidRPr="007C503E">
        <w:rPr>
          <w:rFonts w:ascii="Cambria" w:hAnsi="Cambria" w:cs="Ebrima"/>
          <w:lang w:bidi="ar-SA"/>
        </w:rPr>
        <w:t>w zakresie wyeliminowania oczywistych omyłek pisarskich i rachunkowych,</w:t>
      </w:r>
    </w:p>
    <w:p w14:paraId="76545092" w14:textId="77777777" w:rsidR="004B34D8" w:rsidRPr="007C503E" w:rsidRDefault="002E47C4" w:rsidP="000B16BC">
      <w:pPr>
        <w:numPr>
          <w:ilvl w:val="0"/>
          <w:numId w:val="10"/>
        </w:numPr>
        <w:tabs>
          <w:tab w:val="clear" w:pos="1080"/>
        </w:tabs>
        <w:spacing w:line="276" w:lineRule="auto"/>
        <w:ind w:left="567" w:hanging="283"/>
        <w:contextualSpacing/>
        <w:jc w:val="both"/>
        <w:rPr>
          <w:rFonts w:ascii="Cambria" w:hAnsi="Cambria" w:cs="Calibri"/>
          <w:lang w:bidi="ar-SA"/>
        </w:rPr>
      </w:pPr>
      <w:r w:rsidRPr="007C503E">
        <w:rPr>
          <w:rFonts w:ascii="Cambria" w:hAnsi="Cambria" w:cs="Ebrima"/>
          <w:lang w:bidi="ar-SA"/>
        </w:rPr>
        <w:t>w zakresie wysokości cen jednostkowych - w przypadku zmiany stawki podatku VAT, w odniesieniu do tych cen których zmiana dotyczy, w wysokości wynikającej ze zmienionej stawki podatku;</w:t>
      </w:r>
    </w:p>
    <w:p w14:paraId="1BA3DD2A" w14:textId="77777777" w:rsidR="004B34D8" w:rsidRPr="007C503E" w:rsidRDefault="002E47C4" w:rsidP="000B16BC">
      <w:pPr>
        <w:numPr>
          <w:ilvl w:val="0"/>
          <w:numId w:val="10"/>
        </w:numPr>
        <w:tabs>
          <w:tab w:val="clear" w:pos="1080"/>
        </w:tabs>
        <w:spacing w:line="276" w:lineRule="auto"/>
        <w:ind w:left="567" w:hanging="283"/>
        <w:contextualSpacing/>
        <w:jc w:val="both"/>
        <w:rPr>
          <w:rFonts w:ascii="Cambria" w:hAnsi="Cambria" w:cs="Calibri"/>
          <w:lang w:bidi="ar-SA"/>
        </w:rPr>
      </w:pPr>
      <w:r w:rsidRPr="007C503E">
        <w:rPr>
          <w:rFonts w:ascii="Cambria" w:hAnsi="Cambria" w:cs="Ebrima"/>
          <w:lang w:bidi="ar-SA"/>
        </w:rPr>
        <w:t>w zakresie Przedmiotu Umowy - w sytuacji, gdy w czasie realizacji Umowy produkcja danego Urządzenia zostanie zakończona lub ograniczona, po zaproponowaniu przez Wykonawcę Urządzenia o parametrach jakościowych nie gorszych od parametrów określonych dla pierwotnego Przedmiotu Umowy.</w:t>
      </w:r>
    </w:p>
    <w:p w14:paraId="78684BED" w14:textId="77777777" w:rsidR="004B34D8" w:rsidRPr="007C503E" w:rsidRDefault="002E47C4" w:rsidP="000B16BC">
      <w:pPr>
        <w:numPr>
          <w:ilvl w:val="0"/>
          <w:numId w:val="7"/>
        </w:numPr>
        <w:tabs>
          <w:tab w:val="clear" w:pos="720"/>
        </w:tabs>
        <w:spacing w:line="276" w:lineRule="auto"/>
        <w:ind w:left="284" w:hanging="284"/>
        <w:contextualSpacing/>
        <w:jc w:val="both"/>
        <w:rPr>
          <w:rFonts w:ascii="Cambria" w:hAnsi="Cambria" w:cs="Calibri"/>
          <w:lang w:bidi="ar-SA"/>
        </w:rPr>
      </w:pPr>
      <w:r w:rsidRPr="007C503E">
        <w:rPr>
          <w:rFonts w:ascii="Cambria" w:hAnsi="Cambria" w:cs="Ebrima"/>
          <w:lang w:bidi="ar-SA"/>
        </w:rPr>
        <w:t>Katalog zmian Umowy, o których mowa w ust. 1-2 nie powoduje powstania jakiegokolwiek roszczenia Wykonawcy w stosunku do Zamawiającego i nie stanowi zobowiązania Zamawiającego do wyrażenia zgody na te zmiany, w sytuacji gdy inicjatywa wprowadzenia zmian pochodzi od Wykonawcy.</w:t>
      </w:r>
    </w:p>
    <w:p w14:paraId="5435C1BA" w14:textId="77777777" w:rsidR="004B34D8" w:rsidRPr="007C503E" w:rsidRDefault="002E47C4" w:rsidP="000B16BC">
      <w:pPr>
        <w:numPr>
          <w:ilvl w:val="0"/>
          <w:numId w:val="7"/>
        </w:numPr>
        <w:tabs>
          <w:tab w:val="clear" w:pos="720"/>
        </w:tabs>
        <w:spacing w:line="276" w:lineRule="auto"/>
        <w:ind w:left="284" w:hanging="284"/>
        <w:contextualSpacing/>
        <w:jc w:val="both"/>
        <w:rPr>
          <w:rFonts w:ascii="Cambria" w:hAnsi="Cambria" w:cs="Calibri"/>
          <w:lang w:bidi="ar-SA"/>
        </w:rPr>
      </w:pPr>
      <w:r w:rsidRPr="007C503E">
        <w:rPr>
          <w:rFonts w:ascii="Cambria" w:hAnsi="Cambria" w:cs="Ebrima"/>
          <w:lang w:bidi="ar-SA"/>
        </w:rPr>
        <w:t>Nie stanowią zmiany Umowy:</w:t>
      </w:r>
    </w:p>
    <w:p w14:paraId="2D55D583" w14:textId="396BBF3A" w:rsidR="004B34D8" w:rsidRDefault="002E47C4" w:rsidP="000B16BC">
      <w:pPr>
        <w:numPr>
          <w:ilvl w:val="0"/>
          <w:numId w:val="11"/>
        </w:numPr>
        <w:tabs>
          <w:tab w:val="clear" w:pos="1080"/>
        </w:tabs>
        <w:spacing w:line="276" w:lineRule="auto"/>
        <w:ind w:left="567" w:hanging="283"/>
        <w:contextualSpacing/>
        <w:jc w:val="both"/>
        <w:rPr>
          <w:rFonts w:ascii="Cambria" w:hAnsi="Cambria" w:cs="Calibri"/>
          <w:lang w:bidi="ar-SA"/>
        </w:rPr>
      </w:pPr>
      <w:bookmarkStart w:id="0" w:name="_GoBack"/>
      <w:bookmarkEnd w:id="0"/>
      <w:r>
        <w:rPr>
          <w:rFonts w:ascii="Cambria" w:hAnsi="Cambria" w:cs="Ebrima"/>
          <w:lang w:bidi="ar-SA"/>
        </w:rPr>
        <w:t xml:space="preserve">zmiana danych związanych z obsługą administracyjno-organizacyjną Umowy (np. zmiana </w:t>
      </w:r>
      <w:r w:rsidR="000B16BC">
        <w:rPr>
          <w:rFonts w:ascii="Cambria" w:hAnsi="Cambria" w:cs="Ebrima"/>
          <w:lang w:bidi="ar-SA"/>
        </w:rPr>
        <w:br/>
      </w:r>
      <w:r>
        <w:rPr>
          <w:rFonts w:ascii="Cambria" w:hAnsi="Cambria" w:cs="Ebrima"/>
          <w:lang w:bidi="ar-SA"/>
        </w:rPr>
        <w:t>nr rachunku bankowego),</w:t>
      </w:r>
    </w:p>
    <w:p w14:paraId="50ECCD5E" w14:textId="77777777" w:rsidR="004B34D8" w:rsidRDefault="002E47C4" w:rsidP="000B16BC">
      <w:pPr>
        <w:numPr>
          <w:ilvl w:val="0"/>
          <w:numId w:val="11"/>
        </w:numPr>
        <w:tabs>
          <w:tab w:val="clear" w:pos="1080"/>
        </w:tabs>
        <w:spacing w:line="276" w:lineRule="auto"/>
        <w:ind w:left="567" w:hanging="283"/>
        <w:contextualSpacing/>
        <w:jc w:val="both"/>
        <w:rPr>
          <w:rFonts w:ascii="Cambria" w:hAnsi="Cambria" w:cs="Calibri"/>
          <w:lang w:bidi="ar-SA"/>
        </w:rPr>
      </w:pPr>
      <w:r>
        <w:rPr>
          <w:rFonts w:ascii="Cambria" w:hAnsi="Cambria" w:cs="Ebrima"/>
          <w:lang w:bidi="ar-SA"/>
        </w:rPr>
        <w:t>zmiany danych teleadresowych, zmiany osób wskazanych do kontaktów między Stronami.</w:t>
      </w:r>
    </w:p>
    <w:p w14:paraId="278F73A1" w14:textId="77777777" w:rsidR="004B34D8" w:rsidRDefault="002E47C4" w:rsidP="000B16BC">
      <w:pPr>
        <w:numPr>
          <w:ilvl w:val="0"/>
          <w:numId w:val="7"/>
        </w:numPr>
        <w:tabs>
          <w:tab w:val="clear" w:pos="720"/>
        </w:tabs>
        <w:spacing w:line="276" w:lineRule="auto"/>
        <w:ind w:left="284" w:hanging="284"/>
        <w:contextualSpacing/>
        <w:jc w:val="both"/>
        <w:rPr>
          <w:rFonts w:ascii="Cambria" w:hAnsi="Cambria" w:cs="Calibri"/>
          <w:lang w:bidi="ar-SA"/>
        </w:rPr>
      </w:pPr>
      <w:r>
        <w:rPr>
          <w:rFonts w:ascii="Cambria" w:hAnsi="Cambria" w:cs="Ebrima"/>
          <w:color w:val="000000"/>
          <w:spacing w:val="-7"/>
          <w:lang w:eastAsia="en-US" w:bidi="ar-SA"/>
        </w:rPr>
        <w:t>Wszelkie zmiany i uzupełnienia treści umowy wymagają formy pisemnej w postaci aneksu podpisanego przez obie Strony pod rygorem nieważności.</w:t>
      </w:r>
    </w:p>
    <w:p w14:paraId="27F5A825" w14:textId="5FC98D35" w:rsidR="006D380B" w:rsidRDefault="006D380B" w:rsidP="007A5B12">
      <w:pPr>
        <w:tabs>
          <w:tab w:val="left" w:pos="1560"/>
        </w:tabs>
        <w:spacing w:line="276" w:lineRule="auto"/>
        <w:rPr>
          <w:rFonts w:ascii="Cambria" w:eastAsia="Times New Roman" w:hAnsi="Cambria" w:cs="Ebrima"/>
          <w:b/>
          <w:color w:val="0D0D0D"/>
          <w:lang w:bidi="ar-SA"/>
        </w:rPr>
      </w:pPr>
    </w:p>
    <w:p w14:paraId="4553B138" w14:textId="69096BC0"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 8</w:t>
      </w:r>
    </w:p>
    <w:p w14:paraId="36C280FE" w14:textId="77777777" w:rsidR="004B34D8" w:rsidRDefault="002E47C4" w:rsidP="000B16BC">
      <w:pPr>
        <w:tabs>
          <w:tab w:val="left" w:pos="1560"/>
        </w:tabs>
        <w:spacing w:line="276" w:lineRule="auto"/>
        <w:jc w:val="center"/>
        <w:rPr>
          <w:rFonts w:ascii="Cambria" w:eastAsia="Times New Roman" w:hAnsi="Cambria" w:cs="Times New Roman"/>
          <w:lang w:bidi="ar-SA"/>
        </w:rPr>
      </w:pPr>
      <w:r>
        <w:rPr>
          <w:rFonts w:ascii="Cambria" w:eastAsia="Times New Roman" w:hAnsi="Cambria" w:cs="Ebrima"/>
          <w:b/>
          <w:color w:val="0D0D0D"/>
          <w:lang w:bidi="ar-SA"/>
        </w:rPr>
        <w:t>Postanowienia końcowe</w:t>
      </w:r>
    </w:p>
    <w:p w14:paraId="5EDB6D55" w14:textId="77777777" w:rsidR="004B34D8" w:rsidRDefault="002E47C4" w:rsidP="000B16BC">
      <w:pPr>
        <w:pStyle w:val="Akapitzlist"/>
        <w:numPr>
          <w:ilvl w:val="0"/>
          <w:numId w:val="3"/>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Cesja wierzytelności, przysługujących Wykonawcy od Zamawiającego z tytułu wykonania Umowy, może nastąpić jedynie za uprzednią pisemną zgodą Zamawiającego, pod rygorem nieważności cesji. </w:t>
      </w:r>
    </w:p>
    <w:p w14:paraId="22FE46A6" w14:textId="77777777" w:rsidR="004B34D8" w:rsidRDefault="002E47C4" w:rsidP="000B16BC">
      <w:pPr>
        <w:pStyle w:val="Akapitzlist"/>
        <w:numPr>
          <w:ilvl w:val="0"/>
          <w:numId w:val="3"/>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lastRenderedPageBreak/>
        <w:t>Strony zobowiązują się do zachowania w tajemnicy postanowień Umowy, poza przypadkami uzasadnionymi obowiązkami wynikającymi z przepisów prawa.</w:t>
      </w:r>
    </w:p>
    <w:p w14:paraId="0FE90FF2" w14:textId="77777777" w:rsidR="004B34D8" w:rsidRDefault="002E47C4" w:rsidP="000B16BC">
      <w:pPr>
        <w:pStyle w:val="Akapitzlist"/>
        <w:numPr>
          <w:ilvl w:val="0"/>
          <w:numId w:val="3"/>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W sprawach nieuregulowanych Umową mają zastosowanie przepisy Kodeksu Cywilnego oraz inne powszechnie obowiązujące przepisy prawa.</w:t>
      </w:r>
    </w:p>
    <w:p w14:paraId="7B156EE2" w14:textId="77777777" w:rsidR="004B34D8" w:rsidRDefault="002E47C4" w:rsidP="000B16BC">
      <w:pPr>
        <w:pStyle w:val="Akapitzlist"/>
        <w:numPr>
          <w:ilvl w:val="0"/>
          <w:numId w:val="3"/>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Ewentualne spory mogące powstać w związku z Umową rozstrzygane będą przez sąd powszechny właściwy dla siedziby Zamawiającego.    </w:t>
      </w:r>
    </w:p>
    <w:p w14:paraId="004BC83F" w14:textId="77777777" w:rsidR="004B34D8" w:rsidRDefault="002E47C4" w:rsidP="000B16BC">
      <w:pPr>
        <w:pStyle w:val="Akapitzlist"/>
        <w:numPr>
          <w:ilvl w:val="0"/>
          <w:numId w:val="3"/>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Załączniki do Umowy stanowią jej integralną część.</w:t>
      </w:r>
    </w:p>
    <w:p w14:paraId="764DBAFA" w14:textId="77777777" w:rsidR="004B34D8" w:rsidRDefault="002E47C4" w:rsidP="000B16BC">
      <w:pPr>
        <w:pStyle w:val="Akapitzlist"/>
        <w:numPr>
          <w:ilvl w:val="0"/>
          <w:numId w:val="3"/>
        </w:numPr>
        <w:tabs>
          <w:tab w:val="clear" w:pos="0"/>
        </w:tabs>
        <w:spacing w:after="0" w:line="276" w:lineRule="auto"/>
        <w:ind w:left="284" w:hanging="284"/>
        <w:jc w:val="both"/>
        <w:rPr>
          <w:rFonts w:ascii="Cambria" w:eastAsia="Times New Roman" w:hAnsi="Cambria" w:cs="Times New Roman"/>
          <w:lang w:bidi="ar-SA"/>
        </w:rPr>
      </w:pPr>
      <w:r>
        <w:rPr>
          <w:rFonts w:ascii="Cambria" w:eastAsia="Times New Roman" w:hAnsi="Cambria" w:cs="Ebrima"/>
          <w:color w:val="0D0D0D"/>
          <w:lang w:bidi="ar-SA"/>
        </w:rPr>
        <w:t xml:space="preserve">Umowę sporządzono w dwóch jednobrzmiących egzemplarzach, po jednym dla każdej ze Stron.                                                                                                                                                                                                                </w:t>
      </w:r>
    </w:p>
    <w:p w14:paraId="1F0AFB77" w14:textId="77777777" w:rsidR="004B34D8" w:rsidRDefault="002E47C4" w:rsidP="000B16BC">
      <w:pPr>
        <w:keepNext/>
        <w:tabs>
          <w:tab w:val="left" w:pos="1560"/>
        </w:tabs>
        <w:spacing w:line="276" w:lineRule="auto"/>
        <w:ind w:right="5102"/>
        <w:outlineLvl w:val="0"/>
        <w:rPr>
          <w:rFonts w:ascii="Cambria" w:eastAsia="Times New Roman" w:hAnsi="Cambria"/>
          <w:b/>
          <w:kern w:val="2"/>
          <w:lang w:bidi="ar-SA"/>
        </w:rPr>
      </w:pPr>
      <w:r>
        <w:rPr>
          <w:rFonts w:ascii="Cambria" w:eastAsia="Ebrima" w:hAnsi="Cambria" w:cs="Ebrima"/>
          <w:color w:val="0D0D0D"/>
          <w:kern w:val="2"/>
          <w:lang w:bidi="ar-SA"/>
        </w:rPr>
        <w:t xml:space="preserve">                                                                                                                                                                               </w:t>
      </w:r>
      <w:r>
        <w:rPr>
          <w:rFonts w:ascii="Cambria" w:eastAsia="Times New Roman" w:hAnsi="Cambria" w:cs="Ebrima"/>
          <w:b/>
          <w:color w:val="0D0D0D"/>
          <w:kern w:val="2"/>
          <w:lang w:bidi="ar-SA"/>
        </w:rPr>
        <w:t>Załączniki :</w:t>
      </w:r>
    </w:p>
    <w:p w14:paraId="035DC2A6" w14:textId="77777777" w:rsidR="004B34D8" w:rsidRDefault="002E47C4" w:rsidP="000B16BC">
      <w:pPr>
        <w:tabs>
          <w:tab w:val="left" w:pos="6045"/>
        </w:tabs>
        <w:spacing w:line="276" w:lineRule="auto"/>
        <w:rPr>
          <w:rFonts w:ascii="Cambria" w:eastAsia="Times New Roman" w:hAnsi="Cambria" w:cs="Times New Roman"/>
          <w:lang w:bidi="ar-SA"/>
        </w:rPr>
      </w:pPr>
      <w:r>
        <w:rPr>
          <w:rFonts w:ascii="Cambria" w:eastAsia="Times New Roman" w:hAnsi="Cambria" w:cs="Ebrima"/>
          <w:color w:val="0D0D0D"/>
          <w:lang w:bidi="ar-SA"/>
        </w:rPr>
        <w:t>1. SWZ wraz z  załącznikami.</w:t>
      </w:r>
    </w:p>
    <w:p w14:paraId="283DCF07" w14:textId="33DCAC9E" w:rsidR="004B34D8" w:rsidRPr="007A5B12" w:rsidRDefault="002E47C4" w:rsidP="007A5B12">
      <w:pPr>
        <w:tabs>
          <w:tab w:val="left" w:pos="6045"/>
        </w:tabs>
        <w:spacing w:line="276" w:lineRule="auto"/>
        <w:rPr>
          <w:rFonts w:ascii="Cambria" w:eastAsia="Times New Roman" w:hAnsi="Cambria" w:cs="Ebrima"/>
          <w:color w:val="0D0D0D"/>
          <w:lang w:bidi="ar-SA"/>
        </w:rPr>
      </w:pPr>
      <w:r>
        <w:rPr>
          <w:rFonts w:ascii="Cambria" w:eastAsia="Times New Roman" w:hAnsi="Cambria" w:cs="Ebrima"/>
          <w:color w:val="0D0D0D"/>
          <w:lang w:bidi="ar-SA"/>
        </w:rPr>
        <w:t>2. Oferta Wykonawcy.</w:t>
      </w:r>
    </w:p>
    <w:p w14:paraId="663BF7BD" w14:textId="77777777" w:rsidR="004B34D8" w:rsidRDefault="004B34D8" w:rsidP="000B16BC">
      <w:pPr>
        <w:keepNext/>
        <w:tabs>
          <w:tab w:val="left" w:pos="1560"/>
        </w:tabs>
        <w:spacing w:line="276" w:lineRule="auto"/>
        <w:ind w:left="432"/>
        <w:outlineLvl w:val="0"/>
        <w:rPr>
          <w:rFonts w:ascii="Cambria" w:eastAsia="Times New Roman" w:hAnsi="Cambria" w:cs="Ebrima"/>
          <w:b/>
          <w:color w:val="0D0D0D"/>
          <w:kern w:val="2"/>
          <w:lang w:bidi="ar-SA"/>
        </w:rPr>
      </w:pPr>
    </w:p>
    <w:p w14:paraId="259BF058" w14:textId="77777777" w:rsidR="004B34D8" w:rsidRDefault="004B34D8" w:rsidP="000B16BC">
      <w:pPr>
        <w:keepNext/>
        <w:tabs>
          <w:tab w:val="left" w:pos="1560"/>
        </w:tabs>
        <w:spacing w:line="276" w:lineRule="auto"/>
        <w:ind w:left="432"/>
        <w:outlineLvl w:val="0"/>
        <w:rPr>
          <w:rFonts w:ascii="Cambria" w:eastAsia="Times New Roman" w:hAnsi="Cambria" w:cs="Ebrima"/>
          <w:b/>
          <w:color w:val="0D0D0D"/>
          <w:kern w:val="2"/>
          <w:lang w:bidi="ar-SA"/>
        </w:rPr>
      </w:pPr>
    </w:p>
    <w:p w14:paraId="6A601BE9" w14:textId="6B682D17" w:rsidR="004B34D8" w:rsidRDefault="002E47C4" w:rsidP="000B16BC">
      <w:pPr>
        <w:keepNext/>
        <w:tabs>
          <w:tab w:val="left" w:pos="1560"/>
        </w:tabs>
        <w:spacing w:line="276" w:lineRule="auto"/>
        <w:ind w:left="432"/>
        <w:jc w:val="center"/>
        <w:outlineLvl w:val="0"/>
        <w:rPr>
          <w:rFonts w:ascii="Arial" w:eastAsia="Times New Roman" w:hAnsi="Arial"/>
          <w:b/>
          <w:kern w:val="2"/>
          <w:sz w:val="28"/>
          <w:lang w:bidi="ar-SA"/>
        </w:rPr>
      </w:pPr>
      <w:r>
        <w:rPr>
          <w:rFonts w:ascii="Cambria" w:eastAsia="Times New Roman" w:hAnsi="Cambria" w:cs="Ebrima"/>
          <w:b/>
          <w:color w:val="0D0D0D"/>
          <w:kern w:val="2"/>
          <w:lang w:bidi="ar-SA"/>
        </w:rPr>
        <w:t>WYKONAWCA:</w:t>
      </w:r>
      <w:r>
        <w:rPr>
          <w:rFonts w:ascii="Cambria" w:eastAsia="Times New Roman" w:hAnsi="Cambria" w:cs="Ebrima"/>
          <w:b/>
          <w:color w:val="0D0D0D"/>
          <w:kern w:val="2"/>
          <w:lang w:bidi="ar-SA"/>
        </w:rPr>
        <w:tab/>
      </w:r>
      <w:r>
        <w:rPr>
          <w:rFonts w:ascii="Cambria" w:eastAsia="Times New Roman" w:hAnsi="Cambria" w:cs="Ebrima"/>
          <w:b/>
          <w:color w:val="0D0D0D"/>
          <w:kern w:val="2"/>
          <w:lang w:bidi="ar-SA"/>
        </w:rPr>
        <w:tab/>
      </w:r>
      <w:r>
        <w:rPr>
          <w:rFonts w:ascii="Cambria" w:eastAsia="Times New Roman" w:hAnsi="Cambria" w:cs="Ebrima"/>
          <w:b/>
          <w:color w:val="0D0D0D"/>
          <w:kern w:val="2"/>
          <w:lang w:bidi="ar-SA"/>
        </w:rPr>
        <w:tab/>
      </w:r>
      <w:r>
        <w:rPr>
          <w:rFonts w:ascii="Cambria" w:eastAsia="Times New Roman" w:hAnsi="Cambria" w:cs="Ebrima"/>
          <w:b/>
          <w:color w:val="0D0D0D"/>
          <w:kern w:val="2"/>
          <w:lang w:bidi="ar-SA"/>
        </w:rPr>
        <w:tab/>
      </w:r>
      <w:r>
        <w:rPr>
          <w:rFonts w:ascii="Cambria" w:eastAsia="Times New Roman" w:hAnsi="Cambria" w:cs="Ebrima"/>
          <w:b/>
          <w:color w:val="0D0D0D"/>
          <w:kern w:val="2"/>
          <w:lang w:bidi="ar-SA"/>
        </w:rPr>
        <w:tab/>
      </w:r>
      <w:r>
        <w:rPr>
          <w:rFonts w:ascii="Cambria" w:eastAsia="Times New Roman" w:hAnsi="Cambria" w:cs="Ebrima"/>
          <w:b/>
          <w:color w:val="0D0D0D"/>
          <w:kern w:val="2"/>
          <w:lang w:bidi="ar-SA"/>
        </w:rPr>
        <w:tab/>
        <w:t>ZAMAWIAJĄCY:</w:t>
      </w:r>
    </w:p>
    <w:p w14:paraId="041B9F7A" w14:textId="77777777" w:rsidR="004B34D8" w:rsidRDefault="004B34D8" w:rsidP="000B16BC">
      <w:pPr>
        <w:spacing w:line="276" w:lineRule="auto"/>
        <w:rPr>
          <w:rFonts w:ascii="Book Antiqua" w:hAnsi="Book Antiqua" w:cs="Cambria"/>
          <w:sz w:val="18"/>
          <w:szCs w:val="18"/>
        </w:rPr>
      </w:pPr>
    </w:p>
    <w:sectPr w:rsidR="004B34D8">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E7DE8" w14:textId="77777777" w:rsidR="009041C8" w:rsidRDefault="009041C8">
      <w:r>
        <w:separator/>
      </w:r>
    </w:p>
  </w:endnote>
  <w:endnote w:type="continuationSeparator" w:id="0">
    <w:p w14:paraId="23809651" w14:textId="77777777" w:rsidR="009041C8" w:rsidRDefault="0090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ItalicMT">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07294" w14:textId="3A11F41C" w:rsidR="000B16BC" w:rsidRDefault="009D3ADD" w:rsidP="000B16BC">
    <w:pPr>
      <w:pStyle w:val="Stopka"/>
      <w:jc w:val="center"/>
    </w:pPr>
    <w:r w:rsidRPr="002D755B">
      <w:rPr>
        <w:noProof/>
        <w:lang w:eastAsia="pl-PL" w:bidi="ar-SA"/>
      </w:rPr>
      <w:drawing>
        <wp:inline distT="0" distB="0" distL="0" distR="0" wp14:anchorId="59FAB9CE" wp14:editId="51E78624">
          <wp:extent cx="4495800" cy="868680"/>
          <wp:effectExtent l="0" t="0" r="0" b="7620"/>
          <wp:docPr id="3" name="Obraz 3" descr="FE_POIR_poziom_pl-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IR_poziom_pl-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0" cy="868680"/>
                  </a:xfrm>
                  <a:prstGeom prst="rect">
                    <a:avLst/>
                  </a:prstGeom>
                  <a:noFill/>
                  <a:ln>
                    <a:noFill/>
                  </a:ln>
                </pic:spPr>
              </pic:pic>
            </a:graphicData>
          </a:graphic>
        </wp:inline>
      </w:drawing>
    </w:r>
  </w:p>
  <w:p w14:paraId="7426A09B" w14:textId="3ADD84EC" w:rsidR="000B16BC" w:rsidRDefault="007C503E">
    <w:pPr>
      <w:pStyle w:val="Stopka"/>
      <w:jc w:val="right"/>
    </w:pPr>
    <w:sdt>
      <w:sdtPr>
        <w:id w:val="573398952"/>
        <w:docPartObj>
          <w:docPartGallery w:val="Page Numbers (Bottom of Page)"/>
          <w:docPartUnique/>
        </w:docPartObj>
      </w:sdtPr>
      <w:sdtEndPr/>
      <w:sdtContent>
        <w:sdt>
          <w:sdtPr>
            <w:id w:val="-1769616900"/>
            <w:docPartObj>
              <w:docPartGallery w:val="Page Numbers (Top of Page)"/>
              <w:docPartUnique/>
            </w:docPartObj>
          </w:sdtPr>
          <w:sdtEndPr/>
          <w:sdtContent>
            <w:r w:rsidR="000B16BC">
              <w:t xml:space="preserve">Strona </w:t>
            </w:r>
            <w:r w:rsidR="000B16BC">
              <w:rPr>
                <w:b/>
                <w:bCs/>
                <w:sz w:val="24"/>
                <w:szCs w:val="24"/>
              </w:rPr>
              <w:fldChar w:fldCharType="begin"/>
            </w:r>
            <w:r w:rsidR="000B16BC">
              <w:rPr>
                <w:b/>
                <w:bCs/>
              </w:rPr>
              <w:instrText>PAGE</w:instrText>
            </w:r>
            <w:r w:rsidR="000B16BC">
              <w:rPr>
                <w:b/>
                <w:bCs/>
                <w:sz w:val="24"/>
                <w:szCs w:val="24"/>
              </w:rPr>
              <w:fldChar w:fldCharType="separate"/>
            </w:r>
            <w:r>
              <w:rPr>
                <w:b/>
                <w:bCs/>
                <w:noProof/>
              </w:rPr>
              <w:t>6</w:t>
            </w:r>
            <w:r w:rsidR="000B16BC">
              <w:rPr>
                <w:b/>
                <w:bCs/>
                <w:sz w:val="24"/>
                <w:szCs w:val="24"/>
              </w:rPr>
              <w:fldChar w:fldCharType="end"/>
            </w:r>
            <w:r w:rsidR="000B16BC">
              <w:t xml:space="preserve"> z </w:t>
            </w:r>
            <w:r w:rsidR="000B16BC">
              <w:rPr>
                <w:b/>
                <w:bCs/>
                <w:sz w:val="24"/>
                <w:szCs w:val="24"/>
              </w:rPr>
              <w:fldChar w:fldCharType="begin"/>
            </w:r>
            <w:r w:rsidR="000B16BC">
              <w:rPr>
                <w:b/>
                <w:bCs/>
              </w:rPr>
              <w:instrText>NUMPAGES</w:instrText>
            </w:r>
            <w:r w:rsidR="000B16BC">
              <w:rPr>
                <w:b/>
                <w:bCs/>
                <w:sz w:val="24"/>
                <w:szCs w:val="24"/>
              </w:rPr>
              <w:fldChar w:fldCharType="separate"/>
            </w:r>
            <w:r>
              <w:rPr>
                <w:b/>
                <w:bCs/>
                <w:noProof/>
              </w:rPr>
              <w:t>6</w:t>
            </w:r>
            <w:r w:rsidR="000B16BC">
              <w:rPr>
                <w:b/>
                <w:bCs/>
                <w:sz w:val="24"/>
                <w:szCs w:val="24"/>
              </w:rPr>
              <w:fldChar w:fldCharType="end"/>
            </w:r>
          </w:sdtContent>
        </w:sdt>
      </w:sdtContent>
    </w:sdt>
  </w:p>
  <w:p w14:paraId="240056F7" w14:textId="77777777" w:rsidR="000B16BC" w:rsidRDefault="000B16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D97E9" w14:textId="77777777" w:rsidR="009041C8" w:rsidRDefault="009041C8">
      <w:r>
        <w:separator/>
      </w:r>
    </w:p>
  </w:footnote>
  <w:footnote w:type="continuationSeparator" w:id="0">
    <w:p w14:paraId="07103C67" w14:textId="77777777" w:rsidR="009041C8" w:rsidRDefault="00904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C721C" w14:textId="77777777" w:rsidR="009D3ADD" w:rsidRPr="009C3C09" w:rsidRDefault="009D3ADD" w:rsidP="009D3ADD">
    <w:pPr>
      <w:pStyle w:val="Nagwek"/>
      <w:pBdr>
        <w:bottom w:val="single" w:sz="4" w:space="1" w:color="auto"/>
      </w:pBdr>
      <w:tabs>
        <w:tab w:val="clear" w:pos="4536"/>
        <w:tab w:val="left" w:pos="6804"/>
      </w:tabs>
      <w:spacing w:line="276" w:lineRule="auto"/>
      <w:rPr>
        <w:rFonts w:ascii="Bodoni MT Black" w:hAnsi="Bodoni MT Black"/>
        <w:sz w:val="18"/>
      </w:rPr>
    </w:pPr>
    <w:proofErr w:type="spellStart"/>
    <w:r w:rsidRPr="009C3C09">
      <w:rPr>
        <w:rStyle w:val="TytuZnak"/>
        <w:rFonts w:ascii="Bodoni MT Black" w:eastAsia="Cambria" w:hAnsi="Bodoni MT Black"/>
        <w:b/>
        <w:sz w:val="36"/>
        <w:szCs w:val="36"/>
      </w:rPr>
      <w:t>CeBMaT</w:t>
    </w:r>
    <w:proofErr w:type="spellEnd"/>
    <w:r w:rsidRPr="009C3C09">
      <w:rPr>
        <w:rFonts w:ascii="Bodoni MT Black" w:hAnsi="Bodoni MT Black"/>
      </w:rPr>
      <w:tab/>
    </w:r>
  </w:p>
  <w:p w14:paraId="03927E42" w14:textId="77777777" w:rsidR="009D3ADD" w:rsidRPr="00164A9B" w:rsidRDefault="009D3ADD" w:rsidP="009D3ADD">
    <w:pPr>
      <w:pStyle w:val="Nagwek"/>
      <w:tabs>
        <w:tab w:val="clear" w:pos="4536"/>
        <w:tab w:val="left" w:pos="6804"/>
      </w:tabs>
      <w:rPr>
        <w:b/>
      </w:rPr>
    </w:pPr>
    <w:r>
      <w:rPr>
        <w:rFonts w:ascii="Corbel" w:hAnsi="Corbel"/>
      </w:rPr>
      <w:tab/>
    </w:r>
    <w:r w:rsidRPr="00164A9B">
      <w:rPr>
        <w:b/>
        <w:sz w:val="18"/>
      </w:rPr>
      <w:t>Biuro Projektu</w:t>
    </w:r>
  </w:p>
  <w:p w14:paraId="2602548A" w14:textId="77777777" w:rsidR="009D3ADD" w:rsidRPr="00D23EDE" w:rsidRDefault="009D3ADD" w:rsidP="009D3ADD">
    <w:pPr>
      <w:pStyle w:val="Nagwek"/>
      <w:tabs>
        <w:tab w:val="clear" w:pos="4536"/>
        <w:tab w:val="left" w:pos="6804"/>
      </w:tabs>
      <w:rPr>
        <w:rFonts w:ascii="Corbel" w:hAnsi="Corbel"/>
      </w:rPr>
    </w:pPr>
    <w:r w:rsidRPr="00164A9B">
      <w:rPr>
        <w:rFonts w:cs="Adobe Devanagari"/>
        <w:b/>
      </w:rPr>
      <w:t>Centrum badawcze</w:t>
    </w:r>
    <w:r w:rsidRPr="00D23EDE">
      <w:rPr>
        <w:rFonts w:ascii="Corbel" w:hAnsi="Corbel"/>
      </w:rPr>
      <w:tab/>
    </w:r>
    <w:r w:rsidRPr="00164A9B">
      <w:rPr>
        <w:sz w:val="18"/>
      </w:rPr>
      <w:t>Politechnika Lubelska</w:t>
    </w:r>
  </w:p>
  <w:p w14:paraId="4271EC34" w14:textId="77777777" w:rsidR="009D3ADD" w:rsidRPr="00D23EDE" w:rsidRDefault="009D3ADD" w:rsidP="009D3ADD">
    <w:pPr>
      <w:pStyle w:val="Nagwek"/>
      <w:pBdr>
        <w:bottom w:val="single" w:sz="4" w:space="1" w:color="auto"/>
      </w:pBdr>
      <w:tabs>
        <w:tab w:val="clear" w:pos="4536"/>
        <w:tab w:val="left" w:pos="6804"/>
      </w:tabs>
      <w:rPr>
        <w:rFonts w:ascii="Corbel" w:hAnsi="Corbel"/>
      </w:rPr>
    </w:pPr>
    <w:proofErr w:type="spellStart"/>
    <w:r w:rsidRPr="00164A9B">
      <w:rPr>
        <w:b/>
      </w:rPr>
      <w:t>prośrodowiskowych</w:t>
    </w:r>
    <w:proofErr w:type="spellEnd"/>
    <w:r w:rsidRPr="00164A9B">
      <w:rPr>
        <w:b/>
      </w:rPr>
      <w:t xml:space="preserve"> i energooszczędnych</w:t>
    </w:r>
    <w:r w:rsidRPr="00D23EDE">
      <w:rPr>
        <w:rFonts w:ascii="Corbel" w:hAnsi="Corbel"/>
      </w:rPr>
      <w:t xml:space="preserve"> </w:t>
    </w:r>
    <w:r w:rsidRPr="00D23EDE">
      <w:rPr>
        <w:rFonts w:ascii="Corbel" w:hAnsi="Corbel"/>
      </w:rPr>
      <w:tab/>
    </w:r>
    <w:r w:rsidRPr="00164A9B">
      <w:rPr>
        <w:sz w:val="18"/>
      </w:rPr>
      <w:t>ul. Nadbystrzycka 38 H</w:t>
    </w:r>
  </w:p>
  <w:p w14:paraId="277F57F7" w14:textId="77777777" w:rsidR="009D3ADD" w:rsidRPr="00932A9F" w:rsidRDefault="009D3ADD" w:rsidP="009D3ADD">
    <w:pPr>
      <w:pStyle w:val="Nagwek"/>
      <w:pBdr>
        <w:bottom w:val="single" w:sz="4" w:space="1" w:color="auto"/>
      </w:pBdr>
      <w:tabs>
        <w:tab w:val="clear" w:pos="4536"/>
        <w:tab w:val="left" w:pos="6804"/>
      </w:tabs>
      <w:rPr>
        <w:rFonts w:ascii="Corbel" w:hAnsi="Corbel"/>
        <w:szCs w:val="20"/>
      </w:rPr>
    </w:pPr>
    <w:r w:rsidRPr="00164A9B">
      <w:rPr>
        <w:b/>
      </w:rPr>
      <w:t>materiałów oraz technologii</w:t>
    </w:r>
    <w:r w:rsidRPr="00164A9B">
      <w:rPr>
        <w:szCs w:val="20"/>
      </w:rPr>
      <w:t xml:space="preserve"> </w:t>
    </w:r>
    <w:r w:rsidRPr="00351DFD">
      <w:rPr>
        <w:rFonts w:ascii="Corbel" w:hAnsi="Corbel"/>
        <w:szCs w:val="20"/>
      </w:rPr>
      <w:tab/>
    </w:r>
    <w:r w:rsidRPr="00164A9B">
      <w:rPr>
        <w:sz w:val="18"/>
      </w:rPr>
      <w:t>20-618 Lublin</w:t>
    </w:r>
  </w:p>
  <w:p w14:paraId="5B5E66BC" w14:textId="77777777" w:rsidR="009D3ADD" w:rsidRDefault="009D3ADD" w:rsidP="009D3ADD">
    <w:pPr>
      <w:pStyle w:val="Nagwek"/>
    </w:pPr>
  </w:p>
  <w:p w14:paraId="43CA21CF" w14:textId="77777777" w:rsidR="007A5B12" w:rsidRDefault="007A5B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A4EA0"/>
    <w:multiLevelType w:val="multilevel"/>
    <w:tmpl w:val="14126E74"/>
    <w:lvl w:ilvl="0">
      <w:start w:val="1"/>
      <w:numFmt w:val="decimal"/>
      <w:lvlText w:val="%1."/>
      <w:lvlJc w:val="left"/>
      <w:pPr>
        <w:tabs>
          <w:tab w:val="num" w:pos="720"/>
        </w:tabs>
        <w:ind w:left="720" w:hanging="360"/>
      </w:pPr>
      <w:rPr>
        <w:rFonts w:ascii="Cambria" w:eastAsia="Times New Roman" w:hAnsi="Cambria" w:cs="Ebrima"/>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22960359"/>
    <w:multiLevelType w:val="multilevel"/>
    <w:tmpl w:val="42C4EABA"/>
    <w:lvl w:ilvl="0">
      <w:start w:val="1"/>
      <w:numFmt w:val="decimal"/>
      <w:lvlText w:val="%1."/>
      <w:lvlJc w:val="left"/>
      <w:pPr>
        <w:tabs>
          <w:tab w:val="num" w:pos="1080"/>
        </w:tabs>
        <w:ind w:left="1080" w:hanging="360"/>
      </w:pPr>
      <w:rPr>
        <w:rFonts w:ascii="Cambria" w:eastAsia="Times New Roman" w:hAnsi="Cambria" w:cs="Ebrim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23BA3EE6"/>
    <w:multiLevelType w:val="multilevel"/>
    <w:tmpl w:val="AA642F90"/>
    <w:lvl w:ilvl="0">
      <w:start w:val="3"/>
      <w:numFmt w:val="decimal"/>
      <w:lvlText w:val="%1."/>
      <w:lvlJc w:val="left"/>
      <w:pPr>
        <w:tabs>
          <w:tab w:val="num" w:pos="720"/>
        </w:tabs>
        <w:ind w:left="720" w:hanging="360"/>
      </w:pPr>
      <w:rPr>
        <w:rFonts w:ascii="Cambria" w:hAnsi="Cambr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3D412FD"/>
    <w:multiLevelType w:val="multilevel"/>
    <w:tmpl w:val="7570C6F6"/>
    <w:lvl w:ilvl="0">
      <w:start w:val="1"/>
      <w:numFmt w:val="decimal"/>
      <w:lvlText w:val="%1."/>
      <w:lvlJc w:val="left"/>
      <w:pPr>
        <w:tabs>
          <w:tab w:val="num" w:pos="720"/>
        </w:tabs>
        <w:ind w:left="720" w:hanging="360"/>
      </w:pPr>
      <w:rPr>
        <w:rFonts w:ascii="Cambria" w:eastAsia="Times New Roman" w:hAnsi="Cambria" w:cs="Ebrima"/>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354F5A03"/>
    <w:multiLevelType w:val="hybridMultilevel"/>
    <w:tmpl w:val="361298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E09100B"/>
    <w:multiLevelType w:val="multilevel"/>
    <w:tmpl w:val="3A8C76F4"/>
    <w:lvl w:ilvl="0">
      <w:start w:val="1"/>
      <w:numFmt w:val="decimal"/>
      <w:lvlText w:val="%1."/>
      <w:lvlJc w:val="left"/>
      <w:pPr>
        <w:tabs>
          <w:tab w:val="num" w:pos="283"/>
        </w:tabs>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Ebrima" w:hAnsi="Ebrima" w:cs="Ebrima"/>
        <w:b w:val="0"/>
        <w:bCs w:val="0"/>
        <w:color w:val="0D0D0D"/>
        <w:sz w:val="20"/>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E213982"/>
    <w:multiLevelType w:val="multilevel"/>
    <w:tmpl w:val="C214FE8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7" w15:restartNumberingAfterBreak="0">
    <w:nsid w:val="43DD37D3"/>
    <w:multiLevelType w:val="multilevel"/>
    <w:tmpl w:val="651A1406"/>
    <w:lvl w:ilvl="0">
      <w:start w:val="1"/>
      <w:numFmt w:val="decimal"/>
      <w:lvlText w:val="%1."/>
      <w:lvlJc w:val="left"/>
      <w:pPr>
        <w:tabs>
          <w:tab w:val="num" w:pos="0"/>
        </w:tabs>
        <w:ind w:left="0" w:firstLine="0"/>
      </w:pPr>
      <w:rPr>
        <w:rFonts w:ascii="Cambria" w:eastAsia="Calibri" w:hAnsi="Cambria" w:cs="Book Antiqua" w:hint="default"/>
      </w:rPr>
    </w:lvl>
    <w:lvl w:ilvl="1">
      <w:start w:val="2"/>
      <w:numFmt w:val="decimal"/>
      <w:lvlText w:val="%2)"/>
      <w:lvlJc w:val="left"/>
      <w:pPr>
        <w:tabs>
          <w:tab w:val="num" w:pos="0"/>
        </w:tabs>
        <w:ind w:left="0" w:firstLine="0"/>
      </w:pPr>
      <w:rPr>
        <w:rFonts w:ascii="Book Antiqua" w:eastAsia="Book Antiqua" w:hAnsi="Book Antiqua" w:cs="Book Antiqua"/>
        <w:sz w:val="26"/>
      </w:rPr>
    </w:lvl>
    <w:lvl w:ilvl="2">
      <w:start w:val="1"/>
      <w:numFmt w:val="bullet"/>
      <w:lvlText w:val="←"/>
      <w:lvlJc w:val="left"/>
      <w:pPr>
        <w:tabs>
          <w:tab w:val="num" w:pos="0"/>
        </w:tabs>
        <w:ind w:left="0" w:firstLine="0"/>
      </w:pPr>
      <w:rPr>
        <w:rFonts w:ascii="Liberation Serif" w:hAnsi="Liberation Serif" w:cs="Liberation Serif" w:hint="default"/>
      </w:rPr>
    </w:lvl>
    <w:lvl w:ilvl="3">
      <w:start w:val="1"/>
      <w:numFmt w:val="bullet"/>
      <w:lvlText w:val="←"/>
      <w:lvlJc w:val="left"/>
      <w:pPr>
        <w:tabs>
          <w:tab w:val="num" w:pos="0"/>
        </w:tabs>
        <w:ind w:left="0" w:firstLine="0"/>
      </w:pPr>
      <w:rPr>
        <w:rFonts w:ascii="Liberation Serif" w:hAnsi="Liberation Serif" w:cs="Liberation Serif" w:hint="default"/>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8" w15:restartNumberingAfterBreak="0">
    <w:nsid w:val="47972738"/>
    <w:multiLevelType w:val="multilevel"/>
    <w:tmpl w:val="7E620B20"/>
    <w:lvl w:ilvl="0">
      <w:start w:val="1"/>
      <w:numFmt w:val="decimal"/>
      <w:lvlText w:val="%1)"/>
      <w:lvlJc w:val="left"/>
      <w:pPr>
        <w:tabs>
          <w:tab w:val="num" w:pos="1080"/>
        </w:tabs>
        <w:ind w:left="1080" w:hanging="360"/>
      </w:pPr>
      <w:rPr>
        <w:rFonts w:cs="Book Antiqu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15:restartNumberingAfterBreak="0">
    <w:nsid w:val="599D26A3"/>
    <w:multiLevelType w:val="multilevel"/>
    <w:tmpl w:val="F98AC994"/>
    <w:lvl w:ilvl="0">
      <w:numFmt w:val="decimal"/>
      <w:lvlText w:val="%1."/>
      <w:lvlJc w:val="left"/>
      <w:pPr>
        <w:tabs>
          <w:tab w:val="num" w:pos="0"/>
        </w:tabs>
        <w:ind w:left="0" w:firstLine="0"/>
      </w:pPr>
      <w:rPr>
        <w:rFonts w:ascii="Book Antiqua" w:eastAsia="Book Antiqua" w:hAnsi="Book Antiqua" w:cs="Book Antiqua"/>
        <w:sz w:val="26"/>
      </w:rPr>
    </w:lvl>
    <w:lvl w:ilvl="1">
      <w:start w:val="1"/>
      <w:numFmt w:val="bullet"/>
      <w:lvlText w:val="§"/>
      <w:lvlJc w:val="left"/>
      <w:pPr>
        <w:tabs>
          <w:tab w:val="num" w:pos="0"/>
        </w:tabs>
        <w:ind w:left="0" w:firstLine="0"/>
      </w:pPr>
      <w:rPr>
        <w:rFonts w:ascii="Book Antiqua" w:hAnsi="Book Antiqua" w:cs="Book Antiqua" w:hint="default"/>
      </w:rPr>
    </w:lvl>
    <w:lvl w:ilvl="2">
      <w:start w:val="1"/>
      <w:numFmt w:val="bullet"/>
      <w:lvlText w:val="←"/>
      <w:lvlJc w:val="left"/>
      <w:pPr>
        <w:tabs>
          <w:tab w:val="num" w:pos="0"/>
        </w:tabs>
        <w:ind w:left="0" w:firstLine="0"/>
      </w:pPr>
      <w:rPr>
        <w:rFonts w:ascii="Liberation Serif" w:hAnsi="Liberation Serif" w:cs="Liberation Serif" w:hint="default"/>
      </w:rPr>
    </w:lvl>
    <w:lvl w:ilvl="3">
      <w:start w:val="1"/>
      <w:numFmt w:val="decimal"/>
      <w:lvlText w:val="%4."/>
      <w:lvlJc w:val="left"/>
      <w:pPr>
        <w:tabs>
          <w:tab w:val="num" w:pos="0"/>
        </w:tabs>
        <w:ind w:left="0" w:firstLine="0"/>
      </w:pPr>
      <w:rPr>
        <w:rFonts w:ascii="Cambria" w:eastAsia="Times New Roman" w:hAnsi="Cambria" w:cs="Ebrima"/>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10" w15:restartNumberingAfterBreak="0">
    <w:nsid w:val="61B63D36"/>
    <w:multiLevelType w:val="hybridMultilevel"/>
    <w:tmpl w:val="E2243E82"/>
    <w:lvl w:ilvl="0" w:tplc="BA38840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732E63"/>
    <w:multiLevelType w:val="multilevel"/>
    <w:tmpl w:val="7D78F78E"/>
    <w:lvl w:ilvl="0">
      <w:start w:val="1"/>
      <w:numFmt w:val="decimal"/>
      <w:lvlText w:val="%1."/>
      <w:lvlJc w:val="left"/>
      <w:pPr>
        <w:tabs>
          <w:tab w:val="num" w:pos="0"/>
        </w:tabs>
        <w:ind w:left="0" w:firstLine="0"/>
      </w:pPr>
      <w:rPr>
        <w:rFonts w:ascii="Cambria" w:eastAsia="Times New Roman" w:hAnsi="Cambria" w:cs="Ebrima"/>
        <w:sz w:val="20"/>
        <w:szCs w:val="20"/>
      </w:rPr>
    </w:lvl>
    <w:lvl w:ilvl="1">
      <w:start w:val="1"/>
      <w:numFmt w:val="bullet"/>
      <w:lvlText w:val="§"/>
      <w:lvlJc w:val="left"/>
      <w:pPr>
        <w:tabs>
          <w:tab w:val="num" w:pos="0"/>
        </w:tabs>
        <w:ind w:left="0" w:firstLine="0"/>
      </w:pPr>
      <w:rPr>
        <w:rFonts w:ascii="Book Antiqua" w:hAnsi="Book Antiqua" w:cs="Book Antiqua" w:hint="default"/>
      </w:rPr>
    </w:lvl>
    <w:lvl w:ilvl="2">
      <w:start w:val="1"/>
      <w:numFmt w:val="bullet"/>
      <w:lvlText w:val="←"/>
      <w:lvlJc w:val="left"/>
      <w:pPr>
        <w:tabs>
          <w:tab w:val="num" w:pos="0"/>
        </w:tabs>
        <w:ind w:left="0" w:firstLine="0"/>
      </w:pPr>
      <w:rPr>
        <w:rFonts w:ascii="Liberation Serif" w:hAnsi="Liberation Serif" w:cs="Liberation Serif" w:hint="default"/>
      </w:rPr>
    </w:lvl>
    <w:lvl w:ilvl="3">
      <w:start w:val="1"/>
      <w:numFmt w:val="bullet"/>
      <w:lvlText w:val="←"/>
      <w:lvlJc w:val="left"/>
      <w:pPr>
        <w:tabs>
          <w:tab w:val="num" w:pos="0"/>
        </w:tabs>
        <w:ind w:left="0" w:firstLine="0"/>
      </w:pPr>
      <w:rPr>
        <w:rFonts w:ascii="Liberation Serif" w:hAnsi="Liberation Serif" w:cs="Liberation Serif" w:hint="default"/>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12" w15:restartNumberingAfterBreak="0">
    <w:nsid w:val="67016104"/>
    <w:multiLevelType w:val="multilevel"/>
    <w:tmpl w:val="25B608CA"/>
    <w:lvl w:ilvl="0">
      <w:start w:val="1"/>
      <w:numFmt w:val="decimal"/>
      <w:lvlText w:val="%1."/>
      <w:lvlJc w:val="left"/>
      <w:pPr>
        <w:tabs>
          <w:tab w:val="num" w:pos="720"/>
        </w:tabs>
        <w:ind w:left="720" w:hanging="360"/>
      </w:pPr>
      <w:rPr>
        <w:rFonts w:ascii="Cambria" w:eastAsia="Calibri" w:hAnsi="Cambria" w:cs="Ebrima"/>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96C2A2A"/>
    <w:multiLevelType w:val="multilevel"/>
    <w:tmpl w:val="93A824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C570583"/>
    <w:multiLevelType w:val="multilevel"/>
    <w:tmpl w:val="679898B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5" w15:restartNumberingAfterBreak="0">
    <w:nsid w:val="71F35412"/>
    <w:multiLevelType w:val="multilevel"/>
    <w:tmpl w:val="00309904"/>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11"/>
  </w:num>
  <w:num w:numId="4">
    <w:abstractNumId w:val="7"/>
  </w:num>
  <w:num w:numId="5">
    <w:abstractNumId w:val="0"/>
  </w:num>
  <w:num w:numId="6">
    <w:abstractNumId w:val="13"/>
  </w:num>
  <w:num w:numId="7">
    <w:abstractNumId w:val="12"/>
  </w:num>
  <w:num w:numId="8">
    <w:abstractNumId w:val="8"/>
  </w:num>
  <w:num w:numId="9">
    <w:abstractNumId w:val="1"/>
  </w:num>
  <w:num w:numId="10">
    <w:abstractNumId w:val="6"/>
  </w:num>
  <w:num w:numId="11">
    <w:abstractNumId w:val="14"/>
  </w:num>
  <w:num w:numId="12">
    <w:abstractNumId w:val="3"/>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D8"/>
    <w:rsid w:val="000A335D"/>
    <w:rsid w:val="000B16BC"/>
    <w:rsid w:val="00152FED"/>
    <w:rsid w:val="001C33D4"/>
    <w:rsid w:val="00272060"/>
    <w:rsid w:val="002B5622"/>
    <w:rsid w:val="002E4374"/>
    <w:rsid w:val="002E47C4"/>
    <w:rsid w:val="003302E3"/>
    <w:rsid w:val="003A3BBE"/>
    <w:rsid w:val="003A5161"/>
    <w:rsid w:val="003C377A"/>
    <w:rsid w:val="003E1DA3"/>
    <w:rsid w:val="00432E58"/>
    <w:rsid w:val="00476046"/>
    <w:rsid w:val="004B34D8"/>
    <w:rsid w:val="005059C0"/>
    <w:rsid w:val="00572BC3"/>
    <w:rsid w:val="00605209"/>
    <w:rsid w:val="0061269F"/>
    <w:rsid w:val="006700D7"/>
    <w:rsid w:val="006D380B"/>
    <w:rsid w:val="00744D52"/>
    <w:rsid w:val="00744E07"/>
    <w:rsid w:val="00754A40"/>
    <w:rsid w:val="007A5B12"/>
    <w:rsid w:val="007C503E"/>
    <w:rsid w:val="009041C8"/>
    <w:rsid w:val="00944DC9"/>
    <w:rsid w:val="009457E5"/>
    <w:rsid w:val="009474AF"/>
    <w:rsid w:val="0096631E"/>
    <w:rsid w:val="0097313A"/>
    <w:rsid w:val="0097349D"/>
    <w:rsid w:val="00996885"/>
    <w:rsid w:val="009D3ADD"/>
    <w:rsid w:val="009E3731"/>
    <w:rsid w:val="009E698F"/>
    <w:rsid w:val="00BB1164"/>
    <w:rsid w:val="00BB5D5C"/>
    <w:rsid w:val="00BC26A4"/>
    <w:rsid w:val="00BC7FEC"/>
    <w:rsid w:val="00BE7C35"/>
    <w:rsid w:val="00C174D5"/>
    <w:rsid w:val="00C5599D"/>
    <w:rsid w:val="00C97D2D"/>
    <w:rsid w:val="00CC7782"/>
    <w:rsid w:val="00D045BC"/>
    <w:rsid w:val="00DA6751"/>
    <w:rsid w:val="00DC13D4"/>
    <w:rsid w:val="00F66E01"/>
    <w:rsid w:val="00F77B4D"/>
    <w:rsid w:val="00F90550"/>
    <w:rsid w:val="00FD39C4"/>
    <w:rsid w:val="00FF21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E46B09"/>
  <w15:docId w15:val="{55888690-9253-4DDF-9F35-160A0A6B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Arial"/>
      <w:lang w:eastAsia="zh-CN" w:bidi="hi-IN"/>
    </w:rPr>
  </w:style>
  <w:style w:type="paragraph" w:styleId="Nagwek1">
    <w:name w:val="heading 1"/>
    <w:basedOn w:val="Normalny"/>
    <w:next w:val="Normalny"/>
    <w:qFormat/>
    <w:pPr>
      <w:keepNext/>
      <w:numPr>
        <w:numId w:val="1"/>
      </w:numPr>
      <w:outlineLvl w:val="0"/>
    </w:pPr>
    <w:rPr>
      <w:b/>
    </w:rPr>
  </w:style>
  <w:style w:type="paragraph" w:styleId="Nagwek2">
    <w:name w:val="heading 2"/>
    <w:basedOn w:val="Normalny"/>
    <w:next w:val="Normalny"/>
    <w:link w:val="Nagwek2Znak"/>
    <w:uiPriority w:val="9"/>
    <w:semiHidden/>
    <w:unhideWhenUsed/>
    <w:qFormat/>
    <w:rsid w:val="00F60DEB"/>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gwek4">
    <w:name w:val="heading 4"/>
    <w:basedOn w:val="Normalny"/>
    <w:next w:val="Normalny"/>
    <w:link w:val="Nagwek4Znak"/>
    <w:uiPriority w:val="9"/>
    <w:semiHidden/>
    <w:unhideWhenUsed/>
    <w:qFormat/>
    <w:rsid w:val="00F60DEB"/>
    <w:pPr>
      <w:keepNext/>
      <w:keepLines/>
      <w:spacing w:before="40"/>
      <w:outlineLvl w:val="3"/>
    </w:pPr>
    <w:rPr>
      <w:rFonts w:asciiTheme="majorHAnsi" w:eastAsiaTheme="majorEastAsia" w:hAnsiTheme="majorHAnsi" w:cs="Mangal"/>
      <w:i/>
      <w:iCs/>
      <w:color w:val="2F5496" w:themeColor="accent1" w:themeShade="BF"/>
      <w:szCs w:val="18"/>
    </w:rPr>
  </w:style>
  <w:style w:type="paragraph" w:styleId="Nagwek8">
    <w:name w:val="heading 8"/>
    <w:basedOn w:val="Normalny"/>
    <w:next w:val="Normalny"/>
    <w:qFormat/>
    <w:pPr>
      <w:keepNext/>
      <w:numPr>
        <w:ilvl w:val="7"/>
        <w:numId w:val="1"/>
      </w:numPr>
      <w:jc w:val="cente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Book Antiqua" w:eastAsia="Book Antiqua" w:hAnsi="Book Antiqua" w:cs="Book Antiqua"/>
      <w:sz w:val="26"/>
    </w:rPr>
  </w:style>
  <w:style w:type="character" w:customStyle="1" w:styleId="WW8Num2z1">
    <w:name w:val="WW8Num2z1"/>
    <w:qFormat/>
    <w:rPr>
      <w:rFonts w:ascii="Liberation Serif" w:hAnsi="Liberation Serif" w:cs="Liberation Serif"/>
    </w:rPr>
  </w:style>
  <w:style w:type="character" w:customStyle="1" w:styleId="WW8Num3z0">
    <w:name w:val="WW8Num3z0"/>
    <w:qFormat/>
    <w:rPr>
      <w:rFonts w:ascii="Book Antiqua" w:eastAsia="Book Antiqua" w:hAnsi="Book Antiqua" w:cs="Book Antiqua"/>
      <w:sz w:val="26"/>
    </w:rPr>
  </w:style>
  <w:style w:type="character" w:customStyle="1" w:styleId="WW8Num4z0">
    <w:name w:val="WW8Num4z0"/>
    <w:qFormat/>
    <w:rPr>
      <w:rFonts w:ascii="Book Antiqua" w:eastAsia="Book Antiqua" w:hAnsi="Book Antiqua" w:cs="Book Antiqua"/>
      <w:sz w:val="26"/>
    </w:rPr>
  </w:style>
  <w:style w:type="character" w:customStyle="1" w:styleId="WW8Num4z1">
    <w:name w:val="WW8Num4z1"/>
    <w:qFormat/>
    <w:rPr>
      <w:rFonts w:ascii="Liberation Serif" w:hAnsi="Liberation Serif" w:cs="Liberation Serif"/>
    </w:rPr>
  </w:style>
  <w:style w:type="character" w:customStyle="1" w:styleId="WW8Num5z0">
    <w:name w:val="WW8Num5z0"/>
    <w:qFormat/>
    <w:rPr>
      <w:rFonts w:ascii="Book Antiqua" w:eastAsia="Book Antiqua" w:hAnsi="Book Antiqua" w:cs="Book Antiqua"/>
      <w:sz w:val="26"/>
    </w:rPr>
  </w:style>
  <w:style w:type="character" w:customStyle="1" w:styleId="WW8Num5z1">
    <w:name w:val="WW8Num5z1"/>
    <w:qFormat/>
    <w:rPr>
      <w:rFonts w:ascii="Liberation Serif" w:hAnsi="Liberation Serif" w:cs="Liberation Serif"/>
    </w:rPr>
  </w:style>
  <w:style w:type="character" w:customStyle="1" w:styleId="WW8Num6z0">
    <w:name w:val="WW8Num6z0"/>
    <w:qFormat/>
  </w:style>
  <w:style w:type="character" w:customStyle="1" w:styleId="WW8Num6z1">
    <w:name w:val="WW8Num6z1"/>
    <w:qFormat/>
    <w:rPr>
      <w:rFonts w:ascii="Book Antiqua" w:eastAsia="Book Antiqua" w:hAnsi="Book Antiqua" w:cs="Book Antiqua"/>
      <w:sz w:val="26"/>
    </w:rPr>
  </w:style>
  <w:style w:type="character" w:customStyle="1" w:styleId="WW8Num6z2">
    <w:name w:val="WW8Num6z2"/>
    <w:qFormat/>
    <w:rPr>
      <w:rFonts w:ascii="Liberation Serif" w:hAnsi="Liberation Serif" w:cs="Liberation Serif"/>
    </w:rPr>
  </w:style>
  <w:style w:type="character" w:customStyle="1" w:styleId="WW8Num7z0">
    <w:name w:val="WW8Num7z0"/>
    <w:qFormat/>
  </w:style>
  <w:style w:type="character" w:customStyle="1" w:styleId="WW8Num7z1">
    <w:name w:val="WW8Num7z1"/>
    <w:qFormat/>
    <w:rPr>
      <w:rFonts w:ascii="Book Antiqua" w:eastAsia="Book Antiqua" w:hAnsi="Book Antiqua" w:cs="Book Antiqua"/>
      <w:sz w:val="26"/>
    </w:rPr>
  </w:style>
  <w:style w:type="character" w:customStyle="1" w:styleId="WW8Num7z2">
    <w:name w:val="WW8Num7z2"/>
    <w:qFormat/>
    <w:rPr>
      <w:rFonts w:ascii="Liberation Serif" w:hAnsi="Liberation Serif" w:cs="Liberation Serif"/>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rFonts w:cs="Book Antiqua"/>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Book Antiqua"/>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Book Antiqua" w:hAnsi="Book Antiqua" w:cs="Book Antiqua"/>
      <w:sz w:val="26"/>
      <w:szCs w:val="26"/>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sz w:val="26"/>
      <w:szCs w:val="26"/>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cs="Book Antiqua"/>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cs="Book Antiqua"/>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Book Antiqua" w:hAnsi="Book Antiqua" w:cs="Book Antiqua"/>
      <w:color w:val="FF0000"/>
      <w:sz w:val="26"/>
      <w:szCs w:val="26"/>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Book Antiqua" w:hAnsi="Book Antiqua" w:cs="Book Antiqua"/>
      <w:sz w:val="26"/>
      <w:szCs w:val="26"/>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Book Antiqua" w:hAnsi="Book Antiqua" w:cs="Book Antiqua"/>
      <w:sz w:val="26"/>
      <w:szCs w:val="26"/>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Book Antiqua" w:hAnsi="Book Antiqua" w:cs="Symbol"/>
      <w:sz w:val="26"/>
      <w:szCs w:val="26"/>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Book Antiqua" w:hAnsi="Book Antiqua" w:cs="Book Antiqua"/>
      <w:sz w:val="26"/>
      <w:szCs w:val="26"/>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Book Antiqua" w:hAnsi="Book Antiqua" w:cs="Book Antiqua"/>
      <w:sz w:val="26"/>
      <w:szCs w:val="26"/>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Book Antiqua" w:hAnsi="Book Antiqua" w:cs="Book Antiqua"/>
      <w:sz w:val="26"/>
      <w:szCs w:val="26"/>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Book Antiqua" w:hAnsi="Book Antiqua" w:cs="Book Antiqua"/>
      <w:sz w:val="26"/>
      <w:szCs w:val="26"/>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Book Antiqua" w:hAnsi="Book Antiqua" w:cs="Book Antiqua"/>
      <w:sz w:val="26"/>
      <w:szCs w:val="26"/>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Book Antiqua" w:hAnsi="Book Antiqua" w:cs="Book Antiqua"/>
      <w:color w:val="FF000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cs="Times New Roman"/>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cs="Book Antiqua"/>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cs="Book Antiqua"/>
    </w:rPr>
  </w:style>
  <w:style w:type="character" w:customStyle="1" w:styleId="Domylnaczcionkaakapitu1">
    <w:name w:val="Domyślna czcionka akapitu1"/>
    <w:qFormat/>
  </w:style>
  <w:style w:type="character" w:customStyle="1" w:styleId="WW8Num2z2">
    <w:name w:val="WW8Num2z2"/>
    <w:qFormat/>
    <w:rPr>
      <w:rFonts w:ascii="Liberation Serif" w:hAnsi="Liberation Serif" w:cs="Liberation Serif"/>
    </w:rPr>
  </w:style>
  <w:style w:type="character" w:customStyle="1" w:styleId="WW8Num5z2">
    <w:name w:val="WW8Num5z2"/>
    <w:qFormat/>
  </w:style>
  <w:style w:type="character" w:customStyle="1" w:styleId="WW8Num5z3">
    <w:name w:val="WW8Num5z3"/>
    <w:qFormat/>
    <w:rPr>
      <w:rFonts w:ascii="Liberation Serif" w:hAnsi="Liberation Serif" w:cs="Liberation Serif"/>
    </w:rPr>
  </w:style>
  <w:style w:type="character" w:customStyle="1" w:styleId="WW8Num6z3">
    <w:name w:val="WW8Num6z3"/>
    <w:qFormat/>
    <w:rPr>
      <w:rFonts w:ascii="Liberation Serif" w:hAnsi="Liberation Serif" w:cs="Liberation Serif"/>
    </w:rPr>
  </w:style>
  <w:style w:type="character" w:customStyle="1" w:styleId="WW8Num7z3">
    <w:name w:val="WW8Num7z3"/>
    <w:qFormat/>
    <w:rPr>
      <w:rFonts w:ascii="Liberation Serif" w:hAnsi="Liberation Serif" w:cs="Liberation Serif"/>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Domylnaczcionkaakapitu2">
    <w:name w:val="Domyślna czcionka akapitu2"/>
    <w:qFormat/>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TekstdymkaZnak">
    <w:name w:val="Tekst dymka Znak"/>
    <w:qFormat/>
    <w:rPr>
      <w:rFonts w:ascii="Tahoma" w:eastAsia="Calibri" w:hAnsi="Tahoma" w:cs="Mangal"/>
      <w:sz w:val="16"/>
      <w:szCs w:val="14"/>
      <w:lang w:eastAsia="zh-CN" w:bidi="hi-IN"/>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Mangal"/>
      <w:szCs w:val="18"/>
      <w:lang w:eastAsia="zh-CN" w:bidi="hi-IN"/>
    </w:rPr>
  </w:style>
  <w:style w:type="character" w:customStyle="1" w:styleId="TematkomentarzaZnak">
    <w:name w:val="Temat komentarza Znak"/>
    <w:qFormat/>
    <w:rPr>
      <w:rFonts w:ascii="Calibri" w:eastAsia="Calibri" w:hAnsi="Calibri" w:cs="Mangal"/>
      <w:b/>
      <w:bCs/>
      <w:szCs w:val="18"/>
      <w:lang w:eastAsia="zh-CN" w:bidi="hi-IN"/>
    </w:rPr>
  </w:style>
  <w:style w:type="character" w:styleId="Odwoaniedokomentarza">
    <w:name w:val="annotation reference"/>
    <w:uiPriority w:val="99"/>
    <w:semiHidden/>
    <w:unhideWhenUsed/>
    <w:qFormat/>
    <w:rsid w:val="005C6503"/>
    <w:rPr>
      <w:sz w:val="16"/>
      <w:szCs w:val="16"/>
    </w:rPr>
  </w:style>
  <w:style w:type="character" w:customStyle="1" w:styleId="TekstkomentarzaZnak1">
    <w:name w:val="Tekst komentarza Znak1"/>
    <w:link w:val="Tekstkomentarza"/>
    <w:uiPriority w:val="99"/>
    <w:semiHidden/>
    <w:qFormat/>
    <w:rsid w:val="005C6503"/>
    <w:rPr>
      <w:rFonts w:ascii="Calibri" w:eastAsia="Calibri" w:hAnsi="Calibri" w:cs="Mangal"/>
      <w:szCs w:val="18"/>
      <w:lang w:eastAsia="zh-CN" w:bidi="hi-IN"/>
    </w:rPr>
  </w:style>
  <w:style w:type="character" w:customStyle="1" w:styleId="TekstprzypisudolnegoZnak">
    <w:name w:val="Tekst przypisu dolnego Znak"/>
    <w:link w:val="Tekstprzypisudolnego"/>
    <w:uiPriority w:val="99"/>
    <w:semiHidden/>
    <w:qFormat/>
    <w:rsid w:val="006B6289"/>
  </w:style>
  <w:style w:type="character" w:customStyle="1" w:styleId="Zakotwiczenieprzypisudolnego">
    <w:name w:val="Zakotwiczenie przypisu dolnego"/>
    <w:rsid w:val="006B6289"/>
    <w:rPr>
      <w:vertAlign w:val="superscript"/>
    </w:rPr>
  </w:style>
  <w:style w:type="character" w:customStyle="1" w:styleId="Znakiprzypiswdolnych">
    <w:name w:val="Znaki przypisów dolnych"/>
    <w:qFormat/>
    <w:rsid w:val="006B6289"/>
  </w:style>
  <w:style w:type="character" w:customStyle="1" w:styleId="TekstprzypisudolnegoZnak1">
    <w:name w:val="Tekst przypisu dolnego Znak1"/>
    <w:uiPriority w:val="99"/>
    <w:semiHidden/>
    <w:qFormat/>
    <w:rsid w:val="006B6289"/>
    <w:rPr>
      <w:rFonts w:ascii="Calibri" w:eastAsia="Calibri" w:hAnsi="Calibri" w:cs="Mangal"/>
      <w:szCs w:val="18"/>
      <w:lang w:eastAsia="zh-CN" w:bidi="hi-IN"/>
    </w:rPr>
  </w:style>
  <w:style w:type="character" w:customStyle="1" w:styleId="FootnoteCharacters">
    <w:name w:val="Footnote Characters"/>
    <w:uiPriority w:val="99"/>
    <w:unhideWhenUsed/>
    <w:qFormat/>
    <w:rsid w:val="006B6289"/>
    <w:rPr>
      <w:vertAlign w:val="superscript"/>
    </w:rPr>
  </w:style>
  <w:style w:type="character" w:customStyle="1" w:styleId="NagwekZnak">
    <w:name w:val="Nagłówek Znak"/>
    <w:link w:val="Nagwek"/>
    <w:qFormat/>
    <w:rsid w:val="002C2D5F"/>
    <w:rPr>
      <w:rFonts w:ascii="Calibri" w:eastAsia="Calibri" w:hAnsi="Calibri" w:cs="Mangal"/>
      <w:szCs w:val="18"/>
      <w:lang w:eastAsia="zh-CN" w:bidi="hi-IN"/>
    </w:rPr>
  </w:style>
  <w:style w:type="character" w:customStyle="1" w:styleId="StopkaZnak">
    <w:name w:val="Stopka Znak"/>
    <w:link w:val="Stopka"/>
    <w:uiPriority w:val="99"/>
    <w:qFormat/>
    <w:rsid w:val="002C2D5F"/>
    <w:rPr>
      <w:rFonts w:ascii="Calibri" w:eastAsia="Calibri" w:hAnsi="Calibri" w:cs="Mangal"/>
      <w:szCs w:val="18"/>
      <w:lang w:eastAsia="zh-CN" w:bidi="hi-IN"/>
    </w:rPr>
  </w:style>
  <w:style w:type="character" w:customStyle="1" w:styleId="Nierozpoznanawzmianka1">
    <w:name w:val="Nierozpoznana wzmianka1"/>
    <w:uiPriority w:val="99"/>
    <w:semiHidden/>
    <w:unhideWhenUsed/>
    <w:qFormat/>
    <w:rsid w:val="004930A4"/>
    <w:rPr>
      <w:color w:val="605E5C"/>
      <w:shd w:val="clear" w:color="auto" w:fill="E1DFDD"/>
    </w:rPr>
  </w:style>
  <w:style w:type="character" w:customStyle="1" w:styleId="Odwiedzoneczeinternetowe">
    <w:name w:val="Odwiedzone łącze internetowe"/>
    <w:uiPriority w:val="99"/>
    <w:semiHidden/>
    <w:unhideWhenUsed/>
    <w:rsid w:val="004930A4"/>
    <w:rPr>
      <w:color w:val="954F72"/>
      <w:u w:val="single"/>
    </w:rPr>
  </w:style>
  <w:style w:type="character" w:customStyle="1" w:styleId="Nagwek2Znak">
    <w:name w:val="Nagłówek 2 Znak"/>
    <w:basedOn w:val="Domylnaczcionkaakapitu"/>
    <w:link w:val="Nagwek2"/>
    <w:uiPriority w:val="9"/>
    <w:semiHidden/>
    <w:qFormat/>
    <w:rsid w:val="00F60DEB"/>
    <w:rPr>
      <w:rFonts w:asciiTheme="majorHAnsi" w:eastAsiaTheme="majorEastAsia" w:hAnsiTheme="majorHAnsi" w:cs="Mangal"/>
      <w:color w:val="2F5496" w:themeColor="accent1" w:themeShade="BF"/>
      <w:sz w:val="26"/>
      <w:szCs w:val="23"/>
      <w:lang w:eastAsia="zh-CN" w:bidi="hi-IN"/>
    </w:rPr>
  </w:style>
  <w:style w:type="character" w:customStyle="1" w:styleId="Nagwek4Znak">
    <w:name w:val="Nagłówek 4 Znak"/>
    <w:basedOn w:val="Domylnaczcionkaakapitu"/>
    <w:link w:val="Nagwek4"/>
    <w:uiPriority w:val="9"/>
    <w:semiHidden/>
    <w:qFormat/>
    <w:rsid w:val="00F60DEB"/>
    <w:rPr>
      <w:rFonts w:asciiTheme="majorHAnsi" w:eastAsiaTheme="majorEastAsia" w:hAnsiTheme="majorHAnsi" w:cs="Mangal"/>
      <w:i/>
      <w:iCs/>
      <w:color w:val="2F5496" w:themeColor="accent1" w:themeShade="BF"/>
      <w:szCs w:val="18"/>
      <w:lang w:eastAsia="zh-CN" w:bidi="hi-IN"/>
    </w:rPr>
  </w:style>
  <w:style w:type="character" w:customStyle="1" w:styleId="TekstpodstawowywcityZnak">
    <w:name w:val="Tekst podstawowy wcięty Znak"/>
    <w:basedOn w:val="Domylnaczcionkaakapitu"/>
    <w:link w:val="Tekstpodstawowywcity"/>
    <w:uiPriority w:val="99"/>
    <w:semiHidden/>
    <w:qFormat/>
    <w:rsid w:val="00F60DEB"/>
    <w:rPr>
      <w:rFonts w:ascii="Calibri" w:eastAsia="Calibri" w:hAnsi="Calibri" w:cs="Mangal"/>
      <w:szCs w:val="18"/>
      <w:lang w:eastAsia="zh-CN" w:bidi="hi-IN"/>
    </w:rPr>
  </w:style>
  <w:style w:type="paragraph" w:styleId="Nagwek">
    <w:name w:val="header"/>
    <w:basedOn w:val="Normalny"/>
    <w:next w:val="Tekstpodstawowy"/>
    <w:link w:val="NagwekZnak"/>
    <w:unhideWhenUsed/>
    <w:rsid w:val="002C2D5F"/>
    <w:pPr>
      <w:tabs>
        <w:tab w:val="center" w:pos="4536"/>
        <w:tab w:val="right" w:pos="9072"/>
      </w:tabs>
    </w:pPr>
    <w:rPr>
      <w:rFonts w:cs="Mangal"/>
      <w:szCs w:val="1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Nagwek20">
    <w:name w:val="Nagłówek2"/>
    <w:basedOn w:val="Normalny"/>
    <w:next w:val="Tekstpodstawowy"/>
    <w:qFormat/>
    <w:pPr>
      <w:keepNext/>
      <w:spacing w:before="240" w:after="120"/>
    </w:pPr>
    <w:rPr>
      <w:rFonts w:ascii="Liberation Sans" w:eastAsia="Microsoft YaHei" w:hAnsi="Liberation Sans"/>
      <w:sz w:val="28"/>
      <w:szCs w:val="28"/>
    </w:rPr>
  </w:style>
  <w:style w:type="paragraph" w:customStyle="1" w:styleId="Nagwek10">
    <w:name w:val="Nagłówek1"/>
    <w:basedOn w:val="Normalny"/>
    <w:next w:val="Tekstpodstawowy"/>
    <w:qFormat/>
    <w:pPr>
      <w:keepNext/>
      <w:spacing w:before="240" w:after="120"/>
    </w:pPr>
    <w:rPr>
      <w:rFonts w:ascii="Liberation Sans" w:eastAsia="Microsoft YaHei" w:hAnsi="Liberation Sans"/>
      <w:sz w:val="28"/>
      <w:szCs w:val="28"/>
    </w:rPr>
  </w:style>
  <w:style w:type="paragraph" w:customStyle="1" w:styleId="Legenda1">
    <w:name w:val="Legenda1"/>
    <w:basedOn w:val="Normalny"/>
    <w:qFormat/>
    <w:pPr>
      <w:suppressLineNumbers/>
      <w:spacing w:before="120" w:after="120"/>
    </w:pPr>
    <w:rPr>
      <w:i/>
      <w:iCs/>
      <w:sz w:val="24"/>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Akapitzlist">
    <w:name w:val="List Paragraph"/>
    <w:basedOn w:val="Normalny"/>
    <w:uiPriority w:val="34"/>
    <w:qFormat/>
    <w:pPr>
      <w:spacing w:after="200"/>
      <w:ind w:left="720"/>
      <w:contextualSpacing/>
    </w:pPr>
  </w:style>
  <w:style w:type="paragraph" w:customStyle="1" w:styleId="Tekstpodstawowy21">
    <w:name w:val="Tekst podstawowy 21"/>
    <w:basedOn w:val="Normalny"/>
    <w:qFormat/>
    <w:pPr>
      <w:jc w:val="both"/>
    </w:pPr>
  </w:style>
  <w:style w:type="paragraph" w:customStyle="1" w:styleId="Akapitzlist1">
    <w:name w:val="Akapit z listą1"/>
    <w:basedOn w:val="Normalny"/>
    <w:qFormat/>
    <w:pPr>
      <w:ind w:left="720"/>
      <w:contextualSpacing/>
    </w:pPr>
  </w:style>
  <w:style w:type="paragraph" w:customStyle="1" w:styleId="Tekstpodstawowywcity21">
    <w:name w:val="Tekst podstawowy wcięty 21"/>
    <w:basedOn w:val="Normalny"/>
    <w:qFormat/>
    <w:pPr>
      <w:ind w:left="426"/>
      <w:jc w:val="both"/>
    </w:pPr>
    <w:rPr>
      <w:sz w:val="28"/>
    </w:rPr>
  </w:style>
  <w:style w:type="paragraph" w:customStyle="1" w:styleId="Bezodstpw1">
    <w:name w:val="Bez odstępów1"/>
    <w:qFormat/>
    <w:rPr>
      <w:rFonts w:ascii="Liberation Serif" w:eastAsia="NSimSun" w:hAnsi="Liberation Serif" w:cs="Arial"/>
      <w:sz w:val="24"/>
      <w:szCs w:val="24"/>
      <w:lang w:eastAsia="zh-CN" w:bidi="hi-IN"/>
    </w:rPr>
  </w:style>
  <w:style w:type="paragraph" w:styleId="Tekstdymka">
    <w:name w:val="Balloon Text"/>
    <w:basedOn w:val="Normalny"/>
    <w:qFormat/>
    <w:rPr>
      <w:rFonts w:ascii="Tahoma" w:hAnsi="Tahoma" w:cs="Mangal"/>
      <w:sz w:val="16"/>
      <w:szCs w:val="14"/>
    </w:rPr>
  </w:style>
  <w:style w:type="paragraph" w:customStyle="1" w:styleId="Tekstkomentarza1">
    <w:name w:val="Tekst komentarza1"/>
    <w:basedOn w:val="Normalny"/>
    <w:qFormat/>
    <w:rPr>
      <w:rFonts w:cs="Mangal"/>
      <w:szCs w:val="18"/>
    </w:rPr>
  </w:style>
  <w:style w:type="paragraph" w:styleId="Tematkomentarza">
    <w:name w:val="annotation subject"/>
    <w:basedOn w:val="Tekstkomentarza1"/>
    <w:next w:val="Tekstkomentarza1"/>
    <w:qFormat/>
    <w:rPr>
      <w:b/>
      <w:bCs/>
    </w:rPr>
  </w:style>
  <w:style w:type="paragraph" w:styleId="Tekstkomentarza">
    <w:name w:val="annotation text"/>
    <w:basedOn w:val="Normalny"/>
    <w:link w:val="TekstkomentarzaZnak1"/>
    <w:uiPriority w:val="99"/>
    <w:semiHidden/>
    <w:unhideWhenUsed/>
    <w:qFormat/>
    <w:rsid w:val="005C6503"/>
    <w:rPr>
      <w:rFonts w:cs="Mangal"/>
      <w:szCs w:val="18"/>
      <w:lang w:val="x-none"/>
    </w:rPr>
  </w:style>
  <w:style w:type="paragraph" w:customStyle="1" w:styleId="Nazwad2a">
    <w:name w:val="Nazw_ad2a"/>
    <w:basedOn w:val="Normalny"/>
    <w:qFormat/>
    <w:rsid w:val="006B6289"/>
    <w:pPr>
      <w:keepNext/>
      <w:widowControl w:val="0"/>
      <w:spacing w:after="240"/>
      <w:jc w:val="center"/>
    </w:pPr>
    <w:rPr>
      <w:rFonts w:ascii="Garamond" w:eastAsia="SimSun" w:hAnsi="Garamond"/>
      <w:b/>
      <w:iCs/>
      <w:caps/>
      <w:kern w:val="2"/>
      <w:szCs w:val="28"/>
    </w:rPr>
  </w:style>
  <w:style w:type="paragraph" w:customStyle="1" w:styleId="Nazwad3">
    <w:name w:val="Nazw_ad3"/>
    <w:basedOn w:val="Normalny"/>
    <w:qFormat/>
    <w:rsid w:val="006B6289"/>
    <w:pPr>
      <w:widowControl w:val="0"/>
      <w:spacing w:before="60"/>
      <w:jc w:val="center"/>
    </w:pPr>
    <w:rPr>
      <w:rFonts w:ascii="Arial" w:eastAsia="SimSun" w:hAnsi="Arial"/>
      <w:kern w:val="2"/>
      <w:szCs w:val="15"/>
    </w:rPr>
  </w:style>
  <w:style w:type="paragraph" w:styleId="Tekstprzypisudolnego">
    <w:name w:val="footnote text"/>
    <w:basedOn w:val="Normalny"/>
    <w:link w:val="TekstprzypisudolnegoZnak"/>
    <w:uiPriority w:val="99"/>
    <w:unhideWhenUsed/>
    <w:rsid w:val="006B6289"/>
    <w:rPr>
      <w:rFonts w:ascii="Times New Roman" w:eastAsia="Times New Roman" w:hAnsi="Times New Roman" w:cs="Times New Roman"/>
      <w:lang w:eastAsia="pl-PL" w:bidi="ar-SA"/>
    </w:rPr>
  </w:style>
  <w:style w:type="paragraph" w:customStyle="1" w:styleId="Default">
    <w:name w:val="Default"/>
    <w:qFormat/>
    <w:rsid w:val="006B6289"/>
    <w:rPr>
      <w:rFonts w:eastAsia="Calibri"/>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C2D5F"/>
    <w:pPr>
      <w:tabs>
        <w:tab w:val="center" w:pos="4536"/>
        <w:tab w:val="right" w:pos="9072"/>
      </w:tabs>
    </w:pPr>
    <w:rPr>
      <w:rFonts w:cs="Mangal"/>
      <w:szCs w:val="18"/>
    </w:rPr>
  </w:style>
  <w:style w:type="paragraph" w:styleId="Tekstpodstawowywcity">
    <w:name w:val="Body Text Indent"/>
    <w:basedOn w:val="Normalny"/>
    <w:link w:val="TekstpodstawowywcityZnak"/>
    <w:uiPriority w:val="99"/>
    <w:semiHidden/>
    <w:unhideWhenUsed/>
    <w:rsid w:val="00F60DEB"/>
    <w:pPr>
      <w:spacing w:after="120"/>
      <w:ind w:left="283"/>
    </w:pPr>
    <w:rPr>
      <w:rFonts w:cs="Mangal"/>
      <w:szCs w:val="18"/>
    </w:rPr>
  </w:style>
  <w:style w:type="character" w:styleId="Hipercze">
    <w:name w:val="Hyperlink"/>
    <w:uiPriority w:val="99"/>
    <w:unhideWhenUsed/>
    <w:rsid w:val="00F90550"/>
    <w:rPr>
      <w:color w:val="0000FF"/>
      <w:u w:val="single"/>
    </w:rPr>
  </w:style>
  <w:style w:type="paragraph" w:styleId="Tytu">
    <w:name w:val="Title"/>
    <w:basedOn w:val="Normalny"/>
    <w:next w:val="Normalny"/>
    <w:link w:val="TytuZnak"/>
    <w:uiPriority w:val="10"/>
    <w:qFormat/>
    <w:rsid w:val="009D3ADD"/>
    <w:pPr>
      <w:suppressAutoHyphens w:val="0"/>
      <w:contextualSpacing/>
    </w:pPr>
    <w:rPr>
      <w:rFonts w:ascii="Cambria" w:eastAsia="Times New Roman" w:hAnsi="Cambria" w:cs="Times New Roman"/>
      <w:spacing w:val="-10"/>
      <w:kern w:val="28"/>
      <w:sz w:val="56"/>
      <w:szCs w:val="56"/>
      <w:lang w:val="x-none" w:eastAsia="x-none" w:bidi="ar-SA"/>
    </w:rPr>
  </w:style>
  <w:style w:type="character" w:customStyle="1" w:styleId="TytuZnak">
    <w:name w:val="Tytuł Znak"/>
    <w:basedOn w:val="Domylnaczcionkaakapitu"/>
    <w:link w:val="Tytu"/>
    <w:uiPriority w:val="10"/>
    <w:rsid w:val="009D3ADD"/>
    <w:rPr>
      <w:rFonts w:ascii="Cambria" w:hAnsi="Cambria"/>
      <w:spacing w:val="-10"/>
      <w:kern w:val="28"/>
      <w:sz w:val="56"/>
      <w:szCs w:val="5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22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B8ED3-5EDC-4813-9583-0D809059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2185</Words>
  <Characters>13114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Gołąb</dc:creator>
  <cp:lastModifiedBy>praktykant</cp:lastModifiedBy>
  <cp:revision>5</cp:revision>
  <cp:lastPrinted>2022-08-01T07:43:00Z</cp:lastPrinted>
  <dcterms:created xsi:type="dcterms:W3CDTF">2022-11-15T14:03:00Z</dcterms:created>
  <dcterms:modified xsi:type="dcterms:W3CDTF">2022-11-21T08:07:00Z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