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586F" w14:textId="4A32E99B" w:rsidR="004133B9" w:rsidRPr="00E50C3B" w:rsidRDefault="003C16FA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3B">
        <w:rPr>
          <w:rFonts w:ascii="Times New Roman" w:hAnsi="Times New Roman" w:cs="Times New Roman"/>
          <w:b/>
          <w:sz w:val="24"/>
          <w:szCs w:val="24"/>
        </w:rPr>
        <w:t>UMOWA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E50C3B">
        <w:rPr>
          <w:rFonts w:ascii="Times New Roman" w:hAnsi="Times New Roman" w:cs="Times New Roman"/>
          <w:b/>
          <w:sz w:val="24"/>
          <w:szCs w:val="24"/>
        </w:rPr>
        <w:t>nr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E50C3B">
        <w:rPr>
          <w:rFonts w:ascii="Times New Roman" w:hAnsi="Times New Roman" w:cs="Times New Roman"/>
          <w:b/>
          <w:sz w:val="24"/>
          <w:szCs w:val="24"/>
        </w:rPr>
        <w:t>……/202</w:t>
      </w:r>
      <w:r w:rsidR="00FA5C70" w:rsidRPr="00E50C3B">
        <w:rPr>
          <w:rFonts w:ascii="Times New Roman" w:hAnsi="Times New Roman" w:cs="Times New Roman"/>
          <w:b/>
          <w:sz w:val="24"/>
          <w:szCs w:val="24"/>
        </w:rPr>
        <w:t>3</w:t>
      </w:r>
    </w:p>
    <w:p w14:paraId="27C0622F" w14:textId="0CE80EE0" w:rsidR="004133B9" w:rsidRPr="004712EE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2EE">
        <w:rPr>
          <w:rFonts w:ascii="Times New Roman" w:hAnsi="Times New Roman" w:cs="Times New Roman"/>
          <w:sz w:val="24"/>
          <w:szCs w:val="24"/>
        </w:rPr>
        <w:t xml:space="preserve">(zw. dalej </w:t>
      </w:r>
      <w:r w:rsidR="003C16FA" w:rsidRPr="004712EE">
        <w:rPr>
          <w:rFonts w:ascii="Times New Roman" w:hAnsi="Times New Roman" w:cs="Times New Roman"/>
          <w:sz w:val="24"/>
          <w:szCs w:val="24"/>
        </w:rPr>
        <w:t>„</w:t>
      </w:r>
      <w:r w:rsidRPr="004712EE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3C16FA" w:rsidRPr="004712EE">
        <w:rPr>
          <w:rFonts w:ascii="Times New Roman" w:hAnsi="Times New Roman" w:cs="Times New Roman"/>
          <w:sz w:val="24"/>
          <w:szCs w:val="24"/>
        </w:rPr>
        <w:t>”</w:t>
      </w:r>
      <w:r w:rsidRPr="004712EE">
        <w:rPr>
          <w:rFonts w:ascii="Times New Roman" w:hAnsi="Times New Roman" w:cs="Times New Roman"/>
          <w:sz w:val="24"/>
          <w:szCs w:val="24"/>
        </w:rPr>
        <w:t>)</w:t>
      </w:r>
    </w:p>
    <w:p w14:paraId="1A835FF8" w14:textId="77777777" w:rsidR="00CD4728" w:rsidRPr="004133B9" w:rsidRDefault="00CD4728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31FC2" w14:textId="3A81371C" w:rsidR="00CD4728" w:rsidRDefault="00791EC1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C1">
        <w:rPr>
          <w:rFonts w:ascii="Times New Roman" w:hAnsi="Times New Roman" w:cs="Times New Roman"/>
          <w:sz w:val="24"/>
          <w:szCs w:val="24"/>
        </w:rPr>
        <w:t>zawarta w</w:t>
      </w:r>
      <w:r w:rsidR="003126A9">
        <w:rPr>
          <w:rFonts w:ascii="Times New Roman" w:hAnsi="Times New Roman" w:cs="Times New Roman"/>
          <w:sz w:val="24"/>
          <w:szCs w:val="24"/>
        </w:rPr>
        <w:t xml:space="preserve"> Gdyni w</w:t>
      </w:r>
      <w:r w:rsidRPr="00791EC1">
        <w:rPr>
          <w:rFonts w:ascii="Times New Roman" w:hAnsi="Times New Roman" w:cs="Times New Roman"/>
          <w:sz w:val="24"/>
          <w:szCs w:val="24"/>
        </w:rPr>
        <w:t xml:space="preserve"> dniu złożenia ostatniego </w:t>
      </w:r>
      <w:r w:rsidR="004712EE">
        <w:rPr>
          <w:rFonts w:ascii="Times New Roman" w:hAnsi="Times New Roman" w:cs="Times New Roman"/>
          <w:sz w:val="24"/>
          <w:szCs w:val="24"/>
        </w:rPr>
        <w:t xml:space="preserve">kwalifikowanego </w:t>
      </w:r>
      <w:r w:rsidRPr="00791EC1">
        <w:rPr>
          <w:rFonts w:ascii="Times New Roman" w:hAnsi="Times New Roman" w:cs="Times New Roman"/>
          <w:sz w:val="24"/>
          <w:szCs w:val="24"/>
        </w:rPr>
        <w:t>podpisu</w:t>
      </w:r>
      <w:r w:rsidR="004712EE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791EC1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1655C2">
        <w:rPr>
          <w:rFonts w:ascii="Times New Roman" w:hAnsi="Times New Roman" w:cs="Times New Roman"/>
          <w:sz w:val="24"/>
          <w:szCs w:val="24"/>
        </w:rPr>
        <w:t>,</w:t>
      </w:r>
      <w:r w:rsidR="00230634">
        <w:rPr>
          <w:rFonts w:ascii="Times New Roman" w:hAnsi="Times New Roman" w:cs="Times New Roman"/>
          <w:sz w:val="24"/>
          <w:szCs w:val="24"/>
        </w:rPr>
        <w:t xml:space="preserve"> pomiędzy</w:t>
      </w:r>
      <w:r w:rsidRPr="00791EC1">
        <w:rPr>
          <w:rFonts w:ascii="Times New Roman" w:hAnsi="Times New Roman" w:cs="Times New Roman"/>
          <w:sz w:val="24"/>
          <w:szCs w:val="24"/>
        </w:rPr>
        <w:t>:</w:t>
      </w:r>
    </w:p>
    <w:p w14:paraId="0A2BF375" w14:textId="77777777" w:rsidR="008F105D" w:rsidRPr="004133B9" w:rsidRDefault="008F105D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226D" w14:textId="78B9AD2C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b/>
          <w:sz w:val="24"/>
          <w:szCs w:val="24"/>
        </w:rPr>
        <w:t>Akademią Marynarki Wojennej im. Bohaterów Westerplatte w Gdyni</w:t>
      </w:r>
      <w:r w:rsidRPr="004133B9">
        <w:rPr>
          <w:rFonts w:ascii="Times New Roman" w:hAnsi="Times New Roman" w:cs="Times New Roman"/>
          <w:sz w:val="24"/>
          <w:szCs w:val="24"/>
        </w:rPr>
        <w:t>, ul. Śmidowicza 69, 81-127 Gdynia, NIP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586-010-46-</w:t>
      </w:r>
      <w:r w:rsidR="00230634" w:rsidRPr="004133B9">
        <w:rPr>
          <w:rFonts w:ascii="Times New Roman" w:hAnsi="Times New Roman" w:cs="Times New Roman"/>
          <w:sz w:val="24"/>
          <w:szCs w:val="24"/>
        </w:rPr>
        <w:t>93, REGON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190064136, </w:t>
      </w:r>
    </w:p>
    <w:p w14:paraId="3E839E58" w14:textId="3D975D30" w:rsidR="004133B9" w:rsidRPr="004133B9" w:rsidRDefault="00230634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imieniu</w:t>
      </w:r>
      <w:r w:rsidR="004133B9" w:rsidRPr="004133B9">
        <w:rPr>
          <w:rFonts w:ascii="Times New Roman" w:hAnsi="Times New Roman" w:cs="Times New Roman"/>
          <w:sz w:val="24"/>
          <w:szCs w:val="24"/>
        </w:rPr>
        <w:t xml:space="preserve"> i na </w:t>
      </w:r>
      <w:r w:rsidRPr="004133B9">
        <w:rPr>
          <w:rFonts w:ascii="Times New Roman" w:hAnsi="Times New Roman" w:cs="Times New Roman"/>
          <w:sz w:val="24"/>
          <w:szCs w:val="24"/>
        </w:rPr>
        <w:t>rzecz</w:t>
      </w:r>
      <w:r w:rsidR="004133B9" w:rsidRPr="004133B9">
        <w:rPr>
          <w:rFonts w:ascii="Times New Roman" w:hAnsi="Times New Roman" w:cs="Times New Roman"/>
          <w:sz w:val="24"/>
          <w:szCs w:val="24"/>
        </w:rPr>
        <w:t xml:space="preserve"> której działa:</w:t>
      </w:r>
    </w:p>
    <w:p w14:paraId="5FAD7D0D" w14:textId="00BFDDA1" w:rsidR="00606FE6" w:rsidRDefault="008274CF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CF">
        <w:rPr>
          <w:rFonts w:ascii="Times New Roman" w:hAnsi="Times New Roman" w:cs="Times New Roman"/>
          <w:b/>
          <w:sz w:val="24"/>
          <w:szCs w:val="24"/>
        </w:rPr>
        <w:t xml:space="preserve">KANCLERZ - Marek DRYGAS - </w:t>
      </w:r>
      <w:r w:rsidRPr="008274CF">
        <w:rPr>
          <w:rFonts w:ascii="Times New Roman" w:hAnsi="Times New Roman" w:cs="Times New Roman"/>
          <w:sz w:val="24"/>
          <w:szCs w:val="24"/>
        </w:rPr>
        <w:t>działający na mocy pełnomocnictwa Rektora-Komendanta – kontradmirała prof. dr. hab. Tomasza SZUBRYCHTA</w:t>
      </w:r>
      <w:r w:rsidRPr="008274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0E08D4E" w14:textId="22EC4EDD" w:rsidR="004133B9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Zamawiającym’’</w:t>
      </w:r>
      <w:r w:rsidRPr="004133B9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0A0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A3D30" w14:textId="77777777" w:rsidR="00330170" w:rsidRPr="00796616" w:rsidRDefault="00330170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9D35B" w14:textId="36AD0677" w:rsidR="004133B9" w:rsidRPr="008274CF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CF">
        <w:rPr>
          <w:rFonts w:ascii="Times New Roman" w:hAnsi="Times New Roman" w:cs="Times New Roman"/>
          <w:sz w:val="24"/>
          <w:szCs w:val="24"/>
        </w:rPr>
        <w:t>a</w:t>
      </w:r>
    </w:p>
    <w:p w14:paraId="26DDCD69" w14:textId="77777777" w:rsidR="00330170" w:rsidRPr="006449C7" w:rsidRDefault="00330170" w:rsidP="00FA5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4B29" w14:textId="6C6C8FC9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………………………………….., z siedzibą ………………………………..</w:t>
      </w:r>
      <w:r w:rsidR="0025779F">
        <w:rPr>
          <w:rFonts w:ascii="Times New Roman" w:hAnsi="Times New Roman" w:cs="Times New Roman"/>
          <w:sz w:val="24"/>
          <w:szCs w:val="24"/>
        </w:rPr>
        <w:t>,</w:t>
      </w:r>
      <w:r w:rsidR="008D1FF4">
        <w:rPr>
          <w:rFonts w:ascii="Times New Roman" w:hAnsi="Times New Roman" w:cs="Times New Roman"/>
          <w:sz w:val="24"/>
          <w:szCs w:val="24"/>
        </w:rPr>
        <w:t xml:space="preserve"> </w:t>
      </w:r>
      <w:r w:rsidRPr="004133B9">
        <w:rPr>
          <w:rFonts w:ascii="Times New Roman" w:hAnsi="Times New Roman" w:cs="Times New Roman"/>
          <w:sz w:val="24"/>
          <w:szCs w:val="24"/>
        </w:rPr>
        <w:t>ul. ……………….…… NIP: …………</w:t>
      </w:r>
      <w:r w:rsidR="00D813C2" w:rsidRPr="004133B9">
        <w:rPr>
          <w:rFonts w:ascii="Times New Roman" w:hAnsi="Times New Roman" w:cs="Times New Roman"/>
          <w:sz w:val="24"/>
          <w:szCs w:val="24"/>
        </w:rPr>
        <w:t xml:space="preserve">…, </w:t>
      </w:r>
      <w:r w:rsidR="00D813C2">
        <w:rPr>
          <w:rFonts w:ascii="Times New Roman" w:hAnsi="Times New Roman" w:cs="Times New Roman"/>
          <w:sz w:val="24"/>
          <w:szCs w:val="24"/>
        </w:rPr>
        <w:t>REGON</w:t>
      </w:r>
      <w:r w:rsidRPr="004133B9">
        <w:rPr>
          <w:rFonts w:ascii="Times New Roman" w:hAnsi="Times New Roman" w:cs="Times New Roman"/>
          <w:sz w:val="24"/>
          <w:szCs w:val="24"/>
        </w:rPr>
        <w:t xml:space="preserve">: ………….., </w:t>
      </w:r>
      <w:r w:rsidR="003E3995">
        <w:rPr>
          <w:rFonts w:ascii="Times New Roman" w:hAnsi="Times New Roman" w:cs="Times New Roman"/>
          <w:sz w:val="24"/>
          <w:szCs w:val="24"/>
        </w:rPr>
        <w:t>wpisaną do Rejestru Przedsiębiorców prowadzonego przez Sąd Rejonowy ……………………………</w:t>
      </w:r>
      <w:r w:rsidRPr="004133B9">
        <w:rPr>
          <w:rFonts w:ascii="Times New Roman" w:hAnsi="Times New Roman" w:cs="Times New Roman"/>
          <w:sz w:val="24"/>
          <w:szCs w:val="24"/>
        </w:rPr>
        <w:t>. ………………………</w:t>
      </w:r>
      <w:r w:rsidR="003E3995">
        <w:rPr>
          <w:rFonts w:ascii="Times New Roman" w:hAnsi="Times New Roman" w:cs="Times New Roman"/>
          <w:sz w:val="24"/>
          <w:szCs w:val="24"/>
        </w:rPr>
        <w:t xml:space="preserve"> pod numerem KRS: ………………….,</w:t>
      </w:r>
      <w:r w:rsidRPr="004133B9">
        <w:rPr>
          <w:rFonts w:ascii="Times New Roman" w:hAnsi="Times New Roman" w:cs="Times New Roman"/>
          <w:sz w:val="24"/>
          <w:szCs w:val="24"/>
        </w:rPr>
        <w:t xml:space="preserve"> 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>dres do korespondencji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3E3995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25779F">
        <w:rPr>
          <w:rFonts w:ascii="Times New Roman" w:hAnsi="Times New Roman" w:cs="Times New Roman"/>
          <w:sz w:val="24"/>
          <w:szCs w:val="24"/>
        </w:rPr>
        <w:t>o kapitale zakładowym ............................., w całości wpłaconym,</w:t>
      </w:r>
      <w:r w:rsidR="000A07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A63C8A" w14:textId="77777777" w:rsidR="004133B9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którą reprezentuje: ……………………. – ……………………..</w:t>
      </w:r>
      <w:r w:rsidR="00CD47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6D2909" w14:textId="008FD83B" w:rsidR="00CD4728" w:rsidRPr="004133B9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4133B9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62E6E402" w14:textId="77777777" w:rsidR="0025779F" w:rsidRDefault="0025779F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4D08" w14:textId="72C3F6FB" w:rsidR="001F59C6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zwanymi dalej łącznie również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>, a każd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D6D697" w14:textId="77777777" w:rsidR="0025779F" w:rsidRDefault="0025779F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CFD8D" w14:textId="4EC5FF10" w:rsidR="004133B9" w:rsidRPr="004133B9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91F089E" w14:textId="77777777" w:rsidR="003E3995" w:rsidRDefault="003E3995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5730F" w14:textId="2857532F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3BF1E5" w14:textId="259A8239" w:rsidR="004133B9" w:rsidRPr="004D52F8" w:rsidRDefault="00506204" w:rsidP="008F4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 xml:space="preserve">W wyniku wyboru oferty Wykonawcy w postępowaniu o udzielenie zamówienia publicznego w trybie </w:t>
      </w:r>
      <w:r w:rsidR="00797546">
        <w:rPr>
          <w:rFonts w:ascii="Times New Roman" w:hAnsi="Times New Roman"/>
          <w:sz w:val="24"/>
          <w:szCs w:val="24"/>
        </w:rPr>
        <w:t>podstawowym</w:t>
      </w:r>
      <w:r w:rsidRPr="00AB41F9">
        <w:rPr>
          <w:rFonts w:ascii="Times New Roman" w:hAnsi="Times New Roman"/>
          <w:sz w:val="24"/>
          <w:szCs w:val="24"/>
        </w:rPr>
        <w:t xml:space="preserve"> </w:t>
      </w:r>
      <w:r w:rsidR="006878F5">
        <w:rPr>
          <w:rFonts w:ascii="Times New Roman" w:hAnsi="Times New Roman"/>
          <w:sz w:val="24"/>
          <w:szCs w:val="24"/>
        </w:rPr>
        <w:t>…………………..</w:t>
      </w:r>
      <w:r w:rsidR="006C7014">
        <w:rPr>
          <w:rFonts w:ascii="Times New Roman" w:hAnsi="Times New Roman"/>
          <w:sz w:val="24"/>
          <w:szCs w:val="24"/>
        </w:rPr>
        <w:t xml:space="preserve">, </w:t>
      </w:r>
      <w:r w:rsidR="006C7014" w:rsidRPr="006C7014">
        <w:rPr>
          <w:rFonts w:ascii="Times New Roman" w:hAnsi="Times New Roman"/>
          <w:sz w:val="24"/>
          <w:szCs w:val="24"/>
        </w:rPr>
        <w:t xml:space="preserve">dokonanego przez Zamawiającego na podstawie </w:t>
      </w:r>
      <w:r w:rsidR="000A209F">
        <w:rPr>
          <w:rFonts w:ascii="Times New Roman" w:hAnsi="Times New Roman"/>
          <w:sz w:val="24"/>
          <w:szCs w:val="24"/>
        </w:rPr>
        <w:t>ar</w:t>
      </w:r>
      <w:r w:rsidR="004712EE">
        <w:rPr>
          <w:rFonts w:ascii="Times New Roman" w:hAnsi="Times New Roman"/>
          <w:sz w:val="24"/>
          <w:szCs w:val="24"/>
        </w:rPr>
        <w:t xml:space="preserve">t. </w:t>
      </w:r>
      <w:r w:rsidR="00991E31">
        <w:rPr>
          <w:rFonts w:ascii="Times New Roman" w:hAnsi="Times New Roman"/>
          <w:sz w:val="24"/>
          <w:szCs w:val="24"/>
        </w:rPr>
        <w:t xml:space="preserve">275 </w:t>
      </w:r>
      <w:r w:rsidR="004A356D">
        <w:rPr>
          <w:rFonts w:ascii="Times New Roman" w:hAnsi="Times New Roman"/>
          <w:sz w:val="24"/>
          <w:szCs w:val="24"/>
        </w:rPr>
        <w:t>pkt</w:t>
      </w:r>
      <w:r w:rsidR="00991E31">
        <w:rPr>
          <w:rFonts w:ascii="Times New Roman" w:hAnsi="Times New Roman"/>
          <w:sz w:val="24"/>
          <w:szCs w:val="24"/>
        </w:rPr>
        <w:t>. 1</w:t>
      </w:r>
      <w:r w:rsidR="004712EE">
        <w:rPr>
          <w:rFonts w:ascii="Times New Roman" w:hAnsi="Times New Roman"/>
          <w:sz w:val="24"/>
          <w:szCs w:val="24"/>
        </w:rPr>
        <w:t xml:space="preserve"> i następne</w:t>
      </w:r>
      <w:r w:rsidR="000A209F">
        <w:rPr>
          <w:rFonts w:ascii="Times New Roman" w:hAnsi="Times New Roman"/>
          <w:sz w:val="24"/>
          <w:szCs w:val="24"/>
        </w:rPr>
        <w:t xml:space="preserve"> </w:t>
      </w:r>
      <w:r w:rsidR="00330170">
        <w:rPr>
          <w:rFonts w:ascii="Times New Roman" w:hAnsi="Times New Roman"/>
          <w:sz w:val="24"/>
          <w:szCs w:val="24"/>
        </w:rPr>
        <w:t>U</w:t>
      </w:r>
      <w:r w:rsidR="006C7014" w:rsidRPr="006C7014">
        <w:rPr>
          <w:rFonts w:ascii="Times New Roman" w:hAnsi="Times New Roman"/>
          <w:sz w:val="24"/>
          <w:szCs w:val="24"/>
        </w:rPr>
        <w:t>stawy z dnia 11 września 2019 r. Prawo zam</w:t>
      </w:r>
      <w:r w:rsidR="006C7014" w:rsidRPr="006C7014">
        <w:rPr>
          <w:rFonts w:ascii="Times New Roman" w:hAnsi="Times New Roman"/>
          <w:sz w:val="24"/>
          <w:szCs w:val="24"/>
          <w:lang w:val="es-ES_tradnl"/>
        </w:rPr>
        <w:t>ó</w:t>
      </w:r>
      <w:r w:rsidR="006C7014" w:rsidRPr="006C7014">
        <w:rPr>
          <w:rFonts w:ascii="Times New Roman" w:hAnsi="Times New Roman"/>
          <w:sz w:val="24"/>
          <w:szCs w:val="24"/>
        </w:rPr>
        <w:t>wień publicznych (</w:t>
      </w:r>
      <w:r w:rsidR="000A209F">
        <w:rPr>
          <w:rFonts w:ascii="Times New Roman" w:hAnsi="Times New Roman"/>
          <w:sz w:val="24"/>
          <w:szCs w:val="24"/>
        </w:rPr>
        <w:t xml:space="preserve">t.j. </w:t>
      </w:r>
      <w:r w:rsidR="004A356D" w:rsidRPr="004A356D">
        <w:rPr>
          <w:rFonts w:ascii="Times New Roman" w:hAnsi="Times New Roman"/>
          <w:sz w:val="24"/>
          <w:szCs w:val="24"/>
        </w:rPr>
        <w:t>Dz. U. z 2023 r., poz. 1605 z późn. zm.</w:t>
      </w:r>
      <w:r w:rsidR="008813ED">
        <w:rPr>
          <w:rFonts w:ascii="Times New Roman" w:hAnsi="Times New Roman"/>
          <w:sz w:val="24"/>
          <w:szCs w:val="24"/>
        </w:rPr>
        <w:t>, dalej jako „PZP”</w:t>
      </w:r>
      <w:r w:rsidR="006C7014" w:rsidRPr="006C7014">
        <w:rPr>
          <w:rFonts w:ascii="Times New Roman" w:hAnsi="Times New Roman"/>
          <w:sz w:val="24"/>
          <w:szCs w:val="24"/>
        </w:rPr>
        <w:t xml:space="preserve">), </w:t>
      </w:r>
      <w:r w:rsidR="000A0748">
        <w:rPr>
          <w:rFonts w:ascii="Times New Roman" w:hAnsi="Times New Roman"/>
          <w:sz w:val="24"/>
          <w:szCs w:val="24"/>
        </w:rPr>
        <w:t>rozstrzygniętego</w:t>
      </w:r>
      <w:r w:rsidR="00991E31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w dniu …………….</w:t>
      </w:r>
      <w:r w:rsidR="008D1FF4">
        <w:rPr>
          <w:rFonts w:ascii="Times New Roman" w:hAnsi="Times New Roman"/>
          <w:sz w:val="24"/>
          <w:szCs w:val="24"/>
        </w:rPr>
        <w:t>,</w:t>
      </w:r>
      <w:r w:rsidRPr="00AB41F9">
        <w:rPr>
          <w:rFonts w:ascii="Times New Roman" w:hAnsi="Times New Roman"/>
          <w:sz w:val="24"/>
          <w:szCs w:val="24"/>
        </w:rPr>
        <w:t xml:space="preserve"> Wykonawca dostarczy</w:t>
      </w:r>
      <w:r w:rsidR="00274194">
        <w:rPr>
          <w:rFonts w:ascii="Times New Roman" w:hAnsi="Times New Roman"/>
          <w:sz w:val="24"/>
          <w:szCs w:val="24"/>
        </w:rPr>
        <w:t xml:space="preserve"> </w:t>
      </w:r>
      <w:r w:rsidR="00800AFF">
        <w:rPr>
          <w:rFonts w:ascii="Times New Roman" w:hAnsi="Times New Roman"/>
          <w:sz w:val="24"/>
          <w:szCs w:val="24"/>
        </w:rPr>
        <w:t xml:space="preserve">samochód </w:t>
      </w:r>
      <w:r w:rsidR="003B520F">
        <w:rPr>
          <w:rFonts w:ascii="Times New Roman" w:hAnsi="Times New Roman"/>
          <w:sz w:val="24"/>
          <w:szCs w:val="24"/>
        </w:rPr>
        <w:t>osobowy przeznaczony do przewozu siedmiu osób</w:t>
      </w:r>
      <w:r w:rsidRPr="00AB41F9">
        <w:rPr>
          <w:rFonts w:ascii="Times New Roman" w:hAnsi="Times New Roman"/>
          <w:sz w:val="24"/>
          <w:szCs w:val="24"/>
        </w:rPr>
        <w:t>, zgodnie</w:t>
      </w:r>
      <w:r w:rsidR="00380EB5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z załącznikiem - formularzem ofertowym</w:t>
      </w:r>
      <w:r w:rsidR="00CD4728">
        <w:rPr>
          <w:rFonts w:ascii="Times New Roman" w:hAnsi="Times New Roman" w:cs="Times New Roman"/>
          <w:sz w:val="24"/>
          <w:szCs w:val="24"/>
        </w:rPr>
        <w:t>, co w dalszej części U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mowy określane będzie jako </w:t>
      </w:r>
      <w:r w:rsidR="00A53BC1">
        <w:rPr>
          <w:rFonts w:ascii="Times New Roman" w:hAnsi="Times New Roman" w:cs="Times New Roman"/>
          <w:sz w:val="24"/>
          <w:szCs w:val="24"/>
        </w:rPr>
        <w:t>„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="00230634" w:rsidRPr="004D52F8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a Zamawiający </w:t>
      </w:r>
      <w:r w:rsidR="00C535FC">
        <w:rPr>
          <w:rFonts w:ascii="Times New Roman" w:hAnsi="Times New Roman" w:cs="Times New Roman"/>
          <w:sz w:val="24"/>
          <w:szCs w:val="24"/>
        </w:rPr>
        <w:t xml:space="preserve">ten Przedmiot </w:t>
      </w:r>
      <w:r w:rsidR="000A0748">
        <w:rPr>
          <w:rFonts w:ascii="Times New Roman" w:hAnsi="Times New Roman" w:cs="Times New Roman"/>
          <w:sz w:val="24"/>
          <w:szCs w:val="24"/>
        </w:rPr>
        <w:t xml:space="preserve">Umowy </w:t>
      </w:r>
      <w:r w:rsidR="00C535FC">
        <w:rPr>
          <w:rFonts w:ascii="Times New Roman" w:hAnsi="Times New Roman" w:cs="Times New Roman"/>
          <w:sz w:val="24"/>
          <w:szCs w:val="24"/>
        </w:rPr>
        <w:t>odbier</w:t>
      </w:r>
      <w:r w:rsidR="00230634">
        <w:rPr>
          <w:rFonts w:ascii="Times New Roman" w:hAnsi="Times New Roman" w:cs="Times New Roman"/>
          <w:sz w:val="24"/>
          <w:szCs w:val="24"/>
        </w:rPr>
        <w:t>ze</w:t>
      </w:r>
      <w:r w:rsidR="00F04B93">
        <w:rPr>
          <w:rFonts w:ascii="Times New Roman" w:hAnsi="Times New Roman" w:cs="Times New Roman"/>
          <w:sz w:val="24"/>
          <w:szCs w:val="24"/>
        </w:rPr>
        <w:t xml:space="preserve"> oraz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</w:t>
      </w:r>
      <w:r w:rsidR="005F595E">
        <w:rPr>
          <w:rFonts w:ascii="Times New Roman" w:hAnsi="Times New Roman" w:cs="Times New Roman"/>
          <w:sz w:val="24"/>
          <w:szCs w:val="24"/>
        </w:rPr>
        <w:t>dokon</w:t>
      </w:r>
      <w:r w:rsidR="00230634">
        <w:rPr>
          <w:rFonts w:ascii="Times New Roman" w:hAnsi="Times New Roman" w:cs="Times New Roman"/>
          <w:sz w:val="24"/>
          <w:szCs w:val="24"/>
        </w:rPr>
        <w:t>a</w:t>
      </w:r>
      <w:r w:rsidR="005F595E">
        <w:rPr>
          <w:rFonts w:ascii="Times New Roman" w:hAnsi="Times New Roman" w:cs="Times New Roman"/>
          <w:sz w:val="24"/>
          <w:szCs w:val="24"/>
        </w:rPr>
        <w:t xml:space="preserve"> zapłaty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na rzecz Wy</w:t>
      </w:r>
      <w:r w:rsidR="00CD4728">
        <w:rPr>
          <w:rFonts w:ascii="Times New Roman" w:hAnsi="Times New Roman" w:cs="Times New Roman"/>
          <w:sz w:val="24"/>
          <w:szCs w:val="24"/>
        </w:rPr>
        <w:t>konawcy cen</w:t>
      </w:r>
      <w:r w:rsidR="00A97AAE">
        <w:rPr>
          <w:rFonts w:ascii="Times New Roman" w:hAnsi="Times New Roman" w:cs="Times New Roman"/>
          <w:sz w:val="24"/>
          <w:szCs w:val="24"/>
        </w:rPr>
        <w:t>y</w:t>
      </w:r>
      <w:r w:rsidR="00CD472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97AAE">
        <w:rPr>
          <w:rFonts w:ascii="Times New Roman" w:hAnsi="Times New Roman" w:cs="Times New Roman"/>
          <w:sz w:val="24"/>
          <w:szCs w:val="24"/>
        </w:rPr>
        <w:t>ej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>w § 4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mowy.</w:t>
      </w:r>
    </w:p>
    <w:p w14:paraId="30064FC4" w14:textId="77777777" w:rsidR="008F105D" w:rsidRDefault="008F105D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E0CB2" w14:textId="53279184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2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259E4D3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0DAC5C88" w14:textId="20F31394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21E7" w:rsidRPr="004621E7">
        <w:rPr>
          <w:rFonts w:ascii="Times New Roman" w:hAnsi="Times New Roman" w:cs="Times New Roman"/>
          <w:sz w:val="24"/>
          <w:szCs w:val="24"/>
        </w:rPr>
        <w:t xml:space="preserve">ysponuje odpowiednimi uprawnieniami, kwalifikacjami oraz </w:t>
      </w:r>
      <w:r w:rsidR="00230634" w:rsidRPr="004621E7">
        <w:rPr>
          <w:rFonts w:ascii="Times New Roman" w:hAnsi="Times New Roman" w:cs="Times New Roman"/>
          <w:sz w:val="24"/>
          <w:szCs w:val="24"/>
        </w:rPr>
        <w:t>potencjałem,</w:t>
      </w:r>
      <w:r w:rsid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br/>
      </w:r>
      <w:r w:rsidR="004621E7" w:rsidRPr="004621E7">
        <w:rPr>
          <w:rFonts w:ascii="Times New Roman" w:hAnsi="Times New Roman" w:cs="Times New Roman"/>
          <w:sz w:val="24"/>
          <w:szCs w:val="24"/>
        </w:rPr>
        <w:t>w szczególności kadrowym oraz organizacyjno</w:t>
      </w:r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4621E7" w:rsidRPr="004621E7">
        <w:rPr>
          <w:rFonts w:ascii="Times New Roman" w:hAnsi="Times New Roman" w:cs="Times New Roman"/>
          <w:sz w:val="24"/>
          <w:szCs w:val="24"/>
        </w:rPr>
        <w:t>-</w:t>
      </w:r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4621E7" w:rsidRPr="004621E7">
        <w:rPr>
          <w:rFonts w:ascii="Times New Roman" w:hAnsi="Times New Roman" w:cs="Times New Roman"/>
          <w:sz w:val="24"/>
          <w:szCs w:val="24"/>
        </w:rPr>
        <w:t>technicznym, a także wiedzą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br/>
      </w:r>
      <w:r w:rsidR="004621E7" w:rsidRPr="004621E7">
        <w:rPr>
          <w:rFonts w:ascii="Times New Roman" w:hAnsi="Times New Roman" w:cs="Times New Roman"/>
          <w:sz w:val="24"/>
          <w:szCs w:val="24"/>
        </w:rPr>
        <w:t>i doświadczeniem niezbędnymi do należytego wykonania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6673C5" w14:textId="5ECCEA2C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jest właściwej jakości</w:t>
      </w:r>
      <w:r w:rsidR="00D50BBE">
        <w:rPr>
          <w:rFonts w:ascii="Times New Roman" w:hAnsi="Times New Roman" w:cs="Times New Roman"/>
          <w:sz w:val="24"/>
          <w:szCs w:val="24"/>
        </w:rPr>
        <w:t xml:space="preserve"> </w:t>
      </w:r>
      <w:r w:rsidRPr="00B942B3">
        <w:rPr>
          <w:rFonts w:ascii="Times New Roman" w:hAnsi="Times New Roman" w:cs="Times New Roman"/>
          <w:sz w:val="24"/>
          <w:szCs w:val="24"/>
        </w:rPr>
        <w:t>i może być używany bez naruszania praw własności osób trzecich, w tym praw patentowych i praw autorskich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7D742667" w14:textId="76408C3F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spełnia normy przewidziane prawem polskim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6BF23573" w14:textId="3B0A1CE6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orzystanie z </w:t>
      </w:r>
      <w:r w:rsidR="009A0A6A">
        <w:rPr>
          <w:rFonts w:ascii="Times New Roman" w:hAnsi="Times New Roman" w:cs="Times New Roman"/>
          <w:sz w:val="24"/>
          <w:szCs w:val="24"/>
        </w:rPr>
        <w:t>Przedmiotu Umowy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nie narusza majątkowych i osobistych praw autorskich oraz dóbr osobistych osób trzecich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97CAE" w14:textId="7054BEDE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do wiadomości, iż w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ramach procedury </w:t>
      </w:r>
      <w:r w:rsidR="00CD4728">
        <w:rPr>
          <w:rFonts w:ascii="Times New Roman" w:hAnsi="Times New Roman" w:cs="Times New Roman"/>
          <w:sz w:val="24"/>
          <w:szCs w:val="24"/>
        </w:rPr>
        <w:t>odbioru związanej z wykonaniem U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mowy o udzielenie zamówienia </w:t>
      </w:r>
      <w:r w:rsidR="00CD4728">
        <w:rPr>
          <w:rFonts w:ascii="Times New Roman" w:hAnsi="Times New Roman" w:cs="Times New Roman"/>
          <w:sz w:val="24"/>
          <w:szCs w:val="24"/>
        </w:rPr>
        <w:t>publicznego, Z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amawiający zastrzega sobie prawo </w:t>
      </w:r>
      <w:r w:rsidR="004133B9" w:rsidRPr="00B942B3">
        <w:rPr>
          <w:rFonts w:ascii="Times New Roman" w:hAnsi="Times New Roman" w:cs="Times New Roman"/>
          <w:sz w:val="24"/>
          <w:szCs w:val="24"/>
        </w:rPr>
        <w:lastRenderedPageBreak/>
        <w:t>weryfikacji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czy </w:t>
      </w:r>
      <w:r w:rsidR="00397A5E">
        <w:rPr>
          <w:rFonts w:ascii="Times New Roman" w:hAnsi="Times New Roman" w:cs="Times New Roman"/>
          <w:sz w:val="24"/>
          <w:szCs w:val="24"/>
        </w:rPr>
        <w:t>pojazd stanowiący Przedmiot</w:t>
      </w:r>
      <w:r w:rsidR="008813E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t>i powiązane w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nim</w:t>
      </w:r>
      <w:r w:rsidR="00397A5E">
        <w:rPr>
          <w:rFonts w:ascii="Times New Roman" w:hAnsi="Times New Roman" w:cs="Times New Roman"/>
          <w:sz w:val="24"/>
          <w:szCs w:val="24"/>
        </w:rPr>
        <w:t xml:space="preserve"> wyposażenie </w:t>
      </w:r>
      <w:r w:rsidR="004133B9" w:rsidRPr="00B942B3">
        <w:rPr>
          <w:rFonts w:ascii="Times New Roman" w:hAnsi="Times New Roman" w:cs="Times New Roman"/>
          <w:sz w:val="24"/>
          <w:szCs w:val="24"/>
        </w:rPr>
        <w:t>są oryginalne i licencjonowane zgodnie z prawem.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 xml:space="preserve">W </w:t>
      </w:r>
      <w:r w:rsidR="00397A5E">
        <w:rPr>
          <w:rFonts w:ascii="Times New Roman" w:hAnsi="Times New Roman" w:cs="Times New Roman"/>
          <w:sz w:val="24"/>
          <w:szCs w:val="24"/>
        </w:rPr>
        <w:t xml:space="preserve">przypadku stwierdzenia nie oryginalnych części i podzespołów </w:t>
      </w:r>
      <w:r w:rsidR="00CD4728">
        <w:rPr>
          <w:rFonts w:ascii="Times New Roman" w:hAnsi="Times New Roman" w:cs="Times New Roman"/>
          <w:sz w:val="24"/>
          <w:szCs w:val="24"/>
        </w:rPr>
        <w:t>Z</w:t>
      </w:r>
      <w:r w:rsidR="004133B9" w:rsidRPr="00B942B3">
        <w:rPr>
          <w:rFonts w:ascii="Times New Roman" w:hAnsi="Times New Roman" w:cs="Times New Roman"/>
          <w:sz w:val="24"/>
          <w:szCs w:val="24"/>
        </w:rPr>
        <w:t>amawiający zastrzega sobie prawo do wstrzymania płatności do czasu dostarczenia Ponadto powyższe informacje zostaną przekazane właściwym organom w celu wszczęcia stosownych postępowań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0FB73" w14:textId="6400C6F6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3B9" w:rsidRPr="00B942B3">
        <w:rPr>
          <w:rFonts w:ascii="Times New Roman" w:hAnsi="Times New Roman" w:cs="Times New Roman"/>
          <w:sz w:val="24"/>
          <w:szCs w:val="24"/>
        </w:rPr>
        <w:t>umer rachunku rozlicz</w:t>
      </w:r>
      <w:r w:rsidR="00CD4728">
        <w:rPr>
          <w:rFonts w:ascii="Times New Roman" w:hAnsi="Times New Roman" w:cs="Times New Roman"/>
          <w:sz w:val="24"/>
          <w:szCs w:val="24"/>
        </w:rPr>
        <w:t xml:space="preserve">eniowego </w:t>
      </w:r>
      <w:r w:rsidR="008813ED">
        <w:rPr>
          <w:rFonts w:ascii="Times New Roman" w:hAnsi="Times New Roman" w:cs="Times New Roman"/>
          <w:sz w:val="24"/>
          <w:szCs w:val="24"/>
        </w:rPr>
        <w:t>wskazany zgodnie z</w:t>
      </w:r>
      <w:r w:rsid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jest rachunkiem bankowym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dla którego zgodnie z Rozdziałem 3a ustawy z dnia 29 sierpnia 1997 r.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4133B9" w:rsidRPr="00B942B3">
        <w:rPr>
          <w:rFonts w:ascii="Times New Roman" w:hAnsi="Times New Roman" w:cs="Times New Roman"/>
          <w:sz w:val="24"/>
          <w:szCs w:val="24"/>
        </w:rPr>
        <w:t>- Prawo Bankowe (</w:t>
      </w:r>
      <w:r w:rsidR="00546777" w:rsidRPr="00546777">
        <w:rPr>
          <w:rFonts w:ascii="Times New Roman" w:hAnsi="Times New Roman" w:cs="Times New Roman"/>
          <w:sz w:val="24"/>
          <w:szCs w:val="24"/>
        </w:rPr>
        <w:t>t.j. Dz. U. z 202</w:t>
      </w:r>
      <w:r w:rsidR="00B876E3">
        <w:rPr>
          <w:rFonts w:ascii="Times New Roman" w:hAnsi="Times New Roman" w:cs="Times New Roman"/>
          <w:sz w:val="24"/>
          <w:szCs w:val="24"/>
        </w:rPr>
        <w:t>3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6E3">
        <w:rPr>
          <w:rFonts w:ascii="Times New Roman" w:hAnsi="Times New Roman" w:cs="Times New Roman"/>
          <w:sz w:val="24"/>
          <w:szCs w:val="24"/>
        </w:rPr>
        <w:t>2488</w:t>
      </w:r>
      <w:r w:rsidR="00B876E3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="00CD4728">
        <w:rPr>
          <w:rFonts w:ascii="Times New Roman" w:hAnsi="Times New Roman" w:cs="Times New Roman"/>
          <w:sz w:val="24"/>
          <w:szCs w:val="24"/>
        </w:rPr>
        <w:t xml:space="preserve">) prowadzony jest rachunek VAT </w:t>
      </w:r>
      <w:r w:rsidR="004133B9" w:rsidRPr="00B942B3">
        <w:rPr>
          <w:rFonts w:ascii="Times New Roman" w:hAnsi="Times New Roman" w:cs="Times New Roman"/>
          <w:sz w:val="24"/>
          <w:szCs w:val="24"/>
        </w:rPr>
        <w:t>(zgodnie</w:t>
      </w:r>
      <w:r w:rsid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z oświadczeniem Wykonawcy złożonym w ofercie)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2B3541" w14:textId="10C7C52A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76E3">
        <w:rPr>
          <w:rFonts w:ascii="Times New Roman" w:hAnsi="Times New Roman" w:cs="Times New Roman"/>
          <w:sz w:val="24"/>
          <w:szCs w:val="24"/>
        </w:rPr>
        <w:t>skazany zgodnie z</w:t>
      </w:r>
      <w:r w:rsid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numer rachunku bankowego:</w:t>
      </w:r>
    </w:p>
    <w:p w14:paraId="45A6ED95" w14:textId="7405761C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zawarty w wykazie, o którym mowa w art. 96 b ust. 3 pkt 13</w:t>
      </w:r>
      <w:r w:rsidR="008D1FF4">
        <w:rPr>
          <w:rFonts w:ascii="Times New Roman" w:hAnsi="Times New Roman" w:cs="Times New Roman"/>
          <w:sz w:val="24"/>
          <w:szCs w:val="24"/>
        </w:rPr>
        <w:t xml:space="preserve"> </w:t>
      </w:r>
      <w:r w:rsidRPr="00FA5C70">
        <w:rPr>
          <w:rFonts w:ascii="Times New Roman" w:hAnsi="Times New Roman" w:cs="Times New Roman"/>
          <w:sz w:val="24"/>
          <w:szCs w:val="24"/>
        </w:rPr>
        <w:t>Ustawy o podatku od towarów i usług (</w:t>
      </w:r>
      <w:r w:rsidR="00546777" w:rsidRPr="00FA5C70">
        <w:rPr>
          <w:rFonts w:ascii="Times New Roman" w:hAnsi="Times New Roman" w:cs="Times New Roman"/>
          <w:sz w:val="24"/>
          <w:szCs w:val="24"/>
        </w:rPr>
        <w:t>t.j. Dz. U. z 202</w:t>
      </w:r>
      <w:r w:rsidR="00994146">
        <w:rPr>
          <w:rFonts w:ascii="Times New Roman" w:hAnsi="Times New Roman" w:cs="Times New Roman"/>
          <w:sz w:val="24"/>
          <w:szCs w:val="24"/>
        </w:rPr>
        <w:t>3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94146">
        <w:rPr>
          <w:rFonts w:ascii="Times New Roman" w:hAnsi="Times New Roman" w:cs="Times New Roman"/>
          <w:sz w:val="24"/>
          <w:szCs w:val="24"/>
        </w:rPr>
        <w:t>1570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FA5C70">
        <w:rPr>
          <w:rFonts w:ascii="Times New Roman" w:hAnsi="Times New Roman" w:cs="Times New Roman"/>
          <w:sz w:val="24"/>
          <w:szCs w:val="24"/>
        </w:rPr>
        <w:t>),</w:t>
      </w:r>
    </w:p>
    <w:p w14:paraId="2FF54758" w14:textId="2FC9C066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aktualny, a w przypadku zmiany numeru rachunku bankowego, na który ma być dokonana płatność</w:t>
      </w:r>
      <w:r w:rsidR="000A0748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Wykonawca niezwłocznie (jednak nie później niż w </w:t>
      </w:r>
      <w:r w:rsidR="00230634" w:rsidRPr="00FA5C70">
        <w:rPr>
          <w:rFonts w:ascii="Times New Roman" w:hAnsi="Times New Roman" w:cs="Times New Roman"/>
          <w:sz w:val="24"/>
          <w:szCs w:val="24"/>
        </w:rPr>
        <w:t xml:space="preserve">terminie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230634" w:rsidRPr="00FA5C70">
        <w:rPr>
          <w:rFonts w:ascii="Times New Roman" w:hAnsi="Times New Roman" w:cs="Times New Roman"/>
          <w:sz w:val="24"/>
          <w:szCs w:val="24"/>
        </w:rPr>
        <w:t>1</w:t>
      </w:r>
      <w:r w:rsidRPr="00FA5C70">
        <w:rPr>
          <w:rFonts w:ascii="Times New Roman" w:hAnsi="Times New Roman" w:cs="Times New Roman"/>
          <w:sz w:val="24"/>
          <w:szCs w:val="24"/>
        </w:rPr>
        <w:t xml:space="preserve"> dnia od dnia zaistnienia takiej zmiany) poinformuje Zamawiającego o tym fakcie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formie pisemnej pod rygorem nieważności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6FBEC91E" w14:textId="69E6D9FA" w:rsidR="004133B9" w:rsidRPr="00B942B3" w:rsidRDefault="00E4518E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3B9" w:rsidRPr="00B942B3">
        <w:rPr>
          <w:rFonts w:ascii="Times New Roman" w:hAnsi="Times New Roman" w:cs="Times New Roman"/>
          <w:sz w:val="24"/>
          <w:szCs w:val="24"/>
        </w:rPr>
        <w:t>miana numeru rachunku bankowego nie wymaga aneksu do Umowy, a jedynie pisemnego (pod rygorem nieważności) powiadomienia Zamawiającego przez Wykonawcę o takiej zmianie, podpisanego zgodnie z zasadami reprezentacji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05366F0D" w14:textId="0256B891" w:rsid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przypadku, gdy rachunek bankowy Wykonawcy, na który ma być dokonana płatność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144EEF9C" w14:textId="6A8D6F16" w:rsidR="004133B9" w:rsidRP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33B9" w:rsidRPr="00CD4728">
        <w:rPr>
          <w:rFonts w:ascii="Times New Roman" w:hAnsi="Times New Roman" w:cs="Times New Roman"/>
          <w:sz w:val="24"/>
          <w:szCs w:val="24"/>
        </w:rPr>
        <w:t>eśli dla numeru rachunku rozliczeniowego wskazan</w:t>
      </w:r>
      <w:r w:rsidR="00CD4728" w:rsidRPr="00CD4728">
        <w:rPr>
          <w:rFonts w:ascii="Times New Roman" w:hAnsi="Times New Roman" w:cs="Times New Roman"/>
          <w:sz w:val="24"/>
          <w:szCs w:val="24"/>
        </w:rPr>
        <w:t xml:space="preserve">ego przez Wykonawcę </w:t>
      </w:r>
      <w:r w:rsidR="00B876E3">
        <w:rPr>
          <w:rFonts w:ascii="Times New Roman" w:hAnsi="Times New Roman" w:cs="Times New Roman"/>
          <w:sz w:val="24"/>
          <w:szCs w:val="24"/>
        </w:rPr>
        <w:t xml:space="preserve">zgodnie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="00B876E3">
        <w:rPr>
          <w:rFonts w:ascii="Times New Roman" w:hAnsi="Times New Roman" w:cs="Times New Roman"/>
          <w:sz w:val="24"/>
          <w:szCs w:val="24"/>
        </w:rPr>
        <w:t>z</w:t>
      </w:r>
      <w:r w:rsidR="00CD4728" w:rsidRP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CD4728">
        <w:rPr>
          <w:rFonts w:ascii="Times New Roman" w:hAnsi="Times New Roman" w:cs="Times New Roman"/>
          <w:sz w:val="24"/>
          <w:szCs w:val="24"/>
        </w:rPr>
        <w:t>, prowadzony jest rachunek VAT to:</w:t>
      </w:r>
    </w:p>
    <w:p w14:paraId="334AFBC1" w14:textId="70BF8AAF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Zamawiający będzie</w:t>
      </w:r>
      <w:r w:rsidR="00E4518E">
        <w:rPr>
          <w:rFonts w:ascii="Times New Roman" w:hAnsi="Times New Roman" w:cs="Times New Roman"/>
          <w:sz w:val="24"/>
          <w:szCs w:val="24"/>
        </w:rPr>
        <w:t xml:space="preserve"> w miarę potrzeby</w:t>
      </w:r>
      <w:r w:rsidRPr="00FA5C70">
        <w:rPr>
          <w:rFonts w:ascii="Times New Roman" w:hAnsi="Times New Roman" w:cs="Times New Roman"/>
          <w:sz w:val="24"/>
          <w:szCs w:val="24"/>
        </w:rPr>
        <w:t xml:space="preserve"> realizować płatności za faktury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z zastosowaniem mechanizmu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split payment. Zapłatę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tym systemie uznaje się za dokonanie płatności w</w:t>
      </w:r>
      <w:r w:rsidR="00CD4728" w:rsidRPr="00FA5C70">
        <w:rPr>
          <w:rFonts w:ascii="Times New Roman" w:hAnsi="Times New Roman" w:cs="Times New Roman"/>
          <w:sz w:val="24"/>
          <w:szCs w:val="24"/>
        </w:rPr>
        <w:t xml:space="preserve"> terminie ustalonym w § 4 ust. 4</w:t>
      </w:r>
      <w:r w:rsidRPr="00FA5C70">
        <w:rPr>
          <w:rFonts w:ascii="Times New Roman" w:hAnsi="Times New Roman" w:cs="Times New Roman"/>
          <w:sz w:val="24"/>
          <w:szCs w:val="24"/>
        </w:rPr>
        <w:t xml:space="preserve"> Umowy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5EA8EAE9" w14:textId="07052459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Wykonawca wyraża zgodę na dokonywanie przez Zamawiającego płatności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mechanizmie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split payment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1148D7A5" w14:textId="0F1A2F42" w:rsidR="004133B9" w:rsidRPr="00FA5C70" w:rsidRDefault="00E4518E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33B9" w:rsidRPr="00FA5C70">
        <w:rPr>
          <w:rFonts w:ascii="Times New Roman" w:hAnsi="Times New Roman" w:cs="Times New Roman"/>
          <w:sz w:val="24"/>
          <w:szCs w:val="24"/>
        </w:rPr>
        <w:t>echanizm podzielonej płatności nie będzie wykorzystywany do zapłaty za świadczenia zwolnione lub opodatkowane 0% stawką VAT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3285971B" w14:textId="1A6E6187" w:rsidR="00CD4728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Wykonawca zobowiązuje się do umieszczania na wystawianych fakturach adnotacji „mechanizm podzielonej płatności” zgodnie z art. 106e pkt 18a Ustawy o podatku od towarów i usług w </w:t>
      </w:r>
      <w:r w:rsidR="00230634" w:rsidRPr="00FA5C70">
        <w:rPr>
          <w:rFonts w:ascii="Times New Roman" w:hAnsi="Times New Roman" w:cs="Times New Roman"/>
          <w:sz w:val="24"/>
          <w:szCs w:val="24"/>
        </w:rPr>
        <w:t>przypadku,</w:t>
      </w:r>
      <w:r w:rsidRPr="00FA5C70">
        <w:rPr>
          <w:rFonts w:ascii="Times New Roman" w:hAnsi="Times New Roman" w:cs="Times New Roman"/>
          <w:sz w:val="24"/>
          <w:szCs w:val="24"/>
        </w:rPr>
        <w:t xml:space="preserve"> gdy wartość faktury przekracza kwotę określoną w art. 19 pkt 2 ustawy z dnia 6 marca 2018 r. - Prawo przedsiębiorców (</w:t>
      </w:r>
      <w:r w:rsidR="00546777" w:rsidRPr="00FA5C70">
        <w:rPr>
          <w:rFonts w:ascii="Times New Roman" w:hAnsi="Times New Roman" w:cs="Times New Roman"/>
          <w:sz w:val="24"/>
          <w:szCs w:val="24"/>
        </w:rPr>
        <w:t>t.j. Dz. U. z 202</w:t>
      </w:r>
      <w:r w:rsidR="00E4518E">
        <w:rPr>
          <w:rFonts w:ascii="Times New Roman" w:hAnsi="Times New Roman" w:cs="Times New Roman"/>
          <w:sz w:val="24"/>
          <w:szCs w:val="24"/>
        </w:rPr>
        <w:t>3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221</w:t>
      </w:r>
      <w:r w:rsidR="00E4518E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FA5C70">
        <w:rPr>
          <w:rFonts w:ascii="Times New Roman" w:hAnsi="Times New Roman" w:cs="Times New Roman"/>
          <w:sz w:val="24"/>
          <w:szCs w:val="24"/>
        </w:rPr>
        <w:t>z późn. zm.</w:t>
      </w:r>
      <w:r w:rsidRPr="00FA5C70">
        <w:rPr>
          <w:rFonts w:ascii="Times New Roman" w:hAnsi="Times New Roman" w:cs="Times New Roman"/>
          <w:sz w:val="24"/>
          <w:szCs w:val="24"/>
        </w:rPr>
        <w:t>)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4A02A932" w14:textId="79BD0133" w:rsidR="004133B9" w:rsidRPr="00CD4728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sz w:val="24"/>
          <w:szCs w:val="24"/>
        </w:rPr>
        <w:t xml:space="preserve">zrekompensuje Zamawiającemu wszelkie negatywne konsekwencje finansowe, w tym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z tytułu utraty przez Zamawiającego prawa do odliczenia podatku VAT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="00AE10FD">
        <w:rPr>
          <w:rFonts w:ascii="Times New Roman" w:hAnsi="Times New Roman" w:cs="Times New Roman"/>
          <w:sz w:val="24"/>
          <w:szCs w:val="24"/>
        </w:rPr>
        <w:t xml:space="preserve"> powstałe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 xml:space="preserve">w wyniku uchybień ww. warunków lub powstałe w wyniku zaistnienia okoliczności,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o których mowa w art. 88 ust. 3a lub art. 96 ust. 9 i 9a ustawy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o VAT, z tytułu ponoszenia przez Zamawiającego odpowiedzialności</w:t>
      </w:r>
      <w:r w:rsidR="00B876E3">
        <w:rPr>
          <w:rFonts w:ascii="Times New Roman" w:hAnsi="Times New Roman" w:cs="Times New Roman"/>
          <w:sz w:val="24"/>
          <w:szCs w:val="24"/>
        </w:rPr>
        <w:t>,</w:t>
      </w:r>
      <w:r w:rsidRPr="00CD4728">
        <w:rPr>
          <w:rFonts w:ascii="Times New Roman" w:hAnsi="Times New Roman" w:cs="Times New Roman"/>
          <w:sz w:val="24"/>
          <w:szCs w:val="24"/>
        </w:rPr>
        <w:t xml:space="preserve"> o której mowa</w:t>
      </w:r>
      <w:r w:rsidR="00CD4728">
        <w:rPr>
          <w:rFonts w:ascii="Times New Roman" w:hAnsi="Times New Roman" w:cs="Times New Roman"/>
          <w:sz w:val="24"/>
          <w:szCs w:val="24"/>
        </w:rPr>
        <w:t xml:space="preserve"> w art. </w:t>
      </w:r>
      <w:r w:rsidRPr="00CD4728">
        <w:rPr>
          <w:rFonts w:ascii="Times New Roman" w:hAnsi="Times New Roman" w:cs="Times New Roman"/>
          <w:sz w:val="24"/>
          <w:szCs w:val="24"/>
        </w:rPr>
        <w:t xml:space="preserve">117ba ustawy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z 29 sierpnia 1997 r.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- Ordynacja podatkowa (</w:t>
      </w:r>
      <w:r w:rsidR="00546777" w:rsidRPr="00546777">
        <w:rPr>
          <w:rFonts w:ascii="Times New Roman" w:hAnsi="Times New Roman" w:cs="Times New Roman"/>
          <w:sz w:val="24"/>
          <w:szCs w:val="24"/>
        </w:rPr>
        <w:t>t.j. Dz. U. z 202</w:t>
      </w:r>
      <w:r w:rsidR="00B876E3">
        <w:rPr>
          <w:rFonts w:ascii="Times New Roman" w:hAnsi="Times New Roman" w:cs="Times New Roman"/>
          <w:sz w:val="24"/>
          <w:szCs w:val="24"/>
        </w:rPr>
        <w:t>3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6E3">
        <w:rPr>
          <w:rFonts w:ascii="Times New Roman" w:hAnsi="Times New Roman" w:cs="Times New Roman"/>
          <w:sz w:val="24"/>
          <w:szCs w:val="24"/>
        </w:rPr>
        <w:t>2383</w:t>
      </w:r>
      <w:r w:rsidR="00B876E3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Pr="00CD4728">
        <w:rPr>
          <w:rFonts w:ascii="Times New Roman" w:hAnsi="Times New Roman" w:cs="Times New Roman"/>
          <w:sz w:val="24"/>
          <w:szCs w:val="24"/>
        </w:rPr>
        <w:t>) oraz z tytułu braku możliwości zaliczenia wydatku do kosztów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podatkowych lub konieczności zmniejszenia kosztów uzyskania przychodów lub zwiększenia przychodów na zasadach określonych w art. 15d ustawy z dnia 15 lutego 1992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r. o podatku dochodowym od osób prawnych (</w:t>
      </w:r>
      <w:r w:rsidR="00546777" w:rsidRPr="00546777">
        <w:rPr>
          <w:rFonts w:ascii="Times New Roman" w:hAnsi="Times New Roman" w:cs="Times New Roman"/>
          <w:sz w:val="24"/>
          <w:szCs w:val="24"/>
        </w:rPr>
        <w:t>t.j. Dz. U. z 202</w:t>
      </w:r>
      <w:r w:rsidR="00E4518E">
        <w:rPr>
          <w:rFonts w:ascii="Times New Roman" w:hAnsi="Times New Roman" w:cs="Times New Roman"/>
          <w:sz w:val="24"/>
          <w:szCs w:val="24"/>
        </w:rPr>
        <w:t>2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2587</w:t>
      </w:r>
      <w:r w:rsidR="00E4518E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Pr="00CD4728">
        <w:rPr>
          <w:rFonts w:ascii="Times New Roman" w:hAnsi="Times New Roman" w:cs="Times New Roman"/>
          <w:sz w:val="24"/>
          <w:szCs w:val="24"/>
        </w:rPr>
        <w:t>).</w:t>
      </w:r>
    </w:p>
    <w:p w14:paraId="5A9B22F4" w14:textId="77777777" w:rsidR="000C6887" w:rsidRDefault="000C6887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9A9CA" w14:textId="2BEFA364" w:rsidR="00230634" w:rsidRDefault="004133B9" w:rsidP="00230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4B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052F0DBB" w14:textId="6DB7A324" w:rsidR="004133B9" w:rsidRPr="008274CF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dostarczy i przekaże Zamawiającemu</w:t>
      </w:r>
      <w:r w:rsidR="005F57F4">
        <w:rPr>
          <w:rFonts w:ascii="Times New Roman" w:hAnsi="Times New Roman" w:cs="Times New Roman"/>
          <w:sz w:val="24"/>
          <w:szCs w:val="24"/>
        </w:rPr>
        <w:t xml:space="preserve"> </w:t>
      </w:r>
      <w:r w:rsidRPr="00F8364B">
        <w:rPr>
          <w:rFonts w:ascii="Times New Roman" w:hAnsi="Times New Roman" w:cs="Times New Roman"/>
          <w:sz w:val="24"/>
          <w:szCs w:val="24"/>
        </w:rPr>
        <w:t>Przedmiot Umowy (zgodnie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8364B">
        <w:rPr>
          <w:rFonts w:ascii="Times New Roman" w:hAnsi="Times New Roman" w:cs="Times New Roman"/>
          <w:sz w:val="24"/>
          <w:szCs w:val="24"/>
        </w:rPr>
        <w:t xml:space="preserve">z wymaganiami określonymi w Specyfikacji Warunków Zamówienia) przez upoważnionego pracownika Wykonawcy do magazynu Zamawiającego </w:t>
      </w:r>
      <w:r w:rsidR="00A645F2">
        <w:rPr>
          <w:rFonts w:ascii="Times New Roman" w:hAnsi="Times New Roman" w:cs="Times New Roman"/>
          <w:sz w:val="24"/>
          <w:szCs w:val="24"/>
        </w:rPr>
        <w:t xml:space="preserve">do dnia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A645F2" w:rsidRPr="008274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11594" w:rsidRPr="008274CF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="00A645F2" w:rsidRPr="008274CF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92E691D" w14:textId="6C647312" w:rsidR="005F57F4" w:rsidRDefault="005F57F4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wyraża zgody na dostawę Przedmiotu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realizowaną prze</w:t>
      </w:r>
      <w:r w:rsidR="00E451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podmioty trzecie.</w:t>
      </w:r>
    </w:p>
    <w:p w14:paraId="3FA47AD9" w14:textId="42C7DEDB" w:rsidR="0049261C" w:rsidRPr="00E50C3B" w:rsidRDefault="0049261C" w:rsidP="00E50C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nastąpi na koszt i ryzyko Wykonawcy</w:t>
      </w:r>
      <w:r w:rsidR="003217D6">
        <w:rPr>
          <w:rFonts w:ascii="Times New Roman" w:hAnsi="Times New Roman" w:cs="Times New Roman"/>
          <w:sz w:val="24"/>
          <w:szCs w:val="24"/>
        </w:rPr>
        <w:t>, a o jej terminie Wykonawca zawiadomi pracowników Zamawiającego.</w:t>
      </w:r>
      <w:r w:rsidR="007D1CB1">
        <w:rPr>
          <w:rFonts w:ascii="Times New Roman" w:hAnsi="Times New Roman" w:cs="Times New Roman"/>
          <w:sz w:val="24"/>
          <w:szCs w:val="24"/>
        </w:rPr>
        <w:t xml:space="preserve">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Dostawa będzie miała miejsce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w dni robocze, tj. od poniedziałku do piątku, w godzinach od 07.30 do 15.30,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z wyłączeniem świąt. Odpowiedzialność za uszkodzenia </w:t>
      </w:r>
      <w:r w:rsidR="00232112">
        <w:rPr>
          <w:rFonts w:ascii="Times New Roman" w:hAnsi="Times New Roman" w:cs="Times New Roman"/>
          <w:sz w:val="24"/>
          <w:szCs w:val="24"/>
        </w:rPr>
        <w:t>Przedmiotu Umowy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 do momentu </w:t>
      </w:r>
      <w:r w:rsidR="00232112">
        <w:rPr>
          <w:rFonts w:ascii="Times New Roman" w:hAnsi="Times New Roman" w:cs="Times New Roman"/>
          <w:sz w:val="24"/>
          <w:szCs w:val="24"/>
        </w:rPr>
        <w:t>jego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 wydania Zamawiającemu ponosi Wykonawca. </w:t>
      </w:r>
    </w:p>
    <w:p w14:paraId="4A44EE9D" w14:textId="081A7A1D" w:rsidR="00D77342" w:rsidRDefault="00D77342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42">
        <w:rPr>
          <w:rFonts w:ascii="Times New Roman" w:hAnsi="Times New Roman" w:cs="Times New Roman"/>
          <w:sz w:val="24"/>
          <w:szCs w:val="24"/>
        </w:rPr>
        <w:t xml:space="preserve">Pod pojęciem </w:t>
      </w:r>
      <w:r w:rsidR="00230634">
        <w:rPr>
          <w:rFonts w:ascii="Times New Roman" w:hAnsi="Times New Roman" w:cs="Times New Roman"/>
          <w:sz w:val="24"/>
          <w:szCs w:val="24"/>
        </w:rPr>
        <w:t>„</w:t>
      </w:r>
      <w:r w:rsidRPr="00D77342">
        <w:rPr>
          <w:rFonts w:ascii="Times New Roman" w:hAnsi="Times New Roman" w:cs="Times New Roman"/>
          <w:sz w:val="24"/>
          <w:szCs w:val="24"/>
        </w:rPr>
        <w:t>termin dostawy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Pr="00D77342">
        <w:rPr>
          <w:rFonts w:ascii="Times New Roman" w:hAnsi="Times New Roman" w:cs="Times New Roman"/>
          <w:sz w:val="24"/>
          <w:szCs w:val="24"/>
        </w:rPr>
        <w:t xml:space="preserve"> rozumie się datę podp</w:t>
      </w:r>
      <w:r w:rsidR="00AE10FD">
        <w:rPr>
          <w:rFonts w:ascii="Times New Roman" w:hAnsi="Times New Roman" w:cs="Times New Roman"/>
          <w:sz w:val="24"/>
          <w:szCs w:val="24"/>
        </w:rPr>
        <w:t>isania protokołu odbioru pojazdu</w:t>
      </w:r>
      <w:r w:rsidRPr="00D77342">
        <w:rPr>
          <w:rFonts w:ascii="Times New Roman" w:hAnsi="Times New Roman" w:cs="Times New Roman"/>
          <w:sz w:val="24"/>
          <w:szCs w:val="24"/>
        </w:rPr>
        <w:t>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D77342">
        <w:rPr>
          <w:rFonts w:ascii="Times New Roman" w:hAnsi="Times New Roman" w:cs="Times New Roman"/>
          <w:sz w:val="24"/>
          <w:szCs w:val="24"/>
        </w:rPr>
        <w:t>Do podpisania protokołu odbioru upoważniony jest pracownik Zamawiającego</w:t>
      </w:r>
      <w:r w:rsidR="00E043DB">
        <w:rPr>
          <w:rFonts w:ascii="Times New Roman" w:hAnsi="Times New Roman" w:cs="Times New Roman"/>
          <w:sz w:val="24"/>
          <w:szCs w:val="24"/>
        </w:rPr>
        <w:t>.</w:t>
      </w:r>
      <w:r w:rsidRPr="00D77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4CF3" w14:textId="5BFC1D6D" w:rsidR="007D1CB1" w:rsidRPr="00E50C3B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Miejsce realizacji dostawy znajduje się na terenie strefy obszaru chronionego objętego systemem kontroli dostępu. Wejście/wyjście na ten teren strefy obszaru chronionego </w:t>
      </w:r>
      <w:r w:rsidR="008D1FF4">
        <w:rPr>
          <w:rFonts w:ascii="Times New Roman" w:hAnsi="Times New Roman" w:cs="Times New Roman"/>
          <w:sz w:val="24"/>
          <w:szCs w:val="24"/>
        </w:rPr>
        <w:t>odbywa się</w:t>
      </w:r>
      <w:r w:rsidR="008D1FF4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Pr="007D1CB1">
        <w:rPr>
          <w:rFonts w:ascii="Times New Roman" w:hAnsi="Times New Roman" w:cs="Times New Roman"/>
          <w:sz w:val="24"/>
          <w:szCs w:val="24"/>
        </w:rPr>
        <w:t xml:space="preserve">wyłącznie na podstawie ważnej przepustki osobowej. Wjazd/wyjazd pojazdów samochodowych (bez osobowych) Wykonawcy zabezpieczających realizację przedmiotu zamówienia na terenie strefy obszaru chronionego </w:t>
      </w:r>
      <w:r w:rsidR="00FF08F1">
        <w:rPr>
          <w:rFonts w:ascii="Times New Roman" w:hAnsi="Times New Roman" w:cs="Times New Roman"/>
          <w:sz w:val="24"/>
          <w:szCs w:val="24"/>
        </w:rPr>
        <w:t>odbywa się</w:t>
      </w:r>
      <w:r w:rsidR="00FF08F1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Pr="007D1CB1">
        <w:rPr>
          <w:rFonts w:ascii="Times New Roman" w:hAnsi="Times New Roman" w:cs="Times New Roman"/>
          <w:sz w:val="24"/>
          <w:szCs w:val="24"/>
        </w:rPr>
        <w:t xml:space="preserve">wyłącznie na podstawie ważnej przepustki osobowej kierowcy </w:t>
      </w:r>
      <w:r w:rsidRPr="00E50C3B">
        <w:rPr>
          <w:rFonts w:ascii="Times New Roman" w:hAnsi="Times New Roman" w:cs="Times New Roman"/>
          <w:sz w:val="24"/>
          <w:szCs w:val="24"/>
        </w:rPr>
        <w:t>i przepustki samochodowej.</w:t>
      </w:r>
    </w:p>
    <w:p w14:paraId="0D22CBBD" w14:textId="77777777" w:rsidR="007D1CB1" w:rsidRPr="007D1CB1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0AEED3C0" w14:textId="7201D55B" w:rsidR="007D1CB1" w:rsidRPr="007D1CB1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Wykonawca zatrudniający do wykonania dostawy cudzoziemców jest obowiązany do wcześniejszego uzyskania pozwolenia Zamawiającego na wstęp na teren, o którym mowa w ust. </w:t>
      </w:r>
      <w:r w:rsidR="00FF08F1">
        <w:rPr>
          <w:rFonts w:ascii="Times New Roman" w:hAnsi="Times New Roman" w:cs="Times New Roman"/>
          <w:sz w:val="24"/>
          <w:szCs w:val="24"/>
        </w:rPr>
        <w:t>5</w:t>
      </w:r>
      <w:r w:rsidRPr="007D1CB1">
        <w:rPr>
          <w:rFonts w:ascii="Times New Roman" w:hAnsi="Times New Roman" w:cs="Times New Roman"/>
          <w:sz w:val="24"/>
          <w:szCs w:val="24"/>
        </w:rPr>
        <w:t>, zgodnie z procedurami obowiązującymi u Zamawiającego.</w:t>
      </w:r>
    </w:p>
    <w:p w14:paraId="302FD611" w14:textId="708207F6" w:rsidR="007D1CB1" w:rsidRPr="00E50C3B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Wraz z przedmiotem Umowy Wykonawca wyda Zamawiającemu dokumenty, o których mowa </w:t>
      </w:r>
      <w:r w:rsidRPr="00E50C3B">
        <w:rPr>
          <w:rFonts w:ascii="Times New Roman" w:hAnsi="Times New Roman" w:cs="Times New Roman"/>
          <w:sz w:val="24"/>
          <w:szCs w:val="24"/>
        </w:rPr>
        <w:t>w SWZ (m. in. gwarancję, instrukcje obsługi w języku p</w:t>
      </w:r>
      <w:r w:rsidR="00AE10FD">
        <w:rPr>
          <w:rFonts w:ascii="Times New Roman" w:hAnsi="Times New Roman" w:cs="Times New Roman"/>
          <w:sz w:val="24"/>
          <w:szCs w:val="24"/>
        </w:rPr>
        <w:t>olskim, dokumentację techniczną</w:t>
      </w:r>
      <w:r w:rsidRPr="00E50C3B">
        <w:rPr>
          <w:rFonts w:ascii="Times New Roman" w:hAnsi="Times New Roman" w:cs="Times New Roman"/>
          <w:sz w:val="24"/>
          <w:szCs w:val="24"/>
        </w:rPr>
        <w:t>)</w:t>
      </w:r>
      <w:r w:rsidR="00887D30">
        <w:rPr>
          <w:rFonts w:ascii="Times New Roman" w:hAnsi="Times New Roman" w:cs="Times New Roman"/>
          <w:sz w:val="24"/>
          <w:szCs w:val="24"/>
        </w:rPr>
        <w:t>,</w:t>
      </w:r>
      <w:r w:rsidRPr="00E50C3B">
        <w:rPr>
          <w:rFonts w:ascii="Times New Roman" w:hAnsi="Times New Roman" w:cs="Times New Roman"/>
          <w:sz w:val="24"/>
          <w:szCs w:val="24"/>
        </w:rPr>
        <w:t xml:space="preserve"> w formie papierowej. Z chwilą podpisania protokołu zdawczo-odbiorczego Wykonawca przenosi na Zamawiającego prawo własności egzemplarzy dokumentacji .</w:t>
      </w:r>
    </w:p>
    <w:p w14:paraId="048387DB" w14:textId="05F29F7A" w:rsidR="004133B9" w:rsidRPr="00F8364B" w:rsidRDefault="00157C6C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Odbiór Przedmiot</w:t>
      </w:r>
      <w:r w:rsidR="00E4518E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 xml:space="preserve"> Umowy nastąpi na podstawie podpisanego protokołu </w:t>
      </w:r>
      <w:r w:rsidR="00230634">
        <w:rPr>
          <w:rFonts w:ascii="Times New Roman" w:hAnsi="Times New Roman"/>
          <w:sz w:val="24"/>
          <w:szCs w:val="24"/>
        </w:rPr>
        <w:t>odbioru</w:t>
      </w:r>
      <w:r w:rsidRPr="00AB41F9">
        <w:rPr>
          <w:rFonts w:ascii="Times New Roman" w:hAnsi="Times New Roman"/>
          <w:sz w:val="24"/>
          <w:szCs w:val="24"/>
        </w:rPr>
        <w:t xml:space="preserve">. Podpisanie protokołu nastąpi nie później niż 5 dni roboczych od daty dostawy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>mowy do Zamawiającego. W przypadku, gdy</w:t>
      </w:r>
      <w:r w:rsidR="00AE10FD">
        <w:rPr>
          <w:rFonts w:ascii="Times New Roman" w:hAnsi="Times New Roman"/>
          <w:sz w:val="24"/>
          <w:szCs w:val="24"/>
        </w:rPr>
        <w:t xml:space="preserve"> Zamawiający nie dokona odbioru</w:t>
      </w:r>
      <w:r w:rsidR="00FA5C70">
        <w:rPr>
          <w:rFonts w:ascii="Times New Roman" w:hAnsi="Times New Roman"/>
          <w:sz w:val="24"/>
          <w:szCs w:val="24"/>
        </w:rPr>
        <w:t xml:space="preserve"> </w:t>
      </w:r>
      <w:r w:rsidR="00AE10FD">
        <w:rPr>
          <w:rFonts w:ascii="Times New Roman" w:hAnsi="Times New Roman"/>
          <w:sz w:val="24"/>
          <w:szCs w:val="24"/>
        </w:rPr>
        <w:br/>
      </w:r>
      <w:r w:rsidRPr="00AB41F9">
        <w:rPr>
          <w:rFonts w:ascii="Times New Roman" w:hAnsi="Times New Roman"/>
          <w:sz w:val="24"/>
          <w:szCs w:val="24"/>
        </w:rPr>
        <w:t xml:space="preserve">w terminie 5 dni roboczych od dostarczenia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/>
          <w:sz w:val="24"/>
          <w:szCs w:val="24"/>
        </w:rPr>
        <w:t>U</w:t>
      </w:r>
      <w:r w:rsidR="00230634" w:rsidRPr="00AB41F9">
        <w:rPr>
          <w:rFonts w:ascii="Times New Roman" w:hAnsi="Times New Roman"/>
          <w:sz w:val="24"/>
          <w:szCs w:val="24"/>
        </w:rPr>
        <w:t>mowy</w:t>
      </w:r>
      <w:r w:rsidRPr="00AB41F9">
        <w:rPr>
          <w:rFonts w:ascii="Times New Roman" w:hAnsi="Times New Roman"/>
          <w:sz w:val="24"/>
          <w:szCs w:val="24"/>
        </w:rPr>
        <w:t xml:space="preserve"> ani nie zgłosi w tym terminie uzasadnionych zastrzeżeń w postaci protokołu rozbieżności z </w:t>
      </w:r>
      <w:r w:rsidR="00230634">
        <w:rPr>
          <w:rFonts w:ascii="Times New Roman" w:hAnsi="Times New Roman"/>
          <w:sz w:val="24"/>
          <w:szCs w:val="24"/>
        </w:rPr>
        <w:t>U</w:t>
      </w:r>
      <w:r w:rsidR="00AE10FD">
        <w:rPr>
          <w:rFonts w:ascii="Times New Roman" w:hAnsi="Times New Roman"/>
          <w:sz w:val="24"/>
          <w:szCs w:val="24"/>
        </w:rPr>
        <w:t>mową, wówczas z upływem w</w:t>
      </w:r>
      <w:r w:rsidRPr="00AB41F9">
        <w:rPr>
          <w:rFonts w:ascii="Times New Roman" w:hAnsi="Times New Roman"/>
          <w:sz w:val="24"/>
          <w:szCs w:val="24"/>
        </w:rPr>
        <w:t>w</w:t>
      </w:r>
      <w:r w:rsidR="00AE10FD">
        <w:rPr>
          <w:rFonts w:ascii="Times New Roman" w:hAnsi="Times New Roman"/>
          <w:sz w:val="24"/>
          <w:szCs w:val="24"/>
        </w:rPr>
        <w:t>.</w:t>
      </w:r>
      <w:r w:rsidRPr="00AB41F9">
        <w:rPr>
          <w:rFonts w:ascii="Times New Roman" w:hAnsi="Times New Roman"/>
          <w:sz w:val="24"/>
          <w:szCs w:val="24"/>
        </w:rPr>
        <w:t xml:space="preserve"> okresu 5 dni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 </w:t>
      </w:r>
      <w:r w:rsidR="00230634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>mowy uznaje się za odebrany i faktura może zostać wystawiona.</w:t>
      </w:r>
      <w:r w:rsidR="004133B9" w:rsidRPr="00F83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F9C06" w14:textId="77777777" w:rsidR="004133B9" w:rsidRPr="00F8364B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1D116640" w14:textId="5CAA3430" w:rsidR="004133B9" w:rsidRPr="0000148E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48E">
        <w:rPr>
          <w:rFonts w:ascii="Times New Roman" w:hAnsi="Times New Roman" w:cs="Times New Roman"/>
          <w:bCs/>
          <w:sz w:val="24"/>
          <w:szCs w:val="24"/>
        </w:rPr>
        <w:t xml:space="preserve">w przypadku przekroczenia terminu określonego w ust. 1 </w:t>
      </w:r>
      <w:r w:rsidR="007F2057" w:rsidRPr="0000148E">
        <w:rPr>
          <w:rFonts w:ascii="Times New Roman" w:hAnsi="Times New Roman" w:cs="Times New Roman"/>
          <w:bCs/>
          <w:sz w:val="24"/>
          <w:szCs w:val="24"/>
        </w:rPr>
        <w:t>–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7" w:rsidRPr="0000148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DA1F94" w:rsidRPr="0000148E">
        <w:rPr>
          <w:rFonts w:ascii="Times New Roman" w:hAnsi="Times New Roman" w:cs="Times New Roman"/>
          <w:bCs/>
          <w:sz w:val="24"/>
          <w:szCs w:val="24"/>
        </w:rPr>
        <w:t>0,5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F2057" w:rsidRPr="0000148E">
        <w:rPr>
          <w:rFonts w:ascii="Times New Roman" w:hAnsi="Times New Roman" w:cs="Times New Roman"/>
          <w:bCs/>
          <w:sz w:val="24"/>
          <w:szCs w:val="24"/>
        </w:rPr>
        <w:t xml:space="preserve">całkowitego 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wynagrodzenia umownego </w:t>
      </w:r>
      <w:r w:rsidR="001F59C6" w:rsidRPr="0000148E">
        <w:rPr>
          <w:rFonts w:ascii="Times New Roman" w:hAnsi="Times New Roman" w:cs="Times New Roman"/>
          <w:bCs/>
          <w:sz w:val="24"/>
          <w:szCs w:val="24"/>
        </w:rPr>
        <w:t xml:space="preserve">brutto 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za każdy dzień </w:t>
      </w:r>
      <w:r w:rsidR="00546777" w:rsidRPr="0000148E">
        <w:rPr>
          <w:rFonts w:ascii="Times New Roman" w:hAnsi="Times New Roman" w:cs="Times New Roman"/>
          <w:bCs/>
          <w:sz w:val="24"/>
          <w:szCs w:val="24"/>
        </w:rPr>
        <w:t>zwłoki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, nie więcej jednak niż </w:t>
      </w:r>
      <w:r w:rsidR="00DA1F94" w:rsidRPr="0000148E">
        <w:rPr>
          <w:rFonts w:ascii="Times New Roman" w:hAnsi="Times New Roman" w:cs="Times New Roman"/>
          <w:bCs/>
          <w:sz w:val="24"/>
          <w:szCs w:val="24"/>
        </w:rPr>
        <w:t>15</w:t>
      </w:r>
      <w:r w:rsidRPr="0000148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F2057" w:rsidRPr="0000148E">
        <w:rPr>
          <w:rFonts w:ascii="Times New Roman" w:hAnsi="Times New Roman" w:cs="Times New Roman"/>
          <w:bCs/>
          <w:sz w:val="24"/>
          <w:szCs w:val="24"/>
        </w:rPr>
        <w:t xml:space="preserve">całkowitego </w:t>
      </w:r>
      <w:r w:rsidRPr="0000148E">
        <w:rPr>
          <w:rFonts w:ascii="Times New Roman" w:hAnsi="Times New Roman" w:cs="Times New Roman"/>
          <w:bCs/>
          <w:sz w:val="24"/>
          <w:szCs w:val="24"/>
        </w:rPr>
        <w:t>wynagrodzenia umownego</w:t>
      </w:r>
      <w:r w:rsidR="001F59C6" w:rsidRPr="0000148E">
        <w:rPr>
          <w:rFonts w:ascii="Times New Roman" w:hAnsi="Times New Roman" w:cs="Times New Roman"/>
          <w:bCs/>
          <w:sz w:val="24"/>
          <w:szCs w:val="24"/>
        </w:rPr>
        <w:t xml:space="preserve"> brutto</w:t>
      </w:r>
      <w:r w:rsidR="007E6F2A" w:rsidRPr="0000148E">
        <w:rPr>
          <w:rFonts w:ascii="Times New Roman" w:hAnsi="Times New Roman" w:cs="Times New Roman"/>
          <w:bCs/>
          <w:sz w:val="24"/>
          <w:szCs w:val="24"/>
        </w:rPr>
        <w:t xml:space="preserve"> określonego w § 4 ust 1</w:t>
      </w:r>
      <w:r w:rsidRPr="0000148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8C7772" w14:textId="4B8BD726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za odstąpienie od Umowy przez Wykonawcę z przyczyn niezależnych od Zamawiającego - w wysokości </w:t>
      </w:r>
      <w:r w:rsidR="00546777" w:rsidRPr="00FA5C70">
        <w:rPr>
          <w:rFonts w:ascii="Times New Roman" w:hAnsi="Times New Roman" w:cs="Times New Roman"/>
          <w:sz w:val="24"/>
          <w:szCs w:val="24"/>
        </w:rPr>
        <w:t>20</w:t>
      </w:r>
      <w:r w:rsidRPr="00FA5C70">
        <w:rPr>
          <w:rFonts w:ascii="Times New Roman" w:hAnsi="Times New Roman" w:cs="Times New Roman"/>
          <w:sz w:val="24"/>
          <w:szCs w:val="24"/>
        </w:rPr>
        <w:t xml:space="preserve">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="007E6F2A">
        <w:rPr>
          <w:rFonts w:ascii="Times New Roman" w:hAnsi="Times New Roman" w:cs="Times New Roman"/>
          <w:sz w:val="24"/>
          <w:szCs w:val="24"/>
        </w:rPr>
        <w:t xml:space="preserve"> określonego w § 4 ust 1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0ACF3439" w14:textId="0330FCAB" w:rsidR="004133B9" w:rsidRPr="0000148E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za </w:t>
      </w:r>
      <w:r w:rsidR="0054677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zwłokę 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w usunięciu wad </w:t>
      </w:r>
      <w:r w:rsidR="007F205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P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rzedmiotu </w:t>
      </w:r>
      <w:r w:rsidR="007F205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Umowy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ujawnionych w okresie gwarancji lub niedostarczeni</w:t>
      </w:r>
      <w:r w:rsidR="007F205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e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sprzętu zastępcz</w:t>
      </w:r>
      <w:r w:rsidR="001F59C6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ego 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w wymaganym terminie </w:t>
      </w:r>
      <w:r w:rsidR="00993D6C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- 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w wysokości 5% wartości </w:t>
      </w:r>
      <w:r w:rsidR="007F205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brutto 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sprzętu podlegającego naprawie za każdy dzień </w:t>
      </w:r>
      <w:r w:rsidR="00546777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zwłoki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, nie więcej jednak niż 20% wynagrodzenia umownego</w:t>
      </w:r>
      <w:r w:rsidR="001F59C6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brutto</w:t>
      </w:r>
      <w:r w:rsidR="007E6F2A"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określonego w § 4 ust 1</w:t>
      </w:r>
      <w:r w:rsidRPr="0000148E">
        <w:rPr>
          <w:rFonts w:ascii="Times New Roman" w:hAnsi="Times New Roman" w:cs="Times New Roman"/>
          <w:b/>
          <w:bCs/>
          <w:strike/>
          <w:sz w:val="24"/>
          <w:szCs w:val="24"/>
        </w:rPr>
        <w:t>,</w:t>
      </w:r>
    </w:p>
    <w:p w14:paraId="4A132016" w14:textId="2E2AB5CA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lastRenderedPageBreak/>
        <w:t>w przypadku naruszenia obowiązku określonego w § 11 Umowy - w wysokości 5%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="007E6F2A">
        <w:rPr>
          <w:rFonts w:ascii="Times New Roman" w:hAnsi="Times New Roman" w:cs="Times New Roman"/>
          <w:sz w:val="24"/>
          <w:szCs w:val="24"/>
        </w:rPr>
        <w:t xml:space="preserve"> określonego w § 4 ust 1</w:t>
      </w:r>
      <w:r w:rsidR="007B1F14">
        <w:rPr>
          <w:rFonts w:ascii="Times New Roman" w:hAnsi="Times New Roman" w:cs="Times New Roman"/>
          <w:sz w:val="24"/>
          <w:szCs w:val="24"/>
        </w:rPr>
        <w:t xml:space="preserve"> – za każdy przypadek naruszenia</w:t>
      </w:r>
      <w:r w:rsidRPr="00FA5C70">
        <w:rPr>
          <w:rFonts w:ascii="Times New Roman" w:hAnsi="Times New Roman" w:cs="Times New Roman"/>
          <w:sz w:val="24"/>
          <w:szCs w:val="24"/>
        </w:rPr>
        <w:t>.</w:t>
      </w:r>
    </w:p>
    <w:p w14:paraId="5AC2BA5E" w14:textId="5137735A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Łączna maksymalna wysokość kar umownych, k</w:t>
      </w:r>
      <w:r w:rsidR="001F59C6">
        <w:rPr>
          <w:rFonts w:ascii="Times New Roman" w:hAnsi="Times New Roman" w:cs="Times New Roman"/>
          <w:sz w:val="24"/>
          <w:szCs w:val="24"/>
        </w:rPr>
        <w:t>tórych może dochodzić każda ze Stron</w:t>
      </w:r>
      <w:r w:rsidR="007F2057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1F59C6">
        <w:rPr>
          <w:rFonts w:ascii="Times New Roman" w:hAnsi="Times New Roman" w:cs="Times New Roman"/>
          <w:sz w:val="24"/>
          <w:szCs w:val="24"/>
        </w:rPr>
        <w:t xml:space="preserve">wynosi </w:t>
      </w:r>
      <w:r w:rsidR="00DA1F94">
        <w:rPr>
          <w:rFonts w:ascii="Times New Roman" w:hAnsi="Times New Roman" w:cs="Times New Roman"/>
          <w:sz w:val="24"/>
          <w:szCs w:val="24"/>
        </w:rPr>
        <w:t>2</w:t>
      </w:r>
      <w:r w:rsidR="001F59C6">
        <w:rPr>
          <w:rFonts w:ascii="Times New Roman" w:hAnsi="Times New Roman" w:cs="Times New Roman"/>
          <w:sz w:val="24"/>
          <w:szCs w:val="24"/>
        </w:rPr>
        <w:t xml:space="preserve">0%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1F59C6">
        <w:rPr>
          <w:rFonts w:ascii="Times New Roman" w:hAnsi="Times New Roman" w:cs="Times New Roman"/>
          <w:sz w:val="24"/>
          <w:szCs w:val="24"/>
        </w:rPr>
        <w:t>wynagrodzenia umownego brutto</w:t>
      </w:r>
      <w:r w:rsidRPr="00493E04">
        <w:rPr>
          <w:rFonts w:ascii="Times New Roman" w:hAnsi="Times New Roman" w:cs="Times New Roman"/>
          <w:sz w:val="24"/>
          <w:szCs w:val="24"/>
        </w:rPr>
        <w:t>.</w:t>
      </w:r>
    </w:p>
    <w:p w14:paraId="7B7481D6" w14:textId="4EEB84BF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Zamawiający zastrzega sobie prawo potrącenia równowartości naliczonych kar umownych z wynagrodzenia Wykonawcy wynikającego z opłat/y za fakturę/y</w:t>
      </w:r>
      <w:r w:rsidR="007F2057">
        <w:rPr>
          <w:rFonts w:ascii="Times New Roman" w:hAnsi="Times New Roman" w:cs="Times New Roman"/>
          <w:sz w:val="24"/>
          <w:szCs w:val="24"/>
        </w:rPr>
        <w:t xml:space="preserve">, na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="007F2057">
        <w:rPr>
          <w:rFonts w:ascii="Times New Roman" w:hAnsi="Times New Roman" w:cs="Times New Roman"/>
          <w:sz w:val="24"/>
          <w:szCs w:val="24"/>
        </w:rPr>
        <w:t>co Wykonawca wyraża zgodę.</w:t>
      </w:r>
    </w:p>
    <w:p w14:paraId="587C91BC" w14:textId="308EBADD" w:rsidR="00A138AB" w:rsidRPr="009D0D4B" w:rsidRDefault="00D87B0D" w:rsidP="009D0D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0D">
        <w:rPr>
          <w:rFonts w:ascii="Times New Roman" w:hAnsi="Times New Roman" w:cs="Times New Roman"/>
          <w:sz w:val="24"/>
          <w:szCs w:val="24"/>
        </w:rPr>
        <w:t xml:space="preserve">Strony dopuszczają żądanie odszkodowania w wysokości przekraczającej wysokość kary umownej. </w:t>
      </w:r>
    </w:p>
    <w:p w14:paraId="76FD3D96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D8A83" w14:textId="14B4CBD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38952FB" w14:textId="6EA3888D" w:rsidR="003A5708" w:rsidRPr="00F278E0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E0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wykonanie Przedmiotu </w:t>
      </w:r>
      <w:r w:rsidR="00230634" w:rsidRPr="00F278E0">
        <w:rPr>
          <w:rFonts w:ascii="Times New Roman" w:hAnsi="Times New Roman" w:cs="Times New Roman"/>
          <w:sz w:val="24"/>
          <w:szCs w:val="24"/>
        </w:rPr>
        <w:t>U</w:t>
      </w:r>
      <w:r w:rsidRPr="00F278E0">
        <w:rPr>
          <w:rFonts w:ascii="Times New Roman" w:hAnsi="Times New Roman" w:cs="Times New Roman"/>
          <w:sz w:val="24"/>
          <w:szCs w:val="24"/>
        </w:rPr>
        <w:t>mowy następujące kwoty</w:t>
      </w:r>
      <w:r w:rsidR="00F278E0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 xml:space="preserve"> - ……… zł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(słownie ……………………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zł</w:t>
      </w:r>
      <w:r w:rsidR="00904BEF" w:rsidRPr="00F278E0">
        <w:rPr>
          <w:rFonts w:ascii="Times New Roman" w:hAnsi="Times New Roman" w:cs="Times New Roman"/>
          <w:sz w:val="24"/>
          <w:szCs w:val="24"/>
        </w:rPr>
        <w:t>otych</w:t>
      </w:r>
      <w:r w:rsidRPr="00F278E0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netto,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="003A5708" w:rsidRPr="00F278E0">
        <w:rPr>
          <w:rFonts w:ascii="Times New Roman" w:hAnsi="Times New Roman" w:cs="Times New Roman"/>
          <w:sz w:val="24"/>
          <w:szCs w:val="24"/>
        </w:rPr>
        <w:t>to jest ……… zł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(słownie ……………………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zł</w:t>
      </w:r>
      <w:r w:rsidR="00904BEF" w:rsidRPr="00F278E0">
        <w:rPr>
          <w:rFonts w:ascii="Times New Roman" w:hAnsi="Times New Roman" w:cs="Times New Roman"/>
          <w:sz w:val="24"/>
          <w:szCs w:val="24"/>
        </w:rPr>
        <w:t>otych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brutto</w:t>
      </w:r>
      <w:r w:rsidR="007B1F14">
        <w:rPr>
          <w:rFonts w:ascii="Times New Roman" w:hAnsi="Times New Roman" w:cs="Times New Roman"/>
          <w:sz w:val="24"/>
          <w:szCs w:val="24"/>
        </w:rPr>
        <w:t>.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7154" w14:textId="5063CF5D" w:rsidR="004133B9" w:rsidRPr="00BE2D7D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Do kwot</w:t>
      </w:r>
      <w:r w:rsidR="007B1F14">
        <w:rPr>
          <w:rFonts w:ascii="Times New Roman" w:hAnsi="Times New Roman" w:cs="Times New Roman"/>
          <w:sz w:val="24"/>
          <w:szCs w:val="24"/>
        </w:rPr>
        <w:t>y</w:t>
      </w:r>
      <w:r w:rsidRPr="00BE2D7D">
        <w:rPr>
          <w:rFonts w:ascii="Times New Roman" w:hAnsi="Times New Roman" w:cs="Times New Roman"/>
          <w:sz w:val="24"/>
          <w:szCs w:val="24"/>
        </w:rPr>
        <w:t xml:space="preserve"> </w:t>
      </w:r>
      <w:r w:rsidR="007F2057">
        <w:rPr>
          <w:rFonts w:ascii="Times New Roman" w:hAnsi="Times New Roman" w:cs="Times New Roman"/>
          <w:sz w:val="24"/>
          <w:szCs w:val="24"/>
        </w:rPr>
        <w:t xml:space="preserve">netto </w:t>
      </w:r>
      <w:r w:rsidRPr="00BE2D7D">
        <w:rPr>
          <w:rFonts w:ascii="Times New Roman" w:hAnsi="Times New Roman" w:cs="Times New Roman"/>
          <w:sz w:val="24"/>
          <w:szCs w:val="24"/>
        </w:rPr>
        <w:t>określon</w:t>
      </w:r>
      <w:r w:rsidR="007B1F14">
        <w:rPr>
          <w:rFonts w:ascii="Times New Roman" w:hAnsi="Times New Roman" w:cs="Times New Roman"/>
          <w:sz w:val="24"/>
          <w:szCs w:val="24"/>
        </w:rPr>
        <w:t>ej</w:t>
      </w:r>
      <w:r w:rsidRPr="00BE2D7D">
        <w:rPr>
          <w:rFonts w:ascii="Times New Roman" w:hAnsi="Times New Roman" w:cs="Times New Roman"/>
          <w:sz w:val="24"/>
          <w:szCs w:val="24"/>
        </w:rPr>
        <w:t xml:space="preserve"> w ust. 1 niniejszego paragrafu doliczony zostanie podatek VAT</w:t>
      </w:r>
      <w:r w:rsidR="007F2057">
        <w:rPr>
          <w:rFonts w:ascii="Times New Roman" w:hAnsi="Times New Roman" w:cs="Times New Roman"/>
          <w:sz w:val="24"/>
          <w:szCs w:val="24"/>
        </w:rPr>
        <w:t xml:space="preserve"> </w:t>
      </w:r>
      <w:r w:rsidRPr="00BE2D7D">
        <w:rPr>
          <w:rFonts w:ascii="Times New Roman" w:hAnsi="Times New Roman" w:cs="Times New Roman"/>
          <w:sz w:val="24"/>
          <w:szCs w:val="24"/>
        </w:rPr>
        <w:t>w wysokości obowiązują</w:t>
      </w:r>
      <w:r w:rsidR="001F59C6">
        <w:rPr>
          <w:rFonts w:ascii="Times New Roman" w:hAnsi="Times New Roman" w:cs="Times New Roman"/>
          <w:sz w:val="24"/>
          <w:szCs w:val="24"/>
        </w:rPr>
        <w:t>cej w dniu zawarcia niniejszej U</w:t>
      </w:r>
      <w:r w:rsidRPr="00BE2D7D">
        <w:rPr>
          <w:rFonts w:ascii="Times New Roman" w:hAnsi="Times New Roman" w:cs="Times New Roman"/>
          <w:sz w:val="24"/>
          <w:szCs w:val="24"/>
        </w:rPr>
        <w:t>mowy.</w:t>
      </w:r>
    </w:p>
    <w:p w14:paraId="4060A8E3" w14:textId="77777777" w:rsidR="004133B9" w:rsidRPr="00BE2D7D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Jakiekolw</w:t>
      </w:r>
      <w:r w:rsidR="001F59C6">
        <w:rPr>
          <w:rFonts w:ascii="Times New Roman" w:hAnsi="Times New Roman" w:cs="Times New Roman"/>
          <w:sz w:val="24"/>
          <w:szCs w:val="24"/>
        </w:rPr>
        <w:t>iek odwołanie się w niniejszej U</w:t>
      </w:r>
      <w:r w:rsidRPr="00BE2D7D">
        <w:rPr>
          <w:rFonts w:ascii="Times New Roman" w:hAnsi="Times New Roman" w:cs="Times New Roman"/>
          <w:sz w:val="24"/>
          <w:szCs w:val="24"/>
        </w:rPr>
        <w:t>mowie do wynagrodzenia umownego oznacza całkowite wynagrodzenie brutto, określone w ust. 1 i 2 niniejszego paragrafu.</w:t>
      </w:r>
    </w:p>
    <w:p w14:paraId="573BF297" w14:textId="3BBB9440" w:rsidR="004133B9" w:rsidRPr="001F59C6" w:rsidRDefault="001A5E40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Zapłata nastąpi zgodnie z ofertą przetargową po dostarczeniu sprzętu i wystawieniu faktury VAT, przelewem w terminie do 30 dni liczonych od daty podpisania protokołu zdawczo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-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 xml:space="preserve">odbiorczego (z zastrzeżeniem </w:t>
      </w:r>
      <w:r w:rsidR="000C6887">
        <w:rPr>
          <w:rFonts w:ascii="Times New Roman" w:hAnsi="Times New Roman" w:cs="Times New Roman"/>
          <w:sz w:val="24"/>
          <w:szCs w:val="24"/>
        </w:rPr>
        <w:t>§</w:t>
      </w:r>
      <w:r w:rsidRPr="00AB41F9">
        <w:rPr>
          <w:rFonts w:ascii="Times New Roman" w:hAnsi="Times New Roman"/>
          <w:sz w:val="24"/>
          <w:szCs w:val="24"/>
        </w:rPr>
        <w:t xml:space="preserve"> 3 ust. </w:t>
      </w:r>
      <w:r w:rsidR="00993D6C">
        <w:rPr>
          <w:rFonts w:ascii="Times New Roman" w:hAnsi="Times New Roman"/>
          <w:sz w:val="24"/>
          <w:szCs w:val="24"/>
        </w:rPr>
        <w:t>9</w:t>
      </w:r>
      <w:r w:rsidRPr="00AB41F9">
        <w:rPr>
          <w:rFonts w:ascii="Times New Roman" w:hAnsi="Times New Roman"/>
          <w:sz w:val="24"/>
          <w:szCs w:val="24"/>
        </w:rPr>
        <w:t>) i otrzymania prawidłowo wystawionej faktury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="004133B9" w:rsidRPr="00BE2D7D">
        <w:rPr>
          <w:rFonts w:ascii="Times New Roman" w:hAnsi="Times New Roman" w:cs="Times New Roman"/>
          <w:sz w:val="24"/>
          <w:szCs w:val="24"/>
        </w:rPr>
        <w:t>z konta Zamawiającego na k</w:t>
      </w:r>
      <w:r w:rsidR="001F59C6">
        <w:rPr>
          <w:rFonts w:ascii="Times New Roman" w:hAnsi="Times New Roman" w:cs="Times New Roman"/>
          <w:sz w:val="24"/>
          <w:szCs w:val="24"/>
        </w:rPr>
        <w:t xml:space="preserve">onto Wykonawcy </w:t>
      </w:r>
      <w:r w:rsidR="00230634">
        <w:rPr>
          <w:rFonts w:ascii="Times New Roman" w:hAnsi="Times New Roman" w:cs="Times New Roman"/>
          <w:sz w:val="24"/>
          <w:szCs w:val="24"/>
        </w:rPr>
        <w:t>w: …</w:t>
      </w:r>
      <w:r w:rsidR="001F59C6">
        <w:rPr>
          <w:rFonts w:ascii="Times New Roman" w:hAnsi="Times New Roman" w:cs="Times New Roman"/>
          <w:sz w:val="24"/>
          <w:szCs w:val="24"/>
        </w:rPr>
        <w:t>…………………………,</w:t>
      </w:r>
      <w:r w:rsidR="007F2057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="007F2057">
        <w:rPr>
          <w:rFonts w:ascii="Times New Roman" w:hAnsi="Times New Roman" w:cs="Times New Roman"/>
          <w:sz w:val="24"/>
          <w:szCs w:val="24"/>
        </w:rPr>
        <w:t>na rachunek wskazany na fakturze,</w:t>
      </w:r>
      <w:r w:rsidR="001F59C6">
        <w:rPr>
          <w:rFonts w:ascii="Times New Roman" w:hAnsi="Times New Roman" w:cs="Times New Roman"/>
          <w:sz w:val="24"/>
          <w:szCs w:val="24"/>
        </w:rPr>
        <w:t xml:space="preserve"> przy czym za dzień zapłaty S</w:t>
      </w:r>
      <w:r w:rsidR="004133B9" w:rsidRPr="001F59C6">
        <w:rPr>
          <w:rFonts w:ascii="Times New Roman" w:hAnsi="Times New Roman" w:cs="Times New Roman"/>
          <w:sz w:val="24"/>
          <w:szCs w:val="24"/>
        </w:rPr>
        <w:t xml:space="preserve">trony Umowy przyjmują datę obciążenia rachunku </w:t>
      </w:r>
      <w:r w:rsidR="001F59C6">
        <w:rPr>
          <w:rFonts w:ascii="Times New Roman" w:hAnsi="Times New Roman" w:cs="Times New Roman"/>
          <w:sz w:val="24"/>
          <w:szCs w:val="24"/>
        </w:rPr>
        <w:t xml:space="preserve">bankowego </w:t>
      </w:r>
      <w:r w:rsidR="007F2057">
        <w:rPr>
          <w:rFonts w:ascii="Times New Roman" w:hAnsi="Times New Roman" w:cs="Times New Roman"/>
          <w:sz w:val="24"/>
          <w:szCs w:val="24"/>
        </w:rPr>
        <w:t>Zamawiającego</w:t>
      </w:r>
      <w:r w:rsidR="004133B9" w:rsidRPr="001F59C6">
        <w:rPr>
          <w:rFonts w:ascii="Times New Roman" w:hAnsi="Times New Roman" w:cs="Times New Roman"/>
          <w:sz w:val="24"/>
          <w:szCs w:val="24"/>
        </w:rPr>
        <w:t>.</w:t>
      </w:r>
    </w:p>
    <w:p w14:paraId="6B9E9E85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CC30" w14:textId="7411D829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7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D730C60" w14:textId="389ED785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Wykonawca udziela Zamawiającemu gwarancji jakości </w:t>
      </w:r>
      <w:r w:rsidR="00230634">
        <w:rPr>
          <w:rFonts w:ascii="Times New Roman" w:hAnsi="Times New Roman" w:cs="Times New Roman"/>
          <w:sz w:val="24"/>
          <w:szCs w:val="24"/>
        </w:rPr>
        <w:t>P</w:t>
      </w:r>
      <w:r w:rsidRPr="007C52B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 w:rsidRPr="007C52BB">
        <w:rPr>
          <w:rFonts w:ascii="Times New Roman" w:hAnsi="Times New Roman" w:cs="Times New Roman"/>
          <w:sz w:val="24"/>
          <w:szCs w:val="24"/>
        </w:rPr>
        <w:t>mowy zgodnie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Pr="007C52BB">
        <w:rPr>
          <w:rFonts w:ascii="Times New Roman" w:hAnsi="Times New Roman" w:cs="Times New Roman"/>
          <w:sz w:val="24"/>
          <w:szCs w:val="24"/>
        </w:rPr>
        <w:t>z dostarczonymi warunkami gwarancji oferty przetargowej, k</w:t>
      </w:r>
      <w:r w:rsidR="001F59C6">
        <w:rPr>
          <w:rFonts w:ascii="Times New Roman" w:hAnsi="Times New Roman" w:cs="Times New Roman"/>
          <w:sz w:val="24"/>
          <w:szCs w:val="24"/>
        </w:rPr>
        <w:t>tóre stanowią integralną część U</w:t>
      </w:r>
      <w:r w:rsidRPr="007C52BB">
        <w:rPr>
          <w:rFonts w:ascii="Times New Roman" w:hAnsi="Times New Roman" w:cs="Times New Roman"/>
          <w:sz w:val="24"/>
          <w:szCs w:val="24"/>
        </w:rPr>
        <w:t>mowy.</w:t>
      </w:r>
    </w:p>
    <w:p w14:paraId="71AEAEE4" w14:textId="26189F89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Zgodnie z dostarczonymi warunkami gwarancji oferty przetargowej jej okres wynosi</w:t>
      </w:r>
      <w:r w:rsidR="00B4161C">
        <w:rPr>
          <w:rFonts w:ascii="Times New Roman" w:hAnsi="Times New Roman" w:cs="Times New Roman"/>
          <w:sz w:val="24"/>
          <w:szCs w:val="24"/>
        </w:rPr>
        <w:t xml:space="preserve"> ……. </w:t>
      </w:r>
      <w:r w:rsidR="00986B98">
        <w:rPr>
          <w:rFonts w:ascii="Times New Roman" w:hAnsi="Times New Roman" w:cs="Times New Roman"/>
          <w:sz w:val="24"/>
          <w:szCs w:val="24"/>
        </w:rPr>
        <w:t>m</w:t>
      </w:r>
      <w:r w:rsidR="00B4161C">
        <w:rPr>
          <w:rFonts w:ascii="Times New Roman" w:hAnsi="Times New Roman" w:cs="Times New Roman"/>
          <w:sz w:val="24"/>
          <w:szCs w:val="24"/>
        </w:rPr>
        <w:t>iesięcy.</w:t>
      </w:r>
    </w:p>
    <w:p w14:paraId="6FE058E5" w14:textId="77777777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Serwisowanie Przedmiotu Umowy opiera się na następujących zasadach:</w:t>
      </w:r>
    </w:p>
    <w:p w14:paraId="0CBF4D38" w14:textId="2144A5C0" w:rsidR="004133B9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hAnsi="Times New Roman" w:cs="Times New Roman"/>
          <w:strike/>
          <w:sz w:val="24"/>
          <w:szCs w:val="24"/>
        </w:rPr>
        <w:t>podjęcie działań związanych z wykonaniem naprawy gwarancyjnej w ciągu 24 godzin od chwili przyjęcia zgłoszenia pocztą elektroniczną lub telefonicznie</w:t>
      </w:r>
      <w:r w:rsidR="007F2057" w:rsidRPr="006B7098">
        <w:rPr>
          <w:rFonts w:ascii="Times New Roman" w:hAnsi="Times New Roman" w:cs="Times New Roman"/>
          <w:strike/>
          <w:sz w:val="24"/>
          <w:szCs w:val="24"/>
        </w:rPr>
        <w:t>,</w:t>
      </w:r>
      <w:r w:rsidRPr="006B7098">
        <w:rPr>
          <w:rFonts w:ascii="Times New Roman" w:hAnsi="Times New Roman" w:cs="Times New Roman"/>
          <w:strike/>
          <w:sz w:val="24"/>
          <w:szCs w:val="24"/>
        </w:rPr>
        <w:t xml:space="preserve"> z wyłączenie</w:t>
      </w:r>
      <w:r w:rsidR="00AA6590" w:rsidRPr="006B7098">
        <w:rPr>
          <w:rFonts w:ascii="Times New Roman" w:hAnsi="Times New Roman" w:cs="Times New Roman"/>
          <w:strike/>
          <w:sz w:val="24"/>
          <w:szCs w:val="24"/>
        </w:rPr>
        <w:t>m dni ustawowo wolnych od</w:t>
      </w:r>
      <w:r w:rsidR="009D0D4B" w:rsidRPr="006B7098">
        <w:rPr>
          <w:rFonts w:ascii="Times New Roman" w:hAnsi="Times New Roman" w:cs="Times New Roman"/>
          <w:strike/>
          <w:sz w:val="24"/>
          <w:szCs w:val="24"/>
        </w:rPr>
        <w:t xml:space="preserve"> pracy;</w:t>
      </w:r>
    </w:p>
    <w:p w14:paraId="61978652" w14:textId="7BB24D56" w:rsidR="006B7098" w:rsidRPr="006B7098" w:rsidRDefault="006B7098" w:rsidP="006B7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Serwisowanie przedmiotu umowy opiera  się na zasadach określonych przez wykonawcę w „Ogólnych warunkach sprzedaży”, które będą  stanowiły załącznik nr 1 do umowy, o ile wykonawca takie przedłoży</w:t>
      </w:r>
      <w:r w:rsidRPr="006B7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04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4D0" w:rsidRPr="001404D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W przeciwnym razie, obowiązuje zasada, że podjęcie działań związanych z wykonaniem naprawy gwarancyjnej musi nastąpić maksymalnie w ciągu 24 godzin od chwili przyjęcia zgłoszenia pocztą elektroniczną lub telefonicznie, z wyłączeniem dni ustawowo wolnych od pracy.</w:t>
      </w:r>
    </w:p>
    <w:p w14:paraId="5C8FAC68" w14:textId="20AFC6B5" w:rsidR="005473EE" w:rsidRPr="00E50C3B" w:rsidRDefault="005473EE" w:rsidP="00E50C3B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EE">
        <w:rPr>
          <w:rFonts w:ascii="Times New Roman" w:hAnsi="Times New Roman" w:cs="Times New Roman"/>
          <w:sz w:val="24"/>
          <w:szCs w:val="24"/>
        </w:rPr>
        <w:t>Jeżeli w wykonaniu swoich obowiązk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>w Wykonawca dostarczył Zamawiającemu zamiast wadliwego przedmiotu zam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>wienia taki sam przedmiot zam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>wienia wolny od wad lub dokonał naprawy przedmiotu zamówienia, termin gwarancji biegnie na nowo od chwili ich dostarczenia. Wymiany przedmiot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>w zam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>wienia Wykonawca dokona bez żadnej dopłaty, nawet gdyby ceny na takie wyroby uległy zmianie.</w:t>
      </w:r>
    </w:p>
    <w:p w14:paraId="5A786D92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29D0A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F52BD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5E8CA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055D7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9E562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1B6FF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18AC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167A" w14:textId="5F9E643D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8B10CD" w14:textId="451F061E" w:rsidR="004133B9" w:rsidRPr="006B7098" w:rsidRDefault="004133B9" w:rsidP="001F59C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hAnsi="Times New Roman" w:cs="Times New Roman"/>
          <w:strike/>
          <w:sz w:val="24"/>
          <w:szCs w:val="24"/>
        </w:rPr>
        <w:t>Uprawnienia z tytułu rękojmi nie są wyłączone.</w:t>
      </w:r>
    </w:p>
    <w:p w14:paraId="596CFE14" w14:textId="66D05C80" w:rsidR="001404D0" w:rsidRPr="001404D0" w:rsidRDefault="007D6C0C" w:rsidP="001404D0">
      <w:pPr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B7098" w:rsidRPr="006B7098">
        <w:rPr>
          <w:rFonts w:ascii="Times New Roman" w:hAnsi="Times New Roman" w:cs="Times New Roman"/>
          <w:b/>
          <w:sz w:val="24"/>
          <w:szCs w:val="24"/>
        </w:rPr>
        <w:t>prawnienia z tytułu rękojmi nie są wyłączone i obowiązują na zasadach określonych przez wykonawcę w „Ogólnych warunkach sprzedaży” , które będą stanowiły załącznik nr 1 do umowy, o ile wykonawca takie przedłoży</w:t>
      </w:r>
      <w:r w:rsidR="006B7098">
        <w:rPr>
          <w:rFonts w:ascii="Times New Roman" w:hAnsi="Times New Roman" w:cs="Times New Roman"/>
          <w:b/>
          <w:sz w:val="24"/>
          <w:szCs w:val="24"/>
        </w:rPr>
        <w:t>.</w:t>
      </w:r>
      <w:r w:rsidR="0014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4D0" w:rsidRPr="00140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 przeciwnym razie obowiązują ustawowe przepisy prawa. </w:t>
      </w:r>
    </w:p>
    <w:p w14:paraId="0803467C" w14:textId="5691F914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EADE0B" w14:textId="3D0D55A0" w:rsidR="00771362" w:rsidRPr="00771362" w:rsidRDefault="00771362" w:rsidP="00771362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 xml:space="preserve">Zamawiającemu, na podstawie art. 395 § 1 k.c., przysługuje prawo odstąpienia </w:t>
      </w:r>
      <w:r w:rsidR="009D0D4B">
        <w:rPr>
          <w:rFonts w:cs="Times New Roman"/>
          <w:sz w:val="24"/>
          <w:szCs w:val="24"/>
        </w:rPr>
        <w:br/>
      </w:r>
      <w:r w:rsidRPr="00771362">
        <w:rPr>
          <w:rFonts w:cs="Times New Roman"/>
          <w:sz w:val="24"/>
          <w:szCs w:val="24"/>
        </w:rPr>
        <w:t>od Umowy pod warunkiem zaistnienia jednej z następujących okoliczności:</w:t>
      </w:r>
    </w:p>
    <w:p w14:paraId="0E55252A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737F7593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7BCE86E1" w14:textId="6E5A7A3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 rozpoczął realizacji Umowy w </w:t>
      </w:r>
      <w:r>
        <w:rPr>
          <w:rFonts w:ascii="Times New Roman" w:hAnsi="Times New Roman" w:cs="Times New Roman"/>
          <w:sz w:val="24"/>
          <w:szCs w:val="24"/>
        </w:rPr>
        <w:t>umownym terminie</w:t>
      </w:r>
      <w:r w:rsidRPr="00771362">
        <w:rPr>
          <w:rFonts w:ascii="Times New Roman" w:hAnsi="Times New Roman" w:cs="Times New Roman"/>
          <w:sz w:val="24"/>
          <w:szCs w:val="24"/>
        </w:rPr>
        <w:t xml:space="preserve"> oraz nie kontynuuje jej</w:t>
      </w:r>
      <w:r w:rsidRPr="00E50C3B">
        <w:rPr>
          <w:rFonts w:ascii="Times New Roman" w:hAnsi="Times New Roman" w:cs="Times New Roman"/>
          <w:sz w:val="24"/>
          <w:szCs w:val="24"/>
        </w:rPr>
        <w:t xml:space="preserve"> pomimo wezwania Zamawiającego złożonego na piśmie, </w:t>
      </w:r>
    </w:p>
    <w:p w14:paraId="3D1956F5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029BA2A" w14:textId="2E1E85EC" w:rsidR="00771362" w:rsidRPr="00771362" w:rsidRDefault="00771362" w:rsidP="00FA4FF4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 xml:space="preserve">Uprawnienie do odstąpienia od Umowy na podstawie ust. 1 pkt 1-4 powyżej Zamawiający może realizować w terminie wynoszącym 2/3 terminu, o którym mowa </w:t>
      </w:r>
      <w:r w:rsidR="009D0D4B">
        <w:rPr>
          <w:rFonts w:cs="Times New Roman"/>
          <w:sz w:val="24"/>
          <w:szCs w:val="24"/>
        </w:rPr>
        <w:br/>
      </w:r>
      <w:r w:rsidRPr="00771362">
        <w:rPr>
          <w:rFonts w:cs="Times New Roman"/>
          <w:sz w:val="24"/>
          <w:szCs w:val="24"/>
        </w:rPr>
        <w:t>w § 3 ust. 1. Oświadczenie o odstąpieniu od Umowy powinno nastąpić w formie pisemnej pod rygorem nieważności, powinno zawierać podanie przyczyny oraz uzasadnienie. Należy je złożyć drugiej Stronie w terminie 14 dni od powzięcia przez Stronę uprawnioną informacji o zaistnieniu jednej z okoliczności określonej w ust. 1 pkt 1-4 niniejszego paragrafu.</w:t>
      </w:r>
    </w:p>
    <w:p w14:paraId="2BD7A9D6" w14:textId="4DDE3AB9" w:rsidR="00771362" w:rsidRPr="00E50C3B" w:rsidRDefault="00771362" w:rsidP="00FA4FF4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50C3B">
        <w:rPr>
          <w:rFonts w:cs="Times New Roman"/>
          <w:sz w:val="24"/>
          <w:szCs w:val="24"/>
        </w:rPr>
        <w:t>Oprócz wypadków określonych w ust. 1 niniejszego paragrafu, Zamawiającemu przysługuje prawo odstąpienia od Umowy w następujących sytuacjach:</w:t>
      </w:r>
    </w:p>
    <w:p w14:paraId="0B9B42A6" w14:textId="4A89E96E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terminie 30 dni od dnia powzięcia wiadomości o zaistnieniu istotnej zmiany okoliczności powodującej, że wykonanie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 nie leży w interesie publicznym, czego nie można było przewidzieć w chwili zawarcia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mowy, lub dalsze wykonywanie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>mowy może zagrozić podstawowemu interesowi bezpieczeństwa państwa lub bezpieczeństwu publicznemu;</w:t>
      </w:r>
    </w:p>
    <w:p w14:paraId="5E588DDB" w14:textId="77777777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jeżeli zachodzi co najmniej jedna z następujących okoliczności:</w:t>
      </w:r>
    </w:p>
    <w:p w14:paraId="0646E334" w14:textId="0BD1375A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dokonano zmiany Umowy z naruszeniem art. 454 </w:t>
      </w:r>
      <w:r w:rsidR="008813ED">
        <w:rPr>
          <w:rFonts w:ascii="Times New Roman" w:hAnsi="Times New Roman" w:cs="Times New Roman"/>
          <w:sz w:val="24"/>
          <w:szCs w:val="24"/>
        </w:rPr>
        <w:t>lub</w:t>
      </w:r>
      <w:r w:rsidRPr="00E50C3B">
        <w:rPr>
          <w:rFonts w:ascii="Times New Roman" w:hAnsi="Times New Roman" w:cs="Times New Roman"/>
          <w:sz w:val="24"/>
          <w:szCs w:val="24"/>
        </w:rPr>
        <w:t xml:space="preserve"> art. 455 P</w:t>
      </w:r>
      <w:r w:rsidR="008813ED">
        <w:rPr>
          <w:rFonts w:ascii="Times New Roman" w:hAnsi="Times New Roman" w:cs="Times New Roman"/>
          <w:sz w:val="24"/>
          <w:szCs w:val="24"/>
        </w:rPr>
        <w:t>ZP</w:t>
      </w:r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6886F0CB" w14:textId="1376342E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w chwili zawarcia Umowy podlegał wykluczeniu na podstawie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>art. 108 P</w:t>
      </w:r>
      <w:r w:rsidR="008813ED">
        <w:rPr>
          <w:rFonts w:ascii="Times New Roman" w:hAnsi="Times New Roman" w:cs="Times New Roman"/>
          <w:sz w:val="24"/>
          <w:szCs w:val="24"/>
        </w:rPr>
        <w:t>ZP</w:t>
      </w:r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1BD090B6" w14:textId="38BC8D0C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 xml:space="preserve">że Rzeczpospolita Polska uchybiła zobowiązaniom, które ciążą na niej na mocy Traktatów, dyrektywy 2014/24/UE, dyrektywy 2014/25/UE i dyrektywy 2009/81/WE, z uwagi na to, że </w:t>
      </w:r>
      <w:r w:rsidR="00492249">
        <w:rPr>
          <w:rFonts w:ascii="Times New Roman" w:hAnsi="Times New Roman" w:cs="Times New Roman"/>
          <w:sz w:val="24"/>
          <w:szCs w:val="24"/>
        </w:rPr>
        <w:t>Z</w:t>
      </w:r>
      <w:r w:rsidRPr="00E50C3B">
        <w:rPr>
          <w:rFonts w:ascii="Times New Roman" w:hAnsi="Times New Roman" w:cs="Times New Roman"/>
          <w:sz w:val="24"/>
          <w:szCs w:val="24"/>
        </w:rPr>
        <w:t>amawiający udzielił zamówienia z naruszeniem prawa Unii Europejskiej.</w:t>
      </w:r>
    </w:p>
    <w:p w14:paraId="2B4C5E5A" w14:textId="398A4BE9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lastRenderedPageBreak/>
        <w:t xml:space="preserve">W przypadku, o którym mowa w ust. 3 pkt 2 lit. a, Zamawiający odstępuje od Umowy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>w części, której zmiana dotyczy.</w:t>
      </w:r>
    </w:p>
    <w:p w14:paraId="2BCC5A12" w14:textId="77777777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przypadkach, o których mowa w ust. 1, Wykonawca może żądać wyłącznie wynagrodzenia należnego z tytułu wykonania części Umowy. </w:t>
      </w:r>
    </w:p>
    <w:p w14:paraId="59A820EE" w14:textId="202AF4DB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Zamawiający w przypadku określonym w ust. 1 pkt 4 uprawniony jest do naliczenia Wykonawcy kary umownej w wysokości 10% łącznego wynagrodz</w:t>
      </w:r>
      <w:r w:rsidRPr="00771362">
        <w:rPr>
          <w:rFonts w:ascii="Times New Roman" w:hAnsi="Times New Roman" w:cs="Times New Roman"/>
          <w:sz w:val="24"/>
          <w:szCs w:val="24"/>
          <w:lang w:eastAsia="zh-CN"/>
        </w:rPr>
        <w:t>enia brutto, o którym mowa w § 4</w:t>
      </w:r>
      <w:r w:rsidRPr="00E50C3B">
        <w:rPr>
          <w:rFonts w:ascii="Times New Roman" w:hAnsi="Times New Roman" w:cs="Times New Roman"/>
          <w:sz w:val="24"/>
          <w:szCs w:val="24"/>
          <w:lang w:eastAsia="zh-CN"/>
        </w:rPr>
        <w:t xml:space="preserve"> ust. 1.</w:t>
      </w:r>
    </w:p>
    <w:p w14:paraId="220433BD" w14:textId="77777777" w:rsidR="00771362" w:rsidRPr="00E50C3B" w:rsidRDefault="00771362" w:rsidP="00771362">
      <w:pPr>
        <w:pStyle w:val="Akapitzlist"/>
        <w:keepNext/>
        <w:numPr>
          <w:ilvl w:val="0"/>
          <w:numId w:val="3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Strona występująca z żądaniem zapłaty kary umownej wystawi na rzecz drugiej Strony notę księgową (obciążeniową) na kwotę należnych kar umownych.</w:t>
      </w:r>
    </w:p>
    <w:p w14:paraId="5E2BFF7E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3AAF" w14:textId="6C982E1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2EB1EAE" w14:textId="54AC17DE" w:rsidR="00771362" w:rsidRPr="00A77FB0" w:rsidRDefault="004133B9" w:rsidP="00771362">
      <w:pPr>
        <w:pStyle w:val="Tekstpodstawowy21"/>
        <w:rPr>
          <w:rFonts w:cs="Times New Roman"/>
          <w:sz w:val="24"/>
          <w:szCs w:val="24"/>
        </w:rPr>
      </w:pPr>
      <w:r w:rsidRPr="004133B9">
        <w:rPr>
          <w:rFonts w:cs="Times New Roman"/>
          <w:sz w:val="24"/>
          <w:szCs w:val="24"/>
        </w:rPr>
        <w:t>Wykonawca nie może przenieść praw i obowiązków wynikających z niniejszej Umowy na osoby trzecie bez pisemnej zgody Zamawiającego</w:t>
      </w:r>
      <w:r w:rsidR="00771362">
        <w:rPr>
          <w:rFonts w:cs="Times New Roman"/>
          <w:sz w:val="24"/>
          <w:szCs w:val="24"/>
        </w:rPr>
        <w:t xml:space="preserve"> </w:t>
      </w:r>
      <w:r w:rsidR="00771362" w:rsidRPr="00A77FB0">
        <w:rPr>
          <w:rFonts w:cs="Times New Roman"/>
          <w:sz w:val="24"/>
          <w:szCs w:val="24"/>
        </w:rPr>
        <w:t>oraz wbrew ustawie Prawo zamówień publicznych.</w:t>
      </w:r>
    </w:p>
    <w:p w14:paraId="66C54209" w14:textId="77777777" w:rsidR="00380EB5" w:rsidRDefault="00380EB5" w:rsidP="00A50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EE25E" w14:textId="30722780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54F2CAF" w14:textId="21A7FDAA" w:rsidR="001F59C6" w:rsidRDefault="004133B9" w:rsidP="001F59C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W sprawach nieuregulowanych niniejszą Umową będą miały zastosowa</w:t>
      </w:r>
      <w:r w:rsidR="00AA6590">
        <w:rPr>
          <w:rFonts w:ascii="Times New Roman" w:hAnsi="Times New Roman" w:cs="Times New Roman"/>
          <w:sz w:val="24"/>
          <w:szCs w:val="24"/>
        </w:rPr>
        <w:t xml:space="preserve">nie odpowiednie przepisy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1F59C6">
        <w:rPr>
          <w:rFonts w:ascii="Times New Roman" w:hAnsi="Times New Roman" w:cs="Times New Roman"/>
          <w:sz w:val="24"/>
          <w:szCs w:val="24"/>
        </w:rPr>
        <w:t xml:space="preserve"> oraz </w:t>
      </w:r>
      <w:r w:rsidR="00230634">
        <w:rPr>
          <w:rFonts w:ascii="Times New Roman" w:hAnsi="Times New Roman" w:cs="Times New Roman"/>
          <w:sz w:val="24"/>
          <w:szCs w:val="24"/>
        </w:rPr>
        <w:t>K</w:t>
      </w:r>
      <w:r w:rsidRPr="001F59C6">
        <w:rPr>
          <w:rFonts w:ascii="Times New Roman" w:hAnsi="Times New Roman" w:cs="Times New Roman"/>
          <w:sz w:val="24"/>
          <w:szCs w:val="24"/>
        </w:rPr>
        <w:t>odeksu cywilnego</w:t>
      </w:r>
      <w:r w:rsidR="00D230DB">
        <w:rPr>
          <w:rFonts w:ascii="Times New Roman" w:hAnsi="Times New Roman" w:cs="Times New Roman"/>
          <w:sz w:val="24"/>
          <w:szCs w:val="24"/>
        </w:rPr>
        <w:t xml:space="preserve"> i innych właściwych aktów prawa</w:t>
      </w:r>
      <w:r w:rsidRPr="001F59C6">
        <w:rPr>
          <w:rFonts w:ascii="Times New Roman" w:hAnsi="Times New Roman" w:cs="Times New Roman"/>
          <w:sz w:val="24"/>
          <w:szCs w:val="24"/>
        </w:rPr>
        <w:t>.</w:t>
      </w:r>
    </w:p>
    <w:p w14:paraId="11F74843" w14:textId="2E2E5F2E" w:rsidR="00230634" w:rsidRDefault="00DC3320" w:rsidP="00DC33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20">
        <w:rPr>
          <w:rFonts w:ascii="Times New Roman" w:hAnsi="Times New Roman" w:cs="Times New Roman"/>
          <w:sz w:val="24"/>
          <w:szCs w:val="24"/>
        </w:rPr>
        <w:t>2.</w:t>
      </w:r>
      <w:r w:rsidRPr="00DC3320">
        <w:rPr>
          <w:rFonts w:ascii="Times New Roman" w:hAnsi="Times New Roman" w:cs="Times New Roman"/>
          <w:sz w:val="24"/>
          <w:szCs w:val="24"/>
        </w:rPr>
        <w:tab/>
        <w:t xml:space="preserve">Strony zgodnie oświadczają, że tryb przewidziany w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DC3320">
        <w:rPr>
          <w:rFonts w:ascii="Times New Roman" w:hAnsi="Times New Roman" w:cs="Times New Roman"/>
          <w:sz w:val="24"/>
          <w:szCs w:val="24"/>
        </w:rPr>
        <w:t xml:space="preserve"> i aktach wykonawczych do tej ustawy został zachowany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44D0E" w14:textId="77777777" w:rsidR="00230634" w:rsidRDefault="00230634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EF735" w14:textId="606FED02" w:rsidR="004133B9" w:rsidRDefault="004133B9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F9E83F1" w14:textId="0BB35720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na podstawie której dokonano wyboru Wykonawcy, chyba że zachodzą okoliczności,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="00A506D9">
        <w:rPr>
          <w:rFonts w:ascii="Times New Roman" w:hAnsi="Times New Roman" w:cs="Times New Roman"/>
          <w:sz w:val="24"/>
          <w:szCs w:val="24"/>
        </w:rPr>
        <w:t>o których mowa w art. 455 Pzp oraz z</w:t>
      </w:r>
      <w:r w:rsidR="00492249">
        <w:rPr>
          <w:rFonts w:ascii="Times New Roman" w:hAnsi="Times New Roman" w:cs="Times New Roman"/>
          <w:sz w:val="24"/>
          <w:szCs w:val="24"/>
        </w:rPr>
        <w:t>a</w:t>
      </w:r>
      <w:r w:rsidR="00A506D9">
        <w:rPr>
          <w:rFonts w:ascii="Times New Roman" w:hAnsi="Times New Roman" w:cs="Times New Roman"/>
          <w:sz w:val="24"/>
          <w:szCs w:val="24"/>
        </w:rPr>
        <w:t xml:space="preserve">warte w treści niniejszej Umowy. </w:t>
      </w:r>
    </w:p>
    <w:p w14:paraId="09CC4C35" w14:textId="77777777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Strony dopuszczają możliwość zmian Umowy w następujących przypadkach:</w:t>
      </w:r>
    </w:p>
    <w:p w14:paraId="7D944945" w14:textId="4B630070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zmiana </w:t>
      </w:r>
      <w:r w:rsidR="00EE0826">
        <w:rPr>
          <w:rFonts w:ascii="Times New Roman" w:hAnsi="Times New Roman" w:cs="Times New Roman"/>
          <w:sz w:val="24"/>
          <w:szCs w:val="24"/>
        </w:rPr>
        <w:t>S</w:t>
      </w:r>
      <w:r w:rsidRPr="00A506D9">
        <w:rPr>
          <w:rFonts w:ascii="Times New Roman" w:hAnsi="Times New Roman" w:cs="Times New Roman"/>
          <w:sz w:val="24"/>
          <w:szCs w:val="24"/>
        </w:rPr>
        <w:t>tron Umowy na zasadach Kodeksu cywilnego,</w:t>
      </w:r>
    </w:p>
    <w:p w14:paraId="3CCBC8DD" w14:textId="77777777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zmiana banków lub numerów kont bankowych,</w:t>
      </w:r>
    </w:p>
    <w:p w14:paraId="70E5963B" w14:textId="3014B69C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konieczność wprowadzenia zmian wyniknie z okoliczności obiektywnych, których nie można było przewidzieć w chwili zawarcia </w:t>
      </w:r>
      <w:r w:rsidR="00EE0826">
        <w:rPr>
          <w:rFonts w:ascii="Times New Roman" w:hAnsi="Times New Roman" w:cs="Times New Roman"/>
          <w:sz w:val="24"/>
          <w:szCs w:val="24"/>
        </w:rPr>
        <w:t>U</w:t>
      </w:r>
      <w:r w:rsidRPr="00A506D9">
        <w:rPr>
          <w:rFonts w:ascii="Times New Roman" w:hAnsi="Times New Roman" w:cs="Times New Roman"/>
          <w:sz w:val="24"/>
          <w:szCs w:val="24"/>
        </w:rPr>
        <w:t>mowy, niezależnych od woli Stron.</w:t>
      </w:r>
    </w:p>
    <w:p w14:paraId="7C255389" w14:textId="50E7B0AE" w:rsidR="00771362" w:rsidRPr="00817D5E" w:rsidRDefault="00771362" w:rsidP="0077136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Zamawiający przewidu</w:t>
      </w:r>
      <w:r w:rsidR="00FE3DF6">
        <w:rPr>
          <w:rFonts w:ascii="Times New Roman" w:hAnsi="Times New Roman" w:cs="Times New Roman"/>
          <w:sz w:val="24"/>
          <w:szCs w:val="24"/>
        </w:rPr>
        <w:t>j</w:t>
      </w:r>
      <w:r w:rsidRPr="00A506D9">
        <w:rPr>
          <w:rFonts w:ascii="Times New Roman" w:hAnsi="Times New Roman" w:cs="Times New Roman"/>
          <w:sz w:val="24"/>
          <w:szCs w:val="24"/>
        </w:rPr>
        <w:t xml:space="preserve">e również możliwość zmian postanowień zawartej Umowy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A506D9">
        <w:rPr>
          <w:rFonts w:ascii="Times New Roman" w:hAnsi="Times New Roman" w:cs="Times New Roman"/>
          <w:sz w:val="24"/>
          <w:szCs w:val="24"/>
        </w:rPr>
        <w:t xml:space="preserve">w stosunku do treści oferty w przypadku, gdy wystąpią uzasadnione okoliczności powodujące konieczność zmiany zaoferowanego produktu, np.: z powodu wycofania go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A506D9">
        <w:rPr>
          <w:rFonts w:ascii="Times New Roman" w:hAnsi="Times New Roman" w:cs="Times New Roman"/>
          <w:sz w:val="24"/>
          <w:szCs w:val="24"/>
        </w:rPr>
        <w:t>z produkcji lub zaprzestania produkcji danego produktu (zakończenia cyklu</w:t>
      </w:r>
      <w:r w:rsidRPr="00817D5E">
        <w:rPr>
          <w:rFonts w:ascii="Times New Roman" w:hAnsi="Times New Roman" w:cs="Times New Roman"/>
          <w:sz w:val="24"/>
          <w:szCs w:val="24"/>
        </w:rPr>
        <w:t xml:space="preserve">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817D5E">
        <w:rPr>
          <w:rFonts w:ascii="Times New Roman" w:hAnsi="Times New Roman" w:cs="Times New Roman"/>
          <w:sz w:val="24"/>
          <w:szCs w:val="24"/>
        </w:rPr>
        <w:t>z oferty przetargowej.</w:t>
      </w:r>
    </w:p>
    <w:p w14:paraId="3D1AFE67" w14:textId="5D2E452B" w:rsidR="00771362" w:rsidRPr="00A506D9" w:rsidRDefault="00771362" w:rsidP="00A506D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Umowa jest nieważna w przypadku naruszenia postanowień art. 457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817D5E">
        <w:rPr>
          <w:rFonts w:ascii="Times New Roman" w:hAnsi="Times New Roman" w:cs="Times New Roman"/>
          <w:sz w:val="24"/>
          <w:szCs w:val="24"/>
        </w:rPr>
        <w:t>.</w:t>
      </w:r>
    </w:p>
    <w:p w14:paraId="58D7979D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08EB" w14:textId="14CB5DB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571D67" w14:textId="77777777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AA6590" w:rsidRDefault="004133B9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zmianie siedziby Wykonawcy,</w:t>
      </w:r>
    </w:p>
    <w:p w14:paraId="5B449F34" w14:textId="77777777" w:rsidR="00AA6590" w:rsidRPr="00AA6590" w:rsidRDefault="00AA6590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powstaniu po stronie Wykonawcy stanu zagrożenia niewypłacalnością lub stanu niewypłacalności,</w:t>
      </w:r>
    </w:p>
    <w:p w14:paraId="729C6F5F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wszczęciu postępowania układowego,</w:t>
      </w:r>
    </w:p>
    <w:p w14:paraId="76697569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ogłoszeniu likwidacji,</w:t>
      </w:r>
    </w:p>
    <w:p w14:paraId="46CA3E8C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zawieszeniu działalności,</w:t>
      </w:r>
    </w:p>
    <w:p w14:paraId="57CE4F02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lastRenderedPageBreak/>
        <w:t xml:space="preserve">zmianie w zakresie rejestracji działalności Wykonawcy, </w:t>
      </w:r>
    </w:p>
    <w:p w14:paraId="20B9EAE0" w14:textId="47930CB5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w terminie trzech dni od zaistnienia powyższych okoliczności pod rygorem obowiązku zapłaty na rzecz Zamawiającego kary umownej opisanej w § 3 </w:t>
      </w:r>
      <w:r w:rsidR="00D230DB">
        <w:rPr>
          <w:rFonts w:ascii="Times New Roman" w:hAnsi="Times New Roman" w:cs="Times New Roman"/>
          <w:sz w:val="24"/>
          <w:szCs w:val="24"/>
        </w:rPr>
        <w:t xml:space="preserve">ust. </w:t>
      </w:r>
      <w:r w:rsidR="00993D6C">
        <w:rPr>
          <w:rFonts w:ascii="Times New Roman" w:hAnsi="Times New Roman" w:cs="Times New Roman"/>
          <w:sz w:val="24"/>
          <w:szCs w:val="24"/>
        </w:rPr>
        <w:t>10</w:t>
      </w:r>
      <w:r w:rsidR="00D230DB">
        <w:rPr>
          <w:rFonts w:ascii="Times New Roman" w:hAnsi="Times New Roman" w:cs="Times New Roman"/>
          <w:sz w:val="24"/>
          <w:szCs w:val="24"/>
        </w:rPr>
        <w:t xml:space="preserve"> pkt 4 </w:t>
      </w:r>
      <w:r w:rsidRPr="00AA6590">
        <w:rPr>
          <w:rFonts w:ascii="Times New Roman" w:hAnsi="Times New Roman" w:cs="Times New Roman"/>
          <w:sz w:val="24"/>
          <w:szCs w:val="24"/>
        </w:rPr>
        <w:t>niniejszej Umowy.</w:t>
      </w:r>
    </w:p>
    <w:p w14:paraId="358EB66C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37810" w14:textId="5F9B8F9F" w:rsidR="00771362" w:rsidRDefault="004133B9" w:rsidP="00A5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5C5D001" w14:textId="2BC1C5AC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Umowa zostaje zawarta w formie elektronicznej poprzez opatrzenie składanego oświadczenia woli kwalifikowanym podpisem elektronicznym.</w:t>
      </w:r>
    </w:p>
    <w:p w14:paraId="00C97C6D" w14:textId="1984368D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przypadku zmian legislacyjnych przepis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akt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prawnych wyszczeg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lnionych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br/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niniejszej Um</w:t>
      </w:r>
      <w:r w:rsidRPr="00771362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owie w okresie realizacji Umowy,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zastosowanie mieć będą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t>przepisy prawa uwzględniające w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t>.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zmiany. </w:t>
      </w:r>
    </w:p>
    <w:p w14:paraId="4CB70EB4" w14:textId="1D002131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razie, gdy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rekolwiek z postanowień niniejszej Umowy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okaże się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nieważne, postanowienia pozostałe są ważne i obowiązujące Strony. W takim przypadku Strony Umowy zastąpią nieważne postanowienie innym,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 możliwie najwierniej oddaje zamierzony cel gospodarczy. </w:t>
      </w:r>
    </w:p>
    <w:p w14:paraId="25BBF692" w14:textId="002D727A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W przypadku rozbieżności pomiędzy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postanowieniami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Umowy a treścią załącznik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br/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do niej, pierwszeństwo zachowują postanowienia Umowy.</w:t>
      </w:r>
    </w:p>
    <w:p w14:paraId="36EF028D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Spory wynikłe z niniejszej Umowy poddaje się rozstrzygnięciu sądu właściwego dla siedziby Zamawiającego.</w:t>
      </w:r>
    </w:p>
    <w:p w14:paraId="13D4EF1F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Integralną część Umowy stanowią załączniki do niej:</w:t>
      </w:r>
    </w:p>
    <w:p w14:paraId="6AE62391" w14:textId="4AD85E3B" w:rsidR="00771362" w:rsidRPr="00E50C3B" w:rsidRDefault="00771362" w:rsidP="0077136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E0AF780" w14:textId="77777777" w:rsidR="00771362" w:rsidRPr="00771362" w:rsidRDefault="00771362" w:rsidP="00FD7839">
      <w:pPr>
        <w:rPr>
          <w:rFonts w:ascii="Times New Roman" w:hAnsi="Times New Roman" w:cs="Times New Roman"/>
          <w:sz w:val="24"/>
          <w:szCs w:val="24"/>
        </w:rPr>
      </w:pPr>
    </w:p>
    <w:p w14:paraId="2C5A9B51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3BA2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7B17" w14:textId="468862A4" w:rsidR="004133B9" w:rsidRPr="008A1D9A" w:rsidRDefault="000A0748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Zamawiający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Wykonawca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7CE8A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4BEC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414D" w14:textId="24E84787" w:rsidR="00945BB7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..............................</w:t>
      </w:r>
      <w:r w:rsidR="00D230DB">
        <w:rPr>
          <w:rFonts w:ascii="Times New Roman" w:hAnsi="Times New Roman" w:cs="Times New Roman"/>
          <w:sz w:val="24"/>
          <w:szCs w:val="24"/>
        </w:rPr>
        <w:t>...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="000A07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748">
        <w:rPr>
          <w:rFonts w:ascii="Times New Roman" w:hAnsi="Times New Roman" w:cs="Times New Roman"/>
          <w:sz w:val="24"/>
          <w:szCs w:val="24"/>
        </w:rPr>
        <w:t xml:space="preserve">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3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A41F306" w14:textId="77777777" w:rsidR="001F59C6" w:rsidRPr="004133B9" w:rsidRDefault="001F59C6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9C6" w:rsidRPr="004133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E11" w14:textId="77777777" w:rsidR="00056283" w:rsidRDefault="00056283" w:rsidP="006513F1">
      <w:pPr>
        <w:spacing w:after="0" w:line="240" w:lineRule="auto"/>
      </w:pPr>
      <w:r>
        <w:separator/>
      </w:r>
    </w:p>
  </w:endnote>
  <w:endnote w:type="continuationSeparator" w:id="0">
    <w:p w14:paraId="44C8F974" w14:textId="77777777" w:rsidR="00056283" w:rsidRDefault="00056283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olonia">
    <w:altName w:val="Calibri"/>
    <w:charset w:val="EE"/>
    <w:family w:val="auto"/>
    <w:pitch w:val="variable"/>
    <w:sig w:usb0="800002AF" w:usb1="5200F07B" w:usb2="0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ED4" w14:textId="4905940D" w:rsidR="003F7893" w:rsidRDefault="003F7893" w:rsidP="003F7893">
    <w:pPr>
      <w:pStyle w:val="Stopka"/>
      <w:jc w:val="center"/>
    </w:pPr>
  </w:p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A682" w14:textId="77777777" w:rsidR="00056283" w:rsidRDefault="00056283" w:rsidP="006513F1">
      <w:pPr>
        <w:spacing w:after="0" w:line="240" w:lineRule="auto"/>
      </w:pPr>
      <w:r>
        <w:separator/>
      </w:r>
    </w:p>
  </w:footnote>
  <w:footnote w:type="continuationSeparator" w:id="0">
    <w:p w14:paraId="1A683070" w14:textId="77777777" w:rsidR="00056283" w:rsidRDefault="00056283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3645" w14:textId="77777777" w:rsidR="006513F1" w:rsidRDefault="007D6C0C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C71E" w14:textId="77777777" w:rsidR="006513F1" w:rsidRDefault="007D6C0C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18E7" w14:textId="77777777" w:rsidR="006513F1" w:rsidRDefault="007D6C0C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1EB"/>
    <w:multiLevelType w:val="hybridMultilevel"/>
    <w:tmpl w:val="FC90AB18"/>
    <w:numStyleLink w:val="Zaimportowanystyl214"/>
  </w:abstractNum>
  <w:abstractNum w:abstractNumId="5" w15:restartNumberingAfterBreak="0">
    <w:nsid w:val="0A021257"/>
    <w:multiLevelType w:val="hybridMultilevel"/>
    <w:tmpl w:val="0B5643D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428A"/>
    <w:multiLevelType w:val="hybridMultilevel"/>
    <w:tmpl w:val="C786DAE4"/>
    <w:lvl w:ilvl="0" w:tplc="E03268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7724"/>
    <w:multiLevelType w:val="hybridMultilevel"/>
    <w:tmpl w:val="EDBE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968FD"/>
    <w:multiLevelType w:val="hybridMultilevel"/>
    <w:tmpl w:val="DDB6452A"/>
    <w:lvl w:ilvl="0" w:tplc="E4005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458A3"/>
    <w:multiLevelType w:val="hybridMultilevel"/>
    <w:tmpl w:val="600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54577"/>
    <w:multiLevelType w:val="hybridMultilevel"/>
    <w:tmpl w:val="41526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A0C40"/>
    <w:multiLevelType w:val="multilevel"/>
    <w:tmpl w:val="EAFC5BF6"/>
    <w:numStyleLink w:val="Zaimportowanystyl93"/>
  </w:abstractNum>
  <w:abstractNum w:abstractNumId="24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A62D2"/>
    <w:multiLevelType w:val="multilevel"/>
    <w:tmpl w:val="849845A6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6130324"/>
    <w:multiLevelType w:val="hybridMultilevel"/>
    <w:tmpl w:val="EB162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3015"/>
    <w:multiLevelType w:val="hybridMultilevel"/>
    <w:tmpl w:val="924625BE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3852"/>
    <w:multiLevelType w:val="hybridMultilevel"/>
    <w:tmpl w:val="7AA0C4E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E14"/>
    <w:multiLevelType w:val="hybridMultilevel"/>
    <w:tmpl w:val="2C40D756"/>
    <w:numStyleLink w:val="Zaimportowanystyl10"/>
  </w:abstractNum>
  <w:abstractNum w:abstractNumId="36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657FD"/>
    <w:multiLevelType w:val="hybridMultilevel"/>
    <w:tmpl w:val="BD3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CA005E"/>
    <w:multiLevelType w:val="hybridMultilevel"/>
    <w:tmpl w:val="EBC4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5"/>
  </w:num>
  <w:num w:numId="5">
    <w:abstractNumId w:val="29"/>
  </w:num>
  <w:num w:numId="6">
    <w:abstractNumId w:val="40"/>
  </w:num>
  <w:num w:numId="7">
    <w:abstractNumId w:val="36"/>
  </w:num>
  <w:num w:numId="8">
    <w:abstractNumId w:val="9"/>
  </w:num>
  <w:num w:numId="9">
    <w:abstractNumId w:val="15"/>
  </w:num>
  <w:num w:numId="10">
    <w:abstractNumId w:val="17"/>
  </w:num>
  <w:num w:numId="11">
    <w:abstractNumId w:val="34"/>
  </w:num>
  <w:num w:numId="12">
    <w:abstractNumId w:val="31"/>
  </w:num>
  <w:num w:numId="13">
    <w:abstractNumId w:val="11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7"/>
  </w:num>
  <w:num w:numId="19">
    <w:abstractNumId w:val="32"/>
  </w:num>
  <w:num w:numId="20">
    <w:abstractNumId w:val="42"/>
  </w:num>
  <w:num w:numId="21">
    <w:abstractNumId w:val="25"/>
  </w:num>
  <w:num w:numId="22">
    <w:abstractNumId w:val="26"/>
  </w:num>
  <w:num w:numId="23">
    <w:abstractNumId w:val="30"/>
  </w:num>
  <w:num w:numId="24">
    <w:abstractNumId w:val="28"/>
  </w:num>
  <w:num w:numId="25">
    <w:abstractNumId w:val="3"/>
  </w:num>
  <w:num w:numId="26">
    <w:abstractNumId w:val="0"/>
  </w:num>
  <w:num w:numId="27">
    <w:abstractNumId w:val="35"/>
  </w:num>
  <w:num w:numId="28">
    <w:abstractNumId w:val="2"/>
  </w:num>
  <w:num w:numId="29">
    <w:abstractNumId w:val="20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39"/>
  </w:num>
  <w:num w:numId="37">
    <w:abstractNumId w:val="38"/>
  </w:num>
  <w:num w:numId="3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37"/>
  </w:num>
  <w:num w:numId="41">
    <w:abstractNumId w:val="27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B9"/>
    <w:rsid w:val="0000148E"/>
    <w:rsid w:val="00027F9A"/>
    <w:rsid w:val="00051DA6"/>
    <w:rsid w:val="00056283"/>
    <w:rsid w:val="000607AA"/>
    <w:rsid w:val="000670BB"/>
    <w:rsid w:val="000709DA"/>
    <w:rsid w:val="000A0748"/>
    <w:rsid w:val="000A209F"/>
    <w:rsid w:val="000A62C4"/>
    <w:rsid w:val="000C1EFC"/>
    <w:rsid w:val="000C6887"/>
    <w:rsid w:val="000F3D5F"/>
    <w:rsid w:val="001261A4"/>
    <w:rsid w:val="001401DA"/>
    <w:rsid w:val="001404D0"/>
    <w:rsid w:val="00157C6C"/>
    <w:rsid w:val="00161EEE"/>
    <w:rsid w:val="001655C2"/>
    <w:rsid w:val="00173C53"/>
    <w:rsid w:val="00173D4A"/>
    <w:rsid w:val="00182AF1"/>
    <w:rsid w:val="00196113"/>
    <w:rsid w:val="001A04A7"/>
    <w:rsid w:val="001A1BD4"/>
    <w:rsid w:val="001A5A64"/>
    <w:rsid w:val="001A5E40"/>
    <w:rsid w:val="001C0318"/>
    <w:rsid w:val="001D4F35"/>
    <w:rsid w:val="001D7D3E"/>
    <w:rsid w:val="001F59C6"/>
    <w:rsid w:val="00202840"/>
    <w:rsid w:val="00204BC6"/>
    <w:rsid w:val="00205E68"/>
    <w:rsid w:val="00206498"/>
    <w:rsid w:val="00230634"/>
    <w:rsid w:val="00232112"/>
    <w:rsid w:val="0025779F"/>
    <w:rsid w:val="00267B1F"/>
    <w:rsid w:val="00274194"/>
    <w:rsid w:val="002926C3"/>
    <w:rsid w:val="00297999"/>
    <w:rsid w:val="002B5DD8"/>
    <w:rsid w:val="002C0299"/>
    <w:rsid w:val="002C10A5"/>
    <w:rsid w:val="002F24FE"/>
    <w:rsid w:val="002F360C"/>
    <w:rsid w:val="002F7106"/>
    <w:rsid w:val="003126A9"/>
    <w:rsid w:val="00317F78"/>
    <w:rsid w:val="003217D6"/>
    <w:rsid w:val="00330170"/>
    <w:rsid w:val="00330F1C"/>
    <w:rsid w:val="00362D15"/>
    <w:rsid w:val="00380EB5"/>
    <w:rsid w:val="00385591"/>
    <w:rsid w:val="00397A5E"/>
    <w:rsid w:val="003A5708"/>
    <w:rsid w:val="003A581D"/>
    <w:rsid w:val="003B520F"/>
    <w:rsid w:val="003C16FA"/>
    <w:rsid w:val="003C6A3D"/>
    <w:rsid w:val="003E3995"/>
    <w:rsid w:val="003F1BD0"/>
    <w:rsid w:val="003F5B0C"/>
    <w:rsid w:val="003F7893"/>
    <w:rsid w:val="0041030B"/>
    <w:rsid w:val="004133B9"/>
    <w:rsid w:val="00421B63"/>
    <w:rsid w:val="004424C3"/>
    <w:rsid w:val="004621E7"/>
    <w:rsid w:val="004712EE"/>
    <w:rsid w:val="0048241E"/>
    <w:rsid w:val="00492249"/>
    <w:rsid w:val="0049261C"/>
    <w:rsid w:val="00493E04"/>
    <w:rsid w:val="00496475"/>
    <w:rsid w:val="004A356D"/>
    <w:rsid w:val="004B0F80"/>
    <w:rsid w:val="004C022E"/>
    <w:rsid w:val="004D52F8"/>
    <w:rsid w:val="004D6CFD"/>
    <w:rsid w:val="004E67A6"/>
    <w:rsid w:val="004E6B78"/>
    <w:rsid w:val="00506204"/>
    <w:rsid w:val="00516725"/>
    <w:rsid w:val="005231CA"/>
    <w:rsid w:val="00546777"/>
    <w:rsid w:val="005473EE"/>
    <w:rsid w:val="00551795"/>
    <w:rsid w:val="00565C03"/>
    <w:rsid w:val="0056759E"/>
    <w:rsid w:val="00572CC4"/>
    <w:rsid w:val="005B5637"/>
    <w:rsid w:val="005F0BCF"/>
    <w:rsid w:val="005F4EFB"/>
    <w:rsid w:val="005F57F4"/>
    <w:rsid w:val="005F595E"/>
    <w:rsid w:val="00606FE6"/>
    <w:rsid w:val="00624AFF"/>
    <w:rsid w:val="006278FD"/>
    <w:rsid w:val="00630E02"/>
    <w:rsid w:val="00632502"/>
    <w:rsid w:val="006449C7"/>
    <w:rsid w:val="006513F1"/>
    <w:rsid w:val="00662332"/>
    <w:rsid w:val="00680DE2"/>
    <w:rsid w:val="00686730"/>
    <w:rsid w:val="006878F5"/>
    <w:rsid w:val="00697D10"/>
    <w:rsid w:val="006A4AC1"/>
    <w:rsid w:val="006B7098"/>
    <w:rsid w:val="006C7014"/>
    <w:rsid w:val="006E3DD3"/>
    <w:rsid w:val="006F20DB"/>
    <w:rsid w:val="006F2EA8"/>
    <w:rsid w:val="00713020"/>
    <w:rsid w:val="0073554F"/>
    <w:rsid w:val="007359F3"/>
    <w:rsid w:val="00761196"/>
    <w:rsid w:val="00771362"/>
    <w:rsid w:val="00791EC1"/>
    <w:rsid w:val="00796616"/>
    <w:rsid w:val="00797546"/>
    <w:rsid w:val="007A64A1"/>
    <w:rsid w:val="007B1F14"/>
    <w:rsid w:val="007B2E75"/>
    <w:rsid w:val="007C52BB"/>
    <w:rsid w:val="007C6DB0"/>
    <w:rsid w:val="007D1CB1"/>
    <w:rsid w:val="007D6C0C"/>
    <w:rsid w:val="007E6F2A"/>
    <w:rsid w:val="007F2057"/>
    <w:rsid w:val="00800AFF"/>
    <w:rsid w:val="008151C3"/>
    <w:rsid w:val="0081769B"/>
    <w:rsid w:val="00817D5E"/>
    <w:rsid w:val="008274CF"/>
    <w:rsid w:val="00851EB7"/>
    <w:rsid w:val="00870FFB"/>
    <w:rsid w:val="0087176F"/>
    <w:rsid w:val="008813ED"/>
    <w:rsid w:val="00887D30"/>
    <w:rsid w:val="008A1D9A"/>
    <w:rsid w:val="008A73D2"/>
    <w:rsid w:val="008D1FF4"/>
    <w:rsid w:val="008D44E0"/>
    <w:rsid w:val="008F105D"/>
    <w:rsid w:val="008F45B9"/>
    <w:rsid w:val="0090100A"/>
    <w:rsid w:val="00904BEF"/>
    <w:rsid w:val="00921AA4"/>
    <w:rsid w:val="00945BB7"/>
    <w:rsid w:val="00951502"/>
    <w:rsid w:val="00975663"/>
    <w:rsid w:val="00984BE7"/>
    <w:rsid w:val="00986B98"/>
    <w:rsid w:val="00991E31"/>
    <w:rsid w:val="00993D6C"/>
    <w:rsid w:val="00994146"/>
    <w:rsid w:val="009A0A6A"/>
    <w:rsid w:val="009A4B89"/>
    <w:rsid w:val="009D0D4B"/>
    <w:rsid w:val="00A07249"/>
    <w:rsid w:val="00A138AB"/>
    <w:rsid w:val="00A14E82"/>
    <w:rsid w:val="00A17FBF"/>
    <w:rsid w:val="00A20F21"/>
    <w:rsid w:val="00A506D9"/>
    <w:rsid w:val="00A53BC1"/>
    <w:rsid w:val="00A56885"/>
    <w:rsid w:val="00A645F2"/>
    <w:rsid w:val="00A97AAE"/>
    <w:rsid w:val="00AA53E5"/>
    <w:rsid w:val="00AA6590"/>
    <w:rsid w:val="00AB206B"/>
    <w:rsid w:val="00AB7AC8"/>
    <w:rsid w:val="00AC5521"/>
    <w:rsid w:val="00AC7B50"/>
    <w:rsid w:val="00AD07A1"/>
    <w:rsid w:val="00AD0922"/>
    <w:rsid w:val="00AD3C88"/>
    <w:rsid w:val="00AE10FD"/>
    <w:rsid w:val="00AF4E0E"/>
    <w:rsid w:val="00B0093F"/>
    <w:rsid w:val="00B1015E"/>
    <w:rsid w:val="00B139C7"/>
    <w:rsid w:val="00B13CB5"/>
    <w:rsid w:val="00B21317"/>
    <w:rsid w:val="00B24A90"/>
    <w:rsid w:val="00B35AFB"/>
    <w:rsid w:val="00B41364"/>
    <w:rsid w:val="00B4161C"/>
    <w:rsid w:val="00B60B21"/>
    <w:rsid w:val="00B724D9"/>
    <w:rsid w:val="00B85526"/>
    <w:rsid w:val="00B876E3"/>
    <w:rsid w:val="00B942B3"/>
    <w:rsid w:val="00BC15BD"/>
    <w:rsid w:val="00BD1045"/>
    <w:rsid w:val="00BE2D7D"/>
    <w:rsid w:val="00BE7572"/>
    <w:rsid w:val="00BF0109"/>
    <w:rsid w:val="00C00410"/>
    <w:rsid w:val="00C0416D"/>
    <w:rsid w:val="00C048B8"/>
    <w:rsid w:val="00C0785F"/>
    <w:rsid w:val="00C11A7A"/>
    <w:rsid w:val="00C13464"/>
    <w:rsid w:val="00C335EA"/>
    <w:rsid w:val="00C4187B"/>
    <w:rsid w:val="00C535FC"/>
    <w:rsid w:val="00CD11A7"/>
    <w:rsid w:val="00CD4728"/>
    <w:rsid w:val="00CD603E"/>
    <w:rsid w:val="00CF55E4"/>
    <w:rsid w:val="00CF6460"/>
    <w:rsid w:val="00D03690"/>
    <w:rsid w:val="00D2106A"/>
    <w:rsid w:val="00D21379"/>
    <w:rsid w:val="00D230DB"/>
    <w:rsid w:val="00D319B4"/>
    <w:rsid w:val="00D50BBE"/>
    <w:rsid w:val="00D77342"/>
    <w:rsid w:val="00D80A14"/>
    <w:rsid w:val="00D813C2"/>
    <w:rsid w:val="00D82376"/>
    <w:rsid w:val="00D84BFA"/>
    <w:rsid w:val="00D87B0D"/>
    <w:rsid w:val="00D92DB1"/>
    <w:rsid w:val="00DA1F94"/>
    <w:rsid w:val="00DA3490"/>
    <w:rsid w:val="00DC3320"/>
    <w:rsid w:val="00DE22D7"/>
    <w:rsid w:val="00DE2D22"/>
    <w:rsid w:val="00DF47DA"/>
    <w:rsid w:val="00E043DB"/>
    <w:rsid w:val="00E11594"/>
    <w:rsid w:val="00E35DDC"/>
    <w:rsid w:val="00E37AF2"/>
    <w:rsid w:val="00E37BE2"/>
    <w:rsid w:val="00E4518E"/>
    <w:rsid w:val="00E50C3B"/>
    <w:rsid w:val="00E603C3"/>
    <w:rsid w:val="00E809CD"/>
    <w:rsid w:val="00E86F6D"/>
    <w:rsid w:val="00E92867"/>
    <w:rsid w:val="00EA6E8E"/>
    <w:rsid w:val="00EB4723"/>
    <w:rsid w:val="00ED5FC5"/>
    <w:rsid w:val="00EE0826"/>
    <w:rsid w:val="00EE5A5D"/>
    <w:rsid w:val="00F04B93"/>
    <w:rsid w:val="00F16D8D"/>
    <w:rsid w:val="00F21A5A"/>
    <w:rsid w:val="00F264A9"/>
    <w:rsid w:val="00F278E0"/>
    <w:rsid w:val="00F62C90"/>
    <w:rsid w:val="00F66894"/>
    <w:rsid w:val="00F704F2"/>
    <w:rsid w:val="00F8364B"/>
    <w:rsid w:val="00F841FF"/>
    <w:rsid w:val="00F877D6"/>
    <w:rsid w:val="00F91A57"/>
    <w:rsid w:val="00FA3745"/>
    <w:rsid w:val="00FA4FF4"/>
    <w:rsid w:val="00FA5C70"/>
    <w:rsid w:val="00FC1944"/>
    <w:rsid w:val="00FD7839"/>
    <w:rsid w:val="00FE0EB7"/>
    <w:rsid w:val="00FE3DF6"/>
    <w:rsid w:val="00FE442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44E1B"/>
  <w15:docId w15:val="{02E6B902-FCE0-40D1-8B21-BA980FC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  <w:style w:type="numbering" w:customStyle="1" w:styleId="Zaimportowanystyl214">
    <w:name w:val="Zaimportowany styl 214"/>
    <w:rsid w:val="007D1CB1"/>
    <w:pPr>
      <w:numPr>
        <w:numId w:val="32"/>
      </w:numPr>
    </w:pPr>
  </w:style>
  <w:style w:type="numbering" w:customStyle="1" w:styleId="Zaimportowanystyl93">
    <w:name w:val="Zaimportowany styl 93"/>
    <w:rsid w:val="005473EE"/>
    <w:pPr>
      <w:numPr>
        <w:numId w:val="34"/>
      </w:numPr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771362"/>
  </w:style>
  <w:style w:type="character" w:customStyle="1" w:styleId="BrakA">
    <w:name w:val="Brak A"/>
    <w:rsid w:val="00771362"/>
    <w:rPr>
      <w:lang w:val="en-US"/>
    </w:rPr>
  </w:style>
  <w:style w:type="character" w:customStyle="1" w:styleId="Brak">
    <w:name w:val="Brak"/>
    <w:rsid w:val="007713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362"/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paragraph" w:customStyle="1" w:styleId="Tekstpodstawowy21">
    <w:name w:val="Tekst podstawowy 21"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Reda Sabina</cp:lastModifiedBy>
  <cp:revision>3</cp:revision>
  <cp:lastPrinted>2023-10-20T08:33:00Z</cp:lastPrinted>
  <dcterms:created xsi:type="dcterms:W3CDTF">2023-11-30T06:59:00Z</dcterms:created>
  <dcterms:modified xsi:type="dcterms:W3CDTF">2023-11-30T07:03:00Z</dcterms:modified>
</cp:coreProperties>
</file>