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80D0" w14:textId="77777777" w:rsidR="00A870F5" w:rsidRPr="003D0E89" w:rsidRDefault="00A870F5" w:rsidP="00A870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07"/>
        <w:jc w:val="right"/>
        <w:rPr>
          <w:rFonts w:cs="Calibri"/>
          <w:i/>
          <w:sz w:val="22"/>
        </w:rPr>
      </w:pPr>
      <w:r w:rsidRPr="003D0E89">
        <w:rPr>
          <w:rFonts w:cs="Calibri"/>
          <w:i/>
          <w:sz w:val="22"/>
        </w:rPr>
        <w:t xml:space="preserve">Załącznik nr 1 </w:t>
      </w:r>
    </w:p>
    <w:p w14:paraId="02B88D59" w14:textId="77777777" w:rsidR="00A870F5" w:rsidRPr="003D0E89" w:rsidRDefault="00A870F5" w:rsidP="00A870F5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cs="Calibri"/>
          <w:b/>
          <w:sz w:val="22"/>
          <w:lang w:val="x-none"/>
        </w:rPr>
      </w:pPr>
      <w:r w:rsidRPr="003D0E89">
        <w:rPr>
          <w:rFonts w:cs="Calibri"/>
          <w:b/>
          <w:sz w:val="22"/>
          <w:lang w:val="x-none"/>
        </w:rPr>
        <w:t>FORMULARZ OFERTY</w:t>
      </w:r>
    </w:p>
    <w:p w14:paraId="7D134FD8" w14:textId="77777777" w:rsidR="00A870F5" w:rsidRPr="003D0E89" w:rsidRDefault="00A870F5" w:rsidP="00A870F5">
      <w:pPr>
        <w:suppressAutoHyphens/>
        <w:spacing w:after="0" w:line="240" w:lineRule="auto"/>
        <w:jc w:val="left"/>
        <w:rPr>
          <w:rFonts w:cs="Calibri"/>
          <w:sz w:val="22"/>
        </w:rPr>
      </w:pPr>
    </w:p>
    <w:p w14:paraId="68EAFA5E" w14:textId="77777777" w:rsidR="00A870F5" w:rsidRPr="003D0E89" w:rsidRDefault="00A870F5" w:rsidP="00A870F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  <w:r w:rsidRPr="003D0E89">
        <w:rPr>
          <w:rFonts w:cs="Calibri"/>
          <w:b/>
          <w:sz w:val="22"/>
          <w:u w:val="single"/>
        </w:rPr>
        <w:t>Dane Wykonawcy:</w:t>
      </w:r>
    </w:p>
    <w:p w14:paraId="1993E475" w14:textId="77777777" w:rsidR="00A870F5" w:rsidRPr="003D0E89" w:rsidRDefault="00A870F5" w:rsidP="00A870F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</w:p>
    <w:p w14:paraId="59B01D17" w14:textId="77777777" w:rsidR="00A870F5" w:rsidRPr="003D0E89" w:rsidRDefault="00A870F5" w:rsidP="00A870F5">
      <w:pPr>
        <w:suppressAutoHyphens/>
        <w:spacing w:after="0" w:line="276" w:lineRule="auto"/>
        <w:jc w:val="left"/>
        <w:rPr>
          <w:rFonts w:cs="Calibri"/>
          <w:sz w:val="22"/>
        </w:rPr>
      </w:pPr>
      <w:r w:rsidRPr="003D0E89">
        <w:rPr>
          <w:rFonts w:cs="Calibri"/>
          <w:sz w:val="22"/>
        </w:rPr>
        <w:t>Nazwa:   .............................................................................................................</w:t>
      </w:r>
    </w:p>
    <w:p w14:paraId="5458EB39" w14:textId="77777777" w:rsidR="00A870F5" w:rsidRPr="003D0E89" w:rsidRDefault="00A870F5" w:rsidP="00A870F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r w:rsidRPr="003D0E89">
        <w:rPr>
          <w:rFonts w:cs="Calibri"/>
          <w:sz w:val="22"/>
        </w:rPr>
        <w:t>Siedziba i adres:  ...............................................................................................</w:t>
      </w:r>
    </w:p>
    <w:p w14:paraId="7244CAD0" w14:textId="77777777" w:rsidR="00A870F5" w:rsidRPr="003D0E89" w:rsidRDefault="00A870F5" w:rsidP="00A870F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telefonu</w:t>
      </w:r>
      <w:proofErr w:type="spellEnd"/>
      <w:r w:rsidRPr="003D0E89">
        <w:rPr>
          <w:rFonts w:cs="Calibri"/>
          <w:sz w:val="22"/>
          <w:lang w:val="de-DE"/>
        </w:rPr>
        <w:t xml:space="preserve">: ……………………………     </w:t>
      </w:r>
    </w:p>
    <w:p w14:paraId="542576FC" w14:textId="77777777" w:rsidR="00A870F5" w:rsidRPr="003D0E89" w:rsidRDefault="00A870F5" w:rsidP="00A870F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REGON ………………………………  </w:t>
      </w: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NIP ………………………….................</w:t>
      </w:r>
    </w:p>
    <w:p w14:paraId="3C529144" w14:textId="77777777" w:rsidR="00A870F5" w:rsidRPr="003D0E89" w:rsidRDefault="00A870F5" w:rsidP="00A870F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Adres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poczty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elektronicznej</w:t>
      </w:r>
      <w:proofErr w:type="spellEnd"/>
      <w:r w:rsidRPr="003D0E89">
        <w:rPr>
          <w:rFonts w:cs="Calibri"/>
          <w:sz w:val="22"/>
          <w:lang w:val="de-DE"/>
        </w:rPr>
        <w:t xml:space="preserve"> ………………………………………………………………………….</w:t>
      </w:r>
    </w:p>
    <w:p w14:paraId="469BB0E0" w14:textId="77777777" w:rsidR="00A870F5" w:rsidRPr="003D0E89" w:rsidRDefault="00A870F5" w:rsidP="00A870F5">
      <w:pPr>
        <w:suppressAutoHyphens/>
        <w:spacing w:after="0" w:line="240" w:lineRule="auto"/>
        <w:jc w:val="left"/>
        <w:rPr>
          <w:rFonts w:cs="Calibri"/>
          <w:sz w:val="22"/>
          <w:lang w:val="de-DE"/>
        </w:rPr>
      </w:pPr>
    </w:p>
    <w:p w14:paraId="5DDD4CAD" w14:textId="77777777" w:rsidR="00A870F5" w:rsidRPr="003D0E89" w:rsidRDefault="00A870F5" w:rsidP="00A870F5">
      <w:pPr>
        <w:jc w:val="left"/>
        <w:rPr>
          <w:rFonts w:cs="Calibri"/>
          <w:sz w:val="22"/>
        </w:rPr>
      </w:pPr>
    </w:p>
    <w:p w14:paraId="0DD377BF" w14:textId="77777777" w:rsidR="00A870F5" w:rsidRPr="003D0E89" w:rsidRDefault="00A870F5" w:rsidP="00A870F5">
      <w:pPr>
        <w:jc w:val="center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Odpowiadając na zapytanie ofertowe nr </w:t>
      </w:r>
      <w:r w:rsidRPr="003D0E89">
        <w:rPr>
          <w:rFonts w:cs="Calibri"/>
          <w:bCs/>
          <w:color w:val="171717"/>
          <w:sz w:val="22"/>
        </w:rPr>
        <w:t xml:space="preserve">MKUO ProNatura </w:t>
      </w:r>
      <w:r>
        <w:rPr>
          <w:rFonts w:cs="Calibri"/>
          <w:bCs/>
          <w:color w:val="171717"/>
          <w:sz w:val="22"/>
        </w:rPr>
        <w:t xml:space="preserve">SEK/3/22 </w:t>
      </w:r>
      <w:r w:rsidRPr="003D0E89">
        <w:rPr>
          <w:rFonts w:cs="Calibri"/>
          <w:sz w:val="22"/>
        </w:rPr>
        <w:t xml:space="preserve">pn. </w:t>
      </w:r>
    </w:p>
    <w:p w14:paraId="04A58746" w14:textId="77777777" w:rsidR="00A870F5" w:rsidRPr="003D0E89" w:rsidRDefault="00A870F5" w:rsidP="00A870F5">
      <w:pPr>
        <w:jc w:val="center"/>
        <w:rPr>
          <w:rFonts w:cs="Calibri"/>
          <w:sz w:val="22"/>
        </w:rPr>
      </w:pPr>
      <w:bookmarkStart w:id="0" w:name="_Hlk97898958"/>
      <w:r w:rsidRPr="003D0E89">
        <w:rPr>
          <w:rFonts w:cs="Calibri"/>
          <w:b/>
          <w:sz w:val="22"/>
        </w:rPr>
        <w:t xml:space="preserve">„Pośrednictwo zapewniające sprzedaż energii elektrycznej na potrzeby ZTPOK </w:t>
      </w:r>
      <w:r w:rsidRPr="003D0E89">
        <w:rPr>
          <w:rFonts w:cs="Calibri"/>
          <w:b/>
          <w:color w:val="000000"/>
          <w:sz w:val="22"/>
        </w:rPr>
        <w:t xml:space="preserve"> w Bydgoszczy </w:t>
      </w:r>
      <w:r>
        <w:rPr>
          <w:rFonts w:cs="Calibri"/>
          <w:b/>
          <w:color w:val="000000"/>
          <w:sz w:val="22"/>
        </w:rPr>
        <w:t xml:space="preserve">             </w:t>
      </w:r>
      <w:r w:rsidRPr="003D0E89">
        <w:rPr>
          <w:rFonts w:cs="Calibri"/>
          <w:b/>
          <w:color w:val="000000"/>
          <w:sz w:val="22"/>
        </w:rPr>
        <w:t>oraz zakup energii elektrycznej wytworzonej przez ZTPOK wraz z usługą bilansowania handlowego”</w:t>
      </w:r>
      <w:r w:rsidRPr="003D0E89">
        <w:rPr>
          <w:rFonts w:cs="Calibri"/>
          <w:b/>
          <w:sz w:val="22"/>
        </w:rPr>
        <w:br/>
      </w:r>
      <w:bookmarkEnd w:id="0"/>
    </w:p>
    <w:p w14:paraId="5D433456" w14:textId="77777777" w:rsidR="00A870F5" w:rsidRPr="003D0E89" w:rsidRDefault="00A870F5" w:rsidP="00A870F5">
      <w:pPr>
        <w:suppressAutoHyphens/>
        <w:spacing w:after="0" w:line="276" w:lineRule="auto"/>
        <w:jc w:val="left"/>
        <w:rPr>
          <w:rFonts w:cs="Calibri"/>
          <w:i/>
          <w:sz w:val="22"/>
        </w:rPr>
      </w:pPr>
      <w:r w:rsidRPr="003D0E89">
        <w:rPr>
          <w:rFonts w:cs="Calibri"/>
          <w:sz w:val="22"/>
        </w:rPr>
        <w:t>oferujemy wykonanie przedmiotu zamówienia za wynagrodzeniem (prowizjami) podanymi w poniższej tabeli:</w:t>
      </w:r>
    </w:p>
    <w:tbl>
      <w:tblPr>
        <w:tblpPr w:leftFromText="141" w:rightFromText="141" w:vertAnchor="text" w:horzAnchor="margin" w:tblpX="65" w:tblpY="28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559"/>
      </w:tblGrid>
      <w:tr w:rsidR="00A870F5" w:rsidRPr="003D0E89" w14:paraId="226702A7" w14:textId="77777777" w:rsidTr="00B575B9">
        <w:trPr>
          <w:trHeight w:val="411"/>
        </w:trPr>
        <w:tc>
          <w:tcPr>
            <w:tcW w:w="7508" w:type="dxa"/>
          </w:tcPr>
          <w:p w14:paraId="763BB203" w14:textId="77777777" w:rsidR="00A870F5" w:rsidRPr="003D0E89" w:rsidRDefault="00A870F5" w:rsidP="00B575B9">
            <w:pPr>
              <w:rPr>
                <w:rFonts w:cs="Calibri"/>
                <w:i/>
                <w:sz w:val="22"/>
              </w:rPr>
            </w:pPr>
            <w:r w:rsidRPr="003D0E89">
              <w:rPr>
                <w:rFonts w:cs="Calibri"/>
                <w:sz w:val="22"/>
              </w:rPr>
              <w:t>Wysokość prowizji WYKONAWCY od ilości energii pobranej lub oddanej na Rynek Bilansujący P</w:t>
            </w:r>
            <w:r w:rsidRPr="003D0E89">
              <w:rPr>
                <w:rFonts w:cs="Calibri"/>
                <w:sz w:val="22"/>
                <w:vertAlign w:val="subscript"/>
              </w:rPr>
              <w:t>RB</w:t>
            </w:r>
          </w:p>
        </w:tc>
        <w:tc>
          <w:tcPr>
            <w:tcW w:w="1559" w:type="dxa"/>
            <w:vAlign w:val="center"/>
          </w:tcPr>
          <w:p w14:paraId="6B291712" w14:textId="77777777" w:rsidR="00A870F5" w:rsidRPr="003D0E89" w:rsidRDefault="00A870F5" w:rsidP="00B575B9">
            <w:pPr>
              <w:jc w:val="center"/>
              <w:rPr>
                <w:rFonts w:cs="Calibri"/>
                <w:i/>
                <w:sz w:val="22"/>
              </w:rPr>
            </w:pPr>
            <w:r w:rsidRPr="003D0E89">
              <w:rPr>
                <w:rFonts w:cs="Calibri"/>
                <w:sz w:val="22"/>
              </w:rPr>
              <w:t>…… zł/MWh</w:t>
            </w:r>
          </w:p>
        </w:tc>
      </w:tr>
      <w:tr w:rsidR="00A870F5" w:rsidRPr="003D0E89" w14:paraId="46AEFC31" w14:textId="77777777" w:rsidTr="00B575B9">
        <w:trPr>
          <w:trHeight w:val="455"/>
        </w:trPr>
        <w:tc>
          <w:tcPr>
            <w:tcW w:w="7508" w:type="dxa"/>
          </w:tcPr>
          <w:p w14:paraId="64DD96E9" w14:textId="77777777" w:rsidR="00A870F5" w:rsidRPr="003D0E89" w:rsidRDefault="00A870F5" w:rsidP="00B575B9">
            <w:pPr>
              <w:rPr>
                <w:rFonts w:cs="Calibri"/>
                <w:i/>
                <w:sz w:val="22"/>
              </w:rPr>
            </w:pPr>
            <w:r w:rsidRPr="003D0E89">
              <w:rPr>
                <w:rFonts w:cs="Calibri"/>
                <w:sz w:val="22"/>
              </w:rPr>
              <w:t>Wysokość prowizji WYKONAWCY od ilości energii pobranej lub oddanej na Rynek Dnia Następnego P</w:t>
            </w:r>
            <w:r w:rsidRPr="003D0E89">
              <w:rPr>
                <w:rFonts w:cs="Calibri"/>
                <w:sz w:val="22"/>
                <w:vertAlign w:val="subscript"/>
              </w:rPr>
              <w:t>RDN</w:t>
            </w:r>
          </w:p>
        </w:tc>
        <w:tc>
          <w:tcPr>
            <w:tcW w:w="1559" w:type="dxa"/>
            <w:vAlign w:val="center"/>
          </w:tcPr>
          <w:p w14:paraId="23F3451C" w14:textId="77777777" w:rsidR="00A870F5" w:rsidRPr="003D0E89" w:rsidRDefault="00A870F5" w:rsidP="00B575B9">
            <w:pPr>
              <w:jc w:val="center"/>
              <w:rPr>
                <w:rFonts w:cs="Calibri"/>
                <w:i/>
                <w:sz w:val="22"/>
              </w:rPr>
            </w:pPr>
            <w:r w:rsidRPr="003D0E89">
              <w:rPr>
                <w:rFonts w:cs="Calibri"/>
                <w:sz w:val="22"/>
              </w:rPr>
              <w:t>…… zł/MWh</w:t>
            </w:r>
          </w:p>
        </w:tc>
      </w:tr>
      <w:tr w:rsidR="00A870F5" w:rsidRPr="003D0E89" w14:paraId="6F2AEBD8" w14:textId="77777777" w:rsidTr="00B575B9">
        <w:trPr>
          <w:trHeight w:val="412"/>
        </w:trPr>
        <w:tc>
          <w:tcPr>
            <w:tcW w:w="7508" w:type="dxa"/>
          </w:tcPr>
          <w:p w14:paraId="420DC668" w14:textId="77777777" w:rsidR="00A870F5" w:rsidRPr="003D0E89" w:rsidRDefault="00A870F5" w:rsidP="00B575B9">
            <w:pPr>
              <w:rPr>
                <w:rFonts w:cs="Calibri"/>
                <w:i/>
                <w:sz w:val="22"/>
              </w:rPr>
            </w:pPr>
            <w:r w:rsidRPr="003D0E89">
              <w:rPr>
                <w:rFonts w:cs="Calibri"/>
                <w:sz w:val="22"/>
              </w:rPr>
              <w:t>Wysokość prowizji WYKONAWCY za umorzenie świadectw pochodzenia odniesiona do ilości energii pobranej przez WYTWÓRCĘ na potrzeby ZTPOK w Bydgoszczy P</w:t>
            </w:r>
            <w:r w:rsidRPr="003D0E89">
              <w:rPr>
                <w:rFonts w:cs="Calibri"/>
                <w:sz w:val="22"/>
                <w:vertAlign w:val="subscript"/>
              </w:rPr>
              <w:t>ŚP</w:t>
            </w:r>
          </w:p>
        </w:tc>
        <w:tc>
          <w:tcPr>
            <w:tcW w:w="1559" w:type="dxa"/>
            <w:vAlign w:val="center"/>
          </w:tcPr>
          <w:p w14:paraId="25815F1F" w14:textId="77777777" w:rsidR="00A870F5" w:rsidRPr="003D0E89" w:rsidRDefault="00A870F5" w:rsidP="00B575B9">
            <w:pPr>
              <w:jc w:val="center"/>
              <w:rPr>
                <w:rFonts w:cs="Calibri"/>
                <w:i/>
                <w:sz w:val="22"/>
              </w:rPr>
            </w:pPr>
            <w:r w:rsidRPr="003D0E89">
              <w:rPr>
                <w:rFonts w:cs="Calibri"/>
                <w:sz w:val="22"/>
              </w:rPr>
              <w:t>…… zł/MWh</w:t>
            </w:r>
          </w:p>
        </w:tc>
      </w:tr>
    </w:tbl>
    <w:p w14:paraId="5CA6B787" w14:textId="77777777" w:rsidR="00A870F5" w:rsidRPr="003D0E89" w:rsidRDefault="00A870F5" w:rsidP="00A870F5">
      <w:pPr>
        <w:jc w:val="left"/>
        <w:rPr>
          <w:rFonts w:cs="Calibri"/>
          <w:sz w:val="22"/>
        </w:rPr>
      </w:pPr>
    </w:p>
    <w:p w14:paraId="02DB8BD7" w14:textId="77777777" w:rsidR="00A870F5" w:rsidRPr="003D0E89" w:rsidRDefault="00A870F5" w:rsidP="00A870F5">
      <w:pPr>
        <w:suppressAutoHyphens/>
        <w:spacing w:after="0" w:line="240" w:lineRule="auto"/>
        <w:rPr>
          <w:rFonts w:cs="Calibri"/>
          <w:b/>
          <w:sz w:val="22"/>
        </w:rPr>
      </w:pPr>
    </w:p>
    <w:p w14:paraId="3B9069C2" w14:textId="77777777" w:rsidR="00A870F5" w:rsidRDefault="00A870F5" w:rsidP="00A870F5">
      <w:pPr>
        <w:suppressAutoHyphens/>
        <w:spacing w:after="0" w:line="240" w:lineRule="auto"/>
        <w:rPr>
          <w:rFonts w:cs="Calibri"/>
          <w:bCs/>
          <w:sz w:val="22"/>
        </w:rPr>
      </w:pPr>
    </w:p>
    <w:p w14:paraId="2E36093A" w14:textId="77777777" w:rsidR="00A870F5" w:rsidRDefault="00A870F5" w:rsidP="00A870F5">
      <w:pPr>
        <w:suppressAutoHyphens/>
        <w:spacing w:after="0" w:line="240" w:lineRule="auto"/>
        <w:rPr>
          <w:rFonts w:cs="Calibri"/>
          <w:bCs/>
          <w:sz w:val="22"/>
        </w:rPr>
      </w:pPr>
    </w:p>
    <w:p w14:paraId="6A0CC711" w14:textId="77777777" w:rsidR="00A870F5" w:rsidRPr="003D0E89" w:rsidRDefault="00A870F5" w:rsidP="00A870F5">
      <w:pPr>
        <w:suppressAutoHyphens/>
        <w:spacing w:after="0" w:line="240" w:lineRule="auto"/>
        <w:rPr>
          <w:rFonts w:cs="Calibri"/>
          <w:bCs/>
          <w:sz w:val="22"/>
        </w:rPr>
      </w:pPr>
      <w:r w:rsidRPr="003D0E89">
        <w:rPr>
          <w:rFonts w:cs="Calibri"/>
          <w:bCs/>
          <w:sz w:val="22"/>
        </w:rPr>
        <w:t>Nadto:</w:t>
      </w:r>
    </w:p>
    <w:p w14:paraId="073DBE95" w14:textId="77777777" w:rsidR="00A870F5" w:rsidRPr="003D0E89" w:rsidRDefault="00A870F5" w:rsidP="00A870F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66C500B7" w14:textId="77777777" w:rsidR="00A870F5" w:rsidRPr="003D0E89" w:rsidRDefault="00A870F5" w:rsidP="00A870F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Oświadczam(y), że zapoznałem/zapoznaliśmy się z SWZ wraz z załącznikami oraz wyjaśnieniami i modyfikacjami </w:t>
      </w:r>
      <w:r>
        <w:rPr>
          <w:rFonts w:cs="Calibri"/>
          <w:sz w:val="22"/>
        </w:rPr>
        <w:t xml:space="preserve">dokumentacji postępowania </w:t>
      </w:r>
      <w:r w:rsidRPr="003D0E89">
        <w:rPr>
          <w:rFonts w:cs="Calibri"/>
          <w:sz w:val="22"/>
        </w:rPr>
        <w:t>przekazanymi przez Zamawiającego i uznaję/uznajemy się za związanych określonymi w niej zapisami.</w:t>
      </w:r>
    </w:p>
    <w:p w14:paraId="2EB95B3A" w14:textId="77777777" w:rsidR="00A870F5" w:rsidRPr="003D0E89" w:rsidRDefault="00A870F5" w:rsidP="00A870F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>Zapoznałem/Zapoznaliśmy się z załączonym Projektem Umowy i zobowiązuję(my) się w przypadku wyboru mojej/naszej oferty, do zawarcia umowy na warunkach w nich określonych, w miejscu                        i terminie wyznaczonym przez Zamawiającego.</w:t>
      </w:r>
    </w:p>
    <w:p w14:paraId="17ED8562" w14:textId="77777777" w:rsidR="00A870F5" w:rsidRPr="003D0E89" w:rsidRDefault="00A870F5" w:rsidP="00A870F5">
      <w:pPr>
        <w:numPr>
          <w:ilvl w:val="0"/>
          <w:numId w:val="1"/>
        </w:numPr>
        <w:tabs>
          <w:tab w:val="center" w:pos="4536"/>
          <w:tab w:val="right" w:pos="9072"/>
        </w:tabs>
        <w:spacing w:after="120" w:line="240" w:lineRule="auto"/>
        <w:ind w:left="283" w:hanging="357"/>
        <w:rPr>
          <w:rFonts w:eastAsia="Times New Roman" w:cs="Calibri"/>
          <w:sz w:val="22"/>
          <w:lang w:eastAsia="pl-PL"/>
        </w:rPr>
      </w:pPr>
      <w:r w:rsidRPr="003D0E89">
        <w:rPr>
          <w:rFonts w:eastAsia="Times New Roman" w:cs="Calibri"/>
          <w:sz w:val="22"/>
          <w:lang w:eastAsia="pl-PL"/>
        </w:rPr>
        <w:t>Przedłożona przez nas oferta jest ważna w całości przez okres związania ofertą określony przez Zamawiającego w SWZ.</w:t>
      </w:r>
    </w:p>
    <w:p w14:paraId="0E22B4C1" w14:textId="77777777" w:rsidR="00A870F5" w:rsidRPr="003D0E89" w:rsidRDefault="00A870F5" w:rsidP="00A870F5">
      <w:pPr>
        <w:jc w:val="left"/>
        <w:rPr>
          <w:rFonts w:cs="Calibri"/>
          <w:sz w:val="22"/>
        </w:rPr>
      </w:pPr>
      <w:r w:rsidRPr="003D0E89">
        <w:rPr>
          <w:rFonts w:cs="Calibr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70F5" w:rsidRPr="003D0E89" w14:paraId="2D6C6D98" w14:textId="77777777" w:rsidTr="00B575B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D13C6" w14:textId="77777777" w:rsidR="00A870F5" w:rsidRPr="003D0E89" w:rsidRDefault="00A870F5" w:rsidP="00B575B9">
            <w:pPr>
              <w:spacing w:after="0" w:line="240" w:lineRule="auto"/>
              <w:jc w:val="right"/>
              <w:rPr>
                <w:rFonts w:cs="Calibri"/>
                <w:i/>
                <w:sz w:val="22"/>
                <w:lang w:eastAsia="ar-SA"/>
              </w:rPr>
            </w:pPr>
            <w:bookmarkStart w:id="1" w:name="_Hlk99016552"/>
            <w:r w:rsidRPr="003D0E89">
              <w:rPr>
                <w:rFonts w:eastAsia="Lucida Sans Unicode" w:cs="Calibri"/>
                <w:sz w:val="22"/>
              </w:rPr>
              <w:lastRenderedPageBreak/>
              <w:br w:type="page"/>
            </w:r>
            <w:r w:rsidRPr="003D0E89">
              <w:rPr>
                <w:rFonts w:cs="Calibri"/>
                <w:sz w:val="22"/>
              </w:rPr>
              <w:br w:type="page"/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Załącznik nr 2 </w:t>
            </w:r>
          </w:p>
        </w:tc>
      </w:tr>
      <w:tr w:rsidR="00A870F5" w:rsidRPr="003D0E89" w14:paraId="11A59F98" w14:textId="77777777" w:rsidTr="00B575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B531D1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  <w:p w14:paraId="4944F159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OŚWIADCZENIE O BRAKU PODSTAW DO WYKLUCZENIA / I SPEŁNIENIA WARUNKÓW                      UDZIAŁU W POSTĘPOWANIU</w:t>
            </w:r>
            <w:bookmarkStart w:id="2" w:name="_Ref65055371"/>
            <w:r w:rsidRPr="003D0E89">
              <w:rPr>
                <w:rFonts w:cs="Calibri"/>
                <w:sz w:val="22"/>
                <w:vertAlign w:val="superscript"/>
                <w:lang w:eastAsia="ar-SA"/>
              </w:rPr>
              <w:footnoteReference w:id="1"/>
            </w:r>
            <w:bookmarkEnd w:id="2"/>
          </w:p>
          <w:p w14:paraId="74EBB5AD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A870F5" w:rsidRPr="003D0E89" w14:paraId="7C0CB8EC" w14:textId="77777777" w:rsidTr="00B575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382" w14:textId="77777777" w:rsidR="00A870F5" w:rsidRPr="003D0E89" w:rsidRDefault="00A870F5" w:rsidP="00B575B9">
            <w:pPr>
              <w:jc w:val="center"/>
              <w:rPr>
                <w:rFonts w:cs="Calibri"/>
                <w:b/>
                <w:iCs/>
                <w:sz w:val="22"/>
                <w:lang w:eastAsia="ar-SA"/>
              </w:rPr>
            </w:pPr>
            <w:r w:rsidRPr="003D0E89">
              <w:rPr>
                <w:rFonts w:cs="Calibri"/>
                <w:b/>
                <w:sz w:val="22"/>
              </w:rPr>
              <w:t xml:space="preserve">„Pośrednictwo zapewniające sprzedaż energii elektrycznej na potrzeby ZTPOK </w:t>
            </w:r>
            <w:r w:rsidRPr="003D0E89">
              <w:rPr>
                <w:rFonts w:cs="Calibri"/>
                <w:b/>
                <w:color w:val="000000"/>
                <w:sz w:val="22"/>
              </w:rPr>
              <w:t xml:space="preserve"> w Bydgoszczy oraz zakup energii elektrycznej wytworzonej przez ZTPOK wraz z usługą bilansowania handlowego”    _</w:t>
            </w:r>
            <w:r w:rsidRPr="003D0E89">
              <w:rPr>
                <w:rFonts w:cs="Calibri"/>
                <w:b/>
                <w:color w:val="171717"/>
                <w:sz w:val="22"/>
              </w:rPr>
              <w:t>MKUO ProNatura SEK/</w:t>
            </w:r>
            <w:r>
              <w:rPr>
                <w:rFonts w:cs="Calibri"/>
                <w:b/>
                <w:color w:val="171717"/>
                <w:sz w:val="22"/>
              </w:rPr>
              <w:t>3</w:t>
            </w:r>
            <w:r w:rsidRPr="003D0E89">
              <w:rPr>
                <w:rFonts w:cs="Calibri"/>
                <w:b/>
                <w:color w:val="171717"/>
                <w:sz w:val="22"/>
              </w:rPr>
              <w:t>/22</w:t>
            </w:r>
          </w:p>
        </w:tc>
      </w:tr>
      <w:tr w:rsidR="00A870F5" w:rsidRPr="003D0E89" w14:paraId="6B61E9E6" w14:textId="77777777" w:rsidTr="00B575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681" w14:textId="77777777" w:rsidR="00A870F5" w:rsidRPr="003D0E89" w:rsidRDefault="00A870F5" w:rsidP="00B575B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działając w imieniu Wykonawcy:</w:t>
            </w:r>
          </w:p>
          <w:p w14:paraId="3914E493" w14:textId="77777777" w:rsidR="00A870F5" w:rsidRPr="003D0E89" w:rsidRDefault="00A870F5" w:rsidP="00B575B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7191C0B4" w14:textId="77777777" w:rsidR="00A870F5" w:rsidRPr="003D0E89" w:rsidRDefault="00A870F5" w:rsidP="00B575B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7F9AA968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bCs/>
                <w:sz w:val="22"/>
                <w:lang w:eastAsia="ar-SA"/>
              </w:rPr>
            </w:pPr>
            <w:r w:rsidRPr="003D0E89">
              <w:rPr>
                <w:rFonts w:cs="Calibri"/>
                <w:sz w:val="22"/>
              </w:rPr>
              <w:t>(podać nazwę i adres Wykonawcy)</w:t>
            </w:r>
          </w:p>
        </w:tc>
      </w:tr>
      <w:tr w:rsidR="00A870F5" w:rsidRPr="003D0E89" w14:paraId="735F399B" w14:textId="77777777" w:rsidTr="00B575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5704C8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  <w:lang w:eastAsia="ar-SA"/>
              </w:rPr>
              <w:t>OŚWIADCZENIE DOTYCZĄCE WYKONAWCY</w:t>
            </w:r>
          </w:p>
        </w:tc>
      </w:tr>
      <w:tr w:rsidR="00A870F5" w:rsidRPr="003D0E89" w14:paraId="5D89B0F2" w14:textId="77777777" w:rsidTr="00B575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E0E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Oświadczam, że na dzień składania ofert nie podlegam wykluczeniu z postępowania i spełniam warunki udziału w postępowaniu</w:t>
            </w:r>
          </w:p>
          <w:p w14:paraId="3F20848B" w14:textId="77777777" w:rsidR="00A870F5" w:rsidRPr="003D0E89" w:rsidRDefault="00A870F5" w:rsidP="00B575B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A870F5" w:rsidRPr="003D0E89" w14:paraId="4D4EBC3F" w14:textId="77777777" w:rsidTr="00B575B9">
        <w:trPr>
          <w:trHeight w:val="57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15B3" w14:textId="77777777" w:rsidR="00A870F5" w:rsidRPr="00256ECE" w:rsidRDefault="00A870F5" w:rsidP="00B575B9">
            <w:pPr>
              <w:suppressAutoHyphens/>
              <w:spacing w:after="0" w:line="276" w:lineRule="auto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 postępowania o udzielenie zamówienia wyklucza się, z zastrzeżeniem art. 110 ust. 2 PZP, Wykonawcę:</w:t>
            </w:r>
          </w:p>
          <w:p w14:paraId="2F8B2914" w14:textId="77777777" w:rsidR="00A870F5" w:rsidRPr="00256ECE" w:rsidRDefault="00A870F5" w:rsidP="00A870F5">
            <w:pPr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313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będącego osobą fizyczną, którego prawomocnie skazano za przestępstwo:</w:t>
            </w:r>
          </w:p>
          <w:p w14:paraId="08B3AED3" w14:textId="77777777" w:rsidR="00A870F5" w:rsidRPr="00256ECE" w:rsidRDefault="00A870F5" w:rsidP="00A870F5">
            <w:pPr>
              <w:keepNext/>
              <w:numPr>
                <w:ilvl w:val="1"/>
                <w:numId w:val="2"/>
              </w:numPr>
              <w:tabs>
                <w:tab w:val="num" w:pos="567"/>
              </w:tabs>
              <w:suppressAutoHyphens/>
              <w:spacing w:before="60" w:after="0" w:line="240" w:lineRule="auto"/>
              <w:ind w:left="567" w:hanging="218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70467DDC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handlu ludźmi, o którym mowa w art. 189a Kodeksu karnego,</w:t>
            </w:r>
          </w:p>
          <w:p w14:paraId="5B575D60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228–230a, art. 250a Kodeksu karnego lub w art. 46 lub art. 48 ustawy                 z dnia 25 czerwca 2010r. o sporcie,</w:t>
            </w:r>
          </w:p>
          <w:p w14:paraId="41A620D7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finansowania przestępstwa  o charakterze  terrorystycznym,  o którym mowa w art. 165a  Kodeksu karnego lub przestępstwo udaremniania lub utrudniania stwierdzenia przestępnego pochodzenia pieniędzy lub ukrywania ich pochodzenia, o którym mowa w art. 299 Kodeksu karnego,</w:t>
            </w:r>
          </w:p>
          <w:p w14:paraId="1D46A057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charakterze terrorystycznym, o którym mowa w art. 115 § 20 Kodeksu karnego lub mające na celu popełnienie tego przestępstwa,</w:t>
            </w:r>
          </w:p>
          <w:p w14:paraId="3981E0FA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pracy małoletnich cudzoziemców powierzenia wykonywania pracy małoletniemu cudzoziemcowi, o którym mowa w art. 9 ust. 2 ustawy z dnia 15 czerwca 2012r. o skutkach powierzania wykonywania pracy cudzoziemcom przebywającym wbrew przepisom na terytorium Rzeczypospolitej Polskiej (Dz.U. poz.769), (Zmieniona przez  art.  2  pkt  18 lit.  A ustawy  z  dnia  27  listopada  2020  r.  o  zmianie  ustawy  o  umowie  koncesji  na  roboty budowlane lub usługi, ustawy –Prawo zamówień publicznych oraz niektórych innych ustaw                 (Dz. U. poz. 2275).</w:t>
            </w:r>
          </w:p>
          <w:p w14:paraId="46A0B993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1EFC25AE" w14:textId="77777777" w:rsidR="00A870F5" w:rsidRPr="00256ECE" w:rsidRDefault="00A870F5" w:rsidP="00A870F5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4A3E3F8E" w14:textId="77777777" w:rsidR="00A870F5" w:rsidRPr="00256ECE" w:rsidRDefault="00A870F5" w:rsidP="00B575B9">
            <w:pPr>
              <w:keepNext/>
              <w:spacing w:before="60" w:after="200" w:line="276" w:lineRule="auto"/>
              <w:ind w:left="596" w:hanging="236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     –lub za odpowiedni czyn zabroniony określony w przepisach prawa obcego.</w:t>
            </w:r>
          </w:p>
          <w:p w14:paraId="5118FF08" w14:textId="77777777" w:rsidR="00A870F5" w:rsidRPr="00256ECE" w:rsidRDefault="00A870F5" w:rsidP="00A870F5">
            <w:pPr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w pkt 1)</w:t>
            </w:r>
          </w:p>
          <w:p w14:paraId="46FCA495" w14:textId="77777777" w:rsidR="00A870F5" w:rsidRPr="00256ECE" w:rsidRDefault="00A870F5" w:rsidP="00A870F5">
            <w:pPr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6542B753" w14:textId="77777777" w:rsidR="00A870F5" w:rsidRPr="00256ECE" w:rsidRDefault="00A870F5" w:rsidP="00A870F5">
            <w:pPr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prawomocnie orzeczono zakaz ubiegania się o zamówienia publiczne;.</w:t>
            </w:r>
          </w:p>
          <w:p w14:paraId="4B7FEB21" w14:textId="77777777" w:rsidR="00A870F5" w:rsidRPr="00256ECE" w:rsidRDefault="00A870F5" w:rsidP="00A870F5">
            <w:pPr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 zamawiający może stwierdzić, na podstawie wiarygodnych przesłanek, że wykonawca zawarł z innymi wykonawcami porozumienie mające na celu zakłócenie konkurencji,                                  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056C341F" w14:textId="77777777" w:rsidR="00A870F5" w:rsidRPr="00256ECE" w:rsidRDefault="00A870F5" w:rsidP="00A870F5">
            <w:pPr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jeżeli, w przypadkach, o których mowa w art. 85 ust. 1,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                               w postępowaniu o udzielenie zamówienia;</w:t>
            </w:r>
          </w:p>
          <w:p w14:paraId="231848A7" w14:textId="77777777" w:rsidR="00A870F5" w:rsidRPr="00256ECE" w:rsidRDefault="00A870F5" w:rsidP="00A870F5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321" w:hanging="321"/>
              <w:rPr>
                <w:rStyle w:val="Uwydatnienie"/>
                <w:rFonts w:cs="Calibri"/>
                <w:i w:val="0"/>
                <w:iCs w:val="0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do którego stosuje się przepis art. 7 ustawy z dnia </w:t>
            </w:r>
            <w:r w:rsidRPr="00256ECE">
              <w:rPr>
                <w:rStyle w:val="Uwydatnienie"/>
                <w:rFonts w:cs="Calibri"/>
                <w:sz w:val="22"/>
              </w:rPr>
              <w:t>13 kwietnia 2022 r. o szczególnych rozwiązaniach w zakresie przeciwdziałania wspieraniu agresji na Ukrainę oraz służących ochronie bezpieczeństwa narodowego (Dz. U. z 2022r., poz. 835), tj. wykonawcę:</w:t>
            </w:r>
            <w:bookmarkStart w:id="3" w:name="mip63236837"/>
            <w:bookmarkStart w:id="4" w:name="mip63236839"/>
            <w:bookmarkEnd w:id="3"/>
            <w:bookmarkEnd w:id="4"/>
          </w:p>
          <w:p w14:paraId="75A7FBC4" w14:textId="77777777" w:rsidR="00A870F5" w:rsidRPr="00256ECE" w:rsidRDefault="00A870F5" w:rsidP="00A870F5">
            <w:pPr>
              <w:pStyle w:val="Akapitzlist"/>
              <w:numPr>
                <w:ilvl w:val="0"/>
                <w:numId w:val="4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wymienionego w wykazach określonych w rozporządzeniu </w:t>
            </w:r>
            <w:r w:rsidRPr="00256ECE">
              <w:rPr>
                <w:rFonts w:cs="Calibri"/>
                <w:sz w:val="22"/>
                <w:lang w:eastAsia="pl-PL"/>
              </w:rPr>
              <w:t>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cs="Calibri"/>
                <w:sz w:val="22"/>
                <w:lang w:eastAsia="pl-PL"/>
              </w:rPr>
              <w:t xml:space="preserve"> </w:t>
            </w:r>
            <w:r w:rsidRPr="00256ECE">
              <w:rPr>
                <w:rFonts w:cs="Calibri"/>
                <w:sz w:val="22"/>
                <w:lang w:eastAsia="pl-PL"/>
              </w:rPr>
              <w:t>Urz. UE L 78 z 17.03.2014 ze zm., dalej rozporządzenie 269/2014) alb</w:t>
            </w:r>
            <w:r w:rsidRPr="00256ECE">
              <w:rPr>
                <w:rFonts w:cs="Calibri"/>
                <w:sz w:val="22"/>
              </w:rPr>
              <w:t xml:space="preserve">o wpisanego na listę na podstawie decyzji w sprawie wpisu na listę rozstrzygającej o zastosowaniu środka, o 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ustawy;</w:t>
            </w:r>
            <w:bookmarkStart w:id="5" w:name="mip63236840"/>
            <w:bookmarkEnd w:id="5"/>
          </w:p>
          <w:p w14:paraId="48728AE2" w14:textId="77777777" w:rsidR="00A870F5" w:rsidRPr="00256ECE" w:rsidRDefault="00A870F5" w:rsidP="00A870F5">
            <w:pPr>
              <w:pStyle w:val="Akapitzlist"/>
              <w:numPr>
                <w:ilvl w:val="0"/>
                <w:numId w:val="4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którego beneficjentem rzeczywistym w rozumieniu ustawy z dnia 1 marca 2018r. o przeciwdziałaniu praniu pieniędzy oraz finansowaniu terroryzmu (t. jedn. Dz.U. z 2022 r. </w:t>
            </w:r>
            <w:r w:rsidRPr="004B19B0">
              <w:rPr>
                <w:rStyle w:val="Hipercze"/>
                <w:rFonts w:cs="Calibri"/>
                <w:sz w:val="22"/>
              </w:rPr>
              <w:t>poz. 593</w:t>
            </w:r>
            <w:r w:rsidRPr="00256ECE">
              <w:rPr>
                <w:rFonts w:cs="Calibri"/>
                <w:sz w:val="22"/>
              </w:rPr>
              <w:t xml:space="preserve"> ze zm.) jest osoba wymieniona w wykazach określonych w rozporządzeniu </w:t>
            </w:r>
            <w:r w:rsidRPr="00256ECE">
              <w:rPr>
                <w:rStyle w:val="Hipercze"/>
                <w:rFonts w:cs="Calibri"/>
                <w:sz w:val="22"/>
              </w:rPr>
              <w:t>765/2006</w:t>
            </w:r>
            <w:r w:rsidRPr="00256ECE">
              <w:rPr>
                <w:rFonts w:cs="Calibri"/>
                <w:sz w:val="22"/>
              </w:rPr>
              <w:t xml:space="preserve"> i rozporządzeniu </w:t>
            </w:r>
            <w:r w:rsidRPr="00256ECE">
              <w:rPr>
                <w:rStyle w:val="Hipercze"/>
                <w:rFonts w:cs="Calibri"/>
                <w:sz w:val="22"/>
              </w:rPr>
              <w:t>269/2014</w:t>
            </w:r>
            <w:r w:rsidRPr="00256ECE">
              <w:rPr>
                <w:rFonts w:cs="Calibri"/>
                <w:sz w:val="22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ustawy;</w:t>
            </w:r>
            <w:bookmarkStart w:id="6" w:name="mip63236841"/>
            <w:bookmarkEnd w:id="6"/>
          </w:p>
          <w:p w14:paraId="6D46E387" w14:textId="77777777" w:rsidR="00A870F5" w:rsidRPr="00256ECE" w:rsidRDefault="00A870F5" w:rsidP="00A870F5">
            <w:pPr>
              <w:pStyle w:val="Akapitzlist"/>
              <w:keepNext/>
              <w:numPr>
                <w:ilvl w:val="0"/>
                <w:numId w:val="4"/>
              </w:numPr>
              <w:suppressAutoHyphens/>
              <w:spacing w:before="60" w:after="0" w:line="240" w:lineRule="auto"/>
              <w:ind w:left="746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którego jednostką dominującą w rozumieniu art. 3 ust. 1 pkt 37 ustawy z dnia 29 września 1994 r. o rachunkowości (Dz.U. z 2021 r. poz. 217, </w:t>
            </w:r>
            <w:r w:rsidRPr="004B19B0">
              <w:rPr>
                <w:rStyle w:val="Hipercze"/>
                <w:rFonts w:cs="Calibri"/>
                <w:sz w:val="22"/>
              </w:rPr>
              <w:t>2105</w:t>
            </w:r>
            <w:r w:rsidRPr="004B19B0">
              <w:rPr>
                <w:rFonts w:cs="Calibri"/>
                <w:sz w:val="22"/>
              </w:rPr>
              <w:t xml:space="preserve"> i </w:t>
            </w:r>
            <w:r w:rsidRPr="004B19B0">
              <w:rPr>
                <w:rStyle w:val="Hipercze"/>
                <w:rFonts w:cs="Calibri"/>
                <w:sz w:val="22"/>
              </w:rPr>
              <w:t>2106</w:t>
            </w:r>
            <w:r w:rsidRPr="00256ECE">
              <w:rPr>
                <w:rFonts w:cs="Calibri"/>
                <w:sz w:val="22"/>
              </w:rPr>
              <w:t xml:space="preserve">) jest podmiot wymieniony w wykazach określonych w rozporządzeniu </w:t>
            </w:r>
            <w:r w:rsidRPr="00256ECE">
              <w:rPr>
                <w:rStyle w:val="Hipercze"/>
                <w:rFonts w:cs="Calibri"/>
                <w:sz w:val="22"/>
              </w:rPr>
              <w:t>765/2006</w:t>
            </w:r>
            <w:r w:rsidRPr="00256ECE">
              <w:rPr>
                <w:rFonts w:cs="Calibri"/>
                <w:sz w:val="22"/>
              </w:rPr>
              <w:t xml:space="preserve"> i rozporządzeniu </w:t>
            </w:r>
            <w:r w:rsidRPr="00256ECE">
              <w:rPr>
                <w:rStyle w:val="Hipercze"/>
                <w:rFonts w:cs="Calibri"/>
                <w:sz w:val="22"/>
              </w:rPr>
              <w:t>269/2014</w:t>
            </w:r>
            <w:r w:rsidRPr="00256ECE">
              <w:rPr>
                <w:rFonts w:cs="Calibri"/>
                <w:sz w:val="22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ustawy.</w:t>
            </w:r>
          </w:p>
          <w:p w14:paraId="5393B3AB" w14:textId="77777777" w:rsidR="00A870F5" w:rsidRPr="00256ECE" w:rsidRDefault="00A870F5" w:rsidP="00B575B9">
            <w:pPr>
              <w:keepNext/>
              <w:suppressAutoHyphens/>
              <w:spacing w:before="120"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Zamawiający przewiduje wykluczenie Wykonawcy w następujących spośród przypadków, o których mowa w art. 109 ust. 1 PZP:</w:t>
            </w:r>
          </w:p>
          <w:p w14:paraId="64608A40" w14:textId="77777777" w:rsidR="00A870F5" w:rsidRPr="00256ECE" w:rsidRDefault="00A870F5" w:rsidP="00A870F5">
            <w:pPr>
              <w:numPr>
                <w:ilvl w:val="3"/>
                <w:numId w:val="2"/>
              </w:numPr>
              <w:suppressAutoHyphens/>
              <w:spacing w:after="0" w:line="240" w:lineRule="auto"/>
              <w:ind w:left="284" w:hanging="284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miejsc.</w:t>
            </w:r>
          </w:p>
          <w:p w14:paraId="66A49F00" w14:textId="77777777" w:rsidR="00A870F5" w:rsidRPr="00256ECE" w:rsidRDefault="00A870F5" w:rsidP="00B575B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5474B677" w14:textId="77777777" w:rsidR="00A870F5" w:rsidRPr="00256ECE" w:rsidRDefault="00A870F5" w:rsidP="00B575B9">
            <w:pPr>
              <w:spacing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Wykonawca u</w:t>
            </w:r>
            <w:bookmarkStart w:id="7" w:name="_Hlk99015819"/>
            <w:r w:rsidRPr="00256ECE">
              <w:rPr>
                <w:rFonts w:cs="Calibri"/>
                <w:sz w:val="22"/>
              </w:rPr>
              <w:t xml:space="preserve">biegający się o przedmiotowe zamówienie musi spełniać również warunki udziału </w:t>
            </w:r>
            <w:r w:rsidRPr="00256ECE">
              <w:rPr>
                <w:rFonts w:cs="Calibri"/>
                <w:sz w:val="22"/>
              </w:rPr>
              <w:br/>
              <w:t>w postępowaniu dotyczące</w:t>
            </w:r>
            <w:bookmarkEnd w:id="7"/>
            <w:r w:rsidRPr="00256ECE">
              <w:rPr>
                <w:rFonts w:cs="Calibri"/>
                <w:sz w:val="22"/>
              </w:rPr>
              <w:t xml:space="preserve">: </w:t>
            </w:r>
          </w:p>
          <w:p w14:paraId="1C88C98D" w14:textId="77777777" w:rsidR="00A870F5" w:rsidRPr="00256ECE" w:rsidRDefault="00A870F5" w:rsidP="00B575B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46A8E34A" w14:textId="77777777" w:rsidR="00A870F5" w:rsidRPr="00256ECE" w:rsidRDefault="00A870F5" w:rsidP="00B575B9">
            <w:pPr>
              <w:tabs>
                <w:tab w:val="left" w:pos="426"/>
              </w:tabs>
              <w:spacing w:line="240" w:lineRule="auto"/>
              <w:ind w:left="426" w:hanging="284"/>
              <w:rPr>
                <w:rFonts w:eastAsia="Times New Roman" w:cs="Calibri"/>
                <w:sz w:val="22"/>
              </w:rPr>
            </w:pPr>
            <w:r w:rsidRPr="00256ECE">
              <w:rPr>
                <w:rFonts w:eastAsia="Times New Roman" w:cs="Calibri"/>
                <w:sz w:val="22"/>
              </w:rPr>
              <w:t>- posiadania aktualnej w okresie wykonywania zamówienia koncesji na obrót energią elektryczną,</w:t>
            </w:r>
          </w:p>
          <w:p w14:paraId="58246925" w14:textId="77777777" w:rsidR="00A870F5" w:rsidRPr="00256ECE" w:rsidRDefault="00A870F5" w:rsidP="00B575B9">
            <w:pPr>
              <w:spacing w:line="240" w:lineRule="auto"/>
              <w:ind w:left="426" w:hanging="284"/>
              <w:rPr>
                <w:rFonts w:eastAsia="Times New Roman" w:cs="Calibri"/>
                <w:sz w:val="22"/>
              </w:rPr>
            </w:pPr>
            <w:r w:rsidRPr="00256ECE">
              <w:rPr>
                <w:rFonts w:eastAsia="Times New Roman" w:cs="Calibri"/>
                <w:sz w:val="22"/>
              </w:rPr>
              <w:t>-</w:t>
            </w:r>
            <w:r w:rsidRPr="00256ECE">
              <w:rPr>
                <w:rFonts w:cs="Calibri"/>
                <w:sz w:val="22"/>
              </w:rPr>
              <w:t xml:space="preserve">  </w:t>
            </w:r>
            <w:r w:rsidRPr="00256ECE">
              <w:rPr>
                <w:rFonts w:eastAsia="Times New Roman" w:cs="Calibri"/>
                <w:sz w:val="22"/>
              </w:rPr>
              <w:t>bycia Uczestnikiem Rynku Bilansującego (URB)</w:t>
            </w:r>
          </w:p>
          <w:p w14:paraId="07E2936D" w14:textId="77777777" w:rsidR="00A870F5" w:rsidRPr="00256ECE" w:rsidRDefault="00A870F5" w:rsidP="00B575B9">
            <w:pPr>
              <w:spacing w:line="240" w:lineRule="auto"/>
              <w:ind w:left="284" w:hanging="142"/>
              <w:rPr>
                <w:rFonts w:eastAsia="Times New Roman" w:cs="Calibri"/>
                <w:sz w:val="22"/>
              </w:rPr>
            </w:pPr>
            <w:r w:rsidRPr="00256ECE">
              <w:rPr>
                <w:rFonts w:eastAsia="Times New Roman" w:cs="Calibri"/>
                <w:sz w:val="22"/>
              </w:rPr>
              <w:t>-</w:t>
            </w:r>
            <w:r w:rsidRPr="00256ECE">
              <w:rPr>
                <w:rFonts w:cs="Calibri"/>
                <w:sz w:val="22"/>
              </w:rPr>
              <w:t xml:space="preserve"> </w:t>
            </w:r>
            <w:r w:rsidRPr="00256ECE">
              <w:rPr>
                <w:rFonts w:eastAsia="Times New Roman" w:cs="Calibri"/>
                <w:sz w:val="22"/>
              </w:rPr>
              <w:t>potwierdzenia funkcjonowania na Rynku Bilansującym nieprzerwanie od co najmniej 3 lat, liczone od dnia ogłoszenia postepowania,</w:t>
            </w:r>
          </w:p>
          <w:p w14:paraId="1A3E6E0E" w14:textId="77777777" w:rsidR="00A870F5" w:rsidRPr="00256ECE" w:rsidRDefault="00A870F5" w:rsidP="00B575B9">
            <w:pPr>
              <w:spacing w:line="240" w:lineRule="auto"/>
              <w:ind w:left="284" w:hanging="142"/>
              <w:rPr>
                <w:rFonts w:eastAsia="Times New Roman" w:cs="Calibri"/>
                <w:sz w:val="22"/>
              </w:rPr>
            </w:pPr>
            <w:r w:rsidRPr="00256ECE">
              <w:rPr>
                <w:rFonts w:eastAsia="Times New Roman" w:cs="Calibri"/>
                <w:sz w:val="22"/>
              </w:rPr>
              <w:t>- posiadania uprawnień do korzystania z obniżenia wymaganego zabezpieczenia (współczynnik k=0,5) w rozliczeniach z OSP, lub posiadania ratingu na poziomie BBB uprawniającego do zwolnienia z ustanawiania zabezpieczeń na rzecz OSP</w:t>
            </w:r>
          </w:p>
          <w:p w14:paraId="6810BE10" w14:textId="77777777" w:rsidR="00A870F5" w:rsidRPr="00256ECE" w:rsidRDefault="00A870F5" w:rsidP="00B575B9">
            <w:pPr>
              <w:spacing w:line="240" w:lineRule="auto"/>
              <w:ind w:left="284" w:hanging="142"/>
              <w:rPr>
                <w:rFonts w:eastAsia="Times New Roman" w:cs="Calibri"/>
                <w:sz w:val="22"/>
              </w:rPr>
            </w:pPr>
            <w:r w:rsidRPr="00256ECE">
              <w:rPr>
                <w:rFonts w:eastAsia="Times New Roman" w:cs="Calibri"/>
                <w:sz w:val="22"/>
              </w:rPr>
              <w:t>- posiadania umowy o świadczenie usług dystrybucji energii elektrycznej z ENEA S.A. w celu umożliwienia bilansowania handlowego,</w:t>
            </w:r>
          </w:p>
          <w:p w14:paraId="655867BE" w14:textId="77777777" w:rsidR="00A870F5" w:rsidRPr="00256ECE" w:rsidRDefault="00A870F5" w:rsidP="00B575B9">
            <w:pPr>
              <w:spacing w:line="240" w:lineRule="auto"/>
              <w:ind w:left="284" w:hanging="142"/>
              <w:rPr>
                <w:rFonts w:eastAsia="Times New Roman" w:cs="Calibri"/>
                <w:sz w:val="22"/>
              </w:rPr>
            </w:pPr>
            <w:r w:rsidRPr="00256ECE">
              <w:rPr>
                <w:rFonts w:eastAsia="Times New Roman" w:cs="Calibri"/>
                <w:sz w:val="22"/>
              </w:rPr>
              <w:t>- posiadania możliwości handlu energią elektryczną oraz świadectwami pochodzenia na Towarowej Giełdzie Energii.</w:t>
            </w:r>
          </w:p>
          <w:p w14:paraId="0B90CE80" w14:textId="77777777" w:rsidR="00A870F5" w:rsidRPr="003D0E89" w:rsidRDefault="00A870F5" w:rsidP="00B575B9">
            <w:pPr>
              <w:suppressAutoHyphens/>
              <w:spacing w:after="0" w:line="240" w:lineRule="auto"/>
              <w:ind w:left="142"/>
              <w:rPr>
                <w:rFonts w:cs="Calibri"/>
                <w:sz w:val="22"/>
              </w:rPr>
            </w:pPr>
            <w:r w:rsidRPr="00256ECE">
              <w:rPr>
                <w:rFonts w:eastAsia="Times New Roman" w:cs="Calibri"/>
                <w:sz w:val="22"/>
                <w:lang w:val="x-none" w:eastAsia="ar-SA"/>
              </w:rPr>
              <w:t>Warunek oceniony zostanie na podstawie złożonego oświadczenia i dokumentów.</w:t>
            </w:r>
          </w:p>
        </w:tc>
      </w:tr>
      <w:bookmarkEnd w:id="1"/>
    </w:tbl>
    <w:p w14:paraId="60989C1E" w14:textId="77777777" w:rsidR="00A870F5" w:rsidRPr="003D0E89" w:rsidRDefault="00A870F5" w:rsidP="00A870F5">
      <w:pPr>
        <w:tabs>
          <w:tab w:val="left" w:pos="3780"/>
        </w:tabs>
        <w:suppressAutoHyphens/>
        <w:spacing w:after="0" w:line="360" w:lineRule="auto"/>
        <w:jc w:val="left"/>
        <w:rPr>
          <w:rFonts w:cs="Calibri"/>
          <w:sz w:val="22"/>
        </w:rPr>
      </w:pPr>
    </w:p>
    <w:p w14:paraId="59AA25EE" w14:textId="77777777" w:rsidR="00A870F5" w:rsidRPr="003D0E89" w:rsidRDefault="00A870F5" w:rsidP="00A870F5">
      <w:pPr>
        <w:jc w:val="right"/>
        <w:rPr>
          <w:rFonts w:cs="Calibri"/>
          <w:i/>
          <w:sz w:val="22"/>
        </w:rPr>
      </w:pPr>
      <w:r w:rsidRPr="003D0E89">
        <w:rPr>
          <w:rFonts w:cs="Calibri"/>
          <w:i/>
          <w:iCs/>
          <w:sz w:val="22"/>
        </w:rPr>
        <w:br w:type="page"/>
        <w:t>Z</w:t>
      </w:r>
      <w:r w:rsidRPr="003D0E89">
        <w:rPr>
          <w:rFonts w:cs="Calibri"/>
          <w:i/>
          <w:sz w:val="22"/>
        </w:rPr>
        <w:t xml:space="preserve">ałącznik nr 3 </w:t>
      </w:r>
    </w:p>
    <w:p w14:paraId="6F7DFF0A" w14:textId="77777777" w:rsidR="00A870F5" w:rsidRPr="003D0E89" w:rsidRDefault="00A870F5" w:rsidP="00A870F5">
      <w:pPr>
        <w:suppressAutoHyphens/>
        <w:spacing w:after="150" w:line="360" w:lineRule="auto"/>
        <w:jc w:val="center"/>
        <w:rPr>
          <w:rFonts w:cs="Calibri"/>
          <w:b/>
          <w:sz w:val="22"/>
        </w:rPr>
      </w:pPr>
    </w:p>
    <w:p w14:paraId="4FAE0BD5" w14:textId="77777777" w:rsidR="00A870F5" w:rsidRPr="003D0E89" w:rsidRDefault="00A870F5" w:rsidP="00A870F5">
      <w:pPr>
        <w:suppressAutoHyphens/>
        <w:spacing w:after="150" w:line="360" w:lineRule="auto"/>
        <w:jc w:val="center"/>
        <w:rPr>
          <w:rFonts w:cs="Calibri"/>
          <w:b/>
          <w:sz w:val="22"/>
        </w:rPr>
      </w:pPr>
      <w:r w:rsidRPr="003D0E89">
        <w:rPr>
          <w:rFonts w:cs="Calibri"/>
          <w:b/>
          <w:sz w:val="22"/>
        </w:rPr>
        <w:t>O Ś W I A D C Z E N I E</w:t>
      </w:r>
      <w:r w:rsidRPr="003D0E89">
        <w:rPr>
          <w:rStyle w:val="Odwoanieprzypisudolnego"/>
          <w:rFonts w:cs="Calibri"/>
          <w:b/>
          <w:sz w:val="22"/>
        </w:rPr>
        <w:footnoteReference w:id="2"/>
      </w:r>
    </w:p>
    <w:p w14:paraId="6308C51E" w14:textId="77777777" w:rsidR="00A870F5" w:rsidRPr="003D0E89" w:rsidRDefault="00A870F5" w:rsidP="00A870F5">
      <w:pPr>
        <w:jc w:val="center"/>
        <w:rPr>
          <w:rFonts w:cs="Calibri"/>
          <w:b/>
          <w:color w:val="171717"/>
          <w:sz w:val="22"/>
        </w:rPr>
      </w:pPr>
      <w:r w:rsidRPr="003D0E89">
        <w:rPr>
          <w:rFonts w:cs="Calibri"/>
          <w:b/>
          <w:sz w:val="22"/>
        </w:rPr>
        <w:t xml:space="preserve">do postępowania pn. „Pośrednictwo zapewniające sprzedaż energii elektrycznej na potrzeby ZTPOK </w:t>
      </w:r>
      <w:r w:rsidRPr="003D0E89">
        <w:rPr>
          <w:rFonts w:cs="Calibri"/>
          <w:b/>
          <w:color w:val="000000"/>
          <w:sz w:val="22"/>
        </w:rPr>
        <w:t xml:space="preserve"> w Bydgoszczy oraz zakup energii elektrycznej wytworzonej przez ZTPOK wraz z usługą bilansowania handlowego”</w:t>
      </w:r>
      <w:r w:rsidRPr="003D0E89">
        <w:rPr>
          <w:rFonts w:cs="Calibri"/>
          <w:b/>
          <w:sz w:val="22"/>
        </w:rPr>
        <w:br/>
      </w:r>
      <w:r w:rsidRPr="003D0E89">
        <w:rPr>
          <w:rFonts w:cs="Calibri"/>
          <w:b/>
          <w:color w:val="171717"/>
          <w:sz w:val="22"/>
        </w:rPr>
        <w:t>MKUO ProNatura SEK/</w:t>
      </w:r>
      <w:r>
        <w:rPr>
          <w:rFonts w:cs="Calibri"/>
          <w:b/>
          <w:color w:val="171717"/>
          <w:sz w:val="22"/>
        </w:rPr>
        <w:t>3</w:t>
      </w:r>
      <w:r w:rsidRPr="003D0E89">
        <w:rPr>
          <w:rFonts w:cs="Calibri"/>
          <w:b/>
          <w:color w:val="171717"/>
          <w:sz w:val="22"/>
        </w:rPr>
        <w:t>/22</w:t>
      </w:r>
    </w:p>
    <w:p w14:paraId="627EE876" w14:textId="77777777" w:rsidR="00A870F5" w:rsidRPr="003D0E89" w:rsidRDefault="00A870F5" w:rsidP="00A870F5">
      <w:pPr>
        <w:suppressAutoHyphens/>
        <w:spacing w:after="150" w:line="360" w:lineRule="auto"/>
        <w:rPr>
          <w:rFonts w:cs="Calibri"/>
          <w:b/>
          <w:sz w:val="22"/>
        </w:rPr>
      </w:pPr>
    </w:p>
    <w:p w14:paraId="39A8EB88" w14:textId="77777777" w:rsidR="00A870F5" w:rsidRPr="003D0E89" w:rsidRDefault="00A870F5" w:rsidP="00A870F5">
      <w:pPr>
        <w:suppressAutoHyphens/>
        <w:spacing w:after="0" w:line="360" w:lineRule="auto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Działając </w:t>
      </w:r>
      <w:r w:rsidRPr="003D0E89">
        <w:rPr>
          <w:rFonts w:eastAsia="Times New Roman" w:cs="Calibri"/>
          <w:sz w:val="22"/>
          <w:lang w:eastAsia="pl-PL"/>
        </w:rPr>
        <w:t>w imieniu i na rzecz Wykonawcy ……………………………………………………</w:t>
      </w:r>
      <w:r w:rsidRPr="003D0E89">
        <w:rPr>
          <w:rFonts w:cs="Calibri"/>
          <w:sz w:val="22"/>
        </w:rPr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20609321" w14:textId="77777777" w:rsidR="00A870F5" w:rsidRPr="003D0E89" w:rsidRDefault="00A870F5" w:rsidP="00A870F5">
      <w:pPr>
        <w:rPr>
          <w:rFonts w:cs="Calibri"/>
          <w:sz w:val="22"/>
        </w:rPr>
      </w:pPr>
    </w:p>
    <w:p w14:paraId="33F920D8" w14:textId="77777777" w:rsidR="00A870F5" w:rsidRPr="003D0E89" w:rsidRDefault="00A870F5" w:rsidP="00A870F5">
      <w:pPr>
        <w:rPr>
          <w:rFonts w:cs="Calibri"/>
          <w:sz w:val="22"/>
        </w:rPr>
      </w:pPr>
    </w:p>
    <w:p w14:paraId="4A3E762F" w14:textId="77777777" w:rsidR="000135E2" w:rsidRDefault="000135E2"/>
    <w:sectPr w:rsidR="0001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95" w14:textId="77777777" w:rsidR="004B1325" w:rsidRDefault="004B1325" w:rsidP="00A870F5">
      <w:pPr>
        <w:spacing w:after="0" w:line="240" w:lineRule="auto"/>
      </w:pPr>
      <w:r>
        <w:separator/>
      </w:r>
    </w:p>
  </w:endnote>
  <w:endnote w:type="continuationSeparator" w:id="0">
    <w:p w14:paraId="69FC1783" w14:textId="77777777" w:rsidR="004B1325" w:rsidRDefault="004B1325" w:rsidP="00A8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EDA0" w14:textId="77777777" w:rsidR="004B1325" w:rsidRDefault="004B1325" w:rsidP="00A870F5">
      <w:pPr>
        <w:spacing w:after="0" w:line="240" w:lineRule="auto"/>
      </w:pPr>
      <w:r>
        <w:separator/>
      </w:r>
    </w:p>
  </w:footnote>
  <w:footnote w:type="continuationSeparator" w:id="0">
    <w:p w14:paraId="6DC7B273" w14:textId="77777777" w:rsidR="004B1325" w:rsidRDefault="004B1325" w:rsidP="00A870F5">
      <w:pPr>
        <w:spacing w:after="0" w:line="240" w:lineRule="auto"/>
      </w:pPr>
      <w:r>
        <w:continuationSeparator/>
      </w:r>
    </w:p>
  </w:footnote>
  <w:footnote w:id="1">
    <w:p w14:paraId="776DDFB9" w14:textId="77777777" w:rsidR="00A870F5" w:rsidRPr="001465ED" w:rsidRDefault="00A870F5" w:rsidP="00A870F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oferty. </w:t>
      </w:r>
    </w:p>
  </w:footnote>
  <w:footnote w:id="2">
    <w:p w14:paraId="4D2CB391" w14:textId="77777777" w:rsidR="00A870F5" w:rsidRPr="001465ED" w:rsidRDefault="00A870F5" w:rsidP="00A870F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54A74ACA"/>
    <w:multiLevelType w:val="hybridMultilevel"/>
    <w:tmpl w:val="9A924498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9E62E36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0215666">
    <w:abstractNumId w:val="0"/>
  </w:num>
  <w:num w:numId="2" w16cid:durableId="1793208433">
    <w:abstractNumId w:val="2"/>
  </w:num>
  <w:num w:numId="3" w16cid:durableId="167717294">
    <w:abstractNumId w:val="1"/>
  </w:num>
  <w:num w:numId="4" w16cid:durableId="108468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5"/>
    <w:rsid w:val="000135E2"/>
    <w:rsid w:val="004B1325"/>
    <w:rsid w:val="00A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CCA4"/>
  <w15:chartTrackingRefBased/>
  <w15:docId w15:val="{1B2D69FF-4F0F-4980-BBCA-B720776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0F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870F5"/>
    <w:rPr>
      <w:color w:val="0563C1"/>
      <w:u w:val="single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lp1,Preambuła"/>
    <w:basedOn w:val="Normalny"/>
    <w:link w:val="AkapitzlistZnak"/>
    <w:qFormat/>
    <w:rsid w:val="00A870F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70F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qFormat/>
    <w:locked/>
    <w:rsid w:val="00A870F5"/>
    <w:rPr>
      <w:rFonts w:ascii="Calibri" w:eastAsia="Calibri" w:hAnsi="Calibri" w:cs="Times New Roman"/>
      <w:sz w:val="20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A870F5"/>
    <w:pPr>
      <w:suppressAutoHyphens/>
      <w:spacing w:after="0" w:line="240" w:lineRule="auto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870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A870F5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A870F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1</cp:revision>
  <dcterms:created xsi:type="dcterms:W3CDTF">2022-04-29T13:37:00Z</dcterms:created>
  <dcterms:modified xsi:type="dcterms:W3CDTF">2022-04-29T13:38:00Z</dcterms:modified>
</cp:coreProperties>
</file>