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4E93" w14:textId="11D5CAA0" w:rsidR="008144A2" w:rsidRDefault="001A2751" w:rsidP="001A2751">
      <w:pPr>
        <w:pStyle w:val="Nagwek2"/>
      </w:pPr>
      <w:r>
        <w:rPr>
          <w:noProof/>
        </w:rPr>
        <w:drawing>
          <wp:inline distT="0" distB="0" distL="0" distR="0" wp14:anchorId="1DC8F8C9" wp14:editId="4F3726BC">
            <wp:extent cx="5773420" cy="694690"/>
            <wp:effectExtent l="0" t="0" r="0" b="0"/>
            <wp:docPr id="13142427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B96EC6" w14:textId="77777777" w:rsidR="001A2751" w:rsidRPr="00F12125" w:rsidRDefault="001A2751" w:rsidP="001A2751">
      <w:pPr>
        <w:pStyle w:val="Tytu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bookmarkStart w:id="0" w:name="_Hlk144973717"/>
      <w:r w:rsidRPr="00F12125">
        <w:rPr>
          <w:rFonts w:eastAsia="Calibri" w:cs="Times New Roman"/>
          <w:color w:val="auto"/>
          <w:kern w:val="0"/>
          <w:sz w:val="18"/>
          <w:szCs w:val="18"/>
          <w14:ligatures w14:val="none"/>
        </w:rPr>
        <w:t>Projekt „</w:t>
      </w:r>
      <w:proofErr w:type="spellStart"/>
      <w:r w:rsidRPr="00F12125">
        <w:rPr>
          <w:rFonts w:eastAsia="Calibri" w:cs="Times New Roman"/>
          <w:iCs/>
          <w:color w:val="auto"/>
          <w:kern w:val="0"/>
          <w:sz w:val="18"/>
          <w:szCs w:val="18"/>
          <w14:ligatures w14:val="none"/>
        </w:rPr>
        <w:t>MOLecoLAB</w:t>
      </w:r>
      <w:proofErr w:type="spellEnd"/>
      <w:r w:rsidRPr="00F12125">
        <w:rPr>
          <w:rFonts w:eastAsia="Calibri" w:cs="Times New Roman"/>
          <w:iCs/>
          <w:color w:val="auto"/>
          <w:kern w:val="0"/>
          <w:sz w:val="18"/>
          <w:szCs w:val="18"/>
          <w14:ligatures w14:val="none"/>
        </w:rPr>
        <w:t xml:space="preserve"> - Łódzkie Centrum Badań Molekularnych Chorób Cywilizacyjnych</w:t>
      </w:r>
      <w:r w:rsidRPr="00F12125">
        <w:rPr>
          <w:rFonts w:eastAsia="Calibri" w:cs="Times New Roman"/>
          <w:color w:val="auto"/>
          <w:kern w:val="0"/>
          <w:sz w:val="18"/>
          <w:szCs w:val="18"/>
          <w14:ligatures w14:val="none"/>
        </w:rPr>
        <w:t>” (RPLD.01.01.00-10-0007/18) współfinansowany przez Unię Europejską, ze środków Europejskiego Funduszu Rozwoju Regionalnego w ramach Regionalnego Programu Operacyjnego Województwa Łódzkiego na lata 2014-2020</w:t>
      </w:r>
    </w:p>
    <w:bookmarkEnd w:id="0"/>
    <w:p w14:paraId="45F005CC" w14:textId="25262D5C" w:rsidR="000D36CF" w:rsidRDefault="008D0741" w:rsidP="001A2751">
      <w:pPr>
        <w:pStyle w:val="Nagwek2"/>
      </w:pPr>
      <w:r>
        <w:t xml:space="preserve">Załącznik nr </w:t>
      </w:r>
      <w:r w:rsidR="00992D31">
        <w:t>3</w:t>
      </w:r>
      <w:r w:rsidR="000D36CF">
        <w:t xml:space="preserve"> do SWZ</w:t>
      </w:r>
    </w:p>
    <w:p w14:paraId="241B3768" w14:textId="41E24FF7" w:rsidR="000D36CF" w:rsidRDefault="000D36CF" w:rsidP="0017501B">
      <w:r>
        <w:t>Nr postępowania: ZP/</w:t>
      </w:r>
      <w:r w:rsidR="008144A2">
        <w:t>1</w:t>
      </w:r>
      <w:r w:rsidR="00966074">
        <w:t>29</w:t>
      </w:r>
      <w:r>
        <w:t>/2023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8144A2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8144A2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8144A2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8144A2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8144A2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8144A2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8144A2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8144A2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8144A2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144A2">
      <w:pPr>
        <w:pStyle w:val="Normalny3"/>
      </w:pPr>
      <w:r>
        <w:t>n</w:t>
      </w:r>
      <w:r w:rsidR="008D0741">
        <w:t>a potrzeby postępowania o udzielenie zamówienia publicznego pn.:</w:t>
      </w:r>
    </w:p>
    <w:p w14:paraId="74ED48CE" w14:textId="4E34241A" w:rsidR="008A3592" w:rsidRPr="008A3592" w:rsidRDefault="008A3592" w:rsidP="008A3592">
      <w:bookmarkStart w:id="1" w:name="_Hlk144973630"/>
      <w:r w:rsidRPr="008A3592">
        <w:t>„</w:t>
      </w:r>
      <w:bookmarkStart w:id="2" w:name="_Hlk142399655"/>
      <w:bookmarkStart w:id="3" w:name="_Hlk144382162"/>
      <w:r w:rsidR="003B4559" w:rsidRPr="003B4559">
        <w:rPr>
          <w:bCs/>
          <w:i/>
          <w:iCs/>
        </w:rPr>
        <w:t>Dostawa</w:t>
      </w:r>
      <w:bookmarkEnd w:id="2"/>
      <w:bookmarkEnd w:id="3"/>
      <w:r w:rsidR="001A2751">
        <w:rPr>
          <w:bCs/>
          <w:i/>
          <w:iCs/>
        </w:rPr>
        <w:t xml:space="preserve"> </w:t>
      </w:r>
      <w:bookmarkStart w:id="4" w:name="_Hlk144975577"/>
      <w:r w:rsidR="00966074">
        <w:rPr>
          <w:bCs/>
          <w:i/>
          <w:iCs/>
        </w:rPr>
        <w:t xml:space="preserve">systemu </w:t>
      </w:r>
      <w:proofErr w:type="spellStart"/>
      <w:r w:rsidR="00966074">
        <w:rPr>
          <w:bCs/>
          <w:i/>
          <w:iCs/>
        </w:rPr>
        <w:t>digital</w:t>
      </w:r>
      <w:proofErr w:type="spellEnd"/>
      <w:r w:rsidR="00966074">
        <w:rPr>
          <w:bCs/>
          <w:i/>
          <w:iCs/>
        </w:rPr>
        <w:t xml:space="preserve"> PCR </w:t>
      </w:r>
      <w:r w:rsidR="001A2751" w:rsidRPr="001A2751">
        <w:rPr>
          <w:bCs/>
          <w:i/>
          <w:iCs/>
        </w:rPr>
        <w:t xml:space="preserve">w ramach realizacji projektu </w:t>
      </w:r>
      <w:proofErr w:type="spellStart"/>
      <w:r w:rsidR="001A2751" w:rsidRPr="001A2751">
        <w:rPr>
          <w:bCs/>
          <w:i/>
          <w:iCs/>
        </w:rPr>
        <w:t>MOLecoLA</w:t>
      </w:r>
      <w:r w:rsidR="00004EC5">
        <w:rPr>
          <w:bCs/>
          <w:i/>
          <w:iCs/>
        </w:rPr>
        <w:t>B</w:t>
      </w:r>
      <w:proofErr w:type="spellEnd"/>
      <w:r w:rsidR="00004EC5">
        <w:rPr>
          <w:bCs/>
          <w:i/>
          <w:iCs/>
        </w:rPr>
        <w:t>”</w:t>
      </w:r>
    </w:p>
    <w:bookmarkEnd w:id="1"/>
    <w:bookmarkEnd w:id="4"/>
    <w:p w14:paraId="04F519BA" w14:textId="59976B29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8144A2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lastRenderedPageBreak/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8144A2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6158CBC0" w14:textId="2B9AFC29" w:rsidR="003B4559" w:rsidRDefault="003B4559" w:rsidP="008144A2">
      <w:pPr>
        <w:pStyle w:val="Normalny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DF49EA" w14:textId="77777777" w:rsidR="00197DCB" w:rsidRPr="00E069E2" w:rsidRDefault="00197DCB" w:rsidP="008144A2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ABE23A4" w14:textId="13B65908" w:rsidR="00914EF4" w:rsidRPr="008A3592" w:rsidRDefault="00197DCB" w:rsidP="008144A2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1A2751">
      <w:footerReference w:type="first" r:id="rId9"/>
      <w:pgSz w:w="11906" w:h="16838"/>
      <w:pgMar w:top="426" w:right="1080" w:bottom="426" w:left="1080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C2087" w14:textId="77777777" w:rsidR="00484E4C" w:rsidRDefault="00484E4C" w:rsidP="008D58C2">
      <w:pPr>
        <w:spacing w:after="0" w:line="240" w:lineRule="auto"/>
      </w:pPr>
      <w:r>
        <w:separator/>
      </w:r>
    </w:p>
  </w:endnote>
  <w:endnote w:type="continuationSeparator" w:id="0">
    <w:p w14:paraId="4770B142" w14:textId="77777777" w:rsidR="00484E4C" w:rsidRDefault="00484E4C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9B90" w14:textId="385D94B6" w:rsidR="001A2751" w:rsidRDefault="001A2751">
    <w:pPr>
      <w:pStyle w:val="Stopka"/>
    </w:pPr>
    <w:r>
      <w:rPr>
        <w:noProof/>
      </w:rPr>
      <w:drawing>
        <wp:inline distT="0" distB="0" distL="0" distR="0" wp14:anchorId="0A8A5A69" wp14:editId="275BEC69">
          <wp:extent cx="1706880" cy="487680"/>
          <wp:effectExtent l="0" t="0" r="7620" b="7620"/>
          <wp:docPr id="80002559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966074">
      <w:rPr>
        <w:noProof/>
      </w:rPr>
      <w:drawing>
        <wp:inline distT="0" distB="0" distL="0" distR="0" wp14:anchorId="00CF1326" wp14:editId="1682F0D3">
          <wp:extent cx="2115185" cy="658495"/>
          <wp:effectExtent l="0" t="0" r="0" b="8255"/>
          <wp:docPr id="13956171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2C1E5" w14:textId="77777777" w:rsidR="00484E4C" w:rsidRDefault="00484E4C" w:rsidP="008D58C2">
      <w:pPr>
        <w:spacing w:after="0" w:line="240" w:lineRule="auto"/>
      </w:pPr>
      <w:r>
        <w:separator/>
      </w:r>
    </w:p>
  </w:footnote>
  <w:footnote w:type="continuationSeparator" w:id="0">
    <w:p w14:paraId="7BEDF7E2" w14:textId="77777777" w:rsidR="00484E4C" w:rsidRDefault="00484E4C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4EC5"/>
    <w:rsid w:val="000224D2"/>
    <w:rsid w:val="000A0589"/>
    <w:rsid w:val="000C3084"/>
    <w:rsid w:val="000D36CF"/>
    <w:rsid w:val="00130228"/>
    <w:rsid w:val="0017501B"/>
    <w:rsid w:val="00197DCB"/>
    <w:rsid w:val="001A2751"/>
    <w:rsid w:val="002248EF"/>
    <w:rsid w:val="00250B94"/>
    <w:rsid w:val="002E27DE"/>
    <w:rsid w:val="00396235"/>
    <w:rsid w:val="003B4559"/>
    <w:rsid w:val="003B78A0"/>
    <w:rsid w:val="003D6CA5"/>
    <w:rsid w:val="003F7291"/>
    <w:rsid w:val="00444C74"/>
    <w:rsid w:val="0046672A"/>
    <w:rsid w:val="0047282A"/>
    <w:rsid w:val="00484E4C"/>
    <w:rsid w:val="00540950"/>
    <w:rsid w:val="005A2CF4"/>
    <w:rsid w:val="005E49B6"/>
    <w:rsid w:val="00683257"/>
    <w:rsid w:val="006D3676"/>
    <w:rsid w:val="006D5C06"/>
    <w:rsid w:val="006E1167"/>
    <w:rsid w:val="007C3BC9"/>
    <w:rsid w:val="007E53B8"/>
    <w:rsid w:val="007F1815"/>
    <w:rsid w:val="008121E1"/>
    <w:rsid w:val="008144A2"/>
    <w:rsid w:val="00816FC2"/>
    <w:rsid w:val="00831AB2"/>
    <w:rsid w:val="00842A7C"/>
    <w:rsid w:val="0084300E"/>
    <w:rsid w:val="00846F1F"/>
    <w:rsid w:val="00862FEE"/>
    <w:rsid w:val="008A3592"/>
    <w:rsid w:val="008C79F7"/>
    <w:rsid w:val="008D0741"/>
    <w:rsid w:val="008D58C2"/>
    <w:rsid w:val="0091092C"/>
    <w:rsid w:val="00914EF4"/>
    <w:rsid w:val="009270B8"/>
    <w:rsid w:val="009374C3"/>
    <w:rsid w:val="00943306"/>
    <w:rsid w:val="00963F21"/>
    <w:rsid w:val="00966074"/>
    <w:rsid w:val="00967445"/>
    <w:rsid w:val="00992D31"/>
    <w:rsid w:val="00A21359"/>
    <w:rsid w:val="00AA47C7"/>
    <w:rsid w:val="00B231C6"/>
    <w:rsid w:val="00B772FF"/>
    <w:rsid w:val="00BF2323"/>
    <w:rsid w:val="00C73DBB"/>
    <w:rsid w:val="00C850EB"/>
    <w:rsid w:val="00CB402B"/>
    <w:rsid w:val="00CD6E8D"/>
    <w:rsid w:val="00CE0F88"/>
    <w:rsid w:val="00D47A7D"/>
    <w:rsid w:val="00D536CB"/>
    <w:rsid w:val="00DE2593"/>
    <w:rsid w:val="00E069E2"/>
    <w:rsid w:val="00EB6BD5"/>
    <w:rsid w:val="00F0479E"/>
    <w:rsid w:val="00F3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1A2751"/>
    <w:pPr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1A2751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8144A2"/>
    <w:pPr>
      <w:keepNext w:val="0"/>
      <w:keepLines w:val="0"/>
      <w:spacing w:after="24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8144A2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1A2751"/>
    <w:pPr>
      <w:keepNext w:val="0"/>
      <w:keepLines w:val="0"/>
      <w:spacing w:after="1080"/>
      <w:ind w:left="0" w:firstLine="0"/>
    </w:pPr>
    <w:rPr>
      <w:rFonts w:eastAsiaTheme="majorEastAsia" w:cstheme="majorBidi"/>
      <w:b w:val="0"/>
      <w:color w:val="0000FF"/>
      <w:spacing w:val="-10"/>
      <w:kern w:val="28"/>
      <w:sz w:val="32"/>
      <w:szCs w:val="56"/>
      <w:lang w:eastAsia="pl-PL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A2751"/>
    <w:rPr>
      <w:rFonts w:ascii="Calibri" w:eastAsiaTheme="majorEastAsia" w:hAnsi="Calibri" w:cstheme="majorBidi"/>
      <w:color w:val="0000FF"/>
      <w:spacing w:val="-10"/>
      <w:kern w:val="28"/>
      <w:sz w:val="32"/>
      <w:szCs w:val="56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dcterms:created xsi:type="dcterms:W3CDTF">2023-11-15T14:00:00Z</dcterms:created>
  <dcterms:modified xsi:type="dcterms:W3CDTF">2023-11-15T14:00:00Z</dcterms:modified>
</cp:coreProperties>
</file>