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E543B" w14:textId="2506CACC" w:rsidR="00DD1A3A" w:rsidRPr="00617A0E" w:rsidRDefault="00644C13" w:rsidP="00DD1A3A">
      <w:pPr>
        <w:pStyle w:val="Nagwek4"/>
        <w:spacing w:line="360" w:lineRule="auto"/>
        <w:jc w:val="center"/>
        <w:rPr>
          <w:rFonts w:asciiTheme="minorHAnsi" w:hAnsiTheme="minorHAnsi" w:cstheme="minorHAnsi"/>
          <w:b/>
          <w:i w:val="0"/>
          <w:color w:val="auto"/>
          <w:sz w:val="28"/>
          <w:szCs w:val="24"/>
        </w:rPr>
      </w:pPr>
      <w:r w:rsidRPr="00617A0E">
        <w:rPr>
          <w:rFonts w:asciiTheme="minorHAnsi" w:hAnsiTheme="minorHAnsi" w:cstheme="minorHAnsi"/>
          <w:b/>
          <w:i w:val="0"/>
          <w:color w:val="auto"/>
          <w:sz w:val="28"/>
          <w:szCs w:val="24"/>
        </w:rPr>
        <w:t>OGŁOSZENIE O ZAPYTANIU OFERTOWYM</w:t>
      </w:r>
    </w:p>
    <w:p w14:paraId="109EB154" w14:textId="77777777" w:rsidR="00DD1A3A" w:rsidRPr="00927582" w:rsidRDefault="00DD1A3A" w:rsidP="00DD1A3A">
      <w:pPr>
        <w:rPr>
          <w:rFonts w:cstheme="minorHAnsi"/>
        </w:rPr>
      </w:pPr>
    </w:p>
    <w:p w14:paraId="71BF0CDA" w14:textId="77777777" w:rsidR="00644C13" w:rsidRPr="00927582" w:rsidRDefault="00644C13" w:rsidP="00927582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rFonts w:cstheme="minorHAnsi"/>
          <w:b/>
          <w:sz w:val="24"/>
          <w:szCs w:val="24"/>
        </w:rPr>
      </w:pPr>
      <w:r w:rsidRPr="00927582">
        <w:rPr>
          <w:rFonts w:cstheme="minorHAnsi"/>
          <w:b/>
          <w:sz w:val="24"/>
          <w:szCs w:val="24"/>
        </w:rPr>
        <w:t>Nazwa oraz adres Zamawiającego:</w:t>
      </w:r>
    </w:p>
    <w:p w14:paraId="495CFA23" w14:textId="19548C4C" w:rsidR="00644C13" w:rsidRPr="00927582" w:rsidRDefault="00644C13" w:rsidP="00927582">
      <w:pPr>
        <w:spacing w:line="240" w:lineRule="auto"/>
        <w:ind w:left="851"/>
        <w:jc w:val="both"/>
        <w:rPr>
          <w:rFonts w:cstheme="minorHAnsi"/>
          <w:sz w:val="24"/>
          <w:szCs w:val="24"/>
        </w:rPr>
      </w:pPr>
      <w:r w:rsidRPr="00927582">
        <w:rPr>
          <w:rFonts w:cstheme="minorHAnsi"/>
          <w:sz w:val="24"/>
          <w:szCs w:val="24"/>
        </w:rPr>
        <w:t xml:space="preserve">Miasto Bydgoszcz, Biuro Komunikacji Społecznej </w:t>
      </w:r>
    </w:p>
    <w:p w14:paraId="0EF4DCC5" w14:textId="77777777" w:rsidR="00644C13" w:rsidRPr="00927582" w:rsidRDefault="00644C13" w:rsidP="00927582">
      <w:pPr>
        <w:spacing w:line="240" w:lineRule="auto"/>
        <w:ind w:firstLine="851"/>
        <w:jc w:val="both"/>
        <w:rPr>
          <w:rFonts w:cstheme="minorHAnsi"/>
          <w:sz w:val="24"/>
          <w:szCs w:val="24"/>
        </w:rPr>
      </w:pPr>
      <w:r w:rsidRPr="00927582">
        <w:rPr>
          <w:rFonts w:cstheme="minorHAnsi"/>
          <w:sz w:val="24"/>
          <w:szCs w:val="24"/>
        </w:rPr>
        <w:t>ul. Jezuicka 1, 85-102 Bydgoszcz</w:t>
      </w:r>
    </w:p>
    <w:p w14:paraId="68A1707B" w14:textId="77777777" w:rsidR="00644C13" w:rsidRPr="00927582" w:rsidRDefault="00644C13" w:rsidP="00927582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rFonts w:cstheme="minorHAnsi"/>
          <w:b/>
          <w:sz w:val="24"/>
          <w:szCs w:val="24"/>
        </w:rPr>
      </w:pPr>
      <w:r w:rsidRPr="00927582">
        <w:rPr>
          <w:rFonts w:cstheme="minorHAnsi"/>
          <w:b/>
          <w:sz w:val="24"/>
          <w:szCs w:val="24"/>
        </w:rPr>
        <w:t>Opis przedmiotu zamówienia:</w:t>
      </w:r>
    </w:p>
    <w:p w14:paraId="2EB5A532" w14:textId="77777777" w:rsidR="00F260E9" w:rsidRDefault="00F260E9" w:rsidP="00927582">
      <w:pPr>
        <w:pStyle w:val="Akapitzlist"/>
        <w:spacing w:after="200" w:line="240" w:lineRule="auto"/>
        <w:ind w:left="360" w:firstLine="49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Przedmiotem zamówienia jest dostawa</w:t>
      </w:r>
      <w:r w:rsidR="00DD1A3A" w:rsidRPr="00927582">
        <w:rPr>
          <w:rFonts w:cstheme="minorHAnsi"/>
          <w:sz w:val="24"/>
          <w:szCs w:val="24"/>
        </w:rPr>
        <w:t xml:space="preserve"> pojemników na zużyte baterie</w:t>
      </w:r>
    </w:p>
    <w:p w14:paraId="14651B11" w14:textId="567259BF" w:rsidR="00644C13" w:rsidRPr="00927582" w:rsidRDefault="00F260E9" w:rsidP="00927582">
      <w:pPr>
        <w:pStyle w:val="Akapitzlist"/>
        <w:spacing w:after="200" w:line="240" w:lineRule="auto"/>
        <w:ind w:left="360" w:firstLine="49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z oznakowaniem.</w:t>
      </w:r>
      <w:bookmarkStart w:id="0" w:name="_GoBack"/>
      <w:bookmarkEnd w:id="0"/>
    </w:p>
    <w:p w14:paraId="05CC22BC" w14:textId="653E1EA8" w:rsidR="00644C13" w:rsidRPr="00927582" w:rsidRDefault="00644C13" w:rsidP="00644C13">
      <w:pPr>
        <w:spacing w:after="200"/>
        <w:ind w:firstLine="708"/>
        <w:rPr>
          <w:rFonts w:cstheme="minorHAnsi"/>
          <w:b/>
          <w:sz w:val="24"/>
          <w:szCs w:val="24"/>
        </w:rPr>
      </w:pPr>
    </w:p>
    <w:tbl>
      <w:tblPr>
        <w:tblStyle w:val="Tabela-Siatka"/>
        <w:tblW w:w="108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63"/>
        <w:gridCol w:w="2693"/>
        <w:gridCol w:w="1474"/>
      </w:tblGrid>
      <w:tr w:rsidR="00617A0E" w:rsidRPr="00927582" w14:paraId="570EBB61" w14:textId="75BA6CCC" w:rsidTr="00617A0E">
        <w:tc>
          <w:tcPr>
            <w:tcW w:w="6663" w:type="dxa"/>
          </w:tcPr>
          <w:p w14:paraId="401FAC57" w14:textId="698E759F" w:rsidR="00617A0E" w:rsidRPr="00927582" w:rsidRDefault="00617A0E" w:rsidP="00E12428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92758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Metalowy pojemnik na zużyte baterie</w:t>
            </w:r>
          </w:p>
          <w:p w14:paraId="035D4BAF" w14:textId="172D4E40" w:rsidR="00617A0E" w:rsidRPr="00927582" w:rsidRDefault="00617A0E" w:rsidP="0044026C">
            <w:pPr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92758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Opis:</w:t>
            </w:r>
          </w:p>
          <w:p w14:paraId="6AE8F9D9" w14:textId="77777777" w:rsidR="00617A0E" w:rsidRPr="00927582" w:rsidRDefault="00617A0E" w:rsidP="0044026C">
            <w:pPr>
              <w:ind w:left="72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758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Zabezpieczenie:</w:t>
            </w:r>
          </w:p>
          <w:p w14:paraId="06C5E7AE" w14:textId="3AF8CBBB" w:rsidR="00617A0E" w:rsidRPr="00927582" w:rsidRDefault="00617A0E" w:rsidP="0044026C">
            <w:pPr>
              <w:numPr>
                <w:ilvl w:val="0"/>
                <w:numId w:val="10"/>
              </w:numPr>
              <w:tabs>
                <w:tab w:val="clear" w:pos="720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7582">
              <w:rPr>
                <w:rFonts w:eastAsia="Times New Roman" w:cstheme="minorHAnsi"/>
                <w:sz w:val="24"/>
                <w:szCs w:val="24"/>
                <w:lang w:eastAsia="pl-PL"/>
              </w:rPr>
              <w:t>Pokrywa zamykana na zamek - zamek w pokrywie</w:t>
            </w:r>
          </w:p>
          <w:p w14:paraId="7155BCC6" w14:textId="77777777" w:rsidR="00617A0E" w:rsidRPr="00927582" w:rsidRDefault="00617A0E" w:rsidP="0044026C">
            <w:pPr>
              <w:ind w:left="72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137EB79" w14:textId="77777777" w:rsidR="00617A0E" w:rsidRPr="00927582" w:rsidRDefault="00617A0E" w:rsidP="0044026C">
            <w:pPr>
              <w:ind w:left="72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758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Opis: konstrukcja</w:t>
            </w:r>
          </w:p>
          <w:p w14:paraId="59513807" w14:textId="212D66DA" w:rsidR="00617A0E" w:rsidRPr="00927582" w:rsidRDefault="00617A0E" w:rsidP="0044026C">
            <w:pPr>
              <w:numPr>
                <w:ilvl w:val="0"/>
                <w:numId w:val="10"/>
              </w:numPr>
              <w:tabs>
                <w:tab w:val="clear" w:pos="720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75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Pojemnik powinien posiadać okienko z poliwęglanu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9275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lub pleksi, które będzie umieszczone w korpusie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927582">
              <w:rPr>
                <w:rFonts w:eastAsia="Times New Roman" w:cstheme="minorHAnsi"/>
                <w:sz w:val="24"/>
                <w:szCs w:val="24"/>
                <w:lang w:eastAsia="pl-PL"/>
              </w:rPr>
              <w:t>i będzie umożliwiało obserwację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/ocenę ilości zebranych baterii</w:t>
            </w:r>
          </w:p>
          <w:p w14:paraId="1BDF51CB" w14:textId="5F605CE3" w:rsidR="00617A0E" w:rsidRPr="00927582" w:rsidRDefault="00617A0E" w:rsidP="0044026C">
            <w:pPr>
              <w:numPr>
                <w:ilvl w:val="0"/>
                <w:numId w:val="10"/>
              </w:numPr>
              <w:tabs>
                <w:tab w:val="clear" w:pos="720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75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pokrywie powinny być dwa otwory wrzutowe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</w:t>
            </w:r>
            <w:r w:rsidRPr="009275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 baterie guzikowe i pozostałe</w:t>
            </w:r>
          </w:p>
          <w:p w14:paraId="6151913E" w14:textId="11B07DA7" w:rsidR="00617A0E" w:rsidRPr="00927582" w:rsidRDefault="00617A0E" w:rsidP="0044026C">
            <w:pPr>
              <w:numPr>
                <w:ilvl w:val="0"/>
                <w:numId w:val="10"/>
              </w:numPr>
              <w:tabs>
                <w:tab w:val="clear" w:pos="720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7582">
              <w:rPr>
                <w:rFonts w:eastAsia="Times New Roman" w:cstheme="minorHAnsi"/>
                <w:sz w:val="24"/>
                <w:szCs w:val="24"/>
                <w:lang w:eastAsia="pl-PL"/>
              </w:rPr>
              <w:t>W górnej części pojemnika powinna  znajdować się osobna komora do zbiórki małych baterii guzikowych np. od zegarków, kalkulatorów.</w:t>
            </w:r>
          </w:p>
          <w:p w14:paraId="113DCFB8" w14:textId="77777777" w:rsidR="00617A0E" w:rsidRPr="00927582" w:rsidRDefault="00617A0E" w:rsidP="0044026C">
            <w:pPr>
              <w:ind w:left="72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B56714E" w14:textId="77777777" w:rsidR="00617A0E" w:rsidRPr="00927582" w:rsidRDefault="00617A0E" w:rsidP="0044026C">
            <w:pPr>
              <w:ind w:left="72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758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Opis: funkcjonalność</w:t>
            </w:r>
          </w:p>
          <w:p w14:paraId="0E457E4D" w14:textId="77777777" w:rsidR="00617A0E" w:rsidRPr="00927582" w:rsidRDefault="00617A0E" w:rsidP="0044026C">
            <w:pPr>
              <w:numPr>
                <w:ilvl w:val="0"/>
                <w:numId w:val="10"/>
              </w:numPr>
              <w:tabs>
                <w:tab w:val="clear" w:pos="720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7582">
              <w:rPr>
                <w:rFonts w:eastAsia="Times New Roman" w:cstheme="minorHAnsi"/>
                <w:sz w:val="24"/>
                <w:szCs w:val="24"/>
                <w:lang w:eastAsia="pl-PL"/>
              </w:rPr>
              <w:t>Pokrywa powinna posiadać uchwyt do jej swobodnego otwierania</w:t>
            </w:r>
          </w:p>
          <w:p w14:paraId="2BB4951D" w14:textId="78ECB518" w:rsidR="00617A0E" w:rsidRPr="00927582" w:rsidRDefault="00617A0E" w:rsidP="0044026C">
            <w:pPr>
              <w:numPr>
                <w:ilvl w:val="0"/>
                <w:numId w:val="10"/>
              </w:numPr>
              <w:tabs>
                <w:tab w:val="clear" w:pos="720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7582">
              <w:rPr>
                <w:rFonts w:eastAsia="Times New Roman" w:cstheme="minorHAnsi"/>
                <w:sz w:val="24"/>
                <w:szCs w:val="24"/>
                <w:lang w:eastAsia="pl-PL"/>
              </w:rPr>
              <w:t>Opróżnianie grawitacyjn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 poprzez podniesienie okienka -</w:t>
            </w:r>
            <w:r w:rsidRPr="009275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baterie swobodnie wypadają z pojemnika</w:t>
            </w:r>
          </w:p>
          <w:p w14:paraId="02FBB3B5" w14:textId="31A3E382" w:rsidR="00617A0E" w:rsidRPr="00927582" w:rsidRDefault="00617A0E" w:rsidP="0044026C">
            <w:pPr>
              <w:numPr>
                <w:ilvl w:val="0"/>
                <w:numId w:val="10"/>
              </w:numPr>
              <w:tabs>
                <w:tab w:val="clear" w:pos="720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7582">
              <w:rPr>
                <w:rFonts w:eastAsia="Times New Roman" w:cstheme="minorHAnsi"/>
                <w:sz w:val="24"/>
                <w:szCs w:val="24"/>
                <w:lang w:eastAsia="pl-PL"/>
              </w:rPr>
              <w:t>Na korpusie pojemnika oznaczenia graficzne  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927582">
              <w:rPr>
                <w:rFonts w:eastAsia="Times New Roman" w:cstheme="minorHAnsi"/>
                <w:sz w:val="24"/>
                <w:szCs w:val="24"/>
                <w:lang w:eastAsia="pl-PL"/>
              </w:rPr>
              <w:t>- informacja, że to pojemnik na baterie</w:t>
            </w:r>
          </w:p>
          <w:p w14:paraId="0D29DFDA" w14:textId="77777777" w:rsidR="00617A0E" w:rsidRPr="00927582" w:rsidRDefault="00617A0E" w:rsidP="004F54B9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489E0182" w14:textId="0DE667A5" w:rsidR="00617A0E" w:rsidRPr="00927582" w:rsidRDefault="00617A0E" w:rsidP="004F54B9">
            <w:pPr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92758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Wymiary:</w:t>
            </w:r>
          </w:p>
          <w:p w14:paraId="70ACACDB" w14:textId="4E712563" w:rsidR="00617A0E" w:rsidRPr="00927582" w:rsidRDefault="00617A0E" w:rsidP="00927582">
            <w:pPr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75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Wysokość całkowita: </w:t>
            </w:r>
            <w:r w:rsidRPr="00927582">
              <w:rPr>
                <w:rFonts w:eastAsia="Times New Roman" w:cstheme="minorHAnsi"/>
              </w:rPr>
              <w:t>100-110 cm</w:t>
            </w:r>
          </w:p>
          <w:p w14:paraId="66E4A9F4" w14:textId="238FFF83" w:rsidR="00617A0E" w:rsidRPr="00927582" w:rsidRDefault="00617A0E" w:rsidP="00DD1A3A">
            <w:pPr>
              <w:numPr>
                <w:ilvl w:val="0"/>
                <w:numId w:val="10"/>
              </w:numPr>
              <w:rPr>
                <w:rFonts w:eastAsia="Times New Roman" w:cstheme="minorHAnsi"/>
              </w:rPr>
            </w:pPr>
            <w:r w:rsidRPr="00927582">
              <w:rPr>
                <w:rFonts w:eastAsia="Times New Roman" w:cstheme="minorHAnsi"/>
              </w:rPr>
              <w:t>Średnica: 20-25 cm</w:t>
            </w:r>
          </w:p>
          <w:p w14:paraId="2E757829" w14:textId="21B528DF" w:rsidR="00617A0E" w:rsidRPr="00927582" w:rsidRDefault="00617A0E" w:rsidP="00F14490">
            <w:pPr>
              <w:numPr>
                <w:ilvl w:val="0"/>
                <w:numId w:val="10"/>
              </w:numPr>
              <w:rPr>
                <w:rFonts w:eastAsia="Times New Roman" w:cstheme="minorHAnsi"/>
              </w:rPr>
            </w:pPr>
            <w:r w:rsidRPr="00927582">
              <w:rPr>
                <w:rFonts w:eastAsia="Times New Roman" w:cstheme="minorHAnsi"/>
              </w:rPr>
              <w:t>Materiał: stal malowana proszkowo</w:t>
            </w:r>
          </w:p>
          <w:p w14:paraId="51229C11" w14:textId="3F7CD48D" w:rsidR="00617A0E" w:rsidRPr="00927582" w:rsidRDefault="00617A0E" w:rsidP="0078007F">
            <w:pPr>
              <w:numPr>
                <w:ilvl w:val="0"/>
                <w:numId w:val="17"/>
              </w:numPr>
              <w:rPr>
                <w:rFonts w:eastAsia="Times New Roman" w:cstheme="minorHAnsi"/>
              </w:rPr>
            </w:pPr>
            <w:r w:rsidRPr="00927582">
              <w:rPr>
                <w:rFonts w:eastAsia="Times New Roman" w:cstheme="minorHAnsi"/>
              </w:rPr>
              <w:t>Kolor: korpus w kolorze czarnym, pokrywa w kolorze szarym</w:t>
            </w:r>
          </w:p>
          <w:p w14:paraId="34145578" w14:textId="15B59173" w:rsidR="00617A0E" w:rsidRPr="00927582" w:rsidRDefault="00617A0E" w:rsidP="0044026C">
            <w:pPr>
              <w:numPr>
                <w:ilvl w:val="0"/>
                <w:numId w:val="10"/>
              </w:numPr>
              <w:rPr>
                <w:rFonts w:eastAsia="Times New Roman" w:cstheme="minorHAnsi"/>
              </w:rPr>
            </w:pPr>
            <w:r w:rsidRPr="00927582">
              <w:rPr>
                <w:rFonts w:eastAsia="Times New Roman" w:cstheme="minorHAnsi"/>
                <w:sz w:val="24"/>
                <w:szCs w:val="24"/>
                <w:lang w:eastAsia="pl-PL"/>
              </w:rPr>
              <w:t>Pojemność: ok. 20 kg zebranych baterii</w:t>
            </w:r>
          </w:p>
        </w:tc>
        <w:tc>
          <w:tcPr>
            <w:tcW w:w="2693" w:type="dxa"/>
            <w:vAlign w:val="center"/>
          </w:tcPr>
          <w:p w14:paraId="2FB9182B" w14:textId="5444808B" w:rsidR="00617A0E" w:rsidRPr="00927582" w:rsidRDefault="00617A0E" w:rsidP="00E12428">
            <w:pPr>
              <w:ind w:left="360" w:hanging="360"/>
              <w:rPr>
                <w:rFonts w:cstheme="minorHAnsi"/>
                <w:b/>
                <w:sz w:val="24"/>
                <w:szCs w:val="24"/>
              </w:rPr>
            </w:pPr>
            <w:r w:rsidRPr="00927582">
              <w:rPr>
                <w:rFonts w:cstheme="minorHAnsi"/>
                <w:b/>
                <w:sz w:val="24"/>
                <w:szCs w:val="24"/>
              </w:rPr>
              <w:t xml:space="preserve">Wizualizacja: </w:t>
            </w:r>
          </w:p>
          <w:p w14:paraId="0D3BA076" w14:textId="77777777" w:rsidR="000702D8" w:rsidRDefault="000702D8" w:rsidP="00E12428">
            <w:pPr>
              <w:ind w:left="360" w:hanging="360"/>
              <w:rPr>
                <w:rStyle w:val="markedcontent"/>
                <w:rFonts w:cstheme="minorHAnsi"/>
                <w:sz w:val="24"/>
                <w:szCs w:val="24"/>
              </w:rPr>
            </w:pPr>
            <w:r>
              <w:rPr>
                <w:rStyle w:val="markedcontent"/>
                <w:rFonts w:cstheme="minorHAnsi"/>
                <w:sz w:val="24"/>
                <w:szCs w:val="24"/>
              </w:rPr>
              <w:t xml:space="preserve">Zamawiający oczekuje </w:t>
            </w:r>
          </w:p>
          <w:p w14:paraId="3F024E44" w14:textId="77777777" w:rsidR="000702D8" w:rsidRDefault="00617A0E" w:rsidP="00E12428">
            <w:pPr>
              <w:ind w:left="360" w:hanging="360"/>
              <w:rPr>
                <w:rStyle w:val="markedcontent"/>
                <w:rFonts w:cstheme="minorHAnsi"/>
                <w:sz w:val="24"/>
                <w:szCs w:val="24"/>
              </w:rPr>
            </w:pPr>
            <w:r w:rsidRPr="00927582">
              <w:rPr>
                <w:rStyle w:val="markedcontent"/>
                <w:rFonts w:cstheme="minorHAnsi"/>
                <w:sz w:val="24"/>
                <w:szCs w:val="24"/>
              </w:rPr>
              <w:t xml:space="preserve">produktu zgodnego </w:t>
            </w:r>
          </w:p>
          <w:p w14:paraId="416AFEE5" w14:textId="56814BB6" w:rsidR="00617A0E" w:rsidRPr="00927582" w:rsidRDefault="00617A0E" w:rsidP="00E12428">
            <w:pPr>
              <w:ind w:left="360" w:hanging="360"/>
              <w:rPr>
                <w:rFonts w:cstheme="minorHAnsi"/>
                <w:b/>
                <w:sz w:val="24"/>
                <w:szCs w:val="24"/>
              </w:rPr>
            </w:pPr>
            <w:r w:rsidRPr="00927582">
              <w:rPr>
                <w:rStyle w:val="markedcontent"/>
                <w:rFonts w:cstheme="minorHAnsi"/>
                <w:sz w:val="24"/>
                <w:szCs w:val="24"/>
              </w:rPr>
              <w:t>z fotografią.</w:t>
            </w:r>
          </w:p>
          <w:p w14:paraId="0B1F9E76" w14:textId="7EA2813D" w:rsidR="00617A0E" w:rsidRPr="00927582" w:rsidRDefault="00617A0E" w:rsidP="00E12428">
            <w:pPr>
              <w:rPr>
                <w:rFonts w:cstheme="minorHAnsi"/>
                <w:sz w:val="24"/>
                <w:szCs w:val="24"/>
              </w:rPr>
            </w:pPr>
            <w:r w:rsidRPr="00927582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0BF27AC4" wp14:editId="56742749">
                  <wp:simplePos x="0" y="0"/>
                  <wp:positionH relativeFrom="column">
                    <wp:posOffset>-995680</wp:posOffset>
                  </wp:positionH>
                  <wp:positionV relativeFrom="paragraph">
                    <wp:posOffset>991870</wp:posOffset>
                  </wp:positionV>
                  <wp:extent cx="3522980" cy="3916680"/>
                  <wp:effectExtent l="0" t="0" r="1270" b="7620"/>
                  <wp:wrapNone/>
                  <wp:docPr id="1" name="Obraz 1" descr="Pojemnik do zbierania bater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Pojemnik do zbierania bater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980" cy="391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758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474" w:type="dxa"/>
          </w:tcPr>
          <w:p w14:paraId="5728F040" w14:textId="39426A1F" w:rsidR="00617A0E" w:rsidRDefault="00617A0E" w:rsidP="00617A0E">
            <w:pPr>
              <w:ind w:left="360" w:hanging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Ilość:</w:t>
            </w:r>
            <w:r w:rsidR="00C3324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702D8">
              <w:rPr>
                <w:rFonts w:cstheme="minorHAnsi"/>
                <w:b/>
                <w:sz w:val="24"/>
                <w:szCs w:val="24"/>
              </w:rPr>
              <w:t xml:space="preserve"> 8 szt.</w:t>
            </w:r>
          </w:p>
          <w:p w14:paraId="7B22D592" w14:textId="082E6673" w:rsidR="00617A0E" w:rsidRDefault="00617A0E" w:rsidP="00617A0E">
            <w:pPr>
              <w:ind w:left="360" w:hanging="360"/>
              <w:rPr>
                <w:rFonts w:cstheme="minorHAnsi"/>
                <w:b/>
                <w:sz w:val="24"/>
                <w:szCs w:val="24"/>
              </w:rPr>
            </w:pPr>
          </w:p>
          <w:p w14:paraId="771D0F28" w14:textId="4FC5BC93" w:rsidR="00617A0E" w:rsidRPr="00927582" w:rsidRDefault="00617A0E" w:rsidP="00617A0E">
            <w:pPr>
              <w:ind w:left="360" w:hanging="360"/>
              <w:rPr>
                <w:rFonts w:cstheme="minorHAnsi"/>
                <w:b/>
                <w:sz w:val="24"/>
                <w:szCs w:val="24"/>
              </w:rPr>
            </w:pPr>
          </w:p>
          <w:p w14:paraId="0BECB72A" w14:textId="77777777" w:rsidR="00617A0E" w:rsidRPr="00927582" w:rsidRDefault="00617A0E" w:rsidP="00E12428">
            <w:pPr>
              <w:ind w:left="360" w:hanging="3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A0E" w:rsidRPr="00927582" w14:paraId="6E479D1C" w14:textId="77777777" w:rsidTr="00617A0E">
        <w:tc>
          <w:tcPr>
            <w:tcW w:w="6663" w:type="dxa"/>
          </w:tcPr>
          <w:p w14:paraId="5377CA88" w14:textId="77777777" w:rsidR="00617A0E" w:rsidRPr="00927582" w:rsidRDefault="00617A0E" w:rsidP="00617A0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92758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Tworzywowy pojemnik na zużyte baterie</w:t>
            </w:r>
          </w:p>
          <w:p w14:paraId="35A194B4" w14:textId="77777777" w:rsidR="00617A0E" w:rsidRPr="00927582" w:rsidRDefault="00617A0E" w:rsidP="00617A0E">
            <w:pPr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92758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Opis:</w:t>
            </w:r>
          </w:p>
          <w:p w14:paraId="12D29A4E" w14:textId="77777777" w:rsidR="00617A0E" w:rsidRPr="00927582" w:rsidRDefault="00617A0E" w:rsidP="00617A0E">
            <w:pPr>
              <w:ind w:firstLine="600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92758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Opis: konstrukcja</w:t>
            </w:r>
          </w:p>
          <w:p w14:paraId="34765ECE" w14:textId="77777777" w:rsidR="00617A0E" w:rsidRPr="00927582" w:rsidRDefault="00617A0E" w:rsidP="00617A0E">
            <w:pPr>
              <w:ind w:left="600" w:hanging="284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92758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•</w:t>
            </w:r>
            <w:r w:rsidRPr="0092758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ab/>
            </w:r>
            <w:r w:rsidRPr="00927582">
              <w:rPr>
                <w:rFonts w:cstheme="minorHAnsi"/>
                <w:bCs/>
                <w:sz w:val="24"/>
                <w:szCs w:val="24"/>
                <w:lang w:eastAsia="pl-PL"/>
              </w:rPr>
              <w:t>W pokrywie powinien znajdować się jeden otwór wrzutowy</w:t>
            </w:r>
          </w:p>
          <w:p w14:paraId="3C1FCEB7" w14:textId="77777777" w:rsidR="00617A0E" w:rsidRPr="00927582" w:rsidRDefault="00617A0E" w:rsidP="00617A0E">
            <w:pPr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92758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B4A2011" w14:textId="77777777" w:rsidR="00617A0E" w:rsidRPr="00927582" w:rsidRDefault="00617A0E" w:rsidP="00617A0E">
            <w:pPr>
              <w:ind w:firstLine="600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92758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lastRenderedPageBreak/>
              <w:t>Opis: funkcjonalność</w:t>
            </w:r>
          </w:p>
          <w:p w14:paraId="55BD00FE" w14:textId="2164BB26" w:rsidR="00617A0E" w:rsidRPr="00927582" w:rsidRDefault="00617A0E" w:rsidP="00617A0E">
            <w:pPr>
              <w:ind w:left="600" w:hanging="284"/>
              <w:rPr>
                <w:rFonts w:cstheme="minorHAnsi"/>
                <w:bCs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7C8459DD" wp14:editId="15ECCED6">
                  <wp:simplePos x="0" y="0"/>
                  <wp:positionH relativeFrom="column">
                    <wp:posOffset>3548617</wp:posOffset>
                  </wp:positionH>
                  <wp:positionV relativeFrom="paragraph">
                    <wp:posOffset>1744</wp:posOffset>
                  </wp:positionV>
                  <wp:extent cx="2961602" cy="2961602"/>
                  <wp:effectExtent l="0" t="0" r="0" b="0"/>
                  <wp:wrapNone/>
                  <wp:docPr id="4" name="Obraz 4" descr="Leafield Battery Recycling 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eafield Battery Recycling 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602" cy="296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758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•</w:t>
            </w:r>
            <w:r w:rsidRPr="0092758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ab/>
            </w:r>
            <w:r w:rsidRPr="00927582">
              <w:rPr>
                <w:rFonts w:cstheme="minorHAnsi"/>
                <w:bCs/>
                <w:sz w:val="24"/>
                <w:szCs w:val="24"/>
                <w:lang w:eastAsia="pl-PL"/>
              </w:rPr>
              <w:t>Korpus powinien posiadać  uchwyty do swobodnego opróżniania</w:t>
            </w:r>
          </w:p>
          <w:p w14:paraId="4EDC01CA" w14:textId="4DACB120" w:rsidR="00617A0E" w:rsidRPr="00927582" w:rsidRDefault="00617A0E" w:rsidP="00617A0E">
            <w:pPr>
              <w:ind w:left="600" w:hanging="284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927582">
              <w:rPr>
                <w:rFonts w:cstheme="minorHAnsi"/>
                <w:bCs/>
                <w:sz w:val="24"/>
                <w:szCs w:val="24"/>
                <w:lang w:eastAsia="pl-PL"/>
              </w:rPr>
              <w:t>•</w:t>
            </w:r>
            <w:r w:rsidRPr="00927582">
              <w:rPr>
                <w:rFonts w:cstheme="minorHAnsi"/>
                <w:bCs/>
                <w:sz w:val="24"/>
                <w:szCs w:val="24"/>
                <w:lang w:eastAsia="pl-PL"/>
              </w:rPr>
              <w:tab/>
              <w:t xml:space="preserve">Opróżnianie grawitacyjne </w:t>
            </w:r>
          </w:p>
          <w:p w14:paraId="693D8356" w14:textId="7D4F1DEC" w:rsidR="00617A0E" w:rsidRPr="00927582" w:rsidRDefault="00617A0E" w:rsidP="00617A0E">
            <w:pPr>
              <w:ind w:left="600" w:hanging="284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927582">
              <w:rPr>
                <w:rFonts w:cstheme="minorHAnsi"/>
                <w:bCs/>
                <w:sz w:val="24"/>
                <w:szCs w:val="24"/>
                <w:lang w:eastAsia="pl-PL"/>
              </w:rPr>
              <w:t>•</w:t>
            </w:r>
            <w:r w:rsidRPr="00927582">
              <w:rPr>
                <w:rFonts w:cstheme="minorHAnsi"/>
                <w:bCs/>
                <w:sz w:val="24"/>
                <w:szCs w:val="24"/>
                <w:lang w:eastAsia="pl-PL"/>
              </w:rPr>
              <w:tab/>
              <w:t>Na korpusie pojemnika oznaczenia graficzne  - informacja, że to pojemnik na baterie</w:t>
            </w:r>
          </w:p>
          <w:p w14:paraId="77E47C17" w14:textId="77777777" w:rsidR="00617A0E" w:rsidRPr="00927582" w:rsidRDefault="00617A0E" w:rsidP="00617A0E">
            <w:pPr>
              <w:ind w:left="600" w:hanging="284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  <w:p w14:paraId="1379763E" w14:textId="77777777" w:rsidR="00617A0E" w:rsidRPr="00927582" w:rsidRDefault="00617A0E" w:rsidP="00617A0E">
            <w:pPr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927582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Wymiary:</w:t>
            </w:r>
          </w:p>
          <w:p w14:paraId="35B9F3FA" w14:textId="77777777" w:rsidR="00617A0E" w:rsidRPr="00927582" w:rsidRDefault="00617A0E" w:rsidP="00617A0E">
            <w:pPr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75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Wysokość całkowita: </w:t>
            </w:r>
            <w:r w:rsidRPr="00927582">
              <w:rPr>
                <w:rFonts w:eastAsia="Times New Roman"/>
                <w:sz w:val="24"/>
                <w:szCs w:val="24"/>
              </w:rPr>
              <w:t>60-61 cm</w:t>
            </w:r>
          </w:p>
          <w:p w14:paraId="39D1944A" w14:textId="77777777" w:rsidR="00617A0E" w:rsidRPr="00927582" w:rsidRDefault="00617A0E" w:rsidP="00617A0E">
            <w:pPr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</w:rPr>
            </w:pPr>
            <w:r w:rsidRPr="00927582">
              <w:rPr>
                <w:rFonts w:eastAsia="Times New Roman" w:cstheme="minorHAnsi"/>
                <w:sz w:val="24"/>
                <w:szCs w:val="24"/>
              </w:rPr>
              <w:t xml:space="preserve">Średnica: </w:t>
            </w:r>
            <w:r w:rsidRPr="00927582">
              <w:rPr>
                <w:rFonts w:eastAsia="Times New Roman"/>
                <w:sz w:val="24"/>
                <w:szCs w:val="24"/>
              </w:rPr>
              <w:t>27-28 cm</w:t>
            </w:r>
          </w:p>
          <w:p w14:paraId="3832A5E3" w14:textId="77777777" w:rsidR="00617A0E" w:rsidRPr="00927582" w:rsidRDefault="00617A0E" w:rsidP="00617A0E">
            <w:pPr>
              <w:numPr>
                <w:ilvl w:val="0"/>
                <w:numId w:val="23"/>
              </w:numPr>
              <w:rPr>
                <w:rFonts w:eastAsia="Times New Roman"/>
                <w:sz w:val="24"/>
                <w:szCs w:val="24"/>
              </w:rPr>
            </w:pPr>
            <w:r w:rsidRPr="00927582">
              <w:rPr>
                <w:rFonts w:eastAsia="Times New Roman"/>
                <w:sz w:val="24"/>
                <w:szCs w:val="24"/>
              </w:rPr>
              <w:t>Wymiary otworu rzutowego: 4-5 cm</w:t>
            </w:r>
          </w:p>
          <w:p w14:paraId="0A12C87D" w14:textId="77777777" w:rsidR="00617A0E" w:rsidRPr="00927582" w:rsidRDefault="00617A0E" w:rsidP="00617A0E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  <w:r w:rsidRPr="00927582">
              <w:rPr>
                <w:rFonts w:eastAsia="Times New Roman" w:cstheme="minorHAnsi"/>
                <w:sz w:val="24"/>
                <w:szCs w:val="24"/>
              </w:rPr>
              <w:t xml:space="preserve">Materiał: </w:t>
            </w:r>
            <w:r w:rsidRPr="00927582">
              <w:rPr>
                <w:rFonts w:eastAsia="Times New Roman"/>
                <w:sz w:val="24"/>
                <w:szCs w:val="24"/>
              </w:rPr>
              <w:t>Polietylen średniej gęstości (MDPE), stabilizator UV</w:t>
            </w:r>
          </w:p>
          <w:p w14:paraId="2A569548" w14:textId="77777777" w:rsidR="00617A0E" w:rsidRDefault="00617A0E" w:rsidP="00617A0E">
            <w:pPr>
              <w:numPr>
                <w:ilvl w:val="0"/>
                <w:numId w:val="17"/>
              </w:numPr>
              <w:rPr>
                <w:rFonts w:eastAsia="Times New Roman" w:cstheme="minorHAnsi"/>
                <w:sz w:val="24"/>
                <w:szCs w:val="24"/>
              </w:rPr>
            </w:pPr>
            <w:r w:rsidRPr="00927582">
              <w:rPr>
                <w:rFonts w:eastAsia="Times New Roman" w:cstheme="minorHAnsi"/>
                <w:sz w:val="24"/>
                <w:szCs w:val="24"/>
              </w:rPr>
              <w:t>Kolor: korpus w kolorze czarnym, pokrywa w kolorze czerwonym</w:t>
            </w:r>
          </w:p>
          <w:p w14:paraId="2B902FFB" w14:textId="49F72BC2" w:rsidR="00617A0E" w:rsidRPr="00617A0E" w:rsidRDefault="00617A0E" w:rsidP="00617A0E">
            <w:pPr>
              <w:numPr>
                <w:ilvl w:val="0"/>
                <w:numId w:val="17"/>
              </w:numPr>
              <w:rPr>
                <w:rFonts w:eastAsia="Times New Roman" w:cstheme="minorHAnsi"/>
                <w:sz w:val="24"/>
                <w:szCs w:val="24"/>
              </w:rPr>
            </w:pPr>
            <w:r w:rsidRPr="00617A0E">
              <w:rPr>
                <w:rFonts w:eastAsia="Times New Roman" w:cstheme="minorHAnsi"/>
                <w:sz w:val="24"/>
                <w:szCs w:val="24"/>
                <w:lang w:eastAsia="pl-PL"/>
              </w:rPr>
              <w:t>Pojemność: 30 litrów</w:t>
            </w:r>
          </w:p>
        </w:tc>
        <w:tc>
          <w:tcPr>
            <w:tcW w:w="2693" w:type="dxa"/>
            <w:vAlign w:val="center"/>
          </w:tcPr>
          <w:p w14:paraId="577466C7" w14:textId="77777777" w:rsidR="00617A0E" w:rsidRPr="00CF0537" w:rsidRDefault="00617A0E" w:rsidP="00617A0E">
            <w:pPr>
              <w:ind w:left="360" w:hanging="360"/>
              <w:rPr>
                <w:rFonts w:cstheme="minorHAnsi"/>
                <w:b/>
                <w:sz w:val="24"/>
                <w:szCs w:val="24"/>
              </w:rPr>
            </w:pPr>
            <w:r w:rsidRPr="00CF0537">
              <w:rPr>
                <w:rFonts w:cstheme="minorHAnsi"/>
                <w:b/>
                <w:sz w:val="24"/>
                <w:szCs w:val="24"/>
              </w:rPr>
              <w:lastRenderedPageBreak/>
              <w:t xml:space="preserve">Wizualizacja: </w:t>
            </w:r>
          </w:p>
          <w:p w14:paraId="1F9FCEF0" w14:textId="77777777" w:rsidR="00CF0537" w:rsidRDefault="00CF0537" w:rsidP="00617A0E">
            <w:pPr>
              <w:ind w:left="360" w:hanging="360"/>
              <w:rPr>
                <w:rStyle w:val="markedcontent"/>
                <w:rFonts w:cstheme="minorHAnsi"/>
                <w:sz w:val="24"/>
                <w:szCs w:val="24"/>
              </w:rPr>
            </w:pPr>
            <w:r>
              <w:rPr>
                <w:rStyle w:val="markedcontent"/>
                <w:rFonts w:cstheme="minorHAnsi"/>
                <w:sz w:val="24"/>
                <w:szCs w:val="24"/>
              </w:rPr>
              <w:t>Zamawiający oczekuje</w:t>
            </w:r>
          </w:p>
          <w:p w14:paraId="392E2DF2" w14:textId="77777777" w:rsidR="00CF0537" w:rsidRDefault="00617A0E" w:rsidP="00617A0E">
            <w:pPr>
              <w:ind w:left="360" w:hanging="360"/>
              <w:rPr>
                <w:rStyle w:val="markedcontent"/>
                <w:rFonts w:cstheme="minorHAnsi"/>
                <w:sz w:val="24"/>
                <w:szCs w:val="24"/>
              </w:rPr>
            </w:pPr>
            <w:r w:rsidRPr="00CF0537">
              <w:rPr>
                <w:rStyle w:val="markedcontent"/>
                <w:rFonts w:cstheme="minorHAnsi"/>
                <w:sz w:val="24"/>
                <w:szCs w:val="24"/>
              </w:rPr>
              <w:t>produktu zgodnego z</w:t>
            </w:r>
          </w:p>
          <w:p w14:paraId="2797B57D" w14:textId="52E3FD26" w:rsidR="00617A0E" w:rsidRPr="00927582" w:rsidRDefault="00617A0E" w:rsidP="00617A0E">
            <w:pPr>
              <w:ind w:left="360" w:hanging="360"/>
              <w:rPr>
                <w:rFonts w:cstheme="minorHAnsi"/>
                <w:b/>
                <w:sz w:val="24"/>
                <w:szCs w:val="24"/>
              </w:rPr>
            </w:pPr>
            <w:r w:rsidRPr="00CF0537">
              <w:rPr>
                <w:rStyle w:val="markedcontent"/>
                <w:rFonts w:cstheme="minorHAnsi"/>
                <w:sz w:val="24"/>
                <w:szCs w:val="24"/>
              </w:rPr>
              <w:t>fotografią.</w:t>
            </w:r>
          </w:p>
          <w:p w14:paraId="558D7F62" w14:textId="4494F416" w:rsidR="00617A0E" w:rsidRPr="00927582" w:rsidRDefault="00617A0E" w:rsidP="00E12428">
            <w:pPr>
              <w:ind w:left="360" w:hanging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5F7743EB" w14:textId="1BD29DF3" w:rsidR="00617A0E" w:rsidRDefault="00617A0E" w:rsidP="00617A0E">
            <w:pPr>
              <w:ind w:left="360" w:hanging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Ilość:</w:t>
            </w:r>
            <w:r w:rsidR="000702D8">
              <w:rPr>
                <w:rFonts w:cstheme="minorHAnsi"/>
                <w:b/>
                <w:sz w:val="24"/>
                <w:szCs w:val="24"/>
              </w:rPr>
              <w:t xml:space="preserve"> 8</w:t>
            </w:r>
            <w:r w:rsidR="00C33241">
              <w:rPr>
                <w:rFonts w:cstheme="minorHAnsi"/>
                <w:b/>
                <w:sz w:val="24"/>
                <w:szCs w:val="24"/>
              </w:rPr>
              <w:t>0 szt.</w:t>
            </w:r>
          </w:p>
          <w:p w14:paraId="7D757671" w14:textId="77777777" w:rsidR="00617A0E" w:rsidRDefault="00617A0E" w:rsidP="00617A0E">
            <w:pPr>
              <w:ind w:left="360" w:hanging="360"/>
              <w:rPr>
                <w:rFonts w:cstheme="minorHAnsi"/>
                <w:b/>
                <w:sz w:val="24"/>
                <w:szCs w:val="24"/>
              </w:rPr>
            </w:pPr>
          </w:p>
          <w:p w14:paraId="1E4DD8B8" w14:textId="27C6B3F7" w:rsidR="00617A0E" w:rsidRPr="00927582" w:rsidRDefault="00617A0E" w:rsidP="00CF053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05CAC38" w14:textId="77777777" w:rsidR="00617A0E" w:rsidRDefault="00617A0E" w:rsidP="00617A0E">
            <w:pPr>
              <w:ind w:left="360" w:hanging="36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E9E7122" w14:textId="50D291BF" w:rsidR="00927582" w:rsidRDefault="00927582"/>
    <w:p w14:paraId="1599EB26" w14:textId="1FE38529" w:rsidR="0085062B" w:rsidRPr="00927582" w:rsidRDefault="0085062B" w:rsidP="0085062B">
      <w:pPr>
        <w:spacing w:after="0"/>
        <w:rPr>
          <w:rFonts w:cstheme="minorHAnsi"/>
          <w:sz w:val="24"/>
          <w:szCs w:val="24"/>
        </w:rPr>
      </w:pPr>
    </w:p>
    <w:p w14:paraId="18287AD3" w14:textId="5B91DC4F" w:rsidR="00E213DE" w:rsidRPr="00927582" w:rsidRDefault="00644C13" w:rsidP="0067720F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27582">
        <w:rPr>
          <w:rFonts w:cstheme="minorHAnsi"/>
          <w:sz w:val="24"/>
          <w:szCs w:val="24"/>
        </w:rPr>
        <w:t>Zaproponowana przez Wykonawcę cena winna uwzględniać wykonanie</w:t>
      </w:r>
      <w:r w:rsidR="004F54B9" w:rsidRPr="00927582">
        <w:rPr>
          <w:rFonts w:cstheme="minorHAnsi"/>
          <w:sz w:val="24"/>
          <w:szCs w:val="24"/>
        </w:rPr>
        <w:t xml:space="preserve">, dostawę </w:t>
      </w:r>
      <w:r w:rsidR="0044026C" w:rsidRPr="00927582">
        <w:rPr>
          <w:rFonts w:cstheme="minorHAnsi"/>
          <w:sz w:val="24"/>
          <w:szCs w:val="24"/>
        </w:rPr>
        <w:t>do</w:t>
      </w:r>
      <w:r w:rsidR="003F76BF" w:rsidRPr="00927582">
        <w:rPr>
          <w:rFonts w:cstheme="minorHAnsi"/>
          <w:sz w:val="24"/>
          <w:szCs w:val="24"/>
        </w:rPr>
        <w:t xml:space="preserve"> Bydgoszczy w</w:t>
      </w:r>
      <w:r w:rsidR="004F54B9" w:rsidRPr="00927582">
        <w:rPr>
          <w:rFonts w:cstheme="minorHAnsi"/>
          <w:sz w:val="24"/>
          <w:szCs w:val="24"/>
        </w:rPr>
        <w:t xml:space="preserve"> miejscu wskazanym przez</w:t>
      </w:r>
      <w:r w:rsidRPr="00927582">
        <w:rPr>
          <w:rFonts w:cstheme="minorHAnsi"/>
          <w:sz w:val="24"/>
          <w:szCs w:val="24"/>
        </w:rPr>
        <w:t xml:space="preserve"> Zamawiającego</w:t>
      </w:r>
      <w:r w:rsidR="004F54B9" w:rsidRPr="00927582">
        <w:rPr>
          <w:rFonts w:cstheme="minorHAnsi"/>
          <w:sz w:val="24"/>
          <w:szCs w:val="24"/>
        </w:rPr>
        <w:t xml:space="preserve"> oraz wykonanie oznaczeń (logo lub herbu, nazwy itp.)</w:t>
      </w:r>
    </w:p>
    <w:p w14:paraId="63FCA8B2" w14:textId="01F98F92" w:rsidR="004C2F41" w:rsidRPr="00927582" w:rsidRDefault="004F54B9" w:rsidP="00E213DE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927582">
        <w:rPr>
          <w:rFonts w:cstheme="minorHAnsi"/>
          <w:sz w:val="24"/>
          <w:szCs w:val="24"/>
        </w:rPr>
        <w:t xml:space="preserve"> </w:t>
      </w:r>
    </w:p>
    <w:p w14:paraId="6EE0AFC5" w14:textId="72060C23" w:rsidR="00644C13" w:rsidRPr="00927582" w:rsidRDefault="00644C13" w:rsidP="00FF705F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cstheme="minorHAnsi"/>
          <w:b/>
          <w:sz w:val="24"/>
          <w:szCs w:val="24"/>
        </w:rPr>
      </w:pPr>
      <w:r w:rsidRPr="00927582">
        <w:rPr>
          <w:rFonts w:cstheme="minorHAnsi"/>
          <w:b/>
          <w:sz w:val="24"/>
          <w:szCs w:val="24"/>
        </w:rPr>
        <w:t>Kryterium</w:t>
      </w:r>
      <w:r w:rsidR="00617A0E">
        <w:rPr>
          <w:rFonts w:cstheme="minorHAnsi"/>
          <w:b/>
          <w:sz w:val="24"/>
          <w:szCs w:val="24"/>
        </w:rPr>
        <w:t>,</w:t>
      </w:r>
      <w:r w:rsidRPr="00927582">
        <w:rPr>
          <w:rFonts w:cstheme="minorHAnsi"/>
          <w:b/>
          <w:sz w:val="24"/>
          <w:szCs w:val="24"/>
        </w:rPr>
        <w:t xml:space="preserve"> jakim zamawiający będzie kierował się przy wyborze ofert to:</w:t>
      </w:r>
    </w:p>
    <w:p w14:paraId="3CC4031D" w14:textId="2FA432F6" w:rsidR="00E213DE" w:rsidRPr="00927582" w:rsidRDefault="00E213DE" w:rsidP="00E213DE">
      <w:pPr>
        <w:widowControl w:val="0"/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719"/>
        <w:gridCol w:w="1525"/>
        <w:gridCol w:w="3712"/>
      </w:tblGrid>
      <w:tr w:rsidR="00E213DE" w:rsidRPr="00927582" w14:paraId="4DCDB629" w14:textId="77777777" w:rsidTr="000F000D">
        <w:tc>
          <w:tcPr>
            <w:tcW w:w="283" w:type="pct"/>
          </w:tcPr>
          <w:p w14:paraId="46B854C3" w14:textId="7414470D" w:rsidR="00617A0E" w:rsidRDefault="00617A0E" w:rsidP="004027F4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48F6B9A7" w14:textId="090A528C" w:rsidR="00E213DE" w:rsidRPr="00617A0E" w:rsidRDefault="00617A0E" w:rsidP="00617A0E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lp.</w:t>
            </w:r>
          </w:p>
        </w:tc>
        <w:tc>
          <w:tcPr>
            <w:tcW w:w="1959" w:type="pct"/>
            <w:vAlign w:val="center"/>
          </w:tcPr>
          <w:p w14:paraId="2898A5E4" w14:textId="77777777" w:rsidR="00E213DE" w:rsidRPr="00927582" w:rsidRDefault="00E213DE" w:rsidP="00617A0E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803" w:type="pct"/>
            <w:vAlign w:val="center"/>
          </w:tcPr>
          <w:p w14:paraId="0320E8A2" w14:textId="77777777" w:rsidR="00E213DE" w:rsidRPr="00927582" w:rsidRDefault="00E213DE" w:rsidP="00617A0E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>Znaczenie procentowe</w:t>
            </w:r>
          </w:p>
        </w:tc>
        <w:tc>
          <w:tcPr>
            <w:tcW w:w="1955" w:type="pct"/>
            <w:vAlign w:val="center"/>
          </w:tcPr>
          <w:p w14:paraId="2089494C" w14:textId="25405AE3" w:rsidR="00E213DE" w:rsidRPr="00927582" w:rsidRDefault="00E213DE" w:rsidP="00617A0E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>Maksymalna ilość pkt., jakie może otrzymać oferta za dane kryterium po uwzględnieniu wagi kryterium</w:t>
            </w:r>
          </w:p>
        </w:tc>
      </w:tr>
      <w:tr w:rsidR="00E213DE" w:rsidRPr="00927582" w14:paraId="6E2ED718" w14:textId="77777777" w:rsidTr="000F000D">
        <w:trPr>
          <w:trHeight w:val="567"/>
        </w:trPr>
        <w:tc>
          <w:tcPr>
            <w:tcW w:w="283" w:type="pct"/>
            <w:vAlign w:val="center"/>
          </w:tcPr>
          <w:p w14:paraId="67D233A9" w14:textId="77777777" w:rsidR="00E213DE" w:rsidRPr="00927582" w:rsidRDefault="00E213DE" w:rsidP="00617A0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9" w:type="pct"/>
            <w:vAlign w:val="center"/>
          </w:tcPr>
          <w:p w14:paraId="0614C266" w14:textId="77777777" w:rsidR="00E213DE" w:rsidRPr="00927582" w:rsidRDefault="00E213DE" w:rsidP="00617A0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>Cena oferty brutto</w:t>
            </w:r>
          </w:p>
        </w:tc>
        <w:tc>
          <w:tcPr>
            <w:tcW w:w="803" w:type="pct"/>
            <w:vAlign w:val="center"/>
          </w:tcPr>
          <w:p w14:paraId="65727B06" w14:textId="2A8A48DD" w:rsidR="00E213DE" w:rsidRPr="00927582" w:rsidRDefault="000F047C" w:rsidP="00617A0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>60</w:t>
            </w:r>
            <w:r w:rsidR="00E213DE"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55" w:type="pct"/>
            <w:vAlign w:val="center"/>
          </w:tcPr>
          <w:p w14:paraId="73E68951" w14:textId="7E72954B" w:rsidR="00E213DE" w:rsidRPr="00927582" w:rsidRDefault="000F047C" w:rsidP="00617A0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>6</w:t>
            </w:r>
            <w:r w:rsidR="00E213DE"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13DE" w:rsidRPr="00927582" w14:paraId="344C1ADB" w14:textId="77777777" w:rsidTr="000F000D">
        <w:trPr>
          <w:trHeight w:val="567"/>
        </w:trPr>
        <w:tc>
          <w:tcPr>
            <w:tcW w:w="283" w:type="pct"/>
            <w:vAlign w:val="center"/>
          </w:tcPr>
          <w:p w14:paraId="011F061B" w14:textId="77777777" w:rsidR="00E213DE" w:rsidRPr="00927582" w:rsidRDefault="00E213DE" w:rsidP="00617A0E">
            <w:pPr>
              <w:spacing w:after="0"/>
              <w:ind w:firstLine="426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959" w:type="pct"/>
            <w:vAlign w:val="center"/>
          </w:tcPr>
          <w:p w14:paraId="1E39E4AC" w14:textId="292FB762" w:rsidR="00E213DE" w:rsidRPr="00927582" w:rsidRDefault="00E213DE" w:rsidP="00617A0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Ocena doświadczenia na podstawie </w:t>
            </w:r>
            <w:r w:rsidR="0032342A"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>innych</w:t>
            </w:r>
            <w:r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realizacji podobnych usług</w:t>
            </w:r>
          </w:p>
        </w:tc>
        <w:tc>
          <w:tcPr>
            <w:tcW w:w="803" w:type="pct"/>
            <w:vAlign w:val="center"/>
          </w:tcPr>
          <w:p w14:paraId="2E064A11" w14:textId="5ABF412F" w:rsidR="00E213DE" w:rsidRPr="00927582" w:rsidRDefault="000F000D" w:rsidP="00617A0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  <w:r w:rsidR="00E213DE"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955" w:type="pct"/>
            <w:vAlign w:val="center"/>
          </w:tcPr>
          <w:p w14:paraId="42543A44" w14:textId="5B813887" w:rsidR="00E213DE" w:rsidRPr="00927582" w:rsidRDefault="000F000D" w:rsidP="00617A0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  <w:r w:rsidR="00E213DE"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E213DE" w:rsidRPr="00927582" w14:paraId="7D56C379" w14:textId="77777777" w:rsidTr="000F000D">
        <w:trPr>
          <w:trHeight w:val="567"/>
        </w:trPr>
        <w:tc>
          <w:tcPr>
            <w:tcW w:w="2242" w:type="pct"/>
            <w:gridSpan w:val="2"/>
            <w:vAlign w:val="center"/>
          </w:tcPr>
          <w:p w14:paraId="66AF251D" w14:textId="77777777" w:rsidR="00E213DE" w:rsidRPr="00927582" w:rsidRDefault="00E213DE" w:rsidP="00617A0E">
            <w:pPr>
              <w:spacing w:after="0"/>
              <w:ind w:firstLine="42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>SUMA</w:t>
            </w:r>
          </w:p>
        </w:tc>
        <w:tc>
          <w:tcPr>
            <w:tcW w:w="803" w:type="pct"/>
            <w:vAlign w:val="center"/>
          </w:tcPr>
          <w:p w14:paraId="682FB667" w14:textId="77777777" w:rsidR="00E213DE" w:rsidRPr="00927582" w:rsidRDefault="00E213DE" w:rsidP="00617A0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955" w:type="pct"/>
            <w:vAlign w:val="center"/>
          </w:tcPr>
          <w:p w14:paraId="09758AB4" w14:textId="77777777" w:rsidR="00E213DE" w:rsidRPr="00927582" w:rsidRDefault="00E213DE" w:rsidP="00617A0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27582">
              <w:rPr>
                <w:rFonts w:eastAsia="Calibri" w:cstheme="minorHAnsi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0495FFFB" w14:textId="0169DCB3" w:rsidR="00E213DE" w:rsidRPr="00927582" w:rsidRDefault="00E213DE" w:rsidP="00683E54">
      <w:pPr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927582">
        <w:rPr>
          <w:rFonts w:eastAsia="Calibri" w:cstheme="minorHAnsi"/>
          <w:b/>
          <w:color w:val="000000" w:themeColor="text1"/>
          <w:sz w:val="24"/>
          <w:szCs w:val="24"/>
        </w:rPr>
        <w:br/>
      </w:r>
      <w:r w:rsidRPr="00927582">
        <w:rPr>
          <w:rFonts w:cstheme="minorHAnsi"/>
          <w:b/>
          <w:sz w:val="24"/>
          <w:szCs w:val="24"/>
          <w:lang w:eastAsia="pl-PL"/>
        </w:rPr>
        <w:br/>
        <w:t>Kryterium c</w:t>
      </w:r>
      <w:r w:rsidR="000F047C" w:rsidRPr="00927582">
        <w:rPr>
          <w:rFonts w:cstheme="minorHAnsi"/>
          <w:b/>
          <w:sz w:val="24"/>
          <w:szCs w:val="24"/>
          <w:lang w:eastAsia="pl-PL"/>
        </w:rPr>
        <w:t xml:space="preserve">eny brutto </w:t>
      </w:r>
      <w:r w:rsidR="00E12428" w:rsidRPr="00927582">
        <w:rPr>
          <w:rFonts w:cstheme="minorHAnsi"/>
          <w:b/>
          <w:sz w:val="24"/>
          <w:szCs w:val="24"/>
          <w:lang w:eastAsia="pl-PL"/>
        </w:rPr>
        <w:t>(</w:t>
      </w:r>
      <w:r w:rsidR="000F047C" w:rsidRPr="00927582">
        <w:rPr>
          <w:rFonts w:cstheme="minorHAnsi"/>
          <w:b/>
          <w:sz w:val="24"/>
          <w:szCs w:val="24"/>
          <w:lang w:eastAsia="pl-PL"/>
        </w:rPr>
        <w:t>wskaźnik C) - 6</w:t>
      </w:r>
      <w:r w:rsidRPr="00927582">
        <w:rPr>
          <w:rFonts w:cstheme="minorHAnsi"/>
          <w:b/>
          <w:sz w:val="24"/>
          <w:szCs w:val="24"/>
          <w:lang w:eastAsia="pl-PL"/>
        </w:rPr>
        <w:t>0%</w:t>
      </w:r>
    </w:p>
    <w:p w14:paraId="0989FFF4" w14:textId="77777777" w:rsidR="00E213DE" w:rsidRPr="00927582" w:rsidRDefault="00E213DE" w:rsidP="00683E54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0E2CD6DC" w14:textId="77777777" w:rsidR="00E213DE" w:rsidRPr="00927582" w:rsidRDefault="00E213DE" w:rsidP="00683E54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27582">
        <w:rPr>
          <w:rFonts w:cstheme="minorHAnsi"/>
          <w:sz w:val="24"/>
          <w:szCs w:val="24"/>
          <w:lang w:eastAsia="pl-PL"/>
        </w:rPr>
        <w:t xml:space="preserve">                  cena brutto oferty najtańszej</w:t>
      </w:r>
    </w:p>
    <w:p w14:paraId="693B77A2" w14:textId="03EC0825" w:rsidR="00E213DE" w:rsidRPr="00927582" w:rsidRDefault="00E213DE" w:rsidP="00683E54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27582">
        <w:rPr>
          <w:rFonts w:cstheme="minorHAnsi"/>
          <w:sz w:val="24"/>
          <w:szCs w:val="24"/>
          <w:lang w:eastAsia="pl-PL"/>
        </w:rPr>
        <w:t xml:space="preserve">      C =      ----------</w:t>
      </w:r>
      <w:r w:rsidR="000F047C" w:rsidRPr="00927582">
        <w:rPr>
          <w:rFonts w:cstheme="minorHAnsi"/>
          <w:sz w:val="24"/>
          <w:szCs w:val="24"/>
          <w:lang w:eastAsia="pl-PL"/>
        </w:rPr>
        <w:t xml:space="preserve">--------------------------- </w:t>
      </w:r>
      <w:r w:rsidR="000F047C" w:rsidRPr="00927582">
        <w:rPr>
          <w:rFonts w:cstheme="minorHAnsi"/>
          <w:sz w:val="24"/>
          <w:szCs w:val="24"/>
          <w:lang w:eastAsia="pl-PL"/>
        </w:rPr>
        <w:tab/>
        <w:t>x 6</w:t>
      </w:r>
      <w:r w:rsidRPr="00927582">
        <w:rPr>
          <w:rFonts w:cstheme="minorHAnsi"/>
          <w:sz w:val="24"/>
          <w:szCs w:val="24"/>
          <w:lang w:eastAsia="pl-PL"/>
        </w:rPr>
        <w:t>0</w:t>
      </w:r>
    </w:p>
    <w:p w14:paraId="29696728" w14:textId="77777777" w:rsidR="00E213DE" w:rsidRPr="00927582" w:rsidRDefault="00E213DE" w:rsidP="00683E54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27582">
        <w:rPr>
          <w:rFonts w:cstheme="minorHAnsi"/>
          <w:sz w:val="24"/>
          <w:szCs w:val="24"/>
          <w:lang w:eastAsia="pl-PL"/>
        </w:rPr>
        <w:t xml:space="preserve">                   cena brutto oferty ocenianej</w:t>
      </w:r>
    </w:p>
    <w:p w14:paraId="4BA7332F" w14:textId="77777777" w:rsidR="00E213DE" w:rsidRPr="00927582" w:rsidRDefault="00E213DE" w:rsidP="00683E54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6863811E" w14:textId="1727C458" w:rsidR="00E213DE" w:rsidRPr="00927582" w:rsidRDefault="00E213DE" w:rsidP="00683E54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27582">
        <w:rPr>
          <w:rFonts w:cstheme="minorHAnsi"/>
          <w:sz w:val="24"/>
          <w:szCs w:val="24"/>
          <w:lang w:eastAsia="pl-PL"/>
        </w:rPr>
        <w:t xml:space="preserve">Punkty za kryterium ceny (waga </w:t>
      </w:r>
      <w:r w:rsidR="00E12428" w:rsidRPr="00927582">
        <w:rPr>
          <w:rFonts w:cstheme="minorHAnsi"/>
          <w:sz w:val="24"/>
          <w:szCs w:val="24"/>
          <w:lang w:eastAsia="pl-PL"/>
        </w:rPr>
        <w:t>6</w:t>
      </w:r>
      <w:r w:rsidRPr="00927582">
        <w:rPr>
          <w:rFonts w:cstheme="minorHAnsi"/>
          <w:sz w:val="24"/>
          <w:szCs w:val="24"/>
          <w:lang w:eastAsia="pl-PL"/>
        </w:rPr>
        <w:t xml:space="preserve">0%) – C zostaną obliczone z dokładnością do dwóch miejsc po przecinku. Za kryterium ceny będzie można otrzymać maksymalnie </w:t>
      </w:r>
      <w:r w:rsidR="00E12428" w:rsidRPr="00927582">
        <w:rPr>
          <w:rFonts w:cstheme="minorHAnsi"/>
          <w:sz w:val="24"/>
          <w:szCs w:val="24"/>
          <w:lang w:eastAsia="pl-PL"/>
        </w:rPr>
        <w:t>6</w:t>
      </w:r>
      <w:r w:rsidRPr="00927582">
        <w:rPr>
          <w:rFonts w:cstheme="minorHAnsi"/>
          <w:sz w:val="24"/>
          <w:szCs w:val="24"/>
          <w:lang w:eastAsia="pl-PL"/>
        </w:rPr>
        <w:t>0 punktów.</w:t>
      </w:r>
    </w:p>
    <w:p w14:paraId="4C5D3D14" w14:textId="545677B8" w:rsidR="00E213DE" w:rsidRPr="00927582" w:rsidRDefault="00E213DE" w:rsidP="00683E54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43BBA172" w14:textId="77777777" w:rsidR="00E12428" w:rsidRPr="00927582" w:rsidRDefault="00E12428" w:rsidP="00683E54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1AD8AC9D" w14:textId="77777777" w:rsidR="00617A0E" w:rsidRDefault="00617A0E">
      <w:pPr>
        <w:rPr>
          <w:rFonts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lang w:eastAsia="pl-PL"/>
        </w:rPr>
        <w:br w:type="page"/>
      </w:r>
    </w:p>
    <w:p w14:paraId="79EC8EE6" w14:textId="77777777" w:rsidR="00E213DE" w:rsidRPr="00927582" w:rsidRDefault="00E213DE" w:rsidP="00E213DE">
      <w:pPr>
        <w:spacing w:after="0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0A8CAD72" w14:textId="3213AE86" w:rsidR="00E12428" w:rsidRPr="00927582" w:rsidRDefault="00E213DE" w:rsidP="00E213DE">
      <w:pPr>
        <w:spacing w:after="0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927582">
        <w:rPr>
          <w:rFonts w:eastAsia="Calibri" w:cstheme="minorHAnsi"/>
          <w:b/>
          <w:color w:val="000000" w:themeColor="text1"/>
          <w:sz w:val="24"/>
          <w:szCs w:val="24"/>
        </w:rPr>
        <w:t>Kryterium doświadczenia (</w:t>
      </w:r>
      <w:r w:rsidR="00E12428" w:rsidRPr="00927582">
        <w:rPr>
          <w:rFonts w:eastAsia="Calibri" w:cstheme="minorHAnsi"/>
          <w:b/>
          <w:color w:val="000000" w:themeColor="text1"/>
          <w:sz w:val="24"/>
          <w:szCs w:val="24"/>
        </w:rPr>
        <w:t xml:space="preserve">wskaźnik </w:t>
      </w:r>
      <w:r w:rsidRPr="00927582">
        <w:rPr>
          <w:rFonts w:eastAsia="Calibri" w:cstheme="minorHAnsi"/>
          <w:b/>
          <w:color w:val="000000" w:themeColor="text1"/>
          <w:sz w:val="24"/>
          <w:szCs w:val="24"/>
        </w:rPr>
        <w:t xml:space="preserve">D) </w:t>
      </w:r>
      <w:r w:rsidR="007E2F0D">
        <w:rPr>
          <w:rFonts w:eastAsia="Calibri" w:cstheme="minorHAnsi"/>
          <w:b/>
          <w:color w:val="000000" w:themeColor="text1"/>
          <w:sz w:val="24"/>
          <w:szCs w:val="24"/>
        </w:rPr>
        <w:t>- 4</w:t>
      </w:r>
      <w:r w:rsidR="00E12428" w:rsidRPr="00927582">
        <w:rPr>
          <w:rFonts w:eastAsia="Calibri" w:cstheme="minorHAnsi"/>
          <w:b/>
          <w:color w:val="000000" w:themeColor="text1"/>
          <w:sz w:val="24"/>
          <w:szCs w:val="24"/>
        </w:rPr>
        <w:t>0 %</w:t>
      </w:r>
    </w:p>
    <w:p w14:paraId="033302F9" w14:textId="4E7AF259" w:rsidR="00E213DE" w:rsidRPr="00927582" w:rsidRDefault="00E12428" w:rsidP="00E213DE">
      <w:pPr>
        <w:spacing w:after="0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27582">
        <w:rPr>
          <w:rFonts w:eastAsia="Calibri" w:cstheme="minorHAnsi"/>
          <w:color w:val="000000" w:themeColor="text1"/>
          <w:sz w:val="24"/>
          <w:szCs w:val="24"/>
        </w:rPr>
        <w:t>O</w:t>
      </w:r>
      <w:r w:rsidR="00E213DE" w:rsidRPr="00927582">
        <w:rPr>
          <w:rFonts w:eastAsia="Calibri" w:cstheme="minorHAnsi"/>
          <w:color w:val="000000" w:themeColor="text1"/>
          <w:sz w:val="24"/>
          <w:szCs w:val="24"/>
        </w:rPr>
        <w:t>cena zo</w:t>
      </w:r>
      <w:r w:rsidR="00CF0537">
        <w:rPr>
          <w:rFonts w:eastAsia="Calibri" w:cstheme="minorHAnsi"/>
          <w:color w:val="000000" w:themeColor="text1"/>
          <w:sz w:val="24"/>
          <w:szCs w:val="24"/>
        </w:rPr>
        <w:t>stanie dokonana na podstawie udokumentowanych realizacji usług z zakresu przedmiotowego zapytania.</w:t>
      </w:r>
    </w:p>
    <w:p w14:paraId="5705AFD8" w14:textId="5CED40BA" w:rsidR="00E213DE" w:rsidRPr="00927582" w:rsidRDefault="00E213DE" w:rsidP="00E213DE">
      <w:pPr>
        <w:spacing w:after="0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835"/>
      </w:tblGrid>
      <w:tr w:rsidR="00E213DE" w:rsidRPr="00927582" w14:paraId="5D113B72" w14:textId="77777777" w:rsidTr="004027F4">
        <w:tc>
          <w:tcPr>
            <w:tcW w:w="4394" w:type="dxa"/>
          </w:tcPr>
          <w:p w14:paraId="1037E3D1" w14:textId="4C1B2B8C" w:rsidR="00E213DE" w:rsidRPr="00927582" w:rsidRDefault="00683970" w:rsidP="004027F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27582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Ilość podobnych realizacji</w:t>
            </w:r>
          </w:p>
        </w:tc>
        <w:tc>
          <w:tcPr>
            <w:tcW w:w="2835" w:type="dxa"/>
          </w:tcPr>
          <w:p w14:paraId="4B2B7416" w14:textId="77777777" w:rsidR="00E213DE" w:rsidRPr="00927582" w:rsidRDefault="00E213DE" w:rsidP="004027F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27582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Punkty</w:t>
            </w:r>
          </w:p>
        </w:tc>
      </w:tr>
      <w:tr w:rsidR="00E213DE" w:rsidRPr="00927582" w14:paraId="0684EDE8" w14:textId="77777777" w:rsidTr="004027F4">
        <w:tc>
          <w:tcPr>
            <w:tcW w:w="4394" w:type="dxa"/>
          </w:tcPr>
          <w:p w14:paraId="79225AE1" w14:textId="34B62997" w:rsidR="00E213DE" w:rsidRPr="00927582" w:rsidRDefault="0032342A" w:rsidP="004027F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27582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10 i p</w:t>
            </w:r>
            <w:r w:rsidR="00683970" w:rsidRPr="00927582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owyżej 10 podobnych realizacji</w:t>
            </w:r>
          </w:p>
        </w:tc>
        <w:tc>
          <w:tcPr>
            <w:tcW w:w="2835" w:type="dxa"/>
          </w:tcPr>
          <w:p w14:paraId="36055B1B" w14:textId="18E3ABA0" w:rsidR="00E213DE" w:rsidRPr="00927582" w:rsidRDefault="00683970" w:rsidP="004027F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27582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30</w:t>
            </w:r>
          </w:p>
        </w:tc>
      </w:tr>
      <w:tr w:rsidR="00E213DE" w:rsidRPr="00927582" w14:paraId="19E58099" w14:textId="77777777" w:rsidTr="004027F4">
        <w:tc>
          <w:tcPr>
            <w:tcW w:w="4394" w:type="dxa"/>
          </w:tcPr>
          <w:p w14:paraId="34A7A19E" w14:textId="35CAB9AB" w:rsidR="00E213DE" w:rsidRPr="00927582" w:rsidRDefault="00683970" w:rsidP="004027F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27582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6 – 9 podobnych realizacji</w:t>
            </w:r>
          </w:p>
        </w:tc>
        <w:tc>
          <w:tcPr>
            <w:tcW w:w="2835" w:type="dxa"/>
          </w:tcPr>
          <w:p w14:paraId="1DEFF70D" w14:textId="1E97FC72" w:rsidR="00E213DE" w:rsidRPr="00927582" w:rsidRDefault="00683970" w:rsidP="004027F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27582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20</w:t>
            </w:r>
          </w:p>
        </w:tc>
      </w:tr>
      <w:tr w:rsidR="00E213DE" w:rsidRPr="00927582" w14:paraId="72883E8D" w14:textId="77777777" w:rsidTr="004027F4">
        <w:tc>
          <w:tcPr>
            <w:tcW w:w="4394" w:type="dxa"/>
          </w:tcPr>
          <w:p w14:paraId="14831D04" w14:textId="2145F9B2" w:rsidR="00E213DE" w:rsidRPr="00927582" w:rsidRDefault="00683970" w:rsidP="004027F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27582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2-5 podobnych realizacji</w:t>
            </w:r>
          </w:p>
        </w:tc>
        <w:tc>
          <w:tcPr>
            <w:tcW w:w="2835" w:type="dxa"/>
          </w:tcPr>
          <w:p w14:paraId="04FCD51C" w14:textId="2310D276" w:rsidR="00E213DE" w:rsidRPr="00927582" w:rsidRDefault="00683970" w:rsidP="004027F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27582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10</w:t>
            </w:r>
          </w:p>
        </w:tc>
      </w:tr>
      <w:tr w:rsidR="00E213DE" w:rsidRPr="00927582" w14:paraId="3493BCB8" w14:textId="77777777" w:rsidTr="004027F4">
        <w:tc>
          <w:tcPr>
            <w:tcW w:w="4394" w:type="dxa"/>
          </w:tcPr>
          <w:p w14:paraId="3E779E06" w14:textId="38685F60" w:rsidR="00E213DE" w:rsidRPr="00927582" w:rsidRDefault="00683970" w:rsidP="004027F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27582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 xml:space="preserve">1 i mniej </w:t>
            </w:r>
            <w:r w:rsidR="00E213DE" w:rsidRPr="00927582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 xml:space="preserve"> </w:t>
            </w:r>
            <w:r w:rsidRPr="00927582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podobnych realizacji</w:t>
            </w:r>
          </w:p>
        </w:tc>
        <w:tc>
          <w:tcPr>
            <w:tcW w:w="2835" w:type="dxa"/>
          </w:tcPr>
          <w:p w14:paraId="0DF61517" w14:textId="1D388C3E" w:rsidR="00E213DE" w:rsidRPr="00927582" w:rsidRDefault="00683970" w:rsidP="004027F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27582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0</w:t>
            </w:r>
          </w:p>
        </w:tc>
      </w:tr>
    </w:tbl>
    <w:p w14:paraId="35EAB712" w14:textId="77777777" w:rsidR="00E12428" w:rsidRPr="00927582" w:rsidRDefault="00E12428" w:rsidP="00E213DE">
      <w:pPr>
        <w:spacing w:after="0" w:line="276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5D6713F0" w14:textId="77777777" w:rsidR="00927582" w:rsidRDefault="00927582" w:rsidP="00E213DE">
      <w:pPr>
        <w:spacing w:after="0" w:line="276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4047C2C7" w14:textId="56B3A039" w:rsidR="00E213DE" w:rsidRPr="00927582" w:rsidRDefault="00E213DE" w:rsidP="00927582">
      <w:pPr>
        <w:spacing w:after="0" w:line="276" w:lineRule="auto"/>
        <w:ind w:left="720" w:hanging="720"/>
        <w:jc w:val="both"/>
        <w:rPr>
          <w:rFonts w:cstheme="minorHAnsi"/>
          <w:b/>
          <w:sz w:val="24"/>
          <w:szCs w:val="24"/>
        </w:rPr>
      </w:pPr>
      <w:r w:rsidRPr="00927582">
        <w:rPr>
          <w:rFonts w:cstheme="minorHAnsi"/>
          <w:b/>
          <w:sz w:val="24"/>
          <w:szCs w:val="24"/>
        </w:rPr>
        <w:t>Oferty uzyskają ilość punktów obliczoną wg wzoru:</w:t>
      </w:r>
    </w:p>
    <w:p w14:paraId="1C082BD4" w14:textId="77777777" w:rsidR="00E213DE" w:rsidRPr="00927582" w:rsidRDefault="00E213DE" w:rsidP="00E213D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0862E33" w14:textId="4E1497C2" w:rsidR="00E213DE" w:rsidRPr="00927582" w:rsidRDefault="00E213DE" w:rsidP="00E213D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27582">
        <w:rPr>
          <w:rFonts w:cstheme="minorHAnsi"/>
          <w:sz w:val="24"/>
          <w:szCs w:val="24"/>
        </w:rPr>
        <w:tab/>
      </w:r>
      <w:r w:rsidR="00E12428" w:rsidRPr="00927582">
        <w:rPr>
          <w:rFonts w:cstheme="minorHAnsi"/>
          <w:sz w:val="24"/>
          <w:szCs w:val="24"/>
        </w:rPr>
        <w:t xml:space="preserve">                          </w:t>
      </w:r>
      <w:r w:rsidRPr="00927582">
        <w:rPr>
          <w:rFonts w:cstheme="minorHAnsi"/>
          <w:sz w:val="24"/>
          <w:szCs w:val="24"/>
        </w:rPr>
        <w:t xml:space="preserve">ilość pkt. oferty ocenianej za </w:t>
      </w:r>
      <w:r w:rsidR="00683970" w:rsidRPr="00927582">
        <w:rPr>
          <w:rFonts w:cstheme="minorHAnsi"/>
          <w:sz w:val="24"/>
          <w:szCs w:val="24"/>
        </w:rPr>
        <w:t xml:space="preserve">doświadczenie </w:t>
      </w:r>
      <w:r w:rsidRPr="00927582">
        <w:rPr>
          <w:rFonts w:cstheme="minorHAnsi"/>
          <w:sz w:val="24"/>
          <w:szCs w:val="24"/>
        </w:rPr>
        <w:t xml:space="preserve">  </w:t>
      </w:r>
    </w:p>
    <w:p w14:paraId="36A70743" w14:textId="020D4E3F" w:rsidR="00E213DE" w:rsidRPr="00927582" w:rsidRDefault="00927582" w:rsidP="00E213DE">
      <w:pPr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213DE" w:rsidRPr="00927582">
        <w:rPr>
          <w:rFonts w:cstheme="minorHAnsi"/>
          <w:sz w:val="24"/>
          <w:szCs w:val="24"/>
        </w:rPr>
        <w:t xml:space="preserve">D = </w:t>
      </w:r>
      <w:r w:rsidR="00E12428" w:rsidRPr="00927582">
        <w:rPr>
          <w:rFonts w:cstheme="minorHAnsi"/>
          <w:sz w:val="24"/>
          <w:szCs w:val="24"/>
        </w:rPr>
        <w:t xml:space="preserve">        </w:t>
      </w:r>
      <w:r w:rsidR="00E213DE" w:rsidRPr="00927582">
        <w:rPr>
          <w:rFonts w:cstheme="minorHAnsi"/>
          <w:sz w:val="24"/>
          <w:szCs w:val="24"/>
        </w:rPr>
        <w:t xml:space="preserve">--------------------------------------------------------------------------------------- </w:t>
      </w:r>
      <w:r w:rsidR="00E213DE" w:rsidRPr="00927582">
        <w:rPr>
          <w:rFonts w:cstheme="minorHAnsi"/>
          <w:sz w:val="24"/>
          <w:szCs w:val="24"/>
        </w:rPr>
        <w:tab/>
        <w:t xml:space="preserve">x </w:t>
      </w:r>
      <w:r w:rsidR="007E2F0D">
        <w:rPr>
          <w:rFonts w:cstheme="minorHAnsi"/>
          <w:sz w:val="24"/>
          <w:szCs w:val="24"/>
        </w:rPr>
        <w:t>4</w:t>
      </w:r>
      <w:r w:rsidR="00E213DE" w:rsidRPr="00927582">
        <w:rPr>
          <w:rFonts w:cstheme="minorHAnsi"/>
          <w:sz w:val="24"/>
          <w:szCs w:val="24"/>
        </w:rPr>
        <w:t>0</w:t>
      </w:r>
      <w:r w:rsidR="00E213DE" w:rsidRPr="00927582">
        <w:rPr>
          <w:rFonts w:cstheme="minorHAnsi"/>
          <w:sz w:val="24"/>
          <w:szCs w:val="24"/>
        </w:rPr>
        <w:br/>
      </w:r>
      <w:r w:rsidR="00E213DE" w:rsidRPr="00927582">
        <w:rPr>
          <w:rFonts w:cstheme="minorHAnsi"/>
          <w:sz w:val="24"/>
          <w:szCs w:val="24"/>
        </w:rPr>
        <w:tab/>
      </w:r>
      <w:r w:rsidR="00E12428" w:rsidRPr="00927582">
        <w:rPr>
          <w:rFonts w:cstheme="minorHAnsi"/>
          <w:sz w:val="24"/>
          <w:szCs w:val="24"/>
        </w:rPr>
        <w:t xml:space="preserve">     </w:t>
      </w:r>
      <w:r w:rsidR="00E213DE" w:rsidRPr="00927582">
        <w:rPr>
          <w:rFonts w:cstheme="minorHAnsi"/>
          <w:sz w:val="24"/>
          <w:szCs w:val="24"/>
        </w:rPr>
        <w:t xml:space="preserve">ilość pkt. oferty, która uzyskała największą ilość pkt. za </w:t>
      </w:r>
      <w:r w:rsidR="00683970" w:rsidRPr="00927582">
        <w:rPr>
          <w:rFonts w:cstheme="minorHAnsi"/>
          <w:sz w:val="24"/>
          <w:szCs w:val="24"/>
        </w:rPr>
        <w:t xml:space="preserve">doświadczenie   </w:t>
      </w:r>
      <w:r w:rsidR="00E213DE" w:rsidRPr="00927582">
        <w:rPr>
          <w:rFonts w:cstheme="minorHAnsi"/>
          <w:sz w:val="24"/>
          <w:szCs w:val="24"/>
        </w:rPr>
        <w:t xml:space="preserve"> </w:t>
      </w:r>
    </w:p>
    <w:p w14:paraId="40CE59AD" w14:textId="77777777" w:rsidR="00E213DE" w:rsidRPr="00927582" w:rsidRDefault="00E213DE" w:rsidP="00E213DE">
      <w:pPr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475319F7" w14:textId="77777777" w:rsidR="00E213DE" w:rsidRPr="00927582" w:rsidRDefault="00E213DE" w:rsidP="00E213DE">
      <w:pPr>
        <w:spacing w:after="0"/>
        <w:ind w:left="720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5A17E395" w14:textId="1C0D6BC2" w:rsidR="00E213DE" w:rsidRPr="00927582" w:rsidRDefault="00E213DE" w:rsidP="00E12428">
      <w:pPr>
        <w:spacing w:after="0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927582">
        <w:rPr>
          <w:rFonts w:eastAsia="Calibri" w:cstheme="minorHAnsi"/>
          <w:b/>
          <w:color w:val="000000" w:themeColor="text1"/>
          <w:sz w:val="24"/>
          <w:szCs w:val="24"/>
        </w:rPr>
        <w:t xml:space="preserve">Oferty uzyskają ilość punktów obliczoną wg wzoru: </w:t>
      </w:r>
      <w:proofErr w:type="spellStart"/>
      <w:r w:rsidRPr="00927582">
        <w:rPr>
          <w:rFonts w:eastAsia="Calibri" w:cstheme="minorHAnsi"/>
          <w:b/>
          <w:color w:val="000000" w:themeColor="text1"/>
          <w:sz w:val="24"/>
          <w:szCs w:val="24"/>
        </w:rPr>
        <w:t>C+</w:t>
      </w:r>
      <w:r w:rsidR="00683970" w:rsidRPr="00927582">
        <w:rPr>
          <w:rFonts w:eastAsia="Calibri" w:cstheme="minorHAnsi"/>
          <w:b/>
          <w:color w:val="000000" w:themeColor="text1"/>
          <w:sz w:val="24"/>
          <w:szCs w:val="24"/>
        </w:rPr>
        <w:t>CzR</w:t>
      </w:r>
      <w:r w:rsidRPr="00927582">
        <w:rPr>
          <w:rFonts w:eastAsia="Calibri" w:cstheme="minorHAnsi"/>
          <w:b/>
          <w:color w:val="000000" w:themeColor="text1"/>
          <w:sz w:val="24"/>
          <w:szCs w:val="24"/>
        </w:rPr>
        <w:t>+D</w:t>
      </w:r>
      <w:proofErr w:type="spellEnd"/>
    </w:p>
    <w:p w14:paraId="6182B693" w14:textId="77777777" w:rsidR="00E213DE" w:rsidRPr="00927582" w:rsidRDefault="00E213DE" w:rsidP="00E213DE">
      <w:pPr>
        <w:spacing w:after="0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27582">
        <w:rPr>
          <w:rFonts w:eastAsia="Calibri" w:cstheme="minorHAnsi"/>
          <w:color w:val="000000" w:themeColor="text1"/>
          <w:sz w:val="24"/>
          <w:szCs w:val="24"/>
        </w:rPr>
        <w:t>O wyborze oferty zadecyduje największa liczba uzyskanych łącznie punktów.</w:t>
      </w:r>
    </w:p>
    <w:p w14:paraId="628416C6" w14:textId="77777777" w:rsidR="00182FE6" w:rsidRPr="00927582" w:rsidRDefault="00182FE6" w:rsidP="0043000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006A9B60" w14:textId="77777777" w:rsidR="00182FE6" w:rsidRPr="00927582" w:rsidRDefault="00182FE6" w:rsidP="0043000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11766531" w14:textId="4075C1B3" w:rsidR="00644C13" w:rsidRDefault="00644C13" w:rsidP="00927582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851" w:hanging="425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927582">
        <w:rPr>
          <w:rFonts w:cstheme="minorHAnsi"/>
          <w:sz w:val="24"/>
          <w:szCs w:val="24"/>
        </w:rPr>
        <w:t xml:space="preserve">Warunkiem dopuszczenia udziału w zapytaniu ofertowym </w:t>
      </w:r>
      <w:r w:rsidR="00430005" w:rsidRPr="00927582">
        <w:rPr>
          <w:rFonts w:cstheme="minorHAnsi"/>
          <w:sz w:val="24"/>
          <w:szCs w:val="24"/>
        </w:rPr>
        <w:t>j</w:t>
      </w:r>
      <w:r w:rsidRPr="00927582">
        <w:rPr>
          <w:rFonts w:cstheme="minorHAnsi"/>
          <w:sz w:val="24"/>
          <w:szCs w:val="24"/>
        </w:rPr>
        <w:t xml:space="preserve">est </w:t>
      </w:r>
      <w:r w:rsidRPr="00927582">
        <w:rPr>
          <w:rFonts w:cstheme="minorHAnsi"/>
          <w:b/>
          <w:sz w:val="24"/>
          <w:szCs w:val="24"/>
        </w:rPr>
        <w:t xml:space="preserve">przesłanie </w:t>
      </w:r>
      <w:r w:rsidR="001E7BA6">
        <w:rPr>
          <w:rFonts w:cstheme="minorHAnsi"/>
          <w:b/>
          <w:sz w:val="24"/>
          <w:szCs w:val="24"/>
        </w:rPr>
        <w:t xml:space="preserve">specyfikacji, zdjęcia oraz </w:t>
      </w:r>
      <w:r w:rsidR="0067720F" w:rsidRPr="00927582">
        <w:rPr>
          <w:rFonts w:cstheme="minorHAnsi"/>
          <w:b/>
          <w:sz w:val="24"/>
          <w:szCs w:val="24"/>
        </w:rPr>
        <w:t xml:space="preserve">pełnej oferty dotyczącej </w:t>
      </w:r>
      <w:r w:rsidR="00E213DE" w:rsidRPr="00927582">
        <w:rPr>
          <w:rFonts w:cstheme="minorHAnsi"/>
          <w:b/>
          <w:sz w:val="24"/>
          <w:szCs w:val="24"/>
        </w:rPr>
        <w:t>zamów</w:t>
      </w:r>
      <w:r w:rsidR="00255C67">
        <w:rPr>
          <w:rFonts w:cstheme="minorHAnsi"/>
          <w:b/>
          <w:sz w:val="24"/>
          <w:szCs w:val="24"/>
        </w:rPr>
        <w:t xml:space="preserve">ienia przez platformę zakupową </w:t>
      </w:r>
      <w:r w:rsidR="00255C67" w:rsidRPr="00255C67">
        <w:rPr>
          <w:rFonts w:cstheme="minorHAnsi"/>
          <w:sz w:val="24"/>
          <w:szCs w:val="24"/>
        </w:rPr>
        <w:t>w</w:t>
      </w:r>
      <w:r w:rsidR="00255C67">
        <w:rPr>
          <w:rFonts w:cstheme="minorHAnsi"/>
          <w:b/>
          <w:sz w:val="24"/>
          <w:szCs w:val="24"/>
        </w:rPr>
        <w:t xml:space="preserve"> </w:t>
      </w:r>
      <w:r w:rsidRPr="00927582">
        <w:rPr>
          <w:rFonts w:cstheme="minorHAnsi"/>
          <w:sz w:val="24"/>
          <w:szCs w:val="24"/>
        </w:rPr>
        <w:t xml:space="preserve">terminie do </w:t>
      </w:r>
      <w:r w:rsidR="000702D8">
        <w:rPr>
          <w:rFonts w:cstheme="minorHAnsi"/>
          <w:b/>
          <w:sz w:val="24"/>
          <w:szCs w:val="24"/>
        </w:rPr>
        <w:t>18</w:t>
      </w:r>
      <w:r w:rsidRPr="00927582">
        <w:rPr>
          <w:rFonts w:cstheme="minorHAnsi"/>
          <w:b/>
          <w:sz w:val="24"/>
          <w:szCs w:val="24"/>
        </w:rPr>
        <w:t>.</w:t>
      </w:r>
      <w:r w:rsidR="00E213DE" w:rsidRPr="00927582">
        <w:rPr>
          <w:rFonts w:cstheme="minorHAnsi"/>
          <w:b/>
          <w:sz w:val="24"/>
          <w:szCs w:val="24"/>
        </w:rPr>
        <w:t>11</w:t>
      </w:r>
      <w:r w:rsidRPr="00927582">
        <w:rPr>
          <w:rFonts w:cstheme="minorHAnsi"/>
          <w:b/>
          <w:sz w:val="24"/>
          <w:szCs w:val="24"/>
        </w:rPr>
        <w:t>.202</w:t>
      </w:r>
      <w:r w:rsidR="00255C67">
        <w:rPr>
          <w:rFonts w:cstheme="minorHAnsi"/>
          <w:b/>
          <w:sz w:val="24"/>
          <w:szCs w:val="24"/>
        </w:rPr>
        <w:t>2</w:t>
      </w:r>
      <w:r w:rsidRPr="00927582">
        <w:rPr>
          <w:rFonts w:cstheme="minorHAnsi"/>
          <w:b/>
          <w:sz w:val="24"/>
          <w:szCs w:val="24"/>
        </w:rPr>
        <w:t xml:space="preserve"> r. do godz. 1</w:t>
      </w:r>
      <w:r w:rsidR="00FF705F" w:rsidRPr="00927582">
        <w:rPr>
          <w:rFonts w:cstheme="minorHAnsi"/>
          <w:b/>
          <w:sz w:val="24"/>
          <w:szCs w:val="24"/>
        </w:rPr>
        <w:t>0</w:t>
      </w:r>
      <w:r w:rsidRPr="00927582">
        <w:rPr>
          <w:rFonts w:cstheme="minorHAnsi"/>
          <w:b/>
          <w:sz w:val="24"/>
          <w:szCs w:val="24"/>
        </w:rPr>
        <w:t>.00</w:t>
      </w:r>
      <w:r w:rsidRPr="00927582">
        <w:rPr>
          <w:rFonts w:cstheme="minorHAnsi"/>
          <w:sz w:val="24"/>
          <w:szCs w:val="24"/>
        </w:rPr>
        <w:t>.</w:t>
      </w:r>
    </w:p>
    <w:p w14:paraId="354FE576" w14:textId="77777777" w:rsidR="001E7BA6" w:rsidRDefault="001E7BA6" w:rsidP="001E7BA6">
      <w:pPr>
        <w:pStyle w:val="Akapitzlist"/>
        <w:widowControl w:val="0"/>
        <w:adjustRightInd w:val="0"/>
        <w:spacing w:after="0" w:line="240" w:lineRule="auto"/>
        <w:ind w:left="851"/>
        <w:contextualSpacing w:val="0"/>
        <w:jc w:val="both"/>
        <w:textAlignment w:val="baseline"/>
        <w:rPr>
          <w:rFonts w:cstheme="minorHAnsi"/>
          <w:sz w:val="24"/>
          <w:szCs w:val="24"/>
        </w:rPr>
      </w:pPr>
    </w:p>
    <w:p w14:paraId="2CECB960" w14:textId="0C64E144" w:rsidR="001E7BA6" w:rsidRPr="00927582" w:rsidRDefault="000C7606" w:rsidP="00927582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851" w:hanging="425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zobowiązany jest </w:t>
      </w:r>
      <w:r w:rsidR="007E2F0D">
        <w:rPr>
          <w:rFonts w:cstheme="minorHAnsi"/>
          <w:sz w:val="24"/>
          <w:szCs w:val="24"/>
        </w:rPr>
        <w:t>do określenia terminu gwarancji na przedmiot zapytania ofertowego.</w:t>
      </w:r>
    </w:p>
    <w:p w14:paraId="0614C3B3" w14:textId="77777777" w:rsidR="006D011B" w:rsidRPr="00927582" w:rsidRDefault="006D011B" w:rsidP="00927582">
      <w:pPr>
        <w:pStyle w:val="Akapitzlist"/>
        <w:widowControl w:val="0"/>
        <w:adjustRightInd w:val="0"/>
        <w:spacing w:after="0" w:line="240" w:lineRule="auto"/>
        <w:ind w:left="851"/>
        <w:jc w:val="both"/>
        <w:textAlignment w:val="baseline"/>
        <w:rPr>
          <w:rFonts w:cstheme="minorHAnsi"/>
          <w:sz w:val="24"/>
          <w:szCs w:val="24"/>
        </w:rPr>
      </w:pPr>
    </w:p>
    <w:p w14:paraId="65A454A9" w14:textId="64D2352F" w:rsidR="006D011B" w:rsidRPr="00927582" w:rsidRDefault="00644C13" w:rsidP="00927582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851" w:hanging="491"/>
        <w:jc w:val="both"/>
        <w:textAlignment w:val="baseline"/>
        <w:rPr>
          <w:rFonts w:cstheme="minorHAnsi"/>
          <w:b/>
          <w:sz w:val="24"/>
          <w:szCs w:val="24"/>
        </w:rPr>
      </w:pPr>
      <w:r w:rsidRPr="00927582">
        <w:rPr>
          <w:rFonts w:cstheme="minorHAnsi"/>
          <w:sz w:val="24"/>
          <w:szCs w:val="24"/>
        </w:rPr>
        <w:t xml:space="preserve">Pytania do zapytania ofertowego można składać do dnia </w:t>
      </w:r>
      <w:r w:rsidR="000702D8">
        <w:rPr>
          <w:rFonts w:cstheme="minorHAnsi"/>
          <w:b/>
          <w:sz w:val="24"/>
          <w:szCs w:val="24"/>
        </w:rPr>
        <w:t>17</w:t>
      </w:r>
      <w:r w:rsidRPr="00927582">
        <w:rPr>
          <w:rFonts w:cstheme="minorHAnsi"/>
          <w:b/>
          <w:sz w:val="24"/>
          <w:szCs w:val="24"/>
        </w:rPr>
        <w:t>.</w:t>
      </w:r>
      <w:r w:rsidR="00E213DE" w:rsidRPr="00927582">
        <w:rPr>
          <w:rFonts w:cstheme="minorHAnsi"/>
          <w:b/>
          <w:sz w:val="24"/>
          <w:szCs w:val="24"/>
        </w:rPr>
        <w:t>11</w:t>
      </w:r>
      <w:r w:rsidRPr="00927582">
        <w:rPr>
          <w:rFonts w:cstheme="minorHAnsi"/>
          <w:b/>
          <w:sz w:val="24"/>
          <w:szCs w:val="24"/>
        </w:rPr>
        <w:t>.202</w:t>
      </w:r>
      <w:r w:rsidR="00255C67">
        <w:rPr>
          <w:rFonts w:cstheme="minorHAnsi"/>
          <w:b/>
          <w:sz w:val="24"/>
          <w:szCs w:val="24"/>
        </w:rPr>
        <w:t>2</w:t>
      </w:r>
      <w:r w:rsidR="00E12428" w:rsidRPr="00927582">
        <w:rPr>
          <w:rFonts w:cstheme="minorHAnsi"/>
          <w:b/>
          <w:sz w:val="24"/>
          <w:szCs w:val="24"/>
        </w:rPr>
        <w:t xml:space="preserve"> r. do godz. 10.00</w:t>
      </w:r>
      <w:r w:rsidR="006D011B" w:rsidRPr="00927582">
        <w:rPr>
          <w:rFonts w:cstheme="minorHAnsi"/>
          <w:b/>
          <w:sz w:val="24"/>
          <w:szCs w:val="24"/>
        </w:rPr>
        <w:t>, za pośrednictwem platformy zakupowej</w:t>
      </w:r>
      <w:r w:rsidR="004F54B9" w:rsidRPr="00927582">
        <w:rPr>
          <w:rFonts w:cstheme="minorHAnsi"/>
          <w:b/>
          <w:sz w:val="24"/>
          <w:szCs w:val="24"/>
        </w:rPr>
        <w:t>.</w:t>
      </w:r>
    </w:p>
    <w:p w14:paraId="6C50BECB" w14:textId="77777777" w:rsidR="00E51BB9" w:rsidRPr="00927582" w:rsidRDefault="00E51BB9" w:rsidP="009275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B4650F" w14:textId="77777777" w:rsidR="00644C13" w:rsidRPr="00927582" w:rsidRDefault="00644C13" w:rsidP="00927582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rFonts w:cstheme="minorHAnsi"/>
          <w:sz w:val="24"/>
          <w:szCs w:val="24"/>
        </w:rPr>
      </w:pPr>
      <w:r w:rsidRPr="00927582">
        <w:rPr>
          <w:rFonts w:cstheme="minorHAnsi"/>
          <w:sz w:val="24"/>
          <w:szCs w:val="24"/>
        </w:rPr>
        <w:t xml:space="preserve">Zamawiający zastrzega sobie prawo unieważnienia zapytania bez podania przyczyny. </w:t>
      </w:r>
    </w:p>
    <w:p w14:paraId="5395DF44" w14:textId="77777777" w:rsidR="006D011B" w:rsidRPr="00927582" w:rsidRDefault="006D011B" w:rsidP="00927582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14:paraId="37A3266B" w14:textId="6813BEFB" w:rsidR="0085062B" w:rsidRDefault="0085062B" w:rsidP="00927582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rFonts w:cstheme="minorHAnsi"/>
          <w:sz w:val="24"/>
          <w:szCs w:val="24"/>
        </w:rPr>
      </w:pPr>
      <w:r w:rsidRPr="00927582">
        <w:rPr>
          <w:rFonts w:cstheme="minorHAnsi"/>
          <w:sz w:val="24"/>
          <w:szCs w:val="24"/>
        </w:rPr>
        <w:t>Z wy</w:t>
      </w:r>
      <w:r w:rsidR="00E12428" w:rsidRPr="00927582">
        <w:rPr>
          <w:rFonts w:cstheme="minorHAnsi"/>
          <w:sz w:val="24"/>
          <w:szCs w:val="24"/>
        </w:rPr>
        <w:t>łonionym</w:t>
      </w:r>
      <w:r w:rsidRPr="00927582">
        <w:rPr>
          <w:rFonts w:cstheme="minorHAnsi"/>
          <w:sz w:val="24"/>
          <w:szCs w:val="24"/>
        </w:rPr>
        <w:t xml:space="preserve"> Wykonawcą zostanie zawarta umowa.</w:t>
      </w:r>
    </w:p>
    <w:p w14:paraId="2B727E20" w14:textId="77777777" w:rsidR="000C7606" w:rsidRDefault="000C7606" w:rsidP="000C7606">
      <w:pPr>
        <w:pStyle w:val="Akapitzlist"/>
        <w:rPr>
          <w:rFonts w:cstheme="minorHAnsi"/>
          <w:sz w:val="24"/>
          <w:szCs w:val="24"/>
        </w:rPr>
      </w:pPr>
    </w:p>
    <w:p w14:paraId="2961E3F2" w14:textId="24BC1040" w:rsidR="000C7606" w:rsidRPr="006B7CB4" w:rsidRDefault="000C7606" w:rsidP="00927582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rFonts w:cstheme="minorHAnsi"/>
          <w:sz w:val="24"/>
          <w:szCs w:val="24"/>
        </w:rPr>
      </w:pPr>
      <w:r w:rsidRPr="006B7CB4">
        <w:rPr>
          <w:sz w:val="24"/>
          <w:szCs w:val="24"/>
        </w:rPr>
        <w:t>Nie dopuszcza się składania ofert częściowych na poszczególne elementy.</w:t>
      </w:r>
    </w:p>
    <w:p w14:paraId="5DC83074" w14:textId="77777777" w:rsidR="000C7606" w:rsidRPr="006B7CB4" w:rsidRDefault="000C7606" w:rsidP="000C7606">
      <w:pPr>
        <w:pStyle w:val="Akapitzlist"/>
        <w:rPr>
          <w:rFonts w:cstheme="minorHAnsi"/>
          <w:sz w:val="24"/>
          <w:szCs w:val="24"/>
        </w:rPr>
      </w:pPr>
    </w:p>
    <w:p w14:paraId="0B811625" w14:textId="77777777" w:rsidR="000C7606" w:rsidRPr="006B7CB4" w:rsidRDefault="000C7606" w:rsidP="000C7606">
      <w:pPr>
        <w:numPr>
          <w:ilvl w:val="0"/>
          <w:numId w:val="9"/>
        </w:numPr>
        <w:spacing w:after="0" w:line="240" w:lineRule="auto"/>
        <w:ind w:left="851" w:hanging="491"/>
        <w:rPr>
          <w:rFonts w:cstheme="minorHAnsi"/>
          <w:sz w:val="24"/>
          <w:szCs w:val="24"/>
        </w:rPr>
      </w:pPr>
      <w:r w:rsidRPr="006B7CB4">
        <w:rPr>
          <w:rFonts w:cstheme="minorHAnsi"/>
          <w:color w:val="222222"/>
          <w:sz w:val="24"/>
          <w:szCs w:val="24"/>
          <w:shd w:val="clear" w:color="auto" w:fill="FFFFFF"/>
        </w:rPr>
        <w:t>Jeżeli Wykonawca, którego oferta została wybrana jako najkorzystniejsza, uchyla się od zawarcia umowy w sprawie zamówienia, Zamawiający może dokonać ponownego badania i oceny ofert spośród ofert pozostałych w postępowaniu Wykonawców oraz wybrać najkorzystniejszą ofertę albo unieważnić postępowanie.</w:t>
      </w:r>
    </w:p>
    <w:p w14:paraId="2CA3250D" w14:textId="77777777" w:rsidR="000C7606" w:rsidRPr="006B7CB4" w:rsidRDefault="000C7606" w:rsidP="000C7606">
      <w:pPr>
        <w:spacing w:after="0" w:line="240" w:lineRule="auto"/>
        <w:rPr>
          <w:rFonts w:cstheme="minorHAnsi"/>
          <w:sz w:val="24"/>
          <w:szCs w:val="24"/>
        </w:rPr>
      </w:pPr>
    </w:p>
    <w:p w14:paraId="5E6D5E00" w14:textId="486A8C99" w:rsidR="000C7606" w:rsidRPr="006B7CB4" w:rsidRDefault="000C7606" w:rsidP="00927582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rFonts w:cstheme="minorHAnsi"/>
          <w:sz w:val="24"/>
          <w:szCs w:val="24"/>
        </w:rPr>
      </w:pPr>
      <w:r w:rsidRPr="006B7CB4">
        <w:rPr>
          <w:sz w:val="24"/>
          <w:szCs w:val="24"/>
        </w:rPr>
        <w:lastRenderedPageBreak/>
        <w:t>Zamawiający ma możliwość odrzucenia oferty złożonej po terminie, zawierającej błędy, braki formalne, zawierające budzące wątpliwości informacje, w tym zakresie oceny oferty lub cen jednostkowych.</w:t>
      </w:r>
    </w:p>
    <w:p w14:paraId="3AA0AC1D" w14:textId="77777777" w:rsidR="000C7606" w:rsidRPr="006B7CB4" w:rsidRDefault="000C7606" w:rsidP="000C7606">
      <w:pPr>
        <w:pStyle w:val="Akapitzlist"/>
        <w:rPr>
          <w:rFonts w:cstheme="minorHAnsi"/>
          <w:sz w:val="24"/>
          <w:szCs w:val="24"/>
        </w:rPr>
      </w:pPr>
    </w:p>
    <w:p w14:paraId="69D4E122" w14:textId="77777777" w:rsidR="000C7606" w:rsidRPr="006B7CB4" w:rsidRDefault="000C7606" w:rsidP="000C7606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sz w:val="24"/>
          <w:szCs w:val="24"/>
        </w:rPr>
      </w:pPr>
      <w:r w:rsidRPr="006B7CB4">
        <w:rPr>
          <w:sz w:val="24"/>
          <w:szCs w:val="24"/>
        </w:rPr>
        <w:t>Wykluczeniu z niniejszego postępowania podlegają Wykonawcy, o których mowa w art. 7 ust. 1 ustawy z dnia 13 kwietnia 2022r. – o szczególnych rozwiązaniach w zakresie przeciwdziałania wspieraniu agresji na Ukrainę oraz służących ochronie bezpieczeństwa narodowego (Dz. U. z 2022 r. poz. 835).</w:t>
      </w:r>
    </w:p>
    <w:p w14:paraId="385C4FB4" w14:textId="77777777" w:rsidR="000C7606" w:rsidRPr="006B7CB4" w:rsidRDefault="000C7606" w:rsidP="000C760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905B43C" w14:textId="77777777" w:rsidR="00644C13" w:rsidRPr="006B7CB4" w:rsidRDefault="00644C13" w:rsidP="00644C13">
      <w:pPr>
        <w:ind w:left="284" w:hanging="426"/>
        <w:jc w:val="both"/>
        <w:rPr>
          <w:sz w:val="24"/>
          <w:szCs w:val="24"/>
        </w:rPr>
      </w:pPr>
    </w:p>
    <w:sectPr w:rsidR="00644C13" w:rsidRPr="006B7CB4" w:rsidSect="00617A0E">
      <w:headerReference w:type="default" r:id="rId12"/>
      <w:footerReference w:type="defaul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E15F" w14:textId="77777777" w:rsidR="003472B8" w:rsidRDefault="003472B8" w:rsidP="00A3704D">
      <w:pPr>
        <w:spacing w:after="0" w:line="240" w:lineRule="auto"/>
      </w:pPr>
      <w:r>
        <w:separator/>
      </w:r>
    </w:p>
  </w:endnote>
  <w:endnote w:type="continuationSeparator" w:id="0">
    <w:p w14:paraId="0822C3A7" w14:textId="77777777" w:rsidR="003472B8" w:rsidRDefault="003472B8" w:rsidP="00A3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371655"/>
      <w:docPartObj>
        <w:docPartGallery w:val="Page Numbers (Bottom of Page)"/>
        <w:docPartUnique/>
      </w:docPartObj>
    </w:sdtPr>
    <w:sdtEndPr/>
    <w:sdtContent>
      <w:p w14:paraId="5284B286" w14:textId="449BC621" w:rsidR="00A3704D" w:rsidRDefault="00A370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0E9">
          <w:rPr>
            <w:noProof/>
          </w:rPr>
          <w:t>1</w:t>
        </w:r>
        <w:r>
          <w:fldChar w:fldCharType="end"/>
        </w:r>
      </w:p>
    </w:sdtContent>
  </w:sdt>
  <w:p w14:paraId="47C1960C" w14:textId="77777777" w:rsidR="00A3704D" w:rsidRDefault="00A370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BEDAC" w14:textId="77777777" w:rsidR="003472B8" w:rsidRDefault="003472B8" w:rsidP="00A3704D">
      <w:pPr>
        <w:spacing w:after="0" w:line="240" w:lineRule="auto"/>
      </w:pPr>
      <w:r>
        <w:separator/>
      </w:r>
    </w:p>
  </w:footnote>
  <w:footnote w:type="continuationSeparator" w:id="0">
    <w:p w14:paraId="51F16010" w14:textId="77777777" w:rsidR="003472B8" w:rsidRDefault="003472B8" w:rsidP="00A3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26DA4" w14:textId="67EE84C3" w:rsidR="007E4859" w:rsidRDefault="007E4859" w:rsidP="007E485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B88"/>
    <w:multiLevelType w:val="multilevel"/>
    <w:tmpl w:val="7C98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398D"/>
    <w:multiLevelType w:val="hybridMultilevel"/>
    <w:tmpl w:val="181E845C"/>
    <w:lvl w:ilvl="0" w:tplc="62BA05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979B8"/>
    <w:multiLevelType w:val="multilevel"/>
    <w:tmpl w:val="D662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27846"/>
    <w:multiLevelType w:val="multilevel"/>
    <w:tmpl w:val="A99A2CD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15F5C"/>
    <w:multiLevelType w:val="hybridMultilevel"/>
    <w:tmpl w:val="3806C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14967"/>
    <w:multiLevelType w:val="multilevel"/>
    <w:tmpl w:val="96D0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80939"/>
    <w:multiLevelType w:val="hybridMultilevel"/>
    <w:tmpl w:val="0FCC4A7A"/>
    <w:lvl w:ilvl="0" w:tplc="62BA05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AD45A1"/>
    <w:multiLevelType w:val="hybridMultilevel"/>
    <w:tmpl w:val="E7D22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356F"/>
    <w:multiLevelType w:val="hybridMultilevel"/>
    <w:tmpl w:val="F27C2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8004F"/>
    <w:multiLevelType w:val="hybridMultilevel"/>
    <w:tmpl w:val="ED5A4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25433"/>
    <w:multiLevelType w:val="hybridMultilevel"/>
    <w:tmpl w:val="BD88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C0EC8"/>
    <w:multiLevelType w:val="hybridMultilevel"/>
    <w:tmpl w:val="6A3CFEDA"/>
    <w:lvl w:ilvl="0" w:tplc="80024AE8">
      <w:start w:val="1"/>
      <w:numFmt w:val="decimal"/>
      <w:lvlText w:val="%1."/>
      <w:lvlJc w:val="left"/>
      <w:pPr>
        <w:ind w:left="216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4B2ED6"/>
    <w:multiLevelType w:val="hybridMultilevel"/>
    <w:tmpl w:val="0FE89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05239"/>
    <w:multiLevelType w:val="multilevel"/>
    <w:tmpl w:val="24CC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141C7E"/>
    <w:multiLevelType w:val="hybridMultilevel"/>
    <w:tmpl w:val="7874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65889"/>
    <w:multiLevelType w:val="hybridMultilevel"/>
    <w:tmpl w:val="75C20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85317"/>
    <w:multiLevelType w:val="multilevel"/>
    <w:tmpl w:val="C64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827F6"/>
    <w:multiLevelType w:val="hybridMultilevel"/>
    <w:tmpl w:val="BD88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E6D65"/>
    <w:multiLevelType w:val="hybridMultilevel"/>
    <w:tmpl w:val="F4C0F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81658"/>
    <w:multiLevelType w:val="hybridMultilevel"/>
    <w:tmpl w:val="CC4AB736"/>
    <w:lvl w:ilvl="0" w:tplc="80024AE8">
      <w:start w:val="1"/>
      <w:numFmt w:val="decimal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D05825"/>
    <w:multiLevelType w:val="hybridMultilevel"/>
    <w:tmpl w:val="98E0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61698"/>
    <w:multiLevelType w:val="hybridMultilevel"/>
    <w:tmpl w:val="01764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D10A7"/>
    <w:multiLevelType w:val="multilevel"/>
    <w:tmpl w:val="28B4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6"/>
  </w:num>
  <w:num w:numId="5">
    <w:abstractNumId w:val="13"/>
  </w:num>
  <w:num w:numId="6">
    <w:abstractNumId w:val="9"/>
  </w:num>
  <w:num w:numId="7">
    <w:abstractNumId w:val="6"/>
  </w:num>
  <w:num w:numId="8">
    <w:abstractNumId w:val="1"/>
  </w:num>
  <w:num w:numId="9">
    <w:abstractNumId w:val="19"/>
  </w:num>
  <w:num w:numId="10">
    <w:abstractNumId w:val="22"/>
  </w:num>
  <w:num w:numId="11">
    <w:abstractNumId w:val="8"/>
  </w:num>
  <w:num w:numId="12">
    <w:abstractNumId w:val="14"/>
  </w:num>
  <w:num w:numId="13">
    <w:abstractNumId w:val="3"/>
  </w:num>
  <w:num w:numId="14">
    <w:abstractNumId w:val="11"/>
  </w:num>
  <w:num w:numId="15">
    <w:abstractNumId w:val="20"/>
  </w:num>
  <w:num w:numId="16">
    <w:abstractNumId w:val="18"/>
  </w:num>
  <w:num w:numId="17">
    <w:abstractNumId w:val="12"/>
  </w:num>
  <w:num w:numId="18">
    <w:abstractNumId w:val="21"/>
  </w:num>
  <w:num w:numId="19">
    <w:abstractNumId w:val="15"/>
  </w:num>
  <w:num w:numId="20">
    <w:abstractNumId w:val="7"/>
  </w:num>
  <w:num w:numId="21">
    <w:abstractNumId w:val="10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2E"/>
    <w:rsid w:val="0006309E"/>
    <w:rsid w:val="000702D8"/>
    <w:rsid w:val="00090BB2"/>
    <w:rsid w:val="000C3C10"/>
    <w:rsid w:val="000C7606"/>
    <w:rsid w:val="000F000D"/>
    <w:rsid w:val="000F047C"/>
    <w:rsid w:val="00114295"/>
    <w:rsid w:val="0012634A"/>
    <w:rsid w:val="001325E2"/>
    <w:rsid w:val="00182FE6"/>
    <w:rsid w:val="001A66A3"/>
    <w:rsid w:val="001D2076"/>
    <w:rsid w:val="001E2940"/>
    <w:rsid w:val="001E7BA6"/>
    <w:rsid w:val="002120DF"/>
    <w:rsid w:val="00221FF1"/>
    <w:rsid w:val="00254FB3"/>
    <w:rsid w:val="00255C67"/>
    <w:rsid w:val="00273AAD"/>
    <w:rsid w:val="00283099"/>
    <w:rsid w:val="00284825"/>
    <w:rsid w:val="002855C6"/>
    <w:rsid w:val="002A4DA0"/>
    <w:rsid w:val="002D497A"/>
    <w:rsid w:val="002E09C2"/>
    <w:rsid w:val="00304A8B"/>
    <w:rsid w:val="003107B5"/>
    <w:rsid w:val="00311416"/>
    <w:rsid w:val="0032342A"/>
    <w:rsid w:val="00324C35"/>
    <w:rsid w:val="003472B8"/>
    <w:rsid w:val="003A6A2D"/>
    <w:rsid w:val="003B4D6D"/>
    <w:rsid w:val="003F76BF"/>
    <w:rsid w:val="00430005"/>
    <w:rsid w:val="0044026C"/>
    <w:rsid w:val="00475DC5"/>
    <w:rsid w:val="004C2F41"/>
    <w:rsid w:val="004C5D88"/>
    <w:rsid w:val="004D3BB6"/>
    <w:rsid w:val="004F54B9"/>
    <w:rsid w:val="00586765"/>
    <w:rsid w:val="005C1656"/>
    <w:rsid w:val="00617A0E"/>
    <w:rsid w:val="006334D0"/>
    <w:rsid w:val="00644C13"/>
    <w:rsid w:val="006626FB"/>
    <w:rsid w:val="006668CB"/>
    <w:rsid w:val="0067720F"/>
    <w:rsid w:val="00683970"/>
    <w:rsid w:val="00683E54"/>
    <w:rsid w:val="006926BB"/>
    <w:rsid w:val="006A1EB2"/>
    <w:rsid w:val="006B7CB4"/>
    <w:rsid w:val="006D011B"/>
    <w:rsid w:val="006D2D46"/>
    <w:rsid w:val="006E2992"/>
    <w:rsid w:val="00716EEC"/>
    <w:rsid w:val="00755053"/>
    <w:rsid w:val="00764EB6"/>
    <w:rsid w:val="007743B1"/>
    <w:rsid w:val="00777682"/>
    <w:rsid w:val="00793927"/>
    <w:rsid w:val="007B2075"/>
    <w:rsid w:val="007D0566"/>
    <w:rsid w:val="007E2F0D"/>
    <w:rsid w:val="007E4859"/>
    <w:rsid w:val="008016F2"/>
    <w:rsid w:val="008273F8"/>
    <w:rsid w:val="0085062B"/>
    <w:rsid w:val="00860C6C"/>
    <w:rsid w:val="00881A41"/>
    <w:rsid w:val="00902565"/>
    <w:rsid w:val="00926E8D"/>
    <w:rsid w:val="00927582"/>
    <w:rsid w:val="00937D56"/>
    <w:rsid w:val="00954061"/>
    <w:rsid w:val="00957388"/>
    <w:rsid w:val="00963595"/>
    <w:rsid w:val="009768CB"/>
    <w:rsid w:val="0098602E"/>
    <w:rsid w:val="009A6564"/>
    <w:rsid w:val="009C2037"/>
    <w:rsid w:val="00A33B56"/>
    <w:rsid w:val="00A34893"/>
    <w:rsid w:val="00A3704D"/>
    <w:rsid w:val="00A3791F"/>
    <w:rsid w:val="00A60769"/>
    <w:rsid w:val="00AA4F16"/>
    <w:rsid w:val="00AC3753"/>
    <w:rsid w:val="00B66E26"/>
    <w:rsid w:val="00B92702"/>
    <w:rsid w:val="00B93749"/>
    <w:rsid w:val="00BC2534"/>
    <w:rsid w:val="00C10929"/>
    <w:rsid w:val="00C3229D"/>
    <w:rsid w:val="00C33241"/>
    <w:rsid w:val="00C4470B"/>
    <w:rsid w:val="00C769F8"/>
    <w:rsid w:val="00C97F99"/>
    <w:rsid w:val="00CF0537"/>
    <w:rsid w:val="00D37E4C"/>
    <w:rsid w:val="00D41C6B"/>
    <w:rsid w:val="00D610F8"/>
    <w:rsid w:val="00DD1A3A"/>
    <w:rsid w:val="00DF714E"/>
    <w:rsid w:val="00E12428"/>
    <w:rsid w:val="00E213DE"/>
    <w:rsid w:val="00E25A3B"/>
    <w:rsid w:val="00E51BB9"/>
    <w:rsid w:val="00E533C4"/>
    <w:rsid w:val="00E9414B"/>
    <w:rsid w:val="00EA20E6"/>
    <w:rsid w:val="00F0700D"/>
    <w:rsid w:val="00F260E9"/>
    <w:rsid w:val="00F964D4"/>
    <w:rsid w:val="00FA3721"/>
    <w:rsid w:val="00FA665E"/>
    <w:rsid w:val="00FA737F"/>
    <w:rsid w:val="00FB16C7"/>
    <w:rsid w:val="00FE21DD"/>
    <w:rsid w:val="00FE494D"/>
    <w:rsid w:val="00FE56FA"/>
    <w:rsid w:val="00FF21D4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931B"/>
  <w15:chartTrackingRefBased/>
  <w15:docId w15:val="{304AE6F6-BA56-4D31-9B6D-BAABECB1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86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7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37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C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8602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field-mini">
    <w:name w:val="text-field-mini"/>
    <w:basedOn w:val="Domylnaczcionkaakapitu"/>
    <w:rsid w:val="0098602E"/>
  </w:style>
  <w:style w:type="character" w:styleId="Pogrubienie">
    <w:name w:val="Strong"/>
    <w:basedOn w:val="Domylnaczcionkaakapitu"/>
    <w:uiPriority w:val="22"/>
    <w:qFormat/>
    <w:rsid w:val="00DF714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7D0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7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04D"/>
  </w:style>
  <w:style w:type="paragraph" w:styleId="Stopka">
    <w:name w:val="footer"/>
    <w:basedOn w:val="Normalny"/>
    <w:link w:val="StopkaZnak"/>
    <w:uiPriority w:val="99"/>
    <w:unhideWhenUsed/>
    <w:rsid w:val="00A37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04D"/>
  </w:style>
  <w:style w:type="paragraph" w:styleId="Tekstdymka">
    <w:name w:val="Balloon Text"/>
    <w:basedOn w:val="Normalny"/>
    <w:link w:val="TekstdymkaZnak"/>
    <w:uiPriority w:val="99"/>
    <w:semiHidden/>
    <w:unhideWhenUsed/>
    <w:rsid w:val="00A3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04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37D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rsid w:val="00937D56"/>
    <w:rPr>
      <w:color w:val="0000FF"/>
      <w:u w:val="single"/>
    </w:rPr>
  </w:style>
  <w:style w:type="character" w:customStyle="1" w:styleId="product-name-details">
    <w:name w:val="product-name-details"/>
    <w:basedOn w:val="Domylnaczcionkaakapitu"/>
    <w:rsid w:val="000C3C10"/>
  </w:style>
  <w:style w:type="paragraph" w:customStyle="1" w:styleId="text-uppercase">
    <w:name w:val="text-uppercase"/>
    <w:basedOn w:val="Normalny"/>
    <w:rsid w:val="000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37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9414B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9414B"/>
    <w:rPr>
      <w:rFonts w:ascii="Calibri" w:hAnsi="Calibri" w:cs="Times New Roman"/>
    </w:rPr>
  </w:style>
  <w:style w:type="paragraph" w:styleId="Bezodstpw">
    <w:name w:val="No Spacing"/>
    <w:uiPriority w:val="99"/>
    <w:qFormat/>
    <w:rsid w:val="00C322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644C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omylnie">
    <w:name w:val="Domyślnie"/>
    <w:uiPriority w:val="99"/>
    <w:rsid w:val="00644C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4F54B9"/>
  </w:style>
  <w:style w:type="character" w:customStyle="1" w:styleId="AkapitzlistZnak">
    <w:name w:val="Akapit z listą Znak"/>
    <w:link w:val="Akapitzlist"/>
    <w:uiPriority w:val="34"/>
    <w:rsid w:val="00E2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8F3AE.48DECE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8F3AC.29B175D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1A15-0C09-4FF6-B2CE-378A39E6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Dyla</dc:creator>
  <cp:keywords/>
  <dc:description/>
  <cp:lastModifiedBy>Hanna Tazbir</cp:lastModifiedBy>
  <cp:revision>11</cp:revision>
  <cp:lastPrinted>2021-12-09T08:58:00Z</cp:lastPrinted>
  <dcterms:created xsi:type="dcterms:W3CDTF">2022-11-09T13:31:00Z</dcterms:created>
  <dcterms:modified xsi:type="dcterms:W3CDTF">2022-11-10T07:48:00Z</dcterms:modified>
</cp:coreProperties>
</file>