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696E91CA"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r w:rsidR="00F53E38">
              <w:rPr>
                <w:rFonts w:ascii="Arial" w:hAnsi="Arial" w:cs="Arial"/>
                <w:b/>
                <w:sz w:val="24"/>
                <w:szCs w:val="24"/>
              </w:rPr>
              <w:t xml:space="preserve"> </w:t>
            </w:r>
            <w:r w:rsidR="00212C20">
              <w:rPr>
                <w:rFonts w:ascii="Arial" w:hAnsi="Arial" w:cs="Arial"/>
                <w:b/>
                <w:sz w:val="24"/>
                <w:szCs w:val="24"/>
              </w:rPr>
              <w:t xml:space="preserve">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91A8961" w:rsidR="00456AF7" w:rsidRPr="00E50FFA" w:rsidRDefault="00E50FFA" w:rsidP="00264F3D">
            <w:pPr>
              <w:pStyle w:val="Bezodstpw"/>
              <w:jc w:val="left"/>
              <w:rPr>
                <w:rFonts w:ascii="Arial" w:hAnsi="Arial" w:cs="Arial"/>
                <w:b/>
                <w:color w:val="FF0000"/>
                <w:sz w:val="28"/>
                <w:szCs w:val="28"/>
              </w:rPr>
            </w:pPr>
            <w:r w:rsidRPr="00E50FFA">
              <w:rPr>
                <w:rFonts w:ascii="Arial" w:hAnsi="Arial" w:cs="Arial"/>
                <w:b/>
                <w:sz w:val="28"/>
                <w:szCs w:val="28"/>
              </w:rPr>
              <w:t>Wyko</w:t>
            </w:r>
            <w:r w:rsidR="008170C9">
              <w:rPr>
                <w:rFonts w:ascii="Arial" w:hAnsi="Arial" w:cs="Arial"/>
                <w:b/>
                <w:sz w:val="28"/>
                <w:szCs w:val="28"/>
              </w:rPr>
              <w:t>na</w:t>
            </w:r>
            <w:r w:rsidRPr="00E50FFA">
              <w:rPr>
                <w:rFonts w:ascii="Arial" w:hAnsi="Arial" w:cs="Arial"/>
                <w:b/>
                <w:sz w:val="28"/>
                <w:szCs w:val="28"/>
              </w:rPr>
              <w:t>n</w:t>
            </w:r>
            <w:r w:rsidR="00CE34D2">
              <w:rPr>
                <w:rFonts w:ascii="Arial" w:hAnsi="Arial" w:cs="Arial"/>
                <w:b/>
                <w:sz w:val="28"/>
                <w:szCs w:val="28"/>
              </w:rPr>
              <w:t xml:space="preserve">ie </w:t>
            </w:r>
            <w:r w:rsidR="00264F3D">
              <w:rPr>
                <w:rFonts w:ascii="Arial" w:hAnsi="Arial" w:cs="Arial"/>
                <w:b/>
                <w:sz w:val="28"/>
                <w:szCs w:val="28"/>
              </w:rPr>
              <w:t>pięcio</w:t>
            </w:r>
            <w:r w:rsidR="004516A6">
              <w:rPr>
                <w:rFonts w:ascii="Arial" w:hAnsi="Arial" w:cs="Arial"/>
                <w:b/>
                <w:sz w:val="28"/>
                <w:szCs w:val="28"/>
              </w:rPr>
              <w:t xml:space="preserve">letnich przeglądów ogólnobudowlanych </w:t>
            </w:r>
            <w:r w:rsidR="0019468B">
              <w:rPr>
                <w:rFonts w:ascii="Arial" w:hAnsi="Arial" w:cs="Arial"/>
                <w:b/>
                <w:sz w:val="28"/>
                <w:szCs w:val="28"/>
              </w:rPr>
              <w:t>w rejonie ADM-</w:t>
            </w:r>
            <w:r w:rsidR="00C965A8">
              <w:rPr>
                <w:rFonts w:ascii="Arial" w:hAnsi="Arial" w:cs="Arial"/>
                <w:b/>
                <w:sz w:val="28"/>
                <w:szCs w:val="28"/>
              </w:rPr>
              <w:t>2</w:t>
            </w:r>
            <w:r w:rsidR="004516A6">
              <w:rPr>
                <w:rFonts w:ascii="Arial" w:hAnsi="Arial" w:cs="Arial"/>
                <w:b/>
                <w:sz w:val="28"/>
                <w:szCs w:val="28"/>
              </w:rPr>
              <w:t xml:space="preserve"> oraz ADM-4</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Pr="00A13B5E" w:rsidRDefault="0090328B" w:rsidP="00797648">
                  <w:pPr>
                    <w:pStyle w:val="Bezodstpw"/>
                    <w:rPr>
                      <w:color w:val="000000" w:themeColor="text1"/>
                      <w:sz w:val="28"/>
                      <w:szCs w:val="28"/>
                    </w:rPr>
                  </w:pPr>
                  <w:r w:rsidRPr="00A13B5E">
                    <w:rPr>
                      <w:color w:val="000000" w:themeColor="text1"/>
                      <w:sz w:val="28"/>
                      <w:szCs w:val="28"/>
                    </w:rPr>
                    <w:t>Zatwierdził Dyrektor</w:t>
                  </w:r>
                  <w:r w:rsidR="00A32053" w:rsidRPr="00A13B5E">
                    <w:rPr>
                      <w:color w:val="000000" w:themeColor="text1"/>
                      <w:sz w:val="28"/>
                      <w:szCs w:val="28"/>
                    </w:rPr>
                    <w:t xml:space="preserve"> ZGM</w:t>
                  </w:r>
                </w:p>
                <w:p w14:paraId="3C849998" w14:textId="2CAD5DB2" w:rsidR="00DB1A0A" w:rsidRPr="00A13B5E" w:rsidRDefault="00E3044F" w:rsidP="00797648">
                  <w:pPr>
                    <w:pStyle w:val="Bezodstpw"/>
                    <w:rPr>
                      <w:color w:val="000000" w:themeColor="text1"/>
                      <w:sz w:val="28"/>
                      <w:szCs w:val="28"/>
                    </w:rPr>
                  </w:pPr>
                  <w:r w:rsidRPr="00A13B5E">
                    <w:rPr>
                      <w:color w:val="000000" w:themeColor="text1"/>
                      <w:sz w:val="28"/>
                      <w:szCs w:val="28"/>
                    </w:rPr>
                    <w:t>Paweł Nowacki</w:t>
                  </w:r>
                </w:p>
                <w:p w14:paraId="2EC2CF47" w14:textId="77777777" w:rsidR="0090328B" w:rsidRPr="00A13B5E" w:rsidRDefault="0090328B" w:rsidP="00797648">
                  <w:pPr>
                    <w:pStyle w:val="Bezodstpw"/>
                    <w:rPr>
                      <w:i/>
                      <w:color w:val="000000" w:themeColor="text1"/>
                      <w:sz w:val="20"/>
                      <w:szCs w:val="20"/>
                    </w:rPr>
                  </w:pPr>
                  <w:r w:rsidRPr="00A13B5E">
                    <w:rPr>
                      <w:i/>
                      <w:color w:val="000000" w:themeColor="text1"/>
                      <w:sz w:val="20"/>
                      <w:szCs w:val="20"/>
                    </w:rPr>
                    <w:t>(pieczęć i podpis na oryginale)</w:t>
                  </w:r>
                </w:p>
                <w:p w14:paraId="0296A2B3" w14:textId="77777777" w:rsidR="0090328B" w:rsidRPr="00A13B5E" w:rsidRDefault="0090328B" w:rsidP="00797648">
                  <w:pPr>
                    <w:pStyle w:val="Bezodstpw"/>
                    <w:rPr>
                      <w:i/>
                      <w:color w:val="000000" w:themeColor="text1"/>
                      <w:sz w:val="20"/>
                      <w:szCs w:val="20"/>
                    </w:rPr>
                  </w:pPr>
                </w:p>
                <w:p w14:paraId="67EC6093" w14:textId="3110E5A5" w:rsidR="0090328B" w:rsidRPr="00A13B5E" w:rsidRDefault="00E3044F" w:rsidP="00797648">
                  <w:pPr>
                    <w:pStyle w:val="Bezodstpw"/>
                    <w:rPr>
                      <w:color w:val="000000" w:themeColor="text1"/>
                      <w:sz w:val="28"/>
                      <w:szCs w:val="28"/>
                    </w:rPr>
                  </w:pPr>
                  <w:r w:rsidRPr="00A13B5E">
                    <w:rPr>
                      <w:color w:val="000000" w:themeColor="text1"/>
                      <w:sz w:val="28"/>
                      <w:szCs w:val="28"/>
                    </w:rPr>
                    <w:t>2024-</w:t>
                  </w:r>
                  <w:r w:rsidR="00A13B5E">
                    <w:rPr>
                      <w:color w:val="000000" w:themeColor="text1"/>
                      <w:sz w:val="28"/>
                      <w:szCs w:val="28"/>
                    </w:rPr>
                    <w:t>04-05</w:t>
                  </w:r>
                </w:p>
                <w:p w14:paraId="24CE72F6" w14:textId="77777777" w:rsidR="00E50FFA" w:rsidRDefault="00E50FFA" w:rsidP="00797648">
                  <w:pPr>
                    <w:pStyle w:val="Bezodstpw"/>
                    <w:rPr>
                      <w:color w:val="5B9BD5" w:themeColor="accent1"/>
                    </w:rPr>
                  </w:pPr>
                </w:p>
              </w:tc>
            </w:tr>
          </w:tbl>
          <w:p w14:paraId="6054DE6C" w14:textId="77777777" w:rsidR="00C05622" w:rsidRPr="001913F7" w:rsidRDefault="00C05622" w:rsidP="00C05622">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2E5CE8B" w14:textId="77777777" w:rsidR="00C05622" w:rsidRPr="001913F7" w:rsidRDefault="00C05622" w:rsidP="00F71CAC">
            <w:pPr>
              <w:numPr>
                <w:ilvl w:val="0"/>
                <w:numId w:val="63"/>
              </w:numPr>
              <w:spacing w:after="0" w:line="240" w:lineRule="auto"/>
              <w:jc w:val="left"/>
              <w:rPr>
                <w:rFonts w:cs="Arial"/>
              </w:rPr>
            </w:pPr>
            <w:r w:rsidRPr="001913F7">
              <w:rPr>
                <w:rFonts w:cs="Arial"/>
              </w:rPr>
              <w:t>Główny Księgowy ………………</w:t>
            </w:r>
          </w:p>
          <w:p w14:paraId="35318742" w14:textId="77777777" w:rsidR="00C05622" w:rsidRPr="001913F7" w:rsidRDefault="00C05622" w:rsidP="00C05622">
            <w:pPr>
              <w:spacing w:after="0"/>
              <w:ind w:left="708"/>
              <w:rPr>
                <w:rFonts w:cs="Arial"/>
                <w:sz w:val="16"/>
                <w:szCs w:val="16"/>
              </w:rPr>
            </w:pPr>
            <w:r w:rsidRPr="001913F7">
              <w:rPr>
                <w:rFonts w:cs="Arial"/>
                <w:sz w:val="16"/>
                <w:szCs w:val="16"/>
              </w:rPr>
              <w:t>/pod względem finansowym/</w:t>
            </w:r>
          </w:p>
          <w:p w14:paraId="481EC3DF" w14:textId="77777777" w:rsidR="00C05622" w:rsidRPr="001913F7" w:rsidRDefault="00C05622" w:rsidP="00C05622">
            <w:pPr>
              <w:spacing w:after="0"/>
              <w:ind w:left="708"/>
              <w:rPr>
                <w:rFonts w:cs="Arial"/>
                <w:sz w:val="16"/>
                <w:szCs w:val="16"/>
              </w:rPr>
            </w:pPr>
          </w:p>
          <w:p w14:paraId="6194C6F6" w14:textId="7B329CDA" w:rsidR="00456AF7" w:rsidRPr="00C05622" w:rsidRDefault="00C05622" w:rsidP="00C05622">
            <w:pPr>
              <w:spacing w:after="0"/>
              <w:rPr>
                <w:rFonts w:cs="Arial"/>
              </w:rPr>
            </w:pPr>
            <w:r>
              <w:rPr>
                <w:rFonts w:cs="Arial"/>
              </w:rPr>
              <w:t xml:space="preserve">2.   </w:t>
            </w:r>
            <w:r w:rsidRPr="00C05622">
              <w:rPr>
                <w:rFonts w:cs="Arial"/>
              </w:rPr>
              <w:t>Radca Prawny ………………….</w:t>
            </w: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20AFD641"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084565">
          <w:rPr>
            <w:noProof/>
            <w:webHidden/>
          </w:rPr>
          <w:t>2</w:t>
        </w:r>
        <w:r w:rsidR="00ED060D">
          <w:rPr>
            <w:noProof/>
            <w:webHidden/>
          </w:rPr>
          <w:fldChar w:fldCharType="end"/>
        </w:r>
      </w:hyperlink>
    </w:p>
    <w:p w14:paraId="7054A0C8" w14:textId="4118EACE" w:rsidR="00ED060D" w:rsidRDefault="00034714">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084565">
          <w:rPr>
            <w:noProof/>
            <w:webHidden/>
          </w:rPr>
          <w:t>3</w:t>
        </w:r>
        <w:r w:rsidR="00ED060D">
          <w:rPr>
            <w:noProof/>
            <w:webHidden/>
          </w:rPr>
          <w:fldChar w:fldCharType="end"/>
        </w:r>
      </w:hyperlink>
    </w:p>
    <w:p w14:paraId="79A90812" w14:textId="0E2BD637" w:rsidR="00ED060D" w:rsidRDefault="00034714">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084565">
          <w:rPr>
            <w:noProof/>
            <w:webHidden/>
          </w:rPr>
          <w:t>5</w:t>
        </w:r>
        <w:r w:rsidR="00ED060D">
          <w:rPr>
            <w:noProof/>
            <w:webHidden/>
          </w:rPr>
          <w:fldChar w:fldCharType="end"/>
        </w:r>
      </w:hyperlink>
    </w:p>
    <w:p w14:paraId="64A79EA3" w14:textId="334AFFCD" w:rsidR="00ED060D" w:rsidRDefault="00034714">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084565">
          <w:rPr>
            <w:noProof/>
            <w:webHidden/>
          </w:rPr>
          <w:t>6</w:t>
        </w:r>
        <w:r w:rsidR="00ED060D">
          <w:rPr>
            <w:noProof/>
            <w:webHidden/>
          </w:rPr>
          <w:fldChar w:fldCharType="end"/>
        </w:r>
      </w:hyperlink>
    </w:p>
    <w:p w14:paraId="0D7DB60C" w14:textId="539EF3B0" w:rsidR="00ED060D" w:rsidRDefault="00034714">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084565">
          <w:rPr>
            <w:noProof/>
            <w:webHidden/>
          </w:rPr>
          <w:t>6</w:t>
        </w:r>
        <w:r w:rsidR="00ED060D">
          <w:rPr>
            <w:noProof/>
            <w:webHidden/>
          </w:rPr>
          <w:fldChar w:fldCharType="end"/>
        </w:r>
      </w:hyperlink>
    </w:p>
    <w:p w14:paraId="2ABDB43E" w14:textId="1839ADCC" w:rsidR="00ED060D" w:rsidRDefault="00034714">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084565">
          <w:rPr>
            <w:noProof/>
            <w:webHidden/>
          </w:rPr>
          <w:t>8</w:t>
        </w:r>
        <w:r w:rsidR="00ED060D">
          <w:rPr>
            <w:noProof/>
            <w:webHidden/>
          </w:rPr>
          <w:fldChar w:fldCharType="end"/>
        </w:r>
      </w:hyperlink>
    </w:p>
    <w:p w14:paraId="4AB865BF" w14:textId="13FB6814" w:rsidR="00ED060D" w:rsidRDefault="00034714">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084565">
          <w:rPr>
            <w:noProof/>
            <w:webHidden/>
          </w:rPr>
          <w:t>8</w:t>
        </w:r>
        <w:r w:rsidR="00ED060D">
          <w:rPr>
            <w:noProof/>
            <w:webHidden/>
          </w:rPr>
          <w:fldChar w:fldCharType="end"/>
        </w:r>
      </w:hyperlink>
    </w:p>
    <w:p w14:paraId="1F242535" w14:textId="2BF67459" w:rsidR="00ED060D" w:rsidRDefault="00034714">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084565">
          <w:rPr>
            <w:noProof/>
            <w:webHidden/>
          </w:rPr>
          <w:t>14</w:t>
        </w:r>
        <w:r w:rsidR="00ED060D">
          <w:rPr>
            <w:noProof/>
            <w:webHidden/>
          </w:rPr>
          <w:fldChar w:fldCharType="end"/>
        </w:r>
      </w:hyperlink>
    </w:p>
    <w:p w14:paraId="48B42D68" w14:textId="57D3D093" w:rsidR="00ED060D" w:rsidRDefault="00034714">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084565">
          <w:rPr>
            <w:noProof/>
            <w:webHidden/>
          </w:rPr>
          <w:t>18</w:t>
        </w:r>
        <w:r w:rsidR="00ED060D">
          <w:rPr>
            <w:noProof/>
            <w:webHidden/>
          </w:rPr>
          <w:fldChar w:fldCharType="end"/>
        </w:r>
      </w:hyperlink>
    </w:p>
    <w:p w14:paraId="433ECFBD" w14:textId="29FAA9B7" w:rsidR="00ED060D" w:rsidRDefault="00034714">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084565">
          <w:rPr>
            <w:noProof/>
            <w:webHidden/>
          </w:rPr>
          <w:t>20</w:t>
        </w:r>
        <w:r w:rsidR="00ED060D">
          <w:rPr>
            <w:noProof/>
            <w:webHidden/>
          </w:rPr>
          <w:fldChar w:fldCharType="end"/>
        </w:r>
      </w:hyperlink>
    </w:p>
    <w:p w14:paraId="5BB46125" w14:textId="0B5F60BF" w:rsidR="00ED060D" w:rsidRDefault="00034714">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084565">
          <w:rPr>
            <w:noProof/>
            <w:webHidden/>
          </w:rPr>
          <w:t>20</w:t>
        </w:r>
        <w:r w:rsidR="00ED060D">
          <w:rPr>
            <w:noProof/>
            <w:webHidden/>
          </w:rPr>
          <w:fldChar w:fldCharType="end"/>
        </w:r>
      </w:hyperlink>
    </w:p>
    <w:p w14:paraId="31FFC054" w14:textId="11E2E830" w:rsidR="00ED060D" w:rsidRDefault="00034714">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084565">
          <w:rPr>
            <w:noProof/>
            <w:webHidden/>
          </w:rPr>
          <w:t>22</w:t>
        </w:r>
        <w:r w:rsidR="00ED060D">
          <w:rPr>
            <w:noProof/>
            <w:webHidden/>
          </w:rPr>
          <w:fldChar w:fldCharType="end"/>
        </w:r>
      </w:hyperlink>
    </w:p>
    <w:p w14:paraId="3B8221F8" w14:textId="0C926B9E" w:rsidR="00ED060D" w:rsidRDefault="00034714">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084565">
          <w:rPr>
            <w:noProof/>
            <w:webHidden/>
          </w:rPr>
          <w:t>22</w:t>
        </w:r>
        <w:r w:rsidR="00ED060D">
          <w:rPr>
            <w:noProof/>
            <w:webHidden/>
          </w:rPr>
          <w:fldChar w:fldCharType="end"/>
        </w:r>
      </w:hyperlink>
    </w:p>
    <w:p w14:paraId="0A5DFD91" w14:textId="290D97E5" w:rsidR="00ED060D" w:rsidRDefault="00034714">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084565">
          <w:rPr>
            <w:noProof/>
            <w:webHidden/>
          </w:rPr>
          <w:t>23</w:t>
        </w:r>
        <w:r w:rsidR="00ED060D">
          <w:rPr>
            <w:noProof/>
            <w:webHidden/>
          </w:rPr>
          <w:fldChar w:fldCharType="end"/>
        </w:r>
      </w:hyperlink>
    </w:p>
    <w:p w14:paraId="52D54851" w14:textId="67A53EFE" w:rsidR="00ED060D" w:rsidRDefault="00034714">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084565">
          <w:rPr>
            <w:noProof/>
            <w:webHidden/>
          </w:rPr>
          <w:t>24</w:t>
        </w:r>
        <w:r w:rsidR="00ED060D">
          <w:rPr>
            <w:noProof/>
            <w:webHidden/>
          </w:rPr>
          <w:fldChar w:fldCharType="end"/>
        </w:r>
      </w:hyperlink>
    </w:p>
    <w:p w14:paraId="5B441E72" w14:textId="2E8A864B" w:rsidR="00ED060D" w:rsidRDefault="00034714">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084565">
          <w:rPr>
            <w:noProof/>
            <w:webHidden/>
          </w:rPr>
          <w:t>24</w:t>
        </w:r>
        <w:r w:rsidR="00ED060D">
          <w:rPr>
            <w:noProof/>
            <w:webHidden/>
          </w:rPr>
          <w:fldChar w:fldCharType="end"/>
        </w:r>
      </w:hyperlink>
    </w:p>
    <w:p w14:paraId="5F50DF24" w14:textId="4CBB5364" w:rsidR="00ED060D" w:rsidRDefault="00034714">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084565">
          <w:rPr>
            <w:noProof/>
            <w:webHidden/>
          </w:rPr>
          <w:t>25</w:t>
        </w:r>
        <w:r w:rsidR="00ED060D">
          <w:rPr>
            <w:noProof/>
            <w:webHidden/>
          </w:rPr>
          <w:fldChar w:fldCharType="end"/>
        </w:r>
      </w:hyperlink>
    </w:p>
    <w:p w14:paraId="3C8D5F37" w14:textId="11294B73" w:rsidR="00ED060D" w:rsidRDefault="00034714">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084565">
          <w:rPr>
            <w:noProof/>
            <w:webHidden/>
          </w:rPr>
          <w:t>26</w:t>
        </w:r>
        <w:r w:rsidR="00ED060D">
          <w:rPr>
            <w:noProof/>
            <w:webHidden/>
          </w:rPr>
          <w:fldChar w:fldCharType="end"/>
        </w:r>
      </w:hyperlink>
    </w:p>
    <w:p w14:paraId="168A937B" w14:textId="4F8658F1" w:rsidR="00ED060D" w:rsidRDefault="00034714">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084565">
          <w:rPr>
            <w:noProof/>
            <w:webHidden/>
          </w:rPr>
          <w:t>27</w:t>
        </w:r>
        <w:r w:rsidR="00ED060D">
          <w:rPr>
            <w:noProof/>
            <w:webHidden/>
          </w:rPr>
          <w:fldChar w:fldCharType="end"/>
        </w:r>
      </w:hyperlink>
    </w:p>
    <w:p w14:paraId="5D4888A2" w14:textId="09DA0BCB" w:rsidR="00ED060D" w:rsidRDefault="00034714">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084565">
          <w:rPr>
            <w:noProof/>
            <w:webHidden/>
          </w:rPr>
          <w:t>30</w:t>
        </w:r>
        <w:r w:rsidR="00ED060D">
          <w:rPr>
            <w:noProof/>
            <w:webHidden/>
          </w:rPr>
          <w:fldChar w:fldCharType="end"/>
        </w:r>
      </w:hyperlink>
    </w:p>
    <w:p w14:paraId="42AE9C79" w14:textId="4DD3298C" w:rsidR="00ED060D" w:rsidRDefault="00034714">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084565">
          <w:rPr>
            <w:noProof/>
            <w:webHidden/>
          </w:rPr>
          <w:t>32</w:t>
        </w:r>
        <w:r w:rsidR="00ED060D">
          <w:rPr>
            <w:noProof/>
            <w:webHidden/>
          </w:rPr>
          <w:fldChar w:fldCharType="end"/>
        </w:r>
      </w:hyperlink>
    </w:p>
    <w:p w14:paraId="3FB59DD5" w14:textId="151081A6" w:rsidR="00ED060D" w:rsidRDefault="00034714">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084565">
          <w:rPr>
            <w:noProof/>
            <w:webHidden/>
          </w:rPr>
          <w:t>33</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F71CAC">
      <w:pPr>
        <w:pStyle w:val="Akapitzlist"/>
        <w:numPr>
          <w:ilvl w:val="0"/>
          <w:numId w:val="26"/>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2F5152A1"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4516A6">
        <w:rPr>
          <w:rFonts w:ascii="Arial" w:hAnsi="Arial" w:cs="Arial"/>
          <w:sz w:val="24"/>
          <w:szCs w:val="24"/>
        </w:rPr>
        <w:t> </w:t>
      </w:r>
      <w:r w:rsidR="002A37C5" w:rsidRPr="002A37C5">
        <w:rPr>
          <w:rFonts w:ascii="Arial" w:hAnsi="Arial" w:cs="Arial"/>
          <w:sz w:val="24"/>
          <w:szCs w:val="24"/>
        </w:rPr>
        <w:t>738</w:t>
      </w:r>
      <w:r w:rsidR="004516A6">
        <w:rPr>
          <w:rFonts w:ascii="Arial" w:hAnsi="Arial" w:cs="Arial"/>
          <w:sz w:val="24"/>
          <w:szCs w:val="24"/>
        </w:rPr>
        <w:t xml:space="preserve"> 7</w:t>
      </w:r>
      <w:r w:rsidR="002A37C5" w:rsidRPr="002A37C5">
        <w:rPr>
          <w:rFonts w:ascii="Arial" w:hAnsi="Arial" w:cs="Arial"/>
          <w:sz w:val="24"/>
          <w:szCs w:val="24"/>
        </w:rPr>
        <w:t>1</w:t>
      </w:r>
      <w:r w:rsidR="004516A6">
        <w:rPr>
          <w:rFonts w:ascii="Arial" w:hAnsi="Arial" w:cs="Arial"/>
          <w:sz w:val="24"/>
          <w:szCs w:val="24"/>
        </w:rPr>
        <w:t xml:space="preserve"> </w:t>
      </w:r>
      <w:r w:rsidR="002A37C5" w:rsidRPr="002A37C5">
        <w:rPr>
          <w:rFonts w:ascii="Arial" w:hAnsi="Arial" w:cs="Arial"/>
          <w:sz w:val="24"/>
          <w:szCs w:val="24"/>
        </w:rPr>
        <w:t>01</w:t>
      </w:r>
    </w:p>
    <w:p w14:paraId="5E83407E" w14:textId="5AD17F93" w:rsidR="00D851A1"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EA6A5C" w:rsidRPr="00067588">
          <w:rPr>
            <w:rStyle w:val="Hipercze"/>
            <w:rFonts w:ascii="Arial" w:hAnsi="Arial" w:cs="Arial"/>
            <w:sz w:val="24"/>
            <w:szCs w:val="24"/>
            <w:lang w:val="en-US"/>
          </w:rPr>
          <w:t>biuro@zgm.gorzow.pl</w:t>
        </w:r>
      </w:hyperlink>
    </w:p>
    <w:p w14:paraId="6544F8B9" w14:textId="77777777" w:rsidR="00EA6A5C" w:rsidRPr="00CD5138" w:rsidRDefault="00EA6A5C" w:rsidP="00B27AB6">
      <w:pPr>
        <w:suppressAutoHyphens/>
        <w:spacing w:after="0" w:line="276" w:lineRule="auto"/>
        <w:ind w:left="284"/>
        <w:rPr>
          <w:rFonts w:ascii="Arial" w:hAnsi="Arial" w:cs="Arial"/>
          <w:sz w:val="24"/>
          <w:szCs w:val="24"/>
          <w:lang w:val="en-US"/>
        </w:rPr>
      </w:pPr>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F71CAC">
      <w:pPr>
        <w:pStyle w:val="Akapitzlist"/>
        <w:numPr>
          <w:ilvl w:val="0"/>
          <w:numId w:val="26"/>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2488BC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5A5AF2">
          <w:rPr>
            <w:rStyle w:val="Hipercze"/>
          </w:rPr>
          <w:t xml:space="preserve">https://platformazakupowa.pl/transakcja/883654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F71CAC">
      <w:pPr>
        <w:pStyle w:val="Akapitzlist"/>
        <w:numPr>
          <w:ilvl w:val="0"/>
          <w:numId w:val="26"/>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F71CAC">
      <w:pPr>
        <w:pStyle w:val="Akapitzlist"/>
        <w:widowControl w:val="0"/>
        <w:numPr>
          <w:ilvl w:val="2"/>
          <w:numId w:val="26"/>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F71CAC">
      <w:pPr>
        <w:pStyle w:val="Akapitzlist"/>
        <w:widowControl w:val="0"/>
        <w:numPr>
          <w:ilvl w:val="2"/>
          <w:numId w:val="26"/>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2ED6FAA" w:rsidR="00B27AB6" w:rsidRPr="00CD5138" w:rsidRDefault="00C826E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ED68C4">
          <w:rPr>
            <w:rStyle w:val="Hipercze"/>
          </w:rPr>
          <w:t xml:space="preserve">https://platformazakupowa.pl/transakcja/883654 </w:t>
        </w:r>
      </w:hyperlink>
    </w:p>
    <w:p w14:paraId="74880D83" w14:textId="77777777" w:rsidR="00B27AB6" w:rsidRPr="00CD5138" w:rsidRDefault="00C826E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F71CAC">
      <w:pPr>
        <w:pStyle w:val="Akapitzlist"/>
        <w:widowControl w:val="0"/>
        <w:numPr>
          <w:ilvl w:val="2"/>
          <w:numId w:val="26"/>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F71CAC">
      <w:pPr>
        <w:pStyle w:val="Akapitzlist"/>
        <w:widowControl w:val="0"/>
        <w:numPr>
          <w:ilvl w:val="2"/>
          <w:numId w:val="26"/>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F71CAC">
      <w:pPr>
        <w:pStyle w:val="Akapitzlist"/>
        <w:widowControl w:val="0"/>
        <w:numPr>
          <w:ilvl w:val="1"/>
          <w:numId w:val="26"/>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60B5AF6"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B37E5A">
        <w:rPr>
          <w:rFonts w:ascii="Arial" w:eastAsia="TTE17FD5E8t00" w:hAnsi="Arial" w:cs="Arial"/>
          <w:sz w:val="24"/>
          <w:szCs w:val="24"/>
          <w:lang w:eastAsia="pl-PL"/>
        </w:rPr>
        <w:t>71630000-3</w:t>
      </w:r>
      <w:r w:rsidR="00FD7FF0" w:rsidRPr="00FD7FF0">
        <w:rPr>
          <w:rFonts w:ascii="Arial" w:eastAsia="TTE17FD5E8t00" w:hAnsi="Arial" w:cs="Arial"/>
          <w:sz w:val="24"/>
          <w:szCs w:val="24"/>
          <w:lang w:eastAsia="pl-PL"/>
        </w:rPr>
        <w:t xml:space="preserve">  </w:t>
      </w:r>
      <w:r w:rsidR="00B37E5A">
        <w:rPr>
          <w:rFonts w:ascii="Arial" w:eastAsia="TTE17FD5E8t00" w:hAnsi="Arial" w:cs="Arial"/>
          <w:sz w:val="24"/>
          <w:szCs w:val="24"/>
          <w:lang w:eastAsia="pl-PL"/>
        </w:rPr>
        <w:t>Usługi kontroli i nadzoru technicznego</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40B2BE5F" w14:textId="2B3E1418" w:rsidR="00421853" w:rsidRPr="00593329" w:rsidRDefault="00CE34D2" w:rsidP="00D91C9F">
      <w:pPr>
        <w:pStyle w:val="Akapitzlist"/>
        <w:numPr>
          <w:ilvl w:val="1"/>
          <w:numId w:val="17"/>
        </w:numPr>
        <w:suppressAutoHyphens/>
        <w:spacing w:after="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00B37E5A">
        <w:rPr>
          <w:rFonts w:ascii="Arial" w:eastAsia="Times New Roman" w:hAnsi="Arial" w:cs="Arial"/>
          <w:b/>
          <w:sz w:val="24"/>
          <w:szCs w:val="24"/>
          <w:lang w:eastAsia="pl-PL"/>
        </w:rPr>
        <w:t>wykonanie</w:t>
      </w:r>
      <w:r w:rsidR="00165E20">
        <w:rPr>
          <w:rFonts w:ascii="Arial" w:eastAsia="Times New Roman" w:hAnsi="Arial" w:cs="Arial"/>
          <w:b/>
          <w:sz w:val="24"/>
          <w:szCs w:val="24"/>
          <w:lang w:eastAsia="pl-PL"/>
        </w:rPr>
        <w:t xml:space="preserve"> pięcio</w:t>
      </w:r>
      <w:r w:rsidR="00421853">
        <w:rPr>
          <w:rFonts w:ascii="Arial" w:eastAsia="Times New Roman" w:hAnsi="Arial" w:cs="Arial"/>
          <w:b/>
          <w:sz w:val="24"/>
          <w:szCs w:val="24"/>
          <w:lang w:eastAsia="pl-PL"/>
        </w:rPr>
        <w:t>letnich przeglądów ogólnobudowlanych</w:t>
      </w:r>
      <w:r w:rsidR="00EE1DD0" w:rsidRPr="00CD5138">
        <w:rPr>
          <w:rFonts w:ascii="Arial" w:eastAsia="Times New Roman" w:hAnsi="Arial" w:cs="Arial"/>
          <w:sz w:val="24"/>
          <w:szCs w:val="24"/>
          <w:lang w:eastAsia="pl-PL"/>
        </w:rPr>
        <w:t xml:space="preserve"> </w:t>
      </w:r>
      <w:r w:rsidR="005B52EB">
        <w:rPr>
          <w:rFonts w:ascii="Arial" w:eastAsia="Times New Roman" w:hAnsi="Arial" w:cs="Arial"/>
          <w:sz w:val="24"/>
          <w:szCs w:val="24"/>
          <w:lang w:eastAsia="pl-PL"/>
        </w:rPr>
        <w:t>budynków</w:t>
      </w:r>
      <w:r w:rsidR="003B6216">
        <w:rPr>
          <w:rFonts w:ascii="Arial" w:eastAsia="Times New Roman" w:hAnsi="Arial" w:cs="Arial"/>
          <w:sz w:val="24"/>
          <w:szCs w:val="24"/>
          <w:lang w:eastAsia="pl-PL"/>
        </w:rPr>
        <w:t xml:space="preserve"> mieszkalnych i użytkowych oraz garaży</w:t>
      </w:r>
      <w:r w:rsidR="005B52EB">
        <w:rPr>
          <w:rFonts w:ascii="Arial" w:eastAsia="Times New Roman" w:hAnsi="Arial" w:cs="Arial"/>
          <w:sz w:val="24"/>
          <w:szCs w:val="24"/>
          <w:lang w:eastAsia="pl-PL"/>
        </w:rPr>
        <w:t xml:space="preserve"> mieszczących się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C965A8">
        <w:rPr>
          <w:rFonts w:ascii="Arial" w:eastAsia="Times New Roman" w:hAnsi="Arial" w:cs="Arial"/>
          <w:b/>
          <w:sz w:val="24"/>
          <w:szCs w:val="24"/>
          <w:lang w:eastAsia="pl-PL"/>
        </w:rPr>
        <w:t>2</w:t>
      </w:r>
      <w:r w:rsidR="0057123F">
        <w:rPr>
          <w:rFonts w:ascii="Arial" w:eastAsia="Times New Roman" w:hAnsi="Arial" w:cs="Arial"/>
          <w:b/>
          <w:sz w:val="24"/>
          <w:szCs w:val="24"/>
          <w:lang w:eastAsia="pl-PL"/>
        </w:rPr>
        <w:t xml:space="preserve"> oraz ADM nr </w:t>
      </w:r>
      <w:r w:rsidR="00421853">
        <w:rPr>
          <w:rFonts w:ascii="Arial" w:eastAsia="Times New Roman" w:hAnsi="Arial" w:cs="Arial"/>
          <w:b/>
          <w:sz w:val="24"/>
          <w:szCs w:val="24"/>
          <w:lang w:eastAsia="pl-PL"/>
        </w:rPr>
        <w:t>4</w:t>
      </w:r>
      <w:r w:rsidRPr="00CD5138">
        <w:rPr>
          <w:rFonts w:ascii="Arial" w:eastAsia="Times New Roman" w:hAnsi="Arial" w:cs="Arial"/>
          <w:sz w:val="24"/>
          <w:szCs w:val="24"/>
          <w:lang w:eastAsia="pl-PL"/>
        </w:rPr>
        <w:t xml:space="preserve"> </w:t>
      </w:r>
      <w:r w:rsidRPr="00AB7C2D">
        <w:rPr>
          <w:rFonts w:ascii="Arial" w:eastAsia="Times New Roman" w:hAnsi="Arial" w:cs="Arial"/>
          <w:color w:val="000000" w:themeColor="text1"/>
          <w:sz w:val="24"/>
          <w:szCs w:val="24"/>
          <w:lang w:eastAsia="pl-PL"/>
        </w:rPr>
        <w:t>wyszczególnion</w:t>
      </w:r>
      <w:r w:rsidR="00B81062" w:rsidRPr="00AB7C2D">
        <w:rPr>
          <w:rFonts w:ascii="Arial" w:eastAsia="Times New Roman" w:hAnsi="Arial" w:cs="Arial"/>
          <w:color w:val="000000" w:themeColor="text1"/>
          <w:sz w:val="24"/>
          <w:szCs w:val="24"/>
          <w:lang w:eastAsia="pl-PL"/>
        </w:rPr>
        <w:t>ych</w:t>
      </w:r>
      <w:r w:rsidRPr="00AB7C2D">
        <w:rPr>
          <w:rFonts w:ascii="Arial" w:eastAsia="Times New Roman" w:hAnsi="Arial" w:cs="Arial"/>
          <w:color w:val="000000" w:themeColor="text1"/>
          <w:sz w:val="24"/>
          <w:szCs w:val="24"/>
          <w:lang w:eastAsia="pl-PL"/>
        </w:rPr>
        <w:t xml:space="preserve"> w </w:t>
      </w:r>
      <w:r w:rsidR="00ED68C4" w:rsidRPr="00AB7C2D">
        <w:rPr>
          <w:rFonts w:ascii="Arial" w:eastAsia="Times New Roman" w:hAnsi="Arial" w:cs="Arial"/>
          <w:color w:val="000000" w:themeColor="text1"/>
          <w:sz w:val="24"/>
          <w:szCs w:val="24"/>
          <w:lang w:eastAsia="pl-PL"/>
        </w:rPr>
        <w:t>wykazach budynków</w:t>
      </w:r>
      <w:r w:rsidR="00F013F3" w:rsidRPr="00AB7C2D">
        <w:rPr>
          <w:rFonts w:ascii="Arial" w:eastAsia="Times New Roman" w:hAnsi="Arial" w:cs="Arial"/>
          <w:color w:val="000000" w:themeColor="text1"/>
          <w:sz w:val="24"/>
          <w:szCs w:val="24"/>
          <w:lang w:eastAsia="pl-PL"/>
        </w:rPr>
        <w:t>/garaży</w:t>
      </w:r>
      <w:r w:rsidRPr="00AB7C2D">
        <w:rPr>
          <w:rFonts w:ascii="Arial" w:eastAsia="Times New Roman" w:hAnsi="Arial" w:cs="Arial"/>
          <w:color w:val="000000" w:themeColor="text1"/>
          <w:sz w:val="24"/>
          <w:szCs w:val="24"/>
          <w:lang w:eastAsia="pl-PL"/>
        </w:rPr>
        <w:t>, stanowi</w:t>
      </w:r>
      <w:r w:rsidRPr="00AB7C2D">
        <w:rPr>
          <w:rFonts w:ascii="Arial" w:eastAsia="TTE18632D8t00" w:hAnsi="Arial" w:cs="Arial"/>
          <w:color w:val="000000" w:themeColor="text1"/>
          <w:sz w:val="24"/>
          <w:szCs w:val="24"/>
          <w:lang w:eastAsia="pl-PL"/>
        </w:rPr>
        <w:t>ą</w:t>
      </w:r>
      <w:r w:rsidRPr="00AB7C2D">
        <w:rPr>
          <w:rFonts w:ascii="Arial" w:eastAsia="Times New Roman" w:hAnsi="Arial" w:cs="Arial"/>
          <w:color w:val="000000" w:themeColor="text1"/>
          <w:sz w:val="24"/>
          <w:szCs w:val="24"/>
          <w:lang w:eastAsia="pl-PL"/>
        </w:rPr>
        <w:t>c</w:t>
      </w:r>
      <w:r w:rsidR="00AE4BDB" w:rsidRPr="00AB7C2D">
        <w:rPr>
          <w:rFonts w:ascii="Arial" w:eastAsia="Times New Roman" w:hAnsi="Arial" w:cs="Arial"/>
          <w:color w:val="000000" w:themeColor="text1"/>
          <w:sz w:val="24"/>
          <w:szCs w:val="24"/>
          <w:lang w:eastAsia="pl-PL"/>
        </w:rPr>
        <w:t>ych</w:t>
      </w:r>
      <w:r w:rsidRPr="00AB7C2D">
        <w:rPr>
          <w:rFonts w:ascii="Arial" w:eastAsia="Times New Roman" w:hAnsi="Arial" w:cs="Arial"/>
          <w:color w:val="000000" w:themeColor="text1"/>
          <w:sz w:val="24"/>
          <w:szCs w:val="24"/>
          <w:lang w:eastAsia="pl-PL"/>
        </w:rPr>
        <w:t xml:space="preserve"> zał</w:t>
      </w:r>
      <w:r w:rsidRPr="00AB7C2D">
        <w:rPr>
          <w:rFonts w:ascii="Arial" w:eastAsia="TTE18632D8t00" w:hAnsi="Arial" w:cs="Arial"/>
          <w:color w:val="000000" w:themeColor="text1"/>
          <w:sz w:val="24"/>
          <w:szCs w:val="24"/>
          <w:lang w:eastAsia="pl-PL"/>
        </w:rPr>
        <w:t>ą</w:t>
      </w:r>
      <w:r w:rsidR="00632A3E" w:rsidRPr="00AB7C2D">
        <w:rPr>
          <w:rFonts w:ascii="Arial" w:eastAsia="Times New Roman" w:hAnsi="Arial" w:cs="Arial"/>
          <w:color w:val="000000" w:themeColor="text1"/>
          <w:sz w:val="24"/>
          <w:szCs w:val="24"/>
          <w:lang w:eastAsia="pl-PL"/>
        </w:rPr>
        <w:t>cznik nr 5</w:t>
      </w:r>
      <w:r w:rsidRPr="00AB7C2D">
        <w:rPr>
          <w:rFonts w:ascii="Arial" w:eastAsia="Times New Roman" w:hAnsi="Arial" w:cs="Arial"/>
          <w:color w:val="000000" w:themeColor="text1"/>
          <w:sz w:val="24"/>
          <w:szCs w:val="24"/>
          <w:lang w:eastAsia="pl-PL"/>
        </w:rPr>
        <w:t xml:space="preserve"> do </w:t>
      </w:r>
      <w:r w:rsidR="00ED68C4" w:rsidRPr="00AB7C2D">
        <w:rPr>
          <w:rFonts w:ascii="Arial" w:eastAsia="Times New Roman" w:hAnsi="Arial" w:cs="Arial"/>
          <w:color w:val="000000" w:themeColor="text1"/>
          <w:sz w:val="24"/>
          <w:szCs w:val="24"/>
          <w:lang w:eastAsia="pl-PL"/>
        </w:rPr>
        <w:t>SWZ</w:t>
      </w:r>
      <w:r w:rsidRPr="00AB7C2D">
        <w:rPr>
          <w:rFonts w:ascii="Arial" w:eastAsia="Times New Roman" w:hAnsi="Arial" w:cs="Arial"/>
          <w:color w:val="000000" w:themeColor="text1"/>
          <w:sz w:val="24"/>
          <w:szCs w:val="24"/>
          <w:lang w:eastAsia="pl-PL"/>
        </w:rPr>
        <w:t xml:space="preserve">. </w:t>
      </w:r>
    </w:p>
    <w:p w14:paraId="63112839" w14:textId="77777777" w:rsidR="00CD1B8A" w:rsidRPr="002A5BCC" w:rsidRDefault="00CD1B8A" w:rsidP="00D91C9F">
      <w:pPr>
        <w:pStyle w:val="Akapitzlist"/>
        <w:numPr>
          <w:ilvl w:val="1"/>
          <w:numId w:val="18"/>
        </w:numPr>
        <w:adjustRightInd w:val="0"/>
        <w:spacing w:after="0"/>
        <w:rPr>
          <w:rFonts w:ascii="Arial" w:hAnsi="Arial" w:cs="Arial"/>
          <w:vanish/>
          <w:sz w:val="24"/>
          <w:szCs w:val="24"/>
        </w:rPr>
      </w:pPr>
    </w:p>
    <w:p w14:paraId="6C3ACBF3" w14:textId="77777777" w:rsidR="00CD1B8A" w:rsidRPr="002A5BCC" w:rsidRDefault="00CD1B8A" w:rsidP="00D91C9F">
      <w:pPr>
        <w:pStyle w:val="Akapitzlist"/>
        <w:numPr>
          <w:ilvl w:val="1"/>
          <w:numId w:val="18"/>
        </w:numPr>
        <w:adjustRightInd w:val="0"/>
        <w:spacing w:after="0"/>
        <w:rPr>
          <w:rFonts w:ascii="Arial" w:hAnsi="Arial" w:cs="Arial"/>
          <w:vanish/>
          <w:sz w:val="24"/>
          <w:szCs w:val="24"/>
        </w:rPr>
      </w:pPr>
    </w:p>
    <w:p w14:paraId="2484774C" w14:textId="77777777" w:rsidR="00CD1B8A" w:rsidRPr="002A5BCC" w:rsidRDefault="00CD1B8A" w:rsidP="00D91C9F">
      <w:pPr>
        <w:pStyle w:val="Akapitzlist"/>
        <w:numPr>
          <w:ilvl w:val="1"/>
          <w:numId w:val="18"/>
        </w:numPr>
        <w:adjustRightInd w:val="0"/>
        <w:spacing w:after="0"/>
        <w:rPr>
          <w:rFonts w:ascii="Arial" w:hAnsi="Arial" w:cs="Arial"/>
          <w:vanish/>
          <w:sz w:val="24"/>
          <w:szCs w:val="24"/>
        </w:rPr>
      </w:pPr>
    </w:p>
    <w:p w14:paraId="5B00916E" w14:textId="5EC242FC" w:rsidR="00926E00" w:rsidRPr="002A5BCC" w:rsidRDefault="00AE1CBF" w:rsidP="00D91C9F">
      <w:pPr>
        <w:pStyle w:val="Akapitzlist"/>
        <w:numPr>
          <w:ilvl w:val="1"/>
          <w:numId w:val="18"/>
        </w:numPr>
        <w:adjustRightInd w:val="0"/>
        <w:spacing w:after="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D91C9F">
      <w:pPr>
        <w:pStyle w:val="Akapitzlist"/>
        <w:numPr>
          <w:ilvl w:val="1"/>
          <w:numId w:val="18"/>
        </w:numPr>
        <w:adjustRightInd w:val="0"/>
        <w:spacing w:after="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703F3B">
      <w:pPr>
        <w:numPr>
          <w:ilvl w:val="0"/>
          <w:numId w:val="17"/>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4B20396F" w14:textId="3DFEF52C" w:rsidR="00F0788C" w:rsidRDefault="00F0788C" w:rsidP="00F0788C">
      <w:pPr>
        <w:pStyle w:val="Akapitzlist"/>
        <w:spacing w:after="0"/>
        <w:ind w:left="360"/>
        <w:rPr>
          <w:rFonts w:ascii="Arial" w:hAnsi="Arial" w:cs="Arial"/>
          <w:sz w:val="24"/>
          <w:szCs w:val="24"/>
        </w:rPr>
      </w:pPr>
      <w:r w:rsidRPr="00F0788C">
        <w:rPr>
          <w:rFonts w:ascii="Arial" w:hAnsi="Arial" w:cs="Arial"/>
          <w:sz w:val="24"/>
          <w:szCs w:val="24"/>
        </w:rPr>
        <w:t xml:space="preserve">Przedmiot niniejszego zamówienia został podzielony na </w:t>
      </w:r>
      <w:r w:rsidR="001B7373">
        <w:rPr>
          <w:rFonts w:ascii="Arial" w:hAnsi="Arial" w:cs="Arial"/>
          <w:sz w:val="24"/>
          <w:szCs w:val="24"/>
        </w:rPr>
        <w:t>dwie</w:t>
      </w:r>
      <w:r w:rsidRPr="00F0788C">
        <w:rPr>
          <w:rFonts w:ascii="Arial" w:hAnsi="Arial" w:cs="Arial"/>
          <w:sz w:val="24"/>
          <w:szCs w:val="24"/>
        </w:rPr>
        <w:t xml:space="preserve"> części, w związku z czym Zamawiający dopuszcza możliwości składania ofert na jedną lub wszystkie części zamówienia.</w:t>
      </w:r>
    </w:p>
    <w:p w14:paraId="45BC7639" w14:textId="77777777" w:rsidR="00537616" w:rsidRPr="00C2734E" w:rsidRDefault="00537616" w:rsidP="00C2734E">
      <w:pPr>
        <w:pStyle w:val="Akapitzlist"/>
        <w:spacing w:after="0"/>
        <w:ind w:left="360"/>
        <w:rPr>
          <w:rFonts w:ascii="Arial" w:hAnsi="Arial" w:cs="Arial"/>
          <w:sz w:val="24"/>
          <w:szCs w:val="24"/>
        </w:rPr>
      </w:pPr>
    </w:p>
    <w:p w14:paraId="77548E52" w14:textId="3419839A" w:rsidR="00537616" w:rsidRPr="00C2734E" w:rsidRDefault="00537616" w:rsidP="00C2734E">
      <w:pPr>
        <w:spacing w:after="0" w:line="276" w:lineRule="auto"/>
        <w:ind w:left="360"/>
        <w:jc w:val="left"/>
        <w:rPr>
          <w:rFonts w:ascii="Arial" w:hAnsi="Arial" w:cs="Arial"/>
          <w:color w:val="000000" w:themeColor="text1"/>
          <w:sz w:val="24"/>
          <w:vertAlign w:val="superscript"/>
          <w:lang w:eastAsia="pl-PL"/>
        </w:rPr>
      </w:pPr>
      <w:r w:rsidRPr="00C2734E">
        <w:rPr>
          <w:rFonts w:ascii="Arial" w:hAnsi="Arial" w:cs="Arial"/>
          <w:b/>
          <w:color w:val="000000" w:themeColor="text1"/>
          <w:sz w:val="24"/>
        </w:rPr>
        <w:t>Część I –</w:t>
      </w:r>
      <w:r w:rsidRPr="00C2734E">
        <w:rPr>
          <w:rFonts w:ascii="Arial" w:hAnsi="Arial" w:cs="Arial"/>
          <w:color w:val="000000" w:themeColor="text1"/>
          <w:sz w:val="24"/>
        </w:rPr>
        <w:t xml:space="preserve"> Rejon </w:t>
      </w:r>
      <w:r w:rsidRPr="00C2734E">
        <w:rPr>
          <w:rFonts w:ascii="Arial" w:hAnsi="Arial" w:cs="Arial"/>
          <w:b/>
          <w:color w:val="000000" w:themeColor="text1"/>
          <w:sz w:val="24"/>
        </w:rPr>
        <w:t>ADM-2</w:t>
      </w:r>
      <w:r w:rsidRPr="00C2734E">
        <w:rPr>
          <w:rFonts w:ascii="Arial" w:hAnsi="Arial" w:cs="Arial"/>
          <w:color w:val="000000" w:themeColor="text1"/>
          <w:sz w:val="24"/>
        </w:rPr>
        <w:t xml:space="preserve"> – </w:t>
      </w:r>
      <w:r w:rsidRPr="00C2734E">
        <w:rPr>
          <w:rFonts w:ascii="Arial" w:hAnsi="Arial" w:cs="Arial"/>
          <w:color w:val="000000" w:themeColor="text1"/>
          <w:sz w:val="24"/>
          <w:lang w:eastAsia="pl-PL"/>
        </w:rPr>
        <w:t>wykonanie 76 szt. przeglądów 5 letnich budowlanych, z czego 71 szt. budynków mieszkalnych i 5 szt. budynków użytkowych</w:t>
      </w:r>
    </w:p>
    <w:p w14:paraId="1A6A243E" w14:textId="756FE556" w:rsidR="00F0788C" w:rsidRPr="00C2734E" w:rsidRDefault="00537616" w:rsidP="00C2734E">
      <w:pPr>
        <w:spacing w:after="0" w:line="276" w:lineRule="auto"/>
        <w:ind w:left="360"/>
        <w:jc w:val="left"/>
        <w:rPr>
          <w:rFonts w:ascii="Arial" w:hAnsi="Arial" w:cs="Arial"/>
          <w:color w:val="000000" w:themeColor="text1"/>
          <w:sz w:val="24"/>
          <w:lang w:eastAsia="pl-PL"/>
        </w:rPr>
      </w:pPr>
      <w:r w:rsidRPr="00C2734E">
        <w:rPr>
          <w:rFonts w:ascii="Arial" w:hAnsi="Arial" w:cs="Arial"/>
          <w:b/>
          <w:color w:val="000000" w:themeColor="text1"/>
          <w:sz w:val="24"/>
        </w:rPr>
        <w:t>Część II</w:t>
      </w:r>
      <w:r w:rsidRPr="00C2734E">
        <w:rPr>
          <w:rFonts w:ascii="Arial" w:hAnsi="Arial" w:cs="Arial"/>
          <w:color w:val="000000" w:themeColor="text1"/>
          <w:sz w:val="24"/>
        </w:rPr>
        <w:t xml:space="preserve"> – Rejon </w:t>
      </w:r>
      <w:r w:rsidRPr="00C2734E">
        <w:rPr>
          <w:rFonts w:ascii="Arial" w:hAnsi="Arial" w:cs="Arial"/>
          <w:b/>
          <w:color w:val="000000" w:themeColor="text1"/>
          <w:sz w:val="24"/>
        </w:rPr>
        <w:t>ADM-4</w:t>
      </w:r>
      <w:r w:rsidRPr="00C2734E">
        <w:rPr>
          <w:rFonts w:ascii="Arial" w:hAnsi="Arial" w:cs="Arial"/>
          <w:color w:val="000000" w:themeColor="text1"/>
          <w:sz w:val="24"/>
        </w:rPr>
        <w:t xml:space="preserve"> – </w:t>
      </w:r>
      <w:r w:rsidRPr="00C2734E">
        <w:rPr>
          <w:rFonts w:ascii="Arial" w:hAnsi="Arial" w:cs="Arial"/>
          <w:color w:val="000000" w:themeColor="text1"/>
          <w:sz w:val="24"/>
          <w:lang w:eastAsia="pl-PL"/>
        </w:rPr>
        <w:t>wykonanie 74 szt. przeglądów 5 letnich budowlanych, z czego 46 szt. budynków mieszkalnych, 21 szt. budynków użytkowych i 7 szt. garaży gminnych.</w:t>
      </w:r>
    </w:p>
    <w:p w14:paraId="60BDFCC4" w14:textId="77777777" w:rsidR="00BD76D3" w:rsidRPr="00BD76D3" w:rsidRDefault="00BD76D3" w:rsidP="00BD76D3">
      <w:pPr>
        <w:spacing w:after="0" w:line="276" w:lineRule="auto"/>
        <w:ind w:left="1843" w:hanging="992"/>
        <w:jc w:val="left"/>
        <w:rPr>
          <w:rFonts w:cstheme="minorHAnsi"/>
          <w:color w:val="000000" w:themeColor="text1"/>
          <w:sz w:val="24"/>
          <w:lang w:eastAsia="pl-PL"/>
        </w:rPr>
      </w:pPr>
    </w:p>
    <w:p w14:paraId="130E0D70" w14:textId="77777777" w:rsidR="00C55757" w:rsidRPr="00FE0195" w:rsidRDefault="00C55757" w:rsidP="00703F3B">
      <w:pPr>
        <w:numPr>
          <w:ilvl w:val="0"/>
          <w:numId w:val="17"/>
        </w:numPr>
        <w:autoSpaceDE w:val="0"/>
        <w:autoSpaceDN w:val="0"/>
        <w:adjustRightInd w:val="0"/>
        <w:spacing w:line="240" w:lineRule="auto"/>
        <w:rPr>
          <w:rFonts w:ascii="Arial" w:hAnsi="Arial" w:cs="Arial"/>
          <w:b/>
          <w:color w:val="000000" w:themeColor="text1"/>
          <w:sz w:val="24"/>
          <w:szCs w:val="24"/>
        </w:rPr>
      </w:pPr>
      <w:r w:rsidRPr="00FE0195">
        <w:rPr>
          <w:rFonts w:ascii="Arial" w:hAnsi="Arial" w:cs="Arial"/>
          <w:b/>
          <w:color w:val="000000" w:themeColor="text1"/>
          <w:sz w:val="24"/>
          <w:szCs w:val="24"/>
        </w:rPr>
        <w:t>Standardy jakościowe</w:t>
      </w:r>
      <w:r w:rsidR="00230243" w:rsidRPr="00FE0195">
        <w:rPr>
          <w:rFonts w:ascii="Arial" w:hAnsi="Arial" w:cs="Arial"/>
          <w:b/>
          <w:color w:val="000000" w:themeColor="text1"/>
          <w:sz w:val="24"/>
          <w:szCs w:val="24"/>
        </w:rPr>
        <w:t xml:space="preserve"> i rozwiązania równoważne</w:t>
      </w:r>
      <w:r w:rsidRPr="00FE0195">
        <w:rPr>
          <w:rFonts w:ascii="Arial" w:hAnsi="Arial" w:cs="Arial"/>
          <w:b/>
          <w:color w:val="000000" w:themeColor="text1"/>
          <w:sz w:val="24"/>
          <w:szCs w:val="24"/>
        </w:rPr>
        <w:t>.</w:t>
      </w:r>
    </w:p>
    <w:p w14:paraId="1D263863" w14:textId="775E58E0" w:rsidR="007431B8" w:rsidRPr="00061B84" w:rsidRDefault="00D35444" w:rsidP="00D91C9F">
      <w:pPr>
        <w:numPr>
          <w:ilvl w:val="1"/>
          <w:numId w:val="17"/>
        </w:numPr>
        <w:autoSpaceDE w:val="0"/>
        <w:autoSpaceDN w:val="0"/>
        <w:adjustRightInd w:val="0"/>
        <w:spacing w:after="0" w:line="276" w:lineRule="auto"/>
        <w:ind w:left="788" w:hanging="431"/>
        <w:jc w:val="left"/>
        <w:rPr>
          <w:rFonts w:ascii="Arial" w:hAnsi="Arial" w:cs="Arial"/>
          <w:color w:val="000000" w:themeColor="text1"/>
          <w:sz w:val="24"/>
          <w:szCs w:val="24"/>
        </w:rPr>
      </w:pPr>
      <w:r>
        <w:rPr>
          <w:rFonts w:ascii="Arial" w:hAnsi="Arial" w:cs="Arial"/>
          <w:color w:val="000000" w:themeColor="text1"/>
          <w:sz w:val="24"/>
          <w:szCs w:val="24"/>
        </w:rPr>
        <w:t>Przeglądy winny być dokonane zgodnie z wymogami art. 62 ustawy Prawo budowlane z dnia 7 lipca 1994 r.</w:t>
      </w:r>
    </w:p>
    <w:p w14:paraId="5E4DF85E" w14:textId="1BEE43B2" w:rsidR="007431B8" w:rsidRPr="00061B84" w:rsidRDefault="00C55757" w:rsidP="00D91C9F">
      <w:pPr>
        <w:numPr>
          <w:ilvl w:val="1"/>
          <w:numId w:val="17"/>
        </w:numPr>
        <w:autoSpaceDE w:val="0"/>
        <w:autoSpaceDN w:val="0"/>
        <w:adjustRightInd w:val="0"/>
        <w:spacing w:after="0" w:line="276" w:lineRule="auto"/>
        <w:ind w:left="788" w:hanging="431"/>
        <w:jc w:val="left"/>
        <w:rPr>
          <w:rFonts w:ascii="Arial" w:hAnsi="Arial" w:cs="Arial"/>
          <w:color w:val="000000" w:themeColor="text1"/>
          <w:sz w:val="24"/>
          <w:szCs w:val="24"/>
        </w:rPr>
      </w:pPr>
      <w:r w:rsidRPr="00061B84">
        <w:rPr>
          <w:rFonts w:ascii="Arial" w:hAnsi="Arial" w:cs="Arial"/>
          <w:color w:val="000000" w:themeColor="text1"/>
          <w:sz w:val="24"/>
          <w:szCs w:val="24"/>
        </w:rPr>
        <w:t xml:space="preserve">Wykonawca zobowiązany jest zrealizować zamówienie na zasadach i warunkach opisanych w </w:t>
      </w:r>
      <w:r w:rsidR="00FE4982" w:rsidRPr="00061B84">
        <w:rPr>
          <w:rFonts w:ascii="Arial" w:hAnsi="Arial" w:cs="Arial"/>
          <w:color w:val="000000" w:themeColor="text1"/>
          <w:sz w:val="24"/>
          <w:szCs w:val="24"/>
        </w:rPr>
        <w:t>projekcie</w:t>
      </w:r>
      <w:r w:rsidRPr="00061B84">
        <w:rPr>
          <w:rFonts w:ascii="Arial" w:hAnsi="Arial" w:cs="Arial"/>
          <w:color w:val="000000" w:themeColor="text1"/>
          <w:sz w:val="24"/>
          <w:szCs w:val="24"/>
        </w:rPr>
        <w:t xml:space="preserve"> umowy stanowiącym </w:t>
      </w:r>
      <w:r w:rsidRPr="00061B84">
        <w:rPr>
          <w:rFonts w:ascii="Arial" w:hAnsi="Arial" w:cs="Arial"/>
          <w:b/>
          <w:color w:val="000000" w:themeColor="text1"/>
          <w:sz w:val="24"/>
          <w:szCs w:val="24"/>
        </w:rPr>
        <w:t xml:space="preserve">załącznik nr </w:t>
      </w:r>
      <w:r w:rsidR="00095993" w:rsidRPr="00061B84">
        <w:rPr>
          <w:rFonts w:ascii="Arial" w:hAnsi="Arial" w:cs="Arial"/>
          <w:b/>
          <w:color w:val="000000" w:themeColor="text1"/>
          <w:sz w:val="24"/>
          <w:szCs w:val="24"/>
        </w:rPr>
        <w:t>4</w:t>
      </w:r>
      <w:r w:rsidRPr="00061B84">
        <w:rPr>
          <w:rFonts w:ascii="Arial" w:hAnsi="Arial" w:cs="Arial"/>
          <w:b/>
          <w:color w:val="000000" w:themeColor="text1"/>
          <w:sz w:val="24"/>
          <w:szCs w:val="24"/>
        </w:rPr>
        <w:t xml:space="preserve"> do </w:t>
      </w:r>
      <w:r w:rsidR="00227CE1" w:rsidRPr="00061B84">
        <w:rPr>
          <w:rFonts w:ascii="Arial" w:hAnsi="Arial" w:cs="Arial"/>
          <w:b/>
          <w:color w:val="000000" w:themeColor="text1"/>
          <w:sz w:val="24"/>
          <w:szCs w:val="24"/>
        </w:rPr>
        <w:t>S</w:t>
      </w:r>
      <w:r w:rsidRPr="00061B84">
        <w:rPr>
          <w:rFonts w:ascii="Arial" w:hAnsi="Arial" w:cs="Arial"/>
          <w:b/>
          <w:color w:val="000000" w:themeColor="text1"/>
          <w:sz w:val="24"/>
          <w:szCs w:val="24"/>
        </w:rPr>
        <w:t>WZ</w:t>
      </w:r>
      <w:r w:rsidR="00FD723F" w:rsidRPr="00061B84">
        <w:rPr>
          <w:rFonts w:ascii="Arial" w:hAnsi="Arial" w:cs="Arial"/>
          <w:b/>
          <w:color w:val="000000" w:themeColor="text1"/>
          <w:sz w:val="24"/>
          <w:szCs w:val="24"/>
        </w:rPr>
        <w:t>;</w:t>
      </w:r>
    </w:p>
    <w:p w14:paraId="703E1625" w14:textId="3E5E1A4E" w:rsidR="007431B8" w:rsidRDefault="007431B8" w:rsidP="00D91C9F">
      <w:pPr>
        <w:numPr>
          <w:ilvl w:val="1"/>
          <w:numId w:val="17"/>
        </w:numPr>
        <w:autoSpaceDE w:val="0"/>
        <w:autoSpaceDN w:val="0"/>
        <w:adjustRightInd w:val="0"/>
        <w:spacing w:after="0" w:line="276" w:lineRule="auto"/>
        <w:ind w:left="788" w:hanging="431"/>
        <w:jc w:val="left"/>
        <w:rPr>
          <w:rFonts w:ascii="Arial" w:hAnsi="Arial" w:cs="Arial"/>
          <w:color w:val="000000" w:themeColor="text1"/>
          <w:sz w:val="24"/>
          <w:szCs w:val="24"/>
        </w:rPr>
      </w:pPr>
      <w:r w:rsidRPr="00061B84">
        <w:rPr>
          <w:rFonts w:ascii="Arial" w:hAnsi="Arial" w:cs="Arial"/>
          <w:color w:val="000000" w:themeColor="text1"/>
          <w:sz w:val="24"/>
          <w:szCs w:val="24"/>
          <w:lang w:eastAsia="pl-PL"/>
        </w:rPr>
        <w:t>Przez</w:t>
      </w:r>
      <w:r w:rsidR="00C55757" w:rsidRPr="00061B84">
        <w:rPr>
          <w:rFonts w:ascii="Arial" w:hAnsi="Arial" w:cs="Arial"/>
          <w:color w:val="000000" w:themeColor="text1"/>
          <w:sz w:val="24"/>
          <w:szCs w:val="24"/>
          <w:lang w:eastAsia="pl-PL"/>
        </w:rPr>
        <w:t xml:space="preserve"> całość przedmiotu zamówienia Zamawiający rozumie</w:t>
      </w:r>
      <w:r w:rsidR="00C55757" w:rsidRPr="00061B84">
        <w:rPr>
          <w:rFonts w:ascii="Arial" w:hAnsi="Arial" w:cs="Arial"/>
          <w:b/>
          <w:bCs/>
          <w:color w:val="000000" w:themeColor="text1"/>
          <w:sz w:val="24"/>
          <w:szCs w:val="24"/>
          <w:lang w:eastAsia="pl-PL"/>
        </w:rPr>
        <w:t xml:space="preserve"> </w:t>
      </w:r>
      <w:r w:rsidR="00C55757" w:rsidRPr="00061B84">
        <w:rPr>
          <w:rFonts w:ascii="Arial" w:hAnsi="Arial" w:cs="Arial"/>
          <w:color w:val="000000" w:themeColor="text1"/>
          <w:sz w:val="24"/>
          <w:szCs w:val="24"/>
          <w:lang w:eastAsia="pl-PL"/>
        </w:rPr>
        <w:t>wszelkie wykonane</w:t>
      </w:r>
      <w:r w:rsidR="0063633C" w:rsidRPr="00061B84">
        <w:rPr>
          <w:rFonts w:ascii="Arial" w:hAnsi="Arial" w:cs="Arial"/>
          <w:color w:val="000000" w:themeColor="text1"/>
          <w:sz w:val="24"/>
          <w:szCs w:val="24"/>
          <w:lang w:eastAsia="pl-PL"/>
        </w:rPr>
        <w:t xml:space="preserve"> </w:t>
      </w:r>
      <w:r w:rsidR="006E33C6" w:rsidRPr="00061B84">
        <w:rPr>
          <w:rFonts w:ascii="Arial" w:hAnsi="Arial" w:cs="Arial"/>
          <w:color w:val="000000" w:themeColor="text1"/>
          <w:sz w:val="24"/>
          <w:szCs w:val="24"/>
          <w:lang w:eastAsia="pl-PL"/>
        </w:rPr>
        <w:t>usługi i</w:t>
      </w:r>
      <w:r w:rsidR="00926E00" w:rsidRPr="00061B84">
        <w:rPr>
          <w:rFonts w:ascii="Arial" w:hAnsi="Arial" w:cs="Arial"/>
          <w:color w:val="000000" w:themeColor="text1"/>
          <w:sz w:val="24"/>
          <w:szCs w:val="24"/>
          <w:lang w:eastAsia="pl-PL"/>
        </w:rPr>
        <w:t> </w:t>
      </w:r>
      <w:r w:rsidR="006E33C6" w:rsidRPr="00061B84">
        <w:rPr>
          <w:rFonts w:ascii="Arial" w:hAnsi="Arial" w:cs="Arial"/>
          <w:color w:val="000000" w:themeColor="text1"/>
          <w:sz w:val="24"/>
          <w:szCs w:val="24"/>
          <w:lang w:eastAsia="pl-PL"/>
        </w:rPr>
        <w:t xml:space="preserve">dokonane uzgodnienia </w:t>
      </w:r>
      <w:r w:rsidR="00C55757" w:rsidRPr="00061B84">
        <w:rPr>
          <w:rFonts w:ascii="Arial" w:hAnsi="Arial" w:cs="Arial"/>
          <w:color w:val="000000" w:themeColor="text1"/>
          <w:sz w:val="24"/>
          <w:szCs w:val="24"/>
          <w:lang w:eastAsia="pl-PL"/>
        </w:rPr>
        <w:t>związane z wykonaniem zamówienia</w:t>
      </w:r>
      <w:r w:rsidR="00D91C9F">
        <w:rPr>
          <w:rFonts w:ascii="Arial" w:hAnsi="Arial" w:cs="Arial"/>
          <w:color w:val="000000" w:themeColor="text1"/>
          <w:sz w:val="24"/>
          <w:szCs w:val="24"/>
          <w:lang w:eastAsia="pl-PL"/>
        </w:rPr>
        <w:t>.</w:t>
      </w:r>
    </w:p>
    <w:p w14:paraId="4B1D4EA0" w14:textId="77777777" w:rsidR="00D91C9F" w:rsidRPr="00061B84" w:rsidRDefault="00D91C9F" w:rsidP="00D91C9F">
      <w:pPr>
        <w:autoSpaceDE w:val="0"/>
        <w:autoSpaceDN w:val="0"/>
        <w:adjustRightInd w:val="0"/>
        <w:spacing w:after="0" w:line="276" w:lineRule="auto"/>
        <w:ind w:left="788"/>
        <w:jc w:val="left"/>
        <w:rPr>
          <w:rFonts w:ascii="Arial" w:hAnsi="Arial" w:cs="Arial"/>
          <w:color w:val="000000" w:themeColor="text1"/>
          <w:sz w:val="24"/>
          <w:szCs w:val="24"/>
        </w:rPr>
      </w:pPr>
    </w:p>
    <w:p w14:paraId="2FC31484" w14:textId="77777777" w:rsidR="00C04A78" w:rsidRPr="00CD5138" w:rsidRDefault="00C04A78" w:rsidP="00703F3B">
      <w:pPr>
        <w:numPr>
          <w:ilvl w:val="0"/>
          <w:numId w:val="1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F71CAC">
      <w:pPr>
        <w:pStyle w:val="Akapitzlist"/>
        <w:numPr>
          <w:ilvl w:val="0"/>
          <w:numId w:val="19"/>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F71CAC">
      <w:pPr>
        <w:pStyle w:val="Akapitzlist"/>
        <w:numPr>
          <w:ilvl w:val="0"/>
          <w:numId w:val="19"/>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F71CAC">
      <w:pPr>
        <w:pStyle w:val="Akapitzlist"/>
        <w:numPr>
          <w:ilvl w:val="0"/>
          <w:numId w:val="19"/>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F71CAC">
      <w:pPr>
        <w:pStyle w:val="Akapitzlist"/>
        <w:numPr>
          <w:ilvl w:val="0"/>
          <w:numId w:val="19"/>
        </w:numPr>
        <w:autoSpaceDE w:val="0"/>
        <w:autoSpaceDN w:val="0"/>
        <w:adjustRightInd w:val="0"/>
        <w:spacing w:line="240" w:lineRule="auto"/>
        <w:rPr>
          <w:rFonts w:ascii="Arial" w:hAnsi="Arial" w:cs="Arial"/>
          <w:bCs/>
          <w:vanish/>
          <w:sz w:val="24"/>
          <w:szCs w:val="24"/>
        </w:rPr>
      </w:pPr>
    </w:p>
    <w:p w14:paraId="4C4F8E28" w14:textId="65B117F4" w:rsidR="00DB4691" w:rsidRPr="00CD5138" w:rsidRDefault="00AD5AEE" w:rsidP="00D91C9F">
      <w:pPr>
        <w:pStyle w:val="Akapitzlist"/>
        <w:numPr>
          <w:ilvl w:val="1"/>
          <w:numId w:val="19"/>
        </w:numPr>
        <w:autoSpaceDE w:val="0"/>
        <w:autoSpaceDN w:val="0"/>
        <w:adjustRightInd w:val="0"/>
        <w:spacing w:after="0"/>
        <w:ind w:left="788" w:hanging="431"/>
        <w:contextualSpacing w:val="0"/>
        <w:rPr>
          <w:rFonts w:ascii="Arial" w:hAnsi="Arial" w:cs="Arial"/>
          <w:sz w:val="24"/>
          <w:szCs w:val="24"/>
        </w:rPr>
      </w:pPr>
      <w:r w:rsidRPr="00AD5AEE">
        <w:rPr>
          <w:rFonts w:ascii="Arial" w:hAnsi="Arial" w:cs="Arial"/>
          <w:bCs/>
          <w:sz w:val="24"/>
          <w:szCs w:val="24"/>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Zgodnie z art. </w:t>
      </w:r>
      <w:r>
        <w:rPr>
          <w:rFonts w:ascii="Arial" w:hAnsi="Arial" w:cs="Arial"/>
          <w:bCs/>
          <w:sz w:val="24"/>
          <w:szCs w:val="24"/>
        </w:rPr>
        <w:t>6</w:t>
      </w:r>
      <w:r w:rsidRPr="00AD5AEE">
        <w:rPr>
          <w:rFonts w:ascii="Arial" w:hAnsi="Arial" w:cs="Arial"/>
          <w:bCs/>
          <w:sz w:val="24"/>
          <w:szCs w:val="24"/>
        </w:rPr>
        <w:t xml:space="preserve">2 ustawy Prawo budowlane </w:t>
      </w:r>
      <w:r>
        <w:rPr>
          <w:rFonts w:ascii="Arial" w:hAnsi="Arial" w:cs="Arial"/>
          <w:bCs/>
          <w:sz w:val="24"/>
          <w:szCs w:val="24"/>
        </w:rPr>
        <w:t>k</w:t>
      </w:r>
      <w:r w:rsidR="006A2755">
        <w:rPr>
          <w:rFonts w:ascii="Arial" w:hAnsi="Arial" w:cs="Arial"/>
          <w:bCs/>
          <w:sz w:val="24"/>
          <w:szCs w:val="24"/>
        </w:rPr>
        <w:t xml:space="preserve">ontrole okresowe stanowiące przedmiot niniejszego postępowania </w:t>
      </w:r>
      <w:r>
        <w:rPr>
          <w:rFonts w:ascii="Arial" w:hAnsi="Arial" w:cs="Arial"/>
          <w:bCs/>
          <w:sz w:val="24"/>
          <w:szCs w:val="24"/>
        </w:rPr>
        <w:t xml:space="preserve">przeprowadzają osoby posiadające </w:t>
      </w:r>
      <w:r w:rsidRPr="00AD5AEE">
        <w:rPr>
          <w:rFonts w:ascii="Arial" w:hAnsi="Arial" w:cs="Arial"/>
          <w:bCs/>
          <w:sz w:val="24"/>
          <w:szCs w:val="24"/>
        </w:rPr>
        <w:t>uprawnienia budowlane</w:t>
      </w:r>
      <w:r>
        <w:rPr>
          <w:rFonts w:ascii="Arial" w:hAnsi="Arial" w:cs="Arial"/>
          <w:bCs/>
          <w:sz w:val="24"/>
          <w:szCs w:val="24"/>
        </w:rPr>
        <w:t xml:space="preserve"> w odpowiedniej </w:t>
      </w:r>
      <w:r>
        <w:rPr>
          <w:rFonts w:ascii="Arial" w:hAnsi="Arial" w:cs="Arial"/>
          <w:bCs/>
          <w:sz w:val="24"/>
          <w:szCs w:val="24"/>
        </w:rPr>
        <w:lastRenderedPageBreak/>
        <w:t>specjalności</w:t>
      </w:r>
      <w:r w:rsidRPr="00AD5AEE">
        <w:rPr>
          <w:rFonts w:ascii="Arial" w:hAnsi="Arial" w:cs="Arial"/>
          <w:bCs/>
          <w:sz w:val="24"/>
          <w:szCs w:val="24"/>
        </w:rPr>
        <w:t xml:space="preserve">. Uprawnienia budowlane przyznawane są imiennie. W związku z powyższym do </w:t>
      </w:r>
      <w:r>
        <w:rPr>
          <w:rFonts w:ascii="Arial" w:hAnsi="Arial" w:cs="Arial"/>
          <w:bCs/>
          <w:sz w:val="24"/>
          <w:szCs w:val="24"/>
        </w:rPr>
        <w:t>wykonania zamówienia</w:t>
      </w:r>
      <w:r w:rsidRPr="00AD5AEE">
        <w:rPr>
          <w:rFonts w:ascii="Arial" w:hAnsi="Arial" w:cs="Arial"/>
          <w:bCs/>
          <w:sz w:val="24"/>
          <w:szCs w:val="24"/>
        </w:rPr>
        <w:t xml:space="preserve"> nie jest wymagane nawiązanie stosunku pracy pod kierownictwem pracodawcy</w:t>
      </w:r>
      <w:r w:rsidR="00DB4691" w:rsidRPr="00CD5138">
        <w:rPr>
          <w:rFonts w:ascii="Arial" w:hAnsi="Arial" w:cs="Arial"/>
          <w:b/>
          <w:sz w:val="24"/>
          <w:szCs w:val="24"/>
        </w:rPr>
        <w:t>.</w:t>
      </w:r>
    </w:p>
    <w:p w14:paraId="230D81A1" w14:textId="4A095DB7" w:rsidR="00DB4691" w:rsidRPr="00985105" w:rsidRDefault="00DB4691" w:rsidP="00D91C9F">
      <w:pPr>
        <w:pStyle w:val="Akapitzlist"/>
        <w:numPr>
          <w:ilvl w:val="1"/>
          <w:numId w:val="19"/>
        </w:numPr>
        <w:autoSpaceDE w:val="0"/>
        <w:autoSpaceDN w:val="0"/>
        <w:adjustRightInd w:val="0"/>
        <w:spacing w:after="0"/>
        <w:ind w:left="788" w:hanging="431"/>
        <w:contextualSpacing w:val="0"/>
        <w:rPr>
          <w:rFonts w:ascii="Arial" w:hAnsi="Arial" w:cs="Arial"/>
          <w:bCs/>
          <w:color w:val="000000" w:themeColor="text1"/>
          <w:sz w:val="24"/>
          <w:szCs w:val="24"/>
        </w:rPr>
      </w:pPr>
      <w:r w:rsidRPr="00985105">
        <w:rPr>
          <w:rFonts w:ascii="Arial" w:hAnsi="Arial" w:cs="Arial"/>
          <w:bCs/>
          <w:color w:val="000000" w:themeColor="text1"/>
          <w:sz w:val="24"/>
          <w:szCs w:val="24"/>
        </w:rPr>
        <w:t>Zamawiający nie wymaga zatrudnienia osób, o których mowa w art. 96 ust. 2 pkt 2 ustawy Pzp.</w:t>
      </w:r>
    </w:p>
    <w:p w14:paraId="6C615238" w14:textId="17B54256" w:rsidR="00BC15AF" w:rsidRDefault="00FE59E4" w:rsidP="00D91C9F">
      <w:pPr>
        <w:numPr>
          <w:ilvl w:val="0"/>
          <w:numId w:val="17"/>
        </w:numPr>
        <w:spacing w:after="0"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w:t>
      </w:r>
      <w:r w:rsidR="00D91C9F">
        <w:rPr>
          <w:rFonts w:ascii="Arial" w:hAnsi="Arial" w:cs="Arial"/>
          <w:bCs/>
          <w:sz w:val="24"/>
          <w:szCs w:val="24"/>
        </w:rPr>
        <w:t>órych mowa w art. 94 ustawy Pzp.</w:t>
      </w:r>
    </w:p>
    <w:p w14:paraId="09F85A84" w14:textId="77777777" w:rsidR="00D91C9F" w:rsidRPr="00CD5138" w:rsidRDefault="00D91C9F" w:rsidP="00D91C9F">
      <w:pPr>
        <w:spacing w:after="0" w:line="276" w:lineRule="auto"/>
        <w:ind w:left="360"/>
        <w:jc w:val="left"/>
        <w:rPr>
          <w:rFonts w:ascii="Arial" w:hAnsi="Arial" w:cs="Arial"/>
          <w:bCs/>
          <w:sz w:val="24"/>
          <w:szCs w:val="24"/>
        </w:rPr>
      </w:pPr>
    </w:p>
    <w:p w14:paraId="6C9C2793" w14:textId="77777777" w:rsidR="00FE59E4" w:rsidRPr="00CD5138" w:rsidRDefault="00FE59E4" w:rsidP="00703F3B">
      <w:pPr>
        <w:numPr>
          <w:ilvl w:val="0"/>
          <w:numId w:val="17"/>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703F3B">
      <w:pPr>
        <w:numPr>
          <w:ilvl w:val="0"/>
          <w:numId w:val="17"/>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EB619B">
      <w:pPr>
        <w:numPr>
          <w:ilvl w:val="0"/>
          <w:numId w:val="17"/>
        </w:numPr>
        <w:spacing w:line="240" w:lineRule="auto"/>
        <w:jc w:val="left"/>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703F3B">
      <w:pPr>
        <w:numPr>
          <w:ilvl w:val="0"/>
          <w:numId w:val="17"/>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35F136D"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Przedmiot zamówienia należy zrealizować w terminie</w:t>
      </w:r>
      <w:r w:rsidR="00AB7C2D">
        <w:rPr>
          <w:rFonts w:ascii="Arial" w:hAnsi="Arial" w:cs="Arial"/>
          <w:sz w:val="24"/>
          <w:szCs w:val="24"/>
        </w:rPr>
        <w:t>:</w:t>
      </w:r>
      <w:r w:rsidRPr="00DB1A0A">
        <w:rPr>
          <w:rFonts w:ascii="Arial" w:hAnsi="Arial" w:cs="Arial"/>
          <w:sz w:val="24"/>
          <w:szCs w:val="24"/>
        </w:rPr>
        <w:t xml:space="preserve"> </w:t>
      </w:r>
      <w:r w:rsidR="00394C16">
        <w:rPr>
          <w:rFonts w:ascii="Arial" w:hAnsi="Arial" w:cs="Arial"/>
          <w:b/>
          <w:bCs/>
          <w:sz w:val="24"/>
          <w:szCs w:val="24"/>
        </w:rPr>
        <w:t>do 31.0</w:t>
      </w:r>
      <w:r w:rsidR="005656B0">
        <w:rPr>
          <w:rFonts w:ascii="Arial" w:hAnsi="Arial" w:cs="Arial"/>
          <w:b/>
          <w:bCs/>
          <w:sz w:val="24"/>
          <w:szCs w:val="24"/>
        </w:rPr>
        <w:t>7</w:t>
      </w:r>
      <w:r w:rsidR="00394C16">
        <w:rPr>
          <w:rFonts w:ascii="Arial" w:hAnsi="Arial" w:cs="Arial"/>
          <w:b/>
          <w:bCs/>
          <w:sz w:val="24"/>
          <w:szCs w:val="24"/>
        </w:rPr>
        <w:t>.2024 r.</w:t>
      </w:r>
    </w:p>
    <w:p w14:paraId="72BF7701" w14:textId="77777777" w:rsidR="008D1F80" w:rsidRPr="00807F95" w:rsidRDefault="008D1F80" w:rsidP="00703F3B">
      <w:pPr>
        <w:pStyle w:val="Akapitzlist"/>
        <w:numPr>
          <w:ilvl w:val="0"/>
          <w:numId w:val="16"/>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523E429F" w:rsidR="00F25682" w:rsidRPr="00CD5138" w:rsidRDefault="00F25682"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34163F" w:rsidRPr="0034163F">
        <w:rPr>
          <w:rFonts w:ascii="Arial" w:hAnsi="Arial" w:cs="Arial"/>
          <w:color w:val="000000" w:themeColor="text1"/>
          <w:sz w:val="24"/>
          <w:szCs w:val="24"/>
        </w:rPr>
        <w:t>Paulina Woźniczka</w:t>
      </w:r>
    </w:p>
    <w:p w14:paraId="755B9FEB" w14:textId="18672DD5" w:rsidR="00F25682" w:rsidRPr="00CD5138" w:rsidRDefault="00F25682"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5A5AF2">
          <w:rPr>
            <w:rStyle w:val="Hipercze"/>
          </w:rPr>
          <w:t xml:space="preserve">https://platformazakupowa.pl/transakcja/883654 </w:t>
        </w:r>
      </w:hyperlink>
    </w:p>
    <w:p w14:paraId="5712F148" w14:textId="77777777" w:rsidR="00F25682" w:rsidRPr="00CD5138" w:rsidRDefault="00D6777D"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D91C9F">
      <w:pPr>
        <w:spacing w:after="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lastRenderedPageBreak/>
        <w:t>Korzystanie z Platformy przez wykonawcę jest bezpłatne.</w:t>
      </w:r>
    </w:p>
    <w:p w14:paraId="01F45212" w14:textId="77777777" w:rsidR="00F25682" w:rsidRPr="00CD5138" w:rsidRDefault="00F25682"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D91C9F">
      <w:pPr>
        <w:numPr>
          <w:ilvl w:val="1"/>
          <w:numId w:val="6"/>
        </w:numPr>
        <w:spacing w:after="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D91C9F">
      <w:pPr>
        <w:numPr>
          <w:ilvl w:val="0"/>
          <w:numId w:val="6"/>
        </w:numPr>
        <w:spacing w:after="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D91C9F">
      <w:pPr>
        <w:numPr>
          <w:ilvl w:val="0"/>
          <w:numId w:val="6"/>
        </w:numPr>
        <w:spacing w:after="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5F12E50" w:rsidR="00F25682" w:rsidRPr="00CD5138" w:rsidRDefault="00F25682" w:rsidP="00D91C9F">
      <w:pPr>
        <w:widowControl w:val="0"/>
        <w:numPr>
          <w:ilvl w:val="0"/>
          <w:numId w:val="1"/>
        </w:numPr>
        <w:autoSpaceDE w:val="0"/>
        <w:autoSpaceDN w:val="0"/>
        <w:adjustRightInd w:val="0"/>
        <w:spacing w:after="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E35E3B">
        <w:rPr>
          <w:rFonts w:ascii="Arial" w:hAnsi="Arial" w:cs="Arial"/>
          <w:b/>
          <w:color w:val="000000" w:themeColor="text1"/>
          <w:sz w:val="28"/>
          <w:szCs w:val="24"/>
        </w:rPr>
        <w:t xml:space="preserve">do dnia </w:t>
      </w:r>
      <w:r w:rsidR="00E35E3B" w:rsidRPr="00E35E3B">
        <w:rPr>
          <w:rFonts w:ascii="Arial" w:hAnsi="Arial" w:cs="Arial"/>
          <w:b/>
          <w:color w:val="000000" w:themeColor="text1"/>
          <w:sz w:val="28"/>
          <w:szCs w:val="24"/>
        </w:rPr>
        <w:t>15.05.</w:t>
      </w:r>
      <w:r w:rsidRPr="00E35E3B">
        <w:rPr>
          <w:rFonts w:ascii="Arial" w:hAnsi="Arial" w:cs="Arial"/>
          <w:b/>
          <w:color w:val="000000" w:themeColor="text1"/>
          <w:sz w:val="28"/>
          <w:szCs w:val="24"/>
        </w:rPr>
        <w:t>202</w:t>
      </w:r>
      <w:r w:rsidR="008022D2" w:rsidRPr="00E35E3B">
        <w:rPr>
          <w:rFonts w:ascii="Arial" w:hAnsi="Arial" w:cs="Arial"/>
          <w:b/>
          <w:color w:val="000000" w:themeColor="text1"/>
          <w:sz w:val="28"/>
          <w:szCs w:val="24"/>
        </w:rPr>
        <w:t>4</w:t>
      </w:r>
      <w:r w:rsidRPr="00E35E3B">
        <w:rPr>
          <w:rFonts w:ascii="Arial" w:hAnsi="Arial" w:cs="Arial"/>
          <w:b/>
          <w:color w:val="000000" w:themeColor="text1"/>
          <w:sz w:val="28"/>
          <w:szCs w:val="24"/>
        </w:rPr>
        <w:t xml:space="preserve"> r.</w:t>
      </w:r>
    </w:p>
    <w:p w14:paraId="2250C160" w14:textId="77777777" w:rsidR="00F25682" w:rsidRPr="00CD5138" w:rsidRDefault="00F25682" w:rsidP="00D91C9F">
      <w:pPr>
        <w:widowControl w:val="0"/>
        <w:numPr>
          <w:ilvl w:val="0"/>
          <w:numId w:val="1"/>
        </w:numPr>
        <w:autoSpaceDE w:val="0"/>
        <w:autoSpaceDN w:val="0"/>
        <w:adjustRightInd w:val="0"/>
        <w:spacing w:after="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C1EE712" w14:textId="2B170EC0" w:rsidR="00C63892" w:rsidRPr="001B7D06" w:rsidRDefault="00C63892" w:rsidP="00D91C9F">
      <w:pPr>
        <w:widowControl w:val="0"/>
        <w:numPr>
          <w:ilvl w:val="0"/>
          <w:numId w:val="1"/>
        </w:numPr>
        <w:autoSpaceDE w:val="0"/>
        <w:autoSpaceDN w:val="0"/>
        <w:adjustRightInd w:val="0"/>
        <w:spacing w:after="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D91C9F">
      <w:pPr>
        <w:spacing w:after="0" w:line="276" w:lineRule="auto"/>
        <w:ind w:left="786" w:hanging="426"/>
        <w:rPr>
          <w:rFonts w:ascii="Arial" w:hAnsi="Arial" w:cs="Arial"/>
          <w:sz w:val="24"/>
          <w:szCs w:val="24"/>
        </w:rPr>
      </w:pPr>
      <w:r w:rsidRPr="00CD5138">
        <w:rPr>
          <w:rFonts w:ascii="Arial" w:hAnsi="Arial" w:cs="Arial"/>
          <w:sz w:val="24"/>
          <w:szCs w:val="24"/>
        </w:rPr>
        <w:lastRenderedPageBreak/>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AD5AEE" w:rsidRDefault="00C3330B" w:rsidP="00D91C9F">
      <w:pPr>
        <w:pStyle w:val="Teksttreci0"/>
        <w:numPr>
          <w:ilvl w:val="2"/>
          <w:numId w:val="9"/>
        </w:numPr>
        <w:shd w:val="clear" w:color="auto" w:fill="auto"/>
        <w:spacing w:line="276" w:lineRule="auto"/>
        <w:ind w:right="20"/>
        <w:jc w:val="both"/>
        <w:rPr>
          <w:rFonts w:ascii="Arial" w:hAnsi="Arial" w:cs="Arial"/>
          <w:sz w:val="24"/>
          <w:szCs w:val="24"/>
        </w:rPr>
      </w:pPr>
      <w:r w:rsidRPr="00CD5138">
        <w:rPr>
          <w:rFonts w:ascii="Arial" w:hAnsi="Arial" w:cs="Arial"/>
          <w:b/>
          <w:sz w:val="24"/>
          <w:szCs w:val="24"/>
        </w:rPr>
        <w:t xml:space="preserve">zdolności do występowania w obrocie </w:t>
      </w:r>
      <w:r w:rsidRPr="00AD5AEE">
        <w:rPr>
          <w:rFonts w:ascii="Arial" w:hAnsi="Arial" w:cs="Arial"/>
          <w:b/>
          <w:sz w:val="24"/>
          <w:szCs w:val="24"/>
        </w:rPr>
        <w:t>gospodarczym:</w:t>
      </w:r>
    </w:p>
    <w:p w14:paraId="2C0B0908" w14:textId="77777777" w:rsidR="00AD5AEE" w:rsidRPr="00AD5AEE" w:rsidRDefault="00C3330B" w:rsidP="00AD5AEE">
      <w:pPr>
        <w:pStyle w:val="Teksttreci0"/>
        <w:shd w:val="clear" w:color="auto" w:fill="auto"/>
        <w:spacing w:line="276" w:lineRule="auto"/>
        <w:ind w:left="1134" w:right="20" w:firstLine="0"/>
        <w:jc w:val="both"/>
        <w:rPr>
          <w:rFonts w:ascii="Arial" w:hAnsi="Arial" w:cs="Arial"/>
          <w:sz w:val="24"/>
          <w:szCs w:val="24"/>
        </w:rPr>
      </w:pPr>
      <w:r w:rsidRPr="00AD5AEE">
        <w:rPr>
          <w:rFonts w:ascii="Arial" w:hAnsi="Arial" w:cs="Arial"/>
          <w:sz w:val="24"/>
          <w:szCs w:val="24"/>
        </w:rPr>
        <w:t xml:space="preserve">Zamawiający nie stawia warunku w </w:t>
      </w:r>
      <w:r w:rsidR="0054401F" w:rsidRPr="00AD5AEE">
        <w:rPr>
          <w:rFonts w:ascii="Arial" w:hAnsi="Arial" w:cs="Arial"/>
          <w:sz w:val="24"/>
          <w:szCs w:val="24"/>
        </w:rPr>
        <w:t>tym</w:t>
      </w:r>
      <w:r w:rsidRPr="00AD5AEE">
        <w:rPr>
          <w:rFonts w:ascii="Arial" w:hAnsi="Arial" w:cs="Arial"/>
          <w:sz w:val="24"/>
          <w:szCs w:val="24"/>
        </w:rPr>
        <w:t xml:space="preserve"> zakresie.</w:t>
      </w:r>
    </w:p>
    <w:p w14:paraId="78801D29" w14:textId="7932B71A" w:rsidR="00324439" w:rsidRPr="00AD5AEE" w:rsidRDefault="00C3330B" w:rsidP="00AD5AEE">
      <w:pPr>
        <w:pStyle w:val="Teksttreci0"/>
        <w:numPr>
          <w:ilvl w:val="2"/>
          <w:numId w:val="9"/>
        </w:numPr>
        <w:shd w:val="clear" w:color="auto" w:fill="auto"/>
        <w:spacing w:line="276" w:lineRule="auto"/>
        <w:ind w:right="20"/>
        <w:jc w:val="both"/>
        <w:rPr>
          <w:rFonts w:ascii="Arial" w:hAnsi="Arial" w:cs="Arial"/>
          <w:sz w:val="24"/>
          <w:szCs w:val="24"/>
        </w:rPr>
      </w:pPr>
      <w:r w:rsidRPr="00AD5AEE">
        <w:rPr>
          <w:rFonts w:ascii="Arial" w:hAnsi="Arial" w:cs="Arial"/>
          <w:b/>
          <w:sz w:val="24"/>
          <w:szCs w:val="24"/>
        </w:rPr>
        <w:t>uprawnień do prowadzenia określonej działalności gospodarczej lub zawodowej, o ile wynika to z odrębnych przepisów:</w:t>
      </w:r>
      <w:r w:rsidR="00AD5AEE" w:rsidRPr="00AD5AEE">
        <w:rPr>
          <w:rFonts w:ascii="Arial" w:hAnsi="Arial" w:cs="Arial"/>
          <w:sz w:val="24"/>
          <w:szCs w:val="24"/>
        </w:rPr>
        <w:t xml:space="preserve"> Zamawiający nie stawia warunku w tym zakresie.</w:t>
      </w:r>
    </w:p>
    <w:p w14:paraId="5EF8D6C5" w14:textId="77777777" w:rsidR="00324439" w:rsidRPr="00AD5AEE" w:rsidRDefault="00C3330B" w:rsidP="00D91C9F">
      <w:pPr>
        <w:pStyle w:val="Teksttreci0"/>
        <w:numPr>
          <w:ilvl w:val="2"/>
          <w:numId w:val="9"/>
        </w:numPr>
        <w:shd w:val="clear" w:color="auto" w:fill="auto"/>
        <w:spacing w:line="276" w:lineRule="auto"/>
        <w:ind w:right="20"/>
        <w:jc w:val="both"/>
        <w:rPr>
          <w:rFonts w:ascii="Arial" w:hAnsi="Arial" w:cs="Arial"/>
          <w:sz w:val="24"/>
          <w:szCs w:val="24"/>
        </w:rPr>
      </w:pPr>
      <w:r w:rsidRPr="00AD5AEE">
        <w:rPr>
          <w:rFonts w:ascii="Arial" w:hAnsi="Arial" w:cs="Arial"/>
          <w:b/>
          <w:sz w:val="24"/>
          <w:szCs w:val="24"/>
        </w:rPr>
        <w:t>sytuacji ekonomicznej lub finansowej:</w:t>
      </w:r>
    </w:p>
    <w:p w14:paraId="610587F3" w14:textId="248A0BF1" w:rsidR="00C3330B" w:rsidRPr="00AD5AEE" w:rsidRDefault="00C3330B" w:rsidP="00D91C9F">
      <w:pPr>
        <w:pStyle w:val="Teksttreci0"/>
        <w:shd w:val="clear" w:color="auto" w:fill="auto"/>
        <w:spacing w:line="276" w:lineRule="auto"/>
        <w:ind w:left="1134" w:right="20" w:firstLine="0"/>
        <w:jc w:val="both"/>
        <w:rPr>
          <w:rFonts w:ascii="Arial" w:hAnsi="Arial" w:cs="Arial"/>
          <w:sz w:val="24"/>
          <w:szCs w:val="24"/>
        </w:rPr>
      </w:pPr>
      <w:r w:rsidRPr="00AD5AEE">
        <w:rPr>
          <w:rFonts w:ascii="Arial" w:hAnsi="Arial" w:cs="Arial"/>
          <w:sz w:val="24"/>
          <w:szCs w:val="24"/>
        </w:rPr>
        <w:t xml:space="preserve">Zamawiający nie stawia warunku w </w:t>
      </w:r>
      <w:r w:rsidR="0054401F" w:rsidRPr="00AD5AEE">
        <w:rPr>
          <w:rFonts w:ascii="Arial" w:hAnsi="Arial" w:cs="Arial"/>
          <w:sz w:val="24"/>
          <w:szCs w:val="24"/>
        </w:rPr>
        <w:t>tym</w:t>
      </w:r>
      <w:r w:rsidRPr="00AD5AEE">
        <w:rPr>
          <w:rFonts w:ascii="Arial" w:hAnsi="Arial" w:cs="Arial"/>
          <w:sz w:val="24"/>
          <w:szCs w:val="24"/>
        </w:rPr>
        <w:t xml:space="preserve"> zakresie.</w:t>
      </w:r>
    </w:p>
    <w:p w14:paraId="78BBFD20" w14:textId="77777777" w:rsidR="00324439" w:rsidRPr="00AD5AEE" w:rsidRDefault="00C3330B" w:rsidP="00D91C9F">
      <w:pPr>
        <w:pStyle w:val="Teksttreci0"/>
        <w:numPr>
          <w:ilvl w:val="2"/>
          <w:numId w:val="9"/>
        </w:numPr>
        <w:shd w:val="clear" w:color="auto" w:fill="auto"/>
        <w:spacing w:line="276" w:lineRule="auto"/>
        <w:ind w:right="20"/>
        <w:jc w:val="both"/>
        <w:rPr>
          <w:rFonts w:ascii="Arial" w:hAnsi="Arial" w:cs="Arial"/>
          <w:sz w:val="24"/>
          <w:szCs w:val="24"/>
        </w:rPr>
      </w:pPr>
      <w:r w:rsidRPr="00AD5AEE">
        <w:rPr>
          <w:rFonts w:ascii="Arial" w:hAnsi="Arial" w:cs="Arial"/>
          <w:b/>
          <w:sz w:val="24"/>
          <w:szCs w:val="24"/>
        </w:rPr>
        <w:t>zdolności technicznej i zawodowej:</w:t>
      </w:r>
    </w:p>
    <w:p w14:paraId="3F7E7C00" w14:textId="77777777" w:rsidR="00F83682" w:rsidRDefault="00C3330B" w:rsidP="00D91C9F">
      <w:pPr>
        <w:pStyle w:val="Teksttreci0"/>
        <w:shd w:val="clear" w:color="auto" w:fill="auto"/>
        <w:spacing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9FB29BB" w14:textId="62B41781" w:rsidR="00071CBD" w:rsidRDefault="00BD06D9" w:rsidP="00D91C9F">
      <w:pPr>
        <w:pStyle w:val="Teksttreci0"/>
        <w:numPr>
          <w:ilvl w:val="0"/>
          <w:numId w:val="58"/>
        </w:numPr>
        <w:shd w:val="clear" w:color="auto" w:fill="auto"/>
        <w:tabs>
          <w:tab w:val="left" w:pos="1701"/>
        </w:tabs>
        <w:spacing w:line="276" w:lineRule="auto"/>
        <w:ind w:left="1134" w:right="20"/>
        <w:jc w:val="both"/>
        <w:rPr>
          <w:rFonts w:ascii="Arial" w:hAnsi="Arial" w:cs="Arial"/>
          <w:color w:val="000000" w:themeColor="text1"/>
          <w:sz w:val="24"/>
          <w:szCs w:val="24"/>
        </w:rPr>
      </w:pPr>
      <w:r w:rsidRPr="00C83982">
        <w:rPr>
          <w:rFonts w:ascii="Arial" w:hAnsi="Arial" w:cs="Arial"/>
          <w:b/>
          <w:color w:val="000000" w:themeColor="text1"/>
          <w:sz w:val="24"/>
          <w:szCs w:val="24"/>
        </w:rPr>
        <w:t xml:space="preserve">w zakresie doświadczenia: </w:t>
      </w:r>
      <w:r w:rsidR="00682194" w:rsidRPr="00C83982">
        <w:rPr>
          <w:rFonts w:ascii="Arial" w:hAnsi="Arial" w:cs="Arial"/>
          <w:color w:val="000000" w:themeColor="text1"/>
          <w:sz w:val="24"/>
          <w:szCs w:val="24"/>
        </w:rPr>
        <w:t xml:space="preserve">w okresie ostatnich </w:t>
      </w:r>
      <w:r w:rsidR="002711B1" w:rsidRPr="00C83982">
        <w:rPr>
          <w:rFonts w:ascii="Arial" w:hAnsi="Arial" w:cs="Arial"/>
          <w:color w:val="000000" w:themeColor="text1"/>
          <w:sz w:val="24"/>
          <w:szCs w:val="24"/>
        </w:rPr>
        <w:t>3</w:t>
      </w:r>
      <w:r w:rsidR="00682194" w:rsidRPr="00C83982">
        <w:rPr>
          <w:rFonts w:ascii="Arial" w:hAnsi="Arial" w:cs="Arial"/>
          <w:color w:val="000000" w:themeColor="text1"/>
          <w:sz w:val="24"/>
          <w:szCs w:val="24"/>
        </w:rPr>
        <w:t xml:space="preserve"> lat przed upływem terminu składania ofert (a jeżeli okres prowadzenia działalności jest krótszy – to w tym okresie) wykonał należycie usługi obejmujące swym zakresem wykonanie co najmniej:</w:t>
      </w:r>
    </w:p>
    <w:p w14:paraId="3936ADB3" w14:textId="77777777" w:rsidR="00034714" w:rsidRPr="00C83982" w:rsidRDefault="00034714" w:rsidP="00034714">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993"/>
        <w:rPr>
          <w:rFonts w:ascii="Arial" w:hAnsi="Arial" w:cs="Arial"/>
          <w:color w:val="000000" w:themeColor="text1"/>
          <w:sz w:val="24"/>
          <w:szCs w:val="24"/>
        </w:rPr>
      </w:pPr>
      <w:r w:rsidRPr="00C83982">
        <w:rPr>
          <w:rFonts w:ascii="Arial" w:hAnsi="Arial" w:cs="Arial"/>
          <w:b/>
          <w:color w:val="000000" w:themeColor="text1"/>
          <w:sz w:val="24"/>
          <w:szCs w:val="24"/>
        </w:rPr>
        <w:t xml:space="preserve">- 300 przeglądów budowlanych budynków mieszkalnych/użytkowych, oraz </w:t>
      </w:r>
    </w:p>
    <w:p w14:paraId="01B28007" w14:textId="77777777" w:rsidR="00034714" w:rsidRPr="00C83982" w:rsidRDefault="00034714" w:rsidP="00034714">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993"/>
        <w:rPr>
          <w:rFonts w:ascii="Arial" w:hAnsi="Arial" w:cs="Arial"/>
          <w:b/>
          <w:bCs/>
          <w:color w:val="000000" w:themeColor="text1"/>
          <w:sz w:val="24"/>
          <w:szCs w:val="24"/>
        </w:rPr>
      </w:pPr>
      <w:r w:rsidRPr="00C83982">
        <w:rPr>
          <w:rFonts w:ascii="Arial" w:hAnsi="Arial" w:cs="Arial"/>
          <w:b/>
          <w:color w:val="000000" w:themeColor="text1"/>
          <w:sz w:val="24"/>
          <w:szCs w:val="24"/>
        </w:rPr>
        <w:t xml:space="preserve">- 50 przeglądów budowlanych </w:t>
      </w:r>
      <w:r w:rsidRPr="00C83982">
        <w:rPr>
          <w:rFonts w:ascii="Arial" w:hAnsi="Arial" w:cs="Arial"/>
          <w:b/>
          <w:bCs/>
          <w:color w:val="000000" w:themeColor="text1"/>
          <w:sz w:val="24"/>
          <w:szCs w:val="24"/>
        </w:rPr>
        <w:t>garaży.</w:t>
      </w:r>
    </w:p>
    <w:p w14:paraId="37E63169" w14:textId="77777777" w:rsidR="00034714" w:rsidRPr="00C83982" w:rsidRDefault="00034714" w:rsidP="00034714">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993"/>
        <w:rPr>
          <w:rFonts w:ascii="Arial" w:hAnsi="Arial" w:cs="Arial"/>
          <w:color w:val="000000" w:themeColor="text1"/>
          <w:sz w:val="24"/>
          <w:szCs w:val="24"/>
        </w:rPr>
      </w:pPr>
      <w:r w:rsidRPr="00C83982">
        <w:rPr>
          <w:rFonts w:ascii="Arial" w:hAnsi="Arial" w:cs="Arial"/>
          <w:bCs/>
          <w:color w:val="000000" w:themeColor="text1"/>
          <w:sz w:val="24"/>
        </w:rPr>
        <w:t>Warunek ten zostanie spełniony jeżeli Wykonawca wykaże się wymaganym doświadczeniem łącznie dla wszystkich części, niezależnie od tego na ile części zamierza złożyć swoją ofertę.</w:t>
      </w:r>
    </w:p>
    <w:p w14:paraId="15024AB6" w14:textId="77777777" w:rsidR="00034714" w:rsidRPr="00EA551F" w:rsidRDefault="00034714" w:rsidP="00034714">
      <w:pPr>
        <w:pStyle w:val="Teksttreci0"/>
        <w:spacing w:after="120" w:line="276" w:lineRule="auto"/>
        <w:ind w:left="709" w:right="20" w:firstLine="0"/>
        <w:rPr>
          <w:rFonts w:ascii="Arial" w:hAnsi="Arial" w:cs="Arial"/>
          <w:sz w:val="24"/>
          <w:szCs w:val="24"/>
        </w:rPr>
      </w:pPr>
      <w:r w:rsidRPr="00EA551F">
        <w:rPr>
          <w:rFonts w:ascii="Arial" w:hAnsi="Arial" w:cs="Arial"/>
          <w:sz w:val="24"/>
          <w:szCs w:val="24"/>
        </w:rPr>
        <w:t>UWAGI:</w:t>
      </w:r>
    </w:p>
    <w:p w14:paraId="13F8F020" w14:textId="77777777" w:rsidR="00034714" w:rsidRPr="00EA551F" w:rsidRDefault="00034714" w:rsidP="00034714">
      <w:pPr>
        <w:pStyle w:val="Teksttreci0"/>
        <w:numPr>
          <w:ilvl w:val="0"/>
          <w:numId w:val="59"/>
        </w:numPr>
        <w:spacing w:line="276" w:lineRule="auto"/>
        <w:ind w:right="23" w:hanging="357"/>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w:t>
      </w:r>
      <w:r>
        <w:rPr>
          <w:rFonts w:ascii="Arial" w:hAnsi="Arial" w:cs="Arial"/>
          <w:sz w:val="24"/>
          <w:szCs w:val="24"/>
        </w:rPr>
        <w:t>awionych przez wykonawcę faktur.</w:t>
      </w:r>
    </w:p>
    <w:p w14:paraId="5020C474" w14:textId="77777777" w:rsidR="00034714" w:rsidRPr="00BD06D9" w:rsidRDefault="00034714" w:rsidP="00034714">
      <w:pPr>
        <w:pStyle w:val="Teksttreci0"/>
        <w:numPr>
          <w:ilvl w:val="0"/>
          <w:numId w:val="59"/>
        </w:numPr>
        <w:shd w:val="clear" w:color="auto" w:fill="auto"/>
        <w:spacing w:line="276" w:lineRule="auto"/>
        <w:ind w:right="23" w:hanging="357"/>
        <w:jc w:val="both"/>
        <w:rPr>
          <w:rFonts w:ascii="Arial" w:hAnsi="Arial" w:cs="Arial"/>
          <w:sz w:val="24"/>
          <w:szCs w:val="24"/>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Pr="00257607">
        <w:rPr>
          <w:rFonts w:ascii="Arial" w:hAnsi="Arial" w:cs="Arial"/>
          <w:sz w:val="24"/>
          <w:szCs w:val="24"/>
        </w:rPr>
        <w:t>.</w:t>
      </w:r>
    </w:p>
    <w:p w14:paraId="445CDA7C" w14:textId="77777777" w:rsidR="00034714" w:rsidRDefault="00034714" w:rsidP="00034714">
      <w:pPr>
        <w:pStyle w:val="Teksttreci0"/>
        <w:shd w:val="clear" w:color="auto" w:fill="auto"/>
        <w:tabs>
          <w:tab w:val="left" w:pos="1701"/>
        </w:tabs>
        <w:spacing w:line="276" w:lineRule="auto"/>
        <w:ind w:left="1134" w:right="20" w:firstLine="0"/>
        <w:jc w:val="both"/>
        <w:rPr>
          <w:rFonts w:ascii="Arial" w:hAnsi="Arial" w:cs="Arial"/>
          <w:color w:val="000000" w:themeColor="text1"/>
          <w:sz w:val="24"/>
          <w:szCs w:val="24"/>
        </w:rPr>
      </w:pPr>
    </w:p>
    <w:p w14:paraId="03AB3852" w14:textId="77777777" w:rsidR="00034714" w:rsidRDefault="00034714" w:rsidP="00034714">
      <w:pPr>
        <w:pStyle w:val="Teksttreci0"/>
        <w:shd w:val="clear" w:color="auto" w:fill="auto"/>
        <w:tabs>
          <w:tab w:val="left" w:pos="1701"/>
        </w:tabs>
        <w:spacing w:line="276" w:lineRule="auto"/>
        <w:ind w:left="1134" w:right="20" w:firstLine="0"/>
        <w:jc w:val="both"/>
        <w:rPr>
          <w:rFonts w:ascii="Arial" w:hAnsi="Arial" w:cs="Arial"/>
          <w:color w:val="000000" w:themeColor="text1"/>
          <w:sz w:val="24"/>
          <w:szCs w:val="24"/>
        </w:rPr>
      </w:pPr>
    </w:p>
    <w:p w14:paraId="111D8A75" w14:textId="6355C42B" w:rsidR="00AD5AEE" w:rsidRPr="00034714" w:rsidRDefault="00C3330B" w:rsidP="00034714">
      <w:pPr>
        <w:pStyle w:val="Teksttreci0"/>
        <w:numPr>
          <w:ilvl w:val="0"/>
          <w:numId w:val="58"/>
        </w:numPr>
        <w:shd w:val="clear" w:color="auto" w:fill="auto"/>
        <w:tabs>
          <w:tab w:val="left" w:pos="1701"/>
        </w:tabs>
        <w:spacing w:line="276" w:lineRule="auto"/>
        <w:ind w:left="1134" w:right="20"/>
        <w:jc w:val="both"/>
        <w:rPr>
          <w:rFonts w:ascii="Arial" w:hAnsi="Arial" w:cs="Arial"/>
          <w:color w:val="000000" w:themeColor="text1"/>
          <w:sz w:val="24"/>
          <w:szCs w:val="24"/>
        </w:rPr>
      </w:pPr>
      <w:r w:rsidRPr="00034714">
        <w:rPr>
          <w:rFonts w:ascii="Arial" w:hAnsi="Arial" w:cs="Arial"/>
          <w:b/>
          <w:sz w:val="24"/>
          <w:szCs w:val="24"/>
        </w:rPr>
        <w:t xml:space="preserve">w </w:t>
      </w:r>
      <w:r w:rsidRPr="00034714">
        <w:rPr>
          <w:rFonts w:ascii="Arial" w:hAnsi="Arial" w:cs="Arial"/>
          <w:b/>
          <w:color w:val="000000" w:themeColor="text1"/>
          <w:sz w:val="24"/>
          <w:szCs w:val="24"/>
        </w:rPr>
        <w:t xml:space="preserve">zakresie </w:t>
      </w:r>
      <w:r w:rsidR="00BD06D9" w:rsidRPr="00034714">
        <w:rPr>
          <w:rFonts w:ascii="Arial" w:hAnsi="Arial" w:cs="Arial"/>
          <w:b/>
          <w:color w:val="000000" w:themeColor="text1"/>
          <w:sz w:val="24"/>
          <w:szCs w:val="24"/>
        </w:rPr>
        <w:t>dysponowania oso</w:t>
      </w:r>
      <w:bookmarkStart w:id="133" w:name="_GoBack"/>
      <w:bookmarkEnd w:id="133"/>
      <w:r w:rsidR="00BD06D9" w:rsidRPr="00034714">
        <w:rPr>
          <w:rFonts w:ascii="Arial" w:hAnsi="Arial" w:cs="Arial"/>
          <w:b/>
          <w:color w:val="000000" w:themeColor="text1"/>
          <w:sz w:val="24"/>
          <w:szCs w:val="24"/>
        </w:rPr>
        <w:t>bami</w:t>
      </w:r>
      <w:r w:rsidRPr="00034714">
        <w:rPr>
          <w:rFonts w:ascii="Arial" w:hAnsi="Arial" w:cs="Arial"/>
          <w:b/>
          <w:color w:val="000000" w:themeColor="text1"/>
          <w:sz w:val="24"/>
          <w:szCs w:val="24"/>
        </w:rPr>
        <w:t xml:space="preserve">: </w:t>
      </w:r>
      <w:r w:rsidR="00AD5AEE" w:rsidRPr="00034714">
        <w:rPr>
          <w:rFonts w:ascii="Arial" w:hAnsi="Arial" w:cs="Arial"/>
          <w:color w:val="000000" w:themeColor="text1"/>
          <w:sz w:val="24"/>
          <w:szCs w:val="24"/>
        </w:rPr>
        <w:t>Warunek ten zostanie spełniony, jeżeli Wykonawca wykaże, że dysponuje:</w:t>
      </w:r>
    </w:p>
    <w:p w14:paraId="1B18FD66" w14:textId="77777777" w:rsidR="00AD5AEE" w:rsidRPr="005378B4" w:rsidRDefault="00AD5AEE" w:rsidP="00034714">
      <w:pPr>
        <w:pStyle w:val="Teksttreci0"/>
        <w:numPr>
          <w:ilvl w:val="5"/>
          <w:numId w:val="68"/>
        </w:numPr>
        <w:spacing w:line="276" w:lineRule="auto"/>
        <w:ind w:left="1418" w:right="20" w:hanging="425"/>
        <w:rPr>
          <w:rFonts w:ascii="Arial" w:eastAsia="Times New Roman" w:hAnsi="Arial" w:cs="Arial"/>
          <w:color w:val="000000" w:themeColor="text1"/>
          <w:sz w:val="24"/>
          <w:szCs w:val="24"/>
          <w:lang w:eastAsia="pl-PL"/>
        </w:rPr>
      </w:pPr>
      <w:r w:rsidRPr="005378B4">
        <w:rPr>
          <w:rFonts w:ascii="Arial" w:hAnsi="Arial" w:cs="Arial"/>
          <w:color w:val="000000" w:themeColor="text1"/>
          <w:sz w:val="24"/>
          <w:szCs w:val="24"/>
        </w:rPr>
        <w:t>min 1 osobą, która posiada uprawnienia do pełnienia samodzielnych funkcji technicznych w budownictwie w zakresie kierowania robotami budowlanymi w specjalności konstrukcyjno-budowlanej oraz potwierdzenie przynależności do Izby Samorządu Zawodowego, oraz</w:t>
      </w:r>
    </w:p>
    <w:p w14:paraId="264B4022" w14:textId="5DF1AA24" w:rsidR="00AD5AEE" w:rsidRPr="00026E14" w:rsidRDefault="00AD5AEE" w:rsidP="00034714">
      <w:pPr>
        <w:pStyle w:val="Teksttreci0"/>
        <w:numPr>
          <w:ilvl w:val="5"/>
          <w:numId w:val="68"/>
        </w:numPr>
        <w:spacing w:line="276" w:lineRule="auto"/>
        <w:ind w:left="1418" w:right="20" w:hanging="425"/>
        <w:rPr>
          <w:rFonts w:ascii="Arial" w:eastAsia="Times New Roman" w:hAnsi="Arial" w:cs="Arial"/>
          <w:color w:val="000000" w:themeColor="text1"/>
          <w:sz w:val="24"/>
          <w:szCs w:val="24"/>
          <w:lang w:eastAsia="pl-PL"/>
        </w:rPr>
      </w:pPr>
      <w:r w:rsidRPr="005378B4">
        <w:rPr>
          <w:rFonts w:ascii="Arial" w:hAnsi="Arial" w:cs="Arial"/>
          <w:color w:val="000000" w:themeColor="text1"/>
          <w:sz w:val="24"/>
          <w:szCs w:val="24"/>
        </w:rPr>
        <w:t>min 1 osobą, która posiada uprawnienia budowlane do pełnienia samodzielnej funkcji technicznej w branży sanitarnej w zakresie pełnym.</w:t>
      </w:r>
    </w:p>
    <w:p w14:paraId="620921FF" w14:textId="0A62273C" w:rsidR="00026E14" w:rsidRPr="00026E14" w:rsidRDefault="00026E14" w:rsidP="00026E14">
      <w:pPr>
        <w:pStyle w:val="Teksttreci0"/>
        <w:spacing w:after="120" w:line="276" w:lineRule="auto"/>
        <w:ind w:left="360" w:right="20" w:firstLine="0"/>
        <w:rPr>
          <w:rFonts w:ascii="Arial" w:hAnsi="Arial" w:cs="Arial"/>
          <w:color w:val="000000" w:themeColor="text1"/>
          <w:sz w:val="24"/>
          <w:szCs w:val="24"/>
        </w:rPr>
      </w:pPr>
      <w:r w:rsidRPr="00C83982">
        <w:rPr>
          <w:rFonts w:ascii="Arial" w:hAnsi="Arial" w:cs="Arial"/>
          <w:bCs/>
          <w:color w:val="000000" w:themeColor="text1"/>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45CAC5A" w14:textId="77777777" w:rsidR="00211CF7" w:rsidRPr="005378B4" w:rsidRDefault="00C3330B" w:rsidP="00D91C9F">
      <w:pPr>
        <w:pStyle w:val="Teksttreci0"/>
        <w:numPr>
          <w:ilvl w:val="1"/>
          <w:numId w:val="9"/>
        </w:numPr>
        <w:shd w:val="clear" w:color="auto" w:fill="auto"/>
        <w:spacing w:line="276" w:lineRule="auto"/>
        <w:ind w:right="20"/>
        <w:jc w:val="both"/>
        <w:rPr>
          <w:rFonts w:ascii="Arial" w:eastAsia="Times New Roman" w:hAnsi="Arial" w:cs="Arial"/>
          <w:color w:val="000000" w:themeColor="text1"/>
          <w:sz w:val="24"/>
          <w:szCs w:val="24"/>
          <w:lang w:eastAsia="pl-PL"/>
        </w:rPr>
      </w:pPr>
      <w:r w:rsidRPr="005378B4">
        <w:rPr>
          <w:rFonts w:ascii="Arial" w:hAnsi="Arial" w:cs="Arial"/>
          <w:color w:val="000000" w:themeColor="text1"/>
          <w:sz w:val="24"/>
          <w:szCs w:val="24"/>
        </w:rPr>
        <w:t xml:space="preserve">W przypadku </w:t>
      </w:r>
      <w:r w:rsidRPr="005378B4">
        <w:rPr>
          <w:rFonts w:ascii="Arial" w:hAnsi="Arial" w:cs="Arial"/>
          <w:b/>
          <w:color w:val="000000" w:themeColor="text1"/>
          <w:sz w:val="24"/>
          <w:szCs w:val="24"/>
        </w:rPr>
        <w:t>Wykonawców wspólnie ubiegających się</w:t>
      </w:r>
      <w:r w:rsidRPr="005378B4">
        <w:rPr>
          <w:rFonts w:ascii="Arial" w:hAnsi="Arial" w:cs="Arial"/>
          <w:color w:val="000000" w:themeColor="text1"/>
          <w:sz w:val="24"/>
          <w:szCs w:val="24"/>
        </w:rPr>
        <w:t xml:space="preserve"> o udzielenie zamówienia warunki, o których mowa w ust. 2 powyżej zostaną spełnione </w:t>
      </w:r>
      <w:r w:rsidR="006516F8" w:rsidRPr="005378B4">
        <w:rPr>
          <w:rFonts w:ascii="Arial" w:hAnsi="Arial" w:cs="Arial"/>
          <w:color w:val="000000" w:themeColor="text1"/>
          <w:sz w:val="24"/>
          <w:szCs w:val="24"/>
        </w:rPr>
        <w:t>wyłącznie, jeżeli</w:t>
      </w:r>
      <w:r w:rsidRPr="005378B4">
        <w:rPr>
          <w:rFonts w:ascii="Arial" w:hAnsi="Arial" w:cs="Arial"/>
          <w:color w:val="000000" w:themeColor="text1"/>
          <w:sz w:val="24"/>
          <w:szCs w:val="24"/>
        </w:rPr>
        <w:t>:</w:t>
      </w:r>
    </w:p>
    <w:p w14:paraId="6271D57E" w14:textId="1E57E724" w:rsidR="00211CF7" w:rsidRPr="005378B4" w:rsidRDefault="00D441E9" w:rsidP="003F5C6C">
      <w:pPr>
        <w:pStyle w:val="Teksttreci0"/>
        <w:numPr>
          <w:ilvl w:val="2"/>
          <w:numId w:val="9"/>
        </w:numPr>
        <w:shd w:val="clear" w:color="auto" w:fill="auto"/>
        <w:spacing w:line="276" w:lineRule="auto"/>
        <w:ind w:right="20"/>
        <w:jc w:val="both"/>
        <w:rPr>
          <w:rFonts w:ascii="Arial" w:eastAsia="Times New Roman" w:hAnsi="Arial" w:cs="Arial"/>
          <w:color w:val="000000" w:themeColor="text1"/>
          <w:sz w:val="24"/>
          <w:szCs w:val="24"/>
          <w:lang w:eastAsia="pl-PL"/>
        </w:rPr>
      </w:pPr>
      <w:r w:rsidRPr="005378B4">
        <w:rPr>
          <w:rFonts w:ascii="Arial" w:hAnsi="Arial" w:cs="Arial"/>
          <w:b/>
          <w:color w:val="000000" w:themeColor="text1"/>
          <w:sz w:val="24"/>
          <w:szCs w:val="24"/>
        </w:rPr>
        <w:t xml:space="preserve">warunek dotyczący zdolności technicznej lub zawodowej </w:t>
      </w:r>
      <w:r w:rsidRPr="005378B4">
        <w:rPr>
          <w:rFonts w:ascii="Arial" w:hAnsi="Arial" w:cs="Arial"/>
          <w:color w:val="000000" w:themeColor="text1"/>
          <w:sz w:val="24"/>
          <w:szCs w:val="24"/>
        </w:rPr>
        <w:t xml:space="preserve">zostanie spełniony, jeżeli chociaż jeden z Wykonawców lub podmiotów udostępniających zasoby spełnia warunek, </w:t>
      </w:r>
    </w:p>
    <w:p w14:paraId="4413E390" w14:textId="66BC287F" w:rsidR="003F5C6C" w:rsidRPr="005378B4" w:rsidRDefault="003F5C6C" w:rsidP="003F5C6C">
      <w:pPr>
        <w:pStyle w:val="Akapitzlist"/>
        <w:numPr>
          <w:ilvl w:val="2"/>
          <w:numId w:val="9"/>
        </w:numPr>
        <w:spacing w:after="0"/>
        <w:rPr>
          <w:rFonts w:ascii="Arial" w:hAnsi="Arial" w:cs="Arial"/>
          <w:color w:val="000000" w:themeColor="text1"/>
          <w:sz w:val="24"/>
          <w:szCs w:val="24"/>
        </w:rPr>
      </w:pPr>
      <w:r w:rsidRPr="005378B4">
        <w:rPr>
          <w:rFonts w:ascii="Arial" w:hAnsi="Arial" w:cs="Arial"/>
          <w:b/>
          <w:color w:val="000000" w:themeColor="text1"/>
          <w:sz w:val="24"/>
          <w:szCs w:val="24"/>
        </w:rPr>
        <w:t>warunek dotyczący zdolności technicznej lub zawodowej w zakresie dysponowania osobami</w:t>
      </w:r>
      <w:r w:rsidRPr="005378B4">
        <w:rPr>
          <w:rFonts w:ascii="Arial" w:hAnsi="Arial" w:cs="Arial"/>
          <w:color w:val="000000" w:themeColor="text1"/>
          <w:sz w:val="24"/>
          <w:szCs w:val="24"/>
        </w:rPr>
        <w:t xml:space="preserve"> zostanie spełniony, jeżeli chociaż jeden z Wykonawców lub podmiotów udostępniających zasoby spełnia warunek samodzielnie lub w/w podmioty spełniają ten warunek łącznie.</w:t>
      </w:r>
    </w:p>
    <w:p w14:paraId="4FD92A8C" w14:textId="6308C4C6" w:rsidR="00C3330B" w:rsidRPr="00211CF7" w:rsidRDefault="00C3330B" w:rsidP="003F5C6C">
      <w:pPr>
        <w:pStyle w:val="Teksttreci0"/>
        <w:numPr>
          <w:ilvl w:val="1"/>
          <w:numId w:val="9"/>
        </w:numPr>
        <w:shd w:val="clear" w:color="auto" w:fill="auto"/>
        <w:spacing w:line="276" w:lineRule="auto"/>
        <w:ind w:right="20"/>
        <w:jc w:val="both"/>
        <w:rPr>
          <w:rFonts w:ascii="Arial" w:eastAsia="Times New Roman" w:hAnsi="Arial" w:cs="Arial"/>
          <w:sz w:val="24"/>
          <w:szCs w:val="24"/>
          <w:lang w:eastAsia="pl-PL"/>
        </w:rPr>
      </w:pPr>
      <w:r w:rsidRPr="003F5C6C">
        <w:rPr>
          <w:rFonts w:ascii="Arial" w:hAnsi="Arial" w:cs="Arial"/>
          <w:sz w:val="24"/>
          <w:szCs w:val="24"/>
        </w:rPr>
        <w:t>Zamawiający może na każdym etapie postępowania, uznać, że wykonawca nie posiada wymaganych</w:t>
      </w:r>
      <w:r w:rsidRPr="00211CF7">
        <w:rPr>
          <w:rFonts w:ascii="Arial" w:hAnsi="Arial" w:cs="Arial"/>
          <w:sz w:val="24"/>
          <w:szCs w:val="24"/>
        </w:rPr>
        <w:t xml:space="preserve">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5E2D45" w:rsidRDefault="00C3330B" w:rsidP="005E2D45">
      <w:pPr>
        <w:pStyle w:val="Akapitzlist"/>
        <w:numPr>
          <w:ilvl w:val="0"/>
          <w:numId w:val="9"/>
        </w:numPr>
        <w:spacing w:after="0"/>
        <w:rPr>
          <w:rFonts w:ascii="Arial" w:hAnsi="Arial" w:cs="Arial"/>
          <w:vanish/>
          <w:sz w:val="24"/>
          <w:szCs w:val="24"/>
          <w:lang w:eastAsia="pl-PL"/>
        </w:rPr>
      </w:pPr>
      <w:r w:rsidRPr="005E2D45">
        <w:rPr>
          <w:rFonts w:ascii="Arial" w:hAnsi="Arial" w:cs="Arial"/>
          <w:b/>
          <w:sz w:val="24"/>
          <w:szCs w:val="24"/>
        </w:rPr>
        <w:t>Kwalifikacja podmiotowa wykon</w:t>
      </w:r>
      <w:r w:rsidR="005C2ADB" w:rsidRPr="005E2D45">
        <w:rPr>
          <w:rFonts w:ascii="Arial" w:hAnsi="Arial" w:cs="Arial"/>
          <w:b/>
          <w:sz w:val="24"/>
          <w:szCs w:val="24"/>
        </w:rPr>
        <w:t>awców, czyli wykaz oświadczeń i </w:t>
      </w:r>
      <w:r w:rsidRPr="005E2D45">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Default="00627269" w:rsidP="00177A86">
      <w:pPr>
        <w:spacing w:after="0"/>
        <w:rPr>
          <w:rFonts w:ascii="Arial" w:hAnsi="Arial" w:cs="Arial"/>
          <w:sz w:val="24"/>
          <w:szCs w:val="24"/>
        </w:rPr>
      </w:pPr>
    </w:p>
    <w:p w14:paraId="7C7156C0" w14:textId="77777777" w:rsidR="00177A86" w:rsidRPr="006B6B1C" w:rsidRDefault="00177A86" w:rsidP="005378B4">
      <w:pPr>
        <w:pStyle w:val="Akapitzlist"/>
        <w:numPr>
          <w:ilvl w:val="1"/>
          <w:numId w:val="65"/>
        </w:numPr>
        <w:ind w:left="858"/>
        <w:rPr>
          <w:rFonts w:ascii="Arial" w:hAnsi="Arial" w:cs="Arial"/>
          <w:b/>
          <w:sz w:val="24"/>
          <w:szCs w:val="24"/>
        </w:rPr>
      </w:pPr>
      <w:r w:rsidRPr="006B6B1C">
        <w:rPr>
          <w:rFonts w:ascii="Arial" w:hAnsi="Arial" w:cs="Arial"/>
          <w:sz w:val="24"/>
          <w:szCs w:val="24"/>
        </w:rPr>
        <w:t>W niniejszym postępowaniu o udzielenie zamówienia publicznego Zamawiający żąda złożenia podmiotowych środków dowodowych na potwierdzenie:</w:t>
      </w:r>
    </w:p>
    <w:p w14:paraId="231A0EE5" w14:textId="77777777" w:rsidR="00177A86" w:rsidRPr="006B6B1C" w:rsidRDefault="00177A86" w:rsidP="005378B4">
      <w:pPr>
        <w:pStyle w:val="Akapitzlist"/>
        <w:numPr>
          <w:ilvl w:val="2"/>
          <w:numId w:val="65"/>
        </w:numPr>
        <w:rPr>
          <w:rFonts w:ascii="Arial" w:hAnsi="Arial" w:cs="Arial"/>
          <w:b/>
          <w:sz w:val="24"/>
          <w:szCs w:val="24"/>
        </w:rPr>
      </w:pPr>
      <w:r w:rsidRPr="006B6B1C">
        <w:rPr>
          <w:rFonts w:ascii="Arial" w:hAnsi="Arial" w:cs="Arial"/>
          <w:sz w:val="24"/>
          <w:szCs w:val="24"/>
        </w:rPr>
        <w:t>braku podstaw do wykluczenia,</w:t>
      </w:r>
    </w:p>
    <w:p w14:paraId="35640F5C" w14:textId="77777777" w:rsidR="00177A86" w:rsidRPr="006B6B1C" w:rsidRDefault="00177A86" w:rsidP="00177A86">
      <w:pPr>
        <w:pStyle w:val="Akapitzlist"/>
        <w:ind w:left="360"/>
        <w:rPr>
          <w:rFonts w:ascii="Arial" w:hAnsi="Arial" w:cs="Arial"/>
          <w:sz w:val="24"/>
          <w:szCs w:val="24"/>
        </w:rPr>
      </w:pPr>
      <w:r w:rsidRPr="006B6B1C">
        <w:rPr>
          <w:rFonts w:ascii="Arial" w:hAnsi="Arial" w:cs="Arial"/>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2B5882F0" w14:textId="77777777" w:rsidR="005E2D45" w:rsidRPr="005E2D45" w:rsidRDefault="005E2D45" w:rsidP="005E2D45">
      <w:pPr>
        <w:pStyle w:val="Akapitzlist"/>
        <w:numPr>
          <w:ilvl w:val="0"/>
          <w:numId w:val="9"/>
        </w:numPr>
        <w:rPr>
          <w:rFonts w:ascii="Arial" w:hAnsi="Arial" w:cs="Arial"/>
          <w:b/>
          <w:color w:val="000000" w:themeColor="text1"/>
          <w:sz w:val="24"/>
        </w:rPr>
      </w:pPr>
      <w:r w:rsidRPr="005E2D45">
        <w:rPr>
          <w:rFonts w:ascii="Arial" w:hAnsi="Arial" w:cs="Arial"/>
          <w:b/>
          <w:color w:val="000000" w:themeColor="text1"/>
          <w:sz w:val="24"/>
        </w:rPr>
        <w:t>Zamawiający wezwie wykonawcę, którego oferta została najwyżej oceniona, do złożenia w wyznaczonym terminie, nie krótszym niż 5 dni od dnia wezwania, następujących podmiotowych środków dowodowych:</w:t>
      </w:r>
    </w:p>
    <w:p w14:paraId="65EDB994" w14:textId="77777777" w:rsidR="005E2D45" w:rsidRPr="005E2D45" w:rsidRDefault="005E2D45" w:rsidP="005E2D45">
      <w:pPr>
        <w:rPr>
          <w:sz w:val="24"/>
          <w:szCs w:val="24"/>
        </w:rPr>
      </w:pPr>
    </w:p>
    <w:p w14:paraId="23728BFE" w14:textId="77777777" w:rsidR="00177A86" w:rsidRPr="00177A86" w:rsidRDefault="00177A86" w:rsidP="00177A86">
      <w:pPr>
        <w:spacing w:after="0"/>
        <w:rPr>
          <w:rFonts w:ascii="Arial" w:hAnsi="Arial" w:cs="Arial"/>
          <w:sz w:val="24"/>
          <w:szCs w:val="24"/>
        </w:rPr>
      </w:pPr>
    </w:p>
    <w:p w14:paraId="520AC6B6" w14:textId="77777777" w:rsidR="00790201" w:rsidRPr="00790201" w:rsidRDefault="00790201" w:rsidP="00790201">
      <w:pPr>
        <w:pStyle w:val="pkt"/>
        <w:numPr>
          <w:ilvl w:val="2"/>
          <w:numId w:val="8"/>
        </w:numPr>
        <w:spacing w:before="0" w:after="0" w:line="276" w:lineRule="auto"/>
        <w:ind w:left="1225" w:hanging="505"/>
        <w:jc w:val="left"/>
        <w:rPr>
          <w:rFonts w:ascii="Arial" w:hAnsi="Arial" w:cs="Arial"/>
          <w:b/>
          <w:szCs w:val="24"/>
        </w:rPr>
      </w:pPr>
      <w:r w:rsidRPr="00790201">
        <w:rPr>
          <w:rFonts w:ascii="Arial" w:hAnsi="Arial" w:cs="Arial"/>
          <w:b/>
          <w:bCs/>
          <w:szCs w:val="24"/>
        </w:rPr>
        <w:t>Odpis lub informacja z Krajowego Rejestru Sądowego lub z Centralnej Ewidencji i Informacji o Działalności Gospodarczej</w:t>
      </w:r>
      <w:r w:rsidRPr="00790201">
        <w:rPr>
          <w:rFonts w:ascii="Arial" w:hAnsi="Arial" w:cs="Arial"/>
          <w:szCs w:val="24"/>
        </w:rPr>
        <w:t>, w zakresie art. 109 ust. 1 pkt 4 ustawy, sporządzonych nie wcześniej niż 3 miesiące przed jej złożeniem, jeżeli odrębne przepisy wymagają wpisu do rejestru lub ewidencji</w:t>
      </w:r>
    </w:p>
    <w:p w14:paraId="25CF7520" w14:textId="02760498" w:rsidR="00790201" w:rsidRPr="00790201" w:rsidRDefault="00790201" w:rsidP="00790201">
      <w:pPr>
        <w:pStyle w:val="pkt"/>
        <w:numPr>
          <w:ilvl w:val="2"/>
          <w:numId w:val="8"/>
        </w:numPr>
        <w:spacing w:before="0" w:after="0" w:line="276" w:lineRule="auto"/>
        <w:ind w:left="1225" w:hanging="505"/>
        <w:jc w:val="left"/>
        <w:rPr>
          <w:rFonts w:ascii="Arial" w:hAnsi="Arial" w:cs="Arial"/>
          <w:b/>
          <w:szCs w:val="24"/>
        </w:rPr>
      </w:pPr>
      <w:r w:rsidRPr="00790201">
        <w:rPr>
          <w:rFonts w:ascii="Arial" w:hAnsi="Arial" w:cs="Arial"/>
          <w:b/>
          <w:bCs/>
          <w:szCs w:val="24"/>
        </w:rPr>
        <w:t>zaświadczenia właściwego naczelnika urzędu skarbowego</w:t>
      </w:r>
      <w:r w:rsidRPr="00790201">
        <w:rPr>
          <w:rFonts w:ascii="Arial" w:hAnsi="Arial" w:cs="Arial"/>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BD9BA67" w14:textId="473CAEE8" w:rsidR="00790201" w:rsidRPr="00790201" w:rsidRDefault="00790201" w:rsidP="00790201">
      <w:pPr>
        <w:pStyle w:val="pkt"/>
        <w:numPr>
          <w:ilvl w:val="2"/>
          <w:numId w:val="8"/>
        </w:numPr>
        <w:spacing w:before="0" w:after="0" w:line="276" w:lineRule="auto"/>
        <w:ind w:left="1225" w:hanging="505"/>
        <w:jc w:val="left"/>
        <w:rPr>
          <w:rFonts w:ascii="Arial" w:hAnsi="Arial" w:cs="Arial"/>
          <w:b/>
          <w:szCs w:val="24"/>
        </w:rPr>
      </w:pPr>
      <w:r w:rsidRPr="00790201">
        <w:rPr>
          <w:rFonts w:ascii="Arial" w:hAnsi="Arial" w:cs="Arial"/>
          <w:b/>
          <w:bCs/>
          <w:szCs w:val="24"/>
        </w:rPr>
        <w:t>zaświadczenia albo innego dokumentu właściwej terenowej jednostki organizacyjnej Zakładu Ubezpieczeń Społecznych lub właściwego oddziału regionalnego lub właściwej placówki terenowej Kasy Rolniczego Ubezpieczenia Społecznego</w:t>
      </w:r>
      <w:r w:rsidRPr="00790201">
        <w:rPr>
          <w:rFonts w:ascii="Arial" w:hAnsi="Arial" w:cs="Arial"/>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122D91" w14:textId="77777777" w:rsidR="00D91C9F" w:rsidRDefault="00D91C9F" w:rsidP="00D91C9F">
      <w:pPr>
        <w:pStyle w:val="pkt"/>
        <w:spacing w:before="0" w:after="0" w:line="276" w:lineRule="auto"/>
        <w:ind w:left="1225" w:firstLine="0"/>
        <w:jc w:val="left"/>
        <w:rPr>
          <w:rFonts w:ascii="Arial" w:hAnsi="Arial" w:cs="Arial"/>
          <w:szCs w:val="24"/>
          <w:lang w:eastAsia="en-US"/>
        </w:rPr>
      </w:pPr>
    </w:p>
    <w:p w14:paraId="77F92971" w14:textId="77777777" w:rsidR="001348A4" w:rsidRPr="00790201" w:rsidRDefault="001348A4" w:rsidP="00D91C9F">
      <w:pPr>
        <w:pStyle w:val="pkt"/>
        <w:spacing w:before="0" w:after="0" w:line="276" w:lineRule="auto"/>
        <w:ind w:left="1225" w:firstLine="0"/>
        <w:jc w:val="left"/>
        <w:rPr>
          <w:rFonts w:ascii="Arial" w:hAnsi="Arial" w:cs="Arial"/>
          <w:b/>
          <w:szCs w:val="24"/>
        </w:rPr>
      </w:pP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w:t>
      </w:r>
      <w:r w:rsidRPr="00CD5138">
        <w:rPr>
          <w:rFonts w:ascii="Arial" w:hAnsi="Arial" w:cs="Arial"/>
          <w:szCs w:val="24"/>
        </w:rPr>
        <w:lastRenderedPageBreak/>
        <w:t xml:space="preserve">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F71CAC">
      <w:pPr>
        <w:pStyle w:val="pkt"/>
        <w:numPr>
          <w:ilvl w:val="1"/>
          <w:numId w:val="27"/>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F71CAC">
      <w:pPr>
        <w:pStyle w:val="pkt"/>
        <w:numPr>
          <w:ilvl w:val="1"/>
          <w:numId w:val="27"/>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F71CAC">
      <w:pPr>
        <w:pStyle w:val="pkt"/>
        <w:numPr>
          <w:ilvl w:val="0"/>
          <w:numId w:val="28"/>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F71CAC">
      <w:pPr>
        <w:pStyle w:val="pkt"/>
        <w:numPr>
          <w:ilvl w:val="0"/>
          <w:numId w:val="53"/>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F71CAC">
      <w:pPr>
        <w:numPr>
          <w:ilvl w:val="0"/>
          <w:numId w:val="49"/>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F71CAC">
      <w:pPr>
        <w:pStyle w:val="Akapitzlist"/>
        <w:numPr>
          <w:ilvl w:val="0"/>
          <w:numId w:val="49"/>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F71CAC">
      <w:pPr>
        <w:pStyle w:val="Akapitzlist"/>
        <w:numPr>
          <w:ilvl w:val="0"/>
          <w:numId w:val="49"/>
        </w:numPr>
        <w:spacing w:after="0"/>
        <w:rPr>
          <w:rFonts w:ascii="Arial" w:hAnsi="Arial" w:cs="Arial"/>
          <w:b/>
          <w:sz w:val="24"/>
          <w:szCs w:val="24"/>
        </w:rPr>
      </w:pPr>
      <w:r w:rsidRPr="00564101">
        <w:rPr>
          <w:rFonts w:ascii="Arial" w:hAnsi="Arial" w:cs="Arial"/>
          <w:sz w:val="24"/>
          <w:szCs w:val="24"/>
        </w:rPr>
        <w:lastRenderedPageBreak/>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F71CAC">
      <w:pPr>
        <w:pStyle w:val="Akapitzlist"/>
        <w:numPr>
          <w:ilvl w:val="0"/>
          <w:numId w:val="49"/>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F71CAC">
      <w:pPr>
        <w:pStyle w:val="Akapitzlist"/>
        <w:numPr>
          <w:ilvl w:val="0"/>
          <w:numId w:val="49"/>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F71CAC">
      <w:pPr>
        <w:pStyle w:val="Akapitzlist"/>
        <w:numPr>
          <w:ilvl w:val="0"/>
          <w:numId w:val="49"/>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F71CAC">
      <w:pPr>
        <w:pStyle w:val="Akapitzlist"/>
        <w:numPr>
          <w:ilvl w:val="0"/>
          <w:numId w:val="49"/>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F71CAC">
      <w:pPr>
        <w:pStyle w:val="Akapitzlist"/>
        <w:numPr>
          <w:ilvl w:val="0"/>
          <w:numId w:val="49"/>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w:t>
      </w:r>
      <w:r w:rsidRPr="00564101">
        <w:rPr>
          <w:rFonts w:ascii="Arial" w:hAnsi="Arial" w:cs="Arial"/>
          <w:sz w:val="24"/>
          <w:szCs w:val="24"/>
        </w:rPr>
        <w:lastRenderedPageBreak/>
        <w:t>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F71CAC">
      <w:pPr>
        <w:pStyle w:val="Akapitzlist"/>
        <w:numPr>
          <w:ilvl w:val="0"/>
          <w:numId w:val="49"/>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F71CAC">
      <w:pPr>
        <w:pStyle w:val="Akapitzlist"/>
        <w:numPr>
          <w:ilvl w:val="0"/>
          <w:numId w:val="49"/>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F71CAC">
      <w:pPr>
        <w:pStyle w:val="Akapitzlist"/>
        <w:numPr>
          <w:ilvl w:val="0"/>
          <w:numId w:val="49"/>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F71CAC">
      <w:pPr>
        <w:pStyle w:val="Akapitzlist"/>
        <w:numPr>
          <w:ilvl w:val="0"/>
          <w:numId w:val="49"/>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F71CAC">
      <w:pPr>
        <w:pStyle w:val="Akapitzlist"/>
        <w:numPr>
          <w:ilvl w:val="0"/>
          <w:numId w:val="49"/>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F71CAC">
      <w:pPr>
        <w:pStyle w:val="Akapitzlist"/>
        <w:numPr>
          <w:ilvl w:val="0"/>
          <w:numId w:val="49"/>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F71CAC">
      <w:pPr>
        <w:pStyle w:val="Akapitzlist"/>
        <w:numPr>
          <w:ilvl w:val="0"/>
          <w:numId w:val="49"/>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F71CAC">
      <w:pPr>
        <w:pStyle w:val="Akapitzlist"/>
        <w:numPr>
          <w:ilvl w:val="0"/>
          <w:numId w:val="49"/>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F71CAC">
      <w:pPr>
        <w:pStyle w:val="Akapitzlist"/>
        <w:numPr>
          <w:ilvl w:val="2"/>
          <w:numId w:val="49"/>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F71CAC">
      <w:pPr>
        <w:pStyle w:val="Akapitzlist"/>
        <w:numPr>
          <w:ilvl w:val="2"/>
          <w:numId w:val="49"/>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F71CAC">
      <w:pPr>
        <w:pStyle w:val="Akapitzlist"/>
        <w:numPr>
          <w:ilvl w:val="2"/>
          <w:numId w:val="49"/>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F71CAC">
      <w:pPr>
        <w:pStyle w:val="Akapitzlist"/>
        <w:numPr>
          <w:ilvl w:val="2"/>
          <w:numId w:val="49"/>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F71CAC">
      <w:pPr>
        <w:pStyle w:val="Akapitzlist"/>
        <w:numPr>
          <w:ilvl w:val="0"/>
          <w:numId w:val="49"/>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w:t>
      </w:r>
      <w:r w:rsidRPr="00564101">
        <w:rPr>
          <w:rFonts w:ascii="Arial" w:hAnsi="Arial" w:cs="Arial"/>
          <w:color w:val="000000"/>
          <w:sz w:val="24"/>
          <w:szCs w:val="24"/>
        </w:rPr>
        <w:lastRenderedPageBreak/>
        <w:t>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F71CAC">
      <w:pPr>
        <w:pStyle w:val="Akapitzlist"/>
        <w:numPr>
          <w:ilvl w:val="0"/>
          <w:numId w:val="49"/>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F71CAC">
      <w:pPr>
        <w:pStyle w:val="Akapitzlist"/>
        <w:numPr>
          <w:ilvl w:val="2"/>
          <w:numId w:val="49"/>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F71CAC">
      <w:pPr>
        <w:pStyle w:val="Akapitzlist"/>
        <w:numPr>
          <w:ilvl w:val="2"/>
          <w:numId w:val="49"/>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F71CAC">
      <w:pPr>
        <w:pStyle w:val="Akapitzlist"/>
        <w:numPr>
          <w:ilvl w:val="1"/>
          <w:numId w:val="49"/>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F71CAC">
      <w:pPr>
        <w:pStyle w:val="Akapitzlist"/>
        <w:numPr>
          <w:ilvl w:val="1"/>
          <w:numId w:val="49"/>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F71CAC">
      <w:pPr>
        <w:pStyle w:val="Akapitzlist"/>
        <w:numPr>
          <w:ilvl w:val="1"/>
          <w:numId w:val="49"/>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F71CAC">
      <w:pPr>
        <w:pStyle w:val="Akapitzlist"/>
        <w:numPr>
          <w:ilvl w:val="1"/>
          <w:numId w:val="49"/>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F71CAC">
      <w:pPr>
        <w:pStyle w:val="Akapitzlist"/>
        <w:numPr>
          <w:ilvl w:val="0"/>
          <w:numId w:val="49"/>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62C8084"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r w:rsidR="00B55E0F" w:rsidRPr="00B55E0F">
        <w:t xml:space="preserve"> </w:t>
      </w:r>
      <w:hyperlink r:id="rId36" w:history="1">
        <w:r w:rsidR="00B55E0F" w:rsidRPr="00B55E0F">
          <w:rPr>
            <w:rStyle w:val="Hipercze"/>
            <w:sz w:val="24"/>
          </w:rPr>
          <w:t>https://platformazakupowa.pl/transakcja/883654</w:t>
        </w:r>
        <w:r w:rsidR="00B55E0F" w:rsidRPr="00B55E0F">
          <w:rPr>
            <w:rStyle w:val="Hipercze"/>
          </w:rPr>
          <w:t xml:space="preserve"> </w:t>
        </w:r>
      </w:hyperlink>
      <w:r w:rsidR="00AB3FA1" w:rsidRPr="00D8606C">
        <w:rPr>
          <w:rFonts w:ascii="Arial" w:hAnsi="Arial" w:cs="Arial"/>
          <w:color w:val="FF0000"/>
          <w:sz w:val="24"/>
          <w:szCs w:val="24"/>
        </w:rPr>
        <w:t xml:space="preserve"> </w:t>
      </w:r>
      <w:r w:rsidRPr="00CD5138">
        <w:rPr>
          <w:rFonts w:ascii="Arial" w:hAnsi="Arial" w:cs="Arial"/>
          <w:b/>
          <w:color w:val="000000" w:themeColor="text1"/>
          <w:sz w:val="24"/>
          <w:szCs w:val="24"/>
        </w:rPr>
        <w:t>do dnia</w:t>
      </w:r>
      <w:r w:rsidR="00067C2D" w:rsidRPr="00C213E2">
        <w:rPr>
          <w:rFonts w:ascii="Arial" w:hAnsi="Arial" w:cs="Arial"/>
          <w:b/>
          <w:color w:val="000000" w:themeColor="text1"/>
          <w:sz w:val="24"/>
          <w:szCs w:val="24"/>
        </w:rPr>
        <w:t xml:space="preserve"> </w:t>
      </w:r>
      <w:r w:rsidR="00C213E2" w:rsidRPr="00C213E2">
        <w:rPr>
          <w:rFonts w:ascii="Arial" w:hAnsi="Arial" w:cs="Arial"/>
          <w:b/>
          <w:color w:val="000000" w:themeColor="text1"/>
          <w:sz w:val="28"/>
          <w:szCs w:val="24"/>
        </w:rPr>
        <w:t>16.04.</w:t>
      </w:r>
      <w:r w:rsidR="000E50D2" w:rsidRPr="00C213E2">
        <w:rPr>
          <w:rFonts w:ascii="Arial" w:hAnsi="Arial" w:cs="Arial"/>
          <w:b/>
          <w:color w:val="000000" w:themeColor="text1"/>
          <w:sz w:val="28"/>
          <w:szCs w:val="24"/>
        </w:rPr>
        <w:t>202</w:t>
      </w:r>
      <w:r w:rsidR="00DB1A0A" w:rsidRPr="00C213E2">
        <w:rPr>
          <w:rFonts w:ascii="Arial" w:hAnsi="Arial" w:cs="Arial"/>
          <w:b/>
          <w:color w:val="000000" w:themeColor="text1"/>
          <w:sz w:val="28"/>
          <w:szCs w:val="24"/>
        </w:rPr>
        <w:t>4</w:t>
      </w:r>
      <w:r w:rsidR="006B35D7" w:rsidRPr="00C213E2">
        <w:rPr>
          <w:rFonts w:ascii="Arial" w:hAnsi="Arial" w:cs="Arial"/>
          <w:b/>
          <w:color w:val="000000" w:themeColor="text1"/>
          <w:sz w:val="28"/>
          <w:szCs w:val="24"/>
        </w:rPr>
        <w:t xml:space="preserve"> </w:t>
      </w:r>
      <w:r w:rsidR="00B87FE3" w:rsidRPr="00C213E2">
        <w:rPr>
          <w:rFonts w:ascii="Arial" w:hAnsi="Arial" w:cs="Arial"/>
          <w:b/>
          <w:color w:val="000000" w:themeColor="text1"/>
          <w:sz w:val="28"/>
          <w:szCs w:val="24"/>
        </w:rPr>
        <w:t xml:space="preserve">r. do godz. </w:t>
      </w:r>
      <w:r w:rsidR="00C4445C" w:rsidRPr="00C213E2">
        <w:rPr>
          <w:rFonts w:ascii="Arial" w:hAnsi="Arial" w:cs="Arial"/>
          <w:b/>
          <w:color w:val="000000" w:themeColor="text1"/>
          <w:sz w:val="28"/>
          <w:szCs w:val="24"/>
        </w:rPr>
        <w:t>10</w:t>
      </w:r>
      <w:r w:rsidR="002F3252" w:rsidRPr="00C213E2">
        <w:rPr>
          <w:rFonts w:ascii="Arial" w:hAnsi="Arial" w:cs="Arial"/>
          <w:b/>
          <w:color w:val="000000" w:themeColor="text1"/>
          <w:sz w:val="28"/>
          <w:szCs w:val="24"/>
        </w:rPr>
        <w:t>:</w:t>
      </w:r>
      <w:r w:rsidR="000E50D2" w:rsidRPr="00C213E2">
        <w:rPr>
          <w:rFonts w:ascii="Arial" w:hAnsi="Arial" w:cs="Arial"/>
          <w:b/>
          <w:color w:val="000000" w:themeColor="text1"/>
          <w:sz w:val="28"/>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64C9DC2"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9B7A6B">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9B7A6B">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9B7A6B">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w:t>
      </w:r>
      <w:r w:rsidRPr="00CD5138">
        <w:rPr>
          <w:rFonts w:ascii="Arial" w:hAnsi="Arial" w:cs="Arial"/>
          <w:sz w:val="24"/>
          <w:szCs w:val="24"/>
        </w:rPr>
        <w:lastRenderedPageBreak/>
        <w:t xml:space="preserve">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46BE5E53"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r w:rsidR="00D55B35">
        <w:rPr>
          <w:rFonts w:ascii="Arial" w:hAnsi="Arial" w:cs="Arial"/>
          <w:b/>
          <w:sz w:val="24"/>
          <w:szCs w:val="24"/>
        </w:rPr>
        <w:t>.</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AF7D13A" w:rsidR="00F25682" w:rsidRPr="00CD5138" w:rsidRDefault="00F25682" w:rsidP="00F71CAC">
      <w:pPr>
        <w:numPr>
          <w:ilvl w:val="0"/>
          <w:numId w:val="29"/>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4B5D25" w:rsidRPr="004B5D25">
        <w:rPr>
          <w:rFonts w:ascii="Arial" w:hAnsi="Arial" w:cs="Arial"/>
          <w:b/>
          <w:bCs/>
          <w:color w:val="000000" w:themeColor="text1"/>
          <w:sz w:val="28"/>
          <w:szCs w:val="24"/>
        </w:rPr>
        <w:t>16.04.</w:t>
      </w:r>
      <w:r w:rsidR="000E50D2" w:rsidRPr="004B5D25">
        <w:rPr>
          <w:rFonts w:ascii="Arial" w:hAnsi="Arial" w:cs="Arial"/>
          <w:b/>
          <w:color w:val="000000" w:themeColor="text1"/>
          <w:sz w:val="28"/>
          <w:szCs w:val="24"/>
        </w:rPr>
        <w:t>202</w:t>
      </w:r>
      <w:r w:rsidR="00FD5BBD" w:rsidRPr="004B5D25">
        <w:rPr>
          <w:rFonts w:ascii="Arial" w:hAnsi="Arial" w:cs="Arial"/>
          <w:b/>
          <w:color w:val="000000" w:themeColor="text1"/>
          <w:sz w:val="28"/>
          <w:szCs w:val="24"/>
        </w:rPr>
        <w:t>4</w:t>
      </w:r>
      <w:r w:rsidR="00635CA4" w:rsidRPr="004B5D25">
        <w:rPr>
          <w:rFonts w:ascii="Arial" w:hAnsi="Arial" w:cs="Arial"/>
          <w:b/>
          <w:color w:val="000000" w:themeColor="text1"/>
          <w:sz w:val="28"/>
          <w:szCs w:val="24"/>
        </w:rPr>
        <w:t xml:space="preserve"> </w:t>
      </w:r>
      <w:r w:rsidR="00B87FE3" w:rsidRPr="004B5D25">
        <w:rPr>
          <w:rFonts w:ascii="Arial" w:hAnsi="Arial" w:cs="Arial"/>
          <w:b/>
          <w:color w:val="000000" w:themeColor="text1"/>
          <w:sz w:val="28"/>
          <w:szCs w:val="24"/>
        </w:rPr>
        <w:t xml:space="preserve">r. o godz. </w:t>
      </w:r>
      <w:r w:rsidR="00C4445C" w:rsidRPr="004B5D25">
        <w:rPr>
          <w:rFonts w:ascii="Arial" w:hAnsi="Arial" w:cs="Arial"/>
          <w:b/>
          <w:color w:val="000000" w:themeColor="text1"/>
          <w:sz w:val="28"/>
          <w:szCs w:val="24"/>
        </w:rPr>
        <w:t>10</w:t>
      </w:r>
      <w:r w:rsidR="002F3252" w:rsidRPr="004B5D25">
        <w:rPr>
          <w:rFonts w:ascii="Arial" w:hAnsi="Arial" w:cs="Arial"/>
          <w:b/>
          <w:color w:val="000000" w:themeColor="text1"/>
          <w:sz w:val="28"/>
          <w:szCs w:val="24"/>
        </w:rPr>
        <w:t>:</w:t>
      </w:r>
      <w:r w:rsidR="007F27C8" w:rsidRPr="004B5D25">
        <w:rPr>
          <w:rFonts w:ascii="Arial" w:hAnsi="Arial" w:cs="Arial"/>
          <w:b/>
          <w:color w:val="000000" w:themeColor="text1"/>
          <w:sz w:val="28"/>
          <w:szCs w:val="24"/>
        </w:rPr>
        <w:t>0</w:t>
      </w:r>
      <w:r w:rsidR="000E50D2" w:rsidRPr="004B5D25">
        <w:rPr>
          <w:rFonts w:ascii="Arial" w:hAnsi="Arial" w:cs="Arial"/>
          <w:b/>
          <w:color w:val="000000" w:themeColor="text1"/>
          <w:sz w:val="28"/>
          <w:szCs w:val="24"/>
        </w:rPr>
        <w:t>5</w:t>
      </w:r>
      <w:r w:rsidR="000E50D2" w:rsidRPr="004B5D25">
        <w:rPr>
          <w:rFonts w:ascii="Arial" w:hAnsi="Arial" w:cs="Arial"/>
          <w:color w:val="000000" w:themeColor="text1"/>
          <w:sz w:val="28"/>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F71CAC">
      <w:pPr>
        <w:numPr>
          <w:ilvl w:val="0"/>
          <w:numId w:val="29"/>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F71CAC">
      <w:pPr>
        <w:numPr>
          <w:ilvl w:val="0"/>
          <w:numId w:val="29"/>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F71CAC">
      <w:pPr>
        <w:widowControl w:val="0"/>
        <w:numPr>
          <w:ilvl w:val="0"/>
          <w:numId w:val="29"/>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F71CAC">
      <w:pPr>
        <w:widowControl w:val="0"/>
        <w:numPr>
          <w:ilvl w:val="0"/>
          <w:numId w:val="29"/>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Pr="00292291" w:rsidRDefault="00F25682" w:rsidP="0059076D">
      <w:pPr>
        <w:pStyle w:val="Nagwek1"/>
        <w:rPr>
          <w:color w:val="000000" w:themeColor="text1"/>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C6436B">
        <w:rPr>
          <w:color w:val="000000" w:themeColor="text1"/>
        </w:rPr>
        <w:t>X</w:t>
      </w:r>
      <w:r w:rsidR="00A441B9" w:rsidRPr="00C6436B">
        <w:rPr>
          <w:color w:val="000000" w:themeColor="text1"/>
        </w:rPr>
        <w:t>I</w:t>
      </w:r>
      <w:r w:rsidRPr="00C6436B">
        <w:rPr>
          <w:color w:val="000000" w:themeColor="text1"/>
        </w:rPr>
        <w:t xml:space="preserve">. Sposób </w:t>
      </w:r>
      <w:r w:rsidRPr="00292291">
        <w:rPr>
          <w:color w:val="000000" w:themeColor="text1"/>
        </w:rPr>
        <w:t>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96F41C3" w14:textId="11CF0E44" w:rsidR="00BE372C" w:rsidRPr="00AB3FA1" w:rsidRDefault="00EB788C"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292291">
        <w:rPr>
          <w:rFonts w:ascii="Arial" w:hAnsi="Arial" w:cs="Arial"/>
          <w:color w:val="000000" w:themeColor="text1"/>
          <w:sz w:val="24"/>
          <w:szCs w:val="24"/>
        </w:rPr>
        <w:t xml:space="preserve">Na potrzeby wyboru oferty najkorzystniejszej, wykonawca zobowiązany jest wypełnić formularz ofertowy poprzez </w:t>
      </w:r>
      <w:r w:rsidRPr="00944A03">
        <w:rPr>
          <w:rFonts w:ascii="Arial" w:hAnsi="Arial" w:cs="Arial"/>
          <w:sz w:val="24"/>
          <w:szCs w:val="24"/>
        </w:rPr>
        <w:t xml:space="preserve">podanie </w:t>
      </w:r>
      <w:r w:rsidR="007B2404" w:rsidRPr="00944A03">
        <w:rPr>
          <w:rFonts w:ascii="Arial" w:hAnsi="Arial" w:cs="Arial"/>
          <w:sz w:val="24"/>
          <w:szCs w:val="24"/>
        </w:rPr>
        <w:t xml:space="preserve">ryczałtowej </w:t>
      </w:r>
      <w:r w:rsidRPr="00944A03">
        <w:rPr>
          <w:rFonts w:ascii="Arial" w:hAnsi="Arial" w:cs="Arial"/>
          <w:sz w:val="24"/>
          <w:szCs w:val="24"/>
        </w:rPr>
        <w:t>ceny netto</w:t>
      </w:r>
      <w:r w:rsidR="007B2404" w:rsidRPr="00944A03">
        <w:rPr>
          <w:rFonts w:ascii="Arial" w:hAnsi="Arial" w:cs="Arial"/>
          <w:sz w:val="24"/>
          <w:szCs w:val="24"/>
        </w:rPr>
        <w:t xml:space="preserve"> za wykonanie jednego przeglądu </w:t>
      </w:r>
      <w:r w:rsidR="009A293F" w:rsidRPr="00944A03">
        <w:rPr>
          <w:rFonts w:ascii="Arial" w:hAnsi="Arial" w:cs="Arial"/>
          <w:sz w:val="24"/>
          <w:szCs w:val="24"/>
        </w:rPr>
        <w:t xml:space="preserve">pięcioletniego </w:t>
      </w:r>
      <w:r w:rsidR="007B2404" w:rsidRPr="00944A03">
        <w:rPr>
          <w:rFonts w:ascii="Arial" w:hAnsi="Arial" w:cs="Arial"/>
          <w:sz w:val="24"/>
          <w:szCs w:val="24"/>
        </w:rPr>
        <w:t>budowlanego</w:t>
      </w:r>
      <w:r w:rsidRPr="00944A03">
        <w:rPr>
          <w:rFonts w:ascii="Arial" w:hAnsi="Arial" w:cs="Arial"/>
          <w:sz w:val="24"/>
          <w:szCs w:val="24"/>
        </w:rPr>
        <w:t>,</w:t>
      </w:r>
      <w:r w:rsidR="00D25B27" w:rsidRPr="00944A03">
        <w:rPr>
          <w:rFonts w:ascii="Arial" w:hAnsi="Arial" w:cs="Arial"/>
          <w:sz w:val="24"/>
          <w:szCs w:val="24"/>
        </w:rPr>
        <w:t xml:space="preserve"> iloczynu ryczałtowej ceny netto oraz ilości przeglądów do wykonania,</w:t>
      </w:r>
      <w:r w:rsidRPr="00944A03">
        <w:rPr>
          <w:rFonts w:ascii="Arial" w:hAnsi="Arial" w:cs="Arial"/>
          <w:sz w:val="24"/>
          <w:szCs w:val="24"/>
        </w:rPr>
        <w:t xml:space="preserve"> </w:t>
      </w:r>
      <w:r w:rsidR="00944A03" w:rsidRPr="00944A03">
        <w:rPr>
          <w:rFonts w:ascii="Arial" w:hAnsi="Arial" w:cs="Arial"/>
          <w:sz w:val="24"/>
          <w:szCs w:val="24"/>
        </w:rPr>
        <w:t xml:space="preserve">podanie stawki podatku od towarów i usług (VAT), </w:t>
      </w:r>
      <w:r w:rsidR="00D25B27" w:rsidRPr="00944A03">
        <w:rPr>
          <w:rFonts w:ascii="Arial" w:hAnsi="Arial" w:cs="Arial"/>
          <w:sz w:val="24"/>
          <w:szCs w:val="24"/>
        </w:rPr>
        <w:t>wartości</w:t>
      </w:r>
      <w:r w:rsidRPr="00944A03">
        <w:rPr>
          <w:rFonts w:ascii="Arial" w:hAnsi="Arial" w:cs="Arial"/>
          <w:sz w:val="24"/>
          <w:szCs w:val="24"/>
        </w:rPr>
        <w:t xml:space="preserve"> podatku VAT oraz ceny brutto.</w:t>
      </w:r>
    </w:p>
    <w:p w14:paraId="61A72636" w14:textId="6587B447" w:rsidR="00D13E81" w:rsidRPr="00095993" w:rsidRDefault="00D13E81"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w:t>
      </w:r>
      <w:r w:rsidR="001678EE">
        <w:rPr>
          <w:rFonts w:ascii="Arial" w:hAnsi="Arial" w:cs="Arial"/>
          <w:sz w:val="24"/>
          <w:szCs w:val="24"/>
        </w:rPr>
        <w:t>y</w:t>
      </w:r>
      <w:r w:rsidRPr="00AB3FA1">
        <w:rPr>
          <w:rFonts w:ascii="Arial" w:hAnsi="Arial" w:cs="Arial"/>
          <w:sz w:val="24"/>
          <w:szCs w:val="24"/>
        </w:rPr>
        <w:t xml:space="preserve">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w:t>
      </w:r>
      <w:r w:rsidRPr="00095993">
        <w:rPr>
          <w:rFonts w:ascii="Arial" w:hAnsi="Arial" w:cs="Arial"/>
          <w:sz w:val="24"/>
          <w:szCs w:val="24"/>
        </w:rPr>
        <w:lastRenderedPageBreak/>
        <w:t>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B7A6B">
      <w:pPr>
        <w:pStyle w:val="Akapitzlist"/>
        <w:numPr>
          <w:ilvl w:val="0"/>
          <w:numId w:val="30"/>
        </w:numPr>
        <w:suppressAutoHyphens/>
        <w:spacing w:after="0"/>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57E87730" w:rsidR="00D13E81" w:rsidRPr="00CD5138" w:rsidRDefault="00D13E81" w:rsidP="009B7A6B">
      <w:pPr>
        <w:widowControl w:val="0"/>
        <w:numPr>
          <w:ilvl w:val="0"/>
          <w:numId w:val="30"/>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w:t>
      </w:r>
      <w:r w:rsidR="00345767">
        <w:rPr>
          <w:rFonts w:ascii="Arial" w:hAnsi="Arial" w:cs="Arial"/>
          <w:sz w:val="24"/>
          <w:szCs w:val="24"/>
        </w:rPr>
        <w:t>23</w:t>
      </w:r>
      <w:r w:rsidRPr="00CD5138">
        <w:rPr>
          <w:rFonts w:ascii="Arial" w:hAnsi="Arial" w:cs="Arial"/>
          <w:sz w:val="24"/>
          <w:szCs w:val="24"/>
        </w:rPr>
        <w:t xml:space="preserve"> r. poz. </w:t>
      </w:r>
      <w:r w:rsidR="00345767">
        <w:rPr>
          <w:rFonts w:ascii="Arial" w:hAnsi="Arial" w:cs="Arial"/>
          <w:sz w:val="24"/>
          <w:szCs w:val="24"/>
        </w:rPr>
        <w:t>1570</w:t>
      </w:r>
      <w:r w:rsidRPr="00CD5138">
        <w:rPr>
          <w:rFonts w:ascii="Arial" w:hAnsi="Arial" w:cs="Arial"/>
          <w:sz w:val="24"/>
          <w:szCs w:val="24"/>
        </w:rPr>
        <w:t>,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B7A6B">
      <w:pPr>
        <w:pStyle w:val="Akapitzlist"/>
        <w:numPr>
          <w:ilvl w:val="1"/>
          <w:numId w:val="30"/>
        </w:numPr>
        <w:suppressAutoHyphens/>
        <w:spacing w:after="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B7A6B">
      <w:pPr>
        <w:pStyle w:val="Akapitzlist"/>
        <w:numPr>
          <w:ilvl w:val="1"/>
          <w:numId w:val="30"/>
        </w:numPr>
        <w:suppressAutoHyphens/>
        <w:spacing w:after="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B7A6B">
      <w:pPr>
        <w:pStyle w:val="Akapitzlist"/>
        <w:numPr>
          <w:ilvl w:val="1"/>
          <w:numId w:val="30"/>
        </w:numPr>
        <w:suppressAutoHyphens/>
        <w:spacing w:after="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B7A6B">
      <w:pPr>
        <w:pStyle w:val="Akapitzlist"/>
        <w:widowControl w:val="0"/>
        <w:numPr>
          <w:ilvl w:val="1"/>
          <w:numId w:val="30"/>
        </w:numPr>
        <w:autoSpaceDE w:val="0"/>
        <w:autoSpaceDN w:val="0"/>
        <w:adjustRightInd w:val="0"/>
        <w:spacing w:after="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B7A6B">
      <w:pPr>
        <w:widowControl w:val="0"/>
        <w:numPr>
          <w:ilvl w:val="0"/>
          <w:numId w:val="30"/>
        </w:numPr>
        <w:autoSpaceDE w:val="0"/>
        <w:autoSpaceDN w:val="0"/>
        <w:adjustRightInd w:val="0"/>
        <w:spacing w:after="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B7A6B">
      <w:pPr>
        <w:widowControl w:val="0"/>
        <w:numPr>
          <w:ilvl w:val="0"/>
          <w:numId w:val="30"/>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FD86C69" w14:textId="77777777" w:rsidR="00084B96" w:rsidRDefault="00C51989" w:rsidP="00F71CAC">
      <w:pPr>
        <w:pStyle w:val="Akapitzlist"/>
        <w:numPr>
          <w:ilvl w:val="0"/>
          <w:numId w:val="32"/>
        </w:numPr>
        <w:suppressAutoHyphens/>
        <w:spacing w:after="0" w:line="240" w:lineRule="auto"/>
        <w:rPr>
          <w:rFonts w:ascii="Arial" w:hAnsi="Arial" w:cs="Arial"/>
          <w:sz w:val="24"/>
          <w:szCs w:val="24"/>
        </w:rPr>
      </w:pPr>
      <w:r w:rsidRPr="00AB3FA1">
        <w:rPr>
          <w:rFonts w:ascii="Arial" w:hAnsi="Arial" w:cs="Arial"/>
          <w:sz w:val="24"/>
          <w:szCs w:val="24"/>
        </w:rPr>
        <w:t>Przy wyborze oferty Zamawiający będzie kierował się kryterium:</w:t>
      </w:r>
    </w:p>
    <w:p w14:paraId="61C812DF" w14:textId="5CC3E696" w:rsidR="00C51989" w:rsidRPr="00AB3FA1" w:rsidRDefault="00C51989" w:rsidP="00084B96">
      <w:pPr>
        <w:pStyle w:val="Akapitzlist"/>
        <w:suppressAutoHyphens/>
        <w:spacing w:after="0" w:line="240" w:lineRule="auto"/>
        <w:ind w:left="360"/>
        <w:rPr>
          <w:rFonts w:ascii="Arial" w:hAnsi="Arial" w:cs="Arial"/>
          <w:sz w:val="24"/>
          <w:szCs w:val="24"/>
        </w:rPr>
      </w:pPr>
      <w:r w:rsidRPr="00AB3FA1">
        <w:rPr>
          <w:rFonts w:ascii="Arial" w:hAnsi="Arial" w:cs="Arial"/>
          <w:sz w:val="24"/>
          <w:szCs w:val="24"/>
        </w:rPr>
        <w:t xml:space="preserve"> </w:t>
      </w:r>
    </w:p>
    <w:p w14:paraId="4E769503" w14:textId="6532CB2B" w:rsidR="00C51989" w:rsidRDefault="0015092F" w:rsidP="00084B96">
      <w:pPr>
        <w:pStyle w:val="Akapitzlist"/>
        <w:autoSpaceDE w:val="0"/>
        <w:autoSpaceDN w:val="0"/>
        <w:adjustRightInd w:val="0"/>
        <w:spacing w:after="0" w:line="240" w:lineRule="auto"/>
        <w:ind w:left="716"/>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xml:space="preserve">– </w:t>
      </w:r>
      <w:r w:rsidR="00084B96">
        <w:rPr>
          <w:rFonts w:ascii="Arial" w:hAnsi="Arial" w:cs="Arial"/>
          <w:b/>
          <w:bCs/>
          <w:sz w:val="24"/>
          <w:szCs w:val="24"/>
        </w:rPr>
        <w:t>10</w:t>
      </w:r>
      <w:r w:rsidR="00C51989" w:rsidRPr="00067C2D">
        <w:rPr>
          <w:rFonts w:ascii="Arial" w:hAnsi="Arial" w:cs="Arial"/>
          <w:b/>
          <w:bCs/>
          <w:sz w:val="24"/>
          <w:szCs w:val="24"/>
        </w:rPr>
        <w:t>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4E7FE9">
        <w:rPr>
          <w:rFonts w:ascii="Arial" w:hAnsi="Arial" w:cs="Arial"/>
          <w:b/>
          <w:bCs/>
          <w:sz w:val="24"/>
          <w:szCs w:val="24"/>
        </w:rPr>
        <w:t>10</w:t>
      </w:r>
      <w:r w:rsidR="00C51989" w:rsidRPr="00067C2D">
        <w:rPr>
          <w:rFonts w:ascii="Arial" w:hAnsi="Arial" w:cs="Arial"/>
          <w:b/>
          <w:bCs/>
          <w:sz w:val="24"/>
          <w:szCs w:val="24"/>
        </w:rPr>
        <w:t>0%</w:t>
      </w:r>
      <w:r w:rsidRPr="00067C2D">
        <w:rPr>
          <w:rFonts w:ascii="Arial" w:hAnsi="Arial" w:cs="Arial"/>
          <w:b/>
          <w:bCs/>
          <w:sz w:val="24"/>
          <w:szCs w:val="24"/>
        </w:rPr>
        <w:t>)</w:t>
      </w:r>
    </w:p>
    <w:p w14:paraId="288F1C50" w14:textId="77777777" w:rsidR="00084B96" w:rsidRPr="00AB3FA1" w:rsidRDefault="00084B96" w:rsidP="00084B96">
      <w:pPr>
        <w:pStyle w:val="Akapitzlist"/>
        <w:autoSpaceDE w:val="0"/>
        <w:autoSpaceDN w:val="0"/>
        <w:adjustRightInd w:val="0"/>
        <w:spacing w:after="0" w:line="240" w:lineRule="auto"/>
        <w:ind w:left="716"/>
        <w:rPr>
          <w:rFonts w:ascii="Arial" w:hAnsi="Arial" w:cs="Arial"/>
          <w:b/>
          <w:bCs/>
          <w:sz w:val="24"/>
          <w:szCs w:val="24"/>
        </w:rPr>
      </w:pPr>
    </w:p>
    <w:p w14:paraId="60EFDB8B" w14:textId="44E4A828" w:rsidR="00D2260D" w:rsidRPr="00AB3FA1" w:rsidRDefault="00C51989" w:rsidP="00F71CAC">
      <w:pPr>
        <w:pStyle w:val="Akapitzlist"/>
        <w:numPr>
          <w:ilvl w:val="2"/>
          <w:numId w:val="31"/>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w:t>
      </w:r>
      <w:r w:rsidR="00084B96">
        <w:rPr>
          <w:rFonts w:ascii="Arial" w:hAnsi="Arial" w:cs="Arial"/>
          <w:sz w:val="24"/>
          <w:szCs w:val="24"/>
        </w:rPr>
        <w:t>ego</w:t>
      </w:r>
      <w:r w:rsidRPr="00AB3FA1">
        <w:rPr>
          <w:rFonts w:ascii="Arial" w:hAnsi="Arial" w:cs="Arial"/>
          <w:sz w:val="24"/>
          <w:szCs w:val="24"/>
        </w:rPr>
        <w:t xml:space="preserve"> wzor</w:t>
      </w:r>
      <w:r w:rsidR="00084B96">
        <w:rPr>
          <w:rFonts w:ascii="Arial" w:hAnsi="Arial" w:cs="Arial"/>
          <w:sz w:val="24"/>
          <w:szCs w:val="24"/>
        </w:rPr>
        <w:t>u</w:t>
      </w:r>
      <w:r w:rsidRPr="00AB3FA1">
        <w:rPr>
          <w:rFonts w:ascii="Arial" w:hAnsi="Arial" w:cs="Arial"/>
          <w:sz w:val="24"/>
          <w:szCs w:val="24"/>
        </w:rPr>
        <w:t xml:space="preserve">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F71CAC">
      <w:pPr>
        <w:pStyle w:val="Akapitzlist"/>
        <w:numPr>
          <w:ilvl w:val="2"/>
          <w:numId w:val="31"/>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F71CAC">
      <w:pPr>
        <w:pStyle w:val="Tekstpodstawowy"/>
        <w:numPr>
          <w:ilvl w:val="0"/>
          <w:numId w:val="31"/>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F71CAC">
      <w:pPr>
        <w:pStyle w:val="pkt"/>
        <w:numPr>
          <w:ilvl w:val="0"/>
          <w:numId w:val="31"/>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F71CAC">
      <w:pPr>
        <w:widowControl w:val="0"/>
        <w:numPr>
          <w:ilvl w:val="0"/>
          <w:numId w:val="31"/>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F71CAC">
      <w:pPr>
        <w:widowControl w:val="0"/>
        <w:numPr>
          <w:ilvl w:val="0"/>
          <w:numId w:val="31"/>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F71CAC">
      <w:pPr>
        <w:widowControl w:val="0"/>
        <w:numPr>
          <w:ilvl w:val="0"/>
          <w:numId w:val="31"/>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F71CAC">
      <w:pPr>
        <w:widowControl w:val="0"/>
        <w:numPr>
          <w:ilvl w:val="0"/>
          <w:numId w:val="31"/>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F71CAC">
      <w:pPr>
        <w:widowControl w:val="0"/>
        <w:numPr>
          <w:ilvl w:val="0"/>
          <w:numId w:val="33"/>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F71CAC">
      <w:pPr>
        <w:widowControl w:val="0"/>
        <w:numPr>
          <w:ilvl w:val="0"/>
          <w:numId w:val="33"/>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F71CAC">
      <w:pPr>
        <w:widowControl w:val="0"/>
        <w:numPr>
          <w:ilvl w:val="0"/>
          <w:numId w:val="33"/>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F71CAC">
      <w:pPr>
        <w:widowControl w:val="0"/>
        <w:numPr>
          <w:ilvl w:val="0"/>
          <w:numId w:val="33"/>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F71CAC">
      <w:pPr>
        <w:pStyle w:val="Tekstpodstawowy"/>
        <w:numPr>
          <w:ilvl w:val="0"/>
          <w:numId w:val="33"/>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F71CAC">
      <w:pPr>
        <w:widowControl w:val="0"/>
        <w:numPr>
          <w:ilvl w:val="0"/>
          <w:numId w:val="33"/>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F71CAC">
      <w:pPr>
        <w:pStyle w:val="Tekstpodstawowy"/>
        <w:numPr>
          <w:ilvl w:val="0"/>
          <w:numId w:val="33"/>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F71CAC">
      <w:pPr>
        <w:pStyle w:val="Tekstpodstawowy"/>
        <w:numPr>
          <w:ilvl w:val="0"/>
          <w:numId w:val="33"/>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F71CAC">
      <w:pPr>
        <w:pStyle w:val="Tekstpodstawowy"/>
        <w:numPr>
          <w:ilvl w:val="1"/>
          <w:numId w:val="33"/>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F71CAC">
      <w:pPr>
        <w:pStyle w:val="Tekstpodstawowy"/>
        <w:numPr>
          <w:ilvl w:val="1"/>
          <w:numId w:val="33"/>
        </w:numPr>
        <w:spacing w:line="276" w:lineRule="auto"/>
        <w:jc w:val="left"/>
        <w:rPr>
          <w:rFonts w:cs="Arial"/>
          <w:szCs w:val="24"/>
        </w:rPr>
      </w:pPr>
      <w:r w:rsidRPr="00CD5138">
        <w:rPr>
          <w:rFonts w:cs="Arial"/>
          <w:szCs w:val="24"/>
        </w:rPr>
        <w:t>dokumenty wymagane na potwierdzenie zatrudnienia pracowników na umowę o pracę.</w:t>
      </w:r>
    </w:p>
    <w:p w14:paraId="5286F6A7" w14:textId="0C1B2B55" w:rsidR="00C22CC8" w:rsidRPr="002615AE" w:rsidRDefault="00C22CC8" w:rsidP="00F71CAC">
      <w:pPr>
        <w:pStyle w:val="Tekstpodstawowy"/>
        <w:numPr>
          <w:ilvl w:val="1"/>
          <w:numId w:val="33"/>
        </w:numPr>
        <w:spacing w:line="276" w:lineRule="auto"/>
        <w:jc w:val="left"/>
        <w:rPr>
          <w:rFonts w:cs="Arial"/>
          <w:color w:val="000000" w:themeColor="text1"/>
          <w:szCs w:val="24"/>
        </w:rPr>
      </w:pPr>
      <w:r w:rsidRPr="002615AE">
        <w:rPr>
          <w:rFonts w:cs="Arial"/>
          <w:color w:val="000000" w:themeColor="text1"/>
          <w:szCs w:val="24"/>
        </w:rPr>
        <w:t>Dokument potwierdzający posiadane uprawnienia.</w:t>
      </w:r>
    </w:p>
    <w:p w14:paraId="492475D6" w14:textId="63B51497" w:rsidR="00123F4E" w:rsidRPr="0015092F" w:rsidRDefault="005A737E" w:rsidP="00F71CAC">
      <w:pPr>
        <w:pStyle w:val="Tekstpodstawowy"/>
        <w:widowControl w:val="0"/>
        <w:numPr>
          <w:ilvl w:val="0"/>
          <w:numId w:val="33"/>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7EC6D4D5" w14:textId="77777777" w:rsidR="00084B96"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w:t>
      </w:r>
      <w:r w:rsidR="00084B96">
        <w:rPr>
          <w:rFonts w:ascii="Arial" w:hAnsi="Arial" w:cs="Arial"/>
          <w:b/>
          <w:bCs/>
          <w:szCs w:val="24"/>
        </w:rPr>
        <w:t>:</w:t>
      </w:r>
    </w:p>
    <w:p w14:paraId="24683B74" w14:textId="5951CBC8" w:rsidR="00084B96" w:rsidRDefault="00A806E8" w:rsidP="00F71CAC">
      <w:pPr>
        <w:pStyle w:val="pkt"/>
        <w:numPr>
          <w:ilvl w:val="0"/>
          <w:numId w:val="57"/>
        </w:numPr>
        <w:spacing w:after="0" w:line="276" w:lineRule="auto"/>
        <w:jc w:val="left"/>
        <w:rPr>
          <w:rFonts w:ascii="Arial" w:hAnsi="Arial" w:cs="Arial"/>
          <w:b/>
          <w:bCs/>
          <w:szCs w:val="24"/>
        </w:rPr>
      </w:pPr>
      <w:r>
        <w:rPr>
          <w:rFonts w:ascii="Arial" w:hAnsi="Arial" w:cs="Arial"/>
          <w:b/>
          <w:bCs/>
          <w:szCs w:val="24"/>
        </w:rPr>
        <w:t xml:space="preserve">W zakresie części I: </w:t>
      </w:r>
      <w:r w:rsidR="00947195" w:rsidRPr="00947195">
        <w:rPr>
          <w:rFonts w:ascii="Arial" w:hAnsi="Arial" w:cs="Arial"/>
          <w:b/>
          <w:bCs/>
          <w:szCs w:val="24"/>
        </w:rPr>
        <w:t>Administracji Domów Mieszkalnych</w:t>
      </w:r>
      <w:r w:rsidR="00CD3C88">
        <w:rPr>
          <w:rFonts w:ascii="Arial" w:hAnsi="Arial" w:cs="Arial"/>
          <w:b/>
          <w:bCs/>
          <w:szCs w:val="24"/>
        </w:rPr>
        <w:t xml:space="preserve"> nr </w:t>
      </w:r>
      <w:r w:rsidR="00297535">
        <w:rPr>
          <w:rFonts w:ascii="Arial" w:hAnsi="Arial" w:cs="Arial"/>
          <w:b/>
          <w:bCs/>
          <w:szCs w:val="24"/>
        </w:rPr>
        <w:t>2</w:t>
      </w:r>
      <w:r w:rsidR="00947195" w:rsidRPr="00947195">
        <w:rPr>
          <w:rFonts w:ascii="Arial" w:hAnsi="Arial" w:cs="Arial"/>
          <w:b/>
          <w:bCs/>
          <w:szCs w:val="24"/>
        </w:rPr>
        <w:t xml:space="preserve"> </w:t>
      </w:r>
    </w:p>
    <w:p w14:paraId="7D8C50ED" w14:textId="616DD75C" w:rsidR="00084B96" w:rsidRDefault="00A806E8" w:rsidP="00F71CAC">
      <w:pPr>
        <w:pStyle w:val="pkt"/>
        <w:numPr>
          <w:ilvl w:val="0"/>
          <w:numId w:val="57"/>
        </w:numPr>
        <w:spacing w:after="0" w:line="276" w:lineRule="auto"/>
        <w:jc w:val="left"/>
        <w:rPr>
          <w:rFonts w:ascii="Arial" w:hAnsi="Arial" w:cs="Arial"/>
          <w:b/>
          <w:bCs/>
          <w:szCs w:val="24"/>
        </w:rPr>
      </w:pPr>
      <w:r>
        <w:rPr>
          <w:rFonts w:ascii="Arial" w:hAnsi="Arial" w:cs="Arial"/>
          <w:b/>
          <w:bCs/>
          <w:szCs w:val="24"/>
        </w:rPr>
        <w:t xml:space="preserve">W zakresie części II: </w:t>
      </w:r>
      <w:r w:rsidR="00084B96">
        <w:rPr>
          <w:rFonts w:ascii="Arial" w:hAnsi="Arial" w:cs="Arial"/>
          <w:b/>
          <w:bCs/>
          <w:szCs w:val="24"/>
        </w:rPr>
        <w:t>Administracji Domów Mieszkalnych nr 4</w:t>
      </w:r>
    </w:p>
    <w:p w14:paraId="33A1D56B" w14:textId="719534F2" w:rsidR="00947195" w:rsidRPr="00947195" w:rsidRDefault="00947195" w:rsidP="00084B96">
      <w:pPr>
        <w:pStyle w:val="pkt"/>
        <w:spacing w:after="0" w:line="276" w:lineRule="auto"/>
        <w:ind w:left="720" w:firstLine="0"/>
        <w:jc w:val="left"/>
        <w:rPr>
          <w:rFonts w:ascii="Arial" w:hAnsi="Arial" w:cs="Arial"/>
          <w:b/>
          <w:bCs/>
          <w:szCs w:val="24"/>
        </w:rPr>
      </w:pPr>
      <w:r w:rsidRPr="00947195">
        <w:rPr>
          <w:rFonts w:ascii="Arial" w:hAnsi="Arial" w:cs="Arial"/>
          <w:b/>
          <w:bCs/>
          <w:szCs w:val="24"/>
        </w:rPr>
        <w:t>Kierowni</w:t>
      </w:r>
      <w:r w:rsidR="00084B96">
        <w:rPr>
          <w:rFonts w:ascii="Arial" w:hAnsi="Arial" w:cs="Arial"/>
          <w:b/>
          <w:bCs/>
          <w:szCs w:val="24"/>
        </w:rPr>
        <w:t>cy</w:t>
      </w:r>
      <w:r w:rsidRPr="00947195">
        <w:rPr>
          <w:rFonts w:ascii="Arial" w:hAnsi="Arial" w:cs="Arial"/>
          <w:b/>
          <w:bCs/>
          <w:szCs w:val="24"/>
        </w:rPr>
        <w:t xml:space="preserve"> Administracji nadzoruj</w:t>
      </w:r>
      <w:r w:rsidR="00084B96">
        <w:rPr>
          <w:rFonts w:ascii="Arial" w:hAnsi="Arial" w:cs="Arial"/>
          <w:b/>
          <w:bCs/>
          <w:szCs w:val="24"/>
        </w:rPr>
        <w:t>ą</w:t>
      </w:r>
      <w:r w:rsidRPr="00947195">
        <w:rPr>
          <w:rFonts w:ascii="Arial" w:hAnsi="Arial" w:cs="Arial"/>
          <w:b/>
          <w:bCs/>
          <w:szCs w:val="24"/>
        </w:rPr>
        <w:t xml:space="preserv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F71CAC">
      <w:pPr>
        <w:numPr>
          <w:ilvl w:val="0"/>
          <w:numId w:val="34"/>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F71CAC">
      <w:pPr>
        <w:numPr>
          <w:ilvl w:val="0"/>
          <w:numId w:val="34"/>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F71CAC">
      <w:pPr>
        <w:numPr>
          <w:ilvl w:val="0"/>
          <w:numId w:val="34"/>
        </w:numPr>
        <w:spacing w:after="0" w:line="276" w:lineRule="auto"/>
        <w:rPr>
          <w:rFonts w:ascii="Arial" w:hAnsi="Arial" w:cs="Arial"/>
          <w:sz w:val="24"/>
          <w:szCs w:val="24"/>
        </w:rPr>
      </w:pPr>
      <w:r w:rsidRPr="00CD5138">
        <w:rPr>
          <w:rFonts w:ascii="Arial" w:hAnsi="Arial" w:cs="Arial"/>
          <w:sz w:val="24"/>
          <w:szCs w:val="24"/>
        </w:rPr>
        <w:lastRenderedPageBreak/>
        <w:t>Zamawiający nie przewiduje zawarcia umowy ramowej.</w:t>
      </w:r>
    </w:p>
    <w:p w14:paraId="721E334B" w14:textId="77777777" w:rsidR="00857167" w:rsidRPr="00CD5138" w:rsidRDefault="003B186F" w:rsidP="00F71CAC">
      <w:pPr>
        <w:numPr>
          <w:ilvl w:val="0"/>
          <w:numId w:val="34"/>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F71CAC">
      <w:pPr>
        <w:numPr>
          <w:ilvl w:val="0"/>
          <w:numId w:val="34"/>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F71CAC">
      <w:pPr>
        <w:pStyle w:val="Akapitzlist"/>
        <w:numPr>
          <w:ilvl w:val="1"/>
          <w:numId w:val="34"/>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F71CAC">
      <w:pPr>
        <w:pStyle w:val="Akapitzlist"/>
        <w:numPr>
          <w:ilvl w:val="1"/>
          <w:numId w:val="34"/>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F71CAC">
      <w:pPr>
        <w:numPr>
          <w:ilvl w:val="0"/>
          <w:numId w:val="34"/>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F71CAC">
      <w:pPr>
        <w:numPr>
          <w:ilvl w:val="0"/>
          <w:numId w:val="34"/>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5ED8765" w:rsidR="006A6A3F" w:rsidRPr="00CD5138" w:rsidRDefault="006A6A3F" w:rsidP="00F71CAC">
      <w:pPr>
        <w:pStyle w:val="Akapitzlist"/>
        <w:numPr>
          <w:ilvl w:val="1"/>
          <w:numId w:val="35"/>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 xml:space="preserve">enie zamówienia publicznego </w:t>
      </w:r>
      <w:r w:rsidR="0024641C" w:rsidRPr="00AC2442">
        <w:rPr>
          <w:rFonts w:ascii="Arial" w:hAnsi="Arial" w:cs="Arial"/>
          <w:sz w:val="24"/>
          <w:szCs w:val="24"/>
        </w:rPr>
        <w:t>pn. </w:t>
      </w:r>
      <w:r w:rsidR="0024641C" w:rsidRPr="00AC2442">
        <w:rPr>
          <w:rFonts w:ascii="Arial" w:hAnsi="Arial" w:cs="Arial"/>
          <w:b/>
          <w:sz w:val="24"/>
          <w:szCs w:val="24"/>
        </w:rPr>
        <w:t>„</w:t>
      </w:r>
      <w:r w:rsidR="00AC2442" w:rsidRPr="00AC2442">
        <w:rPr>
          <w:rFonts w:ascii="Arial" w:hAnsi="Arial" w:cs="Arial"/>
          <w:b/>
          <w:sz w:val="24"/>
          <w:szCs w:val="24"/>
        </w:rPr>
        <w:t>Wykonanie pięcioletnich przeglądów ogólnobudowlanych w rejonie ADM-2 oraz ADM-4</w:t>
      </w:r>
      <w:r w:rsidR="0024641C" w:rsidRPr="00AC2442">
        <w:rPr>
          <w:rFonts w:ascii="Arial" w:hAnsi="Arial" w:cs="Arial"/>
          <w:b/>
          <w:sz w:val="24"/>
          <w:szCs w:val="24"/>
        </w:rPr>
        <w:t>”</w:t>
      </w:r>
      <w:r w:rsidRPr="00AC2442">
        <w:rPr>
          <w:rFonts w:ascii="Arial" w:hAnsi="Arial" w:cs="Arial"/>
          <w:b/>
          <w:sz w:val="24"/>
          <w:szCs w:val="24"/>
        </w:rPr>
        <w:t xml:space="preserve"> </w:t>
      </w:r>
      <w:r w:rsidR="0024641C" w:rsidRPr="00AC2442">
        <w:rPr>
          <w:rFonts w:ascii="Arial" w:hAnsi="Arial" w:cs="Arial"/>
          <w:sz w:val="24"/>
          <w:szCs w:val="24"/>
        </w:rPr>
        <w:t xml:space="preserve">znak </w:t>
      </w:r>
      <w:r w:rsidR="0024641C" w:rsidRPr="00AC2442">
        <w:rPr>
          <w:rFonts w:ascii="Arial" w:hAnsi="Arial" w:cs="Arial"/>
          <w:b/>
          <w:sz w:val="24"/>
          <w:szCs w:val="24"/>
        </w:rPr>
        <w:t>TZP-</w:t>
      </w:r>
      <w:r w:rsidR="0024641C" w:rsidRPr="00CD5138">
        <w:rPr>
          <w:rFonts w:ascii="Arial" w:hAnsi="Arial" w:cs="Arial"/>
          <w:b/>
          <w:sz w:val="24"/>
          <w:szCs w:val="24"/>
        </w:rPr>
        <w:t>002/</w:t>
      </w:r>
      <w:r w:rsidR="00C965A8">
        <w:rPr>
          <w:rFonts w:ascii="Arial" w:hAnsi="Arial" w:cs="Arial"/>
          <w:b/>
          <w:sz w:val="24"/>
          <w:szCs w:val="24"/>
        </w:rPr>
        <w:t>1</w:t>
      </w:r>
      <w:r w:rsidR="00D8606C">
        <w:rPr>
          <w:rFonts w:ascii="Arial" w:hAnsi="Arial" w:cs="Arial"/>
          <w:b/>
          <w:sz w:val="24"/>
          <w:szCs w:val="24"/>
        </w:rPr>
        <w:t>5</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F71CAC">
      <w:pPr>
        <w:pStyle w:val="Akapitzlist"/>
        <w:numPr>
          <w:ilvl w:val="1"/>
          <w:numId w:val="35"/>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F71CAC">
      <w:pPr>
        <w:pStyle w:val="Akapitzlist"/>
        <w:numPr>
          <w:ilvl w:val="2"/>
          <w:numId w:val="35"/>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F71CAC">
      <w:pPr>
        <w:pStyle w:val="Akapitzlist"/>
        <w:numPr>
          <w:ilvl w:val="0"/>
          <w:numId w:val="35"/>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057A912C" w14:textId="63D27284" w:rsidR="00321A8C" w:rsidRPr="00CD5138" w:rsidRDefault="00321A8C" w:rsidP="00E7430C">
      <w:pPr>
        <w:widowControl w:val="0"/>
        <w:numPr>
          <w:ilvl w:val="1"/>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Załącznik nr 5 – wykazy budynków</w:t>
      </w:r>
      <w:r w:rsidR="00365A2B">
        <w:rPr>
          <w:rFonts w:ascii="Arial" w:hAnsi="Arial" w:cs="Arial"/>
          <w:sz w:val="24"/>
          <w:szCs w:val="24"/>
        </w:rPr>
        <w:t xml:space="preserve"> oraz wzory protokołów</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880F47">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0782BAD6" w14:textId="025AE32E" w:rsidR="00B375E8" w:rsidRDefault="00D87923" w:rsidP="00D851A1">
      <w:pPr>
        <w:widowControl w:val="0"/>
        <w:tabs>
          <w:tab w:val="right" w:pos="9069"/>
        </w:tabs>
        <w:autoSpaceDE w:val="0"/>
        <w:autoSpaceDN w:val="0"/>
        <w:adjustRightInd w:val="0"/>
        <w:spacing w:after="0" w:line="240" w:lineRule="auto"/>
        <w:rPr>
          <w:rFonts w:ascii="Arial" w:hAnsi="Arial" w:cs="Arial"/>
          <w:b/>
          <w:sz w:val="28"/>
          <w:szCs w:val="28"/>
        </w:rPr>
      </w:pPr>
      <w:r w:rsidRPr="00E50FFA">
        <w:rPr>
          <w:rFonts w:ascii="Arial" w:hAnsi="Arial" w:cs="Arial"/>
          <w:b/>
          <w:sz w:val="28"/>
          <w:szCs w:val="28"/>
        </w:rPr>
        <w:t>Wyko</w:t>
      </w:r>
      <w:r>
        <w:rPr>
          <w:rFonts w:ascii="Arial" w:hAnsi="Arial" w:cs="Arial"/>
          <w:b/>
          <w:sz w:val="28"/>
          <w:szCs w:val="28"/>
        </w:rPr>
        <w:t>na</w:t>
      </w:r>
      <w:r w:rsidRPr="00E50FFA">
        <w:rPr>
          <w:rFonts w:ascii="Arial" w:hAnsi="Arial" w:cs="Arial"/>
          <w:b/>
          <w:sz w:val="28"/>
          <w:szCs w:val="28"/>
        </w:rPr>
        <w:t>n</w:t>
      </w:r>
      <w:r w:rsidR="000B7D3D">
        <w:rPr>
          <w:rFonts w:ascii="Arial" w:hAnsi="Arial" w:cs="Arial"/>
          <w:b/>
          <w:sz w:val="28"/>
          <w:szCs w:val="28"/>
        </w:rPr>
        <w:t>ie pięcio</w:t>
      </w:r>
      <w:r>
        <w:rPr>
          <w:rFonts w:ascii="Arial" w:hAnsi="Arial" w:cs="Arial"/>
          <w:b/>
          <w:sz w:val="28"/>
          <w:szCs w:val="28"/>
        </w:rPr>
        <w:t>letnich przeglądów ogólnobudowlanych w rejonie ADM-2 oraz ADM-4</w:t>
      </w:r>
    </w:p>
    <w:p w14:paraId="46CAE790" w14:textId="77777777" w:rsidR="00D87923" w:rsidRDefault="00D87923"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413809C7" w14:textId="24B85416" w:rsidR="00D87923" w:rsidRPr="00FB2C83" w:rsidRDefault="00D87923" w:rsidP="00D8792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8"/>
        <w:gridCol w:w="1338"/>
        <w:gridCol w:w="1606"/>
        <w:gridCol w:w="1275"/>
        <w:gridCol w:w="993"/>
        <w:gridCol w:w="1134"/>
        <w:gridCol w:w="1891"/>
      </w:tblGrid>
      <w:tr w:rsidR="00840F7F" w:rsidRPr="00C375FC" w14:paraId="64B6412F" w14:textId="77777777" w:rsidTr="00CA684D">
        <w:trPr>
          <w:trHeight w:val="467"/>
        </w:trPr>
        <w:tc>
          <w:tcPr>
            <w:tcW w:w="1338" w:type="dxa"/>
            <w:vAlign w:val="center"/>
          </w:tcPr>
          <w:p w14:paraId="1AE5FA83" w14:textId="77777777" w:rsidR="00840F7F" w:rsidRDefault="00840F7F" w:rsidP="00840F7F">
            <w:pPr>
              <w:pStyle w:val="Tekstkomentarza"/>
              <w:spacing w:after="0"/>
              <w:jc w:val="center"/>
              <w:rPr>
                <w:rFonts w:ascii="Arial" w:hAnsi="Arial" w:cs="Arial"/>
                <w:b/>
                <w:iCs/>
                <w:sz w:val="16"/>
                <w:szCs w:val="16"/>
              </w:rPr>
            </w:pPr>
          </w:p>
        </w:tc>
        <w:tc>
          <w:tcPr>
            <w:tcW w:w="1338" w:type="dxa"/>
            <w:vAlign w:val="center"/>
          </w:tcPr>
          <w:p w14:paraId="5323572C" w14:textId="23053C45" w:rsidR="00840F7F" w:rsidRPr="00C375FC" w:rsidRDefault="00840F7F" w:rsidP="00840F7F">
            <w:pPr>
              <w:pStyle w:val="Tekstkomentarza"/>
              <w:spacing w:after="0"/>
              <w:ind w:left="1" w:hanging="1"/>
              <w:jc w:val="center"/>
              <w:rPr>
                <w:rFonts w:ascii="Arial" w:hAnsi="Arial" w:cs="Arial"/>
                <w:b/>
                <w:iCs/>
                <w:sz w:val="16"/>
                <w:szCs w:val="16"/>
              </w:rPr>
            </w:pPr>
            <w:r>
              <w:rPr>
                <w:rFonts w:ascii="Arial" w:hAnsi="Arial" w:cs="Arial"/>
                <w:b/>
                <w:iCs/>
                <w:sz w:val="16"/>
                <w:szCs w:val="16"/>
              </w:rPr>
              <w:t>Cena jednostkowa netto [PLN]</w:t>
            </w:r>
          </w:p>
        </w:tc>
        <w:tc>
          <w:tcPr>
            <w:tcW w:w="1606" w:type="dxa"/>
            <w:vAlign w:val="center"/>
          </w:tcPr>
          <w:p w14:paraId="4CAAE937" w14:textId="35FFD49C" w:rsidR="00840F7F" w:rsidRPr="00C375FC" w:rsidRDefault="00840F7F" w:rsidP="00840F7F">
            <w:pPr>
              <w:pStyle w:val="Tekstkomentarza"/>
              <w:spacing w:after="0"/>
              <w:jc w:val="center"/>
              <w:rPr>
                <w:rFonts w:ascii="Arial" w:hAnsi="Arial" w:cs="Arial"/>
                <w:b/>
                <w:iCs/>
                <w:sz w:val="16"/>
                <w:szCs w:val="16"/>
              </w:rPr>
            </w:pPr>
            <w:r>
              <w:rPr>
                <w:rFonts w:ascii="Arial" w:hAnsi="Arial" w:cs="Arial"/>
                <w:b/>
                <w:iCs/>
                <w:sz w:val="16"/>
                <w:szCs w:val="16"/>
              </w:rPr>
              <w:t>Ilość przeglądów do wykonania [szt.]</w:t>
            </w:r>
          </w:p>
        </w:tc>
        <w:tc>
          <w:tcPr>
            <w:tcW w:w="1275" w:type="dxa"/>
            <w:vAlign w:val="center"/>
          </w:tcPr>
          <w:p w14:paraId="230BA435" w14:textId="77777777" w:rsidR="00840F7F" w:rsidRDefault="00840F7F" w:rsidP="00840F7F">
            <w:pPr>
              <w:pStyle w:val="Tekstkomentarza"/>
              <w:spacing w:after="0"/>
              <w:ind w:left="33"/>
              <w:jc w:val="center"/>
              <w:rPr>
                <w:rFonts w:ascii="Arial" w:hAnsi="Arial" w:cs="Arial"/>
                <w:b/>
                <w:iCs/>
                <w:sz w:val="16"/>
                <w:szCs w:val="16"/>
              </w:rPr>
            </w:pPr>
            <w:r w:rsidRPr="00C375FC">
              <w:rPr>
                <w:rFonts w:ascii="Arial" w:hAnsi="Arial" w:cs="Arial"/>
                <w:b/>
                <w:iCs/>
                <w:sz w:val="16"/>
                <w:szCs w:val="16"/>
              </w:rPr>
              <w:t>Cena netto [PLN]</w:t>
            </w:r>
          </w:p>
          <w:p w14:paraId="1DDBDD5A" w14:textId="48D9B80F" w:rsidR="00CA684D" w:rsidRPr="00C375FC" w:rsidRDefault="00CA684D" w:rsidP="00CA684D">
            <w:pPr>
              <w:pStyle w:val="Tekstkomentarza"/>
              <w:spacing w:after="0"/>
              <w:jc w:val="center"/>
              <w:rPr>
                <w:rFonts w:ascii="Arial" w:hAnsi="Arial" w:cs="Arial"/>
                <w:b/>
                <w:iCs/>
                <w:sz w:val="16"/>
                <w:szCs w:val="16"/>
              </w:rPr>
            </w:pPr>
            <w:r w:rsidRPr="00CA684D">
              <w:rPr>
                <w:rFonts w:ascii="Arial" w:hAnsi="Arial" w:cs="Arial"/>
                <w:b/>
                <w:iCs/>
                <w:sz w:val="12"/>
                <w:szCs w:val="16"/>
              </w:rPr>
              <w:t>kol. 2 * kol. 3</w:t>
            </w:r>
          </w:p>
        </w:tc>
        <w:tc>
          <w:tcPr>
            <w:tcW w:w="993" w:type="dxa"/>
            <w:tcBorders>
              <w:right w:val="single" w:sz="4" w:space="0" w:color="auto"/>
            </w:tcBorders>
            <w:vAlign w:val="center"/>
          </w:tcPr>
          <w:p w14:paraId="16C7992B" w14:textId="44F7DFAA" w:rsidR="00CA684D" w:rsidRPr="00C375FC" w:rsidRDefault="00840F7F" w:rsidP="00CA684D">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134" w:type="dxa"/>
            <w:tcBorders>
              <w:left w:val="single" w:sz="4" w:space="0" w:color="auto"/>
            </w:tcBorders>
            <w:vAlign w:val="center"/>
          </w:tcPr>
          <w:p w14:paraId="499DC6C4" w14:textId="77777777" w:rsidR="00840F7F" w:rsidRDefault="00840F7F" w:rsidP="00ED68C4">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p w14:paraId="024BC770" w14:textId="744C582B" w:rsidR="00CA684D" w:rsidRPr="00C375FC" w:rsidRDefault="00CA684D" w:rsidP="00ED68C4">
            <w:pPr>
              <w:pStyle w:val="Tekstkomentarza"/>
              <w:spacing w:after="0"/>
              <w:jc w:val="center"/>
              <w:rPr>
                <w:rFonts w:ascii="Arial" w:hAnsi="Arial" w:cs="Arial"/>
                <w:b/>
                <w:iCs/>
                <w:sz w:val="16"/>
                <w:szCs w:val="16"/>
              </w:rPr>
            </w:pPr>
            <w:r w:rsidRPr="00CA684D">
              <w:rPr>
                <w:rFonts w:ascii="Arial" w:hAnsi="Arial" w:cs="Arial"/>
                <w:b/>
                <w:iCs/>
                <w:sz w:val="12"/>
                <w:szCs w:val="16"/>
              </w:rPr>
              <w:t>kol. 4* kol. 5</w:t>
            </w:r>
          </w:p>
        </w:tc>
        <w:tc>
          <w:tcPr>
            <w:tcW w:w="1891" w:type="dxa"/>
            <w:vAlign w:val="center"/>
          </w:tcPr>
          <w:p w14:paraId="302ECBBC" w14:textId="77777777" w:rsidR="00840F7F" w:rsidRPr="00C375FC" w:rsidRDefault="00840F7F" w:rsidP="00ED68C4">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6A12FC9" w14:textId="77777777" w:rsidR="00840F7F" w:rsidRDefault="00840F7F" w:rsidP="00ED68C4">
            <w:pPr>
              <w:pStyle w:val="Tekstkomentarza"/>
              <w:spacing w:after="0"/>
              <w:jc w:val="center"/>
              <w:rPr>
                <w:rFonts w:ascii="Arial" w:hAnsi="Arial" w:cs="Arial"/>
                <w:b/>
                <w:iCs/>
                <w:sz w:val="16"/>
                <w:szCs w:val="16"/>
              </w:rPr>
            </w:pPr>
            <w:r w:rsidRPr="00C375FC">
              <w:rPr>
                <w:rFonts w:ascii="Arial" w:hAnsi="Arial" w:cs="Arial"/>
                <w:b/>
                <w:iCs/>
                <w:sz w:val="16"/>
                <w:szCs w:val="16"/>
              </w:rPr>
              <w:t>[PLN]</w:t>
            </w:r>
          </w:p>
          <w:p w14:paraId="0E4AC00C" w14:textId="1F913D85" w:rsidR="00CA684D" w:rsidRPr="00C375FC" w:rsidRDefault="00CA684D" w:rsidP="00ED68C4">
            <w:pPr>
              <w:pStyle w:val="Tekstkomentarza"/>
              <w:spacing w:after="0"/>
              <w:jc w:val="center"/>
              <w:rPr>
                <w:rFonts w:ascii="Arial" w:hAnsi="Arial" w:cs="Arial"/>
                <w:b/>
                <w:iCs/>
                <w:sz w:val="16"/>
                <w:szCs w:val="16"/>
              </w:rPr>
            </w:pPr>
            <w:r w:rsidRPr="00CA684D">
              <w:rPr>
                <w:rFonts w:ascii="Arial" w:hAnsi="Arial" w:cs="Arial"/>
                <w:b/>
                <w:iCs/>
                <w:sz w:val="12"/>
                <w:szCs w:val="16"/>
              </w:rPr>
              <w:t>kol. 4 + kol. 6</w:t>
            </w:r>
          </w:p>
        </w:tc>
      </w:tr>
      <w:tr w:rsidR="00D1167A" w:rsidRPr="00C375FC" w14:paraId="6329354E" w14:textId="77777777" w:rsidTr="00CA684D">
        <w:trPr>
          <w:trHeight w:val="240"/>
        </w:trPr>
        <w:tc>
          <w:tcPr>
            <w:tcW w:w="1338" w:type="dxa"/>
            <w:vAlign w:val="center"/>
          </w:tcPr>
          <w:p w14:paraId="52126F04" w14:textId="6520FE23" w:rsidR="00D1167A" w:rsidRPr="00840F7F" w:rsidRDefault="00D1167A" w:rsidP="00840F7F">
            <w:pPr>
              <w:pStyle w:val="Tekstkomentarza"/>
              <w:spacing w:after="0"/>
              <w:jc w:val="center"/>
              <w:rPr>
                <w:rFonts w:ascii="Arial" w:hAnsi="Arial" w:cs="Arial"/>
                <w:b/>
                <w:iCs/>
                <w:sz w:val="16"/>
              </w:rPr>
            </w:pPr>
            <w:r w:rsidRPr="00D1167A">
              <w:rPr>
                <w:rFonts w:ascii="Arial" w:hAnsi="Arial" w:cs="Arial"/>
                <w:b/>
                <w:iCs/>
              </w:rPr>
              <w:t>1</w:t>
            </w:r>
          </w:p>
        </w:tc>
        <w:tc>
          <w:tcPr>
            <w:tcW w:w="1338" w:type="dxa"/>
            <w:vAlign w:val="center"/>
          </w:tcPr>
          <w:p w14:paraId="2839D5A7" w14:textId="3DC26140" w:rsidR="00D1167A" w:rsidRPr="00840F7F" w:rsidRDefault="00D1167A" w:rsidP="00840F7F">
            <w:pPr>
              <w:pStyle w:val="Tekstkomentarza"/>
              <w:spacing w:after="0"/>
              <w:jc w:val="center"/>
              <w:rPr>
                <w:rFonts w:ascii="Arial" w:hAnsi="Arial" w:cs="Arial"/>
                <w:b/>
                <w:iCs/>
              </w:rPr>
            </w:pPr>
            <w:r>
              <w:rPr>
                <w:rFonts w:ascii="Arial" w:hAnsi="Arial" w:cs="Arial"/>
                <w:b/>
                <w:iCs/>
              </w:rPr>
              <w:t>2</w:t>
            </w:r>
          </w:p>
        </w:tc>
        <w:tc>
          <w:tcPr>
            <w:tcW w:w="1606" w:type="dxa"/>
            <w:vAlign w:val="center"/>
          </w:tcPr>
          <w:p w14:paraId="4DC64268" w14:textId="6519BA9A" w:rsidR="00D1167A" w:rsidRPr="00840F7F" w:rsidRDefault="00D1167A" w:rsidP="00840F7F">
            <w:pPr>
              <w:pStyle w:val="Tekstkomentarza"/>
              <w:spacing w:after="0"/>
              <w:jc w:val="center"/>
              <w:rPr>
                <w:rFonts w:ascii="Arial" w:hAnsi="Arial" w:cs="Arial"/>
                <w:b/>
                <w:iCs/>
              </w:rPr>
            </w:pPr>
            <w:r>
              <w:rPr>
                <w:rFonts w:ascii="Arial" w:hAnsi="Arial" w:cs="Arial"/>
                <w:b/>
                <w:iCs/>
              </w:rPr>
              <w:t>3</w:t>
            </w:r>
          </w:p>
        </w:tc>
        <w:tc>
          <w:tcPr>
            <w:tcW w:w="1275" w:type="dxa"/>
            <w:vAlign w:val="center"/>
          </w:tcPr>
          <w:p w14:paraId="49EE6859" w14:textId="2718846F" w:rsidR="00D1167A" w:rsidRPr="00840F7F" w:rsidRDefault="00D1167A" w:rsidP="00840F7F">
            <w:pPr>
              <w:pStyle w:val="Tekstkomentarza"/>
              <w:spacing w:after="0"/>
              <w:ind w:left="33"/>
              <w:jc w:val="center"/>
              <w:rPr>
                <w:rFonts w:ascii="Arial" w:hAnsi="Arial" w:cs="Arial"/>
                <w:b/>
                <w:iCs/>
              </w:rPr>
            </w:pPr>
            <w:r>
              <w:rPr>
                <w:rFonts w:ascii="Arial" w:hAnsi="Arial" w:cs="Arial"/>
                <w:b/>
                <w:iCs/>
              </w:rPr>
              <w:t>4</w:t>
            </w:r>
          </w:p>
        </w:tc>
        <w:tc>
          <w:tcPr>
            <w:tcW w:w="993" w:type="dxa"/>
            <w:tcBorders>
              <w:right w:val="single" w:sz="4" w:space="0" w:color="auto"/>
            </w:tcBorders>
            <w:vAlign w:val="center"/>
          </w:tcPr>
          <w:p w14:paraId="5A25ECA1" w14:textId="729D4BAC" w:rsidR="00D1167A" w:rsidRPr="00840F7F" w:rsidRDefault="00D1167A" w:rsidP="00840F7F">
            <w:pPr>
              <w:pStyle w:val="Tekstkomentarza"/>
              <w:spacing w:after="0"/>
              <w:jc w:val="center"/>
              <w:rPr>
                <w:rFonts w:ascii="Arial" w:hAnsi="Arial" w:cs="Arial"/>
                <w:b/>
                <w:iCs/>
              </w:rPr>
            </w:pPr>
            <w:r>
              <w:rPr>
                <w:rFonts w:ascii="Arial" w:hAnsi="Arial" w:cs="Arial"/>
                <w:b/>
                <w:iCs/>
              </w:rPr>
              <w:t>5</w:t>
            </w:r>
          </w:p>
        </w:tc>
        <w:tc>
          <w:tcPr>
            <w:tcW w:w="1134" w:type="dxa"/>
            <w:tcBorders>
              <w:left w:val="single" w:sz="4" w:space="0" w:color="auto"/>
            </w:tcBorders>
            <w:vAlign w:val="center"/>
          </w:tcPr>
          <w:p w14:paraId="7BF3D592" w14:textId="176CEBEA" w:rsidR="00D1167A" w:rsidRPr="00840F7F" w:rsidRDefault="00D1167A" w:rsidP="00840F7F">
            <w:pPr>
              <w:pStyle w:val="Tekstkomentarza"/>
              <w:spacing w:after="0"/>
              <w:jc w:val="center"/>
              <w:rPr>
                <w:rFonts w:ascii="Arial" w:hAnsi="Arial" w:cs="Arial"/>
                <w:b/>
                <w:iCs/>
              </w:rPr>
            </w:pPr>
            <w:r>
              <w:rPr>
                <w:rFonts w:ascii="Arial" w:hAnsi="Arial" w:cs="Arial"/>
                <w:b/>
                <w:iCs/>
              </w:rPr>
              <w:t>6</w:t>
            </w:r>
          </w:p>
        </w:tc>
        <w:tc>
          <w:tcPr>
            <w:tcW w:w="1891" w:type="dxa"/>
            <w:vAlign w:val="center"/>
          </w:tcPr>
          <w:p w14:paraId="54553042" w14:textId="48A32F2C" w:rsidR="00D1167A" w:rsidRPr="00840F7F" w:rsidRDefault="00D1167A" w:rsidP="00840F7F">
            <w:pPr>
              <w:pStyle w:val="Tekstkomentarza"/>
              <w:spacing w:after="0"/>
              <w:jc w:val="center"/>
              <w:rPr>
                <w:rFonts w:ascii="Arial" w:hAnsi="Arial" w:cs="Arial"/>
                <w:b/>
                <w:iCs/>
              </w:rPr>
            </w:pPr>
            <w:r>
              <w:rPr>
                <w:rFonts w:ascii="Arial" w:hAnsi="Arial" w:cs="Arial"/>
                <w:b/>
                <w:iCs/>
              </w:rPr>
              <w:t>7</w:t>
            </w:r>
          </w:p>
        </w:tc>
      </w:tr>
      <w:tr w:rsidR="00840F7F" w:rsidRPr="00C375FC" w14:paraId="419AEA70" w14:textId="77777777" w:rsidTr="00CA684D">
        <w:trPr>
          <w:trHeight w:val="467"/>
        </w:trPr>
        <w:tc>
          <w:tcPr>
            <w:tcW w:w="1338" w:type="dxa"/>
            <w:vAlign w:val="center"/>
          </w:tcPr>
          <w:p w14:paraId="306A2A88" w14:textId="0ED161E5" w:rsidR="00840F7F" w:rsidRPr="00840F7F" w:rsidRDefault="00840F7F" w:rsidP="00840F7F">
            <w:pPr>
              <w:pStyle w:val="Tekstkomentarza"/>
              <w:spacing w:after="0"/>
              <w:jc w:val="center"/>
              <w:rPr>
                <w:rFonts w:ascii="Arial" w:hAnsi="Arial" w:cs="Arial"/>
                <w:b/>
                <w:iCs/>
                <w:sz w:val="16"/>
              </w:rPr>
            </w:pPr>
            <w:r w:rsidRPr="00840F7F">
              <w:rPr>
                <w:rFonts w:ascii="Arial" w:hAnsi="Arial" w:cs="Arial"/>
                <w:b/>
                <w:iCs/>
                <w:sz w:val="16"/>
              </w:rPr>
              <w:t>Budynki mieszkalne</w:t>
            </w:r>
          </w:p>
        </w:tc>
        <w:tc>
          <w:tcPr>
            <w:tcW w:w="1338" w:type="dxa"/>
            <w:vAlign w:val="center"/>
          </w:tcPr>
          <w:p w14:paraId="1BDA225E" w14:textId="03C82618" w:rsidR="00840F7F" w:rsidRPr="00840F7F" w:rsidRDefault="00840F7F" w:rsidP="00840F7F">
            <w:pPr>
              <w:pStyle w:val="Tekstkomentarza"/>
              <w:spacing w:after="0"/>
              <w:jc w:val="center"/>
              <w:rPr>
                <w:rFonts w:ascii="Arial" w:hAnsi="Arial" w:cs="Arial"/>
                <w:b/>
                <w:iCs/>
              </w:rPr>
            </w:pPr>
          </w:p>
        </w:tc>
        <w:tc>
          <w:tcPr>
            <w:tcW w:w="1606" w:type="dxa"/>
            <w:vAlign w:val="center"/>
          </w:tcPr>
          <w:p w14:paraId="4B026FA0" w14:textId="3E2942D5" w:rsidR="00840F7F" w:rsidRPr="00840F7F" w:rsidRDefault="00840F7F" w:rsidP="00840F7F">
            <w:pPr>
              <w:pStyle w:val="Tekstkomentarza"/>
              <w:spacing w:after="0"/>
              <w:jc w:val="center"/>
              <w:rPr>
                <w:rFonts w:ascii="Arial" w:hAnsi="Arial" w:cs="Arial"/>
                <w:b/>
                <w:iCs/>
              </w:rPr>
            </w:pPr>
            <w:r w:rsidRPr="00840F7F">
              <w:rPr>
                <w:rFonts w:ascii="Arial" w:hAnsi="Arial" w:cs="Arial"/>
                <w:b/>
                <w:iCs/>
              </w:rPr>
              <w:t>71</w:t>
            </w:r>
          </w:p>
        </w:tc>
        <w:tc>
          <w:tcPr>
            <w:tcW w:w="1275" w:type="dxa"/>
            <w:vAlign w:val="center"/>
          </w:tcPr>
          <w:p w14:paraId="3EEF8416" w14:textId="53C1C07D" w:rsidR="00840F7F" w:rsidRPr="00840F7F" w:rsidRDefault="00840F7F" w:rsidP="00840F7F">
            <w:pPr>
              <w:pStyle w:val="Tekstkomentarza"/>
              <w:spacing w:after="0"/>
              <w:ind w:left="33"/>
              <w:jc w:val="center"/>
              <w:rPr>
                <w:rFonts w:ascii="Arial" w:hAnsi="Arial" w:cs="Arial"/>
                <w:b/>
                <w:iCs/>
              </w:rPr>
            </w:pPr>
          </w:p>
        </w:tc>
        <w:tc>
          <w:tcPr>
            <w:tcW w:w="993" w:type="dxa"/>
            <w:tcBorders>
              <w:right w:val="single" w:sz="4" w:space="0" w:color="auto"/>
            </w:tcBorders>
            <w:vAlign w:val="center"/>
          </w:tcPr>
          <w:p w14:paraId="05AB1BEF" w14:textId="77777777" w:rsidR="00840F7F" w:rsidRPr="00840F7F" w:rsidRDefault="00840F7F" w:rsidP="00840F7F">
            <w:pPr>
              <w:pStyle w:val="Tekstkomentarza"/>
              <w:spacing w:after="0"/>
              <w:jc w:val="center"/>
              <w:rPr>
                <w:rFonts w:ascii="Arial" w:hAnsi="Arial" w:cs="Arial"/>
                <w:b/>
                <w:iCs/>
              </w:rPr>
            </w:pPr>
          </w:p>
        </w:tc>
        <w:tc>
          <w:tcPr>
            <w:tcW w:w="1134" w:type="dxa"/>
            <w:tcBorders>
              <w:left w:val="single" w:sz="4" w:space="0" w:color="auto"/>
            </w:tcBorders>
            <w:vAlign w:val="center"/>
          </w:tcPr>
          <w:p w14:paraId="105B4E6F" w14:textId="77777777" w:rsidR="00840F7F" w:rsidRPr="00840F7F" w:rsidRDefault="00840F7F" w:rsidP="00840F7F">
            <w:pPr>
              <w:pStyle w:val="Tekstkomentarza"/>
              <w:spacing w:after="0"/>
              <w:jc w:val="center"/>
              <w:rPr>
                <w:rFonts w:ascii="Arial" w:hAnsi="Arial" w:cs="Arial"/>
                <w:b/>
                <w:iCs/>
              </w:rPr>
            </w:pPr>
          </w:p>
        </w:tc>
        <w:tc>
          <w:tcPr>
            <w:tcW w:w="1891" w:type="dxa"/>
            <w:vAlign w:val="center"/>
          </w:tcPr>
          <w:p w14:paraId="19DCAB0E" w14:textId="77777777" w:rsidR="00840F7F" w:rsidRPr="00840F7F" w:rsidRDefault="00840F7F" w:rsidP="00840F7F">
            <w:pPr>
              <w:pStyle w:val="Tekstkomentarza"/>
              <w:spacing w:after="0"/>
              <w:jc w:val="center"/>
              <w:rPr>
                <w:rFonts w:ascii="Arial" w:hAnsi="Arial" w:cs="Arial"/>
                <w:b/>
                <w:iCs/>
              </w:rPr>
            </w:pPr>
          </w:p>
        </w:tc>
      </w:tr>
      <w:tr w:rsidR="00840F7F" w:rsidRPr="00C375FC" w14:paraId="0B3D5037" w14:textId="77777777" w:rsidTr="00832ED3">
        <w:trPr>
          <w:trHeight w:val="467"/>
        </w:trPr>
        <w:tc>
          <w:tcPr>
            <w:tcW w:w="1338" w:type="dxa"/>
            <w:tcBorders>
              <w:bottom w:val="single" w:sz="8" w:space="0" w:color="000000"/>
            </w:tcBorders>
            <w:vAlign w:val="center"/>
          </w:tcPr>
          <w:p w14:paraId="3E9CD3B6" w14:textId="52A43120" w:rsidR="00840F7F" w:rsidRPr="00840F7F" w:rsidRDefault="00840F7F" w:rsidP="00840F7F">
            <w:pPr>
              <w:pStyle w:val="Tekstkomentarza"/>
              <w:spacing w:after="0"/>
              <w:jc w:val="center"/>
              <w:rPr>
                <w:rFonts w:ascii="Arial" w:hAnsi="Arial" w:cs="Arial"/>
                <w:b/>
                <w:iCs/>
                <w:sz w:val="16"/>
              </w:rPr>
            </w:pPr>
            <w:r w:rsidRPr="00840F7F">
              <w:rPr>
                <w:rFonts w:ascii="Arial" w:hAnsi="Arial" w:cs="Arial"/>
                <w:b/>
                <w:iCs/>
                <w:sz w:val="16"/>
              </w:rPr>
              <w:t>Budynki użytkowe</w:t>
            </w:r>
          </w:p>
        </w:tc>
        <w:tc>
          <w:tcPr>
            <w:tcW w:w="1338" w:type="dxa"/>
            <w:tcBorders>
              <w:bottom w:val="single" w:sz="8" w:space="0" w:color="000000"/>
            </w:tcBorders>
            <w:vAlign w:val="center"/>
          </w:tcPr>
          <w:p w14:paraId="2172CBD4" w14:textId="77777777" w:rsidR="00840F7F" w:rsidRPr="00840F7F" w:rsidRDefault="00840F7F" w:rsidP="00840F7F">
            <w:pPr>
              <w:pStyle w:val="Tekstkomentarza"/>
              <w:spacing w:after="0"/>
              <w:jc w:val="center"/>
              <w:rPr>
                <w:rFonts w:ascii="Arial" w:hAnsi="Arial" w:cs="Arial"/>
                <w:b/>
                <w:iCs/>
              </w:rPr>
            </w:pPr>
          </w:p>
        </w:tc>
        <w:tc>
          <w:tcPr>
            <w:tcW w:w="1606" w:type="dxa"/>
            <w:tcBorders>
              <w:bottom w:val="single" w:sz="8" w:space="0" w:color="000000"/>
            </w:tcBorders>
            <w:vAlign w:val="center"/>
          </w:tcPr>
          <w:p w14:paraId="4C024E45" w14:textId="7FFD7B4D" w:rsidR="00840F7F" w:rsidRPr="00840F7F" w:rsidRDefault="00840F7F" w:rsidP="00840F7F">
            <w:pPr>
              <w:pStyle w:val="Tekstkomentarza"/>
              <w:spacing w:after="0"/>
              <w:jc w:val="center"/>
              <w:rPr>
                <w:rFonts w:ascii="Arial" w:hAnsi="Arial" w:cs="Arial"/>
                <w:b/>
                <w:iCs/>
              </w:rPr>
            </w:pPr>
            <w:r w:rsidRPr="00840F7F">
              <w:rPr>
                <w:rFonts w:ascii="Arial" w:hAnsi="Arial" w:cs="Arial"/>
                <w:b/>
                <w:iCs/>
              </w:rPr>
              <w:t>5</w:t>
            </w:r>
          </w:p>
        </w:tc>
        <w:tc>
          <w:tcPr>
            <w:tcW w:w="1275" w:type="dxa"/>
            <w:tcBorders>
              <w:bottom w:val="single" w:sz="8" w:space="0" w:color="000000"/>
            </w:tcBorders>
            <w:vAlign w:val="center"/>
          </w:tcPr>
          <w:p w14:paraId="0F818722" w14:textId="77777777" w:rsidR="00840F7F" w:rsidRPr="00840F7F" w:rsidRDefault="00840F7F" w:rsidP="00840F7F">
            <w:pPr>
              <w:pStyle w:val="Tekstkomentarza"/>
              <w:spacing w:after="0"/>
              <w:ind w:left="33"/>
              <w:jc w:val="center"/>
              <w:rPr>
                <w:rFonts w:ascii="Arial" w:hAnsi="Arial" w:cs="Arial"/>
                <w:b/>
                <w:iCs/>
              </w:rPr>
            </w:pPr>
          </w:p>
        </w:tc>
        <w:tc>
          <w:tcPr>
            <w:tcW w:w="993" w:type="dxa"/>
            <w:tcBorders>
              <w:bottom w:val="single" w:sz="8" w:space="0" w:color="000000"/>
              <w:right w:val="single" w:sz="4" w:space="0" w:color="auto"/>
            </w:tcBorders>
            <w:vAlign w:val="center"/>
          </w:tcPr>
          <w:p w14:paraId="7729E390" w14:textId="77777777" w:rsidR="00840F7F" w:rsidRPr="00840F7F" w:rsidRDefault="00840F7F" w:rsidP="00840F7F">
            <w:pPr>
              <w:pStyle w:val="Tekstkomentarza"/>
              <w:spacing w:after="0"/>
              <w:jc w:val="center"/>
              <w:rPr>
                <w:rFonts w:ascii="Arial" w:hAnsi="Arial" w:cs="Arial"/>
                <w:b/>
                <w:iCs/>
              </w:rPr>
            </w:pPr>
          </w:p>
        </w:tc>
        <w:tc>
          <w:tcPr>
            <w:tcW w:w="1134" w:type="dxa"/>
            <w:tcBorders>
              <w:left w:val="single" w:sz="4" w:space="0" w:color="auto"/>
              <w:bottom w:val="single" w:sz="8" w:space="0" w:color="000000"/>
            </w:tcBorders>
            <w:vAlign w:val="center"/>
          </w:tcPr>
          <w:p w14:paraId="1D0BFEB4" w14:textId="77777777" w:rsidR="00840F7F" w:rsidRPr="00840F7F" w:rsidRDefault="00840F7F" w:rsidP="00840F7F">
            <w:pPr>
              <w:pStyle w:val="Tekstkomentarza"/>
              <w:spacing w:after="0"/>
              <w:jc w:val="center"/>
              <w:rPr>
                <w:rFonts w:ascii="Arial" w:hAnsi="Arial" w:cs="Arial"/>
                <w:b/>
                <w:iCs/>
              </w:rPr>
            </w:pPr>
          </w:p>
        </w:tc>
        <w:tc>
          <w:tcPr>
            <w:tcW w:w="1891" w:type="dxa"/>
            <w:tcBorders>
              <w:bottom w:val="single" w:sz="8" w:space="0" w:color="000000"/>
            </w:tcBorders>
            <w:vAlign w:val="center"/>
          </w:tcPr>
          <w:p w14:paraId="70370EBD" w14:textId="77777777" w:rsidR="00840F7F" w:rsidRPr="00840F7F" w:rsidRDefault="00840F7F" w:rsidP="00840F7F">
            <w:pPr>
              <w:pStyle w:val="Tekstkomentarza"/>
              <w:spacing w:after="0"/>
              <w:jc w:val="center"/>
              <w:rPr>
                <w:rFonts w:ascii="Arial" w:hAnsi="Arial" w:cs="Arial"/>
                <w:b/>
                <w:iCs/>
              </w:rPr>
            </w:pPr>
          </w:p>
        </w:tc>
      </w:tr>
      <w:tr w:rsidR="00840F7F" w:rsidRPr="00C375FC" w14:paraId="05B2C366" w14:textId="77777777" w:rsidTr="00832ED3">
        <w:trPr>
          <w:trHeight w:val="467"/>
        </w:trPr>
        <w:tc>
          <w:tcPr>
            <w:tcW w:w="2676" w:type="dxa"/>
            <w:gridSpan w:val="2"/>
            <w:tcBorders>
              <w:top w:val="single" w:sz="8" w:space="0" w:color="000000"/>
              <w:left w:val="single" w:sz="8" w:space="0" w:color="000000"/>
              <w:bottom w:val="single" w:sz="8" w:space="0" w:color="000000"/>
              <w:right w:val="single" w:sz="8" w:space="0" w:color="000000"/>
            </w:tcBorders>
            <w:vAlign w:val="center"/>
          </w:tcPr>
          <w:p w14:paraId="6216B8C4" w14:textId="6BEFF6F3" w:rsidR="00840F7F" w:rsidRPr="00840F7F" w:rsidRDefault="00840F7F" w:rsidP="00840F7F">
            <w:pPr>
              <w:pStyle w:val="Tekstkomentarza"/>
              <w:spacing w:after="0"/>
              <w:jc w:val="center"/>
              <w:rPr>
                <w:rFonts w:ascii="Arial" w:hAnsi="Arial" w:cs="Arial"/>
                <w:b/>
                <w:iCs/>
              </w:rPr>
            </w:pPr>
            <w:r>
              <w:rPr>
                <w:rFonts w:ascii="Arial" w:hAnsi="Arial" w:cs="Arial"/>
                <w:b/>
                <w:iCs/>
              </w:rPr>
              <w:t>RAZEM</w:t>
            </w:r>
          </w:p>
        </w:tc>
        <w:tc>
          <w:tcPr>
            <w:tcW w:w="1606" w:type="dxa"/>
            <w:tcBorders>
              <w:top w:val="single" w:sz="8" w:space="0" w:color="000000"/>
              <w:left w:val="single" w:sz="8" w:space="0" w:color="000000"/>
              <w:bottom w:val="single" w:sz="8" w:space="0" w:color="000000"/>
              <w:right w:val="single" w:sz="8" w:space="0" w:color="000000"/>
            </w:tcBorders>
            <w:vAlign w:val="center"/>
          </w:tcPr>
          <w:p w14:paraId="1CBB31B7" w14:textId="6FE1C807" w:rsidR="00840F7F" w:rsidRPr="00840F7F" w:rsidRDefault="00840F7F" w:rsidP="00840F7F">
            <w:pPr>
              <w:pStyle w:val="Tekstkomentarza"/>
              <w:spacing w:after="0"/>
              <w:jc w:val="center"/>
              <w:rPr>
                <w:rFonts w:ascii="Arial" w:hAnsi="Arial" w:cs="Arial"/>
                <w:b/>
                <w:iCs/>
              </w:rPr>
            </w:pPr>
            <w:r>
              <w:rPr>
                <w:rFonts w:ascii="Arial" w:hAnsi="Arial" w:cs="Arial"/>
                <w:b/>
                <w:iCs/>
              </w:rPr>
              <w:t>76</w:t>
            </w:r>
          </w:p>
        </w:tc>
        <w:tc>
          <w:tcPr>
            <w:tcW w:w="1275" w:type="dxa"/>
            <w:tcBorders>
              <w:top w:val="single" w:sz="8" w:space="0" w:color="000000"/>
              <w:left w:val="single" w:sz="8" w:space="0" w:color="000000"/>
              <w:bottom w:val="single" w:sz="8" w:space="0" w:color="000000"/>
              <w:right w:val="single" w:sz="8" w:space="0" w:color="000000"/>
            </w:tcBorders>
            <w:vAlign w:val="center"/>
          </w:tcPr>
          <w:p w14:paraId="546EEC48" w14:textId="77777777" w:rsidR="00840F7F" w:rsidRPr="00840F7F" w:rsidRDefault="00840F7F" w:rsidP="00840F7F">
            <w:pPr>
              <w:pStyle w:val="Tekstkomentarza"/>
              <w:spacing w:after="0"/>
              <w:ind w:left="33"/>
              <w:jc w:val="center"/>
              <w:rPr>
                <w:rFonts w:ascii="Arial" w:hAnsi="Arial" w:cs="Arial"/>
                <w:b/>
                <w:iCs/>
              </w:rPr>
            </w:pPr>
          </w:p>
        </w:tc>
        <w:tc>
          <w:tcPr>
            <w:tcW w:w="993"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14:paraId="3E6B65D7" w14:textId="77777777" w:rsidR="00840F7F" w:rsidRPr="00840F7F" w:rsidRDefault="00840F7F" w:rsidP="00840F7F">
            <w:pPr>
              <w:pStyle w:val="Tekstkomentarza"/>
              <w:spacing w:after="0"/>
              <w:jc w:val="center"/>
              <w:rPr>
                <w:rFonts w:ascii="Arial" w:hAnsi="Arial" w:cs="Arial"/>
                <w:b/>
                <w:iCs/>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92EC139" w14:textId="77777777" w:rsidR="00840F7F" w:rsidRPr="00840F7F" w:rsidRDefault="00840F7F" w:rsidP="00840F7F">
            <w:pPr>
              <w:pStyle w:val="Tekstkomentarza"/>
              <w:spacing w:after="0"/>
              <w:jc w:val="center"/>
              <w:rPr>
                <w:rFonts w:ascii="Arial" w:hAnsi="Arial" w:cs="Arial"/>
                <w:b/>
                <w:iCs/>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51B7728F" w14:textId="77777777" w:rsidR="00840F7F" w:rsidRPr="00840F7F" w:rsidRDefault="00840F7F" w:rsidP="00840F7F">
            <w:pPr>
              <w:pStyle w:val="Tekstkomentarza"/>
              <w:spacing w:after="0"/>
              <w:jc w:val="center"/>
              <w:rPr>
                <w:rFonts w:ascii="Arial" w:hAnsi="Arial" w:cs="Arial"/>
                <w:b/>
                <w:iCs/>
              </w:rPr>
            </w:pPr>
          </w:p>
        </w:tc>
      </w:tr>
    </w:tbl>
    <w:p w14:paraId="5B2EB077" w14:textId="77777777" w:rsidR="00D87923" w:rsidRPr="00462FD4" w:rsidRDefault="00D87923" w:rsidP="00F57477">
      <w:pPr>
        <w:pStyle w:val="Tekstpodstawowy"/>
        <w:rPr>
          <w:rFonts w:cs="Arial"/>
          <w:b/>
          <w:color w:val="000000" w:themeColor="text1"/>
          <w:sz w:val="18"/>
          <w:szCs w:val="18"/>
        </w:rPr>
      </w:pPr>
      <w:r w:rsidRPr="00462FD4">
        <w:rPr>
          <w:rFonts w:cs="Arial"/>
          <w:color w:val="000000" w:themeColor="text1"/>
          <w:sz w:val="20"/>
        </w:rPr>
        <w:t xml:space="preserve">  </w:t>
      </w:r>
    </w:p>
    <w:p w14:paraId="2934B181" w14:textId="0423423C" w:rsidR="00D87923" w:rsidRPr="00462FD4" w:rsidRDefault="00D87923" w:rsidP="00D87923">
      <w:pPr>
        <w:pStyle w:val="Tekstpodstawowy"/>
        <w:jc w:val="left"/>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zamówienia w terminie określonym w swz, tj. do </w:t>
      </w:r>
      <w:r>
        <w:rPr>
          <w:rFonts w:cs="Arial"/>
          <w:iCs/>
          <w:color w:val="000000" w:themeColor="text1"/>
          <w:sz w:val="20"/>
        </w:rPr>
        <w:t>31</w:t>
      </w:r>
      <w:r w:rsidRPr="00462FD4">
        <w:rPr>
          <w:rFonts w:cs="Arial"/>
          <w:iCs/>
          <w:color w:val="000000" w:themeColor="text1"/>
          <w:sz w:val="20"/>
        </w:rPr>
        <w:t>.0</w:t>
      </w:r>
      <w:r>
        <w:rPr>
          <w:rFonts w:cs="Arial"/>
          <w:iCs/>
          <w:color w:val="000000" w:themeColor="text1"/>
          <w:sz w:val="20"/>
        </w:rPr>
        <w:t>7</w:t>
      </w:r>
      <w:r w:rsidRPr="00462FD4">
        <w:rPr>
          <w:rFonts w:cs="Arial"/>
          <w:iCs/>
          <w:color w:val="000000" w:themeColor="text1"/>
          <w:sz w:val="20"/>
        </w:rPr>
        <w:t>.202</w:t>
      </w:r>
      <w:r>
        <w:rPr>
          <w:rFonts w:cs="Arial"/>
          <w:iCs/>
          <w:color w:val="000000" w:themeColor="text1"/>
          <w:sz w:val="20"/>
        </w:rPr>
        <w:t>4</w:t>
      </w:r>
      <w:r w:rsidRPr="00462FD4">
        <w:rPr>
          <w:rFonts w:cs="Arial"/>
          <w:iCs/>
          <w:color w:val="000000" w:themeColor="text1"/>
          <w:sz w:val="20"/>
        </w:rPr>
        <w:t>r.</w:t>
      </w:r>
    </w:p>
    <w:p w14:paraId="658A6765" w14:textId="77777777" w:rsidR="00D87923" w:rsidRPr="00462FD4" w:rsidRDefault="00D87923" w:rsidP="00D87923">
      <w:pPr>
        <w:widowControl w:val="0"/>
        <w:tabs>
          <w:tab w:val="right" w:pos="284"/>
        </w:tabs>
        <w:autoSpaceDE w:val="0"/>
        <w:autoSpaceDN w:val="0"/>
        <w:adjustRightInd w:val="0"/>
        <w:spacing w:after="0" w:line="276" w:lineRule="auto"/>
        <w:ind w:left="284"/>
        <w:rPr>
          <w:rFonts w:ascii="Arial" w:hAnsi="Arial" w:cs="Arial"/>
          <w:b/>
          <w:bCs/>
          <w:color w:val="000000" w:themeColor="text1"/>
        </w:rPr>
      </w:pPr>
    </w:p>
    <w:p w14:paraId="50FDB8F7" w14:textId="2D1A19BF" w:rsidR="00D87923" w:rsidRPr="00F57477" w:rsidRDefault="00D87923" w:rsidP="00F5747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8"/>
        <w:gridCol w:w="1338"/>
        <w:gridCol w:w="1606"/>
        <w:gridCol w:w="1134"/>
        <w:gridCol w:w="1134"/>
        <w:gridCol w:w="1134"/>
        <w:gridCol w:w="1891"/>
      </w:tblGrid>
      <w:tr w:rsidR="00F57477" w:rsidRPr="00C375FC" w14:paraId="7ADBEAF0" w14:textId="77777777" w:rsidTr="00E2478B">
        <w:trPr>
          <w:trHeight w:val="467"/>
        </w:trPr>
        <w:tc>
          <w:tcPr>
            <w:tcW w:w="1338" w:type="dxa"/>
            <w:vAlign w:val="center"/>
          </w:tcPr>
          <w:p w14:paraId="61F335CA" w14:textId="77777777" w:rsidR="00F57477" w:rsidRDefault="00F57477" w:rsidP="00ED68C4">
            <w:pPr>
              <w:pStyle w:val="Tekstkomentarza"/>
              <w:spacing w:after="0"/>
              <w:jc w:val="center"/>
              <w:rPr>
                <w:rFonts w:ascii="Arial" w:hAnsi="Arial" w:cs="Arial"/>
                <w:b/>
                <w:iCs/>
                <w:sz w:val="16"/>
                <w:szCs w:val="16"/>
              </w:rPr>
            </w:pPr>
          </w:p>
        </w:tc>
        <w:tc>
          <w:tcPr>
            <w:tcW w:w="1338" w:type="dxa"/>
            <w:vAlign w:val="center"/>
          </w:tcPr>
          <w:p w14:paraId="4A638469" w14:textId="77777777" w:rsidR="00F57477" w:rsidRPr="00C375FC" w:rsidRDefault="00F57477" w:rsidP="00ED68C4">
            <w:pPr>
              <w:pStyle w:val="Tekstkomentarza"/>
              <w:spacing w:after="0"/>
              <w:ind w:left="1" w:hanging="1"/>
              <w:jc w:val="center"/>
              <w:rPr>
                <w:rFonts w:ascii="Arial" w:hAnsi="Arial" w:cs="Arial"/>
                <w:b/>
                <w:iCs/>
                <w:sz w:val="16"/>
                <w:szCs w:val="16"/>
              </w:rPr>
            </w:pPr>
            <w:r>
              <w:rPr>
                <w:rFonts w:ascii="Arial" w:hAnsi="Arial" w:cs="Arial"/>
                <w:b/>
                <w:iCs/>
                <w:sz w:val="16"/>
                <w:szCs w:val="16"/>
              </w:rPr>
              <w:t>Cena jednostkowa netto [PLN]</w:t>
            </w:r>
          </w:p>
        </w:tc>
        <w:tc>
          <w:tcPr>
            <w:tcW w:w="1606" w:type="dxa"/>
            <w:vAlign w:val="center"/>
          </w:tcPr>
          <w:p w14:paraId="66DB9DEA" w14:textId="77777777" w:rsidR="00F57477" w:rsidRPr="00C375FC" w:rsidRDefault="00F57477" w:rsidP="00ED68C4">
            <w:pPr>
              <w:pStyle w:val="Tekstkomentarza"/>
              <w:spacing w:after="0"/>
              <w:jc w:val="center"/>
              <w:rPr>
                <w:rFonts w:ascii="Arial" w:hAnsi="Arial" w:cs="Arial"/>
                <w:b/>
                <w:iCs/>
                <w:sz w:val="16"/>
                <w:szCs w:val="16"/>
              </w:rPr>
            </w:pPr>
            <w:r>
              <w:rPr>
                <w:rFonts w:ascii="Arial" w:hAnsi="Arial" w:cs="Arial"/>
                <w:b/>
                <w:iCs/>
                <w:sz w:val="16"/>
                <w:szCs w:val="16"/>
              </w:rPr>
              <w:t>Ilość przeglądów do wykonania [szt.]</w:t>
            </w:r>
          </w:p>
        </w:tc>
        <w:tc>
          <w:tcPr>
            <w:tcW w:w="1134" w:type="dxa"/>
            <w:vAlign w:val="center"/>
          </w:tcPr>
          <w:p w14:paraId="347FCCF9" w14:textId="77777777" w:rsidR="00F57477" w:rsidRDefault="00F57477" w:rsidP="00ED68C4">
            <w:pPr>
              <w:pStyle w:val="Tekstkomentarza"/>
              <w:spacing w:after="0"/>
              <w:ind w:left="33"/>
              <w:jc w:val="center"/>
              <w:rPr>
                <w:rFonts w:ascii="Arial" w:hAnsi="Arial" w:cs="Arial"/>
                <w:b/>
                <w:iCs/>
                <w:sz w:val="16"/>
                <w:szCs w:val="16"/>
              </w:rPr>
            </w:pPr>
            <w:r w:rsidRPr="00C375FC">
              <w:rPr>
                <w:rFonts w:ascii="Arial" w:hAnsi="Arial" w:cs="Arial"/>
                <w:b/>
                <w:iCs/>
                <w:sz w:val="16"/>
                <w:szCs w:val="16"/>
              </w:rPr>
              <w:t>Cena netto [PLN]</w:t>
            </w:r>
          </w:p>
          <w:p w14:paraId="1245F7D2" w14:textId="25E74865" w:rsidR="00E2478B" w:rsidRPr="00C375FC" w:rsidRDefault="00E2478B" w:rsidP="00ED68C4">
            <w:pPr>
              <w:pStyle w:val="Tekstkomentarza"/>
              <w:spacing w:after="0"/>
              <w:ind w:left="33"/>
              <w:jc w:val="center"/>
              <w:rPr>
                <w:rFonts w:ascii="Arial" w:hAnsi="Arial" w:cs="Arial"/>
                <w:b/>
                <w:iCs/>
                <w:sz w:val="16"/>
                <w:szCs w:val="16"/>
              </w:rPr>
            </w:pPr>
            <w:r w:rsidRPr="00CA684D">
              <w:rPr>
                <w:rFonts w:ascii="Arial" w:hAnsi="Arial" w:cs="Arial"/>
                <w:b/>
                <w:iCs/>
                <w:sz w:val="12"/>
                <w:szCs w:val="16"/>
              </w:rPr>
              <w:t>kol. 2 * kol. 3</w:t>
            </w:r>
          </w:p>
        </w:tc>
        <w:tc>
          <w:tcPr>
            <w:tcW w:w="1134" w:type="dxa"/>
            <w:tcBorders>
              <w:right w:val="single" w:sz="4" w:space="0" w:color="auto"/>
            </w:tcBorders>
            <w:vAlign w:val="center"/>
          </w:tcPr>
          <w:p w14:paraId="2140F6A7" w14:textId="77777777" w:rsidR="00F57477" w:rsidRPr="00C375FC" w:rsidRDefault="00F57477" w:rsidP="00ED68C4">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134" w:type="dxa"/>
            <w:tcBorders>
              <w:left w:val="single" w:sz="4" w:space="0" w:color="auto"/>
            </w:tcBorders>
            <w:vAlign w:val="center"/>
          </w:tcPr>
          <w:p w14:paraId="1F99C0C4" w14:textId="77777777" w:rsidR="00F57477" w:rsidRDefault="00F57477" w:rsidP="00ED68C4">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p w14:paraId="54432375" w14:textId="6884D513" w:rsidR="00E2478B" w:rsidRPr="00C375FC" w:rsidRDefault="00E2478B" w:rsidP="00ED68C4">
            <w:pPr>
              <w:pStyle w:val="Tekstkomentarza"/>
              <w:spacing w:after="0"/>
              <w:jc w:val="center"/>
              <w:rPr>
                <w:rFonts w:ascii="Arial" w:hAnsi="Arial" w:cs="Arial"/>
                <w:b/>
                <w:iCs/>
                <w:sz w:val="16"/>
                <w:szCs w:val="16"/>
              </w:rPr>
            </w:pPr>
            <w:r w:rsidRPr="00CA684D">
              <w:rPr>
                <w:rFonts w:ascii="Arial" w:hAnsi="Arial" w:cs="Arial"/>
                <w:b/>
                <w:iCs/>
                <w:sz w:val="12"/>
                <w:szCs w:val="16"/>
              </w:rPr>
              <w:t>kol. 4* kol. 5</w:t>
            </w:r>
          </w:p>
        </w:tc>
        <w:tc>
          <w:tcPr>
            <w:tcW w:w="1891" w:type="dxa"/>
            <w:vAlign w:val="center"/>
          </w:tcPr>
          <w:p w14:paraId="2EB42196" w14:textId="77777777" w:rsidR="00F57477" w:rsidRPr="00C375FC" w:rsidRDefault="00F57477" w:rsidP="00ED68C4">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514F7C" w14:textId="77777777" w:rsidR="00F57477" w:rsidRDefault="00F57477" w:rsidP="00ED68C4">
            <w:pPr>
              <w:pStyle w:val="Tekstkomentarza"/>
              <w:spacing w:after="0"/>
              <w:jc w:val="center"/>
              <w:rPr>
                <w:rFonts w:ascii="Arial" w:hAnsi="Arial" w:cs="Arial"/>
                <w:b/>
                <w:iCs/>
                <w:sz w:val="16"/>
                <w:szCs w:val="16"/>
              </w:rPr>
            </w:pPr>
            <w:r w:rsidRPr="00C375FC">
              <w:rPr>
                <w:rFonts w:ascii="Arial" w:hAnsi="Arial" w:cs="Arial"/>
                <w:b/>
                <w:iCs/>
                <w:sz w:val="16"/>
                <w:szCs w:val="16"/>
              </w:rPr>
              <w:t>[PLN]</w:t>
            </w:r>
          </w:p>
          <w:p w14:paraId="4F79486A" w14:textId="36633C90" w:rsidR="00E2478B" w:rsidRPr="00C375FC" w:rsidRDefault="00E2478B" w:rsidP="00ED68C4">
            <w:pPr>
              <w:pStyle w:val="Tekstkomentarza"/>
              <w:spacing w:after="0"/>
              <w:jc w:val="center"/>
              <w:rPr>
                <w:rFonts w:ascii="Arial" w:hAnsi="Arial" w:cs="Arial"/>
                <w:b/>
                <w:iCs/>
                <w:sz w:val="16"/>
                <w:szCs w:val="16"/>
              </w:rPr>
            </w:pPr>
            <w:r w:rsidRPr="00CA684D">
              <w:rPr>
                <w:rFonts w:ascii="Arial" w:hAnsi="Arial" w:cs="Arial"/>
                <w:b/>
                <w:iCs/>
                <w:sz w:val="12"/>
                <w:szCs w:val="16"/>
              </w:rPr>
              <w:t>kol. 4 + kol. 6</w:t>
            </w:r>
          </w:p>
        </w:tc>
      </w:tr>
      <w:tr w:rsidR="00E2478B" w:rsidRPr="00C375FC" w14:paraId="1E62F33F" w14:textId="77777777" w:rsidTr="00E2478B">
        <w:trPr>
          <w:trHeight w:val="204"/>
        </w:trPr>
        <w:tc>
          <w:tcPr>
            <w:tcW w:w="1338" w:type="dxa"/>
            <w:vAlign w:val="center"/>
          </w:tcPr>
          <w:p w14:paraId="5B3F249F" w14:textId="17A9ED62" w:rsidR="00E2478B" w:rsidRPr="00840F7F" w:rsidRDefault="00E2478B" w:rsidP="00ED68C4">
            <w:pPr>
              <w:pStyle w:val="Tekstkomentarza"/>
              <w:spacing w:after="0"/>
              <w:jc w:val="center"/>
              <w:rPr>
                <w:rFonts w:ascii="Arial" w:hAnsi="Arial" w:cs="Arial"/>
                <w:b/>
                <w:iCs/>
                <w:sz w:val="16"/>
              </w:rPr>
            </w:pPr>
            <w:r w:rsidRPr="00E2478B">
              <w:rPr>
                <w:rFonts w:ascii="Arial" w:hAnsi="Arial" w:cs="Arial"/>
                <w:b/>
                <w:iCs/>
              </w:rPr>
              <w:t>1</w:t>
            </w:r>
          </w:p>
        </w:tc>
        <w:tc>
          <w:tcPr>
            <w:tcW w:w="1338" w:type="dxa"/>
            <w:vAlign w:val="center"/>
          </w:tcPr>
          <w:p w14:paraId="206CC31A" w14:textId="6D048D02" w:rsidR="00E2478B" w:rsidRPr="00840F7F" w:rsidRDefault="00E2478B" w:rsidP="00ED68C4">
            <w:pPr>
              <w:pStyle w:val="Tekstkomentarza"/>
              <w:spacing w:after="0"/>
              <w:jc w:val="center"/>
              <w:rPr>
                <w:rFonts w:ascii="Arial" w:hAnsi="Arial" w:cs="Arial"/>
                <w:b/>
                <w:iCs/>
              </w:rPr>
            </w:pPr>
            <w:r>
              <w:rPr>
                <w:rFonts w:ascii="Arial" w:hAnsi="Arial" w:cs="Arial"/>
                <w:b/>
                <w:iCs/>
              </w:rPr>
              <w:t>2</w:t>
            </w:r>
          </w:p>
        </w:tc>
        <w:tc>
          <w:tcPr>
            <w:tcW w:w="1606" w:type="dxa"/>
            <w:vAlign w:val="center"/>
          </w:tcPr>
          <w:p w14:paraId="07858009" w14:textId="62A27FB5" w:rsidR="00E2478B" w:rsidRDefault="00E2478B" w:rsidP="00ED68C4">
            <w:pPr>
              <w:pStyle w:val="Tekstkomentarza"/>
              <w:spacing w:after="0"/>
              <w:jc w:val="center"/>
              <w:rPr>
                <w:rFonts w:ascii="Arial" w:hAnsi="Arial" w:cs="Arial"/>
                <w:b/>
                <w:iCs/>
              </w:rPr>
            </w:pPr>
            <w:r>
              <w:rPr>
                <w:rFonts w:ascii="Arial" w:hAnsi="Arial" w:cs="Arial"/>
                <w:b/>
                <w:iCs/>
              </w:rPr>
              <w:t>3</w:t>
            </w:r>
          </w:p>
        </w:tc>
        <w:tc>
          <w:tcPr>
            <w:tcW w:w="1134" w:type="dxa"/>
            <w:vAlign w:val="center"/>
          </w:tcPr>
          <w:p w14:paraId="278D869A" w14:textId="0F0A37DF" w:rsidR="00E2478B" w:rsidRPr="00840F7F" w:rsidRDefault="00E2478B" w:rsidP="00ED68C4">
            <w:pPr>
              <w:pStyle w:val="Tekstkomentarza"/>
              <w:spacing w:after="0"/>
              <w:ind w:left="33"/>
              <w:jc w:val="center"/>
              <w:rPr>
                <w:rFonts w:ascii="Arial" w:hAnsi="Arial" w:cs="Arial"/>
                <w:b/>
                <w:iCs/>
              </w:rPr>
            </w:pPr>
            <w:r>
              <w:rPr>
                <w:rFonts w:ascii="Arial" w:hAnsi="Arial" w:cs="Arial"/>
                <w:b/>
                <w:iCs/>
              </w:rPr>
              <w:t>4</w:t>
            </w:r>
          </w:p>
        </w:tc>
        <w:tc>
          <w:tcPr>
            <w:tcW w:w="1134" w:type="dxa"/>
            <w:tcBorders>
              <w:right w:val="single" w:sz="4" w:space="0" w:color="auto"/>
            </w:tcBorders>
            <w:vAlign w:val="center"/>
          </w:tcPr>
          <w:p w14:paraId="7B7197A9" w14:textId="160E15D2" w:rsidR="00E2478B" w:rsidRPr="00840F7F" w:rsidRDefault="00E2478B" w:rsidP="00ED68C4">
            <w:pPr>
              <w:pStyle w:val="Tekstkomentarza"/>
              <w:spacing w:after="0"/>
              <w:jc w:val="center"/>
              <w:rPr>
                <w:rFonts w:ascii="Arial" w:hAnsi="Arial" w:cs="Arial"/>
                <w:b/>
                <w:iCs/>
              </w:rPr>
            </w:pPr>
            <w:r>
              <w:rPr>
                <w:rFonts w:ascii="Arial" w:hAnsi="Arial" w:cs="Arial"/>
                <w:b/>
                <w:iCs/>
              </w:rPr>
              <w:t>5</w:t>
            </w:r>
          </w:p>
        </w:tc>
        <w:tc>
          <w:tcPr>
            <w:tcW w:w="1134" w:type="dxa"/>
            <w:tcBorders>
              <w:left w:val="single" w:sz="4" w:space="0" w:color="auto"/>
            </w:tcBorders>
            <w:vAlign w:val="center"/>
          </w:tcPr>
          <w:p w14:paraId="4FD426CE" w14:textId="3567C86C" w:rsidR="00E2478B" w:rsidRPr="00840F7F" w:rsidRDefault="00E2478B" w:rsidP="00ED68C4">
            <w:pPr>
              <w:pStyle w:val="Tekstkomentarza"/>
              <w:spacing w:after="0"/>
              <w:jc w:val="center"/>
              <w:rPr>
                <w:rFonts w:ascii="Arial" w:hAnsi="Arial" w:cs="Arial"/>
                <w:b/>
                <w:iCs/>
              </w:rPr>
            </w:pPr>
            <w:r>
              <w:rPr>
                <w:rFonts w:ascii="Arial" w:hAnsi="Arial" w:cs="Arial"/>
                <w:b/>
                <w:iCs/>
              </w:rPr>
              <w:t>6</w:t>
            </w:r>
          </w:p>
        </w:tc>
        <w:tc>
          <w:tcPr>
            <w:tcW w:w="1891" w:type="dxa"/>
            <w:vAlign w:val="center"/>
          </w:tcPr>
          <w:p w14:paraId="18E182C8" w14:textId="69809460" w:rsidR="00E2478B" w:rsidRPr="00840F7F" w:rsidRDefault="00E2478B" w:rsidP="00ED68C4">
            <w:pPr>
              <w:pStyle w:val="Tekstkomentarza"/>
              <w:spacing w:after="0"/>
              <w:jc w:val="center"/>
              <w:rPr>
                <w:rFonts w:ascii="Arial" w:hAnsi="Arial" w:cs="Arial"/>
                <w:b/>
                <w:iCs/>
              </w:rPr>
            </w:pPr>
            <w:r>
              <w:rPr>
                <w:rFonts w:ascii="Arial" w:hAnsi="Arial" w:cs="Arial"/>
                <w:b/>
                <w:iCs/>
              </w:rPr>
              <w:t>7</w:t>
            </w:r>
          </w:p>
        </w:tc>
      </w:tr>
      <w:tr w:rsidR="00F57477" w:rsidRPr="00C375FC" w14:paraId="3B09F6EA" w14:textId="77777777" w:rsidTr="00E2478B">
        <w:trPr>
          <w:trHeight w:val="467"/>
        </w:trPr>
        <w:tc>
          <w:tcPr>
            <w:tcW w:w="1338" w:type="dxa"/>
            <w:vAlign w:val="center"/>
          </w:tcPr>
          <w:p w14:paraId="61D0F09F" w14:textId="77777777" w:rsidR="00F57477" w:rsidRPr="00840F7F" w:rsidRDefault="00F57477" w:rsidP="00ED68C4">
            <w:pPr>
              <w:pStyle w:val="Tekstkomentarza"/>
              <w:spacing w:after="0"/>
              <w:jc w:val="center"/>
              <w:rPr>
                <w:rFonts w:ascii="Arial" w:hAnsi="Arial" w:cs="Arial"/>
                <w:b/>
                <w:iCs/>
                <w:sz w:val="16"/>
              </w:rPr>
            </w:pPr>
            <w:r w:rsidRPr="00840F7F">
              <w:rPr>
                <w:rFonts w:ascii="Arial" w:hAnsi="Arial" w:cs="Arial"/>
                <w:b/>
                <w:iCs/>
                <w:sz w:val="16"/>
              </w:rPr>
              <w:t>Budynki mieszkalne</w:t>
            </w:r>
          </w:p>
        </w:tc>
        <w:tc>
          <w:tcPr>
            <w:tcW w:w="1338" w:type="dxa"/>
            <w:vAlign w:val="center"/>
          </w:tcPr>
          <w:p w14:paraId="27ABF248" w14:textId="77777777" w:rsidR="00F57477" w:rsidRPr="00840F7F" w:rsidRDefault="00F57477" w:rsidP="00ED68C4">
            <w:pPr>
              <w:pStyle w:val="Tekstkomentarza"/>
              <w:spacing w:after="0"/>
              <w:jc w:val="center"/>
              <w:rPr>
                <w:rFonts w:ascii="Arial" w:hAnsi="Arial" w:cs="Arial"/>
                <w:b/>
                <w:iCs/>
              </w:rPr>
            </w:pPr>
          </w:p>
        </w:tc>
        <w:tc>
          <w:tcPr>
            <w:tcW w:w="1606" w:type="dxa"/>
            <w:vAlign w:val="center"/>
          </w:tcPr>
          <w:p w14:paraId="0A7A8AED" w14:textId="02FE7FA0" w:rsidR="00F57477" w:rsidRPr="00840F7F" w:rsidRDefault="00F57477" w:rsidP="00ED68C4">
            <w:pPr>
              <w:pStyle w:val="Tekstkomentarza"/>
              <w:spacing w:after="0"/>
              <w:jc w:val="center"/>
              <w:rPr>
                <w:rFonts w:ascii="Arial" w:hAnsi="Arial" w:cs="Arial"/>
                <w:b/>
                <w:iCs/>
              </w:rPr>
            </w:pPr>
            <w:r>
              <w:rPr>
                <w:rFonts w:ascii="Arial" w:hAnsi="Arial" w:cs="Arial"/>
                <w:b/>
                <w:iCs/>
              </w:rPr>
              <w:t>46</w:t>
            </w:r>
          </w:p>
        </w:tc>
        <w:tc>
          <w:tcPr>
            <w:tcW w:w="1134" w:type="dxa"/>
            <w:vAlign w:val="center"/>
          </w:tcPr>
          <w:p w14:paraId="1A30669D" w14:textId="77777777" w:rsidR="00F57477" w:rsidRPr="00840F7F" w:rsidRDefault="00F57477" w:rsidP="00ED68C4">
            <w:pPr>
              <w:pStyle w:val="Tekstkomentarza"/>
              <w:spacing w:after="0"/>
              <w:ind w:left="33"/>
              <w:jc w:val="center"/>
              <w:rPr>
                <w:rFonts w:ascii="Arial" w:hAnsi="Arial" w:cs="Arial"/>
                <w:b/>
                <w:iCs/>
              </w:rPr>
            </w:pPr>
          </w:p>
        </w:tc>
        <w:tc>
          <w:tcPr>
            <w:tcW w:w="1134" w:type="dxa"/>
            <w:tcBorders>
              <w:right w:val="single" w:sz="4" w:space="0" w:color="auto"/>
            </w:tcBorders>
            <w:vAlign w:val="center"/>
          </w:tcPr>
          <w:p w14:paraId="4DDD5792" w14:textId="77777777" w:rsidR="00F57477" w:rsidRPr="00840F7F" w:rsidRDefault="00F57477" w:rsidP="00ED68C4">
            <w:pPr>
              <w:pStyle w:val="Tekstkomentarza"/>
              <w:spacing w:after="0"/>
              <w:jc w:val="center"/>
              <w:rPr>
                <w:rFonts w:ascii="Arial" w:hAnsi="Arial" w:cs="Arial"/>
                <w:b/>
                <w:iCs/>
              </w:rPr>
            </w:pPr>
          </w:p>
        </w:tc>
        <w:tc>
          <w:tcPr>
            <w:tcW w:w="1134" w:type="dxa"/>
            <w:tcBorders>
              <w:left w:val="single" w:sz="4" w:space="0" w:color="auto"/>
            </w:tcBorders>
            <w:vAlign w:val="center"/>
          </w:tcPr>
          <w:p w14:paraId="3F756144" w14:textId="77777777" w:rsidR="00F57477" w:rsidRPr="00840F7F" w:rsidRDefault="00F57477" w:rsidP="00ED68C4">
            <w:pPr>
              <w:pStyle w:val="Tekstkomentarza"/>
              <w:spacing w:after="0"/>
              <w:jc w:val="center"/>
              <w:rPr>
                <w:rFonts w:ascii="Arial" w:hAnsi="Arial" w:cs="Arial"/>
                <w:b/>
                <w:iCs/>
              </w:rPr>
            </w:pPr>
          </w:p>
        </w:tc>
        <w:tc>
          <w:tcPr>
            <w:tcW w:w="1891" w:type="dxa"/>
            <w:vAlign w:val="center"/>
          </w:tcPr>
          <w:p w14:paraId="152156C1" w14:textId="77777777" w:rsidR="00F57477" w:rsidRPr="00840F7F" w:rsidRDefault="00F57477" w:rsidP="00ED68C4">
            <w:pPr>
              <w:pStyle w:val="Tekstkomentarza"/>
              <w:spacing w:after="0"/>
              <w:jc w:val="center"/>
              <w:rPr>
                <w:rFonts w:ascii="Arial" w:hAnsi="Arial" w:cs="Arial"/>
                <w:b/>
                <w:iCs/>
              </w:rPr>
            </w:pPr>
          </w:p>
        </w:tc>
      </w:tr>
      <w:tr w:rsidR="00F57477" w:rsidRPr="00C375FC" w14:paraId="5F5CF00E" w14:textId="77777777" w:rsidTr="00E2478B">
        <w:trPr>
          <w:trHeight w:val="467"/>
        </w:trPr>
        <w:tc>
          <w:tcPr>
            <w:tcW w:w="1338" w:type="dxa"/>
            <w:tcBorders>
              <w:bottom w:val="single" w:sz="4" w:space="0" w:color="000000"/>
            </w:tcBorders>
            <w:vAlign w:val="center"/>
          </w:tcPr>
          <w:p w14:paraId="08524FD2" w14:textId="77777777" w:rsidR="00F57477" w:rsidRPr="00840F7F" w:rsidRDefault="00F57477" w:rsidP="00ED68C4">
            <w:pPr>
              <w:pStyle w:val="Tekstkomentarza"/>
              <w:spacing w:after="0"/>
              <w:jc w:val="center"/>
              <w:rPr>
                <w:rFonts w:ascii="Arial" w:hAnsi="Arial" w:cs="Arial"/>
                <w:b/>
                <w:iCs/>
                <w:sz w:val="16"/>
              </w:rPr>
            </w:pPr>
            <w:r w:rsidRPr="00840F7F">
              <w:rPr>
                <w:rFonts w:ascii="Arial" w:hAnsi="Arial" w:cs="Arial"/>
                <w:b/>
                <w:iCs/>
                <w:sz w:val="16"/>
              </w:rPr>
              <w:t>Budynki użytkowe</w:t>
            </w:r>
          </w:p>
        </w:tc>
        <w:tc>
          <w:tcPr>
            <w:tcW w:w="1338" w:type="dxa"/>
            <w:tcBorders>
              <w:bottom w:val="single" w:sz="4" w:space="0" w:color="000000"/>
            </w:tcBorders>
            <w:vAlign w:val="center"/>
          </w:tcPr>
          <w:p w14:paraId="58CCD27A" w14:textId="77777777" w:rsidR="00F57477" w:rsidRPr="00840F7F" w:rsidRDefault="00F57477" w:rsidP="00ED68C4">
            <w:pPr>
              <w:pStyle w:val="Tekstkomentarza"/>
              <w:spacing w:after="0"/>
              <w:jc w:val="center"/>
              <w:rPr>
                <w:rFonts w:ascii="Arial" w:hAnsi="Arial" w:cs="Arial"/>
                <w:b/>
                <w:iCs/>
              </w:rPr>
            </w:pPr>
          </w:p>
        </w:tc>
        <w:tc>
          <w:tcPr>
            <w:tcW w:w="1606" w:type="dxa"/>
            <w:tcBorders>
              <w:bottom w:val="single" w:sz="4" w:space="0" w:color="000000"/>
            </w:tcBorders>
            <w:vAlign w:val="center"/>
          </w:tcPr>
          <w:p w14:paraId="44B36C16" w14:textId="7872C270" w:rsidR="00F57477" w:rsidRPr="00840F7F" w:rsidRDefault="00F57477" w:rsidP="00ED68C4">
            <w:pPr>
              <w:pStyle w:val="Tekstkomentarza"/>
              <w:spacing w:after="0"/>
              <w:jc w:val="center"/>
              <w:rPr>
                <w:rFonts w:ascii="Arial" w:hAnsi="Arial" w:cs="Arial"/>
                <w:b/>
                <w:iCs/>
              </w:rPr>
            </w:pPr>
            <w:r>
              <w:rPr>
                <w:rFonts w:ascii="Arial" w:hAnsi="Arial" w:cs="Arial"/>
                <w:b/>
                <w:iCs/>
              </w:rPr>
              <w:t>21</w:t>
            </w:r>
          </w:p>
        </w:tc>
        <w:tc>
          <w:tcPr>
            <w:tcW w:w="1134" w:type="dxa"/>
            <w:tcBorders>
              <w:bottom w:val="single" w:sz="4" w:space="0" w:color="000000"/>
            </w:tcBorders>
            <w:vAlign w:val="center"/>
          </w:tcPr>
          <w:p w14:paraId="324652B2" w14:textId="77777777" w:rsidR="00F57477" w:rsidRPr="00840F7F" w:rsidRDefault="00F57477" w:rsidP="00ED68C4">
            <w:pPr>
              <w:pStyle w:val="Tekstkomentarza"/>
              <w:spacing w:after="0"/>
              <w:ind w:left="33"/>
              <w:jc w:val="center"/>
              <w:rPr>
                <w:rFonts w:ascii="Arial" w:hAnsi="Arial" w:cs="Arial"/>
                <w:b/>
                <w:iCs/>
              </w:rPr>
            </w:pPr>
          </w:p>
        </w:tc>
        <w:tc>
          <w:tcPr>
            <w:tcW w:w="1134" w:type="dxa"/>
            <w:tcBorders>
              <w:bottom w:val="single" w:sz="4" w:space="0" w:color="000000"/>
              <w:right w:val="single" w:sz="4" w:space="0" w:color="auto"/>
            </w:tcBorders>
            <w:vAlign w:val="center"/>
          </w:tcPr>
          <w:p w14:paraId="4EDF542D" w14:textId="77777777" w:rsidR="00F57477" w:rsidRPr="00840F7F" w:rsidRDefault="00F57477" w:rsidP="00ED68C4">
            <w:pPr>
              <w:pStyle w:val="Tekstkomentarza"/>
              <w:spacing w:after="0"/>
              <w:jc w:val="center"/>
              <w:rPr>
                <w:rFonts w:ascii="Arial" w:hAnsi="Arial" w:cs="Arial"/>
                <w:b/>
                <w:iCs/>
              </w:rPr>
            </w:pPr>
          </w:p>
        </w:tc>
        <w:tc>
          <w:tcPr>
            <w:tcW w:w="1134" w:type="dxa"/>
            <w:tcBorders>
              <w:left w:val="single" w:sz="4" w:space="0" w:color="auto"/>
              <w:bottom w:val="single" w:sz="4" w:space="0" w:color="000000"/>
            </w:tcBorders>
            <w:vAlign w:val="center"/>
          </w:tcPr>
          <w:p w14:paraId="68AD1032" w14:textId="77777777" w:rsidR="00F57477" w:rsidRPr="00840F7F" w:rsidRDefault="00F57477" w:rsidP="00ED68C4">
            <w:pPr>
              <w:pStyle w:val="Tekstkomentarza"/>
              <w:spacing w:after="0"/>
              <w:jc w:val="center"/>
              <w:rPr>
                <w:rFonts w:ascii="Arial" w:hAnsi="Arial" w:cs="Arial"/>
                <w:b/>
                <w:iCs/>
              </w:rPr>
            </w:pPr>
          </w:p>
        </w:tc>
        <w:tc>
          <w:tcPr>
            <w:tcW w:w="1891" w:type="dxa"/>
            <w:tcBorders>
              <w:bottom w:val="single" w:sz="4" w:space="0" w:color="000000"/>
            </w:tcBorders>
            <w:vAlign w:val="center"/>
          </w:tcPr>
          <w:p w14:paraId="525343CD" w14:textId="77777777" w:rsidR="00F57477" w:rsidRPr="00840F7F" w:rsidRDefault="00F57477" w:rsidP="00ED68C4">
            <w:pPr>
              <w:pStyle w:val="Tekstkomentarza"/>
              <w:spacing w:after="0"/>
              <w:jc w:val="center"/>
              <w:rPr>
                <w:rFonts w:ascii="Arial" w:hAnsi="Arial" w:cs="Arial"/>
                <w:b/>
                <w:iCs/>
              </w:rPr>
            </w:pPr>
          </w:p>
        </w:tc>
      </w:tr>
      <w:tr w:rsidR="00F57477" w:rsidRPr="00C375FC" w14:paraId="75B981AF" w14:textId="77777777" w:rsidTr="00832ED3">
        <w:trPr>
          <w:trHeight w:val="467"/>
        </w:trPr>
        <w:tc>
          <w:tcPr>
            <w:tcW w:w="1338" w:type="dxa"/>
            <w:tcBorders>
              <w:bottom w:val="single" w:sz="8" w:space="0" w:color="000000"/>
            </w:tcBorders>
            <w:vAlign w:val="center"/>
          </w:tcPr>
          <w:p w14:paraId="54297F55" w14:textId="260E05BA" w:rsidR="00F57477" w:rsidRPr="00840F7F" w:rsidRDefault="00F57477" w:rsidP="00ED68C4">
            <w:pPr>
              <w:pStyle w:val="Tekstkomentarza"/>
              <w:spacing w:after="0"/>
              <w:jc w:val="center"/>
              <w:rPr>
                <w:rFonts w:ascii="Arial" w:hAnsi="Arial" w:cs="Arial"/>
                <w:b/>
                <w:iCs/>
                <w:sz w:val="16"/>
              </w:rPr>
            </w:pPr>
            <w:r>
              <w:rPr>
                <w:rFonts w:ascii="Arial" w:hAnsi="Arial" w:cs="Arial"/>
                <w:b/>
                <w:iCs/>
                <w:sz w:val="16"/>
              </w:rPr>
              <w:lastRenderedPageBreak/>
              <w:t xml:space="preserve">Garaże </w:t>
            </w:r>
          </w:p>
        </w:tc>
        <w:tc>
          <w:tcPr>
            <w:tcW w:w="1338" w:type="dxa"/>
            <w:tcBorders>
              <w:bottom w:val="single" w:sz="8" w:space="0" w:color="000000"/>
            </w:tcBorders>
            <w:vAlign w:val="center"/>
          </w:tcPr>
          <w:p w14:paraId="5706C495" w14:textId="77777777" w:rsidR="00F57477" w:rsidRPr="00840F7F" w:rsidRDefault="00F57477" w:rsidP="00ED68C4">
            <w:pPr>
              <w:pStyle w:val="Tekstkomentarza"/>
              <w:spacing w:after="0"/>
              <w:jc w:val="center"/>
              <w:rPr>
                <w:rFonts w:ascii="Arial" w:hAnsi="Arial" w:cs="Arial"/>
                <w:b/>
                <w:iCs/>
              </w:rPr>
            </w:pPr>
          </w:p>
        </w:tc>
        <w:tc>
          <w:tcPr>
            <w:tcW w:w="1606" w:type="dxa"/>
            <w:tcBorders>
              <w:bottom w:val="single" w:sz="8" w:space="0" w:color="000000"/>
            </w:tcBorders>
            <w:vAlign w:val="center"/>
          </w:tcPr>
          <w:p w14:paraId="39B066C4" w14:textId="659A2E0F" w:rsidR="00F57477" w:rsidRPr="00840F7F" w:rsidRDefault="00F57477" w:rsidP="00ED68C4">
            <w:pPr>
              <w:pStyle w:val="Tekstkomentarza"/>
              <w:spacing w:after="0"/>
              <w:jc w:val="center"/>
              <w:rPr>
                <w:rFonts w:ascii="Arial" w:hAnsi="Arial" w:cs="Arial"/>
                <w:b/>
                <w:iCs/>
              </w:rPr>
            </w:pPr>
            <w:r>
              <w:rPr>
                <w:rFonts w:ascii="Arial" w:hAnsi="Arial" w:cs="Arial"/>
                <w:b/>
                <w:iCs/>
              </w:rPr>
              <w:t>7</w:t>
            </w:r>
          </w:p>
        </w:tc>
        <w:tc>
          <w:tcPr>
            <w:tcW w:w="1134" w:type="dxa"/>
            <w:tcBorders>
              <w:bottom w:val="single" w:sz="8" w:space="0" w:color="000000"/>
            </w:tcBorders>
            <w:vAlign w:val="center"/>
          </w:tcPr>
          <w:p w14:paraId="3F63307D" w14:textId="77777777" w:rsidR="00F57477" w:rsidRPr="00840F7F" w:rsidRDefault="00F57477" w:rsidP="00ED68C4">
            <w:pPr>
              <w:pStyle w:val="Tekstkomentarza"/>
              <w:spacing w:after="0"/>
              <w:ind w:left="33"/>
              <w:jc w:val="center"/>
              <w:rPr>
                <w:rFonts w:ascii="Arial" w:hAnsi="Arial" w:cs="Arial"/>
                <w:b/>
                <w:iCs/>
              </w:rPr>
            </w:pPr>
          </w:p>
        </w:tc>
        <w:tc>
          <w:tcPr>
            <w:tcW w:w="1134" w:type="dxa"/>
            <w:tcBorders>
              <w:bottom w:val="single" w:sz="8" w:space="0" w:color="000000"/>
              <w:right w:val="single" w:sz="4" w:space="0" w:color="auto"/>
            </w:tcBorders>
            <w:vAlign w:val="center"/>
          </w:tcPr>
          <w:p w14:paraId="5B480998" w14:textId="77777777" w:rsidR="00F57477" w:rsidRPr="00840F7F" w:rsidRDefault="00F57477" w:rsidP="00ED68C4">
            <w:pPr>
              <w:pStyle w:val="Tekstkomentarza"/>
              <w:spacing w:after="0"/>
              <w:jc w:val="center"/>
              <w:rPr>
                <w:rFonts w:ascii="Arial" w:hAnsi="Arial" w:cs="Arial"/>
                <w:b/>
                <w:iCs/>
              </w:rPr>
            </w:pPr>
          </w:p>
        </w:tc>
        <w:tc>
          <w:tcPr>
            <w:tcW w:w="1134" w:type="dxa"/>
            <w:tcBorders>
              <w:left w:val="single" w:sz="4" w:space="0" w:color="auto"/>
              <w:bottom w:val="single" w:sz="8" w:space="0" w:color="000000"/>
            </w:tcBorders>
            <w:vAlign w:val="center"/>
          </w:tcPr>
          <w:p w14:paraId="75A4F26B" w14:textId="77777777" w:rsidR="00F57477" w:rsidRPr="00840F7F" w:rsidRDefault="00F57477" w:rsidP="00ED68C4">
            <w:pPr>
              <w:pStyle w:val="Tekstkomentarza"/>
              <w:spacing w:after="0"/>
              <w:jc w:val="center"/>
              <w:rPr>
                <w:rFonts w:ascii="Arial" w:hAnsi="Arial" w:cs="Arial"/>
                <w:b/>
                <w:iCs/>
              </w:rPr>
            </w:pPr>
          </w:p>
        </w:tc>
        <w:tc>
          <w:tcPr>
            <w:tcW w:w="1891" w:type="dxa"/>
            <w:tcBorders>
              <w:bottom w:val="single" w:sz="8" w:space="0" w:color="000000"/>
            </w:tcBorders>
            <w:vAlign w:val="center"/>
          </w:tcPr>
          <w:p w14:paraId="53F4E9C8" w14:textId="77777777" w:rsidR="00F57477" w:rsidRPr="00840F7F" w:rsidRDefault="00F57477" w:rsidP="00ED68C4">
            <w:pPr>
              <w:pStyle w:val="Tekstkomentarza"/>
              <w:spacing w:after="0"/>
              <w:jc w:val="center"/>
              <w:rPr>
                <w:rFonts w:ascii="Arial" w:hAnsi="Arial" w:cs="Arial"/>
                <w:b/>
                <w:iCs/>
              </w:rPr>
            </w:pPr>
          </w:p>
        </w:tc>
      </w:tr>
      <w:tr w:rsidR="00F57477" w:rsidRPr="00C375FC" w14:paraId="225835F1" w14:textId="77777777" w:rsidTr="00832ED3">
        <w:trPr>
          <w:trHeight w:val="467"/>
        </w:trPr>
        <w:tc>
          <w:tcPr>
            <w:tcW w:w="2676" w:type="dxa"/>
            <w:gridSpan w:val="2"/>
            <w:tcBorders>
              <w:top w:val="single" w:sz="8" w:space="0" w:color="000000"/>
              <w:left w:val="single" w:sz="8" w:space="0" w:color="000000"/>
              <w:bottom w:val="single" w:sz="8" w:space="0" w:color="000000"/>
              <w:right w:val="single" w:sz="8" w:space="0" w:color="000000"/>
            </w:tcBorders>
            <w:vAlign w:val="center"/>
          </w:tcPr>
          <w:p w14:paraId="0B722819" w14:textId="77777777" w:rsidR="00F57477" w:rsidRPr="00840F7F" w:rsidRDefault="00F57477" w:rsidP="00ED68C4">
            <w:pPr>
              <w:pStyle w:val="Tekstkomentarza"/>
              <w:spacing w:after="0"/>
              <w:jc w:val="center"/>
              <w:rPr>
                <w:rFonts w:ascii="Arial" w:hAnsi="Arial" w:cs="Arial"/>
                <w:b/>
                <w:iCs/>
              </w:rPr>
            </w:pPr>
            <w:r>
              <w:rPr>
                <w:rFonts w:ascii="Arial" w:hAnsi="Arial" w:cs="Arial"/>
                <w:b/>
                <w:iCs/>
              </w:rPr>
              <w:t>RAZEM</w:t>
            </w:r>
          </w:p>
        </w:tc>
        <w:tc>
          <w:tcPr>
            <w:tcW w:w="1606" w:type="dxa"/>
            <w:tcBorders>
              <w:top w:val="single" w:sz="8" w:space="0" w:color="000000"/>
              <w:left w:val="single" w:sz="8" w:space="0" w:color="000000"/>
              <w:bottom w:val="single" w:sz="8" w:space="0" w:color="000000"/>
              <w:right w:val="single" w:sz="8" w:space="0" w:color="000000"/>
            </w:tcBorders>
            <w:vAlign w:val="center"/>
          </w:tcPr>
          <w:p w14:paraId="357906D9" w14:textId="66E5F174" w:rsidR="00F57477" w:rsidRPr="00840F7F" w:rsidRDefault="00F57477" w:rsidP="00ED68C4">
            <w:pPr>
              <w:pStyle w:val="Tekstkomentarza"/>
              <w:spacing w:after="0"/>
              <w:jc w:val="center"/>
              <w:rPr>
                <w:rFonts w:ascii="Arial" w:hAnsi="Arial" w:cs="Arial"/>
                <w:b/>
                <w:iCs/>
              </w:rPr>
            </w:pPr>
            <w:r>
              <w:rPr>
                <w:rFonts w:ascii="Arial" w:hAnsi="Arial" w:cs="Arial"/>
                <w:b/>
                <w:iCs/>
              </w:rPr>
              <w:t>74</w:t>
            </w:r>
          </w:p>
        </w:tc>
        <w:tc>
          <w:tcPr>
            <w:tcW w:w="1134" w:type="dxa"/>
            <w:tcBorders>
              <w:top w:val="single" w:sz="8" w:space="0" w:color="000000"/>
              <w:left w:val="single" w:sz="8" w:space="0" w:color="000000"/>
              <w:bottom w:val="single" w:sz="8" w:space="0" w:color="000000"/>
              <w:right w:val="single" w:sz="8" w:space="0" w:color="000000"/>
            </w:tcBorders>
            <w:vAlign w:val="center"/>
          </w:tcPr>
          <w:p w14:paraId="7F087C68" w14:textId="77777777" w:rsidR="00F57477" w:rsidRPr="00840F7F" w:rsidRDefault="00F57477" w:rsidP="00ED68C4">
            <w:pPr>
              <w:pStyle w:val="Tekstkomentarza"/>
              <w:spacing w:after="0"/>
              <w:ind w:left="33"/>
              <w:jc w:val="center"/>
              <w:rPr>
                <w:rFonts w:ascii="Arial" w:hAnsi="Arial" w:cs="Arial"/>
                <w:b/>
                <w:iCs/>
              </w:rPr>
            </w:pPr>
          </w:p>
        </w:tc>
        <w:tc>
          <w:tcPr>
            <w:tcW w:w="1134"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14:paraId="0399B039" w14:textId="77777777" w:rsidR="00F57477" w:rsidRPr="00840F7F" w:rsidRDefault="00F57477" w:rsidP="00ED68C4">
            <w:pPr>
              <w:pStyle w:val="Tekstkomentarza"/>
              <w:spacing w:after="0"/>
              <w:jc w:val="center"/>
              <w:rPr>
                <w:rFonts w:ascii="Arial" w:hAnsi="Arial" w:cs="Arial"/>
                <w:b/>
                <w:iCs/>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A0A39B9" w14:textId="77777777" w:rsidR="00F57477" w:rsidRPr="00840F7F" w:rsidRDefault="00F57477" w:rsidP="00ED68C4">
            <w:pPr>
              <w:pStyle w:val="Tekstkomentarza"/>
              <w:spacing w:after="0"/>
              <w:jc w:val="center"/>
              <w:rPr>
                <w:rFonts w:ascii="Arial" w:hAnsi="Arial" w:cs="Arial"/>
                <w:b/>
                <w:iCs/>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35553ED5" w14:textId="77777777" w:rsidR="00F57477" w:rsidRPr="00840F7F" w:rsidRDefault="00F57477" w:rsidP="00ED68C4">
            <w:pPr>
              <w:pStyle w:val="Tekstkomentarza"/>
              <w:spacing w:after="0"/>
              <w:jc w:val="center"/>
              <w:rPr>
                <w:rFonts w:ascii="Arial" w:hAnsi="Arial" w:cs="Arial"/>
                <w:b/>
                <w:iCs/>
              </w:rPr>
            </w:pPr>
          </w:p>
        </w:tc>
      </w:tr>
    </w:tbl>
    <w:p w14:paraId="30ADB6B2" w14:textId="6961A798" w:rsidR="00D87923" w:rsidRPr="00462FD4" w:rsidRDefault="00D87923" w:rsidP="00D87923">
      <w:pPr>
        <w:pStyle w:val="Tekstpodstawowy"/>
        <w:rPr>
          <w:rFonts w:cs="Arial"/>
          <w:color w:val="000000" w:themeColor="text1"/>
          <w:sz w:val="18"/>
          <w:szCs w:val="18"/>
        </w:rPr>
      </w:pPr>
    </w:p>
    <w:p w14:paraId="134691C6" w14:textId="3A910B0C" w:rsidR="00D87923" w:rsidRPr="00462FD4" w:rsidRDefault="00D87923" w:rsidP="00D87923">
      <w:pPr>
        <w:pStyle w:val="Tekstpodstawowy"/>
        <w:rPr>
          <w:rFonts w:cs="Arial"/>
          <w:iCs/>
          <w:color w:val="000000" w:themeColor="text1"/>
          <w:sz w:val="20"/>
        </w:rPr>
      </w:pPr>
    </w:p>
    <w:p w14:paraId="15531ADF" w14:textId="77777777" w:rsidR="00D87923" w:rsidRPr="00462FD4" w:rsidRDefault="00D87923" w:rsidP="00D87923">
      <w:pPr>
        <w:pStyle w:val="Tekstpodstawowy"/>
        <w:ind w:left="720"/>
        <w:rPr>
          <w:rFonts w:cs="Arial"/>
          <w:b/>
          <w:color w:val="000000" w:themeColor="text1"/>
          <w:sz w:val="18"/>
          <w:szCs w:val="18"/>
        </w:rPr>
      </w:pPr>
      <w:r w:rsidRPr="00462FD4">
        <w:rPr>
          <w:rFonts w:cs="Arial"/>
          <w:color w:val="000000" w:themeColor="text1"/>
          <w:sz w:val="20"/>
        </w:rPr>
        <w:t xml:space="preserve">  </w:t>
      </w:r>
    </w:p>
    <w:p w14:paraId="303A8A7F" w14:textId="12AD5BDA" w:rsidR="00D87923" w:rsidRPr="00462FD4" w:rsidRDefault="00D87923" w:rsidP="00D87923">
      <w:pPr>
        <w:pStyle w:val="Tekstpodstawowy"/>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 terminie określonym w swz, tj.</w:t>
      </w:r>
      <w:r w:rsidRPr="00FC4C28">
        <w:rPr>
          <w:rFonts w:cs="Arial"/>
          <w:iCs/>
          <w:color w:val="000000" w:themeColor="text1"/>
          <w:sz w:val="20"/>
        </w:rPr>
        <w:t xml:space="preserve"> </w:t>
      </w:r>
      <w:r w:rsidRPr="00462FD4">
        <w:rPr>
          <w:rFonts w:cs="Arial"/>
          <w:iCs/>
          <w:color w:val="000000" w:themeColor="text1"/>
          <w:sz w:val="20"/>
        </w:rPr>
        <w:t xml:space="preserve">do </w:t>
      </w:r>
      <w:r>
        <w:rPr>
          <w:rFonts w:cs="Arial"/>
          <w:iCs/>
          <w:color w:val="000000" w:themeColor="text1"/>
          <w:sz w:val="20"/>
        </w:rPr>
        <w:t>31</w:t>
      </w:r>
      <w:r w:rsidRPr="00462FD4">
        <w:rPr>
          <w:rFonts w:cs="Arial"/>
          <w:iCs/>
          <w:color w:val="000000" w:themeColor="text1"/>
          <w:sz w:val="20"/>
        </w:rPr>
        <w:t>.0</w:t>
      </w:r>
      <w:r>
        <w:rPr>
          <w:rFonts w:cs="Arial"/>
          <w:iCs/>
          <w:color w:val="000000" w:themeColor="text1"/>
          <w:sz w:val="20"/>
        </w:rPr>
        <w:t>7</w:t>
      </w:r>
      <w:r w:rsidRPr="00462FD4">
        <w:rPr>
          <w:rFonts w:cs="Arial"/>
          <w:iCs/>
          <w:color w:val="000000" w:themeColor="text1"/>
          <w:sz w:val="20"/>
        </w:rPr>
        <w:t>.202</w:t>
      </w:r>
      <w:r>
        <w:rPr>
          <w:rFonts w:cs="Arial"/>
          <w:iCs/>
          <w:color w:val="000000" w:themeColor="text1"/>
          <w:sz w:val="20"/>
        </w:rPr>
        <w:t>4</w:t>
      </w:r>
      <w:r w:rsidRPr="00462FD4">
        <w:rPr>
          <w:rFonts w:cs="Arial"/>
          <w:iCs/>
          <w:color w:val="000000" w:themeColor="text1"/>
          <w:sz w:val="20"/>
        </w:rPr>
        <w:t>r.</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F71CAC">
      <w:pPr>
        <w:pStyle w:val="Akapitzlist"/>
        <w:widowControl w:val="0"/>
        <w:numPr>
          <w:ilvl w:val="0"/>
          <w:numId w:val="50"/>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F71CAC">
      <w:pPr>
        <w:pStyle w:val="Akapitzlist"/>
        <w:widowControl w:val="0"/>
        <w:numPr>
          <w:ilvl w:val="0"/>
          <w:numId w:val="50"/>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F71CAC">
      <w:pPr>
        <w:pStyle w:val="Akapitzlist"/>
        <w:widowControl w:val="0"/>
        <w:numPr>
          <w:ilvl w:val="0"/>
          <w:numId w:val="5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lastRenderedPageBreak/>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880F47">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2ACC7E1C" w14:textId="2B7DAFF1" w:rsidR="00B375E8" w:rsidRDefault="00F00FD9" w:rsidP="00F00FD9">
      <w:pPr>
        <w:widowControl w:val="0"/>
        <w:autoSpaceDE w:val="0"/>
        <w:autoSpaceDN w:val="0"/>
        <w:adjustRightInd w:val="0"/>
        <w:spacing w:after="0" w:line="240" w:lineRule="auto"/>
        <w:jc w:val="left"/>
        <w:rPr>
          <w:rFonts w:ascii="Arial" w:hAnsi="Arial" w:cs="Arial"/>
          <w:b/>
          <w:sz w:val="28"/>
          <w:szCs w:val="28"/>
        </w:rPr>
      </w:pPr>
      <w:r w:rsidRPr="00E50FFA">
        <w:rPr>
          <w:rFonts w:ascii="Arial" w:hAnsi="Arial" w:cs="Arial"/>
          <w:b/>
          <w:sz w:val="28"/>
          <w:szCs w:val="28"/>
        </w:rPr>
        <w:t>Wyko</w:t>
      </w:r>
      <w:r>
        <w:rPr>
          <w:rFonts w:ascii="Arial" w:hAnsi="Arial" w:cs="Arial"/>
          <w:b/>
          <w:sz w:val="28"/>
          <w:szCs w:val="28"/>
        </w:rPr>
        <w:t>na</w:t>
      </w:r>
      <w:r w:rsidRPr="00E50FFA">
        <w:rPr>
          <w:rFonts w:ascii="Arial" w:hAnsi="Arial" w:cs="Arial"/>
          <w:b/>
          <w:sz w:val="28"/>
          <w:szCs w:val="28"/>
        </w:rPr>
        <w:t>n</w:t>
      </w:r>
      <w:r>
        <w:rPr>
          <w:rFonts w:ascii="Arial" w:hAnsi="Arial" w:cs="Arial"/>
          <w:b/>
          <w:sz w:val="28"/>
          <w:szCs w:val="28"/>
        </w:rPr>
        <w:t>ie pięcioletnich przeglądów ogólnobudowlanych w rejonie ADM-2 oraz ADM-4</w:t>
      </w:r>
    </w:p>
    <w:p w14:paraId="0FD381DA" w14:textId="77777777" w:rsidR="00F00FD9" w:rsidRPr="00B375E8" w:rsidRDefault="00F00FD9" w:rsidP="00F00FD9">
      <w:pPr>
        <w:widowControl w:val="0"/>
        <w:autoSpaceDE w:val="0"/>
        <w:autoSpaceDN w:val="0"/>
        <w:adjustRightInd w:val="0"/>
        <w:spacing w:after="0" w:line="240" w:lineRule="auto"/>
        <w:jc w:val="left"/>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F71CAC">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0E5CED3D" w14:textId="7BD443AF" w:rsidR="002C5EE8" w:rsidRPr="00AD5AEE" w:rsidRDefault="00436A93" w:rsidP="00AD5AEE">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000000" w:themeColor="text1"/>
          <w:sz w:val="20"/>
          <w:szCs w:val="20"/>
        </w:rPr>
      </w:pPr>
      <w:r w:rsidRPr="00093C9A">
        <w:rPr>
          <w:rFonts w:ascii="Tahoma" w:hAnsi="Tahoma" w:cs="Tahoma"/>
          <w:color w:val="000000" w:themeColor="text1"/>
          <w:sz w:val="20"/>
          <w:szCs w:val="20"/>
        </w:rPr>
        <w:t>spełniam warunki udziału w postępowaniu określone przez Zamawiającego w SWZ, dotyczące</w:t>
      </w:r>
      <w:r w:rsidR="00AD5AEE">
        <w:rPr>
          <w:rFonts w:ascii="Tahoma" w:hAnsi="Tahoma" w:cs="Tahoma"/>
          <w:color w:val="000000" w:themeColor="text1"/>
          <w:sz w:val="20"/>
          <w:szCs w:val="20"/>
        </w:rPr>
        <w:t xml:space="preserve"> </w:t>
      </w:r>
      <w:r w:rsidRPr="00AD5AEE">
        <w:rPr>
          <w:rFonts w:ascii="Tahoma" w:hAnsi="Tahoma" w:cs="Tahoma"/>
          <w:color w:val="000000" w:themeColor="text1"/>
          <w:sz w:val="20"/>
          <w:szCs w:val="20"/>
        </w:rPr>
        <w:t>zdolności technicznej lub zawodowej:</w:t>
      </w:r>
    </w:p>
    <w:p w14:paraId="7161E37B" w14:textId="229DC647" w:rsidR="00C16D97" w:rsidRPr="00EB6596" w:rsidRDefault="00AD5AEE" w:rsidP="005378B4">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120" w:line="240" w:lineRule="auto"/>
        <w:rPr>
          <w:rFonts w:ascii="Tahoma" w:hAnsi="Tahoma" w:cs="Tahoma"/>
          <w:color w:val="000000" w:themeColor="text1"/>
          <w:sz w:val="20"/>
          <w:szCs w:val="20"/>
        </w:rPr>
      </w:pPr>
      <w:r>
        <w:rPr>
          <w:rFonts w:ascii="Tahoma" w:hAnsi="Tahoma" w:cs="Tahoma"/>
          <w:color w:val="000000" w:themeColor="text1"/>
          <w:sz w:val="20"/>
          <w:szCs w:val="20"/>
        </w:rPr>
        <w:t xml:space="preserve">w zakresie </w:t>
      </w:r>
      <w:r w:rsidR="00C16D97" w:rsidRPr="00EB6596">
        <w:rPr>
          <w:rFonts w:ascii="Tahoma" w:hAnsi="Tahoma" w:cs="Tahoma"/>
          <w:color w:val="000000" w:themeColor="text1"/>
          <w:sz w:val="20"/>
          <w:szCs w:val="20"/>
        </w:rPr>
        <w:t xml:space="preserve">doświadczenia: w okresie ostatnich </w:t>
      </w:r>
      <w:r w:rsidR="00C6436B" w:rsidRPr="00EB6596">
        <w:rPr>
          <w:rFonts w:ascii="Tahoma" w:hAnsi="Tahoma" w:cs="Tahoma"/>
          <w:color w:val="000000" w:themeColor="text1"/>
          <w:sz w:val="20"/>
          <w:szCs w:val="20"/>
        </w:rPr>
        <w:t>trzech</w:t>
      </w:r>
      <w:r w:rsidR="00C16D97" w:rsidRPr="00EB6596">
        <w:rPr>
          <w:rFonts w:ascii="Tahoma" w:hAnsi="Tahoma" w:cs="Tahoma"/>
          <w:color w:val="000000" w:themeColor="text1"/>
          <w:sz w:val="20"/>
          <w:szCs w:val="20"/>
        </w:rPr>
        <w:t xml:space="preserve"> lat przed upływem terminu składania ofert, a jeżeli okres prowadzenia działalności jest krótszy - w tym okresie, wykonałem należycie następujące usługi polegające na lub obejmujące swoim zakresem wykonanie: </w:t>
      </w:r>
    </w:p>
    <w:p w14:paraId="02439CF4" w14:textId="61B0421E" w:rsidR="00C16D97" w:rsidRPr="00093C9A" w:rsidRDefault="0037112E" w:rsidP="00F71CAC">
      <w:pPr>
        <w:pStyle w:val="Akapitzlist"/>
        <w:widowControl w:val="0"/>
        <w:numPr>
          <w:ilvl w:val="0"/>
          <w:numId w:val="56"/>
        </w:numPr>
        <w:tabs>
          <w:tab w:val="left" w:pos="284"/>
          <w:tab w:val="left" w:pos="3546"/>
          <w:tab w:val="left" w:pos="4014"/>
          <w:tab w:val="left" w:pos="5373"/>
          <w:tab w:val="left" w:pos="6894"/>
          <w:tab w:val="right" w:pos="9049"/>
        </w:tabs>
        <w:autoSpaceDE w:val="0"/>
        <w:autoSpaceDN w:val="0"/>
        <w:adjustRightInd w:val="0"/>
        <w:spacing w:after="120" w:line="240" w:lineRule="auto"/>
        <w:rPr>
          <w:rFonts w:ascii="Tahoma" w:hAnsi="Tahoma" w:cs="Tahoma"/>
          <w:color w:val="000000" w:themeColor="text1"/>
          <w:sz w:val="20"/>
          <w:szCs w:val="20"/>
        </w:rPr>
      </w:pPr>
      <w:r>
        <w:rPr>
          <w:rFonts w:ascii="Tahoma" w:hAnsi="Tahoma" w:cs="Tahoma"/>
          <w:b/>
          <w:color w:val="000000" w:themeColor="text1"/>
          <w:sz w:val="20"/>
          <w:szCs w:val="20"/>
        </w:rPr>
        <w:t xml:space="preserve">…….. </w:t>
      </w:r>
      <w:r w:rsidRPr="0037112E">
        <w:rPr>
          <w:rFonts w:ascii="Tahoma" w:hAnsi="Tahoma" w:cs="Tahoma"/>
          <w:i/>
          <w:color w:val="FF0000"/>
          <w:sz w:val="20"/>
          <w:szCs w:val="20"/>
        </w:rPr>
        <w:t>(wpisać ilość)</w:t>
      </w:r>
      <w:r w:rsidR="00C16D97" w:rsidRPr="0037112E">
        <w:rPr>
          <w:rFonts w:ascii="Tahoma" w:hAnsi="Tahoma" w:cs="Tahoma"/>
          <w:b/>
          <w:color w:val="FF0000"/>
          <w:sz w:val="20"/>
          <w:szCs w:val="20"/>
        </w:rPr>
        <w:t xml:space="preserve"> </w:t>
      </w:r>
      <w:r w:rsidR="00C16D97" w:rsidRPr="00093C9A">
        <w:rPr>
          <w:rFonts w:ascii="Tahoma" w:hAnsi="Tahoma" w:cs="Tahoma"/>
          <w:b/>
          <w:color w:val="000000" w:themeColor="text1"/>
          <w:sz w:val="20"/>
          <w:szCs w:val="20"/>
        </w:rPr>
        <w:t>rocznych przeglądów budowlanych budynków</w:t>
      </w:r>
      <w:r w:rsidR="003C425D" w:rsidRPr="00093C9A">
        <w:rPr>
          <w:rFonts w:ascii="Tahoma" w:hAnsi="Tahoma" w:cs="Tahoma"/>
          <w:b/>
          <w:color w:val="000000" w:themeColor="text1"/>
          <w:sz w:val="20"/>
          <w:szCs w:val="20"/>
        </w:rPr>
        <w:t>:</w:t>
      </w:r>
    </w:p>
    <w:p w14:paraId="5360D9AC" w14:textId="172FECE1" w:rsidR="00C16D97" w:rsidRPr="00093C9A" w:rsidRDefault="003C425D" w:rsidP="00C16D9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color w:val="000000" w:themeColor="text1"/>
          <w:sz w:val="20"/>
          <w:szCs w:val="20"/>
        </w:rPr>
      </w:pPr>
      <w:r w:rsidRPr="00093C9A">
        <w:rPr>
          <w:rFonts w:ascii="Tahoma" w:hAnsi="Tahoma" w:cs="Tahoma"/>
          <w:color w:val="000000" w:themeColor="text1"/>
          <w:sz w:val="20"/>
          <w:szCs w:val="20"/>
        </w:rPr>
        <w:t xml:space="preserve">- w ilości </w:t>
      </w:r>
      <w:r w:rsidR="00C16D97" w:rsidRPr="00093C9A">
        <w:rPr>
          <w:rFonts w:ascii="Tahoma" w:hAnsi="Tahoma" w:cs="Tahoma"/>
          <w:color w:val="000000" w:themeColor="text1"/>
          <w:sz w:val="20"/>
          <w:szCs w:val="20"/>
        </w:rPr>
        <w:t>……………………</w:t>
      </w:r>
      <w:r w:rsidRPr="00093C9A">
        <w:rPr>
          <w:rFonts w:ascii="Tahoma" w:hAnsi="Tahoma" w:cs="Tahoma"/>
          <w:color w:val="000000" w:themeColor="text1"/>
          <w:sz w:val="20"/>
          <w:szCs w:val="20"/>
        </w:rPr>
        <w:t>przeglądów budowlanych budynków</w:t>
      </w:r>
      <w:r w:rsidR="00C16D97" w:rsidRPr="00093C9A">
        <w:rPr>
          <w:rFonts w:ascii="Tahoma" w:hAnsi="Tahoma" w:cs="Tahoma"/>
          <w:color w:val="000000" w:themeColor="text1"/>
          <w:sz w:val="20"/>
          <w:szCs w:val="20"/>
        </w:rPr>
        <w:t xml:space="preserve"> na rzecz ………………. </w:t>
      </w:r>
      <w:r w:rsidR="00457321" w:rsidRPr="00093C9A">
        <w:rPr>
          <w:rFonts w:ascii="Tahoma" w:hAnsi="Tahoma" w:cs="Tahoma"/>
          <w:color w:val="000000" w:themeColor="text1"/>
          <w:sz w:val="20"/>
          <w:szCs w:val="20"/>
        </w:rPr>
        <w:t>w</w:t>
      </w:r>
      <w:r w:rsidR="00C16D97" w:rsidRPr="00093C9A">
        <w:rPr>
          <w:rFonts w:ascii="Tahoma" w:hAnsi="Tahoma" w:cs="Tahoma"/>
          <w:color w:val="000000" w:themeColor="text1"/>
          <w:sz w:val="20"/>
          <w:szCs w:val="20"/>
        </w:rPr>
        <w:t xml:space="preserve"> terminie od……….do …………..</w:t>
      </w:r>
    </w:p>
    <w:p w14:paraId="458B7C37" w14:textId="0BD23693" w:rsidR="00C16D97" w:rsidRPr="00093C9A" w:rsidRDefault="00C16D97" w:rsidP="00C16D9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color w:val="000000" w:themeColor="text1"/>
          <w:sz w:val="20"/>
          <w:szCs w:val="20"/>
        </w:rPr>
      </w:pPr>
      <w:r w:rsidRPr="00093C9A">
        <w:rPr>
          <w:rFonts w:ascii="Tahoma" w:hAnsi="Tahoma" w:cs="Tahoma"/>
          <w:color w:val="000000" w:themeColor="text1"/>
          <w:sz w:val="20"/>
          <w:szCs w:val="20"/>
        </w:rPr>
        <w:t xml:space="preserve">- </w:t>
      </w:r>
      <w:r w:rsidR="003C425D" w:rsidRPr="00093C9A">
        <w:rPr>
          <w:rFonts w:ascii="Tahoma" w:hAnsi="Tahoma" w:cs="Tahoma"/>
          <w:color w:val="000000" w:themeColor="text1"/>
          <w:sz w:val="20"/>
          <w:szCs w:val="20"/>
        </w:rPr>
        <w:t xml:space="preserve">w ilości ……………………przeglądów budowlanych budynków na rzecz ………………. </w:t>
      </w:r>
      <w:r w:rsidR="00457321" w:rsidRPr="00093C9A">
        <w:rPr>
          <w:rFonts w:ascii="Tahoma" w:hAnsi="Tahoma" w:cs="Tahoma"/>
          <w:color w:val="000000" w:themeColor="text1"/>
          <w:sz w:val="20"/>
          <w:szCs w:val="20"/>
        </w:rPr>
        <w:t>w</w:t>
      </w:r>
      <w:r w:rsidR="003C425D" w:rsidRPr="00093C9A">
        <w:rPr>
          <w:rFonts w:ascii="Tahoma" w:hAnsi="Tahoma" w:cs="Tahoma"/>
          <w:color w:val="000000" w:themeColor="text1"/>
          <w:sz w:val="20"/>
          <w:szCs w:val="20"/>
        </w:rPr>
        <w:t xml:space="preserve"> terminie od……….do …………..</w:t>
      </w:r>
    </w:p>
    <w:p w14:paraId="7998C3D6" w14:textId="7C058759" w:rsidR="00C16D97" w:rsidRPr="00093C9A" w:rsidRDefault="0037112E" w:rsidP="00F71CAC">
      <w:pPr>
        <w:pStyle w:val="Akapitzlist"/>
        <w:widowControl w:val="0"/>
        <w:numPr>
          <w:ilvl w:val="0"/>
          <w:numId w:val="56"/>
        </w:numPr>
        <w:tabs>
          <w:tab w:val="left" w:pos="284"/>
          <w:tab w:val="left" w:pos="3546"/>
          <w:tab w:val="left" w:pos="4014"/>
          <w:tab w:val="left" w:pos="5373"/>
          <w:tab w:val="left" w:pos="6894"/>
          <w:tab w:val="right" w:pos="9049"/>
        </w:tabs>
        <w:autoSpaceDE w:val="0"/>
        <w:autoSpaceDN w:val="0"/>
        <w:adjustRightInd w:val="0"/>
        <w:spacing w:after="0" w:line="360" w:lineRule="auto"/>
        <w:rPr>
          <w:rFonts w:ascii="Tahoma" w:hAnsi="Tahoma" w:cs="Tahoma"/>
          <w:color w:val="000000" w:themeColor="text1"/>
          <w:sz w:val="20"/>
          <w:szCs w:val="20"/>
        </w:rPr>
      </w:pPr>
      <w:r>
        <w:rPr>
          <w:rFonts w:ascii="Tahoma" w:hAnsi="Tahoma" w:cs="Tahoma"/>
          <w:b/>
          <w:color w:val="000000" w:themeColor="text1"/>
          <w:sz w:val="20"/>
          <w:szCs w:val="20"/>
        </w:rPr>
        <w:t xml:space="preserve">…….. </w:t>
      </w:r>
      <w:r w:rsidRPr="0037112E">
        <w:rPr>
          <w:rFonts w:ascii="Tahoma" w:hAnsi="Tahoma" w:cs="Tahoma"/>
          <w:i/>
          <w:color w:val="FF0000"/>
          <w:sz w:val="20"/>
          <w:szCs w:val="20"/>
        </w:rPr>
        <w:t>(wpisać ilość)</w:t>
      </w:r>
      <w:r w:rsidR="00C16D97" w:rsidRPr="00093C9A">
        <w:rPr>
          <w:rFonts w:ascii="Tahoma" w:hAnsi="Tahoma" w:cs="Tahoma"/>
          <w:b/>
          <w:color w:val="000000" w:themeColor="text1"/>
          <w:sz w:val="20"/>
          <w:szCs w:val="20"/>
        </w:rPr>
        <w:t xml:space="preserve"> przeglądów budowlanych </w:t>
      </w:r>
      <w:r w:rsidR="00C16D97" w:rsidRPr="00093C9A">
        <w:rPr>
          <w:rFonts w:ascii="Tahoma" w:hAnsi="Tahoma" w:cs="Tahoma"/>
          <w:b/>
          <w:bCs/>
          <w:color w:val="000000" w:themeColor="text1"/>
          <w:sz w:val="20"/>
          <w:szCs w:val="20"/>
        </w:rPr>
        <w:t>garaży</w:t>
      </w:r>
      <w:r w:rsidR="00374601" w:rsidRPr="00093C9A">
        <w:rPr>
          <w:rFonts w:ascii="Tahoma" w:hAnsi="Tahoma" w:cs="Tahoma"/>
          <w:b/>
          <w:bCs/>
          <w:color w:val="000000" w:themeColor="text1"/>
          <w:sz w:val="20"/>
          <w:szCs w:val="20"/>
        </w:rPr>
        <w:t>:</w:t>
      </w:r>
    </w:p>
    <w:p w14:paraId="132936EE" w14:textId="626C603F" w:rsidR="00C16D97" w:rsidRPr="00093C9A" w:rsidRDefault="00C16D97" w:rsidP="00C16D9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color w:val="000000" w:themeColor="text1"/>
          <w:sz w:val="20"/>
          <w:szCs w:val="20"/>
        </w:rPr>
      </w:pPr>
      <w:r w:rsidRPr="00093C9A">
        <w:rPr>
          <w:rFonts w:ascii="Tahoma" w:hAnsi="Tahoma" w:cs="Tahoma"/>
          <w:color w:val="000000" w:themeColor="text1"/>
          <w:sz w:val="20"/>
          <w:szCs w:val="20"/>
        </w:rPr>
        <w:t xml:space="preserve">- </w:t>
      </w:r>
      <w:r w:rsidR="003C425D" w:rsidRPr="00093C9A">
        <w:rPr>
          <w:rFonts w:ascii="Tahoma" w:hAnsi="Tahoma" w:cs="Tahoma"/>
          <w:color w:val="000000" w:themeColor="text1"/>
          <w:sz w:val="20"/>
          <w:szCs w:val="20"/>
        </w:rPr>
        <w:t xml:space="preserve">w ilości </w:t>
      </w:r>
      <w:r w:rsidRPr="00093C9A">
        <w:rPr>
          <w:rFonts w:ascii="Tahoma" w:hAnsi="Tahoma" w:cs="Tahoma"/>
          <w:color w:val="000000" w:themeColor="text1"/>
          <w:sz w:val="20"/>
          <w:szCs w:val="20"/>
        </w:rPr>
        <w:t>……………………</w:t>
      </w:r>
      <w:r w:rsidR="003C425D" w:rsidRPr="00093C9A">
        <w:rPr>
          <w:rFonts w:ascii="Tahoma" w:hAnsi="Tahoma" w:cs="Tahoma"/>
          <w:color w:val="000000" w:themeColor="text1"/>
          <w:sz w:val="20"/>
          <w:szCs w:val="20"/>
        </w:rPr>
        <w:t>przeglądów budowlanych garaży</w:t>
      </w:r>
      <w:r w:rsidRPr="00093C9A">
        <w:rPr>
          <w:rFonts w:ascii="Tahoma" w:hAnsi="Tahoma" w:cs="Tahoma"/>
          <w:color w:val="000000" w:themeColor="text1"/>
          <w:sz w:val="20"/>
          <w:szCs w:val="20"/>
        </w:rPr>
        <w:t xml:space="preserve"> na rzecz ………………. </w:t>
      </w:r>
      <w:r w:rsidR="00457321" w:rsidRPr="00093C9A">
        <w:rPr>
          <w:rFonts w:ascii="Tahoma" w:hAnsi="Tahoma" w:cs="Tahoma"/>
          <w:color w:val="000000" w:themeColor="text1"/>
          <w:sz w:val="20"/>
          <w:szCs w:val="20"/>
        </w:rPr>
        <w:t>w</w:t>
      </w:r>
      <w:r w:rsidRPr="00093C9A">
        <w:rPr>
          <w:rFonts w:ascii="Tahoma" w:hAnsi="Tahoma" w:cs="Tahoma"/>
          <w:color w:val="000000" w:themeColor="text1"/>
          <w:sz w:val="20"/>
          <w:szCs w:val="20"/>
        </w:rPr>
        <w:t xml:space="preserve"> terminie od……….do …………..</w:t>
      </w:r>
    </w:p>
    <w:p w14:paraId="2A3E8786" w14:textId="68F8C88C" w:rsidR="00EB6596" w:rsidRDefault="00C16D97" w:rsidP="00EB6596">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color w:val="000000" w:themeColor="text1"/>
          <w:sz w:val="20"/>
          <w:szCs w:val="20"/>
        </w:rPr>
      </w:pPr>
      <w:r w:rsidRPr="00093C9A">
        <w:rPr>
          <w:rFonts w:ascii="Tahoma" w:hAnsi="Tahoma" w:cs="Tahoma"/>
          <w:color w:val="000000" w:themeColor="text1"/>
          <w:sz w:val="20"/>
          <w:szCs w:val="20"/>
        </w:rPr>
        <w:t xml:space="preserve">- </w:t>
      </w:r>
      <w:r w:rsidR="003C425D" w:rsidRPr="00093C9A">
        <w:rPr>
          <w:rFonts w:ascii="Tahoma" w:hAnsi="Tahoma" w:cs="Tahoma"/>
          <w:color w:val="000000" w:themeColor="text1"/>
          <w:sz w:val="20"/>
          <w:szCs w:val="20"/>
        </w:rPr>
        <w:t xml:space="preserve">w ilości ……………………przeglądów budowlanych garaży na rzecz ………………. </w:t>
      </w:r>
      <w:r w:rsidR="00457321" w:rsidRPr="00093C9A">
        <w:rPr>
          <w:rFonts w:ascii="Tahoma" w:hAnsi="Tahoma" w:cs="Tahoma"/>
          <w:color w:val="000000" w:themeColor="text1"/>
          <w:sz w:val="20"/>
          <w:szCs w:val="20"/>
        </w:rPr>
        <w:t>w</w:t>
      </w:r>
      <w:r w:rsidR="003C425D" w:rsidRPr="00093C9A">
        <w:rPr>
          <w:rFonts w:ascii="Tahoma" w:hAnsi="Tahoma" w:cs="Tahoma"/>
          <w:color w:val="000000" w:themeColor="text1"/>
          <w:sz w:val="20"/>
          <w:szCs w:val="20"/>
        </w:rPr>
        <w:t xml:space="preserve"> terminie od……….do …………..</w:t>
      </w:r>
    </w:p>
    <w:p w14:paraId="39AEBE50" w14:textId="3728323B" w:rsidR="00436A93" w:rsidRDefault="00AD5AEE"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color w:val="000000" w:themeColor="text1"/>
          <w:sz w:val="20"/>
          <w:szCs w:val="20"/>
        </w:rPr>
      </w:pPr>
      <w:r>
        <w:rPr>
          <w:rFonts w:ascii="Tahoma" w:hAnsi="Tahoma" w:cs="Tahoma"/>
          <w:color w:val="000000" w:themeColor="text1"/>
          <w:sz w:val="20"/>
          <w:szCs w:val="20"/>
        </w:rPr>
        <w:t>b) dysponowania osobami</w:t>
      </w:r>
      <w:r w:rsidRPr="00EB6596">
        <w:rPr>
          <w:rFonts w:ascii="Tahoma" w:hAnsi="Tahoma" w:cs="Tahoma"/>
          <w:color w:val="000000" w:themeColor="text1"/>
          <w:sz w:val="20"/>
          <w:szCs w:val="20"/>
        </w:rPr>
        <w:t>:</w:t>
      </w:r>
    </w:p>
    <w:p w14:paraId="119A2BAD" w14:textId="4A8EEC66" w:rsidR="00AD5AEE" w:rsidRPr="00CB70EE" w:rsidRDefault="00AD5AEE" w:rsidP="005378B4">
      <w:pPr>
        <w:pStyle w:val="Teksttreci0"/>
        <w:numPr>
          <w:ilvl w:val="0"/>
          <w:numId w:val="66"/>
        </w:numPr>
        <w:shd w:val="clear" w:color="auto" w:fill="auto"/>
        <w:spacing w:line="276" w:lineRule="auto"/>
        <w:ind w:left="1276" w:right="20"/>
        <w:jc w:val="both"/>
        <w:rPr>
          <w:rFonts w:ascii="Tahoma" w:hAnsi="Tahoma" w:cs="Tahoma"/>
          <w:color w:val="FF0000"/>
          <w:sz w:val="20"/>
          <w:szCs w:val="24"/>
        </w:rPr>
      </w:pPr>
      <w:r>
        <w:rPr>
          <w:rFonts w:ascii="Tahoma" w:hAnsi="Tahoma" w:cs="Tahoma"/>
          <w:color w:val="FF0000"/>
          <w:sz w:val="20"/>
          <w:szCs w:val="24"/>
        </w:rPr>
        <w:t>Dysponuje … osobą posia</w:t>
      </w:r>
      <w:r w:rsidRPr="00CB70EE">
        <w:rPr>
          <w:rFonts w:ascii="Tahoma" w:hAnsi="Tahoma" w:cs="Tahoma"/>
          <w:color w:val="FF0000"/>
          <w:sz w:val="20"/>
          <w:szCs w:val="24"/>
        </w:rPr>
        <w:t>da</w:t>
      </w:r>
      <w:r>
        <w:rPr>
          <w:rFonts w:ascii="Tahoma" w:hAnsi="Tahoma" w:cs="Tahoma"/>
          <w:color w:val="FF0000"/>
          <w:sz w:val="20"/>
          <w:szCs w:val="24"/>
        </w:rPr>
        <w:t>jącą</w:t>
      </w:r>
      <w:r w:rsidRPr="00CB70EE">
        <w:rPr>
          <w:rFonts w:ascii="Tahoma" w:hAnsi="Tahoma" w:cs="Tahoma"/>
          <w:color w:val="FF0000"/>
          <w:sz w:val="20"/>
          <w:szCs w:val="24"/>
        </w:rPr>
        <w:t xml:space="preserve"> uprawnienia do pełnienia samodzielnych funkcji technicznych w budownictwie w zakresie kierowania robotami budowlanymi w specjalności konstrukcyjno-budowlanej oraz </w:t>
      </w:r>
      <w:r w:rsidR="00875457">
        <w:rPr>
          <w:rFonts w:ascii="Tahoma" w:hAnsi="Tahoma" w:cs="Tahoma"/>
          <w:color w:val="FF0000"/>
          <w:sz w:val="20"/>
          <w:szCs w:val="24"/>
        </w:rPr>
        <w:t>jest c</w:t>
      </w:r>
      <w:r w:rsidR="00057991">
        <w:rPr>
          <w:rFonts w:ascii="Tahoma" w:hAnsi="Tahoma" w:cs="Tahoma"/>
          <w:color w:val="FF0000"/>
          <w:sz w:val="20"/>
          <w:szCs w:val="24"/>
        </w:rPr>
        <w:t>złonkiem</w:t>
      </w:r>
      <w:r w:rsidRPr="00CB70EE">
        <w:rPr>
          <w:rFonts w:ascii="Tahoma" w:hAnsi="Tahoma" w:cs="Tahoma"/>
          <w:color w:val="FF0000"/>
          <w:sz w:val="20"/>
          <w:szCs w:val="24"/>
        </w:rPr>
        <w:t xml:space="preserve"> Izby Samorządu Zawodowego,</w:t>
      </w:r>
      <w:r w:rsidR="00D0524A">
        <w:rPr>
          <w:rFonts w:ascii="Tahoma" w:hAnsi="Tahoma" w:cs="Tahoma"/>
          <w:color w:val="FF0000"/>
          <w:sz w:val="20"/>
          <w:szCs w:val="24"/>
        </w:rPr>
        <w:t xml:space="preserve"> - Pan/i: ………wpisać imię i nazwisko</w:t>
      </w:r>
    </w:p>
    <w:p w14:paraId="628A52CE" w14:textId="6393BE96" w:rsidR="00AD5AEE" w:rsidRPr="00CB70EE" w:rsidRDefault="00057991" w:rsidP="005378B4">
      <w:pPr>
        <w:pStyle w:val="Teksttreci0"/>
        <w:numPr>
          <w:ilvl w:val="0"/>
          <w:numId w:val="66"/>
        </w:numPr>
        <w:shd w:val="clear" w:color="auto" w:fill="auto"/>
        <w:spacing w:line="276" w:lineRule="auto"/>
        <w:ind w:left="1276" w:right="20"/>
        <w:jc w:val="both"/>
        <w:rPr>
          <w:rFonts w:ascii="Tahoma" w:hAnsi="Tahoma" w:cs="Tahoma"/>
          <w:color w:val="FF0000"/>
          <w:sz w:val="20"/>
          <w:szCs w:val="24"/>
        </w:rPr>
      </w:pPr>
      <w:r>
        <w:rPr>
          <w:rFonts w:ascii="Tahoma" w:hAnsi="Tahoma" w:cs="Tahoma"/>
          <w:color w:val="FF0000"/>
          <w:sz w:val="20"/>
          <w:szCs w:val="24"/>
        </w:rPr>
        <w:t xml:space="preserve">Dysponuje … osobą </w:t>
      </w:r>
      <w:r w:rsidR="00AD5AEE" w:rsidRPr="00CB70EE">
        <w:rPr>
          <w:rFonts w:ascii="Tahoma" w:hAnsi="Tahoma" w:cs="Tahoma"/>
          <w:color w:val="FF0000"/>
          <w:sz w:val="20"/>
          <w:szCs w:val="24"/>
        </w:rPr>
        <w:t>posiada</w:t>
      </w:r>
      <w:r>
        <w:rPr>
          <w:rFonts w:ascii="Tahoma" w:hAnsi="Tahoma" w:cs="Tahoma"/>
          <w:color w:val="FF0000"/>
          <w:sz w:val="20"/>
          <w:szCs w:val="24"/>
        </w:rPr>
        <w:t>jącą</w:t>
      </w:r>
      <w:r w:rsidR="00AD5AEE" w:rsidRPr="00CB70EE">
        <w:rPr>
          <w:rFonts w:ascii="Tahoma" w:hAnsi="Tahoma" w:cs="Tahoma"/>
          <w:color w:val="FF0000"/>
          <w:sz w:val="20"/>
          <w:szCs w:val="24"/>
        </w:rPr>
        <w:t xml:space="preserve"> uprawnienia budowlane do pełnienia samodzielnej funkcji technicznej w branży sanitarnej w zakresie pełnym</w:t>
      </w:r>
      <w:r>
        <w:rPr>
          <w:rFonts w:ascii="Tahoma" w:hAnsi="Tahoma" w:cs="Tahoma"/>
          <w:color w:val="FF0000"/>
          <w:sz w:val="20"/>
          <w:szCs w:val="24"/>
        </w:rPr>
        <w:t xml:space="preserve"> - Pan/i: ………wpisać imię i nazwisko</w:t>
      </w:r>
    </w:p>
    <w:p w14:paraId="616D2EFB" w14:textId="2179EA1C" w:rsidR="00AD5AEE" w:rsidRPr="00436A93" w:rsidRDefault="00AD5AEE" w:rsidP="00D0524A">
      <w:pPr>
        <w:widowControl w:val="0"/>
        <w:tabs>
          <w:tab w:val="left" w:pos="284"/>
          <w:tab w:val="left" w:pos="3546"/>
          <w:tab w:val="left" w:pos="4014"/>
          <w:tab w:val="left" w:pos="5373"/>
          <w:tab w:val="left" w:pos="6894"/>
          <w:tab w:val="right" w:pos="9049"/>
        </w:tabs>
        <w:autoSpaceDE w:val="0"/>
        <w:autoSpaceDN w:val="0"/>
        <w:adjustRightInd w:val="0"/>
        <w:spacing w:after="0" w:line="276" w:lineRule="auto"/>
        <w:rPr>
          <w:rFonts w:ascii="Tahoma" w:hAnsi="Tahoma" w:cs="Tahoma"/>
          <w:sz w:val="20"/>
          <w:szCs w:val="20"/>
        </w:rPr>
      </w:pPr>
    </w:p>
    <w:p w14:paraId="7FC7D6FB" w14:textId="77777777" w:rsidR="00436A93" w:rsidRPr="00436A93" w:rsidRDefault="00436A93" w:rsidP="00F71CAC">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 xml:space="preserve">należy wpisać jakie </w:t>
      </w:r>
      <w:r w:rsidRPr="00436A93">
        <w:rPr>
          <w:rFonts w:ascii="Tahoma" w:hAnsi="Tahoma" w:cs="Tahoma"/>
          <w:color w:val="FF0000"/>
          <w:sz w:val="20"/>
          <w:szCs w:val="20"/>
        </w:rPr>
        <w:lastRenderedPageBreak/>
        <w:t>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703F3B">
      <w:pPr>
        <w:numPr>
          <w:ilvl w:val="0"/>
          <w:numId w:val="1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F71CAC">
      <w:pPr>
        <w:numPr>
          <w:ilvl w:val="0"/>
          <w:numId w:val="52"/>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703F3B">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703F3B">
      <w:pPr>
        <w:numPr>
          <w:ilvl w:val="0"/>
          <w:numId w:val="1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A1EF47A" w14:textId="77777777" w:rsidR="00D2260D" w:rsidRDefault="00D2260D" w:rsidP="00E476E5">
      <w:pPr>
        <w:widowControl w:val="0"/>
        <w:autoSpaceDE w:val="0"/>
        <w:spacing w:line="100" w:lineRule="atLeast"/>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1A020377" w14:textId="4224030E" w:rsidR="000A0AC5" w:rsidRPr="000A0AC5" w:rsidRDefault="000A0AC5" w:rsidP="00D11AFD">
      <w:pPr>
        <w:pStyle w:val="Nagwek2"/>
      </w:pPr>
      <w:bookmarkStart w:id="278" w:name="_Toc152078276"/>
      <w:r w:rsidRPr="000A0AC5">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02A14546" w14:textId="77777777" w:rsidR="00DC1396" w:rsidRDefault="00DC1396" w:rsidP="00DC1396">
      <w:pPr>
        <w:pStyle w:val="Tekstpodstawowy3"/>
        <w:spacing w:after="0"/>
        <w:rPr>
          <w:rFonts w:ascii="Arial" w:hAnsi="Arial" w:cs="Arial"/>
          <w:b/>
          <w:sz w:val="28"/>
          <w:szCs w:val="28"/>
        </w:rPr>
      </w:pPr>
      <w:r w:rsidRPr="00E50FFA">
        <w:rPr>
          <w:rFonts w:ascii="Arial" w:hAnsi="Arial" w:cs="Arial"/>
          <w:b/>
          <w:sz w:val="28"/>
          <w:szCs w:val="28"/>
        </w:rPr>
        <w:t>Wyko</w:t>
      </w:r>
      <w:r>
        <w:rPr>
          <w:rFonts w:ascii="Arial" w:hAnsi="Arial" w:cs="Arial"/>
          <w:b/>
          <w:sz w:val="28"/>
          <w:szCs w:val="28"/>
        </w:rPr>
        <w:t>na</w:t>
      </w:r>
      <w:r w:rsidRPr="00E50FFA">
        <w:rPr>
          <w:rFonts w:ascii="Arial" w:hAnsi="Arial" w:cs="Arial"/>
          <w:b/>
          <w:sz w:val="28"/>
          <w:szCs w:val="28"/>
        </w:rPr>
        <w:t>n</w:t>
      </w:r>
      <w:r>
        <w:rPr>
          <w:rFonts w:ascii="Arial" w:hAnsi="Arial" w:cs="Arial"/>
          <w:b/>
          <w:sz w:val="28"/>
          <w:szCs w:val="28"/>
        </w:rPr>
        <w:t>ie pięcioletnich przeglądów ogólnobudowlanych w rejonie ADM-2 oraz ADM-4</w:t>
      </w:r>
    </w:p>
    <w:p w14:paraId="168352D3" w14:textId="7FEB3DDB"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703F3B">
      <w:pPr>
        <w:pStyle w:val="Tekstpodstawowy3"/>
        <w:numPr>
          <w:ilvl w:val="3"/>
          <w:numId w:val="1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703F3B">
      <w:pPr>
        <w:pStyle w:val="Tekstpodstawowy3"/>
        <w:numPr>
          <w:ilvl w:val="3"/>
          <w:numId w:val="1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703F3B">
      <w:pPr>
        <w:pStyle w:val="Tekstpodstawowy3"/>
        <w:numPr>
          <w:ilvl w:val="3"/>
          <w:numId w:val="15"/>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880F47">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667155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C965A8">
        <w:rPr>
          <w:rFonts w:ascii="Arial" w:hAnsi="Arial" w:cs="Arial"/>
          <w:b/>
          <w:bCs/>
          <w:sz w:val="24"/>
          <w:szCs w:val="24"/>
        </w:rPr>
        <w:t>1</w:t>
      </w:r>
      <w:r w:rsidR="00DC1396">
        <w:rPr>
          <w:rFonts w:ascii="Arial" w:hAnsi="Arial" w:cs="Arial"/>
          <w:b/>
          <w:bCs/>
          <w:sz w:val="24"/>
          <w:szCs w:val="24"/>
        </w:rPr>
        <w:t>5</w:t>
      </w:r>
      <w:r w:rsidR="00297535">
        <w:rPr>
          <w:rFonts w:ascii="Arial" w:hAnsi="Arial" w:cs="Arial"/>
          <w:b/>
          <w:bCs/>
          <w:sz w:val="24"/>
          <w:szCs w:val="24"/>
        </w:rPr>
        <w:t>/</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14BB8635" w:rsidR="007061BA" w:rsidRDefault="00F013F3" w:rsidP="00F71CAC">
      <w:pPr>
        <w:pStyle w:val="Akapitzlist"/>
        <w:numPr>
          <w:ilvl w:val="0"/>
          <w:numId w:val="41"/>
        </w:numPr>
        <w:spacing w:after="0"/>
        <w:ind w:left="426" w:hanging="426"/>
        <w:jc w:val="both"/>
        <w:rPr>
          <w:rFonts w:ascii="Arial" w:hAnsi="Arial" w:cs="Arial"/>
          <w:sz w:val="24"/>
          <w:szCs w:val="24"/>
        </w:rPr>
      </w:pPr>
      <w:r w:rsidRPr="00CD5138">
        <w:rPr>
          <w:rFonts w:ascii="Arial" w:eastAsia="Times New Roman" w:hAnsi="Arial" w:cs="Arial"/>
          <w:sz w:val="24"/>
          <w:szCs w:val="24"/>
          <w:lang w:eastAsia="pl-PL"/>
        </w:rPr>
        <w:t xml:space="preserve">Przedmiot zamówienia obejmuje </w:t>
      </w:r>
      <w:r>
        <w:rPr>
          <w:rFonts w:ascii="Arial" w:eastAsia="Times New Roman" w:hAnsi="Arial" w:cs="Arial"/>
          <w:b/>
          <w:sz w:val="24"/>
          <w:szCs w:val="24"/>
          <w:lang w:eastAsia="pl-PL"/>
        </w:rPr>
        <w:t>wykonanie pięcioletnich przeglądów ogólnobudowlanych</w:t>
      </w:r>
      <w:r w:rsidRPr="00CD513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budynków mieszkalnych i użytkowych oraz garaży mieszczących się w zasobach gminnych administrowanych przez ZGM </w:t>
      </w:r>
      <w:r w:rsidRPr="00CD5138">
        <w:rPr>
          <w:rFonts w:ascii="Arial" w:eastAsia="Times New Roman" w:hAnsi="Arial" w:cs="Arial"/>
          <w:sz w:val="24"/>
          <w:szCs w:val="24"/>
          <w:lang w:eastAsia="pl-PL"/>
        </w:rPr>
        <w:t xml:space="preserve">w rejonie </w:t>
      </w:r>
      <w:r w:rsidR="00637903">
        <w:rPr>
          <w:rFonts w:ascii="Arial" w:eastAsia="Times New Roman" w:hAnsi="Arial" w:cs="Arial"/>
          <w:b/>
          <w:sz w:val="24"/>
          <w:szCs w:val="24"/>
          <w:lang w:eastAsia="pl-PL"/>
        </w:rPr>
        <w:t>ADM-</w:t>
      </w:r>
      <w:r w:rsidR="006978F7">
        <w:rPr>
          <w:rFonts w:ascii="Arial" w:eastAsia="Times New Roman" w:hAnsi="Arial" w:cs="Arial"/>
          <w:b/>
          <w:sz w:val="24"/>
          <w:szCs w:val="24"/>
          <w:lang w:eastAsia="pl-PL"/>
        </w:rPr>
        <w:t xml:space="preserve">…… </w:t>
      </w:r>
      <w:r>
        <w:rPr>
          <w:rFonts w:ascii="Arial" w:hAnsi="Arial" w:cs="Arial"/>
          <w:sz w:val="24"/>
          <w:szCs w:val="24"/>
        </w:rPr>
        <w:t>wyszczególnionych w wykazach budynków/garaży</w:t>
      </w:r>
      <w:r w:rsidR="007061BA" w:rsidRPr="00F013F3">
        <w:rPr>
          <w:rFonts w:ascii="Arial" w:hAnsi="Arial" w:cs="Arial"/>
          <w:sz w:val="24"/>
          <w:szCs w:val="24"/>
        </w:rPr>
        <w:t>, stanowiąc</w:t>
      </w:r>
      <w:r>
        <w:rPr>
          <w:rFonts w:ascii="Arial" w:hAnsi="Arial" w:cs="Arial"/>
          <w:sz w:val="24"/>
          <w:szCs w:val="24"/>
        </w:rPr>
        <w:t>ych</w:t>
      </w:r>
      <w:r w:rsidR="007061BA" w:rsidRPr="00F013F3">
        <w:rPr>
          <w:rFonts w:ascii="Arial" w:hAnsi="Arial" w:cs="Arial"/>
          <w:sz w:val="24"/>
          <w:szCs w:val="24"/>
        </w:rPr>
        <w:t xml:space="preserve"> załącznik nr 1 do niniejszej umowy</w:t>
      </w:r>
      <w:r w:rsidR="00E46B57">
        <w:rPr>
          <w:rFonts w:ascii="Arial" w:hAnsi="Arial" w:cs="Arial"/>
          <w:sz w:val="24"/>
          <w:szCs w:val="24"/>
        </w:rPr>
        <w:t xml:space="preserve"> oraz zgodnie z załączonymi protokołami</w:t>
      </w:r>
      <w:r w:rsidR="007061BA" w:rsidRPr="00F013F3">
        <w:rPr>
          <w:rFonts w:ascii="Arial" w:hAnsi="Arial" w:cs="Arial"/>
          <w:sz w:val="24"/>
          <w:szCs w:val="24"/>
        </w:rPr>
        <w:t>.</w:t>
      </w:r>
    </w:p>
    <w:p w14:paraId="0B207572" w14:textId="1860F2CD" w:rsidR="00324A7F" w:rsidRDefault="00FD7A3A" w:rsidP="00324A7F">
      <w:pPr>
        <w:pStyle w:val="Akapitzlist"/>
        <w:suppressAutoHyphens/>
        <w:spacing w:after="120"/>
        <w:ind w:left="426" w:right="57"/>
        <w:contextualSpacing w:val="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Przedmiot umowy obejmuje w szczególności</w:t>
      </w:r>
      <w:r w:rsidR="00324A7F">
        <w:rPr>
          <w:rFonts w:ascii="Arial" w:eastAsia="Times New Roman" w:hAnsi="Arial" w:cs="Arial"/>
          <w:color w:val="000000" w:themeColor="text1"/>
          <w:sz w:val="24"/>
          <w:szCs w:val="24"/>
          <w:lang w:eastAsia="pl-PL"/>
        </w:rPr>
        <w:t>:</w:t>
      </w:r>
    </w:p>
    <w:p w14:paraId="47B57C3D" w14:textId="5A4F6A7A"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Sprawdzenie stanu tynków lub płyt elewacyjnych, gzymsów, attyk, itp.,</w:t>
      </w:r>
    </w:p>
    <w:p w14:paraId="186C050F" w14:textId="33B4B984"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Kontrolę prawidłowości mocowania wszystkich elementów zamocowanych do ścian np. anteny, lampy oświetleniowe oraz ich stanu,</w:t>
      </w:r>
    </w:p>
    <w:p w14:paraId="030ABC36" w14:textId="0F8CA99F"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rynien i rur spustowych</w:t>
      </w:r>
      <w:r w:rsidR="0024324B">
        <w:rPr>
          <w:rFonts w:ascii="Arial" w:hAnsi="Arial" w:cs="Arial"/>
          <w:sz w:val="24"/>
          <w:szCs w:val="18"/>
        </w:rPr>
        <w:t>,</w:t>
      </w:r>
      <w:r w:rsidRPr="00FD7A3A">
        <w:rPr>
          <w:rFonts w:ascii="Arial" w:hAnsi="Arial" w:cs="Arial"/>
          <w:sz w:val="24"/>
          <w:szCs w:val="18"/>
        </w:rPr>
        <w:t xml:space="preserve"> </w:t>
      </w:r>
    </w:p>
    <w:p w14:paraId="4DE31A17" w14:textId="70448419"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w:t>
      </w:r>
      <w:r w:rsidR="0024324B">
        <w:rPr>
          <w:rFonts w:ascii="Arial" w:hAnsi="Arial" w:cs="Arial"/>
          <w:sz w:val="24"/>
          <w:szCs w:val="18"/>
        </w:rPr>
        <w:t>nę stanu obróbek blacharskich,</w:t>
      </w:r>
    </w:p>
    <w:p w14:paraId="1C6CC039" w14:textId="5EB4C230"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Sprawdzenie stanu pokrycia dachu, z oceną stopnia zniszczenia lub ewentualna kwalifikacja do wymiany,</w:t>
      </w:r>
    </w:p>
    <w:p w14:paraId="1317095A" w14:textId="578A9755"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Sprawdzenie stanu kominów na powierzchni dachu (ubytki i uszkodzenia czapek kominowych, spękania kominów, brak wypełnień spoin, ubytki tynku).</w:t>
      </w:r>
    </w:p>
    <w:p w14:paraId="75CE6F79" w14:textId="2253FA07"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lastRenderedPageBreak/>
        <w:t xml:space="preserve">Kontrolę ścian nośnych i działowych (występowanie pęknięć, ubytków, spoin w ścianach z cegły, zawilgoceń, zagrzybień, ubytków tynku), </w:t>
      </w:r>
    </w:p>
    <w:p w14:paraId="0B97747D" w14:textId="793F4C44"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Kontrolę stropów (występowanie zarysowań, pęknięć, nadmiernych ugięć, ubytków tynku, występowanie innych zagrożeń grożących uszkodzeniem bądź awarią konstrukcji nośnej),</w:t>
      </w:r>
    </w:p>
    <w:p w14:paraId="4C5C98E1" w14:textId="0C5DCF02"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Kontrolę konstrukcji dachu (uszkodzenia mechaniczne, zawilgocenia, zagrzybienia, szczególnie istotne przy drewnianej konstrukcji dachu),</w:t>
      </w:r>
    </w:p>
    <w:p w14:paraId="1761D5CB" w14:textId="05DB2E69"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technicznego klatki schodowej to znaczy: biegów, spoczników, balustrad oraz ścian klatki schodowej,</w:t>
      </w:r>
    </w:p>
    <w:p w14:paraId="1F538F5C" w14:textId="44902BD7"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 xml:space="preserve">Ocenę pomieszczeń piwnicy:  ścian, posadzki, stropów (występowanie pęknięć, ubytków muru, zawilgoceń, zagrzybień, </w:t>
      </w:r>
      <w:proofErr w:type="spellStart"/>
      <w:r w:rsidRPr="00FD7A3A">
        <w:rPr>
          <w:rFonts w:ascii="Arial" w:hAnsi="Arial" w:cs="Arial"/>
          <w:sz w:val="24"/>
          <w:szCs w:val="18"/>
        </w:rPr>
        <w:t>odwodnień</w:t>
      </w:r>
      <w:proofErr w:type="spellEnd"/>
      <w:r w:rsidRPr="00FD7A3A">
        <w:rPr>
          <w:rFonts w:ascii="Arial" w:hAnsi="Arial" w:cs="Arial"/>
          <w:sz w:val="24"/>
          <w:szCs w:val="18"/>
        </w:rPr>
        <w:t>, ugięć stropu, stanu drzwi do piwnic lokatorskich),</w:t>
      </w:r>
    </w:p>
    <w:p w14:paraId="63AF8241" w14:textId="69EEABB3"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podłóg i posadzek z podaniem typu materiału nawierzchniowego, rodzajem ewentualnych uszkodzeń (np. wytarta podłoga PCV),</w:t>
      </w:r>
    </w:p>
    <w:p w14:paraId="5F24DC8A" w14:textId="043DCEA5"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stolarki okiennej i drzwiowej w mieszkaniach, na klatce schodowej, strychu i piwnicach z wyszczególnieniem stolarki wypaczonej, dawno nie konserwowanej lub podaniem innych uszkodzeń,</w:t>
      </w:r>
    </w:p>
    <w:p w14:paraId="242D8DAD" w14:textId="522D3089"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instalacji wodnej w mieszkaniach i w piwnicach (występowanie korozji, nieszczelności),</w:t>
      </w:r>
    </w:p>
    <w:p w14:paraId="02A0DCC6" w14:textId="2AABD222"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c.o. i c.w.u. w mieszkaniach i w piwnicach (występowanie nieszczelności, korozji braku izolacji rur w piwnicach oraz stan grzejników).</w:t>
      </w:r>
    </w:p>
    <w:p w14:paraId="704250DF" w14:textId="1CA93E71"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stanu instalacji kanalizacyjnej wraz z rurami zbiorczymi w piwnicach (występowanie nieszczelności na rurach i złączach oraz poprawność przejść przez ściany budynku w tulejach i bez),</w:t>
      </w:r>
    </w:p>
    <w:p w14:paraId="3B257D04" w14:textId="23CD3198"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Kontrolę budynku pod kątem zabezpieczeń p. pożarowych, dotyczy budynków wysokościowych i użyteczności publicznej (wyposażenie budynku w gaśnice, hydranty oraz ich lokalizacja),</w:t>
      </w:r>
    </w:p>
    <w:p w14:paraId="2839D28E" w14:textId="11F46512" w:rsidR="00FD7A3A" w:rsidRPr="00FD7A3A" w:rsidRDefault="00FD7A3A" w:rsidP="00F71CAC">
      <w:pPr>
        <w:pStyle w:val="Akapitzlist"/>
        <w:numPr>
          <w:ilvl w:val="0"/>
          <w:numId w:val="60"/>
        </w:numPr>
        <w:tabs>
          <w:tab w:val="left" w:pos="8280"/>
        </w:tabs>
        <w:ind w:left="851" w:hanging="284"/>
        <w:rPr>
          <w:rFonts w:ascii="Arial" w:hAnsi="Arial" w:cs="Arial"/>
          <w:sz w:val="24"/>
          <w:szCs w:val="18"/>
        </w:rPr>
      </w:pPr>
      <w:r w:rsidRPr="00FD7A3A">
        <w:rPr>
          <w:rFonts w:ascii="Arial" w:hAnsi="Arial" w:cs="Arial"/>
          <w:sz w:val="24"/>
          <w:szCs w:val="18"/>
        </w:rPr>
        <w:t>Ocenę estetyki budynku i jego otoczenia.</w:t>
      </w:r>
    </w:p>
    <w:p w14:paraId="5F890A62" w14:textId="4FF1569C"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 przeprowadzonej kontroli dla całego budynku lub garażu należy sporządzić protokół, zawierający min. informacje wyszczególnione we wzorze załączonym do niniejszej umowy.</w:t>
      </w:r>
    </w:p>
    <w:p w14:paraId="0952FE45" w14:textId="1ADAC6DD"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Przeglądy w budynkach/garażach należy wykonywać w kolejności wg ustalonego przez Wykonawcę i dostarczonego Zamawiającemu w dniu podpisania umowy harmonogramu przeglądów.</w:t>
      </w:r>
    </w:p>
    <w:p w14:paraId="37F504AC" w14:textId="5AA76D7A"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Protokoły przeglądów należy dostarczać na bieżąco do Administracji niezwłocznie po jego wykonaniu.</w:t>
      </w:r>
    </w:p>
    <w:p w14:paraId="297A7A02" w14:textId="3641FB1C"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Osoba przeprowadzająca </w:t>
      </w:r>
      <w:r w:rsidR="00903694">
        <w:rPr>
          <w:rFonts w:ascii="Arial" w:eastAsia="Times New Roman" w:hAnsi="Arial" w:cs="Arial"/>
          <w:color w:val="000000" w:themeColor="text1"/>
          <w:sz w:val="24"/>
          <w:szCs w:val="24"/>
          <w:lang w:eastAsia="pl-PL"/>
        </w:rPr>
        <w:t>przeglądy</w:t>
      </w:r>
      <w:r>
        <w:rPr>
          <w:rFonts w:ascii="Arial" w:eastAsia="Times New Roman" w:hAnsi="Arial" w:cs="Arial"/>
          <w:color w:val="000000" w:themeColor="text1"/>
          <w:sz w:val="24"/>
          <w:szCs w:val="24"/>
          <w:lang w:eastAsia="pl-PL"/>
        </w:rPr>
        <w:t xml:space="preserve"> musi posiadać odpowiednie wymagane w tym zakresie przepisami prawa uprawnienia.</w:t>
      </w:r>
    </w:p>
    <w:p w14:paraId="56EE2148" w14:textId="27EE7763" w:rsidR="006173EB" w:rsidRPr="00DC7E91"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Osoba przeprowadzająca </w:t>
      </w:r>
      <w:r w:rsidR="00903694">
        <w:rPr>
          <w:rFonts w:ascii="Arial" w:eastAsia="Times New Roman" w:hAnsi="Arial" w:cs="Arial"/>
          <w:color w:val="000000" w:themeColor="text1"/>
          <w:sz w:val="24"/>
          <w:szCs w:val="24"/>
          <w:lang w:eastAsia="pl-PL"/>
        </w:rPr>
        <w:t>przeglądy</w:t>
      </w:r>
      <w:r>
        <w:rPr>
          <w:rFonts w:ascii="Arial" w:eastAsia="Times New Roman" w:hAnsi="Arial" w:cs="Arial"/>
          <w:color w:val="000000" w:themeColor="text1"/>
          <w:sz w:val="24"/>
          <w:szCs w:val="24"/>
          <w:lang w:eastAsia="pl-PL"/>
        </w:rPr>
        <w:t xml:space="preserve"> powinna prze</w:t>
      </w:r>
      <w:r w:rsidR="00F95E44">
        <w:rPr>
          <w:rFonts w:ascii="Arial" w:eastAsia="Times New Roman" w:hAnsi="Arial" w:cs="Arial"/>
          <w:color w:val="000000" w:themeColor="text1"/>
          <w:sz w:val="24"/>
          <w:szCs w:val="24"/>
          <w:lang w:eastAsia="pl-PL"/>
        </w:rPr>
        <w:t>d</w:t>
      </w:r>
      <w:r>
        <w:rPr>
          <w:rFonts w:ascii="Arial" w:eastAsia="Times New Roman" w:hAnsi="Arial" w:cs="Arial"/>
          <w:color w:val="000000" w:themeColor="text1"/>
          <w:sz w:val="24"/>
          <w:szCs w:val="24"/>
          <w:lang w:eastAsia="pl-PL"/>
        </w:rPr>
        <w:t xml:space="preserve"> </w:t>
      </w:r>
      <w:r w:rsidR="00F95E44">
        <w:rPr>
          <w:rFonts w:ascii="Arial" w:eastAsia="Times New Roman" w:hAnsi="Arial" w:cs="Arial"/>
          <w:color w:val="000000" w:themeColor="text1"/>
          <w:sz w:val="24"/>
          <w:szCs w:val="24"/>
          <w:lang w:eastAsia="pl-PL"/>
        </w:rPr>
        <w:t>ich</w:t>
      </w:r>
      <w:r>
        <w:rPr>
          <w:rFonts w:ascii="Arial" w:eastAsia="Times New Roman" w:hAnsi="Arial" w:cs="Arial"/>
          <w:color w:val="000000" w:themeColor="text1"/>
          <w:sz w:val="24"/>
          <w:szCs w:val="24"/>
          <w:lang w:eastAsia="pl-PL"/>
        </w:rPr>
        <w:t xml:space="preserve"> rozpoczęciem zapoznać się z protokołami z poprzednich kontroli.</w:t>
      </w:r>
    </w:p>
    <w:p w14:paraId="572C5607" w14:textId="4F2FE331"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Protokoły z dokonanych przeglądów muszą być potwierdzone podpisem osoby dokonującej przeglądu.</w:t>
      </w:r>
    </w:p>
    <w:p w14:paraId="12D6A2CA" w14:textId="1829D4A2" w:rsidR="006173EB"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Protokoły z przeglądów należy sporządzać wg wzoru </w:t>
      </w:r>
      <w:r w:rsidRPr="006173EB">
        <w:rPr>
          <w:rFonts w:ascii="Arial" w:eastAsia="Times New Roman" w:hAnsi="Arial" w:cs="Arial"/>
          <w:color w:val="000000" w:themeColor="text1"/>
          <w:sz w:val="24"/>
          <w:szCs w:val="24"/>
          <w:lang w:eastAsia="pl-PL"/>
        </w:rPr>
        <w:t xml:space="preserve">stanowiącego załącznik nr 2 </w:t>
      </w:r>
      <w:r>
        <w:rPr>
          <w:rFonts w:ascii="Arial" w:eastAsia="Times New Roman" w:hAnsi="Arial" w:cs="Arial"/>
          <w:color w:val="000000" w:themeColor="text1"/>
          <w:sz w:val="24"/>
          <w:szCs w:val="24"/>
          <w:lang w:eastAsia="pl-PL"/>
        </w:rPr>
        <w:t>do umowy, odrębnie dla każdego budynku.</w:t>
      </w:r>
    </w:p>
    <w:p w14:paraId="2C9C4C76" w14:textId="2C09AD15" w:rsidR="006173EB" w:rsidRPr="004C2F99"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Wykaz budynków stanowiący załącznik nr </w:t>
      </w:r>
      <w:r w:rsidR="00C11105">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 xml:space="preserve"> do umowy może z przyczyn </w:t>
      </w:r>
      <w:r w:rsidRPr="004C2F99">
        <w:rPr>
          <w:rFonts w:ascii="Arial" w:eastAsia="Times New Roman" w:hAnsi="Arial" w:cs="Arial"/>
          <w:color w:val="000000" w:themeColor="text1"/>
          <w:sz w:val="24"/>
          <w:szCs w:val="24"/>
          <w:lang w:eastAsia="pl-PL"/>
        </w:rPr>
        <w:t>niezależnych od Zamawiającego ulec zmianie w okresie obowiązywania umowy, o czym Zamawiający powiadomi Wykonawcę.</w:t>
      </w:r>
    </w:p>
    <w:p w14:paraId="3436BC9E" w14:textId="1DCBE52C" w:rsidR="004C2F99" w:rsidRPr="004C2F99" w:rsidRDefault="006173EB" w:rsidP="00F71CAC">
      <w:pPr>
        <w:pStyle w:val="Akapitzlist"/>
        <w:numPr>
          <w:ilvl w:val="0"/>
          <w:numId w:val="41"/>
        </w:numPr>
        <w:suppressAutoHyphens/>
        <w:spacing w:after="120"/>
        <w:ind w:left="426" w:right="57" w:hanging="426"/>
        <w:rPr>
          <w:rStyle w:val="Uwydatnienie"/>
          <w:rFonts w:ascii="Arial" w:eastAsia="Times New Roman" w:hAnsi="Arial" w:cs="Arial"/>
          <w:i w:val="0"/>
          <w:iCs w:val="0"/>
          <w:color w:val="000000" w:themeColor="text1"/>
          <w:sz w:val="24"/>
          <w:szCs w:val="24"/>
          <w:lang w:eastAsia="pl-PL"/>
        </w:rPr>
      </w:pPr>
      <w:r w:rsidRPr="004C2F99">
        <w:rPr>
          <w:rFonts w:ascii="Arial" w:eastAsia="Times New Roman" w:hAnsi="Arial" w:cs="Arial"/>
          <w:color w:val="000000" w:themeColor="text1"/>
          <w:sz w:val="24"/>
          <w:szCs w:val="24"/>
          <w:lang w:eastAsia="pl-PL"/>
        </w:rPr>
        <w:t>Wykonawca zawiadomi mieszkańców o terminach planowanych przeglądów budowlanych budynków poprzez umieszczenie informacji o terminie przeglądu w widoc</w:t>
      </w:r>
      <w:r w:rsidR="004C2F99" w:rsidRPr="004C2F99">
        <w:rPr>
          <w:rFonts w:ascii="Arial" w:eastAsia="Times New Roman" w:hAnsi="Arial" w:cs="Arial"/>
          <w:color w:val="000000" w:themeColor="text1"/>
          <w:sz w:val="24"/>
          <w:szCs w:val="24"/>
          <w:lang w:eastAsia="pl-PL"/>
        </w:rPr>
        <w:t xml:space="preserve">znym miejscu na klatce schodowej, z uwzględnieniem </w:t>
      </w:r>
      <w:r w:rsidR="00F97A05">
        <w:rPr>
          <w:rStyle w:val="Uwydatnienie"/>
          <w:rFonts w:ascii="Arial" w:hAnsi="Arial" w:cs="Arial"/>
          <w:i w:val="0"/>
          <w:sz w:val="24"/>
          <w:szCs w:val="24"/>
        </w:rPr>
        <w:t>wymogów</w:t>
      </w:r>
      <w:r w:rsidR="004C2F99" w:rsidRPr="004C2F99">
        <w:rPr>
          <w:rStyle w:val="Uwydatnienie"/>
          <w:rFonts w:ascii="Arial" w:hAnsi="Arial" w:cs="Arial"/>
          <w:i w:val="0"/>
          <w:sz w:val="24"/>
          <w:szCs w:val="24"/>
        </w:rPr>
        <w:t xml:space="preserve"> art. 4 ust. 3 ustawy z dnia 19 lipca 2019 r. – o zapewnieniu dostępności osobom ze szczególnymi potrzebami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 należy sporządzić wg następujących zasad minimalnych:</w:t>
      </w:r>
    </w:p>
    <w:p w14:paraId="32EEB92A" w14:textId="77777777" w:rsidR="004C2F99" w:rsidRPr="004C2F99"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Arial" w:hAnsi="Arial" w:cs="Arial"/>
          <w:sz w:val="24"/>
          <w:szCs w:val="24"/>
        </w:rPr>
      </w:pPr>
      <w:r w:rsidRPr="004C2F99">
        <w:rPr>
          <w:rStyle w:val="Uwydatnienie"/>
          <w:rFonts w:ascii="Arial" w:hAnsi="Arial" w:cs="Arial"/>
          <w:i w:val="0"/>
          <w:sz w:val="24"/>
          <w:szCs w:val="24"/>
        </w:rPr>
        <w:t>n</w:t>
      </w:r>
      <w:r w:rsidRPr="004C2F99">
        <w:rPr>
          <w:rStyle w:val="markedcontent"/>
          <w:rFonts w:ascii="Arial" w:hAnsi="Arial" w:cs="Arial"/>
          <w:sz w:val="24"/>
          <w:szCs w:val="24"/>
        </w:rPr>
        <w:t>ależy używać najprostszego języka właściwego dla danej informacji,</w:t>
      </w:r>
    </w:p>
    <w:p w14:paraId="0B4249D7" w14:textId="77777777" w:rsidR="004C2F99" w:rsidRPr="004C2F99"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Arial" w:hAnsi="Arial" w:cs="Arial"/>
          <w:sz w:val="24"/>
          <w:szCs w:val="24"/>
        </w:rPr>
      </w:pPr>
      <w:r w:rsidRPr="004C2F99">
        <w:rPr>
          <w:rStyle w:val="markedcontent"/>
          <w:rFonts w:ascii="Arial" w:hAnsi="Arial" w:cs="Arial"/>
          <w:sz w:val="24"/>
          <w:szCs w:val="24"/>
        </w:rPr>
        <w:t>należy używać czcionki o rozmiarze powiększonym: 14 – 16pkt.</w:t>
      </w:r>
    </w:p>
    <w:p w14:paraId="09177ED2" w14:textId="77777777" w:rsidR="004C2F99" w:rsidRPr="004C2F99"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Arial" w:hAnsi="Arial" w:cs="Arial"/>
          <w:sz w:val="24"/>
          <w:szCs w:val="24"/>
        </w:rPr>
      </w:pPr>
      <w:r w:rsidRPr="004C2F99">
        <w:rPr>
          <w:rStyle w:val="markedcontent"/>
          <w:rFonts w:ascii="Arial" w:hAnsi="Arial" w:cs="Arial"/>
          <w:sz w:val="24"/>
          <w:szCs w:val="24"/>
        </w:rPr>
        <w:t xml:space="preserve">należy używać czcionki </w:t>
      </w:r>
      <w:proofErr w:type="spellStart"/>
      <w:r w:rsidRPr="004C2F99">
        <w:rPr>
          <w:rStyle w:val="markedcontent"/>
          <w:rFonts w:ascii="Arial" w:hAnsi="Arial" w:cs="Arial"/>
          <w:sz w:val="24"/>
          <w:szCs w:val="24"/>
        </w:rPr>
        <w:t>bezszeryfowej</w:t>
      </w:r>
      <w:proofErr w:type="spellEnd"/>
      <w:r w:rsidRPr="004C2F99">
        <w:rPr>
          <w:rStyle w:val="markedcontent"/>
          <w:rFonts w:ascii="Arial" w:hAnsi="Arial" w:cs="Arial"/>
          <w:sz w:val="24"/>
          <w:szCs w:val="24"/>
        </w:rPr>
        <w:t xml:space="preserve">, takiej jak Arial, </w:t>
      </w:r>
      <w:proofErr w:type="spellStart"/>
      <w:r w:rsidRPr="004C2F99">
        <w:rPr>
          <w:rStyle w:val="markedcontent"/>
          <w:rFonts w:ascii="Arial" w:hAnsi="Arial" w:cs="Arial"/>
          <w:sz w:val="24"/>
          <w:szCs w:val="24"/>
        </w:rPr>
        <w:t>Helvetica</w:t>
      </w:r>
      <w:proofErr w:type="spellEnd"/>
      <w:r w:rsidRPr="004C2F99">
        <w:rPr>
          <w:rStyle w:val="markedcontent"/>
          <w:rFonts w:ascii="Arial" w:hAnsi="Arial" w:cs="Arial"/>
          <w:sz w:val="24"/>
          <w:szCs w:val="24"/>
        </w:rPr>
        <w:t xml:space="preserve"> lub Verdana</w:t>
      </w:r>
    </w:p>
    <w:p w14:paraId="6568FD3A" w14:textId="77777777" w:rsidR="004C2F99" w:rsidRPr="004C2F99"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Arial" w:hAnsi="Arial" w:cs="Arial"/>
          <w:sz w:val="24"/>
          <w:szCs w:val="24"/>
        </w:rPr>
      </w:pPr>
      <w:r w:rsidRPr="004C2F99">
        <w:rPr>
          <w:rStyle w:val="markedcontent"/>
          <w:rFonts w:ascii="Arial" w:hAnsi="Arial" w:cs="Arial"/>
          <w:sz w:val="24"/>
          <w:szCs w:val="24"/>
        </w:rPr>
        <w:t>należy dopilnować, aby kombinacja kolorów tekstu i tła zapewniała</w:t>
      </w:r>
      <w:r w:rsidRPr="004C2F99">
        <w:rPr>
          <w:rFonts w:ascii="Arial" w:hAnsi="Arial" w:cs="Arial"/>
          <w:sz w:val="24"/>
          <w:szCs w:val="24"/>
        </w:rPr>
        <w:br/>
      </w:r>
      <w:r w:rsidRPr="004C2F99">
        <w:rPr>
          <w:rStyle w:val="markedcontent"/>
          <w:rFonts w:ascii="Arial" w:hAnsi="Arial" w:cs="Arial"/>
          <w:sz w:val="24"/>
          <w:szCs w:val="24"/>
        </w:rPr>
        <w:t>bardzo dobry kontrast,</w:t>
      </w:r>
    </w:p>
    <w:p w14:paraId="79470278" w14:textId="76C553E7" w:rsidR="004C2F99" w:rsidRPr="004C2F99" w:rsidRDefault="004C2F99" w:rsidP="00F71CAC">
      <w:pPr>
        <w:pStyle w:val="Akapitzlist"/>
        <w:widowControl w:val="0"/>
        <w:numPr>
          <w:ilvl w:val="1"/>
          <w:numId w:val="61"/>
        </w:numPr>
        <w:autoSpaceDE w:val="0"/>
        <w:autoSpaceDN w:val="0"/>
        <w:adjustRightInd w:val="0"/>
        <w:spacing w:after="0"/>
        <w:ind w:left="851" w:hanging="284"/>
        <w:jc w:val="both"/>
        <w:rPr>
          <w:rFonts w:ascii="Arial" w:hAnsi="Arial" w:cs="Arial"/>
          <w:sz w:val="24"/>
          <w:szCs w:val="24"/>
        </w:rPr>
      </w:pPr>
      <w:r w:rsidRPr="004C2F99">
        <w:rPr>
          <w:rFonts w:ascii="Arial" w:hAnsi="Arial" w:cs="Arial"/>
          <w:sz w:val="24"/>
          <w:szCs w:val="24"/>
        </w:rPr>
        <w:t>należy zadbać o to, aby wszystkie elementy drukowane, które adresat</w:t>
      </w:r>
      <w:r w:rsidRPr="00FF4706">
        <w:rPr>
          <w:rFonts w:ascii="Arial" w:hAnsi="Arial" w:cs="Arial"/>
          <w:sz w:val="24"/>
          <w:szCs w:val="24"/>
        </w:rPr>
        <w:t xml:space="preserve"> powinien przeczytać bądź wyraźnie rozpoznać nie znajdowały się w miejscach niedostępnych, np. na zagięciu papieru, pod pinezką, pod taśmą.</w:t>
      </w:r>
    </w:p>
    <w:p w14:paraId="3D47EB73" w14:textId="75F94AA8" w:rsidR="00324A7F" w:rsidRPr="00494516" w:rsidRDefault="006173EB" w:rsidP="00F71CAC">
      <w:pPr>
        <w:pStyle w:val="Akapitzlist"/>
        <w:numPr>
          <w:ilvl w:val="0"/>
          <w:numId w:val="41"/>
        </w:numPr>
        <w:suppressAutoHyphens/>
        <w:spacing w:after="120"/>
        <w:ind w:left="426" w:right="57" w:hanging="426"/>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pisemnie uprzedzi Zamawiającego o każdej groźbie opóźnienia wykonania usług podając przyczyny i skutki opóźnienia oraz czas o jaki wykonanie może ulec przesunięciu.</w:t>
      </w:r>
    </w:p>
    <w:p w14:paraId="051447FC" w14:textId="77777777" w:rsidR="007061BA" w:rsidRPr="001A793B" w:rsidRDefault="007061BA" w:rsidP="00F71CAC">
      <w:pPr>
        <w:pStyle w:val="Akapitzlist"/>
        <w:numPr>
          <w:ilvl w:val="0"/>
          <w:numId w:val="41"/>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1E180491" w:rsidR="007061BA" w:rsidRPr="001A793B" w:rsidRDefault="007061BA" w:rsidP="00F71CAC">
      <w:pPr>
        <w:pStyle w:val="Akapitzlist"/>
        <w:numPr>
          <w:ilvl w:val="1"/>
          <w:numId w:val="42"/>
        </w:numPr>
        <w:jc w:val="both"/>
        <w:rPr>
          <w:rFonts w:ascii="Arial" w:hAnsi="Arial" w:cs="Arial"/>
          <w:sz w:val="24"/>
          <w:szCs w:val="24"/>
        </w:rPr>
      </w:pPr>
      <w:r w:rsidRPr="001A793B">
        <w:rPr>
          <w:rFonts w:ascii="Arial" w:hAnsi="Arial" w:cs="Arial"/>
          <w:sz w:val="24"/>
          <w:szCs w:val="24"/>
        </w:rPr>
        <w:t xml:space="preserve">budynkach </w:t>
      </w:r>
      <w:r w:rsidR="00EA6A5C">
        <w:rPr>
          <w:rFonts w:ascii="Arial" w:hAnsi="Arial" w:cs="Arial"/>
          <w:sz w:val="24"/>
          <w:szCs w:val="24"/>
        </w:rPr>
        <w:t xml:space="preserve">oraz garażach </w:t>
      </w:r>
      <w:r w:rsidRPr="001A793B">
        <w:rPr>
          <w:rFonts w:ascii="Arial" w:hAnsi="Arial" w:cs="Arial"/>
          <w:sz w:val="24"/>
          <w:szCs w:val="24"/>
        </w:rPr>
        <w:t>w 100 % gmin</w:t>
      </w:r>
      <w:r w:rsidR="007C5B1F">
        <w:rPr>
          <w:rFonts w:ascii="Arial" w:hAnsi="Arial" w:cs="Arial"/>
          <w:sz w:val="24"/>
          <w:szCs w:val="24"/>
        </w:rPr>
        <w:t>n</w:t>
      </w:r>
      <w:r w:rsidRPr="001A793B">
        <w:rPr>
          <w:rFonts w:ascii="Arial" w:hAnsi="Arial" w:cs="Arial"/>
          <w:sz w:val="24"/>
          <w:szCs w:val="24"/>
        </w:rPr>
        <w:t>y</w:t>
      </w:r>
      <w:r w:rsidR="007C5B1F">
        <w:rPr>
          <w:rFonts w:ascii="Arial" w:hAnsi="Arial" w:cs="Arial"/>
          <w:sz w:val="24"/>
          <w:szCs w:val="24"/>
        </w:rPr>
        <w:t>ch</w:t>
      </w:r>
      <w:r w:rsidRPr="001A793B">
        <w:rPr>
          <w:rFonts w:ascii="Arial" w:hAnsi="Arial" w:cs="Arial"/>
          <w:sz w:val="24"/>
          <w:szCs w:val="24"/>
        </w:rPr>
        <w:t>,</w:t>
      </w:r>
    </w:p>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F71CAC">
      <w:pPr>
        <w:pStyle w:val="Akapitzlist"/>
        <w:numPr>
          <w:ilvl w:val="0"/>
          <w:numId w:val="40"/>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1D7494E6" w14:textId="77777777" w:rsidR="00C11105" w:rsidRDefault="007061BA" w:rsidP="00F71CAC">
      <w:pPr>
        <w:numPr>
          <w:ilvl w:val="0"/>
          <w:numId w:val="20"/>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w:t>
      </w:r>
      <w:r w:rsidR="005575B9">
        <w:rPr>
          <w:rFonts w:ascii="Arial" w:eastAsia="Times New Roman" w:hAnsi="Arial" w:cs="Arial"/>
          <w:sz w:val="24"/>
          <w:szCs w:val="24"/>
          <w:lang w:eastAsia="pl-PL"/>
        </w:rPr>
        <w:t>–</w:t>
      </w:r>
      <w:r w:rsidRPr="001A793B">
        <w:rPr>
          <w:rFonts w:ascii="Arial" w:eastAsia="Times New Roman" w:hAnsi="Arial" w:cs="Arial"/>
          <w:sz w:val="24"/>
          <w:szCs w:val="24"/>
          <w:lang w:eastAsia="pl-PL"/>
        </w:rPr>
        <w:t xml:space="preserve"> </w:t>
      </w:r>
      <w:r w:rsidR="005575B9">
        <w:rPr>
          <w:rFonts w:ascii="Arial" w:eastAsia="Times New Roman" w:hAnsi="Arial" w:cs="Arial"/>
          <w:sz w:val="24"/>
          <w:szCs w:val="24"/>
          <w:lang w:eastAsia="pl-PL"/>
        </w:rPr>
        <w:t>wykaz budynków/garaży</w:t>
      </w:r>
    </w:p>
    <w:p w14:paraId="577AF4A9" w14:textId="25926BC5" w:rsidR="007061BA" w:rsidRPr="001A793B" w:rsidRDefault="00C11105" w:rsidP="00F71CAC">
      <w:pPr>
        <w:numPr>
          <w:ilvl w:val="0"/>
          <w:numId w:val="20"/>
        </w:numPr>
        <w:tabs>
          <w:tab w:val="clear" w:pos="360"/>
        </w:tabs>
        <w:suppressAutoHyphens/>
        <w:spacing w:after="0" w:line="276" w:lineRule="auto"/>
        <w:ind w:left="709"/>
        <w:rPr>
          <w:rFonts w:ascii="Arial" w:eastAsia="Times New Roman" w:hAnsi="Arial" w:cs="Arial"/>
          <w:sz w:val="24"/>
          <w:szCs w:val="24"/>
          <w:lang w:eastAsia="pl-PL"/>
        </w:rPr>
      </w:pPr>
      <w:r>
        <w:rPr>
          <w:rFonts w:ascii="Arial" w:eastAsia="Times New Roman" w:hAnsi="Arial" w:cs="Arial"/>
          <w:sz w:val="24"/>
          <w:szCs w:val="24"/>
          <w:lang w:eastAsia="pl-PL"/>
        </w:rPr>
        <w:t>Załącznik nr 2</w:t>
      </w:r>
      <w:r w:rsidR="007061BA" w:rsidRPr="001A793B">
        <w:rPr>
          <w:rFonts w:ascii="Arial" w:eastAsia="Times New Roman" w:hAnsi="Arial" w:cs="Arial"/>
          <w:sz w:val="24"/>
          <w:szCs w:val="24"/>
          <w:lang w:eastAsia="pl-PL"/>
        </w:rPr>
        <w:t xml:space="preserve"> </w:t>
      </w:r>
      <w:r>
        <w:rPr>
          <w:rFonts w:ascii="Arial" w:eastAsia="Times New Roman" w:hAnsi="Arial" w:cs="Arial"/>
          <w:sz w:val="24"/>
          <w:szCs w:val="24"/>
          <w:lang w:eastAsia="pl-PL"/>
        </w:rPr>
        <w:t>– protokoły,</w:t>
      </w:r>
    </w:p>
    <w:p w14:paraId="7A40B835" w14:textId="77777777" w:rsidR="007061BA" w:rsidRPr="001A793B" w:rsidRDefault="007061BA" w:rsidP="00F71CAC">
      <w:pPr>
        <w:numPr>
          <w:ilvl w:val="0"/>
          <w:numId w:val="20"/>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Default="007061BA" w:rsidP="00F71CAC">
      <w:pPr>
        <w:numPr>
          <w:ilvl w:val="0"/>
          <w:numId w:val="20"/>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214B7934" w:rsidR="007061BA" w:rsidRPr="001A793B" w:rsidRDefault="005366CE" w:rsidP="007061BA">
      <w:pPr>
        <w:suppressAutoHyphens/>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Termin realizacji</w:t>
      </w:r>
    </w:p>
    <w:p w14:paraId="6875D332" w14:textId="1B619E5F" w:rsidR="007061BA" w:rsidRPr="005366CE" w:rsidRDefault="005366CE" w:rsidP="007061BA">
      <w:pPr>
        <w:suppressAutoHyphens/>
        <w:spacing w:after="0"/>
        <w:rPr>
          <w:rFonts w:ascii="Arial" w:eastAsia="Times New Roman" w:hAnsi="Arial" w:cs="Arial"/>
          <w:sz w:val="24"/>
          <w:szCs w:val="24"/>
          <w:lang w:eastAsia="pl-PL"/>
        </w:rPr>
      </w:pPr>
      <w:r w:rsidRPr="005366CE">
        <w:rPr>
          <w:rFonts w:ascii="Arial" w:eastAsia="Times New Roman" w:hAnsi="Arial" w:cs="Arial"/>
          <w:sz w:val="24"/>
          <w:szCs w:val="24"/>
          <w:lang w:eastAsia="pl-PL"/>
        </w:rPr>
        <w:t>Termin realizacji umowy ustala się na: 31.07.2024 r.</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3A7D87BD" w:rsidR="00CF357C" w:rsidRPr="00AC1801" w:rsidRDefault="00CF357C" w:rsidP="00F71CAC">
      <w:pPr>
        <w:pStyle w:val="Akapitzlist"/>
        <w:numPr>
          <w:ilvl w:val="6"/>
          <w:numId w:val="54"/>
        </w:numPr>
        <w:tabs>
          <w:tab w:val="left" w:pos="284"/>
        </w:tabs>
        <w:suppressAutoHyphens/>
        <w:autoSpaceDE w:val="0"/>
        <w:autoSpaceDN w:val="0"/>
        <w:adjustRightInd w:val="0"/>
        <w:spacing w:after="0"/>
        <w:ind w:left="284" w:hanging="284"/>
        <w:jc w:val="both"/>
        <w:rPr>
          <w:rFonts w:ascii="Arial" w:eastAsia="TTE18700A0t00" w:hAnsi="Arial" w:cs="Arial"/>
          <w:color w:val="FF0000"/>
          <w:sz w:val="24"/>
          <w:szCs w:val="24"/>
          <w:lang w:eastAsia="pl-PL"/>
        </w:rPr>
      </w:pPr>
      <w:r w:rsidRPr="00AC1801">
        <w:rPr>
          <w:rFonts w:ascii="Arial" w:eastAsia="TTE18700A0t00" w:hAnsi="Arial" w:cs="Arial"/>
          <w:sz w:val="24"/>
          <w:szCs w:val="24"/>
          <w:lang w:eastAsia="pl-PL"/>
        </w:rPr>
        <w:t xml:space="preserve">Za wykonane </w:t>
      </w:r>
      <w:r w:rsidR="00B12F98" w:rsidRPr="00AC1801">
        <w:rPr>
          <w:rFonts w:ascii="Arial" w:eastAsia="TTE18700A0t00" w:hAnsi="Arial" w:cs="Arial"/>
          <w:sz w:val="24"/>
          <w:szCs w:val="24"/>
          <w:lang w:eastAsia="pl-PL"/>
        </w:rPr>
        <w:t xml:space="preserve">przedmiotu umowy określonego w </w:t>
      </w:r>
      <w:r w:rsidR="00B12F98" w:rsidRPr="00AC1801">
        <w:rPr>
          <w:rFonts w:ascii="Arial" w:eastAsia="Times New Roman" w:hAnsi="Arial" w:cs="Arial"/>
          <w:bCs/>
          <w:sz w:val="24"/>
          <w:szCs w:val="24"/>
          <w:lang w:eastAsia="pl-PL"/>
        </w:rPr>
        <w:t>§ 1</w:t>
      </w:r>
      <w:r w:rsidRPr="00AC1801">
        <w:rPr>
          <w:rFonts w:ascii="Arial" w:eastAsia="TTE18700A0t00" w:hAnsi="Arial" w:cs="Arial"/>
          <w:sz w:val="24"/>
          <w:szCs w:val="24"/>
          <w:lang w:eastAsia="pl-PL"/>
        </w:rPr>
        <w:t xml:space="preserve"> Zamawiający zapłaci Wykonawcy </w:t>
      </w:r>
      <w:r w:rsidR="007461D5" w:rsidRPr="00AC1801">
        <w:rPr>
          <w:rFonts w:ascii="Arial" w:eastAsia="TTE18700A0t00" w:hAnsi="Arial" w:cs="Arial"/>
          <w:sz w:val="24"/>
          <w:szCs w:val="24"/>
          <w:lang w:eastAsia="pl-PL"/>
        </w:rPr>
        <w:t>wynagrodzenie ryczałtowe.</w:t>
      </w:r>
    </w:p>
    <w:p w14:paraId="18BECFDB" w14:textId="38DCB5B1" w:rsidR="00D61C17" w:rsidRPr="00AC1801" w:rsidRDefault="007461D5" w:rsidP="00F71CAC">
      <w:pPr>
        <w:pStyle w:val="Akapitzlist"/>
        <w:numPr>
          <w:ilvl w:val="6"/>
          <w:numId w:val="54"/>
        </w:numPr>
        <w:tabs>
          <w:tab w:val="left" w:pos="284"/>
        </w:tabs>
        <w:suppressAutoHyphens/>
        <w:autoSpaceDE w:val="0"/>
        <w:autoSpaceDN w:val="0"/>
        <w:adjustRightInd w:val="0"/>
        <w:spacing w:after="0"/>
        <w:ind w:left="284" w:hanging="284"/>
        <w:jc w:val="both"/>
        <w:rPr>
          <w:rFonts w:ascii="Arial" w:eastAsia="TTE18700A0t00" w:hAnsi="Arial" w:cs="Arial"/>
          <w:sz w:val="24"/>
          <w:szCs w:val="24"/>
          <w:lang w:eastAsia="pl-PL"/>
        </w:rPr>
      </w:pPr>
      <w:r w:rsidRPr="00AC1801">
        <w:rPr>
          <w:rFonts w:ascii="Arial" w:eastAsia="TTE18700A0t00" w:hAnsi="Arial" w:cs="Arial"/>
          <w:sz w:val="24"/>
          <w:szCs w:val="24"/>
          <w:lang w:eastAsia="pl-PL"/>
        </w:rPr>
        <w:t xml:space="preserve">Wynagrodzenie za wykonane </w:t>
      </w:r>
      <w:r w:rsidR="004F3FAC" w:rsidRPr="00AC1801">
        <w:rPr>
          <w:rFonts w:ascii="Arial" w:eastAsia="TTE18700A0t00" w:hAnsi="Arial" w:cs="Arial"/>
          <w:sz w:val="24"/>
          <w:szCs w:val="24"/>
          <w:lang w:eastAsia="pl-PL"/>
        </w:rPr>
        <w:t>usługi</w:t>
      </w:r>
      <w:r w:rsidRPr="00AC1801">
        <w:rPr>
          <w:rFonts w:ascii="Arial" w:eastAsia="TTE18700A0t00" w:hAnsi="Arial" w:cs="Arial"/>
          <w:sz w:val="24"/>
          <w:szCs w:val="24"/>
          <w:lang w:eastAsia="pl-PL"/>
        </w:rPr>
        <w:t xml:space="preserve"> będzie realizowane po </w:t>
      </w:r>
      <w:r w:rsidR="00D61C17" w:rsidRPr="00AC1801">
        <w:rPr>
          <w:rFonts w:ascii="Arial" w:eastAsia="TTE18700A0t00" w:hAnsi="Arial" w:cs="Arial"/>
          <w:sz w:val="24"/>
          <w:szCs w:val="24"/>
          <w:lang w:eastAsia="pl-PL"/>
        </w:rPr>
        <w:t>otrzymaniu kompletnych protokołów z wykonanych przeglądó</w:t>
      </w:r>
      <w:r w:rsidR="004F3FAC" w:rsidRPr="00AC1801">
        <w:rPr>
          <w:rFonts w:ascii="Arial" w:eastAsia="TTE18700A0t00" w:hAnsi="Arial" w:cs="Arial"/>
          <w:sz w:val="24"/>
          <w:szCs w:val="24"/>
          <w:lang w:eastAsia="pl-PL"/>
        </w:rPr>
        <w:t>w budowlanych i wystawionej faktury.</w:t>
      </w:r>
    </w:p>
    <w:p w14:paraId="17236B7C" w14:textId="2DC3FF32" w:rsidR="004F3FAC" w:rsidRPr="00AC1801" w:rsidRDefault="004F3FAC" w:rsidP="00F71CAC">
      <w:pPr>
        <w:pStyle w:val="Akapitzlist"/>
        <w:numPr>
          <w:ilvl w:val="6"/>
          <w:numId w:val="54"/>
        </w:numPr>
        <w:tabs>
          <w:tab w:val="left" w:pos="284"/>
        </w:tabs>
        <w:suppressAutoHyphens/>
        <w:autoSpaceDE w:val="0"/>
        <w:autoSpaceDN w:val="0"/>
        <w:adjustRightInd w:val="0"/>
        <w:spacing w:after="0"/>
        <w:ind w:left="284" w:hanging="284"/>
        <w:jc w:val="both"/>
        <w:rPr>
          <w:rFonts w:ascii="Arial" w:eastAsia="TTE18700A0t00" w:hAnsi="Arial" w:cs="Arial"/>
          <w:sz w:val="24"/>
          <w:szCs w:val="24"/>
          <w:lang w:eastAsia="pl-PL"/>
        </w:rPr>
      </w:pPr>
      <w:r w:rsidRPr="00AC1801">
        <w:rPr>
          <w:rFonts w:ascii="Arial" w:eastAsia="TTE18700A0t00" w:hAnsi="Arial" w:cs="Arial"/>
          <w:sz w:val="24"/>
          <w:szCs w:val="24"/>
          <w:lang w:eastAsia="pl-PL"/>
        </w:rPr>
        <w:t>Wynagrodzenie Wykonawcy ustala się w wysokości ……………………….. brutto (słownie:……………… złotych ……/100) w tym …………………. netto + należny podatek VAT.</w:t>
      </w:r>
    </w:p>
    <w:p w14:paraId="1CBFC7EA" w14:textId="52726402" w:rsidR="004F3FAC" w:rsidRPr="00AC1801" w:rsidRDefault="004F3FAC" w:rsidP="00F71CAC">
      <w:pPr>
        <w:pStyle w:val="Akapitzlist"/>
        <w:numPr>
          <w:ilvl w:val="6"/>
          <w:numId w:val="54"/>
        </w:numPr>
        <w:tabs>
          <w:tab w:val="left" w:pos="284"/>
        </w:tabs>
        <w:suppressAutoHyphens/>
        <w:autoSpaceDE w:val="0"/>
        <w:autoSpaceDN w:val="0"/>
        <w:adjustRightInd w:val="0"/>
        <w:spacing w:after="0"/>
        <w:ind w:left="284" w:hanging="284"/>
        <w:jc w:val="both"/>
        <w:rPr>
          <w:rFonts w:ascii="Arial" w:eastAsia="TTE18700A0t00" w:hAnsi="Arial" w:cs="Arial"/>
          <w:sz w:val="24"/>
          <w:szCs w:val="24"/>
          <w:lang w:eastAsia="pl-PL"/>
        </w:rPr>
      </w:pPr>
      <w:r w:rsidRPr="00AC1801">
        <w:rPr>
          <w:rFonts w:ascii="Arial" w:eastAsia="TTE18700A0t00" w:hAnsi="Arial" w:cs="Arial"/>
          <w:sz w:val="24"/>
          <w:szCs w:val="24"/>
          <w:lang w:eastAsia="pl-PL"/>
        </w:rPr>
        <w:t>Zamawiający przewiduje możliwość dokonywania płatności częściowych - miesięcznych w oparciu o cenę jednostkową za wykonanie przeglądu budowlanego budynku/garażu x ilość wykonanych przeglądów.</w:t>
      </w:r>
    </w:p>
    <w:p w14:paraId="7D83355A" w14:textId="1C69F635" w:rsidR="007061BA" w:rsidRPr="00CF357C" w:rsidRDefault="007061BA" w:rsidP="00CF357C">
      <w:pPr>
        <w:suppressAutoHyphens/>
        <w:spacing w:after="0" w:line="276" w:lineRule="auto"/>
        <w:ind w:left="180" w:hanging="180"/>
        <w:rPr>
          <w:rFonts w:ascii="Arial" w:eastAsia="TTE18700A0t00" w:hAnsi="Arial" w:cs="Arial"/>
          <w:lang w:eastAsia="pl-PL"/>
        </w:rPr>
      </w:pP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38D811DD" w:rsidR="007061BA" w:rsidRPr="001A793B" w:rsidRDefault="007061BA" w:rsidP="00F71CAC">
      <w:pPr>
        <w:pStyle w:val="Akapitzlist"/>
        <w:numPr>
          <w:ilvl w:val="0"/>
          <w:numId w:val="43"/>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w:t>
      </w:r>
      <w:r w:rsidR="00097F36">
        <w:rPr>
          <w:rFonts w:ascii="Arial" w:hAnsi="Arial" w:cs="Arial"/>
          <w:sz w:val="24"/>
          <w:szCs w:val="24"/>
        </w:rPr>
        <w:t>zbiorcze zestawienie wykonanych usług w danym miesiącu, potwierdzone przez osobę wyznaczoną przez zamawiającego do koordynowania w zakresie realizacji przedmiotu umowy</w:t>
      </w:r>
      <w:r w:rsidRPr="001A793B">
        <w:rPr>
          <w:rFonts w:ascii="Arial" w:hAnsi="Arial" w:cs="Arial"/>
          <w:sz w:val="24"/>
          <w:szCs w:val="24"/>
        </w:rPr>
        <w:t>.</w:t>
      </w:r>
    </w:p>
    <w:p w14:paraId="116B4191" w14:textId="77777777" w:rsidR="007061BA" w:rsidRPr="001A793B" w:rsidRDefault="007061BA" w:rsidP="00F71CAC">
      <w:pPr>
        <w:pStyle w:val="Akapitzlist"/>
        <w:numPr>
          <w:ilvl w:val="0"/>
          <w:numId w:val="43"/>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F71CAC">
      <w:pPr>
        <w:pStyle w:val="Akapitzlist"/>
        <w:numPr>
          <w:ilvl w:val="0"/>
          <w:numId w:val="43"/>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F71CAC">
      <w:pPr>
        <w:pStyle w:val="Akapitzlist"/>
        <w:numPr>
          <w:ilvl w:val="0"/>
          <w:numId w:val="43"/>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F71CAC">
      <w:pPr>
        <w:pStyle w:val="Akapitzlist"/>
        <w:numPr>
          <w:ilvl w:val="0"/>
          <w:numId w:val="43"/>
        </w:numPr>
        <w:ind w:left="284"/>
        <w:jc w:val="both"/>
        <w:rPr>
          <w:rFonts w:ascii="Arial" w:hAnsi="Arial" w:cs="Arial"/>
          <w:sz w:val="24"/>
          <w:szCs w:val="24"/>
        </w:rPr>
      </w:pPr>
      <w:r w:rsidRPr="001A793B">
        <w:rPr>
          <w:rFonts w:ascii="Arial" w:hAnsi="Arial" w:cs="Arial"/>
          <w:sz w:val="24"/>
          <w:szCs w:val="24"/>
        </w:rPr>
        <w:lastRenderedPageBreak/>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F71CAC">
      <w:pPr>
        <w:pStyle w:val="Akapitzlist"/>
        <w:numPr>
          <w:ilvl w:val="0"/>
          <w:numId w:val="43"/>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D47F4A5" w:rsidR="007061BA" w:rsidRPr="001A793B" w:rsidRDefault="007061BA" w:rsidP="00F71CAC">
      <w:pPr>
        <w:pStyle w:val="Akapitzlist"/>
        <w:numPr>
          <w:ilvl w:val="0"/>
          <w:numId w:val="4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t>
      </w:r>
      <w:r w:rsidR="002477F8">
        <w:rPr>
          <w:rFonts w:ascii="Arial" w:eastAsia="TTE18700A0t00" w:hAnsi="Arial" w:cs="Arial"/>
          <w:sz w:val="24"/>
          <w:szCs w:val="24"/>
          <w:lang w:eastAsia="pl-PL"/>
        </w:rPr>
        <w:t xml:space="preserve"> </w:t>
      </w:r>
      <w:r w:rsidRPr="001A793B">
        <w:rPr>
          <w:rFonts w:ascii="Arial" w:eastAsia="TTE18700A0t00" w:hAnsi="Arial" w:cs="Arial"/>
          <w:sz w:val="24"/>
          <w:szCs w:val="24"/>
          <w:lang w:eastAsia="pl-PL"/>
        </w:rPr>
        <w:t>w osobie p</w:t>
      </w:r>
      <w:r w:rsidR="002477F8">
        <w:rPr>
          <w:rFonts w:ascii="Arial" w:eastAsia="TTE18700A0t00" w:hAnsi="Arial" w:cs="Arial"/>
          <w:sz w:val="24"/>
          <w:szCs w:val="24"/>
          <w:lang w:eastAsia="pl-PL"/>
        </w:rPr>
        <w:t>.</w:t>
      </w:r>
      <w:r w:rsidRPr="001A793B">
        <w:rPr>
          <w:rFonts w:ascii="Arial" w:eastAsia="TTE18700A0t00" w:hAnsi="Arial" w:cs="Arial"/>
          <w:sz w:val="24"/>
          <w:szCs w:val="24"/>
          <w:lang w:eastAsia="pl-PL"/>
        </w:rPr>
        <w:t xml:space="preserve"> ……………</w:t>
      </w:r>
      <w:r w:rsidR="002477F8">
        <w:rPr>
          <w:rFonts w:ascii="Arial" w:eastAsia="TTE18700A0t00" w:hAnsi="Arial" w:cs="Arial"/>
          <w:sz w:val="24"/>
          <w:szCs w:val="24"/>
          <w:lang w:eastAsia="pl-PL"/>
        </w:rPr>
        <w:t>…….., tel. ……………………………………. e-</w:t>
      </w:r>
      <w:r w:rsidRPr="001A793B">
        <w:rPr>
          <w:rFonts w:ascii="Arial" w:eastAsia="TTE18700A0t00" w:hAnsi="Arial" w:cs="Arial"/>
          <w:sz w:val="24"/>
          <w:szCs w:val="24"/>
          <w:lang w:eastAsia="pl-PL"/>
        </w:rPr>
        <w:t>mail ………………………</w:t>
      </w:r>
    </w:p>
    <w:p w14:paraId="2A0D9C45" w14:textId="70668DFA" w:rsidR="007061BA" w:rsidRPr="001A793B" w:rsidRDefault="007061BA" w:rsidP="00F71CAC">
      <w:pPr>
        <w:pStyle w:val="Akapitzlist"/>
        <w:numPr>
          <w:ilvl w:val="0"/>
          <w:numId w:val="4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kontaktu oraz nadzoru nad prawidłowym wykonaniem niniejszej umowy z ramienia Wykonawcy, Wykonawca wyznacza p. ……………………………….., tel. ……………………………………, e-mail ………………………………………</w:t>
      </w:r>
    </w:p>
    <w:p w14:paraId="6730D48D" w14:textId="77777777" w:rsidR="007061BA" w:rsidRPr="001A793B" w:rsidRDefault="007061BA" w:rsidP="00F71CAC">
      <w:pPr>
        <w:pStyle w:val="Akapitzlist"/>
        <w:numPr>
          <w:ilvl w:val="0"/>
          <w:numId w:val="44"/>
        </w:numPr>
        <w:suppressAutoHyphens/>
        <w:autoSpaceDE w:val="0"/>
        <w:autoSpaceDN w:val="0"/>
        <w:adjustRightInd w:val="0"/>
        <w:spacing w:after="0"/>
        <w:ind w:left="426"/>
        <w:jc w:val="both"/>
        <w:rPr>
          <w:rFonts w:ascii="Arial" w:eastAsia="TTE18700A0t00" w:hAnsi="Arial" w:cs="Arial"/>
          <w:sz w:val="24"/>
          <w:szCs w:val="24"/>
          <w:lang w:eastAsia="pl-PL"/>
        </w:rPr>
      </w:pPr>
      <w:bookmarkStart w:id="282"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F71CAC">
      <w:pPr>
        <w:pStyle w:val="Akapitzlist"/>
        <w:numPr>
          <w:ilvl w:val="0"/>
          <w:numId w:val="4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2"/>
    <w:p w14:paraId="23F09AFF" w14:textId="4C45BF1B"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035928">
        <w:rPr>
          <w:rFonts w:ascii="Arial" w:eastAsia="Times New Roman" w:hAnsi="Arial" w:cs="Arial"/>
          <w:b/>
          <w:bCs/>
          <w:sz w:val="24"/>
          <w:szCs w:val="24"/>
          <w:lang w:eastAsia="pl-PL"/>
        </w:rPr>
        <w:t>7</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F71CAC">
      <w:pPr>
        <w:pStyle w:val="Akapitzlist1"/>
        <w:numPr>
          <w:ilvl w:val="0"/>
          <w:numId w:val="36"/>
        </w:numPr>
        <w:spacing w:line="276" w:lineRule="auto"/>
        <w:ind w:left="426" w:hanging="426"/>
        <w:jc w:val="both"/>
        <w:rPr>
          <w:rFonts w:ascii="Arial" w:hAnsi="Arial" w:cs="Arial"/>
          <w:i/>
          <w:sz w:val="24"/>
          <w:szCs w:val="24"/>
        </w:rPr>
      </w:pPr>
      <w:r w:rsidRPr="001A793B">
        <w:rPr>
          <w:rFonts w:ascii="Arial" w:hAnsi="Arial" w:cs="Arial"/>
          <w:sz w:val="24"/>
          <w:szCs w:val="24"/>
        </w:rPr>
        <w:lastRenderedPageBreak/>
        <w:t>Powierzone przez Zamawiającego dane osobowe będą przetwarzane przez Wykonawcę wyłącznie w celu wykonania niniejszej umowy.</w:t>
      </w:r>
    </w:p>
    <w:p w14:paraId="0573341E"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w:t>
      </w:r>
      <w:r w:rsidRPr="001A793B">
        <w:rPr>
          <w:rFonts w:ascii="Arial" w:hAnsi="Arial" w:cs="Arial"/>
          <w:sz w:val="24"/>
          <w:szCs w:val="24"/>
        </w:rPr>
        <w:lastRenderedPageBreak/>
        <w:t>Zamawiającego o tym obowiązku prawnym, o ile prawo to nie zabrania udzielania takiej informacji z uwagi na ważny interes publiczny.</w:t>
      </w:r>
    </w:p>
    <w:p w14:paraId="79F09537"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F71CAC">
      <w:pPr>
        <w:pStyle w:val="Akapitzlist1"/>
        <w:numPr>
          <w:ilvl w:val="0"/>
          <w:numId w:val="36"/>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F71CAC">
      <w:pPr>
        <w:pStyle w:val="Akapitzlist1"/>
        <w:numPr>
          <w:ilvl w:val="0"/>
          <w:numId w:val="36"/>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F71CAC">
      <w:pPr>
        <w:pStyle w:val="Akapitzlist1"/>
        <w:numPr>
          <w:ilvl w:val="0"/>
          <w:numId w:val="36"/>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33A4D55B" w14:textId="56F5587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035928">
        <w:rPr>
          <w:rFonts w:ascii="Arial" w:eastAsia="TTE18700A0t00" w:hAnsi="Arial" w:cs="Arial"/>
          <w:b/>
          <w:bCs/>
          <w:sz w:val="24"/>
          <w:szCs w:val="24"/>
          <w:lang w:eastAsia="pl-PL"/>
        </w:rPr>
        <w:t>8</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244AC0C5" w:rsidR="007061BA" w:rsidRPr="001A793B" w:rsidRDefault="007061BA" w:rsidP="00F71CAC">
      <w:pPr>
        <w:pStyle w:val="Akapitzlist"/>
        <w:numPr>
          <w:ilvl w:val="0"/>
          <w:numId w:val="45"/>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obiektów Zamawiającego celem prawidłowego i bezpiecznego wykonania </w:t>
      </w:r>
      <w:r w:rsidR="00CF7DEF">
        <w:rPr>
          <w:rFonts w:ascii="Arial" w:eastAsia="TTE18700A0t00" w:hAnsi="Arial" w:cs="Arial"/>
          <w:sz w:val="24"/>
          <w:szCs w:val="24"/>
          <w:lang w:eastAsia="pl-PL"/>
        </w:rPr>
        <w:t>usługi</w:t>
      </w:r>
      <w:r w:rsidRPr="001A793B">
        <w:rPr>
          <w:rFonts w:ascii="Arial" w:eastAsia="TTE18700A0t00" w:hAnsi="Arial" w:cs="Arial"/>
          <w:sz w:val="24"/>
          <w:szCs w:val="24"/>
          <w:lang w:eastAsia="pl-PL"/>
        </w:rPr>
        <w:t xml:space="preserve"> będąc</w:t>
      </w:r>
      <w:r w:rsidR="00CF7DEF">
        <w:rPr>
          <w:rFonts w:ascii="Arial" w:eastAsia="TTE18700A0t00" w:hAnsi="Arial" w:cs="Arial"/>
          <w:sz w:val="24"/>
          <w:szCs w:val="24"/>
          <w:lang w:eastAsia="pl-PL"/>
        </w:rPr>
        <w:t>ej</w:t>
      </w:r>
      <w:r w:rsidRPr="001A793B">
        <w:rPr>
          <w:rFonts w:ascii="Arial" w:eastAsia="TTE18700A0t00" w:hAnsi="Arial" w:cs="Arial"/>
          <w:sz w:val="24"/>
          <w:szCs w:val="24"/>
          <w:lang w:eastAsia="pl-PL"/>
        </w:rPr>
        <w:t xml:space="preserve"> przedmiotem umowy.</w:t>
      </w:r>
    </w:p>
    <w:p w14:paraId="566E4A69" w14:textId="2BBC7B5C" w:rsidR="007061BA" w:rsidRPr="00590800"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590800">
        <w:rPr>
          <w:rFonts w:ascii="Arial" w:eastAsia="Times New Roman" w:hAnsi="Arial" w:cs="Arial"/>
          <w:b/>
          <w:bCs/>
          <w:sz w:val="24"/>
          <w:szCs w:val="24"/>
          <w:lang w:eastAsia="pl-PL"/>
        </w:rPr>
        <w:t>§</w:t>
      </w:r>
      <w:r w:rsidRPr="00590800">
        <w:rPr>
          <w:rFonts w:ascii="Arial" w:eastAsia="TTE18700A0t00" w:hAnsi="Arial" w:cs="Arial"/>
          <w:b/>
          <w:bCs/>
          <w:sz w:val="24"/>
          <w:szCs w:val="24"/>
          <w:lang w:eastAsia="pl-PL"/>
        </w:rPr>
        <w:t xml:space="preserve"> </w:t>
      </w:r>
      <w:r w:rsidR="00035928">
        <w:rPr>
          <w:rFonts w:ascii="Arial" w:eastAsia="TTE18700A0t00" w:hAnsi="Arial" w:cs="Arial"/>
          <w:b/>
          <w:bCs/>
          <w:sz w:val="24"/>
          <w:szCs w:val="24"/>
          <w:lang w:eastAsia="pl-PL"/>
        </w:rPr>
        <w:t>9</w:t>
      </w:r>
      <w:r w:rsidRPr="00590800">
        <w:rPr>
          <w:rFonts w:ascii="Arial" w:eastAsia="TTE18700A0t00" w:hAnsi="Arial" w:cs="Arial"/>
          <w:b/>
          <w:bCs/>
          <w:sz w:val="24"/>
          <w:szCs w:val="24"/>
          <w:lang w:eastAsia="pl-PL"/>
        </w:rPr>
        <w:t xml:space="preserve"> </w:t>
      </w:r>
    </w:p>
    <w:p w14:paraId="60298518" w14:textId="77777777" w:rsidR="007061BA" w:rsidRPr="00590800"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590800">
        <w:rPr>
          <w:rFonts w:ascii="Arial" w:eastAsia="TTE18700A0t00" w:hAnsi="Arial" w:cs="Arial"/>
          <w:b/>
          <w:bCs/>
          <w:sz w:val="24"/>
          <w:szCs w:val="24"/>
          <w:lang w:eastAsia="pl-PL"/>
        </w:rPr>
        <w:t>Kary umowne</w:t>
      </w:r>
    </w:p>
    <w:p w14:paraId="4DA0A2A9" w14:textId="77777777" w:rsidR="00A84DD5" w:rsidRDefault="00A84DD5" w:rsidP="00F71CAC">
      <w:pPr>
        <w:pStyle w:val="Akapitzlist"/>
        <w:numPr>
          <w:ilvl w:val="0"/>
          <w:numId w:val="37"/>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84DD5">
        <w:rPr>
          <w:rFonts w:ascii="Arial" w:eastAsia="Times New Roman" w:hAnsi="Arial" w:cs="Arial"/>
          <w:sz w:val="24"/>
          <w:szCs w:val="24"/>
          <w:lang w:eastAsia="pl-PL"/>
        </w:rPr>
        <w:t>Strony ustalają odpowiedzialność za niewykonanie lub nienależyte wykonanie zobowiązania</w:t>
      </w:r>
      <w:r>
        <w:rPr>
          <w:rFonts w:ascii="Arial" w:eastAsia="Times New Roman" w:hAnsi="Arial" w:cs="Arial"/>
          <w:sz w:val="24"/>
          <w:szCs w:val="24"/>
          <w:lang w:eastAsia="pl-PL"/>
        </w:rPr>
        <w:t xml:space="preserve"> ma niżej opisanych zasadach:</w:t>
      </w:r>
    </w:p>
    <w:p w14:paraId="6485A485" w14:textId="526BE72C" w:rsidR="004A1799" w:rsidRPr="004A1799" w:rsidRDefault="004A1799" w:rsidP="00F71CAC">
      <w:pPr>
        <w:pStyle w:val="Akapitzlist"/>
        <w:numPr>
          <w:ilvl w:val="0"/>
          <w:numId w:val="62"/>
        </w:numPr>
        <w:ind w:left="709" w:hanging="425"/>
        <w:rPr>
          <w:rFonts w:ascii="Arial" w:hAnsi="Arial" w:cs="Arial"/>
          <w:sz w:val="24"/>
        </w:rPr>
      </w:pPr>
      <w:r w:rsidRPr="004A1799">
        <w:rPr>
          <w:rFonts w:ascii="Arial" w:hAnsi="Arial" w:cs="Arial"/>
          <w:sz w:val="24"/>
        </w:rPr>
        <w:t xml:space="preserve">za niewykonanie bądź nienależyte wykonanie przedmiotu umowy </w:t>
      </w:r>
      <w:r w:rsidRPr="00054489">
        <w:rPr>
          <w:rFonts w:ascii="Arial" w:hAnsi="Arial" w:cs="Arial"/>
          <w:bCs/>
          <w:sz w:val="24"/>
        </w:rPr>
        <w:t>w wysokości odpowiadającej wartości zamówienia za każdy budynek/garaż</w:t>
      </w:r>
      <w:r w:rsidRPr="00054489">
        <w:rPr>
          <w:rFonts w:ascii="Arial" w:hAnsi="Arial" w:cs="Arial"/>
          <w:sz w:val="24"/>
        </w:rPr>
        <w:t>,</w:t>
      </w:r>
    </w:p>
    <w:p w14:paraId="7605648B" w14:textId="1B739338" w:rsidR="004A1799" w:rsidRPr="004A1799" w:rsidRDefault="004A1799" w:rsidP="00F71CAC">
      <w:pPr>
        <w:pStyle w:val="Akapitzlist"/>
        <w:numPr>
          <w:ilvl w:val="0"/>
          <w:numId w:val="62"/>
        </w:numPr>
        <w:ind w:left="709" w:hanging="425"/>
        <w:rPr>
          <w:rFonts w:ascii="Arial" w:hAnsi="Arial" w:cs="Arial"/>
          <w:sz w:val="24"/>
        </w:rPr>
      </w:pPr>
      <w:r w:rsidRPr="004A1799">
        <w:rPr>
          <w:rFonts w:ascii="Arial" w:hAnsi="Arial" w:cs="Arial"/>
          <w:sz w:val="24"/>
        </w:rPr>
        <w:t xml:space="preserve">za opóźnienie w wykonaniu przedmiotu umowy w wysokości 20,00 </w:t>
      </w:r>
      <w:proofErr w:type="spellStart"/>
      <w:r w:rsidRPr="004A1799">
        <w:rPr>
          <w:rFonts w:ascii="Arial" w:hAnsi="Arial" w:cs="Arial"/>
          <w:sz w:val="24"/>
        </w:rPr>
        <w:t>pln</w:t>
      </w:r>
      <w:proofErr w:type="spellEnd"/>
      <w:r w:rsidRPr="004A1799">
        <w:rPr>
          <w:rFonts w:ascii="Arial" w:hAnsi="Arial" w:cs="Arial"/>
          <w:sz w:val="24"/>
        </w:rPr>
        <w:t xml:space="preserve"> dziennie za każdy budynek/garaż,</w:t>
      </w:r>
    </w:p>
    <w:p w14:paraId="47EF2DB8" w14:textId="696E1B3F" w:rsidR="004A1799" w:rsidRPr="004A1799" w:rsidRDefault="004A1799" w:rsidP="00F71CAC">
      <w:pPr>
        <w:pStyle w:val="Akapitzlist"/>
        <w:numPr>
          <w:ilvl w:val="0"/>
          <w:numId w:val="62"/>
        </w:numPr>
        <w:ind w:left="709" w:hanging="425"/>
        <w:rPr>
          <w:rFonts w:ascii="Arial" w:hAnsi="Arial" w:cs="Arial"/>
          <w:sz w:val="24"/>
        </w:rPr>
      </w:pPr>
      <w:r w:rsidRPr="004A1799">
        <w:rPr>
          <w:rFonts w:ascii="Arial" w:hAnsi="Arial" w:cs="Arial"/>
          <w:sz w:val="24"/>
        </w:rPr>
        <w:t xml:space="preserve">za odstąpienie od umowy przez wykonawcę albo za odstąpienie od umowy przez zamawiającego z winy leżącej po stronie wykonawcy w wysokości 2 000,00 </w:t>
      </w:r>
      <w:proofErr w:type="spellStart"/>
      <w:r w:rsidRPr="004A1799">
        <w:rPr>
          <w:rFonts w:ascii="Arial" w:hAnsi="Arial" w:cs="Arial"/>
          <w:sz w:val="24"/>
        </w:rPr>
        <w:t>pln</w:t>
      </w:r>
      <w:proofErr w:type="spellEnd"/>
      <w:r w:rsidRPr="004A1799">
        <w:rPr>
          <w:rFonts w:ascii="Arial" w:hAnsi="Arial" w:cs="Arial"/>
          <w:sz w:val="24"/>
        </w:rPr>
        <w:t>,</w:t>
      </w:r>
    </w:p>
    <w:p w14:paraId="37C2AC94" w14:textId="77777777" w:rsidR="00537B2F" w:rsidRDefault="004A1799" w:rsidP="00F71CAC">
      <w:pPr>
        <w:pStyle w:val="Akapitzlist"/>
        <w:numPr>
          <w:ilvl w:val="0"/>
          <w:numId w:val="62"/>
        </w:numPr>
        <w:ind w:left="709" w:hanging="425"/>
        <w:rPr>
          <w:rFonts w:ascii="Arial" w:hAnsi="Arial" w:cs="Arial"/>
          <w:sz w:val="24"/>
        </w:rPr>
      </w:pPr>
      <w:r w:rsidRPr="004A1799">
        <w:rPr>
          <w:rFonts w:ascii="Arial" w:hAnsi="Arial" w:cs="Arial"/>
          <w:sz w:val="24"/>
        </w:rPr>
        <w:lastRenderedPageBreak/>
        <w:t xml:space="preserve">z tytułu nieprzedłożenia poświadczonej za zgodnością z oryginałem kopii nowej polisy </w:t>
      </w:r>
      <w:proofErr w:type="spellStart"/>
      <w:r w:rsidRPr="004A1799">
        <w:rPr>
          <w:rFonts w:ascii="Arial" w:hAnsi="Arial" w:cs="Arial"/>
          <w:sz w:val="24"/>
        </w:rPr>
        <w:t>oc</w:t>
      </w:r>
      <w:proofErr w:type="spellEnd"/>
      <w:r w:rsidRPr="004A1799">
        <w:rPr>
          <w:rFonts w:ascii="Arial" w:hAnsi="Arial" w:cs="Arial"/>
          <w:sz w:val="24"/>
        </w:rPr>
        <w:t xml:space="preserve"> w przypadku wygaśnięcia ubezpieczenia – 15% wynagrodzenia brutto określonego w § </w:t>
      </w:r>
      <w:r>
        <w:rPr>
          <w:rFonts w:ascii="Arial" w:hAnsi="Arial" w:cs="Arial"/>
          <w:sz w:val="24"/>
        </w:rPr>
        <w:t>4</w:t>
      </w:r>
      <w:r w:rsidRPr="004A1799">
        <w:rPr>
          <w:rFonts w:ascii="Arial" w:hAnsi="Arial" w:cs="Arial"/>
          <w:sz w:val="24"/>
        </w:rPr>
        <w:t xml:space="preserve"> pkt. </w:t>
      </w:r>
      <w:r>
        <w:rPr>
          <w:rFonts w:ascii="Arial" w:hAnsi="Arial" w:cs="Arial"/>
          <w:sz w:val="24"/>
        </w:rPr>
        <w:t>3</w:t>
      </w:r>
      <w:r w:rsidRPr="004A1799">
        <w:rPr>
          <w:rFonts w:ascii="Arial" w:hAnsi="Arial" w:cs="Arial"/>
          <w:sz w:val="24"/>
        </w:rPr>
        <w:t>.</w:t>
      </w:r>
    </w:p>
    <w:p w14:paraId="7C25CCF0" w14:textId="426373F2" w:rsidR="00537B2F" w:rsidRPr="00537B2F" w:rsidRDefault="00537B2F" w:rsidP="00F71CAC">
      <w:pPr>
        <w:pStyle w:val="Akapitzlist"/>
        <w:numPr>
          <w:ilvl w:val="0"/>
          <w:numId w:val="45"/>
        </w:numPr>
        <w:rPr>
          <w:rFonts w:ascii="Arial" w:hAnsi="Arial" w:cs="Arial"/>
          <w:sz w:val="24"/>
        </w:rPr>
      </w:pPr>
      <w:r w:rsidRPr="00537B2F">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4 ust. 3. Jeżeli łączną wysokość naliczonych kar przekroczy w/w limit stronie, która naliczyła karę przysługuje prawo do odstąpienia od umowy. </w:t>
      </w:r>
    </w:p>
    <w:p w14:paraId="146B90AC" w14:textId="3BBE1E22" w:rsidR="00A84DD5" w:rsidRPr="00537B2F" w:rsidRDefault="00A84DD5" w:rsidP="00F71CAC">
      <w:pPr>
        <w:pStyle w:val="Akapitzlist"/>
        <w:numPr>
          <w:ilvl w:val="0"/>
          <w:numId w:val="45"/>
        </w:numPr>
        <w:suppressAutoHyphens/>
        <w:autoSpaceDE w:val="0"/>
        <w:autoSpaceDN w:val="0"/>
        <w:adjustRightInd w:val="0"/>
        <w:spacing w:after="0"/>
        <w:rPr>
          <w:rFonts w:ascii="Arial" w:eastAsia="Times New Roman" w:hAnsi="Arial" w:cs="Arial"/>
          <w:sz w:val="24"/>
          <w:szCs w:val="24"/>
          <w:lang w:eastAsia="pl-PL"/>
        </w:rPr>
      </w:pPr>
      <w:r w:rsidRPr="00537B2F">
        <w:rPr>
          <w:rFonts w:ascii="Arial" w:eastAsia="Times New Roman" w:hAnsi="Arial" w:cs="Arial"/>
          <w:sz w:val="24"/>
          <w:szCs w:val="24"/>
          <w:lang w:eastAsia="pl-PL"/>
        </w:rPr>
        <w:t xml:space="preserve">Jeżeli w wyniku niewykonania lub nienależytego wykonania </w:t>
      </w:r>
      <w:r w:rsidR="00537B2F" w:rsidRPr="00537B2F">
        <w:rPr>
          <w:rFonts w:ascii="Arial" w:eastAsia="Times New Roman" w:hAnsi="Arial" w:cs="Arial"/>
          <w:sz w:val="24"/>
          <w:szCs w:val="24"/>
          <w:lang w:eastAsia="pl-PL"/>
        </w:rPr>
        <w:t>usługi</w:t>
      </w:r>
      <w:r w:rsidRPr="00537B2F">
        <w:rPr>
          <w:rFonts w:ascii="Arial" w:eastAsia="Times New Roman" w:hAnsi="Arial" w:cs="Arial"/>
          <w:sz w:val="24"/>
          <w:szCs w:val="24"/>
          <w:lang w:eastAsia="pl-PL"/>
        </w:rPr>
        <w:t xml:space="preserve"> będąc</w:t>
      </w:r>
      <w:r w:rsidR="00537B2F" w:rsidRPr="00537B2F">
        <w:rPr>
          <w:rFonts w:ascii="Arial" w:eastAsia="Times New Roman" w:hAnsi="Arial" w:cs="Arial"/>
          <w:sz w:val="24"/>
          <w:szCs w:val="24"/>
          <w:lang w:eastAsia="pl-PL"/>
        </w:rPr>
        <w:t>ej</w:t>
      </w:r>
      <w:r w:rsidRPr="00537B2F">
        <w:rPr>
          <w:rFonts w:ascii="Arial" w:eastAsia="Times New Roman" w:hAnsi="Arial" w:cs="Arial"/>
          <w:sz w:val="24"/>
          <w:szCs w:val="24"/>
          <w:lang w:eastAsia="pl-PL"/>
        </w:rPr>
        <w:t xml:space="preserve"> przedmiotem umowy wyrządzona zostanie szkoda przenosząca wartość należytych kar umownych Zamawiający zastrzega sobie prawo dochodzenia odszkodowania w pełnej wartości.</w:t>
      </w:r>
    </w:p>
    <w:p w14:paraId="03C6E39D" w14:textId="12407AD0" w:rsidR="00171F68" w:rsidRPr="00537B2F" w:rsidRDefault="00171F68" w:rsidP="00F71CAC">
      <w:pPr>
        <w:pStyle w:val="Akapitzlist"/>
        <w:numPr>
          <w:ilvl w:val="0"/>
          <w:numId w:val="45"/>
        </w:numPr>
        <w:suppressAutoHyphens/>
        <w:autoSpaceDE w:val="0"/>
        <w:autoSpaceDN w:val="0"/>
        <w:adjustRightInd w:val="0"/>
        <w:spacing w:after="0"/>
        <w:rPr>
          <w:rFonts w:ascii="Arial" w:eastAsia="Times New Roman" w:hAnsi="Arial" w:cs="Arial"/>
          <w:sz w:val="24"/>
          <w:szCs w:val="24"/>
          <w:lang w:eastAsia="pl-PL"/>
        </w:rPr>
      </w:pPr>
      <w:r w:rsidRPr="00537B2F">
        <w:rPr>
          <w:rFonts w:ascii="Arial" w:eastAsia="Times New Roman" w:hAnsi="Arial" w:cs="Arial"/>
          <w:sz w:val="24"/>
          <w:szCs w:val="24"/>
          <w:lang w:eastAsia="pl-PL"/>
        </w:rPr>
        <w:t xml:space="preserve">Zapłata kary umownej nie zwalnia od obowiązku wykonania </w:t>
      </w:r>
      <w:r w:rsidR="00537B2F" w:rsidRPr="00537B2F">
        <w:rPr>
          <w:rFonts w:ascii="Arial" w:eastAsia="Times New Roman" w:hAnsi="Arial" w:cs="Arial"/>
          <w:sz w:val="24"/>
          <w:szCs w:val="24"/>
          <w:lang w:eastAsia="pl-PL"/>
        </w:rPr>
        <w:t>usługi</w:t>
      </w:r>
      <w:r w:rsidRPr="00537B2F">
        <w:rPr>
          <w:rFonts w:ascii="Arial" w:eastAsia="Times New Roman" w:hAnsi="Arial" w:cs="Arial"/>
          <w:sz w:val="24"/>
          <w:szCs w:val="24"/>
          <w:lang w:eastAsia="pl-PL"/>
        </w:rPr>
        <w:t xml:space="preserve"> w dodatkowym terminie wyznaczonym przez Zamawiającego.</w:t>
      </w:r>
    </w:p>
    <w:p w14:paraId="6873A75D" w14:textId="42493F7C" w:rsidR="00171F68" w:rsidRPr="00537B2F" w:rsidRDefault="00171F68" w:rsidP="00F71CAC">
      <w:pPr>
        <w:pStyle w:val="Akapitzlist"/>
        <w:numPr>
          <w:ilvl w:val="0"/>
          <w:numId w:val="45"/>
        </w:numPr>
        <w:suppressAutoHyphens/>
        <w:autoSpaceDE w:val="0"/>
        <w:autoSpaceDN w:val="0"/>
        <w:adjustRightInd w:val="0"/>
        <w:spacing w:after="0"/>
        <w:rPr>
          <w:rFonts w:ascii="Arial" w:eastAsia="Times New Roman" w:hAnsi="Arial" w:cs="Arial"/>
          <w:sz w:val="24"/>
          <w:szCs w:val="24"/>
          <w:lang w:eastAsia="pl-PL"/>
        </w:rPr>
      </w:pPr>
      <w:r w:rsidRPr="00537B2F">
        <w:rPr>
          <w:rFonts w:ascii="Arial" w:eastAsia="Times New Roman" w:hAnsi="Arial" w:cs="Arial"/>
          <w:sz w:val="24"/>
          <w:szCs w:val="24"/>
          <w:lang w:eastAsia="pl-PL"/>
        </w:rPr>
        <w:t xml:space="preserve">Nie wykonanie </w:t>
      </w:r>
      <w:r w:rsidR="00537B2F" w:rsidRPr="00537B2F">
        <w:rPr>
          <w:rFonts w:ascii="Arial" w:eastAsia="Times New Roman" w:hAnsi="Arial" w:cs="Arial"/>
          <w:sz w:val="24"/>
          <w:szCs w:val="24"/>
          <w:lang w:eastAsia="pl-PL"/>
        </w:rPr>
        <w:t>usługi</w:t>
      </w:r>
      <w:r w:rsidRPr="00537B2F">
        <w:rPr>
          <w:rFonts w:ascii="Arial" w:eastAsia="Times New Roman" w:hAnsi="Arial" w:cs="Arial"/>
          <w:sz w:val="24"/>
          <w:szCs w:val="24"/>
          <w:lang w:eastAsia="pl-PL"/>
        </w:rPr>
        <w:t xml:space="preserve"> w wyznaczonym dodatkowo terminie uprawnia Zamawiającego do ich wykonania lub usunięcia we własnym zakresie oraz do potrącenia poniesionych kosztów i należnych kar umownych z wynagrodzenia Wykonawcy.</w:t>
      </w:r>
    </w:p>
    <w:p w14:paraId="715E8432" w14:textId="2A2B5121" w:rsidR="00171F68" w:rsidRPr="00537B2F" w:rsidRDefault="00537B2F" w:rsidP="00F71CAC">
      <w:pPr>
        <w:pStyle w:val="Akapitzlist"/>
        <w:numPr>
          <w:ilvl w:val="0"/>
          <w:numId w:val="45"/>
        </w:numPr>
        <w:suppressAutoHyphens/>
        <w:autoSpaceDE w:val="0"/>
        <w:autoSpaceDN w:val="0"/>
        <w:adjustRightInd w:val="0"/>
        <w:spacing w:after="0"/>
        <w:rPr>
          <w:rFonts w:ascii="Arial" w:eastAsia="Times New Roman" w:hAnsi="Arial" w:cs="Arial"/>
          <w:sz w:val="24"/>
          <w:szCs w:val="24"/>
          <w:lang w:eastAsia="pl-PL"/>
        </w:rPr>
      </w:pPr>
      <w:bookmarkStart w:id="283" w:name="_Hlk114646877"/>
      <w:r w:rsidRPr="00537B2F">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4" w:name="_Hlk114827750"/>
      <w:r w:rsidRPr="00537B2F">
        <w:rPr>
          <w:rFonts w:ascii="Arial" w:eastAsia="Times New Roman" w:hAnsi="Arial" w:cs="Arial"/>
          <w:sz w:val="24"/>
          <w:szCs w:val="24"/>
          <w:lang w:eastAsia="pl-PL"/>
        </w:rPr>
        <w:t>liczonym od dnia jej wystawienia</w:t>
      </w:r>
      <w:bookmarkEnd w:id="284"/>
      <w:r w:rsidRPr="00537B2F">
        <w:rPr>
          <w:rFonts w:ascii="Arial" w:eastAsia="Times New Roman" w:hAnsi="Arial" w:cs="Arial"/>
          <w:sz w:val="24"/>
          <w:szCs w:val="24"/>
          <w:lang w:eastAsia="pl-PL"/>
        </w:rPr>
        <w:t xml:space="preserve">. </w:t>
      </w:r>
      <w:bookmarkEnd w:id="283"/>
    </w:p>
    <w:p w14:paraId="1A8F2EF3" w14:textId="28DB5756" w:rsidR="00537B2F" w:rsidRDefault="00537B2F" w:rsidP="00F71CAC">
      <w:pPr>
        <w:pStyle w:val="Akapitzlist"/>
        <w:numPr>
          <w:ilvl w:val="0"/>
          <w:numId w:val="45"/>
        </w:numPr>
        <w:suppressAutoHyphens/>
        <w:autoSpaceDE w:val="0"/>
        <w:autoSpaceDN w:val="0"/>
        <w:adjustRightInd w:val="0"/>
        <w:spacing w:after="0"/>
        <w:rPr>
          <w:rFonts w:ascii="Arial" w:eastAsia="Times New Roman" w:hAnsi="Arial" w:cs="Arial"/>
          <w:sz w:val="24"/>
          <w:szCs w:val="24"/>
          <w:lang w:eastAsia="pl-PL"/>
        </w:rPr>
      </w:pPr>
      <w:r w:rsidRPr="00537B2F">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1D0C6367" w14:textId="77777777" w:rsidR="00855DE1" w:rsidRPr="002C1196" w:rsidRDefault="00855DE1" w:rsidP="00F71CAC">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7F4E2009" w14:textId="77777777" w:rsidR="00855DE1" w:rsidRPr="002C1196" w:rsidRDefault="00855DE1" w:rsidP="00F71CAC">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0348DB29" w14:textId="6FC1D069" w:rsidR="00855DE1" w:rsidRPr="00855DE1" w:rsidRDefault="00855DE1" w:rsidP="00F71CAC">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29EFCF74"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035928">
        <w:rPr>
          <w:rFonts w:ascii="Arial" w:eastAsia="Times New Roman" w:hAnsi="Arial" w:cs="Arial"/>
          <w:b/>
          <w:bCs/>
          <w:sz w:val="24"/>
          <w:szCs w:val="24"/>
          <w:lang w:eastAsia="pl-PL"/>
        </w:rPr>
        <w:t>0</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lastRenderedPageBreak/>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5B152FFA"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035928">
        <w:rPr>
          <w:rFonts w:ascii="Arial" w:hAnsi="Arial" w:cs="Arial"/>
          <w:b/>
          <w:bCs/>
          <w:sz w:val="24"/>
          <w:szCs w:val="24"/>
        </w:rPr>
        <w:t>1</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F71CAC">
      <w:pPr>
        <w:pStyle w:val="Akapitzlist"/>
        <w:numPr>
          <w:ilvl w:val="0"/>
          <w:numId w:val="4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F71CAC">
      <w:pPr>
        <w:pStyle w:val="Akapitzlist"/>
        <w:numPr>
          <w:ilvl w:val="1"/>
          <w:numId w:val="38"/>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F71CAC">
      <w:pPr>
        <w:pStyle w:val="Akapitzlist"/>
        <w:numPr>
          <w:ilvl w:val="1"/>
          <w:numId w:val="38"/>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F71CAC">
      <w:pPr>
        <w:pStyle w:val="Akapitzlist"/>
        <w:numPr>
          <w:ilvl w:val="1"/>
          <w:numId w:val="38"/>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F71CAC">
      <w:pPr>
        <w:pStyle w:val="Akapitzlist"/>
        <w:numPr>
          <w:ilvl w:val="1"/>
          <w:numId w:val="38"/>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F71CAC">
      <w:pPr>
        <w:pStyle w:val="Akapitzlist"/>
        <w:numPr>
          <w:ilvl w:val="1"/>
          <w:numId w:val="38"/>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F71CAC">
      <w:pPr>
        <w:pStyle w:val="Akapitzlist"/>
        <w:numPr>
          <w:ilvl w:val="1"/>
          <w:numId w:val="38"/>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F71CAC">
      <w:pPr>
        <w:pStyle w:val="Akapitzlist"/>
        <w:numPr>
          <w:ilvl w:val="1"/>
          <w:numId w:val="38"/>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F71CAC">
      <w:pPr>
        <w:pStyle w:val="Akapitzlist"/>
        <w:numPr>
          <w:ilvl w:val="1"/>
          <w:numId w:val="38"/>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55ADC953" w:rsidR="007061BA" w:rsidRPr="001A793B" w:rsidRDefault="007061BA" w:rsidP="00F71CAC">
      <w:pPr>
        <w:pStyle w:val="Akapitzlist"/>
        <w:numPr>
          <w:ilvl w:val="1"/>
          <w:numId w:val="38"/>
        </w:numPr>
        <w:suppressAutoHyphens/>
        <w:autoSpaceDE w:val="0"/>
        <w:autoSpaceDN w:val="0"/>
        <w:adjustRightInd w:val="0"/>
        <w:spacing w:after="0"/>
        <w:ind w:left="426"/>
        <w:jc w:val="both"/>
        <w:rPr>
          <w:rFonts w:ascii="Arial" w:eastAsia="TTE18700A0t00" w:hAnsi="Arial" w:cs="Arial"/>
          <w:sz w:val="24"/>
          <w:szCs w:val="24"/>
        </w:rPr>
      </w:pPr>
      <w:r w:rsidRPr="00896F0E">
        <w:rPr>
          <w:rFonts w:ascii="Arial" w:eastAsia="TTE18700A0t00" w:hAnsi="Arial" w:cs="Arial"/>
          <w:color w:val="000000" w:themeColor="text1"/>
          <w:sz w:val="24"/>
          <w:szCs w:val="24"/>
        </w:rPr>
        <w:lastRenderedPageBreak/>
        <w:t>Jeżeli wynagrodzenie wykonawcy zostanie zmienione w sposób określony w § 1</w:t>
      </w:r>
      <w:r w:rsidR="00896F0E" w:rsidRPr="00896F0E">
        <w:rPr>
          <w:rFonts w:ascii="Arial" w:eastAsia="TTE18700A0t00" w:hAnsi="Arial" w:cs="Arial"/>
          <w:color w:val="000000" w:themeColor="text1"/>
          <w:sz w:val="24"/>
          <w:szCs w:val="24"/>
        </w:rPr>
        <w:t>4</w:t>
      </w:r>
      <w:r w:rsidRPr="00896F0E">
        <w:rPr>
          <w:rFonts w:ascii="Arial" w:eastAsia="TTE18700A0t00" w:hAnsi="Arial" w:cs="Arial"/>
          <w:color w:val="000000" w:themeColor="text1"/>
          <w:sz w:val="24"/>
          <w:szCs w:val="24"/>
        </w:rPr>
        <w:t xml:space="preserve"> ust</w:t>
      </w:r>
      <w:r w:rsidR="002A5BCC" w:rsidRPr="00896F0E">
        <w:rPr>
          <w:rFonts w:ascii="Arial" w:eastAsia="TTE18700A0t00" w:hAnsi="Arial" w:cs="Arial"/>
          <w:color w:val="000000" w:themeColor="text1"/>
          <w:sz w:val="24"/>
          <w:szCs w:val="24"/>
        </w:rPr>
        <w:t>.</w:t>
      </w:r>
      <w:r w:rsidRPr="00896F0E">
        <w:rPr>
          <w:rFonts w:ascii="Arial" w:eastAsia="TTE18700A0t00" w:hAnsi="Arial" w:cs="Arial"/>
          <w:color w:val="000000" w:themeColor="text1"/>
          <w:sz w:val="24"/>
          <w:szCs w:val="24"/>
        </w:rPr>
        <w:t xml:space="preserve"> </w:t>
      </w:r>
      <w:r w:rsidR="00896F0E" w:rsidRPr="00896F0E">
        <w:rPr>
          <w:rFonts w:ascii="Arial" w:eastAsia="TTE18700A0t00" w:hAnsi="Arial" w:cs="Arial"/>
          <w:color w:val="000000" w:themeColor="text1"/>
          <w:sz w:val="24"/>
          <w:szCs w:val="24"/>
        </w:rPr>
        <w:t>2</w:t>
      </w:r>
      <w:r w:rsidRPr="00896F0E">
        <w:rPr>
          <w:rFonts w:ascii="Arial" w:eastAsia="TTE18700A0t00" w:hAnsi="Arial" w:cs="Arial"/>
          <w:color w:val="000000" w:themeColor="text1"/>
          <w:sz w:val="24"/>
          <w:szCs w:val="24"/>
        </w:rPr>
        <w:t xml:space="preserve"> umowy, Wykonawca zobowiązany jest </w:t>
      </w:r>
      <w:r w:rsidRPr="001A793B">
        <w:rPr>
          <w:rFonts w:ascii="Arial" w:eastAsia="TTE18700A0t00" w:hAnsi="Arial" w:cs="Arial"/>
          <w:sz w:val="24"/>
          <w:szCs w:val="24"/>
        </w:rPr>
        <w:t xml:space="preserve">do zmiany wynagrodzenia Podwykonawcy, w zakresie odpowiadającym zmianom cen materiałów lub kosztów dotyczących zobowiązania Podwykonawcy, jeżeli przedmiotem zwartej umowy są usługi a okres jej obowiązywania przekracza 12 miesięcy. </w:t>
      </w:r>
    </w:p>
    <w:p w14:paraId="150064E9" w14:textId="2DEF8D11"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035928">
        <w:rPr>
          <w:rFonts w:ascii="Arial" w:eastAsia="TTE18700A0t00" w:hAnsi="Arial" w:cs="Arial"/>
          <w:b/>
          <w:bCs/>
          <w:sz w:val="24"/>
          <w:szCs w:val="24"/>
          <w:lang w:eastAsia="pl-PL"/>
        </w:rPr>
        <w:t>2</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F71CAC">
      <w:pPr>
        <w:pStyle w:val="Akapitzlist"/>
        <w:numPr>
          <w:ilvl w:val="0"/>
          <w:numId w:val="39"/>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F71CAC">
      <w:pPr>
        <w:pStyle w:val="Akapitzlist"/>
        <w:numPr>
          <w:ilvl w:val="1"/>
          <w:numId w:val="39"/>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F71CAC">
      <w:pPr>
        <w:pStyle w:val="Akapitzlist"/>
        <w:numPr>
          <w:ilvl w:val="1"/>
          <w:numId w:val="39"/>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3C3EE73E" w14:textId="3C0C713C" w:rsidR="007061BA" w:rsidRPr="001A793B" w:rsidRDefault="00EA30E4" w:rsidP="00F71CAC">
      <w:pPr>
        <w:pStyle w:val="Akapitzlist"/>
        <w:numPr>
          <w:ilvl w:val="1"/>
          <w:numId w:val="39"/>
        </w:numPr>
        <w:suppressAutoHyphens/>
        <w:spacing w:after="0"/>
        <w:ind w:left="709" w:hanging="425"/>
        <w:jc w:val="both"/>
        <w:rPr>
          <w:rFonts w:ascii="Arial" w:hAnsi="Arial" w:cs="Arial"/>
          <w:sz w:val="24"/>
          <w:szCs w:val="24"/>
        </w:rPr>
      </w:pPr>
      <w:r>
        <w:rPr>
          <w:rFonts w:ascii="Arial" w:eastAsia="Times New Roman" w:hAnsi="Arial" w:cs="Arial"/>
          <w:sz w:val="24"/>
          <w:szCs w:val="24"/>
          <w:lang w:eastAsia="pl-PL"/>
        </w:rPr>
        <w:t>stwierdzenia wykonania całości prac przez podwykonawców</w:t>
      </w:r>
      <w:r w:rsidR="007061BA" w:rsidRPr="001A793B">
        <w:rPr>
          <w:rFonts w:ascii="Arial" w:hAnsi="Arial" w:cs="Arial"/>
          <w:sz w:val="24"/>
          <w:szCs w:val="24"/>
        </w:rPr>
        <w:t>.</w:t>
      </w:r>
    </w:p>
    <w:p w14:paraId="543A0612" w14:textId="08A8D663" w:rsidR="007061BA" w:rsidRPr="001A793B" w:rsidRDefault="007061BA" w:rsidP="00F71CAC">
      <w:pPr>
        <w:pStyle w:val="Akapitzlist"/>
        <w:numPr>
          <w:ilvl w:val="0"/>
          <w:numId w:val="39"/>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E52409">
        <w:rPr>
          <w:rFonts w:ascii="Arial" w:eastAsia="Times New Roman" w:hAnsi="Arial" w:cs="Arial"/>
          <w:sz w:val="24"/>
          <w:szCs w:val="24"/>
          <w:lang w:eastAsia="pl-PL"/>
        </w:rPr>
        <w:t>0</w:t>
      </w:r>
      <w:r w:rsidRPr="001A793B">
        <w:rPr>
          <w:rFonts w:ascii="Arial" w:eastAsia="Times New Roman" w:hAnsi="Arial" w:cs="Arial"/>
          <w:sz w:val="24"/>
          <w:szCs w:val="24"/>
          <w:lang w:eastAsia="pl-PL"/>
        </w:rPr>
        <w:t xml:space="preserve"> umowy.</w:t>
      </w:r>
    </w:p>
    <w:p w14:paraId="5107C47E" w14:textId="24C3A597" w:rsidR="007061BA" w:rsidRPr="00896F0E" w:rsidRDefault="002461EC" w:rsidP="00F71CAC">
      <w:pPr>
        <w:pStyle w:val="Akapitzlist"/>
        <w:numPr>
          <w:ilvl w:val="0"/>
          <w:numId w:val="39"/>
        </w:numPr>
        <w:suppressAutoHyphens/>
        <w:spacing w:after="0"/>
        <w:ind w:left="426" w:hanging="426"/>
        <w:jc w:val="both"/>
        <w:rPr>
          <w:rFonts w:ascii="Arial" w:eastAsia="Times New Roman" w:hAnsi="Arial" w:cs="Arial"/>
          <w:color w:val="000000" w:themeColor="text1"/>
          <w:sz w:val="24"/>
          <w:szCs w:val="24"/>
          <w:lang w:eastAsia="pl-PL"/>
        </w:rPr>
      </w:pPr>
      <w:r w:rsidRPr="00896F0E">
        <w:rPr>
          <w:rFonts w:ascii="Arial" w:eastAsia="Times New Roman" w:hAnsi="Arial" w:cs="Arial"/>
          <w:color w:val="000000" w:themeColor="text1"/>
          <w:sz w:val="24"/>
          <w:szCs w:val="24"/>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wynagrodzenia brutto wskazanego w § 4 ust </w:t>
      </w:r>
      <w:r w:rsidR="00E52409" w:rsidRPr="00896F0E">
        <w:rPr>
          <w:rFonts w:ascii="Arial" w:eastAsia="Times New Roman" w:hAnsi="Arial" w:cs="Arial"/>
          <w:color w:val="000000" w:themeColor="text1"/>
          <w:sz w:val="24"/>
          <w:szCs w:val="24"/>
          <w:lang w:eastAsia="pl-PL"/>
        </w:rPr>
        <w:t>3</w:t>
      </w:r>
      <w:r w:rsidRPr="00896F0E">
        <w:rPr>
          <w:rFonts w:ascii="Arial" w:eastAsia="Times New Roman" w:hAnsi="Arial" w:cs="Arial"/>
          <w:color w:val="000000" w:themeColor="text1"/>
          <w:sz w:val="24"/>
          <w:szCs w:val="24"/>
          <w:lang w:eastAsia="pl-PL"/>
        </w:rPr>
        <w:t xml:space="preserve"> umowy</w:t>
      </w:r>
      <w:r w:rsidR="007061BA" w:rsidRPr="00896F0E">
        <w:rPr>
          <w:rFonts w:ascii="Arial" w:eastAsia="Times New Roman" w:hAnsi="Arial" w:cs="Arial"/>
          <w:color w:val="000000" w:themeColor="text1"/>
          <w:sz w:val="24"/>
          <w:szCs w:val="24"/>
          <w:lang w:eastAsia="pl-PL"/>
        </w:rPr>
        <w:t>.</w:t>
      </w:r>
    </w:p>
    <w:p w14:paraId="3209FB74" w14:textId="55408D6C" w:rsidR="007061BA" w:rsidRPr="009F2C4F"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9F2C4F">
        <w:rPr>
          <w:rFonts w:ascii="Arial" w:eastAsia="TTE18700A0t00" w:hAnsi="Arial" w:cs="Arial"/>
          <w:b/>
          <w:bCs/>
          <w:color w:val="000000" w:themeColor="text1"/>
          <w:sz w:val="24"/>
          <w:szCs w:val="24"/>
          <w:lang w:eastAsia="pl-PL"/>
        </w:rPr>
        <w:t>§ 1</w:t>
      </w:r>
      <w:r w:rsidR="00035928">
        <w:rPr>
          <w:rFonts w:ascii="Arial" w:eastAsia="TTE18700A0t00" w:hAnsi="Arial" w:cs="Arial"/>
          <w:b/>
          <w:bCs/>
          <w:color w:val="000000" w:themeColor="text1"/>
          <w:sz w:val="24"/>
          <w:szCs w:val="24"/>
          <w:lang w:eastAsia="pl-PL"/>
        </w:rPr>
        <w:t>3</w:t>
      </w:r>
      <w:r w:rsidRPr="009F2C4F">
        <w:rPr>
          <w:rFonts w:ascii="Arial" w:eastAsia="TTE18700A0t00" w:hAnsi="Arial" w:cs="Arial"/>
          <w:b/>
          <w:bCs/>
          <w:color w:val="000000" w:themeColor="text1"/>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F71CAC">
      <w:pPr>
        <w:widowControl w:val="0"/>
        <w:numPr>
          <w:ilvl w:val="0"/>
          <w:numId w:val="21"/>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F71CAC">
      <w:pPr>
        <w:numPr>
          <w:ilvl w:val="0"/>
          <w:numId w:val="21"/>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76AFFE6A" w14:textId="4894AA44" w:rsidR="000977E0" w:rsidRPr="00700A70" w:rsidRDefault="007061BA" w:rsidP="00F71CAC">
      <w:pPr>
        <w:numPr>
          <w:ilvl w:val="2"/>
          <w:numId w:val="22"/>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B256C07" w14:textId="77777777" w:rsidR="007061BA" w:rsidRPr="002A5BCC" w:rsidRDefault="007061BA" w:rsidP="00F71CAC">
      <w:pPr>
        <w:numPr>
          <w:ilvl w:val="2"/>
          <w:numId w:val="22"/>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47B9E6D9"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w:t>
      </w:r>
      <w:r w:rsidR="00D54F36">
        <w:rPr>
          <w:rFonts w:ascii="Arial" w:hAnsi="Arial" w:cs="Arial"/>
          <w:sz w:val="24"/>
          <w:szCs w:val="24"/>
        </w:rPr>
        <w:t xml:space="preserve">usługi </w:t>
      </w:r>
      <w:r w:rsidRPr="002A5BCC">
        <w:rPr>
          <w:rFonts w:ascii="Arial" w:hAnsi="Arial" w:cs="Arial"/>
          <w:sz w:val="24"/>
          <w:szCs w:val="24"/>
        </w:rPr>
        <w:t xml:space="preserve">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6EA11360" w:rsidR="007061BA" w:rsidRPr="002A5BCC" w:rsidRDefault="007061BA" w:rsidP="00F71CAC">
      <w:pPr>
        <w:numPr>
          <w:ilvl w:val="2"/>
          <w:numId w:val="22"/>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A20EC9">
        <w:rPr>
          <w:rFonts w:ascii="Arial" w:eastAsia="Times New Roman" w:hAnsi="Arial" w:cs="Arial"/>
          <w:sz w:val="24"/>
          <w:szCs w:val="24"/>
          <w:lang w:eastAsia="pl-PL"/>
        </w:rPr>
        <w:t>0</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F71CAC">
      <w:pPr>
        <w:numPr>
          <w:ilvl w:val="2"/>
          <w:numId w:val="22"/>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F71CAC">
      <w:pPr>
        <w:numPr>
          <w:ilvl w:val="2"/>
          <w:numId w:val="22"/>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powstania rozbieżności lub niejasności w rozumieniu pojęć użytych w umowie, których nie będzie można usunąć w inny sposób, a zmiana będzie umożliwiać </w:t>
      </w:r>
      <w:r w:rsidRPr="002A5BCC">
        <w:rPr>
          <w:rFonts w:ascii="Arial" w:hAnsi="Arial" w:cs="Arial"/>
          <w:sz w:val="24"/>
          <w:szCs w:val="24"/>
        </w:rPr>
        <w:lastRenderedPageBreak/>
        <w:t>usunięcie rozbieżności lub niejasności i doprecyzowanie umowy w celu jednoznacznej interpretacji jej postanowień przez strony,</w:t>
      </w:r>
    </w:p>
    <w:p w14:paraId="245816A9" w14:textId="55BB051C"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 xml:space="preserve">Zamawiający w przypadkach określonych w ust. 2 pkt 1) do </w:t>
      </w:r>
      <w:r w:rsidR="00E52409">
        <w:rPr>
          <w:rFonts w:ascii="Arial" w:hAnsi="Arial" w:cs="Arial"/>
          <w:sz w:val="24"/>
          <w:szCs w:val="24"/>
        </w:rPr>
        <w:t>5</w:t>
      </w:r>
      <w:r w:rsidRPr="002A5BCC">
        <w:rPr>
          <w:rFonts w:ascii="Arial" w:hAnsi="Arial" w:cs="Arial"/>
          <w:sz w:val="24"/>
          <w:szCs w:val="24"/>
        </w:rPr>
        <w:t xml:space="preserve">) przewiduje możliwość zmiany wynagrodzenia Wykonawcy określonego w umowie wyłącznie jako bezpośredni skutek tych zmian, przy czym powyższe nie dotyczy sytuacji opisanej w pkt. </w:t>
      </w:r>
      <w:r w:rsidR="003330A2">
        <w:rPr>
          <w:rFonts w:ascii="Arial" w:hAnsi="Arial" w:cs="Arial"/>
          <w:sz w:val="24"/>
          <w:szCs w:val="24"/>
        </w:rPr>
        <w:t>2</w:t>
      </w:r>
      <w:r w:rsidRPr="002A5BCC">
        <w:rPr>
          <w:rFonts w:ascii="Arial" w:hAnsi="Arial" w:cs="Arial"/>
          <w:sz w:val="24"/>
          <w:szCs w:val="24"/>
        </w:rPr>
        <w:t>) lit. b)</w:t>
      </w:r>
    </w:p>
    <w:p w14:paraId="626A22EA" w14:textId="77777777" w:rsidR="007061BA" w:rsidRPr="002A5BCC" w:rsidRDefault="007061BA" w:rsidP="00F71CAC">
      <w:pPr>
        <w:widowControl w:val="0"/>
        <w:numPr>
          <w:ilvl w:val="0"/>
          <w:numId w:val="21"/>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9F9A81D" w14:textId="0EA2A59D"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035928">
        <w:rPr>
          <w:rFonts w:ascii="Arial" w:eastAsia="TTE18700A0t00" w:hAnsi="Arial" w:cs="Arial"/>
          <w:b/>
          <w:bCs/>
          <w:sz w:val="24"/>
          <w:szCs w:val="24"/>
          <w:lang w:eastAsia="pl-PL"/>
        </w:rPr>
        <w:t>4</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F71CAC">
      <w:pPr>
        <w:pStyle w:val="Akapitzlist"/>
        <w:numPr>
          <w:ilvl w:val="0"/>
          <w:numId w:val="4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F71CAC">
      <w:pPr>
        <w:pStyle w:val="Akapitzlist"/>
        <w:numPr>
          <w:ilvl w:val="0"/>
          <w:numId w:val="4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0389DC5A"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w:t>
      </w:r>
      <w:r w:rsidR="00035928">
        <w:rPr>
          <w:rFonts w:ascii="Arial" w:eastAsia="TTE18700A0t00" w:hAnsi="Arial" w:cs="Arial"/>
          <w:b/>
          <w:bCs/>
          <w:sz w:val="24"/>
          <w:szCs w:val="24"/>
          <w:lang w:eastAsia="pl-PL"/>
        </w:rPr>
        <w:t>5</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F71CAC">
      <w:pPr>
        <w:pStyle w:val="Akapitzlist"/>
        <w:numPr>
          <w:ilvl w:val="0"/>
          <w:numId w:val="4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F71CAC">
      <w:pPr>
        <w:pStyle w:val="Akapitzlist"/>
        <w:numPr>
          <w:ilvl w:val="0"/>
          <w:numId w:val="4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880F4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25B2" w14:textId="77777777" w:rsidR="00084565" w:rsidRDefault="00084565" w:rsidP="00D851A1">
      <w:pPr>
        <w:spacing w:after="0" w:line="240" w:lineRule="auto"/>
      </w:pPr>
      <w:r>
        <w:separator/>
      </w:r>
    </w:p>
  </w:endnote>
  <w:endnote w:type="continuationSeparator" w:id="0">
    <w:p w14:paraId="6EB10800" w14:textId="77777777" w:rsidR="00084565" w:rsidRDefault="0008456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084565" w:rsidRDefault="00084565">
    <w:pPr>
      <w:pStyle w:val="Stopka"/>
      <w:jc w:val="right"/>
    </w:pPr>
    <w:r>
      <w:fldChar w:fldCharType="begin"/>
    </w:r>
    <w:r>
      <w:instrText>PAGE   \* MERGEFORMAT</w:instrText>
    </w:r>
    <w:r>
      <w:fldChar w:fldCharType="separate"/>
    </w:r>
    <w:r w:rsidR="00034714">
      <w:rPr>
        <w:noProof/>
      </w:rPr>
      <w:t>11</w:t>
    </w:r>
    <w:r>
      <w:fldChar w:fldCharType="end"/>
    </w:r>
  </w:p>
  <w:p w14:paraId="6F8094F6" w14:textId="28D5EEC2" w:rsidR="00084565" w:rsidRDefault="000845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084565" w:rsidRDefault="00084565">
        <w:pPr>
          <w:pStyle w:val="Stopka"/>
          <w:jc w:val="right"/>
        </w:pPr>
        <w:r>
          <w:fldChar w:fldCharType="begin"/>
        </w:r>
        <w:r>
          <w:instrText>PAGE   \* MERGEFORMAT</w:instrText>
        </w:r>
        <w:r>
          <w:fldChar w:fldCharType="separate"/>
        </w:r>
        <w:r w:rsidR="00034714">
          <w:rPr>
            <w:noProof/>
          </w:rPr>
          <w:t>0</w:t>
        </w:r>
        <w:r>
          <w:fldChar w:fldCharType="end"/>
        </w:r>
      </w:p>
    </w:sdtContent>
  </w:sdt>
  <w:p w14:paraId="7F41D16D" w14:textId="4FB9AAEC" w:rsidR="00084565" w:rsidRDefault="000845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084565" w:rsidRDefault="00034714">
    <w:pPr>
      <w:pStyle w:val="Stopka"/>
      <w:jc w:val="right"/>
    </w:pPr>
    <w:sdt>
      <w:sdtPr>
        <w:id w:val="1592580486"/>
        <w:docPartObj>
          <w:docPartGallery w:val="Page Numbers (Bottom of Page)"/>
          <w:docPartUnique/>
        </w:docPartObj>
      </w:sdtPr>
      <w:sdtEndPr/>
      <w:sdtContent>
        <w:r w:rsidR="00084565">
          <w:fldChar w:fldCharType="begin"/>
        </w:r>
        <w:r w:rsidR="00084565">
          <w:instrText>PAGE   \* MERGEFORMAT</w:instrText>
        </w:r>
        <w:r w:rsidR="00084565">
          <w:fldChar w:fldCharType="separate"/>
        </w:r>
        <w:r>
          <w:rPr>
            <w:noProof/>
          </w:rPr>
          <w:t>43</w:t>
        </w:r>
        <w:r w:rsidR="00084565">
          <w:fldChar w:fldCharType="end"/>
        </w:r>
      </w:sdtContent>
    </w:sdt>
  </w:p>
  <w:p w14:paraId="575FD8C0" w14:textId="68CF7B56" w:rsidR="00084565" w:rsidRDefault="000845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D10B" w14:textId="77777777" w:rsidR="00084565" w:rsidRDefault="00084565" w:rsidP="00D851A1">
      <w:pPr>
        <w:spacing w:after="0" w:line="240" w:lineRule="auto"/>
      </w:pPr>
      <w:r>
        <w:separator/>
      </w:r>
    </w:p>
  </w:footnote>
  <w:footnote w:type="continuationSeparator" w:id="0">
    <w:p w14:paraId="1DA0E34C" w14:textId="77777777" w:rsidR="00084565" w:rsidRDefault="00084565" w:rsidP="00D851A1">
      <w:pPr>
        <w:spacing w:after="0" w:line="240" w:lineRule="auto"/>
      </w:pPr>
      <w:r>
        <w:continuationSeparator/>
      </w:r>
    </w:p>
  </w:footnote>
  <w:footnote w:id="1">
    <w:p w14:paraId="2BC7397D" w14:textId="77777777" w:rsidR="00084565" w:rsidRDefault="00084565">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084565" w:rsidRDefault="0008456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084565" w:rsidRPr="004D77B9" w:rsidRDefault="00084565"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084565" w:rsidRPr="004D77B9" w:rsidRDefault="00084565"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084565" w:rsidRPr="004D77B9" w:rsidRDefault="00084565"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084565" w:rsidRPr="004D77B9" w:rsidRDefault="00084565"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084565" w:rsidRDefault="00084565" w:rsidP="00436A93">
      <w:pPr>
        <w:pStyle w:val="Tekstprzypisudolnego"/>
      </w:pPr>
    </w:p>
  </w:footnote>
  <w:footnote w:id="4">
    <w:p w14:paraId="3EDA64B7" w14:textId="77777777" w:rsidR="00084565" w:rsidRDefault="00084565"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1AD2A6C" w:rsidR="00084565" w:rsidRDefault="0008456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/15</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6ED944A1" w:rsidR="00084565" w:rsidRDefault="0008456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/15</w:t>
    </w:r>
    <w:r>
      <w:rPr>
        <w:rFonts w:ascii="Arial" w:hAnsi="Arial" w:cs="Arial"/>
        <w:sz w:val="18"/>
        <w:szCs w:val="18"/>
      </w:rPr>
      <w:t>/2024</w:t>
    </w:r>
  </w:p>
  <w:p w14:paraId="69141D4B" w14:textId="77777777" w:rsidR="00084565" w:rsidRDefault="000845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3F40ED33" w:rsidR="00084565" w:rsidRDefault="0008456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/15</w:t>
    </w:r>
    <w:r>
      <w:rPr>
        <w:rFonts w:ascii="Arial" w:hAnsi="Arial" w:cs="Arial"/>
        <w:sz w:val="18"/>
        <w:szCs w:val="18"/>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22ADB"/>
    <w:multiLevelType w:val="hybridMultilevel"/>
    <w:tmpl w:val="0FD4A8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D53F7A"/>
    <w:multiLevelType w:val="hybridMultilevel"/>
    <w:tmpl w:val="E5720B22"/>
    <w:lvl w:ilvl="0" w:tplc="91783E0E">
      <w:start w:val="1"/>
      <w:numFmt w:val="decimal"/>
      <w:lvlText w:val="2.1.4.%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D264A30"/>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8C0970"/>
    <w:multiLevelType w:val="hybridMultilevel"/>
    <w:tmpl w:val="ADF64F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1176B"/>
    <w:multiLevelType w:val="hybridMultilevel"/>
    <w:tmpl w:val="F92CB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6658F9"/>
    <w:multiLevelType w:val="multilevel"/>
    <w:tmpl w:val="AF78007A"/>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3)"/>
      <w:lvlJc w:val="left"/>
      <w:pPr>
        <w:ind w:left="1224" w:hanging="504"/>
      </w:pPr>
      <w:rPr>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48F2D2C"/>
    <w:multiLevelType w:val="hybridMultilevel"/>
    <w:tmpl w:val="AF0CDC84"/>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BA3C5F"/>
    <w:multiLevelType w:val="hybridMultilevel"/>
    <w:tmpl w:val="20001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46910"/>
    <w:multiLevelType w:val="hybridMultilevel"/>
    <w:tmpl w:val="A576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0"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4"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E44A1D"/>
    <w:multiLevelType w:val="multilevel"/>
    <w:tmpl w:val="C464D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5B730E4"/>
    <w:multiLevelType w:val="hybridMultilevel"/>
    <w:tmpl w:val="C5DC10B0"/>
    <w:lvl w:ilvl="0" w:tplc="831EA2A8">
      <w:start w:val="1"/>
      <w:numFmt w:val="decimal"/>
      <w:lvlText w:val="%1."/>
      <w:lvlJc w:val="left"/>
      <w:pPr>
        <w:ind w:left="720" w:hanging="360"/>
      </w:pPr>
      <w:rPr>
        <w:rFonts w:ascii="Arial" w:eastAsia="TTE18700A0t00" w:hAnsi="Arial"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FD263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48E320E">
      <w:start w:val="1"/>
      <w:numFmt w:val="decimal"/>
      <w:lvlText w:val="%7."/>
      <w:lvlJc w:val="left"/>
      <w:pPr>
        <w:ind w:left="5040" w:hanging="360"/>
      </w:pPr>
      <w:rPr>
        <w:color w:val="000000" w:themeColor="text1"/>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D031A4"/>
    <w:multiLevelType w:val="multilevel"/>
    <w:tmpl w:val="F9282154"/>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027A48"/>
    <w:multiLevelType w:val="multilevel"/>
    <w:tmpl w:val="D09EC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B46C45"/>
    <w:multiLevelType w:val="hybridMultilevel"/>
    <w:tmpl w:val="DD5A6F92"/>
    <w:lvl w:ilvl="0" w:tplc="172E851A">
      <w:start w:val="1"/>
      <w:numFmt w:val="decimal"/>
      <w:lvlText w:val="2.%1.5 "/>
      <w:lvlJc w:val="left"/>
      <w:pPr>
        <w:ind w:left="1113"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7" w15:restartNumberingAfterBreak="0">
    <w:nsid w:val="61FE065A"/>
    <w:multiLevelType w:val="singleLevel"/>
    <w:tmpl w:val="779AF1C8"/>
    <w:lvl w:ilvl="0">
      <w:start w:val="1"/>
      <w:numFmt w:val="lowerLetter"/>
      <w:lvlText w:val="%1)"/>
      <w:lvlJc w:val="left"/>
      <w:pPr>
        <w:tabs>
          <w:tab w:val="num" w:pos="360"/>
        </w:tabs>
        <w:ind w:left="360" w:hanging="360"/>
      </w:pPr>
      <w:rPr>
        <w:rFonts w:hint="default"/>
        <w:b w:val="0"/>
        <w:sz w:val="24"/>
        <w:szCs w:val="24"/>
      </w:rPr>
    </w:lvl>
  </w:abstractNum>
  <w:abstractNum w:abstractNumId="48"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5B1BAB"/>
    <w:multiLevelType w:val="hybridMultilevel"/>
    <w:tmpl w:val="6736E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F7443C"/>
    <w:multiLevelType w:val="multilevel"/>
    <w:tmpl w:val="C158FC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EB488F"/>
    <w:multiLevelType w:val="hybridMultilevel"/>
    <w:tmpl w:val="9E546FA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40339"/>
    <w:multiLevelType w:val="hybridMultilevel"/>
    <w:tmpl w:val="43F811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0"/>
  </w:num>
  <w:num w:numId="3">
    <w:abstractNumId w:val="3"/>
  </w:num>
  <w:num w:numId="4">
    <w:abstractNumId w:val="16"/>
  </w:num>
  <w:num w:numId="5">
    <w:abstractNumId w:val="46"/>
  </w:num>
  <w:num w:numId="6">
    <w:abstractNumId w:val="28"/>
  </w:num>
  <w:num w:numId="7">
    <w:abstractNumId w:val="38"/>
  </w:num>
  <w:num w:numId="8">
    <w:abstractNumId w:val="19"/>
  </w:num>
  <w:num w:numId="9">
    <w:abstractNumId w:val="27"/>
  </w:num>
  <w:num w:numId="10">
    <w:abstractNumId w:val="24"/>
  </w:num>
  <w:num w:numId="11">
    <w:abstractNumId w:val="50"/>
  </w:num>
  <w:num w:numId="12">
    <w:abstractNumId w:val="13"/>
  </w:num>
  <w:num w:numId="13">
    <w:abstractNumId w:val="53"/>
  </w:num>
  <w:num w:numId="14">
    <w:abstractNumId w:val="14"/>
  </w:num>
  <w:num w:numId="15">
    <w:abstractNumId w:val="0"/>
  </w:num>
  <w:num w:numId="16">
    <w:abstractNumId w:val="8"/>
  </w:num>
  <w:num w:numId="17">
    <w:abstractNumId w:val="49"/>
  </w:num>
  <w:num w:numId="18">
    <w:abstractNumId w:val="39"/>
  </w:num>
  <w:num w:numId="19">
    <w:abstractNumId w:val="15"/>
  </w:num>
  <w:num w:numId="20">
    <w:abstractNumId w:val="47"/>
    <w:lvlOverride w:ilvl="0">
      <w:startOverride w:val="1"/>
    </w:lvlOverride>
  </w:num>
  <w:num w:numId="21">
    <w:abstractNumId w:val="66"/>
  </w:num>
  <w:num w:numId="22">
    <w:abstractNumId w:val="56"/>
  </w:num>
  <w:num w:numId="23">
    <w:abstractNumId w:val="63"/>
  </w:num>
  <w:num w:numId="24">
    <w:abstractNumId w:val="61"/>
  </w:num>
  <w:num w:numId="25">
    <w:abstractNumId w:val="62"/>
  </w:num>
  <w:num w:numId="26">
    <w:abstractNumId w:val="48"/>
  </w:num>
  <w:num w:numId="27">
    <w:abstractNumId w:val="1"/>
  </w:num>
  <w:num w:numId="28">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17"/>
  </w:num>
  <w:num w:numId="30">
    <w:abstractNumId w:val="44"/>
  </w:num>
  <w:num w:numId="31">
    <w:abstractNumId w:val="30"/>
  </w:num>
  <w:num w:numId="32">
    <w:abstractNumId w:val="32"/>
  </w:num>
  <w:num w:numId="33">
    <w:abstractNumId w:val="7"/>
  </w:num>
  <w:num w:numId="34">
    <w:abstractNumId w:val="2"/>
  </w:num>
  <w:num w:numId="35">
    <w:abstractNumId w:val="43"/>
  </w:num>
  <w:num w:numId="36">
    <w:abstractNumId w:val="65"/>
  </w:num>
  <w:num w:numId="37">
    <w:abstractNumId w:val="36"/>
  </w:num>
  <w:num w:numId="38">
    <w:abstractNumId w:val="12"/>
  </w:num>
  <w:num w:numId="39">
    <w:abstractNumId w:val="11"/>
  </w:num>
  <w:num w:numId="40">
    <w:abstractNumId w:val="57"/>
  </w:num>
  <w:num w:numId="41">
    <w:abstractNumId w:val="21"/>
  </w:num>
  <w:num w:numId="42">
    <w:abstractNumId w:val="9"/>
  </w:num>
  <w:num w:numId="43">
    <w:abstractNumId w:val="23"/>
  </w:num>
  <w:num w:numId="44">
    <w:abstractNumId w:val="51"/>
  </w:num>
  <w:num w:numId="45">
    <w:abstractNumId w:val="22"/>
  </w:num>
  <w:num w:numId="46">
    <w:abstractNumId w:val="31"/>
  </w:num>
  <w:num w:numId="47">
    <w:abstractNumId w:val="45"/>
  </w:num>
  <w:num w:numId="48">
    <w:abstractNumId w:val="59"/>
  </w:num>
  <w:num w:numId="49">
    <w:abstractNumId w:val="25"/>
  </w:num>
  <w:num w:numId="50">
    <w:abstractNumId w:val="54"/>
  </w:num>
  <w:num w:numId="51">
    <w:abstractNumId w:val="40"/>
  </w:num>
  <w:num w:numId="52">
    <w:abstractNumId w:val="29"/>
  </w:num>
  <w:num w:numId="53">
    <w:abstractNumId w:val="26"/>
  </w:num>
  <w:num w:numId="54">
    <w:abstractNumId w:val="37"/>
  </w:num>
  <w:num w:numId="55">
    <w:abstractNumId w:val="42"/>
  </w:num>
  <w:num w:numId="56">
    <w:abstractNumId w:val="58"/>
  </w:num>
  <w:num w:numId="57">
    <w:abstractNumId w:val="52"/>
  </w:num>
  <w:num w:numId="58">
    <w:abstractNumId w:val="6"/>
  </w:num>
  <w:num w:numId="59">
    <w:abstractNumId w:val="4"/>
  </w:num>
  <w:num w:numId="60">
    <w:abstractNumId w:val="64"/>
  </w:num>
  <w:num w:numId="61">
    <w:abstractNumId w:val="5"/>
  </w:num>
  <w:num w:numId="62">
    <w:abstractNumId w:val="10"/>
  </w:num>
  <w:num w:numId="63">
    <w:abstractNumId w:val="34"/>
  </w:num>
  <w:num w:numId="64">
    <w:abstractNumId w:val="18"/>
  </w:num>
  <w:num w:numId="65">
    <w:abstractNumId w:val="55"/>
  </w:num>
  <w:num w:numId="66">
    <w:abstractNumId w:val="20"/>
  </w:num>
  <w:num w:numId="67">
    <w:abstractNumId w:val="41"/>
  </w:num>
  <w:num w:numId="68">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3BD"/>
    <w:rsid w:val="0002460A"/>
    <w:rsid w:val="00026E14"/>
    <w:rsid w:val="00026E90"/>
    <w:rsid w:val="00030C6C"/>
    <w:rsid w:val="00034708"/>
    <w:rsid w:val="00034714"/>
    <w:rsid w:val="00034CDC"/>
    <w:rsid w:val="00035928"/>
    <w:rsid w:val="000369E6"/>
    <w:rsid w:val="00037D5E"/>
    <w:rsid w:val="00037DC9"/>
    <w:rsid w:val="0004001F"/>
    <w:rsid w:val="00040FED"/>
    <w:rsid w:val="0004303F"/>
    <w:rsid w:val="000453BA"/>
    <w:rsid w:val="00050E98"/>
    <w:rsid w:val="00051DFD"/>
    <w:rsid w:val="00053BDF"/>
    <w:rsid w:val="00054489"/>
    <w:rsid w:val="000551B0"/>
    <w:rsid w:val="00056657"/>
    <w:rsid w:val="00057991"/>
    <w:rsid w:val="00061B84"/>
    <w:rsid w:val="00062639"/>
    <w:rsid w:val="000626A6"/>
    <w:rsid w:val="00063C50"/>
    <w:rsid w:val="00063E23"/>
    <w:rsid w:val="000641EB"/>
    <w:rsid w:val="000667F9"/>
    <w:rsid w:val="00067A55"/>
    <w:rsid w:val="00067C2D"/>
    <w:rsid w:val="00071CBD"/>
    <w:rsid w:val="00073D96"/>
    <w:rsid w:val="000741F3"/>
    <w:rsid w:val="00075C8B"/>
    <w:rsid w:val="00080097"/>
    <w:rsid w:val="00084565"/>
    <w:rsid w:val="00084B96"/>
    <w:rsid w:val="0008789D"/>
    <w:rsid w:val="00087A17"/>
    <w:rsid w:val="00091B51"/>
    <w:rsid w:val="00092A79"/>
    <w:rsid w:val="00092F15"/>
    <w:rsid w:val="00093C9A"/>
    <w:rsid w:val="00093D34"/>
    <w:rsid w:val="00095993"/>
    <w:rsid w:val="00097327"/>
    <w:rsid w:val="000977E0"/>
    <w:rsid w:val="00097F36"/>
    <w:rsid w:val="000A08CB"/>
    <w:rsid w:val="000A0AC5"/>
    <w:rsid w:val="000A2103"/>
    <w:rsid w:val="000A2AC0"/>
    <w:rsid w:val="000A6029"/>
    <w:rsid w:val="000A68E0"/>
    <w:rsid w:val="000B1F21"/>
    <w:rsid w:val="000B2BC1"/>
    <w:rsid w:val="000B748B"/>
    <w:rsid w:val="000B7D3D"/>
    <w:rsid w:val="000C19BD"/>
    <w:rsid w:val="000C1F25"/>
    <w:rsid w:val="000C26EF"/>
    <w:rsid w:val="000C6F1F"/>
    <w:rsid w:val="000C7661"/>
    <w:rsid w:val="000D0DD0"/>
    <w:rsid w:val="000D1467"/>
    <w:rsid w:val="000D1F6C"/>
    <w:rsid w:val="000D2C46"/>
    <w:rsid w:val="000D3E58"/>
    <w:rsid w:val="000D40ED"/>
    <w:rsid w:val="000D4B7C"/>
    <w:rsid w:val="000D7663"/>
    <w:rsid w:val="000E0495"/>
    <w:rsid w:val="000E12D0"/>
    <w:rsid w:val="000E45E9"/>
    <w:rsid w:val="000E50D2"/>
    <w:rsid w:val="000E7A13"/>
    <w:rsid w:val="000F5EB1"/>
    <w:rsid w:val="000F7218"/>
    <w:rsid w:val="00100A75"/>
    <w:rsid w:val="00101D01"/>
    <w:rsid w:val="00113F54"/>
    <w:rsid w:val="00122F02"/>
    <w:rsid w:val="00123F4E"/>
    <w:rsid w:val="00126932"/>
    <w:rsid w:val="00127FAA"/>
    <w:rsid w:val="00131C6A"/>
    <w:rsid w:val="001348A4"/>
    <w:rsid w:val="001354F0"/>
    <w:rsid w:val="00136073"/>
    <w:rsid w:val="00136E62"/>
    <w:rsid w:val="00137AD5"/>
    <w:rsid w:val="001436F5"/>
    <w:rsid w:val="00146CFB"/>
    <w:rsid w:val="001502DD"/>
    <w:rsid w:val="0015089E"/>
    <w:rsid w:val="0015092F"/>
    <w:rsid w:val="001514EA"/>
    <w:rsid w:val="0016385A"/>
    <w:rsid w:val="0016430B"/>
    <w:rsid w:val="001653C3"/>
    <w:rsid w:val="00165E20"/>
    <w:rsid w:val="0016606A"/>
    <w:rsid w:val="00166FE5"/>
    <w:rsid w:val="001678EE"/>
    <w:rsid w:val="00170B34"/>
    <w:rsid w:val="00171095"/>
    <w:rsid w:val="00171F68"/>
    <w:rsid w:val="00172341"/>
    <w:rsid w:val="0017245C"/>
    <w:rsid w:val="001725B1"/>
    <w:rsid w:val="0017491D"/>
    <w:rsid w:val="00174EAC"/>
    <w:rsid w:val="00175699"/>
    <w:rsid w:val="00177A86"/>
    <w:rsid w:val="00180B4D"/>
    <w:rsid w:val="00180EB6"/>
    <w:rsid w:val="00181D0B"/>
    <w:rsid w:val="00181F59"/>
    <w:rsid w:val="00183282"/>
    <w:rsid w:val="00183F6C"/>
    <w:rsid w:val="00184B7E"/>
    <w:rsid w:val="0019468B"/>
    <w:rsid w:val="001952B0"/>
    <w:rsid w:val="001A2A9D"/>
    <w:rsid w:val="001A3B26"/>
    <w:rsid w:val="001A71CE"/>
    <w:rsid w:val="001A7B1A"/>
    <w:rsid w:val="001B0ADF"/>
    <w:rsid w:val="001B0FC1"/>
    <w:rsid w:val="001B1011"/>
    <w:rsid w:val="001B5F7C"/>
    <w:rsid w:val="001B7373"/>
    <w:rsid w:val="001B7C3E"/>
    <w:rsid w:val="001B7D06"/>
    <w:rsid w:val="001C14A8"/>
    <w:rsid w:val="001C1E4B"/>
    <w:rsid w:val="001C301D"/>
    <w:rsid w:val="001D102F"/>
    <w:rsid w:val="001D13CC"/>
    <w:rsid w:val="001D2C03"/>
    <w:rsid w:val="001D6E94"/>
    <w:rsid w:val="001D7E40"/>
    <w:rsid w:val="001E01F8"/>
    <w:rsid w:val="001E076A"/>
    <w:rsid w:val="001E1150"/>
    <w:rsid w:val="001E6B14"/>
    <w:rsid w:val="0020247C"/>
    <w:rsid w:val="00202AD7"/>
    <w:rsid w:val="0021058D"/>
    <w:rsid w:val="00211351"/>
    <w:rsid w:val="00211CF7"/>
    <w:rsid w:val="00212617"/>
    <w:rsid w:val="00212C20"/>
    <w:rsid w:val="0021503D"/>
    <w:rsid w:val="0021569D"/>
    <w:rsid w:val="002205FF"/>
    <w:rsid w:val="002210FA"/>
    <w:rsid w:val="00221A37"/>
    <w:rsid w:val="002237FA"/>
    <w:rsid w:val="002254E2"/>
    <w:rsid w:val="002260BE"/>
    <w:rsid w:val="00227B91"/>
    <w:rsid w:val="00227CE1"/>
    <w:rsid w:val="00230243"/>
    <w:rsid w:val="00232529"/>
    <w:rsid w:val="0023256F"/>
    <w:rsid w:val="00232732"/>
    <w:rsid w:val="00235D51"/>
    <w:rsid w:val="002361B5"/>
    <w:rsid w:val="00236DCF"/>
    <w:rsid w:val="0024324B"/>
    <w:rsid w:val="00243281"/>
    <w:rsid w:val="00244389"/>
    <w:rsid w:val="002461EC"/>
    <w:rsid w:val="0024641C"/>
    <w:rsid w:val="002477F8"/>
    <w:rsid w:val="00257074"/>
    <w:rsid w:val="00257607"/>
    <w:rsid w:val="0025786E"/>
    <w:rsid w:val="00260827"/>
    <w:rsid w:val="002615AE"/>
    <w:rsid w:val="00264F3D"/>
    <w:rsid w:val="00265833"/>
    <w:rsid w:val="00266975"/>
    <w:rsid w:val="002711B1"/>
    <w:rsid w:val="002732F7"/>
    <w:rsid w:val="00273E44"/>
    <w:rsid w:val="00275DFC"/>
    <w:rsid w:val="0027602A"/>
    <w:rsid w:val="0027613A"/>
    <w:rsid w:val="00281EAA"/>
    <w:rsid w:val="00287180"/>
    <w:rsid w:val="002912CA"/>
    <w:rsid w:val="00291C0A"/>
    <w:rsid w:val="00292291"/>
    <w:rsid w:val="00296C74"/>
    <w:rsid w:val="00297436"/>
    <w:rsid w:val="0029743F"/>
    <w:rsid w:val="00297535"/>
    <w:rsid w:val="002A06D9"/>
    <w:rsid w:val="002A37C5"/>
    <w:rsid w:val="002A5AEA"/>
    <w:rsid w:val="002A5BCC"/>
    <w:rsid w:val="002A6CED"/>
    <w:rsid w:val="002B050F"/>
    <w:rsid w:val="002B4206"/>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0505"/>
    <w:rsid w:val="00321A8C"/>
    <w:rsid w:val="003241BE"/>
    <w:rsid w:val="00324439"/>
    <w:rsid w:val="00324A7F"/>
    <w:rsid w:val="00326797"/>
    <w:rsid w:val="003330A2"/>
    <w:rsid w:val="003345C4"/>
    <w:rsid w:val="00340EA5"/>
    <w:rsid w:val="00341025"/>
    <w:rsid w:val="0034163F"/>
    <w:rsid w:val="003420C0"/>
    <w:rsid w:val="00345767"/>
    <w:rsid w:val="003476E8"/>
    <w:rsid w:val="00347F91"/>
    <w:rsid w:val="00350AB4"/>
    <w:rsid w:val="00351493"/>
    <w:rsid w:val="0035302E"/>
    <w:rsid w:val="00354298"/>
    <w:rsid w:val="00355789"/>
    <w:rsid w:val="00355DA3"/>
    <w:rsid w:val="00361CBE"/>
    <w:rsid w:val="00361D5E"/>
    <w:rsid w:val="00364B28"/>
    <w:rsid w:val="00365A2B"/>
    <w:rsid w:val="003661EC"/>
    <w:rsid w:val="00371088"/>
    <w:rsid w:val="0037112E"/>
    <w:rsid w:val="00374601"/>
    <w:rsid w:val="00376849"/>
    <w:rsid w:val="003859C8"/>
    <w:rsid w:val="00391621"/>
    <w:rsid w:val="00391874"/>
    <w:rsid w:val="0039413B"/>
    <w:rsid w:val="00394C16"/>
    <w:rsid w:val="00396CDF"/>
    <w:rsid w:val="003A0B88"/>
    <w:rsid w:val="003A0FA7"/>
    <w:rsid w:val="003A1166"/>
    <w:rsid w:val="003A1ED1"/>
    <w:rsid w:val="003A799F"/>
    <w:rsid w:val="003A7F91"/>
    <w:rsid w:val="003B0F09"/>
    <w:rsid w:val="003B186F"/>
    <w:rsid w:val="003B20F7"/>
    <w:rsid w:val="003B40FD"/>
    <w:rsid w:val="003B540B"/>
    <w:rsid w:val="003B5B61"/>
    <w:rsid w:val="003B6216"/>
    <w:rsid w:val="003C144C"/>
    <w:rsid w:val="003C1A19"/>
    <w:rsid w:val="003C425D"/>
    <w:rsid w:val="003C72BF"/>
    <w:rsid w:val="003D05C6"/>
    <w:rsid w:val="003D1969"/>
    <w:rsid w:val="003D2F7B"/>
    <w:rsid w:val="003D351D"/>
    <w:rsid w:val="003D7813"/>
    <w:rsid w:val="003E6D19"/>
    <w:rsid w:val="003E6E3D"/>
    <w:rsid w:val="003F1693"/>
    <w:rsid w:val="003F18D6"/>
    <w:rsid w:val="003F242B"/>
    <w:rsid w:val="003F5C6C"/>
    <w:rsid w:val="003F7FA1"/>
    <w:rsid w:val="00402D7F"/>
    <w:rsid w:val="00404A5A"/>
    <w:rsid w:val="004057B0"/>
    <w:rsid w:val="0041016A"/>
    <w:rsid w:val="004104EF"/>
    <w:rsid w:val="00413F41"/>
    <w:rsid w:val="00414A12"/>
    <w:rsid w:val="004163DC"/>
    <w:rsid w:val="0041650C"/>
    <w:rsid w:val="00416A83"/>
    <w:rsid w:val="00416B70"/>
    <w:rsid w:val="00417322"/>
    <w:rsid w:val="0042114F"/>
    <w:rsid w:val="00421853"/>
    <w:rsid w:val="0042332F"/>
    <w:rsid w:val="0043216F"/>
    <w:rsid w:val="00433CF9"/>
    <w:rsid w:val="00434008"/>
    <w:rsid w:val="004345C5"/>
    <w:rsid w:val="00436A93"/>
    <w:rsid w:val="00437C27"/>
    <w:rsid w:val="00447CDE"/>
    <w:rsid w:val="004516A6"/>
    <w:rsid w:val="004564E2"/>
    <w:rsid w:val="00456AF7"/>
    <w:rsid w:val="00457321"/>
    <w:rsid w:val="00460358"/>
    <w:rsid w:val="00470CDD"/>
    <w:rsid w:val="00476A10"/>
    <w:rsid w:val="00476D18"/>
    <w:rsid w:val="00493997"/>
    <w:rsid w:val="00494516"/>
    <w:rsid w:val="00495F6C"/>
    <w:rsid w:val="00496517"/>
    <w:rsid w:val="004965E0"/>
    <w:rsid w:val="00497199"/>
    <w:rsid w:val="004A1799"/>
    <w:rsid w:val="004A223D"/>
    <w:rsid w:val="004A3298"/>
    <w:rsid w:val="004A7ECA"/>
    <w:rsid w:val="004B0787"/>
    <w:rsid w:val="004B20EA"/>
    <w:rsid w:val="004B36C3"/>
    <w:rsid w:val="004B5229"/>
    <w:rsid w:val="004B5D25"/>
    <w:rsid w:val="004B63D1"/>
    <w:rsid w:val="004B63F9"/>
    <w:rsid w:val="004C187C"/>
    <w:rsid w:val="004C222C"/>
    <w:rsid w:val="004C2F99"/>
    <w:rsid w:val="004C37DC"/>
    <w:rsid w:val="004C46B8"/>
    <w:rsid w:val="004C60F8"/>
    <w:rsid w:val="004D77B9"/>
    <w:rsid w:val="004E3C51"/>
    <w:rsid w:val="004E45A8"/>
    <w:rsid w:val="004E7B37"/>
    <w:rsid w:val="004E7CD1"/>
    <w:rsid w:val="004E7FE9"/>
    <w:rsid w:val="004F230D"/>
    <w:rsid w:val="004F27C5"/>
    <w:rsid w:val="004F3FAC"/>
    <w:rsid w:val="00504105"/>
    <w:rsid w:val="00507FE4"/>
    <w:rsid w:val="00516FD3"/>
    <w:rsid w:val="0052438C"/>
    <w:rsid w:val="00525AE0"/>
    <w:rsid w:val="005344DC"/>
    <w:rsid w:val="005366CE"/>
    <w:rsid w:val="00537616"/>
    <w:rsid w:val="005378B4"/>
    <w:rsid w:val="00537B2F"/>
    <w:rsid w:val="0054401F"/>
    <w:rsid w:val="00546F2F"/>
    <w:rsid w:val="00547E36"/>
    <w:rsid w:val="0055077F"/>
    <w:rsid w:val="0055286D"/>
    <w:rsid w:val="0055364D"/>
    <w:rsid w:val="00553846"/>
    <w:rsid w:val="00554319"/>
    <w:rsid w:val="0055457E"/>
    <w:rsid w:val="005547F6"/>
    <w:rsid w:val="00556E5D"/>
    <w:rsid w:val="005575B9"/>
    <w:rsid w:val="00560626"/>
    <w:rsid w:val="005611EE"/>
    <w:rsid w:val="00561E70"/>
    <w:rsid w:val="00563624"/>
    <w:rsid w:val="00564101"/>
    <w:rsid w:val="005656B0"/>
    <w:rsid w:val="00565969"/>
    <w:rsid w:val="005703F1"/>
    <w:rsid w:val="0057123F"/>
    <w:rsid w:val="005725F6"/>
    <w:rsid w:val="00572BB9"/>
    <w:rsid w:val="00573D06"/>
    <w:rsid w:val="00573D4E"/>
    <w:rsid w:val="0057509D"/>
    <w:rsid w:val="00575C64"/>
    <w:rsid w:val="00576BC8"/>
    <w:rsid w:val="00583079"/>
    <w:rsid w:val="0059076D"/>
    <w:rsid w:val="00590800"/>
    <w:rsid w:val="0059164E"/>
    <w:rsid w:val="00593329"/>
    <w:rsid w:val="005944DF"/>
    <w:rsid w:val="005965FE"/>
    <w:rsid w:val="005976AD"/>
    <w:rsid w:val="005A2716"/>
    <w:rsid w:val="005A2DDF"/>
    <w:rsid w:val="005A4CC3"/>
    <w:rsid w:val="005A5AF2"/>
    <w:rsid w:val="005A737E"/>
    <w:rsid w:val="005B1137"/>
    <w:rsid w:val="005B1928"/>
    <w:rsid w:val="005B52EB"/>
    <w:rsid w:val="005C126C"/>
    <w:rsid w:val="005C1C2E"/>
    <w:rsid w:val="005C2ADB"/>
    <w:rsid w:val="005C6155"/>
    <w:rsid w:val="005D01F2"/>
    <w:rsid w:val="005D0E0E"/>
    <w:rsid w:val="005D2B47"/>
    <w:rsid w:val="005D3B30"/>
    <w:rsid w:val="005D59A1"/>
    <w:rsid w:val="005E09C4"/>
    <w:rsid w:val="005E2D45"/>
    <w:rsid w:val="005E4A52"/>
    <w:rsid w:val="005E5831"/>
    <w:rsid w:val="005E5C04"/>
    <w:rsid w:val="005E7BE1"/>
    <w:rsid w:val="005F3CAA"/>
    <w:rsid w:val="005F76DF"/>
    <w:rsid w:val="00603FE0"/>
    <w:rsid w:val="00606CA3"/>
    <w:rsid w:val="00606D99"/>
    <w:rsid w:val="00610456"/>
    <w:rsid w:val="00616FC7"/>
    <w:rsid w:val="006173EB"/>
    <w:rsid w:val="00622E20"/>
    <w:rsid w:val="00623740"/>
    <w:rsid w:val="00627122"/>
    <w:rsid w:val="00627269"/>
    <w:rsid w:val="00630FE7"/>
    <w:rsid w:val="00632A3E"/>
    <w:rsid w:val="0063450B"/>
    <w:rsid w:val="00635CA4"/>
    <w:rsid w:val="0063633C"/>
    <w:rsid w:val="00636ED5"/>
    <w:rsid w:val="00637903"/>
    <w:rsid w:val="00641358"/>
    <w:rsid w:val="00642615"/>
    <w:rsid w:val="0064286B"/>
    <w:rsid w:val="00643DC3"/>
    <w:rsid w:val="00645A67"/>
    <w:rsid w:val="006516F8"/>
    <w:rsid w:val="00654F6C"/>
    <w:rsid w:val="006562C0"/>
    <w:rsid w:val="0065634B"/>
    <w:rsid w:val="00657260"/>
    <w:rsid w:val="00661388"/>
    <w:rsid w:val="00661A14"/>
    <w:rsid w:val="00664E12"/>
    <w:rsid w:val="0067528F"/>
    <w:rsid w:val="006762AD"/>
    <w:rsid w:val="00681DE2"/>
    <w:rsid w:val="00682194"/>
    <w:rsid w:val="006877B7"/>
    <w:rsid w:val="00692B59"/>
    <w:rsid w:val="00693583"/>
    <w:rsid w:val="00694076"/>
    <w:rsid w:val="00696A09"/>
    <w:rsid w:val="006978F7"/>
    <w:rsid w:val="006A2386"/>
    <w:rsid w:val="006A2755"/>
    <w:rsid w:val="006A2B93"/>
    <w:rsid w:val="006A3DA5"/>
    <w:rsid w:val="006A608A"/>
    <w:rsid w:val="006A6A3F"/>
    <w:rsid w:val="006A6F8D"/>
    <w:rsid w:val="006B35D7"/>
    <w:rsid w:val="006B468D"/>
    <w:rsid w:val="006B6B1C"/>
    <w:rsid w:val="006C1DCA"/>
    <w:rsid w:val="006C3255"/>
    <w:rsid w:val="006C48AE"/>
    <w:rsid w:val="006C63DF"/>
    <w:rsid w:val="006C7A06"/>
    <w:rsid w:val="006D051B"/>
    <w:rsid w:val="006D0D39"/>
    <w:rsid w:val="006D1660"/>
    <w:rsid w:val="006E07B1"/>
    <w:rsid w:val="006E0BC1"/>
    <w:rsid w:val="006E0D12"/>
    <w:rsid w:val="006E26EE"/>
    <w:rsid w:val="006E33C6"/>
    <w:rsid w:val="006E3B93"/>
    <w:rsid w:val="006E48CC"/>
    <w:rsid w:val="006F226E"/>
    <w:rsid w:val="006F2FF1"/>
    <w:rsid w:val="006F4D37"/>
    <w:rsid w:val="006F5C80"/>
    <w:rsid w:val="00700A70"/>
    <w:rsid w:val="00703F3B"/>
    <w:rsid w:val="007061BA"/>
    <w:rsid w:val="00706252"/>
    <w:rsid w:val="00707EDD"/>
    <w:rsid w:val="00711DD9"/>
    <w:rsid w:val="00711E1A"/>
    <w:rsid w:val="0071305F"/>
    <w:rsid w:val="00713FC5"/>
    <w:rsid w:val="0072083F"/>
    <w:rsid w:val="0072602A"/>
    <w:rsid w:val="00727369"/>
    <w:rsid w:val="0073435D"/>
    <w:rsid w:val="00734985"/>
    <w:rsid w:val="007364CE"/>
    <w:rsid w:val="00736E0B"/>
    <w:rsid w:val="00737DE0"/>
    <w:rsid w:val="0074042E"/>
    <w:rsid w:val="0074306D"/>
    <w:rsid w:val="007431B8"/>
    <w:rsid w:val="007434D7"/>
    <w:rsid w:val="00743E0A"/>
    <w:rsid w:val="0074426C"/>
    <w:rsid w:val="007461D5"/>
    <w:rsid w:val="00746D5A"/>
    <w:rsid w:val="00747AB5"/>
    <w:rsid w:val="00751013"/>
    <w:rsid w:val="007526FA"/>
    <w:rsid w:val="00753B4E"/>
    <w:rsid w:val="00755FB9"/>
    <w:rsid w:val="0075681D"/>
    <w:rsid w:val="00757B24"/>
    <w:rsid w:val="00762CC1"/>
    <w:rsid w:val="00765CD0"/>
    <w:rsid w:val="00765E32"/>
    <w:rsid w:val="007669E8"/>
    <w:rsid w:val="007673F0"/>
    <w:rsid w:val="007729FE"/>
    <w:rsid w:val="00772ADA"/>
    <w:rsid w:val="00772B81"/>
    <w:rsid w:val="00777F61"/>
    <w:rsid w:val="00780F8F"/>
    <w:rsid w:val="00782950"/>
    <w:rsid w:val="007865A3"/>
    <w:rsid w:val="00786C41"/>
    <w:rsid w:val="00790201"/>
    <w:rsid w:val="007922BB"/>
    <w:rsid w:val="0079283A"/>
    <w:rsid w:val="007940CD"/>
    <w:rsid w:val="00797648"/>
    <w:rsid w:val="007A071A"/>
    <w:rsid w:val="007A1A96"/>
    <w:rsid w:val="007A1BC8"/>
    <w:rsid w:val="007A41EF"/>
    <w:rsid w:val="007A5E20"/>
    <w:rsid w:val="007A681B"/>
    <w:rsid w:val="007B1B6F"/>
    <w:rsid w:val="007B2404"/>
    <w:rsid w:val="007B4579"/>
    <w:rsid w:val="007C0DAF"/>
    <w:rsid w:val="007C51BD"/>
    <w:rsid w:val="007C5B1F"/>
    <w:rsid w:val="007C7D13"/>
    <w:rsid w:val="007D1463"/>
    <w:rsid w:val="007D2D7D"/>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0C9"/>
    <w:rsid w:val="00817EDC"/>
    <w:rsid w:val="00821603"/>
    <w:rsid w:val="00824CF2"/>
    <w:rsid w:val="008257AA"/>
    <w:rsid w:val="00825979"/>
    <w:rsid w:val="00832ED3"/>
    <w:rsid w:val="00840F7F"/>
    <w:rsid w:val="0084657B"/>
    <w:rsid w:val="008465A7"/>
    <w:rsid w:val="00846ABC"/>
    <w:rsid w:val="008473DC"/>
    <w:rsid w:val="00847D46"/>
    <w:rsid w:val="00851842"/>
    <w:rsid w:val="0085277D"/>
    <w:rsid w:val="00855DE1"/>
    <w:rsid w:val="00856583"/>
    <w:rsid w:val="008568FF"/>
    <w:rsid w:val="00857167"/>
    <w:rsid w:val="008626A1"/>
    <w:rsid w:val="00875457"/>
    <w:rsid w:val="00880F47"/>
    <w:rsid w:val="008845B5"/>
    <w:rsid w:val="00884FDB"/>
    <w:rsid w:val="00886518"/>
    <w:rsid w:val="00887CC2"/>
    <w:rsid w:val="00890E01"/>
    <w:rsid w:val="00891403"/>
    <w:rsid w:val="0089617E"/>
    <w:rsid w:val="00896BB8"/>
    <w:rsid w:val="00896F0E"/>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694"/>
    <w:rsid w:val="00903F55"/>
    <w:rsid w:val="009068D2"/>
    <w:rsid w:val="00907FAF"/>
    <w:rsid w:val="00914209"/>
    <w:rsid w:val="00920C2D"/>
    <w:rsid w:val="009214BB"/>
    <w:rsid w:val="0092246C"/>
    <w:rsid w:val="00922972"/>
    <w:rsid w:val="00925BAF"/>
    <w:rsid w:val="00926E00"/>
    <w:rsid w:val="0092771A"/>
    <w:rsid w:val="00930571"/>
    <w:rsid w:val="00932DBD"/>
    <w:rsid w:val="00936FF3"/>
    <w:rsid w:val="00944A03"/>
    <w:rsid w:val="0094526A"/>
    <w:rsid w:val="00946895"/>
    <w:rsid w:val="00947195"/>
    <w:rsid w:val="00947B23"/>
    <w:rsid w:val="009506A1"/>
    <w:rsid w:val="00952EED"/>
    <w:rsid w:val="0096337A"/>
    <w:rsid w:val="00964973"/>
    <w:rsid w:val="009650EC"/>
    <w:rsid w:val="0097118B"/>
    <w:rsid w:val="009718E5"/>
    <w:rsid w:val="00972864"/>
    <w:rsid w:val="0097396A"/>
    <w:rsid w:val="00973BFE"/>
    <w:rsid w:val="009750B2"/>
    <w:rsid w:val="00980D5A"/>
    <w:rsid w:val="00985105"/>
    <w:rsid w:val="009872AA"/>
    <w:rsid w:val="0098738C"/>
    <w:rsid w:val="0098742B"/>
    <w:rsid w:val="00991119"/>
    <w:rsid w:val="00991B76"/>
    <w:rsid w:val="0099308C"/>
    <w:rsid w:val="009A1A12"/>
    <w:rsid w:val="009A293F"/>
    <w:rsid w:val="009A3D24"/>
    <w:rsid w:val="009A5398"/>
    <w:rsid w:val="009A5458"/>
    <w:rsid w:val="009A6E64"/>
    <w:rsid w:val="009A793A"/>
    <w:rsid w:val="009B019D"/>
    <w:rsid w:val="009B216A"/>
    <w:rsid w:val="009B2A13"/>
    <w:rsid w:val="009B5053"/>
    <w:rsid w:val="009B5DFC"/>
    <w:rsid w:val="009B70E1"/>
    <w:rsid w:val="009B7A6B"/>
    <w:rsid w:val="009C0364"/>
    <w:rsid w:val="009C081E"/>
    <w:rsid w:val="009C0C38"/>
    <w:rsid w:val="009C5EFB"/>
    <w:rsid w:val="009C76FE"/>
    <w:rsid w:val="009C7894"/>
    <w:rsid w:val="009D134A"/>
    <w:rsid w:val="009D1C9E"/>
    <w:rsid w:val="009D2A1E"/>
    <w:rsid w:val="009D2F5A"/>
    <w:rsid w:val="009D4AEC"/>
    <w:rsid w:val="009D51C1"/>
    <w:rsid w:val="009E5176"/>
    <w:rsid w:val="009E5D30"/>
    <w:rsid w:val="009E6E15"/>
    <w:rsid w:val="009F049B"/>
    <w:rsid w:val="009F13AD"/>
    <w:rsid w:val="009F1B9B"/>
    <w:rsid w:val="009F2C4F"/>
    <w:rsid w:val="009F5790"/>
    <w:rsid w:val="009F6160"/>
    <w:rsid w:val="009F669C"/>
    <w:rsid w:val="00A0112C"/>
    <w:rsid w:val="00A06231"/>
    <w:rsid w:val="00A06D91"/>
    <w:rsid w:val="00A100B8"/>
    <w:rsid w:val="00A139BD"/>
    <w:rsid w:val="00A13B5E"/>
    <w:rsid w:val="00A1433A"/>
    <w:rsid w:val="00A14E4F"/>
    <w:rsid w:val="00A16265"/>
    <w:rsid w:val="00A16F00"/>
    <w:rsid w:val="00A17AC4"/>
    <w:rsid w:val="00A200E0"/>
    <w:rsid w:val="00A20EC9"/>
    <w:rsid w:val="00A32053"/>
    <w:rsid w:val="00A322E3"/>
    <w:rsid w:val="00A323B3"/>
    <w:rsid w:val="00A339FF"/>
    <w:rsid w:val="00A364C3"/>
    <w:rsid w:val="00A36A24"/>
    <w:rsid w:val="00A36A83"/>
    <w:rsid w:val="00A36CD7"/>
    <w:rsid w:val="00A43B91"/>
    <w:rsid w:val="00A441B9"/>
    <w:rsid w:val="00A44F74"/>
    <w:rsid w:val="00A45C09"/>
    <w:rsid w:val="00A50979"/>
    <w:rsid w:val="00A524F1"/>
    <w:rsid w:val="00A53979"/>
    <w:rsid w:val="00A558D8"/>
    <w:rsid w:val="00A56E77"/>
    <w:rsid w:val="00A6067E"/>
    <w:rsid w:val="00A80163"/>
    <w:rsid w:val="00A806E8"/>
    <w:rsid w:val="00A81BDC"/>
    <w:rsid w:val="00A84DD5"/>
    <w:rsid w:val="00A953FA"/>
    <w:rsid w:val="00A966EA"/>
    <w:rsid w:val="00AA02BB"/>
    <w:rsid w:val="00AA08B3"/>
    <w:rsid w:val="00AA2D25"/>
    <w:rsid w:val="00AB18B1"/>
    <w:rsid w:val="00AB366F"/>
    <w:rsid w:val="00AB3FA1"/>
    <w:rsid w:val="00AB4E60"/>
    <w:rsid w:val="00AB4F49"/>
    <w:rsid w:val="00AB7C2D"/>
    <w:rsid w:val="00AC1801"/>
    <w:rsid w:val="00AC2442"/>
    <w:rsid w:val="00AC567C"/>
    <w:rsid w:val="00AD2102"/>
    <w:rsid w:val="00AD2430"/>
    <w:rsid w:val="00AD38CD"/>
    <w:rsid w:val="00AD56AD"/>
    <w:rsid w:val="00AD575A"/>
    <w:rsid w:val="00AD5AEE"/>
    <w:rsid w:val="00AE0657"/>
    <w:rsid w:val="00AE1CBF"/>
    <w:rsid w:val="00AE27DF"/>
    <w:rsid w:val="00AE4296"/>
    <w:rsid w:val="00AE4BDB"/>
    <w:rsid w:val="00AE4F09"/>
    <w:rsid w:val="00AF48CA"/>
    <w:rsid w:val="00AF7045"/>
    <w:rsid w:val="00AF7D4E"/>
    <w:rsid w:val="00B075D0"/>
    <w:rsid w:val="00B11A05"/>
    <w:rsid w:val="00B1270A"/>
    <w:rsid w:val="00B12F98"/>
    <w:rsid w:val="00B1687E"/>
    <w:rsid w:val="00B16D4C"/>
    <w:rsid w:val="00B21E31"/>
    <w:rsid w:val="00B2278E"/>
    <w:rsid w:val="00B24435"/>
    <w:rsid w:val="00B27577"/>
    <w:rsid w:val="00B27AB6"/>
    <w:rsid w:val="00B30A31"/>
    <w:rsid w:val="00B30ADC"/>
    <w:rsid w:val="00B375E8"/>
    <w:rsid w:val="00B37E5A"/>
    <w:rsid w:val="00B400B8"/>
    <w:rsid w:val="00B40C22"/>
    <w:rsid w:val="00B40DE6"/>
    <w:rsid w:val="00B472F7"/>
    <w:rsid w:val="00B51ED1"/>
    <w:rsid w:val="00B53D32"/>
    <w:rsid w:val="00B55E0F"/>
    <w:rsid w:val="00B607E3"/>
    <w:rsid w:val="00B63772"/>
    <w:rsid w:val="00B63AA7"/>
    <w:rsid w:val="00B7001A"/>
    <w:rsid w:val="00B70A24"/>
    <w:rsid w:val="00B73314"/>
    <w:rsid w:val="00B760DC"/>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06D9"/>
    <w:rsid w:val="00BD4E13"/>
    <w:rsid w:val="00BD76D3"/>
    <w:rsid w:val="00BD784B"/>
    <w:rsid w:val="00BE04ED"/>
    <w:rsid w:val="00BE0C0E"/>
    <w:rsid w:val="00BE372C"/>
    <w:rsid w:val="00BE5E1A"/>
    <w:rsid w:val="00BE7A06"/>
    <w:rsid w:val="00BF0659"/>
    <w:rsid w:val="00BF2EC2"/>
    <w:rsid w:val="00BF3D44"/>
    <w:rsid w:val="00C0310E"/>
    <w:rsid w:val="00C04A78"/>
    <w:rsid w:val="00C05622"/>
    <w:rsid w:val="00C11105"/>
    <w:rsid w:val="00C11C2E"/>
    <w:rsid w:val="00C11E9F"/>
    <w:rsid w:val="00C12A72"/>
    <w:rsid w:val="00C159ED"/>
    <w:rsid w:val="00C16D97"/>
    <w:rsid w:val="00C213E2"/>
    <w:rsid w:val="00C22CC8"/>
    <w:rsid w:val="00C2353F"/>
    <w:rsid w:val="00C24422"/>
    <w:rsid w:val="00C2734E"/>
    <w:rsid w:val="00C27809"/>
    <w:rsid w:val="00C30055"/>
    <w:rsid w:val="00C3121C"/>
    <w:rsid w:val="00C31442"/>
    <w:rsid w:val="00C322DA"/>
    <w:rsid w:val="00C3330B"/>
    <w:rsid w:val="00C3621D"/>
    <w:rsid w:val="00C375FC"/>
    <w:rsid w:val="00C41EAF"/>
    <w:rsid w:val="00C422D9"/>
    <w:rsid w:val="00C438A3"/>
    <w:rsid w:val="00C43C3D"/>
    <w:rsid w:val="00C4445C"/>
    <w:rsid w:val="00C44BA5"/>
    <w:rsid w:val="00C45169"/>
    <w:rsid w:val="00C47203"/>
    <w:rsid w:val="00C50068"/>
    <w:rsid w:val="00C50399"/>
    <w:rsid w:val="00C512C3"/>
    <w:rsid w:val="00C51989"/>
    <w:rsid w:val="00C55757"/>
    <w:rsid w:val="00C6040B"/>
    <w:rsid w:val="00C614C0"/>
    <w:rsid w:val="00C627CD"/>
    <w:rsid w:val="00C629F2"/>
    <w:rsid w:val="00C63892"/>
    <w:rsid w:val="00C6436B"/>
    <w:rsid w:val="00C703A2"/>
    <w:rsid w:val="00C70492"/>
    <w:rsid w:val="00C74997"/>
    <w:rsid w:val="00C76C31"/>
    <w:rsid w:val="00C80FB3"/>
    <w:rsid w:val="00C81DFE"/>
    <w:rsid w:val="00C826E0"/>
    <w:rsid w:val="00C83982"/>
    <w:rsid w:val="00C85C01"/>
    <w:rsid w:val="00C87222"/>
    <w:rsid w:val="00C874BE"/>
    <w:rsid w:val="00C923C3"/>
    <w:rsid w:val="00C955E1"/>
    <w:rsid w:val="00C965A8"/>
    <w:rsid w:val="00C96A53"/>
    <w:rsid w:val="00C97520"/>
    <w:rsid w:val="00CA4508"/>
    <w:rsid w:val="00CA684D"/>
    <w:rsid w:val="00CB0535"/>
    <w:rsid w:val="00CB181D"/>
    <w:rsid w:val="00CB68D8"/>
    <w:rsid w:val="00CB70EE"/>
    <w:rsid w:val="00CC06D4"/>
    <w:rsid w:val="00CC1D27"/>
    <w:rsid w:val="00CC2DA8"/>
    <w:rsid w:val="00CC45D1"/>
    <w:rsid w:val="00CC4E8F"/>
    <w:rsid w:val="00CC4F13"/>
    <w:rsid w:val="00CC509F"/>
    <w:rsid w:val="00CD1B8A"/>
    <w:rsid w:val="00CD3C88"/>
    <w:rsid w:val="00CD5138"/>
    <w:rsid w:val="00CD7C5C"/>
    <w:rsid w:val="00CD7C9A"/>
    <w:rsid w:val="00CE1770"/>
    <w:rsid w:val="00CE3262"/>
    <w:rsid w:val="00CE34D2"/>
    <w:rsid w:val="00CF28AF"/>
    <w:rsid w:val="00CF357C"/>
    <w:rsid w:val="00CF55C5"/>
    <w:rsid w:val="00CF7DEF"/>
    <w:rsid w:val="00D00E12"/>
    <w:rsid w:val="00D019D5"/>
    <w:rsid w:val="00D02028"/>
    <w:rsid w:val="00D0321C"/>
    <w:rsid w:val="00D0524A"/>
    <w:rsid w:val="00D077CB"/>
    <w:rsid w:val="00D078B0"/>
    <w:rsid w:val="00D1167A"/>
    <w:rsid w:val="00D11AFD"/>
    <w:rsid w:val="00D13E81"/>
    <w:rsid w:val="00D13FF1"/>
    <w:rsid w:val="00D158AD"/>
    <w:rsid w:val="00D16B4D"/>
    <w:rsid w:val="00D16F9D"/>
    <w:rsid w:val="00D200DD"/>
    <w:rsid w:val="00D2260D"/>
    <w:rsid w:val="00D22DA1"/>
    <w:rsid w:val="00D25B27"/>
    <w:rsid w:val="00D3355E"/>
    <w:rsid w:val="00D35444"/>
    <w:rsid w:val="00D3728D"/>
    <w:rsid w:val="00D441E9"/>
    <w:rsid w:val="00D54732"/>
    <w:rsid w:val="00D54F36"/>
    <w:rsid w:val="00D55B35"/>
    <w:rsid w:val="00D601D3"/>
    <w:rsid w:val="00D61C17"/>
    <w:rsid w:val="00D64025"/>
    <w:rsid w:val="00D65B31"/>
    <w:rsid w:val="00D6777D"/>
    <w:rsid w:val="00D75414"/>
    <w:rsid w:val="00D760EC"/>
    <w:rsid w:val="00D77760"/>
    <w:rsid w:val="00D81BEB"/>
    <w:rsid w:val="00D83926"/>
    <w:rsid w:val="00D83CA0"/>
    <w:rsid w:val="00D846E5"/>
    <w:rsid w:val="00D851A1"/>
    <w:rsid w:val="00D8606C"/>
    <w:rsid w:val="00D87923"/>
    <w:rsid w:val="00D87A1D"/>
    <w:rsid w:val="00D90520"/>
    <w:rsid w:val="00D91ADA"/>
    <w:rsid w:val="00D91C9F"/>
    <w:rsid w:val="00D9349F"/>
    <w:rsid w:val="00DA045C"/>
    <w:rsid w:val="00DA1873"/>
    <w:rsid w:val="00DA4FB9"/>
    <w:rsid w:val="00DA5BE0"/>
    <w:rsid w:val="00DA6DBE"/>
    <w:rsid w:val="00DB1A0A"/>
    <w:rsid w:val="00DB3626"/>
    <w:rsid w:val="00DB4691"/>
    <w:rsid w:val="00DB53C1"/>
    <w:rsid w:val="00DB544B"/>
    <w:rsid w:val="00DC1396"/>
    <w:rsid w:val="00DC4F54"/>
    <w:rsid w:val="00DC7E91"/>
    <w:rsid w:val="00DD2319"/>
    <w:rsid w:val="00DD37E7"/>
    <w:rsid w:val="00DE0017"/>
    <w:rsid w:val="00DE10AE"/>
    <w:rsid w:val="00DE138F"/>
    <w:rsid w:val="00DE1C18"/>
    <w:rsid w:val="00DE1F71"/>
    <w:rsid w:val="00DE338F"/>
    <w:rsid w:val="00DE7DA2"/>
    <w:rsid w:val="00DE7F4E"/>
    <w:rsid w:val="00DF0F15"/>
    <w:rsid w:val="00DF3379"/>
    <w:rsid w:val="00DF3615"/>
    <w:rsid w:val="00DF36C4"/>
    <w:rsid w:val="00E0559D"/>
    <w:rsid w:val="00E060B1"/>
    <w:rsid w:val="00E06E02"/>
    <w:rsid w:val="00E11D06"/>
    <w:rsid w:val="00E1210C"/>
    <w:rsid w:val="00E14296"/>
    <w:rsid w:val="00E14EEE"/>
    <w:rsid w:val="00E211BF"/>
    <w:rsid w:val="00E23EEC"/>
    <w:rsid w:val="00E2478B"/>
    <w:rsid w:val="00E3044F"/>
    <w:rsid w:val="00E334D2"/>
    <w:rsid w:val="00E35E3B"/>
    <w:rsid w:val="00E4092B"/>
    <w:rsid w:val="00E44A32"/>
    <w:rsid w:val="00E46B57"/>
    <w:rsid w:val="00E476E5"/>
    <w:rsid w:val="00E50FFA"/>
    <w:rsid w:val="00E52409"/>
    <w:rsid w:val="00E5436F"/>
    <w:rsid w:val="00E561C4"/>
    <w:rsid w:val="00E56C31"/>
    <w:rsid w:val="00E650B1"/>
    <w:rsid w:val="00E675CF"/>
    <w:rsid w:val="00E6787F"/>
    <w:rsid w:val="00E72EAF"/>
    <w:rsid w:val="00E7430C"/>
    <w:rsid w:val="00E80C09"/>
    <w:rsid w:val="00E82AFA"/>
    <w:rsid w:val="00E91713"/>
    <w:rsid w:val="00E92B3A"/>
    <w:rsid w:val="00E968E3"/>
    <w:rsid w:val="00E96954"/>
    <w:rsid w:val="00EA2F65"/>
    <w:rsid w:val="00EA30E4"/>
    <w:rsid w:val="00EA4C1B"/>
    <w:rsid w:val="00EA551F"/>
    <w:rsid w:val="00EA6A5C"/>
    <w:rsid w:val="00EB1B5A"/>
    <w:rsid w:val="00EB1F7C"/>
    <w:rsid w:val="00EB3258"/>
    <w:rsid w:val="00EB47D6"/>
    <w:rsid w:val="00EB619B"/>
    <w:rsid w:val="00EB6596"/>
    <w:rsid w:val="00EB788C"/>
    <w:rsid w:val="00EC1A8A"/>
    <w:rsid w:val="00EC2D9B"/>
    <w:rsid w:val="00EC41F7"/>
    <w:rsid w:val="00ED0549"/>
    <w:rsid w:val="00ED060D"/>
    <w:rsid w:val="00ED2B47"/>
    <w:rsid w:val="00ED3D03"/>
    <w:rsid w:val="00ED4A99"/>
    <w:rsid w:val="00ED5684"/>
    <w:rsid w:val="00ED68C4"/>
    <w:rsid w:val="00ED739F"/>
    <w:rsid w:val="00EE1DD0"/>
    <w:rsid w:val="00EE228F"/>
    <w:rsid w:val="00EE3329"/>
    <w:rsid w:val="00EF3436"/>
    <w:rsid w:val="00EF5468"/>
    <w:rsid w:val="00F00FD9"/>
    <w:rsid w:val="00F013F3"/>
    <w:rsid w:val="00F02796"/>
    <w:rsid w:val="00F0788C"/>
    <w:rsid w:val="00F11299"/>
    <w:rsid w:val="00F135E0"/>
    <w:rsid w:val="00F1503A"/>
    <w:rsid w:val="00F15853"/>
    <w:rsid w:val="00F17627"/>
    <w:rsid w:val="00F179D0"/>
    <w:rsid w:val="00F21008"/>
    <w:rsid w:val="00F242C7"/>
    <w:rsid w:val="00F25682"/>
    <w:rsid w:val="00F25EC9"/>
    <w:rsid w:val="00F317EF"/>
    <w:rsid w:val="00F41B8D"/>
    <w:rsid w:val="00F4200D"/>
    <w:rsid w:val="00F50F10"/>
    <w:rsid w:val="00F53E38"/>
    <w:rsid w:val="00F57477"/>
    <w:rsid w:val="00F61B32"/>
    <w:rsid w:val="00F66489"/>
    <w:rsid w:val="00F665AF"/>
    <w:rsid w:val="00F66B28"/>
    <w:rsid w:val="00F67058"/>
    <w:rsid w:val="00F71780"/>
    <w:rsid w:val="00F71CAC"/>
    <w:rsid w:val="00F71E40"/>
    <w:rsid w:val="00F736C8"/>
    <w:rsid w:val="00F75F04"/>
    <w:rsid w:val="00F80E57"/>
    <w:rsid w:val="00F831F8"/>
    <w:rsid w:val="00F83682"/>
    <w:rsid w:val="00F926A7"/>
    <w:rsid w:val="00F945F7"/>
    <w:rsid w:val="00F94C7B"/>
    <w:rsid w:val="00F95209"/>
    <w:rsid w:val="00F9592F"/>
    <w:rsid w:val="00F95E44"/>
    <w:rsid w:val="00F96F29"/>
    <w:rsid w:val="00F9796B"/>
    <w:rsid w:val="00F97A05"/>
    <w:rsid w:val="00F97C13"/>
    <w:rsid w:val="00FA1363"/>
    <w:rsid w:val="00FA648A"/>
    <w:rsid w:val="00FB1A55"/>
    <w:rsid w:val="00FB1CA0"/>
    <w:rsid w:val="00FB4FF5"/>
    <w:rsid w:val="00FB5317"/>
    <w:rsid w:val="00FB5749"/>
    <w:rsid w:val="00FD4FF1"/>
    <w:rsid w:val="00FD5BBD"/>
    <w:rsid w:val="00FD723F"/>
    <w:rsid w:val="00FD7A3A"/>
    <w:rsid w:val="00FD7FF0"/>
    <w:rsid w:val="00FE0195"/>
    <w:rsid w:val="00FE4982"/>
    <w:rsid w:val="00FE59E4"/>
    <w:rsid w:val="00FE68BD"/>
    <w:rsid w:val="00FF1C2C"/>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paragraph" w:customStyle="1" w:styleId="ZnakZnak1Znak">
    <w:name w:val="Znak Znak1 Znak"/>
    <w:basedOn w:val="Normalny"/>
    <w:rsid w:val="00FD7A3A"/>
    <w:pPr>
      <w:spacing w:after="0" w:line="240" w:lineRule="auto"/>
      <w:jc w:val="left"/>
    </w:pPr>
    <w:rPr>
      <w:rFonts w:ascii="Times New Roman" w:eastAsia="Times New Roman" w:hAnsi="Times New Roman"/>
      <w:sz w:val="24"/>
      <w:szCs w:val="24"/>
      <w:lang w:eastAsia="pl-PL"/>
    </w:rPr>
  </w:style>
  <w:style w:type="character" w:customStyle="1" w:styleId="markedcontent">
    <w:name w:val="markedcontent"/>
    <w:basedOn w:val="Domylnaczcionkaakapitu"/>
    <w:rsid w:val="004C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684284373">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3654"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83654"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365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3654"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B7357-105A-4F2C-973D-AD784436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44</Pages>
  <Words>12572</Words>
  <Characters>85696</Characters>
  <Application>Microsoft Office Word</Application>
  <DocSecurity>0</DocSecurity>
  <Lines>714</Lines>
  <Paragraphs>196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98072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61</cp:revision>
  <cp:lastPrinted>2024-04-05T07:41:00Z</cp:lastPrinted>
  <dcterms:created xsi:type="dcterms:W3CDTF">2024-03-12T13:02:00Z</dcterms:created>
  <dcterms:modified xsi:type="dcterms:W3CDTF">2024-04-05T08:15:00Z</dcterms:modified>
</cp:coreProperties>
</file>