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4E6E8EC5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Pr="00732B54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79C2A5AF" w:rsidR="006C454C" w:rsidRPr="00732B54" w:rsidRDefault="006C454C" w:rsidP="000E5535">
      <w:pPr>
        <w:jc w:val="both"/>
        <w:rPr>
          <w:rFonts w:ascii="Arial" w:hAnsi="Arial" w:cs="Arial"/>
          <w:b/>
        </w:rPr>
      </w:pPr>
      <w:r w:rsidRPr="00732B54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 w:rsidRPr="00732B54">
        <w:rPr>
          <w:rFonts w:ascii="Arial" w:eastAsia="Times New Roman" w:hAnsi="Arial" w:cs="Arial"/>
          <w:lang w:eastAsia="pl-PL"/>
        </w:rPr>
        <w:t xml:space="preserve">przeprowadzenia </w:t>
      </w:r>
      <w:r w:rsidRPr="00732B54">
        <w:rPr>
          <w:rFonts w:ascii="Arial" w:eastAsia="Times New Roman" w:hAnsi="Arial" w:cs="Arial"/>
          <w:lang w:eastAsia="pl-PL"/>
        </w:rPr>
        <w:t>negocjacji na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r w:rsidR="000E5535" w:rsidRPr="00932ABE">
        <w:rPr>
          <w:rFonts w:ascii="Arial" w:hAnsi="Arial" w:cs="Arial"/>
          <w:b/>
          <w:iCs/>
        </w:rPr>
        <w:t>„</w:t>
      </w:r>
      <w:bookmarkStart w:id="0" w:name="_Hlk178081066"/>
      <w:r w:rsidR="000E5535" w:rsidRPr="00DE3692">
        <w:rPr>
          <w:rFonts w:ascii="Arial" w:hAnsi="Arial" w:cs="Arial"/>
          <w:b/>
        </w:rPr>
        <w:t>Usług</w:t>
      </w:r>
      <w:r w:rsidR="000E5535">
        <w:rPr>
          <w:rFonts w:ascii="Arial" w:hAnsi="Arial" w:cs="Arial"/>
          <w:b/>
        </w:rPr>
        <w:t>ę</w:t>
      </w:r>
      <w:r w:rsidR="000E5535" w:rsidRPr="00DE3692">
        <w:rPr>
          <w:rFonts w:ascii="Arial" w:hAnsi="Arial" w:cs="Arial"/>
          <w:b/>
        </w:rPr>
        <w:t xml:space="preserve"> wsparcia technicznego dla urządzeń infrastruktury teleinformatycznej SWD PSP</w:t>
      </w:r>
      <w:bookmarkEnd w:id="0"/>
      <w:r w:rsidR="000E5535" w:rsidRPr="00932ABE">
        <w:rPr>
          <w:rFonts w:ascii="Arial" w:hAnsi="Arial" w:cs="Arial"/>
          <w:b/>
        </w:rPr>
        <w:t>”</w:t>
      </w:r>
      <w:r w:rsidR="000E5535">
        <w:rPr>
          <w:rFonts w:ascii="Arial" w:hAnsi="Arial" w:cs="Arial"/>
          <w:b/>
        </w:rPr>
        <w:t xml:space="preserve"> </w:t>
      </w:r>
      <w:r w:rsidRPr="00732B54">
        <w:rPr>
          <w:rFonts w:ascii="Arial" w:eastAsia="Times New Roman" w:hAnsi="Arial" w:cs="Arial"/>
          <w:lang w:eastAsia="pl-PL"/>
        </w:rPr>
        <w:t>nr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r w:rsidRPr="00732B54">
        <w:rPr>
          <w:rFonts w:ascii="Arial" w:eastAsia="Times New Roman" w:hAnsi="Arial" w:cs="Arial"/>
          <w:lang w:eastAsia="pl-PL"/>
        </w:rPr>
        <w:t>sprawy</w:t>
      </w:r>
      <w:r w:rsidR="008523B5" w:rsidRPr="00732B54">
        <w:rPr>
          <w:rFonts w:ascii="Arial" w:hAnsi="Arial" w:cs="Arial"/>
          <w:color w:val="000000" w:themeColor="text1"/>
        </w:rPr>
        <w:t> </w:t>
      </w:r>
      <w:r w:rsidRPr="00732B54">
        <w:rPr>
          <w:rFonts w:ascii="Arial" w:hAnsi="Arial" w:cs="Arial"/>
          <w:color w:val="000000" w:themeColor="text1"/>
        </w:rPr>
        <w:t>BF</w:t>
      </w:r>
      <w:r w:rsidR="008523B5" w:rsidRPr="00732B54">
        <w:rPr>
          <w:rFonts w:ascii="Arial" w:hAnsi="Arial" w:cs="Arial"/>
          <w:color w:val="000000" w:themeColor="text1"/>
        </w:rPr>
        <w:t> - </w:t>
      </w:r>
      <w:r w:rsidRPr="00732B54">
        <w:rPr>
          <w:rFonts w:ascii="Arial" w:hAnsi="Arial" w:cs="Arial"/>
          <w:color w:val="000000" w:themeColor="text1"/>
        </w:rPr>
        <w:t>IV.2370.</w:t>
      </w:r>
      <w:r w:rsidR="000E5535">
        <w:rPr>
          <w:rFonts w:ascii="Arial" w:hAnsi="Arial" w:cs="Arial"/>
          <w:color w:val="000000" w:themeColor="text1"/>
        </w:rPr>
        <w:t>27</w:t>
      </w:r>
      <w:r w:rsidRPr="00732B54">
        <w:rPr>
          <w:rFonts w:ascii="Arial" w:hAnsi="Arial" w:cs="Arial"/>
          <w:color w:val="000000" w:themeColor="text1"/>
        </w:rPr>
        <w:t>.202</w:t>
      </w:r>
      <w:r w:rsidR="008523B5" w:rsidRPr="00732B54">
        <w:rPr>
          <w:rFonts w:ascii="Arial" w:hAnsi="Arial" w:cs="Arial"/>
          <w:color w:val="000000" w:themeColor="text1"/>
        </w:rPr>
        <w:t>4</w:t>
      </w:r>
      <w:r w:rsidRPr="00732B54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 w:rsidRPr="00732B54">
        <w:rPr>
          <w:rFonts w:ascii="Arial" w:eastAsia="Times New Roman" w:hAnsi="Arial" w:cs="Arial"/>
          <w:lang w:eastAsia="pl-PL"/>
        </w:rPr>
        <w:t xml:space="preserve"> </w:t>
      </w:r>
      <w:r w:rsidRPr="00732B54">
        <w:rPr>
          <w:rFonts w:ascii="Arial" w:eastAsia="Times New Roman" w:hAnsi="Arial" w:cs="Arial"/>
          <w:lang w:eastAsia="pl-PL"/>
        </w:rPr>
        <w:t>w</w:t>
      </w:r>
      <w:r w:rsidR="008523B5" w:rsidRPr="00732B54">
        <w:rPr>
          <w:rFonts w:ascii="Arial" w:eastAsia="Times New Roman" w:hAnsi="Arial" w:cs="Arial"/>
          <w:lang w:eastAsia="pl-PL"/>
        </w:rPr>
        <w:t> </w:t>
      </w:r>
      <w:r w:rsidRPr="00732B54">
        <w:rPr>
          <w:rFonts w:ascii="Arial" w:eastAsia="Times New Roman" w:hAnsi="Arial" w:cs="Arial"/>
          <w:lang w:eastAsia="pl-PL"/>
        </w:rPr>
        <w:t xml:space="preserve">specyfikacji warunków zamówienia (SWZ) oraz oświadczamy, że oferujemy wykonanie zamówienia publicznego </w:t>
      </w:r>
      <w:r w:rsidRPr="00732B54">
        <w:rPr>
          <w:rFonts w:ascii="Arial" w:eastAsia="Times New Roman" w:hAnsi="Arial" w:cs="Arial"/>
          <w:bCs/>
          <w:lang w:eastAsia="pl-PL"/>
        </w:rPr>
        <w:t>za: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3766512D" w14:textId="77777777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5032C7A3" w14:textId="77777777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BEA60B" w14:textId="6B44F9DF" w:rsidR="006143F6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val="x-none"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lastRenderedPageBreak/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>:</w:t>
      </w:r>
    </w:p>
    <w:p w14:paraId="4B6FCABC" w14:textId="6CCFBA8C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val="x-none" w:eastAsia="pl-PL"/>
        </w:rPr>
        <w:t xml:space="preserve">a)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0E5535">
        <w:rPr>
          <w:rFonts w:ascii="Arial" w:eastAsia="Times New Roman" w:hAnsi="Arial" w:cs="Arial"/>
          <w:b/>
          <w:bCs/>
          <w:lang w:eastAsia="pl-PL"/>
        </w:rPr>
        <w:t>5</w:t>
      </w:r>
      <w:r w:rsidR="007260B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0F9398EA" w14:textId="2B3CFA3E" w:rsidR="006143F6" w:rsidRDefault="006143F6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b) 12 miesięcy od dnia uruchomienia usługi wsparcia</w:t>
      </w:r>
    </w:p>
    <w:p w14:paraId="0F0473EC" w14:textId="7D323DBB" w:rsidR="003B5B44" w:rsidRPr="00466758" w:rsidRDefault="003B5B44" w:rsidP="00C14811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C1DB7F" w14:textId="54825FA4" w:rsidR="00BD2504" w:rsidRPr="00554BDF" w:rsidRDefault="00C14811" w:rsidP="000E5535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62A3D2DD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>ozdziale X</w:t>
      </w:r>
      <w:r w:rsidR="005810C1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5810C1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5810C1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lastRenderedPageBreak/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778D95B4" w14:textId="77777777" w:rsidR="00D810BA" w:rsidRPr="00BC13A5" w:rsidRDefault="00D810BA" w:rsidP="00564C8F">
      <w:pPr>
        <w:pStyle w:val="Tekstpodstawowy"/>
        <w:spacing w:before="120" w:after="20" w:line="360" w:lineRule="auto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13D66C55" w14:textId="77777777" w:rsidR="0010097A" w:rsidRDefault="0010097A" w:rsidP="00564C8F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563EFE1E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0E5535">
      <w:rPr>
        <w:rFonts w:ascii="Arial" w:hAnsi="Arial" w:cs="Arial"/>
        <w:sz w:val="20"/>
        <w:szCs w:val="20"/>
      </w:rPr>
      <w:t>27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62A2186C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732B54">
      <w:rPr>
        <w:rFonts w:ascii="Arial" w:hAnsi="Arial" w:cs="Arial"/>
        <w:sz w:val="20"/>
        <w:szCs w:val="20"/>
      </w:rPr>
      <w:t>3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 xml:space="preserve">/nr </w:t>
    </w:r>
    <w:r w:rsidR="006143F6">
      <w:rPr>
        <w:rFonts w:ascii="Arial" w:hAnsi="Arial" w:cs="Arial"/>
        <w:sz w:val="20"/>
        <w:szCs w:val="20"/>
      </w:rPr>
      <w:t>6</w:t>
    </w:r>
    <w:r w:rsidR="003B5B44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0E5535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C6113"/>
    <w:rsid w:val="002D7D14"/>
    <w:rsid w:val="002E4EC6"/>
    <w:rsid w:val="003152FF"/>
    <w:rsid w:val="00323FC7"/>
    <w:rsid w:val="00346505"/>
    <w:rsid w:val="003849C9"/>
    <w:rsid w:val="003858FB"/>
    <w:rsid w:val="003956C8"/>
    <w:rsid w:val="003A6DED"/>
    <w:rsid w:val="003B5844"/>
    <w:rsid w:val="003B5B44"/>
    <w:rsid w:val="003B7BB9"/>
    <w:rsid w:val="003C04B0"/>
    <w:rsid w:val="003C04E8"/>
    <w:rsid w:val="003D1F40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634B0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47E57"/>
    <w:rsid w:val="00554BDF"/>
    <w:rsid w:val="00560144"/>
    <w:rsid w:val="00563F75"/>
    <w:rsid w:val="00564C8F"/>
    <w:rsid w:val="00576031"/>
    <w:rsid w:val="005810C1"/>
    <w:rsid w:val="005C51F4"/>
    <w:rsid w:val="005F6313"/>
    <w:rsid w:val="005F78E2"/>
    <w:rsid w:val="005F7964"/>
    <w:rsid w:val="006143F6"/>
    <w:rsid w:val="00630288"/>
    <w:rsid w:val="00637B0E"/>
    <w:rsid w:val="00641A47"/>
    <w:rsid w:val="00644FEF"/>
    <w:rsid w:val="006673B5"/>
    <w:rsid w:val="006751BA"/>
    <w:rsid w:val="006B01BB"/>
    <w:rsid w:val="006B5740"/>
    <w:rsid w:val="006C454C"/>
    <w:rsid w:val="00701DC4"/>
    <w:rsid w:val="00715E37"/>
    <w:rsid w:val="00725066"/>
    <w:rsid w:val="00725BC2"/>
    <w:rsid w:val="007260B4"/>
    <w:rsid w:val="00731686"/>
    <w:rsid w:val="00732B54"/>
    <w:rsid w:val="007607A8"/>
    <w:rsid w:val="0076105A"/>
    <w:rsid w:val="0076462C"/>
    <w:rsid w:val="00773E66"/>
    <w:rsid w:val="00782C30"/>
    <w:rsid w:val="00796DE8"/>
    <w:rsid w:val="0079740B"/>
    <w:rsid w:val="007D0570"/>
    <w:rsid w:val="007D189D"/>
    <w:rsid w:val="007E2D24"/>
    <w:rsid w:val="007E6D7E"/>
    <w:rsid w:val="008076AD"/>
    <w:rsid w:val="0081443E"/>
    <w:rsid w:val="008320F9"/>
    <w:rsid w:val="008523B5"/>
    <w:rsid w:val="00875F33"/>
    <w:rsid w:val="00876B1A"/>
    <w:rsid w:val="008B71D4"/>
    <w:rsid w:val="008C079A"/>
    <w:rsid w:val="008D0382"/>
    <w:rsid w:val="008D5881"/>
    <w:rsid w:val="008E1439"/>
    <w:rsid w:val="009071C5"/>
    <w:rsid w:val="009211AF"/>
    <w:rsid w:val="00921CF5"/>
    <w:rsid w:val="009244EE"/>
    <w:rsid w:val="009334F2"/>
    <w:rsid w:val="00956607"/>
    <w:rsid w:val="00967478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14811"/>
    <w:rsid w:val="00C271CA"/>
    <w:rsid w:val="00C2785A"/>
    <w:rsid w:val="00C41FEC"/>
    <w:rsid w:val="00C8223A"/>
    <w:rsid w:val="00C85DFE"/>
    <w:rsid w:val="00CB6EF5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E1651E"/>
    <w:rsid w:val="00E3434E"/>
    <w:rsid w:val="00E7352C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uiPriority w:val="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A.Skwarczyński (KG PSP)</cp:lastModifiedBy>
  <cp:revision>9</cp:revision>
  <cp:lastPrinted>2024-12-02T12:49:00Z</cp:lastPrinted>
  <dcterms:created xsi:type="dcterms:W3CDTF">2024-09-24T13:40:00Z</dcterms:created>
  <dcterms:modified xsi:type="dcterms:W3CDTF">2024-12-09T12:49:00Z</dcterms:modified>
</cp:coreProperties>
</file>