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921E" w14:textId="758ACF69" w:rsidR="00B17979" w:rsidRPr="00C2128F" w:rsidRDefault="00B17979" w:rsidP="00CD08F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2128F">
        <w:rPr>
          <w:rFonts w:ascii="Arial" w:hAnsi="Arial" w:cs="Arial"/>
          <w:b/>
          <w:sz w:val="20"/>
          <w:szCs w:val="20"/>
        </w:rPr>
        <w:t>OPIS PRZEDMIOTU ZAMÓWIENIA</w:t>
      </w:r>
      <w:r w:rsidR="007A3FB1" w:rsidRPr="00C2128F">
        <w:rPr>
          <w:rFonts w:ascii="Arial" w:hAnsi="Arial" w:cs="Arial"/>
          <w:b/>
          <w:sz w:val="20"/>
          <w:szCs w:val="20"/>
        </w:rPr>
        <w:t xml:space="preserve"> </w:t>
      </w:r>
    </w:p>
    <w:p w14:paraId="66C19F33" w14:textId="7DA3FAF5" w:rsidR="00640A84" w:rsidRPr="00C2128F" w:rsidRDefault="00C64D8B" w:rsidP="00CD08F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2128F">
        <w:rPr>
          <w:rFonts w:ascii="Arial" w:hAnsi="Arial" w:cs="Arial"/>
          <w:b/>
          <w:sz w:val="20"/>
          <w:szCs w:val="20"/>
        </w:rPr>
        <w:t>Parametry techniczno-użytkowe i w</w:t>
      </w:r>
      <w:r w:rsidR="00B17979" w:rsidRPr="00C2128F">
        <w:rPr>
          <w:rFonts w:ascii="Arial" w:hAnsi="Arial" w:cs="Arial"/>
          <w:b/>
          <w:sz w:val="20"/>
          <w:szCs w:val="20"/>
        </w:rPr>
        <w:t xml:space="preserve">ymagania </w:t>
      </w:r>
      <w:r w:rsidRPr="00C2128F">
        <w:rPr>
          <w:rFonts w:ascii="Arial" w:hAnsi="Arial" w:cs="Arial"/>
          <w:b/>
          <w:sz w:val="20"/>
          <w:szCs w:val="20"/>
        </w:rPr>
        <w:t xml:space="preserve">minimalne </w:t>
      </w:r>
      <w:r w:rsidR="00B17979" w:rsidRPr="00C2128F">
        <w:rPr>
          <w:rFonts w:ascii="Arial" w:hAnsi="Arial" w:cs="Arial"/>
          <w:b/>
          <w:sz w:val="20"/>
          <w:szCs w:val="20"/>
        </w:rPr>
        <w:t>dla lekkiego samochodu do przewozu osób i sprzętu</w:t>
      </w:r>
    </w:p>
    <w:p w14:paraId="0FEDDEC4" w14:textId="77645DBC" w:rsidR="00B32847" w:rsidRPr="00C2128F" w:rsidRDefault="00B32847">
      <w:pPr>
        <w:rPr>
          <w:rFonts w:ascii="Arial" w:hAnsi="Arial" w:cs="Arial"/>
          <w:sz w:val="20"/>
          <w:szCs w:val="20"/>
        </w:rPr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2"/>
        <w:gridCol w:w="5389"/>
      </w:tblGrid>
      <w:tr w:rsidR="00C2128F" w:rsidRPr="00C2128F" w14:paraId="4DCFE042" w14:textId="77777777" w:rsidTr="00502B6C">
        <w:trPr>
          <w:trHeight w:val="1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4F487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8932" w:type="dxa"/>
            <w:shd w:val="clear" w:color="auto" w:fill="auto"/>
            <w:vAlign w:val="center"/>
          </w:tcPr>
          <w:p w14:paraId="5B158E9F" w14:textId="674CF24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WYMAGAN</w:t>
            </w:r>
            <w:r w:rsidR="00B17979"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IA DLA PRZEDMIOTU ZAMÓWIENIA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0D5E5E" w14:textId="77777777" w:rsidR="00A35DAD" w:rsidRPr="00C2128F" w:rsidRDefault="00A35DAD" w:rsidP="00A35DAD">
            <w:pPr>
              <w:spacing w:after="0" w:line="276" w:lineRule="auto"/>
              <w:ind w:left="-70" w:right="-70"/>
              <w:jc w:val="center"/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</w:pPr>
            <w:r w:rsidRPr="00C2128F"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PODAĆ WYMAGANE INFORMACJE LUB PARAMETRY</w:t>
            </w:r>
          </w:p>
          <w:p w14:paraId="4CEA2665" w14:textId="77777777" w:rsidR="00A35DAD" w:rsidRPr="00C2128F" w:rsidRDefault="00A35DAD" w:rsidP="00A35DAD">
            <w:pPr>
              <w:spacing w:after="0" w:line="276" w:lineRule="auto"/>
              <w:ind w:left="-70" w:right="-7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ALBO POTWIERDZIĆ SPEŁNIENIE WARUNKÓW</w:t>
            </w:r>
          </w:p>
        </w:tc>
      </w:tr>
      <w:tr w:rsidR="00C2128F" w:rsidRPr="00C2128F" w14:paraId="18A958BE" w14:textId="77777777" w:rsidTr="00B17979">
        <w:trPr>
          <w:trHeight w:val="170"/>
          <w:jc w:val="center"/>
        </w:trPr>
        <w:tc>
          <w:tcPr>
            <w:tcW w:w="704" w:type="dxa"/>
            <w:shd w:val="clear" w:color="auto" w:fill="auto"/>
          </w:tcPr>
          <w:p w14:paraId="3ADB2F93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932" w:type="dxa"/>
            <w:shd w:val="clear" w:color="auto" w:fill="auto"/>
          </w:tcPr>
          <w:p w14:paraId="05BCEDF4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14:paraId="3C014B0F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C2128F" w:rsidRPr="00C2128F" w14:paraId="6F3DA642" w14:textId="77777777" w:rsidTr="00C1135B">
        <w:trPr>
          <w:trHeight w:val="4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BE1FC8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1FD5FC52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</w:tr>
      <w:tr w:rsidR="00C2128F" w:rsidRPr="00C2128F" w14:paraId="103D6DF5" w14:textId="77777777" w:rsidTr="00502B6C">
        <w:trPr>
          <w:trHeight w:val="482"/>
          <w:jc w:val="center"/>
        </w:trPr>
        <w:tc>
          <w:tcPr>
            <w:tcW w:w="704" w:type="dxa"/>
            <w:shd w:val="clear" w:color="auto" w:fill="auto"/>
          </w:tcPr>
          <w:p w14:paraId="2B203554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8932" w:type="dxa"/>
            <w:shd w:val="clear" w:color="auto" w:fill="auto"/>
          </w:tcPr>
          <w:p w14:paraId="0DAA9B08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   musi     spełniać    wymagania    polskich    przepisów    o    ruchu    drogowym,    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uwzględnieniem wymagań dotyczących pojazdów uprzywilejowanych, zgodnie z ustawą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20 czerwca 1997 r. „Prawo o ruchu drogowym” (Dz.U. z 2021 r., poz. 720) wraz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przepisami wykonawczymi do ustawy, w tym Rozporządzenia Ministra Infrastruktury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w sprawie warunków technicznych pojazdów oraz zakresu ich niezbędnego wyposażenia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31 grudnia 2002 r. (Dz.U. z 2020 r., poz. 1886 z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. zm.) w tym § 25 i następne oraz innymi przepisami wykonawczymi.</w:t>
            </w:r>
          </w:p>
          <w:p w14:paraId="650A2845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winien spełniać wszelkie wymogi przepisów dopuszczających go do ruchu poza granicami Polski.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B7B8E8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741CE55" w14:textId="77777777" w:rsidTr="00502B6C">
        <w:trPr>
          <w:trHeight w:val="1705"/>
          <w:jc w:val="center"/>
        </w:trPr>
        <w:tc>
          <w:tcPr>
            <w:tcW w:w="704" w:type="dxa"/>
            <w:shd w:val="clear" w:color="auto" w:fill="auto"/>
          </w:tcPr>
          <w:p w14:paraId="1FB00308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8932" w:type="dxa"/>
            <w:shd w:val="clear" w:color="auto" w:fill="auto"/>
          </w:tcPr>
          <w:p w14:paraId="3E711822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Podwozie pojazdu musi posiadać aktualne świadectwo homologacji typu lub świadectwo zgodności WE, potwierdzające deklarowane wartości rejestracyjne przez producenta pojazdu, zgodnie z  odrębnymi przepisami krajowymi odnoszącymi się do prawa o ruchu drogowym. </w:t>
            </w:r>
          </w:p>
          <w:p w14:paraId="13B79C1B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5EC83CA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5C11F070" w14:textId="5073BB55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Dokument potwierdzający spełnienie wymogu (kopia świadectwa homologacji / zgodności WE pojazdu bazowego) musi być przekazan</w:t>
            </w:r>
            <w:r w:rsidR="00D460F1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przez Wykonawcę podczas odbioru końcowego.</w:t>
            </w:r>
          </w:p>
        </w:tc>
      </w:tr>
      <w:tr w:rsidR="00C2128F" w:rsidRPr="00C2128F" w14:paraId="17338EFD" w14:textId="77777777" w:rsidTr="00502B6C">
        <w:trPr>
          <w:trHeight w:val="1077"/>
          <w:jc w:val="center"/>
        </w:trPr>
        <w:tc>
          <w:tcPr>
            <w:tcW w:w="704" w:type="dxa"/>
            <w:shd w:val="clear" w:color="auto" w:fill="auto"/>
          </w:tcPr>
          <w:p w14:paraId="72955DF4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8932" w:type="dxa"/>
            <w:shd w:val="clear" w:color="auto" w:fill="auto"/>
          </w:tcPr>
          <w:p w14:paraId="674259FE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78344F4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5290C71D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Dokumenty potwierdzające spełnienie wymogu muszą być przekazane przez Wykonawcę podczas odbioru końcowego.</w:t>
            </w:r>
          </w:p>
        </w:tc>
      </w:tr>
      <w:tr w:rsidR="00C2128F" w:rsidRPr="00C2128F" w14:paraId="281B382D" w14:textId="77777777" w:rsidTr="00502B6C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30013629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8932" w:type="dxa"/>
            <w:shd w:val="clear" w:color="auto" w:fill="auto"/>
          </w:tcPr>
          <w:p w14:paraId="398789DA" w14:textId="35864DB3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</w:t>
            </w:r>
            <w:r w:rsidR="005A74E8" w:rsidRPr="00C2128F">
              <w:rPr>
                <w:rFonts w:ascii="Arial" w:hAnsi="Arial" w:cs="Arial"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sz w:val="20"/>
                <w:szCs w:val="20"/>
              </w:rPr>
              <w:t>Urz. KG PSP rok 2021, poz. 4, z późn. zm.).</w:t>
            </w:r>
          </w:p>
          <w:p w14:paraId="1FC04A90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EF92C0A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0EA8EFAF" w14:textId="77777777" w:rsidTr="00C1135B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6E732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362042A1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TECHNICZNO - UŻYTKOWE</w:t>
            </w:r>
          </w:p>
        </w:tc>
      </w:tr>
      <w:tr w:rsidR="00C2128F" w:rsidRPr="00C2128F" w14:paraId="0C1D8168" w14:textId="77777777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1FFD436" w14:textId="77777777"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8932" w:type="dxa"/>
            <w:shd w:val="clear" w:color="auto" w:fill="auto"/>
          </w:tcPr>
          <w:p w14:paraId="260501CD" w14:textId="77777777"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fabrycznie nowy – rok produkcji 2021.</w:t>
            </w:r>
          </w:p>
          <w:p w14:paraId="4E7CC19B" w14:textId="4430B201" w:rsidR="005A74E8" w:rsidRPr="00C2128F" w:rsidRDefault="005A74E8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Zamawiający dopuszcza zarejestrowanie samochodu na Wykonawcę, jeżeli będzie to konieczne do wykonania niezbędnych badań technicznych.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31C34AC" w14:textId="746AB981" w:rsidR="003610CA" w:rsidRPr="00C2128F" w:rsidRDefault="00A35DAD" w:rsidP="003610C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Podać markę, typ i model pojazdu oraz rok produkcji.</w:t>
            </w:r>
          </w:p>
        </w:tc>
      </w:tr>
      <w:tr w:rsidR="00C2128F" w:rsidRPr="00C2128F" w14:paraId="0858003E" w14:textId="77777777" w:rsidTr="00502B6C">
        <w:trPr>
          <w:trHeight w:val="561"/>
          <w:jc w:val="center"/>
        </w:trPr>
        <w:tc>
          <w:tcPr>
            <w:tcW w:w="704" w:type="dxa"/>
            <w:shd w:val="clear" w:color="auto" w:fill="auto"/>
          </w:tcPr>
          <w:p w14:paraId="62FA1ADE" w14:textId="77777777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8932" w:type="dxa"/>
            <w:shd w:val="clear" w:color="auto" w:fill="auto"/>
          </w:tcPr>
          <w:p w14:paraId="35181467" w14:textId="6F29C8DA"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Nadwozie typu furgon, kolor czerwony, powłoka lakiernicza fabryczna.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B7106A" w14:textId="77777777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77D38310" w14:textId="4DFD7C50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kolor</w:t>
            </w:r>
          </w:p>
        </w:tc>
      </w:tr>
      <w:tr w:rsidR="00C2128F" w:rsidRPr="00C2128F" w14:paraId="7D13483B" w14:textId="77777777" w:rsidTr="00502B6C">
        <w:trPr>
          <w:trHeight w:val="680"/>
          <w:jc w:val="center"/>
        </w:trPr>
        <w:tc>
          <w:tcPr>
            <w:tcW w:w="704" w:type="dxa"/>
            <w:shd w:val="clear" w:color="auto" w:fill="auto"/>
          </w:tcPr>
          <w:p w14:paraId="330DEEB7" w14:textId="749FA2C8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8932" w:type="dxa"/>
            <w:shd w:val="clear" w:color="auto" w:fill="auto"/>
          </w:tcPr>
          <w:p w14:paraId="1096DFAF" w14:textId="77777777"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Wymiary / masy pojazdu:</w:t>
            </w:r>
          </w:p>
          <w:p w14:paraId="070FEF28" w14:textId="77777777"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długość: min. 5300 mm, </w:t>
            </w:r>
          </w:p>
          <w:p w14:paraId="095675F3" w14:textId="77777777"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szerokość (bez lusterek bocznych): min. 1950 mm</w:t>
            </w:r>
          </w:p>
          <w:p w14:paraId="54F7A964" w14:textId="77777777"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wysokość pojazdu nie obciążonego (bez sygnalizacji uprzywilejowania i bagażnika dachowego: max. 2000 mm, </w:t>
            </w:r>
          </w:p>
          <w:p w14:paraId="3C2A516C" w14:textId="77777777"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rozstaw osi: min. 3300 mm,</w:t>
            </w:r>
          </w:p>
          <w:p w14:paraId="0C77FA3E" w14:textId="77777777" w:rsidR="00CE4F5F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dopuszczalna masa całkowita: do 3500 kg,</w:t>
            </w:r>
          </w:p>
          <w:p w14:paraId="388BB20E" w14:textId="40326A3D"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maksymalna ładowność: min. 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9</w:t>
            </w:r>
            <w:r w:rsidRPr="00C2128F">
              <w:rPr>
                <w:rFonts w:ascii="Arial" w:hAnsi="Arial" w:cs="Arial"/>
                <w:sz w:val="20"/>
                <w:szCs w:val="20"/>
              </w:rPr>
              <w:t>00 kg.</w:t>
            </w:r>
            <w:r w:rsidR="00FA5A14"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D3407AA" w14:textId="77777777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623A992D" w14:textId="7016C664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wymiary / masy</w:t>
            </w:r>
          </w:p>
        </w:tc>
      </w:tr>
      <w:tr w:rsidR="00C2128F" w:rsidRPr="00C2128F" w14:paraId="7940A0FB" w14:textId="77777777" w:rsidTr="00502B6C">
        <w:trPr>
          <w:trHeight w:val="1012"/>
          <w:jc w:val="center"/>
        </w:trPr>
        <w:tc>
          <w:tcPr>
            <w:tcW w:w="704" w:type="dxa"/>
            <w:shd w:val="clear" w:color="auto" w:fill="auto"/>
          </w:tcPr>
          <w:p w14:paraId="67C70D6C" w14:textId="0BD33371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8932" w:type="dxa"/>
            <w:shd w:val="clear" w:color="auto" w:fill="auto"/>
          </w:tcPr>
          <w:p w14:paraId="34C5EF07" w14:textId="77777777"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Silnik / napęd pojazdu:</w:t>
            </w:r>
          </w:p>
          <w:p w14:paraId="286FAD65" w14:textId="77777777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silnik wysokoprężny z turbodoładowaniem, </w:t>
            </w:r>
          </w:p>
          <w:p w14:paraId="5F5BCAF7" w14:textId="77777777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pojemność silnika - min. 1950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cm3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F864650" w14:textId="5767352B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moc maksymalna - min. 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110 kW (</w:t>
            </w:r>
            <w:r w:rsidRPr="00C2128F">
              <w:rPr>
                <w:rFonts w:ascii="Arial" w:hAnsi="Arial" w:cs="Arial"/>
                <w:sz w:val="20"/>
                <w:szCs w:val="20"/>
              </w:rPr>
              <w:t>1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4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9.56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KM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)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444A12" w14:textId="33ABB013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maksymalny moment obrotowy – min. 3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5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DA7AAA" w14:textId="77777777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norma emisji spalin Euro 6,</w:t>
            </w:r>
          </w:p>
          <w:p w14:paraId="604DAA40" w14:textId="6A1702DF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skrzynia biegów: 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manualna (zamawiający dopuszcza automatyczn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ą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 xml:space="preserve"> skrzynię biegów)</w:t>
            </w:r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5ACA2A" w14:textId="1E894C91"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układ napędowy: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4x2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napęd na oś przednią.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4B1F0F" w14:textId="77777777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680A969B" w14:textId="0771D6AF"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parametry</w:t>
            </w:r>
            <w:r w:rsidR="00101D70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: b, c, d</w:t>
            </w:r>
          </w:p>
        </w:tc>
      </w:tr>
      <w:tr w:rsidR="00C2128F" w:rsidRPr="00C2128F" w14:paraId="11C19F66" w14:textId="77777777" w:rsidTr="00502B6C">
        <w:trPr>
          <w:trHeight w:val="510"/>
          <w:jc w:val="center"/>
        </w:trPr>
        <w:tc>
          <w:tcPr>
            <w:tcW w:w="704" w:type="dxa"/>
            <w:shd w:val="clear" w:color="auto" w:fill="auto"/>
          </w:tcPr>
          <w:p w14:paraId="4A692A34" w14:textId="0C88CEC0" w:rsidR="00CE4F5F" w:rsidRPr="00C2128F" w:rsidRDefault="00CE4F5F" w:rsidP="00CE4F5F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8932" w:type="dxa"/>
            <w:shd w:val="clear" w:color="auto" w:fill="auto"/>
          </w:tcPr>
          <w:p w14:paraId="3F84FAD0" w14:textId="0CF275A2" w:rsidR="00962163" w:rsidRPr="00C2128F" w:rsidRDefault="00CE4F5F" w:rsidP="00CE4F5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Zbiornik paliwa o pojemności zapewniającej zasięg min. 800 km (wg zużycia paliwa w cyklu mieszanym).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B96C2F2" w14:textId="2549636C" w:rsidR="00CE4F5F" w:rsidRPr="00C2128F" w:rsidRDefault="00CE4F5F" w:rsidP="00CE4F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419EC3DB" w14:textId="77777777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1B96E7D" w14:textId="19E831B7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8932" w:type="dxa"/>
            <w:shd w:val="clear" w:color="auto" w:fill="auto"/>
          </w:tcPr>
          <w:p w14:paraId="71D0A6E5" w14:textId="1520EB3E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płyny eksploatacyjne, w tym paliwo, uzupełnione „do pełna”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9F9833" w14:textId="38A773A9" w:rsidR="00962163" w:rsidRPr="00C2128F" w:rsidRDefault="00101D70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20FF7CC9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3F6CB3DF" w14:textId="7BC7E862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8932" w:type="dxa"/>
            <w:shd w:val="clear" w:color="auto" w:fill="auto"/>
          </w:tcPr>
          <w:p w14:paraId="483D4110" w14:textId="3014B7FE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kierowniczy ze wspomaganiem.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0F5CE7D" w14:textId="25E34EF0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6F52CA7E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462E9BD" w14:textId="3F2AEC91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8932" w:type="dxa"/>
            <w:shd w:val="clear" w:color="auto" w:fill="auto"/>
          </w:tcPr>
          <w:p w14:paraId="61ADAC68" w14:textId="24A7556D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System stabilizacji toru jazdy (ESP).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EBC0D30" w14:textId="75424A5B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spełnia / nie spełnia</w:t>
            </w:r>
          </w:p>
        </w:tc>
      </w:tr>
      <w:tr w:rsidR="00C2128F" w:rsidRPr="00C2128F" w14:paraId="38AB5B2E" w14:textId="77777777" w:rsidTr="00502B6C">
        <w:trPr>
          <w:trHeight w:val="1020"/>
          <w:jc w:val="center"/>
        </w:trPr>
        <w:tc>
          <w:tcPr>
            <w:tcW w:w="704" w:type="dxa"/>
            <w:shd w:val="clear" w:color="auto" w:fill="auto"/>
          </w:tcPr>
          <w:p w14:paraId="562F3EBB" w14:textId="6CC23EFB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2.9</w:t>
            </w:r>
          </w:p>
        </w:tc>
        <w:tc>
          <w:tcPr>
            <w:tcW w:w="8932" w:type="dxa"/>
            <w:shd w:val="clear" w:color="auto" w:fill="auto"/>
          </w:tcPr>
          <w:p w14:paraId="739C7AD4" w14:textId="136F01DE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hamulcowy:</w:t>
            </w:r>
          </w:p>
          <w:p w14:paraId="552100E3" w14:textId="77777777" w:rsidR="00962163" w:rsidRPr="00C2128F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hamulce tarczowe na obu osiach,</w:t>
            </w:r>
          </w:p>
          <w:p w14:paraId="6E2BF7A1" w14:textId="77777777" w:rsidR="00962163" w:rsidRPr="00C2128F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układ hamulcowy wyposażony w ABS, </w:t>
            </w:r>
          </w:p>
          <w:p w14:paraId="6D86689E" w14:textId="19E19CEB" w:rsidR="00962163" w:rsidRPr="00C2128F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korektor siły hamowania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6869B0" w14:textId="1E091F82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7D965E73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0D5D02D" w14:textId="72F707E2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2.10</w:t>
            </w:r>
          </w:p>
        </w:tc>
        <w:tc>
          <w:tcPr>
            <w:tcW w:w="8932" w:type="dxa"/>
            <w:shd w:val="clear" w:color="auto" w:fill="auto"/>
          </w:tcPr>
          <w:p w14:paraId="45A0075E" w14:textId="7F4DAA06" w:rsidR="00962163" w:rsidRPr="00C2128F" w:rsidRDefault="00172EC0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Inne systemy zwiększające bezpieczeństwo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E1159C6" w14:textId="734E34D0" w:rsidR="006D017D" w:rsidRPr="00C2128F" w:rsidRDefault="006D017D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Wskazać dodatkowe systemy</w:t>
            </w:r>
            <w:r w:rsidR="003610CA" w:rsidRPr="00C2128F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1E940" w14:textId="452EC340" w:rsidR="00DD7E8C" w:rsidRPr="00C2128F" w:rsidRDefault="00DD7E8C" w:rsidP="0088577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Nie wskazanie żadnego dodatkowego systemu zwiększającego bezpieczeństwo nie powoduje odrzucenia oferty.</w:t>
            </w:r>
          </w:p>
          <w:p w14:paraId="274783C2" w14:textId="60A06F06" w:rsidR="00962163" w:rsidRPr="00C2128F" w:rsidRDefault="003235D5" w:rsidP="0088577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Dodatkowa punktacja za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każdy dodatkowy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system 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bezpieczeństwa 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oprócz ABS i ESP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np.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ASR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antypoślizgowy,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BAS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wspomagania nagłego hamowania</w:t>
            </w:r>
            <w:r w:rsidR="003E07BD" w:rsidRPr="00C2128F">
              <w:t xml:space="preserve">, </w:t>
            </w:r>
            <w:r w:rsidR="003E07BD" w:rsidRPr="00C2128F">
              <w:rPr>
                <w:i/>
                <w:iCs/>
              </w:rPr>
              <w:t>EBD</w:t>
            </w:r>
            <w:r w:rsidR="003E07BD" w:rsidRPr="00C2128F">
              <w:t xml:space="preserve"> -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dystrybucji siły hamowania, LAS – asystent pasa ruchu,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itp.) :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pkt za każdy system</w:t>
            </w:r>
            <w:r w:rsidR="007E075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 więcej niż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pkt.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85772" w:rsidRPr="00C2128F">
              <w:rPr>
                <w:i/>
                <w:iCs/>
              </w:rPr>
              <w:t>Zaoferowanie więcej niż 3 dodatkowych systemów bezpieczeństwa nie eliminuje oferty, lecz nie powoduje przyznania wię</w:t>
            </w:r>
            <w:r w:rsidR="007E0753" w:rsidRPr="00C2128F">
              <w:rPr>
                <w:i/>
                <w:iCs/>
              </w:rPr>
              <w:t>kszej ilości</w:t>
            </w:r>
            <w:r w:rsidR="00885772" w:rsidRPr="00C2128F">
              <w:rPr>
                <w:i/>
                <w:iCs/>
              </w:rPr>
              <w:t xml:space="preserve"> pkt.</w:t>
            </w:r>
          </w:p>
        </w:tc>
      </w:tr>
      <w:tr w:rsidR="00C2128F" w:rsidRPr="00C2128F" w14:paraId="717CF1CD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CB24BBB" w14:textId="09F66E1A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2.11</w:t>
            </w:r>
          </w:p>
        </w:tc>
        <w:tc>
          <w:tcPr>
            <w:tcW w:w="8932" w:type="dxa"/>
            <w:shd w:val="clear" w:color="auto" w:fill="auto"/>
          </w:tcPr>
          <w:p w14:paraId="04005A5C" w14:textId="1F81C1A2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Przynajmniej jedno zabezpieczenie antykradzieżowe (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immobilizer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autoalarm itp.).</w:t>
            </w:r>
          </w:p>
        </w:tc>
        <w:tc>
          <w:tcPr>
            <w:tcW w:w="5389" w:type="dxa"/>
            <w:shd w:val="clear" w:color="auto" w:fill="auto"/>
          </w:tcPr>
          <w:p w14:paraId="1C973FF2" w14:textId="643BB21F" w:rsidR="00962163" w:rsidRPr="00C2128F" w:rsidRDefault="00885772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159685EF" w14:textId="77777777" w:rsidTr="00885772">
        <w:trPr>
          <w:trHeight w:val="241"/>
          <w:jc w:val="center"/>
        </w:trPr>
        <w:tc>
          <w:tcPr>
            <w:tcW w:w="704" w:type="dxa"/>
            <w:shd w:val="clear" w:color="auto" w:fill="auto"/>
          </w:tcPr>
          <w:p w14:paraId="20338E69" w14:textId="4DEA9ECE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2.12</w:t>
            </w:r>
          </w:p>
        </w:tc>
        <w:tc>
          <w:tcPr>
            <w:tcW w:w="8932" w:type="dxa"/>
            <w:shd w:val="clear" w:color="auto" w:fill="auto"/>
          </w:tcPr>
          <w:p w14:paraId="4FEE2869" w14:textId="77777777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Nadwozie:</w:t>
            </w:r>
          </w:p>
          <w:p w14:paraId="7E9125B3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typu furgon / mikrobus, 9-osobowe, układ siedzeń (1+2)+3+3,</w:t>
            </w:r>
          </w:p>
          <w:p w14:paraId="216030E6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szybko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 2 i 3 rząd foteli,</w:t>
            </w:r>
          </w:p>
          <w:p w14:paraId="0240BE8D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fotele/miejsca wyposażone w 3-punktowe pasy bezpieczeństwa,</w:t>
            </w:r>
          </w:p>
          <w:p w14:paraId="08DAD648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kabina kierowcy i przedział załogi wyłożone elementami tapicerskimi,</w:t>
            </w:r>
          </w:p>
          <w:p w14:paraId="4E5B3E55" w14:textId="1146B33D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tapicerka drzw</w:t>
            </w:r>
            <w:r w:rsidR="001D6C7B" w:rsidRPr="00C2128F">
              <w:rPr>
                <w:rFonts w:ascii="Arial" w:hAnsi="Arial" w:cs="Arial"/>
                <w:sz w:val="20"/>
                <w:szCs w:val="20"/>
              </w:rPr>
              <w:t>i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i siedzenia wyłożone wykładziną odporn</w:t>
            </w:r>
            <w:r w:rsidR="001D6C7B" w:rsidRPr="00C2128F">
              <w:rPr>
                <w:rFonts w:ascii="Arial" w:hAnsi="Arial" w:cs="Arial"/>
                <w:sz w:val="20"/>
                <w:szCs w:val="20"/>
              </w:rPr>
              <w:t>ą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na zabrudzenia i uszkodzenia mechaniczne, łatwą do utrzymania w czystości, tapicerka w kolorze ciemnym,</w:t>
            </w:r>
          </w:p>
          <w:p w14:paraId="1D7319DD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lusterka boczne sterowane elektrycznie i podgrzewane,</w:t>
            </w:r>
          </w:p>
          <w:p w14:paraId="63B3F96B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szyby w drzwiach przednich sterowane elektrycznie,</w:t>
            </w:r>
          </w:p>
          <w:p w14:paraId="0A745850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pełne przeszklenie w części załogi, wszystkie szyby w przedziale załogi przyciemniane,</w:t>
            </w:r>
          </w:p>
          <w:p w14:paraId="2C6CB1C2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dwa drzwi boczne, prawe i lewe, z szybą przesuwną, szyby przyciemniane,</w:t>
            </w:r>
          </w:p>
          <w:p w14:paraId="60EC17E5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drzwi tylne dwuskrzydłowe, z szybami stałymi, szyby przyciemniane,</w:t>
            </w:r>
          </w:p>
          <w:p w14:paraId="214538BB" w14:textId="77777777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zderzaki, lusterka boczne i listwy ochronne lakierowane w kolorze nadwozia,</w:t>
            </w:r>
          </w:p>
          <w:p w14:paraId="74EB0578" w14:textId="40B600B0" w:rsidR="00962163" w:rsidRPr="00C212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chromowany grill przedni.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73DB6B0" w14:textId="45E4AAC1" w:rsidR="00962163" w:rsidRPr="00C2128F" w:rsidRDefault="00885772" w:rsidP="00885772">
            <w:pPr>
              <w:tabs>
                <w:tab w:val="left" w:pos="93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A785510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8A53C24" w14:textId="3CDB29FD"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2.13</w:t>
            </w:r>
          </w:p>
        </w:tc>
        <w:tc>
          <w:tcPr>
            <w:tcW w:w="8932" w:type="dxa"/>
            <w:shd w:val="clear" w:color="auto" w:fill="auto"/>
          </w:tcPr>
          <w:p w14:paraId="56010FF0" w14:textId="4DD577BC"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Kierownica po lewej stronie z blokadą i regulacją ustawienia</w:t>
            </w:r>
            <w:r w:rsidR="00D460F1" w:rsidRPr="00C2128F"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 xml:space="preserve">przynajmniej </w:t>
            </w:r>
            <w:r w:rsidRPr="00C2128F">
              <w:rPr>
                <w:rFonts w:ascii="Arial" w:hAnsi="Arial" w:cs="Arial"/>
                <w:sz w:val="20"/>
                <w:szCs w:val="20"/>
              </w:rPr>
              <w:t>w płaszczy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>źnie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góra-dół</w:t>
            </w:r>
            <w:r w:rsidR="00885772" w:rsidRPr="00C2128F">
              <w:rPr>
                <w:rFonts w:ascii="Arial" w:hAnsi="Arial" w:cs="Arial"/>
                <w:sz w:val="20"/>
                <w:szCs w:val="20"/>
              </w:rPr>
              <w:t>;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 xml:space="preserve">z obiciem skórzanym, </w:t>
            </w:r>
            <w:r w:rsidRPr="00C2128F">
              <w:rPr>
                <w:rFonts w:ascii="Arial" w:hAnsi="Arial" w:cs="Arial"/>
                <w:sz w:val="20"/>
                <w:szCs w:val="20"/>
              </w:rPr>
              <w:t>wielofunkcyjna</w:t>
            </w:r>
            <w:r w:rsidR="00885772" w:rsidRPr="00C2128F"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umożliwiająca obsługę co najmniej radioodtwarzacza i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sz w:val="20"/>
                <w:szCs w:val="20"/>
              </w:rPr>
              <w:t>zestawu głośnomówiącego telefonu komórkowego.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1CD4262" w14:textId="4B8B0427" w:rsidR="00962163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971EC9B" w14:textId="77777777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A9CEF60" w14:textId="3EE6B0FE" w:rsidR="003235D5" w:rsidRPr="00C2128F" w:rsidRDefault="003235D5" w:rsidP="003235D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2.14</w:t>
            </w:r>
          </w:p>
        </w:tc>
        <w:tc>
          <w:tcPr>
            <w:tcW w:w="8932" w:type="dxa"/>
            <w:shd w:val="clear" w:color="auto" w:fill="auto"/>
          </w:tcPr>
          <w:p w14:paraId="16BC6AD8" w14:textId="5B154DF4" w:rsidR="003235D5" w:rsidRPr="00C2128F" w:rsidRDefault="003235D5" w:rsidP="003235D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Poduszki gazowe min</w:t>
            </w:r>
            <w:r w:rsidR="00B17979" w:rsidRPr="00C2128F">
              <w:rPr>
                <w:rFonts w:ascii="Arial" w:hAnsi="Arial" w:cs="Arial"/>
                <w:sz w:val="20"/>
                <w:szCs w:val="20"/>
              </w:rPr>
              <w:t>imum dla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kierowcy i pasażera.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46526B7" w14:textId="77777777" w:rsidR="009A5258" w:rsidRPr="00C2128F" w:rsidRDefault="009A5258" w:rsidP="006D017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  <w:p w14:paraId="73794E00" w14:textId="16C87CB7" w:rsidR="006D017D" w:rsidRPr="00C2128F" w:rsidRDefault="006D017D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Wskazać 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ilość i umiejscowienie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podusz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ek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gazow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ych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55BAFBE" w14:textId="51009402" w:rsidR="003235D5" w:rsidRPr="00C2128F" w:rsidRDefault="003235D5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Dodatkowa punktacja za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poduszki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boczne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kurtynowe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515F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B515F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C2128F" w:rsidRPr="00C2128F" w14:paraId="0DCD6A35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5FF5259" w14:textId="3320D132" w:rsidR="003235D5" w:rsidRPr="00C2128F" w:rsidRDefault="003235D5" w:rsidP="003235D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2.15</w:t>
            </w:r>
          </w:p>
        </w:tc>
        <w:tc>
          <w:tcPr>
            <w:tcW w:w="8932" w:type="dxa"/>
            <w:shd w:val="clear" w:color="auto" w:fill="auto"/>
          </w:tcPr>
          <w:p w14:paraId="5F070482" w14:textId="2AA77A42" w:rsidR="003235D5" w:rsidRPr="00C2128F" w:rsidRDefault="003235D5" w:rsidP="003235D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Centralny zamek z min. 2 kluczykami (min. 1 kluczyk z pilotem).</w:t>
            </w:r>
          </w:p>
        </w:tc>
        <w:tc>
          <w:tcPr>
            <w:tcW w:w="5389" w:type="dxa"/>
            <w:shd w:val="clear" w:color="auto" w:fill="auto"/>
          </w:tcPr>
          <w:p w14:paraId="2B44E9E3" w14:textId="77777777" w:rsidR="003235D5" w:rsidRPr="00C2128F" w:rsidRDefault="003235D5" w:rsidP="003235D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28F" w:rsidRPr="00C2128F" w14:paraId="52CDBB90" w14:textId="77777777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9370EC4" w14:textId="0D064B9A" w:rsidR="003235D5" w:rsidRPr="00C2128F" w:rsidRDefault="003235D5" w:rsidP="003235D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2.16</w:t>
            </w:r>
          </w:p>
        </w:tc>
        <w:tc>
          <w:tcPr>
            <w:tcW w:w="8932" w:type="dxa"/>
            <w:shd w:val="clear" w:color="auto" w:fill="auto"/>
          </w:tcPr>
          <w:p w14:paraId="603E3E8E" w14:textId="7609F0B8" w:rsidR="003235D5" w:rsidRPr="00C2128F" w:rsidRDefault="003235D5" w:rsidP="003235D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Klimatyzacja z przodu i w przedziale załogi, przynajmniej manualna.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841FCE5" w14:textId="57498AE5" w:rsidR="009A5258" w:rsidRPr="00C2128F" w:rsidRDefault="009A5258" w:rsidP="006D017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47C495EF" w14:textId="578AF0BA" w:rsidR="006D017D" w:rsidRPr="00C2128F" w:rsidRDefault="006D017D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rodzaj klimatyzacji.</w:t>
            </w:r>
          </w:p>
          <w:p w14:paraId="5ACF4C71" w14:textId="133F841C" w:rsidR="003235D5" w:rsidRPr="00C2128F" w:rsidRDefault="006D017D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Dodatkowa punktacja za klimatyzację automatyczną </w:t>
            </w:r>
            <w:r w:rsidR="00F362D7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F362D7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całym pojeździe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pkt.</w:t>
            </w:r>
          </w:p>
          <w:p w14:paraId="4EF2C71E" w14:textId="10DA959B" w:rsidR="00F362D7" w:rsidRPr="00C2128F" w:rsidRDefault="00F362D7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Zamawiający nie przyzna dodatkowych pkt za klimatyzac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="00571D0E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ę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automatyczną tylko w części pojazdu (np.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kabinie kierowcy).</w:t>
            </w:r>
          </w:p>
        </w:tc>
      </w:tr>
      <w:tr w:rsidR="00C2128F" w:rsidRPr="00C2128F" w14:paraId="13A3BA05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1038E57" w14:textId="458EFDA8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2.17</w:t>
            </w:r>
          </w:p>
        </w:tc>
        <w:tc>
          <w:tcPr>
            <w:tcW w:w="8932" w:type="dxa"/>
            <w:shd w:val="clear" w:color="auto" w:fill="auto"/>
          </w:tcPr>
          <w:p w14:paraId="40787EB9" w14:textId="7664AC44" w:rsidR="00885772" w:rsidRPr="00C2128F" w:rsidRDefault="00885772" w:rsidP="0088577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Ogrzewanie dodatkowe przedziału załogi z nawiewami i sterowaniem.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9A254FF" w14:textId="42952764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7F680641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A2F40D2" w14:textId="19A5DE0A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2.18</w:t>
            </w:r>
          </w:p>
        </w:tc>
        <w:tc>
          <w:tcPr>
            <w:tcW w:w="8932" w:type="dxa"/>
            <w:shd w:val="clear" w:color="auto" w:fill="auto"/>
          </w:tcPr>
          <w:p w14:paraId="01D6B413" w14:textId="751BAC6B" w:rsidR="00885772" w:rsidRPr="00C2128F" w:rsidRDefault="00885772" w:rsidP="0088577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Radioodtwarzacz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mp3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 z głośnikami, wyposażony w zestaw głośnomówiący</w:t>
            </w:r>
            <w:r w:rsidRPr="00C2128F">
              <w:t xml:space="preserve">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ze sterowaniem z/pod kierownicy.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4C6F314" w14:textId="6F15061C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2126BC18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EA3183E" w14:textId="0B43EE77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2.19</w:t>
            </w:r>
          </w:p>
        </w:tc>
        <w:tc>
          <w:tcPr>
            <w:tcW w:w="8932" w:type="dxa"/>
            <w:shd w:val="clear" w:color="auto" w:fill="auto"/>
          </w:tcPr>
          <w:p w14:paraId="41E5D1F3" w14:textId="27FD71BC" w:rsidR="00885772" w:rsidRPr="00C2128F" w:rsidRDefault="00885772" w:rsidP="0088577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Fabryczne zamontowana nawigacja w języku polskim, min. mapa Polski.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8B41F6F" w14:textId="149857C3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35259420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18630AE7" w14:textId="482013FC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2.20</w:t>
            </w:r>
          </w:p>
        </w:tc>
        <w:tc>
          <w:tcPr>
            <w:tcW w:w="8932" w:type="dxa"/>
            <w:shd w:val="clear" w:color="auto" w:fill="auto"/>
          </w:tcPr>
          <w:p w14:paraId="2AA5EC94" w14:textId="7D4AAE7A" w:rsidR="00885772" w:rsidRPr="00C2128F" w:rsidRDefault="00885772" w:rsidP="0088577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Kamera cofania (wyświetlacz wbudowany w kokpit pojazdu), przednie i tylne czujniki parkowania.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A71A722" w14:textId="336B836C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4BEBC5EF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AE28F20" w14:textId="11AB92B3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2.21</w:t>
            </w:r>
          </w:p>
        </w:tc>
        <w:tc>
          <w:tcPr>
            <w:tcW w:w="8932" w:type="dxa"/>
            <w:shd w:val="clear" w:color="auto" w:fill="auto"/>
          </w:tcPr>
          <w:p w14:paraId="4099B78F" w14:textId="351476F5" w:rsidR="00885772" w:rsidRPr="00C2128F" w:rsidRDefault="00885772" w:rsidP="0088577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Reflektory przednie ze światłami do jazdy dziennej wykonane w technologii LED.. Możliwość regulacji wysokości świateł przednich z kabiny pojazdu.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423C93B" w14:textId="3E9D86D3" w:rsidR="00885772" w:rsidRPr="00C2128F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4DA81E83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39F3678" w14:textId="7E27A2EF" w:rsidR="007069C9" w:rsidRPr="00C2128F" w:rsidRDefault="007069C9" w:rsidP="007069C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2.22</w:t>
            </w:r>
          </w:p>
        </w:tc>
        <w:tc>
          <w:tcPr>
            <w:tcW w:w="8932" w:type="dxa"/>
            <w:shd w:val="clear" w:color="auto" w:fill="auto"/>
          </w:tcPr>
          <w:p w14:paraId="1DF979F4" w14:textId="6D245990" w:rsidR="007069C9" w:rsidRPr="00C2128F" w:rsidRDefault="007069C9" w:rsidP="007069C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Światła przeciwmgłowe przednie i tylne.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6C84FC0" w14:textId="022FEC15" w:rsidR="007069C9" w:rsidRPr="00C2128F" w:rsidRDefault="007069C9" w:rsidP="007069C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56950085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C2E3991" w14:textId="51A296B8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2.23</w:t>
            </w:r>
          </w:p>
        </w:tc>
        <w:tc>
          <w:tcPr>
            <w:tcW w:w="8932" w:type="dxa"/>
            <w:shd w:val="clear" w:color="auto" w:fill="auto"/>
          </w:tcPr>
          <w:p w14:paraId="74635952" w14:textId="4C62E867" w:rsidR="00176E43" w:rsidRPr="00C2128F" w:rsidRDefault="00176E43" w:rsidP="00176E4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Czujnik deszczu.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266A357" w14:textId="097A8785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57F6F908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157F9349" w14:textId="657D0043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2.24</w:t>
            </w:r>
          </w:p>
        </w:tc>
        <w:tc>
          <w:tcPr>
            <w:tcW w:w="8932" w:type="dxa"/>
            <w:shd w:val="clear" w:color="auto" w:fill="auto"/>
          </w:tcPr>
          <w:p w14:paraId="5A4216AF" w14:textId="3CADB376" w:rsidR="00176E43" w:rsidRPr="00C2128F" w:rsidRDefault="00176E43" w:rsidP="00176E4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Czujnik świateł.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46D1622" w14:textId="6ECA8DE8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7D6D4D70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D3EA0C7" w14:textId="077FE801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2.25</w:t>
            </w:r>
          </w:p>
        </w:tc>
        <w:tc>
          <w:tcPr>
            <w:tcW w:w="8932" w:type="dxa"/>
            <w:shd w:val="clear" w:color="auto" w:fill="auto"/>
          </w:tcPr>
          <w:p w14:paraId="56AAC850" w14:textId="6BB2E787" w:rsidR="00176E43" w:rsidRPr="00C2128F" w:rsidRDefault="00176E43" w:rsidP="00176E4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Relingi (2 szt.) lub poprzeczki dachowe (min. 3 szt.) do przewożenia bagażu.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96915C3" w14:textId="77777777" w:rsidR="00176E43" w:rsidRPr="00C2128F" w:rsidRDefault="00176E43" w:rsidP="00176E43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14:paraId="70D3839F" w14:textId="5F74AD15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i/>
                <w:iCs/>
              </w:rPr>
              <w:t>podać oferowane rozwiązanie</w:t>
            </w:r>
          </w:p>
        </w:tc>
      </w:tr>
      <w:tr w:rsidR="00C2128F" w:rsidRPr="00C2128F" w14:paraId="17DC554D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D19460F" w14:textId="50F423C9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2.26</w:t>
            </w:r>
          </w:p>
        </w:tc>
        <w:tc>
          <w:tcPr>
            <w:tcW w:w="8932" w:type="dxa"/>
            <w:shd w:val="clear" w:color="auto" w:fill="auto"/>
          </w:tcPr>
          <w:p w14:paraId="5DA19992" w14:textId="1A20F744" w:rsidR="00176E43" w:rsidRPr="00C2128F" w:rsidRDefault="00176E43" w:rsidP="00176E4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Gniazda 12 V (zapalniczki) w kabinie/przedziale załogi, min. 2 szt.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B8D5400" w14:textId="7DBAB01C" w:rsidR="00176E43" w:rsidRPr="00C2128F" w:rsidRDefault="00176E43" w:rsidP="00176E4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57614104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A468B88" w14:textId="5FCE6D8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2.27</w:t>
            </w:r>
          </w:p>
        </w:tc>
        <w:tc>
          <w:tcPr>
            <w:tcW w:w="8932" w:type="dxa"/>
            <w:shd w:val="clear" w:color="auto" w:fill="auto"/>
          </w:tcPr>
          <w:p w14:paraId="4F638BDD" w14:textId="7D6E67D4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Zamontowana ładowarka do telefonów komórkowych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smarftfonów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8F9849D" w14:textId="1B4EF98D" w:rsidR="00B515F8" w:rsidRPr="00C2128F" w:rsidRDefault="00B515F8" w:rsidP="00B515F8">
            <w:pPr>
              <w:spacing w:after="0" w:line="276" w:lineRule="auto"/>
              <w:jc w:val="center"/>
            </w:pPr>
            <w:r w:rsidRPr="00B515F8">
              <w:t>spełnia / nie spełnia</w:t>
            </w:r>
          </w:p>
        </w:tc>
      </w:tr>
      <w:tr w:rsidR="00B515F8" w:rsidRPr="00C2128F" w14:paraId="0DD7F843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4CA783C" w14:textId="0D4CD9B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2.28</w:t>
            </w:r>
          </w:p>
        </w:tc>
        <w:tc>
          <w:tcPr>
            <w:tcW w:w="8932" w:type="dxa"/>
            <w:shd w:val="clear" w:color="auto" w:fill="auto"/>
          </w:tcPr>
          <w:p w14:paraId="06736932" w14:textId="7E031C2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Oświetlenie wnętrza kabiny umożliwiające czytanie.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975D03" w14:textId="585BF94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308DFFCF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6E6CF024" w14:textId="58491D1E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2.29</w:t>
            </w:r>
          </w:p>
        </w:tc>
        <w:tc>
          <w:tcPr>
            <w:tcW w:w="8932" w:type="dxa"/>
            <w:shd w:val="clear" w:color="auto" w:fill="auto"/>
          </w:tcPr>
          <w:p w14:paraId="6445943B" w14:textId="5B771566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C547EB6" w14:textId="027CC685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7F2D8FD7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B94DD04" w14:textId="07EEE75C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2.30</w:t>
            </w:r>
          </w:p>
        </w:tc>
        <w:tc>
          <w:tcPr>
            <w:tcW w:w="8932" w:type="dxa"/>
            <w:shd w:val="clear" w:color="auto" w:fill="auto"/>
          </w:tcPr>
          <w:p w14:paraId="07D89557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Koła:</w:t>
            </w:r>
          </w:p>
          <w:p w14:paraId="1AE5E6DA" w14:textId="77777777" w:rsidR="00B515F8" w:rsidRPr="00C2128F" w:rsidRDefault="00B515F8" w:rsidP="00B515F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 letnie na felgach ze stopów lekkich, min. 17 cali,</w:t>
            </w:r>
          </w:p>
          <w:p w14:paraId="00D6052B" w14:textId="77777777" w:rsidR="00B515F8" w:rsidRPr="00C2128F" w:rsidRDefault="00B515F8" w:rsidP="00B515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 zimowe na felgach ze stopów lekkich lub stalowych, min. 16 cali,</w:t>
            </w:r>
          </w:p>
          <w:p w14:paraId="36F9F370" w14:textId="77777777" w:rsidR="00B515F8" w:rsidRDefault="00B515F8" w:rsidP="00B515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opony fabrycznie nowe i homologowane,</w:t>
            </w:r>
          </w:p>
          <w:p w14:paraId="18EFEF8C" w14:textId="7CB49661" w:rsidR="00B515F8" w:rsidRPr="00C2128F" w:rsidRDefault="00B515F8" w:rsidP="00B515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pełnowymiarowe koło zapasowe z opona letnią.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7C58289" w14:textId="10DEFBFB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5FC9B52F" w14:textId="77777777" w:rsidTr="007069C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46608D03" w14:textId="732E77A1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2.31</w:t>
            </w:r>
          </w:p>
        </w:tc>
        <w:tc>
          <w:tcPr>
            <w:tcW w:w="8932" w:type="dxa"/>
            <w:shd w:val="clear" w:color="auto" w:fill="auto"/>
          </w:tcPr>
          <w:p w14:paraId="55758008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wyposażony w urządzenia sygnalizacyjno-ostrzegawcze, świetlne i dźwiękowe wymagane dla uprzywilejowanego w ruchu pojazdu Państwowej Straży Pożarnej, a w szczególności: </w:t>
            </w:r>
          </w:p>
          <w:p w14:paraId="17BDA76C" w14:textId="77777777" w:rsidR="00B515F8" w:rsidRPr="00C2128F" w:rsidRDefault="00B515F8" w:rsidP="00B515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belka sygnałowa nisko profilowa z dwoma niebieskimi lampami wysyłającymi sygnał błyskowy, z podświetlanym, czerwonym napisem „STRAŻ” na białym tle, mocowana na przedniej części dachu pojazdu,</w:t>
            </w:r>
          </w:p>
          <w:p w14:paraId="61CC9F04" w14:textId="77777777" w:rsidR="00B515F8" w:rsidRPr="00C2128F" w:rsidRDefault="00B515F8" w:rsidP="00B515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pojedyncza lampa sygnalizacyjna, niebieska, wysyłająca sygnał błyskowy mocowana na tylnej części dachu pojazdu z lewej strony, </w:t>
            </w:r>
          </w:p>
          <w:p w14:paraId="01FD52EB" w14:textId="77777777" w:rsidR="00B515F8" w:rsidRPr="00C2128F" w:rsidRDefault="00B515F8" w:rsidP="00B515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dwa światła/lampy sygnalizacyjne niebieskie wysyłające sygnał błyskowy, mocowane z przodu pojazdu, w grillu,</w:t>
            </w:r>
          </w:p>
          <w:p w14:paraId="6E62BB83" w14:textId="77777777" w:rsidR="00B515F8" w:rsidRPr="00C2128F" w:rsidRDefault="00B515F8" w:rsidP="00B515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generator sygnałów dźwiękowych o mocy wzmacniacza min. 200 W, z głośnikami skierowanymi do przodu pojazdu i zamontowanymi w komorze silnika, umożliwiający emitowanie modulowanych sygnałów dźwiękowych (min. 3 rodzaje modulacji) i  nadawanie komunikatów słownych na zewnątrz pojazdu,</w:t>
            </w:r>
          </w:p>
          <w:p w14:paraId="5CC08EFF" w14:textId="77777777" w:rsidR="00B515F8" w:rsidRPr="00C2128F" w:rsidRDefault="00B515F8" w:rsidP="00B515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pilot sterujący światłami sygnalizacyjnymi, modulacją dźwięku i mikrofonem wyprowadzony do kabiny kierowcy, długość przewodu umożliwiająca korzystanie przez pasażera.</w:t>
            </w:r>
          </w:p>
          <w:p w14:paraId="623AA786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lampy wykonane w technologii LED.</w:t>
            </w:r>
          </w:p>
          <w:p w14:paraId="7F39A62E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Lampy umieszczone na dachu pojazdu nie mogą wystawać poza jego obrys, powinny być zamontowane w sposób jak najmniej ingerujący w strukturę pojazdu</w:t>
            </w:r>
            <w:r w:rsidRPr="00C2128F">
              <w:t xml:space="preserve"> </w:t>
            </w:r>
            <w:r w:rsidRPr="00C2128F">
              <w:rPr>
                <w:rFonts w:ascii="Arial" w:hAnsi="Arial" w:cs="Arial"/>
                <w:sz w:val="20"/>
                <w:szCs w:val="20"/>
              </w:rPr>
              <w:t>oraz umożliwiający mycie pojazdu w myjni automatycznej szczotkowej bez konieczności ich demontażu.</w:t>
            </w:r>
          </w:p>
          <w:p w14:paraId="010E8F39" w14:textId="61A91F21" w:rsidR="00B515F8" w:rsidRPr="00C2128F" w:rsidRDefault="00B515F8" w:rsidP="00B515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 urządzenia  muszą posiadać obowiązujące dopuszczenia i homologacje.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6993D19" w14:textId="301C2EE6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53C2B512" w14:textId="77777777" w:rsidTr="005A74E8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14:paraId="0D4E7205" w14:textId="58B05911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2.32</w:t>
            </w:r>
          </w:p>
        </w:tc>
        <w:tc>
          <w:tcPr>
            <w:tcW w:w="8932" w:type="dxa"/>
            <w:shd w:val="clear" w:color="auto" w:fill="auto"/>
          </w:tcPr>
          <w:p w14:paraId="52E92A10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 kabinie zamontowany radiotelefon przewoźny z anteną na dachu pojazdu (antena ¼ λ).</w:t>
            </w:r>
          </w:p>
          <w:p w14:paraId="1578DC65" w14:textId="55FF9A74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Radiotelefon (Motorola GM360) dostarczy zamawiający, antenę i montaż zapewni wykonawca.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ABD978" w14:textId="49D52A8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73560BE7" w14:textId="77777777" w:rsidTr="005A74E8">
        <w:trPr>
          <w:trHeight w:val="283"/>
          <w:jc w:val="center"/>
        </w:trPr>
        <w:tc>
          <w:tcPr>
            <w:tcW w:w="704" w:type="dxa"/>
            <w:shd w:val="clear" w:color="auto" w:fill="auto"/>
          </w:tcPr>
          <w:p w14:paraId="6F6E7296" w14:textId="0055CB81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2.33</w:t>
            </w:r>
          </w:p>
        </w:tc>
        <w:tc>
          <w:tcPr>
            <w:tcW w:w="8932" w:type="dxa"/>
            <w:shd w:val="clear" w:color="auto" w:fill="auto"/>
          </w:tcPr>
          <w:p w14:paraId="7B2EC85E" w14:textId="2545D02D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Główny wyłącznik prądu odłączający urządzenia dodatkowe / pozafabryczne.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CC9C34C" w14:textId="6AA75452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7DC59441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628ED551" w14:textId="766CBDAC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2.34</w:t>
            </w:r>
          </w:p>
        </w:tc>
        <w:tc>
          <w:tcPr>
            <w:tcW w:w="8932" w:type="dxa"/>
            <w:shd w:val="clear" w:color="auto" w:fill="auto"/>
          </w:tcPr>
          <w:p w14:paraId="6AF6932A" w14:textId="092413B9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wyposażony w homologowany hak holowniczy kulowy </w:t>
            </w:r>
            <w:r w:rsidRPr="00C2128F">
              <w:rPr>
                <w:rFonts w:ascii="Times New Roman" w:hAnsi="Times New Roman" w:cs="Times New Roman"/>
                <w:spacing w:val="-3"/>
              </w:rPr>
              <w:t>z przy</w:t>
            </w:r>
            <w:r w:rsidRPr="00C2128F">
              <w:rPr>
                <w:rFonts w:ascii="Times New Roman" w:hAnsi="Times New Roman" w:cs="Times New Roman"/>
                <w:spacing w:val="-3"/>
              </w:rPr>
              <w:softHyphen/>
            </w:r>
            <w:r w:rsidRPr="00C2128F">
              <w:rPr>
                <w:rFonts w:ascii="Times New Roman" w:hAnsi="Times New Roman" w:cs="Times New Roman"/>
                <w:spacing w:val="-5"/>
              </w:rPr>
              <w:t>łączem elektrycznym 7-pin, dodatkowo „przejściówka” na 13-pin.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0789A56" w14:textId="48154632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785C83BD" w14:textId="77777777" w:rsidTr="004168DB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14:paraId="1FD5789A" w14:textId="44B556F6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2.35</w:t>
            </w:r>
          </w:p>
        </w:tc>
        <w:tc>
          <w:tcPr>
            <w:tcW w:w="8932" w:type="dxa"/>
            <w:shd w:val="clear" w:color="auto" w:fill="auto"/>
          </w:tcPr>
          <w:p w14:paraId="020F233B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wyposażony w zestaw podręcznych narzędzi, w którego skład wchodzi, co najmniej:</w:t>
            </w:r>
          </w:p>
          <w:p w14:paraId="19C74476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podnośnik samochodowy dostosowany do masy pojazdu po zabudowie,</w:t>
            </w:r>
          </w:p>
          <w:p w14:paraId="0C9A14ED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klucz do kół,</w:t>
            </w:r>
          </w:p>
          <w:p w14:paraId="0E21791B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wkrętak/klucz dostosowany do wkrętów zastosowanych w pojeździe,</w:t>
            </w:r>
          </w:p>
          <w:p w14:paraId="352FAC58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klucz umożliwiający odłączenie zacisków akumulatora,</w:t>
            </w:r>
          </w:p>
          <w:p w14:paraId="00F373E7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trójkąt ostrzegawczy,</w:t>
            </w:r>
          </w:p>
          <w:p w14:paraId="21E4309E" w14:textId="77777777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gaśnica,</w:t>
            </w:r>
          </w:p>
          <w:p w14:paraId="5B807081" w14:textId="1E865128" w:rsidR="00B515F8" w:rsidRPr="00C2128F" w:rsidRDefault="00B515F8" w:rsidP="00B515F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dwie ramki na tablice rejestracyjne zamontowane na pojeździe. Na ramkach nie mogą znajdować się żadne napisy.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968E66B" w14:textId="04D6BBB0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54E057BB" w14:textId="77777777" w:rsidTr="00690BA8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1036E6F2" w14:textId="779724BF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2.36</w:t>
            </w:r>
          </w:p>
        </w:tc>
        <w:tc>
          <w:tcPr>
            <w:tcW w:w="8932" w:type="dxa"/>
            <w:shd w:val="clear" w:color="auto" w:fill="auto"/>
          </w:tcPr>
          <w:p w14:paraId="163E0259" w14:textId="77777777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Urządzenia dodatkowe zamontowane w sposób nie utrudniający kierowcy prowadzenia / obsługi pojazdu i nie ograniczający widoczności.</w:t>
            </w:r>
          </w:p>
          <w:p w14:paraId="1BC332A9" w14:textId="7C69BA08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Sposób i miejsce montażu zostanie ustalone pomiędzy stronami na etapie realizacji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na wniosek Wykonawcy.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A7B3D03" w14:textId="0DC76660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B515F8" w:rsidRPr="00C2128F" w14:paraId="2A35FE95" w14:textId="77777777" w:rsidTr="00832E9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8C970B" w14:textId="0846ACA6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001113EC" w14:textId="5ADF9050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B515F8" w:rsidRPr="00C2128F" w14:paraId="190547A3" w14:textId="77777777" w:rsidTr="007069C9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1EEF3" w14:textId="5A69A0FA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932" w:type="dxa"/>
            <w:shd w:val="clear" w:color="auto" w:fill="auto"/>
            <w:vAlign w:val="center"/>
          </w:tcPr>
          <w:p w14:paraId="4A607207" w14:textId="687EB1D1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 niezbędne do rejestracji pojazdu jako samochód uprzywilejowany, w tym:</w:t>
            </w:r>
          </w:p>
          <w:p w14:paraId="349B6DFC" w14:textId="0ACB2A50" w:rsidR="00B515F8" w:rsidRPr="00C2128F" w:rsidRDefault="00B515F8" w:rsidP="00B515F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świadectwo homologacji / zgodności WE,</w:t>
            </w:r>
          </w:p>
          <w:p w14:paraId="2F22ED98" w14:textId="21693FA7" w:rsidR="00B515F8" w:rsidRPr="00C2128F" w:rsidRDefault="00B515F8" w:rsidP="00B515F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karta pojazdu,</w:t>
            </w:r>
          </w:p>
          <w:p w14:paraId="0CB25AF1" w14:textId="19AD8A10" w:rsidR="00B515F8" w:rsidRPr="00C2128F" w:rsidRDefault="00B515F8" w:rsidP="00B515F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zaświadczenie z upoważnionej stacji kontroli o przeprowadzeniu badań technicznych przed dopuszczeniem do ruchu pojazdu uprzywilejowanego.</w:t>
            </w:r>
          </w:p>
          <w:p w14:paraId="336DB341" w14:textId="4C2CE145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 xml:space="preserve">Dokumenty, sporządzone w języku polskim, powinny być dostarczone najpóźniej w dniu odbioru końcowego. 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01B839" w14:textId="132FFBB5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44CB4E36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501A9C17" w14:textId="1B9EBC65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8932" w:type="dxa"/>
            <w:shd w:val="clear" w:color="auto" w:fill="auto"/>
          </w:tcPr>
          <w:p w14:paraId="1C1B111D" w14:textId="093C1DC4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Inne dokumenty, w tym:</w:t>
            </w:r>
          </w:p>
          <w:p w14:paraId="43BCFDAA" w14:textId="542B1A96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książka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gwarancyjna / przeglądów gwarancyjnych, </w:t>
            </w:r>
          </w:p>
          <w:p w14:paraId="1D71F79B" w14:textId="77777777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harmonogram przeglądów gwarancyjnych,</w:t>
            </w:r>
          </w:p>
          <w:p w14:paraId="23978A4E" w14:textId="5AF64DC1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punktów serwisowych,</w:t>
            </w:r>
          </w:p>
          <w:p w14:paraId="2A4F4F52" w14:textId="77777777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wyposażenia,</w:t>
            </w:r>
          </w:p>
          <w:p w14:paraId="5C3E0D25" w14:textId="77777777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instrukcja obsługi pojazdu,</w:t>
            </w:r>
          </w:p>
          <w:p w14:paraId="1A0BD770" w14:textId="77777777" w:rsidR="00B515F8" w:rsidRPr="00C2128F" w:rsidRDefault="00B515F8" w:rsidP="00B515F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instrukcje obsługi wyposażenia.</w:t>
            </w:r>
          </w:p>
          <w:p w14:paraId="080A73CE" w14:textId="595031A6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Dokumenty, sporządzone w języku polskim, powinny być dostarczone najpóźniej w dniu odbioru końcowego.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09533F" w14:textId="32D806F4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B515F8" w:rsidRPr="00C2128F" w14:paraId="639F38A5" w14:textId="77777777" w:rsidTr="00A22B8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843B8B" w14:textId="0D060C7C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7801441E" w14:textId="1870E37E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</w:tc>
      </w:tr>
      <w:tr w:rsidR="00B515F8" w:rsidRPr="00C2128F" w14:paraId="60CBF41F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6E4CF49F" w14:textId="3CFAAF2C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8932" w:type="dxa"/>
            <w:shd w:val="clear" w:color="auto" w:fill="auto"/>
          </w:tcPr>
          <w:p w14:paraId="5AA9B192" w14:textId="39CC1FF2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Gwarancja mechaniczna na cały pojazd oraz rękojmia - minimum 24 miesiące bez ograniczenia przebiegu. </w:t>
            </w:r>
          </w:p>
          <w:p w14:paraId="19515A12" w14:textId="1495763F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3178BD82" w14:textId="390195F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lastRenderedPageBreak/>
              <w:t>Podać okres gwarancji mechanicznej i rękojmi w miesiącach</w:t>
            </w:r>
          </w:p>
          <w:p w14:paraId="4B218A85" w14:textId="0ABC7BFB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Wykonawca może zaoferować okres gwarancji wynoszący maksymalnie 60 miesięcy. Jeżeli Wykonawca wskaże w ofercie okres gwarancji dłuższy niż 60 miesięcy Zamawiający przyjmie do oceny i wyliczenia punktów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powyższym kryterium maksymalny okres gwarancji wynoszący 60 miesięcy.</w:t>
            </w:r>
          </w:p>
        </w:tc>
      </w:tr>
      <w:tr w:rsidR="00B515F8" w:rsidRPr="00C2128F" w14:paraId="6FF546F5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28D2E010" w14:textId="2285EA3E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8932" w:type="dxa"/>
            <w:shd w:val="clear" w:color="auto" w:fill="auto"/>
          </w:tcPr>
          <w:p w14:paraId="3CEA9982" w14:textId="1A62A3F9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powłokę lakierniczą – min. 24 miesiące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5F5DBD5" w14:textId="77777777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0F0FE5F3" w14:textId="26CE9032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 gwarancji w miesiącach</w:t>
            </w:r>
          </w:p>
        </w:tc>
      </w:tr>
      <w:tr w:rsidR="00B515F8" w:rsidRPr="00C2128F" w14:paraId="184B780D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361E96AC" w14:textId="562404A6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8932" w:type="dxa"/>
            <w:shd w:val="clear" w:color="auto" w:fill="auto"/>
          </w:tcPr>
          <w:p w14:paraId="4E870BD1" w14:textId="7D1D3F4C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perforację nadwozia – min. 72 miesiące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A787B99" w14:textId="77777777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2DDD27C5" w14:textId="77387788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 gwarancji w miesiącach</w:t>
            </w:r>
          </w:p>
        </w:tc>
      </w:tr>
      <w:tr w:rsidR="00B515F8" w:rsidRPr="00C2128F" w14:paraId="7D46E073" w14:textId="77777777" w:rsidTr="00FC5C94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7F8FF161" w14:textId="2FF29A7D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8932" w:type="dxa"/>
            <w:shd w:val="clear" w:color="auto" w:fill="auto"/>
          </w:tcPr>
          <w:p w14:paraId="18F839BB" w14:textId="64C23F53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wyposażenie dodatkowe – min. 24 miesiące</w:t>
            </w:r>
            <w:r w:rsidRPr="00C2128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2C1FF5" w14:textId="0B7A294F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0B043A08" w14:textId="77777777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47D2CE73" w14:textId="0180A7ED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okresy gwarancji na pozycje wyposażenia dodatkowego</w:t>
            </w:r>
          </w:p>
        </w:tc>
      </w:tr>
      <w:tr w:rsidR="00B515F8" w:rsidRPr="00C2128F" w14:paraId="38BDE0BB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15704C9A" w14:textId="603BBE2A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4.5</w:t>
            </w:r>
          </w:p>
        </w:tc>
        <w:tc>
          <w:tcPr>
            <w:tcW w:w="8932" w:type="dxa"/>
            <w:shd w:val="clear" w:color="auto" w:fill="auto"/>
          </w:tcPr>
          <w:p w14:paraId="10377D6D" w14:textId="43F1B8DA" w:rsidR="00B515F8" w:rsidRPr="00C2128F" w:rsidRDefault="00B515F8" w:rsidP="00B515F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Zmiany adaptacyjne pojazdu dotyczące ewentualnej przebudowy i montażu wyposażenia w tym wyposażenia specjalnego nie mogą powodować utraty ani ograniczenia uprawnień wynikających z gwarancji, w tym fabrycznej gwarancji mechanicznej, na powłokę lakierniczą i na perforację nadwozia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BD36B08" w14:textId="3A357F2D" w:rsidR="00B515F8" w:rsidRPr="00C2128F" w:rsidRDefault="00B515F8" w:rsidP="00B515F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</w:tbl>
    <w:p w14:paraId="1966F3CE" w14:textId="43747A2C" w:rsidR="00A35DAD" w:rsidRPr="00C2128F" w:rsidRDefault="00A35DAD">
      <w:pPr>
        <w:rPr>
          <w:rFonts w:ascii="Arial" w:hAnsi="Arial" w:cs="Arial"/>
          <w:sz w:val="20"/>
          <w:szCs w:val="20"/>
        </w:rPr>
      </w:pPr>
    </w:p>
    <w:p w14:paraId="667FAF71" w14:textId="4B7A6A80" w:rsidR="00CA7041" w:rsidRPr="00C2128F" w:rsidRDefault="00CA7041">
      <w:pPr>
        <w:rPr>
          <w:rFonts w:ascii="Arial" w:hAnsi="Arial" w:cs="Arial"/>
          <w:sz w:val="20"/>
          <w:szCs w:val="20"/>
        </w:rPr>
      </w:pPr>
    </w:p>
    <w:p w14:paraId="32549248" w14:textId="77777777" w:rsidR="00CA7041" w:rsidRPr="00C2128F" w:rsidRDefault="00CA7041">
      <w:pPr>
        <w:rPr>
          <w:rFonts w:ascii="Arial" w:hAnsi="Arial" w:cs="Arial"/>
          <w:sz w:val="20"/>
          <w:szCs w:val="20"/>
        </w:rPr>
      </w:pPr>
    </w:p>
    <w:sectPr w:rsidR="00CA7041" w:rsidRPr="00C2128F" w:rsidSect="00CE4F5F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1491" w14:textId="77777777" w:rsidR="00E7524A" w:rsidRDefault="00E7524A" w:rsidP="004E1B94">
      <w:pPr>
        <w:spacing w:after="0" w:line="240" w:lineRule="auto"/>
      </w:pPr>
      <w:r>
        <w:separator/>
      </w:r>
    </w:p>
  </w:endnote>
  <w:endnote w:type="continuationSeparator" w:id="0">
    <w:p w14:paraId="1497A3BC" w14:textId="77777777" w:rsidR="00E7524A" w:rsidRDefault="00E7524A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00320"/>
      <w:docPartObj>
        <w:docPartGallery w:val="Page Numbers (Bottom of Page)"/>
        <w:docPartUnique/>
      </w:docPartObj>
    </w:sdtPr>
    <w:sdtEndPr/>
    <w:sdtContent>
      <w:p w14:paraId="69C3A027" w14:textId="11666C99" w:rsidR="00B17979" w:rsidRDefault="00B179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72C63" w14:textId="77777777" w:rsidR="00B17979" w:rsidRDefault="00B17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BCAC" w14:textId="77777777" w:rsidR="00E7524A" w:rsidRDefault="00E7524A" w:rsidP="004E1B94">
      <w:pPr>
        <w:spacing w:after="0" w:line="240" w:lineRule="auto"/>
      </w:pPr>
      <w:r>
        <w:separator/>
      </w:r>
    </w:p>
  </w:footnote>
  <w:footnote w:type="continuationSeparator" w:id="0">
    <w:p w14:paraId="75EF57E3" w14:textId="77777777" w:rsidR="00E7524A" w:rsidRDefault="00E7524A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39D6" w14:textId="48037D92" w:rsidR="00B17979" w:rsidRPr="00C2128F" w:rsidRDefault="00B17979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  <w:r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Nr sprawy: PT.2370</w:t>
    </w:r>
    <w:r w:rsidR="00F83994"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.4.2021</w:t>
    </w:r>
  </w:p>
  <w:p w14:paraId="0B6B30F0" w14:textId="2AF6749A" w:rsidR="00B17979" w:rsidRDefault="00B17979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  <w:r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Załącznik nr 1 do SWZ</w:t>
    </w:r>
  </w:p>
  <w:p w14:paraId="4BE4124F" w14:textId="079F3CCA" w:rsidR="00C2128F" w:rsidRDefault="00C2128F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</w:p>
  <w:p w14:paraId="02EBCDEE" w14:textId="77777777" w:rsidR="00C2128F" w:rsidRPr="00C2128F" w:rsidRDefault="00C2128F" w:rsidP="00B17979">
    <w:pPr>
      <w:pStyle w:val="Nagwek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D7E"/>
    <w:multiLevelType w:val="hybridMultilevel"/>
    <w:tmpl w:val="56D0C9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EBB"/>
    <w:multiLevelType w:val="hybridMultilevel"/>
    <w:tmpl w:val="52FC15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7D40"/>
    <w:multiLevelType w:val="hybridMultilevel"/>
    <w:tmpl w:val="A3C8DC6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77D72"/>
    <w:multiLevelType w:val="hybridMultilevel"/>
    <w:tmpl w:val="86A051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F0786"/>
    <w:multiLevelType w:val="hybridMultilevel"/>
    <w:tmpl w:val="837A7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57238"/>
    <w:multiLevelType w:val="hybridMultilevel"/>
    <w:tmpl w:val="330225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739A5"/>
    <w:multiLevelType w:val="hybridMultilevel"/>
    <w:tmpl w:val="90187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251"/>
    <w:multiLevelType w:val="hybridMultilevel"/>
    <w:tmpl w:val="82380B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979DE"/>
    <w:multiLevelType w:val="hybridMultilevel"/>
    <w:tmpl w:val="FD00A79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612C"/>
    <w:multiLevelType w:val="hybridMultilevel"/>
    <w:tmpl w:val="3226474A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6BE"/>
    <w:multiLevelType w:val="hybridMultilevel"/>
    <w:tmpl w:val="E9EA4706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E66"/>
    <w:multiLevelType w:val="hybridMultilevel"/>
    <w:tmpl w:val="B54C9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C53FC"/>
    <w:multiLevelType w:val="hybridMultilevel"/>
    <w:tmpl w:val="87D0A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65CAD"/>
    <w:multiLevelType w:val="hybridMultilevel"/>
    <w:tmpl w:val="25F4705C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7CDC"/>
    <w:multiLevelType w:val="hybridMultilevel"/>
    <w:tmpl w:val="C23057E4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0BDA"/>
    <w:multiLevelType w:val="hybridMultilevel"/>
    <w:tmpl w:val="CD9A3E48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1AA1"/>
    <w:multiLevelType w:val="hybridMultilevel"/>
    <w:tmpl w:val="B456F12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8BF"/>
    <w:multiLevelType w:val="hybridMultilevel"/>
    <w:tmpl w:val="12127D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5017"/>
    <w:multiLevelType w:val="hybridMultilevel"/>
    <w:tmpl w:val="72E41CBE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4A9"/>
    <w:multiLevelType w:val="hybridMultilevel"/>
    <w:tmpl w:val="22F2F3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1B"/>
    <w:rsid w:val="000018E7"/>
    <w:rsid w:val="00011912"/>
    <w:rsid w:val="000317D5"/>
    <w:rsid w:val="00033615"/>
    <w:rsid w:val="00037E4A"/>
    <w:rsid w:val="00051078"/>
    <w:rsid w:val="00067A0F"/>
    <w:rsid w:val="00074768"/>
    <w:rsid w:val="00077513"/>
    <w:rsid w:val="0008128E"/>
    <w:rsid w:val="00081AA3"/>
    <w:rsid w:val="00085D9A"/>
    <w:rsid w:val="000944AE"/>
    <w:rsid w:val="000958B3"/>
    <w:rsid w:val="000A7B2B"/>
    <w:rsid w:val="000B2E66"/>
    <w:rsid w:val="000C3D0D"/>
    <w:rsid w:val="000E6FD1"/>
    <w:rsid w:val="00101D70"/>
    <w:rsid w:val="001273D4"/>
    <w:rsid w:val="00140A0E"/>
    <w:rsid w:val="00140A3D"/>
    <w:rsid w:val="001418CA"/>
    <w:rsid w:val="00152648"/>
    <w:rsid w:val="00156920"/>
    <w:rsid w:val="00156984"/>
    <w:rsid w:val="00156B01"/>
    <w:rsid w:val="001616B6"/>
    <w:rsid w:val="00172EC0"/>
    <w:rsid w:val="00176E43"/>
    <w:rsid w:val="00187C24"/>
    <w:rsid w:val="001959D7"/>
    <w:rsid w:val="00195B71"/>
    <w:rsid w:val="001A05D6"/>
    <w:rsid w:val="001A29DA"/>
    <w:rsid w:val="001C1D47"/>
    <w:rsid w:val="001C2630"/>
    <w:rsid w:val="001C61D9"/>
    <w:rsid w:val="001C6416"/>
    <w:rsid w:val="001D28C9"/>
    <w:rsid w:val="001D4AC3"/>
    <w:rsid w:val="001D5DB8"/>
    <w:rsid w:val="001D6C7B"/>
    <w:rsid w:val="001F4C2D"/>
    <w:rsid w:val="001F59A8"/>
    <w:rsid w:val="001F7729"/>
    <w:rsid w:val="00204963"/>
    <w:rsid w:val="00211420"/>
    <w:rsid w:val="00213DF1"/>
    <w:rsid w:val="00215959"/>
    <w:rsid w:val="0022288F"/>
    <w:rsid w:val="00225D64"/>
    <w:rsid w:val="0022752E"/>
    <w:rsid w:val="00235A80"/>
    <w:rsid w:val="00247ABB"/>
    <w:rsid w:val="002604B6"/>
    <w:rsid w:val="00266B6A"/>
    <w:rsid w:val="00270701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235D5"/>
    <w:rsid w:val="00335FDF"/>
    <w:rsid w:val="003508AE"/>
    <w:rsid w:val="00352591"/>
    <w:rsid w:val="00355BD3"/>
    <w:rsid w:val="003610CA"/>
    <w:rsid w:val="00370F19"/>
    <w:rsid w:val="00394D12"/>
    <w:rsid w:val="003B2FD6"/>
    <w:rsid w:val="003E07BD"/>
    <w:rsid w:val="003E4904"/>
    <w:rsid w:val="00416753"/>
    <w:rsid w:val="004168DB"/>
    <w:rsid w:val="00452F4A"/>
    <w:rsid w:val="00455676"/>
    <w:rsid w:val="004636B5"/>
    <w:rsid w:val="00466D79"/>
    <w:rsid w:val="00470EF4"/>
    <w:rsid w:val="004728A3"/>
    <w:rsid w:val="004748AE"/>
    <w:rsid w:val="004808E1"/>
    <w:rsid w:val="00496B37"/>
    <w:rsid w:val="004B6811"/>
    <w:rsid w:val="004B6CAF"/>
    <w:rsid w:val="004D7AD6"/>
    <w:rsid w:val="004E0732"/>
    <w:rsid w:val="004E1B94"/>
    <w:rsid w:val="00502B6C"/>
    <w:rsid w:val="00505E81"/>
    <w:rsid w:val="00510636"/>
    <w:rsid w:val="0051242B"/>
    <w:rsid w:val="00521452"/>
    <w:rsid w:val="005251A2"/>
    <w:rsid w:val="00540637"/>
    <w:rsid w:val="0055233B"/>
    <w:rsid w:val="005538A2"/>
    <w:rsid w:val="00554A24"/>
    <w:rsid w:val="0055692F"/>
    <w:rsid w:val="00565B4F"/>
    <w:rsid w:val="00570562"/>
    <w:rsid w:val="00571988"/>
    <w:rsid w:val="00571D0E"/>
    <w:rsid w:val="0058281B"/>
    <w:rsid w:val="0058485C"/>
    <w:rsid w:val="005A2A26"/>
    <w:rsid w:val="005A74E8"/>
    <w:rsid w:val="005B1797"/>
    <w:rsid w:val="005C2742"/>
    <w:rsid w:val="005F61A2"/>
    <w:rsid w:val="00602D4B"/>
    <w:rsid w:val="00604B6B"/>
    <w:rsid w:val="006062AF"/>
    <w:rsid w:val="006231F2"/>
    <w:rsid w:val="00640A84"/>
    <w:rsid w:val="0065173F"/>
    <w:rsid w:val="00652A85"/>
    <w:rsid w:val="00674ABF"/>
    <w:rsid w:val="00675B6A"/>
    <w:rsid w:val="006774DD"/>
    <w:rsid w:val="00681316"/>
    <w:rsid w:val="00687057"/>
    <w:rsid w:val="00690BA8"/>
    <w:rsid w:val="00691117"/>
    <w:rsid w:val="006A14C0"/>
    <w:rsid w:val="006A2EDC"/>
    <w:rsid w:val="006A52AF"/>
    <w:rsid w:val="006A64B8"/>
    <w:rsid w:val="006D017D"/>
    <w:rsid w:val="006D1DD9"/>
    <w:rsid w:val="006D3FB2"/>
    <w:rsid w:val="006D6478"/>
    <w:rsid w:val="006F719D"/>
    <w:rsid w:val="007004CB"/>
    <w:rsid w:val="007069C9"/>
    <w:rsid w:val="00715F08"/>
    <w:rsid w:val="00741911"/>
    <w:rsid w:val="00747530"/>
    <w:rsid w:val="007702D6"/>
    <w:rsid w:val="007720A8"/>
    <w:rsid w:val="00781779"/>
    <w:rsid w:val="00792913"/>
    <w:rsid w:val="007A1E59"/>
    <w:rsid w:val="007A32F4"/>
    <w:rsid w:val="007A3FB1"/>
    <w:rsid w:val="007B7D41"/>
    <w:rsid w:val="007C1982"/>
    <w:rsid w:val="007D79DF"/>
    <w:rsid w:val="007E0753"/>
    <w:rsid w:val="007E4F00"/>
    <w:rsid w:val="007E56A4"/>
    <w:rsid w:val="00832E97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85772"/>
    <w:rsid w:val="00897DAE"/>
    <w:rsid w:val="008A4A38"/>
    <w:rsid w:val="008C0368"/>
    <w:rsid w:val="008C3CD9"/>
    <w:rsid w:val="008F5A4E"/>
    <w:rsid w:val="00906FE6"/>
    <w:rsid w:val="009215C8"/>
    <w:rsid w:val="00925978"/>
    <w:rsid w:val="00940C51"/>
    <w:rsid w:val="009421A1"/>
    <w:rsid w:val="00962163"/>
    <w:rsid w:val="00986E24"/>
    <w:rsid w:val="009A5258"/>
    <w:rsid w:val="009C2F7B"/>
    <w:rsid w:val="009C4E40"/>
    <w:rsid w:val="009C5505"/>
    <w:rsid w:val="009C706E"/>
    <w:rsid w:val="009D18CA"/>
    <w:rsid w:val="009D67D5"/>
    <w:rsid w:val="009E0C99"/>
    <w:rsid w:val="009E17A5"/>
    <w:rsid w:val="009E3033"/>
    <w:rsid w:val="009F0623"/>
    <w:rsid w:val="009F1C5A"/>
    <w:rsid w:val="00A046E0"/>
    <w:rsid w:val="00A06919"/>
    <w:rsid w:val="00A06A33"/>
    <w:rsid w:val="00A155F1"/>
    <w:rsid w:val="00A16634"/>
    <w:rsid w:val="00A1668A"/>
    <w:rsid w:val="00A22B87"/>
    <w:rsid w:val="00A26B86"/>
    <w:rsid w:val="00A333FE"/>
    <w:rsid w:val="00A35D60"/>
    <w:rsid w:val="00A35DAD"/>
    <w:rsid w:val="00A75710"/>
    <w:rsid w:val="00A7638E"/>
    <w:rsid w:val="00A84C58"/>
    <w:rsid w:val="00A902F8"/>
    <w:rsid w:val="00A96938"/>
    <w:rsid w:val="00AA02F4"/>
    <w:rsid w:val="00AB1BDF"/>
    <w:rsid w:val="00AB3DD5"/>
    <w:rsid w:val="00AB62C5"/>
    <w:rsid w:val="00AC7087"/>
    <w:rsid w:val="00AD40E4"/>
    <w:rsid w:val="00AF4A2F"/>
    <w:rsid w:val="00AF4DE8"/>
    <w:rsid w:val="00B13C2B"/>
    <w:rsid w:val="00B15E3E"/>
    <w:rsid w:val="00B17979"/>
    <w:rsid w:val="00B202F8"/>
    <w:rsid w:val="00B21C54"/>
    <w:rsid w:val="00B32847"/>
    <w:rsid w:val="00B346EB"/>
    <w:rsid w:val="00B357E2"/>
    <w:rsid w:val="00B41587"/>
    <w:rsid w:val="00B515F8"/>
    <w:rsid w:val="00B5554B"/>
    <w:rsid w:val="00B6678E"/>
    <w:rsid w:val="00B7488E"/>
    <w:rsid w:val="00B84EB2"/>
    <w:rsid w:val="00B97D47"/>
    <w:rsid w:val="00BB2A4D"/>
    <w:rsid w:val="00BC07AB"/>
    <w:rsid w:val="00BF7DAF"/>
    <w:rsid w:val="00C06454"/>
    <w:rsid w:val="00C1135B"/>
    <w:rsid w:val="00C140B7"/>
    <w:rsid w:val="00C2128F"/>
    <w:rsid w:val="00C303DF"/>
    <w:rsid w:val="00C3780C"/>
    <w:rsid w:val="00C4159F"/>
    <w:rsid w:val="00C45B8C"/>
    <w:rsid w:val="00C6361B"/>
    <w:rsid w:val="00C64D8B"/>
    <w:rsid w:val="00C73E69"/>
    <w:rsid w:val="00C80165"/>
    <w:rsid w:val="00C84B58"/>
    <w:rsid w:val="00C906D3"/>
    <w:rsid w:val="00C97304"/>
    <w:rsid w:val="00CA51BF"/>
    <w:rsid w:val="00CA7041"/>
    <w:rsid w:val="00CD08F2"/>
    <w:rsid w:val="00CE0352"/>
    <w:rsid w:val="00CE4F5F"/>
    <w:rsid w:val="00CF6082"/>
    <w:rsid w:val="00D00A43"/>
    <w:rsid w:val="00D016C3"/>
    <w:rsid w:val="00D11B0B"/>
    <w:rsid w:val="00D202E3"/>
    <w:rsid w:val="00D242E4"/>
    <w:rsid w:val="00D348C8"/>
    <w:rsid w:val="00D45A7D"/>
    <w:rsid w:val="00D460F1"/>
    <w:rsid w:val="00D6578E"/>
    <w:rsid w:val="00D73BB2"/>
    <w:rsid w:val="00D7429E"/>
    <w:rsid w:val="00DA2F2C"/>
    <w:rsid w:val="00DA410C"/>
    <w:rsid w:val="00DB433F"/>
    <w:rsid w:val="00DC5D03"/>
    <w:rsid w:val="00DD7E8C"/>
    <w:rsid w:val="00DE02D1"/>
    <w:rsid w:val="00DE3232"/>
    <w:rsid w:val="00DF05D0"/>
    <w:rsid w:val="00E02C6F"/>
    <w:rsid w:val="00E14C09"/>
    <w:rsid w:val="00E1789E"/>
    <w:rsid w:val="00E5260B"/>
    <w:rsid w:val="00E55D47"/>
    <w:rsid w:val="00E611F5"/>
    <w:rsid w:val="00E67EA8"/>
    <w:rsid w:val="00E7524A"/>
    <w:rsid w:val="00E76E12"/>
    <w:rsid w:val="00E860CD"/>
    <w:rsid w:val="00E92958"/>
    <w:rsid w:val="00E95F7A"/>
    <w:rsid w:val="00EA40F7"/>
    <w:rsid w:val="00EA46CB"/>
    <w:rsid w:val="00EA591B"/>
    <w:rsid w:val="00EA5A20"/>
    <w:rsid w:val="00EA5EBE"/>
    <w:rsid w:val="00EA6E36"/>
    <w:rsid w:val="00EB0B55"/>
    <w:rsid w:val="00EB684C"/>
    <w:rsid w:val="00EC02EB"/>
    <w:rsid w:val="00EC1039"/>
    <w:rsid w:val="00ED5B09"/>
    <w:rsid w:val="00F362D7"/>
    <w:rsid w:val="00F64DD2"/>
    <w:rsid w:val="00F77391"/>
    <w:rsid w:val="00F82792"/>
    <w:rsid w:val="00F83994"/>
    <w:rsid w:val="00FA5924"/>
    <w:rsid w:val="00FA5A14"/>
    <w:rsid w:val="00FA7F38"/>
    <w:rsid w:val="00FC404E"/>
    <w:rsid w:val="00FC5C94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4499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g.niklewicz</cp:lastModifiedBy>
  <cp:revision>47</cp:revision>
  <cp:lastPrinted>2021-09-14T11:27:00Z</cp:lastPrinted>
  <dcterms:created xsi:type="dcterms:W3CDTF">2021-08-30T11:20:00Z</dcterms:created>
  <dcterms:modified xsi:type="dcterms:W3CDTF">2021-09-15T06:38:00Z</dcterms:modified>
</cp:coreProperties>
</file>