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63D918E6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BF1AFC">
        <w:rPr>
          <w:rFonts w:ascii="Fira Sans" w:hAnsi="Fira Sans"/>
          <w:noProof/>
          <w:sz w:val="22"/>
          <w:szCs w:val="22"/>
        </w:rPr>
        <w:t>25.04.2023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7F067AF7" w:rsidR="007678A3" w:rsidRPr="00011F42" w:rsidRDefault="00402615" w:rsidP="00402615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</w:t>
      </w:r>
      <w:r w:rsidR="00EE4917" w:rsidRPr="00011F42">
        <w:rPr>
          <w:rFonts w:ascii="Fira Sans" w:hAnsi="Fira Sans"/>
          <w:b/>
          <w:sz w:val="22"/>
          <w:szCs w:val="22"/>
        </w:rPr>
        <w:t>postępowania o udzielenie zamówienia publicznego w trybie podstawowym bez negocjacji, pn.: „</w:t>
      </w:r>
      <w:r w:rsidR="00DD7308">
        <w:rPr>
          <w:rFonts w:ascii="Fira Sans" w:hAnsi="Fira Sans"/>
          <w:b/>
          <w:sz w:val="22"/>
          <w:szCs w:val="22"/>
        </w:rPr>
        <w:t>Dostawa odczynników i materiałów eksploatacyjnych wraz z dzierżawą analizatora badań</w:t>
      </w:r>
      <w:r w:rsidR="00EE4917" w:rsidRPr="00011F42">
        <w:rPr>
          <w:rFonts w:ascii="Fira Sans" w:hAnsi="Fira Sans"/>
          <w:b/>
          <w:sz w:val="22"/>
          <w:szCs w:val="22"/>
        </w:rPr>
        <w:t xml:space="preserve">”- nr postępowania </w:t>
      </w:r>
      <w:r w:rsidR="00BF1AFC" w:rsidRPr="00011F42">
        <w:rPr>
          <w:rFonts w:ascii="Fira Sans" w:hAnsi="Fira Sans"/>
          <w:b/>
          <w:sz w:val="22"/>
          <w:szCs w:val="22"/>
        </w:rPr>
        <w:t>39</w:t>
      </w:r>
      <w:r w:rsidR="00EE4917" w:rsidRPr="00011F42">
        <w:rPr>
          <w:rFonts w:ascii="Fira Sans" w:hAnsi="Fira Sans"/>
          <w:b/>
          <w:sz w:val="22"/>
          <w:szCs w:val="22"/>
        </w:rPr>
        <w:t>/TP/202</w:t>
      </w:r>
      <w:r w:rsidR="00C071D9" w:rsidRPr="00011F42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011F42" w:rsidRDefault="00E70BBD" w:rsidP="00402615">
      <w:pPr>
        <w:spacing w:line="360" w:lineRule="auto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FB46116" w:rsidR="00834415" w:rsidRPr="00B217B3" w:rsidRDefault="00C342C9" w:rsidP="00402615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011F42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011F42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011F42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011F42">
        <w:rPr>
          <w:rFonts w:ascii="Fira Sans" w:hAnsi="Fira Sans"/>
          <w:sz w:val="22"/>
          <w:szCs w:val="22"/>
        </w:rPr>
        <w:t>– tryb podstawowy</w:t>
      </w:r>
      <w:r w:rsidR="00B256FA" w:rsidRPr="00011F42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011F42">
        <w:rPr>
          <w:rFonts w:ascii="Fira Sans" w:hAnsi="Fira Sans"/>
          <w:sz w:val="22"/>
          <w:szCs w:val="22"/>
        </w:rPr>
        <w:t>ustawy</w:t>
      </w:r>
      <w:r w:rsidR="00EE091B" w:rsidRPr="00011F42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011F42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011F42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011F42">
        <w:rPr>
          <w:rFonts w:ascii="Fira Sans" w:hAnsi="Fira Sans"/>
          <w:sz w:val="22"/>
          <w:szCs w:val="22"/>
        </w:rPr>
        <w:t>dalej „Ustawa</w:t>
      </w:r>
      <w:r w:rsidR="00720C63" w:rsidRPr="00B217B3">
        <w:rPr>
          <w:rFonts w:ascii="Fira Sans" w:hAnsi="Fira Sans"/>
          <w:sz w:val="22"/>
          <w:szCs w:val="22"/>
        </w:rPr>
        <w:t>”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402615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402615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566B731D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>Dotyczy punktu 16 w Opisie przedmiotu zamówienia dla postępowania 39/TP/2023.</w:t>
      </w:r>
    </w:p>
    <w:p w14:paraId="732C024A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>Czy Zamawiający dopuści rozwiązanie, w którym system kaset daje możliwość</w:t>
      </w:r>
    </w:p>
    <w:p w14:paraId="7A60BA27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 xml:space="preserve">doboru kasety w zależności od natężenia wykonywanych wyłącznie oznaczeń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pH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>, pCO2,</w:t>
      </w:r>
    </w:p>
    <w:p w14:paraId="6BD2724F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 xml:space="preserve">pO2,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Hb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całk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MetHb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, O2Hb,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HHb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COHb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FHbF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, sO2,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cNa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+, K+,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cCa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 xml:space="preserve">++, </w:t>
      </w:r>
      <w:proofErr w:type="spellStart"/>
      <w:r w:rsidRPr="00DD7308">
        <w:rPr>
          <w:rFonts w:ascii="Fira Sans" w:hAnsi="Fira Sans"/>
          <w:bCs/>
          <w:iCs/>
          <w:sz w:val="22"/>
          <w:szCs w:val="22"/>
        </w:rPr>
        <w:t>cCl</w:t>
      </w:r>
      <w:proofErr w:type="spellEnd"/>
      <w:r w:rsidRPr="00DD7308">
        <w:rPr>
          <w:rFonts w:ascii="Fira Sans" w:hAnsi="Fira Sans"/>
          <w:bCs/>
          <w:iCs/>
          <w:sz w:val="22"/>
          <w:szCs w:val="22"/>
        </w:rPr>
        <w:t>-, glukoza,</w:t>
      </w:r>
    </w:p>
    <w:p w14:paraId="0378428E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>mleczany, bilirubina całkowita, natomiast dla wyspecyfikowanego (zawierającego</w:t>
      </w:r>
    </w:p>
    <w:p w14:paraId="379DECD2" w14:textId="77777777" w:rsidR="00DD7308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>dodatkowo kreatyninę i mocznik) panelu oznaczeń przewiduje system kaset o określonej</w:t>
      </w:r>
    </w:p>
    <w:p w14:paraId="754523B6" w14:textId="63754676" w:rsidR="004C046B" w:rsidRPr="00DD7308" w:rsidRDefault="00DD7308" w:rsidP="00402615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DD7308">
        <w:rPr>
          <w:rFonts w:ascii="Fira Sans" w:hAnsi="Fira Sans"/>
          <w:bCs/>
          <w:iCs/>
          <w:sz w:val="22"/>
          <w:szCs w:val="22"/>
        </w:rPr>
        <w:t>ilości testów?</w:t>
      </w:r>
    </w:p>
    <w:p w14:paraId="7877F7B2" w14:textId="48495104" w:rsidR="00A45294" w:rsidRPr="00B217B3" w:rsidRDefault="00A45294" w:rsidP="00402615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D7308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402615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02615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6386295" w14:textId="77777777" w:rsidR="00DD7308" w:rsidRPr="00DD7308" w:rsidRDefault="00DD7308" w:rsidP="00402615">
      <w:pPr>
        <w:spacing w:line="360" w:lineRule="auto"/>
        <w:rPr>
          <w:rFonts w:ascii="Fira Sans" w:hAnsi="Fira Sans"/>
          <w:sz w:val="22"/>
          <w:szCs w:val="22"/>
        </w:rPr>
      </w:pPr>
      <w:r w:rsidRPr="00DD7308">
        <w:rPr>
          <w:rFonts w:ascii="Fira Sans" w:hAnsi="Fira Sans"/>
          <w:sz w:val="22"/>
          <w:szCs w:val="22"/>
        </w:rPr>
        <w:t>Dotyczy punktu 7 Warunków Gwarancji i Serwisu w Opisie przedmiotu zamówienia dla</w:t>
      </w:r>
    </w:p>
    <w:p w14:paraId="0C2AB564" w14:textId="77777777" w:rsidR="00DD7308" w:rsidRPr="00DD7308" w:rsidRDefault="00DD7308" w:rsidP="00402615">
      <w:pPr>
        <w:spacing w:line="360" w:lineRule="auto"/>
        <w:rPr>
          <w:rFonts w:ascii="Fira Sans" w:hAnsi="Fira Sans"/>
          <w:sz w:val="22"/>
          <w:szCs w:val="22"/>
        </w:rPr>
      </w:pPr>
      <w:r w:rsidRPr="00DD7308">
        <w:rPr>
          <w:rFonts w:ascii="Fira Sans" w:hAnsi="Fira Sans"/>
          <w:sz w:val="22"/>
          <w:szCs w:val="22"/>
        </w:rPr>
        <w:t>postępowania 39/TP/2023.</w:t>
      </w:r>
    </w:p>
    <w:p w14:paraId="5D7D66D6" w14:textId="77777777" w:rsidR="00DD7308" w:rsidRPr="00DD7308" w:rsidRDefault="00DD7308" w:rsidP="00402615">
      <w:pPr>
        <w:spacing w:line="360" w:lineRule="auto"/>
        <w:rPr>
          <w:rFonts w:ascii="Fira Sans" w:hAnsi="Fira Sans"/>
          <w:sz w:val="22"/>
          <w:szCs w:val="22"/>
        </w:rPr>
      </w:pPr>
      <w:r w:rsidRPr="00DD7308">
        <w:rPr>
          <w:rFonts w:ascii="Fira Sans" w:hAnsi="Fira Sans"/>
          <w:sz w:val="22"/>
          <w:szCs w:val="22"/>
        </w:rPr>
        <w:t>Czy Zamawiający wyrazi zgodę, aby przeglądy techniczne wykonywane były w</w:t>
      </w:r>
    </w:p>
    <w:p w14:paraId="19AA9EDE" w14:textId="3EB73129" w:rsidR="004A5AA1" w:rsidRPr="00B217B3" w:rsidRDefault="00DD7308" w:rsidP="00402615">
      <w:pPr>
        <w:spacing w:line="360" w:lineRule="auto"/>
        <w:rPr>
          <w:rFonts w:ascii="Fira Sans" w:hAnsi="Fira Sans"/>
          <w:sz w:val="22"/>
          <w:szCs w:val="22"/>
        </w:rPr>
      </w:pPr>
      <w:r w:rsidRPr="00DD7308">
        <w:rPr>
          <w:rFonts w:ascii="Fira Sans" w:hAnsi="Fira Sans"/>
          <w:sz w:val="22"/>
          <w:szCs w:val="22"/>
        </w:rPr>
        <w:t>interwałach zgodnych z zaleceniami producenta tj. jeden raz na rok?</w:t>
      </w:r>
    </w:p>
    <w:p w14:paraId="419D6DDC" w14:textId="0D078962" w:rsidR="00A45294" w:rsidRPr="00B217B3" w:rsidRDefault="00A45294" w:rsidP="00402615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D7308">
        <w:rPr>
          <w:rFonts w:ascii="Fira Sans" w:hAnsi="Fira Sans"/>
          <w:b/>
          <w:i/>
          <w:sz w:val="22"/>
          <w:szCs w:val="22"/>
        </w:rPr>
        <w:t xml:space="preserve"> Zamawiający dopuszcza przegląd</w:t>
      </w:r>
      <w:r w:rsidR="00EE76C3">
        <w:rPr>
          <w:rFonts w:ascii="Fira Sans" w:hAnsi="Fira Sans"/>
          <w:b/>
          <w:i/>
          <w:sz w:val="22"/>
          <w:szCs w:val="22"/>
        </w:rPr>
        <w:t>y techniczne</w:t>
      </w:r>
      <w:r w:rsidR="00DD7308">
        <w:rPr>
          <w:rFonts w:ascii="Fira Sans" w:hAnsi="Fira Sans"/>
          <w:b/>
          <w:i/>
          <w:sz w:val="22"/>
          <w:szCs w:val="22"/>
        </w:rPr>
        <w:t xml:space="preserve"> zgodnie z zaleceniami producenta tj. jeden raz na rok.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0D99A8E" w14:textId="77777777" w:rsidR="0073047D" w:rsidRPr="00B217B3" w:rsidRDefault="0073047D" w:rsidP="0073047D">
      <w:pPr>
        <w:rPr>
          <w:rFonts w:ascii="Fira Sans" w:hAnsi="Fira Sans"/>
          <w:bCs/>
          <w:sz w:val="22"/>
          <w:szCs w:val="22"/>
        </w:rPr>
      </w:pPr>
    </w:p>
    <w:p w14:paraId="323F4861" w14:textId="77777777" w:rsidR="0073047D" w:rsidRPr="00B217B3" w:rsidRDefault="0073047D" w:rsidP="0073047D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276684CE" w14:textId="77777777" w:rsidR="00F93194" w:rsidRPr="00B217B3" w:rsidRDefault="00F93194" w:rsidP="00BC3BD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F93194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1F42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9F8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2615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1AF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0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6C3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1522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10</cp:revision>
  <cp:lastPrinted>2020-12-08T10:06:00Z</cp:lastPrinted>
  <dcterms:created xsi:type="dcterms:W3CDTF">2023-01-10T11:30:00Z</dcterms:created>
  <dcterms:modified xsi:type="dcterms:W3CDTF">2023-04-25T06:15:00Z</dcterms:modified>
</cp:coreProperties>
</file>