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73CDF223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ZOZ.V.010/DZP/</w:t>
      </w:r>
      <w:r w:rsidR="00487544">
        <w:rPr>
          <w:rFonts w:ascii="Arial" w:hAnsi="Arial" w:cs="Arial"/>
          <w:b/>
          <w:sz w:val="21"/>
          <w:szCs w:val="21"/>
        </w:rPr>
        <w:t>21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1C0AB8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7346F03E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="00FA5588">
        <w:rPr>
          <w:rFonts w:ascii="Cambria" w:hAnsi="Cambria" w:cs="Arial"/>
          <w:b/>
          <w:sz w:val="21"/>
          <w:szCs w:val="21"/>
        </w:rPr>
        <w:t>Dostawa leków ramach programów lekowych</w:t>
      </w:r>
      <w:r w:rsidR="00A60BC1">
        <w:rPr>
          <w:rFonts w:ascii="Cambria" w:hAnsi="Cambria" w:cs="Arial"/>
          <w:b/>
          <w:sz w:val="21"/>
          <w:szCs w:val="21"/>
        </w:rPr>
        <w:t xml:space="preserve"> </w:t>
      </w:r>
      <w:r w:rsidR="00487544">
        <w:rPr>
          <w:rFonts w:ascii="Cambria" w:hAnsi="Cambria" w:cs="Arial"/>
          <w:b/>
          <w:sz w:val="21"/>
          <w:szCs w:val="21"/>
        </w:rPr>
        <w:t>–</w:t>
      </w:r>
      <w:r w:rsidR="00FA5588">
        <w:rPr>
          <w:rFonts w:ascii="Cambria" w:hAnsi="Cambria" w:cs="Arial"/>
          <w:b/>
          <w:sz w:val="21"/>
          <w:szCs w:val="21"/>
        </w:rPr>
        <w:t xml:space="preserve"> </w:t>
      </w:r>
      <w:r w:rsidR="001C40DD">
        <w:rPr>
          <w:rFonts w:ascii="Cambria" w:hAnsi="Cambria" w:cs="Arial"/>
          <w:b/>
          <w:sz w:val="21"/>
          <w:szCs w:val="21"/>
        </w:rPr>
        <w:t>uzupełnienie</w:t>
      </w:r>
      <w:r w:rsidR="00487544">
        <w:rPr>
          <w:rFonts w:ascii="Cambria" w:hAnsi="Cambria" w:cs="Arial"/>
          <w:b/>
          <w:sz w:val="21"/>
          <w:szCs w:val="21"/>
        </w:rPr>
        <w:t xml:space="preserve"> II</w:t>
      </w:r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745840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A5588">
        <w:rPr>
          <w:rFonts w:ascii="Cambria" w:hAnsi="Cambria" w:cs="Arial"/>
          <w:sz w:val="21"/>
          <w:szCs w:val="21"/>
        </w:rPr>
        <w:t>SWZ rozdział VI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5B23E" w14:textId="77777777" w:rsidR="009234C5" w:rsidRDefault="009234C5" w:rsidP="0038231F">
      <w:pPr>
        <w:spacing w:after="0" w:line="240" w:lineRule="auto"/>
      </w:pPr>
      <w:r>
        <w:separator/>
      </w:r>
    </w:p>
  </w:endnote>
  <w:endnote w:type="continuationSeparator" w:id="0">
    <w:p w14:paraId="24440A6A" w14:textId="77777777" w:rsidR="009234C5" w:rsidRDefault="009234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2DF7" w14:textId="77777777" w:rsidR="009234C5" w:rsidRDefault="009234C5" w:rsidP="0038231F">
      <w:pPr>
        <w:spacing w:after="0" w:line="240" w:lineRule="auto"/>
      </w:pPr>
      <w:r>
        <w:separator/>
      </w:r>
    </w:p>
  </w:footnote>
  <w:footnote w:type="continuationSeparator" w:id="0">
    <w:p w14:paraId="3D98400B" w14:textId="77777777" w:rsidR="009234C5" w:rsidRDefault="009234C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0813"/>
    <w:rsid w:val="00177C2A"/>
    <w:rsid w:val="001902D2"/>
    <w:rsid w:val="001C0AB8"/>
    <w:rsid w:val="001C40DD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242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0E68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544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55E12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BC1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26CC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042A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9CE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88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4FCE-F341-4569-AD7C-1A1DD0FB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11</cp:revision>
  <cp:lastPrinted>2022-05-04T11:03:00Z</cp:lastPrinted>
  <dcterms:created xsi:type="dcterms:W3CDTF">2022-09-09T05:53:00Z</dcterms:created>
  <dcterms:modified xsi:type="dcterms:W3CDTF">2023-03-13T10:32:00Z</dcterms:modified>
</cp:coreProperties>
</file>