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4BF6" w14:textId="7DA1B8EC" w:rsidR="00016A37" w:rsidRDefault="00016A37" w:rsidP="000C4841">
      <w:pPr>
        <w:spacing w:line="360" w:lineRule="auto"/>
        <w:rPr>
          <w:i/>
          <w:sz w:val="22"/>
          <w:szCs w:val="22"/>
        </w:rPr>
      </w:pPr>
      <w:r>
        <w:rPr>
          <w:noProof/>
        </w:rPr>
        <w:drawing>
          <wp:inline distT="0" distB="0" distL="0" distR="0" wp14:anchorId="4040412D" wp14:editId="7C113688">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217FA155" w14:textId="77777777" w:rsidR="00016A37" w:rsidRDefault="00016A37" w:rsidP="000C4841">
      <w:pPr>
        <w:spacing w:line="360" w:lineRule="auto"/>
        <w:rPr>
          <w:i/>
          <w:sz w:val="22"/>
          <w:szCs w:val="22"/>
        </w:rPr>
      </w:pPr>
    </w:p>
    <w:p w14:paraId="31A9095D" w14:textId="6422AD35" w:rsidR="006C10C9" w:rsidRPr="00016A37" w:rsidRDefault="0027088B" w:rsidP="000C4841">
      <w:pPr>
        <w:spacing w:line="360" w:lineRule="auto"/>
        <w:rPr>
          <w:iCs/>
          <w:sz w:val="22"/>
          <w:szCs w:val="22"/>
        </w:rPr>
      </w:pPr>
      <w:r w:rsidRPr="00016A37">
        <w:rPr>
          <w:iCs/>
          <w:sz w:val="22"/>
          <w:szCs w:val="22"/>
        </w:rPr>
        <w:t>Nr sprawy</w:t>
      </w:r>
      <w:r w:rsidR="00CC3EF9" w:rsidRPr="00016A37">
        <w:rPr>
          <w:iCs/>
          <w:sz w:val="22"/>
          <w:szCs w:val="22"/>
        </w:rPr>
        <w:t>: BORPA-1/RB/2023</w:t>
      </w:r>
    </w:p>
    <w:p w14:paraId="3CD909C1" w14:textId="77777777" w:rsidR="0027088B" w:rsidRPr="0037331B" w:rsidRDefault="00581F93" w:rsidP="000C4841">
      <w:pPr>
        <w:spacing w:before="120" w:line="360" w:lineRule="auto"/>
        <w:rPr>
          <w:b/>
          <w:sz w:val="22"/>
          <w:szCs w:val="22"/>
        </w:rPr>
      </w:pPr>
      <w:r w:rsidRPr="0037331B">
        <w:rPr>
          <w:b/>
          <w:sz w:val="22"/>
          <w:szCs w:val="22"/>
        </w:rPr>
        <w:t>SPECYFIKACJA WARUNKÓW</w:t>
      </w:r>
      <w:r w:rsidR="0027088B" w:rsidRPr="0037331B">
        <w:rPr>
          <w:b/>
          <w:sz w:val="22"/>
          <w:szCs w:val="22"/>
        </w:rPr>
        <w:t xml:space="preserve"> ZAMÓWIENIA</w:t>
      </w:r>
    </w:p>
    <w:p w14:paraId="6D580A33" w14:textId="77777777" w:rsidR="009233DE" w:rsidRDefault="00182B7F" w:rsidP="000C4841">
      <w:pPr>
        <w:spacing w:line="360" w:lineRule="auto"/>
        <w:rPr>
          <w:i/>
          <w:sz w:val="22"/>
          <w:szCs w:val="22"/>
        </w:rPr>
      </w:pPr>
      <w:r w:rsidRPr="0037331B">
        <w:rPr>
          <w:i/>
          <w:sz w:val="22"/>
          <w:szCs w:val="22"/>
        </w:rPr>
        <w:t>(</w:t>
      </w:r>
      <w:proofErr w:type="spellStart"/>
      <w:r w:rsidRPr="0037331B">
        <w:rPr>
          <w:i/>
          <w:sz w:val="22"/>
          <w:szCs w:val="22"/>
        </w:rPr>
        <w:t>swz</w:t>
      </w:r>
      <w:proofErr w:type="spellEnd"/>
      <w:r w:rsidRPr="0037331B">
        <w:rPr>
          <w:i/>
          <w:sz w:val="22"/>
          <w:szCs w:val="22"/>
        </w:rPr>
        <w:t xml:space="preserve"> - na podst. art. 281</w:t>
      </w:r>
      <w:r w:rsidR="00A00377" w:rsidRPr="0037331B">
        <w:rPr>
          <w:i/>
          <w:sz w:val="22"/>
          <w:szCs w:val="22"/>
        </w:rPr>
        <w:t xml:space="preserve"> ustawy z dnia 11.09.2019</w:t>
      </w:r>
      <w:r w:rsidR="008E139E" w:rsidRPr="0037331B">
        <w:rPr>
          <w:i/>
          <w:sz w:val="22"/>
          <w:szCs w:val="22"/>
        </w:rPr>
        <w:t xml:space="preserve"> </w:t>
      </w:r>
      <w:r w:rsidR="00315681" w:rsidRPr="0037331B">
        <w:rPr>
          <w:i/>
          <w:sz w:val="22"/>
          <w:szCs w:val="22"/>
        </w:rPr>
        <w:t xml:space="preserve">r. Prawo zamówień publicznych (dalej </w:t>
      </w:r>
      <w:proofErr w:type="spellStart"/>
      <w:r w:rsidR="0027088B" w:rsidRPr="0037331B">
        <w:rPr>
          <w:i/>
          <w:sz w:val="22"/>
          <w:szCs w:val="22"/>
        </w:rPr>
        <w:t>uPzp</w:t>
      </w:r>
      <w:proofErr w:type="spellEnd"/>
      <w:r w:rsidR="0027088B" w:rsidRPr="0037331B">
        <w:rPr>
          <w:i/>
          <w:sz w:val="22"/>
          <w:szCs w:val="22"/>
        </w:rPr>
        <w:t xml:space="preserve"> – tekst jedn. Dz. U</w:t>
      </w:r>
      <w:r w:rsidR="00A00377" w:rsidRPr="0037331B">
        <w:rPr>
          <w:i/>
          <w:sz w:val="22"/>
          <w:szCs w:val="22"/>
        </w:rPr>
        <w:t>.</w:t>
      </w:r>
      <w:r w:rsidR="006A47DD" w:rsidRPr="0037331B">
        <w:rPr>
          <w:i/>
          <w:sz w:val="22"/>
          <w:szCs w:val="22"/>
        </w:rPr>
        <w:t xml:space="preserve"> z </w:t>
      </w:r>
      <w:r w:rsidR="0027088B" w:rsidRPr="0037331B">
        <w:rPr>
          <w:i/>
          <w:sz w:val="22"/>
          <w:szCs w:val="22"/>
        </w:rPr>
        <w:t>20</w:t>
      </w:r>
      <w:r w:rsidR="0019748C" w:rsidRPr="0037331B">
        <w:rPr>
          <w:i/>
          <w:sz w:val="22"/>
          <w:szCs w:val="22"/>
        </w:rPr>
        <w:t>2</w:t>
      </w:r>
      <w:r w:rsidR="00770808">
        <w:rPr>
          <w:i/>
          <w:sz w:val="22"/>
          <w:szCs w:val="22"/>
        </w:rPr>
        <w:t>2</w:t>
      </w:r>
      <w:r w:rsidR="0027088B" w:rsidRPr="0037331B">
        <w:rPr>
          <w:i/>
          <w:sz w:val="22"/>
          <w:szCs w:val="22"/>
        </w:rPr>
        <w:t xml:space="preserve"> r., poz. </w:t>
      </w:r>
      <w:r w:rsidR="00770808">
        <w:rPr>
          <w:i/>
          <w:sz w:val="22"/>
          <w:szCs w:val="22"/>
        </w:rPr>
        <w:t>1710</w:t>
      </w:r>
      <w:r w:rsidR="000459DC">
        <w:rPr>
          <w:i/>
          <w:sz w:val="22"/>
          <w:szCs w:val="22"/>
        </w:rPr>
        <w:t xml:space="preserve"> ze zm.</w:t>
      </w:r>
      <w:r w:rsidR="0027088B" w:rsidRPr="0037331B">
        <w:rPr>
          <w:i/>
          <w:sz w:val="22"/>
          <w:szCs w:val="22"/>
        </w:rPr>
        <w:t>)</w:t>
      </w:r>
    </w:p>
    <w:p w14:paraId="658C459B" w14:textId="77777777" w:rsidR="00FE7838" w:rsidRDefault="00FE7838" w:rsidP="00FE7838">
      <w:pPr>
        <w:pStyle w:val="Legenda"/>
        <w:jc w:val="both"/>
        <w:rPr>
          <w:rFonts w:ascii="Arial" w:hAnsi="Arial" w:cs="Arial"/>
          <w:b w:val="0"/>
          <w:i/>
          <w:sz w:val="22"/>
          <w:szCs w:val="22"/>
        </w:rPr>
      </w:pPr>
    </w:p>
    <w:p w14:paraId="5157278B" w14:textId="75D38970" w:rsidR="00FE7838" w:rsidRPr="00E73BBE" w:rsidRDefault="00F707E8" w:rsidP="00E80123">
      <w:pPr>
        <w:pStyle w:val="WW-Domylnie"/>
        <w:tabs>
          <w:tab w:val="left" w:pos="1724"/>
        </w:tabs>
        <w:ind w:left="360" w:hanging="360"/>
        <w:jc w:val="both"/>
        <w:rPr>
          <w:rFonts w:ascii="Arial" w:eastAsia="Arial Unicode MS" w:hAnsi="Arial" w:cs="Arial"/>
          <w:noProof/>
          <w:color w:val="000000"/>
          <w:szCs w:val="24"/>
        </w:rPr>
      </w:pPr>
      <w:proofErr w:type="spellStart"/>
      <w:r w:rsidRPr="00F707E8">
        <w:rPr>
          <w:rFonts w:ascii="Arial" w:hAnsi="Arial" w:cs="Arial"/>
          <w:b/>
          <w:sz w:val="22"/>
          <w:szCs w:val="22"/>
          <w:lang w:val="de-DE"/>
        </w:rPr>
        <w:t>Remont</w:t>
      </w:r>
      <w:proofErr w:type="spellEnd"/>
      <w:r w:rsidRPr="00F707E8">
        <w:rPr>
          <w:rFonts w:ascii="Arial" w:hAnsi="Arial" w:cs="Arial"/>
          <w:b/>
          <w:sz w:val="22"/>
          <w:szCs w:val="22"/>
          <w:lang w:val="de-DE"/>
        </w:rPr>
        <w:t xml:space="preserve"> i </w:t>
      </w:r>
      <w:proofErr w:type="spellStart"/>
      <w:r w:rsidRPr="00F707E8">
        <w:rPr>
          <w:rFonts w:ascii="Arial" w:hAnsi="Arial" w:cs="Arial"/>
          <w:b/>
          <w:sz w:val="22"/>
          <w:szCs w:val="22"/>
          <w:lang w:val="de-DE"/>
        </w:rPr>
        <w:t>przebudowa</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budynku</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Bydgoskiego</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Ośrodka</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Rehabilitacji</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Terapii</w:t>
      </w:r>
      <w:proofErr w:type="spellEnd"/>
      <w:r w:rsidRPr="00F707E8">
        <w:rPr>
          <w:rFonts w:ascii="Arial" w:hAnsi="Arial" w:cs="Arial"/>
          <w:b/>
          <w:sz w:val="22"/>
          <w:szCs w:val="22"/>
          <w:lang w:val="de-DE"/>
        </w:rPr>
        <w:t xml:space="preserve"> </w:t>
      </w:r>
      <w:proofErr w:type="spellStart"/>
      <w:r w:rsidRPr="00F707E8">
        <w:rPr>
          <w:rFonts w:ascii="Arial" w:hAnsi="Arial" w:cs="Arial"/>
          <w:b/>
          <w:sz w:val="22"/>
          <w:szCs w:val="22"/>
          <w:lang w:val="de-DE"/>
        </w:rPr>
        <w:t>Uzależnień</w:t>
      </w:r>
      <w:proofErr w:type="spellEnd"/>
      <w:r w:rsidRPr="00F707E8">
        <w:rPr>
          <w:rFonts w:ascii="Arial" w:hAnsi="Arial" w:cs="Arial"/>
          <w:b/>
          <w:sz w:val="22"/>
          <w:szCs w:val="22"/>
          <w:lang w:val="de-DE"/>
        </w:rPr>
        <w:t xml:space="preserve"> i </w:t>
      </w:r>
      <w:proofErr w:type="spellStart"/>
      <w:r w:rsidRPr="00F707E8">
        <w:rPr>
          <w:rFonts w:ascii="Arial" w:hAnsi="Arial" w:cs="Arial"/>
          <w:b/>
          <w:sz w:val="22"/>
          <w:szCs w:val="22"/>
          <w:lang w:val="de-DE"/>
        </w:rPr>
        <w:t>Profilaktyki</w:t>
      </w:r>
      <w:proofErr w:type="spellEnd"/>
      <w:r w:rsidRPr="00F707E8">
        <w:rPr>
          <w:rFonts w:ascii="Arial" w:hAnsi="Arial" w:cs="Arial"/>
          <w:b/>
          <w:sz w:val="22"/>
          <w:szCs w:val="22"/>
          <w:lang w:val="de-DE"/>
        </w:rPr>
        <w:t xml:space="preserve"> „BORPA“ w Bydgoszczy</w:t>
      </w:r>
      <w:r>
        <w:rPr>
          <w:rFonts w:ascii="Arial" w:hAnsi="Arial" w:cs="Arial"/>
          <w:b/>
          <w:sz w:val="22"/>
          <w:szCs w:val="22"/>
          <w:lang w:val="de-DE"/>
        </w:rPr>
        <w:t>.</w:t>
      </w:r>
    </w:p>
    <w:p w14:paraId="1794F057" w14:textId="77777777" w:rsidR="000C4841" w:rsidRPr="000C4841" w:rsidRDefault="000C4841" w:rsidP="00E80123">
      <w:pPr>
        <w:spacing w:line="360" w:lineRule="auto"/>
        <w:jc w:val="both"/>
        <w:rPr>
          <w:b/>
          <w:sz w:val="21"/>
          <w:szCs w:val="21"/>
        </w:rPr>
      </w:pPr>
    </w:p>
    <w:p w14:paraId="47D50236" w14:textId="77777777" w:rsidR="0027088B" w:rsidRPr="0037331B" w:rsidRDefault="0027088B" w:rsidP="000C4841">
      <w:pPr>
        <w:shd w:val="clear" w:color="auto" w:fill="F2F2F2" w:themeFill="background1" w:themeFillShade="F2"/>
        <w:spacing w:line="360" w:lineRule="auto"/>
        <w:rPr>
          <w:b/>
          <w:sz w:val="22"/>
          <w:szCs w:val="22"/>
        </w:rPr>
      </w:pPr>
      <w:r w:rsidRPr="0037331B">
        <w:rPr>
          <w:b/>
          <w:sz w:val="22"/>
          <w:szCs w:val="22"/>
        </w:rPr>
        <w:t xml:space="preserve">I. </w:t>
      </w:r>
      <w:r w:rsidR="00182B7F" w:rsidRPr="0037331B">
        <w:rPr>
          <w:b/>
          <w:sz w:val="22"/>
          <w:szCs w:val="22"/>
        </w:rPr>
        <w:t>NAZWA ORAZ ADRES ZAMAWIAJĄCEGO, NUMER TELEFONU, ADRES POCZTY ELEKTRONICZNEJ ORAZ STRONY INTERNETOWEJ PROWADZONEGO POSTĘPOWANIA</w:t>
      </w:r>
    </w:p>
    <w:p w14:paraId="4BC38140" w14:textId="77777777" w:rsidR="000A14E5" w:rsidRPr="00AD224D" w:rsidRDefault="000A14E5" w:rsidP="00AD224D">
      <w:pPr>
        <w:overflowPunct/>
        <w:autoSpaceDE/>
        <w:adjustRightInd/>
        <w:spacing w:line="360" w:lineRule="auto"/>
        <w:jc w:val="both"/>
        <w:rPr>
          <w:b/>
          <w:sz w:val="22"/>
          <w:szCs w:val="22"/>
        </w:rPr>
      </w:pPr>
      <w:r w:rsidRPr="00AD224D">
        <w:rPr>
          <w:b/>
          <w:sz w:val="22"/>
          <w:szCs w:val="22"/>
        </w:rPr>
        <w:t>Przeprowadzający postępowanie:</w:t>
      </w:r>
    </w:p>
    <w:p w14:paraId="26424A6B" w14:textId="77777777" w:rsidR="000A14E5" w:rsidRPr="00AD224D" w:rsidRDefault="000A14E5" w:rsidP="00AD224D">
      <w:pPr>
        <w:pStyle w:val="WW-Domylnie"/>
        <w:tabs>
          <w:tab w:val="left" w:pos="1724"/>
        </w:tabs>
        <w:spacing w:line="360" w:lineRule="auto"/>
        <w:ind w:left="720" w:hanging="720"/>
        <w:jc w:val="both"/>
        <w:rPr>
          <w:rFonts w:ascii="Arial" w:hAnsi="Arial" w:cs="Arial"/>
          <w:sz w:val="22"/>
          <w:szCs w:val="22"/>
        </w:rPr>
      </w:pPr>
      <w:r w:rsidRPr="00AD224D">
        <w:rPr>
          <w:rFonts w:ascii="Arial" w:hAnsi="Arial" w:cs="Arial"/>
          <w:sz w:val="22"/>
          <w:szCs w:val="22"/>
        </w:rPr>
        <w:t>Bydgoski Ośrodek Rehabilitacji Terapii Uzależnień i Profilaktyki „BORPA”</w:t>
      </w:r>
    </w:p>
    <w:p w14:paraId="582DC05D" w14:textId="77777777" w:rsidR="000A14E5" w:rsidRPr="00AD224D" w:rsidRDefault="000A14E5" w:rsidP="00AD224D">
      <w:pPr>
        <w:pStyle w:val="WW-Domylnie"/>
        <w:tabs>
          <w:tab w:val="left" w:pos="1724"/>
        </w:tabs>
        <w:spacing w:line="360" w:lineRule="auto"/>
        <w:ind w:left="720" w:hanging="720"/>
        <w:jc w:val="both"/>
        <w:rPr>
          <w:rFonts w:ascii="Arial" w:hAnsi="Arial" w:cs="Arial"/>
          <w:sz w:val="22"/>
          <w:szCs w:val="22"/>
        </w:rPr>
      </w:pPr>
      <w:r w:rsidRPr="00AD224D">
        <w:rPr>
          <w:rFonts w:ascii="Arial" w:hAnsi="Arial" w:cs="Arial"/>
          <w:sz w:val="22"/>
          <w:szCs w:val="22"/>
        </w:rPr>
        <w:t xml:space="preserve">85-843 Bydgoszcz, ul. Bernarda Śliwińskiego 12, </w:t>
      </w:r>
    </w:p>
    <w:p w14:paraId="6E39934A" w14:textId="77777777" w:rsidR="000A14E5" w:rsidRPr="00AD224D" w:rsidRDefault="000A14E5" w:rsidP="00AD224D">
      <w:pPr>
        <w:pStyle w:val="WW-Domylnie"/>
        <w:tabs>
          <w:tab w:val="left" w:pos="1724"/>
        </w:tabs>
        <w:spacing w:line="360" w:lineRule="auto"/>
        <w:ind w:left="720" w:hanging="720"/>
        <w:jc w:val="both"/>
        <w:rPr>
          <w:rFonts w:ascii="Arial" w:hAnsi="Arial" w:cs="Arial"/>
          <w:sz w:val="22"/>
          <w:szCs w:val="22"/>
        </w:rPr>
      </w:pPr>
      <w:proofErr w:type="spellStart"/>
      <w:r w:rsidRPr="00AD224D">
        <w:rPr>
          <w:rFonts w:ascii="Arial" w:hAnsi="Arial" w:cs="Arial"/>
          <w:sz w:val="22"/>
          <w:szCs w:val="22"/>
        </w:rPr>
        <w:t>tel</w:t>
      </w:r>
      <w:proofErr w:type="spellEnd"/>
      <w:r w:rsidRPr="00AD224D">
        <w:rPr>
          <w:rFonts w:ascii="Arial" w:hAnsi="Arial" w:cs="Arial"/>
          <w:sz w:val="22"/>
          <w:szCs w:val="22"/>
        </w:rPr>
        <w:t>/fax 52 375-54-05</w:t>
      </w:r>
    </w:p>
    <w:p w14:paraId="31D4601D" w14:textId="77777777" w:rsidR="000A14E5" w:rsidRPr="00AD224D" w:rsidRDefault="000A14E5" w:rsidP="00AD224D">
      <w:pPr>
        <w:overflowPunct/>
        <w:autoSpaceDE/>
        <w:adjustRightInd/>
        <w:spacing w:line="360" w:lineRule="auto"/>
        <w:jc w:val="both"/>
        <w:rPr>
          <w:sz w:val="22"/>
          <w:szCs w:val="22"/>
        </w:rPr>
      </w:pPr>
      <w:r w:rsidRPr="00AD224D">
        <w:rPr>
          <w:sz w:val="22"/>
          <w:szCs w:val="22"/>
        </w:rPr>
        <w:t>borpa@poczta.onet.pl</w:t>
      </w:r>
    </w:p>
    <w:p w14:paraId="3B781778" w14:textId="77777777" w:rsidR="000A14E5" w:rsidRPr="00AD224D" w:rsidRDefault="000A14E5" w:rsidP="00AD224D">
      <w:pPr>
        <w:overflowPunct/>
        <w:autoSpaceDE/>
        <w:adjustRightInd/>
        <w:spacing w:line="360" w:lineRule="auto"/>
        <w:rPr>
          <w:rFonts w:eastAsia="Calibri"/>
          <w:sz w:val="22"/>
          <w:szCs w:val="22"/>
        </w:rPr>
      </w:pPr>
      <w:r w:rsidRPr="00AD224D">
        <w:rPr>
          <w:sz w:val="22"/>
          <w:szCs w:val="22"/>
        </w:rPr>
        <w:t xml:space="preserve">Adres strony prowadzonego postępowania: </w:t>
      </w:r>
      <w:bookmarkStart w:id="0" w:name="_Hlk126666003"/>
      <w:r>
        <w:fldChar w:fldCharType="begin"/>
      </w:r>
      <w:r>
        <w:instrText>HYPERLINK "https://platformazakupowa.pl/"</w:instrText>
      </w:r>
      <w:r>
        <w:fldChar w:fldCharType="separate"/>
      </w:r>
      <w:r w:rsidRPr="00AD224D">
        <w:rPr>
          <w:rStyle w:val="Hipercze"/>
          <w:rFonts w:eastAsia="Calibri"/>
          <w:sz w:val="22"/>
          <w:szCs w:val="22"/>
        </w:rPr>
        <w:t>https://platformazakupowa.pl/</w:t>
      </w:r>
      <w:r>
        <w:rPr>
          <w:rStyle w:val="Hipercze"/>
          <w:rFonts w:eastAsia="Calibri"/>
          <w:sz w:val="22"/>
          <w:szCs w:val="22"/>
        </w:rPr>
        <w:fldChar w:fldCharType="end"/>
      </w:r>
    </w:p>
    <w:bookmarkEnd w:id="0"/>
    <w:p w14:paraId="092935C2" w14:textId="77777777" w:rsidR="000A14E5" w:rsidRPr="00AD224D" w:rsidRDefault="000A14E5" w:rsidP="00AD224D">
      <w:pPr>
        <w:overflowPunct/>
        <w:autoSpaceDE/>
        <w:adjustRightInd/>
        <w:spacing w:after="60" w:line="360" w:lineRule="auto"/>
        <w:jc w:val="both"/>
        <w:rPr>
          <w:i/>
          <w:sz w:val="22"/>
          <w:szCs w:val="22"/>
        </w:rPr>
      </w:pPr>
      <w:r w:rsidRPr="00AD224D">
        <w:rPr>
          <w:i/>
          <w:sz w:val="22"/>
          <w:szCs w:val="22"/>
        </w:rPr>
        <w:t>(dedykowana platforma zakupowa do obsługi komunikacji w formie elektronicznej pomiędzy Zamawiającym a Wykonawcami oraz składania ofert)</w:t>
      </w:r>
    </w:p>
    <w:p w14:paraId="24EAB832" w14:textId="77777777" w:rsidR="000A14E5" w:rsidRDefault="000A14E5" w:rsidP="0037331B">
      <w:pPr>
        <w:overflowPunct/>
        <w:autoSpaceDE/>
        <w:autoSpaceDN/>
        <w:adjustRightInd/>
        <w:spacing w:line="360" w:lineRule="auto"/>
        <w:textAlignment w:val="auto"/>
        <w:rPr>
          <w:b/>
          <w:sz w:val="22"/>
          <w:szCs w:val="22"/>
        </w:rPr>
      </w:pPr>
    </w:p>
    <w:p w14:paraId="48E737E3" w14:textId="0B144D6B" w:rsidR="00581F93" w:rsidRPr="0037331B" w:rsidRDefault="00581F93" w:rsidP="0037331B">
      <w:pPr>
        <w:overflowPunct/>
        <w:autoSpaceDE/>
        <w:autoSpaceDN/>
        <w:adjustRightInd/>
        <w:spacing w:line="360" w:lineRule="auto"/>
        <w:textAlignment w:val="auto"/>
        <w:rPr>
          <w:b/>
          <w:sz w:val="22"/>
          <w:szCs w:val="22"/>
        </w:rPr>
      </w:pPr>
      <w:r w:rsidRPr="0037331B">
        <w:rPr>
          <w:b/>
          <w:sz w:val="22"/>
          <w:szCs w:val="22"/>
        </w:rPr>
        <w:t xml:space="preserve">Godziny pracy: </w:t>
      </w:r>
    </w:p>
    <w:p w14:paraId="6957D362" w14:textId="325797AB" w:rsidR="00581F93" w:rsidRPr="0037331B" w:rsidRDefault="00581F93" w:rsidP="0037331B">
      <w:pPr>
        <w:overflowPunct/>
        <w:autoSpaceDE/>
        <w:autoSpaceDN/>
        <w:adjustRightInd/>
        <w:spacing w:line="360" w:lineRule="auto"/>
        <w:textAlignment w:val="auto"/>
        <w:rPr>
          <w:sz w:val="22"/>
          <w:szCs w:val="22"/>
        </w:rPr>
      </w:pPr>
      <w:r w:rsidRPr="0037331B">
        <w:rPr>
          <w:sz w:val="22"/>
          <w:szCs w:val="22"/>
        </w:rPr>
        <w:t>- poniedziałek</w:t>
      </w:r>
      <w:r w:rsidR="00463494">
        <w:rPr>
          <w:sz w:val="22"/>
          <w:szCs w:val="22"/>
        </w:rPr>
        <w:t xml:space="preserve"> - piątek</w:t>
      </w:r>
      <w:r w:rsidRPr="0037331B">
        <w:rPr>
          <w:sz w:val="22"/>
          <w:szCs w:val="22"/>
        </w:rPr>
        <w:t xml:space="preserve">: od 8.00 do 16.00, </w:t>
      </w:r>
    </w:p>
    <w:p w14:paraId="4566AA1B" w14:textId="77777777" w:rsidR="00182B7F" w:rsidRPr="0037331B" w:rsidRDefault="00182B7F" w:rsidP="0037331B">
      <w:pPr>
        <w:shd w:val="clear" w:color="auto" w:fill="F2F2F2" w:themeFill="background1" w:themeFillShade="F2"/>
        <w:spacing w:before="120" w:after="120" w:line="360" w:lineRule="auto"/>
        <w:rPr>
          <w:b/>
          <w:sz w:val="22"/>
          <w:szCs w:val="22"/>
        </w:rPr>
      </w:pPr>
      <w:r w:rsidRPr="0037331B">
        <w:rPr>
          <w:b/>
          <w:sz w:val="22"/>
          <w:szCs w:val="22"/>
        </w:rPr>
        <w:t>II. ADRES STRONY INTERNETOW</w:t>
      </w:r>
      <w:r w:rsidR="00474D25" w:rsidRPr="0037331B">
        <w:rPr>
          <w:b/>
          <w:sz w:val="22"/>
          <w:szCs w:val="22"/>
        </w:rPr>
        <w:t>EJ, NA KTÓREJ UDOSTĘPNIANE BĘDĄ ZMIANY</w:t>
      </w:r>
      <w:r w:rsidR="00315681" w:rsidRPr="0037331B">
        <w:rPr>
          <w:b/>
          <w:sz w:val="22"/>
          <w:szCs w:val="22"/>
        </w:rPr>
        <w:t xml:space="preserve"> </w:t>
      </w:r>
      <w:r w:rsidR="00474D25" w:rsidRPr="0037331B">
        <w:rPr>
          <w:b/>
          <w:sz w:val="22"/>
          <w:szCs w:val="22"/>
        </w:rPr>
        <w:br/>
      </w:r>
      <w:r w:rsidRPr="0037331B">
        <w:rPr>
          <w:b/>
          <w:sz w:val="22"/>
          <w:szCs w:val="22"/>
        </w:rPr>
        <w:t>I WYJAŚNIENIA TREŚCI SWZ ORAZ INNE DOKUMENTY ZAMÓWIENIA BEZPOŚREDNIO ZWIĄZANE Z POSTĘPOWANIEM O UDZIELENIE ZAMÓWIENIA</w:t>
      </w:r>
    </w:p>
    <w:p w14:paraId="0E98A33B" w14:textId="2EA25FB4" w:rsidR="00182B7F" w:rsidRPr="0037331B" w:rsidRDefault="002F0710" w:rsidP="0037331B">
      <w:pPr>
        <w:overflowPunct/>
        <w:autoSpaceDE/>
        <w:autoSpaceDN/>
        <w:adjustRightInd/>
        <w:spacing w:line="360" w:lineRule="auto"/>
        <w:textAlignment w:val="auto"/>
        <w:rPr>
          <w:rFonts w:eastAsia="Calibri"/>
          <w:sz w:val="22"/>
          <w:szCs w:val="22"/>
        </w:rPr>
      </w:pPr>
      <w:r w:rsidRPr="0037331B">
        <w:rPr>
          <w:sz w:val="22"/>
          <w:szCs w:val="22"/>
        </w:rPr>
        <w:t>Adres strony prowadzonego postępowania:</w:t>
      </w:r>
      <w:r w:rsidR="00182B7F" w:rsidRPr="0037331B">
        <w:rPr>
          <w:sz w:val="22"/>
          <w:szCs w:val="22"/>
        </w:rPr>
        <w:t xml:space="preserve"> </w:t>
      </w:r>
      <w:hyperlink r:id="rId9" w:history="1">
        <w:r w:rsidR="00577B12" w:rsidRPr="0037331B">
          <w:rPr>
            <w:rStyle w:val="Hipercze"/>
            <w:sz w:val="22"/>
            <w:szCs w:val="22"/>
          </w:rPr>
          <w:t>Platforma zakupowa</w:t>
        </w:r>
        <w:r w:rsidR="00D75236">
          <w:rPr>
            <w:rStyle w:val="Hipercze"/>
            <w:sz w:val="22"/>
            <w:szCs w:val="22"/>
          </w:rPr>
          <w:t>.</w:t>
        </w:r>
        <w:r w:rsidR="00577B12" w:rsidRPr="0037331B">
          <w:rPr>
            <w:rStyle w:val="Hipercze"/>
            <w:sz w:val="22"/>
            <w:szCs w:val="22"/>
          </w:rPr>
          <w:t xml:space="preserve"> </w:t>
        </w:r>
      </w:hyperlink>
      <w:r w:rsidR="00577B12" w:rsidRPr="0037331B">
        <w:rPr>
          <w:sz w:val="22"/>
          <w:szCs w:val="22"/>
        </w:rPr>
        <w:t xml:space="preserve"> </w:t>
      </w:r>
    </w:p>
    <w:p w14:paraId="10BAC49C" w14:textId="77777777" w:rsidR="0027088B" w:rsidRPr="0037331B" w:rsidRDefault="00315681" w:rsidP="0037331B">
      <w:pPr>
        <w:shd w:val="clear" w:color="auto" w:fill="F2F2F2" w:themeFill="background1" w:themeFillShade="F2"/>
        <w:spacing w:before="120" w:after="120" w:line="360" w:lineRule="auto"/>
        <w:rPr>
          <w:b/>
          <w:sz w:val="22"/>
          <w:szCs w:val="22"/>
        </w:rPr>
      </w:pPr>
      <w:r w:rsidRPr="0037331B">
        <w:rPr>
          <w:b/>
          <w:sz w:val="22"/>
          <w:szCs w:val="22"/>
        </w:rPr>
        <w:t xml:space="preserve">III. </w:t>
      </w:r>
      <w:r w:rsidR="008728BD" w:rsidRPr="0037331B">
        <w:rPr>
          <w:b/>
          <w:sz w:val="22"/>
          <w:szCs w:val="22"/>
        </w:rPr>
        <w:t>TRYB UDZIELENIA</w:t>
      </w:r>
      <w:r w:rsidR="000C58C0" w:rsidRPr="0037331B">
        <w:rPr>
          <w:b/>
          <w:sz w:val="22"/>
          <w:szCs w:val="22"/>
        </w:rPr>
        <w:t xml:space="preserve"> ZAMÓWIENIA </w:t>
      </w:r>
    </w:p>
    <w:p w14:paraId="681554A9" w14:textId="77777777" w:rsidR="00D51EF5" w:rsidRPr="0037331B" w:rsidRDefault="00D51EF5" w:rsidP="003044DA">
      <w:pPr>
        <w:pStyle w:val="Akapitzlist"/>
        <w:numPr>
          <w:ilvl w:val="0"/>
          <w:numId w:val="1"/>
        </w:numPr>
        <w:spacing w:line="360" w:lineRule="auto"/>
        <w:ind w:left="425" w:hanging="425"/>
        <w:rPr>
          <w:rFonts w:cs="Arial"/>
          <w:sz w:val="22"/>
          <w:szCs w:val="22"/>
        </w:rPr>
      </w:pPr>
      <w:r w:rsidRPr="0037331B">
        <w:rPr>
          <w:rFonts w:cs="Arial"/>
          <w:sz w:val="22"/>
          <w:szCs w:val="22"/>
        </w:rPr>
        <w:t xml:space="preserve">Niniejsze postępowanie prowadzone jest w trybie podstawowym na podstawie art. 275 pkt 2 </w:t>
      </w:r>
      <w:proofErr w:type="spellStart"/>
      <w:r w:rsidRPr="0037331B">
        <w:rPr>
          <w:rFonts w:cs="Arial"/>
          <w:sz w:val="22"/>
          <w:szCs w:val="22"/>
        </w:rPr>
        <w:t>uPzp</w:t>
      </w:r>
      <w:proofErr w:type="spellEnd"/>
      <w:r w:rsidRPr="0037331B">
        <w:rPr>
          <w:rFonts w:cs="Arial"/>
          <w:sz w:val="22"/>
          <w:szCs w:val="22"/>
        </w:rPr>
        <w:t xml:space="preserve">, w którym w odpowiedzi na ogłoszenie o zamówieniu oferty mogą </w:t>
      </w:r>
      <w:r w:rsidR="00013A49">
        <w:rPr>
          <w:rFonts w:cs="Arial"/>
          <w:sz w:val="22"/>
          <w:szCs w:val="22"/>
        </w:rPr>
        <w:t>składać wszyscy zainteresowani Wykonawcy, a następnie Z</w:t>
      </w:r>
      <w:r w:rsidRPr="0037331B">
        <w:rPr>
          <w:rFonts w:cs="Arial"/>
          <w:sz w:val="22"/>
          <w:szCs w:val="22"/>
        </w:rPr>
        <w:t>amawiający może prowadzić negocjacje w celu ulepszenia treści ofert, które podlegają ocenie w ramach kryteriów oceny ofer</w:t>
      </w:r>
      <w:r w:rsidR="00013A49">
        <w:rPr>
          <w:rFonts w:cs="Arial"/>
          <w:sz w:val="22"/>
          <w:szCs w:val="22"/>
        </w:rPr>
        <w:t>t, a po zakończeniu negocjacji Zamawiający zaprasza W</w:t>
      </w:r>
      <w:r w:rsidRPr="0037331B">
        <w:rPr>
          <w:rFonts w:cs="Arial"/>
          <w:sz w:val="22"/>
          <w:szCs w:val="22"/>
        </w:rPr>
        <w:t>ykonawców do składania ofert dodatkowych.</w:t>
      </w:r>
    </w:p>
    <w:p w14:paraId="155DB5E2" w14:textId="77777777" w:rsidR="0027088B" w:rsidRPr="0037331B" w:rsidRDefault="0027088B" w:rsidP="003044DA">
      <w:pPr>
        <w:pStyle w:val="Akapitzlist"/>
        <w:numPr>
          <w:ilvl w:val="0"/>
          <w:numId w:val="1"/>
        </w:numPr>
        <w:spacing w:line="360" w:lineRule="auto"/>
        <w:ind w:left="426" w:hanging="426"/>
        <w:rPr>
          <w:rFonts w:cs="Arial"/>
          <w:sz w:val="22"/>
          <w:szCs w:val="22"/>
        </w:rPr>
      </w:pPr>
      <w:r w:rsidRPr="0037331B">
        <w:rPr>
          <w:rFonts w:cs="Arial"/>
          <w:sz w:val="22"/>
          <w:szCs w:val="22"/>
        </w:rPr>
        <w:lastRenderedPageBreak/>
        <w:t>W zakre</w:t>
      </w:r>
      <w:r w:rsidR="00481E8C" w:rsidRPr="0037331B">
        <w:rPr>
          <w:rFonts w:cs="Arial"/>
          <w:sz w:val="22"/>
          <w:szCs w:val="22"/>
        </w:rPr>
        <w:t>sie nieuregulowanym niniejszą SWZ</w:t>
      </w:r>
      <w:r w:rsidRPr="0037331B">
        <w:rPr>
          <w:rFonts w:cs="Arial"/>
          <w:sz w:val="22"/>
          <w:szCs w:val="22"/>
        </w:rPr>
        <w:t xml:space="preserve">, </w:t>
      </w:r>
      <w:r w:rsidR="00040B43" w:rsidRPr="0037331B">
        <w:rPr>
          <w:rFonts w:cs="Arial"/>
          <w:sz w:val="22"/>
          <w:szCs w:val="22"/>
        </w:rPr>
        <w:t xml:space="preserve">zastosowanie mają przepisy </w:t>
      </w:r>
      <w:proofErr w:type="spellStart"/>
      <w:r w:rsidR="00040B43" w:rsidRPr="0037331B">
        <w:rPr>
          <w:rFonts w:cs="Arial"/>
          <w:sz w:val="22"/>
          <w:szCs w:val="22"/>
        </w:rPr>
        <w:t>uPzp</w:t>
      </w:r>
      <w:proofErr w:type="spellEnd"/>
      <w:r w:rsidR="00040B43" w:rsidRPr="0037331B">
        <w:rPr>
          <w:rFonts w:cs="Arial"/>
          <w:sz w:val="22"/>
          <w:szCs w:val="22"/>
        </w:rPr>
        <w:t xml:space="preserve"> oraz Kodeksu Cywil</w:t>
      </w:r>
      <w:r w:rsidR="002348D5" w:rsidRPr="0037331B">
        <w:rPr>
          <w:rFonts w:cs="Arial"/>
          <w:sz w:val="22"/>
          <w:szCs w:val="22"/>
        </w:rPr>
        <w:t>n</w:t>
      </w:r>
      <w:r w:rsidR="00040B43" w:rsidRPr="0037331B">
        <w:rPr>
          <w:rFonts w:cs="Arial"/>
          <w:sz w:val="22"/>
          <w:szCs w:val="22"/>
        </w:rPr>
        <w:t xml:space="preserve">ego. </w:t>
      </w:r>
      <w:r w:rsidRPr="0037331B">
        <w:rPr>
          <w:rFonts w:cs="Arial"/>
          <w:sz w:val="22"/>
          <w:szCs w:val="22"/>
        </w:rPr>
        <w:t xml:space="preserve"> </w:t>
      </w:r>
    </w:p>
    <w:p w14:paraId="47175473" w14:textId="444D5DEA" w:rsidR="000C58C0" w:rsidRDefault="0027088B" w:rsidP="003044DA">
      <w:pPr>
        <w:pStyle w:val="Akapitzlist"/>
        <w:numPr>
          <w:ilvl w:val="0"/>
          <w:numId w:val="1"/>
        </w:numPr>
        <w:spacing w:line="360" w:lineRule="auto"/>
        <w:ind w:left="426" w:hanging="426"/>
        <w:rPr>
          <w:rFonts w:cs="Arial"/>
          <w:sz w:val="22"/>
          <w:szCs w:val="22"/>
        </w:rPr>
      </w:pPr>
      <w:r w:rsidRPr="0037331B">
        <w:rPr>
          <w:rFonts w:cs="Arial"/>
          <w:sz w:val="22"/>
          <w:szCs w:val="22"/>
        </w:rPr>
        <w:t xml:space="preserve">Wartość zamówienia </w:t>
      </w:r>
      <w:r w:rsidR="00604848" w:rsidRPr="0037331B">
        <w:rPr>
          <w:rFonts w:cs="Arial"/>
          <w:b/>
          <w:sz w:val="22"/>
          <w:szCs w:val="22"/>
        </w:rPr>
        <w:t>jest</w:t>
      </w:r>
      <w:r w:rsidR="00604848" w:rsidRPr="0037331B">
        <w:rPr>
          <w:rFonts w:cs="Arial"/>
          <w:sz w:val="22"/>
          <w:szCs w:val="22"/>
        </w:rPr>
        <w:t xml:space="preserve"> </w:t>
      </w:r>
      <w:r w:rsidR="005433EF" w:rsidRPr="0037331B">
        <w:rPr>
          <w:rFonts w:cs="Arial"/>
          <w:b/>
          <w:sz w:val="22"/>
          <w:szCs w:val="22"/>
        </w:rPr>
        <w:t>mniejsza niż</w:t>
      </w:r>
      <w:r w:rsidRPr="0037331B">
        <w:rPr>
          <w:rFonts w:cs="Arial"/>
          <w:sz w:val="22"/>
          <w:szCs w:val="22"/>
        </w:rPr>
        <w:t xml:space="preserve"> równowartoś</w:t>
      </w:r>
      <w:r w:rsidR="005433EF" w:rsidRPr="0037331B">
        <w:rPr>
          <w:rFonts w:cs="Arial"/>
          <w:sz w:val="22"/>
          <w:szCs w:val="22"/>
        </w:rPr>
        <w:t>ć</w:t>
      </w:r>
      <w:r w:rsidRPr="0037331B">
        <w:rPr>
          <w:rFonts w:cs="Arial"/>
          <w:sz w:val="22"/>
          <w:szCs w:val="22"/>
        </w:rPr>
        <w:t xml:space="preserve"> kwoty określonej w przepisach wykonawczych wydanych na podstawie art. </w:t>
      </w:r>
      <w:r w:rsidR="00CF293F" w:rsidRPr="0037331B">
        <w:rPr>
          <w:rFonts w:cs="Arial"/>
          <w:sz w:val="22"/>
          <w:szCs w:val="22"/>
        </w:rPr>
        <w:t xml:space="preserve">3 </w:t>
      </w:r>
      <w:proofErr w:type="spellStart"/>
      <w:r w:rsidRPr="0037331B">
        <w:rPr>
          <w:rFonts w:cs="Arial"/>
          <w:sz w:val="22"/>
          <w:szCs w:val="22"/>
        </w:rPr>
        <w:t>uPzp</w:t>
      </w:r>
      <w:proofErr w:type="spellEnd"/>
      <w:r w:rsidRPr="0037331B">
        <w:rPr>
          <w:rFonts w:cs="Arial"/>
          <w:sz w:val="22"/>
          <w:szCs w:val="22"/>
        </w:rPr>
        <w:t xml:space="preserve">. </w:t>
      </w:r>
    </w:p>
    <w:p w14:paraId="55BB10D3" w14:textId="77777777" w:rsidR="007D764F" w:rsidRDefault="007D764F" w:rsidP="00016A37">
      <w:pPr>
        <w:pStyle w:val="Akapitzlist"/>
        <w:numPr>
          <w:ilvl w:val="0"/>
          <w:numId w:val="1"/>
        </w:numPr>
        <w:overflowPunct/>
        <w:autoSpaceDE/>
        <w:adjustRightInd/>
        <w:spacing w:after="120" w:line="360" w:lineRule="auto"/>
        <w:textAlignment w:val="auto"/>
        <w:rPr>
          <w:rFonts w:eastAsia="Arial"/>
          <w:sz w:val="22"/>
          <w:szCs w:val="22"/>
        </w:rPr>
      </w:pPr>
      <w:r>
        <w:rPr>
          <w:rFonts w:eastAsia="Arial"/>
          <w:sz w:val="22"/>
          <w:szCs w:val="22"/>
        </w:rPr>
        <w:t xml:space="preserve">Dofinansowanie z Regionalnego Programu Operacyjnego Województwa Kujawsko – Pomorskiego na lata 2014-2020; Oś priorytetowa 6. Solidarne społeczeństwo i konkurencyjne kadry, Działania 6.1. Inwestycje w infrastrukturę zdrowotną i społeczną, Poddziałanie 6.1.2. Inwestycje w infrastrukturę społeczna. </w:t>
      </w:r>
    </w:p>
    <w:p w14:paraId="650FA634" w14:textId="77777777" w:rsidR="000C58C0" w:rsidRPr="0037331B" w:rsidRDefault="000C58C0" w:rsidP="0037331B">
      <w:pPr>
        <w:shd w:val="clear" w:color="auto" w:fill="F2F2F2" w:themeFill="background1" w:themeFillShade="F2"/>
        <w:spacing w:before="120" w:after="120" w:line="360" w:lineRule="auto"/>
        <w:rPr>
          <w:b/>
          <w:sz w:val="22"/>
          <w:szCs w:val="22"/>
        </w:rPr>
      </w:pPr>
      <w:r w:rsidRPr="0037331B">
        <w:rPr>
          <w:b/>
          <w:sz w:val="22"/>
          <w:szCs w:val="22"/>
        </w:rPr>
        <w:t>IV.INFORMACJA, CZY ZAMAWIAJĄCY PRZEWIDUJE WYBÓR NAJKORZYSTNIEJSZEJ OFERTY Z MOŻ</w:t>
      </w:r>
      <w:r w:rsidR="003C7B34" w:rsidRPr="0037331B">
        <w:rPr>
          <w:b/>
          <w:sz w:val="22"/>
          <w:szCs w:val="22"/>
        </w:rPr>
        <w:t>LIWOŚCIĄ PROWADZENIA NEGOCJACJI</w:t>
      </w:r>
    </w:p>
    <w:p w14:paraId="2467FE58" w14:textId="77777777" w:rsidR="00D51EF5" w:rsidRPr="0037331B" w:rsidRDefault="00D51EF5" w:rsidP="0037331B">
      <w:pPr>
        <w:numPr>
          <w:ilvl w:val="3"/>
          <w:numId w:val="1"/>
        </w:numPr>
        <w:overflowPunct/>
        <w:autoSpaceDE/>
        <w:autoSpaceDN/>
        <w:adjustRightInd/>
        <w:spacing w:after="120" w:line="360" w:lineRule="auto"/>
        <w:ind w:left="426" w:hanging="426"/>
        <w:contextualSpacing/>
        <w:textAlignment w:val="auto"/>
        <w:rPr>
          <w:sz w:val="22"/>
          <w:szCs w:val="22"/>
        </w:rPr>
      </w:pPr>
      <w:r w:rsidRPr="0037331B">
        <w:rPr>
          <w:sz w:val="22"/>
          <w:szCs w:val="22"/>
        </w:rPr>
        <w:t xml:space="preserve">Zamawiający przewiduje wybór najkorzystniejszej oferty z możliwością prowadzenia negocjacji (negocjacje fakultatywne). </w:t>
      </w:r>
    </w:p>
    <w:p w14:paraId="44954D8F" w14:textId="77777777" w:rsidR="00D51EF5" w:rsidRPr="0037331B" w:rsidRDefault="00D51EF5" w:rsidP="0037331B">
      <w:pPr>
        <w:numPr>
          <w:ilvl w:val="3"/>
          <w:numId w:val="1"/>
        </w:numPr>
        <w:overflowPunct/>
        <w:autoSpaceDE/>
        <w:autoSpaceDN/>
        <w:adjustRightInd/>
        <w:spacing w:after="120" w:line="360" w:lineRule="auto"/>
        <w:ind w:left="426" w:hanging="426"/>
        <w:contextualSpacing/>
        <w:textAlignment w:val="auto"/>
        <w:rPr>
          <w:sz w:val="22"/>
          <w:szCs w:val="22"/>
        </w:rPr>
      </w:pPr>
      <w:r w:rsidRPr="0037331B">
        <w:rPr>
          <w:sz w:val="22"/>
          <w:szCs w:val="22"/>
        </w:rPr>
        <w:t>W przypadku podjęcia decyzji o prowadzeniu negocjacji:</w:t>
      </w:r>
    </w:p>
    <w:p w14:paraId="2ECD4DC1" w14:textId="77777777" w:rsidR="00D51EF5" w:rsidRPr="0037331B" w:rsidRDefault="00D51EF5" w:rsidP="00282586">
      <w:pPr>
        <w:numPr>
          <w:ilvl w:val="0"/>
          <w:numId w:val="34"/>
        </w:numPr>
        <w:overflowPunct/>
        <w:autoSpaceDE/>
        <w:autoSpaceDN/>
        <w:adjustRightInd/>
        <w:spacing w:after="120" w:line="360" w:lineRule="auto"/>
        <w:ind w:left="709" w:hanging="283"/>
        <w:contextualSpacing/>
        <w:textAlignment w:val="auto"/>
        <w:rPr>
          <w:sz w:val="22"/>
          <w:szCs w:val="22"/>
        </w:rPr>
      </w:pPr>
      <w:r w:rsidRPr="0037331B">
        <w:rPr>
          <w:sz w:val="22"/>
          <w:szCs w:val="22"/>
        </w:rPr>
        <w:t>Zam</w:t>
      </w:r>
      <w:r w:rsidR="001F6513">
        <w:rPr>
          <w:sz w:val="22"/>
          <w:szCs w:val="22"/>
        </w:rPr>
        <w:t>awiający zaprosi do negocjacji W</w:t>
      </w:r>
      <w:r w:rsidRPr="0037331B">
        <w:rPr>
          <w:sz w:val="22"/>
          <w:szCs w:val="22"/>
        </w:rPr>
        <w:t>ykonawców, których oferty nie podlegały odrzuceniu,</w:t>
      </w:r>
    </w:p>
    <w:p w14:paraId="152CA0AF" w14:textId="77777777" w:rsidR="00D51EF5" w:rsidRPr="0037331B" w:rsidRDefault="00C3093C" w:rsidP="00282586">
      <w:pPr>
        <w:numPr>
          <w:ilvl w:val="0"/>
          <w:numId w:val="34"/>
        </w:numPr>
        <w:overflowPunct/>
        <w:autoSpaceDE/>
        <w:autoSpaceDN/>
        <w:adjustRightInd/>
        <w:spacing w:after="120" w:line="360" w:lineRule="auto"/>
        <w:ind w:left="709" w:hanging="283"/>
        <w:contextualSpacing/>
        <w:textAlignment w:val="auto"/>
        <w:rPr>
          <w:sz w:val="22"/>
          <w:szCs w:val="22"/>
        </w:rPr>
      </w:pPr>
      <w:r>
        <w:rPr>
          <w:sz w:val="22"/>
          <w:szCs w:val="22"/>
        </w:rPr>
        <w:t>Zamawiający zaprosi W</w:t>
      </w:r>
      <w:r w:rsidR="00D51EF5" w:rsidRPr="0037331B">
        <w:rPr>
          <w:sz w:val="22"/>
          <w:szCs w:val="22"/>
        </w:rPr>
        <w:t>ykonawców, do złożenia ofert dodatkowych i dopiero wówczas dokona oceny i wyboru oferty,</w:t>
      </w:r>
    </w:p>
    <w:p w14:paraId="6C1D1C8F" w14:textId="77777777" w:rsidR="00D51EF5" w:rsidRPr="0037331B" w:rsidRDefault="00D51EF5" w:rsidP="00282586">
      <w:pPr>
        <w:numPr>
          <w:ilvl w:val="0"/>
          <w:numId w:val="34"/>
        </w:numPr>
        <w:overflowPunct/>
        <w:autoSpaceDE/>
        <w:autoSpaceDN/>
        <w:adjustRightInd/>
        <w:spacing w:after="120" w:line="360" w:lineRule="auto"/>
        <w:ind w:left="709" w:hanging="283"/>
        <w:contextualSpacing/>
        <w:textAlignment w:val="auto"/>
        <w:rPr>
          <w:sz w:val="22"/>
          <w:szCs w:val="22"/>
        </w:rPr>
      </w:pPr>
      <w:r w:rsidRPr="0037331B">
        <w:rPr>
          <w:sz w:val="22"/>
          <w:szCs w:val="22"/>
        </w:rPr>
        <w:t>negocjacje będą miały charakter poufny,</w:t>
      </w:r>
    </w:p>
    <w:p w14:paraId="33DD82A0" w14:textId="77777777" w:rsidR="00D51EF5" w:rsidRPr="0037331B" w:rsidRDefault="00D51EF5" w:rsidP="00282586">
      <w:pPr>
        <w:numPr>
          <w:ilvl w:val="0"/>
          <w:numId w:val="34"/>
        </w:numPr>
        <w:overflowPunct/>
        <w:autoSpaceDE/>
        <w:autoSpaceDN/>
        <w:adjustRightInd/>
        <w:spacing w:after="120" w:line="360" w:lineRule="auto"/>
        <w:ind w:left="709" w:hanging="283"/>
        <w:contextualSpacing/>
        <w:textAlignment w:val="auto"/>
        <w:rPr>
          <w:sz w:val="22"/>
          <w:szCs w:val="22"/>
        </w:rPr>
      </w:pPr>
      <w:r w:rsidRPr="0037331B">
        <w:rPr>
          <w:sz w:val="22"/>
          <w:szCs w:val="22"/>
        </w:rPr>
        <w:t xml:space="preserve">negocjacje nie będą mogły prowadzić do zmiany treści </w:t>
      </w:r>
      <w:proofErr w:type="spellStart"/>
      <w:r w:rsidRPr="0037331B">
        <w:rPr>
          <w:sz w:val="22"/>
          <w:szCs w:val="22"/>
        </w:rPr>
        <w:t>swz</w:t>
      </w:r>
      <w:proofErr w:type="spellEnd"/>
      <w:r w:rsidRPr="0037331B">
        <w:rPr>
          <w:sz w:val="22"/>
          <w:szCs w:val="22"/>
        </w:rPr>
        <w:t xml:space="preserve">, </w:t>
      </w:r>
    </w:p>
    <w:p w14:paraId="53E90486" w14:textId="77777777" w:rsidR="00D51EF5" w:rsidRPr="0037331B" w:rsidRDefault="00D51EF5" w:rsidP="00282586">
      <w:pPr>
        <w:numPr>
          <w:ilvl w:val="0"/>
          <w:numId w:val="34"/>
        </w:numPr>
        <w:overflowPunct/>
        <w:autoSpaceDE/>
        <w:autoSpaceDN/>
        <w:adjustRightInd/>
        <w:spacing w:after="120" w:line="360" w:lineRule="auto"/>
        <w:ind w:left="709" w:hanging="283"/>
        <w:contextualSpacing/>
        <w:textAlignment w:val="auto"/>
        <w:rPr>
          <w:sz w:val="22"/>
          <w:szCs w:val="22"/>
        </w:rPr>
      </w:pPr>
      <w:r w:rsidRPr="0037331B">
        <w:rPr>
          <w:sz w:val="22"/>
          <w:szCs w:val="22"/>
        </w:rPr>
        <w:t>negocjacje będą dotyczyły wyłącznie tych elementów treści oferty, które</w:t>
      </w:r>
      <w:r w:rsidR="00E9508B" w:rsidRPr="0037331B">
        <w:rPr>
          <w:sz w:val="22"/>
          <w:szCs w:val="22"/>
        </w:rPr>
        <w:t xml:space="preserve"> podlegają ocenie</w:t>
      </w:r>
      <w:r w:rsidR="00E9508B" w:rsidRPr="0037331B">
        <w:rPr>
          <w:sz w:val="22"/>
          <w:szCs w:val="22"/>
        </w:rPr>
        <w:br/>
      </w:r>
      <w:r w:rsidRPr="0037331B">
        <w:rPr>
          <w:sz w:val="22"/>
          <w:szCs w:val="22"/>
        </w:rPr>
        <w:t xml:space="preserve">w ramach kryteriów oceny ofert. </w:t>
      </w:r>
    </w:p>
    <w:p w14:paraId="2D5F5EB3" w14:textId="77777777" w:rsidR="00D51EF5" w:rsidRPr="0037331B" w:rsidRDefault="00D51EF5" w:rsidP="00282586">
      <w:pPr>
        <w:numPr>
          <w:ilvl w:val="0"/>
          <w:numId w:val="34"/>
        </w:numPr>
        <w:overflowPunct/>
        <w:autoSpaceDE/>
        <w:autoSpaceDN/>
        <w:adjustRightInd/>
        <w:spacing w:line="360" w:lineRule="auto"/>
        <w:ind w:left="709" w:hanging="284"/>
        <w:contextualSpacing/>
        <w:textAlignment w:val="auto"/>
        <w:rPr>
          <w:sz w:val="22"/>
          <w:szCs w:val="22"/>
        </w:rPr>
      </w:pPr>
      <w:r w:rsidRPr="0037331B">
        <w:rPr>
          <w:sz w:val="22"/>
          <w:szCs w:val="22"/>
        </w:rPr>
        <w:t xml:space="preserve">Zamawiający nie </w:t>
      </w:r>
      <w:r w:rsidR="00C3093C">
        <w:rPr>
          <w:sz w:val="22"/>
          <w:szCs w:val="22"/>
        </w:rPr>
        <w:t>przewiduje ograniczenia liczby W</w:t>
      </w:r>
      <w:r w:rsidRPr="0037331B">
        <w:rPr>
          <w:sz w:val="22"/>
          <w:szCs w:val="22"/>
        </w:rPr>
        <w:t>ykonawców, których zaprosi do negocjacji, stosując kryteria oceny ofert.</w:t>
      </w:r>
    </w:p>
    <w:p w14:paraId="3EC0C096" w14:textId="77777777" w:rsidR="00D51EF5" w:rsidRPr="0037331B" w:rsidRDefault="00D51EF5" w:rsidP="0037331B">
      <w:pPr>
        <w:numPr>
          <w:ilvl w:val="3"/>
          <w:numId w:val="1"/>
        </w:numPr>
        <w:overflowPunct/>
        <w:autoSpaceDE/>
        <w:autoSpaceDN/>
        <w:adjustRightInd/>
        <w:spacing w:line="360" w:lineRule="auto"/>
        <w:ind w:left="426" w:hanging="426"/>
        <w:contextualSpacing/>
        <w:textAlignment w:val="auto"/>
        <w:rPr>
          <w:sz w:val="22"/>
          <w:szCs w:val="22"/>
        </w:rPr>
      </w:pPr>
      <w:r w:rsidRPr="0037331B">
        <w:rPr>
          <w:sz w:val="22"/>
          <w:szCs w:val="22"/>
        </w:rPr>
        <w:t>Zamawiający zastrzega, iż może nie przeprowadzać negocjacji bez podawania przyczyny.</w:t>
      </w:r>
    </w:p>
    <w:p w14:paraId="03A8FFE1" w14:textId="77777777" w:rsidR="00D51EF5" w:rsidRPr="0037331B" w:rsidRDefault="00D51EF5" w:rsidP="0037331B">
      <w:pPr>
        <w:pStyle w:val="Akapitzlist"/>
        <w:numPr>
          <w:ilvl w:val="3"/>
          <w:numId w:val="1"/>
        </w:numPr>
        <w:spacing w:line="360" w:lineRule="auto"/>
        <w:ind w:left="426" w:hanging="426"/>
        <w:rPr>
          <w:rFonts w:cs="Arial"/>
          <w:sz w:val="22"/>
          <w:szCs w:val="22"/>
        </w:rPr>
      </w:pPr>
      <w:r w:rsidRPr="0037331B">
        <w:rPr>
          <w:rFonts w:cs="Arial"/>
          <w:sz w:val="22"/>
          <w:szCs w:val="22"/>
        </w:rPr>
        <w:t>W przypadku, gdy Zamawiający nie będzie prowa</w:t>
      </w:r>
      <w:r w:rsidR="00E9508B" w:rsidRPr="0037331B">
        <w:rPr>
          <w:rFonts w:cs="Arial"/>
          <w:sz w:val="22"/>
          <w:szCs w:val="22"/>
        </w:rPr>
        <w:t xml:space="preserve">dził negocjacji, dokona wyboru </w:t>
      </w:r>
      <w:r w:rsidRPr="0037331B">
        <w:rPr>
          <w:rFonts w:cs="Arial"/>
          <w:sz w:val="22"/>
          <w:szCs w:val="22"/>
        </w:rPr>
        <w:t>najkorzystniejszej oferty, spośród niepodlegających odrzuceniu ofert złożonych w odpowiedzi na ogłoszenie o zamówieniu.</w:t>
      </w:r>
    </w:p>
    <w:p w14:paraId="056D15DC" w14:textId="77777777" w:rsidR="0027088B" w:rsidRPr="0037331B" w:rsidRDefault="008728BD" w:rsidP="0037331B">
      <w:pPr>
        <w:shd w:val="clear" w:color="auto" w:fill="F2F2F2" w:themeFill="background1" w:themeFillShade="F2"/>
        <w:spacing w:before="120" w:after="120" w:line="360" w:lineRule="auto"/>
        <w:rPr>
          <w:b/>
          <w:sz w:val="22"/>
          <w:szCs w:val="22"/>
        </w:rPr>
      </w:pPr>
      <w:r w:rsidRPr="0037331B">
        <w:rPr>
          <w:b/>
          <w:sz w:val="22"/>
          <w:szCs w:val="22"/>
        </w:rPr>
        <w:t>V</w:t>
      </w:r>
      <w:r w:rsidR="003C7B34" w:rsidRPr="0037331B">
        <w:rPr>
          <w:b/>
          <w:sz w:val="22"/>
          <w:szCs w:val="22"/>
        </w:rPr>
        <w:t>. OPIS PRZEDMIOTU ZAMÓWIENIA</w:t>
      </w:r>
    </w:p>
    <w:p w14:paraId="6AE53E50" w14:textId="77777777" w:rsidR="003044DA" w:rsidRPr="00E942EA" w:rsidRDefault="003044DA">
      <w:pPr>
        <w:pStyle w:val="Akapitzlist"/>
        <w:numPr>
          <w:ilvl w:val="0"/>
          <w:numId w:val="43"/>
        </w:numPr>
        <w:overflowPunct/>
        <w:autoSpaceDE/>
        <w:autoSpaceDN/>
        <w:adjustRightInd/>
        <w:spacing w:line="360" w:lineRule="auto"/>
        <w:ind w:left="426" w:hanging="426"/>
        <w:textAlignment w:val="auto"/>
        <w:rPr>
          <w:rFonts w:cs="Arial"/>
          <w:sz w:val="22"/>
          <w:szCs w:val="22"/>
        </w:rPr>
      </w:pPr>
      <w:r w:rsidRPr="00E942EA">
        <w:rPr>
          <w:rFonts w:eastAsia="Arial" w:cs="Arial"/>
          <w:color w:val="000000"/>
          <w:sz w:val="22"/>
          <w:szCs w:val="22"/>
        </w:rPr>
        <w:t>Przedmiotem zamówienia jest wykonanie robót budowlanych polegających na remoncie i  przebudowie budynku Bydgoskiego Ośrodka Rehabilitacji i Terapii Uzależnień i Profilaktyki „BORPA” zlokalizowanego przy ul. Bernarda Śliwińskiego 12 w Bydgoszczy</w:t>
      </w:r>
      <w:r w:rsidRPr="00E942EA">
        <w:rPr>
          <w:rFonts w:eastAsia="Arial" w:cs="Arial"/>
          <w:i/>
          <w:sz w:val="22"/>
          <w:szCs w:val="22"/>
        </w:rPr>
        <w:t xml:space="preserve">. </w:t>
      </w:r>
      <w:r w:rsidRPr="00E942EA">
        <w:rPr>
          <w:rFonts w:eastAsia="Palatino Linotype" w:cs="Arial"/>
          <w:sz w:val="22"/>
          <w:szCs w:val="22"/>
        </w:rPr>
        <w:t xml:space="preserve"> </w:t>
      </w:r>
    </w:p>
    <w:p w14:paraId="1509F5A5" w14:textId="77777777" w:rsidR="003044DA" w:rsidRPr="00E942EA" w:rsidRDefault="003044DA">
      <w:pPr>
        <w:pStyle w:val="Akapitzlist"/>
        <w:numPr>
          <w:ilvl w:val="0"/>
          <w:numId w:val="43"/>
        </w:numPr>
        <w:overflowPunct/>
        <w:autoSpaceDE/>
        <w:autoSpaceDN/>
        <w:adjustRightInd/>
        <w:spacing w:line="360" w:lineRule="auto"/>
        <w:ind w:left="426" w:hanging="426"/>
        <w:textAlignment w:val="auto"/>
        <w:rPr>
          <w:rFonts w:cs="Arial"/>
          <w:sz w:val="22"/>
          <w:szCs w:val="22"/>
        </w:rPr>
      </w:pPr>
      <w:r w:rsidRPr="00E942EA">
        <w:rPr>
          <w:rFonts w:eastAsia="Arial" w:cs="Arial"/>
          <w:sz w:val="22"/>
          <w:szCs w:val="22"/>
        </w:rPr>
        <w:t xml:space="preserve">Zamawiający wymaga wykonanie całego zakresu robót budowlanych określonych w dokumentacji projektowej </w:t>
      </w:r>
      <w:r w:rsidRPr="00E942EA">
        <w:rPr>
          <w:rFonts w:cs="Arial"/>
          <w:sz w:val="22"/>
          <w:szCs w:val="22"/>
        </w:rPr>
        <w:t>w tym wykonanie następujących prac budowlanych:</w:t>
      </w:r>
    </w:p>
    <w:p w14:paraId="3A21850C" w14:textId="77777777" w:rsidR="003044DA" w:rsidRPr="00E942EA" w:rsidRDefault="003044DA">
      <w:pPr>
        <w:pStyle w:val="Akapitzlist"/>
        <w:numPr>
          <w:ilvl w:val="0"/>
          <w:numId w:val="44"/>
        </w:numPr>
        <w:spacing w:line="360" w:lineRule="auto"/>
        <w:ind w:left="851" w:hanging="425"/>
        <w:rPr>
          <w:rFonts w:cs="Arial"/>
          <w:sz w:val="22"/>
          <w:szCs w:val="22"/>
        </w:rPr>
      </w:pPr>
      <w:r w:rsidRPr="00E942EA">
        <w:rPr>
          <w:rFonts w:cs="Arial"/>
          <w:sz w:val="22"/>
          <w:szCs w:val="22"/>
        </w:rPr>
        <w:t>remont stolarki okiennej i drzwiowej (drzwi zewnętrzne), polegający na wymianie tej stolarki w ramach istniejących otworów i przy zachowaniu istniejących podziałów wraz z montażem parapetów,</w:t>
      </w:r>
    </w:p>
    <w:p w14:paraId="32F9E97D" w14:textId="77777777" w:rsidR="003044DA" w:rsidRPr="00E942EA" w:rsidRDefault="003044DA">
      <w:pPr>
        <w:pStyle w:val="Akapitzlist"/>
        <w:numPr>
          <w:ilvl w:val="0"/>
          <w:numId w:val="44"/>
        </w:numPr>
        <w:spacing w:line="360" w:lineRule="auto"/>
        <w:ind w:left="851" w:hanging="425"/>
        <w:rPr>
          <w:rFonts w:cs="Arial"/>
          <w:sz w:val="22"/>
          <w:szCs w:val="22"/>
        </w:rPr>
      </w:pPr>
      <w:r w:rsidRPr="00E942EA">
        <w:rPr>
          <w:rFonts w:cs="Arial"/>
          <w:sz w:val="22"/>
          <w:szCs w:val="22"/>
        </w:rPr>
        <w:lastRenderedPageBreak/>
        <w:t>wymianę wewnętrznej platformy dla osób niepełnosprawnych, przy zachowaniu tych samych parametrów, montowanej w tym samym miejscu,</w:t>
      </w:r>
    </w:p>
    <w:p w14:paraId="387F28DE" w14:textId="77777777" w:rsidR="003044DA" w:rsidRPr="00E942EA" w:rsidRDefault="003044DA">
      <w:pPr>
        <w:pStyle w:val="Akapitzlist"/>
        <w:numPr>
          <w:ilvl w:val="0"/>
          <w:numId w:val="44"/>
        </w:numPr>
        <w:spacing w:line="360" w:lineRule="auto"/>
        <w:ind w:left="851" w:hanging="425"/>
        <w:rPr>
          <w:rFonts w:cs="Arial"/>
          <w:sz w:val="22"/>
          <w:szCs w:val="22"/>
        </w:rPr>
      </w:pPr>
      <w:r w:rsidRPr="00E942EA">
        <w:rPr>
          <w:rFonts w:cs="Arial"/>
          <w:sz w:val="22"/>
          <w:szCs w:val="22"/>
        </w:rPr>
        <w:t>wymianę i modernizacje wentylacji mechanicznej, polegającą na wymianie istniejących urządzeń na nowe w tych samych miejscach i o tych samych parametrach,</w:t>
      </w:r>
    </w:p>
    <w:p w14:paraId="014F98EE" w14:textId="77777777" w:rsidR="003044DA" w:rsidRPr="00E942EA" w:rsidRDefault="003044DA">
      <w:pPr>
        <w:pStyle w:val="Akapitzlist"/>
        <w:numPr>
          <w:ilvl w:val="0"/>
          <w:numId w:val="44"/>
        </w:numPr>
        <w:spacing w:line="360" w:lineRule="auto"/>
        <w:ind w:left="851" w:hanging="425"/>
        <w:rPr>
          <w:rFonts w:eastAsia="Arial" w:cs="Arial"/>
          <w:sz w:val="22"/>
          <w:szCs w:val="22"/>
        </w:rPr>
      </w:pPr>
      <w:r w:rsidRPr="00E942EA">
        <w:rPr>
          <w:rFonts w:cs="Arial"/>
          <w:sz w:val="22"/>
          <w:szCs w:val="22"/>
        </w:rPr>
        <w:t xml:space="preserve">zamianę kolorystyki elewacji budynku Bydgoskiego Ośrodka Rehabilitacji Terapii Uzależnień i Profilaktyki „BORPA”. </w:t>
      </w:r>
    </w:p>
    <w:p w14:paraId="65AA927D" w14:textId="77777777" w:rsidR="003044DA" w:rsidRPr="00E942EA" w:rsidRDefault="003044DA">
      <w:pPr>
        <w:pStyle w:val="Tekstpodstawowy"/>
        <w:numPr>
          <w:ilvl w:val="0"/>
          <w:numId w:val="43"/>
        </w:numPr>
        <w:tabs>
          <w:tab w:val="left" w:pos="426"/>
        </w:tabs>
        <w:suppressAutoHyphens/>
        <w:spacing w:line="360" w:lineRule="auto"/>
        <w:ind w:hanging="5322"/>
        <w:jc w:val="left"/>
        <w:rPr>
          <w:rFonts w:ascii="Arial" w:hAnsi="Arial" w:cs="Arial"/>
          <w:sz w:val="22"/>
          <w:szCs w:val="22"/>
        </w:rPr>
      </w:pPr>
      <w:r w:rsidRPr="00E942EA">
        <w:rPr>
          <w:rFonts w:ascii="Arial" w:hAnsi="Arial" w:cs="Arial"/>
          <w:sz w:val="22"/>
          <w:szCs w:val="22"/>
        </w:rPr>
        <w:t>Opis przedmiotu zamówienia stanowią:</w:t>
      </w:r>
    </w:p>
    <w:p w14:paraId="5BC2AFCF" w14:textId="77777777" w:rsidR="003044DA" w:rsidRPr="00E942EA" w:rsidRDefault="003044DA">
      <w:pPr>
        <w:pStyle w:val="Tekstpodstawowy"/>
        <w:numPr>
          <w:ilvl w:val="0"/>
          <w:numId w:val="45"/>
        </w:numPr>
        <w:tabs>
          <w:tab w:val="left" w:pos="851"/>
        </w:tabs>
        <w:suppressAutoHyphens/>
        <w:spacing w:line="360" w:lineRule="auto"/>
        <w:ind w:left="851" w:hanging="284"/>
        <w:jc w:val="left"/>
        <w:rPr>
          <w:rFonts w:ascii="Arial" w:hAnsi="Arial" w:cs="Arial"/>
          <w:sz w:val="22"/>
          <w:szCs w:val="22"/>
        </w:rPr>
      </w:pPr>
      <w:r w:rsidRPr="00E942EA">
        <w:rPr>
          <w:rFonts w:ascii="Arial" w:hAnsi="Arial" w:cs="Arial"/>
          <w:sz w:val="22"/>
          <w:szCs w:val="22"/>
        </w:rPr>
        <w:t xml:space="preserve">dokumentacja projektowa - </w:t>
      </w:r>
      <w:r w:rsidRPr="00E942EA">
        <w:rPr>
          <w:rFonts w:ascii="Arial" w:hAnsi="Arial" w:cs="Arial"/>
          <w:b/>
          <w:bCs/>
          <w:sz w:val="22"/>
          <w:szCs w:val="22"/>
        </w:rPr>
        <w:t xml:space="preserve">Załącznik nr 1 do SWZ. </w:t>
      </w:r>
      <w:r w:rsidRPr="00E942EA">
        <w:rPr>
          <w:rFonts w:ascii="Arial" w:hAnsi="Arial" w:cs="Arial"/>
          <w:sz w:val="22"/>
          <w:szCs w:val="22"/>
        </w:rPr>
        <w:t>P</w:t>
      </w:r>
      <w:r w:rsidRPr="00E942EA">
        <w:rPr>
          <w:rFonts w:ascii="Arial" w:hAnsi="Arial" w:cs="Arial"/>
          <w:color w:val="333333"/>
          <w:sz w:val="22"/>
          <w:szCs w:val="22"/>
          <w:shd w:val="clear" w:color="auto" w:fill="FFFFFF"/>
        </w:rPr>
        <w:t>lik zawierający skompresowane dokumenty</w:t>
      </w:r>
      <w:r w:rsidRPr="00E942EA">
        <w:rPr>
          <w:rFonts w:ascii="Arial" w:hAnsi="Arial" w:cs="Arial"/>
          <w:sz w:val="22"/>
          <w:szCs w:val="22"/>
        </w:rPr>
        <w:t xml:space="preserve"> w formacie ZIP. Nazwa pliku </w:t>
      </w:r>
      <w:r w:rsidRPr="00E942EA">
        <w:rPr>
          <w:rFonts w:ascii="Arial" w:hAnsi="Arial" w:cs="Arial"/>
          <w:b/>
          <w:bCs/>
          <w:sz w:val="22"/>
          <w:szCs w:val="22"/>
        </w:rPr>
        <w:t>„Zał. Nr 1 - Dokumentacja projektowa”</w:t>
      </w:r>
      <w:r w:rsidRPr="00E942EA">
        <w:rPr>
          <w:rFonts w:ascii="Arial" w:hAnsi="Arial" w:cs="Arial"/>
          <w:sz w:val="22"/>
          <w:szCs w:val="22"/>
        </w:rPr>
        <w:t>;</w:t>
      </w:r>
    </w:p>
    <w:p w14:paraId="56DF7ACE" w14:textId="77777777" w:rsidR="003044DA" w:rsidRDefault="003044DA">
      <w:pPr>
        <w:pStyle w:val="Tekstpodstawowy"/>
        <w:numPr>
          <w:ilvl w:val="0"/>
          <w:numId w:val="45"/>
        </w:numPr>
        <w:tabs>
          <w:tab w:val="left" w:pos="851"/>
        </w:tabs>
        <w:suppressAutoHyphens/>
        <w:spacing w:line="360" w:lineRule="auto"/>
        <w:ind w:left="851" w:hanging="284"/>
        <w:jc w:val="left"/>
        <w:rPr>
          <w:rFonts w:ascii="Arial" w:hAnsi="Arial" w:cs="Arial"/>
          <w:sz w:val="22"/>
          <w:szCs w:val="22"/>
        </w:rPr>
      </w:pPr>
      <w:r w:rsidRPr="00E942EA">
        <w:rPr>
          <w:rFonts w:ascii="Arial" w:hAnsi="Arial" w:cs="Arial"/>
          <w:sz w:val="22"/>
          <w:szCs w:val="22"/>
        </w:rPr>
        <w:t xml:space="preserve">specyfikacja techniczna wykonania i odbioru robót budowlanych - </w:t>
      </w:r>
      <w:r w:rsidRPr="00E942EA">
        <w:rPr>
          <w:rFonts w:ascii="Arial" w:hAnsi="Arial" w:cs="Arial"/>
          <w:b/>
          <w:bCs/>
          <w:sz w:val="22"/>
          <w:szCs w:val="22"/>
        </w:rPr>
        <w:t xml:space="preserve">Załącznik nr 2 do SWZ. </w:t>
      </w:r>
      <w:r w:rsidRPr="00E942EA">
        <w:rPr>
          <w:rFonts w:ascii="Arial" w:hAnsi="Arial" w:cs="Arial"/>
          <w:sz w:val="22"/>
          <w:szCs w:val="22"/>
        </w:rPr>
        <w:t>P</w:t>
      </w:r>
      <w:r w:rsidRPr="00E942EA">
        <w:rPr>
          <w:rFonts w:ascii="Arial" w:hAnsi="Arial" w:cs="Arial"/>
          <w:color w:val="333333"/>
          <w:sz w:val="22"/>
          <w:szCs w:val="22"/>
          <w:shd w:val="clear" w:color="auto" w:fill="FFFFFF"/>
        </w:rPr>
        <w:t>lik zawierający skompresowane dokumenty</w:t>
      </w:r>
      <w:r w:rsidRPr="00E942EA">
        <w:rPr>
          <w:rFonts w:ascii="Arial" w:hAnsi="Arial" w:cs="Arial"/>
          <w:sz w:val="22"/>
          <w:szCs w:val="22"/>
        </w:rPr>
        <w:t xml:space="preserve"> w formacie ZIP. Nazwa pliku </w:t>
      </w:r>
      <w:r w:rsidRPr="00E942EA">
        <w:rPr>
          <w:rFonts w:ascii="Arial" w:hAnsi="Arial" w:cs="Arial"/>
          <w:b/>
          <w:bCs/>
          <w:sz w:val="22"/>
          <w:szCs w:val="22"/>
        </w:rPr>
        <w:t>„Zał. Nr 2 - STWIORB”</w:t>
      </w:r>
      <w:r w:rsidRPr="00E942EA">
        <w:rPr>
          <w:rFonts w:ascii="Arial" w:hAnsi="Arial" w:cs="Arial"/>
          <w:sz w:val="22"/>
          <w:szCs w:val="22"/>
        </w:rPr>
        <w:t>.</w:t>
      </w:r>
    </w:p>
    <w:p w14:paraId="6B0BFF89" w14:textId="77777777" w:rsidR="005C002B" w:rsidRPr="00531D8D" w:rsidRDefault="005C002B">
      <w:pPr>
        <w:pStyle w:val="WW-Domylnie"/>
        <w:numPr>
          <w:ilvl w:val="0"/>
          <w:numId w:val="45"/>
        </w:numPr>
        <w:tabs>
          <w:tab w:val="left" w:pos="1724"/>
        </w:tabs>
        <w:spacing w:line="360" w:lineRule="auto"/>
        <w:rPr>
          <w:rFonts w:ascii="Arial" w:hAnsi="Arial" w:cs="Arial"/>
        </w:rPr>
      </w:pPr>
      <w:r w:rsidRPr="00531D8D">
        <w:rPr>
          <w:rFonts w:ascii="Arial" w:hAnsi="Arial" w:cs="Arial"/>
          <w:b/>
          <w:bCs/>
          <w:sz w:val="22"/>
          <w:szCs w:val="22"/>
        </w:rPr>
        <w:t xml:space="preserve">Zamawiający informuje, że roboty budowlane będą wykonywane w czynnym budynku, tj.  w trakcie robót budowlanych będzie odbywała się normalna praca wszystkich komórek  instytucji, w tym  praca z pacjentami Bydgoskiego Ośrodka Rehabilitacji Terapii Uzależnień i Profilaktyki „BORPA”. </w:t>
      </w:r>
      <w:r w:rsidRPr="00531D8D">
        <w:rPr>
          <w:rFonts w:ascii="Arial" w:hAnsi="Arial" w:cs="Arial"/>
          <w:sz w:val="22"/>
          <w:szCs w:val="22"/>
        </w:rPr>
        <w:t>W związku z jak wyżej wybrany Wykonawca w cenie oferty winien zawrzeć wszelkie koszty wynikające z ww. ograniczeń (terminy, godziny pracy, zabezpieczenia poszczególnych pięter i powierzchni oraz pomieszczeń) oraz prowadzić prace w taki sposób aby nie zakłócały ustalonego toku pracy i zgodnie z harmonogramem wypracowanym z Dyrekcją Ośrodka</w:t>
      </w:r>
      <w:r>
        <w:rPr>
          <w:rFonts w:ascii="Arial" w:hAnsi="Arial" w:cs="Arial"/>
          <w:sz w:val="22"/>
          <w:szCs w:val="22"/>
        </w:rPr>
        <w:t>.</w:t>
      </w:r>
      <w:r w:rsidRPr="00531D8D">
        <w:rPr>
          <w:rFonts w:ascii="Arial" w:hAnsi="Arial" w:cs="Arial"/>
          <w:sz w:val="22"/>
          <w:szCs w:val="22"/>
        </w:rPr>
        <w:t xml:space="preserve"> </w:t>
      </w:r>
    </w:p>
    <w:p w14:paraId="46572042" w14:textId="64062CCE" w:rsidR="005C002B" w:rsidRPr="000E5DE5" w:rsidRDefault="005C002B">
      <w:pPr>
        <w:pStyle w:val="Akapitzlist"/>
        <w:numPr>
          <w:ilvl w:val="0"/>
          <w:numId w:val="45"/>
        </w:numPr>
        <w:spacing w:line="360" w:lineRule="auto"/>
        <w:rPr>
          <w:sz w:val="22"/>
          <w:szCs w:val="22"/>
        </w:rPr>
      </w:pPr>
      <w:r w:rsidRPr="000E5DE5">
        <w:rPr>
          <w:sz w:val="22"/>
          <w:szCs w:val="22"/>
        </w:rPr>
        <w:t xml:space="preserve">Roboty budowlane będące przedmiotem zamówienia należy wykonać zgodnie z: dokumentacją projektową, decyzjami administracyjnymi, specyfikacjami technicznymi wykonania i odbioru robót budowlanych, obowiązującymi przepisami, w tym w szczególności z przepisami ustawy z dnia 7 lipca 1994r. Prawo budowlane </w:t>
      </w:r>
      <w:r w:rsidRPr="00110BA3">
        <w:rPr>
          <w:i/>
          <w:sz w:val="22"/>
          <w:szCs w:val="22"/>
        </w:rPr>
        <w:t>(</w:t>
      </w:r>
      <w:r w:rsidRPr="00110BA3">
        <w:rPr>
          <w:i/>
          <w:snapToGrid w:val="0"/>
          <w:sz w:val="22"/>
          <w:szCs w:val="22"/>
        </w:rPr>
        <w:t xml:space="preserve">Dz.U. 2022.88 j.t. </w:t>
      </w:r>
      <w:r w:rsidRPr="00110BA3">
        <w:rPr>
          <w:i/>
          <w:sz w:val="22"/>
          <w:szCs w:val="22"/>
        </w:rPr>
        <w:t xml:space="preserve">z </w:t>
      </w:r>
      <w:proofErr w:type="spellStart"/>
      <w:r w:rsidRPr="00110BA3">
        <w:rPr>
          <w:i/>
          <w:sz w:val="22"/>
          <w:szCs w:val="22"/>
        </w:rPr>
        <w:t>późn</w:t>
      </w:r>
      <w:proofErr w:type="spellEnd"/>
      <w:r w:rsidRPr="00110BA3">
        <w:rPr>
          <w:i/>
          <w:sz w:val="22"/>
          <w:szCs w:val="22"/>
        </w:rPr>
        <w:t xml:space="preserve">. zm.) </w:t>
      </w:r>
      <w:r w:rsidRPr="000E5DE5">
        <w:rPr>
          <w:sz w:val="22"/>
          <w:szCs w:val="22"/>
        </w:rPr>
        <w:t>oraz zasadami wiedzy technicznej.</w:t>
      </w:r>
    </w:p>
    <w:p w14:paraId="177D56A0" w14:textId="77777777" w:rsidR="005C002B" w:rsidRPr="00B734D7" w:rsidRDefault="005C002B" w:rsidP="005C002B">
      <w:pPr>
        <w:spacing w:line="360" w:lineRule="auto"/>
        <w:ind w:left="426"/>
        <w:rPr>
          <w:sz w:val="6"/>
          <w:szCs w:val="22"/>
        </w:rPr>
      </w:pPr>
    </w:p>
    <w:p w14:paraId="3E70F903" w14:textId="77777777" w:rsidR="005C002B" w:rsidRDefault="005C002B">
      <w:pPr>
        <w:pStyle w:val="Akapitzlist"/>
        <w:numPr>
          <w:ilvl w:val="0"/>
          <w:numId w:val="45"/>
        </w:numPr>
        <w:spacing w:line="360" w:lineRule="auto"/>
        <w:rPr>
          <w:sz w:val="22"/>
          <w:szCs w:val="22"/>
        </w:rPr>
      </w:pPr>
      <w:r w:rsidRPr="007D11F3">
        <w:rPr>
          <w:sz w:val="22"/>
          <w:szCs w:val="22"/>
        </w:rPr>
        <w:t xml:space="preserve">Jeżeli udostępniona dokumentacja wskazywałaby w odniesieniu do materiałów lub urządzeń lub rozwiązań znaki towarowe, patenty lub pochodzenie, to zgodnie z </w:t>
      </w:r>
      <w:proofErr w:type="spellStart"/>
      <w:r w:rsidRPr="007D11F3">
        <w:rPr>
          <w:sz w:val="22"/>
          <w:szCs w:val="22"/>
        </w:rPr>
        <w:t>uPzp</w:t>
      </w:r>
      <w:proofErr w:type="spellEnd"/>
      <w:r w:rsidRPr="007D11F3">
        <w:rPr>
          <w:sz w:val="22"/>
          <w:szCs w:val="22"/>
        </w:rPr>
        <w:t xml:space="preserve">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14:paraId="0F0DCD79" w14:textId="77777777" w:rsidR="005C002B" w:rsidRPr="007D11F3" w:rsidRDefault="005C002B" w:rsidP="005C002B">
      <w:pPr>
        <w:pStyle w:val="Akapitzlist"/>
        <w:spacing w:line="360" w:lineRule="auto"/>
        <w:ind w:left="426"/>
        <w:rPr>
          <w:sz w:val="8"/>
          <w:szCs w:val="22"/>
        </w:rPr>
      </w:pPr>
    </w:p>
    <w:p w14:paraId="1F904538" w14:textId="77777777" w:rsidR="005C002B" w:rsidRPr="00E7201E" w:rsidRDefault="005C002B">
      <w:pPr>
        <w:pStyle w:val="Akapitzlist"/>
        <w:numPr>
          <w:ilvl w:val="0"/>
          <w:numId w:val="45"/>
        </w:numPr>
        <w:spacing w:line="360" w:lineRule="auto"/>
        <w:rPr>
          <w:sz w:val="22"/>
          <w:szCs w:val="22"/>
        </w:rPr>
      </w:pPr>
      <w:r w:rsidRPr="00E7201E">
        <w:rPr>
          <w:color w:val="000000" w:themeColor="text1"/>
          <w:sz w:val="22"/>
          <w:szCs w:val="22"/>
        </w:rPr>
        <w:lastRenderedPageBreak/>
        <w:t>Nazwa i kod określone we Wspólnym Słowniku Zamówień (CPV):</w:t>
      </w:r>
    </w:p>
    <w:p w14:paraId="7CBC39E6" w14:textId="77777777" w:rsidR="005C002B" w:rsidRPr="00E7201E" w:rsidRDefault="005C002B" w:rsidP="005C002B">
      <w:pPr>
        <w:spacing w:line="360" w:lineRule="auto"/>
        <w:ind w:left="2268" w:hanging="1842"/>
        <w:rPr>
          <w:rFonts w:eastAsia="Arial"/>
          <w:sz w:val="22"/>
          <w:szCs w:val="22"/>
        </w:rPr>
      </w:pPr>
      <w:r w:rsidRPr="00E7201E">
        <w:rPr>
          <w:rFonts w:eastAsia="Arial"/>
          <w:sz w:val="22"/>
          <w:szCs w:val="22"/>
        </w:rPr>
        <w:t>kod: 45000000-7 – Roboty budowlane</w:t>
      </w:r>
    </w:p>
    <w:p w14:paraId="5C063479"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45400000-1 – Roboty wykończeniowe obiektów budowlanych</w:t>
      </w:r>
    </w:p>
    <w:p w14:paraId="7517F2FA"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45410000-4 – Roboty tynkarskie</w:t>
      </w:r>
    </w:p>
    <w:p w14:paraId="32D145AD"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45421000-4 – Roboty w zakresie stolarki budowlanej</w:t>
      </w:r>
    </w:p>
    <w:p w14:paraId="216AC435"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 xml:space="preserve">kod: 45421131-1 – Instalowanie drzwi </w:t>
      </w:r>
    </w:p>
    <w:p w14:paraId="17F5EE3D"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45442100-8 – Roboty malarskie</w:t>
      </w:r>
    </w:p>
    <w:p w14:paraId="50C14A7D"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 xml:space="preserve">kod: 45331210-1 – Instalowanie wentylacji </w:t>
      </w:r>
    </w:p>
    <w:p w14:paraId="22537D52" w14:textId="77777777" w:rsidR="005C002B" w:rsidRPr="00E7201E" w:rsidRDefault="005C002B" w:rsidP="005C002B">
      <w:pPr>
        <w:tabs>
          <w:tab w:val="left" w:pos="284"/>
        </w:tabs>
        <w:spacing w:line="360" w:lineRule="auto"/>
        <w:ind w:left="2268" w:hanging="1842"/>
        <w:rPr>
          <w:rFonts w:eastAsia="Arial"/>
          <w:sz w:val="22"/>
          <w:szCs w:val="22"/>
        </w:rPr>
      </w:pPr>
      <w:r w:rsidRPr="00E7201E">
        <w:rPr>
          <w:rFonts w:eastAsia="Arial"/>
          <w:sz w:val="22"/>
          <w:szCs w:val="22"/>
        </w:rPr>
        <w:t>kod: 45330000-9 – Roboty instalacyjne wodno-kanalizacyjne i sanitarne</w:t>
      </w:r>
    </w:p>
    <w:p w14:paraId="77FB7971" w14:textId="77777777" w:rsidR="005C002B" w:rsidRPr="007D11F3" w:rsidRDefault="005C002B" w:rsidP="005C002B">
      <w:pPr>
        <w:pStyle w:val="Akapitzlist"/>
        <w:spacing w:line="360" w:lineRule="auto"/>
        <w:ind w:left="426"/>
        <w:rPr>
          <w:sz w:val="4"/>
          <w:szCs w:val="22"/>
        </w:rPr>
      </w:pPr>
    </w:p>
    <w:p w14:paraId="56220985" w14:textId="77777777" w:rsidR="000C58C0" w:rsidRPr="0037331B" w:rsidRDefault="000C58C0" w:rsidP="0037331B">
      <w:pPr>
        <w:shd w:val="clear" w:color="auto" w:fill="F2F2F2" w:themeFill="background1" w:themeFillShade="F2"/>
        <w:spacing w:before="120" w:after="120" w:line="360" w:lineRule="auto"/>
        <w:rPr>
          <w:b/>
          <w:sz w:val="22"/>
          <w:szCs w:val="22"/>
        </w:rPr>
      </w:pPr>
      <w:r w:rsidRPr="0037331B">
        <w:rPr>
          <w:b/>
          <w:sz w:val="22"/>
          <w:szCs w:val="22"/>
        </w:rPr>
        <w:t>VI</w:t>
      </w:r>
      <w:r w:rsidR="003C7B34" w:rsidRPr="0037331B">
        <w:rPr>
          <w:b/>
          <w:sz w:val="22"/>
          <w:szCs w:val="22"/>
        </w:rPr>
        <w:t>. TERMIN WYKONANIA ZAMÓWIENIA</w:t>
      </w:r>
    </w:p>
    <w:p w14:paraId="72D41A7D" w14:textId="77777777" w:rsidR="00AA13DB" w:rsidRPr="00CC2D74" w:rsidRDefault="007D4457" w:rsidP="0037331B">
      <w:pPr>
        <w:pStyle w:val="NormalnyWeb"/>
        <w:spacing w:before="120" w:after="120" w:line="360" w:lineRule="auto"/>
        <w:jc w:val="left"/>
        <w:rPr>
          <w:rFonts w:ascii="Arial" w:hAnsi="Arial" w:cs="Arial"/>
          <w:bCs/>
          <w:color w:val="000000"/>
          <w:sz w:val="22"/>
          <w:szCs w:val="22"/>
        </w:rPr>
      </w:pPr>
      <w:r w:rsidRPr="0037331B">
        <w:rPr>
          <w:rFonts w:ascii="Arial" w:hAnsi="Arial" w:cs="Arial"/>
          <w:sz w:val="22"/>
          <w:szCs w:val="22"/>
        </w:rPr>
        <w:t xml:space="preserve">Termin wykonania umowy: </w:t>
      </w:r>
      <w:r w:rsidR="00D56E11">
        <w:rPr>
          <w:rFonts w:ascii="Arial" w:hAnsi="Arial" w:cs="Arial"/>
          <w:b/>
          <w:bCs/>
          <w:color w:val="000000"/>
          <w:sz w:val="22"/>
          <w:szCs w:val="22"/>
        </w:rPr>
        <w:t>6</w:t>
      </w:r>
      <w:r w:rsidR="00E85EE6" w:rsidRPr="0037331B">
        <w:rPr>
          <w:rFonts w:ascii="Arial" w:hAnsi="Arial" w:cs="Arial"/>
          <w:b/>
          <w:bCs/>
          <w:color w:val="000000"/>
          <w:sz w:val="22"/>
          <w:szCs w:val="22"/>
        </w:rPr>
        <w:t xml:space="preserve"> </w:t>
      </w:r>
      <w:r w:rsidR="00FC40A8" w:rsidRPr="0037331B">
        <w:rPr>
          <w:rFonts w:ascii="Arial" w:hAnsi="Arial" w:cs="Arial"/>
          <w:b/>
          <w:bCs/>
          <w:color w:val="000000"/>
          <w:sz w:val="22"/>
          <w:szCs w:val="22"/>
        </w:rPr>
        <w:t>miesięcy</w:t>
      </w:r>
      <w:r w:rsidR="00E85EE6" w:rsidRPr="0037331B">
        <w:rPr>
          <w:rFonts w:ascii="Arial" w:hAnsi="Arial" w:cs="Arial"/>
          <w:b/>
          <w:bCs/>
          <w:color w:val="000000"/>
          <w:sz w:val="22"/>
          <w:szCs w:val="22"/>
        </w:rPr>
        <w:t xml:space="preserve"> od daty </w:t>
      </w:r>
      <w:r w:rsidR="00F7421E" w:rsidRPr="0037331B">
        <w:rPr>
          <w:rFonts w:ascii="Arial" w:hAnsi="Arial" w:cs="Arial"/>
          <w:b/>
          <w:bCs/>
          <w:color w:val="000000"/>
          <w:sz w:val="22"/>
          <w:szCs w:val="22"/>
        </w:rPr>
        <w:t>zawarcia</w:t>
      </w:r>
      <w:r w:rsidR="00E85EE6" w:rsidRPr="0037331B">
        <w:rPr>
          <w:rFonts w:ascii="Arial" w:hAnsi="Arial" w:cs="Arial"/>
          <w:b/>
          <w:bCs/>
          <w:color w:val="000000"/>
          <w:sz w:val="22"/>
          <w:szCs w:val="22"/>
        </w:rPr>
        <w:t xml:space="preserve"> umowy</w:t>
      </w:r>
      <w:r w:rsidR="00CC2D74">
        <w:rPr>
          <w:rFonts w:ascii="Arial" w:hAnsi="Arial" w:cs="Arial"/>
          <w:b/>
          <w:bCs/>
          <w:color w:val="000000"/>
          <w:sz w:val="22"/>
          <w:szCs w:val="22"/>
        </w:rPr>
        <w:t>.</w:t>
      </w:r>
    </w:p>
    <w:p w14:paraId="4E09322F" w14:textId="77777777" w:rsidR="000C58C0" w:rsidRPr="0037331B" w:rsidRDefault="000C58C0" w:rsidP="0037331B">
      <w:pPr>
        <w:shd w:val="clear" w:color="auto" w:fill="F2F2F2" w:themeFill="background1" w:themeFillShade="F2"/>
        <w:spacing w:before="120" w:after="120" w:line="360" w:lineRule="auto"/>
        <w:rPr>
          <w:b/>
          <w:sz w:val="22"/>
          <w:szCs w:val="22"/>
        </w:rPr>
      </w:pPr>
      <w:r w:rsidRPr="0037331B">
        <w:rPr>
          <w:b/>
          <w:sz w:val="22"/>
          <w:szCs w:val="22"/>
        </w:rPr>
        <w:t>VII. PROJEKTOWANE POSTANOWIENIA UMOWY W SPRAWIE ZAMÓW</w:t>
      </w:r>
      <w:r w:rsidR="008B4129" w:rsidRPr="0037331B">
        <w:rPr>
          <w:b/>
          <w:sz w:val="22"/>
          <w:szCs w:val="22"/>
        </w:rPr>
        <w:t>IENIA PUBLICZNEGO, KTÓRE ZOSTANĄ</w:t>
      </w:r>
      <w:r w:rsidRPr="0037331B">
        <w:rPr>
          <w:b/>
          <w:sz w:val="22"/>
          <w:szCs w:val="22"/>
        </w:rPr>
        <w:t xml:space="preserve"> WPROWADZONE DO</w:t>
      </w:r>
      <w:r w:rsidR="003C7B34" w:rsidRPr="0037331B">
        <w:rPr>
          <w:b/>
          <w:sz w:val="22"/>
          <w:szCs w:val="22"/>
        </w:rPr>
        <w:t xml:space="preserve"> </w:t>
      </w:r>
      <w:r w:rsidRPr="0037331B">
        <w:rPr>
          <w:b/>
          <w:sz w:val="22"/>
          <w:szCs w:val="22"/>
        </w:rPr>
        <w:t xml:space="preserve">TREŚCI </w:t>
      </w:r>
      <w:r w:rsidR="002C2B46" w:rsidRPr="0037331B">
        <w:rPr>
          <w:b/>
          <w:sz w:val="22"/>
          <w:szCs w:val="22"/>
        </w:rPr>
        <w:t xml:space="preserve">TEJ </w:t>
      </w:r>
      <w:r w:rsidR="00E9508B" w:rsidRPr="0037331B">
        <w:rPr>
          <w:b/>
          <w:sz w:val="22"/>
          <w:szCs w:val="22"/>
        </w:rPr>
        <w:t>UMOWY</w:t>
      </w:r>
    </w:p>
    <w:p w14:paraId="51D709D1" w14:textId="77777777" w:rsidR="00543B7B" w:rsidRPr="0037331B" w:rsidRDefault="00543B7B" w:rsidP="0037331B">
      <w:pPr>
        <w:spacing w:line="360" w:lineRule="auto"/>
        <w:rPr>
          <w:sz w:val="22"/>
          <w:szCs w:val="22"/>
        </w:rPr>
      </w:pPr>
      <w:r w:rsidRPr="0037331B">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41A08179" w14:textId="77777777" w:rsidR="00DA76D1" w:rsidRPr="0037331B" w:rsidRDefault="00631436" w:rsidP="0037331B">
      <w:pPr>
        <w:shd w:val="clear" w:color="auto" w:fill="F2F2F2" w:themeFill="background1" w:themeFillShade="F2"/>
        <w:spacing w:before="120" w:after="120" w:line="360" w:lineRule="auto"/>
        <w:rPr>
          <w:b/>
          <w:sz w:val="22"/>
          <w:szCs w:val="22"/>
        </w:rPr>
      </w:pPr>
      <w:r w:rsidRPr="0037331B">
        <w:rPr>
          <w:b/>
          <w:sz w:val="22"/>
          <w:szCs w:val="22"/>
        </w:rPr>
        <w:t>VIII</w:t>
      </w:r>
      <w:r w:rsidR="008B4129" w:rsidRPr="0037331B">
        <w:rPr>
          <w:b/>
          <w:sz w:val="22"/>
          <w:szCs w:val="22"/>
        </w:rPr>
        <w:t>. INFORMACJE</w:t>
      </w:r>
      <w:r w:rsidRPr="0037331B">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37331B">
        <w:rPr>
          <w:b/>
          <w:sz w:val="22"/>
          <w:szCs w:val="22"/>
        </w:rPr>
        <w:t>EJ</w:t>
      </w:r>
    </w:p>
    <w:p w14:paraId="4AB12AD6" w14:textId="5A3373C9" w:rsidR="00D75236" w:rsidRPr="00D75236" w:rsidRDefault="00267B0E" w:rsidP="00D75236">
      <w:pPr>
        <w:pStyle w:val="Akapitzlist"/>
        <w:numPr>
          <w:ilvl w:val="0"/>
          <w:numId w:val="19"/>
        </w:numPr>
        <w:overflowPunct/>
        <w:autoSpaceDE/>
        <w:adjustRightInd/>
        <w:spacing w:line="360" w:lineRule="auto"/>
        <w:ind w:left="360"/>
        <w:rPr>
          <w:rFonts w:eastAsia="Calibri"/>
          <w:sz w:val="22"/>
          <w:szCs w:val="22"/>
        </w:rPr>
      </w:pPr>
      <w:r w:rsidRPr="00D75236">
        <w:rPr>
          <w:rFonts w:cs="Arial"/>
          <w:sz w:val="22"/>
          <w:szCs w:val="22"/>
        </w:rPr>
        <w:t>K</w:t>
      </w:r>
      <w:r w:rsidR="00237603" w:rsidRPr="00D75236">
        <w:rPr>
          <w:rFonts w:cs="Arial"/>
          <w:sz w:val="22"/>
          <w:szCs w:val="22"/>
        </w:rPr>
        <w:t>omunikacja w postępowaniu o udzielenie zamówienia, w tym składanie ofert, wymiana informacji oraz przekazywanie dokumentów lub oświadczeń między Zamawiającym,</w:t>
      </w:r>
      <w:r w:rsidR="008B3DDD" w:rsidRPr="00D75236">
        <w:rPr>
          <w:rFonts w:cs="Arial"/>
          <w:sz w:val="22"/>
          <w:szCs w:val="22"/>
        </w:rPr>
        <w:t xml:space="preserve"> </w:t>
      </w:r>
      <w:r w:rsidR="008B3DDD" w:rsidRPr="00D75236">
        <w:rPr>
          <w:rFonts w:cs="Arial"/>
          <w:sz w:val="22"/>
          <w:szCs w:val="22"/>
        </w:rPr>
        <w:br/>
      </w:r>
      <w:r w:rsidR="00237603" w:rsidRPr="00D75236">
        <w:rPr>
          <w:rFonts w:cs="Arial"/>
          <w:sz w:val="22"/>
          <w:szCs w:val="22"/>
        </w:rPr>
        <w:t>a Wykonawcą, odbywa się w języku polskim przy użyciu środków komunikacji elektronicznej za pośrednictwem platformy zakupowej pod adresem:</w:t>
      </w:r>
      <w:r w:rsidR="00D75236">
        <w:rPr>
          <w:rFonts w:cs="Arial"/>
          <w:sz w:val="22"/>
          <w:szCs w:val="22"/>
        </w:rPr>
        <w:t xml:space="preserve"> </w:t>
      </w:r>
      <w:hyperlink r:id="rId10" w:history="1">
        <w:r w:rsidR="00D75236" w:rsidRPr="00D75236">
          <w:rPr>
            <w:rStyle w:val="Hipercze"/>
            <w:rFonts w:eastAsia="Calibri"/>
            <w:sz w:val="22"/>
            <w:szCs w:val="22"/>
          </w:rPr>
          <w:t>https://platformazakupowa.pl/</w:t>
        </w:r>
      </w:hyperlink>
    </w:p>
    <w:p w14:paraId="55A00862" w14:textId="77777777" w:rsidR="00237603" w:rsidRPr="0037331B" w:rsidRDefault="00237603" w:rsidP="00282586">
      <w:pPr>
        <w:pStyle w:val="Akapitzlist"/>
        <w:numPr>
          <w:ilvl w:val="0"/>
          <w:numId w:val="19"/>
        </w:numPr>
        <w:spacing w:line="360" w:lineRule="auto"/>
        <w:ind w:left="426" w:hanging="426"/>
        <w:rPr>
          <w:rFonts w:cs="Arial"/>
          <w:sz w:val="22"/>
          <w:szCs w:val="22"/>
        </w:rPr>
      </w:pPr>
      <w:r w:rsidRPr="0037331B">
        <w:rPr>
          <w:rFonts w:cs="Arial"/>
          <w:sz w:val="22"/>
          <w:szCs w:val="22"/>
        </w:rPr>
        <w:t xml:space="preserve">Zamawiający, zgodnie z Rozporządzeniem Prezesa Rady Ministrów w sprawie sposobu sporządzania i przekazywania informacji oraz wymagań technicznych </w:t>
      </w:r>
      <w:r w:rsidR="00D50F25" w:rsidRPr="0037331B">
        <w:rPr>
          <w:rFonts w:cs="Arial"/>
          <w:sz w:val="22"/>
          <w:szCs w:val="22"/>
        </w:rPr>
        <w:t>z dnia 30 grudnia 2020r.</w:t>
      </w:r>
      <w:r w:rsidRPr="0037331B">
        <w:rPr>
          <w:rFonts w:cs="Arial"/>
          <w:sz w:val="22"/>
          <w:szCs w:val="22"/>
        </w:rPr>
        <w:t xml:space="preserve"> dla dokumentów elektronicznych oraz środków komunikacji elektronicznej w postępowaniu </w:t>
      </w:r>
      <w:r w:rsidR="008B3DDD" w:rsidRPr="0037331B">
        <w:rPr>
          <w:rFonts w:cs="Arial"/>
          <w:sz w:val="22"/>
          <w:szCs w:val="22"/>
        </w:rPr>
        <w:br/>
      </w:r>
      <w:r w:rsidRPr="0037331B">
        <w:rPr>
          <w:rFonts w:cs="Arial"/>
          <w:sz w:val="22"/>
          <w:szCs w:val="22"/>
        </w:rPr>
        <w:t>o udzielenie zamów</w:t>
      </w:r>
      <w:r w:rsidR="00D27530" w:rsidRPr="0037331B">
        <w:rPr>
          <w:rFonts w:cs="Arial"/>
          <w:sz w:val="22"/>
          <w:szCs w:val="22"/>
        </w:rPr>
        <w:t>ienia publicznego lub konkursie</w:t>
      </w:r>
      <w:r w:rsidRPr="0037331B">
        <w:rPr>
          <w:rFonts w:cs="Arial"/>
          <w:sz w:val="22"/>
          <w:szCs w:val="22"/>
        </w:rPr>
        <w:t xml:space="preserve"> (Dz. U. z 2020 r. poz. 2452) określa niezbędne wymagania sprzętowo - aplikacyjne umożliwiające pracę na platformazakupowa.pl, tj.: </w:t>
      </w:r>
    </w:p>
    <w:p w14:paraId="776E6CA4" w14:textId="77777777" w:rsidR="00237603" w:rsidRPr="0037331B" w:rsidRDefault="00237603" w:rsidP="00282586">
      <w:pPr>
        <w:pStyle w:val="Akapitzlist"/>
        <w:numPr>
          <w:ilvl w:val="0"/>
          <w:numId w:val="18"/>
        </w:numPr>
        <w:spacing w:line="360" w:lineRule="auto"/>
        <w:ind w:left="709" w:hanging="283"/>
        <w:rPr>
          <w:rFonts w:cs="Arial"/>
          <w:sz w:val="22"/>
          <w:szCs w:val="22"/>
        </w:rPr>
      </w:pPr>
      <w:r w:rsidRPr="0037331B">
        <w:rPr>
          <w:rFonts w:cs="Arial"/>
          <w:sz w:val="22"/>
          <w:szCs w:val="22"/>
        </w:rPr>
        <w:t>stały dostęp do sieci Internet o gwarantowanej przepustowo</w:t>
      </w:r>
      <w:r w:rsidR="003002C7" w:rsidRPr="0037331B">
        <w:rPr>
          <w:rFonts w:cs="Arial"/>
          <w:sz w:val="22"/>
          <w:szCs w:val="22"/>
        </w:rPr>
        <w:t xml:space="preserve">ści nie mniejszej niż 512 </w:t>
      </w:r>
      <w:proofErr w:type="spellStart"/>
      <w:r w:rsidR="003002C7" w:rsidRPr="0037331B">
        <w:rPr>
          <w:rFonts w:cs="Arial"/>
          <w:sz w:val="22"/>
          <w:szCs w:val="22"/>
        </w:rPr>
        <w:t>kb</w:t>
      </w:r>
      <w:proofErr w:type="spellEnd"/>
      <w:r w:rsidR="003002C7" w:rsidRPr="0037331B">
        <w:rPr>
          <w:rFonts w:cs="Arial"/>
          <w:sz w:val="22"/>
          <w:szCs w:val="22"/>
        </w:rPr>
        <w:t>/s,</w:t>
      </w:r>
    </w:p>
    <w:p w14:paraId="624AD5FF" w14:textId="77777777" w:rsidR="00237603" w:rsidRPr="0037331B" w:rsidRDefault="00237603" w:rsidP="00282586">
      <w:pPr>
        <w:pStyle w:val="Akapitzlist"/>
        <w:numPr>
          <w:ilvl w:val="0"/>
          <w:numId w:val="18"/>
        </w:numPr>
        <w:spacing w:line="360" w:lineRule="auto"/>
        <w:ind w:left="709" w:hanging="283"/>
        <w:rPr>
          <w:rFonts w:cs="Arial"/>
          <w:sz w:val="22"/>
          <w:szCs w:val="22"/>
        </w:rPr>
      </w:pPr>
      <w:r w:rsidRPr="0037331B">
        <w:rPr>
          <w:rFonts w:cs="Arial"/>
          <w:sz w:val="22"/>
          <w:szCs w:val="22"/>
        </w:rPr>
        <w:t>komputer klasy PC lub MAC, dowolny system operacyjny wersji umożliwiającej zainstalowanie dowolnej przeglądarki internetowej z włączoną obsługą języka JavaScript, akceptującej pliki typu „</w:t>
      </w:r>
      <w:proofErr w:type="spellStart"/>
      <w:r w:rsidRPr="0037331B">
        <w:rPr>
          <w:rFonts w:cs="Arial"/>
          <w:sz w:val="22"/>
          <w:szCs w:val="22"/>
        </w:rPr>
        <w:t>cookies</w:t>
      </w:r>
      <w:proofErr w:type="spellEnd"/>
      <w:r w:rsidRPr="0037331B">
        <w:rPr>
          <w:rFonts w:cs="Arial"/>
          <w:sz w:val="22"/>
          <w:szCs w:val="22"/>
        </w:rPr>
        <w:t>”,</w:t>
      </w:r>
    </w:p>
    <w:p w14:paraId="6C0092BE" w14:textId="77777777" w:rsidR="00237603" w:rsidRPr="0037331B" w:rsidRDefault="00237603" w:rsidP="00282586">
      <w:pPr>
        <w:pStyle w:val="Akapitzlist"/>
        <w:numPr>
          <w:ilvl w:val="0"/>
          <w:numId w:val="18"/>
        </w:numPr>
        <w:spacing w:line="360" w:lineRule="auto"/>
        <w:ind w:left="709" w:hanging="283"/>
        <w:rPr>
          <w:rFonts w:cs="Arial"/>
          <w:sz w:val="22"/>
          <w:szCs w:val="22"/>
        </w:rPr>
      </w:pPr>
      <w:r w:rsidRPr="0037331B">
        <w:rPr>
          <w:rFonts w:cs="Arial"/>
          <w:sz w:val="22"/>
          <w:szCs w:val="22"/>
        </w:rPr>
        <w:t>wyświetlacz ekranowy umożliwiający pracę w rozdzielczości nie niższej niż 1024x768 pikseli,</w:t>
      </w:r>
    </w:p>
    <w:p w14:paraId="6D0A6D92" w14:textId="77777777" w:rsidR="00237603" w:rsidRPr="0037331B" w:rsidRDefault="00237603" w:rsidP="00282586">
      <w:pPr>
        <w:pStyle w:val="Akapitzlist"/>
        <w:numPr>
          <w:ilvl w:val="0"/>
          <w:numId w:val="18"/>
        </w:numPr>
        <w:spacing w:line="360" w:lineRule="auto"/>
        <w:ind w:left="709" w:hanging="284"/>
        <w:contextualSpacing w:val="0"/>
        <w:rPr>
          <w:rFonts w:cs="Arial"/>
          <w:sz w:val="22"/>
          <w:szCs w:val="22"/>
        </w:rPr>
      </w:pPr>
      <w:r w:rsidRPr="0037331B">
        <w:rPr>
          <w:rFonts w:cs="Arial"/>
          <w:sz w:val="22"/>
          <w:szCs w:val="22"/>
        </w:rPr>
        <w:lastRenderedPageBreak/>
        <w:t>zainstalowane oprogramowanie do odczytu plików w formacie .pdf</w:t>
      </w:r>
      <w:r w:rsidR="007847D9" w:rsidRPr="0037331B">
        <w:rPr>
          <w:rFonts w:cs="Arial"/>
          <w:sz w:val="22"/>
          <w:szCs w:val="22"/>
        </w:rPr>
        <w:t>,</w:t>
      </w:r>
    </w:p>
    <w:p w14:paraId="441A5F44" w14:textId="2C7D6F06" w:rsidR="00237603" w:rsidRDefault="00237603" w:rsidP="00282586">
      <w:pPr>
        <w:pStyle w:val="Akapitzlist"/>
        <w:numPr>
          <w:ilvl w:val="0"/>
          <w:numId w:val="18"/>
        </w:numPr>
        <w:spacing w:line="360" w:lineRule="auto"/>
        <w:ind w:left="709" w:hanging="283"/>
        <w:rPr>
          <w:rFonts w:cs="Arial"/>
          <w:sz w:val="22"/>
          <w:szCs w:val="22"/>
        </w:rPr>
      </w:pPr>
      <w:r w:rsidRPr="0037331B">
        <w:rPr>
          <w:rFonts w:cs="Arial"/>
          <w:sz w:val="22"/>
          <w:szCs w:val="22"/>
        </w:rPr>
        <w:t>szyfrowanie na platformazakupowa.pl odbywa się za pomocą protokołu TLS 1.3.</w:t>
      </w:r>
    </w:p>
    <w:p w14:paraId="42C59CD4" w14:textId="77777777" w:rsidR="00237603" w:rsidRPr="0037331B" w:rsidRDefault="00267B0E"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Z</w:t>
      </w:r>
      <w:r w:rsidR="00237603" w:rsidRPr="0037331B">
        <w:rPr>
          <w:rFonts w:cs="Arial"/>
          <w:sz w:val="22"/>
          <w:szCs w:val="22"/>
        </w:rPr>
        <w:t xml:space="preserve">aleca się, aby przed rozpoczęciem korzystania z elektronicznej platformy zakupowej pn. platformazakupowa.pl Wykonawca zapoznał się z Regulaminem platformazakupowa.pl, Instrukcją dla </w:t>
      </w:r>
      <w:r w:rsidR="008C70E5">
        <w:rPr>
          <w:rFonts w:cs="Arial"/>
          <w:sz w:val="22"/>
          <w:szCs w:val="22"/>
        </w:rPr>
        <w:t>W</w:t>
      </w:r>
      <w:r w:rsidRPr="0037331B">
        <w:rPr>
          <w:rFonts w:cs="Arial"/>
          <w:sz w:val="22"/>
          <w:szCs w:val="22"/>
        </w:rPr>
        <w:t xml:space="preserve">ykonawców </w:t>
      </w:r>
      <w:hyperlink r:id="rId11" w:history="1">
        <w:r w:rsidR="007C6E09" w:rsidRPr="0037331B">
          <w:rPr>
            <w:rStyle w:val="Hipercze"/>
            <w:rFonts w:cs="Arial"/>
            <w:sz w:val="22"/>
            <w:szCs w:val="22"/>
          </w:rPr>
          <w:t>Platforma zakupowa instrukcje</w:t>
        </w:r>
      </w:hyperlink>
      <w:r w:rsidR="007C6E09" w:rsidRPr="0037331B">
        <w:rPr>
          <w:rFonts w:cs="Arial"/>
          <w:sz w:val="22"/>
          <w:szCs w:val="22"/>
        </w:rPr>
        <w:t xml:space="preserve"> </w:t>
      </w:r>
      <w:r w:rsidR="00237603" w:rsidRPr="0037331B">
        <w:rPr>
          <w:rFonts w:cs="Arial"/>
          <w:sz w:val="22"/>
          <w:szCs w:val="22"/>
        </w:rPr>
        <w:t>oraz zalogował się do systemu, a jeżeli nie posiada konta, założył bezpłatne konto. W przeciwnym wypadku Wykonawca będzie miał ograniczone kluczowe funkcjonalności</w:t>
      </w:r>
      <w:r w:rsidRPr="0037331B">
        <w:rPr>
          <w:rFonts w:cs="Arial"/>
          <w:sz w:val="22"/>
          <w:szCs w:val="22"/>
        </w:rPr>
        <w:t xml:space="preserve"> działania platformy.</w:t>
      </w:r>
    </w:p>
    <w:p w14:paraId="321E44C9"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Sposób sporządzania dokumentów elektronicznych, elektronicznych ko</w:t>
      </w:r>
      <w:r w:rsidR="005D1A18" w:rsidRPr="0037331B">
        <w:rPr>
          <w:rFonts w:cs="Arial"/>
          <w:sz w:val="22"/>
          <w:szCs w:val="22"/>
        </w:rPr>
        <w:t xml:space="preserve">pii dokumentów oraz informacji </w:t>
      </w:r>
      <w:r w:rsidRPr="0037331B">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37331B">
        <w:rPr>
          <w:rFonts w:cs="Arial"/>
          <w:sz w:val="22"/>
          <w:szCs w:val="22"/>
        </w:rPr>
        <w:t>ego lub konkursie (</w:t>
      </w:r>
      <w:r w:rsidR="007D09DE" w:rsidRPr="0037331B">
        <w:rPr>
          <w:rFonts w:cs="Arial"/>
          <w:sz w:val="22"/>
          <w:szCs w:val="22"/>
        </w:rPr>
        <w:t xml:space="preserve">Dz. U </w:t>
      </w:r>
      <w:r w:rsidR="00DA7773" w:rsidRPr="0037331B">
        <w:rPr>
          <w:rFonts w:cs="Arial"/>
          <w:sz w:val="22"/>
          <w:szCs w:val="22"/>
        </w:rPr>
        <w:t>z 2020</w:t>
      </w:r>
      <w:r w:rsidR="00D27530" w:rsidRPr="0037331B">
        <w:rPr>
          <w:rFonts w:cs="Arial"/>
          <w:sz w:val="22"/>
          <w:szCs w:val="22"/>
        </w:rPr>
        <w:t>r. poz. 2452).</w:t>
      </w:r>
    </w:p>
    <w:p w14:paraId="4E41AFB5"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 xml:space="preserve">Zamawiający w zakresie pytań technicznych związanych z działaniem systemu prosi </w:t>
      </w:r>
      <w:r w:rsidRPr="0037331B">
        <w:rPr>
          <w:rFonts w:cs="Arial"/>
          <w:sz w:val="22"/>
          <w:szCs w:val="22"/>
        </w:rPr>
        <w:br/>
        <w:t xml:space="preserve">o kontakt z Centrum Wsparcia Klienta platformazakupowa.pl pod numer +48 (22) 101 02 02, </w:t>
      </w:r>
      <w:hyperlink r:id="rId12" w:history="1">
        <w:r w:rsidRPr="0037331B">
          <w:rPr>
            <w:rStyle w:val="Hipercze"/>
            <w:rFonts w:cs="Arial"/>
            <w:color w:val="auto"/>
            <w:sz w:val="22"/>
            <w:szCs w:val="22"/>
            <w:u w:val="none"/>
          </w:rPr>
          <w:t>cwk@platformazakupowa.pl</w:t>
        </w:r>
      </w:hyperlink>
      <w:r w:rsidRPr="0037331B">
        <w:rPr>
          <w:rFonts w:cs="Arial"/>
          <w:sz w:val="22"/>
          <w:szCs w:val="22"/>
        </w:rPr>
        <w:t>.</w:t>
      </w:r>
    </w:p>
    <w:p w14:paraId="48FE80AE" w14:textId="77777777" w:rsidR="00F21064" w:rsidRPr="0037331B" w:rsidRDefault="00F21064"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b/>
          <w:sz w:val="22"/>
          <w:szCs w:val="22"/>
        </w:rPr>
        <w:t xml:space="preserve">Wykonawca składa ofertę za pośrednictwem Formularza składania oferty dostępnego na platformazakupowa.pl w konkretnym postępowaniu w sprawie udzielenia zamówienia publicznego, </w:t>
      </w:r>
      <w:r w:rsidRPr="0037331B">
        <w:rPr>
          <w:rFonts w:cs="Arial"/>
          <w:sz w:val="22"/>
          <w:szCs w:val="22"/>
        </w:rPr>
        <w:t>zgodnie z opisem zamieszczonym w Rozdziale XII i XIII</w:t>
      </w:r>
      <w:r w:rsidR="00BB5DC7" w:rsidRPr="0037331B">
        <w:rPr>
          <w:rFonts w:cs="Arial"/>
          <w:sz w:val="22"/>
          <w:szCs w:val="22"/>
        </w:rPr>
        <w:t>.</w:t>
      </w:r>
    </w:p>
    <w:p w14:paraId="669B6974" w14:textId="77777777" w:rsidR="00237603" w:rsidRPr="0037331B" w:rsidRDefault="003F438D"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S</w:t>
      </w:r>
      <w:r w:rsidR="00237603" w:rsidRPr="0037331B">
        <w:rPr>
          <w:rFonts w:cs="Arial"/>
          <w:sz w:val="22"/>
          <w:szCs w:val="22"/>
        </w:rPr>
        <w:t xml:space="preserve">kładając ofertę zaleca się zaplanowanie złożenia jej z </w:t>
      </w:r>
      <w:r w:rsidRPr="0037331B">
        <w:rPr>
          <w:rFonts w:cs="Arial"/>
          <w:sz w:val="22"/>
          <w:szCs w:val="22"/>
        </w:rPr>
        <w:t xml:space="preserve">odpowiednim </w:t>
      </w:r>
      <w:r w:rsidR="00237603" w:rsidRPr="0037331B">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73296399" w14:textId="77777777" w:rsidR="00237603" w:rsidRPr="0037331B" w:rsidRDefault="003F438D"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b/>
          <w:sz w:val="22"/>
          <w:szCs w:val="22"/>
        </w:rPr>
        <w:t>Z</w:t>
      </w:r>
      <w:r w:rsidR="00237603" w:rsidRPr="0037331B">
        <w:rPr>
          <w:rFonts w:cs="Arial"/>
          <w:b/>
          <w:sz w:val="22"/>
          <w:szCs w:val="22"/>
        </w:rPr>
        <w:t>a datę przekazania oferty przyjmuje się datę jej przekazania w systemie poprzez kliknięcie przycisku Złóż ofertę i wyświetlaniu komunikatu, że oferta została złożona</w:t>
      </w:r>
      <w:r w:rsidRPr="0037331B">
        <w:rPr>
          <w:rFonts w:cs="Arial"/>
          <w:b/>
          <w:sz w:val="22"/>
          <w:szCs w:val="22"/>
        </w:rPr>
        <w:t>.</w:t>
      </w:r>
    </w:p>
    <w:p w14:paraId="15DEEA55" w14:textId="77777777" w:rsidR="00237603" w:rsidRPr="0037331B" w:rsidRDefault="003F438D"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O</w:t>
      </w:r>
      <w:r w:rsidR="00237603" w:rsidRPr="0037331B">
        <w:rPr>
          <w:rFonts w:cs="Arial"/>
          <w:sz w:val="22"/>
          <w:szCs w:val="22"/>
        </w:rPr>
        <w:t>znaczenie czasu odbioru danych przez platformę zakupową stanowi data oraz dokładny czas generowany wg. czasu lokalnego serwera synchronizowanego</w:t>
      </w:r>
      <w:r w:rsidRPr="0037331B">
        <w:rPr>
          <w:rFonts w:cs="Arial"/>
          <w:sz w:val="22"/>
          <w:szCs w:val="22"/>
        </w:rPr>
        <w:t xml:space="preserve"> z zegarem Głównego Urzędu Miar.</w:t>
      </w:r>
    </w:p>
    <w:p w14:paraId="23D07B33"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37331B">
        <w:rPr>
          <w:rFonts w:cs="Arial"/>
          <w:sz w:val="22"/>
          <w:szCs w:val="22"/>
        </w:rPr>
        <w:t xml:space="preserve"> Korespondencja, której zgodnie</w:t>
      </w:r>
      <w:r w:rsidR="003002C7" w:rsidRPr="0037331B">
        <w:rPr>
          <w:rFonts w:cs="Arial"/>
          <w:sz w:val="22"/>
          <w:szCs w:val="22"/>
        </w:rPr>
        <w:br/>
      </w:r>
      <w:r w:rsidRPr="0037331B">
        <w:rPr>
          <w:rFonts w:cs="Arial"/>
          <w:sz w:val="22"/>
          <w:szCs w:val="22"/>
        </w:rPr>
        <w:t>z obowiązującymi przepisami adresatem jest konkretny</w:t>
      </w:r>
      <w:r w:rsidR="003002C7" w:rsidRPr="0037331B">
        <w:rPr>
          <w:rFonts w:cs="Arial"/>
          <w:sz w:val="22"/>
          <w:szCs w:val="22"/>
        </w:rPr>
        <w:t xml:space="preserve"> Wykonawca, będzie przekazywana</w:t>
      </w:r>
      <w:r w:rsidR="003002C7" w:rsidRPr="0037331B">
        <w:rPr>
          <w:rFonts w:cs="Arial"/>
          <w:sz w:val="22"/>
          <w:szCs w:val="22"/>
        </w:rPr>
        <w:br/>
      </w:r>
      <w:r w:rsidRPr="0037331B">
        <w:rPr>
          <w:rFonts w:cs="Arial"/>
          <w:sz w:val="22"/>
          <w:szCs w:val="22"/>
        </w:rPr>
        <w:t>w formie elektronicznej za pośrednictwem platformazakupowa.pl do konkretnego Wykonawcy za pośrednictwem zakładki „Wi</w:t>
      </w:r>
      <w:r w:rsidR="00A65CF0" w:rsidRPr="0037331B">
        <w:rPr>
          <w:rFonts w:cs="Arial"/>
          <w:sz w:val="22"/>
          <w:szCs w:val="22"/>
        </w:rPr>
        <w:t>adomości – wiadomości prywatne”.</w:t>
      </w:r>
    </w:p>
    <w:p w14:paraId="10130F79"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sz w:val="22"/>
          <w:szCs w:val="22"/>
        </w:rPr>
      </w:pPr>
      <w:r w:rsidRPr="0037331B">
        <w:rPr>
          <w:rFonts w:cs="Arial"/>
          <w:sz w:val="22"/>
          <w:szCs w:val="22"/>
        </w:rPr>
        <w:lastRenderedPageBreak/>
        <w:t>Zamawiający nie przewiduje</w:t>
      </w:r>
      <w:r w:rsidR="006D0924" w:rsidRPr="0037331B">
        <w:rPr>
          <w:rFonts w:cs="Arial"/>
          <w:sz w:val="22"/>
          <w:szCs w:val="22"/>
        </w:rPr>
        <w:t xml:space="preserve"> (z wyjątkiem negocjacji)</w:t>
      </w:r>
      <w:r w:rsidR="008C70E5">
        <w:rPr>
          <w:rFonts w:cs="Arial"/>
          <w:sz w:val="22"/>
          <w:szCs w:val="22"/>
        </w:rPr>
        <w:t xml:space="preserve"> sposobu komunikowania się </w:t>
      </w:r>
      <w:r w:rsidR="008C70E5">
        <w:rPr>
          <w:rFonts w:cs="Arial"/>
          <w:sz w:val="22"/>
          <w:szCs w:val="22"/>
        </w:rPr>
        <w:br/>
        <w:t>z W</w:t>
      </w:r>
      <w:r w:rsidRPr="0037331B">
        <w:rPr>
          <w:rFonts w:cs="Arial"/>
          <w:sz w:val="22"/>
          <w:szCs w:val="22"/>
        </w:rPr>
        <w:t>ykonawcami w inny sposób niż przy użyciu środków komunikacji elektronicznej wskazanych w SWZ.</w:t>
      </w:r>
    </w:p>
    <w:p w14:paraId="4645546C" w14:textId="4AFE136A" w:rsidR="00237603" w:rsidRPr="0037331B" w:rsidRDefault="00A65CF0"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b/>
          <w:sz w:val="22"/>
          <w:szCs w:val="22"/>
        </w:rPr>
        <w:t>S</w:t>
      </w:r>
      <w:r w:rsidR="00237603" w:rsidRPr="0037331B">
        <w:rPr>
          <w:rFonts w:cs="Arial"/>
          <w:b/>
          <w:sz w:val="22"/>
          <w:szCs w:val="22"/>
        </w:rPr>
        <w:t>kładanie dokumentów, oświadczeń, wnio</w:t>
      </w:r>
      <w:r w:rsidR="008B3DDD" w:rsidRPr="0037331B">
        <w:rPr>
          <w:rFonts w:cs="Arial"/>
          <w:b/>
          <w:sz w:val="22"/>
          <w:szCs w:val="22"/>
        </w:rPr>
        <w:t xml:space="preserve">sków, zawiadomień, zapytań oraz </w:t>
      </w:r>
      <w:r w:rsidR="00237603" w:rsidRPr="0037331B">
        <w:rPr>
          <w:rFonts w:cs="Arial"/>
          <w:b/>
          <w:sz w:val="22"/>
          <w:szCs w:val="22"/>
        </w:rPr>
        <w:t>przekazywanie informacji</w:t>
      </w:r>
      <w:r w:rsidR="00237603" w:rsidRPr="0037331B">
        <w:rPr>
          <w:rFonts w:cs="Arial"/>
          <w:sz w:val="22"/>
          <w:szCs w:val="22"/>
        </w:rPr>
        <w:t xml:space="preserve"> odbywa się </w:t>
      </w:r>
      <w:r w:rsidRPr="0037331B">
        <w:rPr>
          <w:rFonts w:cs="Arial"/>
          <w:sz w:val="22"/>
          <w:szCs w:val="22"/>
        </w:rPr>
        <w:t>elektronicznie za pośrednictwe</w:t>
      </w:r>
      <w:r w:rsidR="00A06914" w:rsidRPr="0037331B">
        <w:rPr>
          <w:rFonts w:cs="Arial"/>
          <w:sz w:val="22"/>
          <w:szCs w:val="22"/>
        </w:rPr>
        <w:t xml:space="preserve">m </w:t>
      </w:r>
      <w:hyperlink r:id="rId13" w:history="1">
        <w:r w:rsidR="00577B12" w:rsidRPr="0037331B">
          <w:rPr>
            <w:rStyle w:val="Hipercze"/>
            <w:rFonts w:cs="Arial"/>
            <w:sz w:val="22"/>
            <w:szCs w:val="22"/>
          </w:rPr>
          <w:t xml:space="preserve">Platforma zakupowa </w:t>
        </w:r>
      </w:hyperlink>
      <w:r w:rsidR="00A06914" w:rsidRPr="0037331B">
        <w:rPr>
          <w:rFonts w:eastAsia="Calibri" w:cs="Arial"/>
          <w:sz w:val="22"/>
          <w:szCs w:val="22"/>
        </w:rPr>
        <w:t xml:space="preserve">i formularza </w:t>
      </w:r>
      <w:r w:rsidR="00A06914" w:rsidRPr="0037331B">
        <w:rPr>
          <w:rFonts w:eastAsia="Calibri" w:cs="Arial"/>
          <w:b/>
          <w:sz w:val="22"/>
          <w:szCs w:val="22"/>
        </w:rPr>
        <w:t>Wyślij wiadomość.</w:t>
      </w:r>
    </w:p>
    <w:p w14:paraId="6CC4874D" w14:textId="77777777" w:rsidR="00237603" w:rsidRPr="0037331B" w:rsidRDefault="00A06914"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K</w:t>
      </w:r>
      <w:r w:rsidR="00237603" w:rsidRPr="0037331B">
        <w:rPr>
          <w:rFonts w:cs="Arial"/>
          <w:sz w:val="22"/>
          <w:szCs w:val="22"/>
        </w:rPr>
        <w:t>omunikacja poprzez formularz Wyślij wiadomość umożliwia dodanie do treści wysyłanej wiadomości plików lub spakowanego ka</w:t>
      </w:r>
      <w:r w:rsidRPr="0037331B">
        <w:rPr>
          <w:rFonts w:cs="Arial"/>
          <w:sz w:val="22"/>
          <w:szCs w:val="22"/>
        </w:rPr>
        <w:t>talogu (załączników).</w:t>
      </w:r>
    </w:p>
    <w:p w14:paraId="4A878D88" w14:textId="182314BB" w:rsidR="00237603" w:rsidRPr="0037331B" w:rsidRDefault="00A06914"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W</w:t>
      </w:r>
      <w:r w:rsidR="00237603" w:rsidRPr="0037331B">
        <w:rPr>
          <w:rFonts w:cs="Arial"/>
          <w:sz w:val="22"/>
          <w:szCs w:val="22"/>
        </w:rPr>
        <w:t xml:space="preserve"> sytuacjach awaryjnych np. w przypadku niedziałania platformy zakupowej </w:t>
      </w:r>
      <w:hyperlink r:id="rId14" w:history="1">
        <w:r w:rsidR="006B0B53" w:rsidRPr="0037331B">
          <w:rPr>
            <w:rStyle w:val="Hipercze"/>
            <w:rFonts w:cs="Arial"/>
            <w:sz w:val="22"/>
            <w:szCs w:val="22"/>
          </w:rPr>
          <w:t>Platforma zakupowa</w:t>
        </w:r>
      </w:hyperlink>
      <w:hyperlink r:id="rId15" w:tgtFrame="_blank" w:history="1"/>
      <w:r w:rsidR="00237603" w:rsidRPr="0037331B">
        <w:rPr>
          <w:rFonts w:eastAsia="Calibri" w:cs="Arial"/>
          <w:sz w:val="22"/>
          <w:szCs w:val="22"/>
        </w:rPr>
        <w:t xml:space="preserve">, </w:t>
      </w:r>
      <w:r w:rsidR="00237603" w:rsidRPr="0037331B">
        <w:rPr>
          <w:rFonts w:cs="Arial"/>
          <w:sz w:val="22"/>
          <w:szCs w:val="22"/>
        </w:rPr>
        <w:t xml:space="preserve">Zamawiający może również komunikować się z Wykonawcami za pomocą poczty elektronicznej, na adres </w:t>
      </w:r>
      <w:r w:rsidR="00D75236">
        <w:rPr>
          <w:rFonts w:cs="Arial"/>
          <w:sz w:val="22"/>
          <w:szCs w:val="22"/>
        </w:rPr>
        <w:t>borpa@poczta.onet.pl</w:t>
      </w:r>
      <w:r w:rsidR="00237603" w:rsidRPr="0037331B">
        <w:rPr>
          <w:rFonts w:cs="Arial"/>
          <w:sz w:val="22"/>
          <w:szCs w:val="22"/>
        </w:rPr>
        <w:t xml:space="preserve"> z zastrzeżeniem że Ofertę </w:t>
      </w:r>
      <w:r w:rsidR="00237603" w:rsidRPr="0037331B">
        <w:rPr>
          <w:rFonts w:cs="Arial"/>
          <w:b/>
          <w:sz w:val="22"/>
          <w:szCs w:val="22"/>
        </w:rPr>
        <w:t>(w szczególności Formularz oferty)</w:t>
      </w:r>
      <w:r w:rsidR="00237603" w:rsidRPr="0037331B">
        <w:rPr>
          <w:rFonts w:cs="Arial"/>
          <w:sz w:val="22"/>
          <w:szCs w:val="22"/>
        </w:rPr>
        <w:t xml:space="preserve"> Wykonawca może złożyć </w:t>
      </w:r>
      <w:r w:rsidR="00237603" w:rsidRPr="0037331B">
        <w:rPr>
          <w:rFonts w:cs="Arial"/>
          <w:b/>
          <w:sz w:val="22"/>
          <w:szCs w:val="22"/>
        </w:rPr>
        <w:t>wyłącznie</w:t>
      </w:r>
      <w:r w:rsidR="00237603" w:rsidRPr="0037331B">
        <w:rPr>
          <w:rFonts w:cs="Arial"/>
          <w:sz w:val="22"/>
          <w:szCs w:val="22"/>
        </w:rPr>
        <w:t xml:space="preserve"> za poś</w:t>
      </w:r>
      <w:r w:rsidR="00BB5DC7" w:rsidRPr="0037331B">
        <w:rPr>
          <w:rFonts w:cs="Arial"/>
          <w:sz w:val="22"/>
          <w:szCs w:val="22"/>
        </w:rPr>
        <w:t>rednictwem Platformy Zakupowej</w:t>
      </w:r>
      <w:r w:rsidR="00D27530" w:rsidRPr="0037331B">
        <w:rPr>
          <w:rFonts w:cs="Arial"/>
          <w:sz w:val="22"/>
          <w:szCs w:val="22"/>
        </w:rPr>
        <w:t>.</w:t>
      </w:r>
      <w:r w:rsidR="007D6048" w:rsidRPr="0037331B">
        <w:rPr>
          <w:rFonts w:cs="Arial"/>
          <w:sz w:val="22"/>
          <w:szCs w:val="22"/>
        </w:rPr>
        <w:t xml:space="preserve"> </w:t>
      </w:r>
    </w:p>
    <w:p w14:paraId="4D4D7E49" w14:textId="77777777" w:rsidR="00237603" w:rsidRPr="0037331B" w:rsidRDefault="00A06914"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D</w:t>
      </w:r>
      <w:r w:rsidR="00237603" w:rsidRPr="0037331B">
        <w:rPr>
          <w:rFonts w:cs="Arial"/>
          <w:sz w:val="22"/>
          <w:szCs w:val="22"/>
        </w:rPr>
        <w:t>okumenty elektroniczne, oświadczenia lub elektroniczne kopie dokumentów lub oświadczeń składane są przez Wykonawcę za pośrednictwem przycisku Wyślij wiadomość jako załączniki.</w:t>
      </w:r>
    </w:p>
    <w:p w14:paraId="30F2953B"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Wykonawca ma obowiązek sprawdzania bezpośrednio w systemie informacji publicznych ora</w:t>
      </w:r>
      <w:r w:rsidR="00505D10">
        <w:rPr>
          <w:rFonts w:cs="Arial"/>
          <w:sz w:val="22"/>
          <w:szCs w:val="22"/>
        </w:rPr>
        <w:t>z prywatnych przesłanych przez Z</w:t>
      </w:r>
      <w:r w:rsidRPr="0037331B">
        <w:rPr>
          <w:rFonts w:cs="Arial"/>
          <w:sz w:val="22"/>
          <w:szCs w:val="22"/>
        </w:rPr>
        <w:t>amawiającego, gdyż system powiadomień może ulec awarii lub powiadomienie może trafić do folderu SPAM.</w:t>
      </w:r>
    </w:p>
    <w:p w14:paraId="6553C2B0" w14:textId="77777777" w:rsidR="00237603" w:rsidRPr="0037331B" w:rsidRDefault="00DA7773"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b/>
          <w:sz w:val="22"/>
          <w:szCs w:val="22"/>
        </w:rPr>
        <w:t>Z</w:t>
      </w:r>
      <w:r w:rsidR="00237603" w:rsidRPr="0037331B">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960B400" w14:textId="7326C7C5" w:rsidR="00237603" w:rsidRPr="00D75236"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bCs/>
          <w:sz w:val="22"/>
          <w:szCs w:val="22"/>
        </w:rPr>
      </w:pPr>
      <w:r w:rsidRPr="0037331B">
        <w:rPr>
          <w:rFonts w:cs="Arial"/>
          <w:sz w:val="22"/>
          <w:szCs w:val="22"/>
        </w:rPr>
        <w:t>W</w:t>
      </w:r>
      <w:r w:rsidR="00237603" w:rsidRPr="0037331B">
        <w:rPr>
          <w:rFonts w:cs="Arial"/>
          <w:sz w:val="22"/>
          <w:szCs w:val="22"/>
        </w:rPr>
        <w:t xml:space="preserve">e wszelkiej korespondencji związanej z niniejszym postępowaniem Zamawiający </w:t>
      </w:r>
      <w:r w:rsidR="00237603" w:rsidRPr="0037331B">
        <w:rPr>
          <w:rFonts w:cs="Arial"/>
          <w:sz w:val="22"/>
          <w:szCs w:val="22"/>
        </w:rPr>
        <w:br/>
        <w:t xml:space="preserve">i Wykonawcy posługują się numerem postępowania określonym przez Zamawiającego na pierwszej stronie SWZ tj. </w:t>
      </w:r>
      <w:r w:rsidR="00D75236" w:rsidRPr="00D75236">
        <w:rPr>
          <w:rFonts w:cs="Arial"/>
          <w:b/>
          <w:bCs/>
          <w:sz w:val="22"/>
          <w:szCs w:val="22"/>
        </w:rPr>
        <w:t>BORPA-1/RB/2023</w:t>
      </w:r>
      <w:r w:rsidR="00C07AD6" w:rsidRPr="00D75236">
        <w:rPr>
          <w:rFonts w:cs="Arial"/>
          <w:b/>
          <w:bCs/>
          <w:sz w:val="22"/>
          <w:szCs w:val="22"/>
        </w:rPr>
        <w:t>.</w:t>
      </w:r>
    </w:p>
    <w:p w14:paraId="6DE64A93" w14:textId="77777777" w:rsidR="00237603" w:rsidRPr="0037331B" w:rsidRDefault="00237603"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 xml:space="preserve">Wykonawca może zwrócić się do Zamawiającego o wyjaśnienie treści SWZ nie później niż na </w:t>
      </w:r>
      <w:r w:rsidR="008B3DDD" w:rsidRPr="0037331B">
        <w:rPr>
          <w:rFonts w:cs="Arial"/>
          <w:sz w:val="22"/>
          <w:szCs w:val="22"/>
        </w:rPr>
        <w:br/>
      </w:r>
      <w:r w:rsidRPr="0037331B">
        <w:rPr>
          <w:rFonts w:cs="Arial"/>
          <w:sz w:val="22"/>
          <w:szCs w:val="22"/>
        </w:rPr>
        <w:t xml:space="preserve">4 dni przed upływem terminu składania ofert. Zamawiający udzieli wyjaśnień niezwłocznie, jednak nie później niż na 2 dni przed upływem terminu składania ofert. </w:t>
      </w:r>
    </w:p>
    <w:p w14:paraId="36C7DCCB" w14:textId="77777777"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P</w:t>
      </w:r>
      <w:r w:rsidR="00237603" w:rsidRPr="0037331B">
        <w:rPr>
          <w:rFonts w:cs="Arial"/>
          <w:sz w:val="22"/>
          <w:szCs w:val="22"/>
        </w:rPr>
        <w:t>rzedłużenie terminu składania ofert nie wpływa na bieg terminu składania wnio</w:t>
      </w:r>
      <w:r w:rsidR="003002C7" w:rsidRPr="0037331B">
        <w:rPr>
          <w:rFonts w:cs="Arial"/>
          <w:sz w:val="22"/>
          <w:szCs w:val="22"/>
        </w:rPr>
        <w:t>sku</w:t>
      </w:r>
      <w:r w:rsidR="003002C7" w:rsidRPr="0037331B">
        <w:rPr>
          <w:rFonts w:cs="Arial"/>
          <w:sz w:val="22"/>
          <w:szCs w:val="22"/>
        </w:rPr>
        <w:br/>
      </w:r>
      <w:r w:rsidR="00237603" w:rsidRPr="0037331B">
        <w:rPr>
          <w:rFonts w:cs="Arial"/>
          <w:sz w:val="22"/>
          <w:szCs w:val="22"/>
        </w:rPr>
        <w:t>o wyjaśnienie treści SWZ.</w:t>
      </w:r>
    </w:p>
    <w:p w14:paraId="2C6E2719" w14:textId="14DF19F6"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trike/>
          <w:sz w:val="22"/>
          <w:szCs w:val="22"/>
        </w:rPr>
      </w:pPr>
      <w:r w:rsidRPr="0037331B">
        <w:rPr>
          <w:rFonts w:cs="Arial"/>
          <w:sz w:val="22"/>
          <w:szCs w:val="22"/>
        </w:rPr>
        <w:t>T</w:t>
      </w:r>
      <w:r w:rsidR="00237603" w:rsidRPr="0037331B">
        <w:rPr>
          <w:rFonts w:cs="Arial"/>
          <w:sz w:val="22"/>
          <w:szCs w:val="22"/>
        </w:rPr>
        <w:t>reść zapytań wraz z wyjaśnieniami Zamawiający ud</w:t>
      </w:r>
      <w:r w:rsidR="008B3DDD" w:rsidRPr="0037331B">
        <w:rPr>
          <w:rFonts w:cs="Arial"/>
          <w:sz w:val="22"/>
          <w:szCs w:val="22"/>
        </w:rPr>
        <w:t xml:space="preserve">ostępnia bez ujawniania źródła </w:t>
      </w:r>
      <w:r w:rsidR="008B3DDD" w:rsidRPr="0037331B">
        <w:rPr>
          <w:rFonts w:cs="Arial"/>
          <w:sz w:val="22"/>
          <w:szCs w:val="22"/>
        </w:rPr>
        <w:br/>
      </w:r>
      <w:r w:rsidR="00237603" w:rsidRPr="0037331B">
        <w:rPr>
          <w:rFonts w:cs="Arial"/>
          <w:sz w:val="22"/>
          <w:szCs w:val="22"/>
        </w:rPr>
        <w:t xml:space="preserve">zapytania na stronie internetowej prowadzonego postępowania, tj. </w:t>
      </w:r>
      <w:hyperlink r:id="rId16" w:history="1">
        <w:r w:rsidR="006B0B53" w:rsidRPr="0037331B">
          <w:rPr>
            <w:rStyle w:val="Hipercze"/>
            <w:rFonts w:cs="Arial"/>
            <w:sz w:val="22"/>
            <w:szCs w:val="22"/>
          </w:rPr>
          <w:t>Platforma zakupowa</w:t>
        </w:r>
      </w:hyperlink>
      <w:r w:rsidR="00237603" w:rsidRPr="0037331B">
        <w:rPr>
          <w:rFonts w:cs="Arial"/>
          <w:sz w:val="22"/>
          <w:szCs w:val="22"/>
        </w:rPr>
        <w:t xml:space="preserve">, </w:t>
      </w:r>
      <w:r w:rsidR="00237603" w:rsidRPr="0037331B">
        <w:rPr>
          <w:rFonts w:eastAsia="Arial" w:cs="Arial"/>
          <w:sz w:val="22"/>
          <w:szCs w:val="22"/>
        </w:rPr>
        <w:t>w za</w:t>
      </w:r>
      <w:r w:rsidR="00BB5DC7" w:rsidRPr="0037331B">
        <w:rPr>
          <w:rFonts w:eastAsia="Arial" w:cs="Arial"/>
          <w:sz w:val="22"/>
          <w:szCs w:val="22"/>
        </w:rPr>
        <w:t>kładce dedykowanej postępowaniu.</w:t>
      </w:r>
    </w:p>
    <w:p w14:paraId="18DEAB46" w14:textId="7C80A25C"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Style w:val="Domylnaczcionkaakapitu1"/>
          <w:rFonts w:cs="Arial"/>
          <w:bCs/>
          <w:sz w:val="22"/>
          <w:szCs w:val="22"/>
        </w:rPr>
        <w:t>W</w:t>
      </w:r>
      <w:r w:rsidR="00237603" w:rsidRPr="0037331B">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37331B">
        <w:rPr>
          <w:rFonts w:cs="Arial"/>
          <w:sz w:val="22"/>
          <w:szCs w:val="22"/>
        </w:rPr>
        <w:t>na stronie internetowej prowadzonego postępowania, tj.</w:t>
      </w:r>
      <w:r w:rsidR="00237603" w:rsidRPr="0037331B">
        <w:rPr>
          <w:rStyle w:val="Domylnaczcionkaakapitu1"/>
          <w:rFonts w:cs="Arial"/>
          <w:bCs/>
          <w:sz w:val="22"/>
          <w:szCs w:val="22"/>
        </w:rPr>
        <w:t xml:space="preserve"> </w:t>
      </w:r>
      <w:hyperlink r:id="rId17" w:history="1">
        <w:r w:rsidR="006B0B53" w:rsidRPr="0037331B">
          <w:rPr>
            <w:rStyle w:val="Hipercze"/>
            <w:rFonts w:cs="Arial"/>
            <w:bCs/>
            <w:sz w:val="22"/>
            <w:szCs w:val="22"/>
          </w:rPr>
          <w:t>Platforma zakupowa</w:t>
        </w:r>
      </w:hyperlink>
      <w:r w:rsidR="001B3C0F" w:rsidRPr="0037331B">
        <w:rPr>
          <w:rStyle w:val="Hipercze"/>
          <w:rFonts w:cs="Arial"/>
          <w:bCs/>
          <w:color w:val="auto"/>
          <w:sz w:val="22"/>
          <w:szCs w:val="22"/>
          <w:u w:val="none"/>
        </w:rPr>
        <w:t>,</w:t>
      </w:r>
      <w:r w:rsidR="006B0B53" w:rsidRPr="0037331B">
        <w:rPr>
          <w:rStyle w:val="Domylnaczcionkaakapitu1"/>
          <w:rFonts w:cs="Arial"/>
          <w:bCs/>
          <w:sz w:val="22"/>
          <w:szCs w:val="22"/>
        </w:rPr>
        <w:t xml:space="preserve"> </w:t>
      </w:r>
      <w:r w:rsidR="00237603" w:rsidRPr="0037331B">
        <w:rPr>
          <w:rFonts w:eastAsia="Arial" w:cs="Arial"/>
          <w:sz w:val="22"/>
          <w:szCs w:val="22"/>
        </w:rPr>
        <w:t>w zakładce dedykowanej postępowaniu</w:t>
      </w:r>
      <w:r w:rsidRPr="0037331B">
        <w:rPr>
          <w:rFonts w:eastAsia="Arial" w:cs="Arial"/>
          <w:sz w:val="22"/>
          <w:szCs w:val="22"/>
        </w:rPr>
        <w:t>.</w:t>
      </w:r>
    </w:p>
    <w:p w14:paraId="315D50F5" w14:textId="77777777"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kern w:val="2"/>
          <w:sz w:val="22"/>
          <w:szCs w:val="22"/>
        </w:rPr>
        <w:lastRenderedPageBreak/>
        <w:t>W</w:t>
      </w:r>
      <w:r w:rsidR="00237603" w:rsidRPr="0037331B">
        <w:rPr>
          <w:rFonts w:cs="Arial"/>
          <w:kern w:val="2"/>
          <w:sz w:val="22"/>
          <w:szCs w:val="22"/>
        </w:rPr>
        <w:t xml:space="preserve"> przypadku gdy zmiana treści SWZ prowadzić będzie do zmiany treści ogłoszenia</w:t>
      </w:r>
      <w:r w:rsidR="008B3DDD" w:rsidRPr="0037331B">
        <w:rPr>
          <w:rFonts w:cs="Arial"/>
          <w:kern w:val="2"/>
          <w:sz w:val="22"/>
          <w:szCs w:val="22"/>
        </w:rPr>
        <w:t xml:space="preserve"> </w:t>
      </w:r>
      <w:r w:rsidR="008B3DDD" w:rsidRPr="0037331B">
        <w:rPr>
          <w:rFonts w:cs="Arial"/>
          <w:kern w:val="2"/>
          <w:sz w:val="22"/>
          <w:szCs w:val="22"/>
        </w:rPr>
        <w:br/>
      </w:r>
      <w:r w:rsidR="00237603" w:rsidRPr="0037331B">
        <w:rPr>
          <w:rFonts w:cs="Arial"/>
          <w:kern w:val="2"/>
          <w:sz w:val="22"/>
          <w:szCs w:val="22"/>
        </w:rPr>
        <w:t xml:space="preserve">o zamówieniu, Zamawiający zamieści w Biuletynie Zamówień Publicznych ogłoszenie </w:t>
      </w:r>
      <w:r w:rsidR="00237603" w:rsidRPr="0037331B">
        <w:rPr>
          <w:rFonts w:cs="Arial"/>
          <w:kern w:val="2"/>
          <w:sz w:val="22"/>
          <w:szCs w:val="22"/>
        </w:rPr>
        <w:br/>
        <w:t>o zmianie ogłoszenia.</w:t>
      </w:r>
    </w:p>
    <w:p w14:paraId="63F78724" w14:textId="77777777" w:rsidR="00237603" w:rsidRPr="0037331B" w:rsidRDefault="004F1009" w:rsidP="00282586">
      <w:pPr>
        <w:pStyle w:val="Akapitzlist"/>
        <w:numPr>
          <w:ilvl w:val="0"/>
          <w:numId w:val="19"/>
        </w:numPr>
        <w:overflowPunct/>
        <w:autoSpaceDE/>
        <w:autoSpaceDN/>
        <w:adjustRightInd/>
        <w:spacing w:line="360" w:lineRule="auto"/>
        <w:ind w:left="426" w:hanging="426"/>
        <w:textAlignment w:val="auto"/>
        <w:rPr>
          <w:rFonts w:eastAsia="Arial" w:cs="Arial"/>
          <w:b/>
          <w:sz w:val="22"/>
          <w:szCs w:val="22"/>
        </w:rPr>
      </w:pPr>
      <w:r w:rsidRPr="0037331B">
        <w:rPr>
          <w:rFonts w:cs="Arial"/>
          <w:sz w:val="22"/>
          <w:szCs w:val="22"/>
        </w:rPr>
        <w:t>K</w:t>
      </w:r>
      <w:r w:rsidR="00237603" w:rsidRPr="0037331B">
        <w:rPr>
          <w:rFonts w:cs="Arial"/>
          <w:sz w:val="22"/>
          <w:szCs w:val="22"/>
        </w:rPr>
        <w:t>ażda wprowadzona przez Zamawiającego zmiana SWZ stanie się jej integralną częścią.</w:t>
      </w:r>
    </w:p>
    <w:p w14:paraId="2A085C80" w14:textId="77777777" w:rsidR="00543B7B" w:rsidRPr="0037331B" w:rsidRDefault="00543B7B" w:rsidP="00282586">
      <w:pPr>
        <w:pStyle w:val="Akapitzlist"/>
        <w:numPr>
          <w:ilvl w:val="0"/>
          <w:numId w:val="19"/>
        </w:numPr>
        <w:tabs>
          <w:tab w:val="left" w:pos="284"/>
        </w:tabs>
        <w:suppressAutoHyphens/>
        <w:overflowPunct/>
        <w:autoSpaceDE/>
        <w:autoSpaceDN/>
        <w:adjustRightInd/>
        <w:spacing w:line="360" w:lineRule="auto"/>
        <w:ind w:left="426" w:hanging="426"/>
        <w:textAlignment w:val="auto"/>
        <w:rPr>
          <w:rFonts w:eastAsia="Calibri" w:cs="Arial"/>
          <w:sz w:val="22"/>
          <w:szCs w:val="22"/>
          <w:lang w:eastAsia="zh-CN"/>
        </w:rPr>
      </w:pPr>
      <w:r w:rsidRPr="0037331B">
        <w:rPr>
          <w:rFonts w:eastAsia="Calibri" w:cs="Arial"/>
          <w:sz w:val="22"/>
          <w:szCs w:val="22"/>
          <w:lang w:eastAsia="zh-CN"/>
        </w:rPr>
        <w:t>Dok</w:t>
      </w:r>
      <w:r w:rsidR="004D0ABF">
        <w:rPr>
          <w:rFonts w:eastAsia="Calibri" w:cs="Arial"/>
          <w:sz w:val="22"/>
          <w:szCs w:val="22"/>
          <w:lang w:eastAsia="zh-CN"/>
        </w:rPr>
        <w:t>umenty w wersji elektronicznej W</w:t>
      </w:r>
      <w:r w:rsidRPr="0037331B">
        <w:rPr>
          <w:rFonts w:eastAsia="Calibri" w:cs="Arial"/>
          <w:sz w:val="22"/>
          <w:szCs w:val="22"/>
          <w:lang w:eastAsia="zh-CN"/>
        </w:rPr>
        <w:t>ykonawca sporzą</w:t>
      </w:r>
      <w:r w:rsidR="00424170" w:rsidRPr="0037331B">
        <w:rPr>
          <w:rFonts w:eastAsia="Calibri" w:cs="Arial"/>
          <w:sz w:val="22"/>
          <w:szCs w:val="22"/>
          <w:lang w:eastAsia="zh-CN"/>
        </w:rPr>
        <w:t>dza w jednym z formatów zgodnie</w:t>
      </w:r>
      <w:r w:rsidR="00424170" w:rsidRPr="0037331B">
        <w:rPr>
          <w:rFonts w:eastAsia="Calibri" w:cs="Arial"/>
          <w:sz w:val="22"/>
          <w:szCs w:val="22"/>
          <w:lang w:eastAsia="zh-CN"/>
        </w:rPr>
        <w:br/>
      </w:r>
      <w:r w:rsidRPr="0037331B">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w:t>
      </w:r>
      <w:proofErr w:type="spellStart"/>
      <w:r w:rsidRPr="0037331B">
        <w:rPr>
          <w:rFonts w:eastAsia="Calibri" w:cs="Arial"/>
          <w:sz w:val="22"/>
          <w:szCs w:val="22"/>
          <w:lang w:eastAsia="zh-CN"/>
        </w:rPr>
        <w:t>t.j</w:t>
      </w:r>
      <w:proofErr w:type="spellEnd"/>
      <w:r w:rsidRPr="0037331B">
        <w:rPr>
          <w:rFonts w:eastAsia="Calibri" w:cs="Arial"/>
          <w:sz w:val="22"/>
          <w:szCs w:val="22"/>
          <w:lang w:eastAsia="zh-CN"/>
        </w:rPr>
        <w:t>. Dz.U. 2017, poz. 2247)</w:t>
      </w:r>
    </w:p>
    <w:p w14:paraId="1DD16DF9" w14:textId="77777777" w:rsidR="00543B7B" w:rsidRPr="0037331B" w:rsidRDefault="00110DCD" w:rsidP="00282586">
      <w:pPr>
        <w:numPr>
          <w:ilvl w:val="1"/>
          <w:numId w:val="35"/>
        </w:numPr>
        <w:suppressAutoHyphens/>
        <w:overflowPunct/>
        <w:autoSpaceDE/>
        <w:autoSpaceDN/>
        <w:adjustRightInd/>
        <w:spacing w:line="360" w:lineRule="auto"/>
        <w:ind w:left="709" w:hanging="283"/>
        <w:textAlignment w:val="auto"/>
        <w:rPr>
          <w:rFonts w:eastAsia="Calibri"/>
          <w:sz w:val="22"/>
          <w:szCs w:val="22"/>
          <w:lang w:eastAsia="zh-CN"/>
        </w:rPr>
      </w:pPr>
      <w:r>
        <w:rPr>
          <w:rFonts w:eastAsia="Calibri"/>
          <w:sz w:val="22"/>
          <w:szCs w:val="22"/>
          <w:lang w:eastAsia="zh-CN"/>
        </w:rPr>
        <w:t>Z</w:t>
      </w:r>
      <w:r w:rsidR="00543B7B" w:rsidRPr="0037331B">
        <w:rPr>
          <w:rFonts w:eastAsia="Calibri"/>
          <w:sz w:val="22"/>
          <w:szCs w:val="22"/>
          <w:lang w:eastAsia="zh-CN"/>
        </w:rPr>
        <w:t>amawiający rekomenduje wykorzystanie formatów: .pdf, .</w:t>
      </w:r>
      <w:proofErr w:type="spellStart"/>
      <w:r w:rsidR="00543B7B" w:rsidRPr="0037331B">
        <w:rPr>
          <w:rFonts w:eastAsia="Calibri"/>
          <w:sz w:val="22"/>
          <w:szCs w:val="22"/>
          <w:lang w:eastAsia="zh-CN"/>
        </w:rPr>
        <w:t>doc</w:t>
      </w:r>
      <w:proofErr w:type="spellEnd"/>
      <w:r w:rsidR="00543B7B" w:rsidRPr="0037331B">
        <w:rPr>
          <w:rFonts w:eastAsia="Calibri"/>
          <w:sz w:val="22"/>
          <w:szCs w:val="22"/>
          <w:lang w:eastAsia="zh-CN"/>
        </w:rPr>
        <w:t>, .xls, .jpg (.</w:t>
      </w:r>
      <w:proofErr w:type="spellStart"/>
      <w:r w:rsidR="00543B7B" w:rsidRPr="0037331B">
        <w:rPr>
          <w:rFonts w:eastAsia="Calibri"/>
          <w:sz w:val="22"/>
          <w:szCs w:val="22"/>
          <w:lang w:eastAsia="zh-CN"/>
        </w:rPr>
        <w:t>jpeg</w:t>
      </w:r>
      <w:proofErr w:type="spellEnd"/>
      <w:r w:rsidR="00543B7B" w:rsidRPr="0037331B">
        <w:rPr>
          <w:rFonts w:eastAsia="Calibri"/>
          <w:sz w:val="22"/>
          <w:szCs w:val="22"/>
          <w:lang w:eastAsia="zh-CN"/>
        </w:rPr>
        <w:t xml:space="preserve">) </w:t>
      </w:r>
    </w:p>
    <w:p w14:paraId="0674AA46" w14:textId="77777777" w:rsidR="00543B7B" w:rsidRPr="0037331B" w:rsidRDefault="00543B7B" w:rsidP="00282586">
      <w:pPr>
        <w:numPr>
          <w:ilvl w:val="1"/>
          <w:numId w:val="35"/>
        </w:numPr>
        <w:shd w:val="clear" w:color="auto" w:fill="FFFFFF"/>
        <w:suppressAutoHyphens/>
        <w:overflowPunct/>
        <w:autoSpaceDE/>
        <w:autoSpaceDN/>
        <w:adjustRightInd/>
        <w:spacing w:line="360" w:lineRule="auto"/>
        <w:ind w:left="709" w:hanging="283"/>
        <w:textAlignment w:val="auto"/>
        <w:rPr>
          <w:rFonts w:eastAsia="Calibri"/>
          <w:sz w:val="22"/>
          <w:szCs w:val="22"/>
          <w:lang w:eastAsia="zh-CN"/>
        </w:rPr>
      </w:pPr>
      <w:r w:rsidRPr="0037331B">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37331B">
        <w:rPr>
          <w:rFonts w:eastAsia="Calibri"/>
          <w:sz w:val="22"/>
          <w:szCs w:val="22"/>
          <w:lang w:eastAsia="zh-CN"/>
        </w:rPr>
        <w:t>w cel</w:t>
      </w:r>
      <w:r w:rsidR="00B367F5">
        <w:rPr>
          <w:rFonts w:eastAsia="Calibri"/>
          <w:sz w:val="22"/>
          <w:szCs w:val="22"/>
          <w:lang w:eastAsia="zh-CN"/>
        </w:rPr>
        <w:t>u ewentualnej kompresji danych Z</w:t>
      </w:r>
      <w:r w:rsidRPr="0037331B">
        <w:rPr>
          <w:rFonts w:eastAsia="Calibri"/>
          <w:sz w:val="22"/>
          <w:szCs w:val="22"/>
          <w:lang w:eastAsia="zh-CN"/>
        </w:rPr>
        <w:t xml:space="preserve">amawiający rekomenduje wykorzystanie jednego z formatów: zip, .7Z w celu podziału na </w:t>
      </w:r>
      <w:r w:rsidRPr="0037331B">
        <w:rPr>
          <w:sz w:val="22"/>
          <w:szCs w:val="22"/>
        </w:rPr>
        <w:t>mniejsze paczki po 150 MB każda.</w:t>
      </w:r>
    </w:p>
    <w:p w14:paraId="44B4F77A" w14:textId="77777777" w:rsidR="00543B7B" w:rsidRPr="0037331B" w:rsidRDefault="00543B7B" w:rsidP="0037331B">
      <w:pPr>
        <w:shd w:val="clear" w:color="auto" w:fill="FFFFFF" w:themeFill="background1"/>
        <w:overflowPunct/>
        <w:autoSpaceDE/>
        <w:autoSpaceDN/>
        <w:adjustRightInd/>
        <w:spacing w:line="360" w:lineRule="auto"/>
        <w:ind w:left="709"/>
        <w:textAlignment w:val="auto"/>
        <w:rPr>
          <w:rFonts w:eastAsia="Arial"/>
          <w:b/>
          <w:sz w:val="22"/>
          <w:szCs w:val="22"/>
        </w:rPr>
      </w:pPr>
      <w:r w:rsidRPr="0037331B">
        <w:rPr>
          <w:rFonts w:eastAsia="Arial"/>
          <w:b/>
          <w:sz w:val="22"/>
          <w:szCs w:val="22"/>
        </w:rPr>
        <w:t>W przypadku użycia przez Wykonawcę podpisu zaufanego Zamawiający zaleca, aby plik wynikowy był mniejszy niż 10 MB.</w:t>
      </w:r>
    </w:p>
    <w:p w14:paraId="6D86D810" w14:textId="77777777" w:rsidR="00543B7B" w:rsidRPr="0037331B" w:rsidRDefault="00543B7B" w:rsidP="00282586">
      <w:pPr>
        <w:numPr>
          <w:ilvl w:val="1"/>
          <w:numId w:val="35"/>
        </w:numPr>
        <w:suppressAutoHyphens/>
        <w:overflowPunct/>
        <w:autoSpaceDE/>
        <w:autoSpaceDN/>
        <w:adjustRightInd/>
        <w:spacing w:line="360" w:lineRule="auto"/>
        <w:ind w:left="709" w:hanging="283"/>
        <w:textAlignment w:val="auto"/>
        <w:rPr>
          <w:rFonts w:eastAsia="Calibri"/>
          <w:sz w:val="22"/>
          <w:szCs w:val="22"/>
          <w:lang w:eastAsia="zh-CN"/>
        </w:rPr>
      </w:pPr>
      <w:r w:rsidRPr="0037331B">
        <w:rPr>
          <w:rFonts w:eastAsia="Calibri"/>
          <w:sz w:val="22"/>
          <w:szCs w:val="22"/>
          <w:lang w:eastAsia="zh-CN"/>
        </w:rPr>
        <w:t xml:space="preserve">wśród formatów powszechnych a </w:t>
      </w:r>
      <w:r w:rsidRPr="0037331B">
        <w:rPr>
          <w:rFonts w:eastAsia="Calibri"/>
          <w:b/>
          <w:bCs/>
          <w:sz w:val="22"/>
          <w:szCs w:val="22"/>
          <w:lang w:eastAsia="zh-CN"/>
        </w:rPr>
        <w:t xml:space="preserve">NIE występujących w rozporządzeniu </w:t>
      </w:r>
      <w:r w:rsidR="00FE485E">
        <w:rPr>
          <w:rFonts w:eastAsia="Calibri"/>
          <w:sz w:val="22"/>
          <w:szCs w:val="22"/>
          <w:lang w:eastAsia="zh-CN"/>
        </w:rPr>
        <w:t>występują:</w:t>
      </w:r>
      <w:r w:rsidRPr="0037331B">
        <w:rPr>
          <w:rFonts w:eastAsia="Calibri"/>
          <w:sz w:val="22"/>
          <w:szCs w:val="22"/>
          <w:lang w:eastAsia="zh-CN"/>
        </w:rPr>
        <w:t xml:space="preserve"> .gif, .</w:t>
      </w:r>
      <w:proofErr w:type="spellStart"/>
      <w:r w:rsidRPr="0037331B">
        <w:rPr>
          <w:rFonts w:eastAsia="Calibri"/>
          <w:sz w:val="22"/>
          <w:szCs w:val="22"/>
          <w:lang w:eastAsia="zh-CN"/>
        </w:rPr>
        <w:t>bmp</w:t>
      </w:r>
      <w:proofErr w:type="spellEnd"/>
      <w:r w:rsidRPr="0037331B">
        <w:rPr>
          <w:rFonts w:eastAsia="Calibri"/>
          <w:sz w:val="22"/>
          <w:szCs w:val="22"/>
          <w:lang w:eastAsia="zh-CN"/>
        </w:rPr>
        <w:t>, .</w:t>
      </w:r>
      <w:proofErr w:type="spellStart"/>
      <w:r w:rsidRPr="0037331B">
        <w:rPr>
          <w:rFonts w:eastAsia="Calibri"/>
          <w:sz w:val="22"/>
          <w:szCs w:val="22"/>
          <w:lang w:eastAsia="zh-CN"/>
        </w:rPr>
        <w:t>numbers</w:t>
      </w:r>
      <w:proofErr w:type="spellEnd"/>
      <w:r w:rsidRPr="0037331B">
        <w:rPr>
          <w:rFonts w:eastAsia="Calibri"/>
          <w:sz w:val="22"/>
          <w:szCs w:val="22"/>
          <w:lang w:eastAsia="zh-CN"/>
        </w:rPr>
        <w:t>, .</w:t>
      </w:r>
      <w:proofErr w:type="spellStart"/>
      <w:r w:rsidRPr="0037331B">
        <w:rPr>
          <w:rFonts w:eastAsia="Calibri"/>
          <w:sz w:val="22"/>
          <w:szCs w:val="22"/>
          <w:lang w:eastAsia="zh-CN"/>
        </w:rPr>
        <w:t>pages</w:t>
      </w:r>
      <w:proofErr w:type="spellEnd"/>
      <w:r w:rsidRPr="0037331B">
        <w:rPr>
          <w:rFonts w:eastAsia="Calibri"/>
          <w:sz w:val="22"/>
          <w:szCs w:val="22"/>
          <w:lang w:eastAsia="zh-CN"/>
        </w:rPr>
        <w:t xml:space="preserve">. Dokumenty złożone w takich plikach zostaną uznane za </w:t>
      </w:r>
      <w:r w:rsidRPr="0037331B">
        <w:rPr>
          <w:rFonts w:eastAsia="Calibri"/>
          <w:b/>
          <w:bCs/>
          <w:sz w:val="22"/>
          <w:szCs w:val="22"/>
          <w:lang w:eastAsia="zh-CN"/>
        </w:rPr>
        <w:t>złożone nieskutecznie</w:t>
      </w:r>
    </w:p>
    <w:p w14:paraId="691BC85C" w14:textId="77777777" w:rsidR="00B52333" w:rsidRPr="00493ED1" w:rsidRDefault="00543B7B" w:rsidP="00282586">
      <w:pPr>
        <w:numPr>
          <w:ilvl w:val="1"/>
          <w:numId w:val="35"/>
        </w:numPr>
        <w:overflowPunct/>
        <w:autoSpaceDE/>
        <w:autoSpaceDN/>
        <w:adjustRightInd/>
        <w:spacing w:line="360" w:lineRule="auto"/>
        <w:ind w:left="709" w:hanging="283"/>
        <w:textAlignment w:val="auto"/>
        <w:rPr>
          <w:rFonts w:eastAsia="Arial"/>
          <w:sz w:val="22"/>
          <w:szCs w:val="22"/>
        </w:rPr>
      </w:pPr>
      <w:r w:rsidRPr="0037331B">
        <w:rPr>
          <w:rFonts w:eastAsia="Calibri"/>
          <w:sz w:val="22"/>
          <w:szCs w:val="22"/>
          <w:lang w:eastAsia="zh-CN"/>
        </w:rPr>
        <w:t xml:space="preserve">ze względu na niskie ryzyko naruszenia integralności pliku oraz łatwiejszą weryfikację podpisu, </w:t>
      </w:r>
      <w:r w:rsidR="00B367F5">
        <w:rPr>
          <w:rFonts w:eastAsia="Calibri"/>
          <w:b/>
          <w:bCs/>
          <w:sz w:val="22"/>
          <w:szCs w:val="22"/>
          <w:lang w:eastAsia="zh-CN"/>
        </w:rPr>
        <w:t>Z</w:t>
      </w:r>
      <w:r w:rsidRPr="0037331B">
        <w:rPr>
          <w:rFonts w:eastAsia="Calibri"/>
          <w:b/>
          <w:bCs/>
          <w:sz w:val="22"/>
          <w:szCs w:val="22"/>
          <w:lang w:eastAsia="zh-CN"/>
        </w:rPr>
        <w:t>amawiający zaleca</w:t>
      </w:r>
      <w:r w:rsidRPr="0037331B">
        <w:rPr>
          <w:rFonts w:eastAsia="Calibri"/>
          <w:sz w:val="22"/>
          <w:szCs w:val="22"/>
          <w:lang w:eastAsia="zh-CN"/>
        </w:rPr>
        <w:t xml:space="preserve">, w miarę możliwości, przekonwertowanie plików składających się na ofertę na format </w:t>
      </w:r>
      <w:r w:rsidRPr="0037331B">
        <w:rPr>
          <w:rFonts w:eastAsia="Calibri"/>
          <w:b/>
          <w:bCs/>
          <w:sz w:val="22"/>
          <w:szCs w:val="22"/>
          <w:lang w:eastAsia="zh-CN"/>
        </w:rPr>
        <w:t>.pdf</w:t>
      </w:r>
      <w:r w:rsidRPr="0037331B">
        <w:rPr>
          <w:rFonts w:eastAsia="Calibri"/>
          <w:sz w:val="22"/>
          <w:szCs w:val="22"/>
          <w:lang w:eastAsia="zh-CN"/>
        </w:rPr>
        <w:t xml:space="preserve"> i opatrzenie ich podpisem kwalifikowanym </w:t>
      </w:r>
      <w:r w:rsidRPr="0037331B">
        <w:rPr>
          <w:sz w:val="22"/>
          <w:szCs w:val="22"/>
        </w:rPr>
        <w:t xml:space="preserve">lub </w:t>
      </w:r>
      <w:hyperlink r:id="rId18" w:history="1">
        <w:r w:rsidRPr="0037331B">
          <w:rPr>
            <w:bCs/>
            <w:sz w:val="22"/>
            <w:szCs w:val="22"/>
          </w:rPr>
          <w:t>podpisem zaufanym</w:t>
        </w:r>
      </w:hyperlink>
      <w:r w:rsidRPr="0037331B">
        <w:rPr>
          <w:sz w:val="22"/>
          <w:szCs w:val="22"/>
        </w:rPr>
        <w:t xml:space="preserve"> lub </w:t>
      </w:r>
      <w:hyperlink r:id="rId19" w:history="1">
        <w:r w:rsidRPr="0037331B">
          <w:rPr>
            <w:bCs/>
            <w:sz w:val="22"/>
            <w:szCs w:val="22"/>
          </w:rPr>
          <w:t>podpisem osobistym</w:t>
        </w:r>
      </w:hyperlink>
      <w:r w:rsidRPr="0037331B">
        <w:rPr>
          <w:sz w:val="22"/>
          <w:szCs w:val="22"/>
        </w:rPr>
        <w:t xml:space="preserve"> przez osobę/osoby upoważnioną/upoważnione.</w:t>
      </w:r>
    </w:p>
    <w:p w14:paraId="69E256A6" w14:textId="77777777" w:rsidR="00631436" w:rsidRPr="0037331B" w:rsidRDefault="00631436" w:rsidP="0037331B">
      <w:pPr>
        <w:shd w:val="clear" w:color="auto" w:fill="F2F2F2" w:themeFill="background1" w:themeFillShade="F2"/>
        <w:spacing w:before="120" w:after="120" w:line="360" w:lineRule="auto"/>
        <w:rPr>
          <w:b/>
          <w:sz w:val="22"/>
          <w:szCs w:val="22"/>
        </w:rPr>
      </w:pPr>
      <w:r w:rsidRPr="0037331B">
        <w:rPr>
          <w:b/>
          <w:sz w:val="22"/>
          <w:szCs w:val="22"/>
        </w:rPr>
        <w:t>IX. INFORMACJE O SPOSOBIE KOMUNIKOWANIA SIĘ ZAMAWIAJĄCEGO Z WYKONAWCAMI W INNY SPOSÓB NIŻ PRZY UŻYCIU ŚRODKÓW KO</w:t>
      </w:r>
      <w:r w:rsidR="003C7B34" w:rsidRPr="0037331B">
        <w:rPr>
          <w:b/>
          <w:sz w:val="22"/>
          <w:szCs w:val="22"/>
        </w:rPr>
        <w:t xml:space="preserve">MUNIKACJI ELEKTRONICZNEJ, </w:t>
      </w:r>
      <w:r w:rsidRPr="0037331B">
        <w:rPr>
          <w:b/>
          <w:sz w:val="22"/>
          <w:szCs w:val="22"/>
        </w:rPr>
        <w:t xml:space="preserve">W PRZYPADKU ZAISTNIENIA JEDNEJ Z SYTUACJI OKREŚLONYCH W ART. 65 </w:t>
      </w:r>
      <w:r w:rsidR="003C7B34" w:rsidRPr="0037331B">
        <w:rPr>
          <w:b/>
          <w:sz w:val="22"/>
          <w:szCs w:val="22"/>
        </w:rPr>
        <w:t xml:space="preserve">UST. 1, ART. 66 I ART. 69 </w:t>
      </w:r>
      <w:r w:rsidR="008B4129" w:rsidRPr="0037331B">
        <w:rPr>
          <w:b/>
          <w:sz w:val="22"/>
          <w:szCs w:val="22"/>
        </w:rPr>
        <w:t>U</w:t>
      </w:r>
      <w:r w:rsidR="003C7B34" w:rsidRPr="0037331B">
        <w:rPr>
          <w:b/>
          <w:sz w:val="22"/>
          <w:szCs w:val="22"/>
        </w:rPr>
        <w:t>PZP</w:t>
      </w:r>
    </w:p>
    <w:p w14:paraId="2B23075B" w14:textId="77777777" w:rsidR="00D75FB3" w:rsidRPr="0037331B" w:rsidRDefault="008E0386" w:rsidP="0037331B">
      <w:pPr>
        <w:spacing w:line="360" w:lineRule="auto"/>
        <w:rPr>
          <w:sz w:val="22"/>
          <w:szCs w:val="22"/>
        </w:rPr>
      </w:pPr>
      <w:r w:rsidRPr="0037331B">
        <w:rPr>
          <w:sz w:val="22"/>
          <w:szCs w:val="22"/>
        </w:rPr>
        <w:t>Nie dotyczy</w:t>
      </w:r>
      <w:r w:rsidR="00D75FB3">
        <w:rPr>
          <w:sz w:val="22"/>
          <w:szCs w:val="22"/>
        </w:rPr>
        <w:t>.</w:t>
      </w:r>
    </w:p>
    <w:p w14:paraId="79DDFADB" w14:textId="77777777" w:rsidR="002D30F2" w:rsidRPr="0037331B" w:rsidRDefault="00424170" w:rsidP="0037331B">
      <w:pPr>
        <w:shd w:val="clear" w:color="auto" w:fill="F2F2F2" w:themeFill="background1" w:themeFillShade="F2"/>
        <w:spacing w:before="120" w:after="120" w:line="360" w:lineRule="auto"/>
        <w:rPr>
          <w:b/>
          <w:sz w:val="22"/>
          <w:szCs w:val="22"/>
        </w:rPr>
      </w:pPr>
      <w:r w:rsidRPr="0037331B">
        <w:rPr>
          <w:b/>
          <w:sz w:val="22"/>
          <w:szCs w:val="22"/>
        </w:rPr>
        <w:t xml:space="preserve">X. </w:t>
      </w:r>
      <w:r w:rsidR="002D30F2" w:rsidRPr="0037331B">
        <w:rPr>
          <w:b/>
          <w:sz w:val="22"/>
          <w:szCs w:val="22"/>
        </w:rPr>
        <w:t xml:space="preserve">OSOBY UPRAWNIONE DO </w:t>
      </w:r>
      <w:r w:rsidRPr="0037331B">
        <w:rPr>
          <w:b/>
          <w:sz w:val="22"/>
          <w:szCs w:val="22"/>
        </w:rPr>
        <w:t>KOMUNIKOWANIA SIĘ Z WYKONAWCAMI</w:t>
      </w:r>
    </w:p>
    <w:p w14:paraId="53EDAABA" w14:textId="1E2C0555" w:rsidR="003537E0" w:rsidRDefault="003537E0" w:rsidP="0037331B">
      <w:pPr>
        <w:overflowPunct/>
        <w:spacing w:line="360" w:lineRule="auto"/>
        <w:textAlignment w:val="auto"/>
        <w:rPr>
          <w:rStyle w:val="Domylnaczcionkaakapitu1"/>
          <w:bCs/>
          <w:sz w:val="22"/>
          <w:szCs w:val="22"/>
        </w:rPr>
      </w:pPr>
      <w:r w:rsidRPr="0037331B">
        <w:rPr>
          <w:sz w:val="22"/>
          <w:szCs w:val="22"/>
        </w:rPr>
        <w:t xml:space="preserve">Osobami uprawnionymi do porozumiewania się </w:t>
      </w:r>
      <w:r w:rsidR="009C38BA" w:rsidRPr="0037331B">
        <w:rPr>
          <w:sz w:val="22"/>
          <w:szCs w:val="22"/>
        </w:rPr>
        <w:t xml:space="preserve">z Wykonawcami </w:t>
      </w:r>
      <w:r w:rsidRPr="0037331B">
        <w:rPr>
          <w:sz w:val="22"/>
          <w:szCs w:val="22"/>
        </w:rPr>
        <w:t>są</w:t>
      </w:r>
      <w:r w:rsidR="00BE33C6" w:rsidRPr="0037331B">
        <w:rPr>
          <w:sz w:val="22"/>
          <w:szCs w:val="22"/>
        </w:rPr>
        <w:t xml:space="preserve"> członkowie komisji przetargowej</w:t>
      </w:r>
      <w:r w:rsidRPr="0037331B">
        <w:rPr>
          <w:sz w:val="22"/>
          <w:szCs w:val="22"/>
        </w:rPr>
        <w:t>:</w:t>
      </w:r>
      <w:r w:rsidR="007D09DE" w:rsidRPr="0037331B">
        <w:rPr>
          <w:b/>
          <w:sz w:val="22"/>
          <w:szCs w:val="22"/>
        </w:rPr>
        <w:t xml:space="preserve"> </w:t>
      </w:r>
      <w:r w:rsidR="00D75236" w:rsidRPr="00D75236">
        <w:rPr>
          <w:bCs/>
          <w:sz w:val="22"/>
          <w:szCs w:val="22"/>
        </w:rPr>
        <w:t>Adam Szum</w:t>
      </w:r>
      <w:r w:rsidR="008E67F0">
        <w:rPr>
          <w:bCs/>
          <w:sz w:val="22"/>
          <w:szCs w:val="22"/>
        </w:rPr>
        <w:t>ski</w:t>
      </w:r>
      <w:r w:rsidR="00543B7B" w:rsidRPr="00D75236">
        <w:rPr>
          <w:rStyle w:val="Domylnaczcionkaakapitu1"/>
          <w:bCs/>
          <w:sz w:val="22"/>
          <w:szCs w:val="22"/>
        </w:rPr>
        <w:t>,</w:t>
      </w:r>
      <w:r w:rsidR="00543B7B" w:rsidRPr="00D75236">
        <w:rPr>
          <w:bCs/>
          <w:sz w:val="22"/>
          <w:szCs w:val="22"/>
        </w:rPr>
        <w:t xml:space="preserve"> </w:t>
      </w:r>
      <w:r w:rsidR="00D75236" w:rsidRPr="00D75236">
        <w:rPr>
          <w:bCs/>
          <w:sz w:val="22"/>
          <w:szCs w:val="22"/>
        </w:rPr>
        <w:t>Witold Szady</w:t>
      </w:r>
      <w:r w:rsidRPr="00D75236">
        <w:rPr>
          <w:bCs/>
          <w:sz w:val="22"/>
          <w:szCs w:val="22"/>
        </w:rPr>
        <w:t xml:space="preserve">, </w:t>
      </w:r>
      <w:r w:rsidR="00D75236" w:rsidRPr="00D75236">
        <w:rPr>
          <w:bCs/>
          <w:sz w:val="22"/>
          <w:szCs w:val="22"/>
        </w:rPr>
        <w:t>Piotr Bartkowiak</w:t>
      </w:r>
      <w:r w:rsidR="00C842FE" w:rsidRPr="00D75236">
        <w:rPr>
          <w:rStyle w:val="Domylnaczcionkaakapitu1"/>
          <w:bCs/>
          <w:sz w:val="22"/>
          <w:szCs w:val="22"/>
        </w:rPr>
        <w:t>.</w:t>
      </w:r>
    </w:p>
    <w:p w14:paraId="19D541F5" w14:textId="77777777" w:rsidR="00016A37" w:rsidRPr="00D75236" w:rsidRDefault="00016A37" w:rsidP="0037331B">
      <w:pPr>
        <w:overflowPunct/>
        <w:spacing w:line="360" w:lineRule="auto"/>
        <w:textAlignment w:val="auto"/>
        <w:rPr>
          <w:rStyle w:val="Domylnaczcionkaakapitu1"/>
          <w:bCs/>
          <w:sz w:val="22"/>
          <w:szCs w:val="22"/>
        </w:rPr>
      </w:pPr>
    </w:p>
    <w:p w14:paraId="5FBB957C" w14:textId="77777777" w:rsidR="002D30F2" w:rsidRPr="0037331B" w:rsidRDefault="002D30F2" w:rsidP="0037331B">
      <w:pPr>
        <w:shd w:val="clear" w:color="auto" w:fill="F2F2F2" w:themeFill="background1" w:themeFillShade="F2"/>
        <w:spacing w:before="120" w:after="120" w:line="360" w:lineRule="auto"/>
        <w:rPr>
          <w:b/>
          <w:sz w:val="22"/>
          <w:szCs w:val="22"/>
        </w:rPr>
      </w:pPr>
      <w:r w:rsidRPr="0037331B">
        <w:rPr>
          <w:b/>
          <w:sz w:val="22"/>
          <w:szCs w:val="22"/>
        </w:rPr>
        <w:lastRenderedPageBreak/>
        <w:t>X</w:t>
      </w:r>
      <w:r w:rsidR="00424170" w:rsidRPr="0037331B">
        <w:rPr>
          <w:b/>
          <w:sz w:val="22"/>
          <w:szCs w:val="22"/>
        </w:rPr>
        <w:t>I. TERMIN ZWIĄZANIA OFERTĄ</w:t>
      </w:r>
    </w:p>
    <w:p w14:paraId="3A628FD0" w14:textId="4DF3A58B" w:rsidR="00027FBB" w:rsidRDefault="00027FBB" w:rsidP="00282586">
      <w:pPr>
        <w:numPr>
          <w:ilvl w:val="0"/>
          <w:numId w:val="6"/>
        </w:numPr>
        <w:tabs>
          <w:tab w:val="clear" w:pos="1800"/>
        </w:tabs>
        <w:overflowPunct/>
        <w:autoSpaceDE/>
        <w:autoSpaceDN/>
        <w:adjustRightInd/>
        <w:spacing w:line="360" w:lineRule="auto"/>
        <w:ind w:left="426" w:hanging="426"/>
        <w:textAlignment w:val="auto"/>
        <w:rPr>
          <w:sz w:val="22"/>
          <w:szCs w:val="22"/>
        </w:rPr>
      </w:pPr>
      <w:r w:rsidRPr="0037331B">
        <w:rPr>
          <w:sz w:val="22"/>
          <w:szCs w:val="22"/>
        </w:rPr>
        <w:t xml:space="preserve">Wykonawca będzie związany ofertą przez okres </w:t>
      </w:r>
      <w:r w:rsidRPr="0037331B">
        <w:rPr>
          <w:b/>
          <w:sz w:val="22"/>
          <w:szCs w:val="22"/>
        </w:rPr>
        <w:t>30 dni,</w:t>
      </w:r>
      <w:r w:rsidR="00C0016B" w:rsidRPr="0037331B">
        <w:rPr>
          <w:sz w:val="22"/>
          <w:szCs w:val="22"/>
        </w:rPr>
        <w:t xml:space="preserve"> tj. do </w:t>
      </w:r>
      <w:r w:rsidR="00C0016B" w:rsidRPr="001E7EA9">
        <w:rPr>
          <w:sz w:val="22"/>
          <w:szCs w:val="22"/>
        </w:rPr>
        <w:t xml:space="preserve">dnia </w:t>
      </w:r>
      <w:r w:rsidR="007234CA">
        <w:rPr>
          <w:b/>
          <w:sz w:val="22"/>
          <w:szCs w:val="22"/>
        </w:rPr>
        <w:t>2</w:t>
      </w:r>
      <w:r w:rsidR="00D75236">
        <w:rPr>
          <w:b/>
          <w:sz w:val="22"/>
          <w:szCs w:val="22"/>
        </w:rPr>
        <w:t>5</w:t>
      </w:r>
      <w:r w:rsidR="007234CA">
        <w:rPr>
          <w:b/>
          <w:sz w:val="22"/>
          <w:szCs w:val="22"/>
        </w:rPr>
        <w:t>.</w:t>
      </w:r>
      <w:r w:rsidR="00D75236">
        <w:rPr>
          <w:b/>
          <w:sz w:val="22"/>
          <w:szCs w:val="22"/>
        </w:rPr>
        <w:t>03</w:t>
      </w:r>
      <w:r w:rsidR="00543B7B" w:rsidRPr="001E7EA9">
        <w:rPr>
          <w:b/>
          <w:caps/>
          <w:sz w:val="22"/>
          <w:szCs w:val="22"/>
        </w:rPr>
        <w:t>.202</w:t>
      </w:r>
      <w:r w:rsidR="00D75236">
        <w:rPr>
          <w:b/>
          <w:caps/>
          <w:sz w:val="22"/>
          <w:szCs w:val="22"/>
        </w:rPr>
        <w:t>3</w:t>
      </w:r>
      <w:r w:rsidRPr="001E7EA9">
        <w:rPr>
          <w:b/>
          <w:caps/>
          <w:sz w:val="22"/>
          <w:szCs w:val="22"/>
        </w:rPr>
        <w:t xml:space="preserve"> </w:t>
      </w:r>
      <w:r w:rsidRPr="001E7EA9">
        <w:rPr>
          <w:b/>
          <w:sz w:val="22"/>
          <w:szCs w:val="22"/>
        </w:rPr>
        <w:t>r.</w:t>
      </w:r>
      <w:r w:rsidRPr="0037331B">
        <w:rPr>
          <w:sz w:val="22"/>
          <w:szCs w:val="22"/>
        </w:rPr>
        <w:t xml:space="preserve"> Bieg terminu związan</w:t>
      </w:r>
      <w:r w:rsidR="00CF7E8A" w:rsidRPr="0037331B">
        <w:rPr>
          <w:sz w:val="22"/>
          <w:szCs w:val="22"/>
        </w:rPr>
        <w:t xml:space="preserve">ia ofertą rozpoczyna się wraz z </w:t>
      </w:r>
      <w:r w:rsidRPr="0037331B">
        <w:rPr>
          <w:sz w:val="22"/>
          <w:szCs w:val="22"/>
        </w:rPr>
        <w:t>upływem terminu składania ofert.</w:t>
      </w:r>
    </w:p>
    <w:p w14:paraId="7233E943" w14:textId="77777777" w:rsidR="00027FBB" w:rsidRPr="0037331B" w:rsidRDefault="00027FBB" w:rsidP="00282586">
      <w:pPr>
        <w:numPr>
          <w:ilvl w:val="0"/>
          <w:numId w:val="6"/>
        </w:numPr>
        <w:tabs>
          <w:tab w:val="clear" w:pos="1800"/>
        </w:tabs>
        <w:overflowPunct/>
        <w:autoSpaceDE/>
        <w:autoSpaceDN/>
        <w:adjustRightInd/>
        <w:spacing w:line="360" w:lineRule="auto"/>
        <w:ind w:left="426" w:hanging="426"/>
        <w:textAlignment w:val="auto"/>
        <w:rPr>
          <w:sz w:val="22"/>
          <w:szCs w:val="22"/>
        </w:rPr>
      </w:pPr>
      <w:r w:rsidRPr="0037331B">
        <w:rPr>
          <w:sz w:val="22"/>
          <w:szCs w:val="22"/>
        </w:rPr>
        <w:t>W przypadku gdy wybór najkorzystniejszej oferty nie nastąpi przed upływem terminu związania ofertą wskazanego jw., Zamawiający przed upływem terminu związania ofe</w:t>
      </w:r>
      <w:r w:rsidR="004F490C">
        <w:rPr>
          <w:sz w:val="22"/>
          <w:szCs w:val="22"/>
        </w:rPr>
        <w:t>rtą zwraca się jednokrotnie do W</w:t>
      </w:r>
      <w:r w:rsidRPr="0037331B">
        <w:rPr>
          <w:sz w:val="22"/>
          <w:szCs w:val="22"/>
        </w:rPr>
        <w:t>ykonawców o wyrażenie zgody na przedłużenie tego terminu o wskazywany przez niego</w:t>
      </w:r>
      <w:r w:rsidR="00CF7E8A" w:rsidRPr="0037331B">
        <w:rPr>
          <w:sz w:val="22"/>
          <w:szCs w:val="22"/>
        </w:rPr>
        <w:t xml:space="preserve"> okres, nie dłuższy niż 30 dni.</w:t>
      </w:r>
    </w:p>
    <w:p w14:paraId="4C88B337" w14:textId="77777777" w:rsidR="007349E3" w:rsidRDefault="00027FBB" w:rsidP="007349E3">
      <w:pPr>
        <w:numPr>
          <w:ilvl w:val="0"/>
          <w:numId w:val="6"/>
        </w:numPr>
        <w:tabs>
          <w:tab w:val="clear" w:pos="1800"/>
        </w:tabs>
        <w:overflowPunct/>
        <w:autoSpaceDE/>
        <w:autoSpaceDN/>
        <w:adjustRightInd/>
        <w:spacing w:after="240" w:line="360" w:lineRule="auto"/>
        <w:ind w:left="425" w:hanging="425"/>
        <w:textAlignment w:val="auto"/>
        <w:rPr>
          <w:sz w:val="22"/>
          <w:szCs w:val="22"/>
        </w:rPr>
      </w:pPr>
      <w:r w:rsidRPr="0037331B">
        <w:rPr>
          <w:sz w:val="22"/>
          <w:szCs w:val="22"/>
        </w:rPr>
        <w:t>Przedłużenie terminu związani</w:t>
      </w:r>
      <w:r w:rsidR="004F490C">
        <w:rPr>
          <w:sz w:val="22"/>
          <w:szCs w:val="22"/>
        </w:rPr>
        <w:t>a ofertą wymaga złożenia przez W</w:t>
      </w:r>
      <w:r w:rsidRPr="0037331B">
        <w:rPr>
          <w:sz w:val="22"/>
          <w:szCs w:val="22"/>
        </w:rPr>
        <w:t>ykonawcę pisemnego oświadczenia o wyrażeniu zgody na przedłużenie terminu związania ofertą.</w:t>
      </w:r>
    </w:p>
    <w:p w14:paraId="73299B3F" w14:textId="77777777" w:rsidR="002D30F2" w:rsidRPr="0037331B" w:rsidRDefault="002D30F2" w:rsidP="0037331B">
      <w:pPr>
        <w:shd w:val="clear" w:color="auto" w:fill="F2F2F2" w:themeFill="background1" w:themeFillShade="F2"/>
        <w:spacing w:before="120" w:after="120" w:line="360" w:lineRule="auto"/>
        <w:rPr>
          <w:b/>
          <w:sz w:val="22"/>
          <w:szCs w:val="22"/>
        </w:rPr>
      </w:pPr>
      <w:r w:rsidRPr="0037331B">
        <w:rPr>
          <w:b/>
          <w:sz w:val="22"/>
          <w:szCs w:val="22"/>
        </w:rPr>
        <w:t xml:space="preserve">XII. </w:t>
      </w:r>
      <w:r w:rsidR="00583836" w:rsidRPr="0037331B">
        <w:rPr>
          <w:b/>
          <w:sz w:val="22"/>
          <w:szCs w:val="22"/>
        </w:rPr>
        <w:t>OPIS</w:t>
      </w:r>
      <w:r w:rsidR="003C7B34" w:rsidRPr="0037331B">
        <w:rPr>
          <w:b/>
          <w:sz w:val="22"/>
          <w:szCs w:val="22"/>
        </w:rPr>
        <w:t xml:space="preserve"> SPOSOBU PRZYGOTO</w:t>
      </w:r>
      <w:r w:rsidR="00411F6B" w:rsidRPr="0037331B">
        <w:rPr>
          <w:b/>
          <w:sz w:val="22"/>
          <w:szCs w:val="22"/>
        </w:rPr>
        <w:t>WANIA OFERTY</w:t>
      </w:r>
    </w:p>
    <w:p w14:paraId="1E35C543" w14:textId="77777777" w:rsidR="009272AD" w:rsidRPr="0037331B" w:rsidRDefault="009272AD" w:rsidP="0037331B">
      <w:pPr>
        <w:pStyle w:val="Akapitzlist"/>
        <w:numPr>
          <w:ilvl w:val="3"/>
          <w:numId w:val="4"/>
        </w:numPr>
        <w:spacing w:line="360" w:lineRule="auto"/>
        <w:ind w:left="426" w:hanging="426"/>
        <w:rPr>
          <w:rFonts w:cs="Arial"/>
          <w:sz w:val="22"/>
          <w:szCs w:val="22"/>
        </w:rPr>
      </w:pPr>
      <w:r w:rsidRPr="0037331B">
        <w:rPr>
          <w:rFonts w:cs="Arial"/>
          <w:sz w:val="22"/>
          <w:szCs w:val="22"/>
        </w:rPr>
        <w:t>Treść oferty musi odpowiadać treści SWZ</w:t>
      </w:r>
      <w:r w:rsidR="00BE33C6" w:rsidRPr="0037331B">
        <w:rPr>
          <w:rFonts w:cs="Arial"/>
          <w:sz w:val="22"/>
          <w:szCs w:val="22"/>
        </w:rPr>
        <w:t>,</w:t>
      </w:r>
      <w:r w:rsidR="009F3F02">
        <w:rPr>
          <w:rFonts w:cs="Arial"/>
          <w:sz w:val="22"/>
          <w:szCs w:val="22"/>
        </w:rPr>
        <w:t xml:space="preserve"> W</w:t>
      </w:r>
      <w:r w:rsidRPr="0037331B">
        <w:rPr>
          <w:rFonts w:cs="Arial"/>
          <w:sz w:val="22"/>
          <w:szCs w:val="22"/>
        </w:rPr>
        <w:t>ykonawcy zobowiązani są zapoznać się dokładnie z treścią niniejszej SWZ i przygotować ofertę zgodnie z wymaganiami w niej określonymi.</w:t>
      </w:r>
    </w:p>
    <w:p w14:paraId="0FDD5B1B" w14:textId="5368A721" w:rsidR="009272AD" w:rsidRPr="0037331B" w:rsidRDefault="009272AD" w:rsidP="0037331B">
      <w:pPr>
        <w:pStyle w:val="Akapitzlist"/>
        <w:numPr>
          <w:ilvl w:val="3"/>
          <w:numId w:val="4"/>
        </w:numPr>
        <w:spacing w:line="360" w:lineRule="auto"/>
        <w:ind w:left="426" w:hanging="426"/>
        <w:rPr>
          <w:rFonts w:cs="Arial"/>
          <w:sz w:val="22"/>
          <w:szCs w:val="22"/>
        </w:rPr>
      </w:pPr>
      <w:r w:rsidRPr="0037331B">
        <w:rPr>
          <w:rFonts w:cs="Arial"/>
          <w:bCs/>
          <w:sz w:val="22"/>
          <w:szCs w:val="22"/>
        </w:rPr>
        <w:t xml:space="preserve">Postępowanie prowadzone jest w </w:t>
      </w:r>
      <w:r w:rsidRPr="0037331B">
        <w:rPr>
          <w:rFonts w:cs="Arial"/>
          <w:b/>
          <w:bCs/>
          <w:sz w:val="22"/>
          <w:szCs w:val="22"/>
        </w:rPr>
        <w:t>języku polskim</w:t>
      </w:r>
      <w:r w:rsidR="00941C67" w:rsidRPr="0037331B">
        <w:rPr>
          <w:rFonts w:cs="Arial"/>
          <w:bCs/>
          <w:sz w:val="22"/>
          <w:szCs w:val="22"/>
        </w:rPr>
        <w:t xml:space="preserve"> na Platformie Zakupowej</w:t>
      </w:r>
      <w:r w:rsidRPr="0037331B">
        <w:rPr>
          <w:rFonts w:cs="Arial"/>
          <w:bCs/>
          <w:sz w:val="22"/>
          <w:szCs w:val="22"/>
        </w:rPr>
        <w:t xml:space="preserve"> pod adresem: </w:t>
      </w:r>
      <w:hyperlink r:id="rId20" w:history="1">
        <w:r w:rsidR="006B0B53" w:rsidRPr="0037331B">
          <w:rPr>
            <w:rStyle w:val="Hipercze"/>
            <w:rFonts w:cs="Arial"/>
            <w:bCs/>
            <w:sz w:val="22"/>
            <w:szCs w:val="22"/>
          </w:rPr>
          <w:t>Platforma zakupowa</w:t>
        </w:r>
      </w:hyperlink>
      <w:r w:rsidRPr="0037331B">
        <w:rPr>
          <w:rFonts w:cs="Arial"/>
          <w:sz w:val="22"/>
          <w:szCs w:val="22"/>
        </w:rPr>
        <w:t>,</w:t>
      </w:r>
      <w:r w:rsidRPr="0037331B">
        <w:rPr>
          <w:rFonts w:cs="Arial"/>
          <w:b/>
          <w:sz w:val="22"/>
          <w:szCs w:val="22"/>
        </w:rPr>
        <w:t xml:space="preserve"> </w:t>
      </w:r>
      <w:r w:rsidRPr="0037331B">
        <w:rPr>
          <w:rFonts w:cs="Arial"/>
          <w:sz w:val="22"/>
          <w:szCs w:val="22"/>
        </w:rPr>
        <w:t xml:space="preserve">w zakładce „POSTĘPOWANIA” </w:t>
      </w:r>
      <w:r w:rsidRPr="0037331B">
        <w:rPr>
          <w:rFonts w:cs="Arial"/>
          <w:bCs/>
          <w:sz w:val="22"/>
          <w:szCs w:val="22"/>
        </w:rPr>
        <w:t>i pod nazwą postępowania wskazaną w tytule SWZ.</w:t>
      </w:r>
    </w:p>
    <w:p w14:paraId="39FCE464" w14:textId="77777777" w:rsidR="000D21BC" w:rsidRPr="0037331B" w:rsidRDefault="00581E44" w:rsidP="0037331B">
      <w:pPr>
        <w:pStyle w:val="Akapitzlist"/>
        <w:numPr>
          <w:ilvl w:val="3"/>
          <w:numId w:val="4"/>
        </w:numPr>
        <w:spacing w:line="360" w:lineRule="auto"/>
        <w:ind w:left="426" w:hanging="426"/>
        <w:rPr>
          <w:rFonts w:cs="Arial"/>
          <w:sz w:val="22"/>
          <w:szCs w:val="22"/>
        </w:rPr>
      </w:pPr>
      <w:r w:rsidRPr="0037331B">
        <w:rPr>
          <w:rFonts w:cs="Arial"/>
          <w:sz w:val="22"/>
          <w:szCs w:val="22"/>
        </w:rPr>
        <w:t>Oferta</w:t>
      </w:r>
      <w:r w:rsidR="00C012C6" w:rsidRPr="0037331B">
        <w:rPr>
          <w:rFonts w:cs="Arial"/>
          <w:sz w:val="22"/>
          <w:szCs w:val="22"/>
        </w:rPr>
        <w:t xml:space="preserve"> </w:t>
      </w:r>
      <w:r w:rsidRPr="0037331B">
        <w:rPr>
          <w:rFonts w:cs="Arial"/>
          <w:sz w:val="22"/>
          <w:szCs w:val="22"/>
        </w:rPr>
        <w:t>składana elektronicznie musi zostać podpisana</w:t>
      </w:r>
      <w:r w:rsidR="000D21BC" w:rsidRPr="0037331B">
        <w:rPr>
          <w:rFonts w:cs="Arial"/>
          <w:sz w:val="22"/>
          <w:szCs w:val="22"/>
        </w:rPr>
        <w:t xml:space="preserve"> elektronicznym kwalifikowanym podpisem lub podpisem zaufanym lub podpisem osobisty</w:t>
      </w:r>
      <w:r w:rsidR="00C012C6" w:rsidRPr="0037331B">
        <w:rPr>
          <w:rFonts w:cs="Arial"/>
          <w:sz w:val="22"/>
          <w:szCs w:val="22"/>
        </w:rPr>
        <w:t xml:space="preserve">m. W procesie składania oferty </w:t>
      </w:r>
      <w:r w:rsidR="00411F6B" w:rsidRPr="0037331B">
        <w:rPr>
          <w:rFonts w:cs="Arial"/>
          <w:sz w:val="22"/>
          <w:szCs w:val="22"/>
        </w:rPr>
        <w:t xml:space="preserve">na platformie, </w:t>
      </w:r>
      <w:r w:rsidR="000D21BC" w:rsidRPr="0037331B">
        <w:rPr>
          <w:rFonts w:cs="Arial"/>
          <w:sz w:val="22"/>
          <w:szCs w:val="22"/>
        </w:rPr>
        <w:t>kwal</w:t>
      </w:r>
      <w:r w:rsidR="004F490C">
        <w:rPr>
          <w:rFonts w:cs="Arial"/>
          <w:sz w:val="22"/>
          <w:szCs w:val="22"/>
        </w:rPr>
        <w:t>ifikowany podpis elektroniczny W</w:t>
      </w:r>
      <w:r w:rsidR="000D21BC" w:rsidRPr="0037331B">
        <w:rPr>
          <w:rFonts w:cs="Arial"/>
          <w:sz w:val="22"/>
          <w:szCs w:val="22"/>
        </w:rPr>
        <w:t>ykonawca może złożyć bezpośrednio na dokumencie, który następnie przesyła do systemu (</w:t>
      </w:r>
      <w:r w:rsidR="000D21BC" w:rsidRPr="0037331B">
        <w:rPr>
          <w:rFonts w:cs="Arial"/>
          <w:b/>
          <w:bCs/>
          <w:sz w:val="22"/>
          <w:szCs w:val="22"/>
        </w:rPr>
        <w:t xml:space="preserve">opcja rekomendowana </w:t>
      </w:r>
      <w:r w:rsidR="000D21BC" w:rsidRPr="0037331B">
        <w:rPr>
          <w:rFonts w:cs="Arial"/>
          <w:sz w:val="22"/>
          <w:szCs w:val="22"/>
        </w:rPr>
        <w:t>przez</w:t>
      </w:r>
      <w:r w:rsidR="000D21BC" w:rsidRPr="0037331B">
        <w:rPr>
          <w:rFonts w:cs="Arial"/>
          <w:b/>
          <w:bCs/>
          <w:sz w:val="22"/>
          <w:szCs w:val="22"/>
        </w:rPr>
        <w:t xml:space="preserve"> </w:t>
      </w:r>
      <w:r w:rsidR="002F0710" w:rsidRPr="0037331B">
        <w:rPr>
          <w:rFonts w:cs="Arial"/>
          <w:bCs/>
          <w:sz w:val="22"/>
          <w:szCs w:val="22"/>
        </w:rPr>
        <w:t xml:space="preserve">stronę </w:t>
      </w:r>
      <w:hyperlink r:id="rId21" w:history="1">
        <w:r w:rsidR="000D21BC" w:rsidRPr="0037331B">
          <w:rPr>
            <w:rFonts w:cs="Arial"/>
            <w:bCs/>
            <w:sz w:val="22"/>
            <w:szCs w:val="22"/>
          </w:rPr>
          <w:t>platformazakupowa.pl</w:t>
        </w:r>
      </w:hyperlink>
      <w:r w:rsidR="000D21BC" w:rsidRPr="0037331B">
        <w:rPr>
          <w:rFonts w:cs="Arial"/>
          <w:sz w:val="22"/>
          <w:szCs w:val="22"/>
        </w:rPr>
        <w:t>) oraz dodatkowo dla cał</w:t>
      </w:r>
      <w:r w:rsidR="00075BC6" w:rsidRPr="0037331B">
        <w:rPr>
          <w:rFonts w:cs="Arial"/>
          <w:sz w:val="22"/>
          <w:szCs w:val="22"/>
        </w:rPr>
        <w:t>ego p</w:t>
      </w:r>
      <w:r w:rsidR="00941C67" w:rsidRPr="0037331B">
        <w:rPr>
          <w:rFonts w:cs="Arial"/>
          <w:sz w:val="22"/>
          <w:szCs w:val="22"/>
        </w:rPr>
        <w:t>akietu dokumentów.</w:t>
      </w:r>
    </w:p>
    <w:p w14:paraId="35D2920B" w14:textId="77777777" w:rsidR="00263E75" w:rsidRPr="0037331B" w:rsidRDefault="000D21BC" w:rsidP="0037331B">
      <w:pPr>
        <w:pStyle w:val="Akapitzlist"/>
        <w:numPr>
          <w:ilvl w:val="3"/>
          <w:numId w:val="4"/>
        </w:numPr>
        <w:spacing w:line="360" w:lineRule="auto"/>
        <w:ind w:left="426" w:hanging="426"/>
        <w:rPr>
          <w:rFonts w:cs="Arial"/>
          <w:sz w:val="22"/>
          <w:szCs w:val="22"/>
        </w:rPr>
      </w:pPr>
      <w:r w:rsidRPr="0037331B">
        <w:rPr>
          <w:rFonts w:cs="Arial"/>
          <w:sz w:val="22"/>
          <w:szCs w:val="22"/>
        </w:rPr>
        <w:t>Poświadczenia za zgodność z o</w:t>
      </w:r>
      <w:r w:rsidR="009F3F02">
        <w:rPr>
          <w:rFonts w:cs="Arial"/>
          <w:sz w:val="22"/>
          <w:szCs w:val="22"/>
        </w:rPr>
        <w:t>ryginałem dokonuje odpowiednio W</w:t>
      </w:r>
      <w:r w:rsidRPr="0037331B">
        <w:rPr>
          <w:rFonts w:cs="Arial"/>
          <w:sz w:val="22"/>
          <w:szCs w:val="22"/>
        </w:rPr>
        <w:t>ykonawca, podmiot, na którego zd</w:t>
      </w:r>
      <w:r w:rsidR="008B4129" w:rsidRPr="0037331B">
        <w:rPr>
          <w:rFonts w:cs="Arial"/>
          <w:sz w:val="22"/>
          <w:szCs w:val="22"/>
        </w:rPr>
        <w:t>olnościach lub sytuacji pole</w:t>
      </w:r>
      <w:r w:rsidR="004F490C">
        <w:rPr>
          <w:rFonts w:cs="Arial"/>
          <w:sz w:val="22"/>
          <w:szCs w:val="22"/>
        </w:rPr>
        <w:t>ga Wykonawca, W</w:t>
      </w:r>
      <w:r w:rsidRPr="0037331B">
        <w:rPr>
          <w:rFonts w:cs="Arial"/>
          <w:sz w:val="22"/>
          <w:szCs w:val="22"/>
        </w:rPr>
        <w:t>y</w:t>
      </w:r>
      <w:r w:rsidR="0073749E" w:rsidRPr="0037331B">
        <w:rPr>
          <w:rFonts w:cs="Arial"/>
          <w:sz w:val="22"/>
          <w:szCs w:val="22"/>
        </w:rPr>
        <w:t>konawcy wspólnie ubiegający się</w:t>
      </w:r>
      <w:r w:rsidR="0073749E" w:rsidRPr="0037331B">
        <w:rPr>
          <w:rFonts w:cs="Arial"/>
          <w:sz w:val="22"/>
          <w:szCs w:val="22"/>
        </w:rPr>
        <w:br/>
      </w:r>
      <w:r w:rsidRPr="0037331B">
        <w:rPr>
          <w:rFonts w:cs="Arial"/>
          <w:sz w:val="22"/>
          <w:szCs w:val="22"/>
        </w:rPr>
        <w:t>o udzielenie zamówienia publicznego albo pod</w:t>
      </w:r>
      <w:r w:rsidR="00DA4F40" w:rsidRPr="0037331B">
        <w:rPr>
          <w:rFonts w:cs="Arial"/>
          <w:sz w:val="22"/>
          <w:szCs w:val="22"/>
        </w:rPr>
        <w:t>w</w:t>
      </w:r>
      <w:r w:rsidRPr="0037331B">
        <w:rPr>
          <w:rFonts w:cs="Arial"/>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396EEF" w14:textId="77777777" w:rsidR="000D21BC" w:rsidRPr="0037331B" w:rsidRDefault="000D21BC" w:rsidP="0037331B">
      <w:pPr>
        <w:pStyle w:val="Akapitzlist"/>
        <w:numPr>
          <w:ilvl w:val="3"/>
          <w:numId w:val="4"/>
        </w:numPr>
        <w:spacing w:line="360" w:lineRule="auto"/>
        <w:ind w:left="426" w:hanging="426"/>
        <w:rPr>
          <w:rFonts w:cs="Arial"/>
          <w:b/>
          <w:sz w:val="22"/>
          <w:szCs w:val="22"/>
        </w:rPr>
      </w:pPr>
      <w:r w:rsidRPr="0037331B">
        <w:rPr>
          <w:rFonts w:cs="Arial"/>
          <w:b/>
          <w:sz w:val="22"/>
          <w:szCs w:val="22"/>
        </w:rPr>
        <w:t>Oferta powinna być:</w:t>
      </w:r>
    </w:p>
    <w:p w14:paraId="3861B6D8" w14:textId="77777777" w:rsidR="000D21BC" w:rsidRPr="0037331B" w:rsidRDefault="000D21BC" w:rsidP="00282586">
      <w:pPr>
        <w:pStyle w:val="Akapitzlist"/>
        <w:numPr>
          <w:ilvl w:val="0"/>
          <w:numId w:val="14"/>
        </w:numPr>
        <w:overflowPunct/>
        <w:autoSpaceDE/>
        <w:autoSpaceDN/>
        <w:adjustRightInd/>
        <w:spacing w:line="360" w:lineRule="auto"/>
        <w:ind w:hanging="294"/>
        <w:rPr>
          <w:rFonts w:cs="Arial"/>
          <w:sz w:val="22"/>
          <w:szCs w:val="22"/>
        </w:rPr>
      </w:pPr>
      <w:r w:rsidRPr="0037331B">
        <w:rPr>
          <w:rFonts w:cs="Arial"/>
          <w:sz w:val="22"/>
          <w:szCs w:val="22"/>
        </w:rPr>
        <w:t>sporządzona na podstawie załączników niniejszej SWZ w języku polskim,</w:t>
      </w:r>
    </w:p>
    <w:p w14:paraId="17B04527" w14:textId="77777777" w:rsidR="000D21BC" w:rsidRPr="0037331B" w:rsidRDefault="000D21BC" w:rsidP="00282586">
      <w:pPr>
        <w:pStyle w:val="Akapitzlist"/>
        <w:numPr>
          <w:ilvl w:val="0"/>
          <w:numId w:val="14"/>
        </w:numPr>
        <w:overflowPunct/>
        <w:autoSpaceDE/>
        <w:autoSpaceDN/>
        <w:adjustRightInd/>
        <w:spacing w:line="360" w:lineRule="auto"/>
        <w:ind w:hanging="294"/>
        <w:rPr>
          <w:rFonts w:cs="Arial"/>
          <w:b/>
          <w:sz w:val="22"/>
          <w:szCs w:val="22"/>
        </w:rPr>
      </w:pPr>
      <w:r w:rsidRPr="0037331B">
        <w:rPr>
          <w:rFonts w:cs="Arial"/>
          <w:b/>
          <w:sz w:val="22"/>
          <w:szCs w:val="22"/>
        </w:rPr>
        <w:t xml:space="preserve">złożona przy użyciu środków komunikacji elektronicznej tzn. za pośrednictwem </w:t>
      </w:r>
      <w:hyperlink r:id="rId22" w:history="1">
        <w:r w:rsidRPr="0037331B">
          <w:rPr>
            <w:rFonts w:cs="Arial"/>
            <w:b/>
            <w:sz w:val="22"/>
            <w:szCs w:val="22"/>
          </w:rPr>
          <w:t>platformazakupowa.pl</w:t>
        </w:r>
      </w:hyperlink>
      <w:r w:rsidRPr="0037331B">
        <w:rPr>
          <w:rFonts w:cs="Arial"/>
          <w:b/>
          <w:sz w:val="22"/>
          <w:szCs w:val="22"/>
        </w:rPr>
        <w:t>,</w:t>
      </w:r>
    </w:p>
    <w:p w14:paraId="6059A3FC" w14:textId="1696D47B" w:rsidR="000D21BC" w:rsidRDefault="000D21BC" w:rsidP="00282586">
      <w:pPr>
        <w:pStyle w:val="Akapitzlist"/>
        <w:numPr>
          <w:ilvl w:val="0"/>
          <w:numId w:val="14"/>
        </w:numPr>
        <w:overflowPunct/>
        <w:autoSpaceDE/>
        <w:autoSpaceDN/>
        <w:adjustRightInd/>
        <w:spacing w:line="360" w:lineRule="auto"/>
        <w:ind w:hanging="294"/>
        <w:rPr>
          <w:rFonts w:cs="Arial"/>
          <w:b/>
          <w:sz w:val="22"/>
          <w:szCs w:val="22"/>
        </w:rPr>
      </w:pPr>
      <w:r w:rsidRPr="0037331B">
        <w:rPr>
          <w:rFonts w:cs="Arial"/>
          <w:b/>
          <w:sz w:val="22"/>
          <w:szCs w:val="22"/>
        </w:rPr>
        <w:t xml:space="preserve">podpisana </w:t>
      </w:r>
      <w:hyperlink r:id="rId23" w:history="1">
        <w:r w:rsidRPr="0037331B">
          <w:rPr>
            <w:rFonts w:cs="Arial"/>
            <w:b/>
            <w:bCs/>
            <w:sz w:val="22"/>
            <w:szCs w:val="22"/>
          </w:rPr>
          <w:t>kwalifikowanym podpisem elektronicznym</w:t>
        </w:r>
      </w:hyperlink>
      <w:r w:rsidRPr="0037331B">
        <w:rPr>
          <w:rFonts w:cs="Arial"/>
          <w:b/>
          <w:sz w:val="22"/>
          <w:szCs w:val="22"/>
        </w:rPr>
        <w:t xml:space="preserve"> lub </w:t>
      </w:r>
      <w:hyperlink r:id="rId24" w:history="1">
        <w:r w:rsidRPr="0037331B">
          <w:rPr>
            <w:rFonts w:cs="Arial"/>
            <w:b/>
            <w:bCs/>
            <w:sz w:val="22"/>
            <w:szCs w:val="22"/>
          </w:rPr>
          <w:t>podpisem zaufanym</w:t>
        </w:r>
      </w:hyperlink>
      <w:r w:rsidRPr="0037331B">
        <w:rPr>
          <w:rFonts w:cs="Arial"/>
          <w:b/>
          <w:sz w:val="22"/>
          <w:szCs w:val="22"/>
        </w:rPr>
        <w:t xml:space="preserve"> lub </w:t>
      </w:r>
      <w:hyperlink r:id="rId25" w:history="1">
        <w:r w:rsidRPr="0037331B">
          <w:rPr>
            <w:rFonts w:cs="Arial"/>
            <w:b/>
            <w:bCs/>
            <w:sz w:val="22"/>
            <w:szCs w:val="22"/>
          </w:rPr>
          <w:t>podpisem osobistym</w:t>
        </w:r>
      </w:hyperlink>
      <w:r w:rsidRPr="0037331B">
        <w:rPr>
          <w:rFonts w:cs="Arial"/>
          <w:b/>
          <w:sz w:val="22"/>
          <w:szCs w:val="22"/>
        </w:rPr>
        <w:t xml:space="preserve"> przez osobę/osoby upoważnioną/upoważnione.</w:t>
      </w:r>
    </w:p>
    <w:p w14:paraId="33622C4E" w14:textId="77777777" w:rsidR="00016A37" w:rsidRPr="00016A37" w:rsidRDefault="00016A37" w:rsidP="00016A37">
      <w:pPr>
        <w:overflowPunct/>
        <w:autoSpaceDE/>
        <w:autoSpaceDN/>
        <w:adjustRightInd/>
        <w:spacing w:line="360" w:lineRule="auto"/>
        <w:rPr>
          <w:b/>
          <w:sz w:val="22"/>
          <w:szCs w:val="22"/>
        </w:rPr>
      </w:pPr>
    </w:p>
    <w:p w14:paraId="69F4EAF0" w14:textId="77777777" w:rsidR="000D21BC" w:rsidRPr="0037331B" w:rsidRDefault="000D21BC" w:rsidP="0037331B">
      <w:pPr>
        <w:pStyle w:val="Akapitzlist"/>
        <w:numPr>
          <w:ilvl w:val="3"/>
          <w:numId w:val="4"/>
        </w:numPr>
        <w:overflowPunct/>
        <w:autoSpaceDE/>
        <w:autoSpaceDN/>
        <w:adjustRightInd/>
        <w:spacing w:line="360" w:lineRule="auto"/>
        <w:ind w:left="426" w:hanging="426"/>
        <w:rPr>
          <w:rFonts w:cs="Arial"/>
          <w:sz w:val="22"/>
          <w:szCs w:val="22"/>
        </w:rPr>
      </w:pPr>
      <w:r w:rsidRPr="0037331B">
        <w:rPr>
          <w:rFonts w:cs="Arial"/>
          <w:sz w:val="22"/>
          <w:szCs w:val="22"/>
        </w:rPr>
        <w:lastRenderedPageBreak/>
        <w:t xml:space="preserve">Podpisy kwalifikowane wykorzystywane przez Wykonawców do podpisywania wszelkich plików muszą spełniać </w:t>
      </w:r>
      <w:r w:rsidR="00C94577" w:rsidRPr="0037331B">
        <w:rPr>
          <w:rFonts w:cs="Arial"/>
          <w:sz w:val="22"/>
          <w:szCs w:val="22"/>
        </w:rPr>
        <w:t>wymagania „Rozporządzenia</w:t>
      </w:r>
      <w:r w:rsidRPr="0037331B">
        <w:rPr>
          <w:rFonts w:cs="Arial"/>
          <w:sz w:val="22"/>
          <w:szCs w:val="22"/>
        </w:rPr>
        <w:t xml:space="preserve"> Parlamentu Europejskiego i Rady w sprawie identyfikacji elektronicznej i usług zaufania w odniesieniu do transakcji elektronicznych na rynku wewnętrznym (</w:t>
      </w:r>
      <w:proofErr w:type="spellStart"/>
      <w:r w:rsidRPr="0037331B">
        <w:rPr>
          <w:rFonts w:cs="Arial"/>
          <w:sz w:val="22"/>
          <w:szCs w:val="22"/>
        </w:rPr>
        <w:t>eIDAS</w:t>
      </w:r>
      <w:proofErr w:type="spellEnd"/>
      <w:r w:rsidRPr="0037331B">
        <w:rPr>
          <w:rFonts w:cs="Arial"/>
          <w:sz w:val="22"/>
          <w:szCs w:val="22"/>
        </w:rPr>
        <w:t>) (UE) nr 910/2014 - od 1 lipca 2016 roku”.</w:t>
      </w:r>
    </w:p>
    <w:p w14:paraId="73E5E4B5" w14:textId="77777777" w:rsidR="000D21BC" w:rsidRPr="0037331B" w:rsidRDefault="000D21BC" w:rsidP="0037331B">
      <w:pPr>
        <w:pStyle w:val="Akapitzlist"/>
        <w:numPr>
          <w:ilvl w:val="3"/>
          <w:numId w:val="4"/>
        </w:numPr>
        <w:overflowPunct/>
        <w:autoSpaceDE/>
        <w:autoSpaceDN/>
        <w:adjustRightInd/>
        <w:spacing w:line="360" w:lineRule="auto"/>
        <w:ind w:left="426" w:hanging="426"/>
        <w:rPr>
          <w:rFonts w:cs="Arial"/>
          <w:sz w:val="22"/>
          <w:szCs w:val="22"/>
        </w:rPr>
      </w:pPr>
      <w:r w:rsidRPr="0037331B">
        <w:rPr>
          <w:rFonts w:cs="Arial"/>
          <w:sz w:val="22"/>
          <w:szCs w:val="22"/>
        </w:rPr>
        <w:t>W przypadku wykorzystania f</w:t>
      </w:r>
      <w:r w:rsidR="00C1249C" w:rsidRPr="0037331B">
        <w:rPr>
          <w:rFonts w:cs="Arial"/>
          <w:sz w:val="22"/>
          <w:szCs w:val="22"/>
        </w:rPr>
        <w:t xml:space="preserve">ormatu podpisu </w:t>
      </w:r>
      <w:proofErr w:type="spellStart"/>
      <w:r w:rsidR="00C1249C" w:rsidRPr="0037331B">
        <w:rPr>
          <w:rFonts w:cs="Arial"/>
          <w:sz w:val="22"/>
          <w:szCs w:val="22"/>
        </w:rPr>
        <w:t>XAdES</w:t>
      </w:r>
      <w:proofErr w:type="spellEnd"/>
      <w:r w:rsidR="00C1249C" w:rsidRPr="0037331B">
        <w:rPr>
          <w:rFonts w:cs="Arial"/>
          <w:sz w:val="22"/>
          <w:szCs w:val="22"/>
        </w:rPr>
        <w:t xml:space="preserve"> zewnętrzny</w:t>
      </w:r>
      <w:r w:rsidRPr="0037331B">
        <w:rPr>
          <w:rFonts w:cs="Arial"/>
          <w:sz w:val="22"/>
          <w:szCs w:val="22"/>
        </w:rPr>
        <w:t xml:space="preserve"> Zamawiający wymaga dołączenia odpowiedniej ilości plików tj. podpisywanych plików z danymi oraz plików </w:t>
      </w:r>
      <w:proofErr w:type="spellStart"/>
      <w:r w:rsidRPr="0037331B">
        <w:rPr>
          <w:rFonts w:cs="Arial"/>
          <w:sz w:val="22"/>
          <w:szCs w:val="22"/>
        </w:rPr>
        <w:t>XAdES</w:t>
      </w:r>
      <w:proofErr w:type="spellEnd"/>
      <w:r w:rsidRPr="0037331B">
        <w:rPr>
          <w:rFonts w:cs="Arial"/>
          <w:sz w:val="22"/>
          <w:szCs w:val="22"/>
        </w:rPr>
        <w:t>.</w:t>
      </w:r>
    </w:p>
    <w:p w14:paraId="5583E6B1" w14:textId="77777777" w:rsidR="000D21BC" w:rsidRPr="0037331B" w:rsidRDefault="00C94577" w:rsidP="0037331B">
      <w:pPr>
        <w:pStyle w:val="Akapitzlist"/>
        <w:numPr>
          <w:ilvl w:val="3"/>
          <w:numId w:val="4"/>
        </w:numPr>
        <w:overflowPunct/>
        <w:autoSpaceDE/>
        <w:autoSpaceDN/>
        <w:adjustRightInd/>
        <w:spacing w:line="360" w:lineRule="auto"/>
        <w:ind w:left="426" w:hanging="426"/>
        <w:rPr>
          <w:rFonts w:cs="Arial"/>
          <w:sz w:val="22"/>
          <w:szCs w:val="22"/>
        </w:rPr>
      </w:pPr>
      <w:r w:rsidRPr="0037331B">
        <w:rPr>
          <w:rFonts w:cs="Arial"/>
          <w:sz w:val="22"/>
          <w:szCs w:val="22"/>
        </w:rPr>
        <w:t xml:space="preserve">Zgodnie z art. 18 ust. 3 </w:t>
      </w:r>
      <w:proofErr w:type="spellStart"/>
      <w:r w:rsidR="00DA4F40" w:rsidRPr="0037331B">
        <w:rPr>
          <w:rFonts w:cs="Arial"/>
          <w:sz w:val="22"/>
          <w:szCs w:val="22"/>
        </w:rPr>
        <w:t>u</w:t>
      </w:r>
      <w:r w:rsidR="000D21BC" w:rsidRPr="0037331B">
        <w:rPr>
          <w:rFonts w:cs="Arial"/>
          <w:sz w:val="22"/>
          <w:szCs w:val="22"/>
        </w:rPr>
        <w:t>Pzp</w:t>
      </w:r>
      <w:proofErr w:type="spellEnd"/>
      <w:r w:rsidR="000D21BC" w:rsidRPr="0037331B">
        <w:rPr>
          <w:rFonts w:cs="Arial"/>
          <w:sz w:val="22"/>
          <w:szCs w:val="22"/>
        </w:rPr>
        <w:t>, nie ujawnia się informacji stanowiących tajemnicę przedsiębiorstwa, w rozumieniu przepisów</w:t>
      </w:r>
      <w:r w:rsidRPr="0037331B">
        <w:rPr>
          <w:rFonts w:cs="Arial"/>
          <w:sz w:val="22"/>
          <w:szCs w:val="22"/>
        </w:rPr>
        <w:t xml:space="preserve"> ustawy z dnia 16 kwietnia 1993</w:t>
      </w:r>
      <w:r w:rsidR="0073749E" w:rsidRPr="0037331B">
        <w:rPr>
          <w:rFonts w:cs="Arial"/>
          <w:sz w:val="22"/>
          <w:szCs w:val="22"/>
        </w:rPr>
        <w:t xml:space="preserve"> </w:t>
      </w:r>
      <w:r w:rsidRPr="0037331B">
        <w:rPr>
          <w:rFonts w:cs="Arial"/>
          <w:sz w:val="22"/>
          <w:szCs w:val="22"/>
        </w:rPr>
        <w:t>r.</w:t>
      </w:r>
      <w:r w:rsidR="000D21BC" w:rsidRPr="0037331B">
        <w:rPr>
          <w:rFonts w:cs="Arial"/>
          <w:sz w:val="22"/>
          <w:szCs w:val="22"/>
        </w:rPr>
        <w:t xml:space="preserve"> o zwalczaniu nieuczciwej konkurencji</w:t>
      </w:r>
      <w:r w:rsidRPr="0037331B">
        <w:rPr>
          <w:rFonts w:cs="Arial"/>
          <w:sz w:val="22"/>
          <w:szCs w:val="22"/>
        </w:rPr>
        <w:t xml:space="preserve"> </w:t>
      </w:r>
      <w:r w:rsidR="001D79A2" w:rsidRPr="0037331B">
        <w:rPr>
          <w:rFonts w:cs="Arial"/>
          <w:sz w:val="22"/>
          <w:szCs w:val="22"/>
        </w:rPr>
        <w:t>(</w:t>
      </w:r>
      <w:proofErr w:type="spellStart"/>
      <w:r w:rsidR="001D79A2" w:rsidRPr="0037331B">
        <w:rPr>
          <w:rFonts w:cs="Arial"/>
          <w:sz w:val="22"/>
          <w:szCs w:val="22"/>
        </w:rPr>
        <w:t>t</w:t>
      </w:r>
      <w:r w:rsidR="0073749E" w:rsidRPr="0037331B">
        <w:rPr>
          <w:rFonts w:cs="Arial"/>
          <w:sz w:val="22"/>
          <w:szCs w:val="22"/>
        </w:rPr>
        <w:t>.j</w:t>
      </w:r>
      <w:proofErr w:type="spellEnd"/>
      <w:r w:rsidR="0073749E" w:rsidRPr="0037331B">
        <w:rPr>
          <w:rFonts w:cs="Arial"/>
          <w:sz w:val="22"/>
          <w:szCs w:val="22"/>
        </w:rPr>
        <w:t>.</w:t>
      </w:r>
      <w:r w:rsidR="00821DE2">
        <w:rPr>
          <w:rFonts w:cs="Arial"/>
          <w:sz w:val="22"/>
          <w:szCs w:val="22"/>
        </w:rPr>
        <w:t xml:space="preserve"> Dz.U. z 2022</w:t>
      </w:r>
      <w:r w:rsidR="006478FC" w:rsidRPr="0037331B">
        <w:rPr>
          <w:rFonts w:cs="Arial"/>
          <w:sz w:val="22"/>
          <w:szCs w:val="22"/>
        </w:rPr>
        <w:t xml:space="preserve"> </w:t>
      </w:r>
      <w:r w:rsidR="001D79A2" w:rsidRPr="0037331B">
        <w:rPr>
          <w:rFonts w:cs="Arial"/>
          <w:sz w:val="22"/>
          <w:szCs w:val="22"/>
        </w:rPr>
        <w:t xml:space="preserve">r., poz. </w:t>
      </w:r>
      <w:r w:rsidR="00821DE2">
        <w:rPr>
          <w:rFonts w:cs="Arial"/>
          <w:sz w:val="22"/>
          <w:szCs w:val="22"/>
        </w:rPr>
        <w:t>1233), jeżeli W</w:t>
      </w:r>
      <w:r w:rsidR="0073749E" w:rsidRPr="0037331B">
        <w:rPr>
          <w:rFonts w:cs="Arial"/>
          <w:sz w:val="22"/>
          <w:szCs w:val="22"/>
        </w:rPr>
        <w:t>ykonawca wraz</w:t>
      </w:r>
      <w:r w:rsidR="0073749E" w:rsidRPr="0037331B">
        <w:rPr>
          <w:rFonts w:cs="Arial"/>
          <w:sz w:val="22"/>
          <w:szCs w:val="22"/>
        </w:rPr>
        <w:br/>
      </w:r>
      <w:r w:rsidRPr="0037331B">
        <w:rPr>
          <w:rFonts w:cs="Arial"/>
          <w:sz w:val="22"/>
          <w:szCs w:val="22"/>
        </w:rPr>
        <w:t xml:space="preserve">z przekazaniem takich informacji, zastrzegł, </w:t>
      </w:r>
      <w:r w:rsidR="000D21BC" w:rsidRPr="0037331B">
        <w:rPr>
          <w:rFonts w:cs="Arial"/>
          <w:sz w:val="22"/>
          <w:szCs w:val="22"/>
        </w:rPr>
        <w:t>że nie mogą być one</w:t>
      </w:r>
      <w:r w:rsidR="00EC150E" w:rsidRPr="0037331B">
        <w:rPr>
          <w:rFonts w:cs="Arial"/>
          <w:sz w:val="22"/>
          <w:szCs w:val="22"/>
        </w:rPr>
        <w:t xml:space="preserve"> udostępniane oraz wykazał, że </w:t>
      </w:r>
      <w:r w:rsidR="000D21BC" w:rsidRPr="0037331B">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403606B7" w14:textId="77777777" w:rsidR="000D21BC" w:rsidRPr="0037331B" w:rsidRDefault="000D21BC" w:rsidP="0037331B">
      <w:pPr>
        <w:pStyle w:val="Akapitzlist"/>
        <w:numPr>
          <w:ilvl w:val="3"/>
          <w:numId w:val="4"/>
        </w:numPr>
        <w:overflowPunct/>
        <w:autoSpaceDE/>
        <w:autoSpaceDN/>
        <w:adjustRightInd/>
        <w:spacing w:line="360" w:lineRule="auto"/>
        <w:ind w:left="426" w:hanging="426"/>
        <w:rPr>
          <w:rFonts w:cs="Arial"/>
          <w:sz w:val="22"/>
          <w:szCs w:val="22"/>
        </w:rPr>
      </w:pPr>
      <w:r w:rsidRPr="0037331B">
        <w:rPr>
          <w:rFonts w:cs="Arial"/>
          <w:sz w:val="22"/>
          <w:szCs w:val="22"/>
        </w:rPr>
        <w:t xml:space="preserve">Wykonawca, za pośrednictwem </w:t>
      </w:r>
      <w:r w:rsidR="002F0710" w:rsidRPr="0037331B">
        <w:rPr>
          <w:rFonts w:cs="Arial"/>
          <w:sz w:val="22"/>
          <w:szCs w:val="22"/>
        </w:rPr>
        <w:t xml:space="preserve">strony </w:t>
      </w:r>
      <w:hyperlink r:id="rId26" w:history="1">
        <w:r w:rsidRPr="0037331B">
          <w:rPr>
            <w:rFonts w:cs="Arial"/>
            <w:sz w:val="22"/>
            <w:szCs w:val="22"/>
          </w:rPr>
          <w:t>platformazakupowa.pl</w:t>
        </w:r>
      </w:hyperlink>
      <w:r w:rsidRPr="0037331B">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37331B">
        <w:rPr>
          <w:rFonts w:cs="Arial"/>
          <w:sz w:val="22"/>
          <w:szCs w:val="22"/>
        </w:rPr>
        <w:t xml:space="preserve"> </w:t>
      </w:r>
      <w:hyperlink r:id="rId27" w:history="1">
        <w:r w:rsidR="006938E2" w:rsidRPr="0037331B">
          <w:rPr>
            <w:rStyle w:val="Hipercze"/>
            <w:rFonts w:cs="Arial"/>
            <w:sz w:val="22"/>
            <w:szCs w:val="22"/>
          </w:rPr>
          <w:t>Platforma zakupowa instrukcje</w:t>
        </w:r>
      </w:hyperlink>
      <w:r w:rsidR="009A226B" w:rsidRPr="0037331B">
        <w:rPr>
          <w:rStyle w:val="Hipercze"/>
          <w:rFonts w:cs="Arial"/>
          <w:color w:val="auto"/>
          <w:sz w:val="22"/>
          <w:szCs w:val="22"/>
          <w:u w:val="none"/>
        </w:rPr>
        <w:t>.</w:t>
      </w:r>
      <w:r w:rsidR="006938E2" w:rsidRPr="0037331B">
        <w:rPr>
          <w:rFonts w:cs="Arial"/>
          <w:sz w:val="22"/>
          <w:szCs w:val="22"/>
        </w:rPr>
        <w:t xml:space="preserve"> </w:t>
      </w:r>
    </w:p>
    <w:p w14:paraId="73AC8254" w14:textId="77777777" w:rsidR="000D21BC" w:rsidRPr="0037331B" w:rsidRDefault="000D21BC" w:rsidP="0037331B">
      <w:pPr>
        <w:pStyle w:val="Akapitzlist"/>
        <w:numPr>
          <w:ilvl w:val="3"/>
          <w:numId w:val="4"/>
        </w:numPr>
        <w:overflowPunct/>
        <w:autoSpaceDE/>
        <w:autoSpaceDN/>
        <w:adjustRightInd/>
        <w:spacing w:line="360" w:lineRule="auto"/>
        <w:ind w:left="426" w:hanging="426"/>
        <w:textAlignment w:val="auto"/>
        <w:rPr>
          <w:rFonts w:cs="Arial"/>
          <w:sz w:val="22"/>
          <w:szCs w:val="22"/>
        </w:rPr>
      </w:pPr>
      <w:r w:rsidRPr="0037331B">
        <w:rPr>
          <w:rFonts w:cs="Arial"/>
          <w:sz w:val="22"/>
          <w:szCs w:val="22"/>
        </w:rPr>
        <w:t>Każdy z Wykonawców może złożyć tylko jedną ofertę. Złożenie większej liczby ofert lub oferty zawierającej propozycje waria</w:t>
      </w:r>
      <w:r w:rsidR="00396BA8" w:rsidRPr="0037331B">
        <w:rPr>
          <w:rFonts w:cs="Arial"/>
          <w:sz w:val="22"/>
          <w:szCs w:val="22"/>
        </w:rPr>
        <w:t xml:space="preserve">ntowe spowoduje </w:t>
      </w:r>
      <w:r w:rsidRPr="0037331B">
        <w:rPr>
          <w:rFonts w:cs="Arial"/>
          <w:sz w:val="22"/>
          <w:szCs w:val="22"/>
        </w:rPr>
        <w:t>odrzuceniu</w:t>
      </w:r>
      <w:r w:rsidR="00396BA8" w:rsidRPr="0037331B">
        <w:rPr>
          <w:rFonts w:cs="Arial"/>
          <w:sz w:val="22"/>
          <w:szCs w:val="22"/>
        </w:rPr>
        <w:t xml:space="preserve"> oferty</w:t>
      </w:r>
      <w:r w:rsidRPr="0037331B">
        <w:rPr>
          <w:rFonts w:cs="Arial"/>
          <w:sz w:val="22"/>
          <w:szCs w:val="22"/>
        </w:rPr>
        <w:t>.</w:t>
      </w:r>
    </w:p>
    <w:p w14:paraId="3C10C747" w14:textId="77777777" w:rsidR="000D21BC" w:rsidRPr="0037331B" w:rsidRDefault="000D21BC" w:rsidP="0037331B">
      <w:pPr>
        <w:pStyle w:val="Akapitzlist"/>
        <w:numPr>
          <w:ilvl w:val="3"/>
          <w:numId w:val="4"/>
        </w:numPr>
        <w:overflowPunct/>
        <w:autoSpaceDE/>
        <w:autoSpaceDN/>
        <w:adjustRightInd/>
        <w:spacing w:line="360" w:lineRule="auto"/>
        <w:ind w:left="426" w:hanging="426"/>
        <w:textAlignment w:val="auto"/>
        <w:rPr>
          <w:rFonts w:cs="Arial"/>
          <w:sz w:val="22"/>
          <w:szCs w:val="22"/>
        </w:rPr>
      </w:pPr>
      <w:r w:rsidRPr="0037331B">
        <w:rPr>
          <w:rFonts w:cs="Arial"/>
          <w:sz w:val="22"/>
          <w:szCs w:val="22"/>
        </w:rPr>
        <w:t>Dokumenty</w:t>
      </w:r>
      <w:r w:rsidR="004F490C">
        <w:rPr>
          <w:rFonts w:cs="Arial"/>
          <w:sz w:val="22"/>
          <w:szCs w:val="22"/>
        </w:rPr>
        <w:t xml:space="preserve"> i oświadczenia składane przez W</w:t>
      </w:r>
      <w:r w:rsidRPr="0037331B">
        <w:rPr>
          <w:rFonts w:cs="Arial"/>
          <w:sz w:val="22"/>
          <w:szCs w:val="22"/>
        </w:rPr>
        <w:t>ykonawc</w:t>
      </w:r>
      <w:r w:rsidR="005A7249" w:rsidRPr="0037331B">
        <w:rPr>
          <w:rFonts w:cs="Arial"/>
          <w:sz w:val="22"/>
          <w:szCs w:val="22"/>
        </w:rPr>
        <w:t>ę powinny być w języku polskim.</w:t>
      </w:r>
      <w:r w:rsidR="00AC0BEE" w:rsidRPr="0037331B">
        <w:rPr>
          <w:rFonts w:cs="Arial"/>
          <w:sz w:val="22"/>
          <w:szCs w:val="22"/>
        </w:rPr>
        <w:br/>
        <w:t>W przypadku</w:t>
      </w:r>
      <w:r w:rsidRPr="0037331B">
        <w:rPr>
          <w:rFonts w:cs="Arial"/>
          <w:sz w:val="22"/>
          <w:szCs w:val="22"/>
        </w:rPr>
        <w:t xml:space="preserve"> załączenia dokumentów sporządzonych w innym języku niż dopuszczony, Wykonawca zobowiązany jest załączyć tłumaczenie na język polski.</w:t>
      </w:r>
    </w:p>
    <w:p w14:paraId="6AB9C4E2" w14:textId="77777777" w:rsidR="000D21BC" w:rsidRPr="0037331B" w:rsidRDefault="000D21BC" w:rsidP="0037331B">
      <w:pPr>
        <w:pStyle w:val="Akapitzlist"/>
        <w:numPr>
          <w:ilvl w:val="3"/>
          <w:numId w:val="4"/>
        </w:numPr>
        <w:overflowPunct/>
        <w:autoSpaceDE/>
        <w:autoSpaceDN/>
        <w:adjustRightInd/>
        <w:spacing w:line="360" w:lineRule="auto"/>
        <w:ind w:left="426" w:hanging="426"/>
        <w:textAlignment w:val="auto"/>
        <w:rPr>
          <w:rFonts w:cs="Arial"/>
          <w:sz w:val="22"/>
          <w:szCs w:val="22"/>
        </w:rPr>
      </w:pPr>
      <w:r w:rsidRPr="0037331B">
        <w:rPr>
          <w:rFonts w:cs="Arial"/>
          <w:sz w:val="22"/>
          <w:szCs w:val="22"/>
        </w:rPr>
        <w:t>Zgodnie z definicją dokumentu elektronicznego z art.</w:t>
      </w:r>
      <w:r w:rsidR="00D14D3A" w:rsidRPr="0037331B">
        <w:rPr>
          <w:rFonts w:cs="Arial"/>
          <w:sz w:val="22"/>
          <w:szCs w:val="22"/>
        </w:rPr>
        <w:t xml:space="preserve"> </w:t>
      </w:r>
      <w:r w:rsidR="00446A1B" w:rsidRPr="0037331B">
        <w:rPr>
          <w:rFonts w:cs="Arial"/>
          <w:sz w:val="22"/>
          <w:szCs w:val="22"/>
        </w:rPr>
        <w:t>3 ust.</w:t>
      </w:r>
      <w:r w:rsidRPr="0037331B">
        <w:rPr>
          <w:rFonts w:cs="Arial"/>
          <w:sz w:val="22"/>
          <w:szCs w:val="22"/>
        </w:rPr>
        <w:t xml:space="preserve"> 2 Ustawy o informatyzacji działalności podmiotów realizujących zadania publiczne, opatrzenie pliku zawierającego skompresowane dane kwalifikowanym podpisem e</w:t>
      </w:r>
      <w:r w:rsidR="00CB273F" w:rsidRPr="0037331B">
        <w:rPr>
          <w:rFonts w:cs="Arial"/>
          <w:sz w:val="22"/>
          <w:szCs w:val="22"/>
        </w:rPr>
        <w:t>lektronicznym jest jednoznaczne</w:t>
      </w:r>
      <w:r w:rsidR="00CB273F" w:rsidRPr="0037331B">
        <w:rPr>
          <w:rFonts w:cs="Arial"/>
          <w:sz w:val="22"/>
          <w:szCs w:val="22"/>
        </w:rPr>
        <w:br/>
      </w:r>
      <w:r w:rsidRPr="0037331B">
        <w:rPr>
          <w:rFonts w:cs="Arial"/>
          <w:sz w:val="22"/>
          <w:szCs w:val="22"/>
        </w:rPr>
        <w:t>z podpisaniem oryginału dokumentu, z wyjątkiem kopii poświadcz</w:t>
      </w:r>
      <w:r w:rsidR="004F490C">
        <w:rPr>
          <w:rFonts w:cs="Arial"/>
          <w:sz w:val="22"/>
          <w:szCs w:val="22"/>
        </w:rPr>
        <w:t>onych odpowiednio przez innego W</w:t>
      </w:r>
      <w:r w:rsidRPr="0037331B">
        <w:rPr>
          <w:rFonts w:cs="Arial"/>
          <w:sz w:val="22"/>
          <w:szCs w:val="22"/>
        </w:rPr>
        <w:t>ykonawcę ubiegającego się wspólnie z nim o udzielenie zamówienia, przez podmiot, na którego zdolnościach lub sytuacji polega Wykonawca, albo przez podwykonawcę.</w:t>
      </w:r>
    </w:p>
    <w:p w14:paraId="73C306FD" w14:textId="77777777" w:rsidR="00050BA0" w:rsidRPr="00511923" w:rsidRDefault="003A1664" w:rsidP="00511923">
      <w:pPr>
        <w:pStyle w:val="Akapitzlist"/>
        <w:numPr>
          <w:ilvl w:val="3"/>
          <w:numId w:val="4"/>
        </w:numPr>
        <w:overflowPunct/>
        <w:autoSpaceDE/>
        <w:autoSpaceDN/>
        <w:adjustRightInd/>
        <w:spacing w:line="360" w:lineRule="auto"/>
        <w:ind w:left="426" w:hanging="426"/>
        <w:textAlignment w:val="auto"/>
        <w:rPr>
          <w:rFonts w:cs="Arial"/>
          <w:b/>
          <w:sz w:val="22"/>
          <w:szCs w:val="22"/>
        </w:rPr>
      </w:pPr>
      <w:r w:rsidRPr="0037331B">
        <w:rPr>
          <w:rFonts w:cs="Arial"/>
          <w:b/>
          <w:sz w:val="22"/>
          <w:szCs w:val="22"/>
        </w:rPr>
        <w:t xml:space="preserve">Ofertę składa się na formularzu ofertowym </w:t>
      </w:r>
      <w:r w:rsidR="004B46AF" w:rsidRPr="0037331B">
        <w:rPr>
          <w:rFonts w:cs="Arial"/>
          <w:b/>
          <w:sz w:val="22"/>
          <w:szCs w:val="22"/>
        </w:rPr>
        <w:t>(wg wzoru Zamawiającego).</w:t>
      </w:r>
      <w:r w:rsidRPr="0037331B">
        <w:rPr>
          <w:rFonts w:cs="Arial"/>
          <w:b/>
          <w:sz w:val="22"/>
          <w:szCs w:val="22"/>
        </w:rPr>
        <w:t xml:space="preserve"> Wraz z ofertą Wykonawca zobowiązany jest złożyć:</w:t>
      </w:r>
    </w:p>
    <w:p w14:paraId="1BEFFF8A" w14:textId="77777777" w:rsidR="00CD1E71" w:rsidRPr="0037331B" w:rsidRDefault="009272AD" w:rsidP="00282586">
      <w:pPr>
        <w:pStyle w:val="BodyText21"/>
        <w:widowControl/>
        <w:numPr>
          <w:ilvl w:val="0"/>
          <w:numId w:val="9"/>
        </w:numPr>
        <w:suppressAutoHyphens w:val="0"/>
        <w:overflowPunct w:val="0"/>
        <w:autoSpaceDE w:val="0"/>
        <w:ind w:left="709" w:hanging="283"/>
        <w:jc w:val="left"/>
        <w:textAlignment w:val="baseline"/>
        <w:rPr>
          <w:rFonts w:ascii="Arial" w:hAnsi="Arial" w:cs="Arial"/>
          <w:b w:val="0"/>
          <w:bCs w:val="0"/>
          <w:sz w:val="22"/>
          <w:szCs w:val="22"/>
        </w:rPr>
      </w:pPr>
      <w:r w:rsidRPr="0037331B">
        <w:rPr>
          <w:rFonts w:ascii="Arial" w:hAnsi="Arial" w:cs="Arial"/>
          <w:b w:val="0"/>
          <w:sz w:val="22"/>
          <w:szCs w:val="22"/>
        </w:rPr>
        <w:t>oświadczenie</w:t>
      </w:r>
      <w:r w:rsidR="003A1664" w:rsidRPr="0037331B">
        <w:rPr>
          <w:rFonts w:ascii="Arial" w:hAnsi="Arial" w:cs="Arial"/>
          <w:b w:val="0"/>
          <w:sz w:val="22"/>
          <w:szCs w:val="22"/>
        </w:rPr>
        <w:t>/a</w:t>
      </w:r>
      <w:r w:rsidRPr="0037331B">
        <w:rPr>
          <w:rFonts w:ascii="Arial" w:hAnsi="Arial" w:cs="Arial"/>
          <w:b w:val="0"/>
          <w:sz w:val="22"/>
          <w:szCs w:val="22"/>
        </w:rPr>
        <w:t xml:space="preserve"> o niepodleganiu </w:t>
      </w:r>
      <w:r w:rsidR="00002CF3" w:rsidRPr="0037331B">
        <w:rPr>
          <w:rFonts w:ascii="Arial" w:hAnsi="Arial" w:cs="Arial"/>
          <w:b w:val="0"/>
          <w:sz w:val="22"/>
          <w:szCs w:val="22"/>
        </w:rPr>
        <w:t>wykluczeniu, spełnianiu warunków</w:t>
      </w:r>
      <w:r w:rsidRPr="0037331B">
        <w:rPr>
          <w:rFonts w:ascii="Arial" w:hAnsi="Arial" w:cs="Arial"/>
          <w:b w:val="0"/>
          <w:sz w:val="22"/>
          <w:szCs w:val="22"/>
        </w:rPr>
        <w:t xml:space="preserve"> udziału </w:t>
      </w:r>
      <w:r w:rsidRPr="0037331B">
        <w:rPr>
          <w:rFonts w:ascii="Arial" w:hAnsi="Arial" w:cs="Arial"/>
          <w:b w:val="0"/>
          <w:sz w:val="22"/>
          <w:szCs w:val="22"/>
        </w:rPr>
        <w:br/>
      </w:r>
      <w:r w:rsidR="00446A1B" w:rsidRPr="0037331B">
        <w:rPr>
          <w:rFonts w:ascii="Arial" w:hAnsi="Arial" w:cs="Arial"/>
          <w:b w:val="0"/>
          <w:sz w:val="22"/>
          <w:szCs w:val="22"/>
        </w:rPr>
        <w:t>w postę</w:t>
      </w:r>
      <w:r w:rsidR="00C90E1E" w:rsidRPr="0037331B">
        <w:rPr>
          <w:rFonts w:ascii="Arial" w:hAnsi="Arial" w:cs="Arial"/>
          <w:b w:val="0"/>
          <w:sz w:val="22"/>
          <w:szCs w:val="22"/>
        </w:rPr>
        <w:t xml:space="preserve">powaniu </w:t>
      </w:r>
      <w:r w:rsidR="00E7719A" w:rsidRPr="0037331B">
        <w:rPr>
          <w:rFonts w:ascii="Arial" w:hAnsi="Arial" w:cs="Arial"/>
          <w:b w:val="0"/>
          <w:sz w:val="22"/>
          <w:szCs w:val="22"/>
        </w:rPr>
        <w:t>(wg wzoru Zamawiającego),</w:t>
      </w:r>
    </w:p>
    <w:p w14:paraId="612B0CB3" w14:textId="5B5F7EC9" w:rsidR="00C821CC" w:rsidRDefault="00C821CC" w:rsidP="0037331B">
      <w:pPr>
        <w:overflowPunct/>
        <w:spacing w:line="360" w:lineRule="auto"/>
        <w:ind w:left="709"/>
        <w:textAlignment w:val="auto"/>
        <w:rPr>
          <w:sz w:val="22"/>
          <w:szCs w:val="22"/>
        </w:rPr>
      </w:pPr>
      <w:r w:rsidRPr="0037331B">
        <w:rPr>
          <w:sz w:val="22"/>
          <w:szCs w:val="22"/>
        </w:rPr>
        <w:t>Oświadczenie to stanowi dowód potwierdzający brak podstaw do wykluczenia i spełnianie warunków udziału w postępowaniu na dzień składania ofert, tymczas</w:t>
      </w:r>
      <w:r w:rsidR="004F490C">
        <w:rPr>
          <w:sz w:val="22"/>
          <w:szCs w:val="22"/>
        </w:rPr>
        <w:t>owo zastępujący wymagane przez Z</w:t>
      </w:r>
      <w:r w:rsidRPr="0037331B">
        <w:rPr>
          <w:sz w:val="22"/>
          <w:szCs w:val="22"/>
        </w:rPr>
        <w:t>amawiającego podmiotowe środki dowodowe.</w:t>
      </w:r>
    </w:p>
    <w:p w14:paraId="798FC35A" w14:textId="1B4647D6" w:rsidR="00016A37" w:rsidRDefault="00016A37" w:rsidP="0037331B">
      <w:pPr>
        <w:overflowPunct/>
        <w:spacing w:line="360" w:lineRule="auto"/>
        <w:ind w:left="709"/>
        <w:textAlignment w:val="auto"/>
        <w:rPr>
          <w:sz w:val="22"/>
          <w:szCs w:val="22"/>
        </w:rPr>
      </w:pPr>
    </w:p>
    <w:p w14:paraId="723EA532" w14:textId="77777777" w:rsidR="00016A37" w:rsidRPr="0037331B" w:rsidRDefault="00016A37" w:rsidP="0037331B">
      <w:pPr>
        <w:overflowPunct/>
        <w:spacing w:line="360" w:lineRule="auto"/>
        <w:ind w:left="709"/>
        <w:textAlignment w:val="auto"/>
        <w:rPr>
          <w:rFonts w:eastAsia="Arial"/>
          <w:sz w:val="22"/>
          <w:szCs w:val="22"/>
        </w:rPr>
      </w:pPr>
    </w:p>
    <w:p w14:paraId="4B931860" w14:textId="77777777" w:rsidR="00A40149" w:rsidRPr="0037331B" w:rsidRDefault="00A40149" w:rsidP="0037331B">
      <w:pPr>
        <w:pStyle w:val="BodyText21"/>
        <w:widowControl/>
        <w:suppressAutoHyphens w:val="0"/>
        <w:overflowPunct w:val="0"/>
        <w:autoSpaceDE w:val="0"/>
        <w:ind w:left="709"/>
        <w:jc w:val="left"/>
        <w:textAlignment w:val="baseline"/>
        <w:rPr>
          <w:rFonts w:ascii="Arial" w:hAnsi="Arial" w:cs="Arial"/>
          <w:b w:val="0"/>
          <w:bCs w:val="0"/>
          <w:sz w:val="22"/>
          <w:szCs w:val="22"/>
        </w:rPr>
      </w:pPr>
      <w:r w:rsidRPr="0037331B">
        <w:rPr>
          <w:rFonts w:ascii="Arial" w:hAnsi="Arial" w:cs="Arial"/>
          <w:b w:val="0"/>
          <w:sz w:val="22"/>
          <w:szCs w:val="22"/>
        </w:rPr>
        <w:lastRenderedPageBreak/>
        <w:t>W przypadku wspólnego ub</w:t>
      </w:r>
      <w:r w:rsidR="004F490C">
        <w:rPr>
          <w:rFonts w:ascii="Arial" w:hAnsi="Arial" w:cs="Arial"/>
          <w:b w:val="0"/>
          <w:sz w:val="22"/>
          <w:szCs w:val="22"/>
        </w:rPr>
        <w:t>iegania się o zamówienie przez W</w:t>
      </w:r>
      <w:r w:rsidRPr="0037331B">
        <w:rPr>
          <w:rFonts w:ascii="Arial" w:hAnsi="Arial" w:cs="Arial"/>
          <w:b w:val="0"/>
          <w:sz w:val="22"/>
          <w:szCs w:val="22"/>
        </w:rPr>
        <w:t>ykonawców, o</w:t>
      </w:r>
      <w:r w:rsidR="004F490C">
        <w:rPr>
          <w:rFonts w:ascii="Arial" w:hAnsi="Arial" w:cs="Arial"/>
          <w:b w:val="0"/>
          <w:sz w:val="22"/>
          <w:szCs w:val="22"/>
        </w:rPr>
        <w:t>świadczenie jw. składa każdy z W</w:t>
      </w:r>
      <w:r w:rsidRPr="0037331B">
        <w:rPr>
          <w:rFonts w:ascii="Arial" w:hAnsi="Arial" w:cs="Arial"/>
          <w:b w:val="0"/>
          <w:sz w:val="22"/>
          <w:szCs w:val="22"/>
        </w:rPr>
        <w:t>ykonawców. Oświadczenia te potwierdzają brak podstaw wykl</w:t>
      </w:r>
      <w:r w:rsidR="007847D9" w:rsidRPr="0037331B">
        <w:rPr>
          <w:rFonts w:ascii="Arial" w:hAnsi="Arial" w:cs="Arial"/>
          <w:b w:val="0"/>
          <w:sz w:val="22"/>
          <w:szCs w:val="22"/>
        </w:rPr>
        <w:t>uczenia oraz spełnianie warunku</w:t>
      </w:r>
      <w:r w:rsidR="00002CF3" w:rsidRPr="0037331B">
        <w:rPr>
          <w:rFonts w:ascii="Arial" w:hAnsi="Arial" w:cs="Arial"/>
          <w:b w:val="0"/>
          <w:sz w:val="22"/>
          <w:szCs w:val="22"/>
        </w:rPr>
        <w:t xml:space="preserve"> udziałów</w:t>
      </w:r>
      <w:r w:rsidRPr="0037331B">
        <w:rPr>
          <w:rFonts w:ascii="Arial" w:hAnsi="Arial" w:cs="Arial"/>
          <w:b w:val="0"/>
          <w:sz w:val="22"/>
          <w:szCs w:val="22"/>
        </w:rPr>
        <w:t xml:space="preserve"> w postępowaniu w zakresie, w jakim </w:t>
      </w:r>
      <w:r w:rsidR="004F490C">
        <w:rPr>
          <w:rFonts w:ascii="Arial" w:hAnsi="Arial" w:cs="Arial"/>
          <w:b w:val="0"/>
          <w:sz w:val="22"/>
          <w:szCs w:val="22"/>
        </w:rPr>
        <w:t>każdy z W</w:t>
      </w:r>
      <w:r w:rsidRPr="0037331B">
        <w:rPr>
          <w:rFonts w:ascii="Arial" w:hAnsi="Arial" w:cs="Arial"/>
          <w:b w:val="0"/>
          <w:sz w:val="22"/>
          <w:szCs w:val="22"/>
        </w:rPr>
        <w:t>ykonawców wykazuje spełnianie warunków udziału w postępowaniu.</w:t>
      </w:r>
    </w:p>
    <w:p w14:paraId="651B038C" w14:textId="77777777" w:rsidR="004B46AF" w:rsidRPr="0037331B" w:rsidRDefault="009272AD" w:rsidP="00282586">
      <w:pPr>
        <w:pStyle w:val="BodyText21"/>
        <w:widowControl/>
        <w:numPr>
          <w:ilvl w:val="0"/>
          <w:numId w:val="9"/>
        </w:numPr>
        <w:suppressAutoHyphens w:val="0"/>
        <w:overflowPunct w:val="0"/>
        <w:autoSpaceDE w:val="0"/>
        <w:ind w:left="709" w:hanging="283"/>
        <w:jc w:val="left"/>
        <w:textAlignment w:val="baseline"/>
        <w:rPr>
          <w:rFonts w:ascii="Arial" w:hAnsi="Arial" w:cs="Arial"/>
          <w:b w:val="0"/>
          <w:bCs w:val="0"/>
          <w:sz w:val="22"/>
          <w:szCs w:val="22"/>
        </w:rPr>
      </w:pPr>
      <w:r w:rsidRPr="0037331B">
        <w:rPr>
          <w:rFonts w:ascii="Arial" w:hAnsi="Arial" w:cs="Arial"/>
          <w:b w:val="0"/>
          <w:sz w:val="22"/>
          <w:szCs w:val="22"/>
        </w:rPr>
        <w:t>*pełnomocnictwo (jeśli dotyczy),</w:t>
      </w:r>
    </w:p>
    <w:p w14:paraId="5864088B" w14:textId="77777777" w:rsidR="00E47568" w:rsidRPr="0037331B" w:rsidRDefault="00E47568" w:rsidP="00282586">
      <w:pPr>
        <w:pStyle w:val="BodyText21"/>
        <w:widowControl/>
        <w:numPr>
          <w:ilvl w:val="0"/>
          <w:numId w:val="9"/>
        </w:numPr>
        <w:suppressAutoHyphens w:val="0"/>
        <w:overflowPunct w:val="0"/>
        <w:autoSpaceDE w:val="0"/>
        <w:ind w:left="709" w:hanging="283"/>
        <w:jc w:val="left"/>
        <w:textAlignment w:val="baseline"/>
        <w:rPr>
          <w:rFonts w:ascii="Arial" w:hAnsi="Arial" w:cs="Arial"/>
          <w:b w:val="0"/>
          <w:bCs w:val="0"/>
          <w:sz w:val="22"/>
          <w:szCs w:val="22"/>
        </w:rPr>
      </w:pPr>
      <w:r w:rsidRPr="0037331B">
        <w:rPr>
          <w:rFonts w:ascii="Arial" w:hAnsi="Arial" w:cs="Arial"/>
          <w:b w:val="0"/>
          <w:sz w:val="22"/>
          <w:szCs w:val="22"/>
        </w:rPr>
        <w:t>*zobowiązanie podmiotu udos</w:t>
      </w:r>
      <w:r w:rsidR="004F490C">
        <w:rPr>
          <w:rFonts w:ascii="Arial" w:hAnsi="Arial" w:cs="Arial"/>
          <w:b w:val="0"/>
          <w:sz w:val="22"/>
          <w:szCs w:val="22"/>
        </w:rPr>
        <w:t>tępniającego zasoby do oddania W</w:t>
      </w:r>
      <w:r w:rsidRPr="0037331B">
        <w:rPr>
          <w:rFonts w:ascii="Arial" w:hAnsi="Arial" w:cs="Arial"/>
          <w:b w:val="0"/>
          <w:sz w:val="22"/>
          <w:szCs w:val="22"/>
        </w:rPr>
        <w:t xml:space="preserve">ykonawcy do dyspozycji niezbędnych zasobów na potrzeby realizacji zamówienia lub inny podmiotowy środek dowodowy potwierdzający, że Wykonawca realizując zamówienie, będzie dysponował niezbędnymi zasobami </w:t>
      </w:r>
      <w:r w:rsidR="00185D1F" w:rsidRPr="0037331B">
        <w:rPr>
          <w:rFonts w:ascii="Arial" w:hAnsi="Arial" w:cs="Arial"/>
          <w:b w:val="0"/>
          <w:sz w:val="22"/>
          <w:szCs w:val="22"/>
        </w:rPr>
        <w:t>tych podmiotów (jeśli dotyczy),</w:t>
      </w:r>
    </w:p>
    <w:p w14:paraId="10A8B1E9" w14:textId="77777777" w:rsidR="00B54926" w:rsidRPr="0037331B" w:rsidRDefault="004B1E59" w:rsidP="00282586">
      <w:pPr>
        <w:pStyle w:val="BodyText21"/>
        <w:widowControl/>
        <w:numPr>
          <w:ilvl w:val="0"/>
          <w:numId w:val="9"/>
        </w:numPr>
        <w:suppressAutoHyphens w:val="0"/>
        <w:overflowPunct w:val="0"/>
        <w:autoSpaceDE w:val="0"/>
        <w:ind w:left="709" w:hanging="283"/>
        <w:jc w:val="left"/>
        <w:textAlignment w:val="baseline"/>
        <w:rPr>
          <w:rFonts w:ascii="Arial" w:hAnsi="Arial" w:cs="Arial"/>
          <w:b w:val="0"/>
          <w:bCs w:val="0"/>
          <w:sz w:val="22"/>
          <w:szCs w:val="22"/>
        </w:rPr>
      </w:pPr>
      <w:r w:rsidRPr="0037331B">
        <w:rPr>
          <w:rFonts w:ascii="Arial" w:hAnsi="Arial" w:cs="Arial"/>
          <w:b w:val="0"/>
          <w:sz w:val="22"/>
          <w:szCs w:val="22"/>
        </w:rPr>
        <w:t xml:space="preserve">*oświadczenie podmiotu udostępniającego zasoby </w:t>
      </w:r>
      <w:r w:rsidR="00992071" w:rsidRPr="0037331B">
        <w:rPr>
          <w:rFonts w:ascii="Arial" w:hAnsi="Arial" w:cs="Arial"/>
          <w:b w:val="0"/>
          <w:sz w:val="22"/>
          <w:szCs w:val="22"/>
        </w:rPr>
        <w:t>potwierdzające brak podstaw wykluczenia</w:t>
      </w:r>
      <w:r w:rsidR="001B1D68" w:rsidRPr="0037331B">
        <w:rPr>
          <w:rFonts w:ascii="Arial" w:hAnsi="Arial" w:cs="Arial"/>
          <w:b w:val="0"/>
          <w:sz w:val="22"/>
          <w:szCs w:val="22"/>
        </w:rPr>
        <w:t xml:space="preserve"> tego podmiotu oraz </w:t>
      </w:r>
      <w:r w:rsidR="00992071" w:rsidRPr="0037331B">
        <w:rPr>
          <w:rFonts w:ascii="Arial" w:hAnsi="Arial" w:cs="Arial"/>
          <w:b w:val="0"/>
          <w:sz w:val="22"/>
          <w:szCs w:val="22"/>
        </w:rPr>
        <w:t>spełnianie warunków udziału w pos</w:t>
      </w:r>
      <w:r w:rsidRPr="0037331B">
        <w:rPr>
          <w:rFonts w:ascii="Arial" w:hAnsi="Arial" w:cs="Arial"/>
          <w:b w:val="0"/>
          <w:sz w:val="22"/>
          <w:szCs w:val="22"/>
        </w:rPr>
        <w:t>tępowaniu</w:t>
      </w:r>
      <w:r w:rsidR="00CD1E71" w:rsidRPr="0037331B">
        <w:rPr>
          <w:rFonts w:ascii="Arial" w:hAnsi="Arial" w:cs="Arial"/>
          <w:b w:val="0"/>
          <w:sz w:val="22"/>
          <w:szCs w:val="22"/>
        </w:rPr>
        <w:t xml:space="preserve">, </w:t>
      </w:r>
      <w:r w:rsidR="004F490C">
        <w:rPr>
          <w:rFonts w:ascii="Arial" w:hAnsi="Arial" w:cs="Arial"/>
          <w:b w:val="0"/>
          <w:sz w:val="22"/>
          <w:szCs w:val="22"/>
        </w:rPr>
        <w:t>w zakresie, w jakim W</w:t>
      </w:r>
      <w:r w:rsidR="00992071" w:rsidRPr="0037331B">
        <w:rPr>
          <w:rFonts w:ascii="Arial" w:hAnsi="Arial" w:cs="Arial"/>
          <w:b w:val="0"/>
          <w:sz w:val="22"/>
          <w:szCs w:val="22"/>
        </w:rPr>
        <w:t>ykonaw</w:t>
      </w:r>
      <w:r w:rsidR="00753BF2" w:rsidRPr="0037331B">
        <w:rPr>
          <w:rFonts w:ascii="Arial" w:hAnsi="Arial" w:cs="Arial"/>
          <w:b w:val="0"/>
          <w:sz w:val="22"/>
          <w:szCs w:val="22"/>
        </w:rPr>
        <w:t xml:space="preserve">ca powołuje się na jego zasoby </w:t>
      </w:r>
      <w:r w:rsidR="00E47568" w:rsidRPr="0037331B">
        <w:rPr>
          <w:rFonts w:ascii="Arial" w:hAnsi="Arial" w:cs="Arial"/>
          <w:b w:val="0"/>
          <w:sz w:val="22"/>
          <w:szCs w:val="22"/>
        </w:rPr>
        <w:t>(jeśli dotyczy),</w:t>
      </w:r>
    </w:p>
    <w:p w14:paraId="32BE0353" w14:textId="77777777" w:rsidR="00E47568" w:rsidRPr="0037331B" w:rsidRDefault="00E47568" w:rsidP="00282586">
      <w:pPr>
        <w:pStyle w:val="BodyText21"/>
        <w:widowControl/>
        <w:numPr>
          <w:ilvl w:val="0"/>
          <w:numId w:val="9"/>
        </w:numPr>
        <w:suppressAutoHyphens w:val="0"/>
        <w:overflowPunct w:val="0"/>
        <w:autoSpaceDE w:val="0"/>
        <w:ind w:left="709" w:hanging="284"/>
        <w:jc w:val="left"/>
        <w:textAlignment w:val="baseline"/>
        <w:rPr>
          <w:rFonts w:ascii="Arial" w:hAnsi="Arial" w:cs="Arial"/>
          <w:b w:val="0"/>
          <w:bCs w:val="0"/>
          <w:sz w:val="22"/>
          <w:szCs w:val="22"/>
        </w:rPr>
      </w:pPr>
      <w:r w:rsidRPr="0037331B">
        <w:rPr>
          <w:rFonts w:ascii="Arial" w:hAnsi="Arial" w:cs="Arial"/>
          <w:b w:val="0"/>
          <w:sz w:val="22"/>
          <w:szCs w:val="22"/>
        </w:rPr>
        <w:t xml:space="preserve">*oświadczenie Wykonawców wspólnie ubiegających się o udzielenie zamówienia, o którym mowa w art.117 ust. 4, z którego wynika, które </w:t>
      </w:r>
      <w:r w:rsidR="00002CF3" w:rsidRPr="0037331B">
        <w:rPr>
          <w:rFonts w:ascii="Arial" w:hAnsi="Arial" w:cs="Arial"/>
          <w:b w:val="0"/>
          <w:sz w:val="22"/>
          <w:szCs w:val="22"/>
        </w:rPr>
        <w:t>roboty budowlane</w:t>
      </w:r>
      <w:r w:rsidR="00DC669B">
        <w:rPr>
          <w:rFonts w:ascii="Arial" w:hAnsi="Arial" w:cs="Arial"/>
          <w:b w:val="0"/>
          <w:sz w:val="22"/>
          <w:szCs w:val="22"/>
        </w:rPr>
        <w:t xml:space="preserve"> wykonają poszczególni W</w:t>
      </w:r>
      <w:r w:rsidRPr="0037331B">
        <w:rPr>
          <w:rFonts w:ascii="Arial" w:hAnsi="Arial" w:cs="Arial"/>
          <w:b w:val="0"/>
          <w:sz w:val="22"/>
          <w:szCs w:val="22"/>
        </w:rPr>
        <w:t>ykonawcy (jeśli dotyczy).</w:t>
      </w:r>
    </w:p>
    <w:p w14:paraId="3E924C29" w14:textId="77777777" w:rsidR="00727135" w:rsidRPr="0037331B" w:rsidRDefault="00727135" w:rsidP="0037331B">
      <w:pPr>
        <w:pStyle w:val="BodyText21"/>
        <w:widowControl/>
        <w:numPr>
          <w:ilvl w:val="3"/>
          <w:numId w:val="4"/>
        </w:numPr>
        <w:tabs>
          <w:tab w:val="left" w:pos="426"/>
        </w:tabs>
        <w:suppressAutoHyphens w:val="0"/>
        <w:overflowPunct w:val="0"/>
        <w:autoSpaceDE w:val="0"/>
        <w:ind w:left="426" w:hanging="426"/>
        <w:jc w:val="left"/>
        <w:textAlignment w:val="baseline"/>
        <w:rPr>
          <w:rFonts w:ascii="Arial" w:hAnsi="Arial" w:cs="Arial"/>
          <w:b w:val="0"/>
          <w:bCs w:val="0"/>
          <w:sz w:val="22"/>
          <w:szCs w:val="22"/>
        </w:rPr>
      </w:pPr>
      <w:r w:rsidRPr="0037331B">
        <w:rPr>
          <w:rFonts w:ascii="Arial" w:hAnsi="Arial" w:cs="Arial"/>
          <w:b w:val="0"/>
          <w:sz w:val="22"/>
          <w:szCs w:val="22"/>
        </w:rPr>
        <w:t>Zgodnie z art. 58</w:t>
      </w:r>
      <w:r w:rsidR="006C21F3" w:rsidRPr="0037331B">
        <w:rPr>
          <w:rFonts w:ascii="Arial" w:hAnsi="Arial" w:cs="Arial"/>
          <w:b w:val="0"/>
          <w:sz w:val="22"/>
          <w:szCs w:val="22"/>
        </w:rPr>
        <w:t xml:space="preserve"> ust. 1</w:t>
      </w:r>
      <w:r w:rsidRPr="0037331B">
        <w:rPr>
          <w:rFonts w:ascii="Arial" w:hAnsi="Arial" w:cs="Arial"/>
          <w:b w:val="0"/>
          <w:sz w:val="22"/>
          <w:szCs w:val="22"/>
        </w:rPr>
        <w:t xml:space="preserve"> </w:t>
      </w:r>
      <w:proofErr w:type="spellStart"/>
      <w:r w:rsidRPr="0037331B">
        <w:rPr>
          <w:rFonts w:ascii="Arial" w:hAnsi="Arial" w:cs="Arial"/>
          <w:b w:val="0"/>
          <w:sz w:val="22"/>
          <w:szCs w:val="22"/>
        </w:rPr>
        <w:t>u</w:t>
      </w:r>
      <w:r w:rsidR="00BA1F48" w:rsidRPr="0037331B">
        <w:rPr>
          <w:rFonts w:ascii="Arial" w:hAnsi="Arial" w:cs="Arial"/>
          <w:b w:val="0"/>
          <w:sz w:val="22"/>
          <w:szCs w:val="22"/>
        </w:rPr>
        <w:t>Pzp</w:t>
      </w:r>
      <w:proofErr w:type="spellEnd"/>
      <w:r w:rsidR="00BA1F48" w:rsidRPr="0037331B">
        <w:rPr>
          <w:rFonts w:ascii="Arial" w:hAnsi="Arial" w:cs="Arial"/>
          <w:b w:val="0"/>
          <w:sz w:val="22"/>
          <w:szCs w:val="22"/>
        </w:rPr>
        <w:t xml:space="preserve"> Wykonawcy mogą wspólnie ubie</w:t>
      </w:r>
      <w:r w:rsidR="00BA4036" w:rsidRPr="0037331B">
        <w:rPr>
          <w:rFonts w:ascii="Arial" w:hAnsi="Arial" w:cs="Arial"/>
          <w:b w:val="0"/>
          <w:sz w:val="22"/>
          <w:szCs w:val="22"/>
        </w:rPr>
        <w:t xml:space="preserve">gać się o udzielenie zamówienia </w:t>
      </w:r>
      <w:r w:rsidR="00BA1F48" w:rsidRPr="0037331B">
        <w:rPr>
          <w:rFonts w:ascii="Arial" w:hAnsi="Arial" w:cs="Arial"/>
          <w:b w:val="0"/>
          <w:sz w:val="22"/>
          <w:szCs w:val="22"/>
        </w:rPr>
        <w:t>(np.</w:t>
      </w:r>
      <w:r w:rsidR="00225A08" w:rsidRPr="0037331B">
        <w:rPr>
          <w:rFonts w:ascii="Arial" w:hAnsi="Arial" w:cs="Arial"/>
          <w:b w:val="0"/>
          <w:sz w:val="22"/>
          <w:szCs w:val="22"/>
        </w:rPr>
        <w:t xml:space="preserve"> </w:t>
      </w:r>
      <w:r w:rsidR="00BA1F48" w:rsidRPr="0037331B">
        <w:rPr>
          <w:rFonts w:ascii="Arial" w:hAnsi="Arial" w:cs="Arial"/>
          <w:b w:val="0"/>
          <w:sz w:val="22"/>
          <w:szCs w:val="22"/>
        </w:rPr>
        <w:t>w form</w:t>
      </w:r>
      <w:r w:rsidR="00E97455" w:rsidRPr="0037331B">
        <w:rPr>
          <w:rFonts w:ascii="Arial" w:hAnsi="Arial" w:cs="Arial"/>
          <w:b w:val="0"/>
          <w:sz w:val="22"/>
          <w:szCs w:val="22"/>
        </w:rPr>
        <w:t>ie konsorcjum, spółki cywilnej):</w:t>
      </w:r>
    </w:p>
    <w:p w14:paraId="0D80A5E7" w14:textId="77777777" w:rsidR="00927D84" w:rsidRPr="0037331B" w:rsidRDefault="00927D84" w:rsidP="00282586">
      <w:pPr>
        <w:pStyle w:val="BodyText21"/>
        <w:widowControl/>
        <w:numPr>
          <w:ilvl w:val="0"/>
          <w:numId w:val="11"/>
        </w:numPr>
        <w:tabs>
          <w:tab w:val="left" w:pos="426"/>
        </w:tabs>
        <w:suppressAutoHyphens w:val="0"/>
        <w:overflowPunct w:val="0"/>
        <w:autoSpaceDE w:val="0"/>
        <w:ind w:left="851" w:hanging="425"/>
        <w:jc w:val="left"/>
        <w:textAlignment w:val="baseline"/>
        <w:rPr>
          <w:rFonts w:ascii="Arial" w:hAnsi="Arial" w:cs="Arial"/>
          <w:b w:val="0"/>
          <w:bCs w:val="0"/>
          <w:sz w:val="22"/>
          <w:szCs w:val="22"/>
        </w:rPr>
      </w:pPr>
      <w:r w:rsidRPr="0037331B">
        <w:rPr>
          <w:rFonts w:ascii="Arial" w:hAnsi="Arial" w:cs="Arial"/>
          <w:b w:val="0"/>
          <w:sz w:val="22"/>
          <w:szCs w:val="22"/>
        </w:rPr>
        <w:t xml:space="preserve">w tym celu </w:t>
      </w:r>
      <w:r w:rsidRPr="0037331B">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37331B">
        <w:rPr>
          <w:rFonts w:ascii="Arial" w:hAnsi="Arial" w:cs="Arial"/>
          <w:b w:val="0"/>
          <w:sz w:val="22"/>
          <w:szCs w:val="22"/>
          <w:lang w:eastAsia="pl-PL"/>
        </w:rPr>
        <w:br/>
        <w:t>w sprawie zamówienia publicznego, pełnomocnictwo musi zostać złożone wraz z ofertą,</w:t>
      </w:r>
    </w:p>
    <w:p w14:paraId="1B693CB4" w14:textId="77777777" w:rsidR="00927D84" w:rsidRPr="0037331B" w:rsidRDefault="00927D84" w:rsidP="00282586">
      <w:pPr>
        <w:pStyle w:val="BodyText21"/>
        <w:widowControl/>
        <w:numPr>
          <w:ilvl w:val="0"/>
          <w:numId w:val="11"/>
        </w:numPr>
        <w:tabs>
          <w:tab w:val="left" w:pos="426"/>
        </w:tabs>
        <w:suppressAutoHyphens w:val="0"/>
        <w:overflowPunct w:val="0"/>
        <w:autoSpaceDE w:val="0"/>
        <w:ind w:left="851" w:hanging="425"/>
        <w:jc w:val="left"/>
        <w:textAlignment w:val="baseline"/>
        <w:rPr>
          <w:rFonts w:ascii="Arial" w:hAnsi="Arial" w:cs="Arial"/>
          <w:b w:val="0"/>
          <w:bCs w:val="0"/>
          <w:color w:val="000000" w:themeColor="text1"/>
          <w:sz w:val="22"/>
          <w:szCs w:val="22"/>
        </w:rPr>
      </w:pPr>
      <w:r w:rsidRPr="0037331B">
        <w:rPr>
          <w:rFonts w:ascii="Arial" w:hAnsi="Arial" w:cs="Arial"/>
          <w:b w:val="0"/>
          <w:sz w:val="22"/>
          <w:szCs w:val="22"/>
        </w:rPr>
        <w:t>w przypadku wspólnego ubiegania się o udzielenie zamówienia, Wykonawcy ponoszą solidarną odpowiedzialność za wykonanie umowy i wniesienie zabezpieczenia należytego wykonania umowy</w:t>
      </w:r>
      <w:r w:rsidRPr="0037331B">
        <w:rPr>
          <w:rFonts w:ascii="Arial" w:hAnsi="Arial" w:cs="Arial"/>
          <w:b w:val="0"/>
          <w:color w:val="000000" w:themeColor="text1"/>
          <w:sz w:val="22"/>
          <w:szCs w:val="22"/>
        </w:rPr>
        <w:t>, jeżeli Zamawiający go żąda,</w:t>
      </w:r>
    </w:p>
    <w:p w14:paraId="2F4A7831" w14:textId="77777777" w:rsidR="004A2ACF" w:rsidRPr="0037331B" w:rsidRDefault="00927D84" w:rsidP="00282586">
      <w:pPr>
        <w:pStyle w:val="BodyText21"/>
        <w:widowControl/>
        <w:numPr>
          <w:ilvl w:val="0"/>
          <w:numId w:val="11"/>
        </w:numPr>
        <w:tabs>
          <w:tab w:val="left" w:pos="426"/>
        </w:tabs>
        <w:suppressAutoHyphens w:val="0"/>
        <w:overflowPunct w:val="0"/>
        <w:autoSpaceDE w:val="0"/>
        <w:ind w:left="851" w:hanging="425"/>
        <w:jc w:val="left"/>
        <w:textAlignment w:val="baseline"/>
        <w:rPr>
          <w:rFonts w:ascii="Arial" w:hAnsi="Arial" w:cs="Arial"/>
          <w:b w:val="0"/>
          <w:bCs w:val="0"/>
          <w:sz w:val="22"/>
          <w:szCs w:val="22"/>
        </w:rPr>
      </w:pPr>
      <w:r w:rsidRPr="0037331B">
        <w:rPr>
          <w:rFonts w:ascii="Arial" w:hAnsi="Arial" w:cs="Arial"/>
          <w:b w:val="0"/>
          <w:sz w:val="22"/>
          <w:szCs w:val="22"/>
        </w:rPr>
        <w:t xml:space="preserve">Wykonawcy wspólnie ubiegający się o udzielenie zamówienia muszą </w:t>
      </w:r>
      <w:r w:rsidR="00E97455" w:rsidRPr="0037331B">
        <w:rPr>
          <w:rFonts w:ascii="Arial" w:hAnsi="Arial" w:cs="Arial"/>
          <w:b w:val="0"/>
          <w:sz w:val="22"/>
          <w:szCs w:val="22"/>
        </w:rPr>
        <w:t>łącznie spełniać warun</w:t>
      </w:r>
      <w:r w:rsidR="00D50F25" w:rsidRPr="0037331B">
        <w:rPr>
          <w:rFonts w:ascii="Arial" w:hAnsi="Arial" w:cs="Arial"/>
          <w:b w:val="0"/>
          <w:sz w:val="22"/>
          <w:szCs w:val="22"/>
        </w:rPr>
        <w:t>k</w:t>
      </w:r>
      <w:r w:rsidR="00E97455" w:rsidRPr="0037331B">
        <w:rPr>
          <w:rFonts w:ascii="Arial" w:hAnsi="Arial" w:cs="Arial"/>
          <w:b w:val="0"/>
          <w:sz w:val="22"/>
          <w:szCs w:val="22"/>
        </w:rPr>
        <w:t>i</w:t>
      </w:r>
      <w:r w:rsidRPr="0037331B">
        <w:rPr>
          <w:rFonts w:ascii="Arial" w:hAnsi="Arial" w:cs="Arial"/>
          <w:b w:val="0"/>
          <w:sz w:val="22"/>
          <w:szCs w:val="22"/>
        </w:rPr>
        <w:t xml:space="preserve"> udziału w postępowaniu, z zastrzeżeniem, że </w:t>
      </w:r>
      <w:r w:rsidR="004A2ACF" w:rsidRPr="0037331B">
        <w:rPr>
          <w:rFonts w:ascii="Arial" w:hAnsi="Arial" w:cs="Arial"/>
          <w:b w:val="0"/>
          <w:bCs w:val="0"/>
          <w:sz w:val="22"/>
          <w:szCs w:val="22"/>
        </w:rPr>
        <w:t>w</w:t>
      </w:r>
      <w:r w:rsidR="004A2ACF" w:rsidRPr="0037331B">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37331B">
        <w:rPr>
          <w:rFonts w:ascii="Arial" w:hAnsi="Arial" w:cs="Arial"/>
          <w:b w:val="0"/>
          <w:sz w:val="22"/>
          <w:szCs w:val="22"/>
        </w:rPr>
        <w:t>gą polegać na zdolnościach tych</w:t>
      </w:r>
      <w:r w:rsidR="001A6332" w:rsidRPr="0037331B">
        <w:rPr>
          <w:rFonts w:ascii="Arial" w:hAnsi="Arial" w:cs="Arial"/>
          <w:b w:val="0"/>
          <w:sz w:val="22"/>
          <w:szCs w:val="22"/>
        </w:rPr>
        <w:br/>
      </w:r>
      <w:r w:rsidR="009F3F02">
        <w:rPr>
          <w:rFonts w:ascii="Arial" w:hAnsi="Arial" w:cs="Arial"/>
          <w:b w:val="0"/>
          <w:sz w:val="22"/>
          <w:szCs w:val="22"/>
        </w:rPr>
        <w:t>z W</w:t>
      </w:r>
      <w:r w:rsidR="004A2ACF" w:rsidRPr="0037331B">
        <w:rPr>
          <w:rFonts w:ascii="Arial" w:hAnsi="Arial" w:cs="Arial"/>
          <w:b w:val="0"/>
          <w:sz w:val="22"/>
          <w:szCs w:val="22"/>
        </w:rPr>
        <w:t>ykonawców, którzy wykonają roboty budowlane lub usługi, do realizacji których te zdolności są wymagane,</w:t>
      </w:r>
    </w:p>
    <w:p w14:paraId="56F1CF7C" w14:textId="77777777" w:rsidR="00927D84" w:rsidRPr="0037331B" w:rsidRDefault="00927D84" w:rsidP="00282586">
      <w:pPr>
        <w:pStyle w:val="BodyText21"/>
        <w:widowControl/>
        <w:numPr>
          <w:ilvl w:val="0"/>
          <w:numId w:val="11"/>
        </w:numPr>
        <w:tabs>
          <w:tab w:val="left" w:pos="426"/>
        </w:tabs>
        <w:suppressAutoHyphens w:val="0"/>
        <w:overflowPunct w:val="0"/>
        <w:autoSpaceDE w:val="0"/>
        <w:ind w:left="850" w:hanging="425"/>
        <w:jc w:val="left"/>
        <w:textAlignment w:val="baseline"/>
        <w:rPr>
          <w:rFonts w:ascii="Arial" w:hAnsi="Arial" w:cs="Arial"/>
          <w:b w:val="0"/>
          <w:bCs w:val="0"/>
          <w:sz w:val="22"/>
          <w:szCs w:val="22"/>
        </w:rPr>
      </w:pPr>
      <w:r w:rsidRPr="0037331B">
        <w:rPr>
          <w:rFonts w:ascii="Arial" w:hAnsi="Arial" w:cs="Arial"/>
          <w:b w:val="0"/>
          <w:sz w:val="22"/>
          <w:szCs w:val="22"/>
        </w:rPr>
        <w:t xml:space="preserve">Wykonawcy wspólnie ubiegający się o udzielenie zamówienia załączają do oferty oświadczenia z art. 125 ust 1 </w:t>
      </w:r>
      <w:proofErr w:type="spellStart"/>
      <w:r w:rsidRPr="0037331B">
        <w:rPr>
          <w:rFonts w:ascii="Arial" w:hAnsi="Arial" w:cs="Arial"/>
          <w:b w:val="0"/>
          <w:sz w:val="22"/>
          <w:szCs w:val="22"/>
        </w:rPr>
        <w:t>uPzp</w:t>
      </w:r>
      <w:proofErr w:type="spellEnd"/>
      <w:r w:rsidR="00002CF3" w:rsidRPr="0037331B">
        <w:rPr>
          <w:rFonts w:ascii="Arial" w:hAnsi="Arial" w:cs="Arial"/>
          <w:b w:val="0"/>
          <w:sz w:val="22"/>
          <w:szCs w:val="22"/>
        </w:rPr>
        <w:t>,</w:t>
      </w:r>
    </w:p>
    <w:p w14:paraId="15B1A02A" w14:textId="77777777" w:rsidR="00D50F25" w:rsidRPr="0037331B" w:rsidRDefault="00927D84" w:rsidP="00282586">
      <w:pPr>
        <w:pStyle w:val="BodyText21"/>
        <w:widowControl/>
        <w:numPr>
          <w:ilvl w:val="0"/>
          <w:numId w:val="11"/>
        </w:numPr>
        <w:tabs>
          <w:tab w:val="left" w:pos="426"/>
        </w:tabs>
        <w:suppressAutoHyphens w:val="0"/>
        <w:overflowPunct w:val="0"/>
        <w:autoSpaceDE w:val="0"/>
        <w:ind w:left="850" w:hanging="425"/>
        <w:jc w:val="left"/>
        <w:textAlignment w:val="baseline"/>
        <w:rPr>
          <w:rFonts w:ascii="Arial" w:hAnsi="Arial" w:cs="Arial"/>
          <w:b w:val="0"/>
          <w:bCs w:val="0"/>
          <w:sz w:val="22"/>
          <w:szCs w:val="22"/>
        </w:rPr>
      </w:pPr>
      <w:r w:rsidRPr="0037331B">
        <w:rPr>
          <w:rFonts w:ascii="Arial" w:hAnsi="Arial" w:cs="Arial"/>
          <w:b w:val="0"/>
          <w:sz w:val="22"/>
          <w:szCs w:val="22"/>
        </w:rPr>
        <w:t>Wykonawcy wspólnie ubiegający się o udzielenie zamówienia załączają do oferty oświadcz</w:t>
      </w:r>
      <w:r w:rsidR="00002CF3" w:rsidRPr="0037331B">
        <w:rPr>
          <w:rFonts w:ascii="Arial" w:hAnsi="Arial" w:cs="Arial"/>
          <w:b w:val="0"/>
          <w:sz w:val="22"/>
          <w:szCs w:val="22"/>
        </w:rPr>
        <w:t xml:space="preserve">enie z art. 117 ust 4 </w:t>
      </w:r>
      <w:proofErr w:type="spellStart"/>
      <w:r w:rsidR="00002CF3" w:rsidRPr="0037331B">
        <w:rPr>
          <w:rFonts w:ascii="Arial" w:hAnsi="Arial" w:cs="Arial"/>
          <w:b w:val="0"/>
          <w:sz w:val="22"/>
          <w:szCs w:val="22"/>
        </w:rPr>
        <w:t>uPzp</w:t>
      </w:r>
      <w:proofErr w:type="spellEnd"/>
      <w:r w:rsidR="00002CF3" w:rsidRPr="0037331B">
        <w:rPr>
          <w:rFonts w:ascii="Arial" w:hAnsi="Arial" w:cs="Arial"/>
          <w:b w:val="0"/>
          <w:sz w:val="22"/>
          <w:szCs w:val="22"/>
        </w:rPr>
        <w:t>.</w:t>
      </w:r>
    </w:p>
    <w:p w14:paraId="5A5A361C" w14:textId="685461CD" w:rsidR="00493ED1" w:rsidRPr="00016A37" w:rsidRDefault="00BA1F48" w:rsidP="00C23143">
      <w:pPr>
        <w:pStyle w:val="BodyText21"/>
        <w:widowControl/>
        <w:numPr>
          <w:ilvl w:val="3"/>
          <w:numId w:val="4"/>
        </w:numPr>
        <w:tabs>
          <w:tab w:val="left" w:pos="426"/>
        </w:tabs>
        <w:suppressAutoHyphens w:val="0"/>
        <w:overflowPunct w:val="0"/>
        <w:autoSpaceDE w:val="0"/>
        <w:ind w:left="426" w:hanging="426"/>
        <w:jc w:val="left"/>
        <w:textAlignment w:val="baseline"/>
        <w:rPr>
          <w:rFonts w:ascii="Arial" w:hAnsi="Arial" w:cs="Arial"/>
          <w:b w:val="0"/>
          <w:bCs w:val="0"/>
          <w:sz w:val="22"/>
          <w:szCs w:val="22"/>
        </w:rPr>
      </w:pPr>
      <w:r w:rsidRPr="0037331B">
        <w:rPr>
          <w:rFonts w:ascii="Arial" w:hAnsi="Arial" w:cs="Arial"/>
          <w:b w:val="0"/>
          <w:sz w:val="22"/>
          <w:szCs w:val="22"/>
        </w:rPr>
        <w:t>Zaleca się, aby z treści formularza ofertowego wyni</w:t>
      </w:r>
      <w:r w:rsidR="00597616" w:rsidRPr="0037331B">
        <w:rPr>
          <w:rFonts w:ascii="Arial" w:hAnsi="Arial" w:cs="Arial"/>
          <w:b w:val="0"/>
          <w:sz w:val="22"/>
          <w:szCs w:val="22"/>
        </w:rPr>
        <w:t xml:space="preserve">kało, że oferta składana jest w </w:t>
      </w:r>
      <w:r w:rsidRPr="0037331B">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0838F262" w14:textId="77777777" w:rsidR="00016A37" w:rsidRPr="00C23143" w:rsidRDefault="00016A37" w:rsidP="00016A37">
      <w:pPr>
        <w:pStyle w:val="BodyText21"/>
        <w:widowControl/>
        <w:tabs>
          <w:tab w:val="left" w:pos="426"/>
        </w:tabs>
        <w:suppressAutoHyphens w:val="0"/>
        <w:overflowPunct w:val="0"/>
        <w:autoSpaceDE w:val="0"/>
        <w:jc w:val="left"/>
        <w:textAlignment w:val="baseline"/>
        <w:rPr>
          <w:rFonts w:ascii="Arial" w:hAnsi="Arial" w:cs="Arial"/>
          <w:b w:val="0"/>
          <w:bCs w:val="0"/>
          <w:sz w:val="22"/>
          <w:szCs w:val="22"/>
        </w:rPr>
      </w:pPr>
    </w:p>
    <w:p w14:paraId="51DABB9E" w14:textId="77777777" w:rsidR="00583836" w:rsidRPr="0037331B" w:rsidRDefault="00583836" w:rsidP="0037331B">
      <w:pPr>
        <w:shd w:val="clear" w:color="auto" w:fill="F2F2F2" w:themeFill="background1" w:themeFillShade="F2"/>
        <w:spacing w:before="120" w:after="120" w:line="360" w:lineRule="auto"/>
        <w:rPr>
          <w:b/>
          <w:sz w:val="22"/>
          <w:szCs w:val="22"/>
        </w:rPr>
      </w:pPr>
      <w:r w:rsidRPr="0037331B">
        <w:rPr>
          <w:b/>
          <w:sz w:val="22"/>
          <w:szCs w:val="22"/>
        </w:rPr>
        <w:lastRenderedPageBreak/>
        <w:t>XIII. SPOSÓB O</w:t>
      </w:r>
      <w:r w:rsidR="00597616" w:rsidRPr="0037331B">
        <w:rPr>
          <w:b/>
          <w:sz w:val="22"/>
          <w:szCs w:val="22"/>
        </w:rPr>
        <w:t>RAZ TERMIN SKŁADANIA OFERT</w:t>
      </w:r>
    </w:p>
    <w:p w14:paraId="4F5C885F" w14:textId="2B8158B1" w:rsidR="005829CB" w:rsidRPr="0037331B" w:rsidRDefault="005829CB" w:rsidP="00282586">
      <w:pPr>
        <w:numPr>
          <w:ilvl w:val="0"/>
          <w:numId w:val="5"/>
        </w:numPr>
        <w:overflowPunct/>
        <w:spacing w:before="60" w:line="360" w:lineRule="auto"/>
        <w:ind w:left="426" w:hanging="426"/>
        <w:textAlignment w:val="auto"/>
        <w:rPr>
          <w:rFonts w:eastAsia="Arial"/>
          <w:sz w:val="22"/>
          <w:szCs w:val="22"/>
        </w:rPr>
      </w:pPr>
      <w:r w:rsidRPr="0037331B">
        <w:rPr>
          <w:b/>
          <w:sz w:val="22"/>
          <w:szCs w:val="22"/>
        </w:rPr>
        <w:t>Składanie ofert:</w:t>
      </w:r>
      <w:r w:rsidRPr="0037331B">
        <w:rPr>
          <w:sz w:val="22"/>
          <w:szCs w:val="22"/>
        </w:rPr>
        <w:t xml:space="preserve"> Ofertę wraz ze wszystkimi wymaganymi oświadczeniami i dokumentami, należy złożyć za pośrednictwem </w:t>
      </w:r>
      <w:r w:rsidR="002F0710" w:rsidRPr="0037331B">
        <w:rPr>
          <w:rFonts w:eastAsia="Arial"/>
          <w:sz w:val="22"/>
          <w:szCs w:val="22"/>
        </w:rPr>
        <w:t>strony</w:t>
      </w:r>
      <w:r w:rsidR="006B0B53" w:rsidRPr="0037331B">
        <w:rPr>
          <w:rFonts w:eastAsia="Arial"/>
          <w:sz w:val="22"/>
          <w:szCs w:val="22"/>
        </w:rPr>
        <w:t xml:space="preserve"> </w:t>
      </w:r>
      <w:hyperlink r:id="rId28" w:history="1">
        <w:r w:rsidR="001B4BE9" w:rsidRPr="0037331B">
          <w:rPr>
            <w:rStyle w:val="Hipercze"/>
            <w:rFonts w:eastAsia="Arial"/>
            <w:sz w:val="22"/>
            <w:szCs w:val="22"/>
          </w:rPr>
          <w:t>Platforma zakupowa</w:t>
        </w:r>
      </w:hyperlink>
      <w:r w:rsidRPr="0037331B">
        <w:rPr>
          <w:sz w:val="22"/>
          <w:szCs w:val="22"/>
        </w:rPr>
        <w:t>,</w:t>
      </w:r>
      <w:r w:rsidRPr="0037331B">
        <w:rPr>
          <w:b/>
          <w:sz w:val="22"/>
          <w:szCs w:val="22"/>
        </w:rPr>
        <w:t xml:space="preserve"> </w:t>
      </w:r>
      <w:r w:rsidRPr="0037331B">
        <w:rPr>
          <w:rFonts w:eastAsia="Arial"/>
          <w:sz w:val="22"/>
          <w:szCs w:val="22"/>
        </w:rPr>
        <w:t>w zakładce dedykowanej postępowaniu,</w:t>
      </w:r>
      <w:r w:rsidRPr="0037331B">
        <w:rPr>
          <w:b/>
          <w:sz w:val="22"/>
          <w:szCs w:val="22"/>
        </w:rPr>
        <w:t xml:space="preserve"> </w:t>
      </w:r>
      <w:r w:rsidRPr="0037331B">
        <w:rPr>
          <w:bCs/>
          <w:sz w:val="22"/>
          <w:szCs w:val="22"/>
        </w:rPr>
        <w:t xml:space="preserve">do </w:t>
      </w:r>
      <w:r w:rsidRPr="001E7EA9">
        <w:rPr>
          <w:b/>
          <w:bCs/>
          <w:sz w:val="22"/>
          <w:szCs w:val="22"/>
        </w:rPr>
        <w:t>dnia</w:t>
      </w:r>
      <w:r w:rsidR="00010C59" w:rsidRPr="001E7EA9">
        <w:rPr>
          <w:b/>
          <w:bCs/>
          <w:sz w:val="22"/>
          <w:szCs w:val="22"/>
        </w:rPr>
        <w:t xml:space="preserve"> </w:t>
      </w:r>
      <w:r w:rsidR="000349A9">
        <w:rPr>
          <w:b/>
          <w:bCs/>
          <w:sz w:val="22"/>
          <w:szCs w:val="22"/>
        </w:rPr>
        <w:t>2</w:t>
      </w:r>
      <w:r w:rsidR="00D75236">
        <w:rPr>
          <w:b/>
          <w:bCs/>
          <w:sz w:val="22"/>
          <w:szCs w:val="22"/>
        </w:rPr>
        <w:t>4</w:t>
      </w:r>
      <w:r w:rsidR="000349A9">
        <w:rPr>
          <w:b/>
          <w:bCs/>
          <w:sz w:val="22"/>
          <w:szCs w:val="22"/>
        </w:rPr>
        <w:t>.</w:t>
      </w:r>
      <w:r w:rsidR="00D75236">
        <w:rPr>
          <w:b/>
          <w:bCs/>
          <w:sz w:val="22"/>
          <w:szCs w:val="22"/>
        </w:rPr>
        <w:t>02</w:t>
      </w:r>
      <w:r w:rsidR="00591E9C">
        <w:rPr>
          <w:b/>
          <w:bCs/>
          <w:sz w:val="22"/>
          <w:szCs w:val="22"/>
        </w:rPr>
        <w:t>.</w:t>
      </w:r>
      <w:r w:rsidR="00543B7B" w:rsidRPr="001E7EA9">
        <w:rPr>
          <w:b/>
          <w:bCs/>
          <w:sz w:val="22"/>
          <w:szCs w:val="22"/>
        </w:rPr>
        <w:t>202</w:t>
      </w:r>
      <w:r w:rsidR="00D75236">
        <w:rPr>
          <w:b/>
          <w:bCs/>
          <w:sz w:val="22"/>
          <w:szCs w:val="22"/>
        </w:rPr>
        <w:t>3</w:t>
      </w:r>
      <w:r w:rsidR="00543B7B" w:rsidRPr="001E7EA9">
        <w:rPr>
          <w:b/>
          <w:bCs/>
          <w:sz w:val="22"/>
          <w:szCs w:val="22"/>
        </w:rPr>
        <w:t xml:space="preserve"> </w:t>
      </w:r>
      <w:r w:rsidR="007D09DE" w:rsidRPr="001E7EA9">
        <w:rPr>
          <w:b/>
          <w:bCs/>
          <w:sz w:val="22"/>
          <w:szCs w:val="22"/>
        </w:rPr>
        <w:t>r.</w:t>
      </w:r>
      <w:r w:rsidR="007D09DE" w:rsidRPr="0037331B">
        <w:rPr>
          <w:b/>
          <w:bCs/>
          <w:sz w:val="22"/>
          <w:szCs w:val="22"/>
        </w:rPr>
        <w:t xml:space="preserve"> do godz. 11</w:t>
      </w:r>
      <w:r w:rsidRPr="0037331B">
        <w:rPr>
          <w:b/>
          <w:bCs/>
          <w:sz w:val="22"/>
          <w:szCs w:val="22"/>
        </w:rPr>
        <w:t>:00.</w:t>
      </w:r>
    </w:p>
    <w:p w14:paraId="2BE87489" w14:textId="757146DE" w:rsidR="00D73A14" w:rsidRPr="009C3E73" w:rsidRDefault="00D73A14" w:rsidP="00282586">
      <w:pPr>
        <w:numPr>
          <w:ilvl w:val="0"/>
          <w:numId w:val="5"/>
        </w:numPr>
        <w:overflowPunct/>
        <w:autoSpaceDE/>
        <w:autoSpaceDN/>
        <w:adjustRightInd/>
        <w:spacing w:line="360" w:lineRule="auto"/>
        <w:ind w:left="426" w:hanging="426"/>
        <w:textAlignment w:val="auto"/>
        <w:rPr>
          <w:rFonts w:eastAsia="Arial"/>
          <w:sz w:val="22"/>
          <w:szCs w:val="22"/>
        </w:rPr>
      </w:pPr>
      <w:r w:rsidRPr="0037331B">
        <w:rPr>
          <w:sz w:val="22"/>
          <w:szCs w:val="22"/>
        </w:rPr>
        <w:t>Po wypełnieniu Form</w:t>
      </w:r>
      <w:r w:rsidR="00854881" w:rsidRPr="0037331B">
        <w:rPr>
          <w:sz w:val="22"/>
          <w:szCs w:val="22"/>
        </w:rPr>
        <w:t xml:space="preserve">ularza składania oferty </w:t>
      </w:r>
      <w:r w:rsidR="00597616" w:rsidRPr="0037331B">
        <w:rPr>
          <w:sz w:val="22"/>
          <w:szCs w:val="22"/>
        </w:rPr>
        <w:t>i dołączenia</w:t>
      </w:r>
      <w:r w:rsidRPr="0037331B">
        <w:rPr>
          <w:sz w:val="22"/>
          <w:szCs w:val="22"/>
        </w:rPr>
        <w:t xml:space="preserve"> wszystkich wymaganych załączników należy kliknąć przycisk „Przejdź do podsumowania”.</w:t>
      </w:r>
    </w:p>
    <w:p w14:paraId="0FCB8550" w14:textId="77777777" w:rsidR="00D73A14" w:rsidRPr="0037331B" w:rsidRDefault="00D73A14" w:rsidP="00282586">
      <w:pPr>
        <w:numPr>
          <w:ilvl w:val="0"/>
          <w:numId w:val="5"/>
        </w:numPr>
        <w:overflowPunct/>
        <w:autoSpaceDE/>
        <w:autoSpaceDN/>
        <w:adjustRightInd/>
        <w:spacing w:line="360" w:lineRule="auto"/>
        <w:ind w:left="426" w:hanging="426"/>
        <w:textAlignment w:val="auto"/>
        <w:rPr>
          <w:rFonts w:eastAsia="Arial"/>
          <w:sz w:val="22"/>
          <w:szCs w:val="22"/>
        </w:rPr>
      </w:pPr>
      <w:r w:rsidRPr="0037331B">
        <w:rPr>
          <w:b/>
          <w:sz w:val="22"/>
          <w:szCs w:val="22"/>
        </w:rPr>
        <w:t>Oferta składana elektronicznie musi zostać podpisana elektronicznym podpisem kwalifikowanym, podpisem zaufanym lub podpisem osobistym.</w:t>
      </w:r>
      <w:r w:rsidRPr="0037331B">
        <w:rPr>
          <w:sz w:val="22"/>
          <w:szCs w:val="22"/>
        </w:rPr>
        <w:t xml:space="preserve"> W procesie składania oferty za pośrednictwem </w:t>
      </w:r>
      <w:r w:rsidR="002F0710" w:rsidRPr="0037331B">
        <w:rPr>
          <w:sz w:val="22"/>
          <w:szCs w:val="22"/>
        </w:rPr>
        <w:t xml:space="preserve">strony </w:t>
      </w:r>
      <w:hyperlink r:id="rId29" w:history="1">
        <w:r w:rsidRPr="0037331B">
          <w:rPr>
            <w:sz w:val="22"/>
            <w:szCs w:val="22"/>
          </w:rPr>
          <w:t>platformazakupowa.pl</w:t>
        </w:r>
      </w:hyperlink>
      <w:r w:rsidRPr="0037331B">
        <w:rPr>
          <w:sz w:val="22"/>
          <w:szCs w:val="22"/>
        </w:rPr>
        <w:t xml:space="preserve">, Wykonawca powinien złożyć podpis bezpośrednio na dokumentach przesłanych za pośrednictwem </w:t>
      </w:r>
      <w:hyperlink r:id="rId30" w:history="1">
        <w:r w:rsidRPr="0037331B">
          <w:rPr>
            <w:sz w:val="22"/>
            <w:szCs w:val="22"/>
          </w:rPr>
          <w:t>platformazakupowa.pl</w:t>
        </w:r>
      </w:hyperlink>
      <w:r w:rsidR="0005410C" w:rsidRPr="0037331B">
        <w:rPr>
          <w:sz w:val="22"/>
          <w:szCs w:val="22"/>
        </w:rPr>
        <w:t>.</w:t>
      </w:r>
    </w:p>
    <w:p w14:paraId="0DC603DD" w14:textId="77777777" w:rsidR="00D73A14" w:rsidRPr="0037331B" w:rsidRDefault="00D73A14" w:rsidP="00282586">
      <w:pPr>
        <w:numPr>
          <w:ilvl w:val="0"/>
          <w:numId w:val="5"/>
        </w:numPr>
        <w:overflowPunct/>
        <w:autoSpaceDE/>
        <w:autoSpaceDN/>
        <w:adjustRightInd/>
        <w:spacing w:line="360" w:lineRule="auto"/>
        <w:ind w:left="426" w:hanging="426"/>
        <w:textAlignment w:val="auto"/>
        <w:rPr>
          <w:rFonts w:eastAsia="Arial"/>
          <w:sz w:val="22"/>
          <w:szCs w:val="22"/>
        </w:rPr>
      </w:pPr>
      <w:r w:rsidRPr="0037331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08EF8CD" w14:textId="77777777" w:rsidR="00F82975" w:rsidRPr="004D6FB0" w:rsidRDefault="00581E44" w:rsidP="004D6FB0">
      <w:pPr>
        <w:numPr>
          <w:ilvl w:val="0"/>
          <w:numId w:val="5"/>
        </w:numPr>
        <w:overflowPunct/>
        <w:autoSpaceDE/>
        <w:autoSpaceDN/>
        <w:adjustRightInd/>
        <w:spacing w:line="360" w:lineRule="auto"/>
        <w:ind w:left="426" w:hanging="426"/>
        <w:textAlignment w:val="auto"/>
        <w:rPr>
          <w:rFonts w:eastAsia="Arial"/>
          <w:sz w:val="22"/>
          <w:szCs w:val="22"/>
        </w:rPr>
      </w:pPr>
      <w:r w:rsidRPr="0037331B">
        <w:rPr>
          <w:rFonts w:eastAsia="Arial"/>
          <w:sz w:val="22"/>
          <w:szCs w:val="22"/>
        </w:rPr>
        <w:t>W związku z tym, że Z</w:t>
      </w:r>
      <w:r w:rsidR="005829CB" w:rsidRPr="0037331B">
        <w:rPr>
          <w:rFonts w:eastAsia="Arial"/>
          <w:sz w:val="22"/>
          <w:szCs w:val="22"/>
        </w:rPr>
        <w:t xml:space="preserve">amawiający nie odpowiada za ewentualną awarię </w:t>
      </w:r>
      <w:proofErr w:type="spellStart"/>
      <w:r w:rsidR="005829CB" w:rsidRPr="0037331B">
        <w:rPr>
          <w:rFonts w:eastAsia="Arial"/>
          <w:sz w:val="22"/>
          <w:szCs w:val="22"/>
        </w:rPr>
        <w:t>internetu</w:t>
      </w:r>
      <w:proofErr w:type="spellEnd"/>
      <w:r w:rsidR="005829CB" w:rsidRPr="0037331B">
        <w:rPr>
          <w:rFonts w:eastAsia="Arial"/>
          <w:sz w:val="22"/>
          <w:szCs w:val="22"/>
        </w:rPr>
        <w:t xml:space="preserve">, czy </w:t>
      </w:r>
      <w:r w:rsidR="004D6FB0">
        <w:rPr>
          <w:rFonts w:eastAsia="Arial"/>
          <w:sz w:val="22"/>
          <w:szCs w:val="22"/>
        </w:rPr>
        <w:t>problemy techniczne powstałe u W</w:t>
      </w:r>
      <w:r w:rsidR="005829CB" w:rsidRPr="0037331B">
        <w:rPr>
          <w:rFonts w:eastAsia="Arial"/>
          <w:sz w:val="22"/>
          <w:szCs w:val="22"/>
        </w:rPr>
        <w:t>ykonawcy, zaleca</w:t>
      </w:r>
      <w:r w:rsidRPr="0037331B">
        <w:rPr>
          <w:rFonts w:eastAsia="Arial"/>
          <w:sz w:val="22"/>
          <w:szCs w:val="22"/>
        </w:rPr>
        <w:t xml:space="preserve"> się</w:t>
      </w:r>
      <w:r w:rsidR="005829CB" w:rsidRPr="0037331B">
        <w:rPr>
          <w:rFonts w:eastAsia="Arial"/>
          <w:sz w:val="22"/>
          <w:szCs w:val="22"/>
        </w:rPr>
        <w:t xml:space="preserve"> zaplano</w:t>
      </w:r>
      <w:r w:rsidRPr="0037331B">
        <w:rPr>
          <w:rFonts w:eastAsia="Arial"/>
          <w:sz w:val="22"/>
          <w:szCs w:val="22"/>
        </w:rPr>
        <w:t>wanie złożenia o</w:t>
      </w:r>
      <w:r w:rsidR="0005410C" w:rsidRPr="0037331B">
        <w:rPr>
          <w:rFonts w:eastAsia="Arial"/>
          <w:sz w:val="22"/>
          <w:szCs w:val="22"/>
        </w:rPr>
        <w:t>ferty</w:t>
      </w:r>
      <w:r w:rsidR="0005410C" w:rsidRPr="0037331B">
        <w:rPr>
          <w:rFonts w:eastAsia="Arial"/>
          <w:sz w:val="22"/>
          <w:szCs w:val="22"/>
        </w:rPr>
        <w:br/>
      </w:r>
      <w:r w:rsidR="005829CB" w:rsidRPr="0037331B">
        <w:rPr>
          <w:rFonts w:eastAsia="Arial"/>
          <w:sz w:val="22"/>
          <w:szCs w:val="22"/>
        </w:rPr>
        <w:t>z odpowiednim wyprzedzeniem.</w:t>
      </w:r>
    </w:p>
    <w:p w14:paraId="07EB76D7" w14:textId="77777777" w:rsidR="00583836" w:rsidRPr="0037331B" w:rsidRDefault="00E23452" w:rsidP="0037331B">
      <w:pPr>
        <w:shd w:val="clear" w:color="auto" w:fill="F2F2F2" w:themeFill="background1" w:themeFillShade="F2"/>
        <w:spacing w:before="120" w:after="120" w:line="360" w:lineRule="auto"/>
        <w:rPr>
          <w:b/>
          <w:sz w:val="22"/>
          <w:szCs w:val="22"/>
        </w:rPr>
      </w:pPr>
      <w:r w:rsidRPr="0037331B">
        <w:rPr>
          <w:b/>
          <w:sz w:val="22"/>
          <w:szCs w:val="22"/>
        </w:rPr>
        <w:t>XIV. TERMIN OTWARCIA OFERT</w:t>
      </w:r>
    </w:p>
    <w:p w14:paraId="6F3AC994" w14:textId="09642D66" w:rsidR="00C04A0B" w:rsidRPr="0037331B" w:rsidRDefault="00C04A0B" w:rsidP="00282586">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360" w:lineRule="auto"/>
        <w:ind w:left="426" w:hanging="426"/>
        <w:jc w:val="left"/>
        <w:textAlignment w:val="baseline"/>
        <w:rPr>
          <w:strike/>
        </w:rPr>
      </w:pPr>
      <w:r w:rsidRPr="0037331B">
        <w:rPr>
          <w:b/>
        </w:rPr>
        <w:t xml:space="preserve">Otwarcie ofert </w:t>
      </w:r>
      <w:r w:rsidRPr="0037331B">
        <w:t>złożonych na Platformie</w:t>
      </w:r>
      <w:r w:rsidR="007D09DE" w:rsidRPr="0037331B">
        <w:rPr>
          <w:b/>
        </w:rPr>
        <w:t xml:space="preserve"> nastąpi w </w:t>
      </w:r>
      <w:r w:rsidR="007D09DE" w:rsidRPr="00407997">
        <w:rPr>
          <w:b/>
        </w:rPr>
        <w:t>dni</w:t>
      </w:r>
      <w:r w:rsidR="007D09DE" w:rsidRPr="001E7EA9">
        <w:rPr>
          <w:b/>
        </w:rPr>
        <w:t>u</w:t>
      </w:r>
      <w:r w:rsidR="005A6DEC" w:rsidRPr="001E7EA9">
        <w:rPr>
          <w:b/>
        </w:rPr>
        <w:t xml:space="preserve"> </w:t>
      </w:r>
      <w:r w:rsidR="000349A9">
        <w:rPr>
          <w:b/>
        </w:rPr>
        <w:t>2</w:t>
      </w:r>
      <w:r w:rsidR="00D75236">
        <w:rPr>
          <w:b/>
        </w:rPr>
        <w:t>4</w:t>
      </w:r>
      <w:r w:rsidR="000349A9">
        <w:rPr>
          <w:b/>
        </w:rPr>
        <w:t>.</w:t>
      </w:r>
      <w:r w:rsidR="00D75236">
        <w:rPr>
          <w:b/>
        </w:rPr>
        <w:t>02</w:t>
      </w:r>
      <w:r w:rsidR="00C0016B" w:rsidRPr="001E7EA9">
        <w:rPr>
          <w:b/>
        </w:rPr>
        <w:t>.</w:t>
      </w:r>
      <w:r w:rsidR="00543B7B" w:rsidRPr="001E7EA9">
        <w:rPr>
          <w:b/>
        </w:rPr>
        <w:t>202</w:t>
      </w:r>
      <w:r w:rsidR="00D75236">
        <w:rPr>
          <w:b/>
        </w:rPr>
        <w:t>3</w:t>
      </w:r>
      <w:r w:rsidR="00543B7B" w:rsidRPr="001E7EA9">
        <w:rPr>
          <w:b/>
        </w:rPr>
        <w:t xml:space="preserve"> </w:t>
      </w:r>
      <w:r w:rsidR="007D09DE" w:rsidRPr="001E7EA9">
        <w:rPr>
          <w:b/>
        </w:rPr>
        <w:t>r.</w:t>
      </w:r>
      <w:r w:rsidR="007D09DE" w:rsidRPr="0037331B">
        <w:rPr>
          <w:b/>
        </w:rPr>
        <w:t xml:space="preserve"> o godz. 11</w:t>
      </w:r>
      <w:r w:rsidRPr="0037331B">
        <w:rPr>
          <w:b/>
        </w:rPr>
        <w:t>.30</w:t>
      </w:r>
      <w:r w:rsidR="00620549" w:rsidRPr="0037331B">
        <w:t xml:space="preserve">. </w:t>
      </w:r>
      <w:r w:rsidRPr="0037331B">
        <w:t xml:space="preserve">Otwarcie ofert na Platformie dokonywane jest poprzez </w:t>
      </w:r>
      <w:r w:rsidRPr="0037331B">
        <w:rPr>
          <w:lang w:eastAsia="pl-PL"/>
        </w:rPr>
        <w:t>kliknięcie przycisku “Odszyfruj oferty”</w:t>
      </w:r>
      <w:r w:rsidRPr="0037331B">
        <w:t>.</w:t>
      </w:r>
    </w:p>
    <w:p w14:paraId="3D54364D" w14:textId="77777777" w:rsidR="00C04A0B" w:rsidRPr="0037331B" w:rsidRDefault="00C04A0B" w:rsidP="00282586">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360" w:lineRule="auto"/>
        <w:ind w:left="426" w:hanging="426"/>
        <w:jc w:val="left"/>
        <w:textAlignment w:val="baseline"/>
        <w:rPr>
          <w:b/>
          <w:strike/>
        </w:rPr>
      </w:pPr>
      <w:r w:rsidRPr="0037331B">
        <w:rPr>
          <w:b/>
        </w:rPr>
        <w:t>Otwarcie ofert odbywa się bez udziału Wykonawców.</w:t>
      </w:r>
    </w:p>
    <w:p w14:paraId="62B4100C" w14:textId="77777777" w:rsidR="00C04A0B" w:rsidRPr="0037331B" w:rsidRDefault="00C04A0B" w:rsidP="00282586">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360" w:lineRule="auto"/>
        <w:ind w:left="426" w:hanging="426"/>
        <w:jc w:val="left"/>
        <w:textAlignment w:val="baseline"/>
        <w:rPr>
          <w:strike/>
        </w:rPr>
      </w:pPr>
      <w:r w:rsidRPr="0037331B">
        <w:t>Najpóźniej przed otwarciem ofert, Zamawiający udostępnia na stronie internetowej prowadzonego postępowania informację o kwocie, jaką zamierza się przeznaczyć na sfinansowanie zamówienia.</w:t>
      </w:r>
    </w:p>
    <w:p w14:paraId="30D881AA" w14:textId="77777777" w:rsidR="00C04A0B" w:rsidRPr="0037331B" w:rsidRDefault="00C04A0B" w:rsidP="00282586">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360" w:lineRule="auto"/>
        <w:ind w:left="426" w:hanging="426"/>
        <w:jc w:val="left"/>
        <w:textAlignment w:val="baseline"/>
        <w:rPr>
          <w:strike/>
        </w:rPr>
      </w:pPr>
      <w:r w:rsidRPr="0037331B">
        <w:t>Niezwłocznie po otwarciu ofert</w:t>
      </w:r>
      <w:r w:rsidR="00E44CA8" w:rsidRPr="0037331B">
        <w:t xml:space="preserve"> Zamawiający </w:t>
      </w:r>
      <w:r w:rsidR="002F0710" w:rsidRPr="0037331B">
        <w:t>udostępni</w:t>
      </w:r>
      <w:r w:rsidR="00E44CA8" w:rsidRPr="0037331B">
        <w:t xml:space="preserve"> na </w:t>
      </w:r>
      <w:r w:rsidRPr="0037331B">
        <w:t>stronie internetowej</w:t>
      </w:r>
      <w:r w:rsidR="00E44CA8" w:rsidRPr="0037331B">
        <w:t xml:space="preserve"> prowadzonego postępowania</w:t>
      </w:r>
      <w:r w:rsidRPr="0037331B">
        <w:t xml:space="preserve"> </w:t>
      </w:r>
      <w:r w:rsidR="00E44CA8" w:rsidRPr="0037331B">
        <w:t>informacje o:</w:t>
      </w:r>
    </w:p>
    <w:p w14:paraId="7CF32069" w14:textId="77777777" w:rsidR="00C04A0B" w:rsidRPr="0037331B" w:rsidRDefault="00E44CA8" w:rsidP="0037331B">
      <w:pPr>
        <w:pStyle w:val="Akapitzlist"/>
        <w:numPr>
          <w:ilvl w:val="1"/>
          <w:numId w:val="3"/>
        </w:numPr>
        <w:spacing w:line="360" w:lineRule="auto"/>
        <w:ind w:left="709" w:hanging="283"/>
        <w:rPr>
          <w:rFonts w:cs="Arial"/>
          <w:sz w:val="22"/>
          <w:szCs w:val="22"/>
        </w:rPr>
      </w:pPr>
      <w:r w:rsidRPr="0037331B">
        <w:rPr>
          <w:rFonts w:cs="Arial"/>
          <w:sz w:val="22"/>
          <w:szCs w:val="22"/>
        </w:rPr>
        <w:t>nazwach albo imionach i nazwiskach oraz siedzibach lub miejscach prowadzonej działalności gospodarcz</w:t>
      </w:r>
      <w:r w:rsidR="00252121">
        <w:rPr>
          <w:rFonts w:cs="Arial"/>
          <w:sz w:val="22"/>
          <w:szCs w:val="22"/>
        </w:rPr>
        <w:t>ej albo miejscach zamieszkania W</w:t>
      </w:r>
      <w:r w:rsidRPr="0037331B">
        <w:rPr>
          <w:rFonts w:cs="Arial"/>
          <w:sz w:val="22"/>
          <w:szCs w:val="22"/>
        </w:rPr>
        <w:t>ykonawców, których oferty zostały otwarte</w:t>
      </w:r>
      <w:r w:rsidR="00100078" w:rsidRPr="0037331B">
        <w:rPr>
          <w:rFonts w:cs="Arial"/>
          <w:sz w:val="22"/>
          <w:szCs w:val="22"/>
        </w:rPr>
        <w:t>,</w:t>
      </w:r>
    </w:p>
    <w:p w14:paraId="162F4B31" w14:textId="77777777" w:rsidR="001933C8" w:rsidRPr="0037331B" w:rsidRDefault="00C04A0B" w:rsidP="0037331B">
      <w:pPr>
        <w:pStyle w:val="Akapitzlist"/>
        <w:numPr>
          <w:ilvl w:val="1"/>
          <w:numId w:val="3"/>
        </w:numPr>
        <w:spacing w:after="120" w:line="360" w:lineRule="auto"/>
        <w:ind w:left="709" w:hanging="283"/>
        <w:rPr>
          <w:rFonts w:cs="Arial"/>
          <w:sz w:val="22"/>
          <w:szCs w:val="22"/>
        </w:rPr>
      </w:pPr>
      <w:r w:rsidRPr="0037331B">
        <w:rPr>
          <w:rFonts w:cs="Arial"/>
          <w:sz w:val="22"/>
          <w:szCs w:val="22"/>
        </w:rPr>
        <w:t>ce</w:t>
      </w:r>
      <w:r w:rsidR="00E44CA8" w:rsidRPr="0037331B">
        <w:rPr>
          <w:rFonts w:cs="Arial"/>
          <w:sz w:val="22"/>
          <w:szCs w:val="22"/>
        </w:rPr>
        <w:t>nach lub kosztach zawartych w ofertach.</w:t>
      </w:r>
    </w:p>
    <w:p w14:paraId="2F6451C5" w14:textId="77777777" w:rsidR="00583836" w:rsidRPr="0037331B" w:rsidRDefault="00583836" w:rsidP="0037331B">
      <w:pPr>
        <w:shd w:val="clear" w:color="auto" w:fill="F2F2F2" w:themeFill="background1" w:themeFillShade="F2"/>
        <w:spacing w:before="120" w:after="120" w:line="360" w:lineRule="auto"/>
        <w:rPr>
          <w:b/>
          <w:sz w:val="22"/>
          <w:szCs w:val="22"/>
        </w:rPr>
      </w:pPr>
      <w:r w:rsidRPr="0037331B">
        <w:rPr>
          <w:b/>
          <w:sz w:val="22"/>
          <w:szCs w:val="22"/>
        </w:rPr>
        <w:t xml:space="preserve">XV. PODSTAWY WYKLUCZENIA, O KTÓRYCH MOWA W ART. 108 UST. 1 </w:t>
      </w:r>
      <w:r w:rsidR="008B4129" w:rsidRPr="0037331B">
        <w:rPr>
          <w:b/>
          <w:sz w:val="22"/>
          <w:szCs w:val="22"/>
        </w:rPr>
        <w:t>UPZP</w:t>
      </w:r>
    </w:p>
    <w:p w14:paraId="36A1CA88" w14:textId="77777777" w:rsidR="00543B7B" w:rsidRPr="0037331B" w:rsidRDefault="00543B7B" w:rsidP="00282586">
      <w:pPr>
        <w:pStyle w:val="Akapitzlist"/>
        <w:numPr>
          <w:ilvl w:val="3"/>
          <w:numId w:val="10"/>
        </w:numPr>
        <w:tabs>
          <w:tab w:val="left" w:pos="284"/>
        </w:tabs>
        <w:spacing w:line="360" w:lineRule="auto"/>
        <w:ind w:hanging="3655"/>
        <w:rPr>
          <w:rFonts w:cs="Arial"/>
          <w:sz w:val="22"/>
          <w:szCs w:val="22"/>
        </w:rPr>
      </w:pPr>
      <w:r w:rsidRPr="0037331B">
        <w:rPr>
          <w:rFonts w:cs="Arial"/>
          <w:sz w:val="22"/>
          <w:szCs w:val="22"/>
        </w:rPr>
        <w:t>Z postępowania o udzielenie zamówienia wyklucza się Wykonawcę:</w:t>
      </w:r>
    </w:p>
    <w:p w14:paraId="77E3A6AF" w14:textId="77777777" w:rsidR="00543B7B" w:rsidRPr="0037331B" w:rsidRDefault="00543B7B" w:rsidP="00282586">
      <w:pPr>
        <w:pStyle w:val="Akapitzlist"/>
        <w:numPr>
          <w:ilvl w:val="5"/>
          <w:numId w:val="5"/>
        </w:numPr>
        <w:tabs>
          <w:tab w:val="left" w:pos="426"/>
        </w:tabs>
        <w:spacing w:line="360" w:lineRule="auto"/>
        <w:ind w:left="1740" w:hanging="3894"/>
        <w:rPr>
          <w:rFonts w:cs="Arial"/>
          <w:sz w:val="22"/>
          <w:szCs w:val="22"/>
        </w:rPr>
      </w:pPr>
      <w:r w:rsidRPr="0037331B">
        <w:rPr>
          <w:rFonts w:cs="Arial"/>
          <w:sz w:val="22"/>
          <w:szCs w:val="22"/>
        </w:rPr>
        <w:t xml:space="preserve"> będącego osobą fizyczną, którego prawomocnie skazano za przestępstwo:</w:t>
      </w:r>
    </w:p>
    <w:p w14:paraId="737E7B43"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udziału w zorganizowanej grupie przestępczej albo związku mającym na celu popełnienie przestępstwa lub przestępstwa skarbowego, o którym mowa w art. 258 Kodeksu karnego,</w:t>
      </w:r>
    </w:p>
    <w:p w14:paraId="564BA490"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handlu ludźmi, o którym mowa w art. 189a Kodeksu karnego,</w:t>
      </w:r>
    </w:p>
    <w:p w14:paraId="2EF4FF75"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lastRenderedPageBreak/>
        <w:t xml:space="preserve">o którym mowa w </w:t>
      </w:r>
      <w:hyperlink r:id="rId31" w:history="1">
        <w:r w:rsidRPr="0037331B">
          <w:rPr>
            <w:rStyle w:val="Hipercze"/>
            <w:rFonts w:cs="Arial"/>
            <w:color w:val="auto"/>
            <w:sz w:val="22"/>
            <w:szCs w:val="22"/>
            <w:u w:val="none"/>
          </w:rPr>
          <w:t>art. 228-230a</w:t>
        </w:r>
      </w:hyperlink>
      <w:r w:rsidRPr="0037331B">
        <w:rPr>
          <w:rFonts w:cs="Arial"/>
          <w:sz w:val="22"/>
          <w:szCs w:val="22"/>
        </w:rPr>
        <w:t xml:space="preserve">, </w:t>
      </w:r>
      <w:hyperlink r:id="rId32" w:history="1">
        <w:r w:rsidRPr="0037331B">
          <w:rPr>
            <w:rStyle w:val="Hipercze"/>
            <w:rFonts w:cs="Arial"/>
            <w:color w:val="auto"/>
            <w:sz w:val="22"/>
            <w:szCs w:val="22"/>
            <w:u w:val="none"/>
          </w:rPr>
          <w:t>art. 250a</w:t>
        </w:r>
      </w:hyperlink>
      <w:r w:rsidRPr="0037331B">
        <w:rPr>
          <w:rFonts w:cs="Arial"/>
          <w:sz w:val="22"/>
          <w:szCs w:val="22"/>
        </w:rPr>
        <w:t xml:space="preserve"> Kodeksu karnego, w </w:t>
      </w:r>
      <w:hyperlink r:id="rId33" w:history="1">
        <w:r w:rsidRPr="0037331B">
          <w:rPr>
            <w:rStyle w:val="Hipercze"/>
            <w:rFonts w:cs="Arial"/>
            <w:color w:val="auto"/>
            <w:sz w:val="22"/>
            <w:szCs w:val="22"/>
            <w:u w:val="none"/>
          </w:rPr>
          <w:t>art. 46-48</w:t>
        </w:r>
      </w:hyperlink>
      <w:r w:rsidRPr="0037331B">
        <w:rPr>
          <w:rFonts w:cs="Arial"/>
          <w:sz w:val="22"/>
          <w:szCs w:val="22"/>
        </w:rPr>
        <w:t xml:space="preserve"> ustawy z dnia 25 czerwca 2010 </w:t>
      </w:r>
      <w:r w:rsidR="00CE7B0A">
        <w:rPr>
          <w:rFonts w:cs="Arial"/>
          <w:sz w:val="22"/>
          <w:szCs w:val="22"/>
        </w:rPr>
        <w:t>r. o sporcie (</w:t>
      </w:r>
      <w:proofErr w:type="spellStart"/>
      <w:r w:rsidR="00CE7B0A">
        <w:rPr>
          <w:rFonts w:cs="Arial"/>
          <w:sz w:val="22"/>
          <w:szCs w:val="22"/>
        </w:rPr>
        <w:t>t.j</w:t>
      </w:r>
      <w:proofErr w:type="spellEnd"/>
      <w:r w:rsidR="00CE7B0A">
        <w:rPr>
          <w:rFonts w:cs="Arial"/>
          <w:sz w:val="22"/>
          <w:szCs w:val="22"/>
        </w:rPr>
        <w:t>. Dz. U. z 2022</w:t>
      </w:r>
      <w:r w:rsidRPr="0037331B">
        <w:rPr>
          <w:rFonts w:cs="Arial"/>
          <w:sz w:val="22"/>
          <w:szCs w:val="22"/>
        </w:rPr>
        <w:t xml:space="preserve"> r. poz. </w:t>
      </w:r>
      <w:r w:rsidR="00CE7B0A">
        <w:rPr>
          <w:rFonts w:cs="Arial"/>
          <w:sz w:val="22"/>
          <w:szCs w:val="22"/>
        </w:rPr>
        <w:t>1599</w:t>
      </w:r>
      <w:r w:rsidRPr="0037331B">
        <w:rPr>
          <w:rFonts w:cs="Arial"/>
          <w:sz w:val="22"/>
          <w:szCs w:val="22"/>
        </w:rPr>
        <w:t xml:space="preserve">) lub w </w:t>
      </w:r>
      <w:hyperlink r:id="rId34" w:history="1">
        <w:r w:rsidRPr="0037331B">
          <w:rPr>
            <w:rStyle w:val="Hipercze"/>
            <w:rFonts w:cs="Arial"/>
            <w:color w:val="auto"/>
            <w:sz w:val="22"/>
            <w:szCs w:val="22"/>
            <w:u w:val="none"/>
          </w:rPr>
          <w:t>art. 54 ust. 1-4</w:t>
        </w:r>
      </w:hyperlink>
      <w:r w:rsidRPr="0037331B">
        <w:rPr>
          <w:rFonts w:cs="Arial"/>
          <w:sz w:val="22"/>
          <w:szCs w:val="22"/>
        </w:rPr>
        <w:t xml:space="preserve"> ustawy z dnia 12 maja 2011 r. o refundacji leków, środków spożywczych specjalnego przeznaczenia żywieniowego oraz wyrobó</w:t>
      </w:r>
      <w:r w:rsidR="00CE7B0A">
        <w:rPr>
          <w:rFonts w:cs="Arial"/>
          <w:sz w:val="22"/>
          <w:szCs w:val="22"/>
        </w:rPr>
        <w:t>w medycznych (</w:t>
      </w:r>
      <w:proofErr w:type="spellStart"/>
      <w:r w:rsidR="00CE7B0A">
        <w:rPr>
          <w:rFonts w:cs="Arial"/>
          <w:sz w:val="22"/>
          <w:szCs w:val="22"/>
        </w:rPr>
        <w:t>t.j</w:t>
      </w:r>
      <w:proofErr w:type="spellEnd"/>
      <w:r w:rsidR="00CE7B0A">
        <w:rPr>
          <w:rFonts w:cs="Arial"/>
          <w:sz w:val="22"/>
          <w:szCs w:val="22"/>
        </w:rPr>
        <w:t>. Dz. U. z 2022 r. poz. 463</w:t>
      </w:r>
      <w:r w:rsidRPr="0037331B">
        <w:rPr>
          <w:rFonts w:cs="Arial"/>
          <w:sz w:val="22"/>
          <w:szCs w:val="22"/>
        </w:rPr>
        <w:t xml:space="preserve"> ze zm.)</w:t>
      </w:r>
    </w:p>
    <w:p w14:paraId="07F8E880"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7331B">
        <w:rPr>
          <w:rFonts w:cs="Arial"/>
          <w:sz w:val="22"/>
          <w:szCs w:val="22"/>
        </w:rPr>
        <w:br/>
        <w:t>w art. 299 Kodeksu karnego,</w:t>
      </w:r>
    </w:p>
    <w:p w14:paraId="72FC246E"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o charakterze terrorystycznym, o którym mowa w art. 115 § 20 Kodeksu karnego, lub mające na celu popełnienie tego przestępstwa,</w:t>
      </w:r>
    </w:p>
    <w:p w14:paraId="4E0E7710"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 xml:space="preserve">powierzenia wykonywania pracy małoletniemu cudzoziemcowi, o którym mowa </w:t>
      </w:r>
      <w:r w:rsidRPr="0037331B">
        <w:rPr>
          <w:rFonts w:cs="Arial"/>
          <w:sz w:val="22"/>
          <w:szCs w:val="22"/>
        </w:rPr>
        <w:br/>
        <w:t>w art. 9 ust. 2 ustawy z dnia 15 czerwca 2012 r. o skutkach powierzania wykonywania pracy cudzoziemcom przebywającym wbrew przepisom na terytorium Rzeczypospolitej Polskiej (</w:t>
      </w:r>
      <w:proofErr w:type="spellStart"/>
      <w:r w:rsidRPr="0037331B">
        <w:rPr>
          <w:rFonts w:cs="Arial"/>
          <w:sz w:val="22"/>
          <w:szCs w:val="22"/>
        </w:rPr>
        <w:t>t.j</w:t>
      </w:r>
      <w:proofErr w:type="spellEnd"/>
      <w:r w:rsidRPr="0037331B">
        <w:rPr>
          <w:rFonts w:cs="Arial"/>
          <w:sz w:val="22"/>
          <w:szCs w:val="22"/>
        </w:rPr>
        <w:t xml:space="preserve">. </w:t>
      </w:r>
      <w:r w:rsidRPr="0037331B">
        <w:rPr>
          <w:rFonts w:cs="Arial"/>
          <w:bCs/>
          <w:sz w:val="22"/>
          <w:szCs w:val="22"/>
        </w:rPr>
        <w:t>Dz.U. z 2021</w:t>
      </w:r>
      <w:r w:rsidR="008C0294">
        <w:rPr>
          <w:rFonts w:cs="Arial"/>
          <w:bCs/>
          <w:sz w:val="22"/>
          <w:szCs w:val="22"/>
        </w:rPr>
        <w:t xml:space="preserve"> r., </w:t>
      </w:r>
      <w:r w:rsidRPr="0037331B">
        <w:rPr>
          <w:rFonts w:cs="Arial"/>
          <w:bCs/>
          <w:sz w:val="22"/>
          <w:szCs w:val="22"/>
        </w:rPr>
        <w:t>poz. 1745</w:t>
      </w:r>
      <w:r w:rsidRPr="0037331B">
        <w:rPr>
          <w:rFonts w:cs="Arial"/>
          <w:sz w:val="22"/>
          <w:szCs w:val="22"/>
        </w:rPr>
        <w:t>)</w:t>
      </w:r>
    </w:p>
    <w:p w14:paraId="1BFA7842"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2E42E7A" w14:textId="77777777" w:rsidR="00543B7B" w:rsidRPr="0037331B" w:rsidRDefault="00543B7B" w:rsidP="00282586">
      <w:pPr>
        <w:pStyle w:val="Akapitzlist"/>
        <w:numPr>
          <w:ilvl w:val="0"/>
          <w:numId w:val="12"/>
        </w:numPr>
        <w:tabs>
          <w:tab w:val="left" w:pos="426"/>
        </w:tabs>
        <w:spacing w:line="360" w:lineRule="auto"/>
        <w:ind w:left="851" w:hanging="425"/>
        <w:rPr>
          <w:rFonts w:cs="Arial"/>
          <w:sz w:val="22"/>
          <w:szCs w:val="22"/>
        </w:rPr>
      </w:pPr>
      <w:r w:rsidRPr="0037331B">
        <w:rPr>
          <w:rFonts w:cs="Arial"/>
          <w:sz w:val="22"/>
          <w:szCs w:val="22"/>
        </w:rPr>
        <w:t>o którym mowa w art. 9 ust. 1 i 3 lub art. 10 ustawy z dnia 15 czerwca 2012 r. o skutkach powierzania wykonywania pracy cudzoziemcom przebywającym wbrew przepisom na terytorium Rzeczypospolitej Polskiej</w:t>
      </w:r>
    </w:p>
    <w:p w14:paraId="36D7E87F" w14:textId="77777777" w:rsidR="00543B7B" w:rsidRPr="0037331B" w:rsidRDefault="00543B7B" w:rsidP="0037331B">
      <w:pPr>
        <w:pStyle w:val="Akapitzlist"/>
        <w:tabs>
          <w:tab w:val="left" w:pos="426"/>
        </w:tabs>
        <w:spacing w:line="360" w:lineRule="auto"/>
        <w:ind w:left="426"/>
        <w:rPr>
          <w:rFonts w:cs="Arial"/>
          <w:sz w:val="22"/>
          <w:szCs w:val="22"/>
        </w:rPr>
      </w:pPr>
      <w:r w:rsidRPr="0037331B">
        <w:rPr>
          <w:rFonts w:cs="Arial"/>
          <w:sz w:val="22"/>
          <w:szCs w:val="22"/>
        </w:rPr>
        <w:t>− lub za odpowiedni czyn zabroniony określony w przepisach prawa obcego;</w:t>
      </w:r>
    </w:p>
    <w:p w14:paraId="13FF1274" w14:textId="77777777" w:rsidR="003C147D" w:rsidRPr="0037331B" w:rsidRDefault="003C147D" w:rsidP="00282586">
      <w:pPr>
        <w:pStyle w:val="Akapitzlist"/>
        <w:numPr>
          <w:ilvl w:val="1"/>
          <w:numId w:val="5"/>
        </w:numPr>
        <w:tabs>
          <w:tab w:val="left" w:pos="1134"/>
        </w:tabs>
        <w:spacing w:line="360" w:lineRule="auto"/>
        <w:ind w:left="426" w:hanging="284"/>
        <w:rPr>
          <w:rFonts w:cs="Arial"/>
          <w:sz w:val="22"/>
          <w:szCs w:val="22"/>
        </w:rPr>
      </w:pPr>
      <w:r w:rsidRPr="0037331B">
        <w:rPr>
          <w:rFonts w:cs="Arial"/>
          <w:sz w:val="22"/>
          <w:szCs w:val="22"/>
        </w:rPr>
        <w:t>jeżeli urzędującego członka jego organu zarządzającego lub nadzorczego, wspólnika</w:t>
      </w:r>
      <w:r w:rsidR="00907AAA" w:rsidRPr="0037331B">
        <w:rPr>
          <w:rFonts w:cs="Arial"/>
          <w:sz w:val="22"/>
          <w:szCs w:val="22"/>
        </w:rPr>
        <w:t xml:space="preserve"> </w:t>
      </w:r>
      <w:r w:rsidR="00B45415" w:rsidRPr="0037331B">
        <w:rPr>
          <w:rFonts w:cs="Arial"/>
          <w:sz w:val="22"/>
          <w:szCs w:val="22"/>
        </w:rPr>
        <w:t>spółki</w:t>
      </w:r>
      <w:r w:rsidR="00CC26EF" w:rsidRPr="0037331B">
        <w:rPr>
          <w:rFonts w:cs="Arial"/>
          <w:sz w:val="22"/>
          <w:szCs w:val="22"/>
        </w:rPr>
        <w:t xml:space="preserve"> </w:t>
      </w:r>
      <w:r w:rsidR="00B45415" w:rsidRPr="0037331B">
        <w:rPr>
          <w:rFonts w:cs="Arial"/>
          <w:sz w:val="22"/>
          <w:szCs w:val="22"/>
        </w:rPr>
        <w:br/>
      </w:r>
      <w:r w:rsidRPr="0037331B">
        <w:rPr>
          <w:rFonts w:cs="Arial"/>
          <w:sz w:val="22"/>
          <w:szCs w:val="22"/>
        </w:rPr>
        <w:t>w spółce jawnej lub partnerskiej albo komplementariusza w spółce komandytowej</w:t>
      </w:r>
      <w:r w:rsidR="00907AAA" w:rsidRPr="0037331B">
        <w:rPr>
          <w:rFonts w:cs="Arial"/>
          <w:sz w:val="22"/>
          <w:szCs w:val="22"/>
        </w:rPr>
        <w:t xml:space="preserve"> </w:t>
      </w:r>
      <w:r w:rsidRPr="0037331B">
        <w:rPr>
          <w:rFonts w:cs="Arial"/>
          <w:sz w:val="22"/>
          <w:szCs w:val="22"/>
        </w:rPr>
        <w:t>lub komandytowo-akcyjnej lub prokurenta prawomocnie skazano za przestępstwo, o</w:t>
      </w:r>
      <w:r w:rsidR="00907AAA" w:rsidRPr="0037331B">
        <w:rPr>
          <w:rFonts w:cs="Arial"/>
          <w:sz w:val="22"/>
          <w:szCs w:val="22"/>
        </w:rPr>
        <w:t xml:space="preserve"> </w:t>
      </w:r>
      <w:r w:rsidR="007D6048" w:rsidRPr="0037331B">
        <w:rPr>
          <w:rFonts w:cs="Arial"/>
          <w:sz w:val="22"/>
          <w:szCs w:val="22"/>
        </w:rPr>
        <w:t xml:space="preserve">którym mowa w art. 108 ust. 1 pkt 1 </w:t>
      </w:r>
      <w:proofErr w:type="spellStart"/>
      <w:r w:rsidR="007D6048" w:rsidRPr="0037331B">
        <w:rPr>
          <w:rFonts w:cs="Arial"/>
          <w:sz w:val="22"/>
          <w:szCs w:val="22"/>
        </w:rPr>
        <w:t>uPzp</w:t>
      </w:r>
      <w:proofErr w:type="spellEnd"/>
      <w:r w:rsidR="007D6048" w:rsidRPr="0037331B">
        <w:rPr>
          <w:rFonts w:cs="Arial"/>
          <w:sz w:val="22"/>
          <w:szCs w:val="22"/>
        </w:rPr>
        <w:t>,</w:t>
      </w:r>
    </w:p>
    <w:p w14:paraId="3B73961A" w14:textId="77777777" w:rsidR="003C147D" w:rsidRPr="0037331B" w:rsidRDefault="003C147D" w:rsidP="00282586">
      <w:pPr>
        <w:pStyle w:val="Akapitzlist"/>
        <w:numPr>
          <w:ilvl w:val="1"/>
          <w:numId w:val="5"/>
        </w:numPr>
        <w:tabs>
          <w:tab w:val="left" w:pos="1134"/>
        </w:tabs>
        <w:spacing w:line="360" w:lineRule="auto"/>
        <w:ind w:left="426" w:hanging="284"/>
        <w:rPr>
          <w:rFonts w:cs="Arial"/>
          <w:sz w:val="22"/>
          <w:szCs w:val="22"/>
        </w:rPr>
      </w:pPr>
      <w:r w:rsidRPr="0037331B">
        <w:rPr>
          <w:rFonts w:cs="Arial"/>
          <w:sz w:val="22"/>
          <w:szCs w:val="22"/>
        </w:rPr>
        <w:t>wobec którego wydano prawomocny wyrok sądu lub ostateczną decyzję</w:t>
      </w:r>
      <w:r w:rsidR="00907AAA" w:rsidRPr="0037331B">
        <w:rPr>
          <w:rFonts w:cs="Arial"/>
          <w:sz w:val="22"/>
          <w:szCs w:val="22"/>
        </w:rPr>
        <w:t xml:space="preserve"> </w:t>
      </w:r>
      <w:r w:rsidR="00B45415" w:rsidRPr="0037331B">
        <w:rPr>
          <w:rFonts w:cs="Arial"/>
          <w:sz w:val="22"/>
          <w:szCs w:val="22"/>
        </w:rPr>
        <w:t xml:space="preserve">administracyjną </w:t>
      </w:r>
      <w:r w:rsidR="00B45415" w:rsidRPr="0037331B">
        <w:rPr>
          <w:rFonts w:cs="Arial"/>
          <w:sz w:val="22"/>
          <w:szCs w:val="22"/>
        </w:rPr>
        <w:br/>
      </w:r>
      <w:r w:rsidRPr="0037331B">
        <w:rPr>
          <w:rFonts w:cs="Arial"/>
          <w:sz w:val="22"/>
          <w:szCs w:val="22"/>
        </w:rPr>
        <w:t>o zaleganiu z uiszczeniem podatków, opłat lub składek na</w:t>
      </w:r>
      <w:r w:rsidR="00907AAA" w:rsidRPr="0037331B">
        <w:rPr>
          <w:rFonts w:cs="Arial"/>
          <w:sz w:val="22"/>
          <w:szCs w:val="22"/>
        </w:rPr>
        <w:t xml:space="preserve"> </w:t>
      </w:r>
      <w:r w:rsidRPr="0037331B">
        <w:rPr>
          <w:rFonts w:cs="Arial"/>
          <w:sz w:val="22"/>
          <w:szCs w:val="22"/>
        </w:rPr>
        <w:t>ubezpieczenie spo</w:t>
      </w:r>
      <w:r w:rsidR="00F82C7B">
        <w:rPr>
          <w:rFonts w:cs="Arial"/>
          <w:sz w:val="22"/>
          <w:szCs w:val="22"/>
        </w:rPr>
        <w:t>łeczne lub zdrowotne, chyba że W</w:t>
      </w:r>
      <w:r w:rsidRPr="0037331B">
        <w:rPr>
          <w:rFonts w:cs="Arial"/>
          <w:sz w:val="22"/>
          <w:szCs w:val="22"/>
        </w:rPr>
        <w:t>ykonawca odpowiednio przed</w:t>
      </w:r>
      <w:r w:rsidR="00907AAA" w:rsidRPr="0037331B">
        <w:rPr>
          <w:rFonts w:cs="Arial"/>
          <w:sz w:val="22"/>
          <w:szCs w:val="22"/>
        </w:rPr>
        <w:t xml:space="preserve"> </w:t>
      </w:r>
      <w:r w:rsidRPr="0037331B">
        <w:rPr>
          <w:rFonts w:cs="Arial"/>
          <w:sz w:val="22"/>
          <w:szCs w:val="22"/>
        </w:rPr>
        <w:t>upływem terminu do składania wniosków o dopuszczenie do udziału w postępowaniu</w:t>
      </w:r>
      <w:r w:rsidR="00907AAA" w:rsidRPr="0037331B">
        <w:rPr>
          <w:rFonts w:cs="Arial"/>
          <w:sz w:val="22"/>
          <w:szCs w:val="22"/>
        </w:rPr>
        <w:t xml:space="preserve"> </w:t>
      </w:r>
      <w:r w:rsidRPr="0037331B">
        <w:rPr>
          <w:rFonts w:cs="Arial"/>
          <w:sz w:val="22"/>
          <w:szCs w:val="22"/>
        </w:rPr>
        <w:t>albo przed upływem terminu składania ofert dokonał płatności należnych podatków,</w:t>
      </w:r>
      <w:r w:rsidR="00907AAA" w:rsidRPr="0037331B">
        <w:rPr>
          <w:rFonts w:cs="Arial"/>
          <w:sz w:val="22"/>
          <w:szCs w:val="22"/>
        </w:rPr>
        <w:t xml:space="preserve"> </w:t>
      </w:r>
      <w:r w:rsidRPr="0037331B">
        <w:rPr>
          <w:rFonts w:cs="Arial"/>
          <w:sz w:val="22"/>
          <w:szCs w:val="22"/>
        </w:rPr>
        <w:t>opłat lub składek na ubezpieczenie społeczne lub zdrowotne wraz z odsetkami lub</w:t>
      </w:r>
      <w:r w:rsidR="00175F51" w:rsidRPr="0037331B">
        <w:rPr>
          <w:rFonts w:cs="Arial"/>
          <w:sz w:val="22"/>
          <w:szCs w:val="22"/>
        </w:rPr>
        <w:t xml:space="preserve"> </w:t>
      </w:r>
      <w:r w:rsidRPr="0037331B">
        <w:rPr>
          <w:rFonts w:cs="Arial"/>
          <w:sz w:val="22"/>
          <w:szCs w:val="22"/>
        </w:rPr>
        <w:t>grzywnami lub zawarł wiążące porozumienie w</w:t>
      </w:r>
      <w:r w:rsidR="006B1F84" w:rsidRPr="0037331B">
        <w:rPr>
          <w:rFonts w:cs="Arial"/>
          <w:sz w:val="22"/>
          <w:szCs w:val="22"/>
        </w:rPr>
        <w:t xml:space="preserve"> sprawie spłaty tych należności,</w:t>
      </w:r>
    </w:p>
    <w:p w14:paraId="5C52327E" w14:textId="7D914403" w:rsidR="00CC26EF" w:rsidRDefault="003C147D" w:rsidP="00282586">
      <w:pPr>
        <w:pStyle w:val="Akapitzlist"/>
        <w:numPr>
          <w:ilvl w:val="1"/>
          <w:numId w:val="5"/>
        </w:numPr>
        <w:tabs>
          <w:tab w:val="left" w:pos="1134"/>
        </w:tabs>
        <w:spacing w:line="360" w:lineRule="auto"/>
        <w:ind w:left="426" w:hanging="284"/>
        <w:rPr>
          <w:rFonts w:cs="Arial"/>
          <w:sz w:val="22"/>
          <w:szCs w:val="22"/>
        </w:rPr>
      </w:pPr>
      <w:r w:rsidRPr="0037331B">
        <w:rPr>
          <w:rFonts w:cs="Arial"/>
          <w:sz w:val="22"/>
          <w:szCs w:val="22"/>
        </w:rPr>
        <w:t xml:space="preserve">wobec którego </w:t>
      </w:r>
      <w:r w:rsidR="00A27E88" w:rsidRPr="0037331B">
        <w:rPr>
          <w:rFonts w:cs="Arial"/>
          <w:sz w:val="22"/>
          <w:szCs w:val="22"/>
        </w:rPr>
        <w:t xml:space="preserve">prawomocnie </w:t>
      </w:r>
      <w:r w:rsidRPr="0037331B">
        <w:rPr>
          <w:rFonts w:cs="Arial"/>
          <w:sz w:val="22"/>
          <w:szCs w:val="22"/>
        </w:rPr>
        <w:t>orzeczono zakaz ubiegania się o</w:t>
      </w:r>
      <w:r w:rsidR="006B1F84" w:rsidRPr="0037331B">
        <w:rPr>
          <w:rFonts w:cs="Arial"/>
          <w:sz w:val="22"/>
          <w:szCs w:val="22"/>
        </w:rPr>
        <w:t xml:space="preserve"> zamówienia publiczne,</w:t>
      </w:r>
    </w:p>
    <w:p w14:paraId="48EB1981" w14:textId="60C85534" w:rsidR="00016A37" w:rsidRDefault="00016A37" w:rsidP="00016A37">
      <w:pPr>
        <w:tabs>
          <w:tab w:val="left" w:pos="1134"/>
        </w:tabs>
        <w:spacing w:line="360" w:lineRule="auto"/>
        <w:rPr>
          <w:sz w:val="22"/>
          <w:szCs w:val="22"/>
        </w:rPr>
      </w:pPr>
    </w:p>
    <w:p w14:paraId="00798463" w14:textId="77777777" w:rsidR="00016A37" w:rsidRPr="00016A37" w:rsidRDefault="00016A37" w:rsidP="00016A37">
      <w:pPr>
        <w:tabs>
          <w:tab w:val="left" w:pos="1134"/>
        </w:tabs>
        <w:spacing w:line="360" w:lineRule="auto"/>
        <w:rPr>
          <w:sz w:val="22"/>
          <w:szCs w:val="22"/>
        </w:rPr>
      </w:pPr>
    </w:p>
    <w:p w14:paraId="5867FDD0" w14:textId="77777777" w:rsidR="003C147D" w:rsidRPr="0037331B" w:rsidRDefault="00F82C7B" w:rsidP="00282586">
      <w:pPr>
        <w:pStyle w:val="Akapitzlist"/>
        <w:numPr>
          <w:ilvl w:val="1"/>
          <w:numId w:val="5"/>
        </w:numPr>
        <w:tabs>
          <w:tab w:val="left" w:pos="1134"/>
        </w:tabs>
        <w:spacing w:line="360" w:lineRule="auto"/>
        <w:ind w:left="426" w:hanging="284"/>
        <w:rPr>
          <w:rFonts w:cs="Arial"/>
          <w:sz w:val="22"/>
          <w:szCs w:val="22"/>
        </w:rPr>
      </w:pPr>
      <w:r>
        <w:rPr>
          <w:rFonts w:cs="Arial"/>
          <w:sz w:val="22"/>
          <w:szCs w:val="22"/>
        </w:rPr>
        <w:lastRenderedPageBreak/>
        <w:t>jeżeli Z</w:t>
      </w:r>
      <w:r w:rsidR="003C147D" w:rsidRPr="0037331B">
        <w:rPr>
          <w:rFonts w:cs="Arial"/>
          <w:sz w:val="22"/>
          <w:szCs w:val="22"/>
        </w:rPr>
        <w:t>amawiający może stwierdzić, na podstawie wiarygodnych przesłanek, że</w:t>
      </w:r>
      <w:r w:rsidR="00175F51" w:rsidRPr="0037331B">
        <w:rPr>
          <w:rFonts w:cs="Arial"/>
          <w:sz w:val="22"/>
          <w:szCs w:val="22"/>
        </w:rPr>
        <w:t xml:space="preserve"> </w:t>
      </w:r>
      <w:r w:rsidR="00A836E8">
        <w:rPr>
          <w:rFonts w:cs="Arial"/>
          <w:sz w:val="22"/>
          <w:szCs w:val="22"/>
        </w:rPr>
        <w:t>W</w:t>
      </w:r>
      <w:r>
        <w:rPr>
          <w:rFonts w:cs="Arial"/>
          <w:sz w:val="22"/>
          <w:szCs w:val="22"/>
        </w:rPr>
        <w:t>ykonawca zawarł z innymi W</w:t>
      </w:r>
      <w:r w:rsidR="003C147D" w:rsidRPr="0037331B">
        <w:rPr>
          <w:rFonts w:cs="Arial"/>
          <w:sz w:val="22"/>
          <w:szCs w:val="22"/>
        </w:rPr>
        <w:t>ykonawcami porozumienie mające na celu zakłócenie</w:t>
      </w:r>
      <w:r w:rsidR="00175F51" w:rsidRPr="0037331B">
        <w:rPr>
          <w:rFonts w:cs="Arial"/>
          <w:sz w:val="22"/>
          <w:szCs w:val="22"/>
        </w:rPr>
        <w:t xml:space="preserve"> </w:t>
      </w:r>
      <w:r w:rsidR="003C147D" w:rsidRPr="0037331B">
        <w:rPr>
          <w:rFonts w:cs="Arial"/>
          <w:sz w:val="22"/>
          <w:szCs w:val="22"/>
        </w:rPr>
        <w:t>konkurencji,</w:t>
      </w:r>
      <w:r w:rsidR="00B9715C" w:rsidRPr="0037331B">
        <w:rPr>
          <w:rFonts w:cs="Arial"/>
          <w:sz w:val="22"/>
          <w:szCs w:val="22"/>
        </w:rPr>
        <w:t xml:space="preserve"> </w:t>
      </w:r>
      <w:r w:rsidR="00B9715C" w:rsidRPr="0037331B">
        <w:rPr>
          <w:rFonts w:cs="Arial"/>
          <w:sz w:val="22"/>
          <w:szCs w:val="22"/>
        </w:rPr>
        <w:br/>
      </w:r>
      <w:r w:rsidR="003C147D" w:rsidRPr="0037331B">
        <w:rPr>
          <w:rFonts w:cs="Arial"/>
          <w:sz w:val="22"/>
          <w:szCs w:val="22"/>
        </w:rPr>
        <w:t>w szczególności jeżeli należąc do tej samej grupy kapitałowej w rozumieniu</w:t>
      </w:r>
      <w:r w:rsidR="00175F51" w:rsidRPr="0037331B">
        <w:rPr>
          <w:rFonts w:cs="Arial"/>
          <w:sz w:val="22"/>
          <w:szCs w:val="22"/>
        </w:rPr>
        <w:t xml:space="preserve"> </w:t>
      </w:r>
      <w:r w:rsidR="003C147D" w:rsidRPr="0037331B">
        <w:rPr>
          <w:rFonts w:cs="Arial"/>
          <w:sz w:val="22"/>
          <w:szCs w:val="22"/>
        </w:rPr>
        <w:t>ustawy z dnia 16 lutego 2007 r. o ochronie konkurencji i konsumentów, złożyli odrębne</w:t>
      </w:r>
      <w:r w:rsidR="00175F51" w:rsidRPr="0037331B">
        <w:rPr>
          <w:rFonts w:cs="Arial"/>
          <w:sz w:val="22"/>
          <w:szCs w:val="22"/>
        </w:rPr>
        <w:t xml:space="preserve"> </w:t>
      </w:r>
      <w:r w:rsidR="003C147D" w:rsidRPr="0037331B">
        <w:rPr>
          <w:rFonts w:cs="Arial"/>
          <w:sz w:val="22"/>
          <w:szCs w:val="22"/>
        </w:rPr>
        <w:t>oferty, oferty częściowe lub wnioski o dopuszczenie do udziału w postępowaniu, chyba</w:t>
      </w:r>
      <w:r w:rsidR="00175F51" w:rsidRPr="0037331B">
        <w:rPr>
          <w:rFonts w:cs="Arial"/>
          <w:sz w:val="22"/>
          <w:szCs w:val="22"/>
        </w:rPr>
        <w:t xml:space="preserve"> </w:t>
      </w:r>
      <w:r w:rsidR="003C147D" w:rsidRPr="0037331B">
        <w:rPr>
          <w:rFonts w:cs="Arial"/>
          <w:sz w:val="22"/>
          <w:szCs w:val="22"/>
        </w:rPr>
        <w:t>że wykażą, że przygotowali te oferty lu</w:t>
      </w:r>
      <w:r w:rsidR="006B1F84" w:rsidRPr="0037331B">
        <w:rPr>
          <w:rFonts w:cs="Arial"/>
          <w:sz w:val="22"/>
          <w:szCs w:val="22"/>
        </w:rPr>
        <w:t>b wnioski niezależnie od siebie,</w:t>
      </w:r>
    </w:p>
    <w:p w14:paraId="2880FFF0" w14:textId="77777777" w:rsidR="003C147D" w:rsidRDefault="003C147D" w:rsidP="00282586">
      <w:pPr>
        <w:pStyle w:val="Akapitzlist"/>
        <w:numPr>
          <w:ilvl w:val="1"/>
          <w:numId w:val="5"/>
        </w:numPr>
        <w:tabs>
          <w:tab w:val="left" w:pos="1134"/>
        </w:tabs>
        <w:spacing w:line="360" w:lineRule="auto"/>
        <w:ind w:left="426" w:hanging="284"/>
        <w:rPr>
          <w:rFonts w:cs="Arial"/>
          <w:sz w:val="22"/>
          <w:szCs w:val="22"/>
        </w:rPr>
      </w:pPr>
      <w:r w:rsidRPr="0037331B">
        <w:rPr>
          <w:rFonts w:cs="Arial"/>
          <w:sz w:val="22"/>
          <w:szCs w:val="22"/>
        </w:rPr>
        <w:t>jeżeli, w przypadkach, o których mowa w art. 85 ust. 1</w:t>
      </w:r>
      <w:r w:rsidR="00A27E88" w:rsidRPr="0037331B">
        <w:rPr>
          <w:rFonts w:cs="Arial"/>
          <w:sz w:val="22"/>
          <w:szCs w:val="22"/>
        </w:rPr>
        <w:t xml:space="preserve"> </w:t>
      </w:r>
      <w:proofErr w:type="spellStart"/>
      <w:r w:rsidR="00A27E88" w:rsidRPr="0037331B">
        <w:rPr>
          <w:rFonts w:cs="Arial"/>
          <w:sz w:val="22"/>
          <w:szCs w:val="22"/>
        </w:rPr>
        <w:t>uPzp</w:t>
      </w:r>
      <w:proofErr w:type="spellEnd"/>
      <w:r w:rsidRPr="0037331B">
        <w:rPr>
          <w:rFonts w:cs="Arial"/>
          <w:sz w:val="22"/>
          <w:szCs w:val="22"/>
        </w:rPr>
        <w:t>, doszło do zakłócenia</w:t>
      </w:r>
      <w:r w:rsidR="00175F51" w:rsidRPr="0037331B">
        <w:rPr>
          <w:rFonts w:cs="Arial"/>
          <w:sz w:val="22"/>
          <w:szCs w:val="22"/>
        </w:rPr>
        <w:t xml:space="preserve"> </w:t>
      </w:r>
      <w:r w:rsidRPr="0037331B">
        <w:rPr>
          <w:rFonts w:cs="Arial"/>
          <w:sz w:val="22"/>
          <w:szCs w:val="22"/>
        </w:rPr>
        <w:t>konkurencji wynikającego z wcz</w:t>
      </w:r>
      <w:r w:rsidR="00033775">
        <w:rPr>
          <w:rFonts w:cs="Arial"/>
          <w:sz w:val="22"/>
          <w:szCs w:val="22"/>
        </w:rPr>
        <w:t>eśniejszego zaangażowania tego W</w:t>
      </w:r>
      <w:r w:rsidRPr="0037331B">
        <w:rPr>
          <w:rFonts w:cs="Arial"/>
          <w:sz w:val="22"/>
          <w:szCs w:val="22"/>
        </w:rPr>
        <w:t>ykonawcy lub</w:t>
      </w:r>
      <w:r w:rsidR="00175F51" w:rsidRPr="0037331B">
        <w:rPr>
          <w:rFonts w:cs="Arial"/>
          <w:sz w:val="22"/>
          <w:szCs w:val="22"/>
        </w:rPr>
        <w:t xml:space="preserve"> </w:t>
      </w:r>
      <w:r w:rsidR="00B9715C" w:rsidRPr="0037331B">
        <w:rPr>
          <w:rFonts w:cs="Arial"/>
          <w:sz w:val="22"/>
          <w:szCs w:val="22"/>
        </w:rPr>
        <w:t>podmiotu, który należy</w:t>
      </w:r>
      <w:r w:rsidR="005A7249" w:rsidRPr="0037331B">
        <w:rPr>
          <w:rFonts w:cs="Arial"/>
          <w:sz w:val="22"/>
          <w:szCs w:val="22"/>
        </w:rPr>
        <w:t xml:space="preserve"> </w:t>
      </w:r>
      <w:r w:rsidR="00B9715C" w:rsidRPr="0037331B">
        <w:rPr>
          <w:rFonts w:cs="Arial"/>
          <w:sz w:val="22"/>
          <w:szCs w:val="22"/>
        </w:rPr>
        <w:br/>
      </w:r>
      <w:r w:rsidR="00033775">
        <w:rPr>
          <w:rFonts w:cs="Arial"/>
          <w:sz w:val="22"/>
          <w:szCs w:val="22"/>
        </w:rPr>
        <w:t>z W</w:t>
      </w:r>
      <w:r w:rsidRPr="0037331B">
        <w:rPr>
          <w:rFonts w:cs="Arial"/>
          <w:sz w:val="22"/>
          <w:szCs w:val="22"/>
        </w:rPr>
        <w:t>ykonawcą do tej samej grupy kapitałowej w rozumieniu</w:t>
      </w:r>
      <w:r w:rsidR="00175F51" w:rsidRPr="0037331B">
        <w:rPr>
          <w:rFonts w:cs="Arial"/>
          <w:sz w:val="22"/>
          <w:szCs w:val="22"/>
        </w:rPr>
        <w:t xml:space="preserve"> </w:t>
      </w:r>
      <w:r w:rsidRPr="0037331B">
        <w:rPr>
          <w:rFonts w:cs="Arial"/>
          <w:sz w:val="22"/>
          <w:szCs w:val="22"/>
        </w:rPr>
        <w:t>ustawy z dnia 16 lutego 2007 r.</w:t>
      </w:r>
      <w:r w:rsidR="00B9715C" w:rsidRPr="0037331B">
        <w:rPr>
          <w:rFonts w:cs="Arial"/>
          <w:sz w:val="22"/>
          <w:szCs w:val="22"/>
        </w:rPr>
        <w:t xml:space="preserve"> </w:t>
      </w:r>
      <w:r w:rsidR="00B9715C" w:rsidRPr="0037331B">
        <w:rPr>
          <w:rFonts w:cs="Arial"/>
          <w:sz w:val="22"/>
          <w:szCs w:val="22"/>
        </w:rPr>
        <w:br/>
      </w:r>
      <w:r w:rsidRPr="0037331B">
        <w:rPr>
          <w:rFonts w:cs="Arial"/>
          <w:sz w:val="22"/>
          <w:szCs w:val="22"/>
        </w:rPr>
        <w:t>o ochronie konkurencji i konsumentów, chyba że</w:t>
      </w:r>
      <w:r w:rsidR="00175F51" w:rsidRPr="0037331B">
        <w:rPr>
          <w:rFonts w:cs="Arial"/>
          <w:sz w:val="22"/>
          <w:szCs w:val="22"/>
        </w:rPr>
        <w:t xml:space="preserve"> </w:t>
      </w:r>
      <w:r w:rsidRPr="0037331B">
        <w:rPr>
          <w:rFonts w:cs="Arial"/>
          <w:sz w:val="22"/>
          <w:szCs w:val="22"/>
        </w:rPr>
        <w:t>spowodowane tym zakłócenie konkurencji może być wyeliminowane w inny sposób niż</w:t>
      </w:r>
      <w:r w:rsidR="00175F51" w:rsidRPr="0037331B">
        <w:rPr>
          <w:rFonts w:cs="Arial"/>
          <w:sz w:val="22"/>
          <w:szCs w:val="22"/>
        </w:rPr>
        <w:t xml:space="preserve"> </w:t>
      </w:r>
      <w:r w:rsidR="00033775">
        <w:rPr>
          <w:rFonts w:cs="Arial"/>
          <w:sz w:val="22"/>
          <w:szCs w:val="22"/>
        </w:rPr>
        <w:t>przez wykluczenie W</w:t>
      </w:r>
      <w:r w:rsidRPr="0037331B">
        <w:rPr>
          <w:rFonts w:cs="Arial"/>
          <w:sz w:val="22"/>
          <w:szCs w:val="22"/>
        </w:rPr>
        <w:t>ykonawcy z udziału</w:t>
      </w:r>
      <w:r w:rsidR="005A7249" w:rsidRPr="0037331B">
        <w:rPr>
          <w:rFonts w:cs="Arial"/>
          <w:sz w:val="22"/>
          <w:szCs w:val="22"/>
        </w:rPr>
        <w:t xml:space="preserve"> </w:t>
      </w:r>
      <w:r w:rsidRPr="0037331B">
        <w:rPr>
          <w:rFonts w:cs="Arial"/>
          <w:sz w:val="22"/>
          <w:szCs w:val="22"/>
        </w:rPr>
        <w:t xml:space="preserve">w postępowaniu o udzielenie </w:t>
      </w:r>
      <w:r w:rsidR="002221BA" w:rsidRPr="0037331B">
        <w:rPr>
          <w:rFonts w:cs="Arial"/>
          <w:sz w:val="22"/>
          <w:szCs w:val="22"/>
        </w:rPr>
        <w:t>zamówienia.</w:t>
      </w:r>
    </w:p>
    <w:p w14:paraId="77E758D3" w14:textId="77777777" w:rsidR="00D145BC" w:rsidRPr="001B0595" w:rsidRDefault="00D145BC" w:rsidP="00D145BC">
      <w:pPr>
        <w:shd w:val="clear" w:color="auto" w:fill="F2F2F2" w:themeFill="background1" w:themeFillShade="F2"/>
        <w:spacing w:before="120" w:after="120" w:line="360" w:lineRule="auto"/>
        <w:rPr>
          <w:b/>
          <w:sz w:val="22"/>
          <w:szCs w:val="22"/>
        </w:rPr>
      </w:pPr>
      <w:r w:rsidRPr="001B0595">
        <w:rPr>
          <w:b/>
          <w:sz w:val="22"/>
          <w:szCs w:val="22"/>
        </w:rPr>
        <w:t xml:space="preserve">XV A. </w:t>
      </w:r>
      <w:r w:rsidRPr="001B0595">
        <w:rPr>
          <w:b/>
          <w:caps/>
          <w:sz w:val="22"/>
          <w:szCs w:val="22"/>
        </w:rPr>
        <w:t xml:space="preserve">PODSTAWY WYKLUCZENIA, O KTÓRYCH MOWA </w:t>
      </w:r>
      <w:r w:rsidRPr="001B0595">
        <w:rPr>
          <w:b/>
          <w:bCs/>
          <w:caps/>
          <w:sz w:val="22"/>
          <w:szCs w:val="22"/>
        </w:rPr>
        <w:t xml:space="preserve">art. 7 ust.1 </w:t>
      </w:r>
      <w:r w:rsidRPr="001B0595">
        <w:rPr>
          <w:b/>
          <w:caps/>
          <w:sz w:val="22"/>
          <w:szCs w:val="22"/>
        </w:rPr>
        <w:t xml:space="preserve">ustawy z dnia </w:t>
      </w:r>
      <w:r w:rsidRPr="001B0595">
        <w:rPr>
          <w:b/>
          <w:caps/>
          <w:sz w:val="22"/>
          <w:szCs w:val="22"/>
        </w:rPr>
        <w:br/>
        <w:t xml:space="preserve">13 kwietnia 2022 r. o </w:t>
      </w:r>
      <w:r w:rsidRPr="00F61167">
        <w:rPr>
          <w:b/>
          <w:sz w:val="22"/>
          <w:szCs w:val="22"/>
        </w:rPr>
        <w:t>SZCZEGÓLNYCH</w:t>
      </w:r>
      <w:r w:rsidRPr="001B0595">
        <w:rPr>
          <w:b/>
          <w:caps/>
          <w:sz w:val="22"/>
          <w:szCs w:val="22"/>
        </w:rPr>
        <w:t xml:space="preserve"> rozwiązaniach w zakresie przeciwdziałania wspieraniu agresji na Ukrainę oraz służących ochronie bezpieczeństwa narodowego (Dz.U. 2022</w:t>
      </w:r>
      <w:r w:rsidR="00CE7B0A">
        <w:rPr>
          <w:b/>
          <w:caps/>
          <w:sz w:val="22"/>
          <w:szCs w:val="22"/>
        </w:rPr>
        <w:t xml:space="preserve"> r.</w:t>
      </w:r>
      <w:r w:rsidRPr="001B0595">
        <w:rPr>
          <w:b/>
          <w:caps/>
          <w:sz w:val="22"/>
          <w:szCs w:val="22"/>
        </w:rPr>
        <w:t>, poz. 835)</w:t>
      </w:r>
    </w:p>
    <w:p w14:paraId="0147912A" w14:textId="77777777" w:rsidR="00D145BC" w:rsidRPr="001B0595" w:rsidRDefault="00D145BC" w:rsidP="00BC548B">
      <w:pPr>
        <w:numPr>
          <w:ilvl w:val="0"/>
          <w:numId w:val="39"/>
        </w:numPr>
        <w:overflowPunct/>
        <w:autoSpaceDE/>
        <w:autoSpaceDN/>
        <w:adjustRightInd/>
        <w:spacing w:line="360" w:lineRule="auto"/>
        <w:ind w:left="284" w:hanging="295"/>
        <w:textAlignment w:val="auto"/>
        <w:rPr>
          <w:sz w:val="22"/>
          <w:szCs w:val="22"/>
        </w:rPr>
      </w:pPr>
      <w:r w:rsidRPr="001B0595">
        <w:rPr>
          <w:sz w:val="22"/>
          <w:szCs w:val="22"/>
        </w:rPr>
        <w:t>Z postępowania o udzielenie zamówienia wyklucza się:</w:t>
      </w:r>
    </w:p>
    <w:p w14:paraId="3198AB23" w14:textId="77777777" w:rsidR="00D145BC" w:rsidRPr="00570DDC" w:rsidRDefault="00901C41" w:rsidP="00BC548B">
      <w:pPr>
        <w:numPr>
          <w:ilvl w:val="0"/>
          <w:numId w:val="40"/>
        </w:numPr>
        <w:overflowPunct/>
        <w:autoSpaceDE/>
        <w:autoSpaceDN/>
        <w:adjustRightInd/>
        <w:spacing w:line="360" w:lineRule="auto"/>
        <w:ind w:left="709" w:hanging="283"/>
        <w:textAlignment w:val="auto"/>
        <w:rPr>
          <w:sz w:val="22"/>
          <w:szCs w:val="22"/>
        </w:rPr>
      </w:pPr>
      <w:r>
        <w:rPr>
          <w:sz w:val="22"/>
          <w:szCs w:val="22"/>
        </w:rPr>
        <w:t>W</w:t>
      </w:r>
      <w:r w:rsidR="00D145BC" w:rsidRPr="00570DDC">
        <w:rPr>
          <w:sz w:val="22"/>
          <w:szCs w:val="22"/>
        </w:rPr>
        <w:t xml:space="preserve">ykonawcę wymienionego w wykazach określonych w rozporządzeniu 765/2006 </w:t>
      </w:r>
      <w:r w:rsidR="00D145BC" w:rsidRPr="00570DDC">
        <w:rPr>
          <w:sz w:val="22"/>
          <w:szCs w:val="22"/>
        </w:rPr>
        <w:br/>
        <w:t>i rozporządzeniu 269/2014 albo wpisanego na listę na podstawie decyzji w sprawie wpisu na listę rozstrzygającej o zastosowaniu środka, o którym mowa w art. 1 pkt 3;</w:t>
      </w:r>
    </w:p>
    <w:p w14:paraId="48EA1E01" w14:textId="77777777" w:rsidR="00D145BC" w:rsidRPr="001B0595" w:rsidRDefault="00901C41" w:rsidP="00BC548B">
      <w:pPr>
        <w:numPr>
          <w:ilvl w:val="0"/>
          <w:numId w:val="40"/>
        </w:numPr>
        <w:overflowPunct/>
        <w:autoSpaceDE/>
        <w:autoSpaceDN/>
        <w:adjustRightInd/>
        <w:spacing w:line="360" w:lineRule="auto"/>
        <w:ind w:left="709" w:hanging="283"/>
        <w:textAlignment w:val="auto"/>
        <w:rPr>
          <w:sz w:val="22"/>
          <w:szCs w:val="22"/>
        </w:rPr>
      </w:pPr>
      <w:r>
        <w:rPr>
          <w:sz w:val="22"/>
          <w:szCs w:val="22"/>
        </w:rPr>
        <w:t>W</w:t>
      </w:r>
      <w:r w:rsidR="00D145BC" w:rsidRPr="001B0595">
        <w:rPr>
          <w:sz w:val="22"/>
          <w:szCs w:val="22"/>
        </w:rPr>
        <w:t xml:space="preserve">ykonawcę, którego beneficjentem rzeczywistym w rozumieniu ustawy </w:t>
      </w:r>
      <w:r w:rsidR="00D145BC" w:rsidRPr="001B0595">
        <w:rPr>
          <w:sz w:val="22"/>
          <w:szCs w:val="22"/>
        </w:rPr>
        <w:br/>
        <w:t xml:space="preserve">z dnia 1 marca 2018 r. o przeciwdziałaniu praniu pieniędzy oraz finansowaniu terroryzmu </w:t>
      </w:r>
      <w:r w:rsidR="00FE2FA0">
        <w:rPr>
          <w:sz w:val="22"/>
          <w:szCs w:val="22"/>
        </w:rPr>
        <w:br/>
        <w:t>(</w:t>
      </w:r>
      <w:proofErr w:type="spellStart"/>
      <w:r w:rsidR="00FE2FA0">
        <w:rPr>
          <w:sz w:val="22"/>
          <w:szCs w:val="22"/>
        </w:rPr>
        <w:t>t.j</w:t>
      </w:r>
      <w:proofErr w:type="spellEnd"/>
      <w:r w:rsidR="00FE2FA0">
        <w:rPr>
          <w:sz w:val="22"/>
          <w:szCs w:val="22"/>
        </w:rPr>
        <w:t>. Dz. U. z 2022 r. poz. 593 ze zm.</w:t>
      </w:r>
      <w:r w:rsidR="00D145BC" w:rsidRPr="001B0595">
        <w:rPr>
          <w:sz w:val="22"/>
          <w:szCs w:val="22"/>
        </w:rPr>
        <w:t xml:space="preserve">) jest osoba wymieniona w wykazach określonych </w:t>
      </w:r>
      <w:r w:rsidR="00D145BC">
        <w:rPr>
          <w:sz w:val="22"/>
          <w:szCs w:val="22"/>
        </w:rPr>
        <w:br/>
      </w:r>
      <w:r w:rsidR="00D145BC" w:rsidRPr="001B0595">
        <w:rPr>
          <w:sz w:val="22"/>
          <w:szCs w:val="22"/>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Pr>
          <w:sz w:val="22"/>
          <w:szCs w:val="22"/>
        </w:rPr>
        <w:br/>
      </w:r>
      <w:r w:rsidR="00D145BC" w:rsidRPr="001B0595">
        <w:rPr>
          <w:sz w:val="22"/>
          <w:szCs w:val="22"/>
        </w:rPr>
        <w:t>o którym mowa w art. 1 pkt 3,</w:t>
      </w:r>
    </w:p>
    <w:p w14:paraId="588DEBDC" w14:textId="77777777" w:rsidR="00D145BC" w:rsidRPr="001B0595" w:rsidRDefault="00901C41" w:rsidP="00BC548B">
      <w:pPr>
        <w:numPr>
          <w:ilvl w:val="0"/>
          <w:numId w:val="40"/>
        </w:numPr>
        <w:overflowPunct/>
        <w:autoSpaceDE/>
        <w:autoSpaceDN/>
        <w:adjustRightInd/>
        <w:spacing w:line="360" w:lineRule="auto"/>
        <w:ind w:left="709" w:hanging="283"/>
        <w:textAlignment w:val="auto"/>
        <w:rPr>
          <w:sz w:val="22"/>
          <w:szCs w:val="22"/>
        </w:rPr>
      </w:pPr>
      <w:r>
        <w:rPr>
          <w:sz w:val="22"/>
          <w:szCs w:val="22"/>
        </w:rPr>
        <w:t>W</w:t>
      </w:r>
      <w:r w:rsidR="00D145BC" w:rsidRPr="001B0595">
        <w:rPr>
          <w:sz w:val="22"/>
          <w:szCs w:val="22"/>
        </w:rPr>
        <w:t xml:space="preserve">ykonawcę, którego jednostką dominującą w rozumieniu art. 3 ust. 1 pkt 37 ustawy </w:t>
      </w:r>
      <w:r w:rsidR="00D145BC" w:rsidRPr="001B0595">
        <w:rPr>
          <w:sz w:val="22"/>
          <w:szCs w:val="22"/>
        </w:rPr>
        <w:br/>
        <w:t>z dnia 29 września 1994 r. o rachunkowości (</w:t>
      </w:r>
      <w:proofErr w:type="spellStart"/>
      <w:r w:rsidR="008D7D8A">
        <w:rPr>
          <w:sz w:val="22"/>
          <w:szCs w:val="22"/>
        </w:rPr>
        <w:t>t.j</w:t>
      </w:r>
      <w:proofErr w:type="spellEnd"/>
      <w:r w:rsidR="008D7D8A">
        <w:rPr>
          <w:sz w:val="22"/>
          <w:szCs w:val="22"/>
        </w:rPr>
        <w:t xml:space="preserve">. </w:t>
      </w:r>
      <w:r w:rsidR="00D145BC" w:rsidRPr="001B0595">
        <w:rPr>
          <w:sz w:val="22"/>
          <w:szCs w:val="22"/>
        </w:rPr>
        <w:t>Dz. U. z 2021 r. poz. 217</w:t>
      </w:r>
      <w:r w:rsidR="008D7D8A">
        <w:rPr>
          <w:sz w:val="22"/>
          <w:szCs w:val="22"/>
        </w:rPr>
        <w:t xml:space="preserve"> ze zm.</w:t>
      </w:r>
      <w:r w:rsidR="00D145BC" w:rsidRPr="001B0595">
        <w:rPr>
          <w:sz w:val="22"/>
          <w:szCs w:val="22"/>
        </w:rPr>
        <w:t xml:space="preserve">), jest podmiot wymieniony w wykazach określonych w rozporządzeniu 765/2006 </w:t>
      </w:r>
      <w:r w:rsidR="00D145BC" w:rsidRPr="001B0595">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79E30D6" w14:textId="77777777" w:rsidR="00323FBC" w:rsidRPr="00110BA3" w:rsidRDefault="00D145BC" w:rsidP="00323FBC">
      <w:pPr>
        <w:pStyle w:val="NormalnyWeb"/>
        <w:numPr>
          <w:ilvl w:val="0"/>
          <w:numId w:val="39"/>
        </w:numPr>
        <w:spacing w:before="0" w:after="0" w:line="360" w:lineRule="auto"/>
        <w:ind w:left="284" w:hanging="284"/>
        <w:jc w:val="left"/>
        <w:rPr>
          <w:rFonts w:ascii="Arial" w:hAnsi="Arial" w:cs="Arial"/>
          <w:b/>
          <w:sz w:val="22"/>
          <w:szCs w:val="22"/>
          <w:u w:val="single"/>
        </w:rPr>
      </w:pPr>
      <w:r w:rsidRPr="001B0595">
        <w:rPr>
          <w:rFonts w:ascii="Arial" w:hAnsi="Arial" w:cs="Arial"/>
          <w:sz w:val="22"/>
          <w:szCs w:val="22"/>
        </w:rPr>
        <w:t>Wykluczenie następuje na okres trwania okoliczności wymienionych w pkt 1.</w:t>
      </w:r>
    </w:p>
    <w:p w14:paraId="6AC45A61" w14:textId="77777777" w:rsidR="00583836" w:rsidRPr="0037331B" w:rsidRDefault="00583836" w:rsidP="0037331B">
      <w:pPr>
        <w:shd w:val="clear" w:color="auto" w:fill="F2F2F2" w:themeFill="background1" w:themeFillShade="F2"/>
        <w:spacing w:before="120" w:after="120" w:line="360" w:lineRule="auto"/>
        <w:rPr>
          <w:b/>
          <w:sz w:val="22"/>
          <w:szCs w:val="22"/>
        </w:rPr>
      </w:pPr>
      <w:r w:rsidRPr="0037331B">
        <w:rPr>
          <w:b/>
          <w:sz w:val="22"/>
          <w:szCs w:val="22"/>
        </w:rPr>
        <w:t>XVI. SPOSÓB OB</w:t>
      </w:r>
      <w:r w:rsidR="002221BA" w:rsidRPr="0037331B">
        <w:rPr>
          <w:b/>
          <w:sz w:val="22"/>
          <w:szCs w:val="22"/>
        </w:rPr>
        <w:t>LICZENIA CENY</w:t>
      </w:r>
    </w:p>
    <w:p w14:paraId="09CC36E0" w14:textId="77777777" w:rsidR="008A5F92" w:rsidRPr="0037331B" w:rsidRDefault="008A5F92" w:rsidP="008A5F92">
      <w:pPr>
        <w:numPr>
          <w:ilvl w:val="3"/>
          <w:numId w:val="5"/>
        </w:numPr>
        <w:tabs>
          <w:tab w:val="left" w:pos="284"/>
        </w:tabs>
        <w:overflowPunct/>
        <w:autoSpaceDE/>
        <w:autoSpaceDN/>
        <w:adjustRightInd/>
        <w:spacing w:line="360" w:lineRule="auto"/>
        <w:ind w:left="2345" w:hanging="2345"/>
        <w:textAlignment w:val="auto"/>
        <w:rPr>
          <w:sz w:val="22"/>
          <w:szCs w:val="22"/>
        </w:rPr>
      </w:pPr>
      <w:r w:rsidRPr="0037331B">
        <w:rPr>
          <w:sz w:val="22"/>
          <w:szCs w:val="22"/>
        </w:rPr>
        <w:t>Cenę należy obliczyć w sposób uwzględniający:</w:t>
      </w:r>
    </w:p>
    <w:p w14:paraId="7A61D79C"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lastRenderedPageBreak/>
        <w:t>wszystkie nakłady pozwalające osiągnąć cel oznaczony w umowie,</w:t>
      </w:r>
    </w:p>
    <w:p w14:paraId="16996A45"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układ podany w formularzu oferty w celu uzyskania od wykonawców ofert w formi</w:t>
      </w:r>
      <w:r>
        <w:rPr>
          <w:rFonts w:ascii="Arial" w:hAnsi="Arial" w:cs="Arial"/>
        </w:rPr>
        <w:t>e umożliwiającej ich porównanie,</w:t>
      </w:r>
    </w:p>
    <w:p w14:paraId="168E9071"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okres realizacji zamówienia, w tym skutki wzrostu cen towarów i usług konsumpcyjnych do końca realizacji przedmiotu zamówienia,</w:t>
      </w:r>
    </w:p>
    <w:p w14:paraId="7647FB71"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 xml:space="preserve">wykonanie wszelkich zobowiązań wynikających z </w:t>
      </w:r>
      <w:proofErr w:type="spellStart"/>
      <w:r w:rsidRPr="0037331B">
        <w:rPr>
          <w:rFonts w:ascii="Arial" w:hAnsi="Arial" w:cs="Arial"/>
        </w:rPr>
        <w:t>swz</w:t>
      </w:r>
      <w:proofErr w:type="spellEnd"/>
      <w:r w:rsidRPr="0037331B">
        <w:rPr>
          <w:rFonts w:ascii="Arial" w:hAnsi="Arial" w:cs="Arial"/>
        </w:rPr>
        <w:t xml:space="preserve"> i załączników do </w:t>
      </w:r>
      <w:proofErr w:type="spellStart"/>
      <w:r w:rsidRPr="0037331B">
        <w:rPr>
          <w:rFonts w:ascii="Arial" w:hAnsi="Arial" w:cs="Arial"/>
        </w:rPr>
        <w:t>swz</w:t>
      </w:r>
      <w:proofErr w:type="spellEnd"/>
      <w:r w:rsidRPr="0037331B">
        <w:rPr>
          <w:rFonts w:ascii="Arial" w:hAnsi="Arial" w:cs="Arial"/>
        </w:rPr>
        <w:t>,</w:t>
      </w:r>
    </w:p>
    <w:p w14:paraId="42860753"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wszelkie czynności prawne i faktyczne związane z dopełnieniem obowiązków wynikających</w:t>
      </w:r>
      <w:r w:rsidRPr="0037331B">
        <w:rPr>
          <w:rFonts w:ascii="Arial" w:hAnsi="Arial" w:cs="Arial"/>
        </w:rPr>
        <w:br/>
        <w:t xml:space="preserve">z przepisów prawa regulującego przedmiotową problematykę, </w:t>
      </w:r>
    </w:p>
    <w:p w14:paraId="2AD3DCEF"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 xml:space="preserve">naprawy ewentualnych uszkodzeń istniejącej infrastruktury powstałych podczas prowadzenia prac, </w:t>
      </w:r>
    </w:p>
    <w:p w14:paraId="1CCF983D"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formę wynagrodzenia ryczałtowego zdefiniowanego w art. 632 KC,</w:t>
      </w:r>
    </w:p>
    <w:p w14:paraId="631026B6"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 xml:space="preserve">udzielenie co najmniej 5 letniego okresu odpowiedzialności z tytułu rękojmi za wady na wykonany przedmiot zamówienia (uwaga: okres odpowiedzialności z tytułu rękojmi za wady stanowi kryterium oceny ofert – patrz Rozdział XVII </w:t>
      </w:r>
      <w:proofErr w:type="spellStart"/>
      <w:r w:rsidRPr="0037331B">
        <w:rPr>
          <w:rFonts w:ascii="Arial" w:hAnsi="Arial" w:cs="Arial"/>
        </w:rPr>
        <w:t>swz</w:t>
      </w:r>
      <w:proofErr w:type="spellEnd"/>
      <w:r w:rsidRPr="0037331B">
        <w:rPr>
          <w:rFonts w:ascii="Arial" w:hAnsi="Arial" w:cs="Arial"/>
        </w:rPr>
        <w:t xml:space="preserve">). </w:t>
      </w:r>
    </w:p>
    <w:p w14:paraId="7DAA0A0D" w14:textId="77777777" w:rsidR="008A5F92" w:rsidRPr="0037331B" w:rsidRDefault="008A5F92" w:rsidP="008A5F92">
      <w:pPr>
        <w:pStyle w:val="Bezodstpw"/>
        <w:numPr>
          <w:ilvl w:val="0"/>
          <w:numId w:val="33"/>
        </w:numPr>
        <w:spacing w:line="360" w:lineRule="auto"/>
        <w:ind w:left="567" w:hanging="283"/>
        <w:rPr>
          <w:rFonts w:ascii="Arial" w:hAnsi="Arial" w:cs="Arial"/>
        </w:rPr>
      </w:pPr>
      <w:r w:rsidRPr="0037331B">
        <w:rPr>
          <w:rFonts w:ascii="Arial" w:hAnsi="Arial" w:cs="Arial"/>
        </w:rPr>
        <w:t>udzielenie Zamawiającemu gwarancji jakości na okres odpowiadający okresowi udzielonej rękojmi za wady przedmiotu umowy.</w:t>
      </w:r>
    </w:p>
    <w:p w14:paraId="7F50912D" w14:textId="77777777" w:rsidR="008A5F92" w:rsidRPr="0037331B" w:rsidRDefault="008A5F92" w:rsidP="008A5F92">
      <w:pPr>
        <w:spacing w:line="360" w:lineRule="auto"/>
        <w:ind w:left="284" w:hanging="284"/>
        <w:rPr>
          <w:sz w:val="22"/>
          <w:szCs w:val="22"/>
        </w:rPr>
      </w:pPr>
      <w:r w:rsidRPr="0037331B">
        <w:rPr>
          <w:sz w:val="22"/>
          <w:szCs w:val="22"/>
        </w:rPr>
        <w:t>2.</w:t>
      </w:r>
      <w:r w:rsidRPr="0037331B">
        <w:rPr>
          <w:sz w:val="22"/>
          <w:szCs w:val="22"/>
        </w:rPr>
        <w:tab/>
        <w:t>Oferta winna zawierać cenę w złotych polskich z podatkiem od towarów i usług VAT obowiązującym na dzień składania ofert oraz obejmować inne podatki oraz daniny publiczne.</w:t>
      </w:r>
    </w:p>
    <w:p w14:paraId="50DE604F" w14:textId="77777777" w:rsidR="008A5F92" w:rsidRPr="0037331B" w:rsidRDefault="008A5F92" w:rsidP="008A5F92">
      <w:pPr>
        <w:spacing w:line="360" w:lineRule="auto"/>
        <w:ind w:left="284" w:hanging="284"/>
        <w:rPr>
          <w:sz w:val="22"/>
          <w:szCs w:val="22"/>
        </w:rPr>
      </w:pPr>
      <w:r w:rsidRPr="0037331B">
        <w:rPr>
          <w:sz w:val="22"/>
          <w:szCs w:val="22"/>
        </w:rPr>
        <w:t>3.</w:t>
      </w:r>
      <w:r w:rsidRPr="0037331B">
        <w:rPr>
          <w:sz w:val="22"/>
          <w:szCs w:val="22"/>
        </w:rPr>
        <w:tab/>
        <w:t>Ceny muszą być: podane i wyliczone w zaokrągleniu do dwóch miejsc po przecinku (zasada zaokrąglenia – poniżej 5 należy końcówkę pominąć, powyżej i równe 5 należy zaokrąglić</w:t>
      </w:r>
      <w:r w:rsidRPr="0037331B">
        <w:rPr>
          <w:sz w:val="22"/>
          <w:szCs w:val="22"/>
        </w:rPr>
        <w:br/>
        <w:t>w górę).</w:t>
      </w:r>
    </w:p>
    <w:p w14:paraId="7E21A55D" w14:textId="77777777" w:rsidR="008A5F92" w:rsidRPr="0037331B" w:rsidRDefault="008A5F92" w:rsidP="008A5F92">
      <w:pPr>
        <w:spacing w:line="360" w:lineRule="auto"/>
        <w:ind w:left="284" w:hanging="284"/>
        <w:rPr>
          <w:sz w:val="22"/>
          <w:szCs w:val="22"/>
        </w:rPr>
      </w:pPr>
      <w:r w:rsidRPr="0037331B">
        <w:rPr>
          <w:sz w:val="22"/>
          <w:szCs w:val="22"/>
        </w:rPr>
        <w:t>4.</w:t>
      </w:r>
      <w:r w:rsidRPr="0037331B">
        <w:rPr>
          <w:sz w:val="22"/>
          <w:szCs w:val="22"/>
        </w:rPr>
        <w:tab/>
        <w:t>Jeżeli w postępowaniu złożona będzie oferta, której wybór prowadziłby do powstania</w:t>
      </w:r>
      <w:r w:rsidRPr="0037331B">
        <w:rPr>
          <w:sz w:val="22"/>
          <w:szCs w:val="22"/>
        </w:rPr>
        <w:br/>
        <w:t>u Zamawiającego obowiązku podatkowego zgodnie z ustawą z dnia 11 marca 2004r. o podatku od towarów i usług (</w:t>
      </w:r>
      <w:proofErr w:type="spellStart"/>
      <w:r w:rsidRPr="0037331B">
        <w:rPr>
          <w:sz w:val="22"/>
          <w:szCs w:val="22"/>
        </w:rPr>
        <w:t>t.j</w:t>
      </w:r>
      <w:proofErr w:type="spellEnd"/>
      <w:r w:rsidRPr="0037331B">
        <w:rPr>
          <w:sz w:val="22"/>
          <w:szCs w:val="22"/>
        </w:rPr>
        <w:t>. Dz.U. z 2021 poz. 685 ze zm.), dla zastosowania kryterium ceny lub kosztu, Zamawiający dolicza do przedstawionej w tej ofercie ceny kwotę podatku od towarów</w:t>
      </w:r>
      <w:r w:rsidRPr="0037331B">
        <w:rPr>
          <w:sz w:val="22"/>
          <w:szCs w:val="22"/>
        </w:rPr>
        <w:br/>
        <w:t>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6BD1EBDA" w14:textId="77777777" w:rsidR="00E53B1F" w:rsidRPr="0037331B" w:rsidRDefault="008A5F92" w:rsidP="008A5F92">
      <w:pPr>
        <w:spacing w:after="120" w:line="360" w:lineRule="auto"/>
        <w:ind w:left="284" w:hanging="284"/>
        <w:rPr>
          <w:sz w:val="22"/>
          <w:szCs w:val="22"/>
        </w:rPr>
      </w:pPr>
      <w:r w:rsidRPr="0037331B">
        <w:rPr>
          <w:sz w:val="22"/>
          <w:szCs w:val="22"/>
        </w:rPr>
        <w:t>5.</w:t>
      </w:r>
      <w:r w:rsidRPr="0037331B">
        <w:rPr>
          <w:sz w:val="22"/>
          <w:szCs w:val="22"/>
        </w:rPr>
        <w:tab/>
      </w:r>
      <w:r w:rsidRPr="0037331B">
        <w:rPr>
          <w:iCs/>
          <w:sz w:val="22"/>
          <w:szCs w:val="22"/>
        </w:rPr>
        <w:t>Zamawiający we wszystkich rozliczeniach krajowych, w których występuje podatek VAT i które są udokumentowane fakturą VAT stosuje mechanizm podzielonej płatności.</w:t>
      </w:r>
    </w:p>
    <w:p w14:paraId="6F51E8D4" w14:textId="77777777" w:rsidR="004F1DCC" w:rsidRPr="0037331B" w:rsidRDefault="0056332A" w:rsidP="0037331B">
      <w:pPr>
        <w:shd w:val="clear" w:color="auto" w:fill="F2F2F2" w:themeFill="background1" w:themeFillShade="F2"/>
        <w:spacing w:before="120" w:after="120" w:line="360" w:lineRule="auto"/>
        <w:rPr>
          <w:b/>
          <w:sz w:val="22"/>
          <w:szCs w:val="22"/>
        </w:rPr>
      </w:pPr>
      <w:r w:rsidRPr="0037331B">
        <w:rPr>
          <w:b/>
          <w:sz w:val="22"/>
          <w:szCs w:val="22"/>
        </w:rPr>
        <w:t>XVII. OPIS KRYTERIÓW OCENY OFERT</w:t>
      </w:r>
      <w:r w:rsidR="003C7B34" w:rsidRPr="0037331B">
        <w:rPr>
          <w:b/>
          <w:sz w:val="22"/>
          <w:szCs w:val="22"/>
        </w:rPr>
        <w:t>,</w:t>
      </w:r>
      <w:r w:rsidRPr="0037331B">
        <w:rPr>
          <w:b/>
          <w:sz w:val="22"/>
          <w:szCs w:val="22"/>
        </w:rPr>
        <w:t xml:space="preserve"> WRA</w:t>
      </w:r>
      <w:r w:rsidR="003E7257" w:rsidRPr="0037331B">
        <w:rPr>
          <w:b/>
          <w:sz w:val="22"/>
          <w:szCs w:val="22"/>
        </w:rPr>
        <w:t xml:space="preserve">Z Z PODANIEM WAG TYCH KRYTERIÓW </w:t>
      </w:r>
      <w:r w:rsidR="003E7257" w:rsidRPr="0037331B">
        <w:rPr>
          <w:b/>
          <w:sz w:val="22"/>
          <w:szCs w:val="22"/>
        </w:rPr>
        <w:br/>
      </w:r>
      <w:r w:rsidR="0010567C" w:rsidRPr="0037331B">
        <w:rPr>
          <w:b/>
          <w:sz w:val="22"/>
          <w:szCs w:val="22"/>
        </w:rPr>
        <w:t>I SPOSOBU OCENY OFERT</w:t>
      </w:r>
    </w:p>
    <w:p w14:paraId="345DF6BE" w14:textId="77777777" w:rsidR="003D773C" w:rsidRPr="0037331B" w:rsidRDefault="003E7257" w:rsidP="00282586">
      <w:pPr>
        <w:pStyle w:val="Akapitzlist"/>
        <w:numPr>
          <w:ilvl w:val="3"/>
          <w:numId w:val="6"/>
        </w:numPr>
        <w:spacing w:after="60" w:line="360" w:lineRule="auto"/>
        <w:ind w:left="284" w:hanging="284"/>
        <w:rPr>
          <w:rFonts w:cs="Arial"/>
          <w:sz w:val="22"/>
          <w:szCs w:val="22"/>
        </w:rPr>
      </w:pPr>
      <w:r w:rsidRPr="0037331B">
        <w:rPr>
          <w:rFonts w:cs="Arial"/>
          <w:sz w:val="22"/>
          <w:szCs w:val="22"/>
        </w:rPr>
        <w:t>Zamawiający</w:t>
      </w:r>
      <w:r w:rsidR="003D773C" w:rsidRPr="0037331B">
        <w:rPr>
          <w:rFonts w:cs="Arial"/>
          <w:sz w:val="22"/>
          <w:szCs w:val="22"/>
        </w:rPr>
        <w:t xml:space="preserve"> ustala następujące kryteria wyboru oferty najkorzystniejszej: </w:t>
      </w:r>
    </w:p>
    <w:p w14:paraId="13CF95E4" w14:textId="77777777" w:rsidR="003D773C" w:rsidRPr="0037331B" w:rsidRDefault="003D773C" w:rsidP="0037331B">
      <w:pPr>
        <w:pStyle w:val="Domylnie"/>
        <w:spacing w:after="60" w:line="360" w:lineRule="auto"/>
        <w:ind w:left="284"/>
        <w:rPr>
          <w:rFonts w:ascii="Arial" w:hAnsi="Arial" w:cs="Arial"/>
          <w:b/>
          <w:bCs/>
          <w:sz w:val="22"/>
          <w:szCs w:val="22"/>
        </w:rPr>
      </w:pPr>
      <w:r w:rsidRPr="0037331B">
        <w:rPr>
          <w:rFonts w:ascii="Arial" w:hAnsi="Arial" w:cs="Arial"/>
          <w:b/>
          <w:bCs/>
          <w:sz w:val="22"/>
          <w:szCs w:val="22"/>
        </w:rPr>
        <w:lastRenderedPageBreak/>
        <w:t>1) Kryterium „cena” - C: znaczenie - 60%.</w:t>
      </w:r>
    </w:p>
    <w:p w14:paraId="1DB60E84" w14:textId="77777777" w:rsidR="0075725C" w:rsidRPr="00920A1B" w:rsidRDefault="004C346A" w:rsidP="00920A1B">
      <w:pPr>
        <w:pStyle w:val="Domylnie"/>
        <w:spacing w:after="60" w:line="360" w:lineRule="auto"/>
        <w:ind w:left="567" w:hanging="283"/>
        <w:rPr>
          <w:rFonts w:ascii="Arial" w:hAnsi="Arial" w:cs="Arial"/>
          <w:b/>
          <w:bCs/>
          <w:color w:val="000000"/>
          <w:sz w:val="22"/>
          <w:szCs w:val="22"/>
        </w:rPr>
      </w:pPr>
      <w:r w:rsidRPr="0037331B">
        <w:rPr>
          <w:rFonts w:ascii="Arial" w:hAnsi="Arial" w:cs="Arial"/>
          <w:b/>
          <w:bCs/>
          <w:color w:val="000000"/>
          <w:sz w:val="22"/>
          <w:szCs w:val="22"/>
        </w:rPr>
        <w:t xml:space="preserve">2) </w:t>
      </w:r>
      <w:r w:rsidR="001F7418" w:rsidRPr="0037331B">
        <w:rPr>
          <w:rFonts w:ascii="Arial" w:hAnsi="Arial" w:cs="Arial"/>
          <w:b/>
          <w:bCs/>
          <w:color w:val="000000"/>
          <w:sz w:val="22"/>
          <w:szCs w:val="22"/>
        </w:rPr>
        <w:t>Kryterium „</w:t>
      </w:r>
      <w:r w:rsidR="00BA7762" w:rsidRPr="0037331B">
        <w:rPr>
          <w:rFonts w:ascii="Arial" w:hAnsi="Arial" w:cs="Arial"/>
          <w:b/>
          <w:sz w:val="22"/>
          <w:szCs w:val="22"/>
        </w:rPr>
        <w:t>okres odpowiedzialności z tytułu rękojmi za wady</w:t>
      </w:r>
      <w:r w:rsidR="001F7418" w:rsidRPr="0037331B">
        <w:rPr>
          <w:rFonts w:ascii="Arial" w:hAnsi="Arial" w:cs="Arial"/>
          <w:b/>
          <w:bCs/>
          <w:color w:val="000000"/>
          <w:sz w:val="22"/>
          <w:szCs w:val="22"/>
        </w:rPr>
        <w:t>”</w:t>
      </w:r>
      <w:r w:rsidR="00F63534" w:rsidRPr="0037331B">
        <w:rPr>
          <w:rFonts w:ascii="Arial" w:hAnsi="Arial" w:cs="Arial"/>
          <w:b/>
          <w:bCs/>
          <w:color w:val="000000"/>
          <w:sz w:val="22"/>
          <w:szCs w:val="22"/>
        </w:rPr>
        <w:t>- R</w:t>
      </w:r>
      <w:r w:rsidR="001F7418" w:rsidRPr="0037331B">
        <w:rPr>
          <w:rFonts w:ascii="Arial" w:hAnsi="Arial" w:cs="Arial"/>
          <w:b/>
          <w:bCs/>
          <w:color w:val="000000"/>
          <w:sz w:val="22"/>
          <w:szCs w:val="22"/>
        </w:rPr>
        <w:t xml:space="preserve">: </w:t>
      </w:r>
      <w:r w:rsidRPr="0037331B">
        <w:rPr>
          <w:rFonts w:ascii="Arial" w:hAnsi="Arial" w:cs="Arial"/>
          <w:b/>
          <w:bCs/>
          <w:color w:val="000000"/>
          <w:sz w:val="22"/>
          <w:szCs w:val="22"/>
        </w:rPr>
        <w:t xml:space="preserve">znaczenie </w:t>
      </w:r>
      <w:r w:rsidR="004062ED" w:rsidRPr="0037331B">
        <w:rPr>
          <w:rFonts w:ascii="Arial" w:hAnsi="Arial" w:cs="Arial"/>
          <w:b/>
          <w:bCs/>
          <w:color w:val="000000"/>
          <w:sz w:val="22"/>
          <w:szCs w:val="22"/>
        </w:rPr>
        <w:t>-</w:t>
      </w:r>
      <w:r w:rsidR="009173AB" w:rsidRPr="0037331B">
        <w:rPr>
          <w:rFonts w:ascii="Arial" w:hAnsi="Arial" w:cs="Arial"/>
          <w:b/>
          <w:bCs/>
          <w:color w:val="000000"/>
          <w:sz w:val="22"/>
          <w:szCs w:val="22"/>
        </w:rPr>
        <w:t xml:space="preserve"> 40</w:t>
      </w:r>
      <w:r w:rsidR="00C47C5B" w:rsidRPr="0037331B">
        <w:rPr>
          <w:rFonts w:ascii="Arial" w:hAnsi="Arial" w:cs="Arial"/>
          <w:b/>
          <w:bCs/>
          <w:color w:val="000000"/>
          <w:sz w:val="22"/>
          <w:szCs w:val="22"/>
        </w:rPr>
        <w:t>%.</w:t>
      </w:r>
    </w:p>
    <w:p w14:paraId="6C57AAC1" w14:textId="77777777" w:rsidR="003D773C" w:rsidRPr="0037331B" w:rsidRDefault="003D773C" w:rsidP="00282586">
      <w:pPr>
        <w:pStyle w:val="Domylnie"/>
        <w:numPr>
          <w:ilvl w:val="3"/>
          <w:numId w:val="6"/>
        </w:numPr>
        <w:spacing w:after="240" w:line="360" w:lineRule="auto"/>
        <w:ind w:left="284" w:hanging="284"/>
        <w:rPr>
          <w:rFonts w:ascii="Arial" w:hAnsi="Arial" w:cs="Arial"/>
          <w:b/>
          <w:bCs/>
          <w:sz w:val="22"/>
          <w:szCs w:val="22"/>
        </w:rPr>
      </w:pPr>
      <w:r w:rsidRPr="0037331B">
        <w:rPr>
          <w:rFonts w:ascii="Arial" w:hAnsi="Arial" w:cs="Arial"/>
          <w:b/>
          <w:bCs/>
          <w:sz w:val="22"/>
          <w:szCs w:val="22"/>
        </w:rPr>
        <w:t>Ocena ofert będzie dokonywana według następujących zasad:</w:t>
      </w:r>
    </w:p>
    <w:p w14:paraId="7A3E8EEB" w14:textId="77777777" w:rsidR="003D773C" w:rsidRPr="0037331B" w:rsidRDefault="003D773C" w:rsidP="0037331B">
      <w:pPr>
        <w:pStyle w:val="Domylnie"/>
        <w:spacing w:before="60" w:line="360" w:lineRule="auto"/>
        <w:ind w:left="284"/>
        <w:rPr>
          <w:rFonts w:ascii="Arial" w:hAnsi="Arial" w:cs="Arial"/>
          <w:bCs/>
          <w:sz w:val="22"/>
          <w:szCs w:val="22"/>
        </w:rPr>
      </w:pPr>
      <w:r w:rsidRPr="0037331B">
        <w:rPr>
          <w:rFonts w:ascii="Arial" w:hAnsi="Arial" w:cs="Arial"/>
          <w:bCs/>
          <w:sz w:val="22"/>
          <w:szCs w:val="22"/>
        </w:rPr>
        <w:t xml:space="preserve">1) Kryterium </w:t>
      </w:r>
      <w:r w:rsidRPr="0037331B">
        <w:rPr>
          <w:rFonts w:ascii="Arial" w:hAnsi="Arial" w:cs="Arial"/>
          <w:b/>
          <w:bCs/>
          <w:sz w:val="22"/>
          <w:szCs w:val="22"/>
        </w:rPr>
        <w:t>„cena”</w:t>
      </w:r>
      <w:r w:rsidRPr="0037331B">
        <w:rPr>
          <w:rFonts w:ascii="Arial" w:hAnsi="Arial" w:cs="Arial"/>
          <w:bCs/>
          <w:sz w:val="22"/>
          <w:szCs w:val="22"/>
        </w:rPr>
        <w:t xml:space="preserve">- wskaźnik </w:t>
      </w:r>
      <w:r w:rsidRPr="0037331B">
        <w:rPr>
          <w:rFonts w:ascii="Arial" w:hAnsi="Arial" w:cs="Arial"/>
          <w:b/>
          <w:bCs/>
          <w:sz w:val="22"/>
          <w:szCs w:val="22"/>
        </w:rPr>
        <w:t>C</w:t>
      </w:r>
      <w:r w:rsidRPr="0037331B">
        <w:rPr>
          <w:rFonts w:ascii="Arial" w:hAnsi="Arial" w:cs="Arial"/>
          <w:bCs/>
          <w:sz w:val="22"/>
          <w:szCs w:val="22"/>
        </w:rPr>
        <w:t xml:space="preserve"> - wg poniższego wzoru:</w:t>
      </w:r>
    </w:p>
    <w:p w14:paraId="4CFDC149" w14:textId="77777777" w:rsidR="003D773C" w:rsidRPr="0037331B" w:rsidRDefault="003D773C" w:rsidP="0037331B">
      <w:pPr>
        <w:pStyle w:val="Domylnie"/>
        <w:tabs>
          <w:tab w:val="left" w:pos="567"/>
        </w:tabs>
        <w:spacing w:line="360" w:lineRule="auto"/>
        <w:rPr>
          <w:rFonts w:ascii="Arial" w:hAnsi="Arial" w:cs="Arial"/>
          <w:sz w:val="22"/>
          <w:szCs w:val="22"/>
        </w:rPr>
      </w:pPr>
    </w:p>
    <w:tbl>
      <w:tblPr>
        <w:tblW w:w="9069" w:type="dxa"/>
        <w:tblInd w:w="851"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6242"/>
        <w:gridCol w:w="2118"/>
      </w:tblGrid>
      <w:tr w:rsidR="00524384" w:rsidRPr="0037331B" w14:paraId="2161A066" w14:textId="77777777" w:rsidTr="00442FFC">
        <w:trPr>
          <w:cantSplit/>
          <w:trHeight w:hRule="exact" w:val="267"/>
        </w:trPr>
        <w:tc>
          <w:tcPr>
            <w:tcW w:w="709" w:type="dxa"/>
            <w:vMerge w:val="restart"/>
            <w:vAlign w:val="center"/>
          </w:tcPr>
          <w:p w14:paraId="3DECE75C" w14:textId="77777777" w:rsidR="003D773C" w:rsidRPr="0037331B" w:rsidRDefault="003D773C" w:rsidP="0037331B">
            <w:pPr>
              <w:pStyle w:val="Domylnie"/>
              <w:spacing w:line="360" w:lineRule="auto"/>
              <w:rPr>
                <w:rFonts w:ascii="Arial" w:hAnsi="Arial" w:cs="Arial"/>
                <w:sz w:val="22"/>
                <w:szCs w:val="22"/>
              </w:rPr>
            </w:pPr>
            <w:r w:rsidRPr="0037331B">
              <w:rPr>
                <w:rFonts w:ascii="Arial" w:hAnsi="Arial" w:cs="Arial"/>
                <w:sz w:val="22"/>
                <w:szCs w:val="22"/>
              </w:rPr>
              <w:t>C=</w:t>
            </w:r>
          </w:p>
        </w:tc>
        <w:tc>
          <w:tcPr>
            <w:tcW w:w="6242" w:type="dxa"/>
          </w:tcPr>
          <w:p w14:paraId="44748618" w14:textId="77777777" w:rsidR="003D773C" w:rsidRPr="0037331B" w:rsidRDefault="004F0374" w:rsidP="0037331B">
            <w:pPr>
              <w:pStyle w:val="Domylnie"/>
              <w:spacing w:line="360" w:lineRule="auto"/>
              <w:rPr>
                <w:rFonts w:ascii="Arial" w:hAnsi="Arial" w:cs="Arial"/>
                <w:sz w:val="22"/>
                <w:szCs w:val="22"/>
              </w:rPr>
            </w:pPr>
            <w:r w:rsidRPr="0037331B">
              <w:rPr>
                <w:rFonts w:ascii="Arial" w:hAnsi="Arial" w:cs="Arial"/>
                <w:sz w:val="22"/>
                <w:szCs w:val="22"/>
              </w:rPr>
              <w:t xml:space="preserve">najniższa cena spośród nieodrzuconych ofert  </w:t>
            </w:r>
          </w:p>
        </w:tc>
        <w:tc>
          <w:tcPr>
            <w:tcW w:w="2118" w:type="dxa"/>
            <w:vMerge w:val="restart"/>
            <w:vAlign w:val="center"/>
          </w:tcPr>
          <w:p w14:paraId="4549201C" w14:textId="77777777" w:rsidR="003D773C" w:rsidRPr="0037331B" w:rsidRDefault="00AC5C79" w:rsidP="0037331B">
            <w:pPr>
              <w:pStyle w:val="Domylnie"/>
              <w:spacing w:line="360" w:lineRule="auto"/>
              <w:rPr>
                <w:rFonts w:ascii="Arial" w:hAnsi="Arial" w:cs="Arial"/>
                <w:sz w:val="22"/>
                <w:szCs w:val="22"/>
              </w:rPr>
            </w:pPr>
            <w:r w:rsidRPr="0037331B">
              <w:rPr>
                <w:rFonts w:ascii="Arial" w:hAnsi="Arial" w:cs="Arial"/>
                <w:sz w:val="22"/>
                <w:szCs w:val="22"/>
              </w:rPr>
              <w:t xml:space="preserve"> </w:t>
            </w:r>
            <w:r w:rsidR="003D773C" w:rsidRPr="0037331B">
              <w:rPr>
                <w:rFonts w:ascii="Arial" w:hAnsi="Arial" w:cs="Arial"/>
                <w:sz w:val="22"/>
                <w:szCs w:val="22"/>
              </w:rPr>
              <w:t>x 60</w:t>
            </w:r>
          </w:p>
        </w:tc>
      </w:tr>
      <w:tr w:rsidR="003D773C" w:rsidRPr="0037331B" w14:paraId="2DACC18A" w14:textId="77777777" w:rsidTr="00442FFC">
        <w:trPr>
          <w:cantSplit/>
          <w:trHeight w:hRule="exact" w:val="266"/>
        </w:trPr>
        <w:tc>
          <w:tcPr>
            <w:tcW w:w="709" w:type="dxa"/>
            <w:vMerge/>
            <w:vAlign w:val="center"/>
          </w:tcPr>
          <w:p w14:paraId="395334CF" w14:textId="77777777" w:rsidR="003D773C" w:rsidRPr="0037331B" w:rsidRDefault="003D773C" w:rsidP="0037331B">
            <w:pPr>
              <w:widowControl w:val="0"/>
              <w:spacing w:line="360" w:lineRule="auto"/>
              <w:rPr>
                <w:sz w:val="22"/>
                <w:szCs w:val="22"/>
              </w:rPr>
            </w:pPr>
          </w:p>
        </w:tc>
        <w:tc>
          <w:tcPr>
            <w:tcW w:w="6242" w:type="dxa"/>
            <w:vAlign w:val="bottom"/>
          </w:tcPr>
          <w:p w14:paraId="481DB52D" w14:textId="77777777" w:rsidR="003D773C" w:rsidRPr="0037331B" w:rsidRDefault="003D773C" w:rsidP="0037331B">
            <w:pPr>
              <w:pStyle w:val="Domylnie"/>
              <w:spacing w:after="120" w:line="360" w:lineRule="auto"/>
              <w:rPr>
                <w:rFonts w:ascii="Arial" w:hAnsi="Arial" w:cs="Arial"/>
                <w:sz w:val="22"/>
                <w:szCs w:val="22"/>
              </w:rPr>
            </w:pPr>
            <w:r w:rsidRPr="0037331B">
              <w:rPr>
                <w:rFonts w:ascii="Arial" w:hAnsi="Arial" w:cs="Arial"/>
                <w:sz w:val="22"/>
                <w:szCs w:val="22"/>
              </w:rPr>
              <w:t>cena badanej oferty</w:t>
            </w:r>
          </w:p>
          <w:p w14:paraId="36BC603B" w14:textId="77777777" w:rsidR="003D773C" w:rsidRPr="0037331B" w:rsidRDefault="003D773C" w:rsidP="0037331B">
            <w:pPr>
              <w:pStyle w:val="Domylnie"/>
              <w:spacing w:after="120" w:line="360" w:lineRule="auto"/>
              <w:rPr>
                <w:rFonts w:ascii="Arial" w:hAnsi="Arial" w:cs="Arial"/>
                <w:sz w:val="22"/>
                <w:szCs w:val="22"/>
              </w:rPr>
            </w:pPr>
          </w:p>
          <w:p w14:paraId="73C48BF3" w14:textId="77777777" w:rsidR="003D773C" w:rsidRPr="0037331B" w:rsidRDefault="003D773C" w:rsidP="0037331B">
            <w:pPr>
              <w:pStyle w:val="Domylnie"/>
              <w:spacing w:after="120" w:line="360" w:lineRule="auto"/>
              <w:rPr>
                <w:rFonts w:ascii="Arial" w:hAnsi="Arial" w:cs="Arial"/>
                <w:sz w:val="22"/>
                <w:szCs w:val="22"/>
              </w:rPr>
            </w:pPr>
          </w:p>
          <w:p w14:paraId="5639E548" w14:textId="77777777" w:rsidR="003D773C" w:rsidRPr="0037331B" w:rsidRDefault="003D773C" w:rsidP="0037331B">
            <w:pPr>
              <w:pStyle w:val="Domylnie"/>
              <w:spacing w:after="120" w:line="360" w:lineRule="auto"/>
              <w:rPr>
                <w:rFonts w:ascii="Arial" w:hAnsi="Arial" w:cs="Arial"/>
                <w:sz w:val="22"/>
                <w:szCs w:val="22"/>
              </w:rPr>
            </w:pPr>
          </w:p>
          <w:p w14:paraId="061DECAD" w14:textId="77777777" w:rsidR="003D773C" w:rsidRPr="0037331B" w:rsidRDefault="003D773C" w:rsidP="0037331B">
            <w:pPr>
              <w:pStyle w:val="Domylnie"/>
              <w:spacing w:after="120" w:line="360" w:lineRule="auto"/>
              <w:rPr>
                <w:rFonts w:ascii="Arial" w:hAnsi="Arial" w:cs="Arial"/>
                <w:sz w:val="22"/>
                <w:szCs w:val="22"/>
              </w:rPr>
            </w:pPr>
          </w:p>
        </w:tc>
        <w:tc>
          <w:tcPr>
            <w:tcW w:w="2118" w:type="dxa"/>
            <w:vMerge/>
            <w:vAlign w:val="center"/>
          </w:tcPr>
          <w:p w14:paraId="450D6371" w14:textId="77777777" w:rsidR="003D773C" w:rsidRPr="0037331B" w:rsidRDefault="003D773C" w:rsidP="0037331B">
            <w:pPr>
              <w:pStyle w:val="Domylnie"/>
              <w:spacing w:line="360" w:lineRule="auto"/>
              <w:rPr>
                <w:rFonts w:ascii="Arial" w:hAnsi="Arial" w:cs="Arial"/>
                <w:sz w:val="22"/>
                <w:szCs w:val="22"/>
              </w:rPr>
            </w:pPr>
          </w:p>
        </w:tc>
      </w:tr>
    </w:tbl>
    <w:p w14:paraId="57899CA7" w14:textId="77777777" w:rsidR="003D773C" w:rsidRPr="0037331B" w:rsidRDefault="003D773C" w:rsidP="0037331B">
      <w:pPr>
        <w:pStyle w:val="WW-Zwykytekst"/>
        <w:spacing w:line="360" w:lineRule="auto"/>
        <w:rPr>
          <w:rFonts w:ascii="Arial" w:hAnsi="Arial" w:cs="Arial"/>
          <w:bCs/>
          <w:sz w:val="22"/>
          <w:szCs w:val="22"/>
          <w:lang w:val="pl-PL"/>
        </w:rPr>
      </w:pPr>
    </w:p>
    <w:p w14:paraId="554BA47C" w14:textId="782C6D56" w:rsidR="00B2501E" w:rsidRDefault="00B2501E" w:rsidP="00AD170B">
      <w:pPr>
        <w:pStyle w:val="WW-Zwykytekst"/>
        <w:spacing w:line="360" w:lineRule="auto"/>
        <w:ind w:left="567" w:hanging="283"/>
        <w:rPr>
          <w:rFonts w:ascii="Arial" w:hAnsi="Arial" w:cs="Arial"/>
          <w:sz w:val="22"/>
          <w:szCs w:val="22"/>
          <w:lang w:val="pl-PL"/>
        </w:rPr>
      </w:pPr>
      <w:r w:rsidRPr="0037331B">
        <w:rPr>
          <w:rFonts w:ascii="Arial" w:hAnsi="Arial" w:cs="Arial"/>
          <w:sz w:val="22"/>
          <w:szCs w:val="22"/>
          <w:lang w:val="pl-PL"/>
        </w:rPr>
        <w:t>2) Kryterium „</w:t>
      </w:r>
      <w:proofErr w:type="spellStart"/>
      <w:r w:rsidR="007F742D" w:rsidRPr="0037331B">
        <w:rPr>
          <w:rFonts w:ascii="Arial" w:hAnsi="Arial" w:cs="Arial"/>
          <w:b/>
          <w:sz w:val="22"/>
          <w:szCs w:val="22"/>
        </w:rPr>
        <w:t>okres</w:t>
      </w:r>
      <w:proofErr w:type="spellEnd"/>
      <w:r w:rsidR="007F742D" w:rsidRPr="0037331B">
        <w:rPr>
          <w:rFonts w:ascii="Arial" w:hAnsi="Arial" w:cs="Arial"/>
          <w:b/>
          <w:sz w:val="22"/>
          <w:szCs w:val="22"/>
        </w:rPr>
        <w:t xml:space="preserve"> </w:t>
      </w:r>
      <w:proofErr w:type="spellStart"/>
      <w:r w:rsidR="007F742D" w:rsidRPr="0037331B">
        <w:rPr>
          <w:rFonts w:ascii="Arial" w:hAnsi="Arial" w:cs="Arial"/>
          <w:b/>
          <w:sz w:val="22"/>
          <w:szCs w:val="22"/>
        </w:rPr>
        <w:t>odpowiedzialności</w:t>
      </w:r>
      <w:proofErr w:type="spellEnd"/>
      <w:r w:rsidR="007F742D" w:rsidRPr="0037331B">
        <w:rPr>
          <w:rFonts w:ascii="Arial" w:hAnsi="Arial" w:cs="Arial"/>
          <w:b/>
          <w:sz w:val="22"/>
          <w:szCs w:val="22"/>
        </w:rPr>
        <w:t xml:space="preserve"> z </w:t>
      </w:r>
      <w:proofErr w:type="spellStart"/>
      <w:r w:rsidR="007F742D" w:rsidRPr="0037331B">
        <w:rPr>
          <w:rFonts w:ascii="Arial" w:hAnsi="Arial" w:cs="Arial"/>
          <w:b/>
          <w:sz w:val="22"/>
          <w:szCs w:val="22"/>
        </w:rPr>
        <w:t>tytułu</w:t>
      </w:r>
      <w:proofErr w:type="spellEnd"/>
      <w:r w:rsidR="007F742D" w:rsidRPr="0037331B">
        <w:rPr>
          <w:rFonts w:ascii="Arial" w:hAnsi="Arial" w:cs="Arial"/>
          <w:b/>
          <w:sz w:val="22"/>
          <w:szCs w:val="22"/>
        </w:rPr>
        <w:t xml:space="preserve"> </w:t>
      </w:r>
      <w:proofErr w:type="spellStart"/>
      <w:r w:rsidR="007F742D" w:rsidRPr="0037331B">
        <w:rPr>
          <w:rFonts w:ascii="Arial" w:hAnsi="Arial" w:cs="Arial"/>
          <w:b/>
          <w:sz w:val="22"/>
          <w:szCs w:val="22"/>
        </w:rPr>
        <w:t>rękojmi</w:t>
      </w:r>
      <w:proofErr w:type="spellEnd"/>
      <w:r w:rsidR="007F742D" w:rsidRPr="0037331B">
        <w:rPr>
          <w:rFonts w:ascii="Arial" w:hAnsi="Arial" w:cs="Arial"/>
          <w:b/>
          <w:sz w:val="22"/>
          <w:szCs w:val="22"/>
        </w:rPr>
        <w:t xml:space="preserve"> </w:t>
      </w:r>
      <w:proofErr w:type="spellStart"/>
      <w:r w:rsidR="007F742D" w:rsidRPr="0037331B">
        <w:rPr>
          <w:rFonts w:ascii="Arial" w:hAnsi="Arial" w:cs="Arial"/>
          <w:b/>
          <w:sz w:val="22"/>
          <w:szCs w:val="22"/>
        </w:rPr>
        <w:t>za</w:t>
      </w:r>
      <w:proofErr w:type="spellEnd"/>
      <w:r w:rsidR="007F742D" w:rsidRPr="0037331B">
        <w:rPr>
          <w:rFonts w:ascii="Arial" w:hAnsi="Arial" w:cs="Arial"/>
          <w:b/>
          <w:sz w:val="22"/>
          <w:szCs w:val="22"/>
        </w:rPr>
        <w:t xml:space="preserve"> </w:t>
      </w:r>
      <w:proofErr w:type="spellStart"/>
      <w:r w:rsidR="007F742D" w:rsidRPr="0037331B">
        <w:rPr>
          <w:rFonts w:ascii="Arial" w:hAnsi="Arial" w:cs="Arial"/>
          <w:b/>
          <w:sz w:val="22"/>
          <w:szCs w:val="22"/>
        </w:rPr>
        <w:t>wady</w:t>
      </w:r>
      <w:proofErr w:type="spellEnd"/>
      <w:r w:rsidRPr="0037331B">
        <w:rPr>
          <w:rFonts w:ascii="Arial" w:hAnsi="Arial" w:cs="Arial"/>
          <w:sz w:val="22"/>
          <w:szCs w:val="22"/>
          <w:lang w:val="pl-PL"/>
        </w:rPr>
        <w:t xml:space="preserve">” - wskaźnik </w:t>
      </w:r>
      <w:r w:rsidR="007F742D" w:rsidRPr="0037331B">
        <w:rPr>
          <w:rFonts w:ascii="Arial" w:hAnsi="Arial" w:cs="Arial"/>
          <w:b/>
          <w:sz w:val="22"/>
          <w:szCs w:val="22"/>
          <w:lang w:val="pl-PL"/>
        </w:rPr>
        <w:t>R</w:t>
      </w:r>
      <w:r w:rsidR="00AD170B">
        <w:rPr>
          <w:rFonts w:ascii="Arial" w:hAnsi="Arial" w:cs="Arial"/>
          <w:sz w:val="22"/>
          <w:szCs w:val="22"/>
          <w:lang w:val="pl-PL"/>
        </w:rPr>
        <w:t xml:space="preserve"> - wg poniższych zasad:</w:t>
      </w:r>
    </w:p>
    <w:p w14:paraId="51F1FF83" w14:textId="77777777" w:rsidR="00210B31" w:rsidRPr="0037331B" w:rsidRDefault="00B2501E" w:rsidP="0037331B">
      <w:pPr>
        <w:pStyle w:val="WW-Zwykytekst"/>
        <w:spacing w:line="360" w:lineRule="auto"/>
        <w:ind w:left="567"/>
        <w:rPr>
          <w:rFonts w:ascii="Arial" w:hAnsi="Arial" w:cs="Arial"/>
          <w:sz w:val="22"/>
          <w:szCs w:val="22"/>
          <w:lang w:val="pl-PL"/>
        </w:rPr>
      </w:pPr>
      <w:r w:rsidRPr="0037331B">
        <w:rPr>
          <w:rFonts w:ascii="Arial" w:hAnsi="Arial" w:cs="Arial"/>
          <w:sz w:val="22"/>
          <w:szCs w:val="22"/>
          <w:lang w:val="pl-PL"/>
        </w:rPr>
        <w:t>Zamawiający będzie przyznawał punkty w zakresie kryterium „</w:t>
      </w:r>
      <w:r w:rsidR="007F742D" w:rsidRPr="0037331B">
        <w:rPr>
          <w:rFonts w:ascii="Arial" w:hAnsi="Arial" w:cs="Arial"/>
          <w:sz w:val="22"/>
          <w:szCs w:val="22"/>
          <w:lang w:val="pl-PL"/>
        </w:rPr>
        <w:t>okres odpowiedzi</w:t>
      </w:r>
      <w:r w:rsidR="009F12D0" w:rsidRPr="0037331B">
        <w:rPr>
          <w:rFonts w:ascii="Arial" w:hAnsi="Arial" w:cs="Arial"/>
          <w:sz w:val="22"/>
          <w:szCs w:val="22"/>
          <w:lang w:val="pl-PL"/>
        </w:rPr>
        <w:t>alności</w:t>
      </w:r>
      <w:r w:rsidR="009F12D0" w:rsidRPr="0037331B">
        <w:rPr>
          <w:rFonts w:ascii="Arial" w:hAnsi="Arial" w:cs="Arial"/>
          <w:sz w:val="22"/>
          <w:szCs w:val="22"/>
          <w:lang w:val="pl-PL"/>
        </w:rPr>
        <w:br/>
      </w:r>
      <w:r w:rsidR="007F742D" w:rsidRPr="0037331B">
        <w:rPr>
          <w:rFonts w:ascii="Arial" w:hAnsi="Arial" w:cs="Arial"/>
          <w:sz w:val="22"/>
          <w:szCs w:val="22"/>
          <w:lang w:val="pl-PL"/>
        </w:rPr>
        <w:t>z tytułu rękojmi za wady</w:t>
      </w:r>
      <w:r w:rsidRPr="0037331B">
        <w:rPr>
          <w:rFonts w:ascii="Arial" w:hAnsi="Arial" w:cs="Arial"/>
          <w:sz w:val="22"/>
          <w:szCs w:val="22"/>
          <w:lang w:val="pl-PL"/>
        </w:rPr>
        <w:t>”. W tym kryterium Wykonawca może otrzymać max. 40 pkt. Wykonawca może wydłużyć okres rękojmi za wady.</w:t>
      </w:r>
      <w:r w:rsidR="00B90AC5" w:rsidRPr="0037331B">
        <w:rPr>
          <w:rFonts w:ascii="Arial" w:hAnsi="Arial" w:cs="Arial"/>
          <w:sz w:val="22"/>
          <w:szCs w:val="22"/>
          <w:lang w:val="pl-PL"/>
        </w:rPr>
        <w:t xml:space="preserve"> Punktacja będzie przyznawana </w:t>
      </w:r>
      <w:r w:rsidR="00B90AC5" w:rsidRPr="0037331B">
        <w:rPr>
          <w:rFonts w:ascii="Arial" w:hAnsi="Arial" w:cs="Arial"/>
          <w:sz w:val="22"/>
          <w:szCs w:val="22"/>
          <w:lang w:val="pl-PL"/>
        </w:rPr>
        <w:br/>
      </w:r>
      <w:r w:rsidRPr="0037331B">
        <w:rPr>
          <w:rFonts w:ascii="Arial" w:hAnsi="Arial" w:cs="Arial"/>
          <w:sz w:val="22"/>
          <w:szCs w:val="22"/>
          <w:lang w:val="pl-PL"/>
        </w:rPr>
        <w:t>w następujący sposób:</w:t>
      </w:r>
    </w:p>
    <w:p w14:paraId="4BE435F5" w14:textId="77777777" w:rsidR="007F742D" w:rsidRPr="0037331B" w:rsidRDefault="007F742D" w:rsidP="00282586">
      <w:pPr>
        <w:pStyle w:val="WW-Zwykytekst"/>
        <w:numPr>
          <w:ilvl w:val="0"/>
          <w:numId w:val="22"/>
        </w:numPr>
        <w:spacing w:line="360" w:lineRule="auto"/>
        <w:ind w:left="851" w:hanging="284"/>
        <w:rPr>
          <w:rFonts w:ascii="Arial" w:hAnsi="Arial" w:cs="Arial"/>
          <w:sz w:val="22"/>
          <w:szCs w:val="22"/>
          <w:lang w:val="pl-PL"/>
        </w:rPr>
      </w:pPr>
      <w:r w:rsidRPr="0037331B">
        <w:rPr>
          <w:rFonts w:ascii="Arial" w:hAnsi="Arial" w:cs="Arial"/>
          <w:sz w:val="22"/>
          <w:szCs w:val="22"/>
          <w:lang w:val="pl-PL"/>
        </w:rPr>
        <w:t xml:space="preserve">za udzielony 5-letni (lub dłuższy, ale krótszy niż 6 lat) okres </w:t>
      </w:r>
      <w:proofErr w:type="spellStart"/>
      <w:r w:rsidRPr="0037331B">
        <w:rPr>
          <w:rFonts w:ascii="Arial" w:hAnsi="Arial" w:cs="Arial"/>
          <w:sz w:val="22"/>
          <w:szCs w:val="22"/>
        </w:rPr>
        <w:t>odpowiedzialności</w:t>
      </w:r>
      <w:proofErr w:type="spellEnd"/>
      <w:r w:rsidRPr="0037331B">
        <w:rPr>
          <w:rFonts w:ascii="Arial" w:hAnsi="Arial" w:cs="Arial"/>
          <w:sz w:val="22"/>
          <w:szCs w:val="22"/>
        </w:rPr>
        <w:t xml:space="preserve"> z </w:t>
      </w:r>
      <w:proofErr w:type="spellStart"/>
      <w:r w:rsidRPr="0037331B">
        <w:rPr>
          <w:rFonts w:ascii="Arial" w:hAnsi="Arial" w:cs="Arial"/>
          <w:sz w:val="22"/>
          <w:szCs w:val="22"/>
        </w:rPr>
        <w:t>tytułu</w:t>
      </w:r>
      <w:proofErr w:type="spellEnd"/>
      <w:r w:rsidRPr="0037331B">
        <w:rPr>
          <w:rFonts w:ascii="Arial" w:hAnsi="Arial" w:cs="Arial"/>
          <w:sz w:val="22"/>
          <w:szCs w:val="22"/>
        </w:rPr>
        <w:t xml:space="preserve"> </w:t>
      </w:r>
      <w:proofErr w:type="spellStart"/>
      <w:r w:rsidRPr="0037331B">
        <w:rPr>
          <w:rFonts w:ascii="Arial" w:hAnsi="Arial" w:cs="Arial"/>
          <w:sz w:val="22"/>
          <w:szCs w:val="22"/>
        </w:rPr>
        <w:t>rękojmi</w:t>
      </w:r>
      <w:proofErr w:type="spellEnd"/>
      <w:r w:rsidRPr="0037331B">
        <w:rPr>
          <w:rFonts w:ascii="Arial" w:hAnsi="Arial" w:cs="Arial"/>
          <w:sz w:val="22"/>
          <w:szCs w:val="22"/>
        </w:rPr>
        <w:t xml:space="preserve"> </w:t>
      </w:r>
      <w:proofErr w:type="spellStart"/>
      <w:r w:rsidRPr="0037331B">
        <w:rPr>
          <w:rFonts w:ascii="Arial" w:hAnsi="Arial" w:cs="Arial"/>
          <w:sz w:val="22"/>
          <w:szCs w:val="22"/>
        </w:rPr>
        <w:t>za</w:t>
      </w:r>
      <w:proofErr w:type="spellEnd"/>
      <w:r w:rsidRPr="0037331B">
        <w:rPr>
          <w:rFonts w:ascii="Arial" w:hAnsi="Arial" w:cs="Arial"/>
          <w:sz w:val="22"/>
          <w:szCs w:val="22"/>
        </w:rPr>
        <w:t xml:space="preserve"> </w:t>
      </w:r>
      <w:proofErr w:type="spellStart"/>
      <w:r w:rsidRPr="0037331B">
        <w:rPr>
          <w:rFonts w:ascii="Arial" w:hAnsi="Arial" w:cs="Arial"/>
          <w:sz w:val="22"/>
          <w:szCs w:val="22"/>
        </w:rPr>
        <w:t>wady</w:t>
      </w:r>
      <w:proofErr w:type="spellEnd"/>
      <w:r w:rsidRPr="0037331B">
        <w:rPr>
          <w:rFonts w:ascii="Arial" w:hAnsi="Arial" w:cs="Arial"/>
          <w:sz w:val="22"/>
          <w:szCs w:val="22"/>
          <w:lang w:val="pl-PL"/>
        </w:rPr>
        <w:t xml:space="preserve"> Wykonawca nie otrzyma punktów w tym kryterium,</w:t>
      </w:r>
    </w:p>
    <w:p w14:paraId="0CF6CB07" w14:textId="77777777" w:rsidR="007F742D" w:rsidRPr="0037331B" w:rsidRDefault="007F742D" w:rsidP="00282586">
      <w:pPr>
        <w:pStyle w:val="WW-Zwykytekst"/>
        <w:numPr>
          <w:ilvl w:val="0"/>
          <w:numId w:val="22"/>
        </w:numPr>
        <w:spacing w:line="360" w:lineRule="auto"/>
        <w:ind w:left="851" w:hanging="284"/>
        <w:rPr>
          <w:rFonts w:ascii="Arial" w:hAnsi="Arial" w:cs="Arial"/>
          <w:sz w:val="22"/>
          <w:szCs w:val="22"/>
          <w:lang w:val="pl-PL"/>
        </w:rPr>
      </w:pPr>
      <w:r w:rsidRPr="0037331B">
        <w:rPr>
          <w:rFonts w:ascii="Arial" w:hAnsi="Arial" w:cs="Arial"/>
          <w:sz w:val="22"/>
          <w:szCs w:val="22"/>
          <w:lang w:val="pl-PL"/>
        </w:rPr>
        <w:t xml:space="preserve">za udzielony 6-letni (lub dłuższy ale krótszy niż 7 lat) okres </w:t>
      </w:r>
      <w:proofErr w:type="spellStart"/>
      <w:r w:rsidRPr="0037331B">
        <w:rPr>
          <w:rFonts w:ascii="Arial" w:hAnsi="Arial" w:cs="Arial"/>
          <w:sz w:val="22"/>
          <w:szCs w:val="22"/>
        </w:rPr>
        <w:t>odpowiedzialności</w:t>
      </w:r>
      <w:proofErr w:type="spellEnd"/>
      <w:r w:rsidRPr="0037331B">
        <w:rPr>
          <w:rFonts w:ascii="Arial" w:hAnsi="Arial" w:cs="Arial"/>
          <w:sz w:val="22"/>
          <w:szCs w:val="22"/>
        </w:rPr>
        <w:t xml:space="preserve"> z </w:t>
      </w:r>
      <w:proofErr w:type="spellStart"/>
      <w:r w:rsidRPr="0037331B">
        <w:rPr>
          <w:rFonts w:ascii="Arial" w:hAnsi="Arial" w:cs="Arial"/>
          <w:sz w:val="22"/>
          <w:szCs w:val="22"/>
        </w:rPr>
        <w:t>tytułu</w:t>
      </w:r>
      <w:proofErr w:type="spellEnd"/>
      <w:r w:rsidRPr="0037331B">
        <w:rPr>
          <w:rFonts w:ascii="Arial" w:hAnsi="Arial" w:cs="Arial"/>
          <w:sz w:val="22"/>
          <w:szCs w:val="22"/>
        </w:rPr>
        <w:t xml:space="preserve"> </w:t>
      </w:r>
      <w:proofErr w:type="spellStart"/>
      <w:r w:rsidRPr="0037331B">
        <w:rPr>
          <w:rFonts w:ascii="Arial" w:hAnsi="Arial" w:cs="Arial"/>
          <w:sz w:val="22"/>
          <w:szCs w:val="22"/>
        </w:rPr>
        <w:t>rękojmi</w:t>
      </w:r>
      <w:proofErr w:type="spellEnd"/>
      <w:r w:rsidRPr="0037331B">
        <w:rPr>
          <w:rFonts w:ascii="Arial" w:hAnsi="Arial" w:cs="Arial"/>
          <w:sz w:val="22"/>
          <w:szCs w:val="22"/>
        </w:rPr>
        <w:t xml:space="preserve"> </w:t>
      </w:r>
      <w:proofErr w:type="spellStart"/>
      <w:r w:rsidRPr="0037331B">
        <w:rPr>
          <w:rFonts w:ascii="Arial" w:hAnsi="Arial" w:cs="Arial"/>
          <w:sz w:val="22"/>
          <w:szCs w:val="22"/>
        </w:rPr>
        <w:t>za</w:t>
      </w:r>
      <w:proofErr w:type="spellEnd"/>
      <w:r w:rsidRPr="0037331B">
        <w:rPr>
          <w:rFonts w:ascii="Arial" w:hAnsi="Arial" w:cs="Arial"/>
          <w:sz w:val="22"/>
          <w:szCs w:val="22"/>
        </w:rPr>
        <w:t xml:space="preserve"> </w:t>
      </w:r>
      <w:proofErr w:type="spellStart"/>
      <w:r w:rsidRPr="0037331B">
        <w:rPr>
          <w:rFonts w:ascii="Arial" w:hAnsi="Arial" w:cs="Arial"/>
          <w:sz w:val="22"/>
          <w:szCs w:val="22"/>
        </w:rPr>
        <w:t>wady</w:t>
      </w:r>
      <w:proofErr w:type="spellEnd"/>
      <w:r w:rsidRPr="0037331B">
        <w:rPr>
          <w:rFonts w:ascii="Arial" w:hAnsi="Arial" w:cs="Arial"/>
          <w:sz w:val="22"/>
          <w:szCs w:val="22"/>
          <w:lang w:val="pl-PL"/>
        </w:rPr>
        <w:t xml:space="preserve"> Wykonawca otrzyma 20 pkt.,</w:t>
      </w:r>
    </w:p>
    <w:p w14:paraId="72D788E8" w14:textId="77777777" w:rsidR="00E91088" w:rsidRPr="000C27A6" w:rsidRDefault="007F742D" w:rsidP="00282586">
      <w:pPr>
        <w:pStyle w:val="WW-Zwykytekst"/>
        <w:numPr>
          <w:ilvl w:val="0"/>
          <w:numId w:val="22"/>
        </w:numPr>
        <w:spacing w:line="360" w:lineRule="auto"/>
        <w:ind w:left="851" w:hanging="284"/>
        <w:rPr>
          <w:rFonts w:ascii="Arial" w:hAnsi="Arial" w:cs="Arial"/>
          <w:sz w:val="22"/>
          <w:szCs w:val="22"/>
          <w:lang w:val="pl-PL"/>
        </w:rPr>
      </w:pPr>
      <w:r w:rsidRPr="0037331B">
        <w:rPr>
          <w:rFonts w:ascii="Arial" w:hAnsi="Arial" w:cs="Arial"/>
          <w:sz w:val="22"/>
          <w:szCs w:val="22"/>
          <w:lang w:val="pl-PL"/>
        </w:rPr>
        <w:t xml:space="preserve">za udzielony 7-letni (lub dłuższy) okres </w:t>
      </w:r>
      <w:proofErr w:type="spellStart"/>
      <w:r w:rsidRPr="0037331B">
        <w:rPr>
          <w:rFonts w:ascii="Arial" w:hAnsi="Arial" w:cs="Arial"/>
          <w:sz w:val="22"/>
          <w:szCs w:val="22"/>
        </w:rPr>
        <w:t>odpowiedzialności</w:t>
      </w:r>
      <w:proofErr w:type="spellEnd"/>
      <w:r w:rsidRPr="0037331B">
        <w:rPr>
          <w:rFonts w:ascii="Arial" w:hAnsi="Arial" w:cs="Arial"/>
          <w:sz w:val="22"/>
          <w:szCs w:val="22"/>
        </w:rPr>
        <w:t xml:space="preserve"> z </w:t>
      </w:r>
      <w:proofErr w:type="spellStart"/>
      <w:r w:rsidRPr="0037331B">
        <w:rPr>
          <w:rFonts w:ascii="Arial" w:hAnsi="Arial" w:cs="Arial"/>
          <w:sz w:val="22"/>
          <w:szCs w:val="22"/>
        </w:rPr>
        <w:t>tytułu</w:t>
      </w:r>
      <w:proofErr w:type="spellEnd"/>
      <w:r w:rsidRPr="0037331B">
        <w:rPr>
          <w:rFonts w:ascii="Arial" w:hAnsi="Arial" w:cs="Arial"/>
          <w:sz w:val="22"/>
          <w:szCs w:val="22"/>
        </w:rPr>
        <w:t xml:space="preserve"> </w:t>
      </w:r>
      <w:proofErr w:type="spellStart"/>
      <w:r w:rsidRPr="0037331B">
        <w:rPr>
          <w:rFonts w:ascii="Arial" w:hAnsi="Arial" w:cs="Arial"/>
          <w:sz w:val="22"/>
          <w:szCs w:val="22"/>
        </w:rPr>
        <w:t>rękojmi</w:t>
      </w:r>
      <w:proofErr w:type="spellEnd"/>
      <w:r w:rsidRPr="0037331B">
        <w:rPr>
          <w:rFonts w:ascii="Arial" w:hAnsi="Arial" w:cs="Arial"/>
          <w:sz w:val="22"/>
          <w:szCs w:val="22"/>
        </w:rPr>
        <w:t xml:space="preserve"> </w:t>
      </w:r>
      <w:proofErr w:type="spellStart"/>
      <w:r w:rsidRPr="0037331B">
        <w:rPr>
          <w:rFonts w:ascii="Arial" w:hAnsi="Arial" w:cs="Arial"/>
          <w:sz w:val="22"/>
          <w:szCs w:val="22"/>
        </w:rPr>
        <w:t>za</w:t>
      </w:r>
      <w:proofErr w:type="spellEnd"/>
      <w:r w:rsidRPr="0037331B">
        <w:rPr>
          <w:rFonts w:ascii="Arial" w:hAnsi="Arial" w:cs="Arial"/>
          <w:sz w:val="22"/>
          <w:szCs w:val="22"/>
        </w:rPr>
        <w:t xml:space="preserve"> </w:t>
      </w:r>
      <w:proofErr w:type="spellStart"/>
      <w:r w:rsidRPr="0037331B">
        <w:rPr>
          <w:rFonts w:ascii="Arial" w:hAnsi="Arial" w:cs="Arial"/>
          <w:sz w:val="22"/>
          <w:szCs w:val="22"/>
        </w:rPr>
        <w:t>wady</w:t>
      </w:r>
      <w:proofErr w:type="spellEnd"/>
      <w:r w:rsidRPr="0037331B">
        <w:rPr>
          <w:rFonts w:ascii="Arial" w:hAnsi="Arial" w:cs="Arial"/>
          <w:sz w:val="22"/>
          <w:szCs w:val="22"/>
          <w:lang w:val="pl-PL"/>
        </w:rPr>
        <w:t xml:space="preserve"> Wykonawca otrzyma 40 pkt.</w:t>
      </w:r>
    </w:p>
    <w:p w14:paraId="51AC236B" w14:textId="77777777" w:rsidR="00210B31" w:rsidRPr="0037331B" w:rsidRDefault="00210B31" w:rsidP="0037331B">
      <w:pPr>
        <w:pStyle w:val="WW-Zwykytekst"/>
        <w:spacing w:before="60" w:after="60" w:line="360" w:lineRule="auto"/>
        <w:ind w:left="567"/>
        <w:rPr>
          <w:rFonts w:ascii="Arial" w:hAnsi="Arial" w:cs="Arial"/>
          <w:sz w:val="22"/>
          <w:szCs w:val="22"/>
          <w:lang w:val="pl-PL"/>
        </w:rPr>
      </w:pPr>
      <w:r w:rsidRPr="0037331B">
        <w:rPr>
          <w:rFonts w:ascii="Arial" w:hAnsi="Arial" w:cs="Arial"/>
          <w:sz w:val="22"/>
          <w:szCs w:val="22"/>
          <w:lang w:val="pl-PL"/>
        </w:rPr>
        <w:t>Zamawiający nie będzie przyznawał punktów części</w:t>
      </w:r>
      <w:r w:rsidR="009F12D0" w:rsidRPr="0037331B">
        <w:rPr>
          <w:rFonts w:ascii="Arial" w:hAnsi="Arial" w:cs="Arial"/>
          <w:sz w:val="22"/>
          <w:szCs w:val="22"/>
          <w:lang w:val="pl-PL"/>
        </w:rPr>
        <w:t>owych. Oznacza to, że Wykonawca</w:t>
      </w:r>
      <w:r w:rsidR="009F12D0" w:rsidRPr="0037331B">
        <w:rPr>
          <w:rFonts w:ascii="Arial" w:hAnsi="Arial" w:cs="Arial"/>
          <w:sz w:val="22"/>
          <w:szCs w:val="22"/>
          <w:lang w:val="pl-PL"/>
        </w:rPr>
        <w:br/>
      </w:r>
      <w:r w:rsidRPr="0037331B">
        <w:rPr>
          <w:rFonts w:ascii="Arial" w:hAnsi="Arial" w:cs="Arial"/>
          <w:sz w:val="22"/>
          <w:szCs w:val="22"/>
          <w:lang w:val="pl-PL"/>
        </w:rPr>
        <w:t>w ramach tego kryterium może otrzymać odpowiednio 0, 20 albo 40 pkt.</w:t>
      </w:r>
    </w:p>
    <w:p w14:paraId="53D79284" w14:textId="77777777" w:rsidR="00442FFC" w:rsidRPr="0037331B" w:rsidRDefault="00210B31" w:rsidP="0037331B">
      <w:pPr>
        <w:pStyle w:val="WW-Zwykytekst"/>
        <w:spacing w:before="60" w:after="120" w:line="360" w:lineRule="auto"/>
        <w:ind w:left="567"/>
        <w:rPr>
          <w:rFonts w:ascii="Arial" w:hAnsi="Arial" w:cs="Arial"/>
          <w:sz w:val="22"/>
          <w:szCs w:val="22"/>
        </w:rPr>
      </w:pPr>
      <w:proofErr w:type="spellStart"/>
      <w:r w:rsidRPr="0037331B">
        <w:rPr>
          <w:rFonts w:ascii="Arial" w:hAnsi="Arial" w:cs="Arial"/>
          <w:sz w:val="22"/>
          <w:szCs w:val="22"/>
        </w:rPr>
        <w:t>Udzielenie</w:t>
      </w:r>
      <w:proofErr w:type="spellEnd"/>
      <w:r w:rsidRPr="0037331B">
        <w:rPr>
          <w:rFonts w:ascii="Arial" w:hAnsi="Arial" w:cs="Arial"/>
          <w:sz w:val="22"/>
          <w:szCs w:val="22"/>
        </w:rPr>
        <w:t xml:space="preserve"> </w:t>
      </w:r>
      <w:proofErr w:type="spellStart"/>
      <w:r w:rsidRPr="0037331B">
        <w:rPr>
          <w:rFonts w:ascii="Arial" w:hAnsi="Arial" w:cs="Arial"/>
          <w:sz w:val="22"/>
          <w:szCs w:val="22"/>
        </w:rPr>
        <w:t>okresu</w:t>
      </w:r>
      <w:proofErr w:type="spellEnd"/>
      <w:r w:rsidRPr="0037331B">
        <w:rPr>
          <w:rFonts w:ascii="Arial" w:hAnsi="Arial" w:cs="Arial"/>
          <w:sz w:val="22"/>
          <w:szCs w:val="22"/>
        </w:rPr>
        <w:t xml:space="preserve"> </w:t>
      </w:r>
      <w:proofErr w:type="spellStart"/>
      <w:r w:rsidRPr="0037331B">
        <w:rPr>
          <w:rFonts w:ascii="Arial" w:hAnsi="Arial" w:cs="Arial"/>
          <w:sz w:val="22"/>
          <w:szCs w:val="22"/>
        </w:rPr>
        <w:t>odpowiedzialności</w:t>
      </w:r>
      <w:proofErr w:type="spellEnd"/>
      <w:r w:rsidRPr="0037331B">
        <w:rPr>
          <w:rFonts w:ascii="Arial" w:hAnsi="Arial" w:cs="Arial"/>
          <w:sz w:val="22"/>
          <w:szCs w:val="22"/>
        </w:rPr>
        <w:t xml:space="preserve"> z </w:t>
      </w:r>
      <w:proofErr w:type="spellStart"/>
      <w:r w:rsidRPr="0037331B">
        <w:rPr>
          <w:rFonts w:ascii="Arial" w:hAnsi="Arial" w:cs="Arial"/>
          <w:sz w:val="22"/>
          <w:szCs w:val="22"/>
        </w:rPr>
        <w:t>tytułu</w:t>
      </w:r>
      <w:proofErr w:type="spellEnd"/>
      <w:r w:rsidRPr="0037331B">
        <w:rPr>
          <w:rFonts w:ascii="Arial" w:hAnsi="Arial" w:cs="Arial"/>
          <w:sz w:val="22"/>
          <w:szCs w:val="22"/>
        </w:rPr>
        <w:t xml:space="preserve"> </w:t>
      </w:r>
      <w:proofErr w:type="spellStart"/>
      <w:r w:rsidRPr="0037331B">
        <w:rPr>
          <w:rFonts w:ascii="Arial" w:hAnsi="Arial" w:cs="Arial"/>
          <w:sz w:val="22"/>
          <w:szCs w:val="22"/>
        </w:rPr>
        <w:t>rękojmi</w:t>
      </w:r>
      <w:proofErr w:type="spellEnd"/>
      <w:r w:rsidRPr="0037331B">
        <w:rPr>
          <w:rFonts w:ascii="Arial" w:hAnsi="Arial" w:cs="Arial"/>
          <w:sz w:val="22"/>
          <w:szCs w:val="22"/>
        </w:rPr>
        <w:t xml:space="preserve"> </w:t>
      </w:r>
      <w:proofErr w:type="spellStart"/>
      <w:r w:rsidRPr="0037331B">
        <w:rPr>
          <w:rFonts w:ascii="Arial" w:hAnsi="Arial" w:cs="Arial"/>
          <w:sz w:val="22"/>
          <w:szCs w:val="22"/>
        </w:rPr>
        <w:t>za</w:t>
      </w:r>
      <w:proofErr w:type="spellEnd"/>
      <w:r w:rsidRPr="0037331B">
        <w:rPr>
          <w:rFonts w:ascii="Arial" w:hAnsi="Arial" w:cs="Arial"/>
          <w:sz w:val="22"/>
          <w:szCs w:val="22"/>
        </w:rPr>
        <w:t xml:space="preserve"> </w:t>
      </w:r>
      <w:proofErr w:type="spellStart"/>
      <w:r w:rsidRPr="0037331B">
        <w:rPr>
          <w:rFonts w:ascii="Arial" w:hAnsi="Arial" w:cs="Arial"/>
          <w:sz w:val="22"/>
          <w:szCs w:val="22"/>
        </w:rPr>
        <w:t>wady</w:t>
      </w:r>
      <w:proofErr w:type="spellEnd"/>
      <w:r w:rsidRPr="0037331B">
        <w:rPr>
          <w:rFonts w:ascii="Arial" w:hAnsi="Arial" w:cs="Arial"/>
          <w:sz w:val="22"/>
          <w:szCs w:val="22"/>
        </w:rPr>
        <w:t xml:space="preserve"> </w:t>
      </w:r>
      <w:proofErr w:type="spellStart"/>
      <w:r w:rsidRPr="0037331B">
        <w:rPr>
          <w:rFonts w:ascii="Arial" w:hAnsi="Arial" w:cs="Arial"/>
          <w:sz w:val="22"/>
          <w:szCs w:val="22"/>
        </w:rPr>
        <w:t>krótszego</w:t>
      </w:r>
      <w:proofErr w:type="spellEnd"/>
      <w:r w:rsidRPr="0037331B">
        <w:rPr>
          <w:rFonts w:ascii="Arial" w:hAnsi="Arial" w:cs="Arial"/>
          <w:sz w:val="22"/>
          <w:szCs w:val="22"/>
        </w:rPr>
        <w:t xml:space="preserve"> </w:t>
      </w:r>
      <w:proofErr w:type="spellStart"/>
      <w:r w:rsidRPr="0037331B">
        <w:rPr>
          <w:rFonts w:ascii="Arial" w:hAnsi="Arial" w:cs="Arial"/>
          <w:sz w:val="22"/>
          <w:szCs w:val="22"/>
        </w:rPr>
        <w:t>niż</w:t>
      </w:r>
      <w:proofErr w:type="spellEnd"/>
      <w:r w:rsidRPr="0037331B">
        <w:rPr>
          <w:rFonts w:ascii="Arial" w:hAnsi="Arial" w:cs="Arial"/>
          <w:sz w:val="22"/>
          <w:szCs w:val="22"/>
        </w:rPr>
        <w:t xml:space="preserve"> 5 </w:t>
      </w:r>
      <w:proofErr w:type="spellStart"/>
      <w:r w:rsidRPr="0037331B">
        <w:rPr>
          <w:rFonts w:ascii="Arial" w:hAnsi="Arial" w:cs="Arial"/>
          <w:sz w:val="22"/>
          <w:szCs w:val="22"/>
        </w:rPr>
        <w:t>lat</w:t>
      </w:r>
      <w:proofErr w:type="spellEnd"/>
      <w:r w:rsidRPr="0037331B">
        <w:rPr>
          <w:rFonts w:ascii="Arial" w:hAnsi="Arial" w:cs="Arial"/>
          <w:sz w:val="22"/>
          <w:szCs w:val="22"/>
        </w:rPr>
        <w:t xml:space="preserve"> </w:t>
      </w:r>
      <w:proofErr w:type="spellStart"/>
      <w:r w:rsidRPr="0037331B">
        <w:rPr>
          <w:rFonts w:ascii="Arial" w:hAnsi="Arial" w:cs="Arial"/>
          <w:sz w:val="22"/>
          <w:szCs w:val="22"/>
        </w:rPr>
        <w:t>skutkować</w:t>
      </w:r>
      <w:proofErr w:type="spellEnd"/>
      <w:r w:rsidRPr="0037331B">
        <w:rPr>
          <w:rFonts w:ascii="Arial" w:hAnsi="Arial" w:cs="Arial"/>
          <w:sz w:val="22"/>
          <w:szCs w:val="22"/>
        </w:rPr>
        <w:t xml:space="preserve"> </w:t>
      </w:r>
      <w:proofErr w:type="spellStart"/>
      <w:r w:rsidRPr="0037331B">
        <w:rPr>
          <w:rFonts w:ascii="Arial" w:hAnsi="Arial" w:cs="Arial"/>
          <w:sz w:val="22"/>
          <w:szCs w:val="22"/>
        </w:rPr>
        <w:t>będzie</w:t>
      </w:r>
      <w:proofErr w:type="spellEnd"/>
      <w:r w:rsidRPr="0037331B">
        <w:rPr>
          <w:rFonts w:ascii="Arial" w:hAnsi="Arial" w:cs="Arial"/>
          <w:sz w:val="22"/>
          <w:szCs w:val="22"/>
        </w:rPr>
        <w:t xml:space="preserve"> </w:t>
      </w:r>
      <w:proofErr w:type="spellStart"/>
      <w:r w:rsidRPr="0037331B">
        <w:rPr>
          <w:rFonts w:ascii="Arial" w:hAnsi="Arial" w:cs="Arial"/>
          <w:sz w:val="22"/>
          <w:szCs w:val="22"/>
        </w:rPr>
        <w:t>odrzuceniem</w:t>
      </w:r>
      <w:proofErr w:type="spellEnd"/>
      <w:r w:rsidRPr="0037331B">
        <w:rPr>
          <w:rFonts w:ascii="Arial" w:hAnsi="Arial" w:cs="Arial"/>
          <w:sz w:val="22"/>
          <w:szCs w:val="22"/>
        </w:rPr>
        <w:t xml:space="preserve"> </w:t>
      </w:r>
      <w:proofErr w:type="spellStart"/>
      <w:r w:rsidRPr="0037331B">
        <w:rPr>
          <w:rFonts w:ascii="Arial" w:hAnsi="Arial" w:cs="Arial"/>
          <w:sz w:val="22"/>
          <w:szCs w:val="22"/>
        </w:rPr>
        <w:t>oferty</w:t>
      </w:r>
      <w:proofErr w:type="spellEnd"/>
      <w:r w:rsidRPr="0037331B">
        <w:rPr>
          <w:rFonts w:ascii="Arial" w:hAnsi="Arial" w:cs="Arial"/>
          <w:sz w:val="22"/>
          <w:szCs w:val="22"/>
        </w:rPr>
        <w:t>.</w:t>
      </w:r>
    </w:p>
    <w:p w14:paraId="101CB935" w14:textId="77777777" w:rsidR="003D773C" w:rsidRPr="0037331B" w:rsidRDefault="003D773C" w:rsidP="00282586">
      <w:pPr>
        <w:pStyle w:val="Akapitzlist"/>
        <w:numPr>
          <w:ilvl w:val="3"/>
          <w:numId w:val="6"/>
        </w:numPr>
        <w:spacing w:line="360" w:lineRule="auto"/>
        <w:ind w:left="284" w:hanging="284"/>
        <w:rPr>
          <w:rFonts w:cs="Arial"/>
          <w:sz w:val="22"/>
          <w:szCs w:val="22"/>
        </w:rPr>
      </w:pPr>
      <w:r w:rsidRPr="0037331B">
        <w:rPr>
          <w:rFonts w:cs="Arial"/>
          <w:sz w:val="22"/>
          <w:szCs w:val="22"/>
        </w:rPr>
        <w:t>Sposób oceny ofert:</w:t>
      </w:r>
    </w:p>
    <w:p w14:paraId="38F9E545" w14:textId="77777777" w:rsidR="003D773C" w:rsidRPr="0037331B" w:rsidRDefault="003D773C" w:rsidP="00282586">
      <w:pPr>
        <w:numPr>
          <w:ilvl w:val="0"/>
          <w:numId w:val="13"/>
        </w:numPr>
        <w:overflowPunct/>
        <w:adjustRightInd/>
        <w:spacing w:line="360" w:lineRule="auto"/>
        <w:ind w:left="567" w:hanging="283"/>
        <w:textAlignment w:val="auto"/>
        <w:rPr>
          <w:sz w:val="22"/>
          <w:szCs w:val="22"/>
        </w:rPr>
      </w:pPr>
      <w:r w:rsidRPr="0037331B">
        <w:rPr>
          <w:sz w:val="22"/>
          <w:szCs w:val="22"/>
        </w:rPr>
        <w:t>ocena ofert zostanie przeprowadzona w oparciu o przedstawione powyżej kryteria,</w:t>
      </w:r>
    </w:p>
    <w:p w14:paraId="65DD58B0" w14:textId="77777777" w:rsidR="00FF6DF8" w:rsidRPr="0037331B" w:rsidRDefault="003D773C" w:rsidP="00282586">
      <w:pPr>
        <w:numPr>
          <w:ilvl w:val="0"/>
          <w:numId w:val="13"/>
        </w:numPr>
        <w:overflowPunct/>
        <w:adjustRightInd/>
        <w:spacing w:line="360" w:lineRule="auto"/>
        <w:ind w:left="567" w:hanging="283"/>
        <w:textAlignment w:val="auto"/>
        <w:rPr>
          <w:sz w:val="22"/>
          <w:szCs w:val="22"/>
        </w:rPr>
      </w:pPr>
      <w:r w:rsidRPr="0037331B">
        <w:rPr>
          <w:sz w:val="22"/>
          <w:szCs w:val="22"/>
        </w:rPr>
        <w:t>o wyborze oferty zadecyduje największa lic</w:t>
      </w:r>
      <w:r w:rsidR="004B3B63" w:rsidRPr="0037331B">
        <w:rPr>
          <w:sz w:val="22"/>
          <w:szCs w:val="22"/>
        </w:rPr>
        <w:t>zba uzyskanych punktów, tj. C+</w:t>
      </w:r>
      <w:r w:rsidR="00F24D26" w:rsidRPr="0037331B">
        <w:rPr>
          <w:sz w:val="22"/>
          <w:szCs w:val="22"/>
        </w:rPr>
        <w:t>R</w:t>
      </w:r>
      <w:r w:rsidR="003F60DE" w:rsidRPr="0037331B">
        <w:rPr>
          <w:sz w:val="22"/>
          <w:szCs w:val="22"/>
        </w:rPr>
        <w:t>.</w:t>
      </w:r>
      <w:r w:rsidRPr="0037331B">
        <w:rPr>
          <w:sz w:val="22"/>
          <w:szCs w:val="22"/>
        </w:rPr>
        <w:t xml:space="preserve"> </w:t>
      </w:r>
    </w:p>
    <w:p w14:paraId="77A042DB" w14:textId="77777777" w:rsidR="005C4E45" w:rsidRDefault="005C4E45" w:rsidP="00282586">
      <w:pPr>
        <w:pStyle w:val="Akapitzlist"/>
        <w:numPr>
          <w:ilvl w:val="3"/>
          <w:numId w:val="6"/>
        </w:numPr>
        <w:spacing w:line="360" w:lineRule="auto"/>
        <w:ind w:left="284" w:hanging="284"/>
        <w:rPr>
          <w:rFonts w:cs="Arial"/>
          <w:sz w:val="22"/>
          <w:szCs w:val="22"/>
        </w:rPr>
      </w:pPr>
      <w:r w:rsidRPr="0037331B">
        <w:rPr>
          <w:rFonts w:cs="Arial"/>
          <w:sz w:val="22"/>
          <w:szCs w:val="22"/>
        </w:rPr>
        <w:t>W toku badania i oceny o</w:t>
      </w:r>
      <w:r w:rsidR="007D37B6">
        <w:rPr>
          <w:rFonts w:cs="Arial"/>
          <w:sz w:val="22"/>
          <w:szCs w:val="22"/>
        </w:rPr>
        <w:t>fert Zamawiający może żądać od W</w:t>
      </w:r>
      <w:r w:rsidRPr="0037331B">
        <w:rPr>
          <w:rFonts w:cs="Arial"/>
          <w:sz w:val="22"/>
          <w:szCs w:val="22"/>
        </w:rPr>
        <w:t>ykonawców wyjaśnień dotyczących treści złożonych ofert lub innych składanych dokumentów lub oświadczeń</w:t>
      </w:r>
      <w:r w:rsidR="00442FFC" w:rsidRPr="0037331B">
        <w:rPr>
          <w:rFonts w:cs="Arial"/>
          <w:sz w:val="22"/>
          <w:szCs w:val="22"/>
        </w:rPr>
        <w:t>.</w:t>
      </w:r>
      <w:r w:rsidRPr="0037331B">
        <w:rPr>
          <w:rFonts w:cs="Arial"/>
          <w:sz w:val="22"/>
          <w:szCs w:val="22"/>
        </w:rPr>
        <w:t xml:space="preserve"> Niedopuszczalne jest prowadzenie między Zamawiającym</w:t>
      </w:r>
      <w:r w:rsidR="00097613" w:rsidRPr="0037331B">
        <w:rPr>
          <w:rFonts w:cs="Arial"/>
          <w:sz w:val="22"/>
          <w:szCs w:val="22"/>
        </w:rPr>
        <w:t>, a W</w:t>
      </w:r>
      <w:r w:rsidRPr="0037331B">
        <w:rPr>
          <w:rFonts w:cs="Arial"/>
          <w:sz w:val="22"/>
          <w:szCs w:val="22"/>
        </w:rPr>
        <w:t>ykonawcą negocja</w:t>
      </w:r>
      <w:r w:rsidR="004F490F" w:rsidRPr="0037331B">
        <w:rPr>
          <w:rFonts w:cs="Arial"/>
          <w:sz w:val="22"/>
          <w:szCs w:val="22"/>
        </w:rPr>
        <w:t>cji dotyczących złożonej oferty oraz z uwzglę</w:t>
      </w:r>
      <w:r w:rsidR="00733DD4" w:rsidRPr="0037331B">
        <w:rPr>
          <w:rFonts w:cs="Arial"/>
          <w:sz w:val="22"/>
          <w:szCs w:val="22"/>
        </w:rPr>
        <w:t xml:space="preserve">dnieniem ust. 2 art. 223 </w:t>
      </w:r>
      <w:proofErr w:type="spellStart"/>
      <w:r w:rsidR="00733DD4" w:rsidRPr="0037331B">
        <w:rPr>
          <w:rFonts w:cs="Arial"/>
          <w:sz w:val="22"/>
          <w:szCs w:val="22"/>
        </w:rPr>
        <w:t>uPzp</w:t>
      </w:r>
      <w:proofErr w:type="spellEnd"/>
      <w:r w:rsidR="004F490F" w:rsidRPr="0037331B">
        <w:rPr>
          <w:rFonts w:cs="Arial"/>
          <w:sz w:val="22"/>
          <w:szCs w:val="22"/>
        </w:rPr>
        <w:t>, dokonywanie jakiejkolwiek zmiany w jej treści.</w:t>
      </w:r>
    </w:p>
    <w:p w14:paraId="1E33DA76" w14:textId="77777777" w:rsidR="005C4E45" w:rsidRPr="0037331B" w:rsidRDefault="005C4E45" w:rsidP="00FE1811">
      <w:pPr>
        <w:pStyle w:val="Akapitzlist"/>
        <w:numPr>
          <w:ilvl w:val="0"/>
          <w:numId w:val="26"/>
        </w:numPr>
        <w:tabs>
          <w:tab w:val="clear" w:pos="1800"/>
          <w:tab w:val="num" w:pos="1437"/>
        </w:tabs>
        <w:spacing w:line="360" w:lineRule="auto"/>
        <w:ind w:left="284" w:hanging="284"/>
        <w:rPr>
          <w:rFonts w:cs="Arial"/>
          <w:sz w:val="22"/>
          <w:szCs w:val="22"/>
        </w:rPr>
      </w:pPr>
      <w:r w:rsidRPr="0037331B">
        <w:rPr>
          <w:rFonts w:cs="Arial"/>
          <w:sz w:val="22"/>
          <w:szCs w:val="22"/>
        </w:rPr>
        <w:t>Zamawia</w:t>
      </w:r>
      <w:r w:rsidR="00B935C1" w:rsidRPr="0037331B">
        <w:rPr>
          <w:rFonts w:cs="Arial"/>
          <w:sz w:val="22"/>
          <w:szCs w:val="22"/>
        </w:rPr>
        <w:t>jący poprawia w tekście oferty:</w:t>
      </w:r>
    </w:p>
    <w:p w14:paraId="4650A713" w14:textId="77777777" w:rsidR="005C4E45" w:rsidRPr="0037331B" w:rsidRDefault="005C4E45" w:rsidP="0037331B">
      <w:pPr>
        <w:spacing w:line="360" w:lineRule="auto"/>
        <w:ind w:left="709" w:hanging="283"/>
        <w:rPr>
          <w:sz w:val="22"/>
          <w:szCs w:val="22"/>
        </w:rPr>
      </w:pPr>
      <w:r w:rsidRPr="0037331B">
        <w:rPr>
          <w:sz w:val="22"/>
          <w:szCs w:val="22"/>
        </w:rPr>
        <w:t>1)</w:t>
      </w:r>
      <w:r w:rsidRPr="0037331B">
        <w:rPr>
          <w:sz w:val="22"/>
          <w:szCs w:val="22"/>
        </w:rPr>
        <w:tab/>
        <w:t>oczywiste omyłki pisarskie - to omyłki nie budzące wą</w:t>
      </w:r>
      <w:r w:rsidR="00B935C1" w:rsidRPr="0037331B">
        <w:rPr>
          <w:sz w:val="22"/>
          <w:szCs w:val="22"/>
        </w:rPr>
        <w:t>tpliwości, bezsporne – powstałe</w:t>
      </w:r>
      <w:r w:rsidR="00B935C1" w:rsidRPr="0037331B">
        <w:rPr>
          <w:sz w:val="22"/>
          <w:szCs w:val="22"/>
        </w:rPr>
        <w:br/>
      </w:r>
      <w:r w:rsidRPr="0037331B">
        <w:rPr>
          <w:sz w:val="22"/>
          <w:szCs w:val="22"/>
        </w:rPr>
        <w:t>w sposób niezamierzony, przypadkowo, nieświadomie (automatycznie), a nadto takie, że każdy, nie znający sprawy równie łatwo zauważy je i równie łatwo wskaże</w:t>
      </w:r>
      <w:r w:rsidR="00810286" w:rsidRPr="0037331B">
        <w:rPr>
          <w:sz w:val="22"/>
          <w:szCs w:val="22"/>
        </w:rPr>
        <w:t xml:space="preserve"> ten sam sposób ich poprawienia.</w:t>
      </w:r>
    </w:p>
    <w:p w14:paraId="1F266550" w14:textId="77777777" w:rsidR="005C4E45" w:rsidRPr="0037331B" w:rsidRDefault="005C4E45" w:rsidP="0037331B">
      <w:pPr>
        <w:spacing w:line="360" w:lineRule="auto"/>
        <w:ind w:left="709"/>
        <w:rPr>
          <w:sz w:val="22"/>
          <w:szCs w:val="22"/>
        </w:rPr>
      </w:pPr>
      <w:r w:rsidRPr="0037331B">
        <w:rPr>
          <w:sz w:val="22"/>
          <w:szCs w:val="22"/>
        </w:rPr>
        <w:lastRenderedPageBreak/>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1F0966A3" w14:textId="77777777" w:rsidR="005C4E45" w:rsidRPr="0037331B" w:rsidRDefault="005C4E45" w:rsidP="0037331B">
      <w:pPr>
        <w:spacing w:line="360" w:lineRule="auto"/>
        <w:ind w:left="709" w:hanging="283"/>
        <w:rPr>
          <w:sz w:val="22"/>
          <w:szCs w:val="22"/>
        </w:rPr>
      </w:pPr>
      <w:r w:rsidRPr="0037331B">
        <w:rPr>
          <w:sz w:val="22"/>
          <w:szCs w:val="22"/>
        </w:rPr>
        <w:t>2)</w:t>
      </w:r>
      <w:r w:rsidRPr="0037331B">
        <w:rPr>
          <w:sz w:val="22"/>
          <w:szCs w:val="22"/>
        </w:rPr>
        <w:tab/>
        <w:t>oczywiste omyłki rachunkowe, z uwzględnieniem konsekwencji rachunkowych dokonanych poprawek,</w:t>
      </w:r>
    </w:p>
    <w:p w14:paraId="46B33403" w14:textId="77777777" w:rsidR="005C4E45" w:rsidRPr="0037331B" w:rsidRDefault="005C4E45" w:rsidP="0037331B">
      <w:pPr>
        <w:spacing w:line="360" w:lineRule="auto"/>
        <w:ind w:left="709" w:hanging="283"/>
        <w:rPr>
          <w:sz w:val="22"/>
          <w:szCs w:val="22"/>
        </w:rPr>
      </w:pPr>
      <w:r w:rsidRPr="0037331B">
        <w:rPr>
          <w:sz w:val="22"/>
          <w:szCs w:val="22"/>
        </w:rPr>
        <w:t>3)</w:t>
      </w:r>
      <w:r w:rsidRPr="0037331B">
        <w:rPr>
          <w:sz w:val="22"/>
          <w:szCs w:val="22"/>
        </w:rPr>
        <w:tab/>
        <w:t>inne omyłki polegające na n</w:t>
      </w:r>
      <w:r w:rsidR="008C466B" w:rsidRPr="0037331B">
        <w:rPr>
          <w:sz w:val="22"/>
          <w:szCs w:val="22"/>
        </w:rPr>
        <w:t>iezgodności oferty z dokumentami zamówienia</w:t>
      </w:r>
      <w:r w:rsidRPr="0037331B">
        <w:rPr>
          <w:sz w:val="22"/>
          <w:szCs w:val="22"/>
        </w:rPr>
        <w:t>, niepowodujące istotnych zmian w treści oferty,</w:t>
      </w:r>
    </w:p>
    <w:p w14:paraId="63DF24CA" w14:textId="77777777" w:rsidR="005C4E45" w:rsidRPr="0037331B" w:rsidRDefault="005C4E45" w:rsidP="0037331B">
      <w:pPr>
        <w:spacing w:line="360" w:lineRule="auto"/>
        <w:ind w:firstLine="426"/>
        <w:rPr>
          <w:sz w:val="22"/>
          <w:szCs w:val="22"/>
        </w:rPr>
      </w:pPr>
      <w:r w:rsidRPr="0037331B">
        <w:rPr>
          <w:sz w:val="22"/>
          <w:szCs w:val="22"/>
        </w:rPr>
        <w:t>- ni</w:t>
      </w:r>
      <w:r w:rsidR="00523FF8">
        <w:rPr>
          <w:sz w:val="22"/>
          <w:szCs w:val="22"/>
        </w:rPr>
        <w:t>ezwłocznie zawiadamiając o tym W</w:t>
      </w:r>
      <w:r w:rsidRPr="0037331B">
        <w:rPr>
          <w:sz w:val="22"/>
          <w:szCs w:val="22"/>
        </w:rPr>
        <w:t>ykonawcę, którego oferta została poprawiona.</w:t>
      </w:r>
    </w:p>
    <w:p w14:paraId="02934116" w14:textId="77777777" w:rsidR="008C466B" w:rsidRPr="0037331B" w:rsidRDefault="008C466B" w:rsidP="00282586">
      <w:pPr>
        <w:pStyle w:val="Akapitzlist"/>
        <w:numPr>
          <w:ilvl w:val="0"/>
          <w:numId w:val="26"/>
        </w:numPr>
        <w:tabs>
          <w:tab w:val="clear" w:pos="1800"/>
          <w:tab w:val="num" w:pos="1701"/>
        </w:tabs>
        <w:spacing w:line="360" w:lineRule="auto"/>
        <w:ind w:left="426" w:hanging="284"/>
        <w:rPr>
          <w:rFonts w:cs="Arial"/>
          <w:sz w:val="22"/>
          <w:szCs w:val="22"/>
        </w:rPr>
      </w:pPr>
      <w:r w:rsidRPr="0037331B">
        <w:rPr>
          <w:rFonts w:cs="Arial"/>
          <w:sz w:val="22"/>
          <w:szCs w:val="22"/>
        </w:rPr>
        <w:t>W przypadku, o którym mowa w pkt.</w:t>
      </w:r>
      <w:r w:rsidR="00E63752" w:rsidRPr="0037331B">
        <w:rPr>
          <w:rFonts w:cs="Arial"/>
          <w:sz w:val="22"/>
          <w:szCs w:val="22"/>
        </w:rPr>
        <w:t xml:space="preserve"> </w:t>
      </w:r>
      <w:r w:rsidR="00777E8A" w:rsidRPr="0037331B">
        <w:rPr>
          <w:rFonts w:cs="Arial"/>
          <w:sz w:val="22"/>
          <w:szCs w:val="22"/>
        </w:rPr>
        <w:t xml:space="preserve">5 </w:t>
      </w:r>
      <w:proofErr w:type="spellStart"/>
      <w:r w:rsidR="00777E8A" w:rsidRPr="0037331B">
        <w:rPr>
          <w:rFonts w:cs="Arial"/>
          <w:sz w:val="22"/>
          <w:szCs w:val="22"/>
        </w:rPr>
        <w:t>ppkt</w:t>
      </w:r>
      <w:proofErr w:type="spellEnd"/>
      <w:r w:rsidR="00777E8A" w:rsidRPr="0037331B">
        <w:rPr>
          <w:rFonts w:cs="Arial"/>
          <w:sz w:val="22"/>
          <w:szCs w:val="22"/>
        </w:rPr>
        <w:t>. 3</w:t>
      </w:r>
      <w:r w:rsidR="00071D0E" w:rsidRPr="0037331B">
        <w:rPr>
          <w:rFonts w:cs="Arial"/>
          <w:sz w:val="22"/>
          <w:szCs w:val="22"/>
        </w:rPr>
        <w:t>)</w:t>
      </w:r>
      <w:r w:rsidRPr="0037331B">
        <w:rPr>
          <w:rFonts w:cs="Arial"/>
          <w:sz w:val="22"/>
          <w:szCs w:val="22"/>
        </w:rPr>
        <w:t xml:space="preserve"> niniejszego R</w:t>
      </w:r>
      <w:r w:rsidR="007D37B6">
        <w:rPr>
          <w:rFonts w:cs="Arial"/>
          <w:sz w:val="22"/>
          <w:szCs w:val="22"/>
        </w:rPr>
        <w:t>ozdziału, Zamawiający wyznacza W</w:t>
      </w:r>
      <w:r w:rsidRPr="0037331B">
        <w:rPr>
          <w:rFonts w:cs="Arial"/>
          <w:sz w:val="22"/>
          <w:szCs w:val="22"/>
        </w:rPr>
        <w:t>ykonawcy odpowiedni termin na wyrażenie zgody na poprawienie w ofercie omyłki lub zakwestionowanie jej poprawienia. Brak odpowiedzi w wyznaczo</w:t>
      </w:r>
      <w:r w:rsidR="00071D0E" w:rsidRPr="0037331B">
        <w:rPr>
          <w:rFonts w:cs="Arial"/>
          <w:sz w:val="22"/>
          <w:szCs w:val="22"/>
        </w:rPr>
        <w:t>nym terminie uznaje się za wyraż</w:t>
      </w:r>
      <w:r w:rsidRPr="0037331B">
        <w:rPr>
          <w:rFonts w:cs="Arial"/>
          <w:sz w:val="22"/>
          <w:szCs w:val="22"/>
        </w:rPr>
        <w:t>enie zgody na poprawienie omyłki.</w:t>
      </w:r>
    </w:p>
    <w:p w14:paraId="6634AB74" w14:textId="77777777" w:rsidR="005C4E45" w:rsidRPr="0037331B" w:rsidRDefault="005C4E45" w:rsidP="00282586">
      <w:pPr>
        <w:pStyle w:val="Akapitzlist"/>
        <w:numPr>
          <w:ilvl w:val="0"/>
          <w:numId w:val="26"/>
        </w:numPr>
        <w:tabs>
          <w:tab w:val="clear" w:pos="1800"/>
          <w:tab w:val="num" w:pos="1701"/>
        </w:tabs>
        <w:spacing w:line="360" w:lineRule="auto"/>
        <w:ind w:left="426" w:hanging="284"/>
        <w:rPr>
          <w:rFonts w:cs="Arial"/>
          <w:sz w:val="22"/>
          <w:szCs w:val="22"/>
        </w:rPr>
      </w:pPr>
      <w:r w:rsidRPr="0037331B">
        <w:rPr>
          <w:rFonts w:cs="Arial"/>
          <w:sz w:val="22"/>
          <w:szCs w:val="22"/>
        </w:rPr>
        <w:t>Zamawiający udzieli zamówienia Wykonawcy, którego oferta odpowiada w</w:t>
      </w:r>
      <w:r w:rsidR="008C466B" w:rsidRPr="0037331B">
        <w:rPr>
          <w:rFonts w:cs="Arial"/>
          <w:sz w:val="22"/>
          <w:szCs w:val="22"/>
        </w:rPr>
        <w:t xml:space="preserve">szystkim wymaganiom </w:t>
      </w:r>
      <w:proofErr w:type="spellStart"/>
      <w:r w:rsidR="008C466B" w:rsidRPr="0037331B">
        <w:rPr>
          <w:rFonts w:cs="Arial"/>
          <w:sz w:val="22"/>
          <w:szCs w:val="22"/>
        </w:rPr>
        <w:t>uPzp</w:t>
      </w:r>
      <w:proofErr w:type="spellEnd"/>
      <w:r w:rsidR="008C466B" w:rsidRPr="0037331B">
        <w:rPr>
          <w:rFonts w:cs="Arial"/>
          <w:sz w:val="22"/>
          <w:szCs w:val="22"/>
        </w:rPr>
        <w:t xml:space="preserve"> oraz S</w:t>
      </w:r>
      <w:r w:rsidRPr="0037331B">
        <w:rPr>
          <w:rFonts w:cs="Arial"/>
          <w:sz w:val="22"/>
          <w:szCs w:val="22"/>
        </w:rPr>
        <w:t>WZ i została oceniona jako najkorzystniejsza w oparciu o podane kryteria oceny ofert.</w:t>
      </w:r>
    </w:p>
    <w:p w14:paraId="0DA25F68" w14:textId="77777777" w:rsidR="005C4E45" w:rsidRPr="0037331B" w:rsidRDefault="00EB28B1" w:rsidP="00282586">
      <w:pPr>
        <w:pStyle w:val="Akapitzlist"/>
        <w:numPr>
          <w:ilvl w:val="0"/>
          <w:numId w:val="26"/>
        </w:numPr>
        <w:tabs>
          <w:tab w:val="clear" w:pos="1800"/>
          <w:tab w:val="num" w:pos="1701"/>
        </w:tabs>
        <w:spacing w:line="360" w:lineRule="auto"/>
        <w:ind w:left="426" w:hanging="284"/>
        <w:rPr>
          <w:rFonts w:cs="Arial"/>
          <w:sz w:val="22"/>
          <w:szCs w:val="22"/>
        </w:rPr>
      </w:pPr>
      <w:r w:rsidRPr="0037331B">
        <w:rPr>
          <w:rFonts w:cs="Arial"/>
          <w:sz w:val="22"/>
          <w:szCs w:val="22"/>
        </w:rPr>
        <w:t>Niezwł</w:t>
      </w:r>
      <w:r w:rsidR="004D7180" w:rsidRPr="0037331B">
        <w:rPr>
          <w:rFonts w:cs="Arial"/>
          <w:sz w:val="22"/>
          <w:szCs w:val="22"/>
        </w:rPr>
        <w:t>ocznie po wyborze najkorzystnie</w:t>
      </w:r>
      <w:r w:rsidRPr="0037331B">
        <w:rPr>
          <w:rFonts w:cs="Arial"/>
          <w:sz w:val="22"/>
          <w:szCs w:val="22"/>
        </w:rPr>
        <w:t>j</w:t>
      </w:r>
      <w:r w:rsidR="004D7180" w:rsidRPr="0037331B">
        <w:rPr>
          <w:rFonts w:cs="Arial"/>
          <w:sz w:val="22"/>
          <w:szCs w:val="22"/>
        </w:rPr>
        <w:t xml:space="preserve">szej </w:t>
      </w:r>
      <w:r w:rsidRPr="0037331B">
        <w:rPr>
          <w:rFonts w:cs="Arial"/>
          <w:sz w:val="22"/>
          <w:szCs w:val="22"/>
        </w:rPr>
        <w:t>oferty</w:t>
      </w:r>
      <w:r w:rsidR="004D7180" w:rsidRPr="0037331B">
        <w:rPr>
          <w:rFonts w:cs="Arial"/>
          <w:b/>
          <w:sz w:val="22"/>
          <w:szCs w:val="22"/>
        </w:rPr>
        <w:t xml:space="preserve"> </w:t>
      </w:r>
      <w:r w:rsidR="005C4E45" w:rsidRPr="0037331B">
        <w:rPr>
          <w:rFonts w:cs="Arial"/>
          <w:sz w:val="22"/>
          <w:szCs w:val="22"/>
        </w:rPr>
        <w:t>Zamawiający informuje</w:t>
      </w:r>
      <w:r w:rsidR="007D37B6">
        <w:rPr>
          <w:rFonts w:cs="Arial"/>
          <w:sz w:val="22"/>
          <w:szCs w:val="22"/>
        </w:rPr>
        <w:t xml:space="preserve"> równocześnie W</w:t>
      </w:r>
      <w:r w:rsidR="001E1484" w:rsidRPr="0037331B">
        <w:rPr>
          <w:rFonts w:cs="Arial"/>
          <w:sz w:val="22"/>
          <w:szCs w:val="22"/>
        </w:rPr>
        <w:t xml:space="preserve">ykonawców, którzy złożyli oferty </w:t>
      </w:r>
      <w:r w:rsidR="00384F16" w:rsidRPr="0037331B">
        <w:rPr>
          <w:rFonts w:cs="Arial"/>
          <w:sz w:val="22"/>
          <w:szCs w:val="22"/>
        </w:rPr>
        <w:t>o:</w:t>
      </w:r>
    </w:p>
    <w:p w14:paraId="2932D03B" w14:textId="77777777" w:rsidR="005C4E45" w:rsidRPr="0037331B" w:rsidRDefault="005C4E45" w:rsidP="0037331B">
      <w:pPr>
        <w:spacing w:line="360" w:lineRule="auto"/>
        <w:ind w:left="709" w:hanging="283"/>
        <w:rPr>
          <w:sz w:val="22"/>
          <w:szCs w:val="22"/>
        </w:rPr>
      </w:pPr>
      <w:r w:rsidRPr="0037331B">
        <w:rPr>
          <w:sz w:val="22"/>
          <w:szCs w:val="22"/>
        </w:rPr>
        <w:t>1)</w:t>
      </w:r>
      <w:r w:rsidRPr="0037331B">
        <w:rPr>
          <w:sz w:val="22"/>
          <w:szCs w:val="22"/>
        </w:rPr>
        <w:tab/>
        <w:t>wyborze najkorzystniejszej oferty, podając nazwę albo imię i nazwisko, siedzibę al</w:t>
      </w:r>
      <w:r w:rsidR="001E1484" w:rsidRPr="0037331B">
        <w:rPr>
          <w:sz w:val="22"/>
          <w:szCs w:val="22"/>
        </w:rPr>
        <w:t xml:space="preserve">bo miejsce zamieszkania, </w:t>
      </w:r>
      <w:r w:rsidRPr="0037331B">
        <w:rPr>
          <w:sz w:val="22"/>
          <w:szCs w:val="22"/>
        </w:rPr>
        <w:t>jeżeli jest mie</w:t>
      </w:r>
      <w:r w:rsidR="007D37B6">
        <w:rPr>
          <w:sz w:val="22"/>
          <w:szCs w:val="22"/>
        </w:rPr>
        <w:t>jscem wykonywania działalności W</w:t>
      </w:r>
      <w:r w:rsidRPr="0037331B">
        <w:rPr>
          <w:sz w:val="22"/>
          <w:szCs w:val="22"/>
        </w:rPr>
        <w:t>ykonawcy, którego ofertę wybrano oraz nazwy albo imiona i nazwiska, siedziby al</w:t>
      </w:r>
      <w:r w:rsidR="001E1484" w:rsidRPr="0037331B">
        <w:rPr>
          <w:sz w:val="22"/>
          <w:szCs w:val="22"/>
        </w:rPr>
        <w:t>bo miejsca zamieszkania</w:t>
      </w:r>
      <w:r w:rsidRPr="0037331B">
        <w:rPr>
          <w:sz w:val="22"/>
          <w:szCs w:val="22"/>
        </w:rPr>
        <w:t>, jeżeli są miej</w:t>
      </w:r>
      <w:r w:rsidR="007D37B6">
        <w:rPr>
          <w:sz w:val="22"/>
          <w:szCs w:val="22"/>
        </w:rPr>
        <w:t>scami wykonywania działalności W</w:t>
      </w:r>
      <w:r w:rsidRPr="0037331B">
        <w:rPr>
          <w:sz w:val="22"/>
          <w:szCs w:val="22"/>
        </w:rPr>
        <w:t>ykonawców, którzy złożyli oferty, a także punktację przyznaną ofertom w każdym kryterium o</w:t>
      </w:r>
      <w:r w:rsidR="00384F16" w:rsidRPr="0037331B">
        <w:rPr>
          <w:sz w:val="22"/>
          <w:szCs w:val="22"/>
        </w:rPr>
        <w:t>ceny ofert i łączną punktację,</w:t>
      </w:r>
    </w:p>
    <w:p w14:paraId="1D6B2ACC" w14:textId="77777777" w:rsidR="005C4E45" w:rsidRPr="0037331B" w:rsidRDefault="001E1484" w:rsidP="0037331B">
      <w:pPr>
        <w:spacing w:line="360" w:lineRule="auto"/>
        <w:ind w:left="426"/>
        <w:rPr>
          <w:sz w:val="22"/>
          <w:szCs w:val="22"/>
        </w:rPr>
      </w:pPr>
      <w:r w:rsidRPr="0037331B">
        <w:rPr>
          <w:sz w:val="22"/>
          <w:szCs w:val="22"/>
        </w:rPr>
        <w:t>2</w:t>
      </w:r>
      <w:r w:rsidR="007D37B6">
        <w:rPr>
          <w:sz w:val="22"/>
          <w:szCs w:val="22"/>
        </w:rPr>
        <w:t>) W</w:t>
      </w:r>
      <w:r w:rsidR="005C4E45" w:rsidRPr="0037331B">
        <w:rPr>
          <w:sz w:val="22"/>
          <w:szCs w:val="22"/>
        </w:rPr>
        <w:t>ykonawcach, których oferty zostały odrzuc</w:t>
      </w:r>
      <w:r w:rsidRPr="0037331B">
        <w:rPr>
          <w:sz w:val="22"/>
          <w:szCs w:val="22"/>
        </w:rPr>
        <w:t>one</w:t>
      </w:r>
    </w:p>
    <w:p w14:paraId="335592E6" w14:textId="77777777" w:rsidR="005C4E45" w:rsidRPr="0037331B" w:rsidRDefault="00071D0E" w:rsidP="0037331B">
      <w:pPr>
        <w:spacing w:line="360" w:lineRule="auto"/>
        <w:ind w:firstLine="426"/>
        <w:rPr>
          <w:sz w:val="22"/>
          <w:szCs w:val="22"/>
        </w:rPr>
      </w:pPr>
      <w:r w:rsidRPr="0037331B">
        <w:rPr>
          <w:sz w:val="22"/>
          <w:szCs w:val="22"/>
        </w:rPr>
        <w:t xml:space="preserve">- </w:t>
      </w:r>
      <w:r w:rsidR="005C4E45" w:rsidRPr="0037331B">
        <w:rPr>
          <w:sz w:val="22"/>
          <w:szCs w:val="22"/>
        </w:rPr>
        <w:t>podając uzasadnienie faktyczne i prawne.</w:t>
      </w:r>
    </w:p>
    <w:p w14:paraId="74F163A2" w14:textId="1AC77493" w:rsidR="005C4E45" w:rsidRPr="0037331B" w:rsidRDefault="005C4E45" w:rsidP="00282586">
      <w:pPr>
        <w:pStyle w:val="Akapitzlist"/>
        <w:numPr>
          <w:ilvl w:val="0"/>
          <w:numId w:val="26"/>
        </w:numPr>
        <w:tabs>
          <w:tab w:val="clear" w:pos="1800"/>
          <w:tab w:val="num" w:pos="426"/>
          <w:tab w:val="left" w:pos="567"/>
        </w:tabs>
        <w:spacing w:line="360" w:lineRule="auto"/>
        <w:ind w:left="426" w:hanging="284"/>
        <w:rPr>
          <w:rFonts w:cs="Arial"/>
          <w:sz w:val="22"/>
          <w:szCs w:val="22"/>
        </w:rPr>
      </w:pPr>
      <w:r w:rsidRPr="0037331B">
        <w:rPr>
          <w:rFonts w:cs="Arial"/>
          <w:sz w:val="22"/>
          <w:szCs w:val="22"/>
        </w:rPr>
        <w:t xml:space="preserve">Zamawiający udostępnia </w:t>
      </w:r>
      <w:r w:rsidR="001E1484" w:rsidRPr="0037331B">
        <w:rPr>
          <w:rFonts w:cs="Arial"/>
          <w:sz w:val="22"/>
          <w:szCs w:val="22"/>
        </w:rPr>
        <w:t xml:space="preserve">niezwłocznie </w:t>
      </w:r>
      <w:r w:rsidRPr="0037331B">
        <w:rPr>
          <w:rFonts w:cs="Arial"/>
          <w:sz w:val="22"/>
          <w:szCs w:val="22"/>
        </w:rPr>
        <w:t>in</w:t>
      </w:r>
      <w:r w:rsidR="0094305A" w:rsidRPr="0037331B">
        <w:rPr>
          <w:rFonts w:cs="Arial"/>
          <w:sz w:val="22"/>
          <w:szCs w:val="22"/>
        </w:rPr>
        <w:t xml:space="preserve">formacje, o których mowa w </w:t>
      </w:r>
      <w:r w:rsidR="005A7249" w:rsidRPr="0037331B">
        <w:rPr>
          <w:rFonts w:cs="Arial"/>
          <w:sz w:val="22"/>
          <w:szCs w:val="22"/>
        </w:rPr>
        <w:t>pkt 8 ppkt.1)</w:t>
      </w:r>
      <w:r w:rsidR="0094305A" w:rsidRPr="0037331B">
        <w:rPr>
          <w:rFonts w:cs="Arial"/>
          <w:sz w:val="22"/>
          <w:szCs w:val="22"/>
        </w:rPr>
        <w:t xml:space="preserve"> niniejszego Rozdziału</w:t>
      </w:r>
      <w:r w:rsidR="0080040F" w:rsidRPr="0037331B">
        <w:rPr>
          <w:rFonts w:cs="Arial"/>
          <w:sz w:val="22"/>
          <w:szCs w:val="22"/>
        </w:rPr>
        <w:t xml:space="preserve"> </w:t>
      </w:r>
      <w:r w:rsidRPr="0037331B">
        <w:rPr>
          <w:rFonts w:eastAsia="Arial" w:cs="Arial"/>
          <w:sz w:val="22"/>
          <w:szCs w:val="22"/>
        </w:rPr>
        <w:t xml:space="preserve">na stronie profilu nabywcy </w:t>
      </w:r>
      <w:hyperlink r:id="rId35" w:history="1">
        <w:r w:rsidR="001B4BE9" w:rsidRPr="0037331B">
          <w:rPr>
            <w:rStyle w:val="Hipercze"/>
            <w:rFonts w:eastAsia="Arial" w:cs="Arial"/>
            <w:sz w:val="22"/>
            <w:szCs w:val="22"/>
          </w:rPr>
          <w:t>Platforma zakupowa</w:t>
        </w:r>
      </w:hyperlink>
      <w:r w:rsidRPr="0037331B">
        <w:rPr>
          <w:rFonts w:cs="Arial"/>
          <w:sz w:val="22"/>
          <w:szCs w:val="22"/>
        </w:rPr>
        <w:t>,</w:t>
      </w:r>
      <w:r w:rsidRPr="0037331B">
        <w:rPr>
          <w:rFonts w:cs="Arial"/>
          <w:b/>
          <w:sz w:val="22"/>
          <w:szCs w:val="22"/>
        </w:rPr>
        <w:t xml:space="preserve"> </w:t>
      </w:r>
      <w:r w:rsidRPr="0037331B">
        <w:rPr>
          <w:rFonts w:cs="Arial"/>
          <w:sz w:val="22"/>
          <w:szCs w:val="22"/>
        </w:rPr>
        <w:t>w zakładce ded</w:t>
      </w:r>
      <w:r w:rsidR="00071D0E" w:rsidRPr="0037331B">
        <w:rPr>
          <w:rFonts w:cs="Arial"/>
          <w:sz w:val="22"/>
          <w:szCs w:val="22"/>
        </w:rPr>
        <w:t>ykowanej postępowaniu.</w:t>
      </w:r>
    </w:p>
    <w:p w14:paraId="6B883523" w14:textId="77777777" w:rsidR="00494723" w:rsidRPr="0037331B" w:rsidRDefault="00494723" w:rsidP="00282586">
      <w:pPr>
        <w:pStyle w:val="Akapitzlist"/>
        <w:numPr>
          <w:ilvl w:val="3"/>
          <w:numId w:val="8"/>
        </w:numPr>
        <w:tabs>
          <w:tab w:val="left" w:pos="426"/>
        </w:tabs>
        <w:spacing w:line="360" w:lineRule="auto"/>
        <w:ind w:hanging="2880"/>
        <w:rPr>
          <w:rFonts w:cs="Arial"/>
          <w:sz w:val="22"/>
          <w:szCs w:val="22"/>
        </w:rPr>
      </w:pPr>
      <w:r w:rsidRPr="0037331B">
        <w:rPr>
          <w:rFonts w:cs="Arial"/>
          <w:sz w:val="22"/>
          <w:szCs w:val="22"/>
        </w:rPr>
        <w:t>Oferta zostanie odrzuco</w:t>
      </w:r>
      <w:r w:rsidR="009173AB" w:rsidRPr="0037331B">
        <w:rPr>
          <w:rFonts w:cs="Arial"/>
          <w:sz w:val="22"/>
          <w:szCs w:val="22"/>
        </w:rPr>
        <w:t xml:space="preserve">na w przypadkach określonych w </w:t>
      </w:r>
      <w:r w:rsidRPr="0037331B">
        <w:rPr>
          <w:rFonts w:cs="Arial"/>
          <w:sz w:val="22"/>
          <w:szCs w:val="22"/>
        </w:rPr>
        <w:t xml:space="preserve">art. 226 </w:t>
      </w:r>
      <w:proofErr w:type="spellStart"/>
      <w:r w:rsidRPr="0037331B">
        <w:rPr>
          <w:rFonts w:cs="Arial"/>
          <w:sz w:val="22"/>
          <w:szCs w:val="22"/>
        </w:rPr>
        <w:t>uPzp</w:t>
      </w:r>
      <w:proofErr w:type="spellEnd"/>
      <w:r w:rsidRPr="0037331B">
        <w:rPr>
          <w:rFonts w:cs="Arial"/>
          <w:sz w:val="22"/>
          <w:szCs w:val="22"/>
        </w:rPr>
        <w:t>.</w:t>
      </w:r>
    </w:p>
    <w:p w14:paraId="636B6025" w14:textId="77777777" w:rsidR="005C4E45" w:rsidRPr="0037331B" w:rsidRDefault="00071D0E"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Zamawiający u</w:t>
      </w:r>
      <w:r w:rsidR="005C4E45" w:rsidRPr="0037331B">
        <w:rPr>
          <w:rFonts w:cs="Arial"/>
          <w:sz w:val="22"/>
          <w:szCs w:val="22"/>
        </w:rPr>
        <w:t>nieważnia</w:t>
      </w:r>
      <w:r w:rsidRPr="0037331B">
        <w:rPr>
          <w:rFonts w:cs="Arial"/>
          <w:sz w:val="22"/>
          <w:szCs w:val="22"/>
        </w:rPr>
        <w:t xml:space="preserve"> postępowanie o udzielenie zamówienia </w:t>
      </w:r>
      <w:r w:rsidR="005C4E45" w:rsidRPr="0037331B">
        <w:rPr>
          <w:rFonts w:cs="Arial"/>
          <w:sz w:val="22"/>
          <w:szCs w:val="22"/>
        </w:rPr>
        <w:t>w prz</w:t>
      </w:r>
      <w:r w:rsidR="009173AB" w:rsidRPr="0037331B">
        <w:rPr>
          <w:rFonts w:cs="Arial"/>
          <w:sz w:val="22"/>
          <w:szCs w:val="22"/>
        </w:rPr>
        <w:t xml:space="preserve">ypadkach określonych </w:t>
      </w:r>
      <w:r w:rsidR="009173AB" w:rsidRPr="0037331B">
        <w:rPr>
          <w:rFonts w:cs="Arial"/>
          <w:sz w:val="22"/>
          <w:szCs w:val="22"/>
        </w:rPr>
        <w:br/>
        <w:t xml:space="preserve">w </w:t>
      </w:r>
      <w:r w:rsidRPr="0037331B">
        <w:rPr>
          <w:rFonts w:cs="Arial"/>
          <w:sz w:val="22"/>
          <w:szCs w:val="22"/>
        </w:rPr>
        <w:t>art. 25</w:t>
      </w:r>
      <w:r w:rsidR="00A5302D" w:rsidRPr="0037331B">
        <w:rPr>
          <w:rFonts w:cs="Arial"/>
          <w:sz w:val="22"/>
          <w:szCs w:val="22"/>
        </w:rPr>
        <w:t>5</w:t>
      </w:r>
      <w:r w:rsidR="005C4E45" w:rsidRPr="0037331B">
        <w:rPr>
          <w:rFonts w:cs="Arial"/>
          <w:sz w:val="22"/>
          <w:szCs w:val="22"/>
        </w:rPr>
        <w:t xml:space="preserve"> </w:t>
      </w:r>
      <w:proofErr w:type="spellStart"/>
      <w:r w:rsidR="005C4E45" w:rsidRPr="0037331B">
        <w:rPr>
          <w:rFonts w:cs="Arial"/>
          <w:sz w:val="22"/>
          <w:szCs w:val="22"/>
        </w:rPr>
        <w:t>uPzp</w:t>
      </w:r>
      <w:proofErr w:type="spellEnd"/>
      <w:r w:rsidR="005C4E45" w:rsidRPr="0037331B">
        <w:rPr>
          <w:rFonts w:cs="Arial"/>
          <w:sz w:val="22"/>
          <w:szCs w:val="22"/>
        </w:rPr>
        <w:t>.</w:t>
      </w:r>
    </w:p>
    <w:p w14:paraId="295462F4" w14:textId="77777777" w:rsidR="00BE52F4" w:rsidRPr="0037331B" w:rsidRDefault="005C4E45"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O unieważnieniu postępowania o udzielenie zamówienia Zamawiający zawiadamia równocześni</w:t>
      </w:r>
      <w:r w:rsidR="007D37B6">
        <w:rPr>
          <w:rFonts w:cs="Arial"/>
          <w:sz w:val="22"/>
          <w:szCs w:val="22"/>
        </w:rPr>
        <w:t>e W</w:t>
      </w:r>
      <w:r w:rsidR="00A5302D" w:rsidRPr="0037331B">
        <w:rPr>
          <w:rFonts w:cs="Arial"/>
          <w:sz w:val="22"/>
          <w:szCs w:val="22"/>
        </w:rPr>
        <w:t>ykonawców, którzy złożyli oferty podając uzasadnienie faktyczne i prawne.</w:t>
      </w:r>
    </w:p>
    <w:p w14:paraId="2564F99E" w14:textId="77777777" w:rsidR="00BE52F4" w:rsidRPr="0037331B" w:rsidRDefault="00BE52F4"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C8E71C" w14:textId="77777777" w:rsidR="00BE52F4" w:rsidRPr="0037331B" w:rsidRDefault="00BE52F4"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lastRenderedPageBreak/>
        <w:t>Jeżeli oferty otrzymały taką samą ocenę w kryterium o najwyższej wadze, Zamawiający wybiera ofertę z najniższą ceną lub najniższym kosztem.</w:t>
      </w:r>
    </w:p>
    <w:p w14:paraId="0F56E64E" w14:textId="77777777" w:rsidR="00510815" w:rsidRDefault="00BE52F4" w:rsidP="00282586">
      <w:pPr>
        <w:pStyle w:val="Akapitzlist"/>
        <w:numPr>
          <w:ilvl w:val="3"/>
          <w:numId w:val="8"/>
        </w:numPr>
        <w:tabs>
          <w:tab w:val="left" w:pos="426"/>
        </w:tabs>
        <w:spacing w:line="360" w:lineRule="auto"/>
        <w:ind w:left="426" w:hanging="426"/>
        <w:rPr>
          <w:rFonts w:cs="Arial"/>
          <w:sz w:val="22"/>
          <w:szCs w:val="22"/>
        </w:rPr>
      </w:pPr>
      <w:r w:rsidRPr="0037331B">
        <w:rPr>
          <w:rFonts w:cs="Arial"/>
          <w:sz w:val="22"/>
          <w:szCs w:val="22"/>
        </w:rPr>
        <w:t xml:space="preserve">Jeżeli nie można dokonać wyboru oferty </w:t>
      </w:r>
      <w:r w:rsidR="0094305A" w:rsidRPr="0037331B">
        <w:rPr>
          <w:rFonts w:cs="Arial"/>
          <w:sz w:val="22"/>
          <w:szCs w:val="22"/>
        </w:rPr>
        <w:t>w sposób, o którym mowa w pkt</w:t>
      </w:r>
      <w:r w:rsidR="00C35336" w:rsidRPr="0037331B">
        <w:rPr>
          <w:rFonts w:cs="Arial"/>
          <w:sz w:val="22"/>
          <w:szCs w:val="22"/>
        </w:rPr>
        <w:t>.</w:t>
      </w:r>
      <w:r w:rsidR="0094305A" w:rsidRPr="0037331B">
        <w:rPr>
          <w:rFonts w:cs="Arial"/>
          <w:sz w:val="22"/>
          <w:szCs w:val="22"/>
        </w:rPr>
        <w:t xml:space="preserve"> </w:t>
      </w:r>
      <w:r w:rsidR="00AD3CB6" w:rsidRPr="0037331B">
        <w:rPr>
          <w:rFonts w:cs="Arial"/>
          <w:sz w:val="22"/>
          <w:szCs w:val="22"/>
        </w:rPr>
        <w:t>14</w:t>
      </w:r>
      <w:r w:rsidR="0094305A" w:rsidRPr="0037331B">
        <w:rPr>
          <w:rFonts w:cs="Arial"/>
          <w:sz w:val="22"/>
          <w:szCs w:val="22"/>
        </w:rPr>
        <w:t xml:space="preserve"> niniejszego Rozdziału</w:t>
      </w:r>
      <w:r w:rsidR="00C35336" w:rsidRPr="0037331B">
        <w:rPr>
          <w:rFonts w:cs="Arial"/>
          <w:sz w:val="22"/>
          <w:szCs w:val="22"/>
        </w:rPr>
        <w:t>, Z</w:t>
      </w:r>
      <w:r w:rsidRPr="0037331B">
        <w:rPr>
          <w:rFonts w:cs="Arial"/>
          <w:sz w:val="22"/>
          <w:szCs w:val="22"/>
        </w:rPr>
        <w:t xml:space="preserve">amawiający wzywa Wykonawców, którzy złożyli te oferty, do złożenia </w:t>
      </w:r>
      <w:r w:rsidR="00C35336" w:rsidRPr="0037331B">
        <w:rPr>
          <w:rFonts w:cs="Arial"/>
          <w:sz w:val="22"/>
          <w:szCs w:val="22"/>
        </w:rPr>
        <w:t>w terminie określonym przez Z</w:t>
      </w:r>
      <w:r w:rsidRPr="0037331B">
        <w:rPr>
          <w:rFonts w:cs="Arial"/>
          <w:sz w:val="22"/>
          <w:szCs w:val="22"/>
        </w:rPr>
        <w:t>amawiającego ofert dodatkowych zawierających nową cenę lub koszt.</w:t>
      </w:r>
    </w:p>
    <w:p w14:paraId="077A91DD" w14:textId="77777777" w:rsidR="0056332A" w:rsidRPr="0037331B" w:rsidRDefault="0056332A" w:rsidP="0037331B">
      <w:pPr>
        <w:shd w:val="clear" w:color="auto" w:fill="F2F2F2" w:themeFill="background1" w:themeFillShade="F2"/>
        <w:spacing w:before="120" w:after="120" w:line="360" w:lineRule="auto"/>
        <w:rPr>
          <w:b/>
          <w:sz w:val="22"/>
          <w:szCs w:val="22"/>
        </w:rPr>
      </w:pPr>
      <w:r w:rsidRPr="0037331B">
        <w:rPr>
          <w:b/>
          <w:sz w:val="22"/>
          <w:szCs w:val="22"/>
        </w:rPr>
        <w:t>XVIII. INFORMACJE O FORMALNOŚCIACH, JAKIE MUSZĄ ZOSTAĆ DOPEŁNIONE PO WYBORZE OFERTY W CELU ZAWARCIA UMOWY W SPRAWIE ZAMÓWIENIA PUBLI</w:t>
      </w:r>
      <w:r w:rsidR="00BD1C3A" w:rsidRPr="0037331B">
        <w:rPr>
          <w:b/>
          <w:sz w:val="22"/>
          <w:szCs w:val="22"/>
        </w:rPr>
        <w:t>CZNEGO</w:t>
      </w:r>
    </w:p>
    <w:p w14:paraId="043A8EA6" w14:textId="77777777" w:rsidR="001D50EF" w:rsidRPr="0037331B" w:rsidRDefault="001D50EF" w:rsidP="00282586">
      <w:pPr>
        <w:pStyle w:val="Akapitzlist"/>
        <w:numPr>
          <w:ilvl w:val="0"/>
          <w:numId w:val="15"/>
        </w:numPr>
        <w:spacing w:before="120" w:line="360" w:lineRule="auto"/>
        <w:ind w:left="426" w:hanging="284"/>
        <w:rPr>
          <w:rFonts w:cs="Arial"/>
          <w:sz w:val="22"/>
          <w:szCs w:val="22"/>
        </w:rPr>
      </w:pPr>
      <w:r w:rsidRPr="0037331B">
        <w:rPr>
          <w:rFonts w:cs="Arial"/>
          <w:sz w:val="22"/>
          <w:szCs w:val="22"/>
        </w:rPr>
        <w:t>Wybrany Wykonawca obowiązany jest stawić się w terminie wskazanym w informacji o wyborze oferty najkorzystniejsze</w:t>
      </w:r>
      <w:r w:rsidR="001F7418" w:rsidRPr="0037331B">
        <w:rPr>
          <w:rFonts w:cs="Arial"/>
          <w:sz w:val="22"/>
          <w:szCs w:val="22"/>
        </w:rPr>
        <w:t xml:space="preserve">j w siedzibie Zamawiającego, w </w:t>
      </w:r>
      <w:r w:rsidRPr="0037331B">
        <w:rPr>
          <w:rFonts w:cs="Arial"/>
          <w:sz w:val="22"/>
          <w:szCs w:val="22"/>
        </w:rPr>
        <w:t>celu podpisania umow</w:t>
      </w:r>
      <w:r w:rsidR="00E71E52" w:rsidRPr="0037331B">
        <w:rPr>
          <w:rFonts w:cs="Arial"/>
          <w:sz w:val="22"/>
          <w:szCs w:val="22"/>
        </w:rPr>
        <w:t xml:space="preserve">y. </w:t>
      </w:r>
      <w:r w:rsidRPr="0037331B">
        <w:rPr>
          <w:rFonts w:cs="Arial"/>
          <w:sz w:val="22"/>
          <w:szCs w:val="22"/>
        </w:rPr>
        <w:t>Osoby reprezentujące Wykonawcę przy podpisywaniu umowy powinny przedłożyć dokumenty potwierdzające ich umocowanie do podpisania umowy, o ile umocowanie takie nie było złożone wraz z ofertą.</w:t>
      </w:r>
    </w:p>
    <w:p w14:paraId="557F3518" w14:textId="77777777" w:rsidR="009233DE" w:rsidRPr="0037331B" w:rsidRDefault="009233DE" w:rsidP="00282586">
      <w:pPr>
        <w:pStyle w:val="Akapitzlist"/>
        <w:numPr>
          <w:ilvl w:val="0"/>
          <w:numId w:val="15"/>
        </w:numPr>
        <w:spacing w:before="120" w:line="360" w:lineRule="auto"/>
        <w:ind w:left="426" w:hanging="284"/>
        <w:rPr>
          <w:rFonts w:cs="Arial"/>
          <w:sz w:val="22"/>
          <w:szCs w:val="22"/>
        </w:rPr>
      </w:pPr>
      <w:r w:rsidRPr="0037331B">
        <w:rPr>
          <w:rFonts w:cs="Arial"/>
          <w:sz w:val="22"/>
          <w:szCs w:val="22"/>
        </w:rPr>
        <w:t>Wykonawca, którego oferta zostanie uznana za najkorzystniejszą, będzie zobowiązany przed podpisaniem umowy do wniesienia zabezpieczenia należytego umowy w wysokości i formie określonej</w:t>
      </w:r>
      <w:r w:rsidR="003B0CA6" w:rsidRPr="0037331B">
        <w:rPr>
          <w:rFonts w:cs="Arial"/>
          <w:sz w:val="22"/>
          <w:szCs w:val="22"/>
        </w:rPr>
        <w:t xml:space="preserve"> w Rozdziale XXXVIII.</w:t>
      </w:r>
    </w:p>
    <w:p w14:paraId="0C24BBCE" w14:textId="77777777" w:rsidR="001D50EF" w:rsidRPr="0037331B" w:rsidRDefault="001D50EF" w:rsidP="00282586">
      <w:pPr>
        <w:pStyle w:val="Akapitzlist"/>
        <w:numPr>
          <w:ilvl w:val="0"/>
          <w:numId w:val="15"/>
        </w:numPr>
        <w:spacing w:before="120" w:line="360" w:lineRule="auto"/>
        <w:ind w:left="426" w:hanging="284"/>
        <w:rPr>
          <w:rFonts w:cs="Arial"/>
          <w:sz w:val="22"/>
          <w:szCs w:val="22"/>
        </w:rPr>
      </w:pPr>
      <w:r w:rsidRPr="0037331B">
        <w:rPr>
          <w:rFonts w:cs="Arial"/>
          <w:sz w:val="22"/>
          <w:szCs w:val="22"/>
        </w:rPr>
        <w:t>W przypadk</w:t>
      </w:r>
      <w:r w:rsidR="007D37B6">
        <w:rPr>
          <w:rFonts w:cs="Arial"/>
          <w:sz w:val="22"/>
          <w:szCs w:val="22"/>
        </w:rPr>
        <w:t>u wyboru oferty złożonej przez W</w:t>
      </w:r>
      <w:r w:rsidRPr="0037331B">
        <w:rPr>
          <w:rFonts w:cs="Arial"/>
          <w:sz w:val="22"/>
          <w:szCs w:val="22"/>
        </w:rPr>
        <w:t>ykon</w:t>
      </w:r>
      <w:r w:rsidR="003B0CA6" w:rsidRPr="0037331B">
        <w:rPr>
          <w:rFonts w:cs="Arial"/>
          <w:sz w:val="22"/>
          <w:szCs w:val="22"/>
        </w:rPr>
        <w:t>awców wspólnie ubiegających się</w:t>
      </w:r>
      <w:r w:rsidR="003B0CA6" w:rsidRPr="0037331B">
        <w:rPr>
          <w:rFonts w:cs="Arial"/>
          <w:sz w:val="22"/>
          <w:szCs w:val="22"/>
        </w:rPr>
        <w:br/>
      </w:r>
      <w:r w:rsidRPr="0037331B">
        <w:rPr>
          <w:rFonts w:cs="Arial"/>
          <w:sz w:val="22"/>
          <w:szCs w:val="22"/>
        </w:rPr>
        <w:t>o udzielenie zamówienia</w:t>
      </w:r>
      <w:r w:rsidR="00AE41F4" w:rsidRPr="0037331B">
        <w:rPr>
          <w:rFonts w:cs="Arial"/>
          <w:sz w:val="22"/>
          <w:szCs w:val="22"/>
        </w:rPr>
        <w:t>,</w:t>
      </w:r>
      <w:r w:rsidRPr="0037331B">
        <w:rPr>
          <w:rFonts w:cs="Arial"/>
          <w:sz w:val="22"/>
          <w:szCs w:val="22"/>
        </w:rPr>
        <w:t xml:space="preserve"> Za</w:t>
      </w:r>
      <w:r w:rsidR="00AE41F4" w:rsidRPr="0037331B">
        <w:rPr>
          <w:rFonts w:cs="Arial"/>
          <w:sz w:val="22"/>
          <w:szCs w:val="22"/>
        </w:rPr>
        <w:t>mawiający może żądać</w:t>
      </w:r>
      <w:r w:rsidRPr="0037331B">
        <w:rPr>
          <w:rFonts w:cs="Arial"/>
          <w:sz w:val="22"/>
          <w:szCs w:val="22"/>
        </w:rPr>
        <w:t xml:space="preserve"> przed zawarciem umowy w sprawie zamówienia publicznego </w:t>
      </w:r>
      <w:r w:rsidR="00AE41F4" w:rsidRPr="0037331B">
        <w:rPr>
          <w:rFonts w:cs="Arial"/>
          <w:sz w:val="22"/>
          <w:szCs w:val="22"/>
        </w:rPr>
        <w:t>kopii umo</w:t>
      </w:r>
      <w:r w:rsidR="007D37B6">
        <w:rPr>
          <w:rFonts w:cs="Arial"/>
          <w:sz w:val="22"/>
          <w:szCs w:val="22"/>
        </w:rPr>
        <w:t>wy regulującej współpracę tych W</w:t>
      </w:r>
      <w:r w:rsidRPr="0037331B">
        <w:rPr>
          <w:rFonts w:cs="Arial"/>
          <w:sz w:val="22"/>
          <w:szCs w:val="22"/>
        </w:rPr>
        <w:t>ykonawców.</w:t>
      </w:r>
    </w:p>
    <w:p w14:paraId="78457864" w14:textId="77777777" w:rsidR="00B54926" w:rsidRPr="0037331B" w:rsidRDefault="007D37B6" w:rsidP="00282586">
      <w:pPr>
        <w:pStyle w:val="Akapitzlist"/>
        <w:numPr>
          <w:ilvl w:val="0"/>
          <w:numId w:val="15"/>
        </w:numPr>
        <w:spacing w:before="120" w:line="360" w:lineRule="auto"/>
        <w:ind w:left="426" w:hanging="284"/>
        <w:rPr>
          <w:rFonts w:cs="Arial"/>
          <w:sz w:val="22"/>
          <w:szCs w:val="22"/>
        </w:rPr>
      </w:pPr>
      <w:r>
        <w:rPr>
          <w:rFonts w:cs="Arial"/>
          <w:sz w:val="22"/>
          <w:szCs w:val="22"/>
        </w:rPr>
        <w:t>Jeżeli W</w:t>
      </w:r>
      <w:r w:rsidR="001D50EF" w:rsidRPr="0037331B">
        <w:rPr>
          <w:rFonts w:cs="Arial"/>
          <w:sz w:val="22"/>
          <w:szCs w:val="22"/>
        </w:rPr>
        <w:t>ykonawca, którego oferta została wybrana jako najkorzystniejsza, uchyla się od zawarcia umowy w sprawie</w:t>
      </w:r>
      <w:r w:rsidR="00975482" w:rsidRPr="0037331B">
        <w:rPr>
          <w:rFonts w:cs="Arial"/>
          <w:sz w:val="22"/>
          <w:szCs w:val="22"/>
        </w:rPr>
        <w:t xml:space="preserve"> zamówienia publicznego lub nie wnosi wymaganego zabezpieczenia należytego wykonania umowy, </w:t>
      </w:r>
      <w:r w:rsidR="001D50EF" w:rsidRPr="0037331B">
        <w:rPr>
          <w:rFonts w:cs="Arial"/>
          <w:sz w:val="22"/>
          <w:szCs w:val="22"/>
        </w:rPr>
        <w:t>Zamawiający</w:t>
      </w:r>
      <w:r w:rsidR="00975482" w:rsidRPr="0037331B">
        <w:rPr>
          <w:rFonts w:cs="Arial"/>
          <w:sz w:val="22"/>
          <w:szCs w:val="22"/>
        </w:rPr>
        <w:t xml:space="preserve"> może dokonać ponownego badania i oceny ofert spośród of</w:t>
      </w:r>
      <w:r>
        <w:rPr>
          <w:rFonts w:cs="Arial"/>
          <w:sz w:val="22"/>
          <w:szCs w:val="22"/>
        </w:rPr>
        <w:t>ert pozostałych w postępowaniu W</w:t>
      </w:r>
      <w:r w:rsidR="00975482" w:rsidRPr="0037331B">
        <w:rPr>
          <w:rFonts w:cs="Arial"/>
          <w:sz w:val="22"/>
          <w:szCs w:val="22"/>
        </w:rPr>
        <w:t>ykonawców oraz wybrać najkorzystniejszą ofertę albo unieważnić postępowanie.</w:t>
      </w:r>
    </w:p>
    <w:p w14:paraId="1C289B20" w14:textId="77777777" w:rsidR="0056332A" w:rsidRPr="0037331B" w:rsidRDefault="0056332A" w:rsidP="0037331B">
      <w:pPr>
        <w:shd w:val="clear" w:color="auto" w:fill="F2F2F2" w:themeFill="background1" w:themeFillShade="F2"/>
        <w:spacing w:before="120" w:after="120" w:line="360" w:lineRule="auto"/>
        <w:rPr>
          <w:b/>
          <w:sz w:val="22"/>
          <w:szCs w:val="22"/>
        </w:rPr>
      </w:pPr>
      <w:r w:rsidRPr="0037331B">
        <w:rPr>
          <w:b/>
          <w:sz w:val="22"/>
          <w:szCs w:val="22"/>
        </w:rPr>
        <w:t>XIX.</w:t>
      </w:r>
      <w:r w:rsidR="00E57632" w:rsidRPr="0037331B">
        <w:rPr>
          <w:b/>
          <w:sz w:val="22"/>
          <w:szCs w:val="22"/>
        </w:rPr>
        <w:t xml:space="preserve"> </w:t>
      </w:r>
      <w:r w:rsidR="00C02487" w:rsidRPr="0037331B">
        <w:rPr>
          <w:b/>
          <w:sz w:val="22"/>
          <w:szCs w:val="22"/>
        </w:rPr>
        <w:t>POUCZENIE O ŚRODKACH OCHRONY PRAWNEJ PRZYSŁUGUJĄCYCH WYKONAWCY</w:t>
      </w:r>
    </w:p>
    <w:p w14:paraId="5CD3EBC5" w14:textId="77777777" w:rsidR="0056332A" w:rsidRPr="0037331B" w:rsidRDefault="00CA0B0D" w:rsidP="0037331B">
      <w:pPr>
        <w:spacing w:line="360" w:lineRule="auto"/>
        <w:rPr>
          <w:sz w:val="22"/>
          <w:szCs w:val="22"/>
        </w:rPr>
      </w:pPr>
      <w:r w:rsidRPr="0037331B">
        <w:rPr>
          <w:sz w:val="22"/>
          <w:szCs w:val="22"/>
        </w:rPr>
        <w:t xml:space="preserve">Każdemu Wykonawcy, a także innemu podmiotowi, jeżeli ma lub miał interes w uzyskaniu zamówienia oraz poniósł lub może ponieść szkodę w wyniku naruszenia przez Zamawiającego przepisów </w:t>
      </w:r>
      <w:proofErr w:type="spellStart"/>
      <w:r w:rsidRPr="0037331B">
        <w:rPr>
          <w:sz w:val="22"/>
          <w:szCs w:val="22"/>
        </w:rPr>
        <w:t>uPzp</w:t>
      </w:r>
      <w:proofErr w:type="spellEnd"/>
      <w:r w:rsidRPr="0037331B">
        <w:rPr>
          <w:sz w:val="22"/>
          <w:szCs w:val="22"/>
        </w:rPr>
        <w:t xml:space="preserve"> przysługują środki ochrony prawnej przewidziane w dziale</w:t>
      </w:r>
      <w:r w:rsidRPr="0037331B">
        <w:rPr>
          <w:b/>
          <w:sz w:val="22"/>
          <w:szCs w:val="22"/>
        </w:rPr>
        <w:t xml:space="preserve"> </w:t>
      </w:r>
      <w:r w:rsidR="00C314A3" w:rsidRPr="0037331B">
        <w:rPr>
          <w:sz w:val="22"/>
          <w:szCs w:val="22"/>
        </w:rPr>
        <w:t xml:space="preserve">IX </w:t>
      </w:r>
      <w:proofErr w:type="spellStart"/>
      <w:r w:rsidR="00C314A3" w:rsidRPr="0037331B">
        <w:rPr>
          <w:sz w:val="22"/>
          <w:szCs w:val="22"/>
        </w:rPr>
        <w:t>uPzp</w:t>
      </w:r>
      <w:proofErr w:type="spellEnd"/>
      <w:r w:rsidR="00C314A3" w:rsidRPr="0037331B">
        <w:rPr>
          <w:sz w:val="22"/>
          <w:szCs w:val="22"/>
        </w:rPr>
        <w:t>.</w:t>
      </w:r>
    </w:p>
    <w:p w14:paraId="4908D9E7" w14:textId="77777777" w:rsidR="00C02487" w:rsidRPr="0037331B" w:rsidRDefault="00C02487" w:rsidP="0037331B">
      <w:pPr>
        <w:shd w:val="clear" w:color="auto" w:fill="F2F2F2" w:themeFill="background1" w:themeFillShade="F2"/>
        <w:spacing w:before="120" w:after="120" w:line="360" w:lineRule="auto"/>
        <w:rPr>
          <w:b/>
          <w:sz w:val="22"/>
          <w:szCs w:val="22"/>
        </w:rPr>
      </w:pPr>
      <w:r w:rsidRPr="0037331B">
        <w:rPr>
          <w:b/>
          <w:sz w:val="22"/>
          <w:szCs w:val="22"/>
        </w:rPr>
        <w:t>XX. PODSTAWY WYKLUCZENIA, O KTÓRYCH MOWA W ART. 109 UST. 1</w:t>
      </w:r>
      <w:r w:rsidR="008B4129" w:rsidRPr="0037331B">
        <w:rPr>
          <w:b/>
          <w:sz w:val="22"/>
          <w:szCs w:val="22"/>
        </w:rPr>
        <w:t xml:space="preserve"> UPZP</w:t>
      </w:r>
    </w:p>
    <w:p w14:paraId="50CEA267" w14:textId="7956F801" w:rsidR="00FC637E" w:rsidRPr="008E67F0" w:rsidRDefault="00FC637E" w:rsidP="008E67F0">
      <w:pPr>
        <w:spacing w:line="360" w:lineRule="auto"/>
        <w:rPr>
          <w:sz w:val="22"/>
          <w:szCs w:val="22"/>
        </w:rPr>
      </w:pPr>
      <w:r w:rsidRPr="00FC637E">
        <w:rPr>
          <w:sz w:val="22"/>
          <w:szCs w:val="22"/>
        </w:rPr>
        <w:t xml:space="preserve">Zamawiający, na podstawie art. 109 ust. 1 pkt 4, przewiduje wykluczenie Wykonawcy z zastrzeżeniem art. 110 ust. 2 </w:t>
      </w:r>
      <w:proofErr w:type="spellStart"/>
      <w:r w:rsidRPr="00FC637E">
        <w:rPr>
          <w:sz w:val="22"/>
          <w:szCs w:val="22"/>
        </w:rPr>
        <w:t>uPzp</w:t>
      </w:r>
      <w:proofErr w:type="spellEnd"/>
      <w:r w:rsidRPr="00FC637E">
        <w:rPr>
          <w:sz w:val="22"/>
          <w:szCs w:val="22"/>
        </w:rPr>
        <w:t>:</w:t>
      </w:r>
      <w:r w:rsidR="00E916D7">
        <w:rPr>
          <w:sz w:val="22"/>
          <w:szCs w:val="22"/>
        </w:rPr>
        <w:t xml:space="preserve"> </w:t>
      </w:r>
      <w:r w:rsidRPr="008E67F0">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8E67F0">
        <w:rPr>
          <w:sz w:val="22"/>
          <w:szCs w:val="22"/>
        </w:rPr>
        <w:br/>
        <w:t>z podobnej procedury przewidzianej w przepisach miejsca wszczęcia tej procedury.</w:t>
      </w:r>
    </w:p>
    <w:p w14:paraId="06A85A08" w14:textId="50D86AEF" w:rsidR="00110BA3" w:rsidRDefault="00110BA3" w:rsidP="00110BA3">
      <w:pPr>
        <w:tabs>
          <w:tab w:val="left" w:pos="426"/>
        </w:tabs>
        <w:spacing w:line="360" w:lineRule="auto"/>
        <w:rPr>
          <w:sz w:val="22"/>
          <w:szCs w:val="22"/>
        </w:rPr>
      </w:pPr>
    </w:p>
    <w:p w14:paraId="198B29AC" w14:textId="77777777" w:rsidR="00016A37" w:rsidRPr="00110BA3" w:rsidRDefault="00016A37" w:rsidP="00110BA3">
      <w:pPr>
        <w:tabs>
          <w:tab w:val="left" w:pos="426"/>
        </w:tabs>
        <w:spacing w:line="360" w:lineRule="auto"/>
        <w:rPr>
          <w:sz w:val="22"/>
          <w:szCs w:val="22"/>
        </w:rPr>
      </w:pPr>
    </w:p>
    <w:p w14:paraId="039285F4" w14:textId="77777777" w:rsidR="004C4EA4" w:rsidRPr="00200695" w:rsidRDefault="004C4EA4" w:rsidP="0037331B">
      <w:pPr>
        <w:shd w:val="clear" w:color="auto" w:fill="F2F2F2" w:themeFill="background1" w:themeFillShade="F2"/>
        <w:spacing w:before="120" w:after="120" w:line="360" w:lineRule="auto"/>
        <w:rPr>
          <w:b/>
          <w:sz w:val="22"/>
          <w:szCs w:val="22"/>
        </w:rPr>
      </w:pPr>
      <w:r w:rsidRPr="00200695">
        <w:rPr>
          <w:b/>
          <w:sz w:val="22"/>
          <w:szCs w:val="22"/>
        </w:rPr>
        <w:lastRenderedPageBreak/>
        <w:t xml:space="preserve">XXI. </w:t>
      </w:r>
      <w:r w:rsidRPr="000F0ED0">
        <w:rPr>
          <w:b/>
          <w:sz w:val="22"/>
          <w:szCs w:val="22"/>
        </w:rPr>
        <w:t>INFORMACJA O WARUNKACH UDZIAŁU W POSTĘ</w:t>
      </w:r>
      <w:r w:rsidR="00984349" w:rsidRPr="000F0ED0">
        <w:rPr>
          <w:b/>
          <w:sz w:val="22"/>
          <w:szCs w:val="22"/>
        </w:rPr>
        <w:t>POWANIU</w:t>
      </w:r>
      <w:r w:rsidRPr="000F0ED0">
        <w:rPr>
          <w:b/>
          <w:sz w:val="22"/>
          <w:szCs w:val="22"/>
        </w:rPr>
        <w:t xml:space="preserve"> </w:t>
      </w:r>
    </w:p>
    <w:p w14:paraId="27299917" w14:textId="77777777" w:rsidR="00D12473" w:rsidRPr="000F0ED0" w:rsidRDefault="00D12473" w:rsidP="0037331B">
      <w:pPr>
        <w:pStyle w:val="Akapitzlist"/>
        <w:numPr>
          <w:ilvl w:val="0"/>
          <w:numId w:val="2"/>
        </w:numPr>
        <w:spacing w:line="360" w:lineRule="auto"/>
        <w:rPr>
          <w:rFonts w:cs="Arial"/>
          <w:sz w:val="22"/>
          <w:szCs w:val="22"/>
        </w:rPr>
      </w:pPr>
      <w:r w:rsidRPr="000F0ED0">
        <w:rPr>
          <w:rFonts w:cs="Arial"/>
          <w:sz w:val="22"/>
          <w:szCs w:val="22"/>
        </w:rPr>
        <w:t>O udzielenie zamówienia mogą</w:t>
      </w:r>
      <w:r w:rsidR="00A239F5" w:rsidRPr="000F0ED0">
        <w:rPr>
          <w:rFonts w:cs="Arial"/>
          <w:sz w:val="22"/>
          <w:szCs w:val="22"/>
        </w:rPr>
        <w:t xml:space="preserve"> ubiegać się Wykonawcy, którzy:</w:t>
      </w:r>
    </w:p>
    <w:p w14:paraId="01E2CAB8" w14:textId="77777777" w:rsidR="00D12473" w:rsidRPr="000F0ED0" w:rsidRDefault="00D12473" w:rsidP="0037331B">
      <w:pPr>
        <w:pStyle w:val="Akapitzlist"/>
        <w:numPr>
          <w:ilvl w:val="1"/>
          <w:numId w:val="2"/>
        </w:numPr>
        <w:spacing w:line="360" w:lineRule="auto"/>
        <w:ind w:left="426" w:firstLine="0"/>
        <w:rPr>
          <w:rFonts w:cs="Arial"/>
          <w:sz w:val="22"/>
          <w:szCs w:val="22"/>
        </w:rPr>
      </w:pPr>
      <w:r w:rsidRPr="000F0ED0">
        <w:rPr>
          <w:rFonts w:cs="Arial"/>
          <w:sz w:val="22"/>
          <w:szCs w:val="22"/>
        </w:rPr>
        <w:t xml:space="preserve">nie podlegają wykluczeniu </w:t>
      </w:r>
      <w:r w:rsidR="003B3E55" w:rsidRPr="000F0ED0">
        <w:rPr>
          <w:rFonts w:cs="Arial"/>
          <w:sz w:val="22"/>
          <w:szCs w:val="22"/>
        </w:rPr>
        <w:t>na zasadach określonyc</w:t>
      </w:r>
      <w:r w:rsidR="006D4B78" w:rsidRPr="000F0ED0">
        <w:rPr>
          <w:rFonts w:cs="Arial"/>
          <w:sz w:val="22"/>
          <w:szCs w:val="22"/>
        </w:rPr>
        <w:t xml:space="preserve">h w Rozdziale XV i Rozdziale XX </w:t>
      </w:r>
      <w:proofErr w:type="spellStart"/>
      <w:r w:rsidR="006D4B78" w:rsidRPr="000F0ED0">
        <w:rPr>
          <w:rFonts w:cs="Arial"/>
          <w:sz w:val="22"/>
          <w:szCs w:val="22"/>
        </w:rPr>
        <w:t>swz</w:t>
      </w:r>
      <w:proofErr w:type="spellEnd"/>
      <w:r w:rsidR="006D4B78" w:rsidRPr="000F0ED0">
        <w:rPr>
          <w:rFonts w:cs="Arial"/>
          <w:sz w:val="22"/>
          <w:szCs w:val="22"/>
        </w:rPr>
        <w:t>.</w:t>
      </w:r>
    </w:p>
    <w:p w14:paraId="7487B3A1" w14:textId="4776DEA9" w:rsidR="00D12473" w:rsidRDefault="00CC17D9" w:rsidP="00AE7578">
      <w:pPr>
        <w:pStyle w:val="Akapitzlist"/>
        <w:numPr>
          <w:ilvl w:val="1"/>
          <w:numId w:val="2"/>
        </w:numPr>
        <w:spacing w:line="360" w:lineRule="auto"/>
        <w:ind w:left="709" w:hanging="284"/>
        <w:rPr>
          <w:rFonts w:cs="Arial"/>
          <w:sz w:val="22"/>
          <w:szCs w:val="22"/>
        </w:rPr>
      </w:pPr>
      <w:r w:rsidRPr="000F0ED0">
        <w:rPr>
          <w:rFonts w:cs="Arial"/>
          <w:sz w:val="22"/>
          <w:szCs w:val="22"/>
        </w:rPr>
        <w:t>spełniają określony przez Zamawiającego warunek</w:t>
      </w:r>
      <w:r w:rsidR="00D12473" w:rsidRPr="000F0ED0">
        <w:rPr>
          <w:rFonts w:cs="Arial"/>
          <w:sz w:val="22"/>
          <w:szCs w:val="22"/>
        </w:rPr>
        <w:t xml:space="preserve"> udziału w postępowaniu,</w:t>
      </w:r>
    </w:p>
    <w:p w14:paraId="4FB91101" w14:textId="77777777" w:rsidR="008E67F0" w:rsidRDefault="009C3E73" w:rsidP="008D78A3">
      <w:pPr>
        <w:pStyle w:val="Akapitzlist"/>
        <w:numPr>
          <w:ilvl w:val="0"/>
          <w:numId w:val="2"/>
        </w:numPr>
        <w:spacing w:line="360" w:lineRule="auto"/>
        <w:jc w:val="both"/>
        <w:textAlignment w:val="auto"/>
        <w:rPr>
          <w:sz w:val="22"/>
          <w:szCs w:val="22"/>
        </w:rPr>
      </w:pPr>
      <w:r w:rsidRPr="008E67F0">
        <w:rPr>
          <w:sz w:val="22"/>
          <w:szCs w:val="22"/>
        </w:rPr>
        <w:t xml:space="preserve">Zamawiający, w oparciu o art.112 </w:t>
      </w:r>
      <w:proofErr w:type="spellStart"/>
      <w:r w:rsidRPr="008E67F0">
        <w:rPr>
          <w:sz w:val="22"/>
          <w:szCs w:val="22"/>
        </w:rPr>
        <w:t>uPzp</w:t>
      </w:r>
      <w:proofErr w:type="spellEnd"/>
      <w:r w:rsidRPr="008E67F0">
        <w:rPr>
          <w:sz w:val="22"/>
          <w:szCs w:val="22"/>
        </w:rPr>
        <w:t>, wymaga wykazania spełniania następujących warunków udziału w postępowaniu</w:t>
      </w:r>
      <w:r w:rsidR="008E67F0">
        <w:rPr>
          <w:sz w:val="22"/>
          <w:szCs w:val="22"/>
        </w:rPr>
        <w:t>:</w:t>
      </w:r>
    </w:p>
    <w:p w14:paraId="16CE751F" w14:textId="18753E91" w:rsidR="009C3E73" w:rsidRPr="008E67F0" w:rsidRDefault="002D3100" w:rsidP="002D3100">
      <w:pPr>
        <w:pStyle w:val="Akapitzlist"/>
        <w:spacing w:line="360" w:lineRule="auto"/>
        <w:ind w:left="360"/>
        <w:jc w:val="both"/>
        <w:textAlignment w:val="auto"/>
        <w:rPr>
          <w:sz w:val="22"/>
          <w:szCs w:val="22"/>
        </w:rPr>
      </w:pPr>
      <w:r>
        <w:rPr>
          <w:sz w:val="22"/>
          <w:szCs w:val="22"/>
        </w:rPr>
        <w:t>2.</w:t>
      </w:r>
      <w:r w:rsidR="008E67F0">
        <w:rPr>
          <w:sz w:val="22"/>
          <w:szCs w:val="22"/>
        </w:rPr>
        <w:t>1</w:t>
      </w:r>
      <w:r w:rsidR="00E916D7">
        <w:rPr>
          <w:sz w:val="22"/>
          <w:szCs w:val="22"/>
        </w:rPr>
        <w:t>.</w:t>
      </w:r>
      <w:r w:rsidR="008E67F0">
        <w:rPr>
          <w:sz w:val="22"/>
          <w:szCs w:val="22"/>
        </w:rPr>
        <w:t>)</w:t>
      </w:r>
      <w:r w:rsidR="009C3E73" w:rsidRPr="008E67F0">
        <w:rPr>
          <w:sz w:val="22"/>
          <w:szCs w:val="22"/>
        </w:rPr>
        <w:t xml:space="preserve"> </w:t>
      </w:r>
      <w:r w:rsidR="009C3E73" w:rsidRPr="008E67F0">
        <w:rPr>
          <w:b/>
          <w:sz w:val="22"/>
          <w:szCs w:val="22"/>
        </w:rPr>
        <w:t xml:space="preserve">dotyczących </w:t>
      </w:r>
      <w:r w:rsidR="008E67F0">
        <w:rPr>
          <w:b/>
          <w:sz w:val="22"/>
          <w:szCs w:val="22"/>
        </w:rPr>
        <w:t>sytuacji ekonomicznej i finansowej</w:t>
      </w:r>
      <w:r w:rsidR="009C3E73" w:rsidRPr="008E67F0">
        <w:rPr>
          <w:b/>
          <w:sz w:val="22"/>
          <w:szCs w:val="22"/>
        </w:rPr>
        <w:t>:</w:t>
      </w:r>
    </w:p>
    <w:p w14:paraId="74EFBF42" w14:textId="77C80FC6" w:rsidR="00EC21C1" w:rsidRPr="002D3100" w:rsidRDefault="002D3100" w:rsidP="00EC21C1">
      <w:pPr>
        <w:pStyle w:val="Akapitzlist"/>
        <w:spacing w:line="360" w:lineRule="auto"/>
        <w:ind w:left="927" w:right="-1"/>
        <w:jc w:val="both"/>
        <w:rPr>
          <w:rStyle w:val="fontstyle01"/>
          <w:rFonts w:ascii="Arial" w:hAnsi="Arial" w:cs="Arial"/>
          <w:color w:val="auto"/>
          <w:sz w:val="20"/>
        </w:rPr>
      </w:pPr>
      <w:r w:rsidRPr="002D3100">
        <w:rPr>
          <w:rFonts w:cs="Arial"/>
          <w:sz w:val="22"/>
          <w:szCs w:val="22"/>
          <w:shd w:val="clear" w:color="auto" w:fill="FFFFFF"/>
        </w:rPr>
        <w:t>Wykonawca, składający ofertę musi wykazać, że posiada ubezpieczenie od odpowiedzialności cywilnej w zakresie prowadzonej działalności związanej z przedmiotem zamówienia, na sumę ubezpieczenia nie mniejszą niż 3.500.000,00 zł</w:t>
      </w:r>
      <w:bookmarkStart w:id="1" w:name="_Hlk55820759"/>
      <w:r w:rsidRPr="002D3100">
        <w:rPr>
          <w:rFonts w:cs="Arial"/>
          <w:sz w:val="22"/>
          <w:szCs w:val="22"/>
          <w:shd w:val="clear" w:color="auto" w:fill="FFFFFF"/>
        </w:rPr>
        <w:t>,</w:t>
      </w:r>
    </w:p>
    <w:bookmarkEnd w:id="1"/>
    <w:p w14:paraId="26D4D95D" w14:textId="2AC6D832" w:rsidR="008E67F0" w:rsidRPr="002D3100" w:rsidRDefault="002D3100" w:rsidP="002D3100">
      <w:pPr>
        <w:spacing w:line="360" w:lineRule="auto"/>
        <w:jc w:val="both"/>
        <w:textAlignment w:val="auto"/>
        <w:rPr>
          <w:sz w:val="22"/>
          <w:szCs w:val="22"/>
        </w:rPr>
      </w:pPr>
      <w:r>
        <w:rPr>
          <w:bCs/>
          <w:sz w:val="22"/>
          <w:szCs w:val="22"/>
        </w:rPr>
        <w:t xml:space="preserve">      </w:t>
      </w:r>
      <w:r w:rsidRPr="002D3100">
        <w:rPr>
          <w:bCs/>
          <w:sz w:val="22"/>
          <w:szCs w:val="22"/>
        </w:rPr>
        <w:t>2.2.)</w:t>
      </w:r>
      <w:r w:rsidRPr="002D3100">
        <w:rPr>
          <w:b/>
          <w:sz w:val="22"/>
          <w:szCs w:val="22"/>
        </w:rPr>
        <w:t xml:space="preserve"> </w:t>
      </w:r>
      <w:r w:rsidR="008E67F0" w:rsidRPr="002D3100">
        <w:rPr>
          <w:b/>
          <w:sz w:val="22"/>
          <w:szCs w:val="22"/>
        </w:rPr>
        <w:t>dotyczących zdolności technicznej lub zawodowej:</w:t>
      </w:r>
    </w:p>
    <w:p w14:paraId="096FD1E0" w14:textId="77777777" w:rsidR="009C3E73" w:rsidRDefault="009C3E73" w:rsidP="009C3E73">
      <w:pPr>
        <w:spacing w:line="360" w:lineRule="auto"/>
        <w:jc w:val="both"/>
        <w:rPr>
          <w:sz w:val="4"/>
          <w:szCs w:val="22"/>
        </w:rPr>
      </w:pPr>
    </w:p>
    <w:p w14:paraId="21D326EA" w14:textId="7AE05BCD" w:rsidR="009C3E73" w:rsidRDefault="002D3100" w:rsidP="002D3100">
      <w:pPr>
        <w:pStyle w:val="pkt"/>
        <w:tabs>
          <w:tab w:val="left" w:pos="709"/>
        </w:tabs>
        <w:autoSpaceDE w:val="0"/>
        <w:autoSpaceDN w:val="0"/>
        <w:spacing w:before="0" w:after="0" w:line="360" w:lineRule="auto"/>
        <w:jc w:val="left"/>
        <w:rPr>
          <w:rFonts w:ascii="Arial" w:hAnsi="Arial" w:cs="Arial"/>
          <w:sz w:val="22"/>
          <w:szCs w:val="22"/>
          <w:lang w:eastAsia="en-US"/>
        </w:rPr>
      </w:pPr>
      <w:r>
        <w:rPr>
          <w:rFonts w:ascii="Arial" w:hAnsi="Arial" w:cs="Arial"/>
          <w:sz w:val="22"/>
          <w:szCs w:val="22"/>
        </w:rPr>
        <w:t>1)</w:t>
      </w:r>
      <w:r w:rsidR="009C3E73">
        <w:rPr>
          <w:rFonts w:ascii="Arial" w:hAnsi="Arial" w:cs="Arial"/>
          <w:sz w:val="22"/>
          <w:szCs w:val="22"/>
        </w:rPr>
        <w:t xml:space="preserve">Wykonawca, składający ofertę musi wykazać, że posiada doświadczenie w postaci wykonania: </w:t>
      </w:r>
      <w:r w:rsidR="009C3E73">
        <w:rPr>
          <w:rFonts w:ascii="Arial" w:hAnsi="Arial" w:cs="Arial"/>
          <w:b/>
          <w:sz w:val="22"/>
          <w:szCs w:val="22"/>
        </w:rPr>
        <w:t xml:space="preserve">co najmniej jednego zamówienia polegającego na budowie /przebudowie/ modernizacji lub remoncie budynku </w:t>
      </w:r>
      <w:r w:rsidR="009C3E73">
        <w:rPr>
          <w:rFonts w:ascii="Arial" w:hAnsi="Arial" w:cs="Arial"/>
          <w:sz w:val="22"/>
          <w:szCs w:val="22"/>
          <w:lang w:eastAsia="en-US"/>
        </w:rPr>
        <w:t>mieszkalnego, lub budynku wielorodzinnego, lub budynku zamieszkania zbiorowego, lub budynku użyteczności publicznej o kubaturze min. 2000 m</w:t>
      </w:r>
      <w:r w:rsidR="009C3E73">
        <w:rPr>
          <w:rFonts w:ascii="Arial" w:hAnsi="Arial" w:cs="Arial"/>
          <w:sz w:val="22"/>
          <w:szCs w:val="22"/>
          <w:vertAlign w:val="superscript"/>
          <w:lang w:eastAsia="en-US"/>
        </w:rPr>
        <w:t>3</w:t>
      </w:r>
      <w:r w:rsidR="009C3E73">
        <w:rPr>
          <w:rFonts w:ascii="Arial" w:hAnsi="Arial" w:cs="Arial"/>
          <w:sz w:val="22"/>
          <w:szCs w:val="22"/>
          <w:lang w:eastAsia="en-US"/>
        </w:rPr>
        <w:t xml:space="preserve"> i o wartości co najmniej 3.100.000,00 PLN brutto. </w:t>
      </w:r>
    </w:p>
    <w:p w14:paraId="3C889CC0" w14:textId="5AE64F24" w:rsidR="009C3E73" w:rsidRPr="00E916D7" w:rsidRDefault="009C3E73" w:rsidP="00E916D7">
      <w:pPr>
        <w:pStyle w:val="Akapitzlist"/>
        <w:numPr>
          <w:ilvl w:val="1"/>
          <w:numId w:val="8"/>
        </w:numPr>
        <w:overflowPunct/>
        <w:autoSpaceDE/>
        <w:adjustRightInd/>
        <w:spacing w:line="360" w:lineRule="auto"/>
        <w:textAlignment w:val="auto"/>
        <w:rPr>
          <w:rFonts w:cs="Arial"/>
          <w:sz w:val="20"/>
        </w:rPr>
      </w:pPr>
      <w:r w:rsidRPr="00E916D7">
        <w:rPr>
          <w:sz w:val="22"/>
          <w:szCs w:val="22"/>
        </w:rPr>
        <w:t xml:space="preserve">Wykonawca, składający ofertę musi wykazać, że dysponuje </w:t>
      </w:r>
      <w:r w:rsidRPr="00E916D7">
        <w:rPr>
          <w:b/>
          <w:sz w:val="22"/>
          <w:szCs w:val="22"/>
        </w:rPr>
        <w:t xml:space="preserve">osobami </w:t>
      </w:r>
      <w:r w:rsidRPr="00E916D7">
        <w:rPr>
          <w:sz w:val="22"/>
          <w:szCs w:val="22"/>
        </w:rPr>
        <w:t xml:space="preserve">zdolnymi do nadzoru nad wykonaniem zamówienia, które będą uczestniczyć w wykonaniu zamówienia, </w:t>
      </w:r>
      <w:r w:rsidRPr="00E916D7">
        <w:rPr>
          <w:b/>
          <w:sz w:val="22"/>
          <w:szCs w:val="22"/>
        </w:rPr>
        <w:t>posiadającymi uprawnienia budowlane do kierowania robotami budowlanymi w tym:</w:t>
      </w:r>
    </w:p>
    <w:p w14:paraId="7C13C8BE" w14:textId="5831D922" w:rsidR="002D3100" w:rsidRPr="002D3100" w:rsidRDefault="00E916D7" w:rsidP="002D3100">
      <w:pPr>
        <w:pStyle w:val="Akapitzlist"/>
        <w:shd w:val="clear" w:color="auto" w:fill="FFFFFF"/>
        <w:overflowPunct/>
        <w:autoSpaceDE/>
        <w:autoSpaceDN/>
        <w:adjustRightInd/>
        <w:spacing w:line="360" w:lineRule="auto"/>
        <w:textAlignment w:val="auto"/>
        <w:rPr>
          <w:rFonts w:cs="Arial"/>
          <w:sz w:val="22"/>
          <w:szCs w:val="22"/>
        </w:rPr>
      </w:pPr>
      <w:r>
        <w:rPr>
          <w:rFonts w:cs="Arial"/>
          <w:sz w:val="22"/>
          <w:szCs w:val="22"/>
        </w:rPr>
        <w:t>a) j</w:t>
      </w:r>
      <w:r w:rsidR="002D3100" w:rsidRPr="002D3100">
        <w:rPr>
          <w:rFonts w:cs="Arial"/>
          <w:sz w:val="22"/>
          <w:szCs w:val="22"/>
        </w:rPr>
        <w:t xml:space="preserve">edną osobą posiadającą uprawnienia budowlane bez ograniczeń do kierowania robotami budowlanymi w specjalności konstrukcyjno-budowlanej, która posiada co najmniej 5-letnie doświadczenie zawodowe oraz wykaże się doświadczeniem w kierowaniu budową na inwestycji polegającego na budowie /przebudowie/ modernizacji lub remoncie budynku </w:t>
      </w:r>
      <w:r>
        <w:rPr>
          <w:rFonts w:cs="Arial"/>
          <w:b/>
          <w:sz w:val="22"/>
          <w:szCs w:val="22"/>
        </w:rPr>
        <w:t xml:space="preserve"> </w:t>
      </w:r>
      <w:r>
        <w:rPr>
          <w:rFonts w:cs="Arial"/>
          <w:sz w:val="22"/>
          <w:szCs w:val="22"/>
          <w:lang w:eastAsia="en-US"/>
        </w:rPr>
        <w:t xml:space="preserve">mieszkalnego, lub budynku wielorodzinnego, lub budynku zamieszkania zbiorowego, lub budynku użyteczności publicznej </w:t>
      </w:r>
      <w:r w:rsidR="002D3100" w:rsidRPr="002D3100">
        <w:rPr>
          <w:rFonts w:cs="Arial"/>
          <w:sz w:val="22"/>
          <w:szCs w:val="22"/>
        </w:rPr>
        <w:t>użyteczności publicznej o kubaturze min. 2000 m3 i o wartości co najmniej 3.000.000,00 PLN brutto.</w:t>
      </w:r>
    </w:p>
    <w:p w14:paraId="1E092DD1" w14:textId="0B63DC53" w:rsidR="002D3100" w:rsidRPr="002D3100" w:rsidRDefault="00E916D7" w:rsidP="002D3100">
      <w:pPr>
        <w:pStyle w:val="Akapitzlist"/>
        <w:shd w:val="clear" w:color="auto" w:fill="FFFFFF"/>
        <w:overflowPunct/>
        <w:autoSpaceDE/>
        <w:autoSpaceDN/>
        <w:adjustRightInd/>
        <w:spacing w:line="360" w:lineRule="auto"/>
        <w:textAlignment w:val="auto"/>
        <w:rPr>
          <w:rFonts w:cs="Arial"/>
          <w:sz w:val="22"/>
          <w:szCs w:val="22"/>
        </w:rPr>
      </w:pPr>
      <w:r>
        <w:rPr>
          <w:rFonts w:cs="Arial"/>
          <w:sz w:val="22"/>
          <w:szCs w:val="22"/>
        </w:rPr>
        <w:t>b</w:t>
      </w:r>
      <w:r w:rsidR="002D3100" w:rsidRPr="002D3100">
        <w:rPr>
          <w:rFonts w:cs="Arial"/>
          <w:sz w:val="22"/>
          <w:szCs w:val="22"/>
        </w:rPr>
        <w:t>) jedną osobą posiadającą uprawnienia budowlane bez ograniczeń do kierowania robotami budowlanymi w specjalności instalacyjnej w zakresie, sieci, instalacji i urządzeń cieplnych, wentylacyjnych, gazowych, wodociągowych i kanalizacyjnych, która posiada co najmniej 5</w:t>
      </w:r>
      <w:r>
        <w:rPr>
          <w:rFonts w:cs="Arial"/>
          <w:sz w:val="22"/>
          <w:szCs w:val="22"/>
        </w:rPr>
        <w:t xml:space="preserve"> </w:t>
      </w:r>
      <w:r w:rsidR="002D3100" w:rsidRPr="002D3100">
        <w:rPr>
          <w:rFonts w:cs="Arial"/>
          <w:sz w:val="22"/>
          <w:szCs w:val="22"/>
        </w:rPr>
        <w:t>-letnie doświadczenie zawodowe,</w:t>
      </w:r>
    </w:p>
    <w:p w14:paraId="612F6A17" w14:textId="734F540B" w:rsidR="002D3100" w:rsidRPr="002D3100" w:rsidRDefault="00E916D7" w:rsidP="002D3100">
      <w:pPr>
        <w:pStyle w:val="Akapitzlist"/>
        <w:shd w:val="clear" w:color="auto" w:fill="FFFFFF"/>
        <w:overflowPunct/>
        <w:autoSpaceDE/>
        <w:autoSpaceDN/>
        <w:adjustRightInd/>
        <w:spacing w:line="360" w:lineRule="auto"/>
        <w:textAlignment w:val="auto"/>
        <w:rPr>
          <w:rFonts w:cs="Arial"/>
          <w:sz w:val="22"/>
          <w:szCs w:val="22"/>
        </w:rPr>
      </w:pPr>
      <w:r>
        <w:rPr>
          <w:rFonts w:cs="Arial"/>
          <w:sz w:val="22"/>
          <w:szCs w:val="22"/>
        </w:rPr>
        <w:t>c</w:t>
      </w:r>
      <w:r w:rsidR="002D3100" w:rsidRPr="002D3100">
        <w:rPr>
          <w:rFonts w:cs="Arial"/>
          <w:sz w:val="22"/>
          <w:szCs w:val="22"/>
        </w:rPr>
        <w:t>) jedną osobą posiadającą uprawnienia budowlane bez ograniczeń do kierowania robotami budowlanymi w specjalności instalacyjnej w zakresie, sieci, instalacji i urządzeń elektrycznych i elektroenergetycznych, która posiada co najmniej 5-letnie doświadczenie zawodowe.</w:t>
      </w:r>
    </w:p>
    <w:p w14:paraId="1C8EB5DC" w14:textId="3AFA7FE3" w:rsidR="00D12473" w:rsidRPr="00FC5446" w:rsidRDefault="00D12473" w:rsidP="002D3100">
      <w:pPr>
        <w:pStyle w:val="Akapitzlist"/>
        <w:numPr>
          <w:ilvl w:val="0"/>
          <w:numId w:val="2"/>
        </w:numPr>
        <w:tabs>
          <w:tab w:val="left" w:pos="426"/>
        </w:tabs>
        <w:spacing w:line="360" w:lineRule="auto"/>
        <w:rPr>
          <w:b/>
          <w:sz w:val="22"/>
          <w:szCs w:val="22"/>
        </w:rPr>
      </w:pPr>
      <w:r w:rsidRPr="002D3100">
        <w:rPr>
          <w:sz w:val="22"/>
          <w:szCs w:val="22"/>
        </w:rPr>
        <w:t>Zamawiający odrzuci ofertę,</w:t>
      </w:r>
      <w:r w:rsidR="007D37B6" w:rsidRPr="002D3100">
        <w:rPr>
          <w:sz w:val="22"/>
          <w:szCs w:val="22"/>
        </w:rPr>
        <w:t xml:space="preserve"> jeżeli zostanie złożona przez W</w:t>
      </w:r>
      <w:r w:rsidRPr="002D3100">
        <w:rPr>
          <w:sz w:val="22"/>
          <w:szCs w:val="22"/>
        </w:rPr>
        <w:t xml:space="preserve">ykonawcę niespełniającego </w:t>
      </w:r>
      <w:r w:rsidR="00294BA4" w:rsidRPr="002D3100">
        <w:rPr>
          <w:sz w:val="22"/>
          <w:szCs w:val="22"/>
        </w:rPr>
        <w:t>warunków</w:t>
      </w:r>
      <w:r w:rsidRPr="002D3100">
        <w:rPr>
          <w:sz w:val="22"/>
          <w:szCs w:val="22"/>
        </w:rPr>
        <w:t xml:space="preserve"> udziału w postępowaniu – zgodnie z art. 226 </w:t>
      </w:r>
      <w:proofErr w:type="spellStart"/>
      <w:r w:rsidRPr="002D3100">
        <w:rPr>
          <w:sz w:val="22"/>
          <w:szCs w:val="22"/>
        </w:rPr>
        <w:t>uPzp</w:t>
      </w:r>
      <w:proofErr w:type="spellEnd"/>
      <w:r w:rsidR="000149D6" w:rsidRPr="002D3100">
        <w:rPr>
          <w:sz w:val="22"/>
          <w:szCs w:val="22"/>
        </w:rPr>
        <w:t>.</w:t>
      </w:r>
      <w:r w:rsidR="00537344" w:rsidRPr="002D3100">
        <w:rPr>
          <w:sz w:val="22"/>
          <w:szCs w:val="22"/>
        </w:rPr>
        <w:t xml:space="preserve"> </w:t>
      </w:r>
    </w:p>
    <w:p w14:paraId="370907C0" w14:textId="0E8E665A" w:rsidR="00FC5446" w:rsidRDefault="00FC5446" w:rsidP="00FC5446">
      <w:pPr>
        <w:tabs>
          <w:tab w:val="left" w:pos="426"/>
        </w:tabs>
        <w:spacing w:line="360" w:lineRule="auto"/>
        <w:rPr>
          <w:b/>
          <w:sz w:val="22"/>
          <w:szCs w:val="22"/>
        </w:rPr>
      </w:pPr>
    </w:p>
    <w:p w14:paraId="07F94990" w14:textId="0187DC01" w:rsidR="00FC5446" w:rsidRDefault="00FC5446" w:rsidP="00FC5446">
      <w:pPr>
        <w:tabs>
          <w:tab w:val="left" w:pos="426"/>
        </w:tabs>
        <w:spacing w:line="360" w:lineRule="auto"/>
        <w:rPr>
          <w:b/>
          <w:sz w:val="22"/>
          <w:szCs w:val="22"/>
        </w:rPr>
      </w:pPr>
    </w:p>
    <w:p w14:paraId="540FB8CD" w14:textId="77777777" w:rsidR="00FC5446" w:rsidRPr="00FC5446" w:rsidRDefault="00FC5446" w:rsidP="00FC5446">
      <w:pPr>
        <w:tabs>
          <w:tab w:val="left" w:pos="426"/>
        </w:tabs>
        <w:spacing w:line="360" w:lineRule="auto"/>
        <w:rPr>
          <w:b/>
          <w:sz w:val="22"/>
          <w:szCs w:val="22"/>
        </w:rPr>
      </w:pPr>
    </w:p>
    <w:p w14:paraId="29E385CD" w14:textId="77777777" w:rsidR="00D12473" w:rsidRPr="0037331B" w:rsidRDefault="003777C1"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Oceniając zdolność techniczną</w:t>
      </w:r>
      <w:r w:rsidR="00D12473" w:rsidRPr="0037331B">
        <w:rPr>
          <w:rFonts w:cs="Arial"/>
          <w:sz w:val="22"/>
          <w:szCs w:val="22"/>
        </w:rPr>
        <w:t xml:space="preserve"> lub zawodową Zamawiający może, na każdym etapie postępowania uznać, że Wykonawca nie posiada wymaganych zdol</w:t>
      </w:r>
      <w:r w:rsidR="007D37B6">
        <w:rPr>
          <w:rFonts w:cs="Arial"/>
          <w:sz w:val="22"/>
          <w:szCs w:val="22"/>
        </w:rPr>
        <w:t>ności, jeżeli posiadanie przez W</w:t>
      </w:r>
      <w:r w:rsidR="00D12473" w:rsidRPr="0037331B">
        <w:rPr>
          <w:rFonts w:cs="Arial"/>
          <w:sz w:val="22"/>
          <w:szCs w:val="22"/>
        </w:rPr>
        <w:t xml:space="preserve">ykonawcę sprzecznych interesów, w szczególności zaangażowanie zasobów technicznych lub zawodowych Wykonawcy w inne przedsięwzięcia gospodarcze Wykonawcy może mieć negatywny wpływ na realizację zamówienia. </w:t>
      </w:r>
    </w:p>
    <w:p w14:paraId="1890CAE3"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 xml:space="preserve">Wykonawcy mogą wspólnie ubiegać się o udzielenie zamówienia, na zasadach określonych </w:t>
      </w:r>
      <w:r w:rsidRPr="0037331B">
        <w:rPr>
          <w:rFonts w:cs="Arial"/>
          <w:sz w:val="22"/>
          <w:szCs w:val="22"/>
        </w:rPr>
        <w:br/>
        <w:t xml:space="preserve">w art. 58 </w:t>
      </w:r>
      <w:proofErr w:type="spellStart"/>
      <w:r w:rsidRPr="0037331B">
        <w:rPr>
          <w:rFonts w:cs="Arial"/>
          <w:sz w:val="22"/>
          <w:szCs w:val="22"/>
        </w:rPr>
        <w:t>uPzp</w:t>
      </w:r>
      <w:proofErr w:type="spellEnd"/>
      <w:r w:rsidR="00097613" w:rsidRPr="0037331B">
        <w:rPr>
          <w:rFonts w:cs="Arial"/>
          <w:sz w:val="22"/>
          <w:szCs w:val="22"/>
        </w:rPr>
        <w:t xml:space="preserve"> i Rozdziale XII pkt 14 SWZ</w:t>
      </w:r>
      <w:r w:rsidRPr="0037331B">
        <w:rPr>
          <w:rFonts w:cs="Arial"/>
          <w:sz w:val="22"/>
          <w:szCs w:val="22"/>
        </w:rPr>
        <w:t xml:space="preserve">. </w:t>
      </w:r>
    </w:p>
    <w:p w14:paraId="05C42FE6"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Wykonawca w celu p</w:t>
      </w:r>
      <w:r w:rsidR="00CC17D9" w:rsidRPr="0037331B">
        <w:rPr>
          <w:rFonts w:cs="Arial"/>
          <w:sz w:val="22"/>
          <w:szCs w:val="22"/>
        </w:rPr>
        <w:t>otwierdzenia spełniania warunku</w:t>
      </w:r>
      <w:r w:rsidRPr="0037331B">
        <w:rPr>
          <w:rFonts w:cs="Arial"/>
          <w:sz w:val="22"/>
          <w:szCs w:val="22"/>
        </w:rPr>
        <w:t xml:space="preserve"> udziału w postępowaniu</w:t>
      </w:r>
      <w:r w:rsidR="003B3E55" w:rsidRPr="0037331B">
        <w:rPr>
          <w:rFonts w:cs="Arial"/>
          <w:sz w:val="22"/>
          <w:szCs w:val="22"/>
        </w:rPr>
        <w:t xml:space="preserve"> </w:t>
      </w:r>
      <w:r w:rsidR="00A239F5" w:rsidRPr="0037331B">
        <w:rPr>
          <w:rFonts w:cs="Arial"/>
          <w:sz w:val="22"/>
          <w:szCs w:val="22"/>
        </w:rPr>
        <w:t>może, zgodnie</w:t>
      </w:r>
      <w:r w:rsidR="00A239F5" w:rsidRPr="0037331B">
        <w:rPr>
          <w:rFonts w:cs="Arial"/>
          <w:sz w:val="22"/>
          <w:szCs w:val="22"/>
        </w:rPr>
        <w:br/>
      </w:r>
      <w:r w:rsidRPr="0037331B">
        <w:rPr>
          <w:rFonts w:cs="Arial"/>
          <w:sz w:val="22"/>
          <w:szCs w:val="22"/>
        </w:rPr>
        <w:t xml:space="preserve">z art. 118 </w:t>
      </w:r>
      <w:proofErr w:type="spellStart"/>
      <w:r w:rsidRPr="0037331B">
        <w:rPr>
          <w:rFonts w:cs="Arial"/>
          <w:sz w:val="22"/>
          <w:szCs w:val="22"/>
        </w:rPr>
        <w:t>uPzp</w:t>
      </w:r>
      <w:proofErr w:type="spellEnd"/>
      <w:r w:rsidRPr="0037331B">
        <w:rPr>
          <w:rFonts w:cs="Arial"/>
          <w:sz w:val="22"/>
          <w:szCs w:val="22"/>
        </w:rPr>
        <w:t xml:space="preserve">, w stosownych sytuacjach oraz w odniesieniu do konkretnego zamówienia, lub jego części polegać na zdolnościach technicznych lub zawodowych lub sytuacji finansowej lub ekonomicznej podmiotów udostepniających zasoby, niezależnie </w:t>
      </w:r>
      <w:r w:rsidR="003777C1" w:rsidRPr="0037331B">
        <w:rPr>
          <w:rFonts w:cs="Arial"/>
          <w:sz w:val="22"/>
          <w:szCs w:val="22"/>
        </w:rPr>
        <w:t>od charakteru prawnego łączących</w:t>
      </w:r>
      <w:r w:rsidRPr="0037331B">
        <w:rPr>
          <w:rFonts w:cs="Arial"/>
          <w:sz w:val="22"/>
          <w:szCs w:val="22"/>
        </w:rPr>
        <w:t xml:space="preserve"> go z nim</w:t>
      </w:r>
      <w:r w:rsidR="003777C1" w:rsidRPr="0037331B">
        <w:rPr>
          <w:rFonts w:cs="Arial"/>
          <w:sz w:val="22"/>
          <w:szCs w:val="22"/>
        </w:rPr>
        <w:t>i</w:t>
      </w:r>
      <w:r w:rsidRPr="0037331B">
        <w:rPr>
          <w:rFonts w:cs="Arial"/>
          <w:sz w:val="22"/>
          <w:szCs w:val="22"/>
        </w:rPr>
        <w:t xml:space="preserve"> stosunków prawnych.</w:t>
      </w:r>
    </w:p>
    <w:p w14:paraId="526E3E54" w14:textId="77777777" w:rsidR="00A31957" w:rsidRPr="0037331B" w:rsidRDefault="00CC17D9"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W odniesieniu do warunk</w:t>
      </w:r>
      <w:r w:rsidR="00524384" w:rsidRPr="0037331B">
        <w:rPr>
          <w:rFonts w:cs="Arial"/>
          <w:sz w:val="22"/>
          <w:szCs w:val="22"/>
        </w:rPr>
        <w:t>ów</w:t>
      </w:r>
      <w:r w:rsidRPr="0037331B">
        <w:rPr>
          <w:rFonts w:cs="Arial"/>
          <w:sz w:val="22"/>
          <w:szCs w:val="22"/>
        </w:rPr>
        <w:t xml:space="preserve"> dotyczącego</w:t>
      </w:r>
      <w:r w:rsidR="00A31957" w:rsidRPr="0037331B">
        <w:rPr>
          <w:rFonts w:cs="Arial"/>
          <w:sz w:val="22"/>
          <w:szCs w:val="22"/>
        </w:rPr>
        <w:t xml:space="preserve"> wykształcenia, kwalifikacj</w:t>
      </w:r>
      <w:r w:rsidR="007D37B6">
        <w:rPr>
          <w:rFonts w:cs="Arial"/>
          <w:sz w:val="22"/>
          <w:szCs w:val="22"/>
        </w:rPr>
        <w:t>i zawodowych lub doświadczenia W</w:t>
      </w:r>
      <w:r w:rsidR="00A31957" w:rsidRPr="0037331B">
        <w:rPr>
          <w:rFonts w:cs="Arial"/>
          <w:sz w:val="22"/>
          <w:szCs w:val="22"/>
        </w:rPr>
        <w:t>ykonawcy mogą polegać na zdolnościach podmiotów udostępniających</w:t>
      </w:r>
      <w:r w:rsidR="00A239F5" w:rsidRPr="0037331B">
        <w:rPr>
          <w:rFonts w:cs="Arial"/>
          <w:sz w:val="22"/>
          <w:szCs w:val="22"/>
        </w:rPr>
        <w:t xml:space="preserve"> zasoby, jeśli podmioty te wykonają </w:t>
      </w:r>
      <w:r w:rsidR="00A31957" w:rsidRPr="0037331B">
        <w:rPr>
          <w:rFonts w:cs="Arial"/>
          <w:sz w:val="22"/>
          <w:szCs w:val="22"/>
        </w:rPr>
        <w:t>usługi, do realizacji których te zdolności są wymagane.</w:t>
      </w:r>
    </w:p>
    <w:p w14:paraId="6A5A0A0F"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Wykonawca, który polega na zdolnościach lub sytuacji podmiotów udostępniających z</w:t>
      </w:r>
      <w:r w:rsidR="003777C1" w:rsidRPr="0037331B">
        <w:rPr>
          <w:rFonts w:cs="Arial"/>
          <w:sz w:val="22"/>
          <w:szCs w:val="22"/>
        </w:rPr>
        <w:t xml:space="preserve">asoby, składa wraz </w:t>
      </w:r>
      <w:r w:rsidRPr="0037331B">
        <w:rPr>
          <w:rFonts w:cs="Arial"/>
          <w:sz w:val="22"/>
          <w:szCs w:val="22"/>
        </w:rPr>
        <w:t>z ofertą, zobowiązanie podmiotu udostępniającego zasoby do oddania mu do dyspozycji niezbędnych zasobów na potrzeby realizacji danego zamówienia lub inny podmiotowy środ</w:t>
      </w:r>
      <w:r w:rsidR="007D37B6">
        <w:rPr>
          <w:rFonts w:cs="Arial"/>
          <w:sz w:val="22"/>
          <w:szCs w:val="22"/>
        </w:rPr>
        <w:t>ek dowodowy potwierdzający, że W</w:t>
      </w:r>
      <w:r w:rsidRPr="0037331B">
        <w:rPr>
          <w:rFonts w:cs="Arial"/>
          <w:sz w:val="22"/>
          <w:szCs w:val="22"/>
        </w:rPr>
        <w:t>ykonawca realizując zamówienie, będzie dysponował niezbędnymi zasobami tych podmiotów.</w:t>
      </w:r>
    </w:p>
    <w:p w14:paraId="1B40D0B8"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Zobowiązanie podmiotu udostępniającego zasoby, o którym mowa w pkt. 8</w:t>
      </w:r>
      <w:r w:rsidR="00C74664" w:rsidRPr="0037331B">
        <w:rPr>
          <w:rFonts w:cs="Arial"/>
          <w:sz w:val="22"/>
          <w:szCs w:val="22"/>
        </w:rPr>
        <w:t xml:space="preserve"> niniejszego Rozdziału</w:t>
      </w:r>
      <w:r w:rsidRPr="0037331B">
        <w:rPr>
          <w:rFonts w:cs="Arial"/>
          <w:sz w:val="22"/>
          <w:szCs w:val="22"/>
        </w:rPr>
        <w:t xml:space="preserve"> p</w:t>
      </w:r>
      <w:r w:rsidR="007D37B6">
        <w:rPr>
          <w:rFonts w:cs="Arial"/>
          <w:sz w:val="22"/>
          <w:szCs w:val="22"/>
        </w:rPr>
        <w:t>otwierdza, że stosunek łączący W</w:t>
      </w:r>
      <w:r w:rsidRPr="0037331B">
        <w:rPr>
          <w:rFonts w:cs="Arial"/>
          <w:sz w:val="22"/>
          <w:szCs w:val="22"/>
        </w:rPr>
        <w:t>ykonawcę z podmiotami udostępniającymi zasoby gwarantuje rzeczywisty dostęp do tych zasobów oraz określa w szczególności:</w:t>
      </w:r>
    </w:p>
    <w:p w14:paraId="2093F292" w14:textId="77777777" w:rsidR="00D12473" w:rsidRPr="0037331B" w:rsidRDefault="00D12473" w:rsidP="00282586">
      <w:pPr>
        <w:pStyle w:val="Akapitzlist"/>
        <w:numPr>
          <w:ilvl w:val="0"/>
          <w:numId w:val="16"/>
        </w:numPr>
        <w:overflowPunct/>
        <w:autoSpaceDE/>
        <w:autoSpaceDN/>
        <w:adjustRightInd/>
        <w:spacing w:line="360" w:lineRule="auto"/>
        <w:ind w:left="709" w:hanging="283"/>
        <w:textAlignment w:val="auto"/>
        <w:rPr>
          <w:rFonts w:cs="Arial"/>
          <w:sz w:val="22"/>
          <w:szCs w:val="22"/>
        </w:rPr>
      </w:pPr>
      <w:r w:rsidRPr="0037331B">
        <w:rPr>
          <w:rFonts w:cs="Arial"/>
          <w:sz w:val="22"/>
          <w:szCs w:val="22"/>
        </w:rPr>
        <w:t>zakres dos</w:t>
      </w:r>
      <w:r w:rsidR="007D37B6">
        <w:rPr>
          <w:rFonts w:cs="Arial"/>
          <w:sz w:val="22"/>
          <w:szCs w:val="22"/>
        </w:rPr>
        <w:t>tępnych W</w:t>
      </w:r>
      <w:r w:rsidRPr="0037331B">
        <w:rPr>
          <w:rFonts w:cs="Arial"/>
          <w:sz w:val="22"/>
          <w:szCs w:val="22"/>
        </w:rPr>
        <w:t>ykonawcy zasobów p</w:t>
      </w:r>
      <w:r w:rsidR="00C74664" w:rsidRPr="0037331B">
        <w:rPr>
          <w:rFonts w:cs="Arial"/>
          <w:sz w:val="22"/>
          <w:szCs w:val="22"/>
        </w:rPr>
        <w:t>odmiotu udostępniającego zasoby,</w:t>
      </w:r>
    </w:p>
    <w:p w14:paraId="66CD88B4" w14:textId="77777777" w:rsidR="00B54926" w:rsidRPr="0037331B" w:rsidRDefault="007D37B6" w:rsidP="00282586">
      <w:pPr>
        <w:pStyle w:val="Akapitzlist"/>
        <w:numPr>
          <w:ilvl w:val="0"/>
          <w:numId w:val="16"/>
        </w:numPr>
        <w:overflowPunct/>
        <w:autoSpaceDE/>
        <w:autoSpaceDN/>
        <w:adjustRightInd/>
        <w:spacing w:line="360" w:lineRule="auto"/>
        <w:ind w:left="709" w:hanging="283"/>
        <w:textAlignment w:val="auto"/>
        <w:rPr>
          <w:rFonts w:cs="Arial"/>
          <w:sz w:val="22"/>
          <w:szCs w:val="22"/>
        </w:rPr>
      </w:pPr>
      <w:r>
        <w:rPr>
          <w:rFonts w:cs="Arial"/>
          <w:sz w:val="22"/>
          <w:szCs w:val="22"/>
        </w:rPr>
        <w:t>sposób i okres udostępnienia W</w:t>
      </w:r>
      <w:r w:rsidR="00D12473" w:rsidRPr="0037331B">
        <w:rPr>
          <w:rFonts w:cs="Arial"/>
          <w:sz w:val="22"/>
          <w:szCs w:val="22"/>
        </w:rPr>
        <w:t>ykonawcy i wykorzystania przez niego zasobów podmiotu udostępniającego te zas</w:t>
      </w:r>
      <w:r w:rsidR="00C74664" w:rsidRPr="0037331B">
        <w:rPr>
          <w:rFonts w:cs="Arial"/>
          <w:sz w:val="22"/>
          <w:szCs w:val="22"/>
        </w:rPr>
        <w:t>oby przy wykonywaniu zamówienia,</w:t>
      </w:r>
      <w:r w:rsidR="00BB6C54" w:rsidRPr="0037331B">
        <w:rPr>
          <w:rFonts w:cs="Arial"/>
          <w:sz w:val="22"/>
          <w:szCs w:val="22"/>
        </w:rPr>
        <w:t xml:space="preserve"> </w:t>
      </w:r>
    </w:p>
    <w:p w14:paraId="76024E09" w14:textId="0ACA5812" w:rsidR="00F11721" w:rsidRDefault="00D12473" w:rsidP="00282586">
      <w:pPr>
        <w:pStyle w:val="Akapitzlist"/>
        <w:numPr>
          <w:ilvl w:val="0"/>
          <w:numId w:val="16"/>
        </w:numPr>
        <w:overflowPunct/>
        <w:autoSpaceDE/>
        <w:autoSpaceDN/>
        <w:adjustRightInd/>
        <w:spacing w:line="360" w:lineRule="auto"/>
        <w:ind w:left="709" w:hanging="283"/>
        <w:textAlignment w:val="auto"/>
        <w:rPr>
          <w:rFonts w:cs="Arial"/>
          <w:sz w:val="22"/>
          <w:szCs w:val="22"/>
        </w:rPr>
      </w:pPr>
      <w:r w:rsidRPr="0037331B">
        <w:rPr>
          <w:rFonts w:cs="Arial"/>
          <w:sz w:val="22"/>
          <w:szCs w:val="22"/>
        </w:rPr>
        <w:t>czy i w jakim zakresie podmiot udostępniający zasoby, n</w:t>
      </w:r>
      <w:r w:rsidR="007D37B6">
        <w:rPr>
          <w:rFonts w:cs="Arial"/>
          <w:sz w:val="22"/>
          <w:szCs w:val="22"/>
        </w:rPr>
        <w:t>a zdolnościach którego W</w:t>
      </w:r>
      <w:r w:rsidRPr="0037331B">
        <w:rPr>
          <w:rFonts w:cs="Arial"/>
          <w:sz w:val="22"/>
          <w:szCs w:val="22"/>
        </w:rPr>
        <w:t>ykonawca polega w odniesieniu do warunków udziału w postępowaniu dotyczących wykształcenia, kwalifikacji zawodowych lub doświadczenia, zrealizuje roboty budowlane lub usługi, których wskazane zdolności dotyczą.</w:t>
      </w:r>
    </w:p>
    <w:p w14:paraId="0FA160F1" w14:textId="1735BCBD" w:rsidR="00016A37" w:rsidRDefault="00016A37" w:rsidP="00016A37">
      <w:pPr>
        <w:overflowPunct/>
        <w:autoSpaceDE/>
        <w:autoSpaceDN/>
        <w:adjustRightInd/>
        <w:spacing w:line="360" w:lineRule="auto"/>
        <w:textAlignment w:val="auto"/>
        <w:rPr>
          <w:sz w:val="22"/>
          <w:szCs w:val="22"/>
        </w:rPr>
      </w:pPr>
    </w:p>
    <w:p w14:paraId="0396579C" w14:textId="39ABB0F2" w:rsidR="00016A37" w:rsidRDefault="00016A37" w:rsidP="00016A37">
      <w:pPr>
        <w:overflowPunct/>
        <w:autoSpaceDE/>
        <w:autoSpaceDN/>
        <w:adjustRightInd/>
        <w:spacing w:line="360" w:lineRule="auto"/>
        <w:textAlignment w:val="auto"/>
        <w:rPr>
          <w:sz w:val="22"/>
          <w:szCs w:val="22"/>
        </w:rPr>
      </w:pPr>
    </w:p>
    <w:p w14:paraId="0AB01360" w14:textId="77777777" w:rsidR="00016A37" w:rsidRPr="00016A37" w:rsidRDefault="00016A37" w:rsidP="00016A37">
      <w:pPr>
        <w:overflowPunct/>
        <w:autoSpaceDE/>
        <w:autoSpaceDN/>
        <w:adjustRightInd/>
        <w:spacing w:line="360" w:lineRule="auto"/>
        <w:textAlignment w:val="auto"/>
        <w:rPr>
          <w:sz w:val="22"/>
          <w:szCs w:val="22"/>
        </w:rPr>
      </w:pPr>
    </w:p>
    <w:p w14:paraId="517897A5" w14:textId="7A317147" w:rsidR="00D12473"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lastRenderedPageBreak/>
        <w:t>Zamawiający ocenia, c</w:t>
      </w:r>
      <w:r w:rsidR="007D37B6">
        <w:rPr>
          <w:rFonts w:cs="Arial"/>
          <w:sz w:val="22"/>
          <w:szCs w:val="22"/>
        </w:rPr>
        <w:t>zy udostępniane W</w:t>
      </w:r>
      <w:r w:rsidRPr="0037331B">
        <w:rPr>
          <w:rFonts w:cs="Arial"/>
          <w:sz w:val="22"/>
          <w:szCs w:val="22"/>
        </w:rPr>
        <w:t xml:space="preserve">ykonawcy przez podmioty udostępniające zasoby zdolności techniczne lub zawodowe lub ich </w:t>
      </w:r>
      <w:r w:rsidRPr="0037331B">
        <w:rPr>
          <w:rFonts w:cs="Arial"/>
          <w:iCs/>
          <w:sz w:val="22"/>
          <w:szCs w:val="22"/>
        </w:rPr>
        <w:t>sytuacja</w:t>
      </w:r>
      <w:r w:rsidRPr="0037331B">
        <w:rPr>
          <w:rFonts w:cs="Arial"/>
          <w:sz w:val="22"/>
          <w:szCs w:val="22"/>
        </w:rPr>
        <w:t xml:space="preserve"> finansowa lub ekonomiczna</w:t>
      </w:r>
      <w:r w:rsidR="007D37B6">
        <w:rPr>
          <w:rFonts w:cs="Arial"/>
          <w:sz w:val="22"/>
          <w:szCs w:val="22"/>
        </w:rPr>
        <w:t>, pozwalają na wykazanie przez W</w:t>
      </w:r>
      <w:r w:rsidRPr="0037331B">
        <w:rPr>
          <w:rFonts w:cs="Arial"/>
          <w:sz w:val="22"/>
          <w:szCs w:val="22"/>
        </w:rPr>
        <w:t>ykonawcę spełniania warunków udziału w postę</w:t>
      </w:r>
      <w:r w:rsidR="00B03F16" w:rsidRPr="0037331B">
        <w:rPr>
          <w:rFonts w:cs="Arial"/>
          <w:sz w:val="22"/>
          <w:szCs w:val="22"/>
        </w:rPr>
        <w:t xml:space="preserve">powaniu, </w:t>
      </w:r>
      <w:r w:rsidRPr="0037331B">
        <w:rPr>
          <w:rFonts w:cs="Arial"/>
          <w:sz w:val="22"/>
          <w:szCs w:val="22"/>
        </w:rPr>
        <w:t>a także bada, czy nie zachodzą wobec tego podmiotu podstawy wykluczenia, które</w:t>
      </w:r>
      <w:r w:rsidR="007D37B6">
        <w:rPr>
          <w:rFonts w:cs="Arial"/>
          <w:sz w:val="22"/>
          <w:szCs w:val="22"/>
        </w:rPr>
        <w:t xml:space="preserve"> zostały przewidziane względem W</w:t>
      </w:r>
      <w:r w:rsidRPr="0037331B">
        <w:rPr>
          <w:rFonts w:cs="Arial"/>
          <w:sz w:val="22"/>
          <w:szCs w:val="22"/>
        </w:rPr>
        <w:t>ykonawcy.</w:t>
      </w:r>
    </w:p>
    <w:p w14:paraId="1A5E6FD5"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Podmiot, który zobowiązał się do udostępnienia z</w:t>
      </w:r>
      <w:r w:rsidR="007D37B6">
        <w:rPr>
          <w:rFonts w:cs="Arial"/>
          <w:sz w:val="22"/>
          <w:szCs w:val="22"/>
        </w:rPr>
        <w:t>asobów, odpowiada solidarnie z W</w:t>
      </w:r>
      <w:r w:rsidRPr="0037331B">
        <w:rPr>
          <w:rFonts w:cs="Arial"/>
          <w:sz w:val="22"/>
          <w:szCs w:val="22"/>
        </w:rPr>
        <w:t xml:space="preserve">ykonawcą, który polega na jego </w:t>
      </w:r>
      <w:r w:rsidRPr="0037331B">
        <w:rPr>
          <w:rFonts w:cs="Arial"/>
          <w:iCs/>
          <w:sz w:val="22"/>
          <w:szCs w:val="22"/>
        </w:rPr>
        <w:t>sytuacji</w:t>
      </w:r>
      <w:r w:rsidRPr="0037331B">
        <w:rPr>
          <w:rFonts w:cs="Arial"/>
          <w:sz w:val="22"/>
          <w:szCs w:val="22"/>
        </w:rPr>
        <w:t xml:space="preserve"> finansowej lub ekonomicznej, za szkodę poniesion</w:t>
      </w:r>
      <w:r w:rsidR="007D37B6">
        <w:rPr>
          <w:rFonts w:cs="Arial"/>
          <w:sz w:val="22"/>
          <w:szCs w:val="22"/>
        </w:rPr>
        <w:t>ą przez Z</w:t>
      </w:r>
      <w:r w:rsidRPr="0037331B">
        <w:rPr>
          <w:rFonts w:cs="Arial"/>
          <w:sz w:val="22"/>
          <w:szCs w:val="22"/>
        </w:rPr>
        <w:t>amawiającego powstałą wskutek nieudostępnienia tych zasobów, chyba że za nieudostępnienie zasobów podmiot ten nie ponosi winy.</w:t>
      </w:r>
    </w:p>
    <w:p w14:paraId="33F4FE85"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Jeżeli zdolności techniczne lub zawodowe podmiotu udostępniającego zasoby nie potwierdzają spełniania p</w:t>
      </w:r>
      <w:r w:rsidR="00FE3400">
        <w:rPr>
          <w:rFonts w:cs="Arial"/>
          <w:sz w:val="22"/>
          <w:szCs w:val="22"/>
        </w:rPr>
        <w:t>rzez W</w:t>
      </w:r>
      <w:r w:rsidR="000E161F" w:rsidRPr="0037331B">
        <w:rPr>
          <w:rFonts w:cs="Arial"/>
          <w:sz w:val="22"/>
          <w:szCs w:val="22"/>
        </w:rPr>
        <w:t xml:space="preserve">ykonawcę warunków udziału </w:t>
      </w:r>
      <w:r w:rsidRPr="0037331B">
        <w:rPr>
          <w:rFonts w:cs="Arial"/>
          <w:sz w:val="22"/>
          <w:szCs w:val="22"/>
        </w:rPr>
        <w:t xml:space="preserve">w postępowaniu lub zachodzą wobec tego </w:t>
      </w:r>
      <w:r w:rsidR="00FE3400">
        <w:rPr>
          <w:rFonts w:cs="Arial"/>
          <w:sz w:val="22"/>
          <w:szCs w:val="22"/>
        </w:rPr>
        <w:t>podmiotu podstawy wykluczenia, Zamawiający żąda, aby W</w:t>
      </w:r>
      <w:r w:rsidRPr="0037331B">
        <w:rPr>
          <w:rFonts w:cs="Arial"/>
          <w:sz w:val="22"/>
          <w:szCs w:val="22"/>
        </w:rPr>
        <w:t>ykonaw</w:t>
      </w:r>
      <w:r w:rsidR="00FE3400">
        <w:rPr>
          <w:rFonts w:cs="Arial"/>
          <w:sz w:val="22"/>
          <w:szCs w:val="22"/>
        </w:rPr>
        <w:t>ca w terminie określonym przez Z</w:t>
      </w:r>
      <w:r w:rsidRPr="0037331B">
        <w:rPr>
          <w:rFonts w:cs="Arial"/>
          <w:sz w:val="22"/>
          <w:szCs w:val="22"/>
        </w:rPr>
        <w:t>amawiającego zastąpił ten podmiot innym podmiotem lub podmiotami albo wykazał, że samod</w:t>
      </w:r>
      <w:r w:rsidR="000E161F" w:rsidRPr="0037331B">
        <w:rPr>
          <w:rFonts w:cs="Arial"/>
          <w:sz w:val="22"/>
          <w:szCs w:val="22"/>
        </w:rPr>
        <w:t>zielnie spełnia warunki udziału</w:t>
      </w:r>
      <w:r w:rsidR="00B03F16" w:rsidRPr="0037331B">
        <w:rPr>
          <w:rFonts w:cs="Arial"/>
          <w:sz w:val="22"/>
          <w:szCs w:val="22"/>
        </w:rPr>
        <w:t xml:space="preserve"> </w:t>
      </w:r>
      <w:r w:rsidRPr="0037331B">
        <w:rPr>
          <w:rFonts w:cs="Arial"/>
          <w:sz w:val="22"/>
          <w:szCs w:val="22"/>
        </w:rPr>
        <w:t>w postępowaniu.</w:t>
      </w:r>
    </w:p>
    <w:p w14:paraId="58D4FA60" w14:textId="77777777" w:rsidR="00D12473" w:rsidRPr="0037331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 xml:space="preserve">Wykonawca nie może, po upływie terminu składania ofert, powoływać się na zdolności lub </w:t>
      </w:r>
      <w:r w:rsidRPr="0037331B">
        <w:rPr>
          <w:rFonts w:cs="Arial"/>
          <w:iCs/>
          <w:sz w:val="22"/>
          <w:szCs w:val="22"/>
        </w:rPr>
        <w:t>sytuację</w:t>
      </w:r>
      <w:r w:rsidRPr="0037331B">
        <w:rPr>
          <w:rFonts w:cs="Arial"/>
          <w:sz w:val="22"/>
          <w:szCs w:val="22"/>
        </w:rPr>
        <w:t xml:space="preserve"> podmiotów udostępniających zasoby, jeżeli na etapie składania wni</w:t>
      </w:r>
      <w:r w:rsidR="00CC7445" w:rsidRPr="0037331B">
        <w:rPr>
          <w:rFonts w:cs="Arial"/>
          <w:sz w:val="22"/>
          <w:szCs w:val="22"/>
        </w:rPr>
        <w:t>osków</w:t>
      </w:r>
      <w:r w:rsidR="00CC7445" w:rsidRPr="0037331B">
        <w:rPr>
          <w:rFonts w:cs="Arial"/>
          <w:sz w:val="22"/>
          <w:szCs w:val="22"/>
        </w:rPr>
        <w:br/>
      </w:r>
      <w:r w:rsidR="00AD3CB6" w:rsidRPr="0037331B">
        <w:rPr>
          <w:rFonts w:cs="Arial"/>
          <w:sz w:val="22"/>
          <w:szCs w:val="22"/>
        </w:rPr>
        <w:t xml:space="preserve">o dopuszczenie do udziału </w:t>
      </w:r>
      <w:r w:rsidRPr="0037331B">
        <w:rPr>
          <w:rFonts w:cs="Arial"/>
          <w:sz w:val="22"/>
          <w:szCs w:val="22"/>
        </w:rPr>
        <w:t xml:space="preserve">w postępowaniu albo ofert nie polegał on w danym zakresie na zdolnościach lub </w:t>
      </w:r>
      <w:r w:rsidRPr="0037331B">
        <w:rPr>
          <w:rFonts w:cs="Arial"/>
          <w:iCs/>
          <w:sz w:val="22"/>
          <w:szCs w:val="22"/>
        </w:rPr>
        <w:t>sytuacji</w:t>
      </w:r>
      <w:r w:rsidRPr="0037331B">
        <w:rPr>
          <w:rFonts w:cs="Arial"/>
          <w:sz w:val="22"/>
          <w:szCs w:val="22"/>
        </w:rPr>
        <w:t xml:space="preserve"> podmiotów udostępniających zasoby.</w:t>
      </w:r>
    </w:p>
    <w:p w14:paraId="7D960857" w14:textId="77777777" w:rsidR="003462CD" w:rsidRPr="00AA13DB" w:rsidRDefault="00D12473" w:rsidP="002D3100">
      <w:pPr>
        <w:pStyle w:val="Akapitzlist"/>
        <w:numPr>
          <w:ilvl w:val="0"/>
          <w:numId w:val="2"/>
        </w:numPr>
        <w:tabs>
          <w:tab w:val="left" w:pos="426"/>
        </w:tabs>
        <w:spacing w:line="360" w:lineRule="auto"/>
        <w:ind w:left="426"/>
        <w:rPr>
          <w:rFonts w:cs="Arial"/>
          <w:sz w:val="22"/>
          <w:szCs w:val="22"/>
        </w:rPr>
      </w:pPr>
      <w:r w:rsidRPr="0037331B">
        <w:rPr>
          <w:rFonts w:cs="Arial"/>
          <w:sz w:val="22"/>
          <w:szCs w:val="22"/>
        </w:rPr>
        <w:t>Wykonawca, w przypadku polegania na zdolnościach lub sytuacji podmiotów udostępniających zasoby, przedstawia, wraz z oświad</w:t>
      </w:r>
      <w:r w:rsidR="00CD4D87" w:rsidRPr="0037331B">
        <w:rPr>
          <w:rFonts w:cs="Arial"/>
          <w:sz w:val="22"/>
          <w:szCs w:val="22"/>
        </w:rPr>
        <w:t xml:space="preserve">czeniem, o którym mowa </w:t>
      </w:r>
      <w:r w:rsidR="0063162D" w:rsidRPr="0037331B">
        <w:rPr>
          <w:rFonts w:cs="Arial"/>
          <w:sz w:val="22"/>
          <w:szCs w:val="22"/>
        </w:rPr>
        <w:t xml:space="preserve">w Rozdziale XII, pkt. 13, </w:t>
      </w:r>
      <w:proofErr w:type="spellStart"/>
      <w:r w:rsidR="0063162D" w:rsidRPr="0037331B">
        <w:rPr>
          <w:rFonts w:cs="Arial"/>
          <w:sz w:val="22"/>
          <w:szCs w:val="22"/>
        </w:rPr>
        <w:t>ppkt</w:t>
      </w:r>
      <w:proofErr w:type="spellEnd"/>
      <w:r w:rsidR="0063162D" w:rsidRPr="0037331B">
        <w:rPr>
          <w:rFonts w:cs="Arial"/>
          <w:sz w:val="22"/>
          <w:szCs w:val="22"/>
        </w:rPr>
        <w:t xml:space="preserve"> 1</w:t>
      </w:r>
      <w:r w:rsidR="0089741B" w:rsidRPr="0037331B">
        <w:rPr>
          <w:rFonts w:cs="Arial"/>
          <w:sz w:val="22"/>
          <w:szCs w:val="22"/>
        </w:rPr>
        <w:t>)</w:t>
      </w:r>
      <w:r w:rsidR="00FC201A" w:rsidRPr="0037331B">
        <w:rPr>
          <w:rFonts w:cs="Arial"/>
          <w:sz w:val="22"/>
          <w:szCs w:val="22"/>
        </w:rPr>
        <w:t xml:space="preserve"> </w:t>
      </w:r>
      <w:r w:rsidR="00B03F16" w:rsidRPr="0037331B">
        <w:rPr>
          <w:rFonts w:cs="Arial"/>
          <w:sz w:val="22"/>
          <w:szCs w:val="22"/>
        </w:rPr>
        <w:t>SWZ</w:t>
      </w:r>
      <w:r w:rsidRPr="0037331B">
        <w:rPr>
          <w:rFonts w:cs="Arial"/>
          <w:sz w:val="22"/>
          <w:szCs w:val="22"/>
        </w:rPr>
        <w:t>, także oświadczenie podmiotu udostępniającego zasoby, potwierdzające brak podstaw wykluczenia</w:t>
      </w:r>
      <w:r w:rsidR="00237603" w:rsidRPr="0037331B">
        <w:rPr>
          <w:rFonts w:cs="Arial"/>
          <w:sz w:val="22"/>
          <w:szCs w:val="22"/>
        </w:rPr>
        <w:t xml:space="preserve"> tego podmiotu oraz spełnianie warunków udziału </w:t>
      </w:r>
      <w:r w:rsidR="00FC201A" w:rsidRPr="0037331B">
        <w:rPr>
          <w:rFonts w:cs="Arial"/>
          <w:sz w:val="22"/>
          <w:szCs w:val="22"/>
        </w:rPr>
        <w:t>w postępowaniu, w zakresie</w:t>
      </w:r>
      <w:r w:rsidR="00CC5471" w:rsidRPr="0037331B">
        <w:rPr>
          <w:rFonts w:cs="Arial"/>
          <w:sz w:val="22"/>
          <w:szCs w:val="22"/>
        </w:rPr>
        <w:t xml:space="preserve"> </w:t>
      </w:r>
      <w:r w:rsidR="00FC201A" w:rsidRPr="0037331B">
        <w:rPr>
          <w:rFonts w:cs="Arial"/>
          <w:sz w:val="22"/>
          <w:szCs w:val="22"/>
        </w:rPr>
        <w:br/>
      </w:r>
      <w:r w:rsidR="00FE3400">
        <w:rPr>
          <w:rFonts w:cs="Arial"/>
          <w:sz w:val="22"/>
          <w:szCs w:val="22"/>
        </w:rPr>
        <w:t>w jakim W</w:t>
      </w:r>
      <w:r w:rsidRPr="0037331B">
        <w:rPr>
          <w:rFonts w:cs="Arial"/>
          <w:sz w:val="22"/>
          <w:szCs w:val="22"/>
        </w:rPr>
        <w:t>ykonawca powołuje się na jego zasoby.</w:t>
      </w:r>
    </w:p>
    <w:p w14:paraId="7FCAFF24" w14:textId="77777777" w:rsidR="004C4EA4" w:rsidRPr="002C16A4" w:rsidRDefault="00AD4C2D" w:rsidP="0037331B">
      <w:pPr>
        <w:shd w:val="clear" w:color="auto" w:fill="F2F2F2" w:themeFill="background1" w:themeFillShade="F2"/>
        <w:spacing w:before="120" w:after="120" w:line="360" w:lineRule="auto"/>
        <w:rPr>
          <w:b/>
          <w:color w:val="FF0000"/>
          <w:sz w:val="22"/>
          <w:szCs w:val="22"/>
        </w:rPr>
      </w:pPr>
      <w:r w:rsidRPr="0037331B">
        <w:rPr>
          <w:b/>
          <w:sz w:val="22"/>
          <w:szCs w:val="22"/>
        </w:rPr>
        <w:t>XXII</w:t>
      </w:r>
      <w:r w:rsidRPr="000F0ED0">
        <w:rPr>
          <w:b/>
          <w:sz w:val="22"/>
          <w:szCs w:val="22"/>
        </w:rPr>
        <w:t xml:space="preserve">. </w:t>
      </w:r>
      <w:r w:rsidR="004C4EA4" w:rsidRPr="000F0ED0">
        <w:rPr>
          <w:b/>
          <w:sz w:val="22"/>
          <w:szCs w:val="22"/>
        </w:rPr>
        <w:t>INFORMACJA O PODMIOTOW</w:t>
      </w:r>
      <w:r w:rsidR="00DB6158" w:rsidRPr="000F0ED0">
        <w:rPr>
          <w:b/>
          <w:sz w:val="22"/>
          <w:szCs w:val="22"/>
        </w:rPr>
        <w:t>YCH ŚRODKACH</w:t>
      </w:r>
      <w:r w:rsidR="006905E3" w:rsidRPr="000F0ED0">
        <w:rPr>
          <w:b/>
          <w:sz w:val="22"/>
          <w:szCs w:val="22"/>
        </w:rPr>
        <w:t xml:space="preserve"> DOWODOWYCH</w:t>
      </w:r>
    </w:p>
    <w:p w14:paraId="29AB0CED" w14:textId="77777777" w:rsidR="00615D2A" w:rsidRPr="000F0ED0" w:rsidRDefault="00FE3400" w:rsidP="00615D2A">
      <w:pPr>
        <w:numPr>
          <w:ilvl w:val="0"/>
          <w:numId w:val="17"/>
        </w:numPr>
        <w:overflowPunct/>
        <w:autoSpaceDE/>
        <w:autoSpaceDN/>
        <w:adjustRightInd/>
        <w:spacing w:line="360" w:lineRule="auto"/>
        <w:ind w:left="426" w:hanging="426"/>
        <w:rPr>
          <w:sz w:val="22"/>
          <w:szCs w:val="22"/>
        </w:rPr>
      </w:pPr>
      <w:r>
        <w:rPr>
          <w:sz w:val="22"/>
          <w:szCs w:val="22"/>
        </w:rPr>
        <w:t>Zamawiający wezwie W</w:t>
      </w:r>
      <w:r w:rsidR="00615D2A" w:rsidRPr="000F0ED0">
        <w:rPr>
          <w:sz w:val="22"/>
          <w:szCs w:val="22"/>
        </w:rPr>
        <w:t xml:space="preserve">ykonawcę, którego oferta została najwyżej oceniona, do złożenia </w:t>
      </w:r>
      <w:r w:rsidR="00615D2A" w:rsidRPr="000F0ED0">
        <w:rPr>
          <w:sz w:val="22"/>
          <w:szCs w:val="22"/>
        </w:rPr>
        <w:br/>
        <w:t xml:space="preserve">w wyznaczonym terminie, nie krótszym niż 5 dni od dnia wezwania, podmiotowych środków dowodowych, </w:t>
      </w:r>
      <w:r w:rsidR="00615D2A" w:rsidRPr="000F0ED0">
        <w:rPr>
          <w:b/>
          <w:sz w:val="22"/>
          <w:szCs w:val="22"/>
        </w:rPr>
        <w:t>aktualnych na dzień złożenia:</w:t>
      </w:r>
    </w:p>
    <w:p w14:paraId="221BBBE3" w14:textId="77777777" w:rsidR="00615D2A" w:rsidRPr="000F0ED0" w:rsidRDefault="00615D2A" w:rsidP="002D3100">
      <w:pPr>
        <w:pStyle w:val="Akapitzlist"/>
        <w:numPr>
          <w:ilvl w:val="1"/>
          <w:numId w:val="2"/>
        </w:numPr>
        <w:overflowPunct/>
        <w:autoSpaceDE/>
        <w:autoSpaceDN/>
        <w:adjustRightInd/>
        <w:spacing w:line="360" w:lineRule="auto"/>
        <w:ind w:left="567"/>
        <w:rPr>
          <w:rFonts w:cs="Arial"/>
          <w:b/>
          <w:sz w:val="22"/>
          <w:szCs w:val="22"/>
        </w:rPr>
      </w:pPr>
      <w:r w:rsidRPr="000F0ED0">
        <w:rPr>
          <w:rFonts w:cs="Arial"/>
          <w:b/>
          <w:sz w:val="22"/>
          <w:szCs w:val="22"/>
        </w:rPr>
        <w:t xml:space="preserve">w celu potwierdzenia spełniania przez Wykonawcę warunków udziału w postępowaniu: </w:t>
      </w:r>
    </w:p>
    <w:p w14:paraId="0AD6DC36" w14:textId="77777777" w:rsidR="00016A37" w:rsidRDefault="00615D2A">
      <w:pPr>
        <w:pStyle w:val="Akapitzlist"/>
        <w:numPr>
          <w:ilvl w:val="2"/>
          <w:numId w:val="42"/>
        </w:numPr>
        <w:spacing w:line="360" w:lineRule="auto"/>
        <w:ind w:left="993" w:hanging="284"/>
        <w:rPr>
          <w:rFonts w:cs="Arial"/>
          <w:sz w:val="22"/>
          <w:szCs w:val="22"/>
        </w:rPr>
      </w:pPr>
      <w:r w:rsidRPr="000F0ED0">
        <w:rPr>
          <w:rFonts w:cs="Arial"/>
          <w:b/>
          <w:sz w:val="22"/>
          <w:szCs w:val="22"/>
        </w:rPr>
        <w:t>wykazu robót budowlanych</w:t>
      </w:r>
      <w:r w:rsidRPr="000F0ED0">
        <w:rPr>
          <w:rFonts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0F0ED0">
        <w:rPr>
          <w:rFonts w:cs="Arial"/>
          <w:b/>
          <w:sz w:val="22"/>
          <w:szCs w:val="22"/>
        </w:rPr>
        <w:t>z załączeniem dowodów</w:t>
      </w:r>
      <w:r w:rsidRPr="000F0ED0">
        <w:rPr>
          <w:rFonts w:cs="Arial"/>
          <w:sz w:val="22"/>
          <w:szCs w:val="22"/>
        </w:rPr>
        <w:t xml:space="preserve"> </w:t>
      </w:r>
      <w:r w:rsidRPr="000F0ED0">
        <w:rPr>
          <w:rFonts w:cs="Arial"/>
          <w:b/>
          <w:sz w:val="22"/>
          <w:szCs w:val="22"/>
        </w:rPr>
        <w:t>określających czy te roboty budowlane zostały wykonane należycie,</w:t>
      </w:r>
      <w:r w:rsidRPr="000F0ED0">
        <w:rPr>
          <w:rFonts w:cs="Arial"/>
          <w:b/>
          <w:sz w:val="22"/>
          <w:szCs w:val="22"/>
        </w:rPr>
        <w:br/>
        <w:t>w szczególności informacji o tym czy roboty zostały wykonane zgodnie</w:t>
      </w:r>
      <w:r w:rsidRPr="000F0ED0">
        <w:rPr>
          <w:rFonts w:cs="Arial"/>
          <w:b/>
          <w:sz w:val="22"/>
          <w:szCs w:val="22"/>
        </w:rPr>
        <w:br/>
        <w:t>z przepisami prawa budowlanego i prawidłowo ukończone</w:t>
      </w:r>
      <w:r w:rsidRPr="000F0ED0">
        <w:rPr>
          <w:rFonts w:cs="Arial"/>
          <w:sz w:val="22"/>
          <w:szCs w:val="22"/>
        </w:rPr>
        <w:t>, przy czym dowodami,</w:t>
      </w:r>
    </w:p>
    <w:p w14:paraId="515748F0" w14:textId="77777777" w:rsidR="00016A37" w:rsidRDefault="00016A37" w:rsidP="00016A37">
      <w:pPr>
        <w:pStyle w:val="Akapitzlist"/>
        <w:spacing w:line="360" w:lineRule="auto"/>
        <w:ind w:left="993"/>
        <w:rPr>
          <w:rFonts w:cs="Arial"/>
          <w:sz w:val="22"/>
          <w:szCs w:val="22"/>
        </w:rPr>
      </w:pPr>
    </w:p>
    <w:p w14:paraId="1D03BA80" w14:textId="6FCAC793" w:rsidR="00615D2A" w:rsidRDefault="00615D2A" w:rsidP="00016A37">
      <w:pPr>
        <w:pStyle w:val="Akapitzlist"/>
        <w:spacing w:line="360" w:lineRule="auto"/>
        <w:ind w:left="993"/>
        <w:rPr>
          <w:rFonts w:cs="Arial"/>
          <w:sz w:val="22"/>
          <w:szCs w:val="22"/>
        </w:rPr>
      </w:pPr>
      <w:r w:rsidRPr="000F0ED0">
        <w:rPr>
          <w:rFonts w:cs="Arial"/>
          <w:sz w:val="22"/>
          <w:szCs w:val="22"/>
        </w:rPr>
        <w:lastRenderedPageBreak/>
        <w:br/>
        <w:t>o których mowa, są referencje bądź inne dokumenty wystawione przez podmiot, na rzecz którego roboty budowlane były wykonywane, a jeżeli z uzasadnionej przyczyny</w:t>
      </w:r>
      <w:r w:rsidRPr="000F0ED0">
        <w:rPr>
          <w:rFonts w:cs="Arial"/>
          <w:sz w:val="22"/>
          <w:szCs w:val="22"/>
        </w:rPr>
        <w:br/>
        <w:t>o</w:t>
      </w:r>
      <w:r w:rsidR="00FE3400">
        <w:rPr>
          <w:rFonts w:cs="Arial"/>
          <w:sz w:val="22"/>
          <w:szCs w:val="22"/>
        </w:rPr>
        <w:t xml:space="preserve"> obiektywnym charakterze W</w:t>
      </w:r>
      <w:r w:rsidRPr="000F0ED0">
        <w:rPr>
          <w:rFonts w:cs="Arial"/>
          <w:sz w:val="22"/>
          <w:szCs w:val="22"/>
        </w:rPr>
        <w:t>ykonawca nie jest w stanie uzyskać tych dokumentów</w:t>
      </w:r>
      <w:r w:rsidR="00FE3400">
        <w:rPr>
          <w:rFonts w:cs="Arial"/>
          <w:sz w:val="22"/>
          <w:szCs w:val="22"/>
        </w:rPr>
        <w:t xml:space="preserve"> </w:t>
      </w:r>
      <w:r w:rsidRPr="000F0ED0">
        <w:rPr>
          <w:rFonts w:cs="Arial"/>
          <w:sz w:val="22"/>
          <w:szCs w:val="22"/>
        </w:rPr>
        <w:t>-inne dokumenty. Wzór wykazu zostanie przesłany wraz z wezwaniem do jego złożenia;</w:t>
      </w:r>
    </w:p>
    <w:p w14:paraId="33167B78" w14:textId="3A49C8FA" w:rsidR="00615D2A" w:rsidRDefault="00615D2A">
      <w:pPr>
        <w:pStyle w:val="Akapitzlist"/>
        <w:numPr>
          <w:ilvl w:val="2"/>
          <w:numId w:val="42"/>
        </w:numPr>
        <w:spacing w:before="120" w:line="360" w:lineRule="auto"/>
        <w:ind w:left="993" w:hanging="284"/>
        <w:rPr>
          <w:rFonts w:cs="Arial"/>
          <w:sz w:val="22"/>
          <w:szCs w:val="22"/>
        </w:rPr>
      </w:pPr>
      <w:r w:rsidRPr="000F0ED0">
        <w:rPr>
          <w:rFonts w:cs="Arial"/>
          <w:b/>
          <w:sz w:val="22"/>
          <w:szCs w:val="22"/>
        </w:rPr>
        <w:t>wykazu osób,</w:t>
      </w:r>
      <w:r w:rsidR="00FE3400">
        <w:rPr>
          <w:rFonts w:cs="Arial"/>
          <w:sz w:val="22"/>
          <w:szCs w:val="22"/>
        </w:rPr>
        <w:t xml:space="preserve"> skierowanych przez W</w:t>
      </w:r>
      <w:r w:rsidRPr="000F0ED0">
        <w:rPr>
          <w:rFonts w:cs="Arial"/>
          <w:sz w:val="22"/>
          <w:szCs w:val="22"/>
        </w:rPr>
        <w:t>ykonawcę do realizacji zamówienia publicznego,</w:t>
      </w:r>
      <w:r w:rsidRPr="000F0ED0">
        <w:rPr>
          <w:rFonts w:cs="Arial"/>
          <w:sz w:val="22"/>
          <w:szCs w:val="22"/>
        </w:rPr>
        <w:br/>
        <w:t>w szczególności odpowiedzialnych za kierowanie robotami budowlanymi, wraz</w:t>
      </w:r>
      <w:r w:rsidRPr="000F0ED0">
        <w:rPr>
          <w:rFonts w:cs="Arial"/>
          <w:sz w:val="22"/>
          <w:szCs w:val="22"/>
        </w:rPr>
        <w:br/>
        <w:t>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r w:rsidR="00431509">
        <w:rPr>
          <w:rFonts w:cs="Arial"/>
          <w:sz w:val="22"/>
          <w:szCs w:val="22"/>
        </w:rPr>
        <w:t>,</w:t>
      </w:r>
    </w:p>
    <w:p w14:paraId="49D45BBD" w14:textId="453FDBED" w:rsidR="00431509" w:rsidRPr="00431509" w:rsidRDefault="00431509" w:rsidP="00431509">
      <w:pPr>
        <w:pStyle w:val="Akapitzlist"/>
        <w:overflowPunct/>
        <w:autoSpaceDE/>
        <w:autoSpaceDN/>
        <w:adjustRightInd/>
        <w:spacing w:line="360" w:lineRule="auto"/>
        <w:jc w:val="both"/>
        <w:textAlignment w:val="auto"/>
        <w:rPr>
          <w:sz w:val="22"/>
          <w:szCs w:val="22"/>
        </w:rPr>
      </w:pPr>
      <w:r>
        <w:rPr>
          <w:sz w:val="20"/>
        </w:rPr>
        <w:t>c)</w:t>
      </w:r>
      <w:r w:rsidRPr="00431509">
        <w:rPr>
          <w:sz w:val="20"/>
        </w:rPr>
        <w:t xml:space="preserve"> </w:t>
      </w:r>
      <w:r w:rsidRPr="00431509">
        <w:rPr>
          <w:b/>
          <w:bCs/>
          <w:sz w:val="22"/>
          <w:szCs w:val="22"/>
        </w:rPr>
        <w:t>polisy OC</w:t>
      </w:r>
      <w:r w:rsidRPr="00431509">
        <w:rPr>
          <w:sz w:val="22"/>
          <w:szCs w:val="22"/>
        </w:rPr>
        <w:t xml:space="preserve"> w zakresie prowadzonej działalności związanej z przedmiotem zamówienia na sum</w:t>
      </w:r>
      <w:r>
        <w:rPr>
          <w:sz w:val="22"/>
          <w:szCs w:val="22"/>
        </w:rPr>
        <w:t>ę</w:t>
      </w:r>
      <w:r w:rsidRPr="00431509">
        <w:rPr>
          <w:sz w:val="22"/>
          <w:szCs w:val="22"/>
        </w:rPr>
        <w:t xml:space="preserve"> </w:t>
      </w:r>
      <w:r>
        <w:rPr>
          <w:sz w:val="22"/>
          <w:szCs w:val="22"/>
        </w:rPr>
        <w:t xml:space="preserve">ubezpieczeniową </w:t>
      </w:r>
      <w:r w:rsidRPr="00431509">
        <w:rPr>
          <w:sz w:val="22"/>
          <w:szCs w:val="22"/>
        </w:rPr>
        <w:t>wymienion</w:t>
      </w:r>
      <w:r>
        <w:rPr>
          <w:sz w:val="22"/>
          <w:szCs w:val="22"/>
        </w:rPr>
        <w:t>ą</w:t>
      </w:r>
      <w:r w:rsidRPr="00431509">
        <w:rPr>
          <w:sz w:val="22"/>
          <w:szCs w:val="22"/>
        </w:rPr>
        <w:t xml:space="preserve"> w SWZ.</w:t>
      </w:r>
    </w:p>
    <w:p w14:paraId="008B8290" w14:textId="77777777" w:rsidR="00824E8A" w:rsidRPr="0037331B" w:rsidRDefault="00902D45" w:rsidP="00282586">
      <w:pPr>
        <w:pStyle w:val="Akapitzlist"/>
        <w:numPr>
          <w:ilvl w:val="0"/>
          <w:numId w:val="25"/>
        </w:numPr>
        <w:spacing w:before="120" w:line="360" w:lineRule="auto"/>
        <w:ind w:left="426" w:firstLine="0"/>
        <w:rPr>
          <w:rFonts w:cs="Arial"/>
          <w:sz w:val="22"/>
          <w:szCs w:val="22"/>
        </w:rPr>
      </w:pPr>
      <w:r w:rsidRPr="0037331B">
        <w:rPr>
          <w:rFonts w:cs="Arial"/>
          <w:b/>
          <w:sz w:val="22"/>
          <w:szCs w:val="22"/>
        </w:rPr>
        <w:t>w</w:t>
      </w:r>
      <w:r w:rsidR="0056181B" w:rsidRPr="0037331B">
        <w:rPr>
          <w:rFonts w:cs="Arial"/>
          <w:b/>
          <w:sz w:val="22"/>
          <w:szCs w:val="22"/>
        </w:rPr>
        <w:t xml:space="preserve"> celu potwierdzenia braku podstaw do wykluczenia</w:t>
      </w:r>
      <w:r w:rsidR="00824E8A" w:rsidRPr="0037331B">
        <w:rPr>
          <w:rFonts w:cs="Arial"/>
          <w:b/>
          <w:sz w:val="22"/>
          <w:szCs w:val="22"/>
        </w:rPr>
        <w:t>:</w:t>
      </w:r>
    </w:p>
    <w:p w14:paraId="031C8B3C" w14:textId="77777777" w:rsidR="00854566" w:rsidRPr="00774013" w:rsidRDefault="0056181B" w:rsidP="00282586">
      <w:pPr>
        <w:pStyle w:val="Akapitzlist"/>
        <w:numPr>
          <w:ilvl w:val="0"/>
          <w:numId w:val="23"/>
        </w:numPr>
        <w:overflowPunct/>
        <w:autoSpaceDE/>
        <w:autoSpaceDN/>
        <w:adjustRightInd/>
        <w:spacing w:line="360" w:lineRule="auto"/>
        <w:ind w:left="993" w:hanging="218"/>
        <w:rPr>
          <w:rFonts w:cs="Arial"/>
          <w:b/>
          <w:sz w:val="22"/>
          <w:szCs w:val="22"/>
        </w:rPr>
      </w:pPr>
      <w:r w:rsidRPr="00774013">
        <w:rPr>
          <w:rFonts w:cs="Arial"/>
          <w:sz w:val="22"/>
          <w:szCs w:val="22"/>
        </w:rPr>
        <w:t xml:space="preserve">oświadczenia o aktualności informacji zawartych w oświadczeniu, o którym mowa w art. 125 ust. 1 </w:t>
      </w:r>
      <w:proofErr w:type="spellStart"/>
      <w:r w:rsidRPr="00774013">
        <w:rPr>
          <w:rFonts w:cs="Arial"/>
          <w:sz w:val="22"/>
          <w:szCs w:val="22"/>
        </w:rPr>
        <w:t>uPzp</w:t>
      </w:r>
      <w:proofErr w:type="spellEnd"/>
      <w:r w:rsidRPr="00774013">
        <w:rPr>
          <w:rFonts w:cs="Arial"/>
          <w:sz w:val="22"/>
          <w:szCs w:val="22"/>
        </w:rPr>
        <w:t xml:space="preserve"> w zakresie podstaw wykluczenia w</w:t>
      </w:r>
      <w:r w:rsidR="00774013" w:rsidRPr="00774013">
        <w:rPr>
          <w:rFonts w:cs="Arial"/>
          <w:sz w:val="22"/>
          <w:szCs w:val="22"/>
        </w:rPr>
        <w:t xml:space="preserve">skazanych przez Zamawiającego. </w:t>
      </w:r>
      <w:r w:rsidR="00854566" w:rsidRPr="00774013">
        <w:rPr>
          <w:rFonts w:cs="Arial"/>
          <w:sz w:val="22"/>
          <w:szCs w:val="22"/>
        </w:rPr>
        <w:t>Wzór oświadczenia zostanie przesłany wraz z wezwaniem do jego złożenia.</w:t>
      </w:r>
    </w:p>
    <w:p w14:paraId="791623C2" w14:textId="77777777" w:rsidR="00F133CE" w:rsidRPr="0037331B" w:rsidRDefault="00F133CE" w:rsidP="00282586">
      <w:pPr>
        <w:pStyle w:val="Akapitzlist"/>
        <w:numPr>
          <w:ilvl w:val="0"/>
          <w:numId w:val="23"/>
        </w:numPr>
        <w:overflowPunct/>
        <w:autoSpaceDE/>
        <w:autoSpaceDN/>
        <w:adjustRightInd/>
        <w:spacing w:line="360" w:lineRule="auto"/>
        <w:ind w:left="993" w:hanging="218"/>
        <w:rPr>
          <w:rFonts w:cs="Arial"/>
          <w:b/>
          <w:color w:val="000000"/>
          <w:sz w:val="22"/>
          <w:szCs w:val="22"/>
        </w:rPr>
      </w:pPr>
      <w:r w:rsidRPr="0037331B">
        <w:rPr>
          <w:rFonts w:cs="Arial"/>
          <w:sz w:val="22"/>
          <w:szCs w:val="22"/>
        </w:rPr>
        <w:t>oświadczenia Wykonawcy, w zakresie art. 108 ust. 1 pkt 5 ustawy, o braku przynależności do tej samej grupy kapitałowej w rozumieniu ustawy z dnia 16 lutego 2007 r. o ochronie konkurencji i konsumentów (</w:t>
      </w:r>
      <w:proofErr w:type="spellStart"/>
      <w:r w:rsidR="00DC3823" w:rsidRPr="0037331B">
        <w:rPr>
          <w:rFonts w:cs="Arial"/>
          <w:sz w:val="22"/>
          <w:szCs w:val="22"/>
        </w:rPr>
        <w:t>t.j</w:t>
      </w:r>
      <w:proofErr w:type="spellEnd"/>
      <w:r w:rsidR="00DC3823" w:rsidRPr="0037331B">
        <w:rPr>
          <w:rFonts w:cs="Arial"/>
          <w:sz w:val="22"/>
          <w:szCs w:val="22"/>
        </w:rPr>
        <w:t>. Dz. U. z 2021</w:t>
      </w:r>
      <w:r w:rsidRPr="0037331B">
        <w:rPr>
          <w:rFonts w:cs="Arial"/>
          <w:sz w:val="22"/>
          <w:szCs w:val="22"/>
        </w:rPr>
        <w:t xml:space="preserve"> r.</w:t>
      </w:r>
      <w:r w:rsidR="00D573FD" w:rsidRPr="0037331B">
        <w:rPr>
          <w:rFonts w:cs="Arial"/>
          <w:sz w:val="22"/>
          <w:szCs w:val="22"/>
        </w:rPr>
        <w:t>,</w:t>
      </w:r>
      <w:r w:rsidRPr="0037331B">
        <w:rPr>
          <w:rFonts w:cs="Arial"/>
          <w:sz w:val="22"/>
          <w:szCs w:val="22"/>
        </w:rPr>
        <w:t xml:space="preserve"> poz. </w:t>
      </w:r>
      <w:r w:rsidR="00DC3823" w:rsidRPr="0037331B">
        <w:rPr>
          <w:rFonts w:cs="Arial"/>
          <w:sz w:val="22"/>
          <w:szCs w:val="22"/>
        </w:rPr>
        <w:t>275</w:t>
      </w:r>
      <w:r w:rsidRPr="0037331B">
        <w:rPr>
          <w:rFonts w:cs="Arial"/>
          <w:sz w:val="22"/>
          <w:szCs w:val="22"/>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6166C032" w14:textId="77777777" w:rsidR="0056181B" w:rsidRPr="0037331B" w:rsidRDefault="00FE3400" w:rsidP="00282586">
      <w:pPr>
        <w:pStyle w:val="Akapitzlist"/>
        <w:numPr>
          <w:ilvl w:val="0"/>
          <w:numId w:val="30"/>
        </w:numPr>
        <w:overflowPunct/>
        <w:autoSpaceDE/>
        <w:autoSpaceDN/>
        <w:adjustRightInd/>
        <w:spacing w:line="360" w:lineRule="auto"/>
        <w:ind w:left="426" w:hanging="426"/>
        <w:rPr>
          <w:rFonts w:cs="Arial"/>
          <w:sz w:val="22"/>
          <w:szCs w:val="22"/>
        </w:rPr>
      </w:pPr>
      <w:r>
        <w:rPr>
          <w:rFonts w:cs="Arial"/>
          <w:sz w:val="22"/>
          <w:szCs w:val="22"/>
        </w:rPr>
        <w:t>Zamawiający żąda od W</w:t>
      </w:r>
      <w:r w:rsidR="0056181B" w:rsidRPr="0037331B">
        <w:rPr>
          <w:rFonts w:cs="Arial"/>
          <w:sz w:val="22"/>
          <w:szCs w:val="22"/>
        </w:rPr>
        <w:t xml:space="preserve">ykonawcy, który polega na zdolnościach technicznych lub sytuacji finansowej lub ekonomicznej podmiotów udostępniających zasoby, na zasadach określonych </w:t>
      </w:r>
      <w:r w:rsidR="00FC201A" w:rsidRPr="0037331B">
        <w:rPr>
          <w:rFonts w:cs="Arial"/>
          <w:sz w:val="22"/>
          <w:szCs w:val="22"/>
        </w:rPr>
        <w:br/>
      </w:r>
      <w:r w:rsidR="0056181B" w:rsidRPr="0037331B">
        <w:rPr>
          <w:rFonts w:cs="Arial"/>
          <w:sz w:val="22"/>
          <w:szCs w:val="22"/>
        </w:rPr>
        <w:t xml:space="preserve">w art. 118 </w:t>
      </w:r>
      <w:proofErr w:type="spellStart"/>
      <w:r w:rsidR="0056181B" w:rsidRPr="0037331B">
        <w:rPr>
          <w:rFonts w:cs="Arial"/>
          <w:sz w:val="22"/>
          <w:szCs w:val="22"/>
        </w:rPr>
        <w:t>uPzp</w:t>
      </w:r>
      <w:proofErr w:type="spellEnd"/>
      <w:r w:rsidR="0056181B" w:rsidRPr="0037331B">
        <w:rPr>
          <w:rFonts w:cs="Arial"/>
          <w:sz w:val="22"/>
          <w:szCs w:val="22"/>
        </w:rPr>
        <w:t>, przedstawienia p</w:t>
      </w:r>
      <w:r w:rsidR="00995A8A" w:rsidRPr="0037331B">
        <w:rPr>
          <w:rFonts w:cs="Arial"/>
          <w:sz w:val="22"/>
          <w:szCs w:val="22"/>
        </w:rPr>
        <w:t>odmiotowych środków dowodowych</w:t>
      </w:r>
      <w:r w:rsidR="0056181B" w:rsidRPr="0037331B">
        <w:rPr>
          <w:rFonts w:cs="Arial"/>
          <w:sz w:val="22"/>
          <w:szCs w:val="22"/>
        </w:rPr>
        <w:t xml:space="preserve">, dotyczących tych podmiotów, potwierdzających, że nie zachodzą wobec tych podmiotów podstawy wykluczenia </w:t>
      </w:r>
      <w:r w:rsidR="00740DCA">
        <w:rPr>
          <w:rFonts w:cs="Arial"/>
          <w:sz w:val="22"/>
          <w:szCs w:val="22"/>
        </w:rPr>
        <w:br/>
      </w:r>
      <w:r w:rsidR="0056181B" w:rsidRPr="0037331B">
        <w:rPr>
          <w:rFonts w:cs="Arial"/>
          <w:sz w:val="22"/>
          <w:szCs w:val="22"/>
        </w:rPr>
        <w:t>z postępowania.</w:t>
      </w:r>
    </w:p>
    <w:p w14:paraId="3DE83347" w14:textId="77777777" w:rsidR="0056181B" w:rsidRPr="0037331B" w:rsidRDefault="0056181B" w:rsidP="00282586">
      <w:pPr>
        <w:pStyle w:val="Akapitzlist"/>
        <w:numPr>
          <w:ilvl w:val="0"/>
          <w:numId w:val="30"/>
        </w:numPr>
        <w:overflowPunct/>
        <w:autoSpaceDE/>
        <w:autoSpaceDN/>
        <w:adjustRightInd/>
        <w:spacing w:line="360" w:lineRule="auto"/>
        <w:ind w:left="426" w:hanging="426"/>
        <w:rPr>
          <w:rFonts w:cs="Arial"/>
          <w:color w:val="000000"/>
          <w:sz w:val="22"/>
          <w:szCs w:val="22"/>
        </w:rPr>
      </w:pPr>
      <w:r w:rsidRPr="0037331B">
        <w:rPr>
          <w:rFonts w:cs="Arial"/>
          <w:color w:val="000000"/>
          <w:sz w:val="22"/>
          <w:szCs w:val="22"/>
        </w:rPr>
        <w:t>Wykonawca nie jest zobowiązany do złożenia podmioto</w:t>
      </w:r>
      <w:r w:rsidR="00FE3400">
        <w:rPr>
          <w:rFonts w:cs="Arial"/>
          <w:color w:val="000000"/>
          <w:sz w:val="22"/>
          <w:szCs w:val="22"/>
        </w:rPr>
        <w:t>wych środków dowodowych, które Z</w:t>
      </w:r>
      <w:r w:rsidRPr="0037331B">
        <w:rPr>
          <w:rFonts w:cs="Arial"/>
          <w:color w:val="000000"/>
          <w:sz w:val="22"/>
          <w:szCs w:val="22"/>
        </w:rPr>
        <w:t>amawiający posiada, jeżeli Wykonawca wskaże te środki o</w:t>
      </w:r>
      <w:r w:rsidR="00FC201A" w:rsidRPr="0037331B">
        <w:rPr>
          <w:rFonts w:cs="Arial"/>
          <w:color w:val="000000"/>
          <w:sz w:val="22"/>
          <w:szCs w:val="22"/>
        </w:rPr>
        <w:t>raz potwierdzi ich prawidłowość</w:t>
      </w:r>
      <w:r w:rsidRPr="0037331B">
        <w:rPr>
          <w:rFonts w:cs="Arial"/>
          <w:color w:val="000000"/>
          <w:sz w:val="22"/>
          <w:szCs w:val="22"/>
        </w:rPr>
        <w:t xml:space="preserve"> </w:t>
      </w:r>
      <w:r w:rsidR="00FC201A" w:rsidRPr="0037331B">
        <w:rPr>
          <w:rFonts w:cs="Arial"/>
          <w:color w:val="000000"/>
          <w:sz w:val="22"/>
          <w:szCs w:val="22"/>
        </w:rPr>
        <w:br/>
      </w:r>
      <w:r w:rsidRPr="0037331B">
        <w:rPr>
          <w:rFonts w:cs="Arial"/>
          <w:color w:val="000000"/>
          <w:sz w:val="22"/>
          <w:szCs w:val="22"/>
        </w:rPr>
        <w:t>i aktualność.</w:t>
      </w:r>
    </w:p>
    <w:p w14:paraId="100400F7" w14:textId="77777777" w:rsidR="00FA5F1B" w:rsidRPr="0037331B" w:rsidRDefault="0056181B" w:rsidP="00282586">
      <w:pPr>
        <w:pStyle w:val="Akapitzlist"/>
        <w:numPr>
          <w:ilvl w:val="0"/>
          <w:numId w:val="30"/>
        </w:numPr>
        <w:overflowPunct/>
        <w:autoSpaceDE/>
        <w:autoSpaceDN/>
        <w:adjustRightInd/>
        <w:spacing w:line="360" w:lineRule="auto"/>
        <w:ind w:left="426" w:hanging="426"/>
        <w:rPr>
          <w:rFonts w:cs="Arial"/>
          <w:color w:val="000000"/>
          <w:sz w:val="22"/>
          <w:szCs w:val="22"/>
        </w:rPr>
      </w:pPr>
      <w:r w:rsidRPr="0037331B">
        <w:rPr>
          <w:rFonts w:cs="Arial"/>
          <w:color w:val="000000"/>
          <w:sz w:val="22"/>
          <w:szCs w:val="22"/>
        </w:rPr>
        <w:t xml:space="preserve">W zakresie nieuregulowanym </w:t>
      </w:r>
      <w:proofErr w:type="spellStart"/>
      <w:r w:rsidRPr="0037331B">
        <w:rPr>
          <w:rFonts w:cs="Arial"/>
          <w:color w:val="000000"/>
          <w:sz w:val="22"/>
          <w:szCs w:val="22"/>
        </w:rPr>
        <w:t>uPzp</w:t>
      </w:r>
      <w:proofErr w:type="spellEnd"/>
      <w:r w:rsidRPr="0037331B">
        <w:rPr>
          <w:rFonts w:cs="Arial"/>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Pr>
          <w:rFonts w:cs="Arial"/>
          <w:color w:val="000000"/>
          <w:sz w:val="22"/>
          <w:szCs w:val="22"/>
        </w:rPr>
        <w:t xml:space="preserve"> oświadczeń, jakich może żądać Zamawiający od W</w:t>
      </w:r>
      <w:r w:rsidRPr="0037331B">
        <w:rPr>
          <w:rFonts w:cs="Arial"/>
          <w:color w:val="000000"/>
          <w:sz w:val="22"/>
          <w:szCs w:val="22"/>
        </w:rPr>
        <w:t xml:space="preserve">ykonawcy (Dz.U. z 2020r., poz. 2415) oraz rozporządzenia </w:t>
      </w:r>
      <w:r w:rsidR="00140704" w:rsidRPr="0037331B">
        <w:rPr>
          <w:rFonts w:cs="Arial"/>
          <w:color w:val="000000"/>
          <w:sz w:val="22"/>
          <w:szCs w:val="22"/>
        </w:rPr>
        <w:t xml:space="preserve">Prezesa </w:t>
      </w:r>
      <w:r w:rsidR="00140704" w:rsidRPr="0037331B">
        <w:rPr>
          <w:rFonts w:cs="Arial"/>
          <w:color w:val="000000"/>
          <w:sz w:val="22"/>
          <w:szCs w:val="22"/>
        </w:rPr>
        <w:lastRenderedPageBreak/>
        <w:t xml:space="preserve">Rady Ministrów z dnia </w:t>
      </w:r>
      <w:r w:rsidRPr="0037331B">
        <w:rPr>
          <w:rFonts w:cs="Arial"/>
          <w:smallCaps/>
          <w:sz w:val="22"/>
          <w:szCs w:val="22"/>
        </w:rPr>
        <w:t xml:space="preserve">30 </w:t>
      </w:r>
      <w:r w:rsidR="00A4574C" w:rsidRPr="0037331B">
        <w:rPr>
          <w:rFonts w:cs="Arial"/>
          <w:color w:val="000000"/>
          <w:sz w:val="22"/>
          <w:szCs w:val="22"/>
        </w:rPr>
        <w:t>grudnia 2020 r.</w:t>
      </w:r>
      <w:r w:rsidRPr="0037331B">
        <w:rPr>
          <w:rFonts w:cs="Arial"/>
          <w:color w:val="000000"/>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04A5B2DD" w14:textId="77777777" w:rsidR="004C4EA4" w:rsidRPr="0037331B" w:rsidRDefault="004C4EA4" w:rsidP="00FE1811">
      <w:pPr>
        <w:shd w:val="clear" w:color="auto" w:fill="F2F2F2" w:themeFill="background1" w:themeFillShade="F2"/>
        <w:spacing w:after="120" w:line="360" w:lineRule="auto"/>
        <w:rPr>
          <w:b/>
          <w:sz w:val="22"/>
          <w:szCs w:val="22"/>
        </w:rPr>
      </w:pPr>
      <w:r w:rsidRPr="0037331B">
        <w:rPr>
          <w:b/>
          <w:sz w:val="22"/>
          <w:szCs w:val="22"/>
        </w:rPr>
        <w:t>XXIII. OPIS CZĘŚCI ZAMÓWIENIA, JEŻELI ZAMAWIAJĄCY DOPUSZCZA</w:t>
      </w:r>
      <w:r w:rsidR="005D286C" w:rsidRPr="0037331B">
        <w:rPr>
          <w:b/>
          <w:sz w:val="22"/>
          <w:szCs w:val="22"/>
        </w:rPr>
        <w:t xml:space="preserve"> SKŁADANIE OFERT CZĘŚCIOWYCH</w:t>
      </w:r>
    </w:p>
    <w:p w14:paraId="63CB856D" w14:textId="77777777" w:rsidR="00CC3954" w:rsidRPr="0037331B" w:rsidRDefault="005D286C" w:rsidP="0037331B">
      <w:pPr>
        <w:tabs>
          <w:tab w:val="left" w:pos="284"/>
        </w:tabs>
        <w:spacing w:line="360" w:lineRule="auto"/>
        <w:textAlignment w:val="auto"/>
        <w:rPr>
          <w:sz w:val="22"/>
          <w:szCs w:val="22"/>
        </w:rPr>
      </w:pPr>
      <w:r w:rsidRPr="0037331B">
        <w:rPr>
          <w:sz w:val="22"/>
          <w:szCs w:val="22"/>
        </w:rPr>
        <w:t>1.</w:t>
      </w:r>
      <w:r w:rsidRPr="0037331B">
        <w:rPr>
          <w:sz w:val="22"/>
          <w:szCs w:val="22"/>
        </w:rPr>
        <w:tab/>
      </w:r>
      <w:r w:rsidR="006A780F" w:rsidRPr="0037331B">
        <w:rPr>
          <w:sz w:val="22"/>
          <w:szCs w:val="22"/>
        </w:rPr>
        <w:t>Zamawiający nie dopuszcza składania ofert częściowych.</w:t>
      </w:r>
    </w:p>
    <w:p w14:paraId="11CA88D5" w14:textId="19D97648" w:rsidR="00BB50DC" w:rsidRPr="00311599" w:rsidRDefault="005D286C" w:rsidP="00311599">
      <w:pPr>
        <w:spacing w:line="360" w:lineRule="auto"/>
        <w:ind w:left="284" w:hanging="284"/>
        <w:rPr>
          <w:sz w:val="22"/>
          <w:szCs w:val="22"/>
          <w:u w:val="single"/>
        </w:rPr>
      </w:pPr>
      <w:r w:rsidRPr="0037331B">
        <w:rPr>
          <w:sz w:val="22"/>
          <w:szCs w:val="22"/>
        </w:rPr>
        <w:t>2.</w:t>
      </w:r>
      <w:r w:rsidRPr="00564063">
        <w:rPr>
          <w:color w:val="FF0000"/>
          <w:sz w:val="22"/>
          <w:szCs w:val="22"/>
        </w:rPr>
        <w:tab/>
      </w:r>
      <w:r w:rsidR="0044307B" w:rsidRPr="00205CB2">
        <w:rPr>
          <w:sz w:val="22"/>
          <w:szCs w:val="22"/>
        </w:rPr>
        <w:t xml:space="preserve">Przedmiotem zamówienia na roboty budowlane jest osiągnięcie zamierzonego celu </w:t>
      </w:r>
      <w:r w:rsidR="0044307B" w:rsidRPr="00205CB2">
        <w:rPr>
          <w:i/>
          <w:sz w:val="22"/>
          <w:szCs w:val="22"/>
        </w:rPr>
        <w:t>(rezultatu),</w:t>
      </w:r>
      <w:r w:rsidR="0044307B" w:rsidRPr="00205CB2">
        <w:rPr>
          <w:sz w:val="22"/>
          <w:szCs w:val="22"/>
        </w:rPr>
        <w:t xml:space="preserve"> czyli oddanie Zamawiającemu przewidzianego w umowie </w:t>
      </w:r>
      <w:r w:rsidR="00375149">
        <w:rPr>
          <w:sz w:val="22"/>
          <w:szCs w:val="22"/>
        </w:rPr>
        <w:t xml:space="preserve">wyremontowanego </w:t>
      </w:r>
      <w:r w:rsidR="0044307B" w:rsidRPr="00205CB2">
        <w:rPr>
          <w:sz w:val="22"/>
          <w:szCs w:val="22"/>
        </w:rPr>
        <w:t xml:space="preserve">obiektu budowlanego będącego wynikiem całości robót budowlanych w zakresie budownictwa, który może samoistnie spełniać funkcję </w:t>
      </w:r>
      <w:r w:rsidR="00375149">
        <w:rPr>
          <w:sz w:val="22"/>
          <w:szCs w:val="22"/>
        </w:rPr>
        <w:t>biurowo-terapeutyczną</w:t>
      </w:r>
      <w:r w:rsidR="0044307B" w:rsidRPr="00205CB2">
        <w:rPr>
          <w:sz w:val="22"/>
          <w:szCs w:val="22"/>
        </w:rPr>
        <w:t xml:space="preserve">. Żadna z części zamówienia nie może stanowić przedmiotu odbioru, przedmiotem odbioru jest przedmiot zamówienia, który może być </w:t>
      </w:r>
      <w:r w:rsidR="0044307B">
        <w:rPr>
          <w:sz w:val="22"/>
          <w:szCs w:val="22"/>
        </w:rPr>
        <w:t>przekazany do użytkowania. Żadna</w:t>
      </w:r>
      <w:r w:rsidR="0044307B" w:rsidRPr="00205CB2">
        <w:rPr>
          <w:sz w:val="22"/>
          <w:szCs w:val="22"/>
        </w:rPr>
        <w:t xml:space="preserve"> z części zamówienia</w:t>
      </w:r>
      <w:r w:rsidR="0044307B">
        <w:rPr>
          <w:i/>
          <w:sz w:val="22"/>
          <w:szCs w:val="22"/>
        </w:rPr>
        <w:t xml:space="preserve"> (na roboty budowlane)</w:t>
      </w:r>
      <w:r w:rsidR="0044307B">
        <w:rPr>
          <w:sz w:val="22"/>
          <w:szCs w:val="22"/>
        </w:rPr>
        <w:t xml:space="preserve"> po odbiorze nie</w:t>
      </w:r>
      <w:r w:rsidR="0044307B" w:rsidRPr="00205CB2">
        <w:rPr>
          <w:sz w:val="22"/>
          <w:szCs w:val="22"/>
        </w:rPr>
        <w:t xml:space="preserve"> nadaje się do eksploatacji lub użytkowania niezależnie od innych części </w:t>
      </w:r>
      <w:r w:rsidR="0044307B" w:rsidRPr="00205CB2">
        <w:rPr>
          <w:i/>
          <w:sz w:val="22"/>
          <w:szCs w:val="22"/>
        </w:rPr>
        <w:t xml:space="preserve">(samoistnie). </w:t>
      </w:r>
      <w:r w:rsidR="0044307B" w:rsidRPr="00205CB2">
        <w:rPr>
          <w:sz w:val="22"/>
          <w:szCs w:val="22"/>
        </w:rPr>
        <w:t xml:space="preserve">Dlatego też wykonawca zobowiązany jest zabezpieczyć roszczenia Zamawiającego co do całego przedmiotu zamówienia </w:t>
      </w:r>
      <w:r w:rsidR="0044307B" w:rsidRPr="00205CB2">
        <w:rPr>
          <w:i/>
          <w:sz w:val="22"/>
          <w:szCs w:val="22"/>
        </w:rPr>
        <w:t>(i niezależnie od tego czy przedmiot zamówienia wykonywał samodzielnie, czy przy pomocy podwykonawcy/ów).</w:t>
      </w:r>
      <w:r w:rsidR="0044307B" w:rsidRPr="00205CB2">
        <w:rPr>
          <w:sz w:val="22"/>
          <w:szCs w:val="22"/>
        </w:rPr>
        <w:t xml:space="preserve"> Gdyby dzielić zamówienie na roboty budowlane na części każda musiałaby być odbierana przez Zamawiającego, co w przypadku robót budowlanych nie jest możliwe, co więcej ze względów jak wyżej skuteczność dochodzenia roszczeń z tytułu niewykonania lub nienależytego wykonania przedmiotu zamówienia </w:t>
      </w:r>
      <w:r w:rsidR="0044307B" w:rsidRPr="00205CB2">
        <w:rPr>
          <w:i/>
          <w:sz w:val="22"/>
          <w:szCs w:val="22"/>
        </w:rPr>
        <w:t xml:space="preserve">(umowy) </w:t>
      </w:r>
      <w:r w:rsidR="0044307B" w:rsidRPr="00205CB2">
        <w:rPr>
          <w:sz w:val="22"/>
          <w:szCs w:val="22"/>
        </w:rPr>
        <w:t xml:space="preserve">jest żadna. Dzielenie zamówienia na roboty budowlane na części nienadające się do odbioru końcowego robót </w:t>
      </w:r>
      <w:r w:rsidR="0044307B" w:rsidRPr="00205CB2">
        <w:rPr>
          <w:i/>
          <w:sz w:val="22"/>
          <w:szCs w:val="22"/>
        </w:rPr>
        <w:t>(w wyniku których powstaje obiekt/y budowlany/e)</w:t>
      </w:r>
      <w:r w:rsidR="0044307B" w:rsidRPr="00205CB2">
        <w:rPr>
          <w:sz w:val="22"/>
          <w:szCs w:val="22"/>
        </w:rPr>
        <w:t xml:space="preserve"> może się odbyć tylko ze szkodą dla Zamawiającego, wykonawca każdej z części zamówienia </w:t>
      </w:r>
      <w:r w:rsidR="0044307B" w:rsidRPr="00205CB2">
        <w:rPr>
          <w:i/>
          <w:sz w:val="22"/>
          <w:szCs w:val="22"/>
        </w:rPr>
        <w:t xml:space="preserve">(robót budowlanych) </w:t>
      </w:r>
      <w:r w:rsidR="0044307B" w:rsidRPr="00205CB2">
        <w:rPr>
          <w:sz w:val="22"/>
          <w:szCs w:val="22"/>
        </w:rPr>
        <w:t xml:space="preserve">może uwolnić się od odpowiedzialności bowiem granica tej odpowiedzialności w praktyce nie jest możliwa do ustalenia, w tym za wyrządzone szkody na terenie budowy w rozumieniu przepisów prawa budowlanego, przekazanym protokólarnie przez Zamawiającego </w:t>
      </w:r>
      <w:r w:rsidR="0044307B" w:rsidRPr="00205CB2">
        <w:rPr>
          <w:i/>
          <w:sz w:val="22"/>
          <w:szCs w:val="22"/>
        </w:rPr>
        <w:t>(z chwilą przekazania terenu budowy - wykon</w:t>
      </w:r>
      <w:r w:rsidR="0044307B">
        <w:rPr>
          <w:i/>
          <w:sz w:val="22"/>
          <w:szCs w:val="22"/>
        </w:rPr>
        <w:t xml:space="preserve">awca włada nim jak właściciel, </w:t>
      </w:r>
      <w:r w:rsidR="0044307B" w:rsidRPr="00205CB2">
        <w:rPr>
          <w:i/>
          <w:sz w:val="22"/>
          <w:szCs w:val="22"/>
        </w:rPr>
        <w:t>w tym m. in. organizuje zaplecze budowy, koordynuje roboty budowlane, dostawy urządzeń/materiałów/sprzętu itp. zapewnia media niezbędne</w:t>
      </w:r>
      <w:r w:rsidR="0044307B">
        <w:rPr>
          <w:i/>
          <w:sz w:val="22"/>
          <w:szCs w:val="22"/>
        </w:rPr>
        <w:t xml:space="preserve"> do obsługi robót, zabezpiecza </w:t>
      </w:r>
      <w:r w:rsidR="0044307B" w:rsidRPr="00205CB2">
        <w:rPr>
          <w:i/>
          <w:sz w:val="22"/>
          <w:szCs w:val="22"/>
        </w:rPr>
        <w:t xml:space="preserve">i ubezpiecza teren i roboty na nim wykonywane) </w:t>
      </w:r>
      <w:r w:rsidR="0044307B" w:rsidRPr="00205CB2">
        <w:rPr>
          <w:sz w:val="22"/>
          <w:szCs w:val="22"/>
        </w:rPr>
        <w:t>i w związku z tym ponosi pełną odpowiedzialność za szkody wyrządzone nieprawidłowym działaniem na zorganizowanym przez siebie terenie budowy</w:t>
      </w:r>
      <w:r w:rsidR="00304D51" w:rsidRPr="0042356E">
        <w:rPr>
          <w:sz w:val="22"/>
          <w:szCs w:val="22"/>
        </w:rPr>
        <w:t>.</w:t>
      </w:r>
    </w:p>
    <w:p w14:paraId="21F00BE1" w14:textId="77777777" w:rsidR="0061082F" w:rsidRPr="0037331B" w:rsidRDefault="0061082F" w:rsidP="00FE1811">
      <w:pPr>
        <w:shd w:val="clear" w:color="auto" w:fill="F2F2F2" w:themeFill="background1" w:themeFillShade="F2"/>
        <w:spacing w:line="360" w:lineRule="auto"/>
        <w:rPr>
          <w:b/>
          <w:sz w:val="22"/>
          <w:szCs w:val="22"/>
        </w:rPr>
      </w:pPr>
      <w:r w:rsidRPr="0037331B">
        <w:rPr>
          <w:b/>
          <w:sz w:val="22"/>
          <w:szCs w:val="22"/>
        </w:rPr>
        <w:t>XXIV. LI</w:t>
      </w:r>
      <w:r w:rsidR="006905E3" w:rsidRPr="0037331B">
        <w:rPr>
          <w:b/>
          <w:sz w:val="22"/>
          <w:szCs w:val="22"/>
        </w:rPr>
        <w:t>CZBA CZĘŚCI ZAMÓWIENIA, NA KTÓRĄ</w:t>
      </w:r>
      <w:r w:rsidRPr="0037331B">
        <w:rPr>
          <w:b/>
          <w:sz w:val="22"/>
          <w:szCs w:val="22"/>
        </w:rPr>
        <w:t xml:space="preserve"> WYKONAWCA MOŻE ZŁOŻYĆ OFERT</w:t>
      </w:r>
      <w:r w:rsidR="00DC4009">
        <w:rPr>
          <w:b/>
          <w:sz w:val="22"/>
          <w:szCs w:val="22"/>
        </w:rPr>
        <w:t>Ę, LUB MAKSYMALNA LICZBA CZĘŚCI,</w:t>
      </w:r>
      <w:r w:rsidRPr="0037331B">
        <w:rPr>
          <w:b/>
          <w:sz w:val="22"/>
          <w:szCs w:val="22"/>
        </w:rPr>
        <w:t xml:space="preserve"> NA KTÓRE ZAMÓWIENIE MOŻE ZOSTAĆ UDZIELONE TEMU SAMEMU WYKONAWCY, ORAZ KRYTERIA LUB ZASADY MAJĄCE ZASTOSOWANIE DO USTALENIA, KTÓRE CZĘŚCI ZAMÓWIENIA ZOSTANĄ UDZIELONE JEDNEMU WYK</w:t>
      </w:r>
      <w:r w:rsidR="006905E3" w:rsidRPr="0037331B">
        <w:rPr>
          <w:b/>
          <w:sz w:val="22"/>
          <w:szCs w:val="22"/>
        </w:rPr>
        <w:t>ONAWCY, W PRZYPADKU WYBORU JEGO</w:t>
      </w:r>
      <w:r w:rsidRPr="0037331B">
        <w:rPr>
          <w:b/>
          <w:sz w:val="22"/>
          <w:szCs w:val="22"/>
        </w:rPr>
        <w:t xml:space="preserve"> OFERTY W WIĘKSZEJ</w:t>
      </w:r>
      <w:r w:rsidR="00AE4565" w:rsidRPr="0037331B">
        <w:rPr>
          <w:b/>
          <w:sz w:val="22"/>
          <w:szCs w:val="22"/>
        </w:rPr>
        <w:t xml:space="preserve"> NIŻ MAKSYMALNA LICZBIE CZĘŚCI</w:t>
      </w:r>
    </w:p>
    <w:p w14:paraId="11046892" w14:textId="77777777" w:rsidR="0075041A" w:rsidRPr="0037331B" w:rsidRDefault="00C849E9" w:rsidP="00FE1811">
      <w:pPr>
        <w:rPr>
          <w:sz w:val="22"/>
          <w:szCs w:val="22"/>
        </w:rPr>
      </w:pPr>
      <w:r w:rsidRPr="0037331B">
        <w:rPr>
          <w:sz w:val="22"/>
          <w:szCs w:val="22"/>
        </w:rPr>
        <w:lastRenderedPageBreak/>
        <w:t>Nie dotyczy.</w:t>
      </w:r>
    </w:p>
    <w:p w14:paraId="712C547F" w14:textId="77777777" w:rsidR="00F16BF9" w:rsidRPr="0037331B" w:rsidRDefault="00F16BF9" w:rsidP="0037331B">
      <w:pPr>
        <w:shd w:val="clear" w:color="auto" w:fill="F2F2F2" w:themeFill="background1" w:themeFillShade="F2"/>
        <w:spacing w:before="120" w:after="120" w:line="360" w:lineRule="auto"/>
        <w:rPr>
          <w:b/>
          <w:sz w:val="22"/>
          <w:szCs w:val="22"/>
        </w:rPr>
      </w:pPr>
      <w:r w:rsidRPr="0037331B">
        <w:rPr>
          <w:b/>
          <w:sz w:val="22"/>
          <w:szCs w:val="22"/>
        </w:rPr>
        <w:t>XXV. INFORMACJE DOTYCZĄCE OFERT</w:t>
      </w:r>
      <w:r w:rsidR="00AE4565" w:rsidRPr="0037331B">
        <w:rPr>
          <w:b/>
          <w:sz w:val="22"/>
          <w:szCs w:val="22"/>
        </w:rPr>
        <w:t xml:space="preserve"> WARIANTOWYCH, W TYM INFORMACJE</w:t>
      </w:r>
      <w:r w:rsidR="00AE4565" w:rsidRPr="0037331B">
        <w:rPr>
          <w:b/>
          <w:sz w:val="22"/>
          <w:szCs w:val="22"/>
        </w:rPr>
        <w:br/>
      </w:r>
      <w:r w:rsidRPr="0037331B">
        <w:rPr>
          <w:b/>
          <w:sz w:val="22"/>
          <w:szCs w:val="22"/>
        </w:rPr>
        <w:t>O SPOSOBIE PRZEDSTAWIANIA OFERT WARIANTOWYCH ORAZ MINIMALNE WARUNKI, JAKIM MUSZ</w:t>
      </w:r>
      <w:r w:rsidR="00FB3611" w:rsidRPr="0037331B">
        <w:rPr>
          <w:b/>
          <w:sz w:val="22"/>
          <w:szCs w:val="22"/>
        </w:rPr>
        <w:t>Ą ODPOWIADAĆ OFERTY WARIANTOWE</w:t>
      </w:r>
    </w:p>
    <w:p w14:paraId="4CB27376" w14:textId="77777777" w:rsidR="00AB3D26" w:rsidRPr="0037331B" w:rsidRDefault="007B3790" w:rsidP="0037331B">
      <w:pPr>
        <w:spacing w:line="360" w:lineRule="auto"/>
        <w:rPr>
          <w:sz w:val="22"/>
          <w:szCs w:val="22"/>
        </w:rPr>
      </w:pPr>
      <w:r w:rsidRPr="0037331B">
        <w:rPr>
          <w:sz w:val="22"/>
          <w:szCs w:val="22"/>
        </w:rPr>
        <w:t xml:space="preserve">Zamawiający nie dopuszcza składania ofert wariantowych. </w:t>
      </w:r>
    </w:p>
    <w:p w14:paraId="75046249" w14:textId="77777777" w:rsidR="00051FF0" w:rsidRPr="0037331B" w:rsidRDefault="00F16BF9" w:rsidP="0037331B">
      <w:pPr>
        <w:shd w:val="clear" w:color="auto" w:fill="F2F2F2" w:themeFill="background1" w:themeFillShade="F2"/>
        <w:spacing w:before="120" w:after="120" w:line="360" w:lineRule="auto"/>
        <w:rPr>
          <w:b/>
          <w:sz w:val="22"/>
          <w:szCs w:val="22"/>
        </w:rPr>
      </w:pPr>
      <w:r w:rsidRPr="0037331B">
        <w:rPr>
          <w:b/>
          <w:sz w:val="22"/>
          <w:szCs w:val="22"/>
        </w:rPr>
        <w:t>XXVI. WYMAGANIA W ZAKRESIE ZATRUDN</w:t>
      </w:r>
      <w:r w:rsidR="00B15FFC" w:rsidRPr="0037331B">
        <w:rPr>
          <w:b/>
          <w:sz w:val="22"/>
          <w:szCs w:val="22"/>
        </w:rPr>
        <w:t>IE</w:t>
      </w:r>
      <w:r w:rsidR="00C849E9" w:rsidRPr="0037331B">
        <w:rPr>
          <w:b/>
          <w:sz w:val="22"/>
          <w:szCs w:val="22"/>
        </w:rPr>
        <w:t>NIA NA PODSTAWIE</w:t>
      </w:r>
      <w:r w:rsidRPr="0037331B">
        <w:rPr>
          <w:b/>
          <w:sz w:val="22"/>
          <w:szCs w:val="22"/>
        </w:rPr>
        <w:t xml:space="preserve"> STOSUNKU PRACY,</w:t>
      </w:r>
      <w:r w:rsidR="00284255" w:rsidRPr="0037331B">
        <w:rPr>
          <w:b/>
          <w:sz w:val="22"/>
          <w:szCs w:val="22"/>
        </w:rPr>
        <w:t xml:space="preserve"> </w:t>
      </w:r>
      <w:r w:rsidR="00284255" w:rsidRPr="0037331B">
        <w:rPr>
          <w:b/>
          <w:sz w:val="22"/>
          <w:szCs w:val="22"/>
        </w:rPr>
        <w:br/>
      </w:r>
      <w:r w:rsidRPr="0037331B">
        <w:rPr>
          <w:b/>
          <w:sz w:val="22"/>
          <w:szCs w:val="22"/>
        </w:rPr>
        <w:t xml:space="preserve">W OKOLICZNOŚCIACH O KTÓRYCH MOWA W ART. 95 </w:t>
      </w:r>
      <w:r w:rsidR="008B4129" w:rsidRPr="0037331B">
        <w:rPr>
          <w:b/>
          <w:sz w:val="22"/>
          <w:szCs w:val="22"/>
        </w:rPr>
        <w:t>UPZP</w:t>
      </w:r>
    </w:p>
    <w:p w14:paraId="443B845A" w14:textId="48F7AF50" w:rsidR="00C849E9" w:rsidRDefault="00051FF0" w:rsidP="007F6A97">
      <w:pPr>
        <w:adjustRightInd/>
        <w:spacing w:line="360" w:lineRule="auto"/>
        <w:ind w:left="284" w:hanging="284"/>
        <w:textAlignment w:val="auto"/>
        <w:rPr>
          <w:sz w:val="22"/>
          <w:szCs w:val="22"/>
        </w:rPr>
      </w:pPr>
      <w:r w:rsidRPr="0037331B">
        <w:rPr>
          <w:sz w:val="22"/>
          <w:szCs w:val="22"/>
        </w:rPr>
        <w:t xml:space="preserve">1. Stosownie do treści art. 95 ust. 1 Ustawy Prawo zamówień publicznych Zamawiający wymaga zatrudnienia przez Wykonawcę lub Podwykonawcę na podstawie umowy o pracę w rozumieniu przepisów ustawy z dnia 26 czerwca 1974 r. – Kodeks pracy </w:t>
      </w:r>
      <w:r w:rsidR="00FE3400" w:rsidRPr="00FE3400">
        <w:rPr>
          <w:sz w:val="22"/>
          <w:szCs w:val="22"/>
        </w:rPr>
        <w:t>(</w:t>
      </w:r>
      <w:proofErr w:type="spellStart"/>
      <w:r w:rsidR="00FE3400" w:rsidRPr="00FE3400">
        <w:rPr>
          <w:sz w:val="22"/>
          <w:szCs w:val="22"/>
        </w:rPr>
        <w:t>t.j</w:t>
      </w:r>
      <w:proofErr w:type="spellEnd"/>
      <w:r w:rsidR="00FE3400" w:rsidRPr="00FE3400">
        <w:rPr>
          <w:sz w:val="22"/>
          <w:szCs w:val="22"/>
        </w:rPr>
        <w:t>. Dz. U. z 2022 r. poz. 1510).</w:t>
      </w:r>
      <w:r w:rsidR="00FE3400">
        <w:rPr>
          <w:sz w:val="22"/>
          <w:szCs w:val="22"/>
        </w:rPr>
        <w:t xml:space="preserve"> </w:t>
      </w:r>
      <w:r w:rsidR="00C849E9" w:rsidRPr="007F6A97">
        <w:rPr>
          <w:sz w:val="22"/>
          <w:szCs w:val="22"/>
        </w:rPr>
        <w:t xml:space="preserve">Przedmiotowy wymóg dotyczy zwłaszcza osób </w:t>
      </w:r>
      <w:r w:rsidR="00AE4565" w:rsidRPr="007F6A97">
        <w:rPr>
          <w:sz w:val="22"/>
          <w:szCs w:val="22"/>
        </w:rPr>
        <w:t xml:space="preserve">wykonujących </w:t>
      </w:r>
      <w:r w:rsidR="0070582E" w:rsidRPr="007F6A97">
        <w:rPr>
          <w:sz w:val="22"/>
          <w:szCs w:val="22"/>
        </w:rPr>
        <w:t>następujące roboty budowlane:</w:t>
      </w:r>
    </w:p>
    <w:p w14:paraId="2F50198D" w14:textId="2905FB25" w:rsidR="00375149" w:rsidRPr="00375149" w:rsidRDefault="00375149">
      <w:pPr>
        <w:pStyle w:val="Akapitzlist"/>
        <w:numPr>
          <w:ilvl w:val="1"/>
          <w:numId w:val="47"/>
        </w:numPr>
        <w:adjustRightInd/>
        <w:spacing w:line="360" w:lineRule="auto"/>
        <w:jc w:val="both"/>
        <w:textAlignment w:val="auto"/>
        <w:rPr>
          <w:sz w:val="22"/>
          <w:szCs w:val="22"/>
        </w:rPr>
      </w:pPr>
      <w:r w:rsidRPr="00375149">
        <w:rPr>
          <w:sz w:val="22"/>
          <w:szCs w:val="22"/>
        </w:rPr>
        <w:t>demontażowe i rozbiórkowe,</w:t>
      </w:r>
    </w:p>
    <w:p w14:paraId="2EF11216" w14:textId="7DF7012C" w:rsidR="00375149" w:rsidRPr="00375149" w:rsidRDefault="00375149">
      <w:pPr>
        <w:pStyle w:val="Akapitzlist"/>
        <w:numPr>
          <w:ilvl w:val="1"/>
          <w:numId w:val="47"/>
        </w:numPr>
        <w:adjustRightInd/>
        <w:spacing w:line="360" w:lineRule="auto"/>
        <w:jc w:val="both"/>
        <w:textAlignment w:val="auto"/>
        <w:rPr>
          <w:sz w:val="22"/>
          <w:szCs w:val="22"/>
        </w:rPr>
      </w:pPr>
      <w:r w:rsidRPr="00375149">
        <w:rPr>
          <w:sz w:val="22"/>
          <w:szCs w:val="22"/>
        </w:rPr>
        <w:t>betoniarskie,</w:t>
      </w:r>
    </w:p>
    <w:p w14:paraId="714FA3FD" w14:textId="4A11360E"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tynkarskich,</w:t>
      </w:r>
    </w:p>
    <w:p w14:paraId="1753247D" w14:textId="79740E40"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stolarskich,</w:t>
      </w:r>
    </w:p>
    <w:p w14:paraId="2D8F92BA" w14:textId="4C0637C1"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 xml:space="preserve">malarskich, </w:t>
      </w:r>
    </w:p>
    <w:p w14:paraId="77FCA270" w14:textId="51226F4A"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montażowych,</w:t>
      </w:r>
      <w:r w:rsidRPr="00375149">
        <w:rPr>
          <w:sz w:val="22"/>
          <w:szCs w:val="22"/>
        </w:rPr>
        <w:t xml:space="preserve"> </w:t>
      </w:r>
    </w:p>
    <w:p w14:paraId="31F09DB9" w14:textId="55D85AD0"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sz w:val="22"/>
          <w:szCs w:val="22"/>
        </w:rPr>
        <w:t>montażowo-instalacyjne,</w:t>
      </w:r>
    </w:p>
    <w:p w14:paraId="76DF7F92" w14:textId="7E77C374" w:rsidR="00375149" w:rsidRPr="00375149" w:rsidRDefault="00375149">
      <w:pPr>
        <w:pStyle w:val="Akapitzlist"/>
        <w:numPr>
          <w:ilvl w:val="1"/>
          <w:numId w:val="47"/>
        </w:numPr>
        <w:spacing w:line="360" w:lineRule="auto"/>
        <w:jc w:val="both"/>
        <w:textAlignment w:val="auto"/>
        <w:rPr>
          <w:rFonts w:eastAsia="Arial"/>
          <w:sz w:val="22"/>
          <w:szCs w:val="22"/>
        </w:rPr>
      </w:pPr>
      <w:r w:rsidRPr="00375149">
        <w:rPr>
          <w:rFonts w:eastAsia="Arial"/>
          <w:sz w:val="22"/>
          <w:szCs w:val="22"/>
        </w:rPr>
        <w:t>wykończeniowych.</w:t>
      </w:r>
    </w:p>
    <w:p w14:paraId="5400D031" w14:textId="77777777" w:rsidR="003B622A" w:rsidRPr="0037331B" w:rsidRDefault="003B622A" w:rsidP="007F6A97">
      <w:pPr>
        <w:spacing w:line="360" w:lineRule="auto"/>
        <w:ind w:firstLine="284"/>
        <w:rPr>
          <w:sz w:val="22"/>
          <w:szCs w:val="22"/>
        </w:rPr>
      </w:pPr>
      <w:r w:rsidRPr="007F6A97">
        <w:rPr>
          <w:sz w:val="22"/>
          <w:szCs w:val="22"/>
        </w:rPr>
        <w:t>Przy czym dopuszcza</w:t>
      </w:r>
      <w:r w:rsidRPr="0037331B">
        <w:rPr>
          <w:sz w:val="22"/>
          <w:szCs w:val="22"/>
        </w:rPr>
        <w:t xml:space="preserve"> się zatrudnianie: </w:t>
      </w:r>
    </w:p>
    <w:p w14:paraId="3E3FD725" w14:textId="77777777" w:rsidR="003B622A" w:rsidRPr="0037331B" w:rsidRDefault="003B622A" w:rsidP="0037331B">
      <w:pPr>
        <w:spacing w:line="360" w:lineRule="auto"/>
        <w:ind w:left="426" w:hanging="142"/>
        <w:rPr>
          <w:sz w:val="22"/>
          <w:szCs w:val="22"/>
        </w:rPr>
      </w:pPr>
      <w:r w:rsidRPr="0037331B">
        <w:rPr>
          <w:sz w:val="22"/>
          <w:szCs w:val="22"/>
        </w:rPr>
        <w:t xml:space="preserve">- w zakresie jak wyżej na podstawie umów o pracę na czas </w:t>
      </w:r>
      <w:r w:rsidR="006F4DD2" w:rsidRPr="0037331B">
        <w:rPr>
          <w:sz w:val="22"/>
          <w:szCs w:val="22"/>
        </w:rPr>
        <w:t>określony lub nieokreślony albo</w:t>
      </w:r>
      <w:r w:rsidR="006F4DD2" w:rsidRPr="0037331B">
        <w:rPr>
          <w:sz w:val="22"/>
          <w:szCs w:val="22"/>
        </w:rPr>
        <w:br/>
      </w:r>
      <w:r w:rsidRPr="0037331B">
        <w:rPr>
          <w:sz w:val="22"/>
          <w:szCs w:val="22"/>
        </w:rPr>
        <w:t>o zastępstwo w zakresie i na zasadach, w jakich stosowanie takich umów dopuszcza kodeks pracy,</w:t>
      </w:r>
    </w:p>
    <w:p w14:paraId="322D7D22" w14:textId="77777777" w:rsidR="003B622A" w:rsidRPr="0037331B" w:rsidRDefault="003B622A" w:rsidP="0037331B">
      <w:pPr>
        <w:spacing w:line="360" w:lineRule="auto"/>
        <w:ind w:firstLine="284"/>
        <w:rPr>
          <w:sz w:val="22"/>
          <w:szCs w:val="22"/>
        </w:rPr>
      </w:pPr>
      <w:r w:rsidRPr="0037331B">
        <w:rPr>
          <w:sz w:val="22"/>
          <w:szCs w:val="22"/>
        </w:rPr>
        <w:t>- w pełnym lub częściowym wymiarze czasu pracy.</w:t>
      </w:r>
    </w:p>
    <w:p w14:paraId="16266143" w14:textId="77777777" w:rsidR="003B622A" w:rsidRPr="0037331B" w:rsidRDefault="003B622A" w:rsidP="0037331B">
      <w:pPr>
        <w:pStyle w:val="Akapitzlist"/>
        <w:spacing w:line="360" w:lineRule="auto"/>
        <w:ind w:left="284"/>
        <w:rPr>
          <w:rFonts w:cs="Arial"/>
          <w:sz w:val="22"/>
          <w:szCs w:val="22"/>
        </w:rPr>
      </w:pPr>
      <w:r w:rsidRPr="0037331B">
        <w:rPr>
          <w:rFonts w:cs="Arial"/>
          <w:sz w:val="22"/>
          <w:szCs w:val="22"/>
        </w:rPr>
        <w:t xml:space="preserve">Wykonawca jest zobowiązany zawrzeć w każdej umowie o podwykonawstwo stosowne zapisy zobowiązujące podwykonawców do zatrudnienia na umowę o pracę wszystkich osób, które wykonują prace w sposób określony w art. 22 §1 KP. </w:t>
      </w:r>
    </w:p>
    <w:p w14:paraId="596E0DFF" w14:textId="77777777" w:rsidR="003B622A" w:rsidRPr="0037331B" w:rsidRDefault="00205D0A" w:rsidP="00282586">
      <w:pPr>
        <w:pStyle w:val="Akapitzlist"/>
        <w:numPr>
          <w:ilvl w:val="0"/>
          <w:numId w:val="27"/>
        </w:numPr>
        <w:adjustRightInd/>
        <w:spacing w:line="360" w:lineRule="auto"/>
        <w:ind w:left="284" w:hanging="284"/>
        <w:contextualSpacing w:val="0"/>
        <w:textAlignment w:val="auto"/>
        <w:rPr>
          <w:rFonts w:cs="Arial"/>
          <w:sz w:val="22"/>
          <w:szCs w:val="22"/>
        </w:rPr>
      </w:pPr>
      <w:r w:rsidRPr="0037331B">
        <w:rPr>
          <w:rFonts w:cs="Arial"/>
          <w:sz w:val="22"/>
          <w:szCs w:val="22"/>
        </w:rPr>
        <w:t>D</w:t>
      </w:r>
      <w:r w:rsidR="003B622A" w:rsidRPr="0037331B">
        <w:rPr>
          <w:rFonts w:cs="Arial"/>
          <w:sz w:val="22"/>
          <w:szCs w:val="22"/>
        </w:rPr>
        <w:t>okumentowanie zatrudnienia osób wykonującyc</w:t>
      </w:r>
      <w:r w:rsidR="008525B0" w:rsidRPr="0037331B">
        <w:rPr>
          <w:rFonts w:cs="Arial"/>
          <w:sz w:val="22"/>
          <w:szCs w:val="22"/>
        </w:rPr>
        <w:t>h wskazane w p</w:t>
      </w:r>
      <w:r w:rsidR="00D836D4" w:rsidRPr="0037331B">
        <w:rPr>
          <w:rFonts w:cs="Arial"/>
          <w:sz w:val="22"/>
          <w:szCs w:val="22"/>
        </w:rPr>
        <w:t>kt. 1</w:t>
      </w:r>
      <w:r w:rsidR="008525B0" w:rsidRPr="0037331B">
        <w:rPr>
          <w:rFonts w:cs="Arial"/>
          <w:sz w:val="22"/>
          <w:szCs w:val="22"/>
        </w:rPr>
        <w:t xml:space="preserve"> niniejszego Rozdziału</w:t>
      </w:r>
      <w:r w:rsidR="003B622A" w:rsidRPr="0037331B">
        <w:rPr>
          <w:rFonts w:cs="Arial"/>
          <w:sz w:val="22"/>
          <w:szCs w:val="22"/>
        </w:rPr>
        <w:t xml:space="preserve"> czynności polegać będzie na:</w:t>
      </w:r>
    </w:p>
    <w:p w14:paraId="6E1BD47D" w14:textId="77777777" w:rsidR="00E956BB" w:rsidRPr="0037331B" w:rsidRDefault="00E956BB" w:rsidP="00282586">
      <w:pPr>
        <w:pStyle w:val="Akapitzlist"/>
        <w:numPr>
          <w:ilvl w:val="0"/>
          <w:numId w:val="7"/>
        </w:numPr>
        <w:adjustRightInd/>
        <w:spacing w:line="360" w:lineRule="auto"/>
        <w:ind w:left="567" w:hanging="283"/>
        <w:textAlignment w:val="auto"/>
        <w:rPr>
          <w:rFonts w:cs="Arial"/>
          <w:sz w:val="22"/>
          <w:szCs w:val="22"/>
        </w:rPr>
      </w:pPr>
      <w:r w:rsidRPr="0037331B">
        <w:rPr>
          <w:rFonts w:cs="Arial"/>
          <w:sz w:val="22"/>
          <w:szCs w:val="22"/>
        </w:rPr>
        <w:t>na etapie składania ofert - Wykonawca składa oświadczenie w formularzu ofertowym,</w:t>
      </w:r>
    </w:p>
    <w:p w14:paraId="3CB3ABFB" w14:textId="77777777" w:rsidR="006641BF" w:rsidRPr="0037331B" w:rsidRDefault="003B622A" w:rsidP="00282586">
      <w:pPr>
        <w:pStyle w:val="Akapitzlist"/>
        <w:numPr>
          <w:ilvl w:val="0"/>
          <w:numId w:val="7"/>
        </w:numPr>
        <w:adjustRightInd/>
        <w:spacing w:line="360" w:lineRule="auto"/>
        <w:ind w:left="567" w:hanging="283"/>
        <w:textAlignment w:val="auto"/>
        <w:rPr>
          <w:rFonts w:cs="Arial"/>
          <w:sz w:val="22"/>
          <w:szCs w:val="22"/>
        </w:rPr>
      </w:pPr>
      <w:r w:rsidRPr="0037331B">
        <w:rPr>
          <w:rFonts w:cs="Arial"/>
          <w:sz w:val="22"/>
          <w:szCs w:val="22"/>
        </w:rPr>
        <w:t>na etapie realizacji umowy –</w:t>
      </w:r>
      <w:r w:rsidR="00675ECA" w:rsidRPr="0037331B">
        <w:rPr>
          <w:rFonts w:cs="Arial"/>
          <w:sz w:val="22"/>
          <w:szCs w:val="22"/>
        </w:rPr>
        <w:t xml:space="preserve"> </w:t>
      </w:r>
      <w:r w:rsidR="006641BF" w:rsidRPr="0037331B">
        <w:rPr>
          <w:rFonts w:cs="Arial"/>
          <w:sz w:val="22"/>
          <w:szCs w:val="22"/>
        </w:rPr>
        <w:t>Zamawiający przewidu</w:t>
      </w:r>
      <w:r w:rsidR="009C2146" w:rsidRPr="0037331B">
        <w:rPr>
          <w:rFonts w:cs="Arial"/>
          <w:sz w:val="22"/>
          <w:szCs w:val="22"/>
        </w:rPr>
        <w:t xml:space="preserve">je możliwość żądania złożenia </w:t>
      </w:r>
      <w:r w:rsidR="009C2146" w:rsidRPr="0037331B">
        <w:rPr>
          <w:rFonts w:cs="Arial"/>
          <w:sz w:val="22"/>
          <w:szCs w:val="22"/>
        </w:rPr>
        <w:br/>
        <w:t xml:space="preserve">w </w:t>
      </w:r>
      <w:r w:rsidR="006641BF" w:rsidRPr="0037331B">
        <w:rPr>
          <w:rFonts w:cs="Arial"/>
          <w:sz w:val="22"/>
          <w:szCs w:val="22"/>
        </w:rPr>
        <w:t>wyznaczonym terminie:</w:t>
      </w:r>
    </w:p>
    <w:p w14:paraId="53D99DAA" w14:textId="77777777" w:rsidR="006641BF" w:rsidRPr="0037331B" w:rsidRDefault="006641BF" w:rsidP="00282586">
      <w:pPr>
        <w:pStyle w:val="Akapitzlist"/>
        <w:numPr>
          <w:ilvl w:val="0"/>
          <w:numId w:val="31"/>
        </w:numPr>
        <w:spacing w:line="360" w:lineRule="auto"/>
        <w:ind w:left="993" w:hanging="284"/>
        <w:rPr>
          <w:rFonts w:cs="Arial"/>
          <w:sz w:val="22"/>
          <w:szCs w:val="22"/>
        </w:rPr>
      </w:pPr>
      <w:r w:rsidRPr="0037331B">
        <w:rPr>
          <w:rFonts w:cs="Arial"/>
          <w:sz w:val="22"/>
          <w:szCs w:val="22"/>
        </w:rPr>
        <w:t>oświadczenia zatrudnionego pracownika,</w:t>
      </w:r>
    </w:p>
    <w:p w14:paraId="5E8268A9" w14:textId="77777777" w:rsidR="006641BF" w:rsidRPr="0037331B" w:rsidRDefault="00C46BB8" w:rsidP="00282586">
      <w:pPr>
        <w:pStyle w:val="Akapitzlist"/>
        <w:numPr>
          <w:ilvl w:val="0"/>
          <w:numId w:val="31"/>
        </w:numPr>
        <w:spacing w:line="360" w:lineRule="auto"/>
        <w:ind w:left="993" w:hanging="284"/>
        <w:rPr>
          <w:rFonts w:cs="Arial"/>
          <w:sz w:val="22"/>
          <w:szCs w:val="22"/>
        </w:rPr>
      </w:pPr>
      <w:r>
        <w:rPr>
          <w:rFonts w:cs="Arial"/>
          <w:sz w:val="22"/>
          <w:szCs w:val="22"/>
        </w:rPr>
        <w:t>oświadczenia W</w:t>
      </w:r>
      <w:r w:rsidR="006641BF" w:rsidRPr="0037331B">
        <w:rPr>
          <w:rFonts w:cs="Arial"/>
          <w:sz w:val="22"/>
          <w:szCs w:val="22"/>
        </w:rPr>
        <w:t>ykonawcy lub podwykonawcy o zatrudnieniu pracownika na podstawie umowy o pracę,</w:t>
      </w:r>
    </w:p>
    <w:p w14:paraId="4BF5F66F" w14:textId="77777777" w:rsidR="006641BF" w:rsidRPr="0037331B" w:rsidRDefault="006641BF" w:rsidP="00282586">
      <w:pPr>
        <w:pStyle w:val="Akapitzlist"/>
        <w:numPr>
          <w:ilvl w:val="0"/>
          <w:numId w:val="31"/>
        </w:numPr>
        <w:spacing w:line="360" w:lineRule="auto"/>
        <w:ind w:left="993" w:hanging="284"/>
        <w:rPr>
          <w:rFonts w:cs="Arial"/>
          <w:sz w:val="22"/>
          <w:szCs w:val="22"/>
        </w:rPr>
      </w:pPr>
      <w:r w:rsidRPr="0037331B">
        <w:rPr>
          <w:rFonts w:cs="Arial"/>
          <w:sz w:val="22"/>
          <w:szCs w:val="22"/>
        </w:rPr>
        <w:lastRenderedPageBreak/>
        <w:t>poświadczonej za zgodność z oryginałem kopii umowy o pracę zatrudnionego pracownika,</w:t>
      </w:r>
    </w:p>
    <w:p w14:paraId="35FBCE67" w14:textId="77777777" w:rsidR="00051FF0" w:rsidRPr="0037331B" w:rsidRDefault="006641BF" w:rsidP="0037331B">
      <w:pPr>
        <w:tabs>
          <w:tab w:val="left" w:pos="993"/>
        </w:tabs>
        <w:adjustRightInd/>
        <w:spacing w:line="360" w:lineRule="auto"/>
        <w:ind w:left="993"/>
        <w:textAlignment w:val="auto"/>
        <w:rPr>
          <w:sz w:val="22"/>
          <w:szCs w:val="22"/>
        </w:rPr>
      </w:pPr>
      <w:r w:rsidRPr="0037331B">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2A033D" w14:textId="77777777" w:rsidR="00C057A8" w:rsidRPr="000C6759" w:rsidRDefault="00205D0A" w:rsidP="00282586">
      <w:pPr>
        <w:pStyle w:val="Akapitzlist"/>
        <w:numPr>
          <w:ilvl w:val="0"/>
          <w:numId w:val="28"/>
        </w:numPr>
        <w:spacing w:line="360" w:lineRule="auto"/>
        <w:ind w:left="284" w:hanging="284"/>
        <w:rPr>
          <w:rFonts w:cs="Arial"/>
          <w:sz w:val="22"/>
          <w:szCs w:val="22"/>
        </w:rPr>
      </w:pPr>
      <w:r w:rsidRPr="0037331B">
        <w:rPr>
          <w:rFonts w:cs="Arial"/>
          <w:sz w:val="22"/>
          <w:szCs w:val="22"/>
        </w:rPr>
        <w:t>U</w:t>
      </w:r>
      <w:r w:rsidR="003B622A" w:rsidRPr="0037331B">
        <w:rPr>
          <w:rFonts w:cs="Arial"/>
          <w:sz w:val="22"/>
          <w:szCs w:val="22"/>
        </w:rPr>
        <w:t>prawnienia Zamawiającego odno</w:t>
      </w:r>
      <w:r w:rsidR="00C46BB8">
        <w:rPr>
          <w:rFonts w:cs="Arial"/>
          <w:sz w:val="22"/>
          <w:szCs w:val="22"/>
        </w:rPr>
        <w:t>śnie kontroli spełniania przez W</w:t>
      </w:r>
      <w:r w:rsidR="003B622A" w:rsidRPr="0037331B">
        <w:rPr>
          <w:rFonts w:cs="Arial"/>
          <w:sz w:val="22"/>
          <w:szCs w:val="22"/>
        </w:rPr>
        <w:t>ykonawcę wymagań,</w:t>
      </w:r>
      <w:r w:rsidR="00051FF0" w:rsidRPr="0037331B">
        <w:rPr>
          <w:rFonts w:cs="Arial"/>
          <w:sz w:val="22"/>
          <w:szCs w:val="22"/>
        </w:rPr>
        <w:t xml:space="preserve"> </w:t>
      </w:r>
      <w:r w:rsidR="00E376BA" w:rsidRPr="0037331B">
        <w:rPr>
          <w:rFonts w:cs="Arial"/>
          <w:sz w:val="22"/>
          <w:szCs w:val="22"/>
        </w:rPr>
        <w:t>o których mowa w art. 95 ust.1</w:t>
      </w:r>
      <w:r w:rsidR="003B622A" w:rsidRPr="0037331B">
        <w:rPr>
          <w:rFonts w:cs="Arial"/>
          <w:sz w:val="22"/>
          <w:szCs w:val="22"/>
        </w:rPr>
        <w:t xml:space="preserve"> </w:t>
      </w:r>
      <w:proofErr w:type="spellStart"/>
      <w:r w:rsidR="003B622A" w:rsidRPr="0037331B">
        <w:rPr>
          <w:rFonts w:cs="Arial"/>
          <w:sz w:val="22"/>
          <w:szCs w:val="22"/>
        </w:rPr>
        <w:t>uPzp</w:t>
      </w:r>
      <w:proofErr w:type="spellEnd"/>
      <w:r w:rsidR="003B622A" w:rsidRPr="0037331B">
        <w:rPr>
          <w:rFonts w:cs="Arial"/>
          <w:sz w:val="22"/>
          <w:szCs w:val="22"/>
        </w:rPr>
        <w:t xml:space="preserve"> oraz sankcje z tytułu niespełniania tych wymagań zawarte są we wzorze umowy, </w:t>
      </w:r>
      <w:r w:rsidR="00227E34" w:rsidRPr="0037331B">
        <w:rPr>
          <w:rFonts w:cs="Arial"/>
          <w:sz w:val="22"/>
          <w:szCs w:val="22"/>
        </w:rPr>
        <w:t>stanowiącym załącznik do SWZ</w:t>
      </w:r>
      <w:r w:rsidR="006F4DD2" w:rsidRPr="0037331B">
        <w:rPr>
          <w:rFonts w:cs="Arial"/>
          <w:sz w:val="22"/>
          <w:szCs w:val="22"/>
        </w:rPr>
        <w:t>.</w:t>
      </w:r>
    </w:p>
    <w:p w14:paraId="1ECAE905" w14:textId="77777777" w:rsidR="00F16BF9" w:rsidRPr="0037331B" w:rsidRDefault="00F16BF9" w:rsidP="0037331B">
      <w:pPr>
        <w:shd w:val="clear" w:color="auto" w:fill="F2F2F2" w:themeFill="background1" w:themeFillShade="F2"/>
        <w:spacing w:before="120" w:after="120" w:line="360" w:lineRule="auto"/>
        <w:rPr>
          <w:b/>
          <w:sz w:val="22"/>
          <w:szCs w:val="22"/>
        </w:rPr>
      </w:pPr>
      <w:r w:rsidRPr="0037331B">
        <w:rPr>
          <w:b/>
          <w:sz w:val="22"/>
          <w:szCs w:val="22"/>
        </w:rPr>
        <w:t>XX</w:t>
      </w:r>
      <w:r w:rsidR="003B622A" w:rsidRPr="0037331B">
        <w:rPr>
          <w:b/>
          <w:sz w:val="22"/>
          <w:szCs w:val="22"/>
        </w:rPr>
        <w:t>VII</w:t>
      </w:r>
      <w:r w:rsidRPr="0037331B">
        <w:rPr>
          <w:b/>
          <w:sz w:val="22"/>
          <w:szCs w:val="22"/>
        </w:rPr>
        <w:t xml:space="preserve">. </w:t>
      </w:r>
      <w:r w:rsidR="003B622A" w:rsidRPr="0037331B">
        <w:rPr>
          <w:b/>
          <w:sz w:val="22"/>
          <w:szCs w:val="22"/>
        </w:rPr>
        <w:t>WYMAGANIA W ZAKRESIE ZATRUDNIANIA OSÓB, O KTÓRYCH MOWA W ART. 96 UST. 2 PKT 2</w:t>
      </w:r>
      <w:r w:rsidR="008B4129" w:rsidRPr="0037331B">
        <w:rPr>
          <w:b/>
          <w:sz w:val="22"/>
          <w:szCs w:val="22"/>
        </w:rPr>
        <w:t xml:space="preserve"> UPZP</w:t>
      </w:r>
    </w:p>
    <w:p w14:paraId="695A1E95" w14:textId="77777777" w:rsidR="00832B88" w:rsidRPr="0037331B" w:rsidRDefault="00832B88" w:rsidP="0037331B">
      <w:pPr>
        <w:spacing w:line="360" w:lineRule="auto"/>
        <w:rPr>
          <w:sz w:val="22"/>
          <w:szCs w:val="22"/>
        </w:rPr>
      </w:pPr>
      <w:r w:rsidRPr="0037331B">
        <w:rPr>
          <w:sz w:val="22"/>
          <w:szCs w:val="22"/>
        </w:rPr>
        <w:t xml:space="preserve">Zamawiający nie przewiduje wymagań, w zakresie zatrudniania osób, o których mowa w art. 96 ust 2 pkt 2 </w:t>
      </w:r>
      <w:proofErr w:type="spellStart"/>
      <w:r w:rsidRPr="0037331B">
        <w:rPr>
          <w:sz w:val="22"/>
          <w:szCs w:val="22"/>
        </w:rPr>
        <w:t>uPzp</w:t>
      </w:r>
      <w:proofErr w:type="spellEnd"/>
      <w:r w:rsidRPr="0037331B">
        <w:rPr>
          <w:sz w:val="22"/>
          <w:szCs w:val="22"/>
        </w:rPr>
        <w:t>.</w:t>
      </w:r>
    </w:p>
    <w:p w14:paraId="41543C0E" w14:textId="77777777" w:rsidR="009102BA" w:rsidRPr="0037331B" w:rsidRDefault="009102BA" w:rsidP="0037331B">
      <w:pPr>
        <w:shd w:val="clear" w:color="auto" w:fill="F2F2F2" w:themeFill="background1" w:themeFillShade="F2"/>
        <w:spacing w:before="120" w:after="120" w:line="360" w:lineRule="auto"/>
        <w:rPr>
          <w:b/>
          <w:sz w:val="22"/>
          <w:szCs w:val="22"/>
        </w:rPr>
      </w:pPr>
      <w:r w:rsidRPr="0037331B">
        <w:rPr>
          <w:b/>
          <w:sz w:val="22"/>
          <w:szCs w:val="22"/>
        </w:rPr>
        <w:t xml:space="preserve">XXVIII. </w:t>
      </w:r>
      <w:r w:rsidR="003E6B36" w:rsidRPr="0037331B">
        <w:rPr>
          <w:b/>
          <w:sz w:val="22"/>
          <w:szCs w:val="22"/>
        </w:rPr>
        <w:t>INFORMACJA O ZASTRZEŻENIU MOŻLIWOŚCI UBIEGANIA SIĘ O UDZIELENIE ZAMÓWIENIA WYŁACZNIE PRZEZ WYKONAWCÓW, O KTÓRYCH MOWA W ART. 94</w:t>
      </w:r>
      <w:r w:rsidR="008B4129" w:rsidRPr="0037331B">
        <w:rPr>
          <w:b/>
          <w:sz w:val="22"/>
          <w:szCs w:val="22"/>
        </w:rPr>
        <w:t xml:space="preserve"> UPZP</w:t>
      </w:r>
    </w:p>
    <w:p w14:paraId="5790BD93" w14:textId="77777777" w:rsidR="00B54926" w:rsidRPr="0037331B" w:rsidRDefault="00832B88" w:rsidP="0037331B">
      <w:pPr>
        <w:spacing w:line="360" w:lineRule="auto"/>
        <w:rPr>
          <w:sz w:val="22"/>
          <w:szCs w:val="22"/>
        </w:rPr>
      </w:pPr>
      <w:r w:rsidRPr="0037331B">
        <w:rPr>
          <w:sz w:val="22"/>
          <w:szCs w:val="22"/>
        </w:rPr>
        <w:t>Zamawiający nie zastrzega możliwości ubiegania się o udziele</w:t>
      </w:r>
      <w:r w:rsidR="00C46BB8">
        <w:rPr>
          <w:sz w:val="22"/>
          <w:szCs w:val="22"/>
        </w:rPr>
        <w:t>nie zamówienia wyłącznie przez W</w:t>
      </w:r>
      <w:r w:rsidRPr="0037331B">
        <w:rPr>
          <w:sz w:val="22"/>
          <w:szCs w:val="22"/>
        </w:rPr>
        <w:t xml:space="preserve">ykonawców, o których mowa w art. 94 </w:t>
      </w:r>
      <w:proofErr w:type="spellStart"/>
      <w:r w:rsidRPr="0037331B">
        <w:rPr>
          <w:sz w:val="22"/>
          <w:szCs w:val="22"/>
        </w:rPr>
        <w:t>uPzp</w:t>
      </w:r>
      <w:proofErr w:type="spellEnd"/>
      <w:r w:rsidRPr="0037331B">
        <w:rPr>
          <w:sz w:val="22"/>
          <w:szCs w:val="22"/>
        </w:rPr>
        <w:t>.</w:t>
      </w:r>
    </w:p>
    <w:p w14:paraId="66C59E18" w14:textId="77777777" w:rsidR="00F54097" w:rsidRPr="0037331B" w:rsidRDefault="00F54097" w:rsidP="0037331B">
      <w:pPr>
        <w:shd w:val="clear" w:color="auto" w:fill="F2F2F2" w:themeFill="background1" w:themeFillShade="F2"/>
        <w:spacing w:before="120" w:after="120" w:line="360" w:lineRule="auto"/>
        <w:rPr>
          <w:b/>
          <w:sz w:val="22"/>
          <w:szCs w:val="22"/>
        </w:rPr>
      </w:pPr>
      <w:r w:rsidRPr="0037331B">
        <w:rPr>
          <w:b/>
          <w:sz w:val="22"/>
          <w:szCs w:val="22"/>
        </w:rPr>
        <w:t>XXIX. WYMAGANIA DOTY</w:t>
      </w:r>
      <w:r w:rsidR="00FB3611" w:rsidRPr="0037331B">
        <w:rPr>
          <w:b/>
          <w:sz w:val="22"/>
          <w:szCs w:val="22"/>
        </w:rPr>
        <w:t>CZĄCE WADIUM, W TYM JEGO KWOTA</w:t>
      </w:r>
    </w:p>
    <w:p w14:paraId="464EFBED" w14:textId="77777777" w:rsidR="004B360D" w:rsidRPr="0037331B" w:rsidRDefault="00FF17D7" w:rsidP="0037331B">
      <w:pPr>
        <w:overflowPunct/>
        <w:autoSpaceDE/>
        <w:autoSpaceDN/>
        <w:adjustRightInd/>
        <w:spacing w:line="360" w:lineRule="auto"/>
        <w:rPr>
          <w:sz w:val="22"/>
          <w:szCs w:val="22"/>
        </w:rPr>
      </w:pPr>
      <w:r w:rsidRPr="0037331B">
        <w:rPr>
          <w:sz w:val="22"/>
          <w:szCs w:val="22"/>
        </w:rPr>
        <w:t xml:space="preserve">Zamawiający </w:t>
      </w:r>
      <w:r w:rsidR="009171B8" w:rsidRPr="0037331B">
        <w:rPr>
          <w:sz w:val="22"/>
          <w:szCs w:val="22"/>
        </w:rPr>
        <w:t>nie wymaga wniesienia wadium.</w:t>
      </w:r>
    </w:p>
    <w:p w14:paraId="5F237A94" w14:textId="77777777" w:rsidR="004B360D" w:rsidRPr="0037331B" w:rsidRDefault="004B360D" w:rsidP="0037331B">
      <w:pPr>
        <w:shd w:val="clear" w:color="auto" w:fill="F2F2F2" w:themeFill="background1" w:themeFillShade="F2"/>
        <w:spacing w:before="120" w:after="120" w:line="360" w:lineRule="auto"/>
        <w:rPr>
          <w:b/>
          <w:sz w:val="22"/>
          <w:szCs w:val="22"/>
        </w:rPr>
      </w:pPr>
      <w:r w:rsidRPr="0037331B">
        <w:rPr>
          <w:b/>
          <w:sz w:val="22"/>
          <w:szCs w:val="22"/>
        </w:rPr>
        <w:t>XXX. INFROMACJA O PRZEWIDYWANYCH ZAMÓWIENIACH, O KTÓRYCH MOWA W ART. 214 UST. 1 PKT 7 I 8 UPZP, JEŻELI ZAMAWIAJĄCY PRZEWIDUJE UDZIELENIE TAKCH ZAMÓWIEŃ</w:t>
      </w:r>
    </w:p>
    <w:p w14:paraId="6F22648B" w14:textId="77777777" w:rsidR="009A36A8" w:rsidRPr="0037331B" w:rsidRDefault="00561D90" w:rsidP="0037331B">
      <w:pPr>
        <w:spacing w:line="360" w:lineRule="auto"/>
        <w:rPr>
          <w:sz w:val="22"/>
          <w:szCs w:val="22"/>
        </w:rPr>
      </w:pPr>
      <w:r w:rsidRPr="0037331B">
        <w:rPr>
          <w:sz w:val="22"/>
          <w:szCs w:val="22"/>
        </w:rPr>
        <w:t>Zamawiający przewiduje udzielenie zamówień podobnych. Ewentualne zamówienia podobne</w:t>
      </w:r>
      <w:r w:rsidR="009A36A8" w:rsidRPr="0037331B">
        <w:rPr>
          <w:sz w:val="22"/>
          <w:szCs w:val="22"/>
        </w:rPr>
        <w:t>:</w:t>
      </w:r>
    </w:p>
    <w:p w14:paraId="15780E1A" w14:textId="5220A21A" w:rsidR="00561D90" w:rsidRPr="0037331B" w:rsidRDefault="00D3720C" w:rsidP="00282586">
      <w:pPr>
        <w:pStyle w:val="Akapitzlist"/>
        <w:numPr>
          <w:ilvl w:val="0"/>
          <w:numId w:val="32"/>
        </w:numPr>
        <w:spacing w:line="360" w:lineRule="auto"/>
        <w:ind w:left="426"/>
        <w:rPr>
          <w:rFonts w:cs="Arial"/>
          <w:sz w:val="22"/>
          <w:szCs w:val="22"/>
        </w:rPr>
      </w:pPr>
      <w:r w:rsidRPr="0037331B">
        <w:rPr>
          <w:rFonts w:cs="Arial"/>
          <w:sz w:val="22"/>
          <w:szCs w:val="22"/>
        </w:rPr>
        <w:t>będą obejmowały</w:t>
      </w:r>
      <w:r w:rsidRPr="00FF107E">
        <w:rPr>
          <w:rFonts w:cs="Arial"/>
          <w:sz w:val="22"/>
          <w:szCs w:val="22"/>
        </w:rPr>
        <w:t xml:space="preserve"> zwiększony zakres robót </w:t>
      </w:r>
      <w:r w:rsidR="003E78B1" w:rsidRPr="00FF107E">
        <w:rPr>
          <w:rFonts w:cs="Arial"/>
          <w:sz w:val="22"/>
          <w:szCs w:val="22"/>
        </w:rPr>
        <w:t xml:space="preserve">określonych w dokumentacji projektowej oraz nieokreślonych w dokumentacji projektowej, ale zgodnych z przedmiotem zamówienia, </w:t>
      </w:r>
      <w:r w:rsidR="003E78B1" w:rsidRPr="00FF107E">
        <w:rPr>
          <w:rFonts w:cs="Arial"/>
          <w:sz w:val="22"/>
          <w:szCs w:val="22"/>
        </w:rPr>
        <w:br/>
        <w:t>w wyniku kt</w:t>
      </w:r>
      <w:r w:rsidR="00897B87">
        <w:rPr>
          <w:rFonts w:cs="Arial"/>
          <w:sz w:val="22"/>
          <w:szCs w:val="22"/>
        </w:rPr>
        <w:t xml:space="preserve">órych </w:t>
      </w:r>
      <w:r w:rsidR="00375149">
        <w:rPr>
          <w:rFonts w:cs="Arial"/>
          <w:sz w:val="22"/>
          <w:szCs w:val="22"/>
        </w:rPr>
        <w:t xml:space="preserve">nastąpi modernizacja i remont </w:t>
      </w:r>
      <w:r w:rsidR="00897B87">
        <w:rPr>
          <w:rFonts w:cs="Arial"/>
          <w:sz w:val="22"/>
          <w:szCs w:val="22"/>
        </w:rPr>
        <w:t>obiekt</w:t>
      </w:r>
      <w:r w:rsidR="00375149">
        <w:rPr>
          <w:rFonts w:cs="Arial"/>
          <w:sz w:val="22"/>
          <w:szCs w:val="22"/>
        </w:rPr>
        <w:t>u</w:t>
      </w:r>
      <w:r w:rsidR="00CD500A">
        <w:rPr>
          <w:rFonts w:cs="Arial"/>
          <w:sz w:val="22"/>
          <w:szCs w:val="22"/>
        </w:rPr>
        <w:t>.</w:t>
      </w:r>
      <w:r w:rsidR="0035770E">
        <w:rPr>
          <w:rFonts w:cs="Arial"/>
          <w:sz w:val="22"/>
          <w:szCs w:val="22"/>
        </w:rPr>
        <w:t xml:space="preserve"> W przedmiotowym przypadku będzie dotyczyło to zwiększenia </w:t>
      </w:r>
      <w:r w:rsidR="00375149">
        <w:rPr>
          <w:rFonts w:cs="Arial"/>
          <w:sz w:val="22"/>
          <w:szCs w:val="22"/>
        </w:rPr>
        <w:t>robót w obiekcie</w:t>
      </w:r>
      <w:r w:rsidR="0035770E">
        <w:rPr>
          <w:rFonts w:cs="Arial"/>
          <w:sz w:val="22"/>
          <w:szCs w:val="22"/>
        </w:rPr>
        <w:t>,</w:t>
      </w:r>
    </w:p>
    <w:p w14:paraId="39C1BA9C" w14:textId="77777777" w:rsidR="00FE1811" w:rsidRPr="00170A3C" w:rsidRDefault="00A221DF" w:rsidP="00FE1811">
      <w:pPr>
        <w:pStyle w:val="Akapitzlist"/>
        <w:numPr>
          <w:ilvl w:val="0"/>
          <w:numId w:val="32"/>
        </w:numPr>
        <w:spacing w:line="360" w:lineRule="auto"/>
        <w:ind w:left="426"/>
        <w:rPr>
          <w:rFonts w:cs="Arial"/>
          <w:sz w:val="22"/>
          <w:szCs w:val="22"/>
        </w:rPr>
      </w:pPr>
      <w:r w:rsidRPr="0037331B">
        <w:rPr>
          <w:rFonts w:cs="Arial"/>
          <w:sz w:val="22"/>
          <w:szCs w:val="22"/>
        </w:rPr>
        <w:t>zawarcie umowy poprzedzone zostanie stosownym zaproszeniem do negocjacji oraz negocjacjami.</w:t>
      </w:r>
    </w:p>
    <w:p w14:paraId="5820D13B" w14:textId="77777777" w:rsidR="00657CB9" w:rsidRPr="0037331B" w:rsidRDefault="00657CB9" w:rsidP="0037331B">
      <w:pPr>
        <w:shd w:val="clear" w:color="auto" w:fill="F2F2F2" w:themeFill="background1" w:themeFillShade="F2"/>
        <w:spacing w:before="120" w:after="120" w:line="360" w:lineRule="auto"/>
        <w:rPr>
          <w:b/>
          <w:sz w:val="22"/>
          <w:szCs w:val="22"/>
        </w:rPr>
      </w:pPr>
      <w:r w:rsidRPr="0037331B">
        <w:rPr>
          <w:b/>
          <w:sz w:val="22"/>
          <w:szCs w:val="22"/>
        </w:rPr>
        <w:t>XXXI. INFORMACJE DOTYCZĄCE PRZEPROWADZENIA PRZEZ WYKONAWCĘ WIZJI LOKALNEJ LUB SPRAWDZENIA PRZEZ NIEGO DOKUMENTÓW NIEZBĘDNYCH DO REALIZACJI ZAMÓWIENIA, O KTÓRYCH MOWA W ART. 131 UST.</w:t>
      </w:r>
      <w:r w:rsidR="00F10CA3" w:rsidRPr="0037331B">
        <w:rPr>
          <w:b/>
          <w:sz w:val="22"/>
          <w:szCs w:val="22"/>
        </w:rPr>
        <w:t xml:space="preserve"> 2</w:t>
      </w:r>
      <w:r w:rsidR="008B4129" w:rsidRPr="0037331B">
        <w:rPr>
          <w:b/>
          <w:sz w:val="22"/>
          <w:szCs w:val="22"/>
        </w:rPr>
        <w:t xml:space="preserve"> UPZP</w:t>
      </w:r>
      <w:r w:rsidRPr="0037331B">
        <w:rPr>
          <w:b/>
          <w:sz w:val="22"/>
          <w:szCs w:val="22"/>
        </w:rPr>
        <w:t>, JEŻELI ZAMAWIAJĄCY PRZEWIDUJE MOŻLIWOŚĆ ALBO WYMAGA ZŁOŻENIA OFERTY PO ODBYCIU WIZJI LOKALNEJ LUB SPRAWDZENIU TYCH DOK</w:t>
      </w:r>
      <w:r w:rsidR="00784B78" w:rsidRPr="0037331B">
        <w:rPr>
          <w:b/>
          <w:sz w:val="22"/>
          <w:szCs w:val="22"/>
        </w:rPr>
        <w:t>UMENTÓW</w:t>
      </w:r>
    </w:p>
    <w:p w14:paraId="03FE6B56" w14:textId="77777777" w:rsidR="00A34B24" w:rsidRPr="00A34B24" w:rsidRDefault="00A34B24">
      <w:pPr>
        <w:pStyle w:val="arimr"/>
        <w:widowControl/>
        <w:numPr>
          <w:ilvl w:val="0"/>
          <w:numId w:val="46"/>
        </w:numPr>
        <w:suppressAutoHyphens/>
        <w:snapToGrid/>
        <w:ind w:left="425" w:hanging="425"/>
        <w:rPr>
          <w:rFonts w:ascii="Arial" w:hAnsi="Arial" w:cs="Arial"/>
          <w:sz w:val="22"/>
          <w:szCs w:val="22"/>
          <w:lang w:val="pl-PL"/>
        </w:rPr>
      </w:pPr>
      <w:r w:rsidRPr="00A34B24">
        <w:rPr>
          <w:rFonts w:ascii="Arial" w:hAnsi="Arial" w:cs="Arial"/>
          <w:sz w:val="22"/>
          <w:szCs w:val="22"/>
          <w:lang w:val="pl-PL"/>
        </w:rPr>
        <w:lastRenderedPageBreak/>
        <w:t xml:space="preserve">Wprowadzono wymóg odbycia wizji lokalnej. W takim przypadku złożenie oferty bez odbycia wizji lokalnej skutkuje odrzuceniem oferty na podstawie art. 226 ust. 1 pkt 18 </w:t>
      </w:r>
      <w:proofErr w:type="spellStart"/>
      <w:r w:rsidRPr="00A34B24">
        <w:rPr>
          <w:rFonts w:ascii="Arial" w:hAnsi="Arial" w:cs="Arial"/>
          <w:sz w:val="22"/>
          <w:szCs w:val="22"/>
          <w:lang w:val="pl-PL"/>
        </w:rPr>
        <w:t>p.z.p</w:t>
      </w:r>
      <w:proofErr w:type="spellEnd"/>
      <w:r w:rsidRPr="00A34B24">
        <w:rPr>
          <w:rFonts w:ascii="Arial" w:hAnsi="Arial" w:cs="Arial"/>
          <w:sz w:val="22"/>
          <w:szCs w:val="22"/>
          <w:lang w:val="pl-PL"/>
        </w:rPr>
        <w:t xml:space="preserve">.   </w:t>
      </w:r>
    </w:p>
    <w:p w14:paraId="52686F20" w14:textId="77777777" w:rsidR="00A34B24" w:rsidRPr="005D5899" w:rsidRDefault="00A34B24">
      <w:pPr>
        <w:pStyle w:val="arimr"/>
        <w:widowControl/>
        <w:numPr>
          <w:ilvl w:val="0"/>
          <w:numId w:val="46"/>
        </w:numPr>
        <w:suppressAutoHyphens/>
        <w:snapToGrid/>
        <w:ind w:left="425" w:hanging="426"/>
        <w:rPr>
          <w:rFonts w:ascii="Arial" w:hAnsi="Arial" w:cs="Arial"/>
          <w:sz w:val="22"/>
          <w:szCs w:val="22"/>
          <w:lang w:val="pl-PL"/>
        </w:rPr>
      </w:pPr>
      <w:r w:rsidRPr="00A34B24">
        <w:rPr>
          <w:rFonts w:ascii="Arial" w:hAnsi="Arial" w:cs="Arial"/>
          <w:sz w:val="22"/>
          <w:szCs w:val="22"/>
          <w:lang w:val="pl-PL"/>
        </w:rPr>
        <w:tab/>
      </w:r>
      <w:r w:rsidRPr="005D5899">
        <w:rPr>
          <w:rFonts w:ascii="Arial" w:hAnsi="Arial" w:cs="Arial"/>
          <w:sz w:val="22"/>
          <w:szCs w:val="22"/>
          <w:lang w:val="pl-PL"/>
        </w:rPr>
        <w:t xml:space="preserve">Termin wizji lokalnej: </w:t>
      </w:r>
    </w:p>
    <w:p w14:paraId="2FBBC057" w14:textId="32B3765E" w:rsidR="005D5899" w:rsidRPr="00375149" w:rsidRDefault="005D5899" w:rsidP="00375149">
      <w:pPr>
        <w:pStyle w:val="WW-Domylnie"/>
        <w:tabs>
          <w:tab w:val="left" w:pos="1724"/>
        </w:tabs>
        <w:spacing w:line="360" w:lineRule="auto"/>
        <w:rPr>
          <w:rFonts w:ascii="Arial" w:hAnsi="Arial" w:cs="Arial"/>
          <w:sz w:val="22"/>
          <w:szCs w:val="22"/>
        </w:rPr>
      </w:pPr>
      <w:r w:rsidRPr="00375149">
        <w:rPr>
          <w:rFonts w:ascii="Arial" w:hAnsi="Arial" w:cs="Arial"/>
          <w:sz w:val="22"/>
          <w:szCs w:val="22"/>
        </w:rPr>
        <w:t xml:space="preserve">Bydgoski Ośrodek Rehabilitacji Terapii Uzależnień i Profilaktyki „BORPA” </w:t>
      </w:r>
      <w:r w:rsidR="00375149">
        <w:rPr>
          <w:rFonts w:ascii="Arial" w:hAnsi="Arial" w:cs="Arial"/>
          <w:sz w:val="22"/>
          <w:szCs w:val="22"/>
        </w:rPr>
        <w:t xml:space="preserve">ul. Bernarda Śliwińskiego 12, 85-843 Bydgoszcz </w:t>
      </w:r>
      <w:r w:rsidRPr="00375149">
        <w:rPr>
          <w:rFonts w:ascii="Arial" w:hAnsi="Arial" w:cs="Arial"/>
          <w:sz w:val="22"/>
          <w:szCs w:val="22"/>
        </w:rPr>
        <w:t xml:space="preserve">(wejście główne do budynku BORPY) – w dniu 10.02.2023 r, o godz. 9.00. </w:t>
      </w:r>
    </w:p>
    <w:p w14:paraId="7E07A71C" w14:textId="6AF87B2B" w:rsidR="001E2348" w:rsidRPr="005D5899" w:rsidRDefault="001E2348" w:rsidP="00775E49">
      <w:pPr>
        <w:spacing w:line="276" w:lineRule="auto"/>
        <w:rPr>
          <w:color w:val="000000" w:themeColor="text1"/>
          <w:sz w:val="22"/>
          <w:szCs w:val="22"/>
        </w:rPr>
      </w:pPr>
    </w:p>
    <w:p w14:paraId="06A2E5D8" w14:textId="77777777" w:rsidR="00657CB9" w:rsidRPr="0037331B" w:rsidRDefault="00657CB9" w:rsidP="0037331B">
      <w:pPr>
        <w:shd w:val="clear" w:color="auto" w:fill="F2F2F2" w:themeFill="background1" w:themeFillShade="F2"/>
        <w:spacing w:before="120" w:after="120" w:line="360" w:lineRule="auto"/>
        <w:rPr>
          <w:b/>
          <w:sz w:val="22"/>
          <w:szCs w:val="22"/>
        </w:rPr>
      </w:pPr>
      <w:r w:rsidRPr="0037331B">
        <w:rPr>
          <w:b/>
          <w:sz w:val="22"/>
          <w:szCs w:val="22"/>
        </w:rPr>
        <w:t>XXXII. INFORMACJE DOTYCZĄCE WALUT OBCYCH, W JAKICH MOGĄ BYĆ PROWADZONE ROZLICZENIA M</w:t>
      </w:r>
      <w:r w:rsidR="00FB3611" w:rsidRPr="0037331B">
        <w:rPr>
          <w:b/>
          <w:sz w:val="22"/>
          <w:szCs w:val="22"/>
        </w:rPr>
        <w:t>IĘDZY ZAMAWIAJĄCYM A WYKONAWCĄ</w:t>
      </w:r>
    </w:p>
    <w:p w14:paraId="32584EEF" w14:textId="77777777" w:rsidR="00657CB9" w:rsidRPr="0037331B" w:rsidRDefault="00657CB9" w:rsidP="0037331B">
      <w:pPr>
        <w:spacing w:line="360" w:lineRule="auto"/>
        <w:rPr>
          <w:sz w:val="22"/>
          <w:szCs w:val="22"/>
        </w:rPr>
      </w:pPr>
      <w:r w:rsidRPr="0037331B">
        <w:rPr>
          <w:sz w:val="22"/>
          <w:szCs w:val="22"/>
        </w:rPr>
        <w:t>Zamawiający nie przewiduje rozliczeń w walutach obcych.</w:t>
      </w:r>
    </w:p>
    <w:p w14:paraId="00D8FAE6" w14:textId="77777777" w:rsidR="00657CB9" w:rsidRPr="0037331B" w:rsidRDefault="00657CB9" w:rsidP="0037331B">
      <w:pPr>
        <w:shd w:val="clear" w:color="auto" w:fill="F2F2F2" w:themeFill="background1" w:themeFillShade="F2"/>
        <w:spacing w:before="120" w:after="120" w:line="360" w:lineRule="auto"/>
        <w:rPr>
          <w:b/>
          <w:sz w:val="22"/>
          <w:szCs w:val="22"/>
        </w:rPr>
      </w:pPr>
      <w:r w:rsidRPr="0037331B">
        <w:rPr>
          <w:b/>
          <w:sz w:val="22"/>
          <w:szCs w:val="22"/>
        </w:rPr>
        <w:t>XXXIII.</w:t>
      </w:r>
      <w:r w:rsidR="00F10CA3" w:rsidRPr="0037331B">
        <w:rPr>
          <w:b/>
          <w:sz w:val="22"/>
          <w:szCs w:val="22"/>
        </w:rPr>
        <w:t xml:space="preserve"> </w:t>
      </w:r>
      <w:r w:rsidRPr="0037331B">
        <w:rPr>
          <w:b/>
          <w:sz w:val="22"/>
          <w:szCs w:val="22"/>
        </w:rPr>
        <w:t xml:space="preserve">INFORMACJE DOTYCZĄCE ZWROTU </w:t>
      </w:r>
      <w:r w:rsidR="00FB3611" w:rsidRPr="0037331B">
        <w:rPr>
          <w:b/>
          <w:sz w:val="22"/>
          <w:szCs w:val="22"/>
        </w:rPr>
        <w:t>KOSZTÓW UDZIAŁU W POSTĘPOWANIU</w:t>
      </w:r>
    </w:p>
    <w:p w14:paraId="1F1DF564" w14:textId="77777777" w:rsidR="000B4188" w:rsidRPr="0037331B" w:rsidRDefault="009D02A0" w:rsidP="0037331B">
      <w:pPr>
        <w:spacing w:line="360" w:lineRule="auto"/>
        <w:rPr>
          <w:sz w:val="22"/>
          <w:szCs w:val="22"/>
        </w:rPr>
      </w:pPr>
      <w:r w:rsidRPr="0037331B">
        <w:rPr>
          <w:sz w:val="22"/>
          <w:szCs w:val="22"/>
        </w:rPr>
        <w:t>Zamawiający nie przewiduje zwrotu kosztów udziału w postępowaniu.</w:t>
      </w:r>
    </w:p>
    <w:p w14:paraId="5B5BBAC5" w14:textId="77777777" w:rsidR="005F42A0" w:rsidRPr="0037331B" w:rsidRDefault="005F42A0" w:rsidP="0037331B">
      <w:pPr>
        <w:shd w:val="clear" w:color="auto" w:fill="F2F2F2" w:themeFill="background1" w:themeFillShade="F2"/>
        <w:spacing w:before="120" w:after="120" w:line="360" w:lineRule="auto"/>
        <w:rPr>
          <w:b/>
          <w:sz w:val="22"/>
          <w:szCs w:val="22"/>
        </w:rPr>
      </w:pPr>
      <w:r w:rsidRPr="0037331B">
        <w:rPr>
          <w:b/>
          <w:sz w:val="22"/>
          <w:szCs w:val="22"/>
        </w:rPr>
        <w:t>XXXIV. INFORMACJA O OBOWIĄZKU OSOBISTEGO WYKONANIA PR</w:t>
      </w:r>
      <w:r w:rsidR="00FB3611" w:rsidRPr="0037331B">
        <w:rPr>
          <w:b/>
          <w:sz w:val="22"/>
          <w:szCs w:val="22"/>
        </w:rPr>
        <w:t>ZEZ WYKONAWCE KLUCZOWYCH ZADAŃ</w:t>
      </w:r>
    </w:p>
    <w:p w14:paraId="6918FACF" w14:textId="77777777" w:rsidR="004D1650" w:rsidRPr="0037331B" w:rsidRDefault="00BC60A8" w:rsidP="00282586">
      <w:pPr>
        <w:pStyle w:val="Akapitzlist"/>
        <w:numPr>
          <w:ilvl w:val="1"/>
          <w:numId w:val="29"/>
        </w:numPr>
        <w:spacing w:line="360" w:lineRule="auto"/>
        <w:ind w:left="426"/>
        <w:rPr>
          <w:rFonts w:cs="Arial"/>
          <w:sz w:val="22"/>
          <w:szCs w:val="22"/>
        </w:rPr>
      </w:pPr>
      <w:r w:rsidRPr="0037331B">
        <w:rPr>
          <w:rFonts w:cs="Arial"/>
          <w:sz w:val="22"/>
          <w:szCs w:val="22"/>
        </w:rPr>
        <w:t>Zamawiający nie zastrzega obowiązku osobistego wykonania przez Wykonawcę kluczowych zadań, z zastrzeżeniem, aby zamówienie realizował podmiot, który wykazał wymagane w SWZ doświad</w:t>
      </w:r>
      <w:r w:rsidR="004D1650" w:rsidRPr="0037331B">
        <w:rPr>
          <w:rFonts w:cs="Arial"/>
          <w:sz w:val="22"/>
          <w:szCs w:val="22"/>
        </w:rPr>
        <w:t>czenie.</w:t>
      </w:r>
    </w:p>
    <w:p w14:paraId="7E5AB442" w14:textId="77777777" w:rsidR="0057094A" w:rsidRPr="0037331B" w:rsidRDefault="004D1650" w:rsidP="00282586">
      <w:pPr>
        <w:pStyle w:val="Akapitzlist"/>
        <w:numPr>
          <w:ilvl w:val="1"/>
          <w:numId w:val="29"/>
        </w:numPr>
        <w:spacing w:line="360" w:lineRule="auto"/>
        <w:ind w:left="426"/>
        <w:rPr>
          <w:rFonts w:cs="Arial"/>
          <w:sz w:val="22"/>
          <w:szCs w:val="22"/>
        </w:rPr>
      </w:pPr>
      <w:r w:rsidRPr="0037331B">
        <w:rPr>
          <w:rFonts w:cs="Arial"/>
          <w:sz w:val="22"/>
          <w:szCs w:val="22"/>
        </w:rPr>
        <w:t xml:space="preserve">Zamawiający dopuszcza możliwość powierzenia realizacji </w:t>
      </w:r>
      <w:r w:rsidR="00FF6DF8" w:rsidRPr="0037331B">
        <w:rPr>
          <w:rFonts w:cs="Arial"/>
          <w:sz w:val="22"/>
          <w:szCs w:val="22"/>
        </w:rPr>
        <w:t xml:space="preserve">części </w:t>
      </w:r>
      <w:r w:rsidRPr="0037331B">
        <w:rPr>
          <w:rFonts w:cs="Arial"/>
          <w:sz w:val="22"/>
          <w:szCs w:val="22"/>
        </w:rPr>
        <w:t xml:space="preserve">przedmiotu zamówienia podwykonawcom. </w:t>
      </w:r>
      <w:r w:rsidR="0027088B" w:rsidRPr="0037331B">
        <w:rPr>
          <w:rFonts w:cs="Arial"/>
          <w:sz w:val="22"/>
          <w:szCs w:val="22"/>
        </w:rPr>
        <w:t>Powierzenie wykonania części zamówi</w:t>
      </w:r>
      <w:r w:rsidR="00D42B41" w:rsidRPr="0037331B">
        <w:rPr>
          <w:rFonts w:cs="Arial"/>
          <w:sz w:val="22"/>
          <w:szCs w:val="22"/>
        </w:rPr>
        <w:t>enia podwykonawcom nie zwalnia W</w:t>
      </w:r>
      <w:r w:rsidR="0027088B" w:rsidRPr="0037331B">
        <w:rPr>
          <w:rFonts w:cs="Arial"/>
          <w:sz w:val="22"/>
          <w:szCs w:val="22"/>
        </w:rPr>
        <w:t>ykonawcy z odpowiedzialności za należyte wykonanie tego zamówienia.</w:t>
      </w:r>
    </w:p>
    <w:p w14:paraId="78C238BE" w14:textId="77777777" w:rsidR="001B59B7" w:rsidRDefault="0027088B" w:rsidP="00282586">
      <w:pPr>
        <w:pStyle w:val="Akapitzlist"/>
        <w:numPr>
          <w:ilvl w:val="1"/>
          <w:numId w:val="29"/>
        </w:numPr>
        <w:spacing w:line="360" w:lineRule="auto"/>
        <w:ind w:left="426"/>
        <w:rPr>
          <w:rFonts w:cs="Arial"/>
          <w:sz w:val="22"/>
          <w:szCs w:val="22"/>
        </w:rPr>
      </w:pPr>
      <w:r w:rsidRPr="0037331B">
        <w:rPr>
          <w:rFonts w:cs="Arial"/>
          <w:sz w:val="22"/>
          <w:szCs w:val="22"/>
        </w:rPr>
        <w:t xml:space="preserve">Zamawiający </w:t>
      </w:r>
      <w:r w:rsidR="0057094A" w:rsidRPr="0037331B">
        <w:rPr>
          <w:rFonts w:cs="Arial"/>
          <w:sz w:val="22"/>
          <w:szCs w:val="22"/>
        </w:rPr>
        <w:t xml:space="preserve">wymaga, aby w przypadku powierzenia części zamówienia podwykonawcom, Wykonawca wskazał w ofercie </w:t>
      </w:r>
      <w:r w:rsidRPr="0037331B">
        <w:rPr>
          <w:rFonts w:cs="Arial"/>
          <w:sz w:val="22"/>
          <w:szCs w:val="22"/>
        </w:rPr>
        <w:t>części zamówien</w:t>
      </w:r>
      <w:r w:rsidR="0057094A" w:rsidRPr="0037331B">
        <w:rPr>
          <w:rFonts w:cs="Arial"/>
          <w:sz w:val="22"/>
          <w:szCs w:val="22"/>
        </w:rPr>
        <w:t xml:space="preserve">ia, których wykonanie </w:t>
      </w:r>
      <w:r w:rsidR="00BF1015" w:rsidRPr="0037331B">
        <w:rPr>
          <w:rFonts w:cs="Arial"/>
          <w:sz w:val="22"/>
          <w:szCs w:val="22"/>
        </w:rPr>
        <w:t xml:space="preserve">zamierza powierzyć podwykonawcom oraz podał </w:t>
      </w:r>
      <w:r w:rsidRPr="0037331B">
        <w:rPr>
          <w:rFonts w:cs="Arial"/>
          <w:sz w:val="22"/>
          <w:szCs w:val="22"/>
        </w:rPr>
        <w:t>nazw</w:t>
      </w:r>
      <w:r w:rsidR="00BF1015" w:rsidRPr="0037331B">
        <w:rPr>
          <w:rFonts w:cs="Arial"/>
          <w:sz w:val="22"/>
          <w:szCs w:val="22"/>
        </w:rPr>
        <w:t xml:space="preserve">y ewentualnych </w:t>
      </w:r>
      <w:r w:rsidRPr="0037331B">
        <w:rPr>
          <w:rFonts w:cs="Arial"/>
          <w:sz w:val="22"/>
          <w:szCs w:val="22"/>
        </w:rPr>
        <w:t>podwykonawców</w:t>
      </w:r>
      <w:r w:rsidR="00BF1015" w:rsidRPr="0037331B">
        <w:rPr>
          <w:rFonts w:cs="Arial"/>
          <w:sz w:val="22"/>
          <w:szCs w:val="22"/>
        </w:rPr>
        <w:t>, jeżeli są już znani</w:t>
      </w:r>
      <w:r w:rsidR="00110BA3">
        <w:rPr>
          <w:rFonts w:cs="Arial"/>
          <w:sz w:val="22"/>
          <w:szCs w:val="22"/>
        </w:rPr>
        <w:t>.</w:t>
      </w:r>
    </w:p>
    <w:p w14:paraId="4E07B919" w14:textId="77777777" w:rsidR="00110BA3" w:rsidRPr="00110BA3" w:rsidRDefault="00110BA3" w:rsidP="00110BA3">
      <w:pPr>
        <w:spacing w:line="360" w:lineRule="auto"/>
        <w:rPr>
          <w:sz w:val="22"/>
          <w:szCs w:val="22"/>
        </w:rPr>
      </w:pPr>
    </w:p>
    <w:p w14:paraId="1954D976" w14:textId="77777777" w:rsidR="0027088B" w:rsidRPr="0037331B" w:rsidRDefault="005F42A0" w:rsidP="0037331B">
      <w:pPr>
        <w:shd w:val="clear" w:color="auto" w:fill="F2F2F2" w:themeFill="background1" w:themeFillShade="F2"/>
        <w:spacing w:before="120" w:after="120" w:line="360" w:lineRule="auto"/>
        <w:rPr>
          <w:b/>
          <w:sz w:val="22"/>
          <w:szCs w:val="22"/>
        </w:rPr>
      </w:pPr>
      <w:r w:rsidRPr="0037331B">
        <w:rPr>
          <w:b/>
          <w:sz w:val="22"/>
          <w:szCs w:val="22"/>
        </w:rPr>
        <w:t>XXX</w:t>
      </w:r>
      <w:r w:rsidR="0027088B" w:rsidRPr="0037331B">
        <w:rPr>
          <w:b/>
          <w:sz w:val="22"/>
          <w:szCs w:val="22"/>
        </w:rPr>
        <w:t>V</w:t>
      </w:r>
      <w:r w:rsidRPr="0037331B">
        <w:rPr>
          <w:b/>
          <w:sz w:val="22"/>
          <w:szCs w:val="22"/>
        </w:rPr>
        <w:t>. MAKSYMALNA LICZBA WYKONAWCÓW, Z KTÓRYMI Z</w:t>
      </w:r>
      <w:r w:rsidR="00FB3611" w:rsidRPr="0037331B">
        <w:rPr>
          <w:b/>
          <w:sz w:val="22"/>
          <w:szCs w:val="22"/>
        </w:rPr>
        <w:t>AMAWIAJĄCY ZAWRZE UMOWĘ RAMOWĄ</w:t>
      </w:r>
    </w:p>
    <w:p w14:paraId="6727547D" w14:textId="77777777" w:rsidR="003F7C65" w:rsidRPr="0037331B" w:rsidRDefault="00BD4171" w:rsidP="0037331B">
      <w:pPr>
        <w:spacing w:line="360" w:lineRule="auto"/>
        <w:rPr>
          <w:sz w:val="22"/>
          <w:szCs w:val="22"/>
        </w:rPr>
      </w:pPr>
      <w:r w:rsidRPr="0037331B">
        <w:rPr>
          <w:sz w:val="22"/>
          <w:szCs w:val="22"/>
        </w:rPr>
        <w:t>Zamawiający nie przewiduje zawarcia umowy ramowej.</w:t>
      </w:r>
    </w:p>
    <w:p w14:paraId="6AE12A55" w14:textId="77777777" w:rsidR="00BD4171" w:rsidRPr="0037331B" w:rsidRDefault="00BD4171" w:rsidP="0037331B">
      <w:pPr>
        <w:shd w:val="clear" w:color="auto" w:fill="F2F2F2" w:themeFill="background1" w:themeFillShade="F2"/>
        <w:spacing w:before="120" w:after="120" w:line="360" w:lineRule="auto"/>
        <w:rPr>
          <w:b/>
          <w:sz w:val="22"/>
          <w:szCs w:val="22"/>
        </w:rPr>
      </w:pPr>
      <w:r w:rsidRPr="0037331B">
        <w:rPr>
          <w:b/>
          <w:sz w:val="22"/>
          <w:szCs w:val="22"/>
        </w:rPr>
        <w:t>XXXVI. INFORMACJA O PRZEWIDYWANYM WY</w:t>
      </w:r>
      <w:r w:rsidR="006F4DD2" w:rsidRPr="0037331B">
        <w:rPr>
          <w:b/>
          <w:sz w:val="22"/>
          <w:szCs w:val="22"/>
        </w:rPr>
        <w:t>BORZE NAJKORZYSTNIEJSZEJ OFERTY</w:t>
      </w:r>
      <w:r w:rsidR="006F4DD2" w:rsidRPr="0037331B">
        <w:rPr>
          <w:b/>
          <w:sz w:val="22"/>
          <w:szCs w:val="22"/>
        </w:rPr>
        <w:br/>
      </w:r>
      <w:r w:rsidRPr="0037331B">
        <w:rPr>
          <w:b/>
          <w:sz w:val="22"/>
          <w:szCs w:val="22"/>
        </w:rPr>
        <w:t>Z ZASTOSOWANIEM AUKCJI ELEKTRONICZNEJ WRAZ Z INFORMACJAMI, O KTÓRYCH MOWA W ART. 230</w:t>
      </w:r>
      <w:r w:rsidR="008B4129" w:rsidRPr="0037331B">
        <w:rPr>
          <w:b/>
          <w:sz w:val="22"/>
          <w:szCs w:val="22"/>
        </w:rPr>
        <w:t xml:space="preserve"> UPZP</w:t>
      </w:r>
    </w:p>
    <w:p w14:paraId="5B21E06F" w14:textId="77777777" w:rsidR="00FE1811" w:rsidRPr="0037331B" w:rsidRDefault="00BD4171" w:rsidP="0037331B">
      <w:pPr>
        <w:spacing w:line="360" w:lineRule="auto"/>
        <w:rPr>
          <w:sz w:val="22"/>
          <w:szCs w:val="22"/>
        </w:rPr>
      </w:pPr>
      <w:r w:rsidRPr="0037331B">
        <w:rPr>
          <w:sz w:val="22"/>
          <w:szCs w:val="22"/>
        </w:rPr>
        <w:t>Zamawiający nie przewiduje aukcji elektronicznej.</w:t>
      </w:r>
    </w:p>
    <w:p w14:paraId="3DABEF58" w14:textId="77777777" w:rsidR="00BD4171" w:rsidRPr="0037331B" w:rsidRDefault="00BD4171" w:rsidP="0037331B">
      <w:pPr>
        <w:shd w:val="clear" w:color="auto" w:fill="F2F2F2" w:themeFill="background1" w:themeFillShade="F2"/>
        <w:spacing w:before="120" w:after="120" w:line="360" w:lineRule="auto"/>
        <w:rPr>
          <w:b/>
          <w:sz w:val="22"/>
          <w:szCs w:val="22"/>
        </w:rPr>
      </w:pPr>
      <w:r w:rsidRPr="0037331B">
        <w:rPr>
          <w:b/>
          <w:sz w:val="22"/>
          <w:szCs w:val="22"/>
        </w:rPr>
        <w:t>XXXVII. WYMÓG LUB MOZLIWOŚĆ ZŁOŻENIA OFERT W POSTACI</w:t>
      </w:r>
      <w:r w:rsidR="009962BB" w:rsidRPr="0037331B">
        <w:rPr>
          <w:b/>
          <w:sz w:val="22"/>
          <w:szCs w:val="22"/>
        </w:rPr>
        <w:t xml:space="preserve"> </w:t>
      </w:r>
      <w:r w:rsidRPr="0037331B">
        <w:rPr>
          <w:b/>
          <w:sz w:val="22"/>
          <w:szCs w:val="22"/>
        </w:rPr>
        <w:t>KATALOGÓW ELEKTRONICZNYCH LUB DOŁĄCZENIA KATALOGÓ</w:t>
      </w:r>
      <w:r w:rsidR="006F4DD2" w:rsidRPr="0037331B">
        <w:rPr>
          <w:b/>
          <w:sz w:val="22"/>
          <w:szCs w:val="22"/>
        </w:rPr>
        <w:t>W ELEKTRONICZNYCH DO OFERTY,</w:t>
      </w:r>
      <w:r w:rsidR="006F4DD2" w:rsidRPr="0037331B">
        <w:rPr>
          <w:b/>
          <w:sz w:val="22"/>
          <w:szCs w:val="22"/>
        </w:rPr>
        <w:br/>
      </w:r>
      <w:r w:rsidRPr="0037331B">
        <w:rPr>
          <w:b/>
          <w:sz w:val="22"/>
          <w:szCs w:val="22"/>
        </w:rPr>
        <w:t xml:space="preserve">W SYTUACJI OKREŚLONEJ W ART. 93 </w:t>
      </w:r>
      <w:r w:rsidR="008B4129" w:rsidRPr="0037331B">
        <w:rPr>
          <w:b/>
          <w:sz w:val="22"/>
          <w:szCs w:val="22"/>
        </w:rPr>
        <w:t>UPZP</w:t>
      </w:r>
    </w:p>
    <w:p w14:paraId="0809E7D3" w14:textId="77777777" w:rsidR="00FF107E" w:rsidRPr="0037331B" w:rsidRDefault="009962BB" w:rsidP="0037331B">
      <w:pPr>
        <w:spacing w:line="360" w:lineRule="auto"/>
        <w:rPr>
          <w:sz w:val="22"/>
          <w:szCs w:val="22"/>
        </w:rPr>
      </w:pPr>
      <w:r w:rsidRPr="0037331B">
        <w:rPr>
          <w:sz w:val="22"/>
          <w:szCs w:val="22"/>
        </w:rPr>
        <w:lastRenderedPageBreak/>
        <w:t xml:space="preserve">Zamawiający nie wymaga ani nie przewiduje możliwości złożenia ofert w postaci katalogów elektronicznych lub dołączenia katalogów elektronicznych do oferty, w sytuacji określonej w art. 93 </w:t>
      </w:r>
      <w:proofErr w:type="spellStart"/>
      <w:r w:rsidRPr="0037331B">
        <w:rPr>
          <w:sz w:val="22"/>
          <w:szCs w:val="22"/>
        </w:rPr>
        <w:t>uPzp</w:t>
      </w:r>
      <w:proofErr w:type="spellEnd"/>
      <w:r w:rsidRPr="0037331B">
        <w:rPr>
          <w:sz w:val="22"/>
          <w:szCs w:val="22"/>
        </w:rPr>
        <w:t>.</w:t>
      </w:r>
    </w:p>
    <w:p w14:paraId="7F0F4FDB" w14:textId="77777777" w:rsidR="00FD4F51" w:rsidRPr="0037331B" w:rsidRDefault="009962BB" w:rsidP="0037331B">
      <w:pPr>
        <w:shd w:val="clear" w:color="auto" w:fill="F2F2F2" w:themeFill="background1" w:themeFillShade="F2"/>
        <w:spacing w:before="120" w:after="120" w:line="360" w:lineRule="auto"/>
        <w:rPr>
          <w:b/>
          <w:sz w:val="22"/>
          <w:szCs w:val="22"/>
        </w:rPr>
      </w:pPr>
      <w:r w:rsidRPr="0037331B">
        <w:rPr>
          <w:b/>
          <w:sz w:val="22"/>
          <w:szCs w:val="22"/>
        </w:rPr>
        <w:t>XXXVIII. INFORMACJE DOTYCZĄCE ZABEZPIECZE</w:t>
      </w:r>
      <w:r w:rsidR="00FB3611" w:rsidRPr="0037331B">
        <w:rPr>
          <w:b/>
          <w:sz w:val="22"/>
          <w:szCs w:val="22"/>
        </w:rPr>
        <w:t>NIA NALEŻYTEGO WYKONANIA UMOWY</w:t>
      </w:r>
    </w:p>
    <w:p w14:paraId="09778C55" w14:textId="77777777" w:rsidR="008C1702" w:rsidRPr="00E473C1" w:rsidRDefault="008C1702" w:rsidP="008C1702">
      <w:pPr>
        <w:pStyle w:val="Akapitzlist"/>
        <w:numPr>
          <w:ilvl w:val="0"/>
          <w:numId w:val="37"/>
        </w:numPr>
        <w:spacing w:line="360" w:lineRule="auto"/>
        <w:ind w:left="426"/>
        <w:rPr>
          <w:rFonts w:cs="Arial"/>
          <w:sz w:val="22"/>
          <w:szCs w:val="22"/>
        </w:rPr>
      </w:pPr>
      <w:r w:rsidRPr="0037331B">
        <w:rPr>
          <w:rFonts w:cs="Arial"/>
          <w:sz w:val="22"/>
          <w:szCs w:val="22"/>
        </w:rPr>
        <w:t>Zamawiający wymaga wniesienia zabezpiecz</w:t>
      </w:r>
      <w:r>
        <w:rPr>
          <w:rFonts w:cs="Arial"/>
          <w:sz w:val="22"/>
          <w:szCs w:val="22"/>
        </w:rPr>
        <w:t>enia należytego wykonania umowy w wysokości 5% ceny całkowitej podanej w ofercie Wykonawcy.</w:t>
      </w:r>
    </w:p>
    <w:p w14:paraId="4A4F5173" w14:textId="77777777" w:rsidR="008C1702" w:rsidRPr="00D03E8C" w:rsidRDefault="008C1702" w:rsidP="008C1702">
      <w:pPr>
        <w:pStyle w:val="Akapitzlist"/>
        <w:numPr>
          <w:ilvl w:val="0"/>
          <w:numId w:val="37"/>
        </w:numPr>
        <w:spacing w:line="360" w:lineRule="auto"/>
        <w:ind w:left="426"/>
        <w:rPr>
          <w:rFonts w:cs="Arial"/>
          <w:sz w:val="22"/>
          <w:szCs w:val="22"/>
        </w:rPr>
      </w:pPr>
      <w:r>
        <w:rPr>
          <w:rFonts w:cs="Arial"/>
          <w:sz w:val="22"/>
          <w:szCs w:val="22"/>
        </w:rPr>
        <w:t xml:space="preserve">Regulacje dotyczące zabezpieczenia należytego wykonania umowy zawarte są w przepisach Działu VII Rozdział 2 </w:t>
      </w:r>
      <w:proofErr w:type="spellStart"/>
      <w:r>
        <w:rPr>
          <w:rFonts w:cs="Arial"/>
          <w:sz w:val="22"/>
          <w:szCs w:val="22"/>
        </w:rPr>
        <w:t>uPzp</w:t>
      </w:r>
      <w:proofErr w:type="spellEnd"/>
      <w:r>
        <w:rPr>
          <w:rFonts w:cs="Arial"/>
          <w:sz w:val="22"/>
          <w:szCs w:val="22"/>
        </w:rPr>
        <w:t>, w §11 wzoru Umowy stanowiącej załącznik do niniejszej SWZ oraz w zapisach Rozdziału XXXVIII SWZ poniżej.</w:t>
      </w:r>
    </w:p>
    <w:p w14:paraId="5FF487EF" w14:textId="77777777" w:rsidR="008C1702" w:rsidRPr="0037331B" w:rsidRDefault="008C1702" w:rsidP="008C1702">
      <w:pPr>
        <w:pStyle w:val="Akapitzlist"/>
        <w:numPr>
          <w:ilvl w:val="0"/>
          <w:numId w:val="37"/>
        </w:numPr>
        <w:spacing w:line="360" w:lineRule="auto"/>
        <w:ind w:left="426"/>
        <w:rPr>
          <w:rFonts w:cs="Arial"/>
          <w:sz w:val="22"/>
          <w:szCs w:val="22"/>
        </w:rPr>
      </w:pPr>
      <w:r w:rsidRPr="0037331B">
        <w:rPr>
          <w:rFonts w:cs="Arial"/>
          <w:sz w:val="22"/>
          <w:szCs w:val="22"/>
        </w:rPr>
        <w:t>Zabezpieczenie może być wnoszone, we</w:t>
      </w:r>
      <w:r>
        <w:rPr>
          <w:rFonts w:cs="Arial"/>
          <w:sz w:val="22"/>
          <w:szCs w:val="22"/>
        </w:rPr>
        <w:t>dług wyboru W</w:t>
      </w:r>
      <w:r w:rsidRPr="0037331B">
        <w:rPr>
          <w:rFonts w:cs="Arial"/>
          <w:sz w:val="22"/>
          <w:szCs w:val="22"/>
        </w:rPr>
        <w:t>ykonawcy, w jednej lub w kilku następujących formach:</w:t>
      </w:r>
    </w:p>
    <w:p w14:paraId="430FCFE3"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pieniądzu;</w:t>
      </w:r>
    </w:p>
    <w:p w14:paraId="50A71F2A"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 xml:space="preserve">poręczeniach bankowych lub poręczeniach spółdzielczej kasy oszczędnościowo-kredytowej, </w:t>
      </w:r>
      <w:r w:rsidRPr="0037331B">
        <w:rPr>
          <w:sz w:val="22"/>
          <w:szCs w:val="22"/>
        </w:rPr>
        <w:br/>
        <w:t>z tym że zobowiązanie kasy jest zawsze zobowiązaniem pieniężnym;</w:t>
      </w:r>
    </w:p>
    <w:p w14:paraId="36637715"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gwarancjach bankowych;</w:t>
      </w:r>
    </w:p>
    <w:p w14:paraId="20DC3EE4"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gwarancjach ubezpieczeniowych;</w:t>
      </w:r>
    </w:p>
    <w:p w14:paraId="3C6577A3" w14:textId="77777777" w:rsidR="008C1702" w:rsidRPr="0037331B" w:rsidRDefault="008C1702" w:rsidP="008C1702">
      <w:pPr>
        <w:numPr>
          <w:ilvl w:val="4"/>
          <w:numId w:val="36"/>
        </w:numPr>
        <w:tabs>
          <w:tab w:val="left" w:pos="284"/>
          <w:tab w:val="left" w:pos="709"/>
        </w:tabs>
        <w:overflowPunct/>
        <w:autoSpaceDE/>
        <w:autoSpaceDN/>
        <w:adjustRightInd/>
        <w:spacing w:line="360" w:lineRule="auto"/>
        <w:ind w:left="567" w:hanging="141"/>
        <w:textAlignment w:val="auto"/>
        <w:rPr>
          <w:sz w:val="22"/>
          <w:szCs w:val="22"/>
        </w:rPr>
      </w:pPr>
      <w:r w:rsidRPr="0037331B">
        <w:rPr>
          <w:sz w:val="22"/>
          <w:szCs w:val="22"/>
        </w:rPr>
        <w:t xml:space="preserve">poręczeniach udzielanych przez podmioty, o których mowa w art. 6b ust. 5 pkt 2 ustawy </w:t>
      </w:r>
      <w:r w:rsidRPr="0037331B">
        <w:rPr>
          <w:sz w:val="22"/>
          <w:szCs w:val="22"/>
        </w:rPr>
        <w:br/>
        <w:t>z dnia 9 listopada 2000 r. o utworzeniu Polskiej Agencji Rozwoju Przedsiębiorczości.</w:t>
      </w:r>
    </w:p>
    <w:p w14:paraId="1BAB74A5" w14:textId="77777777" w:rsidR="008C1702" w:rsidRPr="0037331B" w:rsidRDefault="008C1702" w:rsidP="008C1702">
      <w:pPr>
        <w:pStyle w:val="Akapitzlist"/>
        <w:numPr>
          <w:ilvl w:val="0"/>
          <w:numId w:val="37"/>
        </w:numPr>
        <w:spacing w:line="360" w:lineRule="auto"/>
        <w:ind w:left="426"/>
        <w:rPr>
          <w:rFonts w:cs="Arial"/>
          <w:sz w:val="22"/>
          <w:szCs w:val="22"/>
        </w:rPr>
      </w:pPr>
      <w:r>
        <w:rPr>
          <w:rFonts w:cs="Arial"/>
          <w:sz w:val="22"/>
          <w:szCs w:val="22"/>
        </w:rPr>
        <w:t>W przypadku składania przez W</w:t>
      </w:r>
      <w:r w:rsidRPr="0037331B">
        <w:rPr>
          <w:rFonts w:cs="Arial"/>
          <w:sz w:val="22"/>
          <w:szCs w:val="22"/>
        </w:rPr>
        <w:t>ykonawcę zabezpieczenia w formie gwarancji (poręczenia), musi być ono nieodwołalne, bezwarunkowe i płatne na pierwsze pisemne żądani</w:t>
      </w:r>
      <w:r>
        <w:rPr>
          <w:rFonts w:cs="Arial"/>
          <w:sz w:val="22"/>
          <w:szCs w:val="22"/>
        </w:rPr>
        <w:t>e Zamawiającego w terminie do 30</w:t>
      </w:r>
      <w:r w:rsidRPr="0037331B">
        <w:rPr>
          <w:rFonts w:cs="Arial"/>
          <w:sz w:val="22"/>
          <w:szCs w:val="22"/>
        </w:rPr>
        <w:t xml:space="preserve"> dni od otrzymania przez Gwaranta pisemnego wezwania do zapłaty, o</w:t>
      </w:r>
      <w:r>
        <w:rPr>
          <w:rFonts w:cs="Arial"/>
          <w:sz w:val="22"/>
          <w:szCs w:val="22"/>
        </w:rPr>
        <w:t xml:space="preserve">raz winno zawierać </w:t>
      </w:r>
      <w:r w:rsidRPr="0037331B">
        <w:rPr>
          <w:rFonts w:cs="Arial"/>
          <w:sz w:val="22"/>
          <w:szCs w:val="22"/>
        </w:rPr>
        <w:t>następujące elementy:</w:t>
      </w:r>
    </w:p>
    <w:p w14:paraId="1BA69BE9" w14:textId="77777777" w:rsidR="008C1702" w:rsidRPr="0037331B" w:rsidRDefault="008C1702" w:rsidP="008C1702">
      <w:pPr>
        <w:numPr>
          <w:ilvl w:val="4"/>
          <w:numId w:val="38"/>
        </w:numPr>
        <w:tabs>
          <w:tab w:val="left" w:pos="284"/>
          <w:tab w:val="left" w:pos="567"/>
        </w:tabs>
        <w:overflowPunct/>
        <w:autoSpaceDE/>
        <w:autoSpaceDN/>
        <w:adjustRightInd/>
        <w:spacing w:line="360" w:lineRule="auto"/>
        <w:ind w:left="567" w:hanging="142"/>
        <w:textAlignment w:val="auto"/>
        <w:rPr>
          <w:color w:val="000000"/>
          <w:sz w:val="22"/>
          <w:szCs w:val="22"/>
        </w:rPr>
      </w:pPr>
      <w:r>
        <w:rPr>
          <w:color w:val="000000"/>
          <w:sz w:val="22"/>
          <w:szCs w:val="22"/>
        </w:rPr>
        <w:t>nazwę W</w:t>
      </w:r>
      <w:r w:rsidRPr="0037331B">
        <w:rPr>
          <w:color w:val="000000"/>
          <w:sz w:val="22"/>
          <w:szCs w:val="22"/>
        </w:rPr>
        <w:t>ykonawcy, nazwę benef</w:t>
      </w:r>
      <w:r>
        <w:rPr>
          <w:color w:val="000000"/>
          <w:sz w:val="22"/>
          <w:szCs w:val="22"/>
        </w:rPr>
        <w:t>icjenta gwarancji</w:t>
      </w:r>
      <w:r w:rsidRPr="0037331B">
        <w:rPr>
          <w:color w:val="000000"/>
          <w:sz w:val="22"/>
          <w:szCs w:val="22"/>
        </w:rPr>
        <w:t>, gwaranta (banku lub instytucji ubezpieczeniowej udzielających gwarancji) oraz wskazanie ich siedzib,</w:t>
      </w:r>
    </w:p>
    <w:p w14:paraId="61B7F570" w14:textId="77777777" w:rsidR="008C1702" w:rsidRPr="00D03E8C" w:rsidRDefault="008C1702" w:rsidP="008C1702">
      <w:pPr>
        <w:numPr>
          <w:ilvl w:val="4"/>
          <w:numId w:val="38"/>
        </w:numPr>
        <w:tabs>
          <w:tab w:val="left" w:pos="284"/>
          <w:tab w:val="left" w:pos="567"/>
        </w:tabs>
        <w:overflowPunct/>
        <w:autoSpaceDE/>
        <w:autoSpaceDN/>
        <w:adjustRightInd/>
        <w:spacing w:line="360" w:lineRule="auto"/>
        <w:ind w:left="567" w:hanging="142"/>
        <w:textAlignment w:val="auto"/>
        <w:rPr>
          <w:color w:val="000000"/>
          <w:sz w:val="22"/>
          <w:szCs w:val="22"/>
        </w:rPr>
      </w:pPr>
      <w:r w:rsidRPr="0037331B">
        <w:rPr>
          <w:color w:val="000000"/>
          <w:sz w:val="22"/>
          <w:szCs w:val="22"/>
        </w:rPr>
        <w:t>kwotę gwarancji,</w:t>
      </w:r>
    </w:p>
    <w:p w14:paraId="694FA194" w14:textId="77777777" w:rsidR="008C1702" w:rsidRPr="007D694A" w:rsidRDefault="008C1702" w:rsidP="008C1702">
      <w:pPr>
        <w:numPr>
          <w:ilvl w:val="4"/>
          <w:numId w:val="38"/>
        </w:numPr>
        <w:tabs>
          <w:tab w:val="left" w:pos="284"/>
          <w:tab w:val="left" w:pos="567"/>
        </w:tabs>
        <w:overflowPunct/>
        <w:autoSpaceDE/>
        <w:autoSpaceDN/>
        <w:adjustRightInd/>
        <w:spacing w:line="360" w:lineRule="auto"/>
        <w:ind w:left="567" w:hanging="142"/>
        <w:textAlignment w:val="auto"/>
        <w:rPr>
          <w:color w:val="000000"/>
          <w:sz w:val="22"/>
          <w:szCs w:val="22"/>
        </w:rPr>
      </w:pPr>
      <w:r w:rsidRPr="0037331B">
        <w:rPr>
          <w:color w:val="000000"/>
          <w:sz w:val="22"/>
          <w:szCs w:val="22"/>
        </w:rPr>
        <w:t>wskazanie, iż sądem właściwym do rozpoznawania sporów z gwarancji jest sąd pow</w:t>
      </w:r>
      <w:r w:rsidR="005F5DED">
        <w:rPr>
          <w:color w:val="000000"/>
          <w:sz w:val="22"/>
          <w:szCs w:val="22"/>
        </w:rPr>
        <w:t>szechny, właściwy dla siedziby Z</w:t>
      </w:r>
      <w:r w:rsidRPr="0037331B">
        <w:rPr>
          <w:color w:val="000000"/>
          <w:sz w:val="22"/>
          <w:szCs w:val="22"/>
        </w:rPr>
        <w:t>amawiającego a prawem właściwym dla gwarancji jest prawo polskie,</w:t>
      </w:r>
    </w:p>
    <w:p w14:paraId="2EF68714" w14:textId="77777777" w:rsidR="008C1702" w:rsidRDefault="008C1702" w:rsidP="00C94AB6">
      <w:pPr>
        <w:pStyle w:val="Akapitzlist"/>
        <w:numPr>
          <w:ilvl w:val="0"/>
          <w:numId w:val="41"/>
        </w:numPr>
        <w:tabs>
          <w:tab w:val="left" w:pos="426"/>
          <w:tab w:val="left" w:pos="567"/>
        </w:tabs>
        <w:overflowPunct/>
        <w:autoSpaceDE/>
        <w:autoSpaceDN/>
        <w:adjustRightInd/>
        <w:spacing w:line="360" w:lineRule="auto"/>
        <w:ind w:left="426" w:hanging="284"/>
        <w:textAlignment w:val="auto"/>
        <w:rPr>
          <w:color w:val="000000"/>
          <w:sz w:val="22"/>
          <w:szCs w:val="22"/>
        </w:rPr>
      </w:pPr>
      <w:r w:rsidRPr="007D694A">
        <w:rPr>
          <w:color w:val="000000"/>
          <w:sz w:val="22"/>
          <w:szCs w:val="22"/>
        </w:rPr>
        <w:t>Zabezpieczenie należytego wykonania umowy wniesione przez Wykonawców wspólnie ubiegających się o zamówienie w postaci gwarancji lub poręczenia musi wyraźnie wskazywać, iż jest ono wystawione na rzecz wszystkich podmiotów składających ofertę wspólną.</w:t>
      </w:r>
    </w:p>
    <w:p w14:paraId="42A8DBB6" w14:textId="77777777" w:rsidR="008C1702" w:rsidRPr="007D694A" w:rsidRDefault="008C1702" w:rsidP="00C94AB6">
      <w:pPr>
        <w:pStyle w:val="Akapitzlist"/>
        <w:numPr>
          <w:ilvl w:val="0"/>
          <w:numId w:val="41"/>
        </w:numPr>
        <w:tabs>
          <w:tab w:val="left" w:pos="426"/>
          <w:tab w:val="left" w:pos="567"/>
        </w:tabs>
        <w:overflowPunct/>
        <w:autoSpaceDE/>
        <w:autoSpaceDN/>
        <w:adjustRightInd/>
        <w:spacing w:line="360" w:lineRule="auto"/>
        <w:ind w:left="426" w:hanging="284"/>
        <w:textAlignment w:val="auto"/>
        <w:rPr>
          <w:color w:val="000000"/>
          <w:sz w:val="22"/>
          <w:szCs w:val="22"/>
        </w:rPr>
      </w:pPr>
      <w:r w:rsidRPr="007D694A">
        <w:rPr>
          <w:rFonts w:cs="Arial"/>
          <w:sz w:val="22"/>
          <w:szCs w:val="22"/>
        </w:rPr>
        <w:t xml:space="preserve">Wykonawca wnoszący zabezpieczenie w formie niepieniężnej jest zobowiązany przed wniesieniem </w:t>
      </w:r>
      <w:r w:rsidR="005F5DED">
        <w:rPr>
          <w:rFonts w:cs="Arial"/>
          <w:sz w:val="22"/>
          <w:szCs w:val="22"/>
        </w:rPr>
        <w:t>zabezpieczenia do uzyskania od Z</w:t>
      </w:r>
      <w:r w:rsidRPr="007D694A">
        <w:rPr>
          <w:rFonts w:cs="Arial"/>
          <w:sz w:val="22"/>
          <w:szCs w:val="22"/>
        </w:rPr>
        <w:t>amawiającego akceptacji treści dokumentu. Wykonawca w terminie do 4 dni roboczych od daty powiadomienia o wyborze ofer</w:t>
      </w:r>
      <w:r w:rsidR="005F5DED">
        <w:rPr>
          <w:rFonts w:cs="Arial"/>
          <w:sz w:val="22"/>
          <w:szCs w:val="22"/>
        </w:rPr>
        <w:t>ty zobowiązany jest przedłożyć Z</w:t>
      </w:r>
      <w:r w:rsidRPr="007D694A">
        <w:rPr>
          <w:rFonts w:cs="Arial"/>
          <w:sz w:val="22"/>
          <w:szCs w:val="22"/>
        </w:rPr>
        <w:t>amawiającemu do akceptacji treść dokume</w:t>
      </w:r>
      <w:r w:rsidR="005F5DED">
        <w:rPr>
          <w:rFonts w:cs="Arial"/>
          <w:sz w:val="22"/>
          <w:szCs w:val="22"/>
        </w:rPr>
        <w:t>ntu uwzględniającego wymagania Z</w:t>
      </w:r>
      <w:r w:rsidRPr="007D694A">
        <w:rPr>
          <w:rFonts w:cs="Arial"/>
          <w:sz w:val="22"/>
          <w:szCs w:val="22"/>
        </w:rPr>
        <w:t>amawiającego wskaza</w:t>
      </w:r>
      <w:r>
        <w:rPr>
          <w:rFonts w:cs="Arial"/>
          <w:sz w:val="22"/>
          <w:szCs w:val="22"/>
        </w:rPr>
        <w:t>ne w SWZ</w:t>
      </w:r>
      <w:r w:rsidRPr="007D694A">
        <w:rPr>
          <w:rFonts w:cs="Arial"/>
          <w:sz w:val="22"/>
          <w:szCs w:val="22"/>
        </w:rPr>
        <w:t xml:space="preserve">. Zamawiający w terminie 2 dni roboczych </w:t>
      </w:r>
      <w:r w:rsidRPr="007D694A">
        <w:rPr>
          <w:rFonts w:cs="Arial"/>
          <w:sz w:val="22"/>
          <w:szCs w:val="22"/>
        </w:rPr>
        <w:lastRenderedPageBreak/>
        <w:t>akceptuje treść dokumentu lub wskazuje zapisy wymagające zmiany bądź d</w:t>
      </w:r>
      <w:r w:rsidR="005F5DED">
        <w:rPr>
          <w:rFonts w:cs="Arial"/>
          <w:sz w:val="22"/>
          <w:szCs w:val="22"/>
        </w:rPr>
        <w:t>oprecyzowania. Treść Gwarancji Z</w:t>
      </w:r>
      <w:r w:rsidRPr="007D694A">
        <w:rPr>
          <w:rFonts w:cs="Arial"/>
          <w:sz w:val="22"/>
          <w:szCs w:val="22"/>
        </w:rPr>
        <w:t>amawiający będzie uzgadniał wyłącznie z Wykonawcą, którego oferta zostanie wybrana. Dokument musi przewidywać możliwość złożenia żądania zapłaty co najmniej na piśmie za pośrednictwem poczty lub kuriera oraz w formie elektronicznej na wskazany przez Gwaranta adres e-mail.</w:t>
      </w:r>
    </w:p>
    <w:p w14:paraId="6301BFF7" w14:textId="77777777" w:rsidR="008C1702" w:rsidRPr="007D694A" w:rsidRDefault="008C1702" w:rsidP="00C94AB6">
      <w:pPr>
        <w:pStyle w:val="Akapitzlist"/>
        <w:numPr>
          <w:ilvl w:val="0"/>
          <w:numId w:val="41"/>
        </w:numPr>
        <w:tabs>
          <w:tab w:val="left" w:pos="426"/>
          <w:tab w:val="left" w:pos="567"/>
        </w:tabs>
        <w:overflowPunct/>
        <w:autoSpaceDE/>
        <w:autoSpaceDN/>
        <w:adjustRightInd/>
        <w:spacing w:line="360" w:lineRule="auto"/>
        <w:ind w:left="426" w:hanging="284"/>
        <w:textAlignment w:val="auto"/>
        <w:rPr>
          <w:color w:val="000000"/>
          <w:sz w:val="22"/>
          <w:szCs w:val="22"/>
        </w:rPr>
      </w:pPr>
      <w:r w:rsidRPr="007D694A">
        <w:rPr>
          <w:rFonts w:cs="Arial"/>
          <w:sz w:val="22"/>
          <w:szCs w:val="22"/>
        </w:rPr>
        <w:t>W przypadku wnoszenia zabezpieczenia w formie Poręczenia zapisy dotyczące Gwarancji stosuje się odpowiednio.</w:t>
      </w:r>
    </w:p>
    <w:p w14:paraId="552E4151" w14:textId="77777777" w:rsidR="00B0193C" w:rsidRPr="0037331B" w:rsidRDefault="007847D9" w:rsidP="0037331B">
      <w:pPr>
        <w:shd w:val="clear" w:color="auto" w:fill="F2F2F2" w:themeFill="background1" w:themeFillShade="F2"/>
        <w:spacing w:before="120" w:after="120" w:line="360" w:lineRule="auto"/>
        <w:rPr>
          <w:b/>
          <w:sz w:val="22"/>
          <w:szCs w:val="22"/>
        </w:rPr>
      </w:pPr>
      <w:r w:rsidRPr="0037331B">
        <w:rPr>
          <w:b/>
          <w:sz w:val="22"/>
          <w:szCs w:val="22"/>
        </w:rPr>
        <w:t>XXXIX</w:t>
      </w:r>
      <w:r w:rsidR="00B0193C" w:rsidRPr="0037331B">
        <w:rPr>
          <w:b/>
          <w:sz w:val="22"/>
          <w:szCs w:val="22"/>
        </w:rPr>
        <w:t xml:space="preserve">. </w:t>
      </w:r>
      <w:r w:rsidRPr="0037331B">
        <w:rPr>
          <w:b/>
          <w:sz w:val="22"/>
          <w:szCs w:val="22"/>
        </w:rPr>
        <w:t>KLAUZULA INFORMACYJNA DOTYCZĄCA PRZETWARZANIA DANYCH OSOBOWYCH</w:t>
      </w:r>
    </w:p>
    <w:p w14:paraId="6A8CB16A" w14:textId="77777777" w:rsidR="00423E0C" w:rsidRPr="0037331B" w:rsidRDefault="00423E0C" w:rsidP="0037331B">
      <w:pPr>
        <w:overflowPunct/>
        <w:autoSpaceDE/>
        <w:autoSpaceDN/>
        <w:adjustRightInd/>
        <w:spacing w:line="360" w:lineRule="auto"/>
        <w:textAlignment w:val="auto"/>
        <w:rPr>
          <w:rFonts w:eastAsiaTheme="minorHAnsi"/>
          <w:sz w:val="22"/>
          <w:szCs w:val="22"/>
          <w:lang w:eastAsia="en-US"/>
        </w:rPr>
      </w:pPr>
      <w:r w:rsidRPr="0037331B">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37331B">
        <w:rPr>
          <w:rFonts w:eastAsiaTheme="minorHAnsi"/>
          <w:sz w:val="22"/>
          <w:szCs w:val="22"/>
          <w:lang w:eastAsia="en-US"/>
        </w:rPr>
        <w:t>, dalej „RODO”, informuję, że:</w:t>
      </w:r>
    </w:p>
    <w:p w14:paraId="327F2C6A"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 xml:space="preserve">Administratorem Państwa danych osobowych jest: </w:t>
      </w:r>
      <w:r w:rsidRPr="0037331B">
        <w:rPr>
          <w:rFonts w:eastAsiaTheme="minorHAnsi"/>
          <w:b/>
          <w:sz w:val="22"/>
          <w:szCs w:val="22"/>
          <w:lang w:eastAsia="en-US"/>
        </w:rPr>
        <w:t>Gmina Miasto Bydgoszcz</w:t>
      </w:r>
      <w:r w:rsidRPr="0037331B">
        <w:rPr>
          <w:rFonts w:eastAsiaTheme="minorHAnsi"/>
          <w:sz w:val="22"/>
          <w:szCs w:val="22"/>
          <w:lang w:eastAsia="en-US"/>
        </w:rPr>
        <w:t xml:space="preserve"> </w:t>
      </w:r>
      <w:r w:rsidR="0010338D" w:rsidRPr="0037331B">
        <w:rPr>
          <w:rFonts w:eastAsiaTheme="minorHAnsi"/>
          <w:b/>
          <w:sz w:val="22"/>
          <w:szCs w:val="22"/>
          <w:lang w:eastAsia="en-US"/>
        </w:rPr>
        <w:t xml:space="preserve">z siedzibą przy ul. </w:t>
      </w:r>
      <w:r w:rsidRPr="0037331B">
        <w:rPr>
          <w:rFonts w:eastAsiaTheme="minorHAnsi"/>
          <w:b/>
          <w:sz w:val="22"/>
          <w:szCs w:val="22"/>
          <w:lang w:eastAsia="en-US"/>
        </w:rPr>
        <w:t>Jezuickiej 1, 85-102 Bydgoszcz.</w:t>
      </w:r>
    </w:p>
    <w:p w14:paraId="53D7B07A"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W sprawach związanych z ochroną Państwa danych osobowych proszę kontaktować</w:t>
      </w:r>
      <w:r w:rsidR="005B4CE9" w:rsidRPr="0037331B">
        <w:rPr>
          <w:rFonts w:eastAsiaTheme="minorHAnsi"/>
          <w:sz w:val="22"/>
          <w:szCs w:val="22"/>
          <w:lang w:eastAsia="en-US"/>
        </w:rPr>
        <w:t xml:space="preserve"> się</w:t>
      </w:r>
      <w:r w:rsidR="005B4CE9" w:rsidRPr="0037331B">
        <w:rPr>
          <w:rFonts w:eastAsiaTheme="minorHAnsi"/>
          <w:sz w:val="22"/>
          <w:szCs w:val="22"/>
          <w:lang w:eastAsia="en-US"/>
        </w:rPr>
        <w:br/>
      </w:r>
      <w:r w:rsidRPr="0037331B">
        <w:rPr>
          <w:rFonts w:eastAsiaTheme="minorHAnsi"/>
          <w:sz w:val="22"/>
          <w:szCs w:val="22"/>
          <w:lang w:eastAsia="en-US"/>
        </w:rPr>
        <w:t xml:space="preserve">z Inspektorem Ochrony Danych za pomocą adresu e-mail: </w:t>
      </w:r>
      <w:hyperlink r:id="rId36" w:history="1">
        <w:r w:rsidRPr="0037331B">
          <w:rPr>
            <w:rStyle w:val="Hipercze"/>
            <w:rFonts w:eastAsiaTheme="minorHAnsi"/>
            <w:color w:val="auto"/>
            <w:sz w:val="22"/>
            <w:szCs w:val="22"/>
            <w:u w:val="none"/>
            <w:lang w:eastAsia="en-US"/>
          </w:rPr>
          <w:t>iod@um.bydgoszcz.pl</w:t>
        </w:r>
      </w:hyperlink>
      <w:r w:rsidRPr="0037331B">
        <w:rPr>
          <w:rFonts w:eastAsiaTheme="minorHAnsi"/>
          <w:sz w:val="22"/>
          <w:szCs w:val="22"/>
          <w:lang w:eastAsia="en-US"/>
        </w:rPr>
        <w:t xml:space="preserve"> lub pisemnie na adres: </w:t>
      </w:r>
      <w:r w:rsidRPr="0037331B">
        <w:rPr>
          <w:rFonts w:eastAsiaTheme="minorHAnsi"/>
          <w:b/>
          <w:sz w:val="22"/>
          <w:szCs w:val="22"/>
          <w:lang w:eastAsia="en-US"/>
        </w:rPr>
        <w:t>Urząd Miasta Bydgoszczy</w:t>
      </w:r>
      <w:r w:rsidRPr="0037331B">
        <w:rPr>
          <w:rFonts w:eastAsiaTheme="minorHAnsi"/>
          <w:sz w:val="22"/>
          <w:szCs w:val="22"/>
          <w:lang w:eastAsia="en-US"/>
        </w:rPr>
        <w:t xml:space="preserve"> </w:t>
      </w:r>
      <w:r w:rsidRPr="0037331B">
        <w:rPr>
          <w:rFonts w:eastAsiaTheme="minorHAnsi"/>
          <w:b/>
          <w:sz w:val="22"/>
          <w:szCs w:val="22"/>
          <w:lang w:eastAsia="en-US"/>
        </w:rPr>
        <w:t>Inspektor Ochrony Danych, ul. Jezuicka 1, 85-102 Bydgoszcz.</w:t>
      </w:r>
    </w:p>
    <w:p w14:paraId="149A2D96"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Pr="0037331B">
        <w:rPr>
          <w:rFonts w:eastAsiaTheme="minorHAnsi"/>
          <w:i/>
          <w:sz w:val="22"/>
          <w:szCs w:val="22"/>
          <w:lang w:eastAsia="en-US"/>
        </w:rPr>
        <w:t xml:space="preserve">(dalej </w:t>
      </w:r>
      <w:proofErr w:type="spellStart"/>
      <w:r w:rsidRPr="0037331B">
        <w:rPr>
          <w:rFonts w:eastAsiaTheme="minorHAnsi"/>
          <w:i/>
          <w:sz w:val="22"/>
          <w:szCs w:val="22"/>
          <w:lang w:eastAsia="en-US"/>
        </w:rPr>
        <w:t>uPz</w:t>
      </w:r>
      <w:r w:rsidR="002D6765" w:rsidRPr="0037331B">
        <w:rPr>
          <w:rFonts w:eastAsiaTheme="minorHAnsi"/>
          <w:i/>
          <w:sz w:val="22"/>
          <w:szCs w:val="22"/>
          <w:lang w:eastAsia="en-US"/>
        </w:rPr>
        <w:t>p</w:t>
      </w:r>
      <w:proofErr w:type="spellEnd"/>
      <w:r w:rsidR="002D6765" w:rsidRPr="0037331B">
        <w:rPr>
          <w:rFonts w:eastAsiaTheme="minorHAnsi"/>
          <w:i/>
          <w:sz w:val="22"/>
          <w:szCs w:val="22"/>
          <w:lang w:eastAsia="en-US"/>
        </w:rPr>
        <w:t xml:space="preserve"> - </w:t>
      </w:r>
      <w:proofErr w:type="spellStart"/>
      <w:r w:rsidR="002D6765" w:rsidRPr="0037331B">
        <w:rPr>
          <w:rFonts w:eastAsiaTheme="minorHAnsi"/>
          <w:i/>
          <w:sz w:val="22"/>
          <w:szCs w:val="22"/>
          <w:lang w:eastAsia="en-US"/>
        </w:rPr>
        <w:t>Dz.U.z</w:t>
      </w:r>
      <w:proofErr w:type="spellEnd"/>
      <w:r w:rsidR="002D6765" w:rsidRPr="0037331B">
        <w:rPr>
          <w:rFonts w:eastAsiaTheme="minorHAnsi"/>
          <w:i/>
          <w:sz w:val="22"/>
          <w:szCs w:val="22"/>
          <w:lang w:eastAsia="en-US"/>
        </w:rPr>
        <w:t xml:space="preserve"> 2021 </w:t>
      </w:r>
      <w:r w:rsidR="005B4CE9" w:rsidRPr="0037331B">
        <w:rPr>
          <w:rFonts w:eastAsiaTheme="minorHAnsi"/>
          <w:i/>
          <w:sz w:val="22"/>
          <w:szCs w:val="22"/>
          <w:lang w:eastAsia="en-US"/>
        </w:rPr>
        <w:t>r.,</w:t>
      </w:r>
      <w:r w:rsidR="005B4CE9" w:rsidRPr="0037331B">
        <w:rPr>
          <w:rFonts w:eastAsiaTheme="minorHAnsi"/>
          <w:i/>
          <w:sz w:val="22"/>
          <w:szCs w:val="22"/>
          <w:lang w:eastAsia="en-US"/>
        </w:rPr>
        <w:br/>
      </w:r>
      <w:r w:rsidRPr="0037331B">
        <w:rPr>
          <w:rFonts w:eastAsiaTheme="minorHAnsi"/>
          <w:i/>
          <w:sz w:val="22"/>
          <w:szCs w:val="22"/>
          <w:lang w:eastAsia="en-US"/>
        </w:rPr>
        <w:t xml:space="preserve">poz. </w:t>
      </w:r>
      <w:r w:rsidR="002D6765" w:rsidRPr="0037331B">
        <w:rPr>
          <w:rFonts w:eastAsiaTheme="minorHAnsi"/>
          <w:i/>
          <w:sz w:val="22"/>
          <w:szCs w:val="22"/>
          <w:lang w:eastAsia="en-US"/>
        </w:rPr>
        <w:t>1129</w:t>
      </w:r>
      <w:r w:rsidRPr="0037331B">
        <w:rPr>
          <w:rFonts w:eastAsiaTheme="minorHAnsi"/>
          <w:i/>
          <w:sz w:val="22"/>
          <w:szCs w:val="22"/>
          <w:lang w:eastAsia="en-US"/>
        </w:rPr>
        <w:t xml:space="preserve"> ze zm.) </w:t>
      </w:r>
      <w:r w:rsidRPr="0037331B">
        <w:rPr>
          <w:rFonts w:eastAsiaTheme="minorHAnsi"/>
          <w:sz w:val="22"/>
          <w:szCs w:val="22"/>
          <w:lang w:eastAsia="en-US"/>
        </w:rPr>
        <w:t xml:space="preserve">oraz aktów wykonawczych do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w:t>
      </w:r>
    </w:p>
    <w:p w14:paraId="79D3913B" w14:textId="77777777" w:rsidR="00423E0C" w:rsidRPr="0037331B" w:rsidRDefault="00423E0C" w:rsidP="00282586">
      <w:pPr>
        <w:numPr>
          <w:ilvl w:val="0"/>
          <w:numId w:val="20"/>
        </w:numPr>
        <w:overflowPunct/>
        <w:autoSpaceDE/>
        <w:autoSpaceDN/>
        <w:adjustRightInd/>
        <w:spacing w:line="360" w:lineRule="auto"/>
        <w:ind w:left="284" w:hanging="284"/>
        <w:textAlignment w:val="auto"/>
        <w:rPr>
          <w:rFonts w:eastAsiaTheme="minorHAnsi"/>
          <w:sz w:val="22"/>
          <w:szCs w:val="22"/>
          <w:lang w:eastAsia="en-US"/>
        </w:rPr>
      </w:pPr>
      <w:r w:rsidRPr="0037331B">
        <w:rPr>
          <w:rFonts w:eastAsiaTheme="minorHAnsi"/>
          <w:sz w:val="22"/>
          <w:szCs w:val="22"/>
          <w:lang w:eastAsia="en-US"/>
        </w:rPr>
        <w:t xml:space="preserve">Odbiorcami Państwa danych osobowych będą osoby lub podmioty, którym udostępniona zostanie dokumentacja postępowania w oparciu o art. 18 oraz art. 74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w:t>
      </w:r>
    </w:p>
    <w:p w14:paraId="4477780C" w14:textId="1C9606D1" w:rsidR="00BA4036"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 xml:space="preserve">Państwa dane osobowe będą przechowywane, zgodnie z art. 78 ust. 1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37331B">
        <w:rPr>
          <w:rFonts w:eastAsiaTheme="minorHAnsi"/>
          <w:sz w:val="22"/>
          <w:szCs w:val="22"/>
          <w:lang w:eastAsia="en-US"/>
        </w:rPr>
        <w:t>es przetwarzania wynikał będzie</w:t>
      </w:r>
      <w:r w:rsidR="005B4CE9" w:rsidRPr="0037331B">
        <w:rPr>
          <w:rFonts w:eastAsiaTheme="minorHAnsi"/>
          <w:sz w:val="22"/>
          <w:szCs w:val="22"/>
          <w:lang w:eastAsia="en-US"/>
        </w:rPr>
        <w:br/>
      </w:r>
      <w:r w:rsidRPr="0037331B">
        <w:rPr>
          <w:rFonts w:eastAsiaTheme="minorHAnsi"/>
          <w:sz w:val="22"/>
          <w:szCs w:val="22"/>
          <w:lang w:eastAsia="en-US"/>
        </w:rPr>
        <w:t>z zasad określonych w Wytycznych w zakre</w:t>
      </w:r>
      <w:r w:rsidR="00BA4036" w:rsidRPr="0037331B">
        <w:rPr>
          <w:rFonts w:eastAsiaTheme="minorHAnsi"/>
          <w:sz w:val="22"/>
          <w:szCs w:val="22"/>
          <w:lang w:eastAsia="en-US"/>
        </w:rPr>
        <w:t>sie kwalifikowalności wydatków.</w:t>
      </w:r>
    </w:p>
    <w:p w14:paraId="42903B6B" w14:textId="32445A41" w:rsidR="00016A37" w:rsidRDefault="00016A37" w:rsidP="00016A37">
      <w:pPr>
        <w:overflowPunct/>
        <w:autoSpaceDE/>
        <w:autoSpaceDN/>
        <w:adjustRightInd/>
        <w:spacing w:line="360" w:lineRule="auto"/>
        <w:contextualSpacing/>
        <w:textAlignment w:val="auto"/>
        <w:rPr>
          <w:rFonts w:eastAsiaTheme="minorHAnsi"/>
          <w:sz w:val="22"/>
          <w:szCs w:val="22"/>
          <w:lang w:eastAsia="en-US"/>
        </w:rPr>
      </w:pPr>
    </w:p>
    <w:p w14:paraId="0347360D" w14:textId="77777777" w:rsidR="00016A37" w:rsidRPr="0037331B" w:rsidRDefault="00016A37" w:rsidP="00016A37">
      <w:pPr>
        <w:overflowPunct/>
        <w:autoSpaceDE/>
        <w:autoSpaceDN/>
        <w:adjustRightInd/>
        <w:spacing w:line="360" w:lineRule="auto"/>
        <w:contextualSpacing/>
        <w:textAlignment w:val="auto"/>
        <w:rPr>
          <w:rFonts w:eastAsiaTheme="minorHAnsi"/>
          <w:sz w:val="22"/>
          <w:szCs w:val="22"/>
          <w:lang w:eastAsia="en-US"/>
        </w:rPr>
      </w:pPr>
    </w:p>
    <w:p w14:paraId="364548B0" w14:textId="77777777" w:rsidR="00423E0C" w:rsidRPr="0037331B" w:rsidRDefault="00423E0C" w:rsidP="00282586">
      <w:pPr>
        <w:numPr>
          <w:ilvl w:val="0"/>
          <w:numId w:val="20"/>
        </w:numPr>
        <w:overflowPunct/>
        <w:autoSpaceDE/>
        <w:autoSpaceDN/>
        <w:adjustRightInd/>
        <w:spacing w:line="360" w:lineRule="auto"/>
        <w:ind w:left="284" w:hanging="284"/>
        <w:textAlignment w:val="auto"/>
        <w:rPr>
          <w:rFonts w:eastAsiaTheme="minorHAnsi"/>
          <w:sz w:val="22"/>
          <w:szCs w:val="22"/>
          <w:lang w:eastAsia="en-US"/>
        </w:rPr>
      </w:pPr>
      <w:r w:rsidRPr="0037331B">
        <w:rPr>
          <w:rFonts w:eastAsiaTheme="minorHAnsi"/>
          <w:sz w:val="22"/>
          <w:szCs w:val="22"/>
          <w:lang w:eastAsia="en-US"/>
        </w:rPr>
        <w:lastRenderedPageBreak/>
        <w:t xml:space="preserve">Obowiązek podania przez Państwa danych osobowych bezpośrednio Państwa dotyczących jest wymogiem ustawowym określonym w przepisach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 związanym z udziałem w postępowaniu o udzielenie zamówienia publicznego; konsekwencje niepoda</w:t>
      </w:r>
      <w:r w:rsidR="005B4CE9" w:rsidRPr="0037331B">
        <w:rPr>
          <w:rFonts w:eastAsiaTheme="minorHAnsi"/>
          <w:sz w:val="22"/>
          <w:szCs w:val="22"/>
          <w:lang w:eastAsia="en-US"/>
        </w:rPr>
        <w:t>nia określonych danych wynikają</w:t>
      </w:r>
      <w:r w:rsidR="005B4CE9" w:rsidRPr="0037331B">
        <w:rPr>
          <w:rFonts w:eastAsiaTheme="minorHAnsi"/>
          <w:sz w:val="22"/>
          <w:szCs w:val="22"/>
          <w:lang w:eastAsia="en-US"/>
        </w:rPr>
        <w:br/>
      </w:r>
      <w:r w:rsidRPr="0037331B">
        <w:rPr>
          <w:rFonts w:eastAsiaTheme="minorHAnsi"/>
          <w:sz w:val="22"/>
          <w:szCs w:val="22"/>
          <w:lang w:eastAsia="en-US"/>
        </w:rPr>
        <w:t xml:space="preserve">z </w:t>
      </w:r>
      <w:proofErr w:type="spellStart"/>
      <w:r w:rsidRPr="0037331B">
        <w:rPr>
          <w:rFonts w:eastAsiaTheme="minorHAnsi"/>
          <w:sz w:val="22"/>
          <w:szCs w:val="22"/>
          <w:lang w:eastAsia="en-US"/>
        </w:rPr>
        <w:t>uPzp</w:t>
      </w:r>
      <w:proofErr w:type="spellEnd"/>
      <w:r w:rsidRPr="0037331B">
        <w:rPr>
          <w:rFonts w:eastAsiaTheme="minorHAnsi"/>
          <w:sz w:val="22"/>
          <w:szCs w:val="22"/>
          <w:lang w:eastAsia="en-US"/>
        </w:rPr>
        <w:t>.</w:t>
      </w:r>
    </w:p>
    <w:p w14:paraId="1B026A19" w14:textId="77777777" w:rsidR="00423E0C" w:rsidRPr="0037331B" w:rsidRDefault="00423E0C" w:rsidP="00282586">
      <w:pPr>
        <w:numPr>
          <w:ilvl w:val="0"/>
          <w:numId w:val="20"/>
        </w:numPr>
        <w:overflowPunct/>
        <w:autoSpaceDE/>
        <w:autoSpaceDN/>
        <w:adjustRightInd/>
        <w:spacing w:line="360" w:lineRule="auto"/>
        <w:ind w:left="284" w:hanging="284"/>
        <w:textAlignment w:val="auto"/>
        <w:rPr>
          <w:rFonts w:eastAsiaTheme="minorHAnsi"/>
          <w:sz w:val="22"/>
          <w:szCs w:val="22"/>
          <w:lang w:eastAsia="en-US"/>
        </w:rPr>
      </w:pPr>
      <w:r w:rsidRPr="0037331B">
        <w:rPr>
          <w:rFonts w:eastAsiaTheme="minorHAnsi"/>
          <w:sz w:val="22"/>
          <w:szCs w:val="22"/>
          <w:lang w:eastAsia="en-US"/>
        </w:rPr>
        <w:t>Państwa dane osobowe nie będą przetwarzane w sposób zautomatyzowany oraz nie będą podlegały profilowaniu, stosowanie do art. 22 RODO.</w:t>
      </w:r>
    </w:p>
    <w:p w14:paraId="46ACF29C"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 xml:space="preserve">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w:t>
      </w:r>
      <w:proofErr w:type="spellStart"/>
      <w:r w:rsidRPr="0037331B">
        <w:rPr>
          <w:rFonts w:eastAsiaTheme="minorHAnsi"/>
          <w:sz w:val="22"/>
          <w:szCs w:val="22"/>
          <w:lang w:eastAsia="en-US"/>
        </w:rPr>
        <w:t>Nexus</w:t>
      </w:r>
      <w:proofErr w:type="spellEnd"/>
      <w:r w:rsidRPr="0037331B">
        <w:rPr>
          <w:rFonts w:eastAsiaTheme="minorHAnsi"/>
          <w:sz w:val="22"/>
          <w:szCs w:val="22"/>
          <w:lang w:eastAsia="en-US"/>
        </w:rPr>
        <w:t xml:space="preserve"> Sp. z o.o. z siedzibą w Poznaniu, ul. Bolesława Krzywoustego 3.</w:t>
      </w:r>
    </w:p>
    <w:p w14:paraId="73E426FB" w14:textId="77777777" w:rsidR="00423E0C" w:rsidRPr="0037331B" w:rsidRDefault="00423E0C" w:rsidP="00282586">
      <w:pPr>
        <w:numPr>
          <w:ilvl w:val="0"/>
          <w:numId w:val="20"/>
        </w:numPr>
        <w:overflowPunct/>
        <w:autoSpaceDE/>
        <w:autoSpaceDN/>
        <w:adjustRightInd/>
        <w:spacing w:line="360" w:lineRule="auto"/>
        <w:ind w:left="284" w:hanging="284"/>
        <w:contextualSpacing/>
        <w:textAlignment w:val="auto"/>
        <w:rPr>
          <w:rFonts w:eastAsiaTheme="minorHAnsi"/>
          <w:sz w:val="22"/>
          <w:szCs w:val="22"/>
          <w:lang w:eastAsia="en-US"/>
        </w:rPr>
      </w:pPr>
      <w:r w:rsidRPr="0037331B">
        <w:rPr>
          <w:rFonts w:eastAsiaTheme="minorHAnsi"/>
          <w:sz w:val="22"/>
          <w:szCs w:val="22"/>
          <w:lang w:eastAsia="en-US"/>
        </w:rPr>
        <w:t>W związku z przetwarzaniem Państwa danych osobowych jesteście Państwo uprawnieni do:</w:t>
      </w:r>
    </w:p>
    <w:p w14:paraId="12B862FF" w14:textId="77777777" w:rsidR="00423E0C" w:rsidRPr="0037331B" w:rsidRDefault="00423E0C" w:rsidP="00282586">
      <w:pPr>
        <w:numPr>
          <w:ilvl w:val="1"/>
          <w:numId w:val="20"/>
        </w:numPr>
        <w:overflowPunct/>
        <w:autoSpaceDE/>
        <w:autoSpaceDN/>
        <w:adjustRightInd/>
        <w:spacing w:line="360" w:lineRule="auto"/>
        <w:ind w:left="567" w:hanging="283"/>
        <w:contextualSpacing/>
        <w:textAlignment w:val="auto"/>
        <w:rPr>
          <w:rFonts w:eastAsiaTheme="minorHAnsi"/>
          <w:sz w:val="22"/>
          <w:szCs w:val="22"/>
          <w:lang w:eastAsia="en-US"/>
        </w:rPr>
      </w:pPr>
      <w:r w:rsidRPr="0037331B">
        <w:rPr>
          <w:rFonts w:eastAsiaTheme="minorHAnsi"/>
          <w:sz w:val="22"/>
          <w:szCs w:val="22"/>
          <w:lang w:eastAsia="en-US"/>
        </w:rPr>
        <w:t>dostępu do swoich danych osobowych – na podstawie art. 15 RODO,</w:t>
      </w:r>
    </w:p>
    <w:p w14:paraId="46BA9532" w14:textId="77777777" w:rsidR="00423E0C" w:rsidRPr="0037331B" w:rsidRDefault="00423E0C" w:rsidP="00282586">
      <w:pPr>
        <w:numPr>
          <w:ilvl w:val="1"/>
          <w:numId w:val="20"/>
        </w:numPr>
        <w:overflowPunct/>
        <w:autoSpaceDE/>
        <w:autoSpaceDN/>
        <w:adjustRightInd/>
        <w:spacing w:line="360" w:lineRule="auto"/>
        <w:ind w:left="567" w:hanging="283"/>
        <w:contextualSpacing/>
        <w:textAlignment w:val="auto"/>
        <w:rPr>
          <w:rFonts w:eastAsiaTheme="minorHAnsi"/>
          <w:sz w:val="22"/>
          <w:szCs w:val="22"/>
          <w:lang w:eastAsia="en-US"/>
        </w:rPr>
      </w:pPr>
      <w:r w:rsidRPr="0037331B">
        <w:rPr>
          <w:rFonts w:eastAsiaTheme="minorHAnsi"/>
          <w:sz w:val="22"/>
          <w:szCs w:val="22"/>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37331B">
        <w:rPr>
          <w:rFonts w:eastAsiaTheme="minorHAnsi"/>
          <w:sz w:val="22"/>
          <w:szCs w:val="22"/>
          <w:lang w:eastAsia="en-US"/>
        </w:rPr>
        <w:t>Pzp</w:t>
      </w:r>
      <w:proofErr w:type="spellEnd"/>
      <w:r w:rsidRPr="0037331B">
        <w:rPr>
          <w:rFonts w:eastAsiaTheme="minorHAnsi"/>
          <w:sz w:val="22"/>
          <w:szCs w:val="22"/>
          <w:lang w:eastAsia="en-US"/>
        </w:rPr>
        <w:t xml:space="preserve"> oraz nie może naruszać integralności pr</w:t>
      </w:r>
      <w:r w:rsidR="001038CE" w:rsidRPr="0037331B">
        <w:rPr>
          <w:rFonts w:eastAsiaTheme="minorHAnsi"/>
          <w:sz w:val="22"/>
          <w:szCs w:val="22"/>
          <w:lang w:eastAsia="en-US"/>
        </w:rPr>
        <w:t>otokołu oraz jego załączników.</w:t>
      </w:r>
    </w:p>
    <w:p w14:paraId="7EFA80B8" w14:textId="77777777" w:rsidR="00423E0C" w:rsidRPr="0037331B" w:rsidRDefault="00423E0C" w:rsidP="00282586">
      <w:pPr>
        <w:numPr>
          <w:ilvl w:val="1"/>
          <w:numId w:val="20"/>
        </w:numPr>
        <w:overflowPunct/>
        <w:autoSpaceDE/>
        <w:autoSpaceDN/>
        <w:adjustRightInd/>
        <w:spacing w:line="360" w:lineRule="auto"/>
        <w:ind w:left="567" w:hanging="283"/>
        <w:contextualSpacing/>
        <w:textAlignment w:val="auto"/>
        <w:rPr>
          <w:rFonts w:eastAsiaTheme="minorHAnsi"/>
          <w:sz w:val="22"/>
          <w:szCs w:val="22"/>
          <w:lang w:eastAsia="en-US"/>
        </w:rPr>
      </w:pPr>
      <w:r w:rsidRPr="0037331B">
        <w:rPr>
          <w:rFonts w:eastAsia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B28FFB6" w14:textId="77777777" w:rsidR="00423E0C" w:rsidRPr="0037331B" w:rsidRDefault="00423E0C" w:rsidP="00282586">
      <w:pPr>
        <w:numPr>
          <w:ilvl w:val="1"/>
          <w:numId w:val="20"/>
        </w:numPr>
        <w:overflowPunct/>
        <w:autoSpaceDE/>
        <w:autoSpaceDN/>
        <w:adjustRightInd/>
        <w:spacing w:line="360" w:lineRule="auto"/>
        <w:ind w:left="567" w:hanging="283"/>
        <w:contextualSpacing/>
        <w:textAlignment w:val="auto"/>
        <w:rPr>
          <w:rFonts w:eastAsiaTheme="minorHAnsi"/>
          <w:sz w:val="22"/>
          <w:szCs w:val="22"/>
          <w:lang w:eastAsia="en-US"/>
        </w:rPr>
      </w:pPr>
      <w:r w:rsidRPr="0037331B">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1EE6E679" w14:textId="77777777" w:rsidR="00423E0C" w:rsidRPr="0037331B" w:rsidRDefault="001038CE" w:rsidP="00282586">
      <w:pPr>
        <w:numPr>
          <w:ilvl w:val="0"/>
          <w:numId w:val="20"/>
        </w:numPr>
        <w:tabs>
          <w:tab w:val="left" w:pos="284"/>
        </w:tabs>
        <w:overflowPunct/>
        <w:autoSpaceDE/>
        <w:autoSpaceDN/>
        <w:adjustRightInd/>
        <w:spacing w:line="360" w:lineRule="auto"/>
        <w:ind w:hanging="862"/>
        <w:contextualSpacing/>
        <w:textAlignment w:val="auto"/>
        <w:rPr>
          <w:rFonts w:eastAsiaTheme="minorHAnsi"/>
          <w:sz w:val="22"/>
          <w:szCs w:val="22"/>
          <w:lang w:eastAsia="en-US"/>
        </w:rPr>
      </w:pPr>
      <w:r w:rsidRPr="0037331B">
        <w:rPr>
          <w:rFonts w:eastAsiaTheme="minorHAnsi"/>
          <w:sz w:val="22"/>
          <w:szCs w:val="22"/>
          <w:lang w:eastAsia="en-US"/>
        </w:rPr>
        <w:t>Nie przysługuje Państwu:</w:t>
      </w:r>
    </w:p>
    <w:p w14:paraId="1B248574" w14:textId="77777777" w:rsidR="00423E0C" w:rsidRPr="0037331B" w:rsidRDefault="001038CE" w:rsidP="0037331B">
      <w:pPr>
        <w:tabs>
          <w:tab w:val="left" w:pos="284"/>
          <w:tab w:val="left" w:pos="567"/>
        </w:tabs>
        <w:overflowPunct/>
        <w:autoSpaceDE/>
        <w:autoSpaceDN/>
        <w:adjustRightInd/>
        <w:spacing w:line="360" w:lineRule="auto"/>
        <w:ind w:left="720" w:hanging="436"/>
        <w:contextualSpacing/>
        <w:textAlignment w:val="auto"/>
        <w:rPr>
          <w:rFonts w:eastAsiaTheme="minorHAnsi"/>
          <w:sz w:val="22"/>
          <w:szCs w:val="22"/>
          <w:lang w:eastAsia="en-US"/>
        </w:rPr>
      </w:pPr>
      <w:r w:rsidRPr="0037331B">
        <w:rPr>
          <w:rFonts w:eastAsiaTheme="minorHAnsi"/>
          <w:sz w:val="22"/>
          <w:szCs w:val="22"/>
          <w:lang w:eastAsia="en-US"/>
        </w:rPr>
        <w:t>1)</w:t>
      </w:r>
      <w:r w:rsidRPr="0037331B">
        <w:rPr>
          <w:rFonts w:eastAsiaTheme="minorHAnsi"/>
          <w:sz w:val="22"/>
          <w:szCs w:val="22"/>
          <w:lang w:eastAsia="en-US"/>
        </w:rPr>
        <w:tab/>
      </w:r>
      <w:r w:rsidR="00423E0C" w:rsidRPr="0037331B">
        <w:rPr>
          <w:rFonts w:eastAsiaTheme="minorHAnsi"/>
          <w:sz w:val="22"/>
          <w:szCs w:val="22"/>
          <w:lang w:eastAsia="en-US"/>
        </w:rPr>
        <w:t>w związku z art. 17 ust. 3 lit. b, d lub e RODO prawo do usunięcia</w:t>
      </w:r>
      <w:r w:rsidRPr="0037331B">
        <w:rPr>
          <w:rFonts w:eastAsiaTheme="minorHAnsi"/>
          <w:sz w:val="22"/>
          <w:szCs w:val="22"/>
          <w:lang w:eastAsia="en-US"/>
        </w:rPr>
        <w:t xml:space="preserve"> danych osobowych;</w:t>
      </w:r>
    </w:p>
    <w:p w14:paraId="63207048" w14:textId="77777777" w:rsidR="00423E0C" w:rsidRPr="0037331B" w:rsidRDefault="001038CE" w:rsidP="0037331B">
      <w:pPr>
        <w:tabs>
          <w:tab w:val="left" w:pos="284"/>
          <w:tab w:val="left" w:pos="567"/>
        </w:tabs>
        <w:overflowPunct/>
        <w:autoSpaceDE/>
        <w:autoSpaceDN/>
        <w:adjustRightInd/>
        <w:spacing w:line="360" w:lineRule="auto"/>
        <w:ind w:left="720" w:hanging="436"/>
        <w:contextualSpacing/>
        <w:textAlignment w:val="auto"/>
        <w:rPr>
          <w:rFonts w:eastAsiaTheme="minorHAnsi"/>
          <w:sz w:val="22"/>
          <w:szCs w:val="22"/>
          <w:lang w:eastAsia="en-US"/>
        </w:rPr>
      </w:pPr>
      <w:r w:rsidRPr="0037331B">
        <w:rPr>
          <w:rFonts w:eastAsiaTheme="minorHAnsi"/>
          <w:sz w:val="22"/>
          <w:szCs w:val="22"/>
          <w:lang w:eastAsia="en-US"/>
        </w:rPr>
        <w:t>2)</w:t>
      </w:r>
      <w:r w:rsidRPr="0037331B">
        <w:rPr>
          <w:rFonts w:eastAsiaTheme="minorHAnsi"/>
          <w:sz w:val="22"/>
          <w:szCs w:val="22"/>
          <w:lang w:eastAsia="en-US"/>
        </w:rPr>
        <w:tab/>
      </w:r>
      <w:r w:rsidR="00423E0C" w:rsidRPr="0037331B">
        <w:rPr>
          <w:rFonts w:eastAsiaTheme="minorHAnsi"/>
          <w:sz w:val="22"/>
          <w:szCs w:val="22"/>
          <w:lang w:eastAsia="en-US"/>
        </w:rPr>
        <w:t>prawo do przenoszenia danych osobowych, o którym mowa w art. 20 RODO.</w:t>
      </w:r>
    </w:p>
    <w:p w14:paraId="6E805C62" w14:textId="77777777" w:rsidR="00FE70B7" w:rsidRPr="00E43CFF" w:rsidRDefault="00423E0C" w:rsidP="00FE70B7">
      <w:pPr>
        <w:numPr>
          <w:ilvl w:val="0"/>
          <w:numId w:val="20"/>
        </w:numPr>
        <w:tabs>
          <w:tab w:val="left" w:pos="284"/>
        </w:tabs>
        <w:overflowPunct/>
        <w:autoSpaceDE/>
        <w:autoSpaceDN/>
        <w:adjustRightInd/>
        <w:spacing w:line="360" w:lineRule="auto"/>
        <w:ind w:left="284" w:hanging="426"/>
        <w:contextualSpacing/>
        <w:textAlignment w:val="auto"/>
        <w:rPr>
          <w:rFonts w:eastAsiaTheme="minorHAnsi"/>
          <w:sz w:val="22"/>
          <w:szCs w:val="22"/>
          <w:lang w:eastAsia="en-US"/>
        </w:rPr>
      </w:pPr>
      <w:r w:rsidRPr="0037331B">
        <w:rPr>
          <w:rFonts w:eastAsiaTheme="minorHAnsi"/>
          <w:sz w:val="22"/>
          <w:szCs w:val="22"/>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7331B">
        <w:rPr>
          <w:rFonts w:eastAsiaTheme="minorHAnsi"/>
          <w:sz w:val="22"/>
          <w:szCs w:val="22"/>
          <w:lang w:eastAsia="en-US"/>
        </w:rPr>
        <w:t>wyłączeń</w:t>
      </w:r>
      <w:proofErr w:type="spellEnd"/>
      <w:r w:rsidRPr="0037331B">
        <w:rPr>
          <w:rFonts w:eastAsiaTheme="minorHAnsi"/>
          <w:sz w:val="22"/>
          <w:szCs w:val="22"/>
          <w:lang w:eastAsia="en-US"/>
        </w:rPr>
        <w:t>, o który</w:t>
      </w:r>
      <w:r w:rsidR="006E5106" w:rsidRPr="0037331B">
        <w:rPr>
          <w:rFonts w:eastAsiaTheme="minorHAnsi"/>
          <w:sz w:val="22"/>
          <w:szCs w:val="22"/>
          <w:lang w:eastAsia="en-US"/>
        </w:rPr>
        <w:t>ch mowa w art. 14 ust. 5 RODO.</w:t>
      </w:r>
    </w:p>
    <w:p w14:paraId="3139C28B" w14:textId="77777777" w:rsidR="00E80123" w:rsidRDefault="00E80123" w:rsidP="00FA3E99">
      <w:pPr>
        <w:spacing w:line="360" w:lineRule="auto"/>
        <w:rPr>
          <w:sz w:val="22"/>
          <w:szCs w:val="22"/>
        </w:rPr>
      </w:pPr>
    </w:p>
    <w:p w14:paraId="232F87FE" w14:textId="506E4429" w:rsidR="00FA3E99" w:rsidRPr="00085727" w:rsidRDefault="00FA3E99" w:rsidP="00FA3E99">
      <w:pPr>
        <w:spacing w:line="360" w:lineRule="auto"/>
        <w:rPr>
          <w:sz w:val="22"/>
          <w:szCs w:val="22"/>
        </w:rPr>
      </w:pPr>
      <w:r w:rsidRPr="00085727">
        <w:rPr>
          <w:sz w:val="22"/>
          <w:szCs w:val="22"/>
        </w:rPr>
        <w:lastRenderedPageBreak/>
        <w:t xml:space="preserve">Specyfikację warunków zamówienia </w:t>
      </w:r>
    </w:p>
    <w:p w14:paraId="7180E201" w14:textId="2B82B534" w:rsidR="00FA3E99" w:rsidRPr="00085727" w:rsidRDefault="00FA3E99" w:rsidP="00FA3E99">
      <w:pPr>
        <w:spacing w:line="360" w:lineRule="auto"/>
        <w:rPr>
          <w:sz w:val="22"/>
          <w:szCs w:val="22"/>
        </w:rPr>
      </w:pPr>
      <w:r w:rsidRPr="00085727">
        <w:rPr>
          <w:sz w:val="22"/>
          <w:szCs w:val="22"/>
        </w:rPr>
        <w:t xml:space="preserve">Zatwierdziła Dyrektor </w:t>
      </w:r>
      <w:r w:rsidR="00E80123">
        <w:rPr>
          <w:sz w:val="22"/>
          <w:szCs w:val="22"/>
        </w:rPr>
        <w:t xml:space="preserve">BORPA: </w:t>
      </w:r>
      <w:r w:rsidRPr="00085727">
        <w:rPr>
          <w:sz w:val="22"/>
          <w:szCs w:val="22"/>
        </w:rPr>
        <w:t xml:space="preserve"> </w:t>
      </w:r>
      <w:r w:rsidR="00E80123">
        <w:rPr>
          <w:sz w:val="22"/>
          <w:szCs w:val="22"/>
        </w:rPr>
        <w:t xml:space="preserve">Barbara Domagała </w:t>
      </w:r>
    </w:p>
    <w:p w14:paraId="17431758" w14:textId="77777777" w:rsidR="00FC5446" w:rsidRDefault="00FC5446" w:rsidP="00607120">
      <w:pPr>
        <w:rPr>
          <w:b/>
          <w:bCs/>
          <w:i/>
          <w:sz w:val="20"/>
          <w:szCs w:val="20"/>
          <w:u w:val="single"/>
        </w:rPr>
      </w:pPr>
    </w:p>
    <w:p w14:paraId="7F93533B" w14:textId="2023C4D6" w:rsidR="007844D1" w:rsidRPr="00FC5446" w:rsidRDefault="007844D1" w:rsidP="00607120">
      <w:pPr>
        <w:rPr>
          <w:b/>
          <w:bCs/>
          <w:i/>
          <w:sz w:val="20"/>
          <w:szCs w:val="20"/>
          <w:u w:val="single"/>
        </w:rPr>
      </w:pPr>
      <w:r w:rsidRPr="00FC5446">
        <w:rPr>
          <w:b/>
          <w:bCs/>
          <w:i/>
          <w:sz w:val="20"/>
          <w:szCs w:val="20"/>
          <w:u w:val="single"/>
        </w:rPr>
        <w:t xml:space="preserve">Załączniki: </w:t>
      </w:r>
    </w:p>
    <w:p w14:paraId="51ECF365" w14:textId="77777777" w:rsidR="007844D1" w:rsidRPr="00E816B8" w:rsidRDefault="007844D1" w:rsidP="00607120">
      <w:pPr>
        <w:pStyle w:val="Akapitzlist"/>
        <w:numPr>
          <w:ilvl w:val="1"/>
          <w:numId w:val="24"/>
        </w:numPr>
        <w:ind w:left="284" w:hanging="284"/>
        <w:rPr>
          <w:rFonts w:cs="Arial"/>
          <w:i/>
          <w:sz w:val="20"/>
        </w:rPr>
      </w:pPr>
      <w:r w:rsidRPr="00E816B8">
        <w:rPr>
          <w:rFonts w:cs="Arial"/>
          <w:i/>
          <w:sz w:val="20"/>
        </w:rPr>
        <w:t xml:space="preserve">dokumentacja projektowa, </w:t>
      </w:r>
      <w:r w:rsidR="00284DEB" w:rsidRPr="00E816B8">
        <w:rPr>
          <w:rFonts w:cs="Arial"/>
          <w:i/>
          <w:sz w:val="20"/>
        </w:rPr>
        <w:t xml:space="preserve">dokumenty formalno-prawne, </w:t>
      </w:r>
      <w:proofErr w:type="spellStart"/>
      <w:r w:rsidRPr="00E816B8">
        <w:rPr>
          <w:rFonts w:cs="Arial"/>
          <w:i/>
          <w:sz w:val="20"/>
        </w:rPr>
        <w:t>STWiOR</w:t>
      </w:r>
      <w:proofErr w:type="spellEnd"/>
      <w:r w:rsidRPr="00E816B8">
        <w:rPr>
          <w:rFonts w:cs="Arial"/>
          <w:i/>
          <w:sz w:val="20"/>
        </w:rPr>
        <w:t xml:space="preserve">, </w:t>
      </w:r>
    </w:p>
    <w:p w14:paraId="0A42585D" w14:textId="77777777" w:rsidR="007844D1" w:rsidRPr="00E816B8" w:rsidRDefault="007844D1" w:rsidP="00607120">
      <w:pPr>
        <w:pStyle w:val="Akapitzlist"/>
        <w:numPr>
          <w:ilvl w:val="1"/>
          <w:numId w:val="24"/>
        </w:numPr>
        <w:ind w:left="284" w:hanging="284"/>
        <w:rPr>
          <w:rFonts w:cs="Arial"/>
          <w:i/>
          <w:sz w:val="20"/>
        </w:rPr>
      </w:pPr>
      <w:r w:rsidRPr="00E816B8">
        <w:rPr>
          <w:rFonts w:cs="Arial"/>
          <w:i/>
          <w:sz w:val="20"/>
        </w:rPr>
        <w:t>załączniki w postaci wzoru:</w:t>
      </w:r>
    </w:p>
    <w:p w14:paraId="2E44A620" w14:textId="77777777" w:rsidR="007844D1" w:rsidRPr="00E816B8" w:rsidRDefault="00295CC0" w:rsidP="00607120">
      <w:pPr>
        <w:numPr>
          <w:ilvl w:val="0"/>
          <w:numId w:val="21"/>
        </w:numPr>
        <w:rPr>
          <w:i/>
          <w:iCs/>
          <w:sz w:val="20"/>
          <w:szCs w:val="20"/>
        </w:rPr>
      </w:pPr>
      <w:r>
        <w:rPr>
          <w:i/>
          <w:iCs/>
          <w:sz w:val="20"/>
          <w:szCs w:val="20"/>
        </w:rPr>
        <w:t>formularza ofertowego,</w:t>
      </w:r>
    </w:p>
    <w:p w14:paraId="1AA5F843" w14:textId="77777777" w:rsidR="007844D1" w:rsidRPr="00E816B8" w:rsidRDefault="007844D1" w:rsidP="00607120">
      <w:pPr>
        <w:numPr>
          <w:ilvl w:val="0"/>
          <w:numId w:val="21"/>
        </w:numPr>
        <w:rPr>
          <w:i/>
          <w:iCs/>
          <w:sz w:val="20"/>
          <w:szCs w:val="20"/>
        </w:rPr>
      </w:pPr>
      <w:r w:rsidRPr="00E816B8">
        <w:rPr>
          <w:i/>
          <w:iCs/>
          <w:sz w:val="20"/>
          <w:szCs w:val="20"/>
        </w:rPr>
        <w:t>oświadczenia Wykonawcy o niepodleganiu wykluczeniu i spełnianiu warunków udziału</w:t>
      </w:r>
      <w:r w:rsidRPr="00E816B8">
        <w:rPr>
          <w:i/>
          <w:iCs/>
          <w:sz w:val="20"/>
          <w:szCs w:val="20"/>
        </w:rPr>
        <w:br/>
        <w:t>w postępowaniu,</w:t>
      </w:r>
    </w:p>
    <w:p w14:paraId="6C31E5A0" w14:textId="77777777" w:rsidR="007844D1" w:rsidRPr="00E816B8" w:rsidRDefault="007844D1" w:rsidP="00607120">
      <w:pPr>
        <w:numPr>
          <w:ilvl w:val="0"/>
          <w:numId w:val="21"/>
        </w:numPr>
        <w:rPr>
          <w:i/>
          <w:iCs/>
          <w:sz w:val="20"/>
          <w:szCs w:val="20"/>
        </w:rPr>
      </w:pPr>
      <w:r w:rsidRPr="00E816B8">
        <w:rPr>
          <w:i/>
          <w:iCs/>
          <w:sz w:val="20"/>
          <w:szCs w:val="20"/>
        </w:rPr>
        <w:t>oświadczenia o niepodleganiu wykluczeniu i spełnianiu warunków udziału w postępowaniu Wykonawcy udostępniającego zasoby,</w:t>
      </w:r>
    </w:p>
    <w:p w14:paraId="5143094F" w14:textId="77777777" w:rsidR="007844D1" w:rsidRPr="00E816B8" w:rsidRDefault="007844D1" w:rsidP="00607120">
      <w:pPr>
        <w:numPr>
          <w:ilvl w:val="0"/>
          <w:numId w:val="21"/>
        </w:numPr>
        <w:rPr>
          <w:i/>
          <w:iCs/>
          <w:sz w:val="20"/>
          <w:szCs w:val="20"/>
        </w:rPr>
      </w:pPr>
      <w:r w:rsidRPr="00E816B8">
        <w:rPr>
          <w:i/>
          <w:iCs/>
          <w:sz w:val="20"/>
          <w:szCs w:val="20"/>
        </w:rPr>
        <w:t>oświadczenia Wykonawców wspólnie ubiegających się o udzielenie zamówienia, o którym mowa w art. 117 ust. 4uPzp,</w:t>
      </w:r>
    </w:p>
    <w:p w14:paraId="13C901FB" w14:textId="77777777" w:rsidR="002436C5" w:rsidRPr="00E816B8" w:rsidRDefault="007844D1" w:rsidP="00607120">
      <w:pPr>
        <w:numPr>
          <w:ilvl w:val="0"/>
          <w:numId w:val="21"/>
        </w:numPr>
        <w:rPr>
          <w:i/>
          <w:iCs/>
          <w:sz w:val="20"/>
          <w:szCs w:val="20"/>
        </w:rPr>
      </w:pPr>
      <w:r w:rsidRPr="00E816B8">
        <w:rPr>
          <w:i/>
          <w:sz w:val="20"/>
          <w:szCs w:val="20"/>
        </w:rPr>
        <w:t>umowy w sprawie zamówienia publicznego</w:t>
      </w:r>
      <w:r w:rsidR="00E816B8">
        <w:rPr>
          <w:i/>
          <w:sz w:val="20"/>
          <w:szCs w:val="20"/>
        </w:rPr>
        <w:t>.</w:t>
      </w:r>
    </w:p>
    <w:p w14:paraId="215DAB57" w14:textId="77777777" w:rsidR="00FB3611" w:rsidRDefault="00FB3611" w:rsidP="00F7379B">
      <w:pPr>
        <w:spacing w:line="360" w:lineRule="auto"/>
        <w:rPr>
          <w:sz w:val="22"/>
          <w:szCs w:val="22"/>
        </w:rPr>
      </w:pPr>
    </w:p>
    <w:p w14:paraId="2182E214" w14:textId="77777777" w:rsidR="00607120" w:rsidRDefault="00607120" w:rsidP="00F7379B">
      <w:pPr>
        <w:spacing w:line="360" w:lineRule="auto"/>
        <w:rPr>
          <w:sz w:val="22"/>
          <w:szCs w:val="22"/>
        </w:rPr>
      </w:pPr>
    </w:p>
    <w:p w14:paraId="3527D8F5" w14:textId="77777777" w:rsidR="00607120" w:rsidRPr="00085727" w:rsidRDefault="00607120" w:rsidP="00F7379B">
      <w:pPr>
        <w:spacing w:line="360" w:lineRule="auto"/>
        <w:rPr>
          <w:sz w:val="22"/>
          <w:szCs w:val="22"/>
        </w:rPr>
      </w:pPr>
    </w:p>
    <w:sectPr w:rsidR="00607120" w:rsidRPr="00085727" w:rsidSect="00E97455">
      <w:footerReference w:type="default" r:id="rId37"/>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0B6B" w14:textId="77777777" w:rsidR="008915B6" w:rsidRDefault="008915B6" w:rsidP="003E0310">
      <w:r>
        <w:separator/>
      </w:r>
    </w:p>
  </w:endnote>
  <w:endnote w:type="continuationSeparator" w:id="0">
    <w:p w14:paraId="0496207F" w14:textId="77777777" w:rsidR="008915B6" w:rsidRDefault="008915B6"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3796"/>
      <w:docPartObj>
        <w:docPartGallery w:val="Page Numbers (Bottom of Page)"/>
        <w:docPartUnique/>
      </w:docPartObj>
    </w:sdtPr>
    <w:sdtContent>
      <w:p w14:paraId="41BB4EF1" w14:textId="77777777" w:rsidR="0044307B" w:rsidRDefault="0044307B">
        <w:pPr>
          <w:pStyle w:val="Stopka"/>
          <w:jc w:val="right"/>
        </w:pPr>
        <w:r>
          <w:rPr>
            <w:noProof/>
          </w:rPr>
          <w:fldChar w:fldCharType="begin"/>
        </w:r>
        <w:r>
          <w:rPr>
            <w:noProof/>
          </w:rPr>
          <w:instrText xml:space="preserve"> PAGE   \* MERGEFORMAT </w:instrText>
        </w:r>
        <w:r>
          <w:rPr>
            <w:noProof/>
          </w:rPr>
          <w:fldChar w:fldCharType="separate"/>
        </w:r>
        <w:r w:rsidR="00110BA3">
          <w:rPr>
            <w:noProof/>
          </w:rPr>
          <w:t>26</w:t>
        </w:r>
        <w:r>
          <w:rPr>
            <w:noProof/>
          </w:rPr>
          <w:fldChar w:fldCharType="end"/>
        </w:r>
      </w:p>
    </w:sdtContent>
  </w:sdt>
  <w:p w14:paraId="49D04AC4" w14:textId="77777777" w:rsidR="0044307B" w:rsidRDefault="004430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4BB0" w14:textId="77777777" w:rsidR="008915B6" w:rsidRDefault="008915B6" w:rsidP="003E0310">
      <w:r>
        <w:separator/>
      </w:r>
    </w:p>
  </w:footnote>
  <w:footnote w:type="continuationSeparator" w:id="0">
    <w:p w14:paraId="3FCBA8C5" w14:textId="77777777" w:rsidR="008915B6" w:rsidRDefault="008915B6"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8A"/>
    <w:multiLevelType w:val="hybridMultilevel"/>
    <w:tmpl w:val="25A81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30AD8"/>
    <w:multiLevelType w:val="hybridMultilevel"/>
    <w:tmpl w:val="8DB0FBD4"/>
    <w:lvl w:ilvl="0" w:tplc="FDBCAF9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6F14DA"/>
    <w:multiLevelType w:val="hybridMultilevel"/>
    <w:tmpl w:val="E5929746"/>
    <w:lvl w:ilvl="0" w:tplc="D12AF530">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D7567EA"/>
    <w:multiLevelType w:val="hybridMultilevel"/>
    <w:tmpl w:val="9B382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A09DB"/>
    <w:multiLevelType w:val="hybridMultilevel"/>
    <w:tmpl w:val="7222FC6E"/>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1D95"/>
    <w:multiLevelType w:val="hybridMultilevel"/>
    <w:tmpl w:val="DA267D24"/>
    <w:lvl w:ilvl="0" w:tplc="497A4396">
      <w:start w:val="1"/>
      <w:numFmt w:val="decimal"/>
      <w:lvlText w:val="%1)"/>
      <w:lvlJc w:val="left"/>
      <w:pPr>
        <w:ind w:left="1070" w:hanging="360"/>
      </w:pPr>
      <w:rPr>
        <w:rFonts w:ascii="Arial" w:eastAsia="Times New Roman" w:hAnsi="Arial"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36C54"/>
    <w:multiLevelType w:val="hybridMultilevel"/>
    <w:tmpl w:val="F14CAB7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6419FE"/>
    <w:multiLevelType w:val="hybridMultilevel"/>
    <w:tmpl w:val="B3F67E3A"/>
    <w:lvl w:ilvl="0" w:tplc="3634CF38">
      <w:start w:val="1"/>
      <w:numFmt w:val="decimal"/>
      <w:lvlText w:val="%1)"/>
      <w:lvlJc w:val="left"/>
      <w:pPr>
        <w:ind w:left="1146" w:hanging="360"/>
      </w:pPr>
      <w:rPr>
        <w:rFonts w:ascii="Arial" w:hAnsi="Arial" w:hint="default"/>
        <w:b w:val="0"/>
        <w:bCs w:val="0"/>
        <w:i w:val="0"/>
        <w:iCs w:val="0"/>
        <w:sz w:val="20"/>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6F5500"/>
    <w:multiLevelType w:val="hybridMultilevel"/>
    <w:tmpl w:val="53183196"/>
    <w:lvl w:ilvl="0" w:tplc="ACB0646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0D64BE"/>
    <w:multiLevelType w:val="hybridMultilevel"/>
    <w:tmpl w:val="97865CA6"/>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1F176888"/>
    <w:multiLevelType w:val="hybridMultilevel"/>
    <w:tmpl w:val="14F43092"/>
    <w:lvl w:ilvl="0" w:tplc="DBC4892A">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41B43"/>
    <w:multiLevelType w:val="hybridMultilevel"/>
    <w:tmpl w:val="2DB4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15:restartNumberingAfterBreak="0">
    <w:nsid w:val="364C3041"/>
    <w:multiLevelType w:val="hybridMultilevel"/>
    <w:tmpl w:val="B8BA3496"/>
    <w:lvl w:ilvl="0" w:tplc="D578F5F4">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0D6B7F"/>
    <w:multiLevelType w:val="hybridMultilevel"/>
    <w:tmpl w:val="B3C2907E"/>
    <w:lvl w:ilvl="0" w:tplc="1CAEB65E">
      <w:start w:val="5"/>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94536"/>
    <w:multiLevelType w:val="multilevel"/>
    <w:tmpl w:val="B3461964"/>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strike w:val="0"/>
        <w:sz w:val="22"/>
        <w:szCs w:val="22"/>
      </w:rPr>
    </w:lvl>
    <w:lvl w:ilvl="4">
      <w:start w:val="1"/>
      <w:numFmt w:val="decimal"/>
      <w:lvlText w:val="%5)"/>
      <w:lvlJc w:val="left"/>
      <w:pPr>
        <w:ind w:left="3600" w:hanging="360"/>
      </w:pPr>
      <w:rPr>
        <w:rFonts w:ascii="Arial" w:eastAsia="Times New Roman" w:hAnsi="Arial" w:cs="Arial"/>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E1D99"/>
    <w:multiLevelType w:val="hybridMultilevel"/>
    <w:tmpl w:val="7AF47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4"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D23A87"/>
    <w:multiLevelType w:val="hybridMultilevel"/>
    <w:tmpl w:val="21C4DAD8"/>
    <w:lvl w:ilvl="0" w:tplc="4E42B87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F35848"/>
    <w:multiLevelType w:val="hybridMultilevel"/>
    <w:tmpl w:val="3760E360"/>
    <w:lvl w:ilvl="0" w:tplc="486016B2">
      <w:start w:val="1"/>
      <w:numFmt w:val="decimal"/>
      <w:lvlText w:val="%1)"/>
      <w:lvlJc w:val="left"/>
      <w:pPr>
        <w:ind w:left="720" w:hanging="360"/>
      </w:pPr>
      <w:rPr>
        <w:rFonts w:ascii="Arial" w:hAnsi="Arial" w:cs="Arial" w:hint="default"/>
        <w:b w:val="0"/>
        <w:i w:val="0"/>
        <w:spacing w:val="0"/>
        <w:w w:val="100"/>
        <w:kern w:val="20"/>
        <w:position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DC603F"/>
    <w:multiLevelType w:val="hybridMultilevel"/>
    <w:tmpl w:val="2C6213E8"/>
    <w:lvl w:ilvl="0" w:tplc="1BA62340">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D7E0698"/>
    <w:multiLevelType w:val="hybridMultilevel"/>
    <w:tmpl w:val="4F4444B4"/>
    <w:lvl w:ilvl="0" w:tplc="FD28B110">
      <w:start w:val="1"/>
      <w:numFmt w:val="decimal"/>
      <w:lvlText w:val="%1."/>
      <w:lvlJc w:val="left"/>
      <w:pPr>
        <w:ind w:left="360" w:hanging="360"/>
      </w:pPr>
      <w:rPr>
        <w:b w:val="0"/>
        <w:color w:val="auto"/>
      </w:rPr>
    </w:lvl>
    <w:lvl w:ilvl="1" w:tplc="A238D422">
      <w:start w:val="1"/>
      <w:numFmt w:val="decimal"/>
      <w:lvlText w:val="%2)"/>
      <w:lvlJc w:val="left"/>
      <w:pPr>
        <w:ind w:left="644" w:hanging="360"/>
      </w:pPr>
      <w:rPr>
        <w:rFonts w:ascii="Arial" w:eastAsia="Times New Roman" w:hAnsi="Arial" w:cs="Times New Roman"/>
        <w:b w:val="0"/>
        <w:i w:val="0"/>
        <w:color w:val="auto"/>
      </w:rPr>
    </w:lvl>
    <w:lvl w:ilvl="2" w:tplc="04150017">
      <w:start w:val="1"/>
      <w:numFmt w:val="lowerLetter"/>
      <w:lvlText w:val="%3)"/>
      <w:lvlJc w:val="left"/>
      <w:pPr>
        <w:ind w:left="3441" w:hanging="180"/>
      </w:pPr>
      <w:rPr>
        <w:b w:val="0"/>
      </w:rPr>
    </w:lvl>
    <w:lvl w:ilvl="3" w:tplc="309674C4">
      <w:start w:val="1"/>
      <w:numFmt w:val="decimal"/>
      <w:lvlText w:val="%4)"/>
      <w:lvlJc w:val="left"/>
      <w:pPr>
        <w:ind w:left="1636" w:hanging="360"/>
      </w:pPr>
      <w:rPr>
        <w:rFonts w:ascii="Arial" w:eastAsia="Times New Roman" w:hAnsi="Arial" w:cs="Arial"/>
        <w:b w:val="0"/>
      </w:rPr>
    </w:lvl>
    <w:lvl w:ilvl="4" w:tplc="FBE65440">
      <w:start w:val="3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04553"/>
    <w:multiLevelType w:val="hybridMultilevel"/>
    <w:tmpl w:val="9A762560"/>
    <w:lvl w:ilvl="0" w:tplc="F79E12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19C74F7"/>
    <w:multiLevelType w:val="hybridMultilevel"/>
    <w:tmpl w:val="C276A540"/>
    <w:lvl w:ilvl="0" w:tplc="FC6EC72E">
      <w:start w:val="8"/>
      <w:numFmt w:val="decimal"/>
      <w:lvlText w:val="%1."/>
      <w:lvlJc w:val="left"/>
      <w:pPr>
        <w:ind w:left="720" w:hanging="360"/>
      </w:pPr>
      <w:rPr>
        <w:rFonts w:hint="default"/>
        <w:b/>
        <w:strike w:val="0"/>
        <w:color w:val="000000" w:themeColor="text1"/>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085B06"/>
    <w:multiLevelType w:val="hybridMultilevel"/>
    <w:tmpl w:val="75DCD4E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6B990B04"/>
    <w:multiLevelType w:val="hybridMultilevel"/>
    <w:tmpl w:val="176A9088"/>
    <w:lvl w:ilvl="0" w:tplc="B35420FE">
      <w:start w:val="2"/>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B4531"/>
    <w:multiLevelType w:val="hybridMultilevel"/>
    <w:tmpl w:val="46F6D108"/>
    <w:lvl w:ilvl="0" w:tplc="A40E48E0">
      <w:start w:val="1"/>
      <w:numFmt w:val="decimal"/>
      <w:lvlText w:val="%1."/>
      <w:lvlJc w:val="left"/>
      <w:pPr>
        <w:ind w:left="360" w:hanging="360"/>
      </w:pPr>
      <w:rPr>
        <w:rFonts w:hint="default"/>
        <w:b w:val="0"/>
        <w:strike w:val="0"/>
        <w:color w:val="auto"/>
        <w:sz w:val="22"/>
        <w:szCs w:val="22"/>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rFonts w:hint="default"/>
        <w:b w:val="0"/>
      </w:rPr>
    </w:lvl>
    <w:lvl w:ilvl="3" w:tplc="B34E431C">
      <w:start w:val="1"/>
      <w:numFmt w:val="decimal"/>
      <w:lvlText w:val="%4."/>
      <w:lvlJc w:val="left"/>
      <w:pPr>
        <w:ind w:left="2880" w:hanging="360"/>
      </w:pPr>
      <w:rPr>
        <w:rFonts w:hint="default"/>
        <w:b w:val="0"/>
        <w:strike w:val="0"/>
      </w:rPr>
    </w:lvl>
    <w:lvl w:ilvl="4" w:tplc="04150019">
      <w:start w:val="1"/>
      <w:numFmt w:val="lowerLetter"/>
      <w:lvlText w:val="%5."/>
      <w:lvlJc w:val="left"/>
      <w:pPr>
        <w:ind w:left="3600" w:hanging="360"/>
      </w:pPr>
    </w:lvl>
    <w:lvl w:ilvl="5" w:tplc="9F0053F8">
      <w:start w:val="1"/>
      <w:numFmt w:val="decimal"/>
      <w:lvlText w:val="%6)"/>
      <w:lvlJc w:val="right"/>
      <w:pPr>
        <w:ind w:left="4320"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32BD5"/>
    <w:multiLevelType w:val="hybridMultilevel"/>
    <w:tmpl w:val="BC64F91C"/>
    <w:lvl w:ilvl="0" w:tplc="CDD4C56E">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7447235F"/>
    <w:multiLevelType w:val="hybridMultilevel"/>
    <w:tmpl w:val="BD38B0FE"/>
    <w:lvl w:ilvl="0" w:tplc="04150017">
      <w:start w:val="1"/>
      <w:numFmt w:val="lowerLetter"/>
      <w:lvlText w:val="%1)"/>
      <w:lvlJc w:val="left"/>
      <w:pPr>
        <w:ind w:left="1080" w:hanging="360"/>
      </w:pPr>
      <w:rPr>
        <w:b w:val="0"/>
        <w:i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9"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4576AC"/>
    <w:multiLevelType w:val="multilevel"/>
    <w:tmpl w:val="30CEAE56"/>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strike w:val="0"/>
        <w:sz w:val="22"/>
        <w:szCs w:val="22"/>
      </w:rPr>
    </w:lvl>
    <w:lvl w:ilvl="4">
      <w:start w:val="1"/>
      <w:numFmt w:val="decimal"/>
      <w:lvlText w:val="%5)"/>
      <w:lvlJc w:val="left"/>
      <w:pPr>
        <w:ind w:left="3600" w:hanging="360"/>
      </w:pPr>
      <w:rPr>
        <w:rFonts w:ascii="Arial" w:eastAsia="Times New Roman" w:hAnsi="Arial" w:cs="Arial"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C8B31E4"/>
    <w:multiLevelType w:val="hybridMultilevel"/>
    <w:tmpl w:val="999CA14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95FF0"/>
    <w:multiLevelType w:val="hybridMultilevel"/>
    <w:tmpl w:val="F30E1042"/>
    <w:lvl w:ilvl="0" w:tplc="FBD60D28">
      <w:start w:val="5"/>
      <w:numFmt w:val="decimal"/>
      <w:suff w:val="space"/>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4602581">
    <w:abstractNumId w:val="14"/>
  </w:num>
  <w:num w:numId="2" w16cid:durableId="1244492312">
    <w:abstractNumId w:val="28"/>
  </w:num>
  <w:num w:numId="3" w16cid:durableId="1760179793">
    <w:abstractNumId w:val="40"/>
  </w:num>
  <w:num w:numId="4" w16cid:durableId="19667631">
    <w:abstractNumId w:val="10"/>
  </w:num>
  <w:num w:numId="5" w16cid:durableId="253782257">
    <w:abstractNumId w:val="36"/>
  </w:num>
  <w:num w:numId="6" w16cid:durableId="1007755441">
    <w:abstractNumId w:val="7"/>
  </w:num>
  <w:num w:numId="7" w16cid:durableId="325286122">
    <w:abstractNumId w:val="12"/>
  </w:num>
  <w:num w:numId="8" w16cid:durableId="1164515858">
    <w:abstractNumId w:val="33"/>
  </w:num>
  <w:num w:numId="9" w16cid:durableId="220676403">
    <w:abstractNumId w:val="39"/>
  </w:num>
  <w:num w:numId="10" w16cid:durableId="1154562191">
    <w:abstractNumId w:val="17"/>
  </w:num>
  <w:num w:numId="11" w16cid:durableId="1336301218">
    <w:abstractNumId w:val="30"/>
  </w:num>
  <w:num w:numId="12" w16cid:durableId="225840648">
    <w:abstractNumId w:val="23"/>
  </w:num>
  <w:num w:numId="13" w16cid:durableId="1372146280">
    <w:abstractNumId w:val="5"/>
  </w:num>
  <w:num w:numId="14" w16cid:durableId="1904023994">
    <w:abstractNumId w:val="24"/>
  </w:num>
  <w:num w:numId="15" w16cid:durableId="2010135852">
    <w:abstractNumId w:val="0"/>
  </w:num>
  <w:num w:numId="16" w16cid:durableId="1307782708">
    <w:abstractNumId w:val="13"/>
  </w:num>
  <w:num w:numId="17" w16cid:durableId="1090392245">
    <w:abstractNumId w:val="6"/>
  </w:num>
  <w:num w:numId="18" w16cid:durableId="280963811">
    <w:abstractNumId w:val="43"/>
  </w:num>
  <w:num w:numId="19" w16cid:durableId="752169014">
    <w:abstractNumId w:val="45"/>
  </w:num>
  <w:num w:numId="20" w16cid:durableId="597064417">
    <w:abstractNumId w:val="44"/>
  </w:num>
  <w:num w:numId="21" w16cid:durableId="1463159111">
    <w:abstractNumId w:val="21"/>
  </w:num>
  <w:num w:numId="22" w16cid:durableId="746418193">
    <w:abstractNumId w:val="37"/>
  </w:num>
  <w:num w:numId="23" w16cid:durableId="1904750539">
    <w:abstractNumId w:val="38"/>
  </w:num>
  <w:num w:numId="24" w16cid:durableId="1420298350">
    <w:abstractNumId w:val="31"/>
  </w:num>
  <w:num w:numId="25" w16cid:durableId="604578290">
    <w:abstractNumId w:val="25"/>
  </w:num>
  <w:num w:numId="26" w16cid:durableId="614214581">
    <w:abstractNumId w:val="19"/>
  </w:num>
  <w:num w:numId="27" w16cid:durableId="2004778835">
    <w:abstractNumId w:val="9"/>
  </w:num>
  <w:num w:numId="28" w16cid:durableId="74128082">
    <w:abstractNumId w:val="29"/>
  </w:num>
  <w:num w:numId="29" w16cid:durableId="34232097">
    <w:abstractNumId w:val="41"/>
  </w:num>
  <w:num w:numId="30" w16cid:durableId="1609896065">
    <w:abstractNumId w:val="35"/>
  </w:num>
  <w:num w:numId="31" w16cid:durableId="1599024103">
    <w:abstractNumId w:val="15"/>
  </w:num>
  <w:num w:numId="32" w16cid:durableId="1131634089">
    <w:abstractNumId w:val="34"/>
  </w:num>
  <w:num w:numId="33" w16cid:durableId="1254434159">
    <w:abstractNumId w:val="22"/>
  </w:num>
  <w:num w:numId="34" w16cid:durableId="1676423982">
    <w:abstractNumId w:val="8"/>
  </w:num>
  <w:num w:numId="35" w16cid:durableId="2136017001">
    <w:abstractNumId w:val="16"/>
  </w:num>
  <w:num w:numId="36" w16cid:durableId="266735060">
    <w:abstractNumId w:val="42"/>
  </w:num>
  <w:num w:numId="37" w16cid:durableId="1491676987">
    <w:abstractNumId w:val="18"/>
  </w:num>
  <w:num w:numId="38" w16cid:durableId="349456012">
    <w:abstractNumId w:val="20"/>
  </w:num>
  <w:num w:numId="39" w16cid:durableId="1504665105">
    <w:abstractNumId w:val="32"/>
  </w:num>
  <w:num w:numId="40" w16cid:durableId="170416214">
    <w:abstractNumId w:val="3"/>
  </w:num>
  <w:num w:numId="41" w16cid:durableId="1806586375">
    <w:abstractNumId w:val="46"/>
  </w:num>
  <w:num w:numId="42" w16cid:durableId="1561206929">
    <w:abstractNumId w:val="4"/>
  </w:num>
  <w:num w:numId="43" w16cid:durableId="1975326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097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85144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4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4808802">
    <w:abstractNumId w:val="28"/>
  </w:num>
  <w:num w:numId="48" w16cid:durableId="233053402">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2CF3"/>
    <w:rsid w:val="0000465F"/>
    <w:rsid w:val="000047D5"/>
    <w:rsid w:val="00004D53"/>
    <w:rsid w:val="00005441"/>
    <w:rsid w:val="000057A1"/>
    <w:rsid w:val="0000779A"/>
    <w:rsid w:val="00010C59"/>
    <w:rsid w:val="000124BC"/>
    <w:rsid w:val="00013563"/>
    <w:rsid w:val="000138FD"/>
    <w:rsid w:val="00013A49"/>
    <w:rsid w:val="000149D6"/>
    <w:rsid w:val="00016698"/>
    <w:rsid w:val="00016A37"/>
    <w:rsid w:val="00017C5C"/>
    <w:rsid w:val="00017EB4"/>
    <w:rsid w:val="0002068C"/>
    <w:rsid w:val="00020D3E"/>
    <w:rsid w:val="00020E8D"/>
    <w:rsid w:val="000225B0"/>
    <w:rsid w:val="00022C90"/>
    <w:rsid w:val="00023C91"/>
    <w:rsid w:val="0002479D"/>
    <w:rsid w:val="00026C14"/>
    <w:rsid w:val="00026FCC"/>
    <w:rsid w:val="00027507"/>
    <w:rsid w:val="00027FBB"/>
    <w:rsid w:val="00033194"/>
    <w:rsid w:val="00033775"/>
    <w:rsid w:val="00033FD6"/>
    <w:rsid w:val="000345DE"/>
    <w:rsid w:val="000349A9"/>
    <w:rsid w:val="00034CF4"/>
    <w:rsid w:val="00034F75"/>
    <w:rsid w:val="000359D2"/>
    <w:rsid w:val="000365C7"/>
    <w:rsid w:val="0003762F"/>
    <w:rsid w:val="000408D7"/>
    <w:rsid w:val="00040B43"/>
    <w:rsid w:val="000427AA"/>
    <w:rsid w:val="00042E95"/>
    <w:rsid w:val="00043208"/>
    <w:rsid w:val="000456CE"/>
    <w:rsid w:val="000459DC"/>
    <w:rsid w:val="00046892"/>
    <w:rsid w:val="00050BA0"/>
    <w:rsid w:val="00050C1A"/>
    <w:rsid w:val="000512DC"/>
    <w:rsid w:val="00051FF0"/>
    <w:rsid w:val="000521C0"/>
    <w:rsid w:val="0005410C"/>
    <w:rsid w:val="000555DA"/>
    <w:rsid w:val="000564BD"/>
    <w:rsid w:val="000567A1"/>
    <w:rsid w:val="00057035"/>
    <w:rsid w:val="000613B1"/>
    <w:rsid w:val="00062873"/>
    <w:rsid w:val="00062DC5"/>
    <w:rsid w:val="0006575C"/>
    <w:rsid w:val="00065A66"/>
    <w:rsid w:val="000663AF"/>
    <w:rsid w:val="000678D3"/>
    <w:rsid w:val="00067ED0"/>
    <w:rsid w:val="00070194"/>
    <w:rsid w:val="00070C11"/>
    <w:rsid w:val="00071D0E"/>
    <w:rsid w:val="00074B93"/>
    <w:rsid w:val="00075BC6"/>
    <w:rsid w:val="00075BDB"/>
    <w:rsid w:val="00075BFF"/>
    <w:rsid w:val="00076F6F"/>
    <w:rsid w:val="00080729"/>
    <w:rsid w:val="00080C53"/>
    <w:rsid w:val="00080E0F"/>
    <w:rsid w:val="00080F3A"/>
    <w:rsid w:val="0008486F"/>
    <w:rsid w:val="00084C4A"/>
    <w:rsid w:val="00084E18"/>
    <w:rsid w:val="00085727"/>
    <w:rsid w:val="00086947"/>
    <w:rsid w:val="00086A73"/>
    <w:rsid w:val="00090CF1"/>
    <w:rsid w:val="000921EE"/>
    <w:rsid w:val="0009365C"/>
    <w:rsid w:val="00094F1A"/>
    <w:rsid w:val="00095276"/>
    <w:rsid w:val="00095EEB"/>
    <w:rsid w:val="00097613"/>
    <w:rsid w:val="00097A38"/>
    <w:rsid w:val="000A011B"/>
    <w:rsid w:val="000A14E5"/>
    <w:rsid w:val="000A14E8"/>
    <w:rsid w:val="000A2EC1"/>
    <w:rsid w:val="000A3071"/>
    <w:rsid w:val="000A3D19"/>
    <w:rsid w:val="000A41CE"/>
    <w:rsid w:val="000A522C"/>
    <w:rsid w:val="000A5CC6"/>
    <w:rsid w:val="000A7D35"/>
    <w:rsid w:val="000A7FBC"/>
    <w:rsid w:val="000B0429"/>
    <w:rsid w:val="000B0D4E"/>
    <w:rsid w:val="000B0DD9"/>
    <w:rsid w:val="000B4188"/>
    <w:rsid w:val="000B5419"/>
    <w:rsid w:val="000B5839"/>
    <w:rsid w:val="000B5C9E"/>
    <w:rsid w:val="000B6C5F"/>
    <w:rsid w:val="000B77AC"/>
    <w:rsid w:val="000C09A9"/>
    <w:rsid w:val="000C24C7"/>
    <w:rsid w:val="000C27A6"/>
    <w:rsid w:val="000C36F2"/>
    <w:rsid w:val="000C3757"/>
    <w:rsid w:val="000C38FB"/>
    <w:rsid w:val="000C431E"/>
    <w:rsid w:val="000C4841"/>
    <w:rsid w:val="000C4AF0"/>
    <w:rsid w:val="000C58C0"/>
    <w:rsid w:val="000C6759"/>
    <w:rsid w:val="000C694B"/>
    <w:rsid w:val="000D0279"/>
    <w:rsid w:val="000D0BDC"/>
    <w:rsid w:val="000D149E"/>
    <w:rsid w:val="000D21BC"/>
    <w:rsid w:val="000D28A2"/>
    <w:rsid w:val="000D290B"/>
    <w:rsid w:val="000D29B0"/>
    <w:rsid w:val="000D2D1E"/>
    <w:rsid w:val="000D2DE3"/>
    <w:rsid w:val="000D5253"/>
    <w:rsid w:val="000D5DCE"/>
    <w:rsid w:val="000D6386"/>
    <w:rsid w:val="000D73D0"/>
    <w:rsid w:val="000D7482"/>
    <w:rsid w:val="000E0370"/>
    <w:rsid w:val="000E060C"/>
    <w:rsid w:val="000E1144"/>
    <w:rsid w:val="000E161F"/>
    <w:rsid w:val="000E177D"/>
    <w:rsid w:val="000E1C07"/>
    <w:rsid w:val="000E1CE4"/>
    <w:rsid w:val="000E266D"/>
    <w:rsid w:val="000E2AF3"/>
    <w:rsid w:val="000E2D1A"/>
    <w:rsid w:val="000E312B"/>
    <w:rsid w:val="000E3982"/>
    <w:rsid w:val="000E3A6D"/>
    <w:rsid w:val="000E5010"/>
    <w:rsid w:val="000E519F"/>
    <w:rsid w:val="000E620B"/>
    <w:rsid w:val="000E7669"/>
    <w:rsid w:val="000E789D"/>
    <w:rsid w:val="000F0A9B"/>
    <w:rsid w:val="000F0D1C"/>
    <w:rsid w:val="000F0ED0"/>
    <w:rsid w:val="000F11EA"/>
    <w:rsid w:val="000F1859"/>
    <w:rsid w:val="000F2588"/>
    <w:rsid w:val="000F48AB"/>
    <w:rsid w:val="000F69CD"/>
    <w:rsid w:val="000F6AD0"/>
    <w:rsid w:val="00100078"/>
    <w:rsid w:val="00100960"/>
    <w:rsid w:val="0010200A"/>
    <w:rsid w:val="0010338D"/>
    <w:rsid w:val="00103537"/>
    <w:rsid w:val="001038CE"/>
    <w:rsid w:val="00104CE7"/>
    <w:rsid w:val="0010567C"/>
    <w:rsid w:val="00107C4D"/>
    <w:rsid w:val="00110A46"/>
    <w:rsid w:val="00110BA3"/>
    <w:rsid w:val="00110DCD"/>
    <w:rsid w:val="00110E2D"/>
    <w:rsid w:val="00115CCB"/>
    <w:rsid w:val="00116B6E"/>
    <w:rsid w:val="00117D5C"/>
    <w:rsid w:val="00121FFB"/>
    <w:rsid w:val="001220E9"/>
    <w:rsid w:val="00123C08"/>
    <w:rsid w:val="00125755"/>
    <w:rsid w:val="00126F26"/>
    <w:rsid w:val="00127552"/>
    <w:rsid w:val="0013025B"/>
    <w:rsid w:val="001307BC"/>
    <w:rsid w:val="00130C0B"/>
    <w:rsid w:val="001316B6"/>
    <w:rsid w:val="0013473E"/>
    <w:rsid w:val="00135806"/>
    <w:rsid w:val="001361AD"/>
    <w:rsid w:val="00140125"/>
    <w:rsid w:val="00140704"/>
    <w:rsid w:val="001411AB"/>
    <w:rsid w:val="00145588"/>
    <w:rsid w:val="00146F8F"/>
    <w:rsid w:val="00150B5F"/>
    <w:rsid w:val="00153B3F"/>
    <w:rsid w:val="00154101"/>
    <w:rsid w:val="00154B95"/>
    <w:rsid w:val="0015514F"/>
    <w:rsid w:val="00155340"/>
    <w:rsid w:val="00155E77"/>
    <w:rsid w:val="00155F29"/>
    <w:rsid w:val="00157875"/>
    <w:rsid w:val="00157C77"/>
    <w:rsid w:val="00161322"/>
    <w:rsid w:val="001613E9"/>
    <w:rsid w:val="00162B00"/>
    <w:rsid w:val="0016506F"/>
    <w:rsid w:val="00165F1A"/>
    <w:rsid w:val="001708FE"/>
    <w:rsid w:val="00170A3C"/>
    <w:rsid w:val="001717A0"/>
    <w:rsid w:val="00171DA3"/>
    <w:rsid w:val="001735E0"/>
    <w:rsid w:val="00173911"/>
    <w:rsid w:val="00173E2C"/>
    <w:rsid w:val="00175371"/>
    <w:rsid w:val="00175F51"/>
    <w:rsid w:val="001761DD"/>
    <w:rsid w:val="00180120"/>
    <w:rsid w:val="00180B25"/>
    <w:rsid w:val="0018133E"/>
    <w:rsid w:val="00182B7F"/>
    <w:rsid w:val="00182CDD"/>
    <w:rsid w:val="00184388"/>
    <w:rsid w:val="00185B58"/>
    <w:rsid w:val="00185D1F"/>
    <w:rsid w:val="0018741A"/>
    <w:rsid w:val="00187F0C"/>
    <w:rsid w:val="00190162"/>
    <w:rsid w:val="001914DA"/>
    <w:rsid w:val="00191FA5"/>
    <w:rsid w:val="00192D52"/>
    <w:rsid w:val="0019328D"/>
    <w:rsid w:val="001933C8"/>
    <w:rsid w:val="00193C24"/>
    <w:rsid w:val="00193D09"/>
    <w:rsid w:val="00193D93"/>
    <w:rsid w:val="00194E48"/>
    <w:rsid w:val="0019748C"/>
    <w:rsid w:val="00197E20"/>
    <w:rsid w:val="001A0067"/>
    <w:rsid w:val="001A2748"/>
    <w:rsid w:val="001A27D2"/>
    <w:rsid w:val="001A2FB8"/>
    <w:rsid w:val="001A34E0"/>
    <w:rsid w:val="001A5BF1"/>
    <w:rsid w:val="001A5F6B"/>
    <w:rsid w:val="001A6332"/>
    <w:rsid w:val="001A67A2"/>
    <w:rsid w:val="001B025C"/>
    <w:rsid w:val="001B1BC0"/>
    <w:rsid w:val="001B1D68"/>
    <w:rsid w:val="001B2D6B"/>
    <w:rsid w:val="001B3C0F"/>
    <w:rsid w:val="001B4047"/>
    <w:rsid w:val="001B4BE9"/>
    <w:rsid w:val="001B52DF"/>
    <w:rsid w:val="001B55FE"/>
    <w:rsid w:val="001B59B7"/>
    <w:rsid w:val="001B611D"/>
    <w:rsid w:val="001B6706"/>
    <w:rsid w:val="001B6925"/>
    <w:rsid w:val="001B6E6E"/>
    <w:rsid w:val="001C0F07"/>
    <w:rsid w:val="001C0F7B"/>
    <w:rsid w:val="001C5C2E"/>
    <w:rsid w:val="001C7CFC"/>
    <w:rsid w:val="001C7D8E"/>
    <w:rsid w:val="001C7EFB"/>
    <w:rsid w:val="001D0170"/>
    <w:rsid w:val="001D2860"/>
    <w:rsid w:val="001D2ECA"/>
    <w:rsid w:val="001D4364"/>
    <w:rsid w:val="001D49CB"/>
    <w:rsid w:val="001D4F91"/>
    <w:rsid w:val="001D50EF"/>
    <w:rsid w:val="001D5388"/>
    <w:rsid w:val="001D55B1"/>
    <w:rsid w:val="001D6035"/>
    <w:rsid w:val="001D6AE6"/>
    <w:rsid w:val="001D79A2"/>
    <w:rsid w:val="001D7ACD"/>
    <w:rsid w:val="001E0A64"/>
    <w:rsid w:val="001E1484"/>
    <w:rsid w:val="001E2348"/>
    <w:rsid w:val="001E3719"/>
    <w:rsid w:val="001E580D"/>
    <w:rsid w:val="001E62E8"/>
    <w:rsid w:val="001E709B"/>
    <w:rsid w:val="001E7EA9"/>
    <w:rsid w:val="001F0CEF"/>
    <w:rsid w:val="001F1015"/>
    <w:rsid w:val="001F2208"/>
    <w:rsid w:val="001F2311"/>
    <w:rsid w:val="001F2C74"/>
    <w:rsid w:val="001F3AC4"/>
    <w:rsid w:val="001F4AFA"/>
    <w:rsid w:val="001F4F4B"/>
    <w:rsid w:val="001F5E83"/>
    <w:rsid w:val="001F6513"/>
    <w:rsid w:val="001F7418"/>
    <w:rsid w:val="002003AD"/>
    <w:rsid w:val="00200695"/>
    <w:rsid w:val="0020287E"/>
    <w:rsid w:val="0020303F"/>
    <w:rsid w:val="0020321C"/>
    <w:rsid w:val="002043F2"/>
    <w:rsid w:val="00204501"/>
    <w:rsid w:val="00205CB2"/>
    <w:rsid w:val="00205D0A"/>
    <w:rsid w:val="0020677D"/>
    <w:rsid w:val="0020766C"/>
    <w:rsid w:val="00210B31"/>
    <w:rsid w:val="00211864"/>
    <w:rsid w:val="00213379"/>
    <w:rsid w:val="00213784"/>
    <w:rsid w:val="002158D9"/>
    <w:rsid w:val="00215A0C"/>
    <w:rsid w:val="00215D32"/>
    <w:rsid w:val="00216067"/>
    <w:rsid w:val="00216E24"/>
    <w:rsid w:val="00217BD8"/>
    <w:rsid w:val="002204D1"/>
    <w:rsid w:val="00221268"/>
    <w:rsid w:val="002219DC"/>
    <w:rsid w:val="002221BA"/>
    <w:rsid w:val="00223846"/>
    <w:rsid w:val="00223853"/>
    <w:rsid w:val="00225A08"/>
    <w:rsid w:val="00226514"/>
    <w:rsid w:val="0022761B"/>
    <w:rsid w:val="00227E34"/>
    <w:rsid w:val="0023225E"/>
    <w:rsid w:val="00233ABC"/>
    <w:rsid w:val="002348D5"/>
    <w:rsid w:val="002354BE"/>
    <w:rsid w:val="00235B6F"/>
    <w:rsid w:val="00235D4A"/>
    <w:rsid w:val="0023616A"/>
    <w:rsid w:val="002367E7"/>
    <w:rsid w:val="00237603"/>
    <w:rsid w:val="002436C5"/>
    <w:rsid w:val="00246A69"/>
    <w:rsid w:val="002502DA"/>
    <w:rsid w:val="00252121"/>
    <w:rsid w:val="0025289D"/>
    <w:rsid w:val="00253CD5"/>
    <w:rsid w:val="00253D10"/>
    <w:rsid w:val="00254573"/>
    <w:rsid w:val="002547B5"/>
    <w:rsid w:val="002549B6"/>
    <w:rsid w:val="00254AD0"/>
    <w:rsid w:val="002567F9"/>
    <w:rsid w:val="0025765C"/>
    <w:rsid w:val="002605CE"/>
    <w:rsid w:val="00260686"/>
    <w:rsid w:val="00260F40"/>
    <w:rsid w:val="00261EE6"/>
    <w:rsid w:val="00262EAF"/>
    <w:rsid w:val="002630ED"/>
    <w:rsid w:val="00263455"/>
    <w:rsid w:val="00263D4D"/>
    <w:rsid w:val="00263E75"/>
    <w:rsid w:val="002644DA"/>
    <w:rsid w:val="00264D67"/>
    <w:rsid w:val="0026675A"/>
    <w:rsid w:val="00267B0E"/>
    <w:rsid w:val="00267D4B"/>
    <w:rsid w:val="0027088B"/>
    <w:rsid w:val="002715E4"/>
    <w:rsid w:val="00272BD1"/>
    <w:rsid w:val="00273220"/>
    <w:rsid w:val="00274C50"/>
    <w:rsid w:val="00276184"/>
    <w:rsid w:val="0027763C"/>
    <w:rsid w:val="00280823"/>
    <w:rsid w:val="00281B08"/>
    <w:rsid w:val="00282586"/>
    <w:rsid w:val="00282ADE"/>
    <w:rsid w:val="00282E3F"/>
    <w:rsid w:val="00282E66"/>
    <w:rsid w:val="00283CD5"/>
    <w:rsid w:val="00284255"/>
    <w:rsid w:val="00284DEB"/>
    <w:rsid w:val="0028544B"/>
    <w:rsid w:val="00285A4B"/>
    <w:rsid w:val="00286808"/>
    <w:rsid w:val="00286E9C"/>
    <w:rsid w:val="002902F0"/>
    <w:rsid w:val="00291691"/>
    <w:rsid w:val="002919E9"/>
    <w:rsid w:val="002920FA"/>
    <w:rsid w:val="002927E6"/>
    <w:rsid w:val="00292B1F"/>
    <w:rsid w:val="00293E54"/>
    <w:rsid w:val="00293F8F"/>
    <w:rsid w:val="00294BA4"/>
    <w:rsid w:val="00295CC0"/>
    <w:rsid w:val="0029796D"/>
    <w:rsid w:val="002A18D7"/>
    <w:rsid w:val="002A1ED0"/>
    <w:rsid w:val="002A2CC9"/>
    <w:rsid w:val="002A3044"/>
    <w:rsid w:val="002A355A"/>
    <w:rsid w:val="002A3895"/>
    <w:rsid w:val="002A3E12"/>
    <w:rsid w:val="002A4577"/>
    <w:rsid w:val="002A6616"/>
    <w:rsid w:val="002A6B17"/>
    <w:rsid w:val="002A6C50"/>
    <w:rsid w:val="002A6D13"/>
    <w:rsid w:val="002B17CF"/>
    <w:rsid w:val="002B2693"/>
    <w:rsid w:val="002B3108"/>
    <w:rsid w:val="002B4614"/>
    <w:rsid w:val="002B48FA"/>
    <w:rsid w:val="002C032C"/>
    <w:rsid w:val="002C0E4C"/>
    <w:rsid w:val="002C156F"/>
    <w:rsid w:val="002C16A4"/>
    <w:rsid w:val="002C1AB1"/>
    <w:rsid w:val="002C1F28"/>
    <w:rsid w:val="002C22DE"/>
    <w:rsid w:val="002C2B46"/>
    <w:rsid w:val="002C2F11"/>
    <w:rsid w:val="002C595C"/>
    <w:rsid w:val="002C6B09"/>
    <w:rsid w:val="002D0AB8"/>
    <w:rsid w:val="002D14B3"/>
    <w:rsid w:val="002D2D2C"/>
    <w:rsid w:val="002D30F2"/>
    <w:rsid w:val="002D3100"/>
    <w:rsid w:val="002D3351"/>
    <w:rsid w:val="002D389E"/>
    <w:rsid w:val="002D3AFD"/>
    <w:rsid w:val="002D4F25"/>
    <w:rsid w:val="002D5F0C"/>
    <w:rsid w:val="002D6765"/>
    <w:rsid w:val="002D7114"/>
    <w:rsid w:val="002D7225"/>
    <w:rsid w:val="002D7384"/>
    <w:rsid w:val="002E037C"/>
    <w:rsid w:val="002E096F"/>
    <w:rsid w:val="002E15F2"/>
    <w:rsid w:val="002E176E"/>
    <w:rsid w:val="002E1E35"/>
    <w:rsid w:val="002E287F"/>
    <w:rsid w:val="002E4F03"/>
    <w:rsid w:val="002E549A"/>
    <w:rsid w:val="002E5F97"/>
    <w:rsid w:val="002E6C9B"/>
    <w:rsid w:val="002F0710"/>
    <w:rsid w:val="002F15E3"/>
    <w:rsid w:val="002F195D"/>
    <w:rsid w:val="002F2E4B"/>
    <w:rsid w:val="002F4B00"/>
    <w:rsid w:val="002F4BC8"/>
    <w:rsid w:val="002F4EAA"/>
    <w:rsid w:val="002F5A7E"/>
    <w:rsid w:val="002F60D1"/>
    <w:rsid w:val="002F788C"/>
    <w:rsid w:val="002F7AB0"/>
    <w:rsid w:val="002F7B0D"/>
    <w:rsid w:val="002F7D8D"/>
    <w:rsid w:val="003002C7"/>
    <w:rsid w:val="00301C6A"/>
    <w:rsid w:val="00301DD6"/>
    <w:rsid w:val="003039B9"/>
    <w:rsid w:val="003044DA"/>
    <w:rsid w:val="003044F6"/>
    <w:rsid w:val="00304D51"/>
    <w:rsid w:val="00304F7F"/>
    <w:rsid w:val="00305423"/>
    <w:rsid w:val="00305F64"/>
    <w:rsid w:val="003061F5"/>
    <w:rsid w:val="003070B8"/>
    <w:rsid w:val="00310307"/>
    <w:rsid w:val="003110E9"/>
    <w:rsid w:val="00311599"/>
    <w:rsid w:val="00311C57"/>
    <w:rsid w:val="00313206"/>
    <w:rsid w:val="0031380E"/>
    <w:rsid w:val="00313BFF"/>
    <w:rsid w:val="00315681"/>
    <w:rsid w:val="00315FB7"/>
    <w:rsid w:val="0031727D"/>
    <w:rsid w:val="0032004A"/>
    <w:rsid w:val="003216B5"/>
    <w:rsid w:val="003221CE"/>
    <w:rsid w:val="00323395"/>
    <w:rsid w:val="0032346E"/>
    <w:rsid w:val="00323D46"/>
    <w:rsid w:val="00323F80"/>
    <w:rsid w:val="00323FBC"/>
    <w:rsid w:val="00324451"/>
    <w:rsid w:val="00324CBA"/>
    <w:rsid w:val="00325C45"/>
    <w:rsid w:val="00330020"/>
    <w:rsid w:val="00330B54"/>
    <w:rsid w:val="00333538"/>
    <w:rsid w:val="0033446C"/>
    <w:rsid w:val="00334617"/>
    <w:rsid w:val="003346C7"/>
    <w:rsid w:val="00335FFC"/>
    <w:rsid w:val="00336023"/>
    <w:rsid w:val="00337120"/>
    <w:rsid w:val="00340C74"/>
    <w:rsid w:val="00343E0E"/>
    <w:rsid w:val="00344D74"/>
    <w:rsid w:val="003462CD"/>
    <w:rsid w:val="00346C9F"/>
    <w:rsid w:val="00347358"/>
    <w:rsid w:val="00350CC4"/>
    <w:rsid w:val="00351D61"/>
    <w:rsid w:val="003524AA"/>
    <w:rsid w:val="0035316A"/>
    <w:rsid w:val="003537E0"/>
    <w:rsid w:val="0035440B"/>
    <w:rsid w:val="00355232"/>
    <w:rsid w:val="0035770E"/>
    <w:rsid w:val="003577E1"/>
    <w:rsid w:val="00357EA4"/>
    <w:rsid w:val="00360567"/>
    <w:rsid w:val="00362A43"/>
    <w:rsid w:val="00363E2C"/>
    <w:rsid w:val="00363FE2"/>
    <w:rsid w:val="0036443E"/>
    <w:rsid w:val="003646E7"/>
    <w:rsid w:val="00364C19"/>
    <w:rsid w:val="00365CD6"/>
    <w:rsid w:val="00370296"/>
    <w:rsid w:val="00370BD9"/>
    <w:rsid w:val="0037331B"/>
    <w:rsid w:val="0037427D"/>
    <w:rsid w:val="00375149"/>
    <w:rsid w:val="003751E4"/>
    <w:rsid w:val="00375989"/>
    <w:rsid w:val="003777C1"/>
    <w:rsid w:val="00377BBB"/>
    <w:rsid w:val="003822E6"/>
    <w:rsid w:val="00382A2B"/>
    <w:rsid w:val="00384F16"/>
    <w:rsid w:val="0038608E"/>
    <w:rsid w:val="00390E48"/>
    <w:rsid w:val="00391621"/>
    <w:rsid w:val="00391701"/>
    <w:rsid w:val="0039298E"/>
    <w:rsid w:val="003929F7"/>
    <w:rsid w:val="00393B37"/>
    <w:rsid w:val="00396BA8"/>
    <w:rsid w:val="003A1664"/>
    <w:rsid w:val="003A16AB"/>
    <w:rsid w:val="003A2E95"/>
    <w:rsid w:val="003A489A"/>
    <w:rsid w:val="003A6459"/>
    <w:rsid w:val="003A688E"/>
    <w:rsid w:val="003B0CA6"/>
    <w:rsid w:val="003B20EF"/>
    <w:rsid w:val="003B3743"/>
    <w:rsid w:val="003B3E55"/>
    <w:rsid w:val="003B5C9B"/>
    <w:rsid w:val="003B5EC0"/>
    <w:rsid w:val="003B622A"/>
    <w:rsid w:val="003B77F2"/>
    <w:rsid w:val="003B7D43"/>
    <w:rsid w:val="003C147D"/>
    <w:rsid w:val="003C1FC6"/>
    <w:rsid w:val="003C3249"/>
    <w:rsid w:val="003C3636"/>
    <w:rsid w:val="003C4E53"/>
    <w:rsid w:val="003C6467"/>
    <w:rsid w:val="003C7251"/>
    <w:rsid w:val="003C7848"/>
    <w:rsid w:val="003C7B34"/>
    <w:rsid w:val="003D0423"/>
    <w:rsid w:val="003D09DD"/>
    <w:rsid w:val="003D24C9"/>
    <w:rsid w:val="003D35DF"/>
    <w:rsid w:val="003D3DC8"/>
    <w:rsid w:val="003D57C8"/>
    <w:rsid w:val="003D60A4"/>
    <w:rsid w:val="003D6364"/>
    <w:rsid w:val="003D6427"/>
    <w:rsid w:val="003D773C"/>
    <w:rsid w:val="003E0310"/>
    <w:rsid w:val="003E03B2"/>
    <w:rsid w:val="003E12A4"/>
    <w:rsid w:val="003E183D"/>
    <w:rsid w:val="003E226A"/>
    <w:rsid w:val="003E2682"/>
    <w:rsid w:val="003E314B"/>
    <w:rsid w:val="003E521F"/>
    <w:rsid w:val="003E5347"/>
    <w:rsid w:val="003E5AEA"/>
    <w:rsid w:val="003E6200"/>
    <w:rsid w:val="003E6B36"/>
    <w:rsid w:val="003E7257"/>
    <w:rsid w:val="003E78B1"/>
    <w:rsid w:val="003F07FB"/>
    <w:rsid w:val="003F10F3"/>
    <w:rsid w:val="003F1840"/>
    <w:rsid w:val="003F2DD4"/>
    <w:rsid w:val="003F438D"/>
    <w:rsid w:val="003F44FE"/>
    <w:rsid w:val="003F453C"/>
    <w:rsid w:val="003F60DE"/>
    <w:rsid w:val="003F6ECC"/>
    <w:rsid w:val="003F7C65"/>
    <w:rsid w:val="003F7D61"/>
    <w:rsid w:val="00400065"/>
    <w:rsid w:val="00400922"/>
    <w:rsid w:val="00402DFE"/>
    <w:rsid w:val="00402ED2"/>
    <w:rsid w:val="00405EA2"/>
    <w:rsid w:val="004062ED"/>
    <w:rsid w:val="00406C6C"/>
    <w:rsid w:val="00407997"/>
    <w:rsid w:val="00410CEE"/>
    <w:rsid w:val="0041196E"/>
    <w:rsid w:val="00411F6B"/>
    <w:rsid w:val="00411FDD"/>
    <w:rsid w:val="0041240E"/>
    <w:rsid w:val="004141D8"/>
    <w:rsid w:val="00414533"/>
    <w:rsid w:val="00415C58"/>
    <w:rsid w:val="00416375"/>
    <w:rsid w:val="00416C86"/>
    <w:rsid w:val="00420429"/>
    <w:rsid w:val="004222AD"/>
    <w:rsid w:val="0042356E"/>
    <w:rsid w:val="004239CA"/>
    <w:rsid w:val="00423A31"/>
    <w:rsid w:val="00423E0C"/>
    <w:rsid w:val="00424170"/>
    <w:rsid w:val="00425877"/>
    <w:rsid w:val="00425968"/>
    <w:rsid w:val="00426650"/>
    <w:rsid w:val="0043019E"/>
    <w:rsid w:val="00431509"/>
    <w:rsid w:val="00431BE2"/>
    <w:rsid w:val="00432CA5"/>
    <w:rsid w:val="00432D55"/>
    <w:rsid w:val="0043309D"/>
    <w:rsid w:val="00434C17"/>
    <w:rsid w:val="00434D49"/>
    <w:rsid w:val="00436043"/>
    <w:rsid w:val="00436F1D"/>
    <w:rsid w:val="00437324"/>
    <w:rsid w:val="004420A7"/>
    <w:rsid w:val="00442FD8"/>
    <w:rsid w:val="00442FFC"/>
    <w:rsid w:val="0044307B"/>
    <w:rsid w:val="00443268"/>
    <w:rsid w:val="00445D96"/>
    <w:rsid w:val="00446A1B"/>
    <w:rsid w:val="00450854"/>
    <w:rsid w:val="0045259D"/>
    <w:rsid w:val="00452772"/>
    <w:rsid w:val="004527F1"/>
    <w:rsid w:val="00453328"/>
    <w:rsid w:val="00453BD3"/>
    <w:rsid w:val="0045453B"/>
    <w:rsid w:val="004559B9"/>
    <w:rsid w:val="00455EDE"/>
    <w:rsid w:val="00456DCB"/>
    <w:rsid w:val="0045733B"/>
    <w:rsid w:val="00460BE1"/>
    <w:rsid w:val="00461AEE"/>
    <w:rsid w:val="004624C9"/>
    <w:rsid w:val="00463494"/>
    <w:rsid w:val="004647D9"/>
    <w:rsid w:val="00464DA2"/>
    <w:rsid w:val="00465195"/>
    <w:rsid w:val="004652E2"/>
    <w:rsid w:val="00465E0E"/>
    <w:rsid w:val="004664BD"/>
    <w:rsid w:val="0047187D"/>
    <w:rsid w:val="00471B90"/>
    <w:rsid w:val="00471DAE"/>
    <w:rsid w:val="00474AF7"/>
    <w:rsid w:val="00474D25"/>
    <w:rsid w:val="00477D7F"/>
    <w:rsid w:val="00477E06"/>
    <w:rsid w:val="00480002"/>
    <w:rsid w:val="00481E8C"/>
    <w:rsid w:val="004827BC"/>
    <w:rsid w:val="00482943"/>
    <w:rsid w:val="00484604"/>
    <w:rsid w:val="004865A0"/>
    <w:rsid w:val="00486E66"/>
    <w:rsid w:val="00486EFF"/>
    <w:rsid w:val="00487E93"/>
    <w:rsid w:val="00492937"/>
    <w:rsid w:val="00493ED1"/>
    <w:rsid w:val="00494723"/>
    <w:rsid w:val="00494920"/>
    <w:rsid w:val="00494CA9"/>
    <w:rsid w:val="0049747D"/>
    <w:rsid w:val="00497EC0"/>
    <w:rsid w:val="004A124E"/>
    <w:rsid w:val="004A1457"/>
    <w:rsid w:val="004A2ACF"/>
    <w:rsid w:val="004A3291"/>
    <w:rsid w:val="004A4872"/>
    <w:rsid w:val="004A4C38"/>
    <w:rsid w:val="004A6406"/>
    <w:rsid w:val="004A7375"/>
    <w:rsid w:val="004B1E59"/>
    <w:rsid w:val="004B2048"/>
    <w:rsid w:val="004B360D"/>
    <w:rsid w:val="004B3B63"/>
    <w:rsid w:val="004B3D09"/>
    <w:rsid w:val="004B3F87"/>
    <w:rsid w:val="004B42F7"/>
    <w:rsid w:val="004B46AF"/>
    <w:rsid w:val="004C0F75"/>
    <w:rsid w:val="004C11DE"/>
    <w:rsid w:val="004C2372"/>
    <w:rsid w:val="004C346A"/>
    <w:rsid w:val="004C4EA4"/>
    <w:rsid w:val="004C7881"/>
    <w:rsid w:val="004C7D23"/>
    <w:rsid w:val="004D0ABF"/>
    <w:rsid w:val="004D1650"/>
    <w:rsid w:val="004D20A4"/>
    <w:rsid w:val="004D21A2"/>
    <w:rsid w:val="004D23EB"/>
    <w:rsid w:val="004D2446"/>
    <w:rsid w:val="004D3F54"/>
    <w:rsid w:val="004D454B"/>
    <w:rsid w:val="004D5A81"/>
    <w:rsid w:val="004D680D"/>
    <w:rsid w:val="004D6FB0"/>
    <w:rsid w:val="004D7180"/>
    <w:rsid w:val="004E0604"/>
    <w:rsid w:val="004E1078"/>
    <w:rsid w:val="004E185F"/>
    <w:rsid w:val="004E25C3"/>
    <w:rsid w:val="004E4A9F"/>
    <w:rsid w:val="004E4D58"/>
    <w:rsid w:val="004E52F4"/>
    <w:rsid w:val="004F0087"/>
    <w:rsid w:val="004F0374"/>
    <w:rsid w:val="004F07CE"/>
    <w:rsid w:val="004F1009"/>
    <w:rsid w:val="004F1DCC"/>
    <w:rsid w:val="004F2324"/>
    <w:rsid w:val="004F490C"/>
    <w:rsid w:val="004F490F"/>
    <w:rsid w:val="0050079F"/>
    <w:rsid w:val="005017F8"/>
    <w:rsid w:val="00501BBE"/>
    <w:rsid w:val="00501EB6"/>
    <w:rsid w:val="00501FE7"/>
    <w:rsid w:val="00502AC3"/>
    <w:rsid w:val="00502DE3"/>
    <w:rsid w:val="00503E1E"/>
    <w:rsid w:val="00503FC3"/>
    <w:rsid w:val="00505D10"/>
    <w:rsid w:val="00507B8D"/>
    <w:rsid w:val="00507E89"/>
    <w:rsid w:val="00510815"/>
    <w:rsid w:val="00511923"/>
    <w:rsid w:val="00512F99"/>
    <w:rsid w:val="0051446A"/>
    <w:rsid w:val="005151E5"/>
    <w:rsid w:val="005152A7"/>
    <w:rsid w:val="00523FF8"/>
    <w:rsid w:val="005242DB"/>
    <w:rsid w:val="00524384"/>
    <w:rsid w:val="00524854"/>
    <w:rsid w:val="0052650A"/>
    <w:rsid w:val="00531334"/>
    <w:rsid w:val="005363C6"/>
    <w:rsid w:val="00536539"/>
    <w:rsid w:val="00537344"/>
    <w:rsid w:val="005374C3"/>
    <w:rsid w:val="00537BB5"/>
    <w:rsid w:val="0054062C"/>
    <w:rsid w:val="005407A2"/>
    <w:rsid w:val="00541ED6"/>
    <w:rsid w:val="005433EF"/>
    <w:rsid w:val="00543B7B"/>
    <w:rsid w:val="005501A7"/>
    <w:rsid w:val="005507A2"/>
    <w:rsid w:val="00550E57"/>
    <w:rsid w:val="00551145"/>
    <w:rsid w:val="00552819"/>
    <w:rsid w:val="005536CF"/>
    <w:rsid w:val="00554DC3"/>
    <w:rsid w:val="00557E4F"/>
    <w:rsid w:val="00557F5C"/>
    <w:rsid w:val="00560529"/>
    <w:rsid w:val="00561279"/>
    <w:rsid w:val="0056181B"/>
    <w:rsid w:val="00561D90"/>
    <w:rsid w:val="005620E0"/>
    <w:rsid w:val="0056332A"/>
    <w:rsid w:val="00564063"/>
    <w:rsid w:val="005669B6"/>
    <w:rsid w:val="005669DA"/>
    <w:rsid w:val="00566A92"/>
    <w:rsid w:val="00567213"/>
    <w:rsid w:val="005674CB"/>
    <w:rsid w:val="0057094A"/>
    <w:rsid w:val="005711AA"/>
    <w:rsid w:val="005711FA"/>
    <w:rsid w:val="00572996"/>
    <w:rsid w:val="00574CE3"/>
    <w:rsid w:val="00575F28"/>
    <w:rsid w:val="00576F01"/>
    <w:rsid w:val="0057719B"/>
    <w:rsid w:val="005772B4"/>
    <w:rsid w:val="005773D0"/>
    <w:rsid w:val="00577B12"/>
    <w:rsid w:val="00580640"/>
    <w:rsid w:val="00581E44"/>
    <w:rsid w:val="00581F93"/>
    <w:rsid w:val="005829CB"/>
    <w:rsid w:val="00583077"/>
    <w:rsid w:val="00583836"/>
    <w:rsid w:val="00584B85"/>
    <w:rsid w:val="0058791F"/>
    <w:rsid w:val="00590229"/>
    <w:rsid w:val="00590283"/>
    <w:rsid w:val="0059067C"/>
    <w:rsid w:val="005909E0"/>
    <w:rsid w:val="00590B37"/>
    <w:rsid w:val="00590D01"/>
    <w:rsid w:val="00590F0F"/>
    <w:rsid w:val="00591345"/>
    <w:rsid w:val="0059136B"/>
    <w:rsid w:val="00591E9C"/>
    <w:rsid w:val="0059307B"/>
    <w:rsid w:val="00593E16"/>
    <w:rsid w:val="0059441F"/>
    <w:rsid w:val="00594C1A"/>
    <w:rsid w:val="005959E4"/>
    <w:rsid w:val="0059634C"/>
    <w:rsid w:val="0059749C"/>
    <w:rsid w:val="00597616"/>
    <w:rsid w:val="005A08A4"/>
    <w:rsid w:val="005A0B2F"/>
    <w:rsid w:val="005A24F9"/>
    <w:rsid w:val="005A2AAC"/>
    <w:rsid w:val="005A3050"/>
    <w:rsid w:val="005A3349"/>
    <w:rsid w:val="005A33EE"/>
    <w:rsid w:val="005A54EB"/>
    <w:rsid w:val="005A6DEC"/>
    <w:rsid w:val="005A7249"/>
    <w:rsid w:val="005A73ED"/>
    <w:rsid w:val="005B035B"/>
    <w:rsid w:val="005B2D8D"/>
    <w:rsid w:val="005B2EA4"/>
    <w:rsid w:val="005B3A02"/>
    <w:rsid w:val="005B411E"/>
    <w:rsid w:val="005B4CE9"/>
    <w:rsid w:val="005B5F07"/>
    <w:rsid w:val="005C002B"/>
    <w:rsid w:val="005C0A3B"/>
    <w:rsid w:val="005C3CF3"/>
    <w:rsid w:val="005C4581"/>
    <w:rsid w:val="005C4CA6"/>
    <w:rsid w:val="005C4CDC"/>
    <w:rsid w:val="005C4E45"/>
    <w:rsid w:val="005C6A89"/>
    <w:rsid w:val="005C740C"/>
    <w:rsid w:val="005D1A18"/>
    <w:rsid w:val="005D1E23"/>
    <w:rsid w:val="005D1F35"/>
    <w:rsid w:val="005D286C"/>
    <w:rsid w:val="005D4538"/>
    <w:rsid w:val="005D48E1"/>
    <w:rsid w:val="005D5899"/>
    <w:rsid w:val="005D69D7"/>
    <w:rsid w:val="005D7406"/>
    <w:rsid w:val="005D78EA"/>
    <w:rsid w:val="005E07B3"/>
    <w:rsid w:val="005E0A30"/>
    <w:rsid w:val="005E168B"/>
    <w:rsid w:val="005E16F4"/>
    <w:rsid w:val="005E2E35"/>
    <w:rsid w:val="005E382A"/>
    <w:rsid w:val="005E5675"/>
    <w:rsid w:val="005E5B3B"/>
    <w:rsid w:val="005E7FD8"/>
    <w:rsid w:val="005F26E3"/>
    <w:rsid w:val="005F42A0"/>
    <w:rsid w:val="005F470A"/>
    <w:rsid w:val="005F4A9A"/>
    <w:rsid w:val="005F527F"/>
    <w:rsid w:val="005F5DED"/>
    <w:rsid w:val="005F6257"/>
    <w:rsid w:val="005F7508"/>
    <w:rsid w:val="005F7CFC"/>
    <w:rsid w:val="006034C3"/>
    <w:rsid w:val="00604848"/>
    <w:rsid w:val="00605994"/>
    <w:rsid w:val="00605F97"/>
    <w:rsid w:val="006060BF"/>
    <w:rsid w:val="00607120"/>
    <w:rsid w:val="0060738D"/>
    <w:rsid w:val="00607D1F"/>
    <w:rsid w:val="00607E27"/>
    <w:rsid w:val="0061082F"/>
    <w:rsid w:val="0061178C"/>
    <w:rsid w:val="006117BB"/>
    <w:rsid w:val="006121A4"/>
    <w:rsid w:val="00613855"/>
    <w:rsid w:val="0061471C"/>
    <w:rsid w:val="00614CF5"/>
    <w:rsid w:val="00615422"/>
    <w:rsid w:val="00615D2A"/>
    <w:rsid w:val="00616798"/>
    <w:rsid w:val="006179FD"/>
    <w:rsid w:val="00620549"/>
    <w:rsid w:val="00620C9A"/>
    <w:rsid w:val="00623371"/>
    <w:rsid w:val="00624541"/>
    <w:rsid w:val="00624AAF"/>
    <w:rsid w:val="0062513D"/>
    <w:rsid w:val="00625152"/>
    <w:rsid w:val="00625248"/>
    <w:rsid w:val="00625BED"/>
    <w:rsid w:val="006302D7"/>
    <w:rsid w:val="00631436"/>
    <w:rsid w:val="0063162D"/>
    <w:rsid w:val="006349CC"/>
    <w:rsid w:val="00634CEA"/>
    <w:rsid w:val="00635BC6"/>
    <w:rsid w:val="006365CD"/>
    <w:rsid w:val="00636854"/>
    <w:rsid w:val="00636AEB"/>
    <w:rsid w:val="00637D04"/>
    <w:rsid w:val="006421B5"/>
    <w:rsid w:val="0064386B"/>
    <w:rsid w:val="00644286"/>
    <w:rsid w:val="00644CAC"/>
    <w:rsid w:val="00646621"/>
    <w:rsid w:val="006478FC"/>
    <w:rsid w:val="0064790E"/>
    <w:rsid w:val="00647EDF"/>
    <w:rsid w:val="00650CA6"/>
    <w:rsid w:val="00651D7A"/>
    <w:rsid w:val="00653129"/>
    <w:rsid w:val="0065317C"/>
    <w:rsid w:val="006532B5"/>
    <w:rsid w:val="00653741"/>
    <w:rsid w:val="00653B0B"/>
    <w:rsid w:val="00653EE6"/>
    <w:rsid w:val="00654357"/>
    <w:rsid w:val="00655E7B"/>
    <w:rsid w:val="006561C9"/>
    <w:rsid w:val="00657CB9"/>
    <w:rsid w:val="00661193"/>
    <w:rsid w:val="00661427"/>
    <w:rsid w:val="00663A36"/>
    <w:rsid w:val="006641BF"/>
    <w:rsid w:val="00665B24"/>
    <w:rsid w:val="00665C01"/>
    <w:rsid w:val="006661F5"/>
    <w:rsid w:val="00666498"/>
    <w:rsid w:val="006666F7"/>
    <w:rsid w:val="00667CF0"/>
    <w:rsid w:val="00670FAE"/>
    <w:rsid w:val="00671A82"/>
    <w:rsid w:val="00672037"/>
    <w:rsid w:val="0067276D"/>
    <w:rsid w:val="00672BA3"/>
    <w:rsid w:val="00672EC7"/>
    <w:rsid w:val="006744D0"/>
    <w:rsid w:val="00674C90"/>
    <w:rsid w:val="00675ECA"/>
    <w:rsid w:val="0067631D"/>
    <w:rsid w:val="00676882"/>
    <w:rsid w:val="00676AE5"/>
    <w:rsid w:val="00682DD2"/>
    <w:rsid w:val="006834C2"/>
    <w:rsid w:val="00683E94"/>
    <w:rsid w:val="00685075"/>
    <w:rsid w:val="006853AD"/>
    <w:rsid w:val="00686418"/>
    <w:rsid w:val="00686BB6"/>
    <w:rsid w:val="00687448"/>
    <w:rsid w:val="006905E3"/>
    <w:rsid w:val="00690697"/>
    <w:rsid w:val="00690A7F"/>
    <w:rsid w:val="00690B2B"/>
    <w:rsid w:val="00690E9D"/>
    <w:rsid w:val="00691820"/>
    <w:rsid w:val="00691C58"/>
    <w:rsid w:val="006927C7"/>
    <w:rsid w:val="00693764"/>
    <w:rsid w:val="006938E2"/>
    <w:rsid w:val="0069540C"/>
    <w:rsid w:val="00695C55"/>
    <w:rsid w:val="00696CA2"/>
    <w:rsid w:val="00696E55"/>
    <w:rsid w:val="006A0608"/>
    <w:rsid w:val="006A3831"/>
    <w:rsid w:val="006A3A45"/>
    <w:rsid w:val="006A47DD"/>
    <w:rsid w:val="006A5518"/>
    <w:rsid w:val="006A6D4A"/>
    <w:rsid w:val="006A780F"/>
    <w:rsid w:val="006A7EF0"/>
    <w:rsid w:val="006B0983"/>
    <w:rsid w:val="006B0B53"/>
    <w:rsid w:val="006B0C02"/>
    <w:rsid w:val="006B1568"/>
    <w:rsid w:val="006B1AAC"/>
    <w:rsid w:val="006B1F84"/>
    <w:rsid w:val="006B2B28"/>
    <w:rsid w:val="006B3C95"/>
    <w:rsid w:val="006B3CB2"/>
    <w:rsid w:val="006B58E9"/>
    <w:rsid w:val="006B68D3"/>
    <w:rsid w:val="006B7399"/>
    <w:rsid w:val="006B75E5"/>
    <w:rsid w:val="006B7981"/>
    <w:rsid w:val="006C0093"/>
    <w:rsid w:val="006C03B2"/>
    <w:rsid w:val="006C0C55"/>
    <w:rsid w:val="006C10C9"/>
    <w:rsid w:val="006C115F"/>
    <w:rsid w:val="006C19B7"/>
    <w:rsid w:val="006C21A5"/>
    <w:rsid w:val="006C21F3"/>
    <w:rsid w:val="006C46EA"/>
    <w:rsid w:val="006C4C9D"/>
    <w:rsid w:val="006C5791"/>
    <w:rsid w:val="006C5D48"/>
    <w:rsid w:val="006C6864"/>
    <w:rsid w:val="006D0924"/>
    <w:rsid w:val="006D2732"/>
    <w:rsid w:val="006D3937"/>
    <w:rsid w:val="006D3AE9"/>
    <w:rsid w:val="006D4844"/>
    <w:rsid w:val="006D4B78"/>
    <w:rsid w:val="006D669F"/>
    <w:rsid w:val="006E0347"/>
    <w:rsid w:val="006E2EE5"/>
    <w:rsid w:val="006E3ACE"/>
    <w:rsid w:val="006E4A5B"/>
    <w:rsid w:val="006E50F0"/>
    <w:rsid w:val="006E5106"/>
    <w:rsid w:val="006E5CB6"/>
    <w:rsid w:val="006F138A"/>
    <w:rsid w:val="006F15A8"/>
    <w:rsid w:val="006F1706"/>
    <w:rsid w:val="006F1A6C"/>
    <w:rsid w:val="006F2535"/>
    <w:rsid w:val="006F25B4"/>
    <w:rsid w:val="006F2B0E"/>
    <w:rsid w:val="006F37B4"/>
    <w:rsid w:val="006F3B3D"/>
    <w:rsid w:val="006F4253"/>
    <w:rsid w:val="006F4DD2"/>
    <w:rsid w:val="006F57D8"/>
    <w:rsid w:val="006F5E73"/>
    <w:rsid w:val="006F78D4"/>
    <w:rsid w:val="006F7A33"/>
    <w:rsid w:val="0070245E"/>
    <w:rsid w:val="007035BC"/>
    <w:rsid w:val="0070582E"/>
    <w:rsid w:val="00705AB0"/>
    <w:rsid w:val="00710A91"/>
    <w:rsid w:val="00711C7E"/>
    <w:rsid w:val="007124FB"/>
    <w:rsid w:val="00712727"/>
    <w:rsid w:val="00714146"/>
    <w:rsid w:val="00715023"/>
    <w:rsid w:val="007165D3"/>
    <w:rsid w:val="00717D12"/>
    <w:rsid w:val="00720D32"/>
    <w:rsid w:val="00720F26"/>
    <w:rsid w:val="00721147"/>
    <w:rsid w:val="00722B23"/>
    <w:rsid w:val="007234CA"/>
    <w:rsid w:val="00723514"/>
    <w:rsid w:val="00723919"/>
    <w:rsid w:val="00723F7E"/>
    <w:rsid w:val="00723FB3"/>
    <w:rsid w:val="007252F1"/>
    <w:rsid w:val="007258DC"/>
    <w:rsid w:val="007264C5"/>
    <w:rsid w:val="00727135"/>
    <w:rsid w:val="00727585"/>
    <w:rsid w:val="00730218"/>
    <w:rsid w:val="00730518"/>
    <w:rsid w:val="0073190B"/>
    <w:rsid w:val="007332AF"/>
    <w:rsid w:val="00733632"/>
    <w:rsid w:val="00733DD4"/>
    <w:rsid w:val="00734658"/>
    <w:rsid w:val="007349E3"/>
    <w:rsid w:val="00734C85"/>
    <w:rsid w:val="00735742"/>
    <w:rsid w:val="00736388"/>
    <w:rsid w:val="00736EA2"/>
    <w:rsid w:val="0073749E"/>
    <w:rsid w:val="00740315"/>
    <w:rsid w:val="00740DCA"/>
    <w:rsid w:val="00742DB6"/>
    <w:rsid w:val="00743209"/>
    <w:rsid w:val="00750096"/>
    <w:rsid w:val="0075041A"/>
    <w:rsid w:val="00751F9C"/>
    <w:rsid w:val="00753B79"/>
    <w:rsid w:val="00753BF2"/>
    <w:rsid w:val="00753DE6"/>
    <w:rsid w:val="007542E1"/>
    <w:rsid w:val="00754E71"/>
    <w:rsid w:val="00754F96"/>
    <w:rsid w:val="0075584B"/>
    <w:rsid w:val="007561D7"/>
    <w:rsid w:val="00756D4F"/>
    <w:rsid w:val="0075725C"/>
    <w:rsid w:val="00757DE3"/>
    <w:rsid w:val="007601FD"/>
    <w:rsid w:val="00761FF5"/>
    <w:rsid w:val="007624BE"/>
    <w:rsid w:val="007639FC"/>
    <w:rsid w:val="00764107"/>
    <w:rsid w:val="00766E08"/>
    <w:rsid w:val="00770808"/>
    <w:rsid w:val="00770F7C"/>
    <w:rsid w:val="00771863"/>
    <w:rsid w:val="00771B1C"/>
    <w:rsid w:val="00772A31"/>
    <w:rsid w:val="00773150"/>
    <w:rsid w:val="0077318F"/>
    <w:rsid w:val="007735A7"/>
    <w:rsid w:val="00774013"/>
    <w:rsid w:val="007752F0"/>
    <w:rsid w:val="0077537F"/>
    <w:rsid w:val="00775E49"/>
    <w:rsid w:val="007774FA"/>
    <w:rsid w:val="00777E4F"/>
    <w:rsid w:val="00777E8A"/>
    <w:rsid w:val="00781E41"/>
    <w:rsid w:val="00783242"/>
    <w:rsid w:val="00783C21"/>
    <w:rsid w:val="00783EBD"/>
    <w:rsid w:val="00783F0A"/>
    <w:rsid w:val="007844D1"/>
    <w:rsid w:val="007847D9"/>
    <w:rsid w:val="00784A86"/>
    <w:rsid w:val="00784B78"/>
    <w:rsid w:val="007909A8"/>
    <w:rsid w:val="00790AC5"/>
    <w:rsid w:val="00790FF3"/>
    <w:rsid w:val="007912B6"/>
    <w:rsid w:val="0079199F"/>
    <w:rsid w:val="00791EF1"/>
    <w:rsid w:val="00791FD2"/>
    <w:rsid w:val="007927AD"/>
    <w:rsid w:val="00792B90"/>
    <w:rsid w:val="00794D55"/>
    <w:rsid w:val="00796A68"/>
    <w:rsid w:val="00796CD6"/>
    <w:rsid w:val="00796DE7"/>
    <w:rsid w:val="00796F7E"/>
    <w:rsid w:val="00797DA2"/>
    <w:rsid w:val="007A02B9"/>
    <w:rsid w:val="007A1274"/>
    <w:rsid w:val="007A1DBC"/>
    <w:rsid w:val="007A4180"/>
    <w:rsid w:val="007A5F47"/>
    <w:rsid w:val="007A6BB4"/>
    <w:rsid w:val="007A7AF6"/>
    <w:rsid w:val="007A7D11"/>
    <w:rsid w:val="007B2BED"/>
    <w:rsid w:val="007B2FA4"/>
    <w:rsid w:val="007B3624"/>
    <w:rsid w:val="007B3790"/>
    <w:rsid w:val="007B4480"/>
    <w:rsid w:val="007B6767"/>
    <w:rsid w:val="007B7230"/>
    <w:rsid w:val="007C121D"/>
    <w:rsid w:val="007C228D"/>
    <w:rsid w:val="007C3701"/>
    <w:rsid w:val="007C5A6A"/>
    <w:rsid w:val="007C6E09"/>
    <w:rsid w:val="007C73A1"/>
    <w:rsid w:val="007D09DE"/>
    <w:rsid w:val="007D0DCD"/>
    <w:rsid w:val="007D11F3"/>
    <w:rsid w:val="007D1FBA"/>
    <w:rsid w:val="007D25F0"/>
    <w:rsid w:val="007D37B6"/>
    <w:rsid w:val="007D4457"/>
    <w:rsid w:val="007D6048"/>
    <w:rsid w:val="007D62BE"/>
    <w:rsid w:val="007D66A6"/>
    <w:rsid w:val="007D764F"/>
    <w:rsid w:val="007D7819"/>
    <w:rsid w:val="007E0B26"/>
    <w:rsid w:val="007E1899"/>
    <w:rsid w:val="007E3DA8"/>
    <w:rsid w:val="007E50B6"/>
    <w:rsid w:val="007E7A31"/>
    <w:rsid w:val="007F252F"/>
    <w:rsid w:val="007F2769"/>
    <w:rsid w:val="007F2BD6"/>
    <w:rsid w:val="007F3099"/>
    <w:rsid w:val="007F3C35"/>
    <w:rsid w:val="007F4148"/>
    <w:rsid w:val="007F43DA"/>
    <w:rsid w:val="007F4A62"/>
    <w:rsid w:val="007F4B46"/>
    <w:rsid w:val="007F4DA0"/>
    <w:rsid w:val="007F4FCD"/>
    <w:rsid w:val="007F59AB"/>
    <w:rsid w:val="007F6A97"/>
    <w:rsid w:val="007F742D"/>
    <w:rsid w:val="007F758B"/>
    <w:rsid w:val="0080040F"/>
    <w:rsid w:val="008026BC"/>
    <w:rsid w:val="008028CB"/>
    <w:rsid w:val="00802AEE"/>
    <w:rsid w:val="008049AD"/>
    <w:rsid w:val="00805511"/>
    <w:rsid w:val="008057E2"/>
    <w:rsid w:val="00806030"/>
    <w:rsid w:val="008062D4"/>
    <w:rsid w:val="00810286"/>
    <w:rsid w:val="00810536"/>
    <w:rsid w:val="008108B9"/>
    <w:rsid w:val="00811143"/>
    <w:rsid w:val="00811191"/>
    <w:rsid w:val="008114C2"/>
    <w:rsid w:val="008124C4"/>
    <w:rsid w:val="00814FE7"/>
    <w:rsid w:val="00815458"/>
    <w:rsid w:val="00817329"/>
    <w:rsid w:val="00817875"/>
    <w:rsid w:val="00821DE2"/>
    <w:rsid w:val="00823406"/>
    <w:rsid w:val="00824A2E"/>
    <w:rsid w:val="00824A50"/>
    <w:rsid w:val="00824E8A"/>
    <w:rsid w:val="00824F38"/>
    <w:rsid w:val="00825890"/>
    <w:rsid w:val="008300D1"/>
    <w:rsid w:val="008312A6"/>
    <w:rsid w:val="00831AF8"/>
    <w:rsid w:val="00831EDF"/>
    <w:rsid w:val="00832B88"/>
    <w:rsid w:val="00833465"/>
    <w:rsid w:val="008374C7"/>
    <w:rsid w:val="0084002D"/>
    <w:rsid w:val="00840959"/>
    <w:rsid w:val="00841F2B"/>
    <w:rsid w:val="008470DE"/>
    <w:rsid w:val="008479FA"/>
    <w:rsid w:val="00847A6D"/>
    <w:rsid w:val="00850A01"/>
    <w:rsid w:val="008516F6"/>
    <w:rsid w:val="008525B0"/>
    <w:rsid w:val="00854566"/>
    <w:rsid w:val="00854881"/>
    <w:rsid w:val="00854C6C"/>
    <w:rsid w:val="00856040"/>
    <w:rsid w:val="00860137"/>
    <w:rsid w:val="00860ADC"/>
    <w:rsid w:val="008614E9"/>
    <w:rsid w:val="0086232D"/>
    <w:rsid w:val="008637CD"/>
    <w:rsid w:val="008648B2"/>
    <w:rsid w:val="00864E97"/>
    <w:rsid w:val="00864FDB"/>
    <w:rsid w:val="00866879"/>
    <w:rsid w:val="008728BD"/>
    <w:rsid w:val="00873568"/>
    <w:rsid w:val="00875323"/>
    <w:rsid w:val="00875765"/>
    <w:rsid w:val="00875CD8"/>
    <w:rsid w:val="00875E1D"/>
    <w:rsid w:val="00876974"/>
    <w:rsid w:val="00876AF4"/>
    <w:rsid w:val="008802BF"/>
    <w:rsid w:val="008810A4"/>
    <w:rsid w:val="00882108"/>
    <w:rsid w:val="008830C5"/>
    <w:rsid w:val="00883333"/>
    <w:rsid w:val="00883818"/>
    <w:rsid w:val="00883D92"/>
    <w:rsid w:val="00884374"/>
    <w:rsid w:val="008852F9"/>
    <w:rsid w:val="00885B6D"/>
    <w:rsid w:val="008865FE"/>
    <w:rsid w:val="008911D8"/>
    <w:rsid w:val="008912A7"/>
    <w:rsid w:val="008915B6"/>
    <w:rsid w:val="00893660"/>
    <w:rsid w:val="00894D4A"/>
    <w:rsid w:val="00896F81"/>
    <w:rsid w:val="0089741B"/>
    <w:rsid w:val="00897B87"/>
    <w:rsid w:val="008A0564"/>
    <w:rsid w:val="008A0ACB"/>
    <w:rsid w:val="008A149A"/>
    <w:rsid w:val="008A3BA2"/>
    <w:rsid w:val="008A3CC5"/>
    <w:rsid w:val="008A5740"/>
    <w:rsid w:val="008A5F92"/>
    <w:rsid w:val="008A7920"/>
    <w:rsid w:val="008B1481"/>
    <w:rsid w:val="008B163B"/>
    <w:rsid w:val="008B1963"/>
    <w:rsid w:val="008B3BCC"/>
    <w:rsid w:val="008B3DDD"/>
    <w:rsid w:val="008B4129"/>
    <w:rsid w:val="008B481F"/>
    <w:rsid w:val="008B62F6"/>
    <w:rsid w:val="008B657E"/>
    <w:rsid w:val="008C01DB"/>
    <w:rsid w:val="008C0294"/>
    <w:rsid w:val="008C1650"/>
    <w:rsid w:val="008C1702"/>
    <w:rsid w:val="008C1AB7"/>
    <w:rsid w:val="008C2085"/>
    <w:rsid w:val="008C293E"/>
    <w:rsid w:val="008C2C76"/>
    <w:rsid w:val="008C3212"/>
    <w:rsid w:val="008C389F"/>
    <w:rsid w:val="008C466B"/>
    <w:rsid w:val="008C5BF6"/>
    <w:rsid w:val="008C6C4E"/>
    <w:rsid w:val="008C70E5"/>
    <w:rsid w:val="008D278F"/>
    <w:rsid w:val="008D2AC9"/>
    <w:rsid w:val="008D2CCD"/>
    <w:rsid w:val="008D34DA"/>
    <w:rsid w:val="008D4CB5"/>
    <w:rsid w:val="008D6867"/>
    <w:rsid w:val="008D7D8A"/>
    <w:rsid w:val="008E015F"/>
    <w:rsid w:val="008E0386"/>
    <w:rsid w:val="008E0FF9"/>
    <w:rsid w:val="008E139E"/>
    <w:rsid w:val="008E1FC3"/>
    <w:rsid w:val="008E21CD"/>
    <w:rsid w:val="008E4442"/>
    <w:rsid w:val="008E4959"/>
    <w:rsid w:val="008E60CD"/>
    <w:rsid w:val="008E67F0"/>
    <w:rsid w:val="008E73FE"/>
    <w:rsid w:val="008E7E84"/>
    <w:rsid w:val="008F4473"/>
    <w:rsid w:val="008F580E"/>
    <w:rsid w:val="008F638D"/>
    <w:rsid w:val="008F6B81"/>
    <w:rsid w:val="008F7C1C"/>
    <w:rsid w:val="009006FC"/>
    <w:rsid w:val="00901C41"/>
    <w:rsid w:val="00902D45"/>
    <w:rsid w:val="00903042"/>
    <w:rsid w:val="00904471"/>
    <w:rsid w:val="0090490C"/>
    <w:rsid w:val="00906E08"/>
    <w:rsid w:val="0090771A"/>
    <w:rsid w:val="00907AAA"/>
    <w:rsid w:val="009102BA"/>
    <w:rsid w:val="0091132E"/>
    <w:rsid w:val="00912BAA"/>
    <w:rsid w:val="009130D7"/>
    <w:rsid w:val="00913918"/>
    <w:rsid w:val="00913DBE"/>
    <w:rsid w:val="009142F5"/>
    <w:rsid w:val="00915915"/>
    <w:rsid w:val="00916D6B"/>
    <w:rsid w:val="00917030"/>
    <w:rsid w:val="009171B8"/>
    <w:rsid w:val="009173AB"/>
    <w:rsid w:val="00917BDE"/>
    <w:rsid w:val="00920A1B"/>
    <w:rsid w:val="00920CA2"/>
    <w:rsid w:val="00922180"/>
    <w:rsid w:val="009224E0"/>
    <w:rsid w:val="009233DE"/>
    <w:rsid w:val="00923425"/>
    <w:rsid w:val="00923843"/>
    <w:rsid w:val="00923993"/>
    <w:rsid w:val="00923C80"/>
    <w:rsid w:val="00924263"/>
    <w:rsid w:val="009248F7"/>
    <w:rsid w:val="009255C8"/>
    <w:rsid w:val="00925A2F"/>
    <w:rsid w:val="009265D9"/>
    <w:rsid w:val="00926FF8"/>
    <w:rsid w:val="009272AD"/>
    <w:rsid w:val="0092785D"/>
    <w:rsid w:val="00927D84"/>
    <w:rsid w:val="00927D94"/>
    <w:rsid w:val="00931BD1"/>
    <w:rsid w:val="00932F34"/>
    <w:rsid w:val="0093685B"/>
    <w:rsid w:val="00937DC5"/>
    <w:rsid w:val="00937EBA"/>
    <w:rsid w:val="009404E7"/>
    <w:rsid w:val="0094095A"/>
    <w:rsid w:val="0094174A"/>
    <w:rsid w:val="00941AAA"/>
    <w:rsid w:val="00941C67"/>
    <w:rsid w:val="0094305A"/>
    <w:rsid w:val="009456AB"/>
    <w:rsid w:val="00946746"/>
    <w:rsid w:val="00947045"/>
    <w:rsid w:val="009509DF"/>
    <w:rsid w:val="00951BF0"/>
    <w:rsid w:val="009534FC"/>
    <w:rsid w:val="00953A9F"/>
    <w:rsid w:val="00953B22"/>
    <w:rsid w:val="009544DC"/>
    <w:rsid w:val="00955375"/>
    <w:rsid w:val="00955F0F"/>
    <w:rsid w:val="00955F8D"/>
    <w:rsid w:val="009560C6"/>
    <w:rsid w:val="00956A72"/>
    <w:rsid w:val="0095726E"/>
    <w:rsid w:val="009575D0"/>
    <w:rsid w:val="0096017F"/>
    <w:rsid w:val="00960F15"/>
    <w:rsid w:val="00966077"/>
    <w:rsid w:val="009715FB"/>
    <w:rsid w:val="00971DA3"/>
    <w:rsid w:val="00972DC9"/>
    <w:rsid w:val="0097512C"/>
    <w:rsid w:val="00975228"/>
    <w:rsid w:val="00975482"/>
    <w:rsid w:val="00976675"/>
    <w:rsid w:val="00976D24"/>
    <w:rsid w:val="0097718B"/>
    <w:rsid w:val="009800D6"/>
    <w:rsid w:val="00980E5E"/>
    <w:rsid w:val="009816C9"/>
    <w:rsid w:val="00982732"/>
    <w:rsid w:val="009833B5"/>
    <w:rsid w:val="00983DFB"/>
    <w:rsid w:val="00983F2D"/>
    <w:rsid w:val="0098413D"/>
    <w:rsid w:val="00984310"/>
    <w:rsid w:val="00984349"/>
    <w:rsid w:val="00985933"/>
    <w:rsid w:val="0098613B"/>
    <w:rsid w:val="009863EC"/>
    <w:rsid w:val="00987DBA"/>
    <w:rsid w:val="00987FE7"/>
    <w:rsid w:val="00990022"/>
    <w:rsid w:val="00992071"/>
    <w:rsid w:val="00992598"/>
    <w:rsid w:val="0099489C"/>
    <w:rsid w:val="009957B0"/>
    <w:rsid w:val="00995A8A"/>
    <w:rsid w:val="00995FC1"/>
    <w:rsid w:val="009962BB"/>
    <w:rsid w:val="009963F7"/>
    <w:rsid w:val="009971EB"/>
    <w:rsid w:val="0099736E"/>
    <w:rsid w:val="00997783"/>
    <w:rsid w:val="009A0019"/>
    <w:rsid w:val="009A01F4"/>
    <w:rsid w:val="009A226B"/>
    <w:rsid w:val="009A2438"/>
    <w:rsid w:val="009A36A8"/>
    <w:rsid w:val="009A37A7"/>
    <w:rsid w:val="009A42EC"/>
    <w:rsid w:val="009A49AA"/>
    <w:rsid w:val="009A54E4"/>
    <w:rsid w:val="009A5739"/>
    <w:rsid w:val="009A5B97"/>
    <w:rsid w:val="009A6E47"/>
    <w:rsid w:val="009A6F0A"/>
    <w:rsid w:val="009A7162"/>
    <w:rsid w:val="009B41AE"/>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3E73"/>
    <w:rsid w:val="009C45A7"/>
    <w:rsid w:val="009C48E4"/>
    <w:rsid w:val="009C64CE"/>
    <w:rsid w:val="009C679D"/>
    <w:rsid w:val="009D02A0"/>
    <w:rsid w:val="009D030A"/>
    <w:rsid w:val="009D366D"/>
    <w:rsid w:val="009D3FE4"/>
    <w:rsid w:val="009D4D7E"/>
    <w:rsid w:val="009D5749"/>
    <w:rsid w:val="009D66A4"/>
    <w:rsid w:val="009D7E8A"/>
    <w:rsid w:val="009E063B"/>
    <w:rsid w:val="009E0743"/>
    <w:rsid w:val="009E1AB9"/>
    <w:rsid w:val="009E2714"/>
    <w:rsid w:val="009E29A3"/>
    <w:rsid w:val="009E309E"/>
    <w:rsid w:val="009E370D"/>
    <w:rsid w:val="009E4059"/>
    <w:rsid w:val="009E68BE"/>
    <w:rsid w:val="009E7443"/>
    <w:rsid w:val="009F01C6"/>
    <w:rsid w:val="009F0AE4"/>
    <w:rsid w:val="009F12D0"/>
    <w:rsid w:val="009F16DA"/>
    <w:rsid w:val="009F1C4A"/>
    <w:rsid w:val="009F1DDB"/>
    <w:rsid w:val="009F236D"/>
    <w:rsid w:val="009F261C"/>
    <w:rsid w:val="009F2B55"/>
    <w:rsid w:val="009F2CE0"/>
    <w:rsid w:val="009F3F02"/>
    <w:rsid w:val="009F5321"/>
    <w:rsid w:val="009F5FBD"/>
    <w:rsid w:val="009F679A"/>
    <w:rsid w:val="009F73B0"/>
    <w:rsid w:val="009F7B64"/>
    <w:rsid w:val="00A00377"/>
    <w:rsid w:val="00A01E13"/>
    <w:rsid w:val="00A03AD1"/>
    <w:rsid w:val="00A0429E"/>
    <w:rsid w:val="00A046AF"/>
    <w:rsid w:val="00A05955"/>
    <w:rsid w:val="00A06914"/>
    <w:rsid w:val="00A06B94"/>
    <w:rsid w:val="00A06E40"/>
    <w:rsid w:val="00A102B1"/>
    <w:rsid w:val="00A115E8"/>
    <w:rsid w:val="00A13CDC"/>
    <w:rsid w:val="00A15937"/>
    <w:rsid w:val="00A17909"/>
    <w:rsid w:val="00A17BBA"/>
    <w:rsid w:val="00A20694"/>
    <w:rsid w:val="00A2133D"/>
    <w:rsid w:val="00A21D09"/>
    <w:rsid w:val="00A221DF"/>
    <w:rsid w:val="00A22814"/>
    <w:rsid w:val="00A22F8D"/>
    <w:rsid w:val="00A23220"/>
    <w:rsid w:val="00A232E1"/>
    <w:rsid w:val="00A239C8"/>
    <w:rsid w:val="00A239F5"/>
    <w:rsid w:val="00A250C4"/>
    <w:rsid w:val="00A27173"/>
    <w:rsid w:val="00A27E88"/>
    <w:rsid w:val="00A30748"/>
    <w:rsid w:val="00A31957"/>
    <w:rsid w:val="00A330B7"/>
    <w:rsid w:val="00A3462C"/>
    <w:rsid w:val="00A34B24"/>
    <w:rsid w:val="00A351C0"/>
    <w:rsid w:val="00A36001"/>
    <w:rsid w:val="00A365A0"/>
    <w:rsid w:val="00A40149"/>
    <w:rsid w:val="00A40370"/>
    <w:rsid w:val="00A42013"/>
    <w:rsid w:val="00A42486"/>
    <w:rsid w:val="00A42678"/>
    <w:rsid w:val="00A42CF5"/>
    <w:rsid w:val="00A42D68"/>
    <w:rsid w:val="00A44183"/>
    <w:rsid w:val="00A44654"/>
    <w:rsid w:val="00A449C2"/>
    <w:rsid w:val="00A45316"/>
    <w:rsid w:val="00A4574C"/>
    <w:rsid w:val="00A47527"/>
    <w:rsid w:val="00A516AB"/>
    <w:rsid w:val="00A517F9"/>
    <w:rsid w:val="00A5302D"/>
    <w:rsid w:val="00A54BC9"/>
    <w:rsid w:val="00A54D6E"/>
    <w:rsid w:val="00A54F6B"/>
    <w:rsid w:val="00A56359"/>
    <w:rsid w:val="00A56755"/>
    <w:rsid w:val="00A56A65"/>
    <w:rsid w:val="00A57258"/>
    <w:rsid w:val="00A5782C"/>
    <w:rsid w:val="00A57905"/>
    <w:rsid w:val="00A57E24"/>
    <w:rsid w:val="00A61EA2"/>
    <w:rsid w:val="00A6369D"/>
    <w:rsid w:val="00A637B4"/>
    <w:rsid w:val="00A63E3F"/>
    <w:rsid w:val="00A6472B"/>
    <w:rsid w:val="00A659F1"/>
    <w:rsid w:val="00A65AD9"/>
    <w:rsid w:val="00A65CF0"/>
    <w:rsid w:val="00A67164"/>
    <w:rsid w:val="00A67EDF"/>
    <w:rsid w:val="00A70AFF"/>
    <w:rsid w:val="00A715FC"/>
    <w:rsid w:val="00A71BEA"/>
    <w:rsid w:val="00A7603F"/>
    <w:rsid w:val="00A76CA5"/>
    <w:rsid w:val="00A773C2"/>
    <w:rsid w:val="00A77510"/>
    <w:rsid w:val="00A77F12"/>
    <w:rsid w:val="00A83074"/>
    <w:rsid w:val="00A833CB"/>
    <w:rsid w:val="00A8355C"/>
    <w:rsid w:val="00A836E8"/>
    <w:rsid w:val="00A8676C"/>
    <w:rsid w:val="00A8683B"/>
    <w:rsid w:val="00A87092"/>
    <w:rsid w:val="00A9092A"/>
    <w:rsid w:val="00A911C9"/>
    <w:rsid w:val="00A91A4A"/>
    <w:rsid w:val="00A921BE"/>
    <w:rsid w:val="00A92AD1"/>
    <w:rsid w:val="00A9302A"/>
    <w:rsid w:val="00A95E67"/>
    <w:rsid w:val="00A9753A"/>
    <w:rsid w:val="00A97A79"/>
    <w:rsid w:val="00A97AB7"/>
    <w:rsid w:val="00A97AD4"/>
    <w:rsid w:val="00AA13DB"/>
    <w:rsid w:val="00AA1EC3"/>
    <w:rsid w:val="00AA215E"/>
    <w:rsid w:val="00AA3358"/>
    <w:rsid w:val="00AA3C22"/>
    <w:rsid w:val="00AA408C"/>
    <w:rsid w:val="00AA727A"/>
    <w:rsid w:val="00AB08D0"/>
    <w:rsid w:val="00AB1B84"/>
    <w:rsid w:val="00AB2022"/>
    <w:rsid w:val="00AB34BE"/>
    <w:rsid w:val="00AB35A4"/>
    <w:rsid w:val="00AB3D26"/>
    <w:rsid w:val="00AB47E3"/>
    <w:rsid w:val="00AB4AD7"/>
    <w:rsid w:val="00AB512F"/>
    <w:rsid w:val="00AB7014"/>
    <w:rsid w:val="00AC0BEE"/>
    <w:rsid w:val="00AC4053"/>
    <w:rsid w:val="00AC49E1"/>
    <w:rsid w:val="00AC5C79"/>
    <w:rsid w:val="00AC7ADE"/>
    <w:rsid w:val="00AD1330"/>
    <w:rsid w:val="00AD170B"/>
    <w:rsid w:val="00AD224D"/>
    <w:rsid w:val="00AD291B"/>
    <w:rsid w:val="00AD2B84"/>
    <w:rsid w:val="00AD322F"/>
    <w:rsid w:val="00AD3264"/>
    <w:rsid w:val="00AD3CB6"/>
    <w:rsid w:val="00AD44AB"/>
    <w:rsid w:val="00AD4C2D"/>
    <w:rsid w:val="00AD73C5"/>
    <w:rsid w:val="00AE0AD5"/>
    <w:rsid w:val="00AE2A78"/>
    <w:rsid w:val="00AE41F4"/>
    <w:rsid w:val="00AE4565"/>
    <w:rsid w:val="00AE4AA2"/>
    <w:rsid w:val="00AE532B"/>
    <w:rsid w:val="00AE5A5C"/>
    <w:rsid w:val="00AE715B"/>
    <w:rsid w:val="00AE7578"/>
    <w:rsid w:val="00AF01A0"/>
    <w:rsid w:val="00AF0DA1"/>
    <w:rsid w:val="00AF6989"/>
    <w:rsid w:val="00B0193C"/>
    <w:rsid w:val="00B01A40"/>
    <w:rsid w:val="00B03F16"/>
    <w:rsid w:val="00B05326"/>
    <w:rsid w:val="00B05778"/>
    <w:rsid w:val="00B062AB"/>
    <w:rsid w:val="00B06A5D"/>
    <w:rsid w:val="00B0714B"/>
    <w:rsid w:val="00B072E7"/>
    <w:rsid w:val="00B10120"/>
    <w:rsid w:val="00B11449"/>
    <w:rsid w:val="00B11A7B"/>
    <w:rsid w:val="00B1337E"/>
    <w:rsid w:val="00B13810"/>
    <w:rsid w:val="00B14184"/>
    <w:rsid w:val="00B1421C"/>
    <w:rsid w:val="00B15040"/>
    <w:rsid w:val="00B15224"/>
    <w:rsid w:val="00B152EB"/>
    <w:rsid w:val="00B15B61"/>
    <w:rsid w:val="00B15C63"/>
    <w:rsid w:val="00B15F73"/>
    <w:rsid w:val="00B15FFC"/>
    <w:rsid w:val="00B16FE2"/>
    <w:rsid w:val="00B21717"/>
    <w:rsid w:val="00B22184"/>
    <w:rsid w:val="00B22257"/>
    <w:rsid w:val="00B2294B"/>
    <w:rsid w:val="00B22CA9"/>
    <w:rsid w:val="00B22D7C"/>
    <w:rsid w:val="00B24CBC"/>
    <w:rsid w:val="00B24F84"/>
    <w:rsid w:val="00B2501E"/>
    <w:rsid w:val="00B262EE"/>
    <w:rsid w:val="00B304BE"/>
    <w:rsid w:val="00B307D8"/>
    <w:rsid w:val="00B323FE"/>
    <w:rsid w:val="00B32479"/>
    <w:rsid w:val="00B33AC4"/>
    <w:rsid w:val="00B33B2B"/>
    <w:rsid w:val="00B33ED2"/>
    <w:rsid w:val="00B3427C"/>
    <w:rsid w:val="00B367F5"/>
    <w:rsid w:val="00B3712C"/>
    <w:rsid w:val="00B379A7"/>
    <w:rsid w:val="00B406C3"/>
    <w:rsid w:val="00B411D5"/>
    <w:rsid w:val="00B424C3"/>
    <w:rsid w:val="00B42E3C"/>
    <w:rsid w:val="00B436B6"/>
    <w:rsid w:val="00B444C8"/>
    <w:rsid w:val="00B44880"/>
    <w:rsid w:val="00B45223"/>
    <w:rsid w:val="00B452A5"/>
    <w:rsid w:val="00B45415"/>
    <w:rsid w:val="00B45463"/>
    <w:rsid w:val="00B46240"/>
    <w:rsid w:val="00B4653E"/>
    <w:rsid w:val="00B46699"/>
    <w:rsid w:val="00B503C1"/>
    <w:rsid w:val="00B5051D"/>
    <w:rsid w:val="00B50B7A"/>
    <w:rsid w:val="00B50BB3"/>
    <w:rsid w:val="00B52333"/>
    <w:rsid w:val="00B52970"/>
    <w:rsid w:val="00B52A60"/>
    <w:rsid w:val="00B53124"/>
    <w:rsid w:val="00B53A32"/>
    <w:rsid w:val="00B5457B"/>
    <w:rsid w:val="00B54666"/>
    <w:rsid w:val="00B54874"/>
    <w:rsid w:val="00B54926"/>
    <w:rsid w:val="00B553C5"/>
    <w:rsid w:val="00B557B1"/>
    <w:rsid w:val="00B55ECA"/>
    <w:rsid w:val="00B562C4"/>
    <w:rsid w:val="00B577D6"/>
    <w:rsid w:val="00B577EA"/>
    <w:rsid w:val="00B57FD0"/>
    <w:rsid w:val="00B600B5"/>
    <w:rsid w:val="00B62882"/>
    <w:rsid w:val="00B65FF0"/>
    <w:rsid w:val="00B71259"/>
    <w:rsid w:val="00B72A5D"/>
    <w:rsid w:val="00B72D7F"/>
    <w:rsid w:val="00B734D7"/>
    <w:rsid w:val="00B741B3"/>
    <w:rsid w:val="00B74288"/>
    <w:rsid w:val="00B74D2E"/>
    <w:rsid w:val="00B75ADA"/>
    <w:rsid w:val="00B77398"/>
    <w:rsid w:val="00B77D54"/>
    <w:rsid w:val="00B800FD"/>
    <w:rsid w:val="00B81236"/>
    <w:rsid w:val="00B83D4A"/>
    <w:rsid w:val="00B83E0F"/>
    <w:rsid w:val="00B8411A"/>
    <w:rsid w:val="00B852A2"/>
    <w:rsid w:val="00B853C2"/>
    <w:rsid w:val="00B87E8E"/>
    <w:rsid w:val="00B90AC5"/>
    <w:rsid w:val="00B91E4E"/>
    <w:rsid w:val="00B93002"/>
    <w:rsid w:val="00B935C1"/>
    <w:rsid w:val="00B95432"/>
    <w:rsid w:val="00B9563A"/>
    <w:rsid w:val="00B9646A"/>
    <w:rsid w:val="00B9715C"/>
    <w:rsid w:val="00B97BAC"/>
    <w:rsid w:val="00BA0CFF"/>
    <w:rsid w:val="00BA1F48"/>
    <w:rsid w:val="00BA337A"/>
    <w:rsid w:val="00BA4036"/>
    <w:rsid w:val="00BA4103"/>
    <w:rsid w:val="00BA426B"/>
    <w:rsid w:val="00BA545F"/>
    <w:rsid w:val="00BA745B"/>
    <w:rsid w:val="00BA7762"/>
    <w:rsid w:val="00BB0149"/>
    <w:rsid w:val="00BB3366"/>
    <w:rsid w:val="00BB3555"/>
    <w:rsid w:val="00BB3BEF"/>
    <w:rsid w:val="00BB48A2"/>
    <w:rsid w:val="00BB50DC"/>
    <w:rsid w:val="00BB5DC7"/>
    <w:rsid w:val="00BB6C54"/>
    <w:rsid w:val="00BC010C"/>
    <w:rsid w:val="00BC0A7E"/>
    <w:rsid w:val="00BC0C11"/>
    <w:rsid w:val="00BC0EA3"/>
    <w:rsid w:val="00BC3197"/>
    <w:rsid w:val="00BC38C9"/>
    <w:rsid w:val="00BC548B"/>
    <w:rsid w:val="00BC57C7"/>
    <w:rsid w:val="00BC60A8"/>
    <w:rsid w:val="00BC61DA"/>
    <w:rsid w:val="00BC6DA4"/>
    <w:rsid w:val="00BC78E6"/>
    <w:rsid w:val="00BD00B9"/>
    <w:rsid w:val="00BD09E8"/>
    <w:rsid w:val="00BD0B54"/>
    <w:rsid w:val="00BD0E48"/>
    <w:rsid w:val="00BD1081"/>
    <w:rsid w:val="00BD1C2C"/>
    <w:rsid w:val="00BD1C3A"/>
    <w:rsid w:val="00BD37F3"/>
    <w:rsid w:val="00BD3C3D"/>
    <w:rsid w:val="00BD3ED4"/>
    <w:rsid w:val="00BD4171"/>
    <w:rsid w:val="00BD5960"/>
    <w:rsid w:val="00BD5BAA"/>
    <w:rsid w:val="00BD72C9"/>
    <w:rsid w:val="00BD7CBF"/>
    <w:rsid w:val="00BD7E12"/>
    <w:rsid w:val="00BE1A89"/>
    <w:rsid w:val="00BE3167"/>
    <w:rsid w:val="00BE33C6"/>
    <w:rsid w:val="00BE34FF"/>
    <w:rsid w:val="00BE52F4"/>
    <w:rsid w:val="00BE7813"/>
    <w:rsid w:val="00BE7DC4"/>
    <w:rsid w:val="00BF1005"/>
    <w:rsid w:val="00BF1015"/>
    <w:rsid w:val="00BF4DEA"/>
    <w:rsid w:val="00BF577A"/>
    <w:rsid w:val="00BF64F5"/>
    <w:rsid w:val="00BF6A02"/>
    <w:rsid w:val="00BF6D10"/>
    <w:rsid w:val="00C0016B"/>
    <w:rsid w:val="00C012C6"/>
    <w:rsid w:val="00C020CB"/>
    <w:rsid w:val="00C02487"/>
    <w:rsid w:val="00C04A0B"/>
    <w:rsid w:val="00C05341"/>
    <w:rsid w:val="00C057A8"/>
    <w:rsid w:val="00C06589"/>
    <w:rsid w:val="00C066FE"/>
    <w:rsid w:val="00C06A48"/>
    <w:rsid w:val="00C06E77"/>
    <w:rsid w:val="00C07AD6"/>
    <w:rsid w:val="00C1006C"/>
    <w:rsid w:val="00C1121A"/>
    <w:rsid w:val="00C11B0B"/>
    <w:rsid w:val="00C1249C"/>
    <w:rsid w:val="00C12B09"/>
    <w:rsid w:val="00C1396C"/>
    <w:rsid w:val="00C141B9"/>
    <w:rsid w:val="00C14ADF"/>
    <w:rsid w:val="00C14C4A"/>
    <w:rsid w:val="00C15BE8"/>
    <w:rsid w:val="00C1728B"/>
    <w:rsid w:val="00C17903"/>
    <w:rsid w:val="00C20778"/>
    <w:rsid w:val="00C210CE"/>
    <w:rsid w:val="00C215D8"/>
    <w:rsid w:val="00C21A79"/>
    <w:rsid w:val="00C22524"/>
    <w:rsid w:val="00C23080"/>
    <w:rsid w:val="00C23143"/>
    <w:rsid w:val="00C255D7"/>
    <w:rsid w:val="00C25DE0"/>
    <w:rsid w:val="00C27285"/>
    <w:rsid w:val="00C27B45"/>
    <w:rsid w:val="00C3093C"/>
    <w:rsid w:val="00C314A3"/>
    <w:rsid w:val="00C34E0B"/>
    <w:rsid w:val="00C3524C"/>
    <w:rsid w:val="00C35336"/>
    <w:rsid w:val="00C36742"/>
    <w:rsid w:val="00C37040"/>
    <w:rsid w:val="00C40307"/>
    <w:rsid w:val="00C412B8"/>
    <w:rsid w:val="00C415F4"/>
    <w:rsid w:val="00C4327A"/>
    <w:rsid w:val="00C440CB"/>
    <w:rsid w:val="00C44AB4"/>
    <w:rsid w:val="00C4519E"/>
    <w:rsid w:val="00C45A7C"/>
    <w:rsid w:val="00C46660"/>
    <w:rsid w:val="00C46BB8"/>
    <w:rsid w:val="00C477F9"/>
    <w:rsid w:val="00C47C5B"/>
    <w:rsid w:val="00C47E0F"/>
    <w:rsid w:val="00C50129"/>
    <w:rsid w:val="00C5018D"/>
    <w:rsid w:val="00C50782"/>
    <w:rsid w:val="00C51343"/>
    <w:rsid w:val="00C524F0"/>
    <w:rsid w:val="00C56863"/>
    <w:rsid w:val="00C60CB7"/>
    <w:rsid w:val="00C623F5"/>
    <w:rsid w:val="00C62AC0"/>
    <w:rsid w:val="00C62B21"/>
    <w:rsid w:val="00C62D27"/>
    <w:rsid w:val="00C6396D"/>
    <w:rsid w:val="00C65231"/>
    <w:rsid w:val="00C65587"/>
    <w:rsid w:val="00C65BAF"/>
    <w:rsid w:val="00C7242C"/>
    <w:rsid w:val="00C74664"/>
    <w:rsid w:val="00C811B0"/>
    <w:rsid w:val="00C81537"/>
    <w:rsid w:val="00C81C0F"/>
    <w:rsid w:val="00C821CC"/>
    <w:rsid w:val="00C82EEA"/>
    <w:rsid w:val="00C82FEE"/>
    <w:rsid w:val="00C842FE"/>
    <w:rsid w:val="00C84528"/>
    <w:rsid w:val="00C849E9"/>
    <w:rsid w:val="00C85029"/>
    <w:rsid w:val="00C85649"/>
    <w:rsid w:val="00C90015"/>
    <w:rsid w:val="00C90E1E"/>
    <w:rsid w:val="00C91C0B"/>
    <w:rsid w:val="00C93146"/>
    <w:rsid w:val="00C94577"/>
    <w:rsid w:val="00C94AB6"/>
    <w:rsid w:val="00C95689"/>
    <w:rsid w:val="00C96C70"/>
    <w:rsid w:val="00C97B9C"/>
    <w:rsid w:val="00CA0B0D"/>
    <w:rsid w:val="00CA143D"/>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A5D"/>
    <w:rsid w:val="00CB4D9F"/>
    <w:rsid w:val="00CB5880"/>
    <w:rsid w:val="00CB640E"/>
    <w:rsid w:val="00CC0950"/>
    <w:rsid w:val="00CC17D9"/>
    <w:rsid w:val="00CC1923"/>
    <w:rsid w:val="00CC26EE"/>
    <w:rsid w:val="00CC26EF"/>
    <w:rsid w:val="00CC2A81"/>
    <w:rsid w:val="00CC2D74"/>
    <w:rsid w:val="00CC3781"/>
    <w:rsid w:val="00CC3954"/>
    <w:rsid w:val="00CC3EF9"/>
    <w:rsid w:val="00CC45B3"/>
    <w:rsid w:val="00CC5471"/>
    <w:rsid w:val="00CC5CB6"/>
    <w:rsid w:val="00CC6009"/>
    <w:rsid w:val="00CC7242"/>
    <w:rsid w:val="00CC7445"/>
    <w:rsid w:val="00CC7EE5"/>
    <w:rsid w:val="00CD15A9"/>
    <w:rsid w:val="00CD1B4A"/>
    <w:rsid w:val="00CD1E71"/>
    <w:rsid w:val="00CD1E9A"/>
    <w:rsid w:val="00CD4B01"/>
    <w:rsid w:val="00CD4D87"/>
    <w:rsid w:val="00CD500A"/>
    <w:rsid w:val="00CD657E"/>
    <w:rsid w:val="00CD65F3"/>
    <w:rsid w:val="00CD6CD8"/>
    <w:rsid w:val="00CD6F08"/>
    <w:rsid w:val="00CD718B"/>
    <w:rsid w:val="00CE04DB"/>
    <w:rsid w:val="00CE2EE9"/>
    <w:rsid w:val="00CE3094"/>
    <w:rsid w:val="00CE46C1"/>
    <w:rsid w:val="00CE7907"/>
    <w:rsid w:val="00CE7B0A"/>
    <w:rsid w:val="00CE7C8A"/>
    <w:rsid w:val="00CE7D3D"/>
    <w:rsid w:val="00CF09B0"/>
    <w:rsid w:val="00CF1E57"/>
    <w:rsid w:val="00CF293F"/>
    <w:rsid w:val="00CF4647"/>
    <w:rsid w:val="00CF73D0"/>
    <w:rsid w:val="00CF7E8A"/>
    <w:rsid w:val="00D00DB4"/>
    <w:rsid w:val="00D01BB1"/>
    <w:rsid w:val="00D02B73"/>
    <w:rsid w:val="00D02C51"/>
    <w:rsid w:val="00D02EDA"/>
    <w:rsid w:val="00D04244"/>
    <w:rsid w:val="00D050E1"/>
    <w:rsid w:val="00D054AE"/>
    <w:rsid w:val="00D0647E"/>
    <w:rsid w:val="00D067C5"/>
    <w:rsid w:val="00D1072C"/>
    <w:rsid w:val="00D10EFD"/>
    <w:rsid w:val="00D12473"/>
    <w:rsid w:val="00D12C7D"/>
    <w:rsid w:val="00D132AA"/>
    <w:rsid w:val="00D13514"/>
    <w:rsid w:val="00D138E5"/>
    <w:rsid w:val="00D14369"/>
    <w:rsid w:val="00D144A1"/>
    <w:rsid w:val="00D145BC"/>
    <w:rsid w:val="00D14D3A"/>
    <w:rsid w:val="00D1635C"/>
    <w:rsid w:val="00D16843"/>
    <w:rsid w:val="00D170C3"/>
    <w:rsid w:val="00D174F1"/>
    <w:rsid w:val="00D2103B"/>
    <w:rsid w:val="00D2184B"/>
    <w:rsid w:val="00D261A3"/>
    <w:rsid w:val="00D27530"/>
    <w:rsid w:val="00D3078F"/>
    <w:rsid w:val="00D30833"/>
    <w:rsid w:val="00D30B0D"/>
    <w:rsid w:val="00D32BC5"/>
    <w:rsid w:val="00D33882"/>
    <w:rsid w:val="00D347DE"/>
    <w:rsid w:val="00D3720C"/>
    <w:rsid w:val="00D40E58"/>
    <w:rsid w:val="00D42B41"/>
    <w:rsid w:val="00D432E6"/>
    <w:rsid w:val="00D43700"/>
    <w:rsid w:val="00D45F10"/>
    <w:rsid w:val="00D45F35"/>
    <w:rsid w:val="00D4634C"/>
    <w:rsid w:val="00D46A2F"/>
    <w:rsid w:val="00D50094"/>
    <w:rsid w:val="00D50198"/>
    <w:rsid w:val="00D50F25"/>
    <w:rsid w:val="00D51D35"/>
    <w:rsid w:val="00D51E0E"/>
    <w:rsid w:val="00D51EF5"/>
    <w:rsid w:val="00D53296"/>
    <w:rsid w:val="00D5485E"/>
    <w:rsid w:val="00D5526E"/>
    <w:rsid w:val="00D55E19"/>
    <w:rsid w:val="00D5629C"/>
    <w:rsid w:val="00D56E11"/>
    <w:rsid w:val="00D573FD"/>
    <w:rsid w:val="00D57925"/>
    <w:rsid w:val="00D60EFE"/>
    <w:rsid w:val="00D6373D"/>
    <w:rsid w:val="00D6553C"/>
    <w:rsid w:val="00D668C2"/>
    <w:rsid w:val="00D66B23"/>
    <w:rsid w:val="00D70C1A"/>
    <w:rsid w:val="00D712C0"/>
    <w:rsid w:val="00D71CEE"/>
    <w:rsid w:val="00D73A14"/>
    <w:rsid w:val="00D73A4E"/>
    <w:rsid w:val="00D73D91"/>
    <w:rsid w:val="00D73EB0"/>
    <w:rsid w:val="00D74BAF"/>
    <w:rsid w:val="00D75236"/>
    <w:rsid w:val="00D757B2"/>
    <w:rsid w:val="00D75C20"/>
    <w:rsid w:val="00D75FB3"/>
    <w:rsid w:val="00D76C41"/>
    <w:rsid w:val="00D76EE4"/>
    <w:rsid w:val="00D76F99"/>
    <w:rsid w:val="00D8111D"/>
    <w:rsid w:val="00D8119E"/>
    <w:rsid w:val="00D836D4"/>
    <w:rsid w:val="00D85097"/>
    <w:rsid w:val="00D85713"/>
    <w:rsid w:val="00D87D54"/>
    <w:rsid w:val="00D91F5B"/>
    <w:rsid w:val="00D93AA5"/>
    <w:rsid w:val="00D94916"/>
    <w:rsid w:val="00D97125"/>
    <w:rsid w:val="00D9720C"/>
    <w:rsid w:val="00DA02AB"/>
    <w:rsid w:val="00DA057D"/>
    <w:rsid w:val="00DA21E6"/>
    <w:rsid w:val="00DA2AF0"/>
    <w:rsid w:val="00DA3F91"/>
    <w:rsid w:val="00DA48F1"/>
    <w:rsid w:val="00DA4F40"/>
    <w:rsid w:val="00DA596E"/>
    <w:rsid w:val="00DA5EBB"/>
    <w:rsid w:val="00DA6177"/>
    <w:rsid w:val="00DA6523"/>
    <w:rsid w:val="00DA67E5"/>
    <w:rsid w:val="00DA6BB2"/>
    <w:rsid w:val="00DA76D1"/>
    <w:rsid w:val="00DA7773"/>
    <w:rsid w:val="00DA7E2D"/>
    <w:rsid w:val="00DB030A"/>
    <w:rsid w:val="00DB18E8"/>
    <w:rsid w:val="00DB4172"/>
    <w:rsid w:val="00DB4BF0"/>
    <w:rsid w:val="00DB6158"/>
    <w:rsid w:val="00DC1635"/>
    <w:rsid w:val="00DC241C"/>
    <w:rsid w:val="00DC281E"/>
    <w:rsid w:val="00DC3823"/>
    <w:rsid w:val="00DC3F5A"/>
    <w:rsid w:val="00DC4009"/>
    <w:rsid w:val="00DC444F"/>
    <w:rsid w:val="00DC4A5B"/>
    <w:rsid w:val="00DC5530"/>
    <w:rsid w:val="00DC5EEA"/>
    <w:rsid w:val="00DC6652"/>
    <w:rsid w:val="00DC669B"/>
    <w:rsid w:val="00DC6A3A"/>
    <w:rsid w:val="00DC6A45"/>
    <w:rsid w:val="00DC7BD5"/>
    <w:rsid w:val="00DD0BC4"/>
    <w:rsid w:val="00DD14DF"/>
    <w:rsid w:val="00DD25A4"/>
    <w:rsid w:val="00DD35A1"/>
    <w:rsid w:val="00DD3E46"/>
    <w:rsid w:val="00DD593E"/>
    <w:rsid w:val="00DD5A2C"/>
    <w:rsid w:val="00DD5B44"/>
    <w:rsid w:val="00DE0CFC"/>
    <w:rsid w:val="00DE233F"/>
    <w:rsid w:val="00DE2649"/>
    <w:rsid w:val="00DE45E6"/>
    <w:rsid w:val="00DE4DCB"/>
    <w:rsid w:val="00DE5FE7"/>
    <w:rsid w:val="00DE7C11"/>
    <w:rsid w:val="00DF0D68"/>
    <w:rsid w:val="00DF0D94"/>
    <w:rsid w:val="00DF1133"/>
    <w:rsid w:val="00DF18B5"/>
    <w:rsid w:val="00DF2AFB"/>
    <w:rsid w:val="00DF507D"/>
    <w:rsid w:val="00DF6B16"/>
    <w:rsid w:val="00E0061F"/>
    <w:rsid w:val="00E0180E"/>
    <w:rsid w:val="00E01AF2"/>
    <w:rsid w:val="00E02345"/>
    <w:rsid w:val="00E02922"/>
    <w:rsid w:val="00E02D05"/>
    <w:rsid w:val="00E02F74"/>
    <w:rsid w:val="00E030DB"/>
    <w:rsid w:val="00E03F1D"/>
    <w:rsid w:val="00E03FF0"/>
    <w:rsid w:val="00E04591"/>
    <w:rsid w:val="00E05B0C"/>
    <w:rsid w:val="00E05D21"/>
    <w:rsid w:val="00E05EAC"/>
    <w:rsid w:val="00E06661"/>
    <w:rsid w:val="00E070E3"/>
    <w:rsid w:val="00E1197D"/>
    <w:rsid w:val="00E12BBB"/>
    <w:rsid w:val="00E14C80"/>
    <w:rsid w:val="00E14C92"/>
    <w:rsid w:val="00E151EA"/>
    <w:rsid w:val="00E15B1C"/>
    <w:rsid w:val="00E15FAB"/>
    <w:rsid w:val="00E16796"/>
    <w:rsid w:val="00E1790D"/>
    <w:rsid w:val="00E20B19"/>
    <w:rsid w:val="00E22F25"/>
    <w:rsid w:val="00E23452"/>
    <w:rsid w:val="00E2402B"/>
    <w:rsid w:val="00E24282"/>
    <w:rsid w:val="00E24C6A"/>
    <w:rsid w:val="00E25367"/>
    <w:rsid w:val="00E253E3"/>
    <w:rsid w:val="00E306BE"/>
    <w:rsid w:val="00E307F3"/>
    <w:rsid w:val="00E31381"/>
    <w:rsid w:val="00E3473A"/>
    <w:rsid w:val="00E34D99"/>
    <w:rsid w:val="00E34DA5"/>
    <w:rsid w:val="00E369F9"/>
    <w:rsid w:val="00E376BA"/>
    <w:rsid w:val="00E37836"/>
    <w:rsid w:val="00E4020A"/>
    <w:rsid w:val="00E425DB"/>
    <w:rsid w:val="00E43105"/>
    <w:rsid w:val="00E43860"/>
    <w:rsid w:val="00E43CFF"/>
    <w:rsid w:val="00E44A8B"/>
    <w:rsid w:val="00E44CA8"/>
    <w:rsid w:val="00E46DEC"/>
    <w:rsid w:val="00E47568"/>
    <w:rsid w:val="00E47C15"/>
    <w:rsid w:val="00E47C32"/>
    <w:rsid w:val="00E47FFB"/>
    <w:rsid w:val="00E50186"/>
    <w:rsid w:val="00E50C3B"/>
    <w:rsid w:val="00E51672"/>
    <w:rsid w:val="00E51F4E"/>
    <w:rsid w:val="00E5271A"/>
    <w:rsid w:val="00E5383E"/>
    <w:rsid w:val="00E53B1F"/>
    <w:rsid w:val="00E5433D"/>
    <w:rsid w:val="00E54388"/>
    <w:rsid w:val="00E556A7"/>
    <w:rsid w:val="00E55736"/>
    <w:rsid w:val="00E55995"/>
    <w:rsid w:val="00E564ED"/>
    <w:rsid w:val="00E56E6A"/>
    <w:rsid w:val="00E57069"/>
    <w:rsid w:val="00E57632"/>
    <w:rsid w:val="00E61968"/>
    <w:rsid w:val="00E61CA1"/>
    <w:rsid w:val="00E62251"/>
    <w:rsid w:val="00E62279"/>
    <w:rsid w:val="00E62FB9"/>
    <w:rsid w:val="00E63752"/>
    <w:rsid w:val="00E640BC"/>
    <w:rsid w:val="00E6668D"/>
    <w:rsid w:val="00E667A0"/>
    <w:rsid w:val="00E710B5"/>
    <w:rsid w:val="00E71203"/>
    <w:rsid w:val="00E71E52"/>
    <w:rsid w:val="00E72345"/>
    <w:rsid w:val="00E73BBE"/>
    <w:rsid w:val="00E7412B"/>
    <w:rsid w:val="00E7591E"/>
    <w:rsid w:val="00E75C8C"/>
    <w:rsid w:val="00E7604C"/>
    <w:rsid w:val="00E76A81"/>
    <w:rsid w:val="00E7719A"/>
    <w:rsid w:val="00E77951"/>
    <w:rsid w:val="00E779CA"/>
    <w:rsid w:val="00E779FE"/>
    <w:rsid w:val="00E80123"/>
    <w:rsid w:val="00E81059"/>
    <w:rsid w:val="00E816B8"/>
    <w:rsid w:val="00E835F5"/>
    <w:rsid w:val="00E83DB7"/>
    <w:rsid w:val="00E84960"/>
    <w:rsid w:val="00E85CD7"/>
    <w:rsid w:val="00E85EE6"/>
    <w:rsid w:val="00E86550"/>
    <w:rsid w:val="00E87A12"/>
    <w:rsid w:val="00E900E5"/>
    <w:rsid w:val="00E90C10"/>
    <w:rsid w:val="00E91088"/>
    <w:rsid w:val="00E916D7"/>
    <w:rsid w:val="00E9254B"/>
    <w:rsid w:val="00E943EB"/>
    <w:rsid w:val="00E9508B"/>
    <w:rsid w:val="00E95669"/>
    <w:rsid w:val="00E956BB"/>
    <w:rsid w:val="00E95D0C"/>
    <w:rsid w:val="00E96723"/>
    <w:rsid w:val="00E97455"/>
    <w:rsid w:val="00EA02E1"/>
    <w:rsid w:val="00EA0993"/>
    <w:rsid w:val="00EA0B07"/>
    <w:rsid w:val="00EA1C7B"/>
    <w:rsid w:val="00EA5A50"/>
    <w:rsid w:val="00EA5EE5"/>
    <w:rsid w:val="00EA6AD8"/>
    <w:rsid w:val="00EB0537"/>
    <w:rsid w:val="00EB2424"/>
    <w:rsid w:val="00EB28B1"/>
    <w:rsid w:val="00EB6C7E"/>
    <w:rsid w:val="00EB6FE7"/>
    <w:rsid w:val="00EC0305"/>
    <w:rsid w:val="00EC0608"/>
    <w:rsid w:val="00EC150E"/>
    <w:rsid w:val="00EC1E50"/>
    <w:rsid w:val="00EC21C1"/>
    <w:rsid w:val="00EC29C6"/>
    <w:rsid w:val="00EC2EDA"/>
    <w:rsid w:val="00EC3D84"/>
    <w:rsid w:val="00EC4127"/>
    <w:rsid w:val="00EC5B5D"/>
    <w:rsid w:val="00EC5DB5"/>
    <w:rsid w:val="00EC6DD4"/>
    <w:rsid w:val="00ED0090"/>
    <w:rsid w:val="00ED1104"/>
    <w:rsid w:val="00ED2BD8"/>
    <w:rsid w:val="00ED3538"/>
    <w:rsid w:val="00ED6068"/>
    <w:rsid w:val="00ED62B3"/>
    <w:rsid w:val="00EE12F9"/>
    <w:rsid w:val="00EE244B"/>
    <w:rsid w:val="00EE3312"/>
    <w:rsid w:val="00EE3641"/>
    <w:rsid w:val="00EE4048"/>
    <w:rsid w:val="00EE4A65"/>
    <w:rsid w:val="00EE6927"/>
    <w:rsid w:val="00EF06B0"/>
    <w:rsid w:val="00EF28D0"/>
    <w:rsid w:val="00EF2EC4"/>
    <w:rsid w:val="00EF34EC"/>
    <w:rsid w:val="00EF3C72"/>
    <w:rsid w:val="00EF4219"/>
    <w:rsid w:val="00EF5CAD"/>
    <w:rsid w:val="00EF7ACF"/>
    <w:rsid w:val="00EF7E71"/>
    <w:rsid w:val="00F00305"/>
    <w:rsid w:val="00F008E2"/>
    <w:rsid w:val="00F00EC0"/>
    <w:rsid w:val="00F02360"/>
    <w:rsid w:val="00F03138"/>
    <w:rsid w:val="00F035B3"/>
    <w:rsid w:val="00F03AD1"/>
    <w:rsid w:val="00F03CA0"/>
    <w:rsid w:val="00F03FF4"/>
    <w:rsid w:val="00F04602"/>
    <w:rsid w:val="00F049CC"/>
    <w:rsid w:val="00F04CB1"/>
    <w:rsid w:val="00F04CB5"/>
    <w:rsid w:val="00F055AA"/>
    <w:rsid w:val="00F05B40"/>
    <w:rsid w:val="00F06016"/>
    <w:rsid w:val="00F06128"/>
    <w:rsid w:val="00F1081D"/>
    <w:rsid w:val="00F10CA3"/>
    <w:rsid w:val="00F11721"/>
    <w:rsid w:val="00F11C62"/>
    <w:rsid w:val="00F131BC"/>
    <w:rsid w:val="00F1329A"/>
    <w:rsid w:val="00F133CE"/>
    <w:rsid w:val="00F136E7"/>
    <w:rsid w:val="00F137D8"/>
    <w:rsid w:val="00F16BF8"/>
    <w:rsid w:val="00F16BF9"/>
    <w:rsid w:val="00F17C50"/>
    <w:rsid w:val="00F21064"/>
    <w:rsid w:val="00F212F3"/>
    <w:rsid w:val="00F24A5E"/>
    <w:rsid w:val="00F24D26"/>
    <w:rsid w:val="00F253C3"/>
    <w:rsid w:val="00F2558F"/>
    <w:rsid w:val="00F327C7"/>
    <w:rsid w:val="00F34311"/>
    <w:rsid w:val="00F3451D"/>
    <w:rsid w:val="00F34DA9"/>
    <w:rsid w:val="00F36AE5"/>
    <w:rsid w:val="00F43B31"/>
    <w:rsid w:val="00F44B41"/>
    <w:rsid w:val="00F45928"/>
    <w:rsid w:val="00F461C4"/>
    <w:rsid w:val="00F501D3"/>
    <w:rsid w:val="00F503D4"/>
    <w:rsid w:val="00F519E2"/>
    <w:rsid w:val="00F51DE9"/>
    <w:rsid w:val="00F52BCA"/>
    <w:rsid w:val="00F52BFD"/>
    <w:rsid w:val="00F53841"/>
    <w:rsid w:val="00F53D92"/>
    <w:rsid w:val="00F54097"/>
    <w:rsid w:val="00F5603D"/>
    <w:rsid w:val="00F5793A"/>
    <w:rsid w:val="00F57A79"/>
    <w:rsid w:val="00F60774"/>
    <w:rsid w:val="00F61742"/>
    <w:rsid w:val="00F61B5B"/>
    <w:rsid w:val="00F61E76"/>
    <w:rsid w:val="00F63534"/>
    <w:rsid w:val="00F6370D"/>
    <w:rsid w:val="00F63E39"/>
    <w:rsid w:val="00F64C3A"/>
    <w:rsid w:val="00F64C7D"/>
    <w:rsid w:val="00F65427"/>
    <w:rsid w:val="00F65435"/>
    <w:rsid w:val="00F6664A"/>
    <w:rsid w:val="00F707E8"/>
    <w:rsid w:val="00F70E59"/>
    <w:rsid w:val="00F71F09"/>
    <w:rsid w:val="00F72892"/>
    <w:rsid w:val="00F72DE1"/>
    <w:rsid w:val="00F7379B"/>
    <w:rsid w:val="00F73B8F"/>
    <w:rsid w:val="00F7421E"/>
    <w:rsid w:val="00F74FDF"/>
    <w:rsid w:val="00F75D8B"/>
    <w:rsid w:val="00F76478"/>
    <w:rsid w:val="00F77F2E"/>
    <w:rsid w:val="00F805BB"/>
    <w:rsid w:val="00F8062B"/>
    <w:rsid w:val="00F812AD"/>
    <w:rsid w:val="00F82975"/>
    <w:rsid w:val="00F82C7B"/>
    <w:rsid w:val="00F83466"/>
    <w:rsid w:val="00F83A00"/>
    <w:rsid w:val="00F856F3"/>
    <w:rsid w:val="00F8710A"/>
    <w:rsid w:val="00F87558"/>
    <w:rsid w:val="00F90B2C"/>
    <w:rsid w:val="00F90F94"/>
    <w:rsid w:val="00F9191D"/>
    <w:rsid w:val="00F94622"/>
    <w:rsid w:val="00F954F8"/>
    <w:rsid w:val="00F97C7E"/>
    <w:rsid w:val="00F97F25"/>
    <w:rsid w:val="00FA0D12"/>
    <w:rsid w:val="00FA3E99"/>
    <w:rsid w:val="00FA42B7"/>
    <w:rsid w:val="00FA4726"/>
    <w:rsid w:val="00FA5F1B"/>
    <w:rsid w:val="00FA605D"/>
    <w:rsid w:val="00FB0BF7"/>
    <w:rsid w:val="00FB1B90"/>
    <w:rsid w:val="00FB21FB"/>
    <w:rsid w:val="00FB24E3"/>
    <w:rsid w:val="00FB3611"/>
    <w:rsid w:val="00FB40FC"/>
    <w:rsid w:val="00FB5446"/>
    <w:rsid w:val="00FB5D36"/>
    <w:rsid w:val="00FC144E"/>
    <w:rsid w:val="00FC1F64"/>
    <w:rsid w:val="00FC201A"/>
    <w:rsid w:val="00FC27B4"/>
    <w:rsid w:val="00FC3329"/>
    <w:rsid w:val="00FC35F5"/>
    <w:rsid w:val="00FC40A8"/>
    <w:rsid w:val="00FC5446"/>
    <w:rsid w:val="00FC590F"/>
    <w:rsid w:val="00FC637E"/>
    <w:rsid w:val="00FC665B"/>
    <w:rsid w:val="00FD2381"/>
    <w:rsid w:val="00FD2D1F"/>
    <w:rsid w:val="00FD2D45"/>
    <w:rsid w:val="00FD4C94"/>
    <w:rsid w:val="00FD4F51"/>
    <w:rsid w:val="00FD53CE"/>
    <w:rsid w:val="00FD5C0C"/>
    <w:rsid w:val="00FD6365"/>
    <w:rsid w:val="00FE1811"/>
    <w:rsid w:val="00FE2FA0"/>
    <w:rsid w:val="00FE3400"/>
    <w:rsid w:val="00FE349C"/>
    <w:rsid w:val="00FE3A14"/>
    <w:rsid w:val="00FE4686"/>
    <w:rsid w:val="00FE485E"/>
    <w:rsid w:val="00FE52F4"/>
    <w:rsid w:val="00FE5649"/>
    <w:rsid w:val="00FE5863"/>
    <w:rsid w:val="00FE694C"/>
    <w:rsid w:val="00FE70B7"/>
    <w:rsid w:val="00FE7838"/>
    <w:rsid w:val="00FF0691"/>
    <w:rsid w:val="00FF0E12"/>
    <w:rsid w:val="00FF107E"/>
    <w:rsid w:val="00FF17D7"/>
    <w:rsid w:val="00FF18CB"/>
    <w:rsid w:val="00FF3803"/>
    <w:rsid w:val="00FF4AE1"/>
    <w:rsid w:val="00FF5945"/>
    <w:rsid w:val="00FF5ADC"/>
    <w:rsid w:val="00FF6DF8"/>
    <w:rsid w:val="00FF7319"/>
    <w:rsid w:val="00FF73FC"/>
    <w:rsid w:val="00FF7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476D"/>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36C5"/>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uiPriority w:val="99"/>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uiPriority w:val="99"/>
    <w:rsid w:val="00127552"/>
    <w:rPr>
      <w:rFonts w:ascii="Cambria" w:hAnsi="Cambria" w:cs="Times New Roman"/>
      <w:b/>
      <w:bCs/>
      <w:kern w:val="28"/>
      <w:sz w:val="32"/>
      <w:szCs w:val="32"/>
    </w:rPr>
  </w:style>
  <w:style w:type="paragraph" w:styleId="Bezodstpw">
    <w:name w:val="No Spacing"/>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semiHidden/>
    <w:unhideWhenUsed/>
    <w:rsid w:val="00DC5530"/>
    <w:rPr>
      <w:sz w:val="20"/>
      <w:szCs w:val="20"/>
    </w:rPr>
  </w:style>
  <w:style w:type="character" w:customStyle="1" w:styleId="TekstkomentarzaZnak">
    <w:name w:val="Tekst komentarza Znak"/>
    <w:basedOn w:val="Domylnaczcionkaakapitu"/>
    <w:link w:val="Tekstkomentarza"/>
    <w:uiPriority w:val="99"/>
    <w:semiHidden/>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paragraph" w:styleId="Tekstpodstawowy3">
    <w:name w:val="Body Text 3"/>
    <w:basedOn w:val="Normalny"/>
    <w:link w:val="Tekstpodstawowy3Znak"/>
    <w:rsid w:val="00216E24"/>
    <w:pPr>
      <w:overflowPunct/>
      <w:autoSpaceDE/>
      <w:autoSpaceDN/>
      <w:adjustRightInd/>
      <w:spacing w:after="120"/>
      <w:textAlignment w:val="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216E24"/>
    <w:rPr>
      <w:sz w:val="16"/>
      <w:szCs w:val="16"/>
    </w:rPr>
  </w:style>
  <w:style w:type="paragraph" w:customStyle="1" w:styleId="WW-Domylnie">
    <w:name w:val="WW-Domyślnie"/>
    <w:rsid w:val="00F707E8"/>
    <w:pPr>
      <w:widowControl w:val="0"/>
      <w:suppressAutoHyphens/>
    </w:pPr>
    <w:rPr>
      <w:rFonts w:cs="Calibri"/>
      <w:lang w:eastAsia="ar-SA"/>
    </w:rPr>
  </w:style>
  <w:style w:type="character" w:styleId="Nierozpoznanawzmianka">
    <w:name w:val="Unresolved Mention"/>
    <w:basedOn w:val="Domylnaczcionkaakapitu"/>
    <w:uiPriority w:val="99"/>
    <w:semiHidden/>
    <w:unhideWhenUsed/>
    <w:rsid w:val="00D75236"/>
    <w:rPr>
      <w:color w:val="605E5C"/>
      <w:shd w:val="clear" w:color="auto" w:fill="E1DFDD"/>
    </w:rPr>
  </w:style>
  <w:style w:type="paragraph" w:customStyle="1" w:styleId="arimr">
    <w:name w:val="arimr"/>
    <w:basedOn w:val="Normalny"/>
    <w:rsid w:val="00A34B24"/>
    <w:pPr>
      <w:widowControl w:val="0"/>
      <w:overflowPunct/>
      <w:autoSpaceDE/>
      <w:autoSpaceDN/>
      <w:adjustRightInd/>
      <w:snapToGrid w:val="0"/>
      <w:spacing w:line="360" w:lineRule="auto"/>
      <w:textAlignment w:val="auto"/>
    </w:pPr>
    <w:rPr>
      <w:rFonts w:ascii="Times New Roman" w:hAnsi="Times New Roman" w:cs="Times New Roman"/>
      <w:szCs w:val="20"/>
      <w:lang w:val="en-US"/>
    </w:rPr>
  </w:style>
  <w:style w:type="character" w:customStyle="1" w:styleId="fontstyle01">
    <w:name w:val="fontstyle01"/>
    <w:rsid w:val="00EC21C1"/>
    <w:rPr>
      <w:rFonts w:ascii="TimesNewRomanPSMT" w:hAnsi="TimesNewRomanPSMT" w:hint="default"/>
      <w:b w:val="0"/>
      <w:bCs w:val="0"/>
      <w:i w:val="0"/>
      <w:iCs w:val="0"/>
      <w:color w:val="000000"/>
      <w:sz w:val="24"/>
      <w:szCs w:val="24"/>
    </w:rPr>
  </w:style>
  <w:style w:type="paragraph" w:customStyle="1" w:styleId="gwpc5bbc2a1msonormal">
    <w:name w:val="gwpc5bbc2a1_msonormal"/>
    <w:basedOn w:val="Normalny"/>
    <w:rsid w:val="002D3100"/>
    <w:pPr>
      <w:overflowPunct/>
      <w:autoSpaceDE/>
      <w:autoSpaceDN/>
      <w:adjustRightInd/>
      <w:spacing w:before="100" w:beforeAutospacing="1" w:after="100" w:afterAutospacing="1"/>
      <w:textAlignment w:val="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41903579">
      <w:bodyDiv w:val="1"/>
      <w:marLeft w:val="0"/>
      <w:marRight w:val="0"/>
      <w:marTop w:val="0"/>
      <w:marBottom w:val="0"/>
      <w:divBdr>
        <w:top w:val="none" w:sz="0" w:space="0" w:color="auto"/>
        <w:left w:val="none" w:sz="0" w:space="0" w:color="auto"/>
        <w:bottom w:val="none" w:sz="0" w:space="0" w:color="auto"/>
        <w:right w:val="none" w:sz="0" w:space="0" w:color="auto"/>
      </w:divBdr>
    </w:div>
    <w:div w:id="89156565">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747119920">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818234463">
      <w:bodyDiv w:val="1"/>
      <w:marLeft w:val="0"/>
      <w:marRight w:val="0"/>
      <w:marTop w:val="0"/>
      <w:marBottom w:val="0"/>
      <w:divBdr>
        <w:top w:val="none" w:sz="0" w:space="0" w:color="auto"/>
        <w:left w:val="none" w:sz="0" w:space="0" w:color="auto"/>
        <w:bottom w:val="none" w:sz="0" w:space="0" w:color="auto"/>
        <w:right w:val="none" w:sz="0" w:space="0" w:color="auto"/>
      </w:divBdr>
      <w:divsChild>
        <w:div w:id="1346442702">
          <w:marLeft w:val="0"/>
          <w:marRight w:val="0"/>
          <w:marTop w:val="0"/>
          <w:marBottom w:val="0"/>
          <w:divBdr>
            <w:top w:val="none" w:sz="0" w:space="0" w:color="auto"/>
            <w:left w:val="none" w:sz="0" w:space="0" w:color="auto"/>
            <w:bottom w:val="none" w:sz="0" w:space="0" w:color="auto"/>
            <w:right w:val="none" w:sz="0" w:space="0" w:color="auto"/>
          </w:divBdr>
        </w:div>
        <w:div w:id="531114402">
          <w:marLeft w:val="0"/>
          <w:marRight w:val="0"/>
          <w:marTop w:val="0"/>
          <w:marBottom w:val="0"/>
          <w:divBdr>
            <w:top w:val="none" w:sz="0" w:space="0" w:color="auto"/>
            <w:left w:val="none" w:sz="0" w:space="0" w:color="auto"/>
            <w:bottom w:val="none" w:sz="0" w:space="0" w:color="auto"/>
            <w:right w:val="none" w:sz="0" w:space="0" w:color="auto"/>
          </w:divBdr>
        </w:div>
      </w:divsChild>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064528812">
      <w:bodyDiv w:val="1"/>
      <w:marLeft w:val="0"/>
      <w:marRight w:val="0"/>
      <w:marTop w:val="0"/>
      <w:marBottom w:val="0"/>
      <w:divBdr>
        <w:top w:val="none" w:sz="0" w:space="0" w:color="auto"/>
        <w:left w:val="none" w:sz="0" w:space="0" w:color="auto"/>
        <w:bottom w:val="none" w:sz="0" w:space="0" w:color="auto"/>
        <w:right w:val="none" w:sz="0" w:space="0" w:color="auto"/>
      </w:divBdr>
    </w:div>
    <w:div w:id="1087387245">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4797563">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1990745945">
      <w:bodyDiv w:val="1"/>
      <w:marLeft w:val="0"/>
      <w:marRight w:val="0"/>
      <w:marTop w:val="0"/>
      <w:marBottom w:val="0"/>
      <w:divBdr>
        <w:top w:val="none" w:sz="0" w:space="0" w:color="auto"/>
        <w:left w:val="none" w:sz="0" w:space="0" w:color="auto"/>
        <w:bottom w:val="none" w:sz="0" w:space="0" w:color="auto"/>
        <w:right w:val="none" w:sz="0" w:space="0" w:color="auto"/>
      </w:divBdr>
    </w:div>
    <w:div w:id="2107118184">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ydgoszcz"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sip.lex.pl/akty-prawne/dzu-dziennik-ustaw/refundacja-lekow-srodkow-spozywczych-specjalnego-przeznaczenia-17712396/art-54"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ydgoszcz"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s://sip.lex.pl/akty-prawne/dzu-dziennik-ustaw/sport-17631344/art-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bydgoszcz" TargetMode="External"/><Relationship Id="rId20" Type="http://schemas.openxmlformats.org/officeDocument/2006/relationships/hyperlink" Target="https://platformazakupowa.pl/pn/bydgoszcz"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sip.lex.pl/akty-prawne/dzu-dziennik-ustaw/sport-17631344/art-250-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bydgoszcz" TargetMode="External"/><Relationship Id="rId23" Type="http://schemas.openxmlformats.org/officeDocument/2006/relationships/hyperlink" Target="https://www.nccert.pl/" TargetMode="External"/><Relationship Id="rId28" Type="http://schemas.openxmlformats.org/officeDocument/2006/relationships/hyperlink" Target="https://platformazakupowa.pl/pn/bydgoszcz" TargetMode="External"/><Relationship Id="rId36" Type="http://schemas.openxmlformats.org/officeDocument/2006/relationships/hyperlink" Target="mailto:iod@um.bydgoszcz.pl" TargetMode="External"/><Relationship Id="rId10" Type="http://schemas.openxmlformats.org/officeDocument/2006/relationships/hyperlink" Target="https://platformazakupowa.pl/" TargetMode="External"/><Relationship Id="rId19" Type="http://schemas.openxmlformats.org/officeDocument/2006/relationships/hyperlink" Target="https://www.gov.pl/web/mswia/oprogramowanie-do-pobrania" TargetMode="External"/><Relationship Id="rId31" Type="http://schemas.openxmlformats.org/officeDocument/2006/relationships/hyperlink" Target="https://sip.lex.pl/akty-prawne/dzu-dziennik-ustaw/kodeks-karny-16798683/art-228" TargetMode="Externa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bydgoszcz"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4DD6C-D9F0-4E5C-A316-55AADB93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10004</Words>
  <Characters>60028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Bydgoskie Centrum Sportu</cp:lastModifiedBy>
  <cp:revision>206</cp:revision>
  <cp:lastPrinted>2022-08-26T06:48:00Z</cp:lastPrinted>
  <dcterms:created xsi:type="dcterms:W3CDTF">2022-05-31T08:00:00Z</dcterms:created>
  <dcterms:modified xsi:type="dcterms:W3CDTF">2023-02-08T21:03:00Z</dcterms:modified>
</cp:coreProperties>
</file>