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19DF" w14:textId="77777777" w:rsidR="00351D22" w:rsidRPr="00351D22" w:rsidRDefault="00351D22" w:rsidP="00351D2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7920B2" w:rsidRPr="00277026" w14:paraId="7641B956" w14:textId="77777777" w:rsidTr="00FF6A1D">
        <w:trPr>
          <w:jc w:val="center"/>
        </w:trPr>
        <w:tc>
          <w:tcPr>
            <w:tcW w:w="789" w:type="dxa"/>
            <w:vAlign w:val="center"/>
          </w:tcPr>
          <w:p w14:paraId="0D83AFC6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0FFB06DD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2C430E26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238294AF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271" w:type="dxa"/>
          </w:tcPr>
          <w:p w14:paraId="638EBEFC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F11CA4" w:rsidRPr="00277026" w14:paraId="02F8670C" w14:textId="77777777" w:rsidTr="00FF6A1D">
        <w:trPr>
          <w:trHeight w:val="359"/>
          <w:jc w:val="center"/>
        </w:trPr>
        <w:tc>
          <w:tcPr>
            <w:tcW w:w="10235" w:type="dxa"/>
            <w:gridSpan w:val="5"/>
            <w:vAlign w:val="center"/>
          </w:tcPr>
          <w:p w14:paraId="485F16BF" w14:textId="0FE3597E" w:rsidR="00F11CA4" w:rsidRDefault="00F11CA4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24</w:t>
            </w:r>
          </w:p>
        </w:tc>
      </w:tr>
      <w:tr w:rsidR="007920B2" w:rsidRPr="00277026" w14:paraId="1CBDCF74" w14:textId="77777777" w:rsidTr="00FF6A1D">
        <w:trPr>
          <w:trHeight w:val="313"/>
          <w:jc w:val="center"/>
        </w:trPr>
        <w:tc>
          <w:tcPr>
            <w:tcW w:w="789" w:type="dxa"/>
            <w:vAlign w:val="center"/>
          </w:tcPr>
          <w:p w14:paraId="527018B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31721EA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Aparat EKG- szt. 1  (poz. 24)</w:t>
            </w:r>
          </w:p>
        </w:tc>
        <w:tc>
          <w:tcPr>
            <w:tcW w:w="1239" w:type="dxa"/>
          </w:tcPr>
          <w:p w14:paraId="020E6FD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EE4708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1333747" w14:textId="77777777" w:rsidTr="00FF6A1D">
        <w:trPr>
          <w:jc w:val="center"/>
        </w:trPr>
        <w:tc>
          <w:tcPr>
            <w:tcW w:w="789" w:type="dxa"/>
            <w:vAlign w:val="center"/>
          </w:tcPr>
          <w:p w14:paraId="38CC489E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00AA71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92" w:type="dxa"/>
            <w:vAlign w:val="center"/>
          </w:tcPr>
          <w:p w14:paraId="03B836EF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2016B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31329B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258038F" w14:textId="77777777" w:rsidTr="00FF6A1D">
        <w:trPr>
          <w:jc w:val="center"/>
        </w:trPr>
        <w:tc>
          <w:tcPr>
            <w:tcW w:w="789" w:type="dxa"/>
            <w:vAlign w:val="center"/>
          </w:tcPr>
          <w:p w14:paraId="54DC7FAD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A1AE47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64BA9FA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8C03B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4775DD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05F4DD9A" w14:textId="77777777" w:rsidTr="00FF6A1D">
        <w:trPr>
          <w:jc w:val="center"/>
        </w:trPr>
        <w:tc>
          <w:tcPr>
            <w:tcW w:w="789" w:type="dxa"/>
            <w:vAlign w:val="center"/>
          </w:tcPr>
          <w:p w14:paraId="558D417E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7164F9F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Waga aparatu z akumulatorem i wbudowanym zasilaczem do 4,9 kg</w:t>
            </w:r>
          </w:p>
        </w:tc>
        <w:tc>
          <w:tcPr>
            <w:tcW w:w="1392" w:type="dxa"/>
            <w:vAlign w:val="center"/>
          </w:tcPr>
          <w:p w14:paraId="1DF9603A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ED664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79065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5B8ED83" w14:textId="77777777" w:rsidTr="00FF6A1D">
        <w:trPr>
          <w:jc w:val="center"/>
        </w:trPr>
        <w:tc>
          <w:tcPr>
            <w:tcW w:w="789" w:type="dxa"/>
            <w:vAlign w:val="center"/>
          </w:tcPr>
          <w:p w14:paraId="1DE6049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C4AA558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Zasilanie sieciowe 230 V 50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392" w:type="dxa"/>
            <w:vAlign w:val="center"/>
          </w:tcPr>
          <w:p w14:paraId="76B5D2F1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6A6DA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FE3EB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3F02C84" w14:textId="77777777" w:rsidTr="00FF6A1D">
        <w:trPr>
          <w:jc w:val="center"/>
        </w:trPr>
        <w:tc>
          <w:tcPr>
            <w:tcW w:w="789" w:type="dxa"/>
            <w:vAlign w:val="center"/>
          </w:tcPr>
          <w:p w14:paraId="027C9E2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1CCC0D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Wbudowany akumulator, którego pojemność umożliwia min. 3,5 godz. ciągłego monitorowania</w:t>
            </w:r>
          </w:p>
        </w:tc>
        <w:tc>
          <w:tcPr>
            <w:tcW w:w="1392" w:type="dxa"/>
            <w:vAlign w:val="center"/>
          </w:tcPr>
          <w:p w14:paraId="270E130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FCE31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DA166C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05FDE7F0" w14:textId="77777777" w:rsidTr="00FF6A1D">
        <w:trPr>
          <w:jc w:val="center"/>
        </w:trPr>
        <w:tc>
          <w:tcPr>
            <w:tcW w:w="789" w:type="dxa"/>
            <w:vAlign w:val="center"/>
          </w:tcPr>
          <w:p w14:paraId="5FE8B07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CC60636" w14:textId="77777777" w:rsidR="007920B2" w:rsidRPr="00CF44AD" w:rsidRDefault="007920B2" w:rsidP="0015454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Ochrona przed impulsem defibrylacji CF</w:t>
            </w:r>
          </w:p>
        </w:tc>
        <w:tc>
          <w:tcPr>
            <w:tcW w:w="1392" w:type="dxa"/>
            <w:vAlign w:val="center"/>
          </w:tcPr>
          <w:p w14:paraId="53E94F0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889EB3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E11090D" w14:textId="77777777" w:rsidR="007920B2" w:rsidRPr="002F496D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E95056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7920B2" w:rsidRPr="00277026" w14:paraId="6B434114" w14:textId="77777777" w:rsidTr="00FF6A1D">
        <w:trPr>
          <w:jc w:val="center"/>
        </w:trPr>
        <w:tc>
          <w:tcPr>
            <w:tcW w:w="789" w:type="dxa"/>
            <w:vAlign w:val="center"/>
          </w:tcPr>
          <w:p w14:paraId="78B7A4A5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834529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Wyświetlacz LCD TFT kolorowy 24 bitowy o przekątnej min. 8” z podświetleniem LED oraz wysokiej rozdzielczości (min. 800 pikseli x 480 pikseli)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A504BA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72603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FE1FA1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06A6AB2" w14:textId="77777777" w:rsidTr="00FF6A1D">
        <w:trPr>
          <w:jc w:val="center"/>
        </w:trPr>
        <w:tc>
          <w:tcPr>
            <w:tcW w:w="789" w:type="dxa"/>
            <w:vAlign w:val="center"/>
          </w:tcPr>
          <w:p w14:paraId="0E24937B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C3A88DC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Wymiary urządzenia (W x S x G): 130 mm x 365 mm x 310 mm (</w:t>
            </w:r>
            <w:r w:rsidRPr="00CF44A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F44AD">
              <w:rPr>
                <w:rFonts w:ascii="Tahoma" w:hAnsi="Tahoma" w:cs="Tahoma"/>
                <w:sz w:val="18"/>
                <w:szCs w:val="18"/>
              </w:rPr>
              <w:t xml:space="preserve"> 10 mm)</w:t>
            </w:r>
          </w:p>
        </w:tc>
        <w:tc>
          <w:tcPr>
            <w:tcW w:w="1392" w:type="dxa"/>
            <w:vAlign w:val="center"/>
          </w:tcPr>
          <w:p w14:paraId="5CA13C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08ADB8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A13B09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336213A1" w14:textId="77777777" w:rsidTr="00FF6A1D">
        <w:trPr>
          <w:jc w:val="center"/>
        </w:trPr>
        <w:tc>
          <w:tcPr>
            <w:tcW w:w="789" w:type="dxa"/>
            <w:vAlign w:val="center"/>
          </w:tcPr>
          <w:p w14:paraId="4D8C005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EF5BCA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Na wyświetlaczu prezentacja krzywej EKG, wartości parametrów i menu. Menu w języku polskim.</w:t>
            </w:r>
          </w:p>
        </w:tc>
        <w:tc>
          <w:tcPr>
            <w:tcW w:w="1392" w:type="dxa"/>
            <w:vAlign w:val="center"/>
          </w:tcPr>
          <w:p w14:paraId="045261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63080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D3773C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E2CB16A" w14:textId="77777777" w:rsidTr="00FF6A1D">
        <w:trPr>
          <w:jc w:val="center"/>
        </w:trPr>
        <w:tc>
          <w:tcPr>
            <w:tcW w:w="789" w:type="dxa"/>
            <w:vAlign w:val="center"/>
          </w:tcPr>
          <w:p w14:paraId="5497DC02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0E00E5E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Klawiatura funkcyjna oraz alfanumeryczna zabezpieczona przed zalaniem wbudowana w urządzenie, nie dopuszcza się klawiatury wirtualnej wyświetlanej na ekranie.</w:t>
            </w:r>
          </w:p>
        </w:tc>
        <w:tc>
          <w:tcPr>
            <w:tcW w:w="1392" w:type="dxa"/>
            <w:vAlign w:val="center"/>
          </w:tcPr>
          <w:p w14:paraId="0E941D9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34003D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9E0551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E6F6B8A" w14:textId="77777777" w:rsidTr="00FF6A1D">
        <w:trPr>
          <w:jc w:val="center"/>
        </w:trPr>
        <w:tc>
          <w:tcPr>
            <w:tcW w:w="789" w:type="dxa"/>
            <w:vAlign w:val="center"/>
          </w:tcPr>
          <w:p w14:paraId="339EFE7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5959FC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Ciągły pomiar i prezentacja na ekranie HR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81E9E9C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19B784F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073C2DB" w14:textId="77777777" w:rsidR="007920B2" w:rsidRPr="002F496D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640712F7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7920B2" w:rsidRPr="00277026" w14:paraId="31A1650F" w14:textId="77777777" w:rsidTr="00FF6A1D">
        <w:trPr>
          <w:jc w:val="center"/>
        </w:trPr>
        <w:tc>
          <w:tcPr>
            <w:tcW w:w="789" w:type="dxa"/>
            <w:vAlign w:val="center"/>
          </w:tcPr>
          <w:p w14:paraId="137D76D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F4594C9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Detekcja stymulatora serca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B69CC1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C69B5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242396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6A1509C" w14:textId="77777777" w:rsidTr="00FF6A1D">
        <w:trPr>
          <w:jc w:val="center"/>
        </w:trPr>
        <w:tc>
          <w:tcPr>
            <w:tcW w:w="789" w:type="dxa"/>
            <w:vAlign w:val="center"/>
          </w:tcPr>
          <w:p w14:paraId="17AECA37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7906AB0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Impedancja wejściowa &gt; 50 MΩ</w:t>
            </w:r>
          </w:p>
        </w:tc>
        <w:tc>
          <w:tcPr>
            <w:tcW w:w="1392" w:type="dxa"/>
            <w:vAlign w:val="center"/>
          </w:tcPr>
          <w:p w14:paraId="6A5999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52AED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10A63B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B431062" w14:textId="77777777" w:rsidTr="00FF6A1D">
        <w:trPr>
          <w:jc w:val="center"/>
        </w:trPr>
        <w:tc>
          <w:tcPr>
            <w:tcW w:w="789" w:type="dxa"/>
            <w:vAlign w:val="center"/>
          </w:tcPr>
          <w:p w14:paraId="159E2952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FA3EE8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CMRR &gt;110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F03872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653E7C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81AE7FF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3B02241" w14:textId="77777777" w:rsidTr="00FF6A1D">
        <w:trPr>
          <w:jc w:val="center"/>
        </w:trPr>
        <w:tc>
          <w:tcPr>
            <w:tcW w:w="789" w:type="dxa"/>
            <w:vAlign w:val="center"/>
          </w:tcPr>
          <w:p w14:paraId="76D844E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1D87928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Częstotliwość próbkowania 1000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Hz</w:t>
            </w:r>
            <w:proofErr w:type="spellEnd"/>
            <w:r w:rsidRPr="00CF44AD">
              <w:rPr>
                <w:rFonts w:ascii="Tahoma" w:hAnsi="Tahoma" w:cs="Tahoma"/>
                <w:sz w:val="18"/>
                <w:szCs w:val="18"/>
              </w:rPr>
              <w:t xml:space="preserve"> / kanał</w:t>
            </w:r>
          </w:p>
        </w:tc>
        <w:tc>
          <w:tcPr>
            <w:tcW w:w="1392" w:type="dxa"/>
            <w:vAlign w:val="center"/>
          </w:tcPr>
          <w:p w14:paraId="48ACDD8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BC6B4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96B47D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07388AC1" w14:textId="77777777" w:rsidTr="00FF6A1D">
        <w:trPr>
          <w:jc w:val="center"/>
        </w:trPr>
        <w:tc>
          <w:tcPr>
            <w:tcW w:w="789" w:type="dxa"/>
            <w:vAlign w:val="center"/>
          </w:tcPr>
          <w:p w14:paraId="571EE9F5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8024DBE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Detekcja pików rozrusznika serca. Próbkowanie 16000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Hz</w:t>
            </w:r>
            <w:proofErr w:type="spellEnd"/>
            <w:r w:rsidRPr="00CF44AD">
              <w:rPr>
                <w:rFonts w:ascii="Tahoma" w:hAnsi="Tahoma" w:cs="Tahoma"/>
                <w:sz w:val="18"/>
                <w:szCs w:val="18"/>
              </w:rPr>
              <w:t>/kanał</w:t>
            </w:r>
          </w:p>
        </w:tc>
        <w:tc>
          <w:tcPr>
            <w:tcW w:w="1392" w:type="dxa"/>
            <w:vAlign w:val="center"/>
          </w:tcPr>
          <w:p w14:paraId="6B6D67E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373E9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68F98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7E35164" w14:textId="77777777" w:rsidTr="00FF6A1D">
        <w:trPr>
          <w:jc w:val="center"/>
        </w:trPr>
        <w:tc>
          <w:tcPr>
            <w:tcW w:w="789" w:type="dxa"/>
            <w:vAlign w:val="center"/>
          </w:tcPr>
          <w:p w14:paraId="1F2FCD21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7DD3B9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Filtr zakłóceń sieciowych</w:t>
            </w:r>
          </w:p>
        </w:tc>
        <w:tc>
          <w:tcPr>
            <w:tcW w:w="1392" w:type="dxa"/>
            <w:vAlign w:val="center"/>
          </w:tcPr>
          <w:p w14:paraId="4D44BA9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B73AC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056AAC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39869E84" w14:textId="77777777" w:rsidTr="00FF6A1D">
        <w:trPr>
          <w:jc w:val="center"/>
        </w:trPr>
        <w:tc>
          <w:tcPr>
            <w:tcW w:w="789" w:type="dxa"/>
            <w:vAlign w:val="center"/>
          </w:tcPr>
          <w:p w14:paraId="76B637C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786ADF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Filtr zakłóceń mięśniowych 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4CC296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5D445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14657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3122A64" w14:textId="77777777" w:rsidTr="00FF6A1D">
        <w:trPr>
          <w:jc w:val="center"/>
        </w:trPr>
        <w:tc>
          <w:tcPr>
            <w:tcW w:w="789" w:type="dxa"/>
            <w:vAlign w:val="center"/>
          </w:tcPr>
          <w:p w14:paraId="7C7BFE9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BE2385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Filtr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antydryftowy</w:t>
            </w:r>
            <w:proofErr w:type="spellEnd"/>
          </w:p>
        </w:tc>
        <w:tc>
          <w:tcPr>
            <w:tcW w:w="1392" w:type="dxa"/>
            <w:vAlign w:val="center"/>
          </w:tcPr>
          <w:p w14:paraId="7097A9C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59518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E98481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874F2C0" w14:textId="77777777" w:rsidTr="00FF6A1D">
        <w:trPr>
          <w:jc w:val="center"/>
        </w:trPr>
        <w:tc>
          <w:tcPr>
            <w:tcW w:w="789" w:type="dxa"/>
            <w:vAlign w:val="center"/>
          </w:tcPr>
          <w:p w14:paraId="2AF11339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7D7B43D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Sygnał EKG 12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odprowadzeń</w:t>
            </w:r>
            <w:proofErr w:type="spellEnd"/>
            <w:r w:rsidRPr="00CF44AD">
              <w:rPr>
                <w:rFonts w:ascii="Tahoma" w:hAnsi="Tahoma" w:cs="Tahoma"/>
                <w:sz w:val="18"/>
                <w:szCs w:val="18"/>
              </w:rPr>
              <w:t xml:space="preserve"> standardowych – wydruk w formacie 12-kanałowym</w:t>
            </w:r>
          </w:p>
        </w:tc>
        <w:tc>
          <w:tcPr>
            <w:tcW w:w="1392" w:type="dxa"/>
            <w:vAlign w:val="center"/>
          </w:tcPr>
          <w:p w14:paraId="7CE5F8D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D889F2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D4DB06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818381B" w14:textId="77777777" w:rsidTr="00FF6A1D">
        <w:trPr>
          <w:jc w:val="center"/>
        </w:trPr>
        <w:tc>
          <w:tcPr>
            <w:tcW w:w="789" w:type="dxa"/>
            <w:vAlign w:val="center"/>
          </w:tcPr>
          <w:p w14:paraId="4991845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E8F0094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  <w:lang w:val="pt-BR"/>
              </w:rPr>
              <w:t>Formaty wydruku: 3*4; 3*4+1R; 3*4+3R; 6*2; 6*2+1R /12*1</w:t>
            </w:r>
          </w:p>
        </w:tc>
        <w:tc>
          <w:tcPr>
            <w:tcW w:w="1392" w:type="dxa"/>
            <w:vAlign w:val="center"/>
          </w:tcPr>
          <w:p w14:paraId="7F161B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E19F56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E9601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34BA248" w14:textId="77777777" w:rsidTr="00FF6A1D">
        <w:trPr>
          <w:jc w:val="center"/>
        </w:trPr>
        <w:tc>
          <w:tcPr>
            <w:tcW w:w="789" w:type="dxa"/>
            <w:vAlign w:val="center"/>
          </w:tcPr>
          <w:p w14:paraId="342D574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A79EEBF" w14:textId="77777777" w:rsidR="007920B2" w:rsidRPr="00CF44AD" w:rsidRDefault="007920B2" w:rsidP="0015454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Głowica drukująca z automatyczną regulacją linii izotermicznej</w:t>
            </w:r>
          </w:p>
        </w:tc>
        <w:tc>
          <w:tcPr>
            <w:tcW w:w="1392" w:type="dxa"/>
            <w:vAlign w:val="center"/>
          </w:tcPr>
          <w:p w14:paraId="42C8F8D1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2FE453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FB1256B" w14:textId="77777777" w:rsidR="007920B2" w:rsidRPr="002F496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29F551B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7920B2" w:rsidRPr="00277026" w14:paraId="163DF86A" w14:textId="77777777" w:rsidTr="00FF6A1D">
        <w:trPr>
          <w:jc w:val="center"/>
        </w:trPr>
        <w:tc>
          <w:tcPr>
            <w:tcW w:w="789" w:type="dxa"/>
            <w:vAlign w:val="center"/>
          </w:tcPr>
          <w:p w14:paraId="479D79B9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F5398A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Czułość: 2,5/5/10/20 mm/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mV</w:t>
            </w:r>
            <w:proofErr w:type="spellEnd"/>
            <w:r w:rsidRPr="00CF44AD">
              <w:rPr>
                <w:rFonts w:ascii="Tahoma" w:hAnsi="Tahoma" w:cs="Tahoma"/>
                <w:sz w:val="18"/>
                <w:szCs w:val="18"/>
              </w:rPr>
              <w:t xml:space="preserve"> oraz AUTO</w:t>
            </w:r>
          </w:p>
        </w:tc>
        <w:tc>
          <w:tcPr>
            <w:tcW w:w="1392" w:type="dxa"/>
            <w:vAlign w:val="center"/>
          </w:tcPr>
          <w:p w14:paraId="4515295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DF0E0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329D0D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63D7EE8" w14:textId="77777777" w:rsidTr="00FF6A1D">
        <w:trPr>
          <w:jc w:val="center"/>
        </w:trPr>
        <w:tc>
          <w:tcPr>
            <w:tcW w:w="789" w:type="dxa"/>
            <w:vAlign w:val="center"/>
          </w:tcPr>
          <w:p w14:paraId="626FBD5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73BFB3B4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Prędkość zapisu rejestratora: 5/12,5/25/50 mm/s</w:t>
            </w:r>
          </w:p>
        </w:tc>
        <w:tc>
          <w:tcPr>
            <w:tcW w:w="1392" w:type="dxa"/>
            <w:vAlign w:val="center"/>
          </w:tcPr>
          <w:p w14:paraId="1C5DFF5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18BB3D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8D3F3D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8081668" w14:textId="77777777" w:rsidTr="00FF6A1D">
        <w:trPr>
          <w:jc w:val="center"/>
        </w:trPr>
        <w:tc>
          <w:tcPr>
            <w:tcW w:w="789" w:type="dxa"/>
            <w:vAlign w:val="center"/>
          </w:tcPr>
          <w:p w14:paraId="503A45E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6995F0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Technologia pisaka: wydruk termiczny punktowy tablicowy</w:t>
            </w:r>
          </w:p>
        </w:tc>
        <w:tc>
          <w:tcPr>
            <w:tcW w:w="1392" w:type="dxa"/>
            <w:vAlign w:val="center"/>
          </w:tcPr>
          <w:p w14:paraId="24E05A47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F4267D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A757B4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B1B94B6" w14:textId="77777777" w:rsidTr="00FF6A1D">
        <w:trPr>
          <w:jc w:val="center"/>
        </w:trPr>
        <w:tc>
          <w:tcPr>
            <w:tcW w:w="789" w:type="dxa"/>
            <w:vAlign w:val="center"/>
          </w:tcPr>
          <w:p w14:paraId="6950810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072BD16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Szerokość papieru min. (szer.) 210 mm x (wys.) 295 mm - 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formie składanki</w:t>
            </w:r>
          </w:p>
        </w:tc>
        <w:tc>
          <w:tcPr>
            <w:tcW w:w="1392" w:type="dxa"/>
            <w:vAlign w:val="center"/>
          </w:tcPr>
          <w:p w14:paraId="5CCCE323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32900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DCB4B7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E823F83" w14:textId="77777777" w:rsidTr="00FF6A1D">
        <w:trPr>
          <w:jc w:val="center"/>
        </w:trPr>
        <w:tc>
          <w:tcPr>
            <w:tcW w:w="789" w:type="dxa"/>
            <w:vAlign w:val="center"/>
          </w:tcPr>
          <w:p w14:paraId="0C24DA9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CE2AFD7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przeglądania i oceny badania na badania przed wydrukiem na ekranie urządzenia</w:t>
            </w:r>
          </w:p>
        </w:tc>
        <w:tc>
          <w:tcPr>
            <w:tcW w:w="1392" w:type="dxa"/>
            <w:vAlign w:val="center"/>
          </w:tcPr>
          <w:p w14:paraId="1F80B4E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7A8EE0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C0D39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5A5B019" w14:textId="77777777" w:rsidTr="00FF6A1D">
        <w:trPr>
          <w:jc w:val="center"/>
        </w:trPr>
        <w:tc>
          <w:tcPr>
            <w:tcW w:w="789" w:type="dxa"/>
            <w:vAlign w:val="center"/>
          </w:tcPr>
          <w:p w14:paraId="65CB87DD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C280C1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Wydruk w trybie monitorowania rytmu</w:t>
            </w:r>
          </w:p>
        </w:tc>
        <w:tc>
          <w:tcPr>
            <w:tcW w:w="1392" w:type="dxa"/>
            <w:vAlign w:val="center"/>
          </w:tcPr>
          <w:p w14:paraId="3765A4C7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6F43E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48BE38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DEA1488" w14:textId="77777777" w:rsidTr="00FF6A1D">
        <w:trPr>
          <w:jc w:val="center"/>
        </w:trPr>
        <w:tc>
          <w:tcPr>
            <w:tcW w:w="789" w:type="dxa"/>
            <w:vAlign w:val="center"/>
          </w:tcPr>
          <w:p w14:paraId="7061B66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F9F690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Automatyczna analiza i interpretacja (dorośli, dzieci, noworodki) w języku polskim</w:t>
            </w:r>
          </w:p>
        </w:tc>
        <w:tc>
          <w:tcPr>
            <w:tcW w:w="1392" w:type="dxa"/>
            <w:vAlign w:val="center"/>
          </w:tcPr>
          <w:p w14:paraId="518E1D9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413270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DCC9E8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2A7983C" w14:textId="77777777" w:rsidTr="00FF6A1D">
        <w:trPr>
          <w:jc w:val="center"/>
        </w:trPr>
        <w:tc>
          <w:tcPr>
            <w:tcW w:w="789" w:type="dxa"/>
            <w:vAlign w:val="center"/>
          </w:tcPr>
          <w:p w14:paraId="0822728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C8FBB8C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Ponowna analiza EKG po zmianie danych demograficznych pacjenta</w:t>
            </w:r>
          </w:p>
        </w:tc>
        <w:tc>
          <w:tcPr>
            <w:tcW w:w="1392" w:type="dxa"/>
            <w:vAlign w:val="center"/>
          </w:tcPr>
          <w:p w14:paraId="211AA6E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82AD5D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E41856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CA07484" w14:textId="77777777" w:rsidTr="00FF6A1D">
        <w:trPr>
          <w:jc w:val="center"/>
        </w:trPr>
        <w:tc>
          <w:tcPr>
            <w:tcW w:w="789" w:type="dxa"/>
            <w:vAlign w:val="center"/>
          </w:tcPr>
          <w:p w14:paraId="12880B25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082039A6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Sygnalizacja braku kontaktu elektrod i odłączenia przewodu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ekg</w:t>
            </w:r>
            <w:proofErr w:type="spellEnd"/>
          </w:p>
        </w:tc>
        <w:tc>
          <w:tcPr>
            <w:tcW w:w="1392" w:type="dxa"/>
            <w:vAlign w:val="center"/>
          </w:tcPr>
          <w:p w14:paraId="5750596A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83159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FE12DA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A294D0E" w14:textId="77777777" w:rsidTr="00FF6A1D">
        <w:trPr>
          <w:jc w:val="center"/>
        </w:trPr>
        <w:tc>
          <w:tcPr>
            <w:tcW w:w="789" w:type="dxa"/>
            <w:vAlign w:val="center"/>
          </w:tcPr>
          <w:p w14:paraId="32A2F60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0C5FB35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Funkcja uśpienia (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standby</w:t>
            </w:r>
            <w:proofErr w:type="spellEnd"/>
            <w:r w:rsidRPr="00CF44AD">
              <w:rPr>
                <w:rFonts w:ascii="Tahoma" w:hAnsi="Tahoma" w:cs="Tahoma"/>
                <w:sz w:val="18"/>
                <w:szCs w:val="18"/>
              </w:rPr>
              <w:t>) umożliwiająca szybki start aparatu</w:t>
            </w:r>
          </w:p>
        </w:tc>
        <w:tc>
          <w:tcPr>
            <w:tcW w:w="1392" w:type="dxa"/>
            <w:vAlign w:val="center"/>
          </w:tcPr>
          <w:p w14:paraId="3642F9B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272DD0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B96904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70DB404" w14:textId="77777777" w:rsidTr="00FF6A1D">
        <w:trPr>
          <w:jc w:val="center"/>
        </w:trPr>
        <w:tc>
          <w:tcPr>
            <w:tcW w:w="789" w:type="dxa"/>
            <w:vAlign w:val="center"/>
          </w:tcPr>
          <w:p w14:paraId="4D7DEF72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357CEB0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archiwizacji badania do pamięci wewnętrznej (min. 800 badań) i eksportu danych do pamięci typu Pendrive w formacie PDF, XML</w:t>
            </w:r>
          </w:p>
        </w:tc>
        <w:tc>
          <w:tcPr>
            <w:tcW w:w="1392" w:type="dxa"/>
            <w:vAlign w:val="center"/>
          </w:tcPr>
          <w:p w14:paraId="0AA133D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4DB8C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1B5D08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A4FA46B" w14:textId="77777777" w:rsidTr="00FF6A1D">
        <w:trPr>
          <w:jc w:val="center"/>
        </w:trPr>
        <w:tc>
          <w:tcPr>
            <w:tcW w:w="789" w:type="dxa"/>
            <w:vAlign w:val="center"/>
          </w:tcPr>
          <w:p w14:paraId="13BFE9BA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4764A1B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współpracy urządzenia w sieci komputerowej. Współpraca z serwerem FTP</w:t>
            </w:r>
          </w:p>
        </w:tc>
        <w:tc>
          <w:tcPr>
            <w:tcW w:w="1392" w:type="dxa"/>
            <w:vAlign w:val="center"/>
          </w:tcPr>
          <w:p w14:paraId="0905B6D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4519F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0134B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DF82163" w14:textId="77777777" w:rsidTr="00FF6A1D">
        <w:trPr>
          <w:jc w:val="center"/>
        </w:trPr>
        <w:tc>
          <w:tcPr>
            <w:tcW w:w="789" w:type="dxa"/>
            <w:vAlign w:val="center"/>
          </w:tcPr>
          <w:p w14:paraId="5C63A491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5AD26B7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Przeglądanie i wydruk badania z archiwum urządzenia</w:t>
            </w:r>
          </w:p>
        </w:tc>
        <w:tc>
          <w:tcPr>
            <w:tcW w:w="1392" w:type="dxa"/>
            <w:vAlign w:val="center"/>
          </w:tcPr>
          <w:p w14:paraId="0EB324BB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94E34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FE0610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C67A86C" w14:textId="77777777" w:rsidTr="00FF6A1D">
        <w:trPr>
          <w:jc w:val="center"/>
        </w:trPr>
        <w:tc>
          <w:tcPr>
            <w:tcW w:w="789" w:type="dxa"/>
            <w:vAlign w:val="center"/>
          </w:tcPr>
          <w:p w14:paraId="4325C1D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A8AE82B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Czas rozruchu max 7 s</w:t>
            </w:r>
          </w:p>
        </w:tc>
        <w:tc>
          <w:tcPr>
            <w:tcW w:w="1392" w:type="dxa"/>
            <w:vAlign w:val="center"/>
          </w:tcPr>
          <w:p w14:paraId="5DF98BE4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78949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1E9AB9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CA56803" w14:textId="77777777" w:rsidTr="00FF6A1D">
        <w:trPr>
          <w:jc w:val="center"/>
        </w:trPr>
        <w:tc>
          <w:tcPr>
            <w:tcW w:w="789" w:type="dxa"/>
            <w:vAlign w:val="center"/>
          </w:tcPr>
          <w:p w14:paraId="5FB533C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58FBBD9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wydruku badania na drukarce laserowej podłą</w:t>
            </w:r>
            <w:r>
              <w:rPr>
                <w:rFonts w:ascii="Tahoma" w:hAnsi="Tahoma" w:cs="Tahoma"/>
                <w:sz w:val="18"/>
                <w:szCs w:val="18"/>
              </w:rPr>
              <w:t>czonej bezpośrednio do aparatu</w:t>
            </w:r>
          </w:p>
        </w:tc>
        <w:tc>
          <w:tcPr>
            <w:tcW w:w="1392" w:type="dxa"/>
            <w:vAlign w:val="center"/>
          </w:tcPr>
          <w:p w14:paraId="36263EE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484AA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64087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8300802" w14:textId="77777777" w:rsidTr="00FF6A1D">
        <w:trPr>
          <w:jc w:val="center"/>
        </w:trPr>
        <w:tc>
          <w:tcPr>
            <w:tcW w:w="789" w:type="dxa"/>
            <w:vAlign w:val="center"/>
          </w:tcPr>
          <w:p w14:paraId="5094306D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012B0AB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rozszerzenia funkcji urządzenia o opcję Wi-Fi oraz czytnik kodów kreskowych</w:t>
            </w:r>
          </w:p>
        </w:tc>
        <w:tc>
          <w:tcPr>
            <w:tcW w:w="1392" w:type="dxa"/>
            <w:vAlign w:val="center"/>
          </w:tcPr>
          <w:p w14:paraId="48107F9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FC8EA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2F9E76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43FF72F" w14:textId="77777777" w:rsidTr="00FF6A1D">
        <w:trPr>
          <w:jc w:val="center"/>
        </w:trPr>
        <w:tc>
          <w:tcPr>
            <w:tcW w:w="789" w:type="dxa"/>
            <w:vAlign w:val="center"/>
          </w:tcPr>
          <w:p w14:paraId="55AFEC2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043DB5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Możliwość rozbudowy o system do archiwizacji i analizy badań </w:t>
            </w:r>
            <w:proofErr w:type="spellStart"/>
            <w:r w:rsidRPr="00CF44AD">
              <w:rPr>
                <w:rFonts w:ascii="Tahoma" w:hAnsi="Tahoma" w:cs="Tahoma"/>
                <w:sz w:val="18"/>
                <w:szCs w:val="18"/>
              </w:rPr>
              <w:t>CardioVista</w:t>
            </w:r>
            <w:proofErr w:type="spellEnd"/>
          </w:p>
        </w:tc>
        <w:tc>
          <w:tcPr>
            <w:tcW w:w="1392" w:type="dxa"/>
            <w:vAlign w:val="center"/>
          </w:tcPr>
          <w:p w14:paraId="12C02DE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ADFF5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B2A63B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7A714AE" w14:textId="77777777" w:rsidTr="00FF6A1D">
        <w:trPr>
          <w:jc w:val="center"/>
        </w:trPr>
        <w:tc>
          <w:tcPr>
            <w:tcW w:w="789" w:type="dxa"/>
            <w:vAlign w:val="center"/>
          </w:tcPr>
          <w:p w14:paraId="04FABD84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2451299" w14:textId="77777777" w:rsidR="007920B2" w:rsidRPr="00EF1365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EF1365">
              <w:rPr>
                <w:rFonts w:ascii="Tahoma" w:hAnsi="Tahoma" w:cs="Tahoma"/>
                <w:sz w:val="18"/>
                <w:szCs w:val="18"/>
              </w:rPr>
              <w:t>Wyposażenie: przewód pacjenta 1 szt., elektrody przyssawkowe 1 szt. oraz klipsowe 1 szt., papier termiczny 1 szt.</w:t>
            </w:r>
          </w:p>
        </w:tc>
        <w:tc>
          <w:tcPr>
            <w:tcW w:w="1392" w:type="dxa"/>
            <w:vAlign w:val="center"/>
          </w:tcPr>
          <w:p w14:paraId="4EE7406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89EEB4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3B4517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E26E67E" w14:textId="77777777" w:rsidTr="00FF6A1D">
        <w:trPr>
          <w:jc w:val="center"/>
        </w:trPr>
        <w:tc>
          <w:tcPr>
            <w:tcW w:w="789" w:type="dxa"/>
            <w:vAlign w:val="center"/>
          </w:tcPr>
          <w:p w14:paraId="3FD1431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A08523A" w14:textId="77777777" w:rsidR="007920B2" w:rsidRPr="00EF1365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EF1365">
              <w:rPr>
                <w:rFonts w:ascii="Tahoma" w:hAnsi="Tahoma" w:cs="Tahoma"/>
                <w:sz w:val="18"/>
                <w:szCs w:val="18"/>
              </w:rPr>
              <w:t xml:space="preserve">Mobilny wózek aparaturowy ( 1 szt. ) na pięciu kółkach, wszystkie kółka wyposażone w blokadę. Dodatkowo: kosz na akcesoria oraz wysięgnik na przewód pacjenta 1 </w:t>
            </w:r>
            <w:proofErr w:type="spellStart"/>
            <w:r w:rsidRPr="00EF1365"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 w:rsidRPr="00EF1365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  <w:tc>
          <w:tcPr>
            <w:tcW w:w="1392" w:type="dxa"/>
            <w:vAlign w:val="center"/>
          </w:tcPr>
          <w:p w14:paraId="0C4758BC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823D9B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264553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4CC24F9" w14:textId="77777777" w:rsidTr="00FF6A1D">
        <w:trPr>
          <w:jc w:val="center"/>
        </w:trPr>
        <w:tc>
          <w:tcPr>
            <w:tcW w:w="789" w:type="dxa"/>
            <w:vAlign w:val="center"/>
          </w:tcPr>
          <w:p w14:paraId="156547BF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97E17F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Współpraca urządzenia w sieci komputerowej bezprzewodowej WIFI pasma 2,4 GHz oraz 5 GHz oraz przewodowej standard IEEE-802.3, IEEE-802.3u, IEEE-802.3z. Współpraca z serwerem FTP</w:t>
            </w:r>
          </w:p>
        </w:tc>
        <w:tc>
          <w:tcPr>
            <w:tcW w:w="1392" w:type="dxa"/>
            <w:vAlign w:val="center"/>
          </w:tcPr>
          <w:p w14:paraId="2569632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0E7B0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92B8E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515D9FE" w14:textId="77777777" w:rsidTr="00FF6A1D">
        <w:trPr>
          <w:jc w:val="center"/>
        </w:trPr>
        <w:tc>
          <w:tcPr>
            <w:tcW w:w="789" w:type="dxa"/>
            <w:vAlign w:val="center"/>
          </w:tcPr>
          <w:p w14:paraId="36B340FF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5D136A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Pełne wsparcie standardu IEEE 802.1X, dla sieci WIFI obsługa standardu szyfrowania WPA2 Enterprise, WPA3 Enterprise, dodatkowo możliwość łączenia się z sieciami bezprzewodowymi z ukrytą nazwą SSID</w:t>
            </w:r>
          </w:p>
        </w:tc>
        <w:tc>
          <w:tcPr>
            <w:tcW w:w="1392" w:type="dxa"/>
            <w:vAlign w:val="center"/>
          </w:tcPr>
          <w:p w14:paraId="1629769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B81A6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4D9080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58E33A" w14:textId="77777777" w:rsidR="007920B2" w:rsidRDefault="007920B2" w:rsidP="007920B2">
      <w:pPr>
        <w:rPr>
          <w:rFonts w:ascii="Tahoma" w:hAnsi="Tahoma" w:cs="Tahoma"/>
          <w:sz w:val="18"/>
          <w:szCs w:val="18"/>
        </w:rPr>
      </w:pPr>
    </w:p>
    <w:p w14:paraId="07120EF3" w14:textId="77777777" w:rsidR="007920B2" w:rsidRDefault="007920B2" w:rsidP="007920B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7920B2" w14:paraId="4D4E4F6F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42D0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ACB" w14:textId="77777777" w:rsidR="007920B2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D06F" w14:textId="77777777" w:rsidR="007920B2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F21" w14:textId="77777777" w:rsidR="007920B2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7920B2" w14:paraId="4728C524" w14:textId="77777777" w:rsidTr="00BC2E57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2E0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7920B2" w14:paraId="6C5D2250" w14:textId="77777777" w:rsidTr="00BC2E57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C0C9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62B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BD7A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13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3417FD15" w14:textId="77777777" w:rsidTr="00BC2E57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6E5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D551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28BC745F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60C92239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1F32CA03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7A7C9EBE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19E2CE1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4382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A3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0E41E20C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DBF5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0AD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975A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415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2760B3E1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A6BA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22C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7917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FA8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2F04E3F1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C08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8B6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4BC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3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91A63CF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2AA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33DA" w14:textId="77777777" w:rsidR="007920B2" w:rsidRDefault="007920B2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01D8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888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903139A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433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6D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2A11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01F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6EF7BD69" w14:textId="77777777" w:rsidTr="00BC2E57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D994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EC6B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7CB1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880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4967D8D1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492D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09B5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2DBD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BF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781A47AD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B6F3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6C6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 przypadku naprawy powyżej 10 dni roboczych Wykonawca zobowiązuje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B9C7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257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0ED12732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5A8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C2E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26908BDC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706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B5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46C801C4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6D21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34C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5D96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76A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DA421A4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841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63E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FDF2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FA17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3D1B10E2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FE2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331A" w14:textId="64060A59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8F776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/ </w:t>
            </w:r>
            <w:bookmarkStart w:id="0" w:name="_GoBack"/>
            <w:bookmarkEnd w:id="0"/>
            <w:r w:rsidR="008F7762" w:rsidRPr="00BC2E57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Pr="008F7762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4BFB" w14:textId="77777777" w:rsidR="007920B2" w:rsidRDefault="007920B2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65C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4C29FF57" w14:textId="77777777" w:rsidTr="00BC2E57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726F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7920B2" w14:paraId="49632AC0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F7B" w14:textId="77777777" w:rsidR="007920B2" w:rsidRDefault="007920B2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411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CE8E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FF9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A9C187E" w14:textId="77777777" w:rsidTr="00BC2E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D2AD" w14:textId="77777777" w:rsidR="007920B2" w:rsidRDefault="007920B2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2943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8A1ADE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3601D744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7FAC2311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3B70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FFB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726E8991" w14:textId="77777777" w:rsidR="004270F2" w:rsidRDefault="004270F2" w:rsidP="00E5537F">
      <w:pPr>
        <w:rPr>
          <w:rFonts w:ascii="Tahoma" w:hAnsi="Tahoma" w:cs="Tahoma"/>
          <w:b/>
          <w:sz w:val="18"/>
          <w:szCs w:val="18"/>
        </w:rPr>
      </w:pPr>
    </w:p>
    <w:p w14:paraId="3B49C15A" w14:textId="78E47AFA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7920B2">
        <w:rPr>
          <w:rFonts w:ascii="Tahoma" w:hAnsi="Tahoma" w:cs="Tahoma"/>
          <w:b/>
          <w:sz w:val="18"/>
          <w:szCs w:val="18"/>
        </w:rPr>
        <w:t>15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981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B255B" w14:textId="77777777" w:rsidR="006E2616" w:rsidRDefault="006E26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E57">
          <w:rPr>
            <w:noProof/>
          </w:rPr>
          <w:t>171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ED5F" w14:textId="77777777" w:rsidR="006E2616" w:rsidRDefault="006E26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18C77" w14:textId="77777777" w:rsidR="006E2616" w:rsidRDefault="006E26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0A6E0EF6" w:rsidR="008D35B7" w:rsidRDefault="006E2616">
    <w:pPr>
      <w:pStyle w:val="Nagwek"/>
    </w:pPr>
    <w:r w:rsidRPr="006E2616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74D6C" w14:textId="77777777" w:rsidR="006E2616" w:rsidRDefault="006E26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6DE"/>
    <w:multiLevelType w:val="hybridMultilevel"/>
    <w:tmpl w:val="21A8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07C"/>
    <w:multiLevelType w:val="hybridMultilevel"/>
    <w:tmpl w:val="712A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72E3"/>
    <w:multiLevelType w:val="hybridMultilevel"/>
    <w:tmpl w:val="6614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0683A"/>
    <w:multiLevelType w:val="hybridMultilevel"/>
    <w:tmpl w:val="A844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32AC3"/>
    <w:multiLevelType w:val="hybridMultilevel"/>
    <w:tmpl w:val="60F6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038CF"/>
    <w:multiLevelType w:val="hybridMultilevel"/>
    <w:tmpl w:val="5F32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948AD"/>
    <w:multiLevelType w:val="hybridMultilevel"/>
    <w:tmpl w:val="D7DA6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F40C7"/>
    <w:multiLevelType w:val="hybridMultilevel"/>
    <w:tmpl w:val="8EEC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16"/>
  </w:num>
  <w:num w:numId="14">
    <w:abstractNumId w:val="19"/>
  </w:num>
  <w:num w:numId="15">
    <w:abstractNumId w:val="20"/>
  </w:num>
  <w:num w:numId="16">
    <w:abstractNumId w:val="10"/>
  </w:num>
  <w:num w:numId="17">
    <w:abstractNumId w:val="13"/>
  </w:num>
  <w:num w:numId="18">
    <w:abstractNumId w:val="17"/>
  </w:num>
  <w:num w:numId="19">
    <w:abstractNumId w:val="8"/>
  </w:num>
  <w:num w:numId="20">
    <w:abstractNumId w:val="3"/>
  </w:num>
  <w:num w:numId="21">
    <w:abstractNumId w:val="21"/>
  </w:num>
  <w:num w:numId="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0B0F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51D22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0F2"/>
    <w:rsid w:val="00427F95"/>
    <w:rsid w:val="004463A0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2616"/>
    <w:rsid w:val="006E64E8"/>
    <w:rsid w:val="007006E0"/>
    <w:rsid w:val="00712C96"/>
    <w:rsid w:val="00772981"/>
    <w:rsid w:val="007766C5"/>
    <w:rsid w:val="007843D7"/>
    <w:rsid w:val="007920B2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D35B7"/>
    <w:rsid w:val="008F7762"/>
    <w:rsid w:val="009301E3"/>
    <w:rsid w:val="009364E6"/>
    <w:rsid w:val="009510B3"/>
    <w:rsid w:val="00973BC2"/>
    <w:rsid w:val="00981035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B87712"/>
    <w:rsid w:val="00BA7704"/>
    <w:rsid w:val="00BC2E57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451F3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1CA4"/>
    <w:rsid w:val="00F13003"/>
    <w:rsid w:val="00F40F3B"/>
    <w:rsid w:val="00F919E0"/>
    <w:rsid w:val="00F93E5C"/>
    <w:rsid w:val="00F97944"/>
    <w:rsid w:val="00FC6464"/>
    <w:rsid w:val="00FE6C0A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4A243172-3683-4494-95BE-B15F39B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DA00-9AD5-4776-B891-0CF293FE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User</cp:lastModifiedBy>
  <cp:revision>8</cp:revision>
  <cp:lastPrinted>2025-08-25T08:40:00Z</cp:lastPrinted>
  <dcterms:created xsi:type="dcterms:W3CDTF">2025-09-08T07:53:00Z</dcterms:created>
  <dcterms:modified xsi:type="dcterms:W3CDTF">2025-10-16T07:05:00Z</dcterms:modified>
</cp:coreProperties>
</file>