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AB2E" w14:textId="77777777" w:rsidR="00896FBF" w:rsidRPr="003E623F" w:rsidRDefault="00896FBF" w:rsidP="00E5004B">
      <w:pPr>
        <w:suppressAutoHyphens/>
        <w:rPr>
          <w:rFonts w:ascii="Arial" w:hAnsi="Arial" w:cs="Arial"/>
          <w:b/>
          <w:sz w:val="16"/>
          <w:szCs w:val="16"/>
        </w:rPr>
      </w:pPr>
    </w:p>
    <w:p w14:paraId="60B6C14D" w14:textId="6D809270" w:rsidR="00896FBF" w:rsidRDefault="00896FBF" w:rsidP="00E5004B">
      <w:pPr>
        <w:jc w:val="right"/>
        <w:rPr>
          <w:rFonts w:ascii="Arial" w:hAnsi="Arial" w:cs="Arial"/>
          <w:sz w:val="20"/>
          <w:szCs w:val="20"/>
        </w:rPr>
      </w:pPr>
      <w:r w:rsidRPr="0052323A">
        <w:rPr>
          <w:rFonts w:ascii="Arial" w:hAnsi="Arial" w:cs="Arial"/>
          <w:sz w:val="20"/>
          <w:szCs w:val="20"/>
        </w:rPr>
        <w:t xml:space="preserve">Załącznik </w:t>
      </w:r>
      <w:r w:rsidR="00E17711" w:rsidRPr="0052323A">
        <w:rPr>
          <w:rFonts w:ascii="Arial" w:hAnsi="Arial" w:cs="Arial"/>
          <w:sz w:val="20"/>
          <w:szCs w:val="20"/>
        </w:rPr>
        <w:t xml:space="preserve">nr </w:t>
      </w:r>
      <w:r w:rsidR="0052323A">
        <w:rPr>
          <w:rFonts w:ascii="Arial" w:hAnsi="Arial" w:cs="Arial"/>
          <w:sz w:val="20"/>
          <w:szCs w:val="20"/>
        </w:rPr>
        <w:t>3</w:t>
      </w:r>
      <w:r w:rsidR="00BE1D3F" w:rsidRPr="0052323A">
        <w:rPr>
          <w:rFonts w:ascii="Arial" w:hAnsi="Arial" w:cs="Arial"/>
          <w:sz w:val="20"/>
          <w:szCs w:val="20"/>
        </w:rPr>
        <w:t xml:space="preserve"> do </w:t>
      </w:r>
      <w:r w:rsidR="0052323A">
        <w:rPr>
          <w:rFonts w:ascii="Arial" w:hAnsi="Arial" w:cs="Arial"/>
          <w:sz w:val="20"/>
          <w:szCs w:val="20"/>
        </w:rPr>
        <w:t>SWZ</w:t>
      </w:r>
    </w:p>
    <w:p w14:paraId="787EB7FD" w14:textId="561FF7B8" w:rsidR="000E033E" w:rsidRPr="000E033E" w:rsidRDefault="000E033E" w:rsidP="00E5004B">
      <w:pPr>
        <w:jc w:val="right"/>
        <w:rPr>
          <w:rFonts w:ascii="Arial" w:hAnsi="Arial" w:cs="Arial"/>
          <w:i/>
          <w:iCs/>
          <w:sz w:val="20"/>
          <w:szCs w:val="20"/>
        </w:rPr>
      </w:pPr>
      <w:r w:rsidRPr="000E033E">
        <w:rPr>
          <w:rFonts w:ascii="Arial" w:hAnsi="Arial" w:cs="Arial"/>
          <w:i/>
          <w:iCs/>
          <w:sz w:val="20"/>
          <w:szCs w:val="20"/>
          <w:highlight w:val="yellow"/>
        </w:rPr>
        <w:t>zmieniony dn. 17.11.2022 r.</w:t>
      </w:r>
    </w:p>
    <w:p w14:paraId="053D3765" w14:textId="27E1EE1F" w:rsidR="00130DED" w:rsidRDefault="00130DED" w:rsidP="000E033E">
      <w:pPr>
        <w:rPr>
          <w:rFonts w:ascii="Arial" w:hAnsi="Arial" w:cs="Arial"/>
          <w:b/>
          <w:sz w:val="24"/>
          <w:szCs w:val="24"/>
        </w:rPr>
      </w:pPr>
    </w:p>
    <w:p w14:paraId="2178E15C" w14:textId="77777777" w:rsidR="000E033E" w:rsidRDefault="000E033E" w:rsidP="000E033E">
      <w:pPr>
        <w:rPr>
          <w:rFonts w:ascii="Arial" w:hAnsi="Arial" w:cs="Arial"/>
          <w:b/>
          <w:sz w:val="24"/>
          <w:szCs w:val="24"/>
        </w:rPr>
      </w:pPr>
    </w:p>
    <w:p w14:paraId="5E228CA6" w14:textId="171E6CB6" w:rsidR="00896FBF" w:rsidRPr="00896FBF" w:rsidRDefault="00896FBF" w:rsidP="00896FBF">
      <w:pPr>
        <w:jc w:val="center"/>
        <w:rPr>
          <w:rFonts w:ascii="Arial" w:hAnsi="Arial" w:cs="Arial"/>
          <w:b/>
          <w:sz w:val="24"/>
          <w:szCs w:val="24"/>
        </w:rPr>
      </w:pPr>
      <w:r w:rsidRPr="00896FBF">
        <w:rPr>
          <w:rFonts w:ascii="Arial" w:hAnsi="Arial" w:cs="Arial"/>
          <w:b/>
          <w:sz w:val="24"/>
          <w:szCs w:val="24"/>
        </w:rPr>
        <w:t>OPIS PRZEDMIOTU ZAMÓWIENIA</w:t>
      </w:r>
    </w:p>
    <w:p w14:paraId="6E76C697" w14:textId="77777777" w:rsidR="00130DED" w:rsidRDefault="00130DED" w:rsidP="0052323A">
      <w:pPr>
        <w:spacing w:before="120" w:after="120"/>
        <w:jc w:val="both"/>
        <w:rPr>
          <w:rFonts w:ascii="Arial" w:hAnsi="Arial" w:cs="Arial"/>
          <w:bCs/>
          <w:sz w:val="20"/>
          <w:szCs w:val="20"/>
        </w:rPr>
      </w:pPr>
    </w:p>
    <w:p w14:paraId="5141D1EF" w14:textId="336058BD" w:rsidR="00EE4226" w:rsidRPr="0052323A" w:rsidRDefault="00896FBF" w:rsidP="0052323A">
      <w:pPr>
        <w:spacing w:before="120" w:after="120"/>
        <w:jc w:val="both"/>
        <w:rPr>
          <w:rFonts w:ascii="Arial" w:hAnsi="Arial" w:cs="Arial"/>
          <w:bCs/>
          <w:sz w:val="20"/>
          <w:szCs w:val="20"/>
          <w:u w:val="single"/>
        </w:rPr>
      </w:pPr>
      <w:r w:rsidRPr="0052323A">
        <w:rPr>
          <w:rFonts w:ascii="Arial" w:hAnsi="Arial" w:cs="Arial"/>
          <w:bCs/>
          <w:sz w:val="20"/>
          <w:szCs w:val="20"/>
        </w:rPr>
        <w:t xml:space="preserve">Przedmiotem zamówienia jest: </w:t>
      </w:r>
      <w:r w:rsidRPr="0052323A">
        <w:rPr>
          <w:rFonts w:ascii="Arial" w:hAnsi="Arial" w:cs="Arial"/>
          <w:b/>
          <w:bCs/>
          <w:sz w:val="20"/>
          <w:szCs w:val="20"/>
        </w:rPr>
        <w:t>„</w:t>
      </w:r>
      <w:bookmarkStart w:id="0" w:name="_Hlk89084324"/>
      <w:r w:rsidRPr="0052323A">
        <w:rPr>
          <w:rFonts w:ascii="Arial" w:hAnsi="Arial" w:cs="Arial"/>
          <w:b/>
          <w:sz w:val="20"/>
          <w:szCs w:val="20"/>
        </w:rPr>
        <w:t xml:space="preserve">Świadczenie usług pocztowych na rzecz Gminy Czersk w </w:t>
      </w:r>
      <w:r w:rsidR="00D75F16" w:rsidRPr="0052323A">
        <w:rPr>
          <w:rFonts w:ascii="Arial" w:hAnsi="Arial" w:cs="Arial"/>
          <w:b/>
          <w:sz w:val="20"/>
          <w:szCs w:val="20"/>
        </w:rPr>
        <w:t>okresie od 01.01.202</w:t>
      </w:r>
      <w:r w:rsidR="00D92794">
        <w:rPr>
          <w:rFonts w:ascii="Arial" w:hAnsi="Arial" w:cs="Arial"/>
          <w:b/>
          <w:sz w:val="20"/>
          <w:szCs w:val="20"/>
        </w:rPr>
        <w:t>3</w:t>
      </w:r>
      <w:r w:rsidR="00410321" w:rsidRPr="0052323A">
        <w:rPr>
          <w:rFonts w:ascii="Arial" w:hAnsi="Arial" w:cs="Arial"/>
          <w:b/>
          <w:sz w:val="20"/>
          <w:szCs w:val="20"/>
        </w:rPr>
        <w:t>r.</w:t>
      </w:r>
      <w:r w:rsidR="00D75F16" w:rsidRPr="0052323A">
        <w:rPr>
          <w:rFonts w:ascii="Arial" w:hAnsi="Arial" w:cs="Arial"/>
          <w:b/>
          <w:sz w:val="20"/>
          <w:szCs w:val="20"/>
        </w:rPr>
        <w:t xml:space="preserve"> – do 31.12.202</w:t>
      </w:r>
      <w:r w:rsidR="00D92794">
        <w:rPr>
          <w:rFonts w:ascii="Arial" w:hAnsi="Arial" w:cs="Arial"/>
          <w:b/>
          <w:sz w:val="20"/>
          <w:szCs w:val="20"/>
        </w:rPr>
        <w:t>3</w:t>
      </w:r>
      <w:r w:rsidR="00410321" w:rsidRPr="0052323A">
        <w:rPr>
          <w:rFonts w:ascii="Arial" w:hAnsi="Arial" w:cs="Arial"/>
          <w:b/>
          <w:sz w:val="20"/>
          <w:szCs w:val="20"/>
        </w:rPr>
        <w:t>r.</w:t>
      </w:r>
      <w:r w:rsidRPr="0052323A">
        <w:rPr>
          <w:rFonts w:ascii="Arial" w:hAnsi="Arial" w:cs="Arial"/>
          <w:b/>
          <w:bCs/>
          <w:sz w:val="20"/>
          <w:szCs w:val="20"/>
        </w:rPr>
        <w:t>”</w:t>
      </w:r>
      <w:r w:rsidR="00EE4226" w:rsidRPr="0052323A">
        <w:rPr>
          <w:rFonts w:ascii="Arial" w:hAnsi="Arial" w:cs="Arial"/>
          <w:bCs/>
          <w:sz w:val="20"/>
          <w:szCs w:val="20"/>
        </w:rPr>
        <w:t>.</w:t>
      </w:r>
      <w:r w:rsidR="00EE4226" w:rsidRPr="0052323A">
        <w:rPr>
          <w:rFonts w:ascii="Arial" w:hAnsi="Arial" w:cs="Arial"/>
          <w:bCs/>
          <w:sz w:val="20"/>
          <w:szCs w:val="20"/>
          <w:u w:val="single"/>
        </w:rPr>
        <w:t xml:space="preserve"> </w:t>
      </w:r>
      <w:bookmarkEnd w:id="0"/>
    </w:p>
    <w:p w14:paraId="1876D8BD" w14:textId="1FC31B53" w:rsidR="00EE4226" w:rsidRPr="0052323A" w:rsidRDefault="00EE4226" w:rsidP="0052323A">
      <w:pPr>
        <w:spacing w:before="120" w:after="120"/>
        <w:jc w:val="both"/>
        <w:rPr>
          <w:rFonts w:ascii="Arial" w:hAnsi="Arial" w:cs="Arial"/>
          <w:bCs/>
          <w:sz w:val="20"/>
          <w:szCs w:val="20"/>
        </w:rPr>
      </w:pPr>
      <w:r w:rsidRPr="0052323A">
        <w:rPr>
          <w:rFonts w:ascii="Arial" w:hAnsi="Arial" w:cs="Arial"/>
          <w:sz w:val="20"/>
          <w:szCs w:val="20"/>
        </w:rPr>
        <w:t>Przedmiot zamówienia obejmuje dwie części</w:t>
      </w:r>
      <w:r w:rsidR="0052323A" w:rsidRPr="0052323A">
        <w:rPr>
          <w:rFonts w:ascii="Arial" w:hAnsi="Arial" w:cs="Arial"/>
          <w:sz w:val="20"/>
          <w:szCs w:val="20"/>
        </w:rPr>
        <w:t>.</w:t>
      </w:r>
    </w:p>
    <w:p w14:paraId="2CB89E77" w14:textId="77777777" w:rsidR="00EE4226" w:rsidRPr="0052323A" w:rsidRDefault="00EE4226" w:rsidP="0052323A">
      <w:pPr>
        <w:spacing w:before="120" w:after="120"/>
        <w:jc w:val="both"/>
        <w:rPr>
          <w:rFonts w:ascii="Arial" w:hAnsi="Arial" w:cs="Arial"/>
          <w:b/>
          <w:bCs/>
          <w:sz w:val="20"/>
          <w:szCs w:val="20"/>
        </w:rPr>
      </w:pPr>
    </w:p>
    <w:p w14:paraId="39348C04" w14:textId="24F726B1" w:rsidR="00EE4226" w:rsidRPr="0052323A" w:rsidRDefault="00EE4226" w:rsidP="0052323A">
      <w:pPr>
        <w:spacing w:before="120" w:after="120"/>
        <w:jc w:val="both"/>
        <w:rPr>
          <w:rFonts w:ascii="Arial" w:hAnsi="Arial" w:cs="Arial"/>
          <w:b/>
          <w:bCs/>
          <w:sz w:val="20"/>
          <w:szCs w:val="20"/>
        </w:rPr>
      </w:pPr>
      <w:r w:rsidRPr="0052323A">
        <w:rPr>
          <w:rFonts w:ascii="Arial" w:hAnsi="Arial" w:cs="Arial"/>
          <w:b/>
          <w:bCs/>
          <w:sz w:val="20"/>
          <w:szCs w:val="20"/>
        </w:rPr>
        <w:t xml:space="preserve">Część 1. </w:t>
      </w:r>
      <w:r w:rsidRPr="0052323A">
        <w:rPr>
          <w:rFonts w:ascii="Arial" w:hAnsi="Arial" w:cs="Arial"/>
          <w:b/>
          <w:sz w:val="20"/>
          <w:szCs w:val="20"/>
        </w:rPr>
        <w:t>Świadczenie usług pocztowych na rzecz Gminy Czersk w okresie od 01.01.202</w:t>
      </w:r>
      <w:r w:rsidR="00D92794">
        <w:rPr>
          <w:rFonts w:ascii="Arial" w:hAnsi="Arial" w:cs="Arial"/>
          <w:b/>
          <w:sz w:val="20"/>
          <w:szCs w:val="20"/>
        </w:rPr>
        <w:t>3</w:t>
      </w:r>
      <w:r w:rsidRPr="0052323A">
        <w:rPr>
          <w:rFonts w:ascii="Arial" w:hAnsi="Arial" w:cs="Arial"/>
          <w:b/>
          <w:sz w:val="20"/>
          <w:szCs w:val="20"/>
        </w:rPr>
        <w:t xml:space="preserve"> – do 31.12.202</w:t>
      </w:r>
      <w:r w:rsidR="00D92794">
        <w:rPr>
          <w:rFonts w:ascii="Arial" w:hAnsi="Arial" w:cs="Arial"/>
          <w:b/>
          <w:sz w:val="20"/>
          <w:szCs w:val="20"/>
        </w:rPr>
        <w:t>3</w:t>
      </w:r>
    </w:p>
    <w:p w14:paraId="759AF4C1" w14:textId="77777777" w:rsidR="00E5004B" w:rsidRPr="0052323A" w:rsidRDefault="00896FBF" w:rsidP="0052323A">
      <w:pPr>
        <w:pStyle w:val="Nagwek4"/>
        <w:spacing w:before="120" w:after="120"/>
        <w:jc w:val="both"/>
        <w:rPr>
          <w:rFonts w:ascii="Arial" w:hAnsi="Arial" w:cs="Arial"/>
          <w:sz w:val="20"/>
          <w:szCs w:val="20"/>
        </w:rPr>
      </w:pPr>
      <w:r w:rsidRPr="0052323A">
        <w:rPr>
          <w:rFonts w:ascii="Arial" w:hAnsi="Arial" w:cs="Arial"/>
          <w:sz w:val="20"/>
          <w:szCs w:val="20"/>
        </w:rPr>
        <w:t xml:space="preserve">Kod CPV:    </w:t>
      </w:r>
      <w:r w:rsidR="00E5004B" w:rsidRPr="0052323A">
        <w:rPr>
          <w:rFonts w:ascii="Arial" w:hAnsi="Arial" w:cs="Arial"/>
          <w:sz w:val="20"/>
          <w:szCs w:val="20"/>
        </w:rPr>
        <w:tab/>
      </w:r>
      <w:r w:rsidRPr="0052323A">
        <w:rPr>
          <w:rFonts w:ascii="Arial" w:hAnsi="Arial" w:cs="Arial"/>
          <w:sz w:val="20"/>
          <w:szCs w:val="20"/>
        </w:rPr>
        <w:t>64.11.00.00-0 – Usługi pocztowe</w:t>
      </w:r>
      <w:r w:rsidR="00E5004B" w:rsidRPr="0052323A">
        <w:rPr>
          <w:rFonts w:ascii="Arial" w:hAnsi="Arial" w:cs="Arial"/>
          <w:sz w:val="20"/>
          <w:szCs w:val="20"/>
        </w:rPr>
        <w:t>.</w:t>
      </w:r>
    </w:p>
    <w:p w14:paraId="54AC8A8C" w14:textId="77777777" w:rsidR="00E5004B" w:rsidRPr="0052323A" w:rsidRDefault="00E5004B" w:rsidP="0052323A">
      <w:pPr>
        <w:pStyle w:val="Nagwek4"/>
        <w:spacing w:before="120" w:after="120"/>
        <w:ind w:left="708" w:firstLine="708"/>
        <w:jc w:val="both"/>
        <w:rPr>
          <w:rFonts w:ascii="Arial" w:hAnsi="Arial" w:cs="Arial"/>
          <w:bCs w:val="0"/>
          <w:sz w:val="20"/>
          <w:szCs w:val="20"/>
        </w:rPr>
      </w:pPr>
      <w:r w:rsidRPr="0052323A">
        <w:rPr>
          <w:rFonts w:ascii="Arial" w:hAnsi="Arial" w:cs="Arial"/>
          <w:bCs w:val="0"/>
          <w:sz w:val="20"/>
          <w:szCs w:val="20"/>
        </w:rPr>
        <w:t>64.11.20.00-4 – usługi pocztowe dotyczące listów.</w:t>
      </w:r>
    </w:p>
    <w:p w14:paraId="7A4BEF34" w14:textId="77777777" w:rsidR="00896FBF" w:rsidRPr="0052323A" w:rsidRDefault="00E5004B" w:rsidP="0052323A">
      <w:pPr>
        <w:pStyle w:val="Nagwek4"/>
        <w:spacing w:before="120" w:after="120"/>
        <w:ind w:left="708" w:firstLine="708"/>
        <w:jc w:val="both"/>
        <w:rPr>
          <w:rFonts w:ascii="Arial" w:hAnsi="Arial" w:cs="Arial"/>
          <w:sz w:val="20"/>
          <w:szCs w:val="20"/>
        </w:rPr>
      </w:pPr>
      <w:r w:rsidRPr="0052323A">
        <w:rPr>
          <w:rFonts w:ascii="Arial" w:hAnsi="Arial" w:cs="Arial"/>
          <w:bCs w:val="0"/>
          <w:sz w:val="20"/>
          <w:szCs w:val="20"/>
        </w:rPr>
        <w:t>64.11.30.00-1 Usługi pocztowe dotyczące paczek.</w:t>
      </w:r>
    </w:p>
    <w:p w14:paraId="4E248FA2" w14:textId="55E48CFB" w:rsidR="00896FBF" w:rsidRPr="0052323A" w:rsidRDefault="00896FBF"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Przedmiotem zamówienia są usługi pocztowe w rozumieniu ustawy Prawo pocztowe z dnia 23</w:t>
      </w:r>
      <w:r w:rsidR="00EB119E" w:rsidRPr="0052323A">
        <w:rPr>
          <w:rFonts w:ascii="Arial" w:hAnsi="Arial" w:cs="Arial"/>
          <w:bCs/>
          <w:sz w:val="20"/>
          <w:szCs w:val="20"/>
        </w:rPr>
        <w:t xml:space="preserve"> </w:t>
      </w:r>
      <w:r w:rsidRPr="0052323A">
        <w:rPr>
          <w:rFonts w:ascii="Arial" w:hAnsi="Arial" w:cs="Arial"/>
          <w:bCs/>
          <w:sz w:val="20"/>
          <w:szCs w:val="20"/>
        </w:rPr>
        <w:t xml:space="preserve">listopada 2012 roku </w:t>
      </w:r>
      <w:r w:rsidR="00104D5A" w:rsidRPr="0052323A">
        <w:rPr>
          <w:rFonts w:ascii="Arial" w:hAnsi="Arial" w:cs="Arial"/>
          <w:sz w:val="20"/>
          <w:szCs w:val="20"/>
        </w:rPr>
        <w:t>(t. j. - Dz. U. z 20</w:t>
      </w:r>
      <w:r w:rsidR="00D75F16" w:rsidRPr="0052323A">
        <w:rPr>
          <w:rFonts w:ascii="Arial" w:hAnsi="Arial" w:cs="Arial"/>
          <w:sz w:val="20"/>
          <w:szCs w:val="20"/>
        </w:rPr>
        <w:t>2</w:t>
      </w:r>
      <w:r w:rsidR="00D92794">
        <w:rPr>
          <w:rFonts w:ascii="Arial" w:hAnsi="Arial" w:cs="Arial"/>
          <w:sz w:val="20"/>
          <w:szCs w:val="20"/>
        </w:rPr>
        <w:t>2</w:t>
      </w:r>
      <w:r w:rsidR="00104D5A" w:rsidRPr="0052323A">
        <w:rPr>
          <w:rFonts w:ascii="Arial" w:hAnsi="Arial" w:cs="Arial"/>
          <w:sz w:val="20"/>
          <w:szCs w:val="20"/>
        </w:rPr>
        <w:t xml:space="preserve"> r. poz.</w:t>
      </w:r>
      <w:r w:rsidR="00EB119E" w:rsidRPr="0052323A">
        <w:rPr>
          <w:rFonts w:ascii="Arial" w:hAnsi="Arial" w:cs="Arial"/>
          <w:sz w:val="20"/>
          <w:szCs w:val="20"/>
        </w:rPr>
        <w:t xml:space="preserve"> </w:t>
      </w:r>
      <w:r w:rsidR="00D92794">
        <w:rPr>
          <w:rFonts w:ascii="Arial" w:hAnsi="Arial" w:cs="Arial"/>
          <w:sz w:val="20"/>
          <w:szCs w:val="20"/>
        </w:rPr>
        <w:t>896 ze zm.</w:t>
      </w:r>
      <w:r w:rsidRPr="0052323A">
        <w:rPr>
          <w:rFonts w:ascii="Arial" w:hAnsi="Arial" w:cs="Arial"/>
          <w:bCs/>
          <w:sz w:val="20"/>
          <w:szCs w:val="20"/>
        </w:rPr>
        <w:t xml:space="preserve">), polegające na świadczeniu usług pocztowych w obrocie krajowym i zagranicznym na rzecz Gminy Czersk (Urzędu Miejskiego </w:t>
      </w:r>
      <w:r w:rsidRPr="0052323A">
        <w:rPr>
          <w:rFonts w:ascii="Arial" w:hAnsi="Arial" w:cs="Arial"/>
          <w:bCs/>
          <w:sz w:val="20"/>
          <w:szCs w:val="20"/>
        </w:rPr>
        <w:br/>
        <w:t xml:space="preserve">w Czersku) w zakresie przyjmowania, przemieszczania i doręczania przesyłek pocztowych oraz </w:t>
      </w:r>
      <w:r w:rsidR="008554BE" w:rsidRPr="0052323A">
        <w:rPr>
          <w:rFonts w:ascii="Arial" w:hAnsi="Arial" w:cs="Arial"/>
          <w:bCs/>
          <w:sz w:val="20"/>
          <w:szCs w:val="20"/>
        </w:rPr>
        <w:t xml:space="preserve">ich </w:t>
      </w:r>
      <w:r w:rsidR="009E66EA" w:rsidRPr="0052323A">
        <w:rPr>
          <w:rFonts w:ascii="Arial" w:hAnsi="Arial" w:cs="Arial"/>
          <w:bCs/>
          <w:sz w:val="20"/>
          <w:szCs w:val="20"/>
        </w:rPr>
        <w:t>ewentualnych zwrotów</w:t>
      </w:r>
      <w:r w:rsidRPr="0052323A">
        <w:rPr>
          <w:rFonts w:ascii="Arial" w:hAnsi="Arial" w:cs="Arial"/>
          <w:bCs/>
          <w:sz w:val="20"/>
          <w:szCs w:val="20"/>
        </w:rPr>
        <w:t>.</w:t>
      </w:r>
    </w:p>
    <w:p w14:paraId="6BA7097F" w14:textId="566262C9" w:rsidR="008554BE" w:rsidRPr="0052323A" w:rsidRDefault="008554BE"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 xml:space="preserve">Usługi pocztowe będące przedmiotem zamówienia będą świadczone zgodnie z przepisami powszechnie obowiązującego prawa, w szczególności ustawy z dnia 23 listopada 2012 roku Prawo Pocztowe </w:t>
      </w:r>
      <w:r w:rsidR="00104D5A" w:rsidRPr="0052323A">
        <w:rPr>
          <w:rFonts w:ascii="Arial" w:hAnsi="Arial" w:cs="Arial"/>
          <w:sz w:val="20"/>
          <w:szCs w:val="20"/>
        </w:rPr>
        <w:t>(t. j. - Dz. U. z 20</w:t>
      </w:r>
      <w:r w:rsidR="00D75F16" w:rsidRPr="0052323A">
        <w:rPr>
          <w:rFonts w:ascii="Arial" w:hAnsi="Arial" w:cs="Arial"/>
          <w:sz w:val="20"/>
          <w:szCs w:val="20"/>
        </w:rPr>
        <w:t>2</w:t>
      </w:r>
      <w:r w:rsidR="00D92794">
        <w:rPr>
          <w:rFonts w:ascii="Arial" w:hAnsi="Arial" w:cs="Arial"/>
          <w:sz w:val="20"/>
          <w:szCs w:val="20"/>
        </w:rPr>
        <w:t>2</w:t>
      </w:r>
      <w:r w:rsidR="00104D5A" w:rsidRPr="0052323A">
        <w:rPr>
          <w:rFonts w:ascii="Arial" w:hAnsi="Arial" w:cs="Arial"/>
          <w:sz w:val="20"/>
          <w:szCs w:val="20"/>
        </w:rPr>
        <w:t xml:space="preserve"> r. poz.</w:t>
      </w:r>
      <w:r w:rsidR="00D92794">
        <w:rPr>
          <w:rFonts w:ascii="Arial" w:hAnsi="Arial" w:cs="Arial"/>
          <w:sz w:val="20"/>
          <w:szCs w:val="20"/>
        </w:rPr>
        <w:t xml:space="preserve"> 896 ze zm.</w:t>
      </w:r>
      <w:r w:rsidR="00104D5A" w:rsidRPr="0052323A">
        <w:rPr>
          <w:rFonts w:ascii="Arial" w:hAnsi="Arial" w:cs="Arial"/>
          <w:sz w:val="20"/>
          <w:szCs w:val="20"/>
        </w:rPr>
        <w:t>)</w:t>
      </w:r>
      <w:r w:rsidR="00EB119E" w:rsidRPr="0052323A">
        <w:rPr>
          <w:rFonts w:ascii="Arial" w:hAnsi="Arial" w:cs="Arial"/>
          <w:sz w:val="20"/>
          <w:szCs w:val="20"/>
        </w:rPr>
        <w:t xml:space="preserve"> </w:t>
      </w:r>
      <w:r w:rsidRPr="0052323A">
        <w:rPr>
          <w:rFonts w:ascii="Arial" w:hAnsi="Arial" w:cs="Arial"/>
          <w:bCs/>
          <w:sz w:val="20"/>
          <w:szCs w:val="20"/>
        </w:rPr>
        <w:t>oraz aktów wykonawczych wydanych na jej podstawie.</w:t>
      </w:r>
    </w:p>
    <w:p w14:paraId="02245091" w14:textId="77777777" w:rsidR="00140687" w:rsidRPr="0052323A" w:rsidRDefault="00140687"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Zamawiający przewiduje nadawanie przesyłek w sposób zgodny z przepisami regulującymi tryb postępowań administracyjnych i cywilnych.</w:t>
      </w:r>
    </w:p>
    <w:p w14:paraId="46336EDE" w14:textId="77777777" w:rsidR="00686778" w:rsidRPr="0052323A" w:rsidRDefault="00686778" w:rsidP="0052323A">
      <w:pPr>
        <w:numPr>
          <w:ilvl w:val="0"/>
          <w:numId w:val="5"/>
        </w:numPr>
        <w:spacing w:before="120" w:after="120"/>
        <w:jc w:val="both"/>
        <w:rPr>
          <w:rFonts w:ascii="Arial" w:hAnsi="Arial" w:cs="Arial"/>
          <w:bCs/>
          <w:sz w:val="20"/>
          <w:szCs w:val="20"/>
        </w:rPr>
      </w:pPr>
      <w:bookmarkStart w:id="1" w:name="_Hlk119502421"/>
      <w:r w:rsidRPr="0052323A">
        <w:rPr>
          <w:rFonts w:ascii="Arial" w:hAnsi="Arial" w:cs="Arial"/>
          <w:bCs/>
          <w:sz w:val="20"/>
          <w:szCs w:val="20"/>
        </w:rPr>
        <w:t>Przez przesyłki pocztowe rozumie się:</w:t>
      </w:r>
    </w:p>
    <w:p w14:paraId="3E310A3A" w14:textId="5F3E37CC" w:rsidR="00686778" w:rsidRPr="008451CC" w:rsidRDefault="00686778" w:rsidP="0052323A">
      <w:pPr>
        <w:pStyle w:val="Nagwek4"/>
        <w:numPr>
          <w:ilvl w:val="1"/>
          <w:numId w:val="5"/>
        </w:numPr>
        <w:spacing w:before="120" w:after="120"/>
        <w:jc w:val="both"/>
        <w:rPr>
          <w:rFonts w:ascii="Arial" w:hAnsi="Arial" w:cs="Arial"/>
          <w:bCs w:val="0"/>
          <w:sz w:val="20"/>
          <w:szCs w:val="20"/>
          <w:highlight w:val="yellow"/>
        </w:rPr>
      </w:pPr>
      <w:r w:rsidRPr="008451CC">
        <w:rPr>
          <w:rFonts w:ascii="Arial" w:hAnsi="Arial" w:cs="Arial"/>
          <w:bCs w:val="0"/>
          <w:sz w:val="20"/>
          <w:szCs w:val="20"/>
          <w:highlight w:val="yellow"/>
        </w:rPr>
        <w:t>przesyłki listowe w obrocie krajowym:</w:t>
      </w:r>
    </w:p>
    <w:p w14:paraId="7A6219CD" w14:textId="77777777" w:rsidR="00686778" w:rsidRPr="0052323A" w:rsidRDefault="00686778" w:rsidP="0052323A">
      <w:pPr>
        <w:numPr>
          <w:ilvl w:val="2"/>
          <w:numId w:val="5"/>
        </w:numPr>
        <w:tabs>
          <w:tab w:val="left" w:pos="1843"/>
        </w:tabs>
        <w:spacing w:before="120" w:after="120"/>
        <w:jc w:val="both"/>
        <w:rPr>
          <w:rFonts w:ascii="Arial" w:hAnsi="Arial" w:cs="Arial"/>
          <w:bCs/>
          <w:sz w:val="20"/>
          <w:szCs w:val="20"/>
        </w:rPr>
      </w:pPr>
      <w:r w:rsidRPr="0052323A">
        <w:rPr>
          <w:rFonts w:ascii="Arial" w:hAnsi="Arial" w:cs="Arial"/>
          <w:bCs/>
          <w:sz w:val="20"/>
          <w:szCs w:val="20"/>
        </w:rPr>
        <w:t>zwykłe – przesyłka nierejestrowana, niebędąca przesyłką najszybszej kategorii,</w:t>
      </w:r>
    </w:p>
    <w:p w14:paraId="2084B94C" w14:textId="77777777" w:rsidR="00686778" w:rsidRPr="0052323A" w:rsidRDefault="00686778" w:rsidP="0052323A">
      <w:pPr>
        <w:numPr>
          <w:ilvl w:val="2"/>
          <w:numId w:val="5"/>
        </w:numPr>
        <w:tabs>
          <w:tab w:val="left" w:pos="1843"/>
        </w:tabs>
        <w:spacing w:before="120" w:after="120"/>
        <w:jc w:val="both"/>
        <w:rPr>
          <w:rFonts w:ascii="Arial" w:hAnsi="Arial" w:cs="Arial"/>
          <w:bCs/>
          <w:sz w:val="20"/>
          <w:szCs w:val="20"/>
        </w:rPr>
      </w:pPr>
      <w:r w:rsidRPr="0052323A">
        <w:rPr>
          <w:rFonts w:ascii="Arial" w:hAnsi="Arial" w:cs="Arial"/>
          <w:bCs/>
          <w:sz w:val="20"/>
          <w:szCs w:val="20"/>
        </w:rPr>
        <w:t>zwykłe priorytetowe  – przesyłka nierejestrowana będąca przesyłką najszybszej kategorii,</w:t>
      </w:r>
    </w:p>
    <w:p w14:paraId="1EC55AC6" w14:textId="77777777" w:rsidR="00686778" w:rsidRPr="0052323A" w:rsidRDefault="00686778" w:rsidP="0052323A">
      <w:pPr>
        <w:numPr>
          <w:ilvl w:val="2"/>
          <w:numId w:val="5"/>
        </w:numPr>
        <w:tabs>
          <w:tab w:val="left" w:pos="1843"/>
        </w:tabs>
        <w:spacing w:before="120" w:after="120"/>
        <w:jc w:val="both"/>
        <w:rPr>
          <w:rFonts w:ascii="Arial" w:hAnsi="Arial" w:cs="Arial"/>
          <w:bCs/>
          <w:sz w:val="20"/>
          <w:szCs w:val="20"/>
        </w:rPr>
      </w:pPr>
      <w:r w:rsidRPr="0052323A">
        <w:rPr>
          <w:rFonts w:ascii="Arial" w:hAnsi="Arial" w:cs="Arial"/>
          <w:bCs/>
          <w:sz w:val="20"/>
          <w:szCs w:val="20"/>
        </w:rPr>
        <w:t>polecone – przesyłka rejestrowana, przemieszczana i doręczana w sposób zabezpieczający ją przed utratą, ubytkiem zawartości lub uszkodzeniem,</w:t>
      </w:r>
    </w:p>
    <w:p w14:paraId="14382052" w14:textId="77777777" w:rsidR="00686778" w:rsidRPr="0052323A" w:rsidRDefault="00686778" w:rsidP="0052323A">
      <w:pPr>
        <w:numPr>
          <w:ilvl w:val="2"/>
          <w:numId w:val="5"/>
        </w:numPr>
        <w:tabs>
          <w:tab w:val="left" w:pos="1843"/>
        </w:tabs>
        <w:spacing w:before="120" w:after="120"/>
        <w:jc w:val="both"/>
        <w:rPr>
          <w:rFonts w:ascii="Arial" w:hAnsi="Arial" w:cs="Arial"/>
          <w:bCs/>
          <w:sz w:val="20"/>
          <w:szCs w:val="20"/>
        </w:rPr>
      </w:pPr>
      <w:r w:rsidRPr="0052323A">
        <w:rPr>
          <w:rFonts w:ascii="Arial" w:hAnsi="Arial" w:cs="Arial"/>
          <w:bCs/>
          <w:sz w:val="20"/>
          <w:szCs w:val="20"/>
        </w:rPr>
        <w:t xml:space="preserve">polecone priorytetowe – przesyłka rejestrowana najszybszej kategorii, przemieszczana </w:t>
      </w:r>
      <w:r w:rsidRPr="0052323A">
        <w:rPr>
          <w:rFonts w:ascii="Arial" w:hAnsi="Arial" w:cs="Arial"/>
          <w:bCs/>
          <w:sz w:val="20"/>
          <w:szCs w:val="20"/>
        </w:rPr>
        <w:br/>
        <w:t>i doręczana w sposób zabezpieczający ją przed utratą, ubytkiem zawartości lub uszkodzeniem,</w:t>
      </w:r>
    </w:p>
    <w:p w14:paraId="483C9AB8" w14:textId="77777777" w:rsidR="00686778" w:rsidRPr="0052323A" w:rsidRDefault="00686778" w:rsidP="0052323A">
      <w:pPr>
        <w:numPr>
          <w:ilvl w:val="2"/>
          <w:numId w:val="5"/>
        </w:numPr>
        <w:tabs>
          <w:tab w:val="left" w:pos="1843"/>
        </w:tabs>
        <w:spacing w:before="120" w:after="120"/>
        <w:jc w:val="both"/>
        <w:rPr>
          <w:rFonts w:ascii="Arial" w:hAnsi="Arial" w:cs="Arial"/>
          <w:bCs/>
          <w:sz w:val="20"/>
          <w:szCs w:val="20"/>
        </w:rPr>
      </w:pPr>
      <w:r w:rsidRPr="0052323A">
        <w:rPr>
          <w:rFonts w:ascii="Arial" w:hAnsi="Arial" w:cs="Arial"/>
          <w:bCs/>
          <w:sz w:val="20"/>
          <w:szCs w:val="20"/>
        </w:rPr>
        <w:t>polecone z usługą „zwrotne potwierdzenie odbioru” (ZPO) – przesyłka rejestrowana przyjęta za potwierdzeniem nadania i doręczona za pokwitowaniem odbioru,</w:t>
      </w:r>
    </w:p>
    <w:p w14:paraId="58084FC5" w14:textId="38D85B35" w:rsidR="00686778" w:rsidRPr="008451CC" w:rsidRDefault="00686778" w:rsidP="0052323A">
      <w:pPr>
        <w:numPr>
          <w:ilvl w:val="2"/>
          <w:numId w:val="5"/>
        </w:numPr>
        <w:tabs>
          <w:tab w:val="left" w:pos="1843"/>
        </w:tabs>
        <w:spacing w:before="120" w:after="120"/>
        <w:jc w:val="both"/>
        <w:rPr>
          <w:rFonts w:ascii="Arial" w:hAnsi="Arial" w:cs="Arial"/>
          <w:bCs/>
          <w:sz w:val="20"/>
          <w:szCs w:val="20"/>
          <w:u w:val="single"/>
        </w:rPr>
      </w:pPr>
      <w:r w:rsidRPr="0052323A">
        <w:rPr>
          <w:rFonts w:ascii="Arial" w:hAnsi="Arial" w:cs="Arial"/>
          <w:bCs/>
          <w:sz w:val="20"/>
          <w:szCs w:val="20"/>
        </w:rPr>
        <w:lastRenderedPageBreak/>
        <w:t>polecone, priorytetowe z usługą „zwrotne potwierdzenie odbioru” (ZPO) – przesyłka rejestrowana przyjęta za potwierdzeniem nadania i doręczona za pokwitowaniem odbioru będąca przesyłką najszybszej kategorii.</w:t>
      </w:r>
    </w:p>
    <w:p w14:paraId="48D76783" w14:textId="511C7986" w:rsidR="008451CC" w:rsidRPr="008451CC" w:rsidRDefault="008451CC" w:rsidP="008451CC">
      <w:pPr>
        <w:pStyle w:val="Nagwek4"/>
        <w:numPr>
          <w:ilvl w:val="1"/>
          <w:numId w:val="5"/>
        </w:numPr>
        <w:spacing w:before="120" w:after="120"/>
        <w:jc w:val="both"/>
        <w:rPr>
          <w:rFonts w:ascii="Arial" w:hAnsi="Arial" w:cs="Arial"/>
          <w:bCs w:val="0"/>
          <w:sz w:val="20"/>
          <w:szCs w:val="20"/>
          <w:highlight w:val="yellow"/>
        </w:rPr>
      </w:pPr>
      <w:r w:rsidRPr="008451CC">
        <w:rPr>
          <w:rFonts w:ascii="Arial" w:hAnsi="Arial" w:cs="Arial"/>
          <w:bCs w:val="0"/>
          <w:sz w:val="20"/>
          <w:szCs w:val="20"/>
          <w:highlight w:val="yellow"/>
        </w:rPr>
        <w:t>przesyłki listowe w obrocie zagranicznym:</w:t>
      </w:r>
    </w:p>
    <w:p w14:paraId="5AA44CA1" w14:textId="77777777" w:rsidR="008451CC" w:rsidRPr="0052323A" w:rsidRDefault="008451CC" w:rsidP="008451CC">
      <w:pPr>
        <w:numPr>
          <w:ilvl w:val="2"/>
          <w:numId w:val="5"/>
        </w:numPr>
        <w:tabs>
          <w:tab w:val="left" w:pos="1843"/>
        </w:tabs>
        <w:spacing w:before="120" w:after="120"/>
        <w:jc w:val="both"/>
        <w:rPr>
          <w:rFonts w:ascii="Arial" w:hAnsi="Arial" w:cs="Arial"/>
          <w:bCs/>
          <w:sz w:val="20"/>
          <w:szCs w:val="20"/>
        </w:rPr>
      </w:pPr>
      <w:r w:rsidRPr="0052323A">
        <w:rPr>
          <w:rFonts w:ascii="Arial" w:hAnsi="Arial" w:cs="Arial"/>
          <w:bCs/>
          <w:sz w:val="20"/>
          <w:szCs w:val="20"/>
        </w:rPr>
        <w:t>zwykłe priorytetowe  – przesyłka nierejestrowana będąca przesyłką najszybszej kategorii,</w:t>
      </w:r>
    </w:p>
    <w:p w14:paraId="22C80346" w14:textId="77777777" w:rsidR="008451CC" w:rsidRPr="0052323A" w:rsidRDefault="008451CC" w:rsidP="008451CC">
      <w:pPr>
        <w:numPr>
          <w:ilvl w:val="2"/>
          <w:numId w:val="5"/>
        </w:numPr>
        <w:tabs>
          <w:tab w:val="left" w:pos="1843"/>
        </w:tabs>
        <w:spacing w:before="120" w:after="120"/>
        <w:jc w:val="both"/>
        <w:rPr>
          <w:rFonts w:ascii="Arial" w:hAnsi="Arial" w:cs="Arial"/>
          <w:bCs/>
          <w:sz w:val="20"/>
          <w:szCs w:val="20"/>
        </w:rPr>
      </w:pPr>
      <w:r w:rsidRPr="0052323A">
        <w:rPr>
          <w:rFonts w:ascii="Arial" w:hAnsi="Arial" w:cs="Arial"/>
          <w:bCs/>
          <w:sz w:val="20"/>
          <w:szCs w:val="20"/>
        </w:rPr>
        <w:t xml:space="preserve">polecone priorytetowe – przesyłka rejestrowana najszybszej kategorii, przemieszczana </w:t>
      </w:r>
      <w:r w:rsidRPr="0052323A">
        <w:rPr>
          <w:rFonts w:ascii="Arial" w:hAnsi="Arial" w:cs="Arial"/>
          <w:bCs/>
          <w:sz w:val="20"/>
          <w:szCs w:val="20"/>
        </w:rPr>
        <w:br/>
        <w:t>i doręczana w sposób zabezpieczający ją przed utratą, ubytkiem zawartości lub uszkodzeniem,</w:t>
      </w:r>
    </w:p>
    <w:p w14:paraId="5F2FD3A6" w14:textId="0EC80624" w:rsidR="008451CC" w:rsidRPr="008451CC" w:rsidRDefault="008451CC" w:rsidP="008451CC">
      <w:pPr>
        <w:numPr>
          <w:ilvl w:val="2"/>
          <w:numId w:val="5"/>
        </w:numPr>
        <w:tabs>
          <w:tab w:val="left" w:pos="1843"/>
        </w:tabs>
        <w:spacing w:before="120" w:after="120"/>
        <w:jc w:val="both"/>
        <w:rPr>
          <w:rFonts w:ascii="Arial" w:hAnsi="Arial" w:cs="Arial"/>
          <w:bCs/>
          <w:sz w:val="20"/>
          <w:szCs w:val="20"/>
          <w:u w:val="single"/>
        </w:rPr>
      </w:pPr>
      <w:r w:rsidRPr="0052323A">
        <w:rPr>
          <w:rFonts w:ascii="Arial" w:hAnsi="Arial" w:cs="Arial"/>
          <w:bCs/>
          <w:sz w:val="20"/>
          <w:szCs w:val="20"/>
        </w:rPr>
        <w:t>polecone, priorytetowe z usługą „zwrotne potwierdzenie odbioru” (ZPO) – przesyłka rejestrowana przyjęta za potwierdzeniem nadania i doręczona za pokwitowaniem odbioru będąca przesyłką najszybszej kategorii.</w:t>
      </w:r>
    </w:p>
    <w:p w14:paraId="74259DB3" w14:textId="640D7185" w:rsidR="00B666A7" w:rsidRPr="00CD4647" w:rsidRDefault="00B666A7" w:rsidP="00B666A7">
      <w:pPr>
        <w:pStyle w:val="Nagwek4"/>
        <w:numPr>
          <w:ilvl w:val="1"/>
          <w:numId w:val="5"/>
        </w:numPr>
        <w:spacing w:before="120" w:after="120"/>
        <w:jc w:val="both"/>
        <w:rPr>
          <w:rFonts w:ascii="Arial" w:hAnsi="Arial" w:cs="Arial"/>
          <w:bCs w:val="0"/>
          <w:sz w:val="20"/>
          <w:szCs w:val="20"/>
        </w:rPr>
      </w:pPr>
      <w:r w:rsidRPr="00CD4647">
        <w:rPr>
          <w:rFonts w:ascii="Arial" w:hAnsi="Arial" w:cs="Arial"/>
          <w:bCs w:val="0"/>
          <w:sz w:val="20"/>
          <w:szCs w:val="20"/>
        </w:rPr>
        <w:t>paczki pocztowe w obrocie krajowym i zagranicznym:</w:t>
      </w:r>
    </w:p>
    <w:p w14:paraId="621FE2BF" w14:textId="10F198CF" w:rsidR="00B666A7" w:rsidRPr="00CD4647" w:rsidRDefault="00B666A7" w:rsidP="00B666A7">
      <w:pPr>
        <w:pStyle w:val="Nagwek4"/>
        <w:numPr>
          <w:ilvl w:val="2"/>
          <w:numId w:val="5"/>
        </w:numPr>
        <w:spacing w:before="120" w:after="120"/>
        <w:jc w:val="both"/>
        <w:rPr>
          <w:rFonts w:ascii="Arial" w:hAnsi="Arial" w:cs="Arial"/>
          <w:b w:val="0"/>
          <w:sz w:val="20"/>
          <w:szCs w:val="20"/>
        </w:rPr>
      </w:pPr>
      <w:r w:rsidRPr="00CD4647">
        <w:rPr>
          <w:rFonts w:ascii="Arial" w:hAnsi="Arial" w:cs="Arial"/>
          <w:b w:val="0"/>
          <w:sz w:val="20"/>
          <w:szCs w:val="20"/>
        </w:rPr>
        <w:t>ekonomiczne - paczki rejestrowane nie będące paczkami najszybszej kategorii,</w:t>
      </w:r>
    </w:p>
    <w:p w14:paraId="7C4AAA00" w14:textId="1F80006A" w:rsidR="00B666A7" w:rsidRPr="00CD4647" w:rsidRDefault="00B666A7" w:rsidP="00B666A7">
      <w:pPr>
        <w:pStyle w:val="Nagwek4"/>
        <w:numPr>
          <w:ilvl w:val="2"/>
          <w:numId w:val="5"/>
        </w:numPr>
        <w:spacing w:before="120" w:after="120"/>
        <w:jc w:val="both"/>
        <w:rPr>
          <w:rFonts w:ascii="Arial" w:hAnsi="Arial" w:cs="Arial"/>
          <w:b w:val="0"/>
          <w:sz w:val="20"/>
          <w:szCs w:val="20"/>
        </w:rPr>
      </w:pPr>
      <w:r w:rsidRPr="00CD4647">
        <w:rPr>
          <w:rFonts w:ascii="Arial" w:hAnsi="Arial" w:cs="Arial"/>
          <w:b w:val="0"/>
          <w:sz w:val="20"/>
          <w:szCs w:val="20"/>
        </w:rPr>
        <w:t>priorytetowe - paczki rejestrowane najszybszej kategorii,</w:t>
      </w:r>
    </w:p>
    <w:p w14:paraId="64FC186E" w14:textId="481CFB71" w:rsidR="00B666A7" w:rsidRPr="008451CC" w:rsidRDefault="00B666A7" w:rsidP="008451CC">
      <w:pPr>
        <w:pStyle w:val="Nagwek4"/>
        <w:numPr>
          <w:ilvl w:val="2"/>
          <w:numId w:val="5"/>
        </w:numPr>
        <w:spacing w:before="120" w:after="120"/>
        <w:jc w:val="both"/>
        <w:rPr>
          <w:rFonts w:ascii="Arial" w:hAnsi="Arial" w:cs="Arial"/>
          <w:b w:val="0"/>
          <w:sz w:val="20"/>
          <w:szCs w:val="20"/>
        </w:rPr>
      </w:pPr>
      <w:r w:rsidRPr="00CD4647">
        <w:rPr>
          <w:rFonts w:ascii="Arial" w:hAnsi="Arial" w:cs="Arial"/>
          <w:b w:val="0"/>
          <w:sz w:val="20"/>
          <w:szCs w:val="20"/>
        </w:rPr>
        <w:t>ze zwrotnym poświadczeniem odbioru - paczki rejestrowane przyjęte za potwierdzeniem nadania i doręczone za pokwitowaniem odbioru.</w:t>
      </w:r>
    </w:p>
    <w:p w14:paraId="51E92AFB" w14:textId="32FB125C" w:rsidR="00686778" w:rsidRPr="0052323A" w:rsidRDefault="00686778" w:rsidP="0052323A">
      <w:pPr>
        <w:spacing w:before="120" w:after="120"/>
        <w:ind w:left="284"/>
        <w:jc w:val="both"/>
        <w:rPr>
          <w:rFonts w:ascii="Arial" w:hAnsi="Arial" w:cs="Arial"/>
          <w:b/>
          <w:bCs/>
          <w:sz w:val="20"/>
          <w:szCs w:val="20"/>
          <w:u w:val="single"/>
        </w:rPr>
      </w:pPr>
      <w:r w:rsidRPr="0052323A">
        <w:rPr>
          <w:rFonts w:ascii="Arial" w:hAnsi="Arial" w:cs="Arial"/>
          <w:b/>
          <w:bCs/>
          <w:sz w:val="20"/>
          <w:szCs w:val="20"/>
          <w:u w:val="single"/>
        </w:rPr>
        <w:t>Wymiary przesyłek listowych</w:t>
      </w:r>
    </w:p>
    <w:p w14:paraId="7922C708"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Cs/>
          <w:sz w:val="20"/>
          <w:szCs w:val="20"/>
        </w:rPr>
        <w:t>Wymiary przesyłek listowych wynoszą:</w:t>
      </w:r>
    </w:p>
    <w:p w14:paraId="463A74AB"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 xml:space="preserve">MAKSIMUM: </w:t>
      </w:r>
      <w:r w:rsidRPr="0052323A">
        <w:rPr>
          <w:rFonts w:ascii="Arial" w:hAnsi="Arial" w:cs="Arial"/>
          <w:bCs/>
          <w:sz w:val="20"/>
          <w:szCs w:val="20"/>
        </w:rPr>
        <w:t>suma długości, szerokości i wysokości – 900 mm, przy czym największy z tych wymiarów (długość) nie może przekroczyć 600mm</w:t>
      </w:r>
    </w:p>
    <w:p w14:paraId="4B9A9A37"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 xml:space="preserve">MINIMUM </w:t>
      </w:r>
      <w:r w:rsidRPr="0052323A">
        <w:rPr>
          <w:rFonts w:ascii="Arial" w:hAnsi="Arial" w:cs="Arial"/>
          <w:bCs/>
          <w:sz w:val="20"/>
          <w:szCs w:val="20"/>
        </w:rPr>
        <w:t>– wymiary strony adresowej nie mogą być mniejsze niż 90 x 140 mm</w:t>
      </w:r>
    </w:p>
    <w:p w14:paraId="051AFE82" w14:textId="77777777" w:rsidR="00686778" w:rsidRPr="0052323A" w:rsidRDefault="00686778" w:rsidP="0052323A">
      <w:pPr>
        <w:spacing w:before="120" w:after="120"/>
        <w:ind w:left="284"/>
        <w:jc w:val="both"/>
        <w:rPr>
          <w:rFonts w:ascii="Arial" w:hAnsi="Arial" w:cs="Arial"/>
          <w:b/>
          <w:bCs/>
          <w:sz w:val="20"/>
          <w:szCs w:val="20"/>
        </w:rPr>
      </w:pPr>
      <w:r w:rsidRPr="0052323A">
        <w:rPr>
          <w:rFonts w:ascii="Arial" w:hAnsi="Arial" w:cs="Arial"/>
          <w:b/>
          <w:bCs/>
          <w:sz w:val="20"/>
          <w:szCs w:val="20"/>
        </w:rPr>
        <w:t xml:space="preserve">Wszystkie wymiary przyjmuje się z tolerancją +/- 2 mm, </w:t>
      </w:r>
    </w:p>
    <w:p w14:paraId="77A2827C" w14:textId="77777777" w:rsidR="00686778" w:rsidRPr="0052323A" w:rsidRDefault="00686778" w:rsidP="0052323A">
      <w:pPr>
        <w:spacing w:before="120" w:after="120"/>
        <w:ind w:left="284"/>
        <w:jc w:val="both"/>
        <w:rPr>
          <w:rFonts w:ascii="Arial" w:hAnsi="Arial" w:cs="Arial"/>
          <w:bCs/>
          <w:sz w:val="20"/>
          <w:szCs w:val="20"/>
          <w:u w:val="single"/>
        </w:rPr>
      </w:pPr>
      <w:r w:rsidRPr="0052323A">
        <w:rPr>
          <w:rFonts w:ascii="Arial" w:hAnsi="Arial" w:cs="Arial"/>
          <w:bCs/>
          <w:sz w:val="20"/>
          <w:szCs w:val="20"/>
          <w:u w:val="single"/>
        </w:rPr>
        <w:t>przy czym:</w:t>
      </w:r>
    </w:p>
    <w:p w14:paraId="3074D745"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FORMAT S</w:t>
      </w:r>
      <w:r w:rsidRPr="0052323A">
        <w:rPr>
          <w:rFonts w:ascii="Arial" w:hAnsi="Arial" w:cs="Arial"/>
          <w:bCs/>
          <w:sz w:val="20"/>
          <w:szCs w:val="20"/>
        </w:rPr>
        <w:t xml:space="preserve"> – to przesyłka o wymiarach:</w:t>
      </w:r>
    </w:p>
    <w:p w14:paraId="0D732E3D"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Cs/>
          <w:sz w:val="20"/>
          <w:szCs w:val="20"/>
          <w:u w:val="single"/>
        </w:rPr>
        <w:t>Minimum:</w:t>
      </w:r>
      <w:r w:rsidRPr="0052323A">
        <w:rPr>
          <w:rFonts w:ascii="Arial" w:hAnsi="Arial" w:cs="Arial"/>
          <w:bCs/>
          <w:sz w:val="20"/>
          <w:szCs w:val="20"/>
        </w:rPr>
        <w:t xml:space="preserve"> wymiary strony adresowej nie mogą być mniejsze niż 90 x </w:t>
      </w:r>
      <w:smartTag w:uri="urn:schemas-microsoft-com:office:smarttags" w:element="metricconverter">
        <w:smartTagPr>
          <w:attr w:name="ProductID" w:val="140 mm"/>
        </w:smartTagPr>
        <w:r w:rsidRPr="0052323A">
          <w:rPr>
            <w:rFonts w:ascii="Arial" w:hAnsi="Arial" w:cs="Arial"/>
            <w:bCs/>
            <w:sz w:val="20"/>
            <w:szCs w:val="20"/>
          </w:rPr>
          <w:t>140 mm</w:t>
        </w:r>
      </w:smartTag>
      <w:r w:rsidRPr="0052323A">
        <w:rPr>
          <w:rFonts w:ascii="Arial" w:hAnsi="Arial" w:cs="Arial"/>
          <w:bCs/>
          <w:sz w:val="20"/>
          <w:szCs w:val="20"/>
        </w:rPr>
        <w:t>,</w:t>
      </w:r>
    </w:p>
    <w:p w14:paraId="16C1882B"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Cs/>
          <w:sz w:val="20"/>
          <w:szCs w:val="20"/>
          <w:u w:val="single"/>
        </w:rPr>
        <w:t>Maksimum</w:t>
      </w:r>
      <w:r w:rsidRPr="0052323A">
        <w:rPr>
          <w:rFonts w:ascii="Arial" w:hAnsi="Arial" w:cs="Arial"/>
          <w:bCs/>
          <w:sz w:val="20"/>
          <w:szCs w:val="20"/>
        </w:rPr>
        <w:t>: żaden z wymiarów nie może przekroczyć: wysokość</w:t>
      </w:r>
      <w:smartTag w:uri="urn:schemas-microsoft-com:office:smarttags" w:element="metricconverter">
        <w:smartTagPr>
          <w:attr w:name="ProductID" w:val="20 mm"/>
        </w:smartTagPr>
        <w:r w:rsidRPr="0052323A">
          <w:rPr>
            <w:rFonts w:ascii="Arial" w:hAnsi="Arial" w:cs="Arial"/>
            <w:bCs/>
            <w:sz w:val="20"/>
            <w:szCs w:val="20"/>
          </w:rPr>
          <w:t xml:space="preserve">20 mm, </w:t>
        </w:r>
      </w:smartTag>
      <w:r w:rsidRPr="0052323A">
        <w:rPr>
          <w:rFonts w:ascii="Arial" w:hAnsi="Arial" w:cs="Arial"/>
          <w:bCs/>
          <w:sz w:val="20"/>
          <w:szCs w:val="20"/>
        </w:rPr>
        <w:t>długość 230 mm, szerokość 160 mm.</w:t>
      </w:r>
    </w:p>
    <w:p w14:paraId="1991A155"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FORMAT M</w:t>
      </w:r>
      <w:r w:rsidRPr="0052323A">
        <w:rPr>
          <w:rFonts w:ascii="Arial" w:hAnsi="Arial" w:cs="Arial"/>
          <w:bCs/>
          <w:sz w:val="20"/>
          <w:szCs w:val="20"/>
        </w:rPr>
        <w:t>– to przesyłka o wymiarach:</w:t>
      </w:r>
    </w:p>
    <w:p w14:paraId="02E6E6D7"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Cs/>
          <w:sz w:val="20"/>
          <w:szCs w:val="20"/>
          <w:u w:val="single"/>
        </w:rPr>
        <w:t>Minimum:</w:t>
      </w:r>
      <w:r w:rsidRPr="0052323A">
        <w:rPr>
          <w:rFonts w:ascii="Arial" w:hAnsi="Arial" w:cs="Arial"/>
          <w:bCs/>
          <w:sz w:val="20"/>
          <w:szCs w:val="20"/>
        </w:rPr>
        <w:t xml:space="preserve"> wymiary strony adresowej nie mogą być mniejsze niż 90 x </w:t>
      </w:r>
      <w:smartTag w:uri="urn:schemas-microsoft-com:office:smarttags" w:element="metricconverter">
        <w:smartTagPr>
          <w:attr w:name="ProductID" w:val="140 mm"/>
        </w:smartTagPr>
        <w:r w:rsidRPr="0052323A">
          <w:rPr>
            <w:rFonts w:ascii="Arial" w:hAnsi="Arial" w:cs="Arial"/>
            <w:bCs/>
            <w:sz w:val="20"/>
            <w:szCs w:val="20"/>
          </w:rPr>
          <w:t>140 mm</w:t>
        </w:r>
      </w:smartTag>
      <w:r w:rsidRPr="0052323A">
        <w:rPr>
          <w:rFonts w:ascii="Arial" w:hAnsi="Arial" w:cs="Arial"/>
          <w:bCs/>
          <w:sz w:val="20"/>
          <w:szCs w:val="20"/>
        </w:rPr>
        <w:t>,</w:t>
      </w:r>
    </w:p>
    <w:p w14:paraId="6F3278FB"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Cs/>
          <w:sz w:val="20"/>
          <w:szCs w:val="20"/>
          <w:u w:val="single"/>
        </w:rPr>
        <w:t>Maksimum:</w:t>
      </w:r>
      <w:r w:rsidRPr="0052323A">
        <w:rPr>
          <w:rFonts w:ascii="Arial" w:hAnsi="Arial" w:cs="Arial"/>
          <w:bCs/>
          <w:sz w:val="20"/>
          <w:szCs w:val="20"/>
        </w:rPr>
        <w:t xml:space="preserve"> : żaden z wymiarów nie może przekroczyć: wysokość </w:t>
      </w:r>
      <w:smartTag w:uri="urn:schemas-microsoft-com:office:smarttags" w:element="metricconverter">
        <w:smartTagPr>
          <w:attr w:name="ProductID" w:val="20 mm"/>
        </w:smartTagPr>
        <w:r w:rsidRPr="0052323A">
          <w:rPr>
            <w:rFonts w:ascii="Arial" w:hAnsi="Arial" w:cs="Arial"/>
            <w:bCs/>
            <w:sz w:val="20"/>
            <w:szCs w:val="20"/>
          </w:rPr>
          <w:t xml:space="preserve">20 mm, </w:t>
        </w:r>
      </w:smartTag>
      <w:r w:rsidRPr="0052323A">
        <w:rPr>
          <w:rFonts w:ascii="Arial" w:hAnsi="Arial" w:cs="Arial"/>
          <w:bCs/>
          <w:sz w:val="20"/>
          <w:szCs w:val="20"/>
        </w:rPr>
        <w:t>długość 325 mm, szerokość 230 mm.</w:t>
      </w:r>
    </w:p>
    <w:p w14:paraId="7E581BD6" w14:textId="77777777" w:rsidR="00686778" w:rsidRPr="0052323A" w:rsidRDefault="00686778" w:rsidP="0052323A">
      <w:pPr>
        <w:pStyle w:val="Akapitzlist"/>
        <w:spacing w:before="120" w:after="120"/>
        <w:ind w:left="357"/>
        <w:jc w:val="both"/>
        <w:rPr>
          <w:rFonts w:ascii="Arial" w:hAnsi="Arial" w:cs="Arial"/>
          <w:bCs/>
          <w:sz w:val="20"/>
          <w:szCs w:val="20"/>
        </w:rPr>
      </w:pPr>
      <w:r w:rsidRPr="0052323A">
        <w:rPr>
          <w:rFonts w:ascii="Arial" w:hAnsi="Arial" w:cs="Arial"/>
          <w:b/>
          <w:bCs/>
          <w:sz w:val="20"/>
          <w:szCs w:val="20"/>
        </w:rPr>
        <w:t>FORMAT L</w:t>
      </w:r>
      <w:r w:rsidRPr="0052323A">
        <w:rPr>
          <w:rFonts w:ascii="Arial" w:hAnsi="Arial" w:cs="Arial"/>
          <w:bCs/>
          <w:sz w:val="20"/>
          <w:szCs w:val="20"/>
        </w:rPr>
        <w:t xml:space="preserve"> – to przesyłka o wymiarach:</w:t>
      </w:r>
    </w:p>
    <w:p w14:paraId="1530CBD1" w14:textId="77777777" w:rsidR="00686778" w:rsidRPr="0052323A" w:rsidRDefault="00686778" w:rsidP="0052323A">
      <w:pPr>
        <w:pStyle w:val="Akapitzlist"/>
        <w:spacing w:before="120" w:after="120"/>
        <w:ind w:left="357"/>
        <w:jc w:val="both"/>
        <w:rPr>
          <w:rFonts w:ascii="Arial" w:hAnsi="Arial" w:cs="Arial"/>
          <w:bCs/>
          <w:sz w:val="20"/>
          <w:szCs w:val="20"/>
        </w:rPr>
      </w:pPr>
      <w:r w:rsidRPr="0052323A">
        <w:rPr>
          <w:rFonts w:ascii="Arial" w:hAnsi="Arial" w:cs="Arial"/>
          <w:bCs/>
          <w:sz w:val="20"/>
          <w:szCs w:val="20"/>
          <w:u w:val="single"/>
        </w:rPr>
        <w:t>Minimum:</w:t>
      </w:r>
      <w:r w:rsidRPr="0052323A">
        <w:rPr>
          <w:rFonts w:ascii="Arial" w:hAnsi="Arial" w:cs="Arial"/>
          <w:bCs/>
          <w:sz w:val="20"/>
          <w:szCs w:val="20"/>
        </w:rPr>
        <w:t xml:space="preserve"> wymiary strony adresowej nie mogą być mniejsze niż 90 x </w:t>
      </w:r>
      <w:smartTag w:uri="urn:schemas-microsoft-com:office:smarttags" w:element="metricconverter">
        <w:smartTagPr>
          <w:attr w:name="ProductID" w:val="140 mm"/>
        </w:smartTagPr>
        <w:r w:rsidRPr="0052323A">
          <w:rPr>
            <w:rFonts w:ascii="Arial" w:hAnsi="Arial" w:cs="Arial"/>
            <w:bCs/>
            <w:sz w:val="20"/>
            <w:szCs w:val="20"/>
          </w:rPr>
          <w:t>140 mm</w:t>
        </w:r>
      </w:smartTag>
      <w:r w:rsidRPr="0052323A">
        <w:rPr>
          <w:rFonts w:ascii="Arial" w:hAnsi="Arial" w:cs="Arial"/>
          <w:bCs/>
          <w:sz w:val="20"/>
          <w:szCs w:val="20"/>
        </w:rPr>
        <w:t>,</w:t>
      </w:r>
    </w:p>
    <w:p w14:paraId="0C07DA22" w14:textId="77777777" w:rsidR="00686778" w:rsidRPr="0052323A" w:rsidRDefault="00686778" w:rsidP="0052323A">
      <w:pPr>
        <w:pStyle w:val="Akapitzlist"/>
        <w:spacing w:before="120" w:after="120"/>
        <w:ind w:left="357"/>
        <w:jc w:val="both"/>
        <w:rPr>
          <w:rFonts w:ascii="Arial" w:hAnsi="Arial" w:cs="Arial"/>
          <w:bCs/>
          <w:sz w:val="20"/>
          <w:szCs w:val="20"/>
        </w:rPr>
      </w:pPr>
      <w:r w:rsidRPr="0052323A">
        <w:rPr>
          <w:rFonts w:ascii="Arial" w:hAnsi="Arial" w:cs="Arial"/>
          <w:bCs/>
          <w:sz w:val="20"/>
          <w:szCs w:val="20"/>
          <w:u w:val="single"/>
        </w:rPr>
        <w:t>Maksimum</w:t>
      </w:r>
      <w:r w:rsidRPr="0052323A">
        <w:rPr>
          <w:rFonts w:ascii="Arial" w:hAnsi="Arial" w:cs="Arial"/>
          <w:bCs/>
          <w:sz w:val="20"/>
          <w:szCs w:val="20"/>
        </w:rPr>
        <w:t>: suma długości, szerokości i wysokości 900 mm, przy czym największy z tych wymiarów (długość) nie może przekroczyć 600 mm.</w:t>
      </w:r>
    </w:p>
    <w:p w14:paraId="24480F96" w14:textId="77777777" w:rsidR="00686778" w:rsidRPr="0052323A" w:rsidRDefault="00686778" w:rsidP="0052323A">
      <w:pPr>
        <w:pStyle w:val="Akapitzlist"/>
        <w:spacing w:before="120" w:after="120"/>
        <w:ind w:left="357"/>
        <w:jc w:val="both"/>
        <w:rPr>
          <w:rFonts w:ascii="Arial" w:hAnsi="Arial" w:cs="Arial"/>
          <w:bCs/>
          <w:sz w:val="20"/>
          <w:szCs w:val="20"/>
        </w:rPr>
      </w:pPr>
    </w:p>
    <w:p w14:paraId="7B8AC109" w14:textId="77777777" w:rsidR="00686778" w:rsidRPr="0052323A" w:rsidRDefault="00686778" w:rsidP="0052323A">
      <w:pPr>
        <w:spacing w:before="120" w:after="120"/>
        <w:ind w:left="284"/>
        <w:jc w:val="both"/>
        <w:rPr>
          <w:rFonts w:ascii="Arial" w:hAnsi="Arial" w:cs="Arial"/>
          <w:b/>
          <w:bCs/>
          <w:sz w:val="20"/>
          <w:szCs w:val="20"/>
          <w:u w:val="single"/>
        </w:rPr>
      </w:pPr>
      <w:r w:rsidRPr="0052323A">
        <w:rPr>
          <w:rFonts w:ascii="Arial" w:hAnsi="Arial" w:cs="Arial"/>
          <w:b/>
          <w:bCs/>
          <w:sz w:val="20"/>
          <w:szCs w:val="20"/>
          <w:u w:val="single"/>
        </w:rPr>
        <w:t>Wymiary paczek pocztowych</w:t>
      </w:r>
    </w:p>
    <w:p w14:paraId="151C646B"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Cs/>
          <w:sz w:val="20"/>
          <w:szCs w:val="20"/>
        </w:rPr>
        <w:t>Wymiary paczek pocztowych wynoszą:</w:t>
      </w:r>
    </w:p>
    <w:p w14:paraId="7D4510F1"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 xml:space="preserve">MAKSIMUM: </w:t>
      </w:r>
      <w:r w:rsidRPr="0052323A">
        <w:rPr>
          <w:rFonts w:ascii="Arial" w:hAnsi="Arial" w:cs="Arial"/>
          <w:bCs/>
          <w:sz w:val="20"/>
          <w:szCs w:val="20"/>
        </w:rPr>
        <w:t>suma długości i największego obwodu mierzonego w innym kierunku niż długość – 3000mm, przy czym największy wymiar nie może przekroczyć 1500 mm</w:t>
      </w:r>
    </w:p>
    <w:p w14:paraId="5DA7F6F8"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 xml:space="preserve">MINIMUM </w:t>
      </w:r>
      <w:r w:rsidRPr="0052323A">
        <w:rPr>
          <w:rFonts w:ascii="Arial" w:hAnsi="Arial" w:cs="Arial"/>
          <w:bCs/>
          <w:sz w:val="20"/>
          <w:szCs w:val="20"/>
        </w:rPr>
        <w:t>– wymiary strony adresowej nie mogą być mniejsze niż 90x140 mm, z tolerancją +/- 2mm</w:t>
      </w:r>
    </w:p>
    <w:p w14:paraId="0FBA6708"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Cs/>
          <w:sz w:val="20"/>
          <w:szCs w:val="20"/>
        </w:rPr>
        <w:lastRenderedPageBreak/>
        <w:t>przy czym:</w:t>
      </w:r>
    </w:p>
    <w:p w14:paraId="7D0F56B3" w14:textId="77777777" w:rsidR="00686778" w:rsidRPr="0052323A" w:rsidRDefault="00686778" w:rsidP="0052323A">
      <w:pPr>
        <w:spacing w:before="120" w:after="120"/>
        <w:ind w:left="284"/>
        <w:jc w:val="both"/>
        <w:rPr>
          <w:rFonts w:ascii="Arial" w:hAnsi="Arial" w:cs="Arial"/>
          <w:b/>
          <w:bCs/>
          <w:sz w:val="20"/>
          <w:szCs w:val="20"/>
        </w:rPr>
      </w:pPr>
      <w:r w:rsidRPr="0052323A">
        <w:rPr>
          <w:rFonts w:ascii="Arial" w:hAnsi="Arial" w:cs="Arial"/>
          <w:b/>
          <w:bCs/>
          <w:sz w:val="20"/>
          <w:szCs w:val="20"/>
        </w:rPr>
        <w:t xml:space="preserve">GABARYT A </w:t>
      </w:r>
      <w:r w:rsidRPr="0052323A">
        <w:rPr>
          <w:rFonts w:ascii="Arial" w:hAnsi="Arial" w:cs="Arial"/>
          <w:bCs/>
          <w:sz w:val="20"/>
          <w:szCs w:val="20"/>
        </w:rPr>
        <w:t>to paczki o wymiarach:</w:t>
      </w:r>
    </w:p>
    <w:p w14:paraId="507E0517"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 xml:space="preserve">MINIMUM – </w:t>
      </w:r>
      <w:r w:rsidRPr="0052323A">
        <w:rPr>
          <w:rFonts w:ascii="Arial" w:hAnsi="Arial" w:cs="Arial"/>
          <w:bCs/>
          <w:sz w:val="20"/>
          <w:szCs w:val="20"/>
        </w:rPr>
        <w:t>wymiary strony adresowej nie mogą być mniejsze niż 90x 140 mm</w:t>
      </w:r>
    </w:p>
    <w:p w14:paraId="0D962B22" w14:textId="77777777" w:rsidR="00686778" w:rsidRPr="0052323A" w:rsidRDefault="00686778" w:rsidP="0052323A">
      <w:pPr>
        <w:spacing w:before="120" w:after="120"/>
        <w:ind w:left="284"/>
        <w:jc w:val="both"/>
        <w:rPr>
          <w:rFonts w:ascii="Arial" w:hAnsi="Arial" w:cs="Arial"/>
          <w:b/>
          <w:bCs/>
          <w:sz w:val="20"/>
          <w:szCs w:val="20"/>
        </w:rPr>
      </w:pPr>
      <w:r w:rsidRPr="0052323A">
        <w:rPr>
          <w:rFonts w:ascii="Arial" w:hAnsi="Arial" w:cs="Arial"/>
          <w:b/>
          <w:bCs/>
          <w:sz w:val="20"/>
          <w:szCs w:val="20"/>
        </w:rPr>
        <w:t xml:space="preserve">MAKSIMUM </w:t>
      </w:r>
      <w:r w:rsidRPr="0052323A">
        <w:rPr>
          <w:rFonts w:ascii="Arial" w:hAnsi="Arial" w:cs="Arial"/>
          <w:bCs/>
          <w:sz w:val="20"/>
          <w:szCs w:val="20"/>
        </w:rPr>
        <w:t>– żaden z wymiarów nie może przekroczyć: długość 600 mm, szerokość 500 mm, wysokość 300mm</w:t>
      </w:r>
    </w:p>
    <w:p w14:paraId="550180C8" w14:textId="77777777" w:rsidR="00686778" w:rsidRPr="0052323A" w:rsidRDefault="00686778" w:rsidP="0052323A">
      <w:pPr>
        <w:spacing w:before="120" w:after="120"/>
        <w:ind w:left="284"/>
        <w:jc w:val="both"/>
        <w:rPr>
          <w:rFonts w:ascii="Arial" w:hAnsi="Arial" w:cs="Arial"/>
          <w:b/>
          <w:bCs/>
          <w:sz w:val="20"/>
          <w:szCs w:val="20"/>
        </w:rPr>
      </w:pPr>
      <w:r w:rsidRPr="0052323A">
        <w:rPr>
          <w:rFonts w:ascii="Arial" w:hAnsi="Arial" w:cs="Arial"/>
          <w:b/>
          <w:bCs/>
          <w:sz w:val="20"/>
          <w:szCs w:val="20"/>
        </w:rPr>
        <w:t xml:space="preserve">GABARYT B </w:t>
      </w:r>
      <w:r w:rsidRPr="0052323A">
        <w:rPr>
          <w:rFonts w:ascii="Arial" w:hAnsi="Arial" w:cs="Arial"/>
          <w:bCs/>
          <w:sz w:val="20"/>
          <w:szCs w:val="20"/>
        </w:rPr>
        <w:t>to paczki o wymiarach:</w:t>
      </w:r>
    </w:p>
    <w:p w14:paraId="35B652CC"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 xml:space="preserve">MINIMUM – </w:t>
      </w:r>
      <w:r w:rsidRPr="0052323A">
        <w:rPr>
          <w:rFonts w:ascii="Arial" w:hAnsi="Arial" w:cs="Arial"/>
          <w:bCs/>
          <w:sz w:val="20"/>
          <w:szCs w:val="20"/>
        </w:rPr>
        <w:t>jeśli choć jeden z wymiarów przekracza długość 600 mm lub szerokość 500 mm lub wysokość 300 mm</w:t>
      </w:r>
    </w:p>
    <w:p w14:paraId="2E93234B" w14:textId="77777777" w:rsidR="00686778" w:rsidRPr="0052323A" w:rsidRDefault="00686778" w:rsidP="0052323A">
      <w:pPr>
        <w:spacing w:before="120" w:after="120"/>
        <w:ind w:left="284"/>
        <w:jc w:val="both"/>
        <w:rPr>
          <w:rFonts w:ascii="Arial" w:hAnsi="Arial" w:cs="Arial"/>
          <w:bCs/>
          <w:sz w:val="20"/>
          <w:szCs w:val="20"/>
        </w:rPr>
      </w:pPr>
      <w:r w:rsidRPr="0052323A">
        <w:rPr>
          <w:rFonts w:ascii="Arial" w:hAnsi="Arial" w:cs="Arial"/>
          <w:b/>
          <w:bCs/>
          <w:sz w:val="20"/>
          <w:szCs w:val="20"/>
        </w:rPr>
        <w:t>MAKSIMUM</w:t>
      </w:r>
      <w:r w:rsidRPr="0052323A">
        <w:rPr>
          <w:rFonts w:ascii="Arial" w:hAnsi="Arial" w:cs="Arial"/>
          <w:bCs/>
          <w:sz w:val="20"/>
          <w:szCs w:val="20"/>
        </w:rPr>
        <w:t xml:space="preserve"> – suma długości i największego obwodu mierzonego w innym kierunku niż długość – 3000 mm, przy czym największy wymiar nie może przekroczyć 1500 mm.</w:t>
      </w:r>
    </w:p>
    <w:bookmarkEnd w:id="1"/>
    <w:p w14:paraId="5DBDBD26" w14:textId="77777777" w:rsidR="00896FBF" w:rsidRPr="0052323A" w:rsidRDefault="00896FBF"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Wykonawca zobowiązany jest świadczyć usługi pocztowe zgodnie z powszechnie ob</w:t>
      </w:r>
      <w:r w:rsidR="003E01FB" w:rsidRPr="0052323A">
        <w:rPr>
          <w:rFonts w:ascii="Arial" w:hAnsi="Arial" w:cs="Arial"/>
          <w:bCs/>
          <w:sz w:val="20"/>
          <w:szCs w:val="20"/>
        </w:rPr>
        <w:t>owiązującymi przepisami prawa.</w:t>
      </w:r>
    </w:p>
    <w:p w14:paraId="530E50E4" w14:textId="77777777" w:rsidR="00896FBF" w:rsidRPr="0052323A" w:rsidRDefault="00896FBF" w:rsidP="0052323A">
      <w:pPr>
        <w:numPr>
          <w:ilvl w:val="0"/>
          <w:numId w:val="5"/>
        </w:numPr>
        <w:tabs>
          <w:tab w:val="clear" w:pos="0"/>
          <w:tab w:val="num" w:pos="-12"/>
        </w:tabs>
        <w:spacing w:before="120" w:after="120"/>
        <w:jc w:val="both"/>
        <w:rPr>
          <w:rFonts w:ascii="Arial" w:hAnsi="Arial" w:cs="Arial"/>
          <w:bCs/>
          <w:sz w:val="20"/>
          <w:szCs w:val="20"/>
          <w:u w:val="single"/>
        </w:rPr>
      </w:pPr>
      <w:r w:rsidRPr="0052323A">
        <w:rPr>
          <w:rFonts w:ascii="Arial" w:hAnsi="Arial" w:cs="Arial"/>
          <w:bCs/>
          <w:sz w:val="20"/>
          <w:szCs w:val="20"/>
          <w:u w:val="single"/>
        </w:rPr>
        <w:t>W przypadku posiadania placówki pocztowej w Czersku Zamawiający będzie zobowiązany do:</w:t>
      </w:r>
    </w:p>
    <w:p w14:paraId="67421EDB" w14:textId="77777777" w:rsidR="000E7067" w:rsidRPr="0052323A" w:rsidRDefault="000E7067" w:rsidP="0052323A">
      <w:pPr>
        <w:numPr>
          <w:ilvl w:val="1"/>
          <w:numId w:val="5"/>
        </w:numPr>
        <w:spacing w:before="120" w:after="120"/>
        <w:jc w:val="both"/>
        <w:rPr>
          <w:rFonts w:ascii="Arial" w:hAnsi="Arial" w:cs="Arial"/>
          <w:bCs/>
          <w:sz w:val="20"/>
          <w:szCs w:val="20"/>
        </w:rPr>
      </w:pPr>
      <w:r w:rsidRPr="0052323A">
        <w:rPr>
          <w:rFonts w:ascii="Arial" w:hAnsi="Arial" w:cs="Arial"/>
          <w:bCs/>
          <w:sz w:val="20"/>
          <w:szCs w:val="20"/>
        </w:rPr>
        <w:t>dostarczania do placówki pocztowej w Czersku przesyłek wychodzących z Urzędu Miejskiego codziennie w godzinach pracy placówki Wykonawcy.</w:t>
      </w:r>
    </w:p>
    <w:p w14:paraId="09F64745" w14:textId="571B3E63" w:rsidR="00AE2330" w:rsidRPr="0052323A" w:rsidRDefault="00AE2330" w:rsidP="0052323A">
      <w:pPr>
        <w:numPr>
          <w:ilvl w:val="0"/>
          <w:numId w:val="5"/>
        </w:numPr>
        <w:spacing w:before="120" w:after="120"/>
        <w:jc w:val="both"/>
        <w:rPr>
          <w:rFonts w:ascii="Arial" w:hAnsi="Arial" w:cs="Arial"/>
          <w:sz w:val="20"/>
          <w:szCs w:val="20"/>
        </w:rPr>
      </w:pPr>
      <w:r w:rsidRPr="0052323A">
        <w:rPr>
          <w:rFonts w:ascii="Arial" w:hAnsi="Arial" w:cs="Arial"/>
          <w:sz w:val="20"/>
          <w:szCs w:val="20"/>
        </w:rPr>
        <w:t>Zamawiający wymaga, aby Wykonawca posiadał placówkę pocztową w miejscowości Zamawiającego, zgodnie z organizacją sieci placówek pocztowych, którą reguluje Rozporządzenie Ministra Administracji i Cyfryzacji z dnia 29.04.2013 r. w sprawie warunków wykonywania usług powszechnych przez operatora wyznaczonego (</w:t>
      </w:r>
      <w:r w:rsidR="00EB119E" w:rsidRPr="0052323A">
        <w:rPr>
          <w:rFonts w:ascii="Arial" w:hAnsi="Arial" w:cs="Arial"/>
          <w:sz w:val="20"/>
          <w:szCs w:val="20"/>
        </w:rPr>
        <w:t xml:space="preserve">t. j. - </w:t>
      </w:r>
      <w:r w:rsidRPr="0052323A">
        <w:rPr>
          <w:rFonts w:ascii="Arial" w:hAnsi="Arial" w:cs="Arial"/>
          <w:sz w:val="20"/>
          <w:szCs w:val="20"/>
        </w:rPr>
        <w:t>Dz.U. z 20</w:t>
      </w:r>
      <w:r w:rsidR="00EB119E" w:rsidRPr="0052323A">
        <w:rPr>
          <w:rFonts w:ascii="Arial" w:hAnsi="Arial" w:cs="Arial"/>
          <w:sz w:val="20"/>
          <w:szCs w:val="20"/>
        </w:rPr>
        <w:t>20</w:t>
      </w:r>
      <w:r w:rsidRPr="0052323A">
        <w:rPr>
          <w:rFonts w:ascii="Arial" w:hAnsi="Arial" w:cs="Arial"/>
          <w:sz w:val="20"/>
          <w:szCs w:val="20"/>
        </w:rPr>
        <w:t xml:space="preserve"> r., poz. </w:t>
      </w:r>
      <w:r w:rsidR="00EB119E" w:rsidRPr="0052323A">
        <w:rPr>
          <w:rFonts w:ascii="Arial" w:hAnsi="Arial" w:cs="Arial"/>
          <w:sz w:val="20"/>
          <w:szCs w:val="20"/>
        </w:rPr>
        <w:t>1026</w:t>
      </w:r>
      <w:r w:rsidRPr="0052323A">
        <w:rPr>
          <w:rFonts w:ascii="Arial" w:hAnsi="Arial" w:cs="Arial"/>
          <w:sz w:val="20"/>
          <w:szCs w:val="20"/>
        </w:rPr>
        <w:t>).</w:t>
      </w:r>
    </w:p>
    <w:p w14:paraId="4818D697" w14:textId="77777777" w:rsidR="000F2EC9" w:rsidRPr="0052323A" w:rsidRDefault="000F2EC9" w:rsidP="0052323A">
      <w:pPr>
        <w:numPr>
          <w:ilvl w:val="0"/>
          <w:numId w:val="5"/>
        </w:numPr>
        <w:spacing w:before="120" w:after="120"/>
        <w:jc w:val="both"/>
        <w:rPr>
          <w:rFonts w:ascii="Arial" w:hAnsi="Arial" w:cs="Arial"/>
          <w:sz w:val="20"/>
          <w:szCs w:val="20"/>
        </w:rPr>
      </w:pPr>
      <w:r w:rsidRPr="0052323A">
        <w:rPr>
          <w:rFonts w:ascii="Arial" w:hAnsi="Arial" w:cs="Arial"/>
          <w:sz w:val="20"/>
          <w:szCs w:val="20"/>
        </w:rPr>
        <w:t>Wykonawca przed podpisaniem umowy winien przedłożyć Zamawiającemu wzór pieczęci „opłata skredytowana”.</w:t>
      </w:r>
    </w:p>
    <w:p w14:paraId="7BED455B" w14:textId="77777777" w:rsidR="00896FBF" w:rsidRPr="0052323A" w:rsidRDefault="00896FBF" w:rsidP="0052323A">
      <w:pPr>
        <w:numPr>
          <w:ilvl w:val="0"/>
          <w:numId w:val="5"/>
        </w:numPr>
        <w:spacing w:before="120" w:after="120"/>
        <w:jc w:val="both"/>
        <w:rPr>
          <w:rFonts w:ascii="Arial" w:hAnsi="Arial" w:cs="Arial"/>
          <w:b/>
          <w:bCs/>
          <w:sz w:val="20"/>
          <w:szCs w:val="20"/>
        </w:rPr>
      </w:pPr>
      <w:r w:rsidRPr="0052323A">
        <w:rPr>
          <w:rFonts w:ascii="Arial" w:hAnsi="Arial" w:cs="Arial"/>
          <w:bCs/>
          <w:sz w:val="20"/>
          <w:szCs w:val="20"/>
        </w:rPr>
        <w:t>Nadanie przesyłek objętych przedmiotem zamówienia następować będzie w dniu ich przekazania Wykonawcy przez Zamawiającego, z tym że nadanie przesyłki po godzinie 15.00 traktowane jest jako nadanie w dniu następnym.</w:t>
      </w:r>
    </w:p>
    <w:p w14:paraId="588AA07B" w14:textId="77777777" w:rsidR="00386A34" w:rsidRPr="0052323A" w:rsidRDefault="00386A34" w:rsidP="0052323A">
      <w:pPr>
        <w:numPr>
          <w:ilvl w:val="0"/>
          <w:numId w:val="5"/>
        </w:numPr>
        <w:spacing w:before="120" w:after="120"/>
        <w:jc w:val="both"/>
        <w:rPr>
          <w:rFonts w:ascii="Arial" w:hAnsi="Arial" w:cs="Arial"/>
          <w:sz w:val="20"/>
          <w:szCs w:val="20"/>
        </w:rPr>
      </w:pPr>
      <w:r w:rsidRPr="0052323A">
        <w:rPr>
          <w:rFonts w:ascii="Arial" w:hAnsi="Arial" w:cs="Arial"/>
          <w:sz w:val="20"/>
          <w:szCs w:val="20"/>
        </w:rPr>
        <w:t>Usługa dostarczania przesyłek świadczona będzie do każdego wskazanego przez Zamawiającego miejsca w kraju i za granicą zgodnie z wiążącymi Rzeczpospolitą Polską umowami międzynarodowymi dotyczącymi świadczenia usług pocztowych oraz wiążących regulaminów Światowego Związku Pocztowego.</w:t>
      </w:r>
    </w:p>
    <w:p w14:paraId="593B623A" w14:textId="77777777" w:rsidR="000F2EC9" w:rsidRPr="0052323A" w:rsidRDefault="00896FBF" w:rsidP="0052323A">
      <w:pPr>
        <w:numPr>
          <w:ilvl w:val="0"/>
          <w:numId w:val="5"/>
        </w:numPr>
        <w:spacing w:before="120" w:after="120"/>
        <w:jc w:val="both"/>
        <w:rPr>
          <w:rFonts w:ascii="Arial" w:hAnsi="Arial" w:cs="Arial"/>
          <w:b/>
          <w:sz w:val="20"/>
          <w:szCs w:val="20"/>
        </w:rPr>
      </w:pPr>
      <w:r w:rsidRPr="0052323A">
        <w:rPr>
          <w:rFonts w:ascii="Arial" w:hAnsi="Arial" w:cs="Arial"/>
          <w:sz w:val="20"/>
          <w:szCs w:val="20"/>
        </w:rPr>
        <w:t xml:space="preserve">Nadawanie przesyłek objętych przedmiotem Umowy następować będzie codziennie (w dni robocze), Wykonawca potwierdzi ich odbiór pieczęcią, podpisem, datą na kopii zestawień. Wykonawca będzie zwracał do siedziby Zamawiającego pokwitowanie przez adresata „potwierdzenia odbioru” niezwłocznie po dokonaniu doręczenia przesyłki. W przypadku nieobecności adresata, przedstawiciel Wykonawcy pozostawia zawiadomienie o próbie dostarczenia przesyłki (awizo) ze wskazaniem gdzie i kiedy adresat może odebrać przesyłkę w terminie 7 kolejnych dni, licząc od dnia następnego po dniu zostawienia wiadomości u adresata. Jeżeli adresat nie zgłosi się po odbiór przesyłki w ww. terminie, Operator sporządza powtórne zawiadomienie o możliwości jej odbioru w terminie nie dłuższym niż 14 dni od daty pierwszego zawiadomienia. Po upływie terminu odbioru przesyłka niezwłocznie zwracana jest Zamawiającemu wraz z podaniem przyczyny nieodebrania przez adresata. </w:t>
      </w:r>
    </w:p>
    <w:p w14:paraId="56343937" w14:textId="77777777" w:rsidR="00896FBF" w:rsidRPr="0052323A" w:rsidRDefault="00896FBF"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Zamawiający zobowiązuje się do umieszczenia na przesyłce listowej uzgodnionej z Wykonawcą treści opłaty pocztowej, nazwy odbiorcy wraz z jego adresem (podany jednocześnie w książce nadawczej), określając rodzaj przesyłki (zwykła, polecona, priorytetowa) oraz umieszczania na stronie adresowej każdej nadawanej przesyłki nadruku lub pieczątki określającej pełną nazwę i adres Zamawiającego.</w:t>
      </w:r>
    </w:p>
    <w:p w14:paraId="2C83CD45" w14:textId="77777777" w:rsidR="00896FBF" w:rsidRPr="0052323A" w:rsidRDefault="00896FBF"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Zamawiający będzie nadawał przesyłki w stanie uporządkowanym, przez co należy rozumieć:</w:t>
      </w:r>
    </w:p>
    <w:p w14:paraId="5766A52F" w14:textId="77777777" w:rsidR="00896FBF" w:rsidRPr="0052323A" w:rsidRDefault="00896FBF" w:rsidP="0052323A">
      <w:pPr>
        <w:numPr>
          <w:ilvl w:val="1"/>
          <w:numId w:val="5"/>
        </w:numPr>
        <w:tabs>
          <w:tab w:val="left" w:pos="993"/>
        </w:tabs>
        <w:spacing w:before="120" w:after="120"/>
        <w:ind w:left="993" w:hanging="529"/>
        <w:jc w:val="both"/>
        <w:rPr>
          <w:rFonts w:ascii="Arial" w:hAnsi="Arial" w:cs="Arial"/>
          <w:bCs/>
          <w:sz w:val="20"/>
          <w:szCs w:val="20"/>
        </w:rPr>
      </w:pPr>
      <w:r w:rsidRPr="0052323A">
        <w:rPr>
          <w:rFonts w:ascii="Arial" w:hAnsi="Arial" w:cs="Arial"/>
          <w:bCs/>
          <w:sz w:val="20"/>
          <w:szCs w:val="20"/>
          <w:u w:val="single"/>
        </w:rPr>
        <w:lastRenderedPageBreak/>
        <w:t>dla przesyłek poleconych</w:t>
      </w:r>
      <w:r w:rsidRPr="0052323A">
        <w:rPr>
          <w:rFonts w:ascii="Arial" w:hAnsi="Arial" w:cs="Arial"/>
          <w:bCs/>
          <w:sz w:val="20"/>
          <w:szCs w:val="20"/>
        </w:rPr>
        <w:t xml:space="preserve"> – wpisanie każdej przesyłki do książki nadawczej w dwóch egzemplarzach, z których oryginał będzie przeznaczony dla Wykonawcy w celach rozliczeniowych, a kopia stanowić będzie dla Zamawiającego potwierdzenie nadania danej partii przesyłek,</w:t>
      </w:r>
    </w:p>
    <w:p w14:paraId="17DBE31A" w14:textId="5B35B6C1" w:rsidR="00896FBF" w:rsidRPr="0052323A" w:rsidRDefault="00896FBF" w:rsidP="0052323A">
      <w:pPr>
        <w:numPr>
          <w:ilvl w:val="1"/>
          <w:numId w:val="5"/>
        </w:numPr>
        <w:tabs>
          <w:tab w:val="left" w:pos="993"/>
        </w:tabs>
        <w:spacing w:before="120" w:after="120"/>
        <w:ind w:left="993" w:hanging="529"/>
        <w:jc w:val="both"/>
        <w:rPr>
          <w:rFonts w:ascii="Arial" w:hAnsi="Arial" w:cs="Arial"/>
          <w:bCs/>
          <w:sz w:val="20"/>
          <w:szCs w:val="20"/>
        </w:rPr>
      </w:pPr>
      <w:r w:rsidRPr="0052323A">
        <w:rPr>
          <w:rFonts w:ascii="Arial" w:hAnsi="Arial" w:cs="Arial"/>
          <w:bCs/>
          <w:sz w:val="20"/>
          <w:szCs w:val="20"/>
          <w:u w:val="single"/>
        </w:rPr>
        <w:t>dla przesyłek zwykłych</w:t>
      </w:r>
      <w:r w:rsidRPr="0052323A">
        <w:rPr>
          <w:rFonts w:ascii="Arial" w:hAnsi="Arial" w:cs="Arial"/>
          <w:bCs/>
          <w:sz w:val="20"/>
          <w:szCs w:val="20"/>
        </w:rPr>
        <w:t xml:space="preserve"> – zestawienie ilościowe przesyłek wg poszczególnych kategorii wagowych</w:t>
      </w:r>
      <w:r w:rsidR="00B666A7">
        <w:rPr>
          <w:rFonts w:ascii="Arial" w:hAnsi="Arial" w:cs="Arial"/>
          <w:bCs/>
          <w:sz w:val="20"/>
          <w:szCs w:val="20"/>
        </w:rPr>
        <w:t xml:space="preserve"> </w:t>
      </w:r>
      <w:r w:rsidR="00B666A7" w:rsidRPr="00CD4647">
        <w:rPr>
          <w:rFonts w:ascii="Arial" w:hAnsi="Arial" w:cs="Arial"/>
          <w:bCs/>
          <w:sz w:val="20"/>
          <w:szCs w:val="20"/>
        </w:rPr>
        <w:t>na wzorze uzgodnionym z Wykonawcą</w:t>
      </w:r>
      <w:r w:rsidRPr="0052323A">
        <w:rPr>
          <w:rFonts w:ascii="Arial" w:hAnsi="Arial" w:cs="Arial"/>
          <w:bCs/>
          <w:sz w:val="20"/>
          <w:szCs w:val="20"/>
        </w:rPr>
        <w:t xml:space="preserve"> sporządzone dla celów rozliczeniowych w dwóch egzemplarzach, z których kopia będzie przeznaczona dla Wykonawcy w celach rozliczeniowych a oryginał stanowić będzie dla Zamawiającego potwierdzenie nadania danej partii przesyłek.</w:t>
      </w:r>
    </w:p>
    <w:p w14:paraId="69A42CEB" w14:textId="77777777" w:rsidR="00896FBF" w:rsidRPr="0052323A" w:rsidRDefault="00896FBF"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Zamawiający jest odpowiedzialny na nadawanie przesyłek listowych w stanie umożliwiającym Wykonawcy doręczenie bez ubytku i uszkodzenia do miejsca zgodnie z adresem przeznaczenia.</w:t>
      </w:r>
    </w:p>
    <w:p w14:paraId="5A5C105B" w14:textId="77777777" w:rsidR="003F798C" w:rsidRPr="0052323A" w:rsidRDefault="003F798C"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Zamawiający ma prawo zlecić</w:t>
      </w:r>
      <w:r w:rsidR="00D33C7C" w:rsidRPr="0052323A">
        <w:rPr>
          <w:rFonts w:ascii="Arial" w:hAnsi="Arial" w:cs="Arial"/>
          <w:bCs/>
          <w:sz w:val="20"/>
          <w:szCs w:val="20"/>
        </w:rPr>
        <w:t xml:space="preserve"> usługę</w:t>
      </w:r>
      <w:r w:rsidRPr="0052323A">
        <w:rPr>
          <w:rFonts w:ascii="Arial" w:hAnsi="Arial" w:cs="Arial"/>
          <w:bCs/>
          <w:sz w:val="20"/>
          <w:szCs w:val="20"/>
        </w:rPr>
        <w:t xml:space="preserve"> innemu operatorowi, a kosztami realizacji obciążyć Wykonawcę, jeżeli Wykonawca nie zapewni możliwości przyjęcia przesyłek w wyznaczonym dniu i czasie od Zamawiającego</w:t>
      </w:r>
      <w:r w:rsidR="00D33C7C" w:rsidRPr="0052323A">
        <w:rPr>
          <w:rFonts w:ascii="Arial" w:hAnsi="Arial" w:cs="Arial"/>
          <w:bCs/>
          <w:sz w:val="20"/>
          <w:szCs w:val="20"/>
        </w:rPr>
        <w:t xml:space="preserve"> z zastrzeżeniem ze usługa zlecona innemu operatorowi nie przekroczy średnich cen rynkowych za wykonanie usługi</w:t>
      </w:r>
      <w:r w:rsidRPr="0052323A">
        <w:rPr>
          <w:rFonts w:ascii="Arial" w:hAnsi="Arial" w:cs="Arial"/>
          <w:bCs/>
          <w:sz w:val="20"/>
          <w:szCs w:val="20"/>
        </w:rPr>
        <w:t>. Zamawiający uwzględni wyłączenie odpowiedzialności Wykonawcy, w przypadku wystąpienia okoliczności spowodowanych przyczynami niezawinionymi przez Wykonawcę.</w:t>
      </w:r>
    </w:p>
    <w:p w14:paraId="303E1CAA" w14:textId="3AE3A537" w:rsidR="00AE6DC2" w:rsidRPr="00AE6DC2" w:rsidRDefault="00AE6DC2" w:rsidP="0052323A">
      <w:pPr>
        <w:numPr>
          <w:ilvl w:val="0"/>
          <w:numId w:val="5"/>
        </w:numPr>
        <w:spacing w:before="120" w:after="120"/>
        <w:jc w:val="both"/>
        <w:rPr>
          <w:rFonts w:ascii="Arial" w:hAnsi="Arial" w:cs="Arial"/>
          <w:bCs/>
          <w:sz w:val="20"/>
          <w:szCs w:val="20"/>
          <w:highlight w:val="yellow"/>
        </w:rPr>
      </w:pPr>
      <w:bookmarkStart w:id="2" w:name="_Hlk119502301"/>
      <w:r w:rsidRPr="00AE6DC2">
        <w:rPr>
          <w:rFonts w:ascii="Arial" w:hAnsi="Arial" w:cs="Arial"/>
          <w:bCs/>
          <w:sz w:val="20"/>
          <w:szCs w:val="20"/>
          <w:highlight w:val="yellow"/>
        </w:rPr>
        <w:t>Wykonawca przekazywał będzie bezpłatnie Zamawiającemu druki zwrotnego potwierdzenie odbioru wyłącznie dla przesyłek nadawanych na zasadach ogólnych, a dla przesyłek nadawanych w innych trybach Zamawiający zaopatrzy się w druki ZPO zgodnych z wzorami Wykonawcy.</w:t>
      </w:r>
    </w:p>
    <w:bookmarkEnd w:id="2"/>
    <w:p w14:paraId="3EB329AE" w14:textId="14E85629" w:rsidR="00AC4C6C" w:rsidRPr="0052323A" w:rsidRDefault="00E5004B" w:rsidP="0052323A">
      <w:pPr>
        <w:numPr>
          <w:ilvl w:val="0"/>
          <w:numId w:val="5"/>
        </w:numPr>
        <w:spacing w:before="120" w:after="120"/>
        <w:jc w:val="both"/>
        <w:rPr>
          <w:rFonts w:ascii="Arial" w:hAnsi="Arial" w:cs="Arial"/>
          <w:bCs/>
          <w:sz w:val="20"/>
          <w:szCs w:val="20"/>
        </w:rPr>
      </w:pPr>
      <w:r w:rsidRPr="0052323A">
        <w:rPr>
          <w:rFonts w:ascii="Arial" w:hAnsi="Arial" w:cs="Arial"/>
          <w:bCs/>
          <w:sz w:val="20"/>
          <w:szCs w:val="20"/>
        </w:rPr>
        <w:t>Wykonawca zobowiązany jest dostarczyć terminowo przesyłki zgodnie z zapisami art. 47 ustawy Prawo pocztowe oraz</w:t>
      </w:r>
      <w:r w:rsidR="00AC4C6C" w:rsidRPr="0052323A">
        <w:rPr>
          <w:rFonts w:ascii="Arial" w:hAnsi="Arial" w:cs="Arial"/>
          <w:bCs/>
          <w:sz w:val="20"/>
          <w:szCs w:val="20"/>
        </w:rPr>
        <w:t xml:space="preserve"> i wydanymi na jej podstawie aktami wykonawczymi, zgodnie z Kodeksem Postępowania Administracyjnego i Ordynacji Podatkowej w zakresie stosownych terminów </w:t>
      </w:r>
      <w:r w:rsidR="00AC4C6C" w:rsidRPr="0052323A">
        <w:rPr>
          <w:rFonts w:ascii="Arial" w:hAnsi="Arial" w:cs="Arial"/>
          <w:bCs/>
          <w:sz w:val="20"/>
          <w:szCs w:val="20"/>
        </w:rPr>
        <w:br/>
        <w:t>i wymogów doręczeń oraz zgodnie z</w:t>
      </w:r>
      <w:r w:rsidRPr="0052323A">
        <w:rPr>
          <w:rFonts w:ascii="Arial" w:hAnsi="Arial" w:cs="Arial"/>
          <w:bCs/>
          <w:sz w:val="20"/>
          <w:szCs w:val="20"/>
        </w:rPr>
        <w:t xml:space="preserve"> § 3 Rozporządzenia Ministra Administracji i Cyfryzacji z </w:t>
      </w:r>
      <w:r w:rsidR="00D465B3" w:rsidRPr="0052323A">
        <w:rPr>
          <w:rFonts w:ascii="Arial" w:hAnsi="Arial" w:cs="Arial"/>
          <w:bCs/>
          <w:sz w:val="20"/>
          <w:szCs w:val="20"/>
        </w:rPr>
        <w:t>29 kwietnia</w:t>
      </w:r>
      <w:r w:rsidRPr="0052323A">
        <w:rPr>
          <w:rFonts w:ascii="Arial" w:hAnsi="Arial" w:cs="Arial"/>
          <w:bCs/>
          <w:sz w:val="20"/>
          <w:szCs w:val="20"/>
        </w:rPr>
        <w:t xml:space="preserve"> 2013 r. w sprawie warunków wykonywania usług powszechnych przez operatora wyznaczonego.</w:t>
      </w:r>
    </w:p>
    <w:p w14:paraId="7A52D62B" w14:textId="349DAC51" w:rsidR="00896FBF" w:rsidRPr="00D92794" w:rsidRDefault="00896FBF" w:rsidP="0052323A">
      <w:pPr>
        <w:numPr>
          <w:ilvl w:val="0"/>
          <w:numId w:val="5"/>
        </w:numPr>
        <w:spacing w:before="120" w:after="120"/>
        <w:jc w:val="both"/>
        <w:rPr>
          <w:rFonts w:ascii="Arial" w:hAnsi="Arial" w:cs="Arial"/>
          <w:b/>
          <w:sz w:val="20"/>
          <w:szCs w:val="20"/>
        </w:rPr>
      </w:pPr>
      <w:bookmarkStart w:id="3" w:name="_Hlk89068820"/>
      <w:r w:rsidRPr="00D92794">
        <w:rPr>
          <w:rFonts w:ascii="Arial" w:hAnsi="Arial" w:cs="Arial"/>
          <w:b/>
          <w:sz w:val="20"/>
          <w:szCs w:val="20"/>
        </w:rPr>
        <w:t>Termin realizac</w:t>
      </w:r>
      <w:r w:rsidR="003464D8" w:rsidRPr="00D92794">
        <w:rPr>
          <w:rFonts w:ascii="Arial" w:hAnsi="Arial" w:cs="Arial"/>
          <w:b/>
          <w:sz w:val="20"/>
          <w:szCs w:val="20"/>
        </w:rPr>
        <w:t>ji zamówienia</w:t>
      </w:r>
      <w:r w:rsidR="00D75F16" w:rsidRPr="00D92794">
        <w:rPr>
          <w:rFonts w:ascii="Arial" w:hAnsi="Arial" w:cs="Arial"/>
          <w:b/>
          <w:sz w:val="20"/>
          <w:szCs w:val="20"/>
        </w:rPr>
        <w:t>: od 01.01.202</w:t>
      </w:r>
      <w:r w:rsidR="00CD4647" w:rsidRPr="00D92794">
        <w:rPr>
          <w:rFonts w:ascii="Arial" w:hAnsi="Arial" w:cs="Arial"/>
          <w:b/>
          <w:sz w:val="20"/>
          <w:szCs w:val="20"/>
        </w:rPr>
        <w:t>3</w:t>
      </w:r>
      <w:r w:rsidR="00B072E5" w:rsidRPr="00D92794">
        <w:rPr>
          <w:rFonts w:ascii="Arial" w:hAnsi="Arial" w:cs="Arial"/>
          <w:b/>
          <w:sz w:val="20"/>
          <w:szCs w:val="20"/>
        </w:rPr>
        <w:t xml:space="preserve"> r. do 31.12.20</w:t>
      </w:r>
      <w:r w:rsidR="00D75F16" w:rsidRPr="00D92794">
        <w:rPr>
          <w:rFonts w:ascii="Arial" w:hAnsi="Arial" w:cs="Arial"/>
          <w:b/>
          <w:sz w:val="20"/>
          <w:szCs w:val="20"/>
        </w:rPr>
        <w:t>2</w:t>
      </w:r>
      <w:r w:rsidR="00CD4647" w:rsidRPr="00D92794">
        <w:rPr>
          <w:rFonts w:ascii="Arial" w:hAnsi="Arial" w:cs="Arial"/>
          <w:b/>
          <w:sz w:val="20"/>
          <w:szCs w:val="20"/>
        </w:rPr>
        <w:t>3</w:t>
      </w:r>
      <w:r w:rsidRPr="00D92794">
        <w:rPr>
          <w:rFonts w:ascii="Arial" w:hAnsi="Arial" w:cs="Arial"/>
          <w:b/>
          <w:sz w:val="20"/>
          <w:szCs w:val="20"/>
        </w:rPr>
        <w:t xml:space="preserve"> r. lub do momentu maksymalnego wykor</w:t>
      </w:r>
      <w:r w:rsidR="003464D8" w:rsidRPr="00D92794">
        <w:rPr>
          <w:rFonts w:ascii="Arial" w:hAnsi="Arial" w:cs="Arial"/>
          <w:b/>
          <w:sz w:val="20"/>
          <w:szCs w:val="20"/>
        </w:rPr>
        <w:t>zystania wartości umowy brutto</w:t>
      </w:r>
      <w:r w:rsidR="004D68A0" w:rsidRPr="00D92794">
        <w:rPr>
          <w:rFonts w:ascii="Arial" w:hAnsi="Arial" w:cs="Arial"/>
          <w:b/>
          <w:sz w:val="20"/>
          <w:szCs w:val="20"/>
        </w:rPr>
        <w:t>, w zależności co nastąpi pierwsze.</w:t>
      </w:r>
    </w:p>
    <w:p w14:paraId="56EF2748" w14:textId="0593529E" w:rsidR="00700C14" w:rsidRPr="0052323A" w:rsidRDefault="00700C14" w:rsidP="0052323A">
      <w:pPr>
        <w:numPr>
          <w:ilvl w:val="0"/>
          <w:numId w:val="5"/>
        </w:numPr>
        <w:spacing w:before="120" w:after="120"/>
        <w:jc w:val="both"/>
        <w:rPr>
          <w:rFonts w:ascii="Arial" w:hAnsi="Arial" w:cs="Arial"/>
          <w:bCs/>
          <w:sz w:val="20"/>
          <w:szCs w:val="20"/>
        </w:rPr>
      </w:pPr>
      <w:bookmarkStart w:id="4" w:name="_Hlk119562899"/>
      <w:r w:rsidRPr="0052323A">
        <w:rPr>
          <w:rFonts w:ascii="Arial" w:hAnsi="Arial" w:cs="Arial"/>
          <w:bCs/>
          <w:sz w:val="20"/>
          <w:szCs w:val="20"/>
        </w:rPr>
        <w:t xml:space="preserve">Ilości przesyłek pocztowych podane w </w:t>
      </w:r>
      <w:r w:rsidR="00D71142" w:rsidRPr="0052323A">
        <w:rPr>
          <w:rFonts w:ascii="Arial" w:hAnsi="Arial" w:cs="Arial"/>
          <w:bCs/>
          <w:sz w:val="20"/>
          <w:szCs w:val="20"/>
        </w:rPr>
        <w:t>formularzu ofertowym</w:t>
      </w:r>
      <w:r w:rsidRPr="0052323A">
        <w:rPr>
          <w:rFonts w:ascii="Arial" w:hAnsi="Arial" w:cs="Arial"/>
          <w:bCs/>
          <w:sz w:val="20"/>
          <w:szCs w:val="20"/>
        </w:rPr>
        <w:t xml:space="preserve"> zostały przyjęte przez Zamawiającego szacunkowo, wyłącznie w celu wyliczenia ceny oferty. Rzeczywista ilość przesyłek pocztowych będzie wynikała z faktycznych potrzeb Zamawiającego w tym zakresie, przy czy</w:t>
      </w:r>
      <w:r w:rsidR="00F63833" w:rsidRPr="0052323A">
        <w:rPr>
          <w:rFonts w:ascii="Arial" w:hAnsi="Arial" w:cs="Arial"/>
          <w:bCs/>
          <w:sz w:val="20"/>
          <w:szCs w:val="20"/>
        </w:rPr>
        <w:t>m</w:t>
      </w:r>
      <w:r w:rsidRPr="0052323A">
        <w:rPr>
          <w:rFonts w:ascii="Arial" w:hAnsi="Arial" w:cs="Arial"/>
          <w:bCs/>
          <w:sz w:val="20"/>
          <w:szCs w:val="20"/>
        </w:rPr>
        <w:t xml:space="preserve"> łączna wartość zamówienia nie przekroczy kwoty wynikającej z ceny oferty Wykonawcy.</w:t>
      </w:r>
      <w:r w:rsidR="00900C2E" w:rsidRPr="00900C2E">
        <w:rPr>
          <w:rFonts w:ascii="Arial" w:hAnsi="Arial" w:cs="Arial"/>
          <w:bCs/>
          <w:sz w:val="20"/>
          <w:szCs w:val="20"/>
        </w:rPr>
        <w:t xml:space="preserve"> </w:t>
      </w:r>
      <w:bookmarkStart w:id="5" w:name="_Hlk119563139"/>
      <w:r w:rsidR="00900C2E" w:rsidRPr="00900C2E">
        <w:rPr>
          <w:rFonts w:ascii="Arial" w:hAnsi="Arial" w:cs="Arial"/>
          <w:bCs/>
          <w:sz w:val="20"/>
          <w:szCs w:val="20"/>
          <w:highlight w:val="yellow"/>
        </w:rPr>
        <w:t>K</w:t>
      </w:r>
      <w:r w:rsidR="00900C2E" w:rsidRPr="00900C2E">
        <w:rPr>
          <w:rFonts w:ascii="Arial" w:hAnsi="Arial" w:cs="Arial"/>
          <w:bCs/>
          <w:sz w:val="20"/>
          <w:szCs w:val="20"/>
          <w:highlight w:val="yellow"/>
        </w:rPr>
        <w:t>ontrola wartości wynagrodzenia leży po stronie Zamawiającego, a ewentualne przekroczenie tej kwoty przez Zamawiającego nie pozbawia Wykonawcy prawa do wynagrodzenia za wszystkie faktycznie zrealizowane usługi.</w:t>
      </w:r>
    </w:p>
    <w:bookmarkEnd w:id="3"/>
    <w:bookmarkEnd w:id="4"/>
    <w:bookmarkEnd w:id="5"/>
    <w:p w14:paraId="2FC2D225" w14:textId="77777777" w:rsidR="00140687" w:rsidRPr="0052323A" w:rsidRDefault="00140687" w:rsidP="0052323A">
      <w:pPr>
        <w:numPr>
          <w:ilvl w:val="0"/>
          <w:numId w:val="5"/>
        </w:numPr>
        <w:spacing w:before="120" w:after="120"/>
        <w:jc w:val="both"/>
        <w:rPr>
          <w:rFonts w:ascii="Arial" w:hAnsi="Arial" w:cs="Arial"/>
          <w:bCs/>
          <w:sz w:val="20"/>
          <w:szCs w:val="20"/>
        </w:rPr>
      </w:pPr>
      <w:r w:rsidRPr="0052323A">
        <w:rPr>
          <w:rFonts w:ascii="Arial" w:hAnsi="Arial" w:cs="Arial"/>
          <w:sz w:val="20"/>
          <w:szCs w:val="20"/>
        </w:rPr>
        <w:t>Orienta</w:t>
      </w:r>
      <w:r w:rsidR="00D71142" w:rsidRPr="0052323A">
        <w:rPr>
          <w:rFonts w:ascii="Arial" w:hAnsi="Arial" w:cs="Arial"/>
          <w:sz w:val="20"/>
          <w:szCs w:val="20"/>
        </w:rPr>
        <w:t>cyjne ilości i rodzaj przesyłek zostały podane w formularzu ofertowym.</w:t>
      </w:r>
    </w:p>
    <w:p w14:paraId="4BD8C365" w14:textId="0F4EEC90" w:rsidR="0052323A" w:rsidRDefault="0052323A" w:rsidP="0052323A">
      <w:pPr>
        <w:spacing w:before="120" w:after="120"/>
        <w:jc w:val="both"/>
        <w:rPr>
          <w:rFonts w:ascii="Arial" w:hAnsi="Arial" w:cs="Arial"/>
          <w:b/>
          <w:bCs/>
          <w:sz w:val="20"/>
          <w:szCs w:val="20"/>
        </w:rPr>
      </w:pPr>
    </w:p>
    <w:p w14:paraId="61D60F2D" w14:textId="6C111A65" w:rsidR="00130DED" w:rsidRDefault="00130DED" w:rsidP="0052323A">
      <w:pPr>
        <w:spacing w:before="120" w:after="120"/>
        <w:jc w:val="both"/>
        <w:rPr>
          <w:rFonts w:ascii="Arial" w:hAnsi="Arial" w:cs="Arial"/>
          <w:b/>
          <w:bCs/>
          <w:sz w:val="20"/>
          <w:szCs w:val="20"/>
        </w:rPr>
      </w:pPr>
    </w:p>
    <w:p w14:paraId="672E87DB" w14:textId="7F1EBD70" w:rsidR="00130DED" w:rsidRDefault="00130DED" w:rsidP="0052323A">
      <w:pPr>
        <w:spacing w:before="120" w:after="120"/>
        <w:jc w:val="both"/>
        <w:rPr>
          <w:rFonts w:ascii="Arial" w:hAnsi="Arial" w:cs="Arial"/>
          <w:b/>
          <w:bCs/>
          <w:sz w:val="20"/>
          <w:szCs w:val="20"/>
        </w:rPr>
      </w:pPr>
    </w:p>
    <w:p w14:paraId="59566C92" w14:textId="638FF2AE" w:rsidR="00130DED" w:rsidRDefault="00130DED" w:rsidP="0052323A">
      <w:pPr>
        <w:spacing w:before="120" w:after="120"/>
        <w:jc w:val="both"/>
        <w:rPr>
          <w:rFonts w:ascii="Arial" w:hAnsi="Arial" w:cs="Arial"/>
          <w:b/>
          <w:bCs/>
          <w:sz w:val="20"/>
          <w:szCs w:val="20"/>
        </w:rPr>
      </w:pPr>
    </w:p>
    <w:p w14:paraId="2D8E453F" w14:textId="77777777" w:rsidR="00130DED" w:rsidRDefault="00130DED" w:rsidP="00130DED">
      <w:pPr>
        <w:spacing w:line="240" w:lineRule="auto"/>
        <w:jc w:val="both"/>
        <w:rPr>
          <w:rFonts w:ascii="Arial" w:hAnsi="Arial" w:cs="Arial"/>
          <w:b/>
          <w:sz w:val="20"/>
          <w:szCs w:val="20"/>
        </w:rPr>
      </w:pPr>
      <w:r>
        <w:rPr>
          <w:rFonts w:ascii="Arial" w:hAnsi="Arial" w:cs="Arial"/>
          <w:b/>
          <w:sz w:val="20"/>
          <w:szCs w:val="20"/>
        </w:rPr>
        <w:t>Sporządził</w:t>
      </w:r>
      <w:r w:rsidRPr="00686778">
        <w:rPr>
          <w:rFonts w:ascii="Arial" w:hAnsi="Arial" w:cs="Arial"/>
          <w:b/>
          <w:sz w:val="20"/>
          <w:szCs w:val="20"/>
        </w:rPr>
        <w:t>:</w:t>
      </w:r>
    </w:p>
    <w:p w14:paraId="46035402" w14:textId="77777777" w:rsidR="00130DED" w:rsidRPr="00686778" w:rsidRDefault="00130DED" w:rsidP="00130DED">
      <w:pPr>
        <w:spacing w:line="240" w:lineRule="auto"/>
        <w:jc w:val="both"/>
        <w:rPr>
          <w:rFonts w:ascii="Arial" w:hAnsi="Arial" w:cs="Arial"/>
          <w:b/>
          <w:sz w:val="20"/>
          <w:szCs w:val="20"/>
        </w:rPr>
      </w:pPr>
    </w:p>
    <w:p w14:paraId="08BAAD91" w14:textId="77777777" w:rsidR="00130DED" w:rsidRPr="00686778" w:rsidRDefault="00130DED" w:rsidP="00130DED">
      <w:pPr>
        <w:spacing w:after="0" w:line="240" w:lineRule="auto"/>
        <w:jc w:val="both"/>
        <w:rPr>
          <w:rFonts w:ascii="Arial" w:hAnsi="Arial" w:cs="Arial"/>
          <w:sz w:val="20"/>
          <w:szCs w:val="20"/>
        </w:rPr>
      </w:pPr>
      <w:r w:rsidRPr="00686778">
        <w:rPr>
          <w:rFonts w:ascii="Arial" w:hAnsi="Arial" w:cs="Arial"/>
          <w:sz w:val="20"/>
          <w:szCs w:val="20"/>
        </w:rPr>
        <w:t xml:space="preserve">…………………………………… </w:t>
      </w:r>
    </w:p>
    <w:p w14:paraId="7CA1492C" w14:textId="77777777" w:rsidR="00130DED" w:rsidRPr="00686778" w:rsidRDefault="00130DED" w:rsidP="00130DED">
      <w:pPr>
        <w:spacing w:after="0" w:line="240" w:lineRule="auto"/>
        <w:jc w:val="both"/>
        <w:rPr>
          <w:rFonts w:ascii="Arial" w:hAnsi="Arial" w:cs="Arial"/>
          <w:sz w:val="16"/>
          <w:szCs w:val="16"/>
        </w:rPr>
      </w:pPr>
      <w:r w:rsidRPr="00686778">
        <w:rPr>
          <w:rFonts w:ascii="Arial" w:hAnsi="Arial" w:cs="Arial"/>
          <w:sz w:val="16"/>
          <w:szCs w:val="16"/>
        </w:rPr>
        <w:t>(podpis/pieczęć imienna)</w:t>
      </w:r>
    </w:p>
    <w:p w14:paraId="33C50FDB" w14:textId="29FE0DD7" w:rsidR="00130DED" w:rsidRDefault="00130DED" w:rsidP="0052323A">
      <w:pPr>
        <w:spacing w:before="120" w:after="120"/>
        <w:jc w:val="both"/>
        <w:rPr>
          <w:rFonts w:ascii="Arial" w:hAnsi="Arial" w:cs="Arial"/>
          <w:b/>
          <w:bCs/>
          <w:sz w:val="20"/>
          <w:szCs w:val="20"/>
        </w:rPr>
      </w:pPr>
    </w:p>
    <w:p w14:paraId="3299EC22" w14:textId="0CEF1A83" w:rsidR="00E956E4" w:rsidRPr="0052323A" w:rsidRDefault="00E956E4" w:rsidP="0052323A">
      <w:pPr>
        <w:spacing w:before="120" w:after="120"/>
        <w:jc w:val="both"/>
        <w:rPr>
          <w:rFonts w:ascii="Arial" w:hAnsi="Arial" w:cs="Arial"/>
          <w:b/>
          <w:bCs/>
          <w:sz w:val="20"/>
          <w:szCs w:val="20"/>
        </w:rPr>
      </w:pPr>
      <w:r w:rsidRPr="0052323A">
        <w:rPr>
          <w:rFonts w:ascii="Arial" w:hAnsi="Arial" w:cs="Arial"/>
          <w:b/>
          <w:bCs/>
          <w:sz w:val="20"/>
          <w:szCs w:val="20"/>
        </w:rPr>
        <w:lastRenderedPageBreak/>
        <w:t>Część 2. Kolportaż biuletynu informacyjnego Panorama Czerska w ramach zadania pn.: Promocja walorów gminy.</w:t>
      </w:r>
    </w:p>
    <w:p w14:paraId="13456C1F" w14:textId="7BA9B279" w:rsidR="000A5964" w:rsidRPr="0052323A" w:rsidRDefault="000A5964" w:rsidP="0052323A">
      <w:pPr>
        <w:spacing w:before="120" w:after="120"/>
        <w:jc w:val="both"/>
        <w:rPr>
          <w:rFonts w:ascii="Arial" w:hAnsi="Arial" w:cs="Arial"/>
          <w:b/>
          <w:bCs/>
          <w:sz w:val="20"/>
          <w:szCs w:val="20"/>
        </w:rPr>
      </w:pPr>
      <w:r w:rsidRPr="0052323A">
        <w:rPr>
          <w:rFonts w:ascii="Arial" w:hAnsi="Arial" w:cs="Arial"/>
          <w:b/>
          <w:bCs/>
          <w:sz w:val="20"/>
          <w:szCs w:val="20"/>
        </w:rPr>
        <w:t xml:space="preserve">Kod CPV:    </w:t>
      </w:r>
      <w:r w:rsidRPr="0052323A">
        <w:rPr>
          <w:rFonts w:ascii="Arial" w:hAnsi="Arial" w:cs="Arial"/>
          <w:b/>
          <w:bCs/>
          <w:sz w:val="20"/>
          <w:szCs w:val="20"/>
        </w:rPr>
        <w:tab/>
        <w:t>64.11.00.00-0 – Usługi pocztowe.</w:t>
      </w:r>
    </w:p>
    <w:p w14:paraId="3830C5CB" w14:textId="21AC0F0B" w:rsidR="000A5964" w:rsidRPr="0052323A" w:rsidRDefault="000A5964" w:rsidP="0052323A">
      <w:pPr>
        <w:spacing w:before="120" w:after="120"/>
        <w:jc w:val="both"/>
        <w:rPr>
          <w:rFonts w:ascii="Arial" w:hAnsi="Arial" w:cs="Arial"/>
          <w:b/>
          <w:bCs/>
          <w:sz w:val="20"/>
          <w:szCs w:val="20"/>
        </w:rPr>
      </w:pPr>
      <w:r w:rsidRPr="0052323A">
        <w:rPr>
          <w:rFonts w:ascii="Arial" w:hAnsi="Arial" w:cs="Arial"/>
          <w:b/>
          <w:bCs/>
          <w:sz w:val="20"/>
          <w:szCs w:val="20"/>
        </w:rPr>
        <w:tab/>
      </w:r>
      <w:r w:rsidRPr="0052323A">
        <w:rPr>
          <w:rFonts w:ascii="Arial" w:hAnsi="Arial" w:cs="Arial"/>
          <w:b/>
          <w:bCs/>
          <w:sz w:val="20"/>
          <w:szCs w:val="20"/>
        </w:rPr>
        <w:tab/>
        <w:t>64.11.10.00-7 – Usługi pocztowe dotyczące gazet i czasopism.</w:t>
      </w:r>
    </w:p>
    <w:p w14:paraId="2F74C300" w14:textId="77777777" w:rsidR="0052323A" w:rsidRDefault="0052323A" w:rsidP="00D803DD">
      <w:pPr>
        <w:pStyle w:val="Akapitzlist"/>
        <w:numPr>
          <w:ilvl w:val="0"/>
          <w:numId w:val="11"/>
        </w:numPr>
        <w:spacing w:before="120" w:after="120" w:line="360" w:lineRule="auto"/>
        <w:ind w:left="714" w:hanging="357"/>
        <w:jc w:val="both"/>
        <w:rPr>
          <w:rFonts w:ascii="Arial" w:hAnsi="Arial" w:cs="Arial"/>
          <w:sz w:val="20"/>
          <w:szCs w:val="20"/>
        </w:rPr>
      </w:pPr>
      <w:r w:rsidRPr="00E956E4">
        <w:rPr>
          <w:rFonts w:ascii="Arial" w:hAnsi="Arial" w:cs="Arial"/>
          <w:sz w:val="20"/>
          <w:szCs w:val="20"/>
        </w:rPr>
        <w:t xml:space="preserve">Przedmiotem zamówienia jest świadczenie niepowszechnej usługi pocztowej Druk Bezadresowy w obrocie krajowym, dalej zwanym kolportażem druków bezadresowych. Należy przez to rozumieć przyjmowanie, przemieszczanie i doręczanie określonej przez </w:t>
      </w:r>
      <w:r>
        <w:rPr>
          <w:rFonts w:ascii="Arial" w:hAnsi="Arial" w:cs="Arial"/>
          <w:sz w:val="20"/>
          <w:szCs w:val="20"/>
        </w:rPr>
        <w:t>Zamawiającego</w:t>
      </w:r>
      <w:r w:rsidRPr="00E956E4">
        <w:rPr>
          <w:rFonts w:ascii="Arial" w:hAnsi="Arial" w:cs="Arial"/>
          <w:sz w:val="20"/>
          <w:szCs w:val="20"/>
        </w:rPr>
        <w:t xml:space="preserve"> liczby druków bezadresowych na obszarze wskazanym przez </w:t>
      </w:r>
      <w:r>
        <w:rPr>
          <w:rFonts w:ascii="Arial" w:hAnsi="Arial" w:cs="Arial"/>
          <w:sz w:val="20"/>
          <w:szCs w:val="20"/>
        </w:rPr>
        <w:t>Zamawiającego</w:t>
      </w:r>
      <w:r w:rsidRPr="00E956E4">
        <w:rPr>
          <w:rFonts w:ascii="Arial" w:hAnsi="Arial" w:cs="Arial"/>
          <w:sz w:val="20"/>
          <w:szCs w:val="20"/>
        </w:rPr>
        <w:t xml:space="preserve"> do gospodarstw domowych. Jako Druk Bezadresowy należy rozumieć nieopatrzoną adresem informację pisemną lub graficzną, zwielokrotnioną za pomocą technik drukarskich lub podobnych, utrwalona na papierze lub innym materiale używanym w drukarstwie w tym książkę, katalog, dziennik lub czasopismo. Druk bezadresowy nie stanowi przesyłki pocztowej w rozumieniu przepisów Prawo Pocztowe. Nadawca oświadcza, iż posiada wszelkie prawa wydawnicze i wszelkie pozostałe prawa do wszystkich drukowanych, w drukach bezadresowych, treści i ponosi pełną odpowiedzialność z tytułu ich rozpowszechniania.</w:t>
      </w:r>
    </w:p>
    <w:p w14:paraId="2D69A6BA" w14:textId="77777777" w:rsidR="0052323A" w:rsidRPr="0075093C" w:rsidRDefault="0052323A" w:rsidP="00D803DD">
      <w:pPr>
        <w:pStyle w:val="Akapitzlist"/>
        <w:numPr>
          <w:ilvl w:val="0"/>
          <w:numId w:val="11"/>
        </w:numPr>
        <w:spacing w:before="120" w:after="120" w:line="360" w:lineRule="auto"/>
        <w:ind w:left="714" w:hanging="357"/>
        <w:jc w:val="both"/>
        <w:rPr>
          <w:rFonts w:ascii="Arial" w:hAnsi="Arial" w:cs="Arial"/>
          <w:sz w:val="20"/>
          <w:szCs w:val="20"/>
        </w:rPr>
      </w:pPr>
      <w:r w:rsidRPr="00B55D9B">
        <w:rPr>
          <w:rFonts w:ascii="Arial" w:hAnsi="Arial" w:cs="Arial"/>
          <w:sz w:val="20"/>
          <w:szCs w:val="20"/>
        </w:rPr>
        <w:t>Kolportaż uważa się za dokonany: w przypadku domów wielorodzinnych (bloki) – jeżeli wspomniany wyżej druk bezadresowy został umieszczony w skrzynce korespondencyjnej (tzw. euroskrzynce), a jeśli nie będzie to możliwe to w skrzynce na ulotki; w przypadku domów jednorodzinnych – jeżeli wspomniany powyżej druk bezadresowy został umieszczony w skrzynce korespondencyjnej (jeśli taka jest). W miejscach, gdzie kolportaż nie jest możliwy w podany powyżej sposób, Zleceniobiorca ma obowiązek niezwłocznie poinformować o tym pisemnie Zleceniodawcę.</w:t>
      </w:r>
    </w:p>
    <w:p w14:paraId="492DEB3C" w14:textId="7B286421" w:rsidR="0052323A" w:rsidRPr="00CD4647" w:rsidRDefault="0052323A" w:rsidP="00D803DD">
      <w:pPr>
        <w:pStyle w:val="Akapitzlist"/>
        <w:numPr>
          <w:ilvl w:val="0"/>
          <w:numId w:val="11"/>
        </w:numPr>
        <w:spacing w:before="120" w:after="120" w:line="360" w:lineRule="auto"/>
        <w:ind w:left="714" w:hanging="357"/>
        <w:jc w:val="both"/>
        <w:rPr>
          <w:rFonts w:ascii="Arial" w:hAnsi="Arial" w:cs="Arial"/>
          <w:b/>
          <w:bCs/>
          <w:sz w:val="20"/>
          <w:szCs w:val="20"/>
        </w:rPr>
      </w:pPr>
      <w:r w:rsidRPr="00CD4647">
        <w:rPr>
          <w:rFonts w:ascii="Arial" w:hAnsi="Arial" w:cs="Arial"/>
          <w:b/>
          <w:bCs/>
          <w:sz w:val="20"/>
          <w:szCs w:val="20"/>
        </w:rPr>
        <w:t xml:space="preserve">Przedmiot zamówienia obejmuje kolportaż druków bezadresowych w liczbie </w:t>
      </w:r>
      <w:r w:rsidR="00130DED" w:rsidRPr="00CD4647">
        <w:rPr>
          <w:rFonts w:ascii="Arial" w:hAnsi="Arial" w:cs="Arial"/>
          <w:b/>
          <w:bCs/>
          <w:sz w:val="20"/>
          <w:szCs w:val="20"/>
        </w:rPr>
        <w:t xml:space="preserve">do </w:t>
      </w:r>
      <w:r w:rsidRPr="00CD4647">
        <w:rPr>
          <w:rFonts w:ascii="Arial" w:hAnsi="Arial" w:cs="Arial"/>
          <w:b/>
          <w:bCs/>
          <w:sz w:val="20"/>
          <w:szCs w:val="20"/>
        </w:rPr>
        <w:t>7</w:t>
      </w:r>
      <w:r w:rsidR="00810B26">
        <w:rPr>
          <w:rFonts w:ascii="Arial" w:hAnsi="Arial" w:cs="Arial"/>
          <w:b/>
          <w:bCs/>
          <w:sz w:val="20"/>
          <w:szCs w:val="20"/>
        </w:rPr>
        <w:t>2</w:t>
      </w:r>
      <w:r w:rsidRPr="00CD4647">
        <w:rPr>
          <w:rFonts w:ascii="Arial" w:hAnsi="Arial" w:cs="Arial"/>
          <w:b/>
          <w:bCs/>
          <w:sz w:val="20"/>
          <w:szCs w:val="20"/>
        </w:rPr>
        <w:t>00 egzemplarzy raz na kwartał</w:t>
      </w:r>
      <w:r w:rsidR="00130DED" w:rsidRPr="00CD4647">
        <w:rPr>
          <w:rFonts w:ascii="Arial" w:hAnsi="Arial" w:cs="Arial"/>
          <w:b/>
          <w:bCs/>
          <w:sz w:val="20"/>
          <w:szCs w:val="20"/>
        </w:rPr>
        <w:t xml:space="preserve"> (tj. do 28</w:t>
      </w:r>
      <w:r w:rsidR="00810B26">
        <w:rPr>
          <w:rFonts w:ascii="Arial" w:hAnsi="Arial" w:cs="Arial"/>
          <w:b/>
          <w:bCs/>
          <w:sz w:val="20"/>
          <w:szCs w:val="20"/>
        </w:rPr>
        <w:t>800</w:t>
      </w:r>
      <w:r w:rsidR="00130DED" w:rsidRPr="00CD4647">
        <w:rPr>
          <w:rFonts w:ascii="Arial" w:hAnsi="Arial" w:cs="Arial"/>
          <w:b/>
          <w:bCs/>
          <w:sz w:val="20"/>
          <w:szCs w:val="20"/>
        </w:rPr>
        <w:t xml:space="preserve"> egzemplarzy w całym okresie trwania umowy)</w:t>
      </w:r>
      <w:r w:rsidRPr="00CD4647">
        <w:rPr>
          <w:rFonts w:ascii="Arial" w:hAnsi="Arial" w:cs="Arial"/>
          <w:b/>
          <w:bCs/>
          <w:sz w:val="20"/>
          <w:szCs w:val="20"/>
        </w:rPr>
        <w:t>, do każdego gospodarstwa domowego na terenie gminy Czersk, w okresie od 01.01.202</w:t>
      </w:r>
      <w:r w:rsidR="00CD4647" w:rsidRPr="00CD4647">
        <w:rPr>
          <w:rFonts w:ascii="Arial" w:hAnsi="Arial" w:cs="Arial"/>
          <w:b/>
          <w:bCs/>
          <w:sz w:val="20"/>
          <w:szCs w:val="20"/>
        </w:rPr>
        <w:t>3</w:t>
      </w:r>
      <w:r w:rsidRPr="00CD4647">
        <w:rPr>
          <w:rFonts w:ascii="Arial" w:hAnsi="Arial" w:cs="Arial"/>
          <w:b/>
          <w:bCs/>
          <w:sz w:val="20"/>
          <w:szCs w:val="20"/>
        </w:rPr>
        <w:t>r. – 31.12.202</w:t>
      </w:r>
      <w:r w:rsidR="00CD4647" w:rsidRPr="00CD4647">
        <w:rPr>
          <w:rFonts w:ascii="Arial" w:hAnsi="Arial" w:cs="Arial"/>
          <w:b/>
          <w:bCs/>
          <w:sz w:val="20"/>
          <w:szCs w:val="20"/>
        </w:rPr>
        <w:t>3</w:t>
      </w:r>
      <w:r w:rsidRPr="00CD4647">
        <w:rPr>
          <w:rFonts w:ascii="Arial" w:hAnsi="Arial" w:cs="Arial"/>
          <w:b/>
          <w:bCs/>
          <w:sz w:val="20"/>
          <w:szCs w:val="20"/>
        </w:rPr>
        <w:t xml:space="preserve"> r. </w:t>
      </w:r>
    </w:p>
    <w:p w14:paraId="01A64972" w14:textId="7A1735E3" w:rsidR="0052323A" w:rsidRPr="00CD4647" w:rsidRDefault="0052323A" w:rsidP="00D803DD">
      <w:pPr>
        <w:pStyle w:val="Akapitzlist"/>
        <w:numPr>
          <w:ilvl w:val="0"/>
          <w:numId w:val="11"/>
        </w:numPr>
        <w:spacing w:before="120" w:after="120" w:line="360" w:lineRule="auto"/>
        <w:ind w:left="714" w:hanging="357"/>
        <w:jc w:val="both"/>
        <w:rPr>
          <w:rFonts w:ascii="Arial" w:hAnsi="Arial" w:cs="Arial"/>
          <w:b/>
          <w:bCs/>
          <w:sz w:val="20"/>
          <w:szCs w:val="20"/>
        </w:rPr>
      </w:pPr>
      <w:r w:rsidRPr="00CD4647">
        <w:rPr>
          <w:rFonts w:ascii="Arial" w:hAnsi="Arial" w:cs="Arial"/>
          <w:b/>
          <w:bCs/>
          <w:sz w:val="20"/>
          <w:szCs w:val="20"/>
        </w:rPr>
        <w:t>Termin realizacji zamówienia: od 01.01.202</w:t>
      </w:r>
      <w:r w:rsidR="00CD4647" w:rsidRPr="00CD4647">
        <w:rPr>
          <w:rFonts w:ascii="Arial" w:hAnsi="Arial" w:cs="Arial"/>
          <w:b/>
          <w:bCs/>
          <w:sz w:val="20"/>
          <w:szCs w:val="20"/>
        </w:rPr>
        <w:t>3</w:t>
      </w:r>
      <w:r w:rsidRPr="00CD4647">
        <w:rPr>
          <w:rFonts w:ascii="Arial" w:hAnsi="Arial" w:cs="Arial"/>
          <w:b/>
          <w:bCs/>
          <w:sz w:val="20"/>
          <w:szCs w:val="20"/>
        </w:rPr>
        <w:t xml:space="preserve"> r. do 31.12.202</w:t>
      </w:r>
      <w:r w:rsidR="00CD4647" w:rsidRPr="00CD4647">
        <w:rPr>
          <w:rFonts w:ascii="Arial" w:hAnsi="Arial" w:cs="Arial"/>
          <w:b/>
          <w:bCs/>
          <w:sz w:val="20"/>
          <w:szCs w:val="20"/>
        </w:rPr>
        <w:t>3</w:t>
      </w:r>
      <w:r w:rsidRPr="00CD4647">
        <w:rPr>
          <w:rFonts w:ascii="Arial" w:hAnsi="Arial" w:cs="Arial"/>
          <w:b/>
          <w:bCs/>
          <w:sz w:val="20"/>
          <w:szCs w:val="20"/>
        </w:rPr>
        <w:t xml:space="preserve"> r. lub do momentu maksymalnego wykorzystania wartości umowy brutto, w zależności co nastąpi pierwsze.</w:t>
      </w:r>
    </w:p>
    <w:p w14:paraId="3B98FD37" w14:textId="77777777" w:rsidR="00D803DD" w:rsidRDefault="00D803DD" w:rsidP="00D803DD">
      <w:pPr>
        <w:pStyle w:val="Akapitzlist"/>
        <w:numPr>
          <w:ilvl w:val="0"/>
          <w:numId w:val="11"/>
        </w:numPr>
        <w:spacing w:after="0" w:line="360" w:lineRule="auto"/>
        <w:ind w:left="714" w:hanging="357"/>
        <w:jc w:val="both"/>
        <w:rPr>
          <w:rFonts w:ascii="Arial" w:hAnsi="Arial" w:cs="Arial"/>
          <w:sz w:val="20"/>
          <w:szCs w:val="20"/>
        </w:rPr>
      </w:pPr>
      <w:r w:rsidRPr="00F63833">
        <w:rPr>
          <w:rFonts w:ascii="Arial" w:hAnsi="Arial" w:cs="Arial"/>
          <w:sz w:val="20"/>
          <w:szCs w:val="20"/>
        </w:rPr>
        <w:t>Iloś</w:t>
      </w:r>
      <w:r>
        <w:rPr>
          <w:rFonts w:ascii="Arial" w:hAnsi="Arial" w:cs="Arial"/>
          <w:sz w:val="20"/>
          <w:szCs w:val="20"/>
        </w:rPr>
        <w:t>ć</w:t>
      </w:r>
      <w:r w:rsidRPr="00F63833">
        <w:rPr>
          <w:rFonts w:ascii="Arial" w:hAnsi="Arial" w:cs="Arial"/>
          <w:sz w:val="20"/>
          <w:szCs w:val="20"/>
        </w:rPr>
        <w:t xml:space="preserve"> </w:t>
      </w:r>
      <w:r>
        <w:rPr>
          <w:rFonts w:ascii="Arial" w:hAnsi="Arial" w:cs="Arial"/>
          <w:sz w:val="20"/>
          <w:szCs w:val="20"/>
        </w:rPr>
        <w:t>druków bezadresowych</w:t>
      </w:r>
      <w:r w:rsidRPr="00F63833">
        <w:rPr>
          <w:rFonts w:ascii="Arial" w:hAnsi="Arial" w:cs="Arial"/>
          <w:sz w:val="20"/>
          <w:szCs w:val="20"/>
        </w:rPr>
        <w:t xml:space="preserve"> został</w:t>
      </w:r>
      <w:r>
        <w:rPr>
          <w:rFonts w:ascii="Arial" w:hAnsi="Arial" w:cs="Arial"/>
          <w:sz w:val="20"/>
          <w:szCs w:val="20"/>
        </w:rPr>
        <w:t>a</w:t>
      </w:r>
      <w:r w:rsidRPr="00F63833">
        <w:rPr>
          <w:rFonts w:ascii="Arial" w:hAnsi="Arial" w:cs="Arial"/>
          <w:sz w:val="20"/>
          <w:szCs w:val="20"/>
        </w:rPr>
        <w:t xml:space="preserve"> przyjęt</w:t>
      </w:r>
      <w:r>
        <w:rPr>
          <w:rFonts w:ascii="Arial" w:hAnsi="Arial" w:cs="Arial"/>
          <w:sz w:val="20"/>
          <w:szCs w:val="20"/>
        </w:rPr>
        <w:t>a</w:t>
      </w:r>
      <w:r w:rsidRPr="00F63833">
        <w:rPr>
          <w:rFonts w:ascii="Arial" w:hAnsi="Arial" w:cs="Arial"/>
          <w:sz w:val="20"/>
          <w:szCs w:val="20"/>
        </w:rPr>
        <w:t xml:space="preserve"> przez Zamawiającego szacunkowo, wyłącznie w celu wyliczenia ceny oferty</w:t>
      </w:r>
      <w:r>
        <w:rPr>
          <w:rFonts w:ascii="Arial" w:hAnsi="Arial" w:cs="Arial"/>
          <w:sz w:val="20"/>
          <w:szCs w:val="20"/>
        </w:rPr>
        <w:t xml:space="preserve"> i jest </w:t>
      </w:r>
      <w:r w:rsidRPr="00E956E4">
        <w:rPr>
          <w:rFonts w:ascii="Arial" w:hAnsi="Arial" w:cs="Arial"/>
          <w:sz w:val="20"/>
          <w:szCs w:val="20"/>
        </w:rPr>
        <w:t>uzależniona od bieżącej liczby adresów</w:t>
      </w:r>
      <w:r w:rsidRPr="00F63833">
        <w:rPr>
          <w:rFonts w:ascii="Arial" w:hAnsi="Arial" w:cs="Arial"/>
          <w:sz w:val="20"/>
          <w:szCs w:val="20"/>
        </w:rPr>
        <w:t xml:space="preserve">. Rzeczywista ilość </w:t>
      </w:r>
      <w:r>
        <w:rPr>
          <w:rFonts w:ascii="Arial" w:hAnsi="Arial" w:cs="Arial"/>
          <w:sz w:val="20"/>
          <w:szCs w:val="20"/>
        </w:rPr>
        <w:t>druków bezadresowych</w:t>
      </w:r>
      <w:r w:rsidRPr="00F63833">
        <w:rPr>
          <w:rFonts w:ascii="Arial" w:hAnsi="Arial" w:cs="Arial"/>
          <w:sz w:val="20"/>
          <w:szCs w:val="20"/>
        </w:rPr>
        <w:t xml:space="preserve"> będzie wynikała z faktycznych potrzeb </w:t>
      </w:r>
      <w:r w:rsidRPr="00F63833">
        <w:rPr>
          <w:rFonts w:ascii="Arial" w:hAnsi="Arial" w:cs="Arial" w:hint="eastAsia"/>
          <w:sz w:val="20"/>
          <w:szCs w:val="20"/>
        </w:rPr>
        <w:t>Zamawiającego</w:t>
      </w:r>
      <w:r w:rsidRPr="00F63833">
        <w:rPr>
          <w:rFonts w:ascii="Arial" w:hAnsi="Arial" w:cs="Arial"/>
          <w:sz w:val="20"/>
          <w:szCs w:val="20"/>
        </w:rPr>
        <w:t xml:space="preserve"> w tym zakresie, przy czy</w:t>
      </w:r>
      <w:r>
        <w:rPr>
          <w:rFonts w:ascii="Arial" w:hAnsi="Arial" w:cs="Arial"/>
          <w:sz w:val="20"/>
          <w:szCs w:val="20"/>
        </w:rPr>
        <w:t>m</w:t>
      </w:r>
      <w:r w:rsidRPr="00F63833">
        <w:rPr>
          <w:rFonts w:ascii="Arial" w:hAnsi="Arial" w:cs="Arial"/>
          <w:sz w:val="20"/>
          <w:szCs w:val="20"/>
        </w:rPr>
        <w:t xml:space="preserve"> łączna wartość zamówienia nie przekroczy kwoty wynikającej z ceny oferty Wykonawcy.</w:t>
      </w:r>
    </w:p>
    <w:p w14:paraId="7736FC9F" w14:textId="575C5217" w:rsidR="00D803DD" w:rsidRDefault="00D803DD" w:rsidP="00D803DD">
      <w:pPr>
        <w:pStyle w:val="Akapitzlist"/>
        <w:numPr>
          <w:ilvl w:val="0"/>
          <w:numId w:val="11"/>
        </w:numPr>
        <w:spacing w:after="0" w:line="360" w:lineRule="auto"/>
        <w:ind w:left="714" w:hanging="357"/>
        <w:jc w:val="both"/>
        <w:rPr>
          <w:rFonts w:ascii="Arial" w:hAnsi="Arial" w:cs="Arial"/>
          <w:sz w:val="20"/>
          <w:szCs w:val="20"/>
        </w:rPr>
      </w:pPr>
      <w:r>
        <w:rPr>
          <w:rFonts w:ascii="Arial" w:hAnsi="Arial" w:cs="Arial"/>
          <w:sz w:val="20"/>
          <w:szCs w:val="20"/>
        </w:rPr>
        <w:t xml:space="preserve">Zamawiający szacuje wagę pojedynczego egzemplarza druku bezadresowego w granicach od </w:t>
      </w:r>
      <w:r w:rsidR="001C405A">
        <w:rPr>
          <w:rFonts w:ascii="Arial" w:hAnsi="Arial" w:cs="Arial"/>
          <w:sz w:val="20"/>
          <w:szCs w:val="20"/>
        </w:rPr>
        <w:t>3</w:t>
      </w:r>
      <w:r>
        <w:rPr>
          <w:rFonts w:ascii="Arial" w:hAnsi="Arial" w:cs="Arial"/>
          <w:sz w:val="20"/>
          <w:szCs w:val="20"/>
        </w:rPr>
        <w:t xml:space="preserve">0g do </w:t>
      </w:r>
      <w:r w:rsidR="001C405A">
        <w:rPr>
          <w:rFonts w:ascii="Arial" w:hAnsi="Arial" w:cs="Arial"/>
          <w:sz w:val="20"/>
          <w:szCs w:val="20"/>
        </w:rPr>
        <w:t>4</w:t>
      </w:r>
      <w:r>
        <w:rPr>
          <w:rFonts w:ascii="Arial" w:hAnsi="Arial" w:cs="Arial"/>
          <w:sz w:val="20"/>
          <w:szCs w:val="20"/>
        </w:rPr>
        <w:t xml:space="preserve">0g, wyłącznie w celu wyliczenia ceny oferty. Rzeczywista gramatura druków bezadresowych może ulec zmianie w zależności od formatu papieru, który będzie dostępny. </w:t>
      </w:r>
    </w:p>
    <w:p w14:paraId="69529C69" w14:textId="1917B861" w:rsidR="0052323A" w:rsidRDefault="0052323A" w:rsidP="00D803DD">
      <w:pPr>
        <w:pStyle w:val="Akapitzlist"/>
        <w:numPr>
          <w:ilvl w:val="0"/>
          <w:numId w:val="11"/>
        </w:numPr>
        <w:spacing w:before="120" w:after="120" w:line="360" w:lineRule="auto"/>
        <w:ind w:left="714" w:hanging="357"/>
        <w:jc w:val="both"/>
        <w:rPr>
          <w:rFonts w:ascii="Arial" w:hAnsi="Arial" w:cs="Arial"/>
          <w:sz w:val="20"/>
          <w:szCs w:val="20"/>
        </w:rPr>
      </w:pPr>
      <w:r w:rsidRPr="00C71E87">
        <w:rPr>
          <w:rFonts w:ascii="Arial" w:hAnsi="Arial" w:cs="Arial"/>
          <w:sz w:val="20"/>
          <w:szCs w:val="20"/>
        </w:rPr>
        <w:t xml:space="preserve">Kolportaż prowadzony </w:t>
      </w:r>
      <w:r w:rsidR="00130DED">
        <w:rPr>
          <w:rFonts w:ascii="Arial" w:hAnsi="Arial" w:cs="Arial"/>
          <w:sz w:val="20"/>
          <w:szCs w:val="20"/>
        </w:rPr>
        <w:t>będzie</w:t>
      </w:r>
      <w:r w:rsidRPr="00C71E87">
        <w:rPr>
          <w:rFonts w:ascii="Arial" w:hAnsi="Arial" w:cs="Arial"/>
          <w:sz w:val="20"/>
          <w:szCs w:val="20"/>
        </w:rPr>
        <w:t xml:space="preserve"> przez pięć dni roboczych</w:t>
      </w:r>
      <w:r>
        <w:rPr>
          <w:rFonts w:ascii="Arial" w:hAnsi="Arial" w:cs="Arial"/>
          <w:sz w:val="20"/>
          <w:szCs w:val="20"/>
        </w:rPr>
        <w:t>,</w:t>
      </w:r>
      <w:r w:rsidRPr="00C71E87">
        <w:rPr>
          <w:rFonts w:ascii="Arial" w:hAnsi="Arial" w:cs="Arial"/>
          <w:sz w:val="20"/>
          <w:szCs w:val="20"/>
        </w:rPr>
        <w:t xml:space="preserve"> licząc od dnia dostarczenia druków bezadresowych do </w:t>
      </w:r>
      <w:r>
        <w:rPr>
          <w:rFonts w:ascii="Arial" w:hAnsi="Arial" w:cs="Arial"/>
          <w:sz w:val="20"/>
          <w:szCs w:val="20"/>
        </w:rPr>
        <w:t>Wykonawcy</w:t>
      </w:r>
      <w:r w:rsidRPr="00C71E87">
        <w:rPr>
          <w:rFonts w:ascii="Arial" w:hAnsi="Arial" w:cs="Arial"/>
          <w:sz w:val="20"/>
          <w:szCs w:val="20"/>
        </w:rPr>
        <w:t xml:space="preserve">. W szczególnych przypadkach termin ten może być przedłużony, ale nie więcej niż o jeden dzień roboczy, wyłącznie za wiedzą i zgodą </w:t>
      </w:r>
      <w:r>
        <w:rPr>
          <w:rFonts w:ascii="Arial" w:hAnsi="Arial" w:cs="Arial"/>
          <w:sz w:val="20"/>
          <w:szCs w:val="20"/>
        </w:rPr>
        <w:t>Zamawiającego</w:t>
      </w:r>
      <w:r w:rsidRPr="00C71E87">
        <w:rPr>
          <w:rFonts w:ascii="Arial" w:hAnsi="Arial" w:cs="Arial"/>
          <w:sz w:val="20"/>
          <w:szCs w:val="20"/>
        </w:rPr>
        <w:t xml:space="preserve"> przed rozpoczęciem zlecenia.</w:t>
      </w:r>
      <w:r>
        <w:rPr>
          <w:rFonts w:ascii="Arial" w:hAnsi="Arial" w:cs="Arial"/>
          <w:sz w:val="20"/>
          <w:szCs w:val="20"/>
        </w:rPr>
        <w:t xml:space="preserve"> </w:t>
      </w:r>
      <w:r w:rsidRPr="000D1611">
        <w:rPr>
          <w:rFonts w:ascii="Arial" w:hAnsi="Arial" w:cs="Arial"/>
          <w:sz w:val="20"/>
          <w:szCs w:val="20"/>
        </w:rPr>
        <w:t xml:space="preserve">W przypadku zmiany liczby gospodarstw domowych, do których </w:t>
      </w:r>
      <w:r>
        <w:rPr>
          <w:rFonts w:ascii="Arial" w:hAnsi="Arial" w:cs="Arial"/>
          <w:sz w:val="20"/>
          <w:szCs w:val="20"/>
        </w:rPr>
        <w:lastRenderedPageBreak/>
        <w:t>Wykonawca</w:t>
      </w:r>
      <w:r w:rsidRPr="000D1611">
        <w:rPr>
          <w:rFonts w:ascii="Arial" w:hAnsi="Arial" w:cs="Arial"/>
          <w:sz w:val="20"/>
          <w:szCs w:val="20"/>
        </w:rPr>
        <w:t xml:space="preserve"> kolportuje druki bezadresowe, </w:t>
      </w:r>
      <w:r>
        <w:rPr>
          <w:rFonts w:ascii="Arial" w:hAnsi="Arial" w:cs="Arial"/>
          <w:sz w:val="20"/>
          <w:szCs w:val="20"/>
        </w:rPr>
        <w:t>Wykonawca</w:t>
      </w:r>
      <w:r w:rsidRPr="000D1611">
        <w:rPr>
          <w:rFonts w:ascii="Arial" w:hAnsi="Arial" w:cs="Arial"/>
          <w:sz w:val="20"/>
          <w:szCs w:val="20"/>
        </w:rPr>
        <w:t xml:space="preserve"> informuje, w formie pisemnej, </w:t>
      </w:r>
      <w:r>
        <w:rPr>
          <w:rFonts w:ascii="Arial" w:hAnsi="Arial" w:cs="Arial"/>
          <w:sz w:val="20"/>
          <w:szCs w:val="20"/>
        </w:rPr>
        <w:t>Zamawiającego</w:t>
      </w:r>
      <w:r w:rsidRPr="000D1611">
        <w:rPr>
          <w:rFonts w:ascii="Arial" w:hAnsi="Arial" w:cs="Arial"/>
          <w:sz w:val="20"/>
          <w:szCs w:val="20"/>
        </w:rPr>
        <w:t xml:space="preserve"> o potrzebie zmiany nakładu kolportowanych druków bezadresowych. Za wszystkie ewentualne szkody powstałe po odebraniu wspomnianych druków, w tym zagubienie, zniszczenie, zmianę treści, odpowiedzialność materialną ponosi </w:t>
      </w:r>
      <w:r>
        <w:rPr>
          <w:rFonts w:ascii="Arial" w:hAnsi="Arial" w:cs="Arial"/>
          <w:sz w:val="20"/>
          <w:szCs w:val="20"/>
        </w:rPr>
        <w:t>Wykonawca</w:t>
      </w:r>
      <w:r w:rsidRPr="000D1611">
        <w:rPr>
          <w:rFonts w:ascii="Arial" w:hAnsi="Arial" w:cs="Arial"/>
          <w:sz w:val="20"/>
          <w:szCs w:val="20"/>
        </w:rPr>
        <w:t>.</w:t>
      </w:r>
    </w:p>
    <w:p w14:paraId="21475325" w14:textId="34F036C6" w:rsidR="0052323A" w:rsidRDefault="0052323A" w:rsidP="00D803DD">
      <w:pPr>
        <w:pStyle w:val="Akapitzlist"/>
        <w:numPr>
          <w:ilvl w:val="0"/>
          <w:numId w:val="11"/>
        </w:numPr>
        <w:spacing w:before="120" w:after="120" w:line="360" w:lineRule="auto"/>
        <w:ind w:left="714" w:hanging="357"/>
        <w:jc w:val="both"/>
        <w:rPr>
          <w:rFonts w:ascii="Arial" w:hAnsi="Arial" w:cs="Arial"/>
          <w:sz w:val="20"/>
          <w:szCs w:val="20"/>
        </w:rPr>
      </w:pPr>
      <w:r w:rsidRPr="00B5274B">
        <w:rPr>
          <w:rFonts w:ascii="Arial" w:hAnsi="Arial" w:cs="Arial"/>
          <w:sz w:val="20"/>
          <w:szCs w:val="20"/>
        </w:rPr>
        <w:t xml:space="preserve">Każda akcja kolportażowa </w:t>
      </w:r>
      <w:r>
        <w:rPr>
          <w:rFonts w:ascii="Arial" w:hAnsi="Arial" w:cs="Arial"/>
          <w:sz w:val="20"/>
          <w:szCs w:val="20"/>
        </w:rPr>
        <w:t>Wykonawcy</w:t>
      </w:r>
      <w:r w:rsidRPr="00B5274B">
        <w:rPr>
          <w:rFonts w:ascii="Arial" w:hAnsi="Arial" w:cs="Arial"/>
          <w:sz w:val="20"/>
          <w:szCs w:val="20"/>
        </w:rPr>
        <w:t xml:space="preserve"> realizowana </w:t>
      </w:r>
      <w:r w:rsidR="00130DED">
        <w:rPr>
          <w:rFonts w:ascii="Arial" w:hAnsi="Arial" w:cs="Arial"/>
          <w:sz w:val="20"/>
          <w:szCs w:val="20"/>
        </w:rPr>
        <w:t>będzie</w:t>
      </w:r>
      <w:r w:rsidRPr="00B5274B">
        <w:rPr>
          <w:rFonts w:ascii="Arial" w:hAnsi="Arial" w:cs="Arial"/>
          <w:sz w:val="20"/>
          <w:szCs w:val="20"/>
        </w:rPr>
        <w:t xml:space="preserve"> na podstawie pisemnego zamówienia </w:t>
      </w:r>
      <w:r>
        <w:rPr>
          <w:rFonts w:ascii="Arial" w:hAnsi="Arial" w:cs="Arial"/>
          <w:sz w:val="20"/>
          <w:szCs w:val="20"/>
        </w:rPr>
        <w:t>Zamawiającego</w:t>
      </w:r>
      <w:r w:rsidRPr="00B5274B">
        <w:rPr>
          <w:rFonts w:ascii="Arial" w:hAnsi="Arial" w:cs="Arial"/>
          <w:sz w:val="20"/>
          <w:szCs w:val="20"/>
        </w:rPr>
        <w:t>.</w:t>
      </w:r>
      <w:r>
        <w:rPr>
          <w:rFonts w:ascii="Arial" w:hAnsi="Arial" w:cs="Arial"/>
          <w:sz w:val="20"/>
          <w:szCs w:val="20"/>
        </w:rPr>
        <w:t xml:space="preserve"> Zamawiający będzie kontrolował kolportaż druków bezadresowych raz na kwartał. </w:t>
      </w:r>
    </w:p>
    <w:p w14:paraId="600498E0" w14:textId="3152241D" w:rsidR="00686778" w:rsidRPr="00130DED" w:rsidRDefault="0052323A" w:rsidP="00D803DD">
      <w:pPr>
        <w:pStyle w:val="Akapitzlist"/>
        <w:numPr>
          <w:ilvl w:val="0"/>
          <w:numId w:val="11"/>
        </w:numPr>
        <w:spacing w:before="120" w:after="120" w:line="360" w:lineRule="auto"/>
        <w:ind w:left="714" w:hanging="357"/>
        <w:jc w:val="both"/>
        <w:rPr>
          <w:rFonts w:ascii="Arial" w:hAnsi="Arial" w:cs="Arial"/>
          <w:sz w:val="20"/>
          <w:szCs w:val="20"/>
        </w:rPr>
      </w:pPr>
      <w:r>
        <w:rPr>
          <w:rFonts w:ascii="Arial" w:hAnsi="Arial" w:cs="Arial"/>
          <w:sz w:val="20"/>
          <w:szCs w:val="20"/>
        </w:rPr>
        <w:t xml:space="preserve">Zamawiający zobowiązuje się zapłacić Wykonawcy z góry, przed zrealizowaniem usługi kolportażu. </w:t>
      </w:r>
    </w:p>
    <w:p w14:paraId="1164A71A" w14:textId="37403511" w:rsidR="00686778" w:rsidRPr="00686778" w:rsidRDefault="00130DED" w:rsidP="00686778">
      <w:pPr>
        <w:spacing w:line="240" w:lineRule="auto"/>
        <w:jc w:val="both"/>
        <w:rPr>
          <w:rFonts w:ascii="Arial" w:hAnsi="Arial" w:cs="Arial"/>
          <w:b/>
          <w:sz w:val="20"/>
          <w:szCs w:val="20"/>
        </w:rPr>
      </w:pPr>
      <w:r>
        <w:rPr>
          <w:rFonts w:ascii="Arial" w:hAnsi="Arial" w:cs="Arial"/>
          <w:b/>
          <w:sz w:val="20"/>
          <w:szCs w:val="20"/>
        </w:rPr>
        <w:t>Sporządził</w:t>
      </w:r>
      <w:r w:rsidR="00686778" w:rsidRPr="00686778">
        <w:rPr>
          <w:rFonts w:ascii="Arial" w:hAnsi="Arial" w:cs="Arial"/>
          <w:b/>
          <w:sz w:val="20"/>
          <w:szCs w:val="20"/>
        </w:rPr>
        <w:t>:</w:t>
      </w:r>
    </w:p>
    <w:p w14:paraId="5D6B3B61" w14:textId="77777777" w:rsidR="00686778" w:rsidRPr="00686778" w:rsidRDefault="00686778" w:rsidP="00686778">
      <w:pPr>
        <w:spacing w:after="0" w:line="240" w:lineRule="auto"/>
        <w:jc w:val="both"/>
        <w:rPr>
          <w:rFonts w:ascii="Arial" w:hAnsi="Arial" w:cs="Arial"/>
          <w:sz w:val="20"/>
          <w:szCs w:val="20"/>
        </w:rPr>
      </w:pPr>
      <w:r w:rsidRPr="00686778">
        <w:rPr>
          <w:rFonts w:ascii="Arial" w:hAnsi="Arial" w:cs="Arial"/>
          <w:sz w:val="20"/>
          <w:szCs w:val="20"/>
        </w:rPr>
        <w:t xml:space="preserve">…………………………………… </w:t>
      </w:r>
    </w:p>
    <w:p w14:paraId="75D1D525" w14:textId="77777777" w:rsidR="00896FBF" w:rsidRPr="00686778" w:rsidRDefault="00686778" w:rsidP="00686778">
      <w:pPr>
        <w:spacing w:after="0" w:line="240" w:lineRule="auto"/>
        <w:jc w:val="both"/>
        <w:rPr>
          <w:rFonts w:ascii="Arial" w:hAnsi="Arial" w:cs="Arial"/>
          <w:sz w:val="16"/>
          <w:szCs w:val="16"/>
        </w:rPr>
      </w:pPr>
      <w:r w:rsidRPr="00686778">
        <w:rPr>
          <w:rFonts w:ascii="Arial" w:hAnsi="Arial" w:cs="Arial"/>
          <w:sz w:val="16"/>
          <w:szCs w:val="16"/>
        </w:rPr>
        <w:t>(podpis/pieczęć imienna)</w:t>
      </w:r>
    </w:p>
    <w:p w14:paraId="0DEAF5A3" w14:textId="77777777" w:rsidR="0074095F" w:rsidRPr="0076644C" w:rsidRDefault="0074095F" w:rsidP="00896FBF">
      <w:pPr>
        <w:suppressAutoHyphens/>
        <w:jc w:val="right"/>
        <w:rPr>
          <w:rFonts w:ascii="Arial" w:hAnsi="Arial" w:cs="Arial"/>
          <w:sz w:val="20"/>
          <w:szCs w:val="20"/>
        </w:rPr>
      </w:pPr>
    </w:p>
    <w:sectPr w:rsidR="0074095F" w:rsidRPr="0076644C" w:rsidSect="00A43FEF">
      <w:headerReference w:type="default" r:id="rId7"/>
      <w:footerReference w:type="default" r:id="rId8"/>
      <w:headerReference w:type="first" r:id="rId9"/>
      <w:footerReference w:type="first" r:id="rId10"/>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4F7C9" w14:textId="77777777" w:rsidR="00EE1E11" w:rsidRDefault="00EE1E11">
      <w:r>
        <w:separator/>
      </w:r>
    </w:p>
  </w:endnote>
  <w:endnote w:type="continuationSeparator" w:id="0">
    <w:p w14:paraId="3B206AFA" w14:textId="77777777" w:rsidR="00EE1E11" w:rsidRDefault="00EE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FDE5" w14:textId="77777777" w:rsidR="000F2EC9" w:rsidRDefault="000F2EC9">
    <w:pPr>
      <w:pStyle w:val="Stopka"/>
    </w:pPr>
    <w:r>
      <w:rPr>
        <w:noProof/>
        <w:lang w:eastAsia="pl-PL"/>
      </w:rPr>
      <w:drawing>
        <wp:inline distT="0" distB="0" distL="0" distR="0" wp14:anchorId="5E29FD98" wp14:editId="0BF28843">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14:paraId="159B0A38" w14:textId="77777777" w:rsidR="000F2EC9" w:rsidRDefault="000F2E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6BB6" w14:textId="77777777" w:rsidR="000F2EC9" w:rsidRDefault="00686778">
    <w:pPr>
      <w:pStyle w:val="Stopka"/>
    </w:pPr>
    <w:r>
      <w:rPr>
        <w:noProof/>
        <w:lang w:eastAsia="pl-PL"/>
      </w:rPr>
      <w:drawing>
        <wp:inline distT="0" distB="0" distL="0" distR="0" wp14:anchorId="3CFB211A" wp14:editId="0931BCF6">
          <wp:extent cx="5939790" cy="53467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46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B3B3" w14:textId="77777777" w:rsidR="00EE1E11" w:rsidRDefault="00EE1E11">
      <w:r>
        <w:separator/>
      </w:r>
    </w:p>
  </w:footnote>
  <w:footnote w:type="continuationSeparator" w:id="0">
    <w:p w14:paraId="099D4080" w14:textId="77777777" w:rsidR="00EE1E11" w:rsidRDefault="00EE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0318" w14:textId="77777777" w:rsidR="000F2EC9" w:rsidRDefault="000F2EC9">
    <w:pPr>
      <w:pStyle w:val="Nagwek"/>
    </w:pPr>
    <w:r>
      <w:rPr>
        <w:noProof/>
        <w:lang w:eastAsia="pl-PL"/>
      </w:rPr>
      <w:drawing>
        <wp:inline distT="0" distB="0" distL="0" distR="0" wp14:anchorId="6E5FCC13" wp14:editId="6C24E31F">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14:paraId="02C0A5A9" w14:textId="77777777" w:rsidR="000F2EC9" w:rsidRDefault="000F2E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FF7A" w14:textId="77777777" w:rsidR="000F2EC9" w:rsidRDefault="00686778">
    <w:pPr>
      <w:pStyle w:val="Nagwek"/>
    </w:pPr>
    <w:r>
      <w:rPr>
        <w:noProof/>
        <w:lang w:eastAsia="pl-PL"/>
      </w:rPr>
      <w:drawing>
        <wp:inline distT="0" distB="0" distL="0" distR="0" wp14:anchorId="72623639" wp14:editId="3CC71847">
          <wp:extent cx="5923915" cy="680720"/>
          <wp:effectExtent l="0" t="0" r="635"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1B63"/>
    <w:multiLevelType w:val="hybridMultilevel"/>
    <w:tmpl w:val="B4EC3B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594280"/>
    <w:multiLevelType w:val="hybridMultilevel"/>
    <w:tmpl w:val="5F2C7086"/>
    <w:lvl w:ilvl="0" w:tplc="3CA4BA3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2E558E"/>
    <w:multiLevelType w:val="multilevel"/>
    <w:tmpl w:val="D384F808"/>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907" w:hanging="623"/>
      </w:pPr>
      <w:rPr>
        <w:rFonts w:ascii="Arial" w:hAnsi="Arial" w:cs="Arial" w:hint="default"/>
        <w:b/>
        <w:sz w:val="20"/>
        <w:szCs w:val="20"/>
      </w:r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B413E0"/>
    <w:multiLevelType w:val="hybridMultilevel"/>
    <w:tmpl w:val="847E5FAA"/>
    <w:lvl w:ilvl="0" w:tplc="EAFC8414">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5" w15:restartNumberingAfterBreak="0">
    <w:nsid w:val="4C6D2B11"/>
    <w:multiLevelType w:val="hybridMultilevel"/>
    <w:tmpl w:val="0888919A"/>
    <w:lvl w:ilvl="0" w:tplc="B1DE34B0">
      <w:start w:val="1"/>
      <w:numFmt w:val="decimal"/>
      <w:lvlText w:val="%1."/>
      <w:lvlJc w:val="left"/>
      <w:pPr>
        <w:tabs>
          <w:tab w:val="num" w:pos="0"/>
        </w:tabs>
        <w:ind w:left="1440" w:hanging="360"/>
      </w:pPr>
      <w:rPr>
        <w:rFonts w:ascii="Arial" w:hAnsi="Arial" w:cs="Arial" w:hint="default"/>
        <w:b w:val="0"/>
        <w:sz w:val="20"/>
        <w:szCs w:val="20"/>
      </w:rPr>
    </w:lvl>
    <w:lvl w:ilvl="1" w:tplc="29B2D600">
      <w:start w:val="1"/>
      <w:numFmt w:val="decimal"/>
      <w:suff w:val="space"/>
      <w:lvlText w:val="%2."/>
      <w:lvlJc w:val="left"/>
      <w:pPr>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597642B1"/>
    <w:multiLevelType w:val="hybridMultilevel"/>
    <w:tmpl w:val="8890A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2C5799"/>
    <w:multiLevelType w:val="hybridMultilevel"/>
    <w:tmpl w:val="C2E45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5A4490"/>
    <w:multiLevelType w:val="multilevel"/>
    <w:tmpl w:val="2FDA2C10"/>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hint="default"/>
        <w:b w:val="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924411181">
    <w:abstractNumId w:val="4"/>
  </w:num>
  <w:num w:numId="2" w16cid:durableId="338586790">
    <w:abstractNumId w:val="6"/>
  </w:num>
  <w:num w:numId="3" w16cid:durableId="1920359764">
    <w:abstractNumId w:val="1"/>
  </w:num>
  <w:num w:numId="4" w16cid:durableId="1721515334">
    <w:abstractNumId w:val="3"/>
  </w:num>
  <w:num w:numId="5" w16cid:durableId="443577016">
    <w:abstractNumId w:val="8"/>
  </w:num>
  <w:num w:numId="6" w16cid:durableId="910384629">
    <w:abstractNumId w:val="5"/>
  </w:num>
  <w:num w:numId="7" w16cid:durableId="169293275">
    <w:abstractNumId w:val="2"/>
  </w:num>
  <w:num w:numId="8" w16cid:durableId="1491628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69630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6807252">
    <w:abstractNumId w:val="0"/>
  </w:num>
  <w:num w:numId="11" w16cid:durableId="3873383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C75"/>
    <w:rsid w:val="00005C00"/>
    <w:rsid w:val="000123D0"/>
    <w:rsid w:val="00030F21"/>
    <w:rsid w:val="00046F89"/>
    <w:rsid w:val="000700D4"/>
    <w:rsid w:val="00072358"/>
    <w:rsid w:val="00073A7F"/>
    <w:rsid w:val="00087004"/>
    <w:rsid w:val="000A22A0"/>
    <w:rsid w:val="000A48F3"/>
    <w:rsid w:val="000A5964"/>
    <w:rsid w:val="000E033E"/>
    <w:rsid w:val="000E7067"/>
    <w:rsid w:val="000F15E9"/>
    <w:rsid w:val="000F2EC9"/>
    <w:rsid w:val="00104D5A"/>
    <w:rsid w:val="00106A95"/>
    <w:rsid w:val="001212AA"/>
    <w:rsid w:val="00130DED"/>
    <w:rsid w:val="00140687"/>
    <w:rsid w:val="0015288D"/>
    <w:rsid w:val="00181672"/>
    <w:rsid w:val="00182006"/>
    <w:rsid w:val="001B176F"/>
    <w:rsid w:val="001B69E0"/>
    <w:rsid w:val="001C405A"/>
    <w:rsid w:val="001D54A4"/>
    <w:rsid w:val="001E14D2"/>
    <w:rsid w:val="001F6560"/>
    <w:rsid w:val="00200978"/>
    <w:rsid w:val="00202F83"/>
    <w:rsid w:val="002108ED"/>
    <w:rsid w:val="0022382F"/>
    <w:rsid w:val="0023606E"/>
    <w:rsid w:val="00236B7E"/>
    <w:rsid w:val="002641BA"/>
    <w:rsid w:val="002676F1"/>
    <w:rsid w:val="00275077"/>
    <w:rsid w:val="002834D2"/>
    <w:rsid w:val="002A5162"/>
    <w:rsid w:val="002E2853"/>
    <w:rsid w:val="002F2376"/>
    <w:rsid w:val="002F5E9F"/>
    <w:rsid w:val="003032DC"/>
    <w:rsid w:val="00306E72"/>
    <w:rsid w:val="00325F89"/>
    <w:rsid w:val="003361F2"/>
    <w:rsid w:val="0034354C"/>
    <w:rsid w:val="003464D8"/>
    <w:rsid w:val="0035104F"/>
    <w:rsid w:val="00386A34"/>
    <w:rsid w:val="003C58AB"/>
    <w:rsid w:val="003E01FB"/>
    <w:rsid w:val="003E623F"/>
    <w:rsid w:val="003E683C"/>
    <w:rsid w:val="003F032A"/>
    <w:rsid w:val="003F798C"/>
    <w:rsid w:val="0040036F"/>
    <w:rsid w:val="004066B9"/>
    <w:rsid w:val="00410321"/>
    <w:rsid w:val="004137B4"/>
    <w:rsid w:val="00413FAD"/>
    <w:rsid w:val="00414993"/>
    <w:rsid w:val="00477D06"/>
    <w:rsid w:val="00482CC5"/>
    <w:rsid w:val="004A1878"/>
    <w:rsid w:val="004A4D1B"/>
    <w:rsid w:val="004C24D7"/>
    <w:rsid w:val="004D68A0"/>
    <w:rsid w:val="004E107C"/>
    <w:rsid w:val="004E16C8"/>
    <w:rsid w:val="004F0C28"/>
    <w:rsid w:val="004F305C"/>
    <w:rsid w:val="004F3E66"/>
    <w:rsid w:val="004F52B0"/>
    <w:rsid w:val="004F652D"/>
    <w:rsid w:val="005029E9"/>
    <w:rsid w:val="00517893"/>
    <w:rsid w:val="0052323A"/>
    <w:rsid w:val="0052701C"/>
    <w:rsid w:val="00531055"/>
    <w:rsid w:val="00551D0C"/>
    <w:rsid w:val="00563CD9"/>
    <w:rsid w:val="00567B1C"/>
    <w:rsid w:val="00576D09"/>
    <w:rsid w:val="005C3365"/>
    <w:rsid w:val="005E1550"/>
    <w:rsid w:val="005F1C5E"/>
    <w:rsid w:val="005F47CA"/>
    <w:rsid w:val="006118EC"/>
    <w:rsid w:val="00615CBF"/>
    <w:rsid w:val="00622D3A"/>
    <w:rsid w:val="006505ED"/>
    <w:rsid w:val="00653134"/>
    <w:rsid w:val="00661B7B"/>
    <w:rsid w:val="00677E33"/>
    <w:rsid w:val="00685BD8"/>
    <w:rsid w:val="00686778"/>
    <w:rsid w:val="006A1C9E"/>
    <w:rsid w:val="006B2B4E"/>
    <w:rsid w:val="006C1256"/>
    <w:rsid w:val="006E4CB3"/>
    <w:rsid w:val="00700C14"/>
    <w:rsid w:val="00703787"/>
    <w:rsid w:val="0070445E"/>
    <w:rsid w:val="00713C75"/>
    <w:rsid w:val="00714F63"/>
    <w:rsid w:val="0074095F"/>
    <w:rsid w:val="00743C38"/>
    <w:rsid w:val="00765D1E"/>
    <w:rsid w:val="0076644C"/>
    <w:rsid w:val="0077185A"/>
    <w:rsid w:val="007B06BB"/>
    <w:rsid w:val="007D6B07"/>
    <w:rsid w:val="007F59AF"/>
    <w:rsid w:val="00805324"/>
    <w:rsid w:val="00810B26"/>
    <w:rsid w:val="00820395"/>
    <w:rsid w:val="00827CB8"/>
    <w:rsid w:val="00833537"/>
    <w:rsid w:val="008451CC"/>
    <w:rsid w:val="00854A6D"/>
    <w:rsid w:val="008554BE"/>
    <w:rsid w:val="00881A7F"/>
    <w:rsid w:val="00885CE8"/>
    <w:rsid w:val="00887B16"/>
    <w:rsid w:val="00892D5E"/>
    <w:rsid w:val="00895290"/>
    <w:rsid w:val="00896FBF"/>
    <w:rsid w:val="008A0633"/>
    <w:rsid w:val="008A1A39"/>
    <w:rsid w:val="008D49BD"/>
    <w:rsid w:val="008E5201"/>
    <w:rsid w:val="00900C2E"/>
    <w:rsid w:val="00922356"/>
    <w:rsid w:val="00923750"/>
    <w:rsid w:val="00942886"/>
    <w:rsid w:val="009546BA"/>
    <w:rsid w:val="00976C14"/>
    <w:rsid w:val="009867B3"/>
    <w:rsid w:val="009949C9"/>
    <w:rsid w:val="009A7E44"/>
    <w:rsid w:val="009B674C"/>
    <w:rsid w:val="009D12F3"/>
    <w:rsid w:val="009E003F"/>
    <w:rsid w:val="009E66EA"/>
    <w:rsid w:val="00A02D6E"/>
    <w:rsid w:val="00A219ED"/>
    <w:rsid w:val="00A40643"/>
    <w:rsid w:val="00A43FEF"/>
    <w:rsid w:val="00A524AA"/>
    <w:rsid w:val="00A607CD"/>
    <w:rsid w:val="00A676B9"/>
    <w:rsid w:val="00A9134C"/>
    <w:rsid w:val="00AB35C5"/>
    <w:rsid w:val="00AC044B"/>
    <w:rsid w:val="00AC08EB"/>
    <w:rsid w:val="00AC4C6C"/>
    <w:rsid w:val="00AD23A9"/>
    <w:rsid w:val="00AD33F4"/>
    <w:rsid w:val="00AE0FA6"/>
    <w:rsid w:val="00AE2330"/>
    <w:rsid w:val="00AE6DC2"/>
    <w:rsid w:val="00AF0FEF"/>
    <w:rsid w:val="00B041D5"/>
    <w:rsid w:val="00B072E5"/>
    <w:rsid w:val="00B1371E"/>
    <w:rsid w:val="00B15BB1"/>
    <w:rsid w:val="00B47AB9"/>
    <w:rsid w:val="00B5752A"/>
    <w:rsid w:val="00B63E1B"/>
    <w:rsid w:val="00B666A7"/>
    <w:rsid w:val="00B74A71"/>
    <w:rsid w:val="00B80319"/>
    <w:rsid w:val="00B86D7C"/>
    <w:rsid w:val="00BB3BCE"/>
    <w:rsid w:val="00BB6893"/>
    <w:rsid w:val="00BE1D3F"/>
    <w:rsid w:val="00BE2968"/>
    <w:rsid w:val="00BE5995"/>
    <w:rsid w:val="00C01DF8"/>
    <w:rsid w:val="00C06252"/>
    <w:rsid w:val="00C515A5"/>
    <w:rsid w:val="00C7194C"/>
    <w:rsid w:val="00C72CAC"/>
    <w:rsid w:val="00C7367F"/>
    <w:rsid w:val="00CB7311"/>
    <w:rsid w:val="00CC7F4D"/>
    <w:rsid w:val="00CD4647"/>
    <w:rsid w:val="00D00B50"/>
    <w:rsid w:val="00D120C5"/>
    <w:rsid w:val="00D17F90"/>
    <w:rsid w:val="00D2742C"/>
    <w:rsid w:val="00D32E15"/>
    <w:rsid w:val="00D33C7C"/>
    <w:rsid w:val="00D42271"/>
    <w:rsid w:val="00D465B3"/>
    <w:rsid w:val="00D71142"/>
    <w:rsid w:val="00D75F16"/>
    <w:rsid w:val="00D803DD"/>
    <w:rsid w:val="00D92794"/>
    <w:rsid w:val="00D9571A"/>
    <w:rsid w:val="00DA7E10"/>
    <w:rsid w:val="00DB7CDE"/>
    <w:rsid w:val="00DC2281"/>
    <w:rsid w:val="00DC3930"/>
    <w:rsid w:val="00DC3C21"/>
    <w:rsid w:val="00DC7E24"/>
    <w:rsid w:val="00DE7EF3"/>
    <w:rsid w:val="00E17711"/>
    <w:rsid w:val="00E3289C"/>
    <w:rsid w:val="00E5004B"/>
    <w:rsid w:val="00E50A80"/>
    <w:rsid w:val="00E86075"/>
    <w:rsid w:val="00E9063C"/>
    <w:rsid w:val="00E920FB"/>
    <w:rsid w:val="00E956E4"/>
    <w:rsid w:val="00EB119E"/>
    <w:rsid w:val="00EC5EA4"/>
    <w:rsid w:val="00EE1E11"/>
    <w:rsid w:val="00EE4226"/>
    <w:rsid w:val="00EF41DC"/>
    <w:rsid w:val="00F14518"/>
    <w:rsid w:val="00F24DD6"/>
    <w:rsid w:val="00F4071D"/>
    <w:rsid w:val="00F63833"/>
    <w:rsid w:val="00F73CC9"/>
    <w:rsid w:val="00F77F4D"/>
    <w:rsid w:val="00F80058"/>
    <w:rsid w:val="00F867E9"/>
    <w:rsid w:val="00FE2103"/>
    <w:rsid w:val="00FF4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D40036"/>
  <w15:docId w15:val="{759C2E74-1021-4040-ABC2-6C0DA4E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071D"/>
    <w:pPr>
      <w:spacing w:after="200" w:line="276" w:lineRule="auto"/>
    </w:pPr>
    <w:rPr>
      <w:sz w:val="22"/>
      <w:szCs w:val="22"/>
      <w:lang w:eastAsia="en-US"/>
    </w:rPr>
  </w:style>
  <w:style w:type="paragraph" w:styleId="Nagwek2">
    <w:name w:val="heading 2"/>
    <w:basedOn w:val="Normalny"/>
    <w:next w:val="Normalny"/>
    <w:qFormat/>
    <w:rsid w:val="00F14518"/>
    <w:pPr>
      <w:keepNext/>
      <w:numPr>
        <w:numId w:val="1"/>
      </w:numPr>
      <w:spacing w:after="0" w:line="240" w:lineRule="auto"/>
      <w:jc w:val="both"/>
      <w:outlineLvl w:val="1"/>
    </w:pPr>
    <w:rPr>
      <w:rFonts w:ascii="Times New Roman" w:eastAsia="Times New Roman" w:hAnsi="Times New Roman"/>
      <w:b/>
      <w:sz w:val="24"/>
      <w:szCs w:val="20"/>
    </w:rPr>
  </w:style>
  <w:style w:type="paragraph" w:styleId="Nagwek4">
    <w:name w:val="heading 4"/>
    <w:basedOn w:val="Normalny"/>
    <w:next w:val="Normalny"/>
    <w:qFormat/>
    <w:rsid w:val="00106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3C75"/>
    <w:pPr>
      <w:tabs>
        <w:tab w:val="center" w:pos="4536"/>
        <w:tab w:val="right" w:pos="9072"/>
      </w:tabs>
      <w:spacing w:after="0" w:line="240" w:lineRule="auto"/>
    </w:pPr>
  </w:style>
  <w:style w:type="character" w:customStyle="1" w:styleId="NagwekZnak">
    <w:name w:val="Nagłówek Znak"/>
    <w:link w:val="Nagwek"/>
    <w:uiPriority w:val="99"/>
    <w:rsid w:val="00713C75"/>
    <w:rPr>
      <w:rFonts w:ascii="Calibri" w:eastAsia="Calibri" w:hAnsi="Calibri" w:cs="Times New Roman"/>
    </w:rPr>
  </w:style>
  <w:style w:type="paragraph" w:styleId="Stopka">
    <w:name w:val="footer"/>
    <w:basedOn w:val="Normalny"/>
    <w:link w:val="StopkaZnak"/>
    <w:uiPriority w:val="99"/>
    <w:unhideWhenUsed/>
    <w:rsid w:val="00713C75"/>
    <w:pPr>
      <w:tabs>
        <w:tab w:val="center" w:pos="4536"/>
        <w:tab w:val="right" w:pos="9072"/>
      </w:tabs>
      <w:spacing w:after="0" w:line="240" w:lineRule="auto"/>
    </w:pPr>
  </w:style>
  <w:style w:type="character" w:customStyle="1" w:styleId="StopkaZnak">
    <w:name w:val="Stopka Znak"/>
    <w:link w:val="Stopka"/>
    <w:uiPriority w:val="99"/>
    <w:rsid w:val="00713C75"/>
    <w:rPr>
      <w:rFonts w:ascii="Calibri" w:eastAsia="Calibri" w:hAnsi="Calibri" w:cs="Times New Roman"/>
    </w:rPr>
  </w:style>
  <w:style w:type="paragraph" w:styleId="Tekstpodstawowy">
    <w:name w:val="Body Text"/>
    <w:basedOn w:val="Normalny"/>
    <w:rsid w:val="00F14518"/>
    <w:pPr>
      <w:spacing w:after="0" w:line="240" w:lineRule="auto"/>
      <w:jc w:val="both"/>
    </w:pPr>
    <w:rPr>
      <w:rFonts w:ascii="Times New Roman" w:eastAsia="Times New Roman" w:hAnsi="Times New Roman"/>
      <w:sz w:val="24"/>
      <w:szCs w:val="20"/>
    </w:rPr>
  </w:style>
  <w:style w:type="paragraph" w:customStyle="1" w:styleId="pkt">
    <w:name w:val="pkt"/>
    <w:basedOn w:val="Normalny"/>
    <w:rsid w:val="008E5201"/>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FontStyle97">
    <w:name w:val="Font Style97"/>
    <w:rsid w:val="00325F89"/>
    <w:rPr>
      <w:rFonts w:ascii="Times New Roman" w:hAnsi="Times New Roman" w:cs="Times New Roman"/>
      <w:color w:val="000000"/>
      <w:sz w:val="22"/>
      <w:szCs w:val="22"/>
    </w:rPr>
  </w:style>
  <w:style w:type="paragraph" w:customStyle="1" w:styleId="Style28">
    <w:name w:val="Style28"/>
    <w:basedOn w:val="Normalny"/>
    <w:rsid w:val="00325F89"/>
    <w:pPr>
      <w:widowControl w:val="0"/>
      <w:autoSpaceDE w:val="0"/>
      <w:autoSpaceDN w:val="0"/>
      <w:adjustRightInd w:val="0"/>
      <w:spacing w:after="0" w:line="269" w:lineRule="exact"/>
    </w:pPr>
    <w:rPr>
      <w:rFonts w:ascii="Times New Roman" w:eastAsia="Times New Roman" w:hAnsi="Times New Roman"/>
      <w:sz w:val="24"/>
      <w:szCs w:val="24"/>
      <w:lang w:eastAsia="pl-PL"/>
    </w:rPr>
  </w:style>
  <w:style w:type="character" w:customStyle="1" w:styleId="FontStyle92">
    <w:name w:val="Font Style92"/>
    <w:rsid w:val="00325F89"/>
    <w:rPr>
      <w:rFonts w:ascii="Times New Roman" w:hAnsi="Times New Roman" w:cs="Times New Roman"/>
      <w:i/>
      <w:iCs/>
      <w:color w:val="000000"/>
      <w:sz w:val="22"/>
      <w:szCs w:val="22"/>
    </w:rPr>
  </w:style>
  <w:style w:type="paragraph" w:customStyle="1" w:styleId="Style31">
    <w:name w:val="Style31"/>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2">
    <w:name w:val="Style52"/>
    <w:basedOn w:val="Normalny"/>
    <w:rsid w:val="00325F89"/>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3">
    <w:name w:val="Style53"/>
    <w:basedOn w:val="Normalny"/>
    <w:rsid w:val="00325F89"/>
    <w:pPr>
      <w:widowControl w:val="0"/>
      <w:autoSpaceDE w:val="0"/>
      <w:autoSpaceDN w:val="0"/>
      <w:adjustRightInd w:val="0"/>
      <w:spacing w:after="0" w:line="269" w:lineRule="exact"/>
      <w:ind w:hanging="1915"/>
    </w:pPr>
    <w:rPr>
      <w:rFonts w:ascii="Times New Roman" w:eastAsia="Times New Roman" w:hAnsi="Times New Roman"/>
      <w:sz w:val="24"/>
      <w:szCs w:val="24"/>
      <w:lang w:eastAsia="pl-PL"/>
    </w:rPr>
  </w:style>
  <w:style w:type="character" w:customStyle="1" w:styleId="FontStyle84">
    <w:name w:val="Font Style84"/>
    <w:rsid w:val="00325F89"/>
    <w:rPr>
      <w:rFonts w:ascii="Times New Roman" w:hAnsi="Times New Roman" w:cs="Times New Roman"/>
      <w:color w:val="000000"/>
      <w:sz w:val="14"/>
      <w:szCs w:val="14"/>
    </w:rPr>
  </w:style>
  <w:style w:type="paragraph" w:styleId="Tekstdymka">
    <w:name w:val="Balloon Text"/>
    <w:basedOn w:val="Normalny"/>
    <w:semiHidden/>
    <w:rsid w:val="00B15BB1"/>
    <w:rPr>
      <w:rFonts w:ascii="Tahoma" w:hAnsi="Tahoma" w:cs="Tahoma"/>
      <w:sz w:val="16"/>
      <w:szCs w:val="16"/>
    </w:rPr>
  </w:style>
  <w:style w:type="table" w:styleId="Tabela-Siatka">
    <w:name w:val="Table Grid"/>
    <w:basedOn w:val="Standardowy"/>
    <w:rsid w:val="002E285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2853"/>
    <w:pPr>
      <w:ind w:left="720"/>
      <w:contextualSpacing/>
    </w:pPr>
  </w:style>
  <w:style w:type="paragraph" w:styleId="Tytu">
    <w:name w:val="Title"/>
    <w:basedOn w:val="Normalny"/>
    <w:link w:val="TytuZnak"/>
    <w:qFormat/>
    <w:rsid w:val="00C01DF8"/>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C01DF8"/>
    <w:rPr>
      <w:rFonts w:ascii="Times New Roman" w:eastAsia="Times New Roman" w:hAnsi="Times New Roman"/>
      <w:b/>
      <w:sz w:val="28"/>
      <w:lang w:eastAsia="en-US"/>
    </w:rPr>
  </w:style>
  <w:style w:type="table" w:customStyle="1" w:styleId="Tabela-Siatka1">
    <w:name w:val="Tabela - Siatka1"/>
    <w:basedOn w:val="Standardowy"/>
    <w:next w:val="Tabela-Siatka"/>
    <w:rsid w:val="00140687"/>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5001">
      <w:bodyDiv w:val="1"/>
      <w:marLeft w:val="0"/>
      <w:marRight w:val="0"/>
      <w:marTop w:val="0"/>
      <w:marBottom w:val="0"/>
      <w:divBdr>
        <w:top w:val="none" w:sz="0" w:space="0" w:color="auto"/>
        <w:left w:val="none" w:sz="0" w:space="0" w:color="auto"/>
        <w:bottom w:val="none" w:sz="0" w:space="0" w:color="auto"/>
        <w:right w:val="none" w:sz="0" w:space="0" w:color="auto"/>
      </w:divBdr>
    </w:div>
    <w:div w:id="514881173">
      <w:bodyDiv w:val="1"/>
      <w:marLeft w:val="0"/>
      <w:marRight w:val="0"/>
      <w:marTop w:val="0"/>
      <w:marBottom w:val="0"/>
      <w:divBdr>
        <w:top w:val="none" w:sz="0" w:space="0" w:color="auto"/>
        <w:left w:val="none" w:sz="0" w:space="0" w:color="auto"/>
        <w:bottom w:val="none" w:sz="0" w:space="0" w:color="auto"/>
        <w:right w:val="none" w:sz="0" w:space="0" w:color="auto"/>
      </w:divBdr>
    </w:div>
    <w:div w:id="743919452">
      <w:bodyDiv w:val="1"/>
      <w:marLeft w:val="0"/>
      <w:marRight w:val="0"/>
      <w:marTop w:val="0"/>
      <w:marBottom w:val="0"/>
      <w:divBdr>
        <w:top w:val="none" w:sz="0" w:space="0" w:color="auto"/>
        <w:left w:val="none" w:sz="0" w:space="0" w:color="auto"/>
        <w:bottom w:val="none" w:sz="0" w:space="0" w:color="auto"/>
        <w:right w:val="none" w:sz="0" w:space="0" w:color="auto"/>
      </w:divBdr>
    </w:div>
    <w:div w:id="173666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712</TotalTime>
  <Pages>6</Pages>
  <Words>2018</Words>
  <Characters>12114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84</cp:revision>
  <cp:lastPrinted>2022-11-17T07:57:00Z</cp:lastPrinted>
  <dcterms:created xsi:type="dcterms:W3CDTF">2013-01-22T10:37:00Z</dcterms:created>
  <dcterms:modified xsi:type="dcterms:W3CDTF">2022-11-17T08:09:00Z</dcterms:modified>
</cp:coreProperties>
</file>