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0AD2FF42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7817A7"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9A6CD5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 </w:t>
      </w:r>
      <w:r w:rsidR="00724FD1">
        <w:rPr>
          <w:rFonts w:asciiTheme="minorHAnsi" w:eastAsia="Calibri" w:hAnsiTheme="minorHAnsi" w:cs="Arial"/>
          <w:b/>
          <w:bCs/>
          <w:szCs w:val="24"/>
          <w:lang w:eastAsia="en-US"/>
        </w:rPr>
        <w:t>2</w:t>
      </w:r>
      <w:r w:rsidR="00C85EB1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0A2CF4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45AA176C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7E25A7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71FD096C" w14:textId="77777777" w:rsidR="00CA79DB" w:rsidRPr="0002360B" w:rsidRDefault="00CA79DB" w:rsidP="00CA79D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135F5A24" w14:textId="77777777" w:rsidR="00CA79DB" w:rsidRPr="005A2B16" w:rsidRDefault="00CA79DB" w:rsidP="00CA79D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4C11CBC1" w14:textId="77777777" w:rsidR="00CA79DB" w:rsidRDefault="00CA79DB" w:rsidP="00CA79D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61C27930" w14:textId="77777777" w:rsidR="00CA79DB" w:rsidRPr="005A2B16" w:rsidRDefault="00CA79DB" w:rsidP="00CA79DB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7CB00A9D" w14:textId="77777777" w:rsidR="00CA79DB" w:rsidRPr="005A2B16" w:rsidRDefault="00CA79DB" w:rsidP="00CA79D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0894239F" w14:textId="77777777" w:rsidR="00CA79DB" w:rsidRPr="005A2B16" w:rsidRDefault="00CA79DB" w:rsidP="00CA79D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36274488" w14:textId="77777777" w:rsidR="00CA79DB" w:rsidRDefault="00CA79DB" w:rsidP="00CA79D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1B7CF0F9" w14:textId="77777777" w:rsidR="00CA79DB" w:rsidRPr="005A2B16" w:rsidRDefault="00CA79DB" w:rsidP="00CA79DB">
      <w:pPr>
        <w:rPr>
          <w:rFonts w:asciiTheme="minorHAnsi" w:eastAsia="Calibri" w:hAnsiTheme="minorHAnsi" w:cs="Arial"/>
          <w:szCs w:val="24"/>
          <w:lang w:eastAsia="en-US"/>
        </w:rPr>
      </w:pPr>
    </w:p>
    <w:p w14:paraId="23353296" w14:textId="77777777" w:rsidR="00CA79DB" w:rsidRDefault="00CA79DB" w:rsidP="00CA79D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AE26BD3" w14:textId="77777777" w:rsidR="00CA79DB" w:rsidRPr="005A2B16" w:rsidRDefault="00CA79DB" w:rsidP="00CA79D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B4F547E" w14:textId="77777777" w:rsidR="00CA79DB" w:rsidRDefault="00CA79DB" w:rsidP="00CA79D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5D69539E" w14:textId="77777777" w:rsidR="00CA79DB" w:rsidRDefault="00CA79DB" w:rsidP="00CA79D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CB9B954" w14:textId="77777777" w:rsidR="00CA79DB" w:rsidRDefault="00CA79DB" w:rsidP="00CA79D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C0798B0" w14:textId="77777777" w:rsidR="00CA79DB" w:rsidRPr="00196734" w:rsidRDefault="00CA79DB" w:rsidP="00CA79D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7A799B95" w14:textId="77777777" w:rsidR="00CA79DB" w:rsidRDefault="00CA79DB" w:rsidP="00CA79DB">
      <w:pPr>
        <w:jc w:val="center"/>
        <w:rPr>
          <w:rFonts w:asciiTheme="minorHAnsi" w:hAnsiTheme="minorHAnsi" w:cs="Arial"/>
          <w:bCs/>
          <w:szCs w:val="22"/>
        </w:rPr>
      </w:pPr>
    </w:p>
    <w:p w14:paraId="2652A8E1" w14:textId="77777777" w:rsidR="00CA79DB" w:rsidRDefault="00CA79DB" w:rsidP="00CA79D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CA79DB" w14:paraId="14C5C525" w14:textId="77777777" w:rsidTr="00317DF0">
        <w:tc>
          <w:tcPr>
            <w:tcW w:w="562" w:type="dxa"/>
          </w:tcPr>
          <w:p w14:paraId="4C257C0E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55150764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22C96D28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46D6B9A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CA79DB" w14:paraId="3D6D9931" w14:textId="77777777" w:rsidTr="00317DF0">
        <w:tc>
          <w:tcPr>
            <w:tcW w:w="562" w:type="dxa"/>
          </w:tcPr>
          <w:p w14:paraId="0228D9E3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743B8AD7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2B4A4ED9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5CBFA53C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3F32D6CC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1C672E72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4C19156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0AD27EAF" w14:textId="53FAC231" w:rsidR="00055D5A" w:rsidRDefault="00055D5A" w:rsidP="007817A7">
      <w:pPr>
        <w:pStyle w:val="Standard"/>
        <w:rPr>
          <w:rFonts w:asciiTheme="minorHAnsi" w:hAnsiTheme="minorHAnsi"/>
          <w:b/>
          <w:bCs/>
          <w:sz w:val="20"/>
          <w:szCs w:val="20"/>
          <w:lang w:eastAsia="en-US" w:bidi="en-US"/>
        </w:rPr>
      </w:pPr>
      <w:r w:rsidRPr="00F77F58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podstawowym </w:t>
      </w:r>
      <w:r w:rsidR="005F2B08">
        <w:rPr>
          <w:rFonts w:asciiTheme="minorHAnsi" w:eastAsia="Calibri" w:hAnsiTheme="minorHAnsi"/>
          <w:bCs/>
          <w:sz w:val="20"/>
          <w:szCs w:val="20"/>
          <w:lang w:eastAsia="en-US"/>
        </w:rPr>
        <w:t>bez możliwości negocjacji (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zgodnie z art. 275 pkt 1 </w:t>
      </w:r>
      <w:proofErr w:type="spellStart"/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>pzp</w:t>
      </w:r>
      <w:proofErr w:type="spellEnd"/>
      <w:r w:rsidR="005F2B08">
        <w:rPr>
          <w:rFonts w:asciiTheme="minorHAnsi" w:eastAsia="Calibri" w:hAnsiTheme="minorHAnsi"/>
          <w:bCs/>
          <w:sz w:val="20"/>
          <w:szCs w:val="20"/>
          <w:lang w:eastAsia="en-US"/>
        </w:rPr>
        <w:t>)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na: </w:t>
      </w:r>
      <w:r w:rsidR="007817A7" w:rsidRPr="003661A4">
        <w:rPr>
          <w:b/>
          <w:color w:val="000000" w:themeColor="text1"/>
        </w:rPr>
        <w:t xml:space="preserve"> </w:t>
      </w:r>
      <w:r w:rsidR="006D286E">
        <w:rPr>
          <w:rFonts w:asciiTheme="minorHAnsi" w:hAnsiTheme="minorHAnsi"/>
          <w:b/>
          <w:color w:val="000000" w:themeColor="text1"/>
          <w:sz w:val="20"/>
          <w:szCs w:val="20"/>
        </w:rPr>
        <w:t>„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 xml:space="preserve">Dostawę </w:t>
      </w:r>
      <w:r w:rsidR="00AA6C54">
        <w:rPr>
          <w:rFonts w:asciiTheme="minorHAnsi" w:hAnsiTheme="minorHAnsi" w:cs="Tahoma"/>
          <w:b/>
          <w:bCs/>
          <w:sz w:val="20"/>
          <w:szCs w:val="22"/>
        </w:rPr>
        <w:t>wodorotlenku sodu NaOH</w:t>
      </w:r>
      <w:r w:rsidR="000A2CF4">
        <w:rPr>
          <w:rFonts w:asciiTheme="minorHAnsi" w:hAnsiTheme="minorHAnsi" w:cs="Tahoma"/>
          <w:b/>
          <w:bCs/>
          <w:sz w:val="20"/>
          <w:szCs w:val="22"/>
        </w:rPr>
        <w:t xml:space="preserve"> w 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 xml:space="preserve">ilości </w:t>
      </w:r>
      <w:r w:rsidR="00AA6C54">
        <w:rPr>
          <w:rFonts w:asciiTheme="minorHAnsi" w:hAnsiTheme="minorHAnsi" w:cs="Tahoma"/>
          <w:b/>
          <w:bCs/>
          <w:sz w:val="20"/>
          <w:szCs w:val="22"/>
        </w:rPr>
        <w:t>25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> </w:t>
      </w:r>
      <w:r w:rsidR="00AA6C54">
        <w:rPr>
          <w:rFonts w:asciiTheme="minorHAnsi" w:hAnsiTheme="minorHAnsi" w:cs="Tahoma"/>
          <w:b/>
          <w:bCs/>
          <w:sz w:val="20"/>
          <w:szCs w:val="22"/>
        </w:rPr>
        <w:t>7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>00kg”</w:t>
      </w:r>
      <w:r w:rsidR="000A2CF4">
        <w:rPr>
          <w:rFonts w:asciiTheme="minorHAnsi" w:hAnsiTheme="minorHAnsi" w:cs="Tahoma"/>
          <w:b/>
          <w:bCs/>
          <w:sz w:val="20"/>
          <w:szCs w:val="22"/>
        </w:rPr>
        <w:t>,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 xml:space="preserve"> znak INS</w:t>
      </w:r>
      <w:r w:rsidR="006D286E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/BP</w:t>
      </w:r>
      <w:r w:rsidR="006D286E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C</w:t>
      </w:r>
      <w:r w:rsidR="006D286E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–</w:t>
      </w:r>
      <w:r w:rsidR="00724FD1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2</w:t>
      </w:r>
      <w:r w:rsidR="00C85EB1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3</w:t>
      </w:r>
      <w:bookmarkStart w:id="0" w:name="_GoBack"/>
      <w:bookmarkEnd w:id="0"/>
      <w:r w:rsidR="006D286E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/202</w:t>
      </w:r>
      <w:r w:rsidR="000A2CF4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4</w:t>
      </w:r>
      <w:r w:rsidR="006D286E" w:rsidRPr="007817A7">
        <w:rPr>
          <w:rFonts w:asciiTheme="minorHAnsi" w:hAnsiTheme="minorHAnsi"/>
          <w:b/>
          <w:bCs/>
          <w:sz w:val="20"/>
          <w:szCs w:val="20"/>
          <w:lang w:eastAsia="en-US" w:bidi="en-US"/>
        </w:rPr>
        <w:t>”</w:t>
      </w:r>
    </w:p>
    <w:p w14:paraId="2DF3EED2" w14:textId="021DC9A1" w:rsidR="009A6CD5" w:rsidRDefault="009A6CD5" w:rsidP="007817A7">
      <w:pPr>
        <w:pStyle w:val="Standard"/>
        <w:rPr>
          <w:rFonts w:asciiTheme="minorHAnsi" w:hAnsiTheme="minorHAnsi" w:cs="Tahoma"/>
          <w:b/>
          <w:bCs/>
          <w:color w:val="000000"/>
          <w:sz w:val="20"/>
          <w:szCs w:val="20"/>
          <w:u w:val="single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7C79D159" w:rsidR="00055D5A" w:rsidRPr="009A5653" w:rsidRDefault="00055D5A" w:rsidP="009A5653">
      <w:pPr>
        <w:pStyle w:val="Akapitzlist"/>
        <w:numPr>
          <w:ilvl w:val="0"/>
          <w:numId w:val="37"/>
        </w:num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  <w:r w:rsidRPr="009A5653"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  <w:t>DOTYCZĄCE PRZESŁANEK WYKLUCZENIA Z POSTĘPOWANIA</w:t>
      </w: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1523F4A7" w14:textId="77777777" w:rsidR="007E25A7" w:rsidRDefault="007E25A7" w:rsidP="007E25A7">
      <w:pPr>
        <w:pStyle w:val="Akapitzlist"/>
        <w:numPr>
          <w:ilvl w:val="0"/>
          <w:numId w:val="4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1F6D6BB5" w14:textId="77777777" w:rsidR="007E25A7" w:rsidRDefault="007E25A7" w:rsidP="007E25A7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  <w:szCs w:val="21"/>
        </w:rPr>
      </w:pPr>
      <w:bookmarkStart w:id="1" w:name="_Hlk102640734"/>
      <w:r>
        <w:rPr>
          <w:rFonts w:asciiTheme="minorHAnsi" w:hAnsiTheme="minorHAnsi"/>
          <w:szCs w:val="21"/>
        </w:rPr>
        <w:t xml:space="preserve">Oświadczam, że </w:t>
      </w:r>
      <w:r>
        <w:rPr>
          <w:rFonts w:asciiTheme="minorHAnsi" w:hAnsiTheme="minorHAnsi"/>
          <w:b/>
          <w:szCs w:val="21"/>
        </w:rPr>
        <w:t>nie podlegam wykluczeniu</w:t>
      </w:r>
      <w:r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  <w:bookmarkEnd w:id="1"/>
    </w:p>
    <w:p w14:paraId="45624C45" w14:textId="77777777" w:rsidR="007E25A7" w:rsidRPr="007E25A7" w:rsidRDefault="007E25A7" w:rsidP="00CA79DB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CA79DB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  <w:u w:val="single"/>
        </w:rPr>
      </w:pPr>
      <w:r w:rsidRPr="00CA79DB">
        <w:rPr>
          <w:rFonts w:asciiTheme="majorHAnsi" w:hAnsiTheme="majorHAnsi" w:cs="Tahoma"/>
          <w:b/>
          <w:color w:val="000000"/>
          <w:kern w:val="3"/>
          <w:u w:val="single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77777777" w:rsidR="00055D5A" w:rsidRPr="009A5653" w:rsidRDefault="00055D5A" w:rsidP="00CA79DB">
      <w:pPr>
        <w:pStyle w:val="Akapitzlist"/>
        <w:numPr>
          <w:ilvl w:val="0"/>
          <w:numId w:val="48"/>
        </w:numPr>
        <w:suppressAutoHyphens/>
        <w:autoSpaceDN w:val="0"/>
        <w:ind w:left="426" w:hanging="426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lastRenderedPageBreak/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77777777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1CAFC625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0857462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3ACE8C66" w14:textId="227F1373" w:rsidR="000B098F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019F2E1" w14:textId="7E875BE1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0ECF2C2" w14:textId="77777777" w:rsidR="000B098F" w:rsidRPr="00D80183" w:rsidRDefault="000B098F" w:rsidP="000B098F">
      <w:pPr>
        <w:pStyle w:val="SIWZ2"/>
        <w:tabs>
          <w:tab w:val="left" w:pos="0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p w14:paraId="3D29BDD1" w14:textId="77777777" w:rsidR="000B098F" w:rsidRPr="005A2B16" w:rsidRDefault="000B098F" w:rsidP="000B098F">
      <w:pPr>
        <w:suppressAutoHyphens/>
        <w:autoSpaceDN w:val="0"/>
        <w:jc w:val="right"/>
        <w:textAlignment w:val="baseline"/>
        <w:rPr>
          <w:rFonts w:asciiTheme="minorHAnsi" w:hAnsiTheme="minorHAnsi" w:cs="Tahoma"/>
          <w:kern w:val="3"/>
          <w:sz w:val="18"/>
          <w:szCs w:val="24"/>
        </w:rPr>
      </w:pPr>
    </w:p>
    <w:p w14:paraId="07C229EC" w14:textId="54E769AC" w:rsidR="00055D5A" w:rsidRPr="000B0E4A" w:rsidRDefault="00055D5A" w:rsidP="00115330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58F26" w14:textId="77777777" w:rsidR="002361ED" w:rsidRDefault="002361ED" w:rsidP="006747BD">
      <w:r>
        <w:separator/>
      </w:r>
    </w:p>
  </w:endnote>
  <w:endnote w:type="continuationSeparator" w:id="0">
    <w:p w14:paraId="30B1316E" w14:textId="77777777" w:rsidR="002361ED" w:rsidRDefault="002361ED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92F0D" w14:textId="77777777" w:rsidR="002361ED" w:rsidRDefault="002361ED" w:rsidP="006747BD">
      <w:r>
        <w:separator/>
      </w:r>
    </w:p>
  </w:footnote>
  <w:footnote w:type="continuationSeparator" w:id="0">
    <w:p w14:paraId="2AFB520F" w14:textId="77777777" w:rsidR="002361ED" w:rsidRDefault="002361ED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4392D"/>
    <w:multiLevelType w:val="hybridMultilevel"/>
    <w:tmpl w:val="830610F8"/>
    <w:lvl w:ilvl="0" w:tplc="16EEE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796FA0"/>
    <w:multiLevelType w:val="hybridMultilevel"/>
    <w:tmpl w:val="339E961C"/>
    <w:lvl w:ilvl="0" w:tplc="DC3A298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20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9D07A1"/>
    <w:multiLevelType w:val="hybridMultilevel"/>
    <w:tmpl w:val="22CC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0B060F"/>
    <w:multiLevelType w:val="hybridMultilevel"/>
    <w:tmpl w:val="3BAA5F4A"/>
    <w:lvl w:ilvl="0" w:tplc="A18C15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2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B2582"/>
    <w:multiLevelType w:val="hybridMultilevel"/>
    <w:tmpl w:val="70AA8FC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69647B4A"/>
    <w:multiLevelType w:val="hybridMultilevel"/>
    <w:tmpl w:val="46F20B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3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4"/>
  </w:num>
  <w:num w:numId="12">
    <w:abstractNumId w:val="26"/>
  </w:num>
  <w:num w:numId="13">
    <w:abstractNumId w:val="18"/>
  </w:num>
  <w:num w:numId="14">
    <w:abstractNumId w:val="24"/>
  </w:num>
  <w:num w:numId="15">
    <w:abstractNumId w:val="43"/>
  </w:num>
  <w:num w:numId="16">
    <w:abstractNumId w:val="22"/>
  </w:num>
  <w:num w:numId="17">
    <w:abstractNumId w:val="45"/>
  </w:num>
  <w:num w:numId="18">
    <w:abstractNumId w:val="37"/>
  </w:num>
  <w:num w:numId="19">
    <w:abstractNumId w:val="21"/>
  </w:num>
  <w:num w:numId="20">
    <w:abstractNumId w:val="46"/>
  </w:num>
  <w:num w:numId="21">
    <w:abstractNumId w:val="30"/>
  </w:num>
  <w:num w:numId="22">
    <w:abstractNumId w:val="28"/>
  </w:num>
  <w:num w:numId="23">
    <w:abstractNumId w:val="33"/>
  </w:num>
  <w:num w:numId="24">
    <w:abstractNumId w:val="17"/>
  </w:num>
  <w:num w:numId="25">
    <w:abstractNumId w:val="20"/>
  </w:num>
  <w:num w:numId="26">
    <w:abstractNumId w:val="16"/>
  </w:num>
  <w:num w:numId="27">
    <w:abstractNumId w:val="41"/>
  </w:num>
  <w:num w:numId="28">
    <w:abstractNumId w:val="10"/>
  </w:num>
  <w:num w:numId="29">
    <w:abstractNumId w:val="19"/>
  </w:num>
  <w:num w:numId="30">
    <w:abstractNumId w:val="31"/>
  </w:num>
  <w:num w:numId="31">
    <w:abstractNumId w:val="32"/>
  </w:num>
  <w:num w:numId="32">
    <w:abstractNumId w:val="40"/>
  </w:num>
  <w:num w:numId="33">
    <w:abstractNumId w:val="29"/>
  </w:num>
  <w:num w:numId="34">
    <w:abstractNumId w:val="42"/>
  </w:num>
  <w:num w:numId="35">
    <w:abstractNumId w:val="15"/>
  </w:num>
  <w:num w:numId="36">
    <w:abstractNumId w:val="27"/>
  </w:num>
  <w:num w:numId="37">
    <w:abstractNumId w:val="44"/>
  </w:num>
  <w:num w:numId="38">
    <w:abstractNumId w:val="13"/>
  </w:num>
  <w:num w:numId="39">
    <w:abstractNumId w:val="14"/>
  </w:num>
  <w:num w:numId="40">
    <w:abstractNumId w:val="36"/>
  </w:num>
  <w:num w:numId="41">
    <w:abstractNumId w:val="38"/>
  </w:num>
  <w:num w:numId="42">
    <w:abstractNumId w:val="25"/>
  </w:num>
  <w:num w:numId="43">
    <w:abstractNumId w:val="39"/>
  </w:num>
  <w:num w:numId="44">
    <w:abstractNumId w:val="35"/>
  </w:num>
  <w:num w:numId="45">
    <w:abstractNumId w:val="23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A2CF4"/>
    <w:rsid w:val="000B098F"/>
    <w:rsid w:val="000B0E4A"/>
    <w:rsid w:val="000D08B7"/>
    <w:rsid w:val="000D32DC"/>
    <w:rsid w:val="001064D1"/>
    <w:rsid w:val="001134FB"/>
    <w:rsid w:val="00115330"/>
    <w:rsid w:val="001A7C4E"/>
    <w:rsid w:val="001B6B20"/>
    <w:rsid w:val="00205EA0"/>
    <w:rsid w:val="00211348"/>
    <w:rsid w:val="002131FC"/>
    <w:rsid w:val="00231524"/>
    <w:rsid w:val="002361ED"/>
    <w:rsid w:val="00281811"/>
    <w:rsid w:val="002B2557"/>
    <w:rsid w:val="002D48BE"/>
    <w:rsid w:val="002E28B1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F4BA3"/>
    <w:rsid w:val="003F58C6"/>
    <w:rsid w:val="00402FBD"/>
    <w:rsid w:val="0047404C"/>
    <w:rsid w:val="004939A7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5194"/>
    <w:rsid w:val="005F2B08"/>
    <w:rsid w:val="00603F7C"/>
    <w:rsid w:val="006747BD"/>
    <w:rsid w:val="006A7B13"/>
    <w:rsid w:val="006B4607"/>
    <w:rsid w:val="006C46AF"/>
    <w:rsid w:val="006D286E"/>
    <w:rsid w:val="006D6DE5"/>
    <w:rsid w:val="006E5990"/>
    <w:rsid w:val="00724FD1"/>
    <w:rsid w:val="0073039C"/>
    <w:rsid w:val="007428A0"/>
    <w:rsid w:val="007817A7"/>
    <w:rsid w:val="007B3271"/>
    <w:rsid w:val="007D42D7"/>
    <w:rsid w:val="007E25A7"/>
    <w:rsid w:val="00805DF6"/>
    <w:rsid w:val="00821F16"/>
    <w:rsid w:val="008307AC"/>
    <w:rsid w:val="008368C0"/>
    <w:rsid w:val="0084396A"/>
    <w:rsid w:val="00850D11"/>
    <w:rsid w:val="00854B7B"/>
    <w:rsid w:val="00861BA3"/>
    <w:rsid w:val="00885519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A6CD5"/>
    <w:rsid w:val="009B4C69"/>
    <w:rsid w:val="009D26A1"/>
    <w:rsid w:val="009D4C4D"/>
    <w:rsid w:val="00A03501"/>
    <w:rsid w:val="00A36F46"/>
    <w:rsid w:val="00A52C29"/>
    <w:rsid w:val="00A61E1F"/>
    <w:rsid w:val="00A82F87"/>
    <w:rsid w:val="00A851FA"/>
    <w:rsid w:val="00A92363"/>
    <w:rsid w:val="00AA6C54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04BE"/>
    <w:rsid w:val="00BF6327"/>
    <w:rsid w:val="00C11541"/>
    <w:rsid w:val="00C37310"/>
    <w:rsid w:val="00C51599"/>
    <w:rsid w:val="00C736D5"/>
    <w:rsid w:val="00C75E8A"/>
    <w:rsid w:val="00C85EB1"/>
    <w:rsid w:val="00C90714"/>
    <w:rsid w:val="00CA79DB"/>
    <w:rsid w:val="00CB717E"/>
    <w:rsid w:val="00D005B3"/>
    <w:rsid w:val="00D06D36"/>
    <w:rsid w:val="00D40690"/>
    <w:rsid w:val="00D80183"/>
    <w:rsid w:val="00DA52A1"/>
    <w:rsid w:val="00DF5E23"/>
    <w:rsid w:val="00DF5ECD"/>
    <w:rsid w:val="00E900B3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D2094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locked/>
    <w:rsid w:val="007E25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59AE20-EFD0-4157-86FD-7228D41C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4</cp:revision>
  <cp:lastPrinted>2021-08-25T11:06:00Z</cp:lastPrinted>
  <dcterms:created xsi:type="dcterms:W3CDTF">2024-09-16T10:24:00Z</dcterms:created>
  <dcterms:modified xsi:type="dcterms:W3CDTF">2024-10-22T05:00:00Z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