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5FBCF" w14:textId="5018FD32" w:rsidR="00166172" w:rsidRPr="00B92894" w:rsidRDefault="00166172" w:rsidP="00C72A21">
      <w:pPr>
        <w:tabs>
          <w:tab w:val="left" w:pos="1440"/>
        </w:tabs>
        <w:suppressAutoHyphens/>
        <w:spacing w:after="120" w:line="276" w:lineRule="auto"/>
        <w:jc w:val="center"/>
        <w:rPr>
          <w:rFonts w:ascii="Arial" w:eastAsia="Arial Unicode MS" w:hAnsi="Arial" w:cs="Arial"/>
          <w:b/>
          <w:kern w:val="1"/>
          <w:sz w:val="20"/>
        </w:rPr>
      </w:pPr>
      <w:r w:rsidRPr="00B92894">
        <w:rPr>
          <w:rFonts w:ascii="Arial" w:eastAsia="Arial Unicode MS" w:hAnsi="Arial" w:cs="Arial"/>
          <w:b/>
          <w:kern w:val="1"/>
          <w:sz w:val="20"/>
        </w:rPr>
        <w:t>Umowa nr</w:t>
      </w:r>
      <w:r w:rsidR="004C2241">
        <w:rPr>
          <w:rFonts w:ascii="Arial" w:eastAsia="Arial Unicode MS" w:hAnsi="Arial" w:cs="Arial"/>
          <w:b/>
          <w:kern w:val="1"/>
          <w:sz w:val="20"/>
        </w:rPr>
        <w:t xml:space="preserve"> CRU</w:t>
      </w:r>
      <w:r w:rsidR="00DF595B">
        <w:rPr>
          <w:rFonts w:ascii="Arial" w:eastAsia="Arial Unicode MS" w:hAnsi="Arial" w:cs="Arial"/>
          <w:b/>
          <w:kern w:val="1"/>
          <w:sz w:val="20"/>
        </w:rPr>
        <w:t>/DH/</w:t>
      </w:r>
      <w:r w:rsidR="00EF4111">
        <w:rPr>
          <w:rFonts w:ascii="Arial" w:eastAsia="Arial Unicode MS" w:hAnsi="Arial" w:cs="Arial"/>
          <w:b/>
          <w:kern w:val="1"/>
          <w:sz w:val="20"/>
        </w:rPr>
        <w:t>…</w:t>
      </w:r>
      <w:r w:rsidR="00DF595B">
        <w:rPr>
          <w:rFonts w:ascii="Arial" w:eastAsia="Arial Unicode MS" w:hAnsi="Arial" w:cs="Arial"/>
          <w:b/>
          <w:kern w:val="1"/>
          <w:sz w:val="20"/>
        </w:rPr>
        <w:t>/</w:t>
      </w:r>
      <w:r w:rsidR="00EF4111">
        <w:rPr>
          <w:rFonts w:ascii="Arial" w:eastAsia="Arial Unicode MS" w:hAnsi="Arial" w:cs="Arial"/>
          <w:b/>
          <w:kern w:val="1"/>
          <w:sz w:val="20"/>
        </w:rPr>
        <w:t xml:space="preserve">2024 </w:t>
      </w:r>
    </w:p>
    <w:p w14:paraId="00DA3B26" w14:textId="54D7CADA" w:rsidR="00166172" w:rsidRPr="00B92894" w:rsidRDefault="00B92894" w:rsidP="00C72A21">
      <w:pPr>
        <w:tabs>
          <w:tab w:val="left" w:pos="1440"/>
        </w:tabs>
        <w:suppressAutoHyphens/>
        <w:spacing w:after="120" w:line="276" w:lineRule="auto"/>
        <w:ind w:left="720"/>
        <w:jc w:val="center"/>
        <w:rPr>
          <w:rFonts w:ascii="Arial" w:eastAsia="Arial Unicode MS" w:hAnsi="Arial" w:cs="Arial"/>
          <w:b/>
          <w:kern w:val="1"/>
          <w:sz w:val="20"/>
        </w:rPr>
      </w:pPr>
      <w:r>
        <w:rPr>
          <w:rFonts w:ascii="Arial" w:eastAsia="Arial Unicode MS" w:hAnsi="Arial" w:cs="Arial"/>
          <w:b/>
          <w:kern w:val="1"/>
          <w:sz w:val="20"/>
        </w:rPr>
        <w:t>w sprawie honorowania Biletu Metropolitalnego oraz Małopolskiego Biletu Zintegrowanego na odcinkach</w:t>
      </w:r>
      <w:r w:rsidR="00EB0F6D">
        <w:rPr>
          <w:rFonts w:ascii="Arial" w:eastAsia="Arial Unicode MS" w:hAnsi="Arial" w:cs="Arial"/>
          <w:b/>
          <w:kern w:val="1"/>
          <w:sz w:val="20"/>
        </w:rPr>
        <w:t>,</w:t>
      </w:r>
      <w:r>
        <w:rPr>
          <w:rFonts w:ascii="Arial" w:eastAsia="Arial Unicode MS" w:hAnsi="Arial" w:cs="Arial"/>
          <w:b/>
          <w:kern w:val="1"/>
          <w:sz w:val="20"/>
        </w:rPr>
        <w:t xml:space="preserve"> </w:t>
      </w:r>
      <w:r w:rsidR="00CF532A">
        <w:rPr>
          <w:rFonts w:ascii="Arial" w:eastAsia="Arial Unicode MS" w:hAnsi="Arial" w:cs="Arial"/>
          <w:b/>
          <w:kern w:val="1"/>
          <w:sz w:val="20"/>
        </w:rPr>
        <w:t xml:space="preserve">na których </w:t>
      </w:r>
      <w:r w:rsidR="00CF532A" w:rsidRPr="00CF532A">
        <w:rPr>
          <w:rFonts w:ascii="Arial" w:eastAsia="Arial Unicode MS" w:hAnsi="Arial" w:cs="Arial"/>
          <w:b/>
          <w:kern w:val="1"/>
          <w:sz w:val="20"/>
        </w:rPr>
        <w:t xml:space="preserve">uruchamiane </w:t>
      </w:r>
      <w:r w:rsidR="00CF532A">
        <w:rPr>
          <w:rFonts w:ascii="Arial" w:eastAsia="Arial Unicode MS" w:hAnsi="Arial" w:cs="Arial"/>
          <w:b/>
          <w:kern w:val="1"/>
          <w:sz w:val="20"/>
        </w:rPr>
        <w:t>są</w:t>
      </w:r>
      <w:r w:rsidR="00CF532A" w:rsidRPr="00CF532A">
        <w:rPr>
          <w:rFonts w:ascii="Arial" w:eastAsia="Arial Unicode MS" w:hAnsi="Arial" w:cs="Arial"/>
          <w:b/>
          <w:kern w:val="1"/>
          <w:sz w:val="20"/>
        </w:rPr>
        <w:t xml:space="preserve"> pociągi osobowe</w:t>
      </w:r>
      <w:r w:rsidR="00B33F65">
        <w:rPr>
          <w:rFonts w:ascii="Arial" w:eastAsia="Arial Unicode MS" w:hAnsi="Arial" w:cs="Arial"/>
          <w:b/>
          <w:kern w:val="1"/>
          <w:sz w:val="20"/>
        </w:rPr>
        <w:t xml:space="preserve"> </w:t>
      </w:r>
      <w:r w:rsidR="00E21F38">
        <w:rPr>
          <w:rFonts w:ascii="Arial" w:eastAsia="Arial Unicode MS" w:hAnsi="Arial" w:cs="Arial"/>
          <w:b/>
          <w:kern w:val="1"/>
          <w:sz w:val="20"/>
        </w:rPr>
        <w:br/>
      </w:r>
      <w:r w:rsidR="00B33F65">
        <w:rPr>
          <w:rFonts w:ascii="Arial" w:eastAsia="Arial Unicode MS" w:hAnsi="Arial" w:cs="Arial"/>
          <w:b/>
          <w:kern w:val="1"/>
          <w:sz w:val="20"/>
        </w:rPr>
        <w:t>POLREGIO S.A. oraz</w:t>
      </w:r>
      <w:r w:rsidR="00CF532A" w:rsidRPr="00CF532A">
        <w:rPr>
          <w:rFonts w:ascii="Arial" w:eastAsia="Arial Unicode MS" w:hAnsi="Arial" w:cs="Arial"/>
          <w:b/>
          <w:kern w:val="1"/>
          <w:sz w:val="20"/>
        </w:rPr>
        <w:t xml:space="preserve"> Koleje Śląskie sp. z o.o. w oparciu o umowę z organizatorem kolejowego publicznego transportu zbiorowego w Województwie Małopolskim</w:t>
      </w:r>
    </w:p>
    <w:p w14:paraId="4F1BD986" w14:textId="154CFBED" w:rsidR="00166172" w:rsidRDefault="00EE1819" w:rsidP="00C72A21">
      <w:pPr>
        <w:widowControl/>
        <w:autoSpaceDE/>
        <w:autoSpaceDN/>
        <w:adjustRightInd/>
        <w:spacing w:line="276" w:lineRule="auto"/>
        <w:rPr>
          <w:rFonts w:ascii="Arial" w:hAnsi="Arial" w:cs="Arial"/>
          <w:b/>
          <w:sz w:val="20"/>
        </w:rPr>
      </w:pPr>
      <w:r>
        <w:rPr>
          <w:rFonts w:ascii="Arial" w:hAnsi="Arial" w:cs="Arial"/>
          <w:b/>
          <w:sz w:val="20"/>
        </w:rPr>
        <w:t xml:space="preserve">zawarta z dniem złożenia ostatniego podpisu przez przedstawicieli Stron Umowy </w:t>
      </w:r>
      <w:r w:rsidR="00000C51">
        <w:rPr>
          <w:rFonts w:ascii="Arial" w:hAnsi="Arial" w:cs="Arial"/>
          <w:b/>
          <w:sz w:val="20"/>
        </w:rPr>
        <w:t>pomiędzy:</w:t>
      </w:r>
    </w:p>
    <w:p w14:paraId="3133FDD3" w14:textId="77777777" w:rsidR="00000C51" w:rsidRPr="00B92894" w:rsidRDefault="00000C51" w:rsidP="00C72A21">
      <w:pPr>
        <w:widowControl/>
        <w:autoSpaceDE/>
        <w:autoSpaceDN/>
        <w:adjustRightInd/>
        <w:spacing w:line="276" w:lineRule="auto"/>
        <w:rPr>
          <w:rFonts w:ascii="Arial" w:hAnsi="Arial" w:cs="Arial"/>
          <w:b/>
          <w:sz w:val="20"/>
        </w:rPr>
      </w:pPr>
    </w:p>
    <w:p w14:paraId="4B6F6CA3" w14:textId="09AFC4B9" w:rsidR="00B33F65" w:rsidRPr="00B92894" w:rsidRDefault="00B33F65" w:rsidP="00C72A21">
      <w:pPr>
        <w:widowControl/>
        <w:autoSpaceDE/>
        <w:autoSpaceDN/>
        <w:adjustRightInd/>
        <w:spacing w:line="276" w:lineRule="auto"/>
        <w:rPr>
          <w:rFonts w:ascii="Arial" w:hAnsi="Arial" w:cs="Arial"/>
          <w:sz w:val="20"/>
          <w:lang w:eastAsia="en-US" w:bidi="en-US"/>
        </w:rPr>
      </w:pPr>
      <w:r>
        <w:rPr>
          <w:rFonts w:ascii="Arial" w:hAnsi="Arial" w:cs="Arial"/>
          <w:b/>
          <w:sz w:val="20"/>
        </w:rPr>
        <w:t>POLREGIO S.A.</w:t>
      </w:r>
      <w:r w:rsidRPr="00B92894">
        <w:rPr>
          <w:rFonts w:ascii="Arial" w:hAnsi="Arial" w:cs="Arial"/>
          <w:b/>
          <w:sz w:val="20"/>
        </w:rPr>
        <w:t xml:space="preserve"> </w:t>
      </w:r>
      <w:r w:rsidRPr="005962FF">
        <w:rPr>
          <w:rFonts w:ascii="Arial" w:hAnsi="Arial" w:cs="Arial"/>
          <w:sz w:val="20"/>
          <w:lang w:bidi="en-US"/>
        </w:rPr>
        <w:t>z siedzibą w Warsza</w:t>
      </w:r>
      <w:r>
        <w:rPr>
          <w:rFonts w:ascii="Arial" w:hAnsi="Arial" w:cs="Arial"/>
          <w:sz w:val="20"/>
          <w:lang w:bidi="en-US"/>
        </w:rPr>
        <w:t>wie (01 – 217) przy ul. Kolejowej</w:t>
      </w:r>
      <w:r w:rsidRPr="005962FF">
        <w:rPr>
          <w:rFonts w:ascii="Arial" w:hAnsi="Arial" w:cs="Arial"/>
          <w:sz w:val="20"/>
          <w:lang w:bidi="en-US"/>
        </w:rPr>
        <w:t xml:space="preserve"> 1, zarejestrowaną w rejestrze przedsiębiorców KRS prowadzonym przez Sąd Rejonowy dla m.st. Warszawy XIII Wydział Gospodarczy Krajowego Rejestru Sądowego pod numerem 0000929422, posiadającą NIP 526-25-57-278, REGON 017319719, kapitał zakładowy: 616 242 600,00 zł w całości wpłacony,</w:t>
      </w:r>
      <w:r w:rsidR="004F2646">
        <w:rPr>
          <w:rFonts w:ascii="Arial" w:hAnsi="Arial" w:cs="Arial"/>
          <w:sz w:val="20"/>
          <w:lang w:bidi="en-US"/>
        </w:rPr>
        <w:t xml:space="preserve"> reprezentowaną przez:</w:t>
      </w:r>
    </w:p>
    <w:p w14:paraId="0CA79411" w14:textId="77777777" w:rsidR="00B33F65" w:rsidRPr="00B92894" w:rsidRDefault="00B33F65" w:rsidP="00C72A21">
      <w:pPr>
        <w:widowControl/>
        <w:numPr>
          <w:ilvl w:val="0"/>
          <w:numId w:val="1"/>
        </w:numPr>
        <w:suppressAutoHyphens/>
        <w:autoSpaceDE/>
        <w:autoSpaceDN/>
        <w:adjustRightInd/>
        <w:spacing w:line="276" w:lineRule="auto"/>
        <w:ind w:left="425" w:hanging="425"/>
        <w:jc w:val="left"/>
        <w:rPr>
          <w:rFonts w:ascii="Arial" w:eastAsia="Arial Unicode MS" w:hAnsi="Arial" w:cs="Arial"/>
          <w:kern w:val="1"/>
          <w:sz w:val="20"/>
        </w:rPr>
      </w:pPr>
      <w:r w:rsidRPr="00B92894">
        <w:rPr>
          <w:rFonts w:ascii="Arial" w:eastAsia="Arial Unicode MS" w:hAnsi="Arial" w:cs="Arial"/>
          <w:kern w:val="1"/>
          <w:sz w:val="20"/>
        </w:rPr>
        <w:t>......................................................................</w:t>
      </w:r>
    </w:p>
    <w:p w14:paraId="13E80467" w14:textId="77777777" w:rsidR="00B33F65" w:rsidRPr="00B92894" w:rsidRDefault="00B33F65" w:rsidP="00C72A21">
      <w:pPr>
        <w:widowControl/>
        <w:numPr>
          <w:ilvl w:val="0"/>
          <w:numId w:val="1"/>
        </w:numPr>
        <w:suppressAutoHyphens/>
        <w:autoSpaceDE/>
        <w:autoSpaceDN/>
        <w:adjustRightInd/>
        <w:spacing w:line="276" w:lineRule="auto"/>
        <w:ind w:left="425" w:hanging="425"/>
        <w:jc w:val="left"/>
        <w:rPr>
          <w:rFonts w:ascii="Arial" w:eastAsia="Arial Unicode MS" w:hAnsi="Arial" w:cs="Arial"/>
          <w:kern w:val="1"/>
          <w:sz w:val="20"/>
        </w:rPr>
      </w:pPr>
      <w:r w:rsidRPr="00B92894">
        <w:rPr>
          <w:rFonts w:ascii="Arial" w:eastAsia="Arial Unicode MS" w:hAnsi="Arial" w:cs="Arial"/>
          <w:kern w:val="1"/>
          <w:sz w:val="20"/>
        </w:rPr>
        <w:t xml:space="preserve">...................................................................... </w:t>
      </w:r>
    </w:p>
    <w:p w14:paraId="46FDAE0C" w14:textId="77777777" w:rsidR="00B33F65" w:rsidRPr="00B92894" w:rsidRDefault="00B33F65" w:rsidP="00C72A21">
      <w:pPr>
        <w:widowControl/>
        <w:autoSpaceDE/>
        <w:autoSpaceDN/>
        <w:adjustRightInd/>
        <w:spacing w:before="120" w:after="120" w:line="276" w:lineRule="auto"/>
        <w:rPr>
          <w:rFonts w:ascii="Arial" w:hAnsi="Arial" w:cs="Arial"/>
          <w:sz w:val="20"/>
        </w:rPr>
      </w:pPr>
      <w:r w:rsidRPr="00B92894">
        <w:rPr>
          <w:rFonts w:ascii="Arial" w:hAnsi="Arial" w:cs="Arial"/>
          <w:sz w:val="20"/>
        </w:rPr>
        <w:t>zwaną dalej: „</w:t>
      </w:r>
      <w:r>
        <w:rPr>
          <w:rFonts w:ascii="Arial" w:hAnsi="Arial" w:cs="Arial"/>
          <w:b/>
          <w:bCs/>
          <w:sz w:val="20"/>
        </w:rPr>
        <w:t>POLREGIO</w:t>
      </w:r>
      <w:r w:rsidRPr="00B92894">
        <w:rPr>
          <w:rFonts w:ascii="Arial" w:hAnsi="Arial" w:cs="Arial"/>
          <w:sz w:val="20"/>
        </w:rPr>
        <w:t xml:space="preserve">”, </w:t>
      </w:r>
    </w:p>
    <w:p w14:paraId="5FDA90C3" w14:textId="0D0AD8E8" w:rsidR="00B33F65" w:rsidRDefault="00B33F65" w:rsidP="00C72A21">
      <w:pPr>
        <w:widowControl/>
        <w:autoSpaceDE/>
        <w:autoSpaceDN/>
        <w:adjustRightInd/>
        <w:spacing w:line="276" w:lineRule="auto"/>
        <w:rPr>
          <w:rFonts w:ascii="Arial" w:hAnsi="Arial" w:cs="Arial"/>
          <w:sz w:val="20"/>
        </w:rPr>
      </w:pPr>
      <w:r w:rsidRPr="00B33F65">
        <w:rPr>
          <w:rFonts w:ascii="Arial" w:hAnsi="Arial" w:cs="Arial"/>
          <w:sz w:val="20"/>
        </w:rPr>
        <w:t>a</w:t>
      </w:r>
    </w:p>
    <w:p w14:paraId="742FE7E3" w14:textId="77777777" w:rsidR="00B33F65" w:rsidRPr="00B33F65" w:rsidRDefault="00B33F65" w:rsidP="00C72A21">
      <w:pPr>
        <w:widowControl/>
        <w:autoSpaceDE/>
        <w:autoSpaceDN/>
        <w:adjustRightInd/>
        <w:spacing w:line="276" w:lineRule="auto"/>
        <w:rPr>
          <w:rFonts w:ascii="Arial" w:hAnsi="Arial" w:cs="Arial"/>
          <w:sz w:val="20"/>
        </w:rPr>
      </w:pPr>
    </w:p>
    <w:p w14:paraId="7A74D6C6" w14:textId="4C45184D" w:rsidR="00166172" w:rsidRPr="00B92894" w:rsidRDefault="00166172" w:rsidP="00C72A21">
      <w:pPr>
        <w:widowControl/>
        <w:autoSpaceDE/>
        <w:autoSpaceDN/>
        <w:adjustRightInd/>
        <w:spacing w:line="276" w:lineRule="auto"/>
        <w:rPr>
          <w:rFonts w:ascii="Arial" w:hAnsi="Arial" w:cs="Arial"/>
          <w:sz w:val="20"/>
          <w:lang w:eastAsia="en-US" w:bidi="en-US"/>
        </w:rPr>
      </w:pPr>
      <w:r w:rsidRPr="00B92894">
        <w:rPr>
          <w:rFonts w:ascii="Arial" w:hAnsi="Arial" w:cs="Arial"/>
          <w:b/>
          <w:sz w:val="20"/>
        </w:rPr>
        <w:t xml:space="preserve">Koleje Śląskie sp. z o. o. </w:t>
      </w:r>
      <w:r w:rsidRPr="00B92894">
        <w:rPr>
          <w:rFonts w:ascii="Arial" w:hAnsi="Arial" w:cs="Arial"/>
          <w:sz w:val="20"/>
          <w:lang w:bidi="en-US"/>
        </w:rPr>
        <w:t>z siedzibą w Katowicach, ul. Raciborska 58, 40-074 Katowice, wpisaną do rejestru przedsiębiorców Krajowego Rejestru Sądowego przez Sąd Rejonowy Katowice-Wschód w Katowicach, VIII Wydział Gospodarczy Krajowego Rejestru Sądowego pod numerem KRS 0000357114, NIP: 9542699716, REGON: 241592956, o kapitale zakładowym: 140 712 500,00 zł</w:t>
      </w:r>
      <w:r w:rsidRPr="00B92894">
        <w:rPr>
          <w:rFonts w:ascii="Arial" w:hAnsi="Arial" w:cs="Arial"/>
          <w:sz w:val="20"/>
        </w:rPr>
        <w:t>,</w:t>
      </w:r>
      <w:r w:rsidRPr="00B92894">
        <w:rPr>
          <w:rFonts w:ascii="Arial" w:eastAsia="Tahoma" w:hAnsi="Arial" w:cs="Arial"/>
          <w:sz w:val="20"/>
        </w:rPr>
        <w:t xml:space="preserve"> reprezentowaną przez:</w:t>
      </w:r>
      <w:r w:rsidRPr="00B92894">
        <w:rPr>
          <w:rFonts w:ascii="Arial" w:hAnsi="Arial" w:cs="Arial"/>
          <w:sz w:val="20"/>
          <w:lang w:eastAsia="en-US" w:bidi="en-US"/>
        </w:rPr>
        <w:t xml:space="preserve"> </w:t>
      </w:r>
    </w:p>
    <w:p w14:paraId="43DCFB12" w14:textId="203A3404" w:rsidR="00B33F65" w:rsidRDefault="00B33F65" w:rsidP="00C72A21">
      <w:pPr>
        <w:widowControl/>
        <w:suppressAutoHyphens/>
        <w:autoSpaceDE/>
        <w:autoSpaceDN/>
        <w:adjustRightInd/>
        <w:spacing w:line="276" w:lineRule="auto"/>
        <w:jc w:val="left"/>
        <w:rPr>
          <w:rFonts w:ascii="Arial" w:eastAsia="Arial Unicode MS" w:hAnsi="Arial" w:cs="Arial"/>
          <w:kern w:val="1"/>
          <w:sz w:val="20"/>
        </w:rPr>
      </w:pPr>
      <w:r>
        <w:rPr>
          <w:rFonts w:ascii="Arial" w:eastAsia="Arial Unicode MS" w:hAnsi="Arial" w:cs="Arial"/>
          <w:kern w:val="1"/>
          <w:sz w:val="20"/>
        </w:rPr>
        <w:t xml:space="preserve">1)     </w:t>
      </w:r>
      <w:r w:rsidRPr="00B92894">
        <w:rPr>
          <w:rFonts w:ascii="Arial" w:eastAsia="Arial Unicode MS" w:hAnsi="Arial" w:cs="Arial"/>
          <w:kern w:val="1"/>
          <w:sz w:val="20"/>
        </w:rPr>
        <w:t xml:space="preserve">...................................................................... </w:t>
      </w:r>
    </w:p>
    <w:p w14:paraId="15DEB1E1" w14:textId="69DE3675" w:rsidR="00B33F65" w:rsidRPr="00B92894" w:rsidRDefault="00B33F65" w:rsidP="00C72A21">
      <w:pPr>
        <w:widowControl/>
        <w:suppressAutoHyphens/>
        <w:autoSpaceDE/>
        <w:autoSpaceDN/>
        <w:adjustRightInd/>
        <w:spacing w:line="276" w:lineRule="auto"/>
        <w:jc w:val="left"/>
        <w:rPr>
          <w:rFonts w:ascii="Arial" w:eastAsia="Arial Unicode MS" w:hAnsi="Arial" w:cs="Arial"/>
          <w:kern w:val="1"/>
          <w:sz w:val="20"/>
        </w:rPr>
      </w:pPr>
      <w:r>
        <w:rPr>
          <w:rFonts w:ascii="Arial" w:eastAsia="Arial Unicode MS" w:hAnsi="Arial" w:cs="Arial"/>
          <w:kern w:val="1"/>
          <w:sz w:val="20"/>
        </w:rPr>
        <w:t>2)     ………………………………………………….</w:t>
      </w:r>
    </w:p>
    <w:p w14:paraId="0D85C2A9" w14:textId="77777777" w:rsidR="00166172" w:rsidRPr="00B92894" w:rsidRDefault="00166172" w:rsidP="00C72A21">
      <w:pPr>
        <w:widowControl/>
        <w:autoSpaceDE/>
        <w:autoSpaceDN/>
        <w:adjustRightInd/>
        <w:spacing w:before="120" w:after="120" w:line="276" w:lineRule="auto"/>
        <w:rPr>
          <w:rFonts w:ascii="Arial" w:hAnsi="Arial" w:cs="Arial"/>
          <w:sz w:val="20"/>
        </w:rPr>
      </w:pPr>
      <w:r w:rsidRPr="00B92894">
        <w:rPr>
          <w:rFonts w:ascii="Arial" w:hAnsi="Arial" w:cs="Arial"/>
          <w:sz w:val="20"/>
        </w:rPr>
        <w:t>zwaną dalej: „</w:t>
      </w:r>
      <w:r w:rsidRPr="00B92894">
        <w:rPr>
          <w:rFonts w:ascii="Arial" w:hAnsi="Arial" w:cs="Arial"/>
          <w:b/>
          <w:bCs/>
          <w:sz w:val="20"/>
        </w:rPr>
        <w:t>KŚ</w:t>
      </w:r>
      <w:r w:rsidRPr="00B92894">
        <w:rPr>
          <w:rFonts w:ascii="Arial" w:hAnsi="Arial" w:cs="Arial"/>
          <w:sz w:val="20"/>
        </w:rPr>
        <w:t xml:space="preserve">”, </w:t>
      </w:r>
    </w:p>
    <w:p w14:paraId="5F897601" w14:textId="77777777" w:rsidR="00166172" w:rsidRPr="00B92894" w:rsidRDefault="00166172" w:rsidP="00C72A21">
      <w:pPr>
        <w:widowControl/>
        <w:autoSpaceDE/>
        <w:autoSpaceDN/>
        <w:adjustRightInd/>
        <w:spacing w:before="120" w:after="120" w:line="276" w:lineRule="auto"/>
        <w:rPr>
          <w:rFonts w:ascii="Arial" w:hAnsi="Arial" w:cs="Arial"/>
          <w:sz w:val="20"/>
        </w:rPr>
      </w:pPr>
      <w:r w:rsidRPr="00B92894">
        <w:rPr>
          <w:rFonts w:ascii="Arial" w:hAnsi="Arial" w:cs="Arial"/>
          <w:sz w:val="20"/>
        </w:rPr>
        <w:t xml:space="preserve">a </w:t>
      </w:r>
    </w:p>
    <w:p w14:paraId="3780EF70" w14:textId="10C30B36" w:rsidR="00166172" w:rsidRPr="00B92894" w:rsidRDefault="00166172" w:rsidP="00C72A21">
      <w:pPr>
        <w:widowControl/>
        <w:autoSpaceDE/>
        <w:autoSpaceDN/>
        <w:adjustRightInd/>
        <w:spacing w:line="276" w:lineRule="auto"/>
        <w:rPr>
          <w:rFonts w:ascii="Arial" w:hAnsi="Arial" w:cs="Arial"/>
          <w:sz w:val="20"/>
        </w:rPr>
      </w:pPr>
      <w:r w:rsidRPr="00B92894">
        <w:rPr>
          <w:rFonts w:ascii="Arial" w:hAnsi="Arial" w:cs="Arial"/>
          <w:b/>
          <w:sz w:val="20"/>
        </w:rPr>
        <w:t>„Koleje Małopolskie” sp. z o.o</w:t>
      </w:r>
      <w:r w:rsidRPr="00B92894">
        <w:rPr>
          <w:rFonts w:ascii="Arial" w:hAnsi="Arial" w:cs="Arial"/>
          <w:sz w:val="20"/>
        </w:rPr>
        <w:t>. z siedzibą w Krakowie, ul</w:t>
      </w:r>
      <w:r w:rsidR="0039571C" w:rsidRPr="00B92894">
        <w:rPr>
          <w:rFonts w:ascii="Arial" w:hAnsi="Arial" w:cs="Arial"/>
          <w:sz w:val="20"/>
        </w:rPr>
        <w:t>. Wodna 2</w:t>
      </w:r>
      <w:r w:rsidRPr="00B92894">
        <w:rPr>
          <w:rFonts w:ascii="Arial" w:hAnsi="Arial" w:cs="Arial"/>
          <w:sz w:val="20"/>
        </w:rPr>
        <w:t>, 30-</w:t>
      </w:r>
      <w:r w:rsidR="0039571C" w:rsidRPr="00B92894">
        <w:rPr>
          <w:rFonts w:ascii="Arial" w:hAnsi="Arial" w:cs="Arial"/>
          <w:sz w:val="20"/>
        </w:rPr>
        <w:t xml:space="preserve">556 </w:t>
      </w:r>
      <w:r w:rsidRPr="00B92894">
        <w:rPr>
          <w:rFonts w:ascii="Arial" w:hAnsi="Arial" w:cs="Arial"/>
          <w:sz w:val="20"/>
        </w:rPr>
        <w:t>Kraków, wpisaną do rejestru przedsiębiorców Krajowego Rejestru Sądowego przez Sąd Rejonowy dla Krakowa</w:t>
      </w:r>
      <w:r w:rsidR="002E33AB">
        <w:rPr>
          <w:rFonts w:ascii="Arial" w:hAnsi="Arial" w:cs="Arial"/>
          <w:sz w:val="20"/>
        </w:rPr>
        <w:t xml:space="preserve"> </w:t>
      </w:r>
      <w:r w:rsidRPr="00B92894">
        <w:rPr>
          <w:rFonts w:ascii="Arial" w:hAnsi="Arial" w:cs="Arial"/>
          <w:sz w:val="20"/>
        </w:rPr>
        <w:t>-</w:t>
      </w:r>
      <w:r w:rsidR="006624E3">
        <w:rPr>
          <w:rFonts w:ascii="Arial" w:hAnsi="Arial" w:cs="Arial"/>
          <w:sz w:val="20"/>
        </w:rPr>
        <w:t> </w:t>
      </w:r>
      <w:r w:rsidRPr="00B92894">
        <w:rPr>
          <w:rFonts w:ascii="Arial" w:hAnsi="Arial" w:cs="Arial"/>
          <w:sz w:val="20"/>
        </w:rPr>
        <w:t xml:space="preserve">Śródmieścia w Krakowie, XI Wydział Gospodarczy Krajowego Rejestru Sądowego pod numerem KRS 0000500799, NIP: 6772379445, REGON: 123034972, o kapitale zakładowym w wysokości </w:t>
      </w:r>
      <w:r w:rsidR="000E738F">
        <w:rPr>
          <w:rFonts w:ascii="Arial" w:hAnsi="Arial" w:cs="Arial"/>
          <w:sz w:val="20"/>
        </w:rPr>
        <w:t>69</w:t>
      </w:r>
      <w:r w:rsidR="000E738F" w:rsidRPr="00B92894">
        <w:rPr>
          <w:rFonts w:ascii="Arial" w:hAnsi="Arial" w:cs="Arial"/>
          <w:sz w:val="20"/>
        </w:rPr>
        <w:t> </w:t>
      </w:r>
      <w:r w:rsidR="000E738F">
        <w:rPr>
          <w:rFonts w:ascii="Arial" w:hAnsi="Arial" w:cs="Arial"/>
          <w:sz w:val="20"/>
        </w:rPr>
        <w:t>140</w:t>
      </w:r>
      <w:r w:rsidR="000E738F" w:rsidRPr="00B92894">
        <w:rPr>
          <w:rFonts w:ascii="Arial" w:hAnsi="Arial" w:cs="Arial"/>
          <w:sz w:val="20"/>
        </w:rPr>
        <w:t> </w:t>
      </w:r>
      <w:r w:rsidRPr="00B92894">
        <w:rPr>
          <w:rFonts w:ascii="Arial" w:hAnsi="Arial" w:cs="Arial"/>
          <w:sz w:val="20"/>
        </w:rPr>
        <w:t>000,00 zł w pełni pokrytym</w:t>
      </w:r>
      <w:r w:rsidRPr="00B92894">
        <w:rPr>
          <w:rFonts w:ascii="Arial" w:hAnsi="Arial" w:cs="Arial"/>
          <w:sz w:val="20"/>
          <w:lang w:bidi="en-US"/>
        </w:rPr>
        <w:t>, reprezentowaną przez:</w:t>
      </w:r>
    </w:p>
    <w:p w14:paraId="25F4C165" w14:textId="73B19214" w:rsidR="000E738F" w:rsidRPr="00B92894" w:rsidRDefault="00894FB5" w:rsidP="00C72A21">
      <w:pPr>
        <w:widowControl/>
        <w:suppressAutoHyphens/>
        <w:autoSpaceDE/>
        <w:autoSpaceDN/>
        <w:adjustRightInd/>
        <w:spacing w:before="120" w:after="120" w:line="276" w:lineRule="auto"/>
        <w:jc w:val="left"/>
        <w:rPr>
          <w:rFonts w:ascii="Arial" w:eastAsia="Arial Unicode MS" w:hAnsi="Arial" w:cs="Arial"/>
          <w:kern w:val="1"/>
          <w:sz w:val="20"/>
        </w:rPr>
      </w:pPr>
      <w:r>
        <w:rPr>
          <w:rFonts w:ascii="Arial" w:eastAsia="Arial Unicode MS" w:hAnsi="Arial" w:cs="Arial"/>
          <w:kern w:val="1"/>
          <w:sz w:val="20"/>
        </w:rPr>
        <w:t>Radosława Włoszka – Prezesa Zarządu</w:t>
      </w:r>
    </w:p>
    <w:p w14:paraId="6E1E8A8D" w14:textId="77777777" w:rsidR="00166172" w:rsidRPr="00B92894" w:rsidRDefault="00166172" w:rsidP="00C72A21">
      <w:pPr>
        <w:widowControl/>
        <w:autoSpaceDE/>
        <w:autoSpaceDN/>
        <w:adjustRightInd/>
        <w:spacing w:before="120" w:after="120" w:line="276" w:lineRule="auto"/>
        <w:rPr>
          <w:rFonts w:ascii="Arial" w:hAnsi="Arial" w:cs="Arial"/>
          <w:strike/>
          <w:sz w:val="20"/>
        </w:rPr>
      </w:pPr>
      <w:r w:rsidRPr="00B92894">
        <w:rPr>
          <w:rFonts w:ascii="Arial" w:hAnsi="Arial" w:cs="Arial"/>
          <w:sz w:val="20"/>
        </w:rPr>
        <w:t>zwaną dalej: „</w:t>
      </w:r>
      <w:r w:rsidRPr="00B92894">
        <w:rPr>
          <w:rFonts w:ascii="Arial" w:hAnsi="Arial" w:cs="Arial"/>
          <w:b/>
          <w:bCs/>
          <w:sz w:val="20"/>
        </w:rPr>
        <w:t>KMŁ</w:t>
      </w:r>
      <w:r w:rsidRPr="00B92894">
        <w:rPr>
          <w:rFonts w:ascii="Arial" w:hAnsi="Arial" w:cs="Arial"/>
          <w:sz w:val="20"/>
        </w:rPr>
        <w:t xml:space="preserve">”, </w:t>
      </w:r>
    </w:p>
    <w:p w14:paraId="24B64141" w14:textId="77777777" w:rsidR="00166172" w:rsidRPr="00B92894" w:rsidRDefault="00166172" w:rsidP="00C72A21">
      <w:pPr>
        <w:widowControl/>
        <w:autoSpaceDE/>
        <w:autoSpaceDN/>
        <w:adjustRightInd/>
        <w:spacing w:before="120" w:after="120" w:line="276" w:lineRule="auto"/>
        <w:rPr>
          <w:rFonts w:ascii="Arial" w:hAnsi="Arial" w:cs="Arial"/>
          <w:sz w:val="20"/>
        </w:rPr>
      </w:pPr>
      <w:r w:rsidRPr="00B92894">
        <w:rPr>
          <w:rFonts w:ascii="Arial" w:hAnsi="Arial" w:cs="Arial"/>
          <w:sz w:val="20"/>
        </w:rPr>
        <w:t>zwanymi dalej łącznie: „</w:t>
      </w:r>
      <w:r w:rsidRPr="00B92894">
        <w:rPr>
          <w:rFonts w:ascii="Arial" w:hAnsi="Arial" w:cs="Arial"/>
          <w:b/>
          <w:sz w:val="20"/>
        </w:rPr>
        <w:t>Stronami</w:t>
      </w:r>
      <w:r w:rsidRPr="00B92894">
        <w:rPr>
          <w:rFonts w:ascii="Arial" w:hAnsi="Arial" w:cs="Arial"/>
          <w:sz w:val="20"/>
        </w:rPr>
        <w:t>”.</w:t>
      </w:r>
    </w:p>
    <w:p w14:paraId="7EF2222B" w14:textId="77777777" w:rsidR="00166172" w:rsidRPr="00B92894" w:rsidRDefault="00166172" w:rsidP="00C72A21">
      <w:pPr>
        <w:suppressAutoHyphens/>
        <w:spacing w:line="276" w:lineRule="auto"/>
        <w:rPr>
          <w:rFonts w:ascii="Arial" w:eastAsia="Arial Unicode MS" w:hAnsi="Arial" w:cs="Arial"/>
          <w:kern w:val="1"/>
          <w:sz w:val="20"/>
        </w:rPr>
      </w:pPr>
    </w:p>
    <w:p w14:paraId="2A15B75F" w14:textId="37F8CD48" w:rsidR="00D727D7" w:rsidRPr="0078052C" w:rsidRDefault="00166172" w:rsidP="00C72A21">
      <w:pPr>
        <w:suppressAutoHyphens/>
        <w:spacing w:line="276" w:lineRule="auto"/>
        <w:rPr>
          <w:rFonts w:ascii="Arial" w:eastAsia="Arial Unicode MS" w:hAnsi="Arial" w:cs="Arial"/>
          <w:kern w:val="1"/>
          <w:sz w:val="20"/>
        </w:rPr>
      </w:pPr>
      <w:r w:rsidRPr="0078052C">
        <w:rPr>
          <w:rFonts w:ascii="Arial" w:eastAsia="Arial Unicode MS" w:hAnsi="Arial" w:cs="Arial"/>
          <w:kern w:val="1"/>
          <w:sz w:val="20"/>
        </w:rPr>
        <w:t xml:space="preserve">Niniejsza Umowa </w:t>
      </w:r>
      <w:r w:rsidR="00026A61">
        <w:rPr>
          <w:rFonts w:ascii="Arial" w:eastAsia="Arial Unicode MS" w:hAnsi="Arial" w:cs="Arial"/>
          <w:kern w:val="1"/>
          <w:sz w:val="20"/>
        </w:rPr>
        <w:t xml:space="preserve">(dalej jako: „Umowa”) </w:t>
      </w:r>
      <w:r w:rsidRPr="0078052C">
        <w:rPr>
          <w:rFonts w:ascii="Arial" w:eastAsia="Arial Unicode MS" w:hAnsi="Arial" w:cs="Arial"/>
          <w:kern w:val="1"/>
          <w:sz w:val="20"/>
        </w:rPr>
        <w:t xml:space="preserve">zostaje zawarta przez KMŁ w trybie </w:t>
      </w:r>
      <w:r w:rsidR="00D6640F" w:rsidRPr="00A5508C">
        <w:rPr>
          <w:rFonts w:ascii="Arial" w:hAnsi="Arial" w:cs="Arial"/>
          <w:color w:val="000000"/>
          <w:sz w:val="20"/>
        </w:rPr>
        <w:t>z wolnej ręki na podstawie art. 214 ust. 1 pkt 1 lit. a Ustawy z 11 września 2019 r. Prawo zamówień publicznych</w:t>
      </w:r>
      <w:r w:rsidR="00E25BE8">
        <w:rPr>
          <w:rFonts w:ascii="Arial" w:hAnsi="Arial" w:cs="Arial"/>
          <w:color w:val="000000"/>
          <w:sz w:val="20"/>
        </w:rPr>
        <w:t>.</w:t>
      </w:r>
    </w:p>
    <w:p w14:paraId="10B915CD" w14:textId="77777777" w:rsidR="000E738F" w:rsidRDefault="000E738F" w:rsidP="00C72A21">
      <w:pPr>
        <w:suppressAutoHyphens/>
        <w:spacing w:line="276" w:lineRule="auto"/>
        <w:rPr>
          <w:rFonts w:ascii="Arial" w:eastAsia="Arial Unicode MS" w:hAnsi="Arial" w:cs="Arial"/>
          <w:b/>
          <w:kern w:val="1"/>
          <w:sz w:val="20"/>
        </w:rPr>
      </w:pPr>
    </w:p>
    <w:p w14:paraId="10C83023" w14:textId="6BC21C00" w:rsidR="00D727D7" w:rsidRPr="00B92894" w:rsidRDefault="00D727D7" w:rsidP="00C72A21">
      <w:pPr>
        <w:suppressAutoHyphens/>
        <w:spacing w:line="276" w:lineRule="auto"/>
        <w:rPr>
          <w:rFonts w:ascii="Arial" w:eastAsia="Arial Unicode MS" w:hAnsi="Arial" w:cs="Arial"/>
          <w:b/>
          <w:kern w:val="1"/>
          <w:sz w:val="20"/>
        </w:rPr>
      </w:pPr>
      <w:r w:rsidRPr="00B92894">
        <w:rPr>
          <w:rFonts w:ascii="Arial" w:eastAsia="Arial Unicode MS" w:hAnsi="Arial" w:cs="Arial"/>
          <w:b/>
          <w:kern w:val="1"/>
          <w:sz w:val="20"/>
        </w:rPr>
        <w:t>Zważywszy, że:</w:t>
      </w:r>
    </w:p>
    <w:p w14:paraId="23B2009E" w14:textId="7E3DFE13" w:rsidR="00B92894" w:rsidRPr="00B92894" w:rsidRDefault="00B259D0" w:rsidP="00C72A21">
      <w:pPr>
        <w:keepLines/>
        <w:numPr>
          <w:ilvl w:val="0"/>
          <w:numId w:val="2"/>
        </w:numPr>
        <w:suppressAutoHyphens/>
        <w:autoSpaceDE/>
        <w:autoSpaceDN/>
        <w:adjustRightInd/>
        <w:spacing w:before="120" w:after="120" w:line="276" w:lineRule="auto"/>
        <w:rPr>
          <w:rFonts w:ascii="Arial" w:hAnsi="Arial" w:cs="Arial"/>
          <w:color w:val="000000"/>
          <w:sz w:val="20"/>
        </w:rPr>
      </w:pPr>
      <w:r w:rsidRPr="001B3DFF">
        <w:rPr>
          <w:rFonts w:ascii="Arial" w:hAnsi="Arial"/>
          <w:color w:val="000000" w:themeColor="text1"/>
          <w:sz w:val="20"/>
        </w:rPr>
        <w:t>Województwo Małopolskie, Gmina Miejska Kraków oraz „Koleje Małopolskie” sp. z o.o.</w:t>
      </w:r>
      <w:r w:rsidR="000222B1" w:rsidRPr="001B3DFF">
        <w:rPr>
          <w:rFonts w:ascii="Arial" w:hAnsi="Arial"/>
          <w:color w:val="000000" w:themeColor="text1"/>
          <w:sz w:val="20"/>
        </w:rPr>
        <w:t xml:space="preserve"> w dniu </w:t>
      </w:r>
      <w:r w:rsidR="004F2646" w:rsidRPr="001B3DFF">
        <w:rPr>
          <w:rFonts w:ascii="Arial" w:hAnsi="Arial"/>
          <w:color w:val="000000"/>
          <w:sz w:val="20"/>
        </w:rPr>
        <w:br/>
      </w:r>
      <w:r w:rsidR="000222B1" w:rsidRPr="001B3DFF">
        <w:rPr>
          <w:rFonts w:ascii="Arial" w:hAnsi="Arial"/>
          <w:color w:val="000000" w:themeColor="text1"/>
          <w:sz w:val="20"/>
        </w:rPr>
        <w:t xml:space="preserve">15 czerwca 2023 roku </w:t>
      </w:r>
      <w:r w:rsidRPr="001B3DFF">
        <w:rPr>
          <w:rFonts w:ascii="Arial" w:hAnsi="Arial"/>
          <w:color w:val="000000" w:themeColor="text1"/>
          <w:sz w:val="20"/>
        </w:rPr>
        <w:t xml:space="preserve">podpisały </w:t>
      </w:r>
      <w:r w:rsidR="003D095D" w:rsidRPr="001B3DFF">
        <w:rPr>
          <w:rFonts w:ascii="Arial" w:hAnsi="Arial"/>
          <w:color w:val="000000" w:themeColor="text1"/>
          <w:sz w:val="20"/>
        </w:rPr>
        <w:t>P</w:t>
      </w:r>
      <w:r w:rsidRPr="001B3DFF">
        <w:rPr>
          <w:rFonts w:ascii="Arial" w:hAnsi="Arial"/>
          <w:color w:val="000000" w:themeColor="text1"/>
          <w:sz w:val="20"/>
        </w:rPr>
        <w:t>orozumienie</w:t>
      </w:r>
      <w:r w:rsidR="00946577" w:rsidRPr="001B3DFF">
        <w:rPr>
          <w:rFonts w:ascii="Arial" w:hAnsi="Arial"/>
          <w:color w:val="000000" w:themeColor="text1"/>
          <w:sz w:val="20"/>
        </w:rPr>
        <w:t xml:space="preserve"> (dalej jako: „Porozumienie”)</w:t>
      </w:r>
      <w:r w:rsidRPr="001B3DFF">
        <w:rPr>
          <w:rFonts w:ascii="Arial" w:hAnsi="Arial"/>
          <w:color w:val="000000" w:themeColor="text1"/>
          <w:sz w:val="20"/>
        </w:rPr>
        <w:t xml:space="preserve">, którego </w:t>
      </w:r>
      <w:r w:rsidR="00233740" w:rsidRPr="001B3DFF">
        <w:rPr>
          <w:rFonts w:ascii="Arial" w:hAnsi="Arial"/>
          <w:color w:val="000000" w:themeColor="text1"/>
          <w:sz w:val="20"/>
        </w:rPr>
        <w:t xml:space="preserve">założeniem </w:t>
      </w:r>
      <w:r w:rsidRPr="001B3DFF">
        <w:rPr>
          <w:rFonts w:ascii="Arial" w:hAnsi="Arial"/>
          <w:color w:val="000000" w:themeColor="text1"/>
          <w:sz w:val="20"/>
        </w:rPr>
        <w:t xml:space="preserve">jest integracja taryfowo-biletowa, polegająca na uruchomieniu oferty </w:t>
      </w:r>
      <w:r w:rsidRPr="001B3DFF">
        <w:rPr>
          <w:rFonts w:ascii="Arial" w:hAnsi="Arial"/>
          <w:i/>
          <w:color w:val="000000" w:themeColor="text1"/>
          <w:sz w:val="20"/>
        </w:rPr>
        <w:t>Biletu Metropolitalnego</w:t>
      </w:r>
      <w:r w:rsidR="00060932" w:rsidRPr="001B3DFF">
        <w:rPr>
          <w:rFonts w:ascii="Arial" w:hAnsi="Arial"/>
          <w:i/>
          <w:color w:val="000000" w:themeColor="text1"/>
          <w:sz w:val="20"/>
        </w:rPr>
        <w:t xml:space="preserve"> </w:t>
      </w:r>
      <w:r w:rsidR="00060932" w:rsidRPr="001B3DFF">
        <w:rPr>
          <w:rFonts w:ascii="Arial" w:hAnsi="Arial"/>
          <w:color w:val="000000" w:themeColor="text1"/>
          <w:sz w:val="20"/>
        </w:rPr>
        <w:t xml:space="preserve">oraz </w:t>
      </w:r>
      <w:r w:rsidR="00060932" w:rsidRPr="001B3DFF">
        <w:rPr>
          <w:rFonts w:ascii="Arial" w:hAnsi="Arial"/>
          <w:i/>
          <w:color w:val="000000" w:themeColor="text1"/>
          <w:sz w:val="20"/>
        </w:rPr>
        <w:t>Małopolskiego Biletu Zintegrowanego</w:t>
      </w:r>
      <w:r w:rsidRPr="001B3DFF">
        <w:rPr>
          <w:rFonts w:ascii="Arial" w:hAnsi="Arial"/>
          <w:color w:val="000000" w:themeColor="text1"/>
          <w:sz w:val="20"/>
        </w:rPr>
        <w:t>, która ma być honorowana przez wszystkich Operatorów świadczących usługi transportu kolejowego</w:t>
      </w:r>
      <w:r w:rsidR="00B678F7" w:rsidRPr="001B3DFF">
        <w:rPr>
          <w:rFonts w:ascii="Arial" w:hAnsi="Arial"/>
          <w:color w:val="000000" w:themeColor="text1"/>
          <w:sz w:val="20"/>
        </w:rPr>
        <w:t xml:space="preserve"> na</w:t>
      </w:r>
      <w:r w:rsidRPr="001B3DFF">
        <w:rPr>
          <w:rFonts w:ascii="Arial" w:hAnsi="Arial"/>
          <w:color w:val="000000" w:themeColor="text1"/>
          <w:sz w:val="20"/>
        </w:rPr>
        <w:t xml:space="preserve"> zlecenie Województwa Małopolskiego;</w:t>
      </w:r>
    </w:p>
    <w:p w14:paraId="6AEB5B25" w14:textId="308ED135" w:rsidR="00D727D7" w:rsidRPr="00B92894" w:rsidRDefault="00A87BAC" w:rsidP="00C72A21">
      <w:pPr>
        <w:keepLines/>
        <w:numPr>
          <w:ilvl w:val="0"/>
          <w:numId w:val="2"/>
        </w:numPr>
        <w:suppressAutoHyphens/>
        <w:autoSpaceDE/>
        <w:autoSpaceDN/>
        <w:adjustRightInd/>
        <w:spacing w:before="120" w:after="120" w:line="276" w:lineRule="auto"/>
        <w:rPr>
          <w:rFonts w:ascii="Arial" w:hAnsi="Arial" w:cs="Arial"/>
          <w:color w:val="000000"/>
          <w:sz w:val="20"/>
        </w:rPr>
      </w:pPr>
      <w:r>
        <w:rPr>
          <w:rFonts w:ascii="Arial" w:hAnsi="Arial" w:cs="Arial"/>
          <w:sz w:val="20"/>
        </w:rPr>
        <w:t xml:space="preserve">POLREGIO, </w:t>
      </w:r>
      <w:r w:rsidR="00D727D7" w:rsidRPr="00B92894">
        <w:rPr>
          <w:rFonts w:ascii="Arial" w:hAnsi="Arial" w:cs="Arial"/>
          <w:sz w:val="20"/>
        </w:rPr>
        <w:t xml:space="preserve">KŚ </w:t>
      </w:r>
      <w:r w:rsidR="00D727D7" w:rsidRPr="00B92894">
        <w:rPr>
          <w:rFonts w:ascii="Arial" w:hAnsi="Arial" w:cs="Arial"/>
          <w:color w:val="000000"/>
          <w:sz w:val="20"/>
        </w:rPr>
        <w:t>i KMŁ są przewoźnikami kolejowymi działającymi na liniach kolejowych zarządzanych przez PKP PLK S.A., a połączenia kolejowe obsługiwane przez nie wspólnie tworzą sieć połączeń regionalnych</w:t>
      </w:r>
      <w:r w:rsidR="00B678F7">
        <w:rPr>
          <w:rFonts w:ascii="Arial" w:hAnsi="Arial" w:cs="Arial"/>
          <w:color w:val="000000"/>
          <w:sz w:val="20"/>
        </w:rPr>
        <w:t>;</w:t>
      </w:r>
      <w:r w:rsidR="00D727D7" w:rsidRPr="00B92894">
        <w:rPr>
          <w:rFonts w:ascii="Arial" w:hAnsi="Arial" w:cs="Arial"/>
          <w:color w:val="000000"/>
          <w:sz w:val="20"/>
        </w:rPr>
        <w:t xml:space="preserve"> </w:t>
      </w:r>
    </w:p>
    <w:p w14:paraId="62148FA1" w14:textId="4BFB9B82" w:rsidR="00D727D7" w:rsidRPr="00B92894" w:rsidRDefault="00520C3F" w:rsidP="00C72A21">
      <w:pPr>
        <w:numPr>
          <w:ilvl w:val="0"/>
          <w:numId w:val="2"/>
        </w:numPr>
        <w:suppressAutoHyphens/>
        <w:autoSpaceDE/>
        <w:autoSpaceDN/>
        <w:adjustRightInd/>
        <w:spacing w:line="276" w:lineRule="auto"/>
        <w:rPr>
          <w:rFonts w:ascii="Arial" w:eastAsia="Arial Unicode MS" w:hAnsi="Arial" w:cs="Arial"/>
          <w:color w:val="000000"/>
          <w:kern w:val="1"/>
          <w:sz w:val="20"/>
        </w:rPr>
      </w:pPr>
      <w:r>
        <w:rPr>
          <w:rFonts w:ascii="Arial" w:eastAsia="Arial Unicode MS" w:hAnsi="Arial" w:cs="Arial"/>
          <w:color w:val="000000"/>
          <w:kern w:val="1"/>
          <w:sz w:val="20"/>
        </w:rPr>
        <w:lastRenderedPageBreak/>
        <w:t xml:space="preserve">Na dzień zawarcia niniejszej Umowy </w:t>
      </w:r>
      <w:r w:rsidR="00D727D7" w:rsidRPr="00B92894">
        <w:rPr>
          <w:rFonts w:ascii="Arial" w:eastAsia="Arial Unicode MS" w:hAnsi="Arial" w:cs="Arial"/>
          <w:color w:val="000000"/>
          <w:kern w:val="1"/>
          <w:sz w:val="20"/>
        </w:rPr>
        <w:t xml:space="preserve">KŚ i KMŁ łączą umowy: </w:t>
      </w:r>
    </w:p>
    <w:p w14:paraId="49D6F0A0" w14:textId="0352E853" w:rsidR="0011396F" w:rsidRPr="00B92894" w:rsidRDefault="00D727D7" w:rsidP="00C72A21">
      <w:pPr>
        <w:pStyle w:val="Akapitzlist"/>
        <w:numPr>
          <w:ilvl w:val="0"/>
          <w:numId w:val="3"/>
        </w:numPr>
        <w:suppressAutoHyphens/>
        <w:autoSpaceDE/>
        <w:autoSpaceDN/>
        <w:adjustRightInd/>
        <w:spacing w:line="276" w:lineRule="auto"/>
        <w:rPr>
          <w:rFonts w:ascii="Arial" w:eastAsia="Arial Unicode MS" w:hAnsi="Arial" w:cs="Arial"/>
          <w:kern w:val="1"/>
          <w:sz w:val="20"/>
        </w:rPr>
      </w:pPr>
      <w:r w:rsidRPr="00B92894">
        <w:rPr>
          <w:rFonts w:ascii="Arial" w:eastAsia="Arial Unicode MS" w:hAnsi="Arial" w:cs="Arial"/>
          <w:kern w:val="1"/>
          <w:sz w:val="20"/>
        </w:rPr>
        <w:t xml:space="preserve">Umowa nr </w:t>
      </w:r>
      <w:r w:rsidR="00681222">
        <w:rPr>
          <w:rFonts w:ascii="Arial" w:eastAsia="Arial Unicode MS" w:hAnsi="Arial" w:cs="Arial"/>
          <w:kern w:val="1"/>
          <w:sz w:val="20"/>
        </w:rPr>
        <w:t>CRU/DH/75/</w:t>
      </w:r>
      <w:r w:rsidR="00B259D0">
        <w:rPr>
          <w:rFonts w:ascii="Arial" w:eastAsia="Arial Unicode MS" w:hAnsi="Arial" w:cs="Arial"/>
          <w:kern w:val="1"/>
          <w:sz w:val="20"/>
        </w:rPr>
        <w:t>2023</w:t>
      </w:r>
      <w:r w:rsidRPr="00B92894">
        <w:rPr>
          <w:rFonts w:ascii="Arial" w:eastAsia="Arial Unicode MS" w:hAnsi="Arial" w:cs="Arial"/>
          <w:kern w:val="1"/>
          <w:sz w:val="20"/>
        </w:rPr>
        <w:t xml:space="preserve"> o świadczenie kolejowych usług przewozowych przez </w:t>
      </w:r>
      <w:r w:rsidR="0039571C" w:rsidRPr="00B92894">
        <w:rPr>
          <w:rFonts w:ascii="Arial" w:eastAsia="Arial Unicode MS" w:hAnsi="Arial" w:cs="Arial"/>
          <w:kern w:val="1"/>
          <w:sz w:val="20"/>
        </w:rPr>
        <w:t>„</w:t>
      </w:r>
      <w:r w:rsidRPr="00B92894">
        <w:rPr>
          <w:rFonts w:ascii="Arial" w:eastAsia="Arial Unicode MS" w:hAnsi="Arial" w:cs="Arial"/>
          <w:kern w:val="1"/>
          <w:sz w:val="20"/>
        </w:rPr>
        <w:t>Koleje Małopolskie</w:t>
      </w:r>
      <w:r w:rsidR="0039571C" w:rsidRPr="00B92894">
        <w:rPr>
          <w:rFonts w:ascii="Arial" w:eastAsia="Arial Unicode MS" w:hAnsi="Arial" w:cs="Arial"/>
          <w:kern w:val="1"/>
          <w:sz w:val="20"/>
        </w:rPr>
        <w:t>”</w:t>
      </w:r>
      <w:r w:rsidRPr="00B92894">
        <w:rPr>
          <w:rFonts w:ascii="Arial" w:eastAsia="Arial Unicode MS" w:hAnsi="Arial" w:cs="Arial"/>
          <w:kern w:val="1"/>
          <w:sz w:val="20"/>
        </w:rPr>
        <w:t xml:space="preserve"> sp. z o.o. na rzecz Koleje Śląskie </w:t>
      </w:r>
      <w:r w:rsidR="0011396F" w:rsidRPr="00B92894">
        <w:rPr>
          <w:rFonts w:ascii="Arial" w:eastAsia="Arial Unicode MS" w:hAnsi="Arial" w:cs="Arial"/>
          <w:kern w:val="1"/>
          <w:sz w:val="20"/>
        </w:rPr>
        <w:t>s</w:t>
      </w:r>
      <w:r w:rsidRPr="00B92894">
        <w:rPr>
          <w:rFonts w:ascii="Arial" w:eastAsia="Arial Unicode MS" w:hAnsi="Arial" w:cs="Arial"/>
          <w:kern w:val="1"/>
          <w:sz w:val="20"/>
        </w:rPr>
        <w:t>p. z o.o.,</w:t>
      </w:r>
    </w:p>
    <w:p w14:paraId="55D9FB7F" w14:textId="5EE82709" w:rsidR="0011396F" w:rsidRDefault="00D727D7" w:rsidP="00C72A21">
      <w:pPr>
        <w:pStyle w:val="Akapitzlist"/>
        <w:numPr>
          <w:ilvl w:val="0"/>
          <w:numId w:val="3"/>
        </w:numPr>
        <w:suppressAutoHyphens/>
        <w:autoSpaceDE/>
        <w:autoSpaceDN/>
        <w:adjustRightInd/>
        <w:spacing w:line="276" w:lineRule="auto"/>
        <w:rPr>
          <w:rFonts w:ascii="Arial" w:eastAsia="Arial Unicode MS" w:hAnsi="Arial" w:cs="Arial"/>
          <w:kern w:val="1"/>
          <w:sz w:val="20"/>
        </w:rPr>
      </w:pPr>
      <w:r w:rsidRPr="00B92894">
        <w:rPr>
          <w:rFonts w:ascii="Arial" w:eastAsia="Arial Unicode MS" w:hAnsi="Arial" w:cs="Arial"/>
          <w:kern w:val="1"/>
          <w:sz w:val="20"/>
        </w:rPr>
        <w:t>Umowa nr CRU/DH/</w:t>
      </w:r>
      <w:r w:rsidR="00EF4111">
        <w:rPr>
          <w:rFonts w:ascii="Arial" w:eastAsia="Arial Unicode MS" w:hAnsi="Arial" w:cs="Arial"/>
          <w:kern w:val="1"/>
          <w:sz w:val="20"/>
        </w:rPr>
        <w:t>219</w:t>
      </w:r>
      <w:r w:rsidRPr="00B92894">
        <w:rPr>
          <w:rFonts w:ascii="Arial" w:eastAsia="Arial Unicode MS" w:hAnsi="Arial" w:cs="Arial"/>
          <w:kern w:val="1"/>
          <w:sz w:val="20"/>
        </w:rPr>
        <w:t>/202</w:t>
      </w:r>
      <w:r w:rsidR="00B259D0">
        <w:rPr>
          <w:rFonts w:ascii="Arial" w:eastAsia="Arial Unicode MS" w:hAnsi="Arial" w:cs="Arial"/>
          <w:kern w:val="1"/>
          <w:sz w:val="20"/>
        </w:rPr>
        <w:t>3</w:t>
      </w:r>
      <w:r w:rsidRPr="00B92894">
        <w:rPr>
          <w:rFonts w:ascii="Arial" w:eastAsia="Arial Unicode MS" w:hAnsi="Arial" w:cs="Arial"/>
          <w:kern w:val="1"/>
          <w:sz w:val="20"/>
        </w:rPr>
        <w:t xml:space="preserve"> o świadczenie kolejowych usług przewozowych </w:t>
      </w:r>
      <w:r w:rsidR="003122B9" w:rsidRPr="00B92894">
        <w:rPr>
          <w:rFonts w:ascii="Arial" w:eastAsia="Arial Unicode MS" w:hAnsi="Arial" w:cs="Arial"/>
          <w:kern w:val="1"/>
          <w:sz w:val="20"/>
        </w:rPr>
        <w:t xml:space="preserve">przez Koleje Śląskie </w:t>
      </w:r>
      <w:r w:rsidR="0039571C" w:rsidRPr="00B92894">
        <w:rPr>
          <w:rFonts w:ascii="Arial" w:eastAsia="Arial Unicode MS" w:hAnsi="Arial" w:cs="Arial"/>
          <w:kern w:val="1"/>
          <w:sz w:val="20"/>
        </w:rPr>
        <w:t>s</w:t>
      </w:r>
      <w:r w:rsidR="003122B9" w:rsidRPr="00B92894">
        <w:rPr>
          <w:rFonts w:ascii="Arial" w:eastAsia="Arial Unicode MS" w:hAnsi="Arial" w:cs="Arial"/>
          <w:kern w:val="1"/>
          <w:sz w:val="20"/>
        </w:rPr>
        <w:t>p. z o.o.</w:t>
      </w:r>
      <w:r w:rsidRPr="00B92894">
        <w:rPr>
          <w:rFonts w:ascii="Arial" w:eastAsia="Arial Unicode MS" w:hAnsi="Arial" w:cs="Arial"/>
          <w:kern w:val="1"/>
          <w:sz w:val="20"/>
        </w:rPr>
        <w:t xml:space="preserve"> na rzecz </w:t>
      </w:r>
      <w:r w:rsidR="0039571C" w:rsidRPr="00B92894">
        <w:rPr>
          <w:rFonts w:ascii="Arial" w:eastAsia="Arial Unicode MS" w:hAnsi="Arial" w:cs="Arial"/>
          <w:kern w:val="1"/>
          <w:sz w:val="20"/>
        </w:rPr>
        <w:t>„</w:t>
      </w:r>
      <w:r w:rsidRPr="00B92894">
        <w:rPr>
          <w:rFonts w:ascii="Arial" w:eastAsia="Arial Unicode MS" w:hAnsi="Arial" w:cs="Arial"/>
          <w:kern w:val="1"/>
          <w:sz w:val="20"/>
        </w:rPr>
        <w:t>Koleje Małopolskie</w:t>
      </w:r>
      <w:r w:rsidR="0039571C" w:rsidRPr="00B92894">
        <w:rPr>
          <w:rFonts w:ascii="Arial" w:eastAsia="Arial Unicode MS" w:hAnsi="Arial" w:cs="Arial"/>
          <w:kern w:val="1"/>
          <w:sz w:val="20"/>
        </w:rPr>
        <w:t>”</w:t>
      </w:r>
      <w:r w:rsidRPr="00B92894">
        <w:rPr>
          <w:rFonts w:ascii="Arial" w:eastAsia="Arial Unicode MS" w:hAnsi="Arial" w:cs="Arial"/>
          <w:kern w:val="1"/>
          <w:sz w:val="20"/>
        </w:rPr>
        <w:t xml:space="preserve"> sp. z o.o., </w:t>
      </w:r>
    </w:p>
    <w:p w14:paraId="5875DB2C" w14:textId="1B7BFFC1" w:rsidR="00F47373" w:rsidRPr="00CD2A49" w:rsidRDefault="00F47373" w:rsidP="00C72A21">
      <w:pPr>
        <w:pStyle w:val="Akapitzlist"/>
        <w:numPr>
          <w:ilvl w:val="0"/>
          <w:numId w:val="3"/>
        </w:numPr>
        <w:suppressAutoHyphens/>
        <w:autoSpaceDE/>
        <w:autoSpaceDN/>
        <w:adjustRightInd/>
        <w:spacing w:line="276" w:lineRule="auto"/>
        <w:rPr>
          <w:rFonts w:ascii="Arial" w:eastAsia="Arial Unicode MS" w:hAnsi="Arial" w:cs="Arial"/>
          <w:kern w:val="1"/>
          <w:sz w:val="20"/>
        </w:rPr>
      </w:pPr>
      <w:r>
        <w:rPr>
          <w:rFonts w:ascii="Arial" w:eastAsia="Arial Unicode MS" w:hAnsi="Arial" w:cs="Arial"/>
          <w:kern w:val="1"/>
          <w:sz w:val="20"/>
        </w:rPr>
        <w:t>Umowa nr CRU/DH/</w:t>
      </w:r>
      <w:r w:rsidR="00EF4111">
        <w:rPr>
          <w:rFonts w:ascii="Arial" w:eastAsia="Arial Unicode MS" w:hAnsi="Arial" w:cs="Arial"/>
          <w:kern w:val="1"/>
          <w:sz w:val="20"/>
        </w:rPr>
        <w:t>10</w:t>
      </w:r>
      <w:r>
        <w:rPr>
          <w:rFonts w:ascii="Arial" w:eastAsia="Arial Unicode MS" w:hAnsi="Arial" w:cs="Arial"/>
          <w:kern w:val="1"/>
          <w:sz w:val="20"/>
        </w:rPr>
        <w:t>/</w:t>
      </w:r>
      <w:r w:rsidR="00EF4111">
        <w:rPr>
          <w:rFonts w:ascii="Arial" w:eastAsia="Arial Unicode MS" w:hAnsi="Arial" w:cs="Arial"/>
          <w:kern w:val="1"/>
          <w:sz w:val="20"/>
        </w:rPr>
        <w:t xml:space="preserve">2024 </w:t>
      </w:r>
      <w:r>
        <w:rPr>
          <w:rFonts w:ascii="Arial" w:eastAsia="Arial Unicode MS" w:hAnsi="Arial" w:cs="Arial"/>
          <w:kern w:val="1"/>
          <w:sz w:val="20"/>
        </w:rPr>
        <w:t xml:space="preserve">w sprawie honorowania biletów oraz sposobu rozliczania </w:t>
      </w:r>
      <w:r w:rsidRPr="00CD2A49">
        <w:rPr>
          <w:rFonts w:ascii="Arial" w:eastAsia="Arial Unicode MS" w:hAnsi="Arial" w:cs="Arial"/>
          <w:kern w:val="1"/>
          <w:sz w:val="20"/>
        </w:rPr>
        <w:t xml:space="preserve">przychodów na odcinku Kraków Główny – Trzebinia oraz </w:t>
      </w:r>
      <w:r w:rsidR="00EF4111">
        <w:rPr>
          <w:rFonts w:ascii="Arial" w:eastAsia="Arial Unicode MS" w:hAnsi="Arial" w:cs="Arial"/>
          <w:kern w:val="1"/>
          <w:sz w:val="20"/>
        </w:rPr>
        <w:t>Sucha Beskidzka Zamek/Sucha Beskidzka</w:t>
      </w:r>
      <w:r w:rsidRPr="00CD2A49">
        <w:rPr>
          <w:rFonts w:ascii="Arial" w:eastAsia="Arial Unicode MS" w:hAnsi="Arial" w:cs="Arial"/>
          <w:kern w:val="1"/>
          <w:sz w:val="20"/>
        </w:rPr>
        <w:t xml:space="preserve"> – Zakopane,</w:t>
      </w:r>
    </w:p>
    <w:p w14:paraId="601B3BC3" w14:textId="304394A9" w:rsidR="00F47373" w:rsidRPr="00CD2A49" w:rsidRDefault="003A701E" w:rsidP="00C72A21">
      <w:pPr>
        <w:pStyle w:val="Akapitzlist"/>
        <w:numPr>
          <w:ilvl w:val="0"/>
          <w:numId w:val="2"/>
        </w:numPr>
        <w:spacing w:line="276" w:lineRule="auto"/>
        <w:rPr>
          <w:rFonts w:ascii="Arial" w:eastAsia="Arial Unicode MS" w:hAnsi="Arial" w:cs="Arial"/>
          <w:kern w:val="1"/>
          <w:sz w:val="20"/>
        </w:rPr>
      </w:pPr>
      <w:r w:rsidRPr="00CD2A49">
        <w:rPr>
          <w:rFonts w:ascii="Arial" w:eastAsia="Arial Unicode MS" w:hAnsi="Arial" w:cs="Arial"/>
          <w:color w:val="000000"/>
          <w:kern w:val="1"/>
          <w:sz w:val="20"/>
        </w:rPr>
        <w:t xml:space="preserve">Na dzień zawarcia niniejszej Umowy </w:t>
      </w:r>
      <w:r w:rsidR="00F47373" w:rsidRPr="00CD2A49">
        <w:rPr>
          <w:rFonts w:ascii="Arial" w:eastAsia="Arial Unicode MS" w:hAnsi="Arial" w:cs="Arial"/>
          <w:kern w:val="1"/>
          <w:sz w:val="20"/>
        </w:rPr>
        <w:t>POLREGIO i KMŁ łączy umowa</w:t>
      </w:r>
      <w:r w:rsidR="004F2646" w:rsidRPr="00CD2A49">
        <w:rPr>
          <w:rFonts w:ascii="Arial" w:eastAsia="Arial Unicode MS" w:hAnsi="Arial" w:cs="Arial"/>
          <w:kern w:val="1"/>
          <w:sz w:val="20"/>
        </w:rPr>
        <w:t xml:space="preserve"> nr</w:t>
      </w:r>
      <w:r w:rsidR="00F47373" w:rsidRPr="00CD2A49">
        <w:rPr>
          <w:rFonts w:ascii="Arial" w:eastAsia="Arial Unicode MS" w:hAnsi="Arial" w:cs="Arial"/>
          <w:kern w:val="1"/>
          <w:sz w:val="20"/>
        </w:rPr>
        <w:t xml:space="preserve"> </w:t>
      </w:r>
      <w:r w:rsidR="00F47373" w:rsidRPr="00B9546B">
        <w:rPr>
          <w:rFonts w:ascii="Arial" w:eastAsia="Arial Unicode MS" w:hAnsi="Arial" w:cs="Arial"/>
          <w:kern w:val="1"/>
          <w:sz w:val="20"/>
        </w:rPr>
        <w:t>C</w:t>
      </w:r>
      <w:r w:rsidR="00681222" w:rsidRPr="00B9546B">
        <w:rPr>
          <w:rFonts w:ascii="Arial" w:eastAsia="Arial Unicode MS" w:hAnsi="Arial" w:cs="Arial"/>
          <w:kern w:val="1"/>
          <w:sz w:val="20"/>
        </w:rPr>
        <w:t>RU/DH/82/</w:t>
      </w:r>
      <w:r w:rsidR="001B10DA" w:rsidRPr="00B9546B">
        <w:rPr>
          <w:rFonts w:ascii="Arial" w:eastAsia="Arial Unicode MS" w:hAnsi="Arial" w:cs="Arial"/>
          <w:kern w:val="1"/>
          <w:sz w:val="20"/>
        </w:rPr>
        <w:t>2023</w:t>
      </w:r>
      <w:r w:rsidR="004767A1">
        <w:rPr>
          <w:rFonts w:ascii="Arial" w:eastAsia="Arial Unicode MS" w:hAnsi="Arial" w:cs="Arial"/>
          <w:kern w:val="1"/>
          <w:sz w:val="20"/>
        </w:rPr>
        <w:t>,</w:t>
      </w:r>
      <w:r w:rsidR="005E3B1A">
        <w:rPr>
          <w:rFonts w:ascii="Arial" w:eastAsia="Arial Unicode MS" w:hAnsi="Arial" w:cs="Arial"/>
          <w:kern w:val="1"/>
          <w:sz w:val="20"/>
        </w:rPr>
        <w:t xml:space="preserve"> (</w:t>
      </w:r>
      <w:r w:rsidR="001C5BDB" w:rsidRPr="001B3DFF">
        <w:rPr>
          <w:rFonts w:ascii="Arial" w:eastAsia="Arial Unicode MS" w:hAnsi="Arial" w:cs="Arial"/>
          <w:kern w:val="1"/>
          <w:sz w:val="20"/>
        </w:rPr>
        <w:t>CRU-M/C/16/2023</w:t>
      </w:r>
      <w:r w:rsidR="001B10DA" w:rsidRPr="00CD2A49">
        <w:rPr>
          <w:rFonts w:ascii="Arial" w:eastAsia="Arial Unicode MS" w:hAnsi="Arial" w:cs="Arial"/>
          <w:kern w:val="1"/>
          <w:sz w:val="20"/>
        </w:rPr>
        <w:t xml:space="preserve"> </w:t>
      </w:r>
      <w:r w:rsidR="00B9546B">
        <w:rPr>
          <w:rFonts w:ascii="Arial" w:eastAsia="Arial Unicode MS" w:hAnsi="Arial" w:cs="Arial"/>
          <w:kern w:val="1"/>
          <w:sz w:val="20"/>
        </w:rPr>
        <w:t>)</w:t>
      </w:r>
      <w:r w:rsidR="003D29DD">
        <w:rPr>
          <w:rFonts w:ascii="Arial" w:eastAsia="Arial Unicode MS" w:hAnsi="Arial" w:cs="Arial"/>
          <w:kern w:val="1"/>
          <w:sz w:val="20"/>
        </w:rPr>
        <w:t xml:space="preserve"> </w:t>
      </w:r>
      <w:r w:rsidR="00F47373" w:rsidRPr="00CD2A49">
        <w:rPr>
          <w:rFonts w:ascii="Arial" w:eastAsia="Arial Unicode MS" w:hAnsi="Arial" w:cs="Arial"/>
          <w:kern w:val="1"/>
          <w:sz w:val="20"/>
        </w:rPr>
        <w:t>o</w:t>
      </w:r>
      <w:r w:rsidR="00CD2A49" w:rsidRPr="00CD2A49">
        <w:rPr>
          <w:rFonts w:ascii="Arial" w:eastAsia="Arial Unicode MS" w:hAnsi="Arial" w:cs="Arial"/>
          <w:kern w:val="1"/>
          <w:sz w:val="20"/>
        </w:rPr>
        <w:t> </w:t>
      </w:r>
      <w:r w:rsidR="00F47373" w:rsidRPr="00CD2A49">
        <w:rPr>
          <w:rFonts w:ascii="Arial" w:eastAsia="Arial Unicode MS" w:hAnsi="Arial" w:cs="Arial"/>
          <w:kern w:val="1"/>
          <w:sz w:val="20"/>
        </w:rPr>
        <w:t>wzajemnym świadczeniu kolejowych usług przewozowych pomiędzy POLREGIO S.A. a „Koleje Małopolskie” sp. z o.o.</w:t>
      </w:r>
    </w:p>
    <w:p w14:paraId="297C01FE" w14:textId="07A75E33" w:rsidR="00671796" w:rsidRPr="00CD2A49" w:rsidRDefault="003A701E" w:rsidP="00671796">
      <w:pPr>
        <w:pStyle w:val="Akapitzlist"/>
        <w:numPr>
          <w:ilvl w:val="0"/>
          <w:numId w:val="2"/>
        </w:numPr>
        <w:spacing w:line="276" w:lineRule="auto"/>
        <w:rPr>
          <w:rFonts w:ascii="Arial" w:eastAsia="Arial Unicode MS" w:hAnsi="Arial" w:cs="Arial"/>
          <w:kern w:val="1"/>
          <w:sz w:val="20"/>
        </w:rPr>
      </w:pPr>
      <w:r w:rsidRPr="00CD2A49">
        <w:rPr>
          <w:rFonts w:ascii="Arial" w:eastAsia="Arial Unicode MS" w:hAnsi="Arial" w:cs="Arial"/>
          <w:color w:val="000000"/>
          <w:kern w:val="1"/>
          <w:sz w:val="20"/>
        </w:rPr>
        <w:t xml:space="preserve">Na dzień zawarcia niniejszej Umowy </w:t>
      </w:r>
      <w:r w:rsidR="00671796" w:rsidRPr="00CD2A49">
        <w:rPr>
          <w:rFonts w:ascii="Arial" w:eastAsia="Arial Unicode MS" w:hAnsi="Arial" w:cs="Arial"/>
          <w:kern w:val="1"/>
          <w:sz w:val="20"/>
        </w:rPr>
        <w:t xml:space="preserve">POLREGIO i KŚ łączy umowa </w:t>
      </w:r>
      <w:r w:rsidR="001C5BDB">
        <w:rPr>
          <w:rFonts w:ascii="Arial" w:eastAsia="Arial Unicode MS" w:hAnsi="Arial" w:cs="Arial"/>
          <w:kern w:val="1"/>
          <w:sz w:val="20"/>
        </w:rPr>
        <w:t>CRU-M/C/3/2024</w:t>
      </w:r>
      <w:r w:rsidR="00B9546B">
        <w:rPr>
          <w:rFonts w:ascii="Arial" w:eastAsia="Arial Unicode MS" w:hAnsi="Arial" w:cs="Arial"/>
          <w:kern w:val="1"/>
          <w:sz w:val="20"/>
        </w:rPr>
        <w:t xml:space="preserve"> </w:t>
      </w:r>
      <w:r w:rsidR="00671796" w:rsidRPr="00CD2A49">
        <w:rPr>
          <w:rFonts w:ascii="Arial" w:eastAsia="Arial Unicode MS" w:hAnsi="Arial" w:cs="Arial"/>
          <w:kern w:val="1"/>
          <w:sz w:val="20"/>
        </w:rPr>
        <w:t>o wzajemnym świadczeniu kolejowych usług przewozowych pomiędzy POLREGIO S.A. a Koleje Śląskie sp. z</w:t>
      </w:r>
      <w:r w:rsidR="00E74D6E" w:rsidRPr="00CD2A49">
        <w:rPr>
          <w:rFonts w:ascii="Arial" w:eastAsia="Arial Unicode MS" w:hAnsi="Arial" w:cs="Arial"/>
          <w:kern w:val="1"/>
          <w:sz w:val="20"/>
        </w:rPr>
        <w:t> </w:t>
      </w:r>
      <w:r w:rsidR="00671796" w:rsidRPr="00CD2A49">
        <w:rPr>
          <w:rFonts w:ascii="Arial" w:eastAsia="Arial Unicode MS" w:hAnsi="Arial" w:cs="Arial"/>
          <w:kern w:val="1"/>
          <w:sz w:val="20"/>
        </w:rPr>
        <w:t>o.o.</w:t>
      </w:r>
    </w:p>
    <w:p w14:paraId="20A5BC9A" w14:textId="22DC62E1" w:rsidR="001657C3" w:rsidRPr="00CD2A49" w:rsidRDefault="001657C3" w:rsidP="00435589">
      <w:pPr>
        <w:pStyle w:val="Akapitzlist"/>
        <w:numPr>
          <w:ilvl w:val="0"/>
          <w:numId w:val="2"/>
        </w:numPr>
        <w:spacing w:line="276" w:lineRule="auto"/>
        <w:rPr>
          <w:rFonts w:ascii="Arial" w:eastAsia="Arial Unicode MS" w:hAnsi="Arial" w:cs="Arial"/>
          <w:kern w:val="1"/>
          <w:sz w:val="20"/>
        </w:rPr>
      </w:pPr>
      <w:r w:rsidRPr="00CD2A49">
        <w:rPr>
          <w:rFonts w:ascii="Arial" w:eastAsia="Arial Unicode MS" w:hAnsi="Arial" w:cs="Arial"/>
          <w:kern w:val="1"/>
          <w:sz w:val="20"/>
        </w:rPr>
        <w:t>Strony niniejsze</w:t>
      </w:r>
      <w:r w:rsidR="00335DE2" w:rsidRPr="00CD2A49">
        <w:rPr>
          <w:rFonts w:ascii="Arial" w:eastAsia="Arial Unicode MS" w:hAnsi="Arial" w:cs="Arial"/>
          <w:kern w:val="1"/>
          <w:sz w:val="20"/>
        </w:rPr>
        <w:t>j</w:t>
      </w:r>
      <w:r w:rsidRPr="00CD2A49">
        <w:rPr>
          <w:rFonts w:ascii="Arial" w:eastAsia="Arial Unicode MS" w:hAnsi="Arial" w:cs="Arial"/>
          <w:kern w:val="1"/>
          <w:sz w:val="20"/>
        </w:rPr>
        <w:t xml:space="preserve"> Umowy zobowiązane są do </w:t>
      </w:r>
      <w:r w:rsidR="00D40186" w:rsidRPr="00CD2A49">
        <w:rPr>
          <w:rFonts w:ascii="Arial" w:eastAsia="Arial Unicode MS" w:hAnsi="Arial" w:cs="Arial"/>
          <w:kern w:val="1"/>
          <w:sz w:val="20"/>
        </w:rPr>
        <w:t>wzajemne</w:t>
      </w:r>
      <w:r w:rsidR="00D64CA2" w:rsidRPr="00CD2A49">
        <w:rPr>
          <w:rFonts w:ascii="Arial" w:eastAsia="Arial Unicode MS" w:hAnsi="Arial" w:cs="Arial"/>
          <w:kern w:val="1"/>
          <w:sz w:val="20"/>
        </w:rPr>
        <w:t xml:space="preserve">go </w:t>
      </w:r>
      <w:r w:rsidR="00D40186" w:rsidRPr="00CD2A49">
        <w:rPr>
          <w:rFonts w:ascii="Arial" w:eastAsia="Arial Unicode MS" w:hAnsi="Arial" w:cs="Arial"/>
          <w:kern w:val="1"/>
          <w:sz w:val="20"/>
        </w:rPr>
        <w:t>honorowani</w:t>
      </w:r>
      <w:r w:rsidR="00E51A65" w:rsidRPr="00CD2A49">
        <w:rPr>
          <w:rFonts w:ascii="Arial" w:eastAsia="Arial Unicode MS" w:hAnsi="Arial" w:cs="Arial"/>
          <w:kern w:val="1"/>
          <w:sz w:val="20"/>
        </w:rPr>
        <w:t>a</w:t>
      </w:r>
      <w:r w:rsidR="00D40186" w:rsidRPr="00CD2A49">
        <w:rPr>
          <w:rFonts w:ascii="Arial" w:eastAsia="Arial Unicode MS" w:hAnsi="Arial" w:cs="Arial"/>
          <w:kern w:val="1"/>
          <w:sz w:val="20"/>
        </w:rPr>
        <w:t xml:space="preserve"> biletów na mocy umów o</w:t>
      </w:r>
      <w:r w:rsidR="00D64CA2" w:rsidRPr="00CD2A49">
        <w:rPr>
          <w:rFonts w:ascii="Arial" w:eastAsia="Arial Unicode MS" w:hAnsi="Arial" w:cs="Arial"/>
          <w:kern w:val="1"/>
          <w:sz w:val="20"/>
        </w:rPr>
        <w:t> </w:t>
      </w:r>
      <w:r w:rsidR="00D40186" w:rsidRPr="00CD2A49">
        <w:rPr>
          <w:rFonts w:ascii="Arial" w:eastAsia="Arial Unicode MS" w:hAnsi="Arial" w:cs="Arial"/>
          <w:kern w:val="1"/>
          <w:sz w:val="20"/>
        </w:rPr>
        <w:t xml:space="preserve">świadczenie </w:t>
      </w:r>
      <w:r w:rsidR="00435589" w:rsidRPr="00CD2A49">
        <w:rPr>
          <w:rFonts w:ascii="Arial" w:eastAsia="Arial Unicode MS" w:hAnsi="Arial" w:cs="Arial"/>
          <w:kern w:val="1"/>
          <w:sz w:val="20"/>
        </w:rPr>
        <w:t>usług w zakresie publicznego transportu zbiorowego w transporcie kolejowym na terenie Województwa Małopolskiego zawartych indywidua</w:t>
      </w:r>
      <w:r w:rsidR="00FB600F">
        <w:rPr>
          <w:rFonts w:ascii="Arial" w:eastAsia="Arial Unicode MS" w:hAnsi="Arial" w:cs="Arial"/>
          <w:kern w:val="1"/>
          <w:sz w:val="20"/>
        </w:rPr>
        <w:t>l</w:t>
      </w:r>
      <w:r w:rsidR="00435589" w:rsidRPr="00CD2A49">
        <w:rPr>
          <w:rFonts w:ascii="Arial" w:eastAsia="Arial Unicode MS" w:hAnsi="Arial" w:cs="Arial"/>
          <w:kern w:val="1"/>
          <w:sz w:val="20"/>
        </w:rPr>
        <w:t xml:space="preserve">nie </w:t>
      </w:r>
      <w:r w:rsidR="003368BB" w:rsidRPr="00CD2A49">
        <w:rPr>
          <w:rFonts w:ascii="Arial" w:eastAsia="Arial Unicode MS" w:hAnsi="Arial" w:cs="Arial"/>
          <w:kern w:val="1"/>
          <w:sz w:val="20"/>
        </w:rPr>
        <w:t>przez każdą ze Stron z</w:t>
      </w:r>
      <w:r w:rsidR="00332DCC" w:rsidRPr="00CD2A49">
        <w:rPr>
          <w:rFonts w:ascii="Arial" w:eastAsia="Arial Unicode MS" w:hAnsi="Arial" w:cs="Arial"/>
          <w:kern w:val="1"/>
          <w:sz w:val="20"/>
        </w:rPr>
        <w:t> </w:t>
      </w:r>
      <w:r w:rsidR="003368BB" w:rsidRPr="00CD2A49">
        <w:rPr>
          <w:rFonts w:ascii="Arial" w:eastAsia="Arial Unicode MS" w:hAnsi="Arial" w:cs="Arial"/>
          <w:kern w:val="1"/>
          <w:sz w:val="20"/>
        </w:rPr>
        <w:t>Organizatorem –</w:t>
      </w:r>
      <w:r w:rsidR="00435589" w:rsidRPr="00CD2A49">
        <w:rPr>
          <w:rFonts w:ascii="Arial" w:eastAsia="Arial Unicode MS" w:hAnsi="Arial" w:cs="Arial"/>
          <w:kern w:val="1"/>
          <w:sz w:val="20"/>
        </w:rPr>
        <w:t xml:space="preserve"> Województw</w:t>
      </w:r>
      <w:r w:rsidR="003368BB" w:rsidRPr="00CD2A49">
        <w:rPr>
          <w:rFonts w:ascii="Arial" w:eastAsia="Arial Unicode MS" w:hAnsi="Arial" w:cs="Arial"/>
          <w:kern w:val="1"/>
          <w:sz w:val="20"/>
        </w:rPr>
        <w:t xml:space="preserve">em </w:t>
      </w:r>
      <w:r w:rsidR="00332DCC" w:rsidRPr="00CD2A49">
        <w:rPr>
          <w:rFonts w:ascii="Arial" w:eastAsia="Arial Unicode MS" w:hAnsi="Arial" w:cs="Arial"/>
          <w:kern w:val="1"/>
          <w:sz w:val="20"/>
        </w:rPr>
        <w:t>Małopolskim</w:t>
      </w:r>
      <w:r w:rsidR="00435589" w:rsidRPr="00CD2A49">
        <w:rPr>
          <w:rFonts w:ascii="Arial" w:eastAsia="Arial Unicode MS" w:hAnsi="Arial" w:cs="Arial"/>
          <w:kern w:val="1"/>
          <w:sz w:val="20"/>
        </w:rPr>
        <w:t xml:space="preserve">. </w:t>
      </w:r>
    </w:p>
    <w:p w14:paraId="6C31EFDD" w14:textId="77777777" w:rsidR="00671796" w:rsidRPr="00A5508C" w:rsidRDefault="00671796" w:rsidP="008579A9">
      <w:pPr>
        <w:spacing w:line="276" w:lineRule="auto"/>
        <w:rPr>
          <w:rFonts w:ascii="Arial" w:eastAsia="Arial Unicode MS" w:hAnsi="Arial" w:cs="Arial"/>
          <w:kern w:val="1"/>
          <w:sz w:val="20"/>
        </w:rPr>
      </w:pPr>
    </w:p>
    <w:p w14:paraId="26921B05" w14:textId="77777777" w:rsidR="0048022D" w:rsidRPr="00B92894" w:rsidRDefault="0048022D" w:rsidP="00C72A21">
      <w:pPr>
        <w:suppressAutoHyphens/>
        <w:autoSpaceDE/>
        <w:autoSpaceDN/>
        <w:adjustRightInd/>
        <w:spacing w:line="276" w:lineRule="auto"/>
        <w:rPr>
          <w:rFonts w:ascii="Arial" w:eastAsia="Arial Unicode MS" w:hAnsi="Arial" w:cs="Arial"/>
          <w:kern w:val="1"/>
          <w:sz w:val="20"/>
        </w:rPr>
      </w:pPr>
    </w:p>
    <w:p w14:paraId="4E234729" w14:textId="2C2731AA" w:rsidR="00D727D7" w:rsidRPr="00B92894" w:rsidRDefault="00D727D7" w:rsidP="00C72A21">
      <w:pPr>
        <w:suppressAutoHyphens/>
        <w:autoSpaceDE/>
        <w:autoSpaceDN/>
        <w:adjustRightInd/>
        <w:spacing w:line="276" w:lineRule="auto"/>
        <w:rPr>
          <w:rFonts w:ascii="Arial" w:eastAsia="Arial Unicode MS" w:hAnsi="Arial" w:cs="Arial"/>
          <w:kern w:val="1"/>
          <w:sz w:val="20"/>
        </w:rPr>
      </w:pPr>
      <w:r w:rsidRPr="00B92894">
        <w:rPr>
          <w:rFonts w:ascii="Arial" w:eastAsia="Arial Unicode MS" w:hAnsi="Arial" w:cs="Arial"/>
          <w:kern w:val="1"/>
          <w:sz w:val="20"/>
        </w:rPr>
        <w:t>Strony</w:t>
      </w:r>
      <w:r w:rsidR="0011396F" w:rsidRPr="00B92894">
        <w:rPr>
          <w:rFonts w:ascii="Arial" w:eastAsia="Arial Unicode MS" w:hAnsi="Arial" w:cs="Arial"/>
          <w:kern w:val="1"/>
          <w:sz w:val="20"/>
        </w:rPr>
        <w:t xml:space="preserve"> zgodnie</w:t>
      </w:r>
      <w:r w:rsidRPr="00B92894">
        <w:rPr>
          <w:rFonts w:ascii="Arial" w:eastAsia="Arial Unicode MS" w:hAnsi="Arial" w:cs="Arial"/>
          <w:kern w:val="1"/>
          <w:sz w:val="20"/>
        </w:rPr>
        <w:t xml:space="preserve"> posta</w:t>
      </w:r>
      <w:r w:rsidR="00367503" w:rsidRPr="00B92894">
        <w:rPr>
          <w:rFonts w:ascii="Arial" w:eastAsia="Arial Unicode MS" w:hAnsi="Arial" w:cs="Arial"/>
          <w:kern w:val="1"/>
          <w:sz w:val="20"/>
        </w:rPr>
        <w:t>na</w:t>
      </w:r>
      <w:r w:rsidRPr="00B92894">
        <w:rPr>
          <w:rFonts w:ascii="Arial" w:eastAsia="Arial Unicode MS" w:hAnsi="Arial" w:cs="Arial"/>
          <w:kern w:val="1"/>
          <w:sz w:val="20"/>
        </w:rPr>
        <w:t>wiają zawrzeć Umowę o następującej treści:</w:t>
      </w:r>
    </w:p>
    <w:p w14:paraId="49B99AF4" w14:textId="748337B2" w:rsidR="00B678F7" w:rsidRPr="00B92894" w:rsidRDefault="00B678F7" w:rsidP="00C72A21">
      <w:pPr>
        <w:tabs>
          <w:tab w:val="left" w:pos="360"/>
        </w:tabs>
        <w:suppressAutoHyphens/>
        <w:autoSpaceDE/>
        <w:autoSpaceDN/>
        <w:adjustRightInd/>
        <w:spacing w:after="120" w:line="276" w:lineRule="auto"/>
        <w:rPr>
          <w:rFonts w:ascii="Arial" w:eastAsia="Arial Unicode MS" w:hAnsi="Arial" w:cs="Arial"/>
          <w:b/>
          <w:kern w:val="1"/>
          <w:sz w:val="20"/>
        </w:rPr>
      </w:pPr>
    </w:p>
    <w:p w14:paraId="244ADBA8" w14:textId="77777777" w:rsidR="00597F81" w:rsidRPr="00B92894" w:rsidRDefault="00707895" w:rsidP="00C72A21">
      <w:pPr>
        <w:numPr>
          <w:ilvl w:val="0"/>
          <w:numId w:val="4"/>
        </w:numPr>
        <w:tabs>
          <w:tab w:val="left" w:pos="360"/>
        </w:tabs>
        <w:suppressAutoHyphens/>
        <w:autoSpaceDE/>
        <w:autoSpaceDN/>
        <w:adjustRightInd/>
        <w:spacing w:after="120" w:line="276" w:lineRule="auto"/>
        <w:ind w:left="499" w:hanging="357"/>
        <w:jc w:val="center"/>
        <w:rPr>
          <w:rFonts w:ascii="Arial" w:eastAsia="Arial Unicode MS" w:hAnsi="Arial" w:cs="Arial"/>
          <w:b/>
          <w:kern w:val="1"/>
          <w:sz w:val="20"/>
        </w:rPr>
      </w:pPr>
      <w:r w:rsidRPr="00B92894">
        <w:rPr>
          <w:rFonts w:ascii="Arial" w:eastAsia="Arial Unicode MS" w:hAnsi="Arial" w:cs="Arial"/>
          <w:b/>
          <w:kern w:val="1"/>
          <w:sz w:val="20"/>
        </w:rPr>
        <w:t xml:space="preserve"> </w:t>
      </w:r>
      <w:r w:rsidR="00597F81" w:rsidRPr="00B92894">
        <w:rPr>
          <w:rFonts w:ascii="Arial" w:eastAsia="Arial Unicode MS" w:hAnsi="Arial" w:cs="Arial"/>
          <w:b/>
          <w:kern w:val="1"/>
          <w:sz w:val="20"/>
        </w:rPr>
        <w:t>Przedmiot Umowy</w:t>
      </w:r>
    </w:p>
    <w:p w14:paraId="26764576" w14:textId="6A1BE55F" w:rsidR="00CF532A" w:rsidRDefault="00597F81" w:rsidP="00C72A21">
      <w:pPr>
        <w:numPr>
          <w:ilvl w:val="0"/>
          <w:numId w:val="6"/>
        </w:numPr>
        <w:suppressAutoHyphens/>
        <w:autoSpaceDE/>
        <w:autoSpaceDN/>
        <w:adjustRightInd/>
        <w:spacing w:after="120" w:line="276" w:lineRule="auto"/>
        <w:ind w:left="425" w:hanging="425"/>
        <w:rPr>
          <w:rFonts w:ascii="Arial" w:eastAsia="Arial Unicode MS" w:hAnsi="Arial" w:cs="Arial"/>
          <w:kern w:val="1"/>
          <w:sz w:val="20"/>
        </w:rPr>
      </w:pPr>
      <w:r w:rsidRPr="0050756F">
        <w:rPr>
          <w:rFonts w:ascii="Arial" w:eastAsia="Arial Unicode MS" w:hAnsi="Arial" w:cs="Arial"/>
          <w:kern w:val="1"/>
          <w:sz w:val="20"/>
        </w:rPr>
        <w:t xml:space="preserve">Przedmiotem niniejszej Umowy jest </w:t>
      </w:r>
      <w:r w:rsidR="00737384" w:rsidRPr="0050756F">
        <w:rPr>
          <w:rFonts w:ascii="Arial" w:eastAsia="Arial Unicode MS" w:hAnsi="Arial" w:cs="Arial"/>
          <w:kern w:val="1"/>
          <w:sz w:val="20"/>
        </w:rPr>
        <w:t>honorowani</w:t>
      </w:r>
      <w:r w:rsidR="00A5158E" w:rsidRPr="0050756F">
        <w:rPr>
          <w:rFonts w:ascii="Arial" w:eastAsia="Arial Unicode MS" w:hAnsi="Arial" w:cs="Arial"/>
          <w:kern w:val="1"/>
          <w:sz w:val="20"/>
        </w:rPr>
        <w:t>e</w:t>
      </w:r>
      <w:r w:rsidRPr="0050756F">
        <w:rPr>
          <w:rFonts w:ascii="Arial" w:eastAsia="Arial Unicode MS" w:hAnsi="Arial" w:cs="Arial"/>
          <w:kern w:val="1"/>
          <w:sz w:val="20"/>
        </w:rPr>
        <w:t xml:space="preserve"> biletów </w:t>
      </w:r>
      <w:r w:rsidR="009D0DCE" w:rsidRPr="0050756F">
        <w:rPr>
          <w:rFonts w:ascii="Arial" w:eastAsia="Arial Unicode MS" w:hAnsi="Arial" w:cs="Arial"/>
          <w:kern w:val="1"/>
          <w:sz w:val="20"/>
        </w:rPr>
        <w:t xml:space="preserve">wydanych w ramach oferty </w:t>
      </w:r>
      <w:r w:rsidR="009D0DCE" w:rsidRPr="0050756F">
        <w:rPr>
          <w:rFonts w:ascii="Arial" w:eastAsia="Arial Unicode MS" w:hAnsi="Arial" w:cs="Arial"/>
          <w:i/>
          <w:kern w:val="1"/>
          <w:sz w:val="20"/>
        </w:rPr>
        <w:t>Bilet Metropolitalny</w:t>
      </w:r>
      <w:r w:rsidR="005A26BB" w:rsidRPr="0050756F">
        <w:rPr>
          <w:rFonts w:ascii="Arial" w:eastAsia="Arial Unicode MS" w:hAnsi="Arial" w:cs="Arial"/>
          <w:i/>
          <w:kern w:val="1"/>
          <w:sz w:val="20"/>
        </w:rPr>
        <w:t xml:space="preserve"> (BM)</w:t>
      </w:r>
      <w:r w:rsidR="009D0DCE" w:rsidRPr="0050756F">
        <w:rPr>
          <w:rFonts w:ascii="Arial" w:eastAsia="Arial Unicode MS" w:hAnsi="Arial" w:cs="Arial"/>
          <w:i/>
          <w:kern w:val="1"/>
          <w:sz w:val="20"/>
        </w:rPr>
        <w:t xml:space="preserve"> </w:t>
      </w:r>
      <w:r w:rsidR="009D0DCE" w:rsidRPr="0050756F">
        <w:rPr>
          <w:rFonts w:ascii="Arial" w:eastAsia="Arial Unicode MS" w:hAnsi="Arial" w:cs="Arial"/>
          <w:kern w:val="1"/>
          <w:sz w:val="20"/>
        </w:rPr>
        <w:t xml:space="preserve">oraz </w:t>
      </w:r>
      <w:r w:rsidR="009D0DCE" w:rsidRPr="0050756F">
        <w:rPr>
          <w:rFonts w:ascii="Arial" w:eastAsia="Arial Unicode MS" w:hAnsi="Arial" w:cs="Arial"/>
          <w:i/>
          <w:kern w:val="1"/>
          <w:sz w:val="20"/>
        </w:rPr>
        <w:t>Małopolski Bilet Zintegrowany</w:t>
      </w:r>
      <w:r w:rsidR="005A26BB" w:rsidRPr="0050756F">
        <w:rPr>
          <w:rFonts w:ascii="Arial" w:eastAsia="Arial Unicode MS" w:hAnsi="Arial" w:cs="Arial"/>
          <w:i/>
          <w:kern w:val="1"/>
          <w:sz w:val="20"/>
        </w:rPr>
        <w:t xml:space="preserve"> (MBZ)</w:t>
      </w:r>
      <w:r w:rsidR="000734A7" w:rsidRPr="0050756F">
        <w:rPr>
          <w:rFonts w:ascii="Arial" w:eastAsia="Arial Unicode MS" w:hAnsi="Arial" w:cs="Arial"/>
          <w:kern w:val="1"/>
          <w:sz w:val="20"/>
        </w:rPr>
        <w:t xml:space="preserve"> </w:t>
      </w:r>
      <w:r w:rsidRPr="0050756F">
        <w:rPr>
          <w:rFonts w:ascii="Arial" w:eastAsia="Arial Unicode MS" w:hAnsi="Arial" w:cs="Arial"/>
          <w:kern w:val="1"/>
          <w:sz w:val="20"/>
        </w:rPr>
        <w:t xml:space="preserve">na </w:t>
      </w:r>
      <w:r w:rsidR="00222012" w:rsidRPr="00CF532A">
        <w:rPr>
          <w:rFonts w:ascii="Arial" w:eastAsia="Arial Unicode MS" w:hAnsi="Arial" w:cs="Arial"/>
          <w:kern w:val="1"/>
          <w:sz w:val="20"/>
        </w:rPr>
        <w:t>odcinkach,</w:t>
      </w:r>
      <w:r w:rsidRPr="00CF532A">
        <w:rPr>
          <w:rFonts w:ascii="Arial" w:eastAsia="Arial Unicode MS" w:hAnsi="Arial" w:cs="Arial"/>
          <w:kern w:val="1"/>
          <w:sz w:val="20"/>
        </w:rPr>
        <w:t xml:space="preserve"> </w:t>
      </w:r>
      <w:r w:rsidR="00CF532A" w:rsidRPr="00CF532A">
        <w:rPr>
          <w:rFonts w:ascii="Arial" w:eastAsia="Arial Unicode MS" w:hAnsi="Arial" w:cs="Arial"/>
          <w:kern w:val="1"/>
          <w:sz w:val="20"/>
        </w:rPr>
        <w:t>na których uruchamiane są pociągi osobowe</w:t>
      </w:r>
      <w:r w:rsidR="00F0471E">
        <w:rPr>
          <w:rFonts w:ascii="Arial" w:eastAsia="Arial Unicode MS" w:hAnsi="Arial" w:cs="Arial"/>
          <w:kern w:val="1"/>
          <w:sz w:val="20"/>
        </w:rPr>
        <w:t xml:space="preserve"> POLREGIO S.A. oraz</w:t>
      </w:r>
      <w:r w:rsidR="00CF532A" w:rsidRPr="00CF532A">
        <w:rPr>
          <w:rFonts w:ascii="Arial" w:eastAsia="Arial Unicode MS" w:hAnsi="Arial" w:cs="Arial"/>
          <w:kern w:val="1"/>
          <w:sz w:val="20"/>
        </w:rPr>
        <w:t xml:space="preserve"> Koleje Śląskie</w:t>
      </w:r>
      <w:r w:rsidR="00F0471E">
        <w:rPr>
          <w:rFonts w:ascii="Arial" w:eastAsia="Arial Unicode MS" w:hAnsi="Arial" w:cs="Arial"/>
          <w:kern w:val="1"/>
          <w:sz w:val="20"/>
        </w:rPr>
        <w:t xml:space="preserve"> sp. z o.o. w oparciu o</w:t>
      </w:r>
      <w:r w:rsidR="0050756F">
        <w:rPr>
          <w:rFonts w:ascii="Arial" w:eastAsia="Arial Unicode MS" w:hAnsi="Arial" w:cs="Arial"/>
          <w:kern w:val="1"/>
          <w:sz w:val="20"/>
        </w:rPr>
        <w:t> </w:t>
      </w:r>
      <w:r w:rsidR="00F0471E">
        <w:rPr>
          <w:rFonts w:ascii="Arial" w:eastAsia="Arial Unicode MS" w:hAnsi="Arial" w:cs="Arial"/>
          <w:kern w:val="1"/>
          <w:sz w:val="20"/>
        </w:rPr>
        <w:t>umowę z </w:t>
      </w:r>
      <w:r w:rsidR="00CF532A" w:rsidRPr="00CF532A">
        <w:rPr>
          <w:rFonts w:ascii="Arial" w:eastAsia="Arial Unicode MS" w:hAnsi="Arial" w:cs="Arial"/>
          <w:kern w:val="1"/>
          <w:sz w:val="20"/>
        </w:rPr>
        <w:t>organizatorem kolejowego publicznego transportu zbiorowego w Województwie Małopolskim</w:t>
      </w:r>
      <w:r w:rsidR="004F3B5D">
        <w:rPr>
          <w:rFonts w:ascii="Arial" w:eastAsia="Arial Unicode MS" w:hAnsi="Arial" w:cs="Arial"/>
          <w:kern w:val="1"/>
          <w:sz w:val="20"/>
        </w:rPr>
        <w:t>,</w:t>
      </w:r>
      <w:r w:rsidRPr="00CF532A">
        <w:rPr>
          <w:rFonts w:ascii="Arial" w:eastAsia="Arial Unicode MS" w:hAnsi="Arial" w:cs="Arial"/>
          <w:kern w:val="1"/>
          <w:sz w:val="20"/>
        </w:rPr>
        <w:t xml:space="preserve"> a takż</w:t>
      </w:r>
      <w:r w:rsidR="0048022D" w:rsidRPr="00CF532A">
        <w:rPr>
          <w:rFonts w:ascii="Arial" w:eastAsia="Arial Unicode MS" w:hAnsi="Arial" w:cs="Arial"/>
          <w:kern w:val="1"/>
          <w:sz w:val="20"/>
        </w:rPr>
        <w:t>e określenie sposobu rozliczania</w:t>
      </w:r>
      <w:r w:rsidRPr="00CF532A">
        <w:rPr>
          <w:rFonts w:ascii="Arial" w:eastAsia="Arial Unicode MS" w:hAnsi="Arial" w:cs="Arial"/>
          <w:kern w:val="1"/>
          <w:sz w:val="20"/>
        </w:rPr>
        <w:t xml:space="preserve"> przychodów z tytułu ich honorowania.</w:t>
      </w:r>
    </w:p>
    <w:p w14:paraId="422E136C" w14:textId="2E51D154" w:rsidR="00CF532A" w:rsidRDefault="00597F81" w:rsidP="00C72A21">
      <w:pPr>
        <w:numPr>
          <w:ilvl w:val="0"/>
          <w:numId w:val="6"/>
        </w:numPr>
        <w:suppressAutoHyphens/>
        <w:autoSpaceDE/>
        <w:autoSpaceDN/>
        <w:adjustRightInd/>
        <w:spacing w:after="120" w:line="276" w:lineRule="auto"/>
        <w:rPr>
          <w:rFonts w:ascii="Arial" w:eastAsia="Arial Unicode MS" w:hAnsi="Arial" w:cs="Arial"/>
          <w:kern w:val="1"/>
          <w:sz w:val="20"/>
        </w:rPr>
      </w:pPr>
      <w:r w:rsidRPr="00CF532A">
        <w:rPr>
          <w:rFonts w:ascii="Arial" w:eastAsia="Arial Unicode MS" w:hAnsi="Arial" w:cs="Arial"/>
          <w:kern w:val="1"/>
          <w:sz w:val="20"/>
        </w:rPr>
        <w:t>Rodzaje honorowanych biletów</w:t>
      </w:r>
      <w:r w:rsidR="009D0DCE" w:rsidRPr="00CF532A">
        <w:rPr>
          <w:rFonts w:ascii="Arial" w:eastAsia="Arial Unicode MS" w:hAnsi="Arial" w:cs="Arial"/>
          <w:kern w:val="1"/>
          <w:sz w:val="20"/>
        </w:rPr>
        <w:t xml:space="preserve"> </w:t>
      </w:r>
      <w:r w:rsidR="00CF532A">
        <w:rPr>
          <w:rFonts w:ascii="Arial" w:eastAsia="Arial Unicode MS" w:hAnsi="Arial" w:cs="Arial"/>
          <w:kern w:val="1"/>
          <w:sz w:val="20"/>
        </w:rPr>
        <w:t xml:space="preserve">na </w:t>
      </w:r>
      <w:r w:rsidR="00CF532A" w:rsidRPr="004F3B5D">
        <w:rPr>
          <w:rFonts w:ascii="Arial" w:eastAsia="Arial Unicode MS" w:hAnsi="Arial" w:cs="Arial"/>
          <w:kern w:val="1"/>
          <w:sz w:val="20"/>
        </w:rPr>
        <w:t>odcinkach, na których uruchamiane są pociągi osobowe</w:t>
      </w:r>
      <w:r w:rsidR="00F0471E">
        <w:rPr>
          <w:rFonts w:ascii="Arial" w:eastAsia="Arial Unicode MS" w:hAnsi="Arial" w:cs="Arial"/>
          <w:kern w:val="1"/>
          <w:sz w:val="20"/>
        </w:rPr>
        <w:t xml:space="preserve"> POLREGIO S.A. i</w:t>
      </w:r>
      <w:r w:rsidR="00CF532A" w:rsidRPr="004F3B5D">
        <w:rPr>
          <w:rFonts w:ascii="Arial" w:eastAsia="Arial Unicode MS" w:hAnsi="Arial" w:cs="Arial"/>
          <w:kern w:val="1"/>
          <w:sz w:val="20"/>
        </w:rPr>
        <w:t xml:space="preserve"> Koleje Śląskie sp. z o.o. w oparciu o umowę z organizatorem kolejowego publicznego transportu zbiorowego w Województwie Małopolskim</w:t>
      </w:r>
      <w:r w:rsidRPr="004F3B5D">
        <w:rPr>
          <w:rFonts w:ascii="Arial" w:eastAsia="Arial Unicode MS" w:hAnsi="Arial" w:cs="Arial"/>
          <w:kern w:val="1"/>
          <w:sz w:val="20"/>
        </w:rPr>
        <w:t xml:space="preserve"> określa Załącznik nr 1</w:t>
      </w:r>
      <w:r w:rsidR="00F8265A" w:rsidRPr="004F3B5D">
        <w:rPr>
          <w:rFonts w:ascii="Arial" w:eastAsia="Arial Unicode MS" w:hAnsi="Arial" w:cs="Arial"/>
          <w:kern w:val="1"/>
          <w:sz w:val="20"/>
        </w:rPr>
        <w:t xml:space="preserve"> do Umowy</w:t>
      </w:r>
      <w:r w:rsidRPr="004F3B5D">
        <w:rPr>
          <w:rFonts w:ascii="Arial" w:eastAsia="Arial Unicode MS" w:hAnsi="Arial" w:cs="Arial"/>
          <w:kern w:val="1"/>
          <w:sz w:val="20"/>
        </w:rPr>
        <w:t>.</w:t>
      </w:r>
      <w:r w:rsidR="006A264A">
        <w:rPr>
          <w:rFonts w:ascii="Arial" w:eastAsia="Arial Unicode MS" w:hAnsi="Arial" w:cs="Arial"/>
          <w:kern w:val="1"/>
          <w:sz w:val="20"/>
        </w:rPr>
        <w:t xml:space="preserve"> Załącznik nr 1 do Umowy określa także stosowane ulgi w transporcie kolejowym (w odniesieniu do biletów, których emitentem jest KMŁ).</w:t>
      </w:r>
    </w:p>
    <w:p w14:paraId="584458CC" w14:textId="77777777" w:rsidR="004F3B5D" w:rsidRDefault="009D0DCE" w:rsidP="00C72A21">
      <w:pPr>
        <w:numPr>
          <w:ilvl w:val="0"/>
          <w:numId w:val="6"/>
        </w:numPr>
        <w:suppressAutoHyphens/>
        <w:autoSpaceDE/>
        <w:autoSpaceDN/>
        <w:adjustRightInd/>
        <w:spacing w:after="120" w:line="276" w:lineRule="auto"/>
        <w:ind w:left="425" w:hanging="425"/>
        <w:rPr>
          <w:rFonts w:ascii="Arial" w:eastAsia="Arial Unicode MS" w:hAnsi="Arial" w:cs="Arial"/>
          <w:kern w:val="1"/>
          <w:sz w:val="20"/>
        </w:rPr>
      </w:pPr>
      <w:r w:rsidRPr="00CF532A">
        <w:rPr>
          <w:rFonts w:ascii="Arial" w:eastAsia="Arial Unicode MS" w:hAnsi="Arial" w:cs="Arial"/>
          <w:kern w:val="1"/>
          <w:sz w:val="20"/>
        </w:rPr>
        <w:t xml:space="preserve">Bilety, o których mowa w ust. 1, podlegają rozliczeniom. </w:t>
      </w:r>
    </w:p>
    <w:p w14:paraId="434B673B" w14:textId="35EFEB5E" w:rsidR="000734A7" w:rsidRDefault="00F0471E" w:rsidP="00C72A21">
      <w:pPr>
        <w:numPr>
          <w:ilvl w:val="0"/>
          <w:numId w:val="6"/>
        </w:numPr>
        <w:suppressAutoHyphens/>
        <w:autoSpaceDE/>
        <w:autoSpaceDN/>
        <w:adjustRightInd/>
        <w:spacing w:after="120" w:line="276" w:lineRule="auto"/>
        <w:ind w:left="425" w:hanging="425"/>
        <w:rPr>
          <w:rFonts w:ascii="Arial" w:eastAsia="Arial Unicode MS" w:hAnsi="Arial" w:cs="Arial"/>
          <w:kern w:val="1"/>
          <w:sz w:val="20"/>
        </w:rPr>
      </w:pPr>
      <w:r>
        <w:rPr>
          <w:rFonts w:ascii="Arial" w:eastAsia="Arial Unicode MS" w:hAnsi="Arial" w:cs="Arial"/>
          <w:sz w:val="20"/>
        </w:rPr>
        <w:t>POLREGIO i KŚ zobowiązują</w:t>
      </w:r>
      <w:r w:rsidR="000734A7" w:rsidRPr="004F3B5D">
        <w:rPr>
          <w:rFonts w:ascii="Arial" w:eastAsia="Arial Unicode MS" w:hAnsi="Arial" w:cs="Arial"/>
          <w:sz w:val="20"/>
        </w:rPr>
        <w:t xml:space="preserve"> się do honorowania biletów, o których mowa w ust. 1 niezależnie od kanałów ich dystrybucji oraz podmiotu, który dokonał sprzedaży biletu. Wzory biletów honorowanych oraz kanały ich dystrybucji, z podziałem na poszczególnych emitentów, stanowią Załącznik nr 7 do Umowy.</w:t>
      </w:r>
      <w:r w:rsidR="00404EEA" w:rsidRPr="004F3B5D">
        <w:rPr>
          <w:rFonts w:ascii="Arial" w:eastAsia="Arial Unicode MS" w:hAnsi="Arial" w:cs="Arial"/>
          <w:sz w:val="20"/>
        </w:rPr>
        <w:t xml:space="preserve"> </w:t>
      </w:r>
      <w:r w:rsidR="00404EEA" w:rsidRPr="004F3B5D">
        <w:rPr>
          <w:rFonts w:ascii="Arial" w:eastAsia="Arial Unicode MS" w:hAnsi="Arial" w:cs="Arial"/>
          <w:kern w:val="1"/>
          <w:sz w:val="20"/>
        </w:rPr>
        <w:t xml:space="preserve">W przypadku zmian wzorów biletów, o których mowa w zdaniu </w:t>
      </w:r>
      <w:r w:rsidR="00E742F5" w:rsidRPr="004F3B5D">
        <w:rPr>
          <w:rFonts w:ascii="Arial" w:eastAsia="Arial Unicode MS" w:hAnsi="Arial" w:cs="Arial"/>
          <w:kern w:val="1"/>
          <w:sz w:val="20"/>
        </w:rPr>
        <w:t>poprzedzającym,</w:t>
      </w:r>
      <w:r w:rsidR="00404EEA" w:rsidRPr="004F3B5D">
        <w:rPr>
          <w:rFonts w:ascii="Arial" w:eastAsia="Arial Unicode MS" w:hAnsi="Arial" w:cs="Arial"/>
          <w:kern w:val="1"/>
          <w:sz w:val="20"/>
        </w:rPr>
        <w:t xml:space="preserve"> KMŁ zobowiązuje się do niezwłocznego przesłania</w:t>
      </w:r>
      <w:r>
        <w:rPr>
          <w:rFonts w:ascii="Arial" w:eastAsia="Arial Unicode MS" w:hAnsi="Arial" w:cs="Arial"/>
          <w:kern w:val="1"/>
          <w:sz w:val="20"/>
        </w:rPr>
        <w:t xml:space="preserve"> POLREGIO oraz</w:t>
      </w:r>
      <w:r w:rsidR="00404EEA" w:rsidRPr="004F3B5D">
        <w:rPr>
          <w:rFonts w:ascii="Arial" w:eastAsia="Arial Unicode MS" w:hAnsi="Arial" w:cs="Arial"/>
          <w:kern w:val="1"/>
          <w:sz w:val="20"/>
        </w:rPr>
        <w:t xml:space="preserve"> KŚ na adres</w:t>
      </w:r>
      <w:r>
        <w:rPr>
          <w:rFonts w:ascii="Arial" w:eastAsia="Arial Unicode MS" w:hAnsi="Arial" w:cs="Arial"/>
          <w:kern w:val="1"/>
          <w:sz w:val="20"/>
        </w:rPr>
        <w:t>y</w:t>
      </w:r>
      <w:r w:rsidR="00404EEA" w:rsidRPr="004F3B5D">
        <w:rPr>
          <w:rFonts w:ascii="Arial" w:eastAsia="Arial Unicode MS" w:hAnsi="Arial" w:cs="Arial"/>
          <w:kern w:val="1"/>
          <w:sz w:val="20"/>
        </w:rPr>
        <w:t xml:space="preserve"> wskazan</w:t>
      </w:r>
      <w:r>
        <w:rPr>
          <w:rFonts w:ascii="Arial" w:eastAsia="Arial Unicode MS" w:hAnsi="Arial" w:cs="Arial"/>
          <w:kern w:val="1"/>
          <w:sz w:val="20"/>
        </w:rPr>
        <w:t>e</w:t>
      </w:r>
      <w:r w:rsidR="00404EEA" w:rsidRPr="004F3B5D">
        <w:rPr>
          <w:rFonts w:ascii="Arial" w:eastAsia="Arial Unicode MS" w:hAnsi="Arial" w:cs="Arial"/>
          <w:kern w:val="1"/>
          <w:sz w:val="20"/>
        </w:rPr>
        <w:t xml:space="preserve"> w § 4 ust.</w:t>
      </w:r>
      <w:r w:rsidR="51BF87AF" w:rsidRPr="794909F7">
        <w:rPr>
          <w:rFonts w:ascii="Arial" w:eastAsia="Arial Unicode MS" w:hAnsi="Arial" w:cs="Arial"/>
          <w:kern w:val="1"/>
          <w:sz w:val="20"/>
        </w:rPr>
        <w:t xml:space="preserve"> </w:t>
      </w:r>
      <w:r w:rsidR="00404EEA" w:rsidRPr="004F3B5D">
        <w:rPr>
          <w:rFonts w:ascii="Arial" w:eastAsia="Arial Unicode MS" w:hAnsi="Arial" w:cs="Arial"/>
          <w:kern w:val="1"/>
          <w:sz w:val="20"/>
        </w:rPr>
        <w:t>3</w:t>
      </w:r>
      <w:r w:rsidR="003765AC">
        <w:rPr>
          <w:rFonts w:ascii="Arial" w:eastAsia="Arial Unicode MS" w:hAnsi="Arial" w:cs="Arial"/>
          <w:kern w:val="1"/>
          <w:sz w:val="20"/>
        </w:rPr>
        <w:t xml:space="preserve"> pkt 2-3</w:t>
      </w:r>
      <w:r w:rsidR="00404EEA" w:rsidRPr="004F3B5D">
        <w:rPr>
          <w:rFonts w:ascii="Arial" w:eastAsia="Arial Unicode MS" w:hAnsi="Arial" w:cs="Arial"/>
          <w:kern w:val="1"/>
          <w:sz w:val="20"/>
        </w:rPr>
        <w:t xml:space="preserve"> nowych wzorów</w:t>
      </w:r>
      <w:r w:rsidR="00E742F5" w:rsidRPr="004F3B5D">
        <w:rPr>
          <w:rFonts w:ascii="Arial" w:eastAsia="Arial Unicode MS" w:hAnsi="Arial" w:cs="Arial"/>
          <w:kern w:val="1"/>
          <w:sz w:val="20"/>
        </w:rPr>
        <w:t>,</w:t>
      </w:r>
      <w:r w:rsidR="00404EEA" w:rsidRPr="004F3B5D">
        <w:rPr>
          <w:rFonts w:ascii="Arial" w:eastAsia="Arial Unicode MS" w:hAnsi="Arial" w:cs="Arial"/>
          <w:kern w:val="1"/>
          <w:sz w:val="20"/>
        </w:rPr>
        <w:t xml:space="preserve"> z podan</w:t>
      </w:r>
      <w:r w:rsidR="00E742F5" w:rsidRPr="004F3B5D">
        <w:rPr>
          <w:rFonts w:ascii="Arial" w:eastAsia="Arial Unicode MS" w:hAnsi="Arial" w:cs="Arial"/>
          <w:kern w:val="1"/>
          <w:sz w:val="20"/>
        </w:rPr>
        <w:t xml:space="preserve">iem informacji odnośnie daty obowiązywania zmian. </w:t>
      </w:r>
    </w:p>
    <w:p w14:paraId="5BC4AA8F" w14:textId="3AD58054" w:rsidR="0011396F" w:rsidRDefault="00F0471E" w:rsidP="00C72A21">
      <w:pPr>
        <w:numPr>
          <w:ilvl w:val="0"/>
          <w:numId w:val="6"/>
        </w:numPr>
        <w:suppressAutoHyphens/>
        <w:autoSpaceDE/>
        <w:autoSpaceDN/>
        <w:adjustRightInd/>
        <w:spacing w:after="120" w:line="276" w:lineRule="auto"/>
        <w:ind w:left="425" w:hanging="425"/>
        <w:rPr>
          <w:rFonts w:ascii="Arial" w:eastAsia="Arial Unicode MS" w:hAnsi="Arial" w:cs="Arial"/>
          <w:kern w:val="1"/>
          <w:sz w:val="20"/>
        </w:rPr>
      </w:pPr>
      <w:r>
        <w:rPr>
          <w:rFonts w:ascii="Arial" w:eastAsia="Arial Unicode MS" w:hAnsi="Arial" w:cs="Arial"/>
          <w:kern w:val="1"/>
          <w:sz w:val="20"/>
        </w:rPr>
        <w:t xml:space="preserve">KMŁ zobowiązuje się do przekazania KŚ oraz POLREGIO warunków taryfowych ofert, będących przedmiotem honorowania na adresy wskazane </w:t>
      </w:r>
      <w:r w:rsidR="003765AC">
        <w:rPr>
          <w:rFonts w:ascii="Arial" w:eastAsia="Arial Unicode MS" w:hAnsi="Arial" w:cs="Arial"/>
          <w:kern w:val="1"/>
          <w:sz w:val="20"/>
        </w:rPr>
        <w:t>§ 4 ust.</w:t>
      </w:r>
      <w:r w:rsidR="007D6913">
        <w:rPr>
          <w:rFonts w:ascii="Arial" w:eastAsia="Arial Unicode MS" w:hAnsi="Arial" w:cs="Arial"/>
          <w:kern w:val="1"/>
          <w:sz w:val="20"/>
        </w:rPr>
        <w:t xml:space="preserve"> </w:t>
      </w:r>
      <w:r w:rsidR="003765AC">
        <w:rPr>
          <w:rFonts w:ascii="Arial" w:eastAsia="Arial Unicode MS" w:hAnsi="Arial" w:cs="Arial"/>
          <w:kern w:val="1"/>
          <w:sz w:val="20"/>
        </w:rPr>
        <w:t>3 pkt 2-3</w:t>
      </w:r>
      <w:r>
        <w:rPr>
          <w:rFonts w:ascii="Arial" w:eastAsia="Arial Unicode MS" w:hAnsi="Arial" w:cs="Arial"/>
          <w:kern w:val="1"/>
          <w:sz w:val="20"/>
        </w:rPr>
        <w:t xml:space="preserve">, aktualnych na dzień zawarcia Umowy. </w:t>
      </w:r>
      <w:r w:rsidR="00811B36">
        <w:rPr>
          <w:rFonts w:ascii="Arial" w:eastAsia="Arial Unicode MS" w:hAnsi="Arial" w:cs="Arial"/>
          <w:kern w:val="1"/>
          <w:sz w:val="20"/>
        </w:rPr>
        <w:t>Ponadto, KMŁ zobowiązana jest – w przypadku wprowadzenia zmian do warunków taryfowych ofert, o których mowa w zdaniu poprzedzającym – do przesłania KŚ i POLREGIO zaktualizowanych warunków ofert</w:t>
      </w:r>
      <w:r w:rsidR="00654A9F">
        <w:rPr>
          <w:rFonts w:ascii="Arial" w:eastAsia="Arial Unicode MS" w:hAnsi="Arial" w:cs="Arial"/>
          <w:kern w:val="1"/>
          <w:sz w:val="20"/>
        </w:rPr>
        <w:t>,</w:t>
      </w:r>
      <w:r w:rsidR="008579A9">
        <w:rPr>
          <w:rFonts w:ascii="Arial" w:eastAsia="Arial Unicode MS" w:hAnsi="Arial" w:cs="Arial"/>
          <w:kern w:val="1"/>
          <w:sz w:val="20"/>
        </w:rPr>
        <w:t xml:space="preserve"> nie później niż </w:t>
      </w:r>
      <w:r w:rsidR="4CFB9E21" w:rsidRPr="08157B33">
        <w:rPr>
          <w:rFonts w:ascii="Arial" w:eastAsia="Arial Unicode MS" w:hAnsi="Arial" w:cs="Arial"/>
          <w:kern w:val="1"/>
          <w:sz w:val="20"/>
        </w:rPr>
        <w:t xml:space="preserve">w ciągu </w:t>
      </w:r>
      <w:r w:rsidR="008579A9">
        <w:rPr>
          <w:rFonts w:ascii="Arial" w:eastAsia="Arial Unicode MS" w:hAnsi="Arial" w:cs="Arial"/>
          <w:kern w:val="1"/>
          <w:sz w:val="20"/>
        </w:rPr>
        <w:t>1</w:t>
      </w:r>
      <w:r w:rsidR="00534206">
        <w:rPr>
          <w:rFonts w:ascii="Arial" w:eastAsia="Arial Unicode MS" w:hAnsi="Arial" w:cs="Arial"/>
          <w:kern w:val="1"/>
          <w:sz w:val="20"/>
        </w:rPr>
        <w:t xml:space="preserve">0 </w:t>
      </w:r>
      <w:r w:rsidR="00811B36">
        <w:rPr>
          <w:rFonts w:ascii="Arial" w:eastAsia="Arial Unicode MS" w:hAnsi="Arial" w:cs="Arial"/>
          <w:kern w:val="1"/>
          <w:sz w:val="20"/>
        </w:rPr>
        <w:t>dni kalendarzow</w:t>
      </w:r>
      <w:r w:rsidR="497CF3DC" w:rsidRPr="08157B33">
        <w:rPr>
          <w:rFonts w:ascii="Arial" w:eastAsia="Arial Unicode MS" w:hAnsi="Arial" w:cs="Arial"/>
          <w:kern w:val="1"/>
          <w:sz w:val="20"/>
        </w:rPr>
        <w:t>ych</w:t>
      </w:r>
      <w:r w:rsidR="00811B36">
        <w:rPr>
          <w:rFonts w:ascii="Arial" w:eastAsia="Arial Unicode MS" w:hAnsi="Arial" w:cs="Arial"/>
          <w:kern w:val="1"/>
          <w:sz w:val="20"/>
        </w:rPr>
        <w:t xml:space="preserve"> przed dniem w</w:t>
      </w:r>
      <w:r w:rsidR="00654A9F">
        <w:rPr>
          <w:rFonts w:ascii="Arial" w:eastAsia="Arial Unicode MS" w:hAnsi="Arial" w:cs="Arial"/>
          <w:kern w:val="1"/>
          <w:sz w:val="20"/>
        </w:rPr>
        <w:t>ejścia w życie zmian</w:t>
      </w:r>
      <w:r w:rsidR="00811B36">
        <w:rPr>
          <w:rFonts w:ascii="Arial" w:eastAsia="Arial Unicode MS" w:hAnsi="Arial" w:cs="Arial"/>
          <w:kern w:val="1"/>
          <w:sz w:val="20"/>
        </w:rPr>
        <w:t>.</w:t>
      </w:r>
    </w:p>
    <w:p w14:paraId="66A10A9D" w14:textId="7D03FE0D" w:rsidR="008B227F" w:rsidRPr="00CD2A49" w:rsidRDefault="007D6913" w:rsidP="00845739">
      <w:pPr>
        <w:numPr>
          <w:ilvl w:val="0"/>
          <w:numId w:val="6"/>
        </w:numPr>
        <w:suppressAutoHyphens/>
        <w:autoSpaceDE/>
        <w:autoSpaceDN/>
        <w:adjustRightInd/>
        <w:spacing w:after="120" w:line="276" w:lineRule="auto"/>
        <w:rPr>
          <w:rFonts w:ascii="Arial" w:eastAsia="Arial Unicode MS" w:hAnsi="Arial" w:cs="Arial"/>
          <w:kern w:val="1"/>
          <w:sz w:val="20"/>
        </w:rPr>
      </w:pPr>
      <w:r w:rsidRPr="00CD2A49">
        <w:rPr>
          <w:rFonts w:ascii="Arial" w:eastAsia="Arial Unicode MS" w:hAnsi="Arial" w:cs="Arial"/>
          <w:kern w:val="1"/>
          <w:sz w:val="20"/>
        </w:rPr>
        <w:t xml:space="preserve">KŚ oraz POLREGIO oświadczają, że zapoznały się z </w:t>
      </w:r>
      <w:r w:rsidR="00DA0818" w:rsidRPr="00CD2A49">
        <w:rPr>
          <w:rFonts w:ascii="Arial" w:eastAsia="Arial Unicode MS" w:hAnsi="Arial" w:cs="Arial"/>
          <w:kern w:val="1"/>
          <w:sz w:val="20"/>
        </w:rPr>
        <w:t xml:space="preserve">treścią </w:t>
      </w:r>
      <w:r w:rsidR="00465263" w:rsidRPr="00CD2A49">
        <w:rPr>
          <w:rFonts w:ascii="Arial" w:eastAsia="Arial Unicode MS" w:hAnsi="Arial" w:cs="Arial"/>
          <w:kern w:val="1"/>
          <w:sz w:val="20"/>
        </w:rPr>
        <w:t xml:space="preserve">załącznika nr 5 do </w:t>
      </w:r>
      <w:r w:rsidR="00DA0818" w:rsidRPr="00CD2A49">
        <w:rPr>
          <w:rFonts w:ascii="Arial" w:eastAsia="Arial Unicode MS" w:hAnsi="Arial" w:cs="Arial"/>
          <w:kern w:val="1"/>
          <w:sz w:val="20"/>
        </w:rPr>
        <w:t>Porozumienia</w:t>
      </w:r>
      <w:r w:rsidR="00BD70CF" w:rsidRPr="00CD2A49">
        <w:rPr>
          <w:rFonts w:ascii="Arial" w:eastAsia="Arial Unicode MS" w:hAnsi="Arial" w:cs="Arial"/>
          <w:kern w:val="1"/>
          <w:sz w:val="20"/>
        </w:rPr>
        <w:t xml:space="preserve"> – </w:t>
      </w:r>
      <w:r w:rsidR="00FD0A83" w:rsidRPr="00CD2A49">
        <w:rPr>
          <w:rFonts w:ascii="Arial" w:eastAsia="Arial Unicode MS" w:hAnsi="Arial" w:cs="Arial"/>
          <w:kern w:val="1"/>
          <w:sz w:val="20"/>
        </w:rPr>
        <w:t>(</w:t>
      </w:r>
      <w:r w:rsidR="00A40B6E" w:rsidRPr="00CD2A49">
        <w:rPr>
          <w:rFonts w:ascii="Arial" w:eastAsia="Arial Unicode MS" w:hAnsi="Arial" w:cs="Arial"/>
          <w:i/>
          <w:kern w:val="1"/>
          <w:sz w:val="20"/>
        </w:rPr>
        <w:t>Mechanizm rozliczeniowo-wyrównawczy</w:t>
      </w:r>
      <w:r w:rsidR="00FD0A83" w:rsidRPr="00CD2A49">
        <w:rPr>
          <w:rFonts w:ascii="Arial" w:eastAsia="Arial Unicode MS" w:hAnsi="Arial" w:cs="Arial"/>
          <w:i/>
          <w:kern w:val="1"/>
          <w:sz w:val="20"/>
        </w:rPr>
        <w:t>)</w:t>
      </w:r>
      <w:r w:rsidR="00A40B6E" w:rsidRPr="00CD2A49">
        <w:rPr>
          <w:rFonts w:ascii="Arial" w:eastAsia="Arial Unicode MS" w:hAnsi="Arial" w:cs="Arial"/>
          <w:kern w:val="1"/>
          <w:sz w:val="20"/>
        </w:rPr>
        <w:t xml:space="preserve"> oraz </w:t>
      </w:r>
      <w:r w:rsidR="00465263" w:rsidRPr="00CD2A49">
        <w:rPr>
          <w:rFonts w:ascii="Arial" w:eastAsia="Arial Unicode MS" w:hAnsi="Arial" w:cs="Arial"/>
          <w:kern w:val="1"/>
          <w:sz w:val="20"/>
        </w:rPr>
        <w:t xml:space="preserve">treścią załącznika </w:t>
      </w:r>
      <w:r w:rsidR="00A40B6E" w:rsidRPr="00CD2A49">
        <w:rPr>
          <w:rFonts w:ascii="Arial" w:eastAsia="Arial Unicode MS" w:hAnsi="Arial" w:cs="Arial"/>
          <w:kern w:val="1"/>
          <w:sz w:val="20"/>
        </w:rPr>
        <w:t xml:space="preserve">nr 6 </w:t>
      </w:r>
      <w:r w:rsidR="00465263" w:rsidRPr="00CD2A49">
        <w:rPr>
          <w:rFonts w:ascii="Arial" w:eastAsia="Arial Unicode MS" w:hAnsi="Arial" w:cs="Arial"/>
          <w:kern w:val="1"/>
          <w:sz w:val="20"/>
        </w:rPr>
        <w:t xml:space="preserve">do Porozumienia </w:t>
      </w:r>
      <w:r w:rsidR="00FD0A83" w:rsidRPr="00CD2A49">
        <w:rPr>
          <w:rFonts w:ascii="Arial" w:eastAsia="Arial Unicode MS" w:hAnsi="Arial" w:cs="Arial"/>
          <w:kern w:val="1"/>
          <w:sz w:val="20"/>
        </w:rPr>
        <w:t>(</w:t>
      </w:r>
      <w:r w:rsidR="0087427D" w:rsidRPr="00CD2A49">
        <w:rPr>
          <w:rFonts w:ascii="Arial" w:eastAsia="Arial Unicode MS" w:hAnsi="Arial" w:cs="Arial"/>
          <w:i/>
          <w:kern w:val="1"/>
          <w:sz w:val="20"/>
        </w:rPr>
        <w:t>Zintegrowana oferta dla pasażerów spoza Podstawowego obszaru Biletu Metropolitalnego</w:t>
      </w:r>
      <w:r w:rsidR="00FD0A83" w:rsidRPr="00CD2A49">
        <w:rPr>
          <w:rFonts w:ascii="Arial" w:eastAsia="Arial Unicode MS" w:hAnsi="Arial" w:cs="Arial"/>
          <w:i/>
          <w:kern w:val="1"/>
          <w:sz w:val="20"/>
        </w:rPr>
        <w:t>)</w:t>
      </w:r>
      <w:r w:rsidR="00026A61" w:rsidRPr="00CD2A49">
        <w:rPr>
          <w:rFonts w:ascii="Arial" w:eastAsia="Arial Unicode MS" w:hAnsi="Arial" w:cs="Arial"/>
          <w:kern w:val="1"/>
          <w:sz w:val="20"/>
        </w:rPr>
        <w:t>.</w:t>
      </w:r>
      <w:r w:rsidR="00DA0818" w:rsidRPr="00CD2A49">
        <w:rPr>
          <w:rFonts w:ascii="Arial" w:eastAsia="Arial Unicode MS" w:hAnsi="Arial" w:cs="Arial"/>
          <w:kern w:val="1"/>
          <w:sz w:val="20"/>
        </w:rPr>
        <w:t xml:space="preserve"> </w:t>
      </w:r>
      <w:r w:rsidR="008B227F" w:rsidRPr="00CD2A49">
        <w:rPr>
          <w:rFonts w:ascii="Arial" w:eastAsia="Arial Unicode MS" w:hAnsi="Arial" w:cs="Arial"/>
          <w:kern w:val="1"/>
          <w:sz w:val="20"/>
        </w:rPr>
        <w:t xml:space="preserve">KMŁ </w:t>
      </w:r>
      <w:r w:rsidR="008B227F" w:rsidRPr="00CD2A49">
        <w:rPr>
          <w:rFonts w:ascii="Arial" w:eastAsia="Arial Unicode MS" w:hAnsi="Arial" w:cs="Arial"/>
          <w:kern w:val="1"/>
          <w:sz w:val="20"/>
        </w:rPr>
        <w:lastRenderedPageBreak/>
        <w:t xml:space="preserve">zobowiązuje się do </w:t>
      </w:r>
      <w:r w:rsidR="0049042C" w:rsidRPr="00CD2A49">
        <w:rPr>
          <w:rFonts w:ascii="Arial" w:eastAsia="Arial Unicode MS" w:hAnsi="Arial" w:cs="Arial"/>
          <w:kern w:val="1"/>
          <w:sz w:val="20"/>
        </w:rPr>
        <w:t>przekazywania</w:t>
      </w:r>
      <w:r w:rsidR="008B227F" w:rsidRPr="00CD2A49">
        <w:rPr>
          <w:rFonts w:ascii="Arial" w:eastAsia="Arial Unicode MS" w:hAnsi="Arial" w:cs="Arial"/>
          <w:kern w:val="1"/>
          <w:sz w:val="20"/>
        </w:rPr>
        <w:t xml:space="preserve"> KŚ oraz POLREGIO treści </w:t>
      </w:r>
      <w:r w:rsidR="00026A61" w:rsidRPr="00CD2A49">
        <w:rPr>
          <w:rFonts w:ascii="Arial" w:eastAsia="Arial Unicode MS" w:hAnsi="Arial" w:cs="Arial"/>
          <w:kern w:val="1"/>
          <w:sz w:val="20"/>
        </w:rPr>
        <w:t xml:space="preserve">zmian </w:t>
      </w:r>
      <w:r w:rsidR="008B227F" w:rsidRPr="00CD2A49">
        <w:rPr>
          <w:rFonts w:ascii="Arial" w:eastAsia="Arial Unicode MS" w:hAnsi="Arial" w:cs="Arial"/>
          <w:kern w:val="1"/>
          <w:sz w:val="20"/>
        </w:rPr>
        <w:t xml:space="preserve">Porozumienia </w:t>
      </w:r>
      <w:r w:rsidR="00026A61" w:rsidRPr="00CD2A49">
        <w:rPr>
          <w:rFonts w:ascii="Arial" w:eastAsia="Arial Unicode MS" w:hAnsi="Arial" w:cs="Arial"/>
          <w:kern w:val="1"/>
          <w:sz w:val="20"/>
        </w:rPr>
        <w:t xml:space="preserve">mających wpływ na realizację </w:t>
      </w:r>
      <w:r w:rsidR="00845739" w:rsidRPr="00CD2A49">
        <w:rPr>
          <w:rFonts w:ascii="Arial" w:eastAsia="Arial Unicode MS" w:hAnsi="Arial" w:cs="Arial"/>
          <w:kern w:val="1"/>
          <w:sz w:val="20"/>
        </w:rPr>
        <w:t xml:space="preserve">niniejszej </w:t>
      </w:r>
      <w:r w:rsidR="00026A61" w:rsidRPr="00CD2A49">
        <w:rPr>
          <w:rFonts w:ascii="Arial" w:eastAsia="Arial Unicode MS" w:hAnsi="Arial" w:cs="Arial"/>
          <w:kern w:val="1"/>
          <w:sz w:val="20"/>
        </w:rPr>
        <w:t>Umowy</w:t>
      </w:r>
      <w:r w:rsidR="008B13CB" w:rsidRPr="00CD2A49">
        <w:rPr>
          <w:rFonts w:ascii="Arial" w:eastAsia="Arial Unicode MS" w:hAnsi="Arial" w:cs="Arial"/>
          <w:kern w:val="1"/>
          <w:sz w:val="20"/>
        </w:rPr>
        <w:t>.</w:t>
      </w:r>
      <w:r w:rsidR="008B227F" w:rsidRPr="00CD2A49">
        <w:rPr>
          <w:rFonts w:ascii="Arial" w:eastAsia="Arial Unicode MS" w:hAnsi="Arial" w:cs="Arial"/>
          <w:kern w:val="1"/>
          <w:sz w:val="20"/>
        </w:rPr>
        <w:t xml:space="preserve"> </w:t>
      </w:r>
    </w:p>
    <w:p w14:paraId="22D01674" w14:textId="77777777" w:rsidR="009B09E0" w:rsidRPr="002F3474" w:rsidRDefault="009B09E0" w:rsidP="00C72A21">
      <w:pPr>
        <w:numPr>
          <w:ilvl w:val="0"/>
          <w:numId w:val="4"/>
        </w:numPr>
        <w:tabs>
          <w:tab w:val="left" w:pos="360"/>
        </w:tabs>
        <w:suppressAutoHyphens/>
        <w:autoSpaceDE/>
        <w:autoSpaceDN/>
        <w:adjustRightInd/>
        <w:spacing w:before="240" w:after="240" w:line="276" w:lineRule="auto"/>
        <w:ind w:left="499" w:hanging="357"/>
        <w:jc w:val="center"/>
        <w:rPr>
          <w:rFonts w:ascii="Arial" w:eastAsia="Arial Unicode MS" w:hAnsi="Arial" w:cs="Arial"/>
          <w:b/>
          <w:kern w:val="1"/>
          <w:sz w:val="20"/>
        </w:rPr>
      </w:pPr>
      <w:r w:rsidRPr="00B92894">
        <w:rPr>
          <w:rFonts w:ascii="Arial" w:eastAsia="Arial Unicode MS" w:hAnsi="Arial" w:cs="Arial"/>
          <w:b/>
          <w:kern w:val="1"/>
          <w:sz w:val="20"/>
        </w:rPr>
        <w:t xml:space="preserve"> </w:t>
      </w:r>
      <w:r w:rsidRPr="002F3474">
        <w:rPr>
          <w:rFonts w:ascii="Arial" w:eastAsia="Arial Unicode MS" w:hAnsi="Arial" w:cs="Arial"/>
          <w:b/>
          <w:kern w:val="1"/>
          <w:sz w:val="20"/>
        </w:rPr>
        <w:t xml:space="preserve">Honorowanie biletów i sposób rozliczenia </w:t>
      </w:r>
    </w:p>
    <w:p w14:paraId="387BB13E" w14:textId="78DC0AD0" w:rsidR="008104FD" w:rsidRPr="00CD2A49" w:rsidRDefault="00B040E5" w:rsidP="00B040E5">
      <w:pPr>
        <w:numPr>
          <w:ilvl w:val="0"/>
          <w:numId w:val="18"/>
        </w:numPr>
        <w:tabs>
          <w:tab w:val="left" w:pos="1560"/>
        </w:tabs>
        <w:suppressAutoHyphens/>
        <w:autoSpaceDE/>
        <w:autoSpaceDN/>
        <w:adjustRightInd/>
        <w:spacing w:line="276" w:lineRule="auto"/>
        <w:rPr>
          <w:rFonts w:ascii="Arial" w:hAnsi="Arial" w:cs="Arial"/>
          <w:bCs/>
          <w:sz w:val="20"/>
        </w:rPr>
      </w:pPr>
      <w:r w:rsidRPr="00CD2A49">
        <w:rPr>
          <w:rFonts w:ascii="Arial" w:hAnsi="Arial" w:cs="Arial"/>
          <w:bCs/>
          <w:sz w:val="20"/>
        </w:rPr>
        <w:t xml:space="preserve">Na podstawie Porozumienia </w:t>
      </w:r>
      <w:r w:rsidR="00DF440E" w:rsidRPr="00CD2A49">
        <w:rPr>
          <w:rFonts w:ascii="Arial" w:hAnsi="Arial" w:cs="Arial"/>
          <w:bCs/>
          <w:sz w:val="20"/>
        </w:rPr>
        <w:t>do obliczeń wskaźników</w:t>
      </w:r>
      <w:r w:rsidR="00B337C8">
        <w:rPr>
          <w:rFonts w:ascii="Arial" w:hAnsi="Arial" w:cs="Arial"/>
          <w:bCs/>
          <w:sz w:val="20"/>
        </w:rPr>
        <w:t xml:space="preserve">, na podstawie których rozliczane są oferty </w:t>
      </w:r>
      <w:r w:rsidR="00B337C8">
        <w:rPr>
          <w:rFonts w:ascii="Arial" w:hAnsi="Arial" w:cs="Arial"/>
          <w:bCs/>
          <w:i/>
          <w:sz w:val="20"/>
        </w:rPr>
        <w:t xml:space="preserve">Bilet Metropolitalny </w:t>
      </w:r>
      <w:r w:rsidR="00B337C8">
        <w:rPr>
          <w:rFonts w:ascii="Arial" w:hAnsi="Arial" w:cs="Arial"/>
          <w:bCs/>
          <w:sz w:val="20"/>
        </w:rPr>
        <w:t xml:space="preserve">oraz </w:t>
      </w:r>
      <w:r w:rsidR="00B337C8">
        <w:rPr>
          <w:rFonts w:ascii="Arial" w:hAnsi="Arial" w:cs="Arial"/>
          <w:bCs/>
          <w:i/>
          <w:sz w:val="20"/>
        </w:rPr>
        <w:t>Małopolski Bilet Zintegrowany,</w:t>
      </w:r>
      <w:r w:rsidR="00B337C8">
        <w:rPr>
          <w:rFonts w:ascii="Arial" w:hAnsi="Arial" w:cs="Arial"/>
          <w:bCs/>
          <w:sz w:val="20"/>
        </w:rPr>
        <w:t xml:space="preserve"> </w:t>
      </w:r>
      <w:r w:rsidR="00DF440E" w:rsidRPr="00CD2A49">
        <w:rPr>
          <w:rFonts w:ascii="Arial" w:hAnsi="Arial" w:cs="Arial"/>
          <w:bCs/>
          <w:sz w:val="20"/>
        </w:rPr>
        <w:t>Strony przyjmują uśrednion</w:t>
      </w:r>
      <w:r w:rsidR="00B337C8">
        <w:rPr>
          <w:rFonts w:ascii="Arial" w:hAnsi="Arial" w:cs="Arial"/>
          <w:bCs/>
          <w:sz w:val="20"/>
        </w:rPr>
        <w:t>e</w:t>
      </w:r>
      <w:r w:rsidR="00DF440E" w:rsidRPr="00CD2A49">
        <w:rPr>
          <w:rFonts w:ascii="Arial" w:hAnsi="Arial" w:cs="Arial"/>
          <w:bCs/>
          <w:sz w:val="20"/>
        </w:rPr>
        <w:t xml:space="preserve"> </w:t>
      </w:r>
      <w:r w:rsidR="00B337C8" w:rsidRPr="00CD2A49">
        <w:rPr>
          <w:rFonts w:ascii="Arial" w:hAnsi="Arial" w:cs="Arial"/>
          <w:bCs/>
          <w:sz w:val="20"/>
        </w:rPr>
        <w:t>miesięczn</w:t>
      </w:r>
      <w:r w:rsidR="00B337C8">
        <w:rPr>
          <w:rFonts w:ascii="Arial" w:hAnsi="Arial" w:cs="Arial"/>
          <w:bCs/>
          <w:sz w:val="20"/>
        </w:rPr>
        <w:t xml:space="preserve">e </w:t>
      </w:r>
      <w:r w:rsidR="00DF440E" w:rsidRPr="00CD2A49">
        <w:rPr>
          <w:rFonts w:ascii="Arial" w:hAnsi="Arial" w:cs="Arial"/>
          <w:bCs/>
          <w:sz w:val="20"/>
        </w:rPr>
        <w:t xml:space="preserve">wartości </w:t>
      </w:r>
      <w:r w:rsidR="00B337C8">
        <w:rPr>
          <w:rFonts w:ascii="Arial" w:hAnsi="Arial" w:cs="Arial"/>
          <w:bCs/>
          <w:sz w:val="20"/>
        </w:rPr>
        <w:t xml:space="preserve">wskaźników </w:t>
      </w:r>
      <w:r w:rsidR="00DF440E" w:rsidRPr="00CD2A49">
        <w:rPr>
          <w:rFonts w:ascii="Arial" w:hAnsi="Arial" w:cs="Arial"/>
          <w:bCs/>
          <w:sz w:val="20"/>
        </w:rPr>
        <w:t>z poprzedniego kwartału.</w:t>
      </w:r>
      <w:r w:rsidRPr="00CD2A49">
        <w:rPr>
          <w:rFonts w:ascii="Arial" w:hAnsi="Arial" w:cs="Arial"/>
          <w:bCs/>
          <w:sz w:val="20"/>
        </w:rPr>
        <w:t xml:space="preserve"> </w:t>
      </w:r>
    </w:p>
    <w:p w14:paraId="2A4BDC6C" w14:textId="2BA8DA07" w:rsidR="004F3B5D" w:rsidRPr="00CD2A49" w:rsidRDefault="00AC6004" w:rsidP="00C72A21">
      <w:pPr>
        <w:numPr>
          <w:ilvl w:val="0"/>
          <w:numId w:val="18"/>
        </w:numPr>
        <w:suppressAutoHyphens/>
        <w:autoSpaceDE/>
        <w:autoSpaceDN/>
        <w:adjustRightInd/>
        <w:spacing w:line="276" w:lineRule="auto"/>
        <w:rPr>
          <w:rFonts w:ascii="Arial" w:hAnsi="Arial" w:cs="Arial"/>
          <w:b/>
          <w:bCs/>
          <w:sz w:val="20"/>
        </w:rPr>
      </w:pPr>
      <w:r w:rsidRPr="00CD2A49">
        <w:rPr>
          <w:rFonts w:ascii="Arial" w:hAnsi="Arial" w:cs="Arial"/>
          <w:sz w:val="20"/>
        </w:rPr>
        <w:t xml:space="preserve">POLREGIO i </w:t>
      </w:r>
      <w:r w:rsidR="00DF1EEC" w:rsidRPr="00CD2A49">
        <w:rPr>
          <w:rFonts w:ascii="Arial" w:hAnsi="Arial" w:cs="Arial"/>
          <w:sz w:val="20"/>
        </w:rPr>
        <w:t>KŚ na odcinkach</w:t>
      </w:r>
      <w:r w:rsidR="22562CBB" w:rsidRPr="794909F7">
        <w:rPr>
          <w:rFonts w:ascii="Arial" w:hAnsi="Arial" w:cs="Arial"/>
          <w:sz w:val="20"/>
        </w:rPr>
        <w:t>,</w:t>
      </w:r>
      <w:r w:rsidR="009B09E0" w:rsidRPr="00CD2A49">
        <w:rPr>
          <w:rFonts w:ascii="Arial" w:hAnsi="Arial" w:cs="Arial"/>
          <w:sz w:val="20"/>
        </w:rPr>
        <w:t xml:space="preserve"> </w:t>
      </w:r>
      <w:r w:rsidR="00DF1EEC" w:rsidRPr="00CD2A49">
        <w:rPr>
          <w:rFonts w:ascii="Arial" w:hAnsi="Arial" w:cs="Arial"/>
          <w:sz w:val="20"/>
        </w:rPr>
        <w:t>na których</w:t>
      </w:r>
      <w:r w:rsidR="009B09E0" w:rsidRPr="00CD2A49">
        <w:rPr>
          <w:rFonts w:ascii="Arial" w:hAnsi="Arial" w:cs="Arial"/>
          <w:sz w:val="20"/>
        </w:rPr>
        <w:t xml:space="preserve"> uruchamiane </w:t>
      </w:r>
      <w:r w:rsidR="00DF1EEC" w:rsidRPr="00CD2A49">
        <w:rPr>
          <w:rFonts w:ascii="Arial" w:hAnsi="Arial" w:cs="Arial"/>
          <w:sz w:val="20"/>
        </w:rPr>
        <w:t>są</w:t>
      </w:r>
      <w:r w:rsidR="009B09E0" w:rsidRPr="00CD2A49">
        <w:rPr>
          <w:rFonts w:ascii="Arial" w:hAnsi="Arial" w:cs="Arial"/>
          <w:sz w:val="20"/>
        </w:rPr>
        <w:t xml:space="preserve"> pociągi osobowe</w:t>
      </w:r>
      <w:r w:rsidRPr="00CD2A49">
        <w:rPr>
          <w:rFonts w:ascii="Arial" w:hAnsi="Arial" w:cs="Arial"/>
          <w:sz w:val="20"/>
        </w:rPr>
        <w:t xml:space="preserve"> POLREGIO S.A. i </w:t>
      </w:r>
      <w:r w:rsidR="009B09E0" w:rsidRPr="00CD2A49">
        <w:rPr>
          <w:rFonts w:ascii="Arial" w:hAnsi="Arial" w:cs="Arial"/>
          <w:sz w:val="20"/>
        </w:rPr>
        <w:t>Koleje</w:t>
      </w:r>
      <w:r w:rsidR="0052482F" w:rsidRPr="00CD2A49">
        <w:rPr>
          <w:rFonts w:ascii="Arial" w:hAnsi="Arial" w:cs="Arial"/>
          <w:sz w:val="20"/>
        </w:rPr>
        <w:t xml:space="preserve"> Śląskie sp. z o.o. w oparciu o </w:t>
      </w:r>
      <w:r w:rsidR="009B09E0" w:rsidRPr="00CD2A49">
        <w:rPr>
          <w:rFonts w:ascii="Arial" w:hAnsi="Arial" w:cs="Arial"/>
          <w:sz w:val="20"/>
        </w:rPr>
        <w:t>umowę z organizatorem kolejowego pu</w:t>
      </w:r>
      <w:r w:rsidR="00A629D2" w:rsidRPr="00CD2A49">
        <w:rPr>
          <w:rFonts w:ascii="Arial" w:hAnsi="Arial" w:cs="Arial"/>
          <w:sz w:val="20"/>
        </w:rPr>
        <w:t>blicznego transportu zbiorowego </w:t>
      </w:r>
      <w:r w:rsidR="009B09E0" w:rsidRPr="00CD2A49">
        <w:rPr>
          <w:rFonts w:ascii="Arial" w:hAnsi="Arial" w:cs="Arial"/>
          <w:sz w:val="20"/>
        </w:rPr>
        <w:t>w </w:t>
      </w:r>
      <w:r w:rsidR="00E34932" w:rsidRPr="00CD2A49">
        <w:rPr>
          <w:rFonts w:ascii="Arial" w:hAnsi="Arial" w:cs="Arial"/>
          <w:sz w:val="20"/>
        </w:rPr>
        <w:t>Województwie Małopolskim</w:t>
      </w:r>
      <w:r w:rsidR="009B09E0" w:rsidRPr="00CD2A49">
        <w:rPr>
          <w:rFonts w:ascii="Arial" w:hAnsi="Arial" w:cs="Arial"/>
          <w:sz w:val="20"/>
        </w:rPr>
        <w:t xml:space="preserve">, honorować będzie </w:t>
      </w:r>
      <w:r w:rsidR="00CC3BFE" w:rsidRPr="00CD2A49">
        <w:rPr>
          <w:rFonts w:ascii="Arial" w:hAnsi="Arial" w:cs="Arial"/>
          <w:sz w:val="20"/>
        </w:rPr>
        <w:t>bilety wskazane w Załączniku nr 1</w:t>
      </w:r>
      <w:r w:rsidR="006C3475">
        <w:rPr>
          <w:rFonts w:ascii="Arial" w:hAnsi="Arial" w:cs="Arial"/>
          <w:sz w:val="20"/>
        </w:rPr>
        <w:t> </w:t>
      </w:r>
      <w:r w:rsidR="00CC3BFE" w:rsidRPr="00CD2A49">
        <w:rPr>
          <w:rFonts w:ascii="Arial" w:hAnsi="Arial" w:cs="Arial"/>
          <w:sz w:val="20"/>
        </w:rPr>
        <w:t>do Umowy.</w:t>
      </w:r>
    </w:p>
    <w:p w14:paraId="3AD588A9" w14:textId="07C10B46" w:rsidR="00606136" w:rsidRPr="00CD2A49" w:rsidRDefault="00AC6004" w:rsidP="00014C91">
      <w:pPr>
        <w:numPr>
          <w:ilvl w:val="0"/>
          <w:numId w:val="18"/>
        </w:numPr>
        <w:suppressAutoHyphens/>
        <w:autoSpaceDE/>
        <w:autoSpaceDN/>
        <w:adjustRightInd/>
        <w:spacing w:line="276" w:lineRule="auto"/>
        <w:rPr>
          <w:rFonts w:ascii="Arial" w:hAnsi="Arial" w:cs="Arial"/>
          <w:b/>
          <w:bCs/>
          <w:sz w:val="20"/>
        </w:rPr>
      </w:pPr>
      <w:r w:rsidRPr="00CD2A49">
        <w:rPr>
          <w:rFonts w:ascii="Arial" w:eastAsia="Arial Unicode MS" w:hAnsi="Arial" w:cs="Arial"/>
          <w:kern w:val="1"/>
          <w:sz w:val="20"/>
        </w:rPr>
        <w:t xml:space="preserve">POLREGIO i </w:t>
      </w:r>
      <w:r w:rsidR="009B09E0" w:rsidRPr="00CD2A49">
        <w:rPr>
          <w:rFonts w:ascii="Arial" w:eastAsia="Arial Unicode MS" w:hAnsi="Arial" w:cs="Arial"/>
          <w:kern w:val="1"/>
          <w:sz w:val="20"/>
        </w:rPr>
        <w:t xml:space="preserve">KŚ uzyska wynagrodzenie z tytułu honorowania biletów </w:t>
      </w:r>
      <w:r w:rsidR="00052C87" w:rsidRPr="00CD2A49">
        <w:rPr>
          <w:rFonts w:ascii="Arial" w:eastAsia="Arial Unicode MS" w:hAnsi="Arial" w:cs="Arial"/>
          <w:kern w:val="1"/>
          <w:sz w:val="20"/>
        </w:rPr>
        <w:t xml:space="preserve">wskazanych w </w:t>
      </w:r>
      <w:r w:rsidR="00F07582" w:rsidRPr="00CD2A49">
        <w:rPr>
          <w:rFonts w:ascii="Arial" w:eastAsia="Arial Unicode MS" w:hAnsi="Arial" w:cs="Arial"/>
          <w:kern w:val="1"/>
          <w:sz w:val="20"/>
        </w:rPr>
        <w:t xml:space="preserve">§1 </w:t>
      </w:r>
      <w:r w:rsidR="00052C87" w:rsidRPr="00CD2A49">
        <w:rPr>
          <w:rFonts w:ascii="Arial" w:eastAsia="Arial Unicode MS" w:hAnsi="Arial" w:cs="Arial"/>
          <w:kern w:val="1"/>
          <w:sz w:val="20"/>
        </w:rPr>
        <w:t>ust.</w:t>
      </w:r>
      <w:r w:rsidR="00C835F4">
        <w:rPr>
          <w:rFonts w:ascii="Arial" w:eastAsia="Arial Unicode MS" w:hAnsi="Arial" w:cs="Arial"/>
          <w:kern w:val="1"/>
          <w:sz w:val="20"/>
        </w:rPr>
        <w:t xml:space="preserve"> </w:t>
      </w:r>
      <w:r w:rsidR="009B09E0" w:rsidRPr="00CD2A49">
        <w:rPr>
          <w:rFonts w:ascii="Arial" w:eastAsia="Arial Unicode MS" w:hAnsi="Arial" w:cs="Arial"/>
          <w:kern w:val="1"/>
          <w:sz w:val="20"/>
        </w:rPr>
        <w:t>1</w:t>
      </w:r>
      <w:r w:rsidR="00894FB5">
        <w:rPr>
          <w:rFonts w:ascii="Arial" w:eastAsia="Arial Unicode MS" w:hAnsi="Arial" w:cs="Arial"/>
          <w:kern w:val="1"/>
          <w:sz w:val="20"/>
        </w:rPr>
        <w:t> </w:t>
      </w:r>
      <w:r w:rsidR="00052C87" w:rsidRPr="00CD2A49">
        <w:rPr>
          <w:rFonts w:ascii="Arial" w:eastAsia="Arial Unicode MS" w:hAnsi="Arial" w:cs="Arial"/>
          <w:kern w:val="1"/>
          <w:sz w:val="20"/>
        </w:rPr>
        <w:t>Wynagrodzenie</w:t>
      </w:r>
      <w:r w:rsidR="00C62CF3" w:rsidRPr="00CD2A49">
        <w:rPr>
          <w:rFonts w:ascii="Arial" w:eastAsia="Arial Unicode MS" w:hAnsi="Arial" w:cs="Arial"/>
          <w:kern w:val="1"/>
          <w:sz w:val="20"/>
        </w:rPr>
        <w:t xml:space="preserve"> będzie</w:t>
      </w:r>
      <w:r w:rsidR="00052C87" w:rsidRPr="00CD2A49">
        <w:rPr>
          <w:rFonts w:ascii="Arial" w:eastAsia="Arial Unicode MS" w:hAnsi="Arial" w:cs="Arial"/>
          <w:kern w:val="1"/>
          <w:sz w:val="20"/>
        </w:rPr>
        <w:t xml:space="preserve"> </w:t>
      </w:r>
      <w:r w:rsidR="00606136" w:rsidRPr="00CD2A49">
        <w:rPr>
          <w:rFonts w:ascii="Arial" w:eastAsia="Arial Unicode MS" w:hAnsi="Arial" w:cs="Arial"/>
          <w:kern w:val="1"/>
          <w:sz w:val="20"/>
        </w:rPr>
        <w:t>obliczone</w:t>
      </w:r>
      <w:r w:rsidR="00D557F0" w:rsidRPr="00CD2A49">
        <w:rPr>
          <w:rFonts w:ascii="Arial" w:eastAsia="Arial Unicode MS" w:hAnsi="Arial" w:cs="Arial"/>
          <w:kern w:val="1"/>
          <w:sz w:val="20"/>
        </w:rPr>
        <w:t xml:space="preserve"> po uprzednim dokonaniu wzaj</w:t>
      </w:r>
      <w:r w:rsidR="00DF1EEC" w:rsidRPr="00CD2A49">
        <w:rPr>
          <w:rFonts w:ascii="Arial" w:eastAsia="Arial Unicode MS" w:hAnsi="Arial" w:cs="Arial"/>
          <w:kern w:val="1"/>
          <w:sz w:val="20"/>
        </w:rPr>
        <w:t>emnych rozliczeń z ZTP</w:t>
      </w:r>
      <w:r w:rsidR="00C0560C" w:rsidRPr="00CD2A49">
        <w:rPr>
          <w:rStyle w:val="Odwoanieprzypisudolnego"/>
          <w:rFonts w:ascii="Arial" w:eastAsia="Arial Unicode MS" w:hAnsi="Arial" w:cs="Arial"/>
          <w:kern w:val="1"/>
          <w:sz w:val="20"/>
        </w:rPr>
        <w:footnoteReference w:id="2"/>
      </w:r>
      <w:r w:rsidR="00F07582" w:rsidRPr="00CD2A49">
        <w:rPr>
          <w:rFonts w:ascii="Arial" w:eastAsia="Arial Unicode MS" w:hAnsi="Arial" w:cs="Arial"/>
          <w:kern w:val="1"/>
          <w:sz w:val="20"/>
        </w:rPr>
        <w:t>,</w:t>
      </w:r>
      <w:r w:rsidR="00DF1EEC" w:rsidRPr="00CD2A49">
        <w:rPr>
          <w:rFonts w:ascii="Arial" w:eastAsia="Arial Unicode MS" w:hAnsi="Arial" w:cs="Arial"/>
          <w:kern w:val="1"/>
          <w:sz w:val="20"/>
        </w:rPr>
        <w:t xml:space="preserve"> </w:t>
      </w:r>
      <w:r w:rsidR="00606136" w:rsidRPr="00CD2A49">
        <w:rPr>
          <w:rFonts w:ascii="Arial" w:eastAsia="Arial Unicode MS" w:hAnsi="Arial" w:cs="Arial"/>
          <w:kern w:val="1"/>
          <w:sz w:val="20"/>
        </w:rPr>
        <w:t xml:space="preserve">jako </w:t>
      </w:r>
      <w:r w:rsidR="009D4911" w:rsidRPr="00CD2A49">
        <w:rPr>
          <w:rFonts w:ascii="Arial" w:eastAsia="Arial Unicode MS" w:hAnsi="Arial" w:cs="Arial"/>
          <w:kern w:val="1"/>
          <w:sz w:val="20"/>
        </w:rPr>
        <w:t xml:space="preserve">proporcjonalny </w:t>
      </w:r>
      <w:r w:rsidR="00606136" w:rsidRPr="00CD2A49">
        <w:rPr>
          <w:rFonts w:ascii="Arial" w:eastAsia="Arial Unicode MS" w:hAnsi="Arial" w:cs="Arial"/>
          <w:kern w:val="1"/>
          <w:sz w:val="20"/>
        </w:rPr>
        <w:t>udział w</w:t>
      </w:r>
      <w:r w:rsidR="009D4911" w:rsidRPr="00CD2A49">
        <w:rPr>
          <w:rFonts w:ascii="Arial" w:eastAsia="Arial Unicode MS" w:hAnsi="Arial" w:cs="Arial"/>
          <w:kern w:val="1"/>
          <w:sz w:val="20"/>
        </w:rPr>
        <w:t xml:space="preserve"> miejscokilometrach</w:t>
      </w:r>
      <w:r w:rsidR="00E924BE" w:rsidRPr="00CD2A49">
        <w:rPr>
          <w:rStyle w:val="Odwoanieprzypisudolnego"/>
          <w:rFonts w:ascii="Arial" w:eastAsia="Arial Unicode MS" w:hAnsi="Arial" w:cs="Arial"/>
          <w:kern w:val="1"/>
          <w:sz w:val="20"/>
        </w:rPr>
        <w:t>2</w:t>
      </w:r>
      <w:r w:rsidR="009D4911" w:rsidRPr="00CD2A49">
        <w:rPr>
          <w:rFonts w:ascii="Arial" w:eastAsia="Arial Unicode MS" w:hAnsi="Arial" w:cs="Arial"/>
          <w:kern w:val="1"/>
          <w:sz w:val="20"/>
        </w:rPr>
        <w:t>, wyrażonych w procentach,</w:t>
      </w:r>
      <w:r w:rsidR="00052C87" w:rsidRPr="00CD2A49">
        <w:rPr>
          <w:rFonts w:ascii="Arial" w:eastAsia="Arial Unicode MS" w:hAnsi="Arial" w:cs="Arial"/>
          <w:kern w:val="1"/>
          <w:sz w:val="20"/>
        </w:rPr>
        <w:t xml:space="preserve"> </w:t>
      </w:r>
      <w:r w:rsidR="00606136" w:rsidRPr="00CD2A49">
        <w:rPr>
          <w:rFonts w:ascii="Arial" w:eastAsia="Arial Unicode MS" w:hAnsi="Arial" w:cs="Arial"/>
          <w:kern w:val="1"/>
          <w:sz w:val="20"/>
        </w:rPr>
        <w:t xml:space="preserve">na terenie </w:t>
      </w:r>
      <w:r w:rsidRPr="00CD2A49">
        <w:rPr>
          <w:rFonts w:ascii="Arial" w:eastAsia="Arial Unicode MS" w:hAnsi="Arial" w:cs="Arial"/>
          <w:kern w:val="1"/>
          <w:sz w:val="20"/>
        </w:rPr>
        <w:t>poszczególnych stref, z </w:t>
      </w:r>
      <w:r w:rsidR="00606136" w:rsidRPr="00CD2A49">
        <w:rPr>
          <w:rFonts w:ascii="Arial" w:eastAsia="Arial Unicode MS" w:hAnsi="Arial" w:cs="Arial"/>
          <w:kern w:val="1"/>
          <w:sz w:val="20"/>
        </w:rPr>
        <w:t>uwzględni</w:t>
      </w:r>
      <w:r w:rsidR="00DF1EEC" w:rsidRPr="00CD2A49">
        <w:rPr>
          <w:rFonts w:ascii="Arial" w:eastAsia="Arial Unicode MS" w:hAnsi="Arial" w:cs="Arial"/>
          <w:kern w:val="1"/>
          <w:sz w:val="20"/>
        </w:rPr>
        <w:t>eniem podaży miejsc w </w:t>
      </w:r>
      <w:r w:rsidR="00606136" w:rsidRPr="00CD2A49">
        <w:rPr>
          <w:rFonts w:ascii="Arial" w:eastAsia="Arial Unicode MS" w:hAnsi="Arial" w:cs="Arial"/>
          <w:kern w:val="1"/>
          <w:sz w:val="20"/>
        </w:rPr>
        <w:t xml:space="preserve">poszczególnych pojazdach kolejowych, eksploatowanych przez </w:t>
      </w:r>
      <w:r w:rsidR="000B103C" w:rsidRPr="00CD2A49">
        <w:rPr>
          <w:rFonts w:ascii="Arial" w:eastAsia="Arial Unicode MS" w:hAnsi="Arial" w:cs="Arial"/>
          <w:kern w:val="1"/>
          <w:sz w:val="20"/>
        </w:rPr>
        <w:t xml:space="preserve">POLREGIO i </w:t>
      </w:r>
      <w:r w:rsidR="00606136" w:rsidRPr="00CD2A49">
        <w:rPr>
          <w:rFonts w:ascii="Arial" w:eastAsia="Arial Unicode MS" w:hAnsi="Arial" w:cs="Arial"/>
          <w:kern w:val="1"/>
          <w:sz w:val="20"/>
        </w:rPr>
        <w:t>KŚ</w:t>
      </w:r>
      <w:r w:rsidR="00DF440E" w:rsidRPr="00CD2A49">
        <w:rPr>
          <w:rFonts w:ascii="Arial" w:eastAsia="Arial Unicode MS" w:hAnsi="Arial" w:cs="Arial"/>
          <w:kern w:val="1"/>
          <w:sz w:val="20"/>
        </w:rPr>
        <w:t>, z zastrzeżeniem ust.</w:t>
      </w:r>
      <w:r w:rsidR="5F1DBD0B" w:rsidRPr="794909F7">
        <w:rPr>
          <w:rFonts w:ascii="Arial" w:eastAsia="Arial Unicode MS" w:hAnsi="Arial" w:cs="Arial"/>
          <w:kern w:val="1"/>
          <w:sz w:val="20"/>
        </w:rPr>
        <w:t xml:space="preserve"> </w:t>
      </w:r>
      <w:r w:rsidR="00DF440E" w:rsidRPr="00CD2A49">
        <w:rPr>
          <w:rFonts w:ascii="Arial" w:eastAsia="Arial Unicode MS" w:hAnsi="Arial" w:cs="Arial"/>
          <w:kern w:val="1"/>
          <w:sz w:val="20"/>
        </w:rPr>
        <w:t>4</w:t>
      </w:r>
      <w:r w:rsidR="00606136" w:rsidRPr="00CD2A49">
        <w:rPr>
          <w:rFonts w:ascii="Arial" w:eastAsia="Arial Unicode MS" w:hAnsi="Arial" w:cs="Arial"/>
          <w:kern w:val="1"/>
          <w:sz w:val="20"/>
        </w:rPr>
        <w:t>.</w:t>
      </w:r>
      <w:r w:rsidR="002E37EF" w:rsidRPr="00CD2A49">
        <w:rPr>
          <w:rFonts w:ascii="Arial" w:eastAsia="Arial Unicode MS" w:hAnsi="Arial" w:cs="Arial"/>
          <w:kern w:val="1"/>
          <w:sz w:val="20"/>
        </w:rPr>
        <w:t xml:space="preserve"> Rozliczenia zostaną dokonane w oparciu o model wskazany w Porozumieni</w:t>
      </w:r>
      <w:r w:rsidR="00E924BE" w:rsidRPr="00CD2A49">
        <w:rPr>
          <w:rFonts w:ascii="Arial" w:eastAsia="Arial Unicode MS" w:hAnsi="Arial" w:cs="Arial"/>
          <w:kern w:val="1"/>
          <w:sz w:val="20"/>
        </w:rPr>
        <w:t>u</w:t>
      </w:r>
      <w:r w:rsidR="00DA45E7" w:rsidRPr="00CD2A49">
        <w:rPr>
          <w:rStyle w:val="Odwoanieprzypisudolnego"/>
          <w:rFonts w:ascii="Arial" w:eastAsia="Arial Unicode MS" w:hAnsi="Arial" w:cs="Arial"/>
          <w:kern w:val="1"/>
          <w:sz w:val="20"/>
        </w:rPr>
        <w:t>3</w:t>
      </w:r>
      <w:r w:rsidR="002E37EF" w:rsidRPr="00CD2A49">
        <w:rPr>
          <w:rFonts w:ascii="Arial" w:eastAsia="Arial Unicode MS" w:hAnsi="Arial" w:cs="Arial"/>
          <w:kern w:val="1"/>
          <w:sz w:val="20"/>
        </w:rPr>
        <w:t>.</w:t>
      </w:r>
      <w:r w:rsidR="00606136" w:rsidRPr="00CD2A49">
        <w:rPr>
          <w:rFonts w:ascii="Arial" w:eastAsia="Arial Unicode MS" w:hAnsi="Arial" w:cs="Arial"/>
          <w:kern w:val="1"/>
          <w:sz w:val="20"/>
        </w:rPr>
        <w:t xml:space="preserve"> </w:t>
      </w:r>
      <w:r w:rsidR="004F3B5D" w:rsidRPr="00CD2A49">
        <w:rPr>
          <w:rFonts w:ascii="Arial" w:eastAsia="Arial Unicode MS" w:hAnsi="Arial" w:cs="Arial"/>
          <w:kern w:val="1"/>
          <w:sz w:val="20"/>
        </w:rPr>
        <w:t>Mechanizm rozliczeniowy</w:t>
      </w:r>
      <w:r w:rsidR="00606136" w:rsidRPr="00CD2A49">
        <w:rPr>
          <w:rFonts w:ascii="Arial" w:eastAsia="Arial Unicode MS" w:hAnsi="Arial" w:cs="Arial"/>
          <w:kern w:val="1"/>
          <w:sz w:val="20"/>
        </w:rPr>
        <w:t xml:space="preserve"> stanowi Załącznik nr </w:t>
      </w:r>
      <w:r w:rsidR="00AA6FBA" w:rsidRPr="00CD2A49">
        <w:rPr>
          <w:rFonts w:ascii="Arial" w:eastAsia="Arial Unicode MS" w:hAnsi="Arial" w:cs="Arial"/>
          <w:kern w:val="1"/>
          <w:sz w:val="20"/>
        </w:rPr>
        <w:t>6</w:t>
      </w:r>
      <w:r w:rsidR="00606136" w:rsidRPr="00CD2A49">
        <w:rPr>
          <w:rFonts w:ascii="Arial" w:eastAsia="Arial Unicode MS" w:hAnsi="Arial" w:cs="Arial"/>
          <w:kern w:val="1"/>
          <w:sz w:val="20"/>
        </w:rPr>
        <w:t xml:space="preserve"> do Umowy</w:t>
      </w:r>
      <w:r w:rsidR="00F07582" w:rsidRPr="00CD2A49">
        <w:rPr>
          <w:rFonts w:ascii="Arial" w:eastAsia="Arial Unicode MS" w:hAnsi="Arial" w:cs="Arial"/>
          <w:kern w:val="1"/>
          <w:sz w:val="20"/>
        </w:rPr>
        <w:t>.</w:t>
      </w:r>
      <w:r w:rsidR="00014C91" w:rsidRPr="00CD2A49">
        <w:rPr>
          <w:rFonts w:ascii="Arial" w:eastAsia="Arial Unicode MS" w:hAnsi="Arial" w:cs="Arial"/>
          <w:kern w:val="1"/>
          <w:sz w:val="20"/>
        </w:rPr>
        <w:t xml:space="preserve"> KMŁ przekaże POLREGIO i KŚ sposób wyliczania należnego udziału w</w:t>
      </w:r>
      <w:r w:rsidR="008602F1" w:rsidRPr="00CD2A49">
        <w:rPr>
          <w:rFonts w:ascii="Arial" w:eastAsia="Arial Unicode MS" w:hAnsi="Arial" w:cs="Arial"/>
          <w:kern w:val="1"/>
          <w:sz w:val="20"/>
        </w:rPr>
        <w:t xml:space="preserve"> przychodach dla danej Strony w </w:t>
      </w:r>
      <w:r w:rsidR="00014C91" w:rsidRPr="00CD2A49">
        <w:rPr>
          <w:rFonts w:ascii="Arial" w:eastAsia="Arial Unicode MS" w:hAnsi="Arial" w:cs="Arial"/>
          <w:kern w:val="1"/>
          <w:sz w:val="20"/>
        </w:rPr>
        <w:t>ramach stosowania mechanizmu rozliczeniowo-wyrównawczego.</w:t>
      </w:r>
    </w:p>
    <w:p w14:paraId="55B7FE7E" w14:textId="31EBD1A5" w:rsidR="002033F3" w:rsidRPr="00CD2A49" w:rsidRDefault="000B103C" w:rsidP="00C72A21">
      <w:pPr>
        <w:pStyle w:val="Akapitzlist"/>
        <w:numPr>
          <w:ilvl w:val="0"/>
          <w:numId w:val="18"/>
        </w:numPr>
        <w:spacing w:line="276" w:lineRule="auto"/>
        <w:rPr>
          <w:rFonts w:ascii="Arial" w:hAnsi="Arial" w:cs="Arial"/>
          <w:sz w:val="20"/>
        </w:rPr>
      </w:pPr>
      <w:r w:rsidRPr="00CD2A49">
        <w:rPr>
          <w:rFonts w:ascii="Arial" w:hAnsi="Arial" w:cs="Arial"/>
          <w:sz w:val="20"/>
        </w:rPr>
        <w:t xml:space="preserve">Do obliczeń wskaźnika </w:t>
      </w:r>
      <w:proofErr w:type="spellStart"/>
      <w:r w:rsidRPr="00CD2A49">
        <w:rPr>
          <w:rFonts w:ascii="Arial" w:hAnsi="Arial" w:cs="Arial"/>
          <w:sz w:val="20"/>
        </w:rPr>
        <w:t>miejscokilometrów</w:t>
      </w:r>
      <w:proofErr w:type="spellEnd"/>
      <w:r w:rsidRPr="00CD2A49">
        <w:rPr>
          <w:rFonts w:ascii="Arial" w:hAnsi="Arial" w:cs="Arial"/>
          <w:sz w:val="20"/>
        </w:rPr>
        <w:t xml:space="preserve"> przyjmuje się standard zapełnienia</w:t>
      </w:r>
      <w:r w:rsidR="002033F3" w:rsidRPr="00CD2A49">
        <w:rPr>
          <w:rFonts w:ascii="Arial" w:hAnsi="Arial" w:cs="Arial"/>
          <w:sz w:val="20"/>
        </w:rPr>
        <w:t>:</w:t>
      </w:r>
      <w:r w:rsidRPr="00CD2A49">
        <w:rPr>
          <w:rFonts w:ascii="Arial" w:hAnsi="Arial" w:cs="Arial"/>
          <w:sz w:val="20"/>
        </w:rPr>
        <w:t xml:space="preserve"> </w:t>
      </w:r>
    </w:p>
    <w:p w14:paraId="3E83EBD7" w14:textId="3723D9E0" w:rsidR="002033F3" w:rsidRPr="00CD2A49" w:rsidRDefault="002033F3" w:rsidP="002033F3">
      <w:pPr>
        <w:pStyle w:val="Akapitzlist"/>
        <w:widowControl/>
        <w:numPr>
          <w:ilvl w:val="0"/>
          <w:numId w:val="20"/>
        </w:numPr>
        <w:autoSpaceDE/>
        <w:autoSpaceDN/>
        <w:adjustRightInd/>
        <w:spacing w:before="120" w:line="276" w:lineRule="auto"/>
        <w:rPr>
          <w:rFonts w:ascii="Arial" w:hAnsi="Arial" w:cs="Arial"/>
          <w:sz w:val="20"/>
        </w:rPr>
      </w:pPr>
      <w:r w:rsidRPr="00CD2A49">
        <w:rPr>
          <w:rFonts w:ascii="Arial" w:hAnsi="Arial" w:cs="Arial"/>
          <w:sz w:val="20"/>
        </w:rPr>
        <w:t>dla transportu kolejowego: 4os./m2</w:t>
      </w:r>
      <w:r w:rsidR="007732E9" w:rsidRPr="00CD2A49">
        <w:rPr>
          <w:rFonts w:ascii="Arial" w:hAnsi="Arial" w:cs="Arial"/>
          <w:sz w:val="20"/>
        </w:rPr>
        <w:t xml:space="preserve"> dla miejsc stojących</w:t>
      </w:r>
      <w:r w:rsidRPr="00CD2A49">
        <w:rPr>
          <w:rFonts w:ascii="Arial" w:hAnsi="Arial" w:cs="Arial"/>
          <w:sz w:val="20"/>
        </w:rPr>
        <w:t>,</w:t>
      </w:r>
    </w:p>
    <w:p w14:paraId="4E26FCE1" w14:textId="01BC5222" w:rsidR="002033F3" w:rsidRPr="00CD2A49" w:rsidRDefault="002033F3" w:rsidP="009568E3">
      <w:pPr>
        <w:pStyle w:val="Akapitzlist"/>
        <w:widowControl/>
        <w:numPr>
          <w:ilvl w:val="0"/>
          <w:numId w:val="20"/>
        </w:numPr>
        <w:autoSpaceDE/>
        <w:autoSpaceDN/>
        <w:adjustRightInd/>
        <w:spacing w:before="120" w:line="276" w:lineRule="auto"/>
        <w:rPr>
          <w:rFonts w:ascii="Arial" w:hAnsi="Arial" w:cs="Arial"/>
          <w:sz w:val="20"/>
        </w:rPr>
      </w:pPr>
      <w:r w:rsidRPr="00CD2A49">
        <w:rPr>
          <w:rFonts w:ascii="Arial" w:hAnsi="Arial" w:cs="Arial"/>
          <w:sz w:val="20"/>
        </w:rPr>
        <w:t>dla transportu miejskiego oraz autobusowego: 5os</w:t>
      </w:r>
      <w:r w:rsidR="00AB597D" w:rsidRPr="00CD2A49">
        <w:rPr>
          <w:rFonts w:ascii="Arial" w:hAnsi="Arial" w:cs="Arial"/>
          <w:sz w:val="20"/>
        </w:rPr>
        <w:t>.</w:t>
      </w:r>
      <w:r w:rsidRPr="00CD2A49">
        <w:rPr>
          <w:rFonts w:ascii="Arial" w:hAnsi="Arial" w:cs="Arial"/>
          <w:sz w:val="20"/>
        </w:rPr>
        <w:t>/m2</w:t>
      </w:r>
      <w:r w:rsidR="007732E9" w:rsidRPr="00CD2A49">
        <w:rPr>
          <w:rFonts w:ascii="Arial" w:hAnsi="Arial" w:cs="Arial"/>
          <w:sz w:val="20"/>
        </w:rPr>
        <w:t xml:space="preserve"> dla miejsc stojących</w:t>
      </w:r>
      <w:r w:rsidRPr="00CD2A49">
        <w:rPr>
          <w:rFonts w:ascii="Arial" w:hAnsi="Arial" w:cs="Arial"/>
          <w:sz w:val="20"/>
        </w:rPr>
        <w:t>.</w:t>
      </w:r>
    </w:p>
    <w:p w14:paraId="7BCB17CB" w14:textId="64A424B5" w:rsidR="00941ED9" w:rsidRPr="00CD2A49" w:rsidRDefault="008D4393" w:rsidP="00C72A21">
      <w:pPr>
        <w:pStyle w:val="Akapitzlist"/>
        <w:widowControl/>
        <w:numPr>
          <w:ilvl w:val="0"/>
          <w:numId w:val="18"/>
        </w:numPr>
        <w:autoSpaceDE/>
        <w:autoSpaceDN/>
        <w:adjustRightInd/>
        <w:spacing w:before="120" w:line="276" w:lineRule="auto"/>
        <w:rPr>
          <w:rFonts w:ascii="Arial" w:hAnsi="Arial" w:cs="Arial"/>
          <w:sz w:val="20"/>
        </w:rPr>
      </w:pPr>
      <w:r w:rsidRPr="00CD2A49">
        <w:rPr>
          <w:rFonts w:ascii="Arial" w:hAnsi="Arial" w:cs="Arial"/>
          <w:sz w:val="20"/>
        </w:rPr>
        <w:t xml:space="preserve">POLREGIO i </w:t>
      </w:r>
      <w:r w:rsidR="00606136" w:rsidRPr="00CD2A49">
        <w:rPr>
          <w:rFonts w:ascii="Arial" w:hAnsi="Arial" w:cs="Arial"/>
          <w:sz w:val="20"/>
        </w:rPr>
        <w:t>KŚ, w celu poprawnego ustalenia wynagrodzenia z tytułu honorowania, o którym mowa w ust. 2, zobowiązan</w:t>
      </w:r>
      <w:r w:rsidRPr="00CD2A49">
        <w:rPr>
          <w:rFonts w:ascii="Arial" w:hAnsi="Arial" w:cs="Arial"/>
          <w:sz w:val="20"/>
        </w:rPr>
        <w:t>e</w:t>
      </w:r>
      <w:r w:rsidR="00606136" w:rsidRPr="00CD2A49">
        <w:rPr>
          <w:rFonts w:ascii="Arial" w:hAnsi="Arial" w:cs="Arial"/>
          <w:sz w:val="20"/>
        </w:rPr>
        <w:t xml:space="preserve"> </w:t>
      </w:r>
      <w:r w:rsidRPr="00CD2A49">
        <w:rPr>
          <w:rFonts w:ascii="Arial" w:hAnsi="Arial" w:cs="Arial"/>
          <w:sz w:val="20"/>
        </w:rPr>
        <w:t>są</w:t>
      </w:r>
      <w:r w:rsidR="00606136" w:rsidRPr="00CD2A49">
        <w:rPr>
          <w:rFonts w:ascii="Arial" w:hAnsi="Arial" w:cs="Arial"/>
          <w:sz w:val="20"/>
        </w:rPr>
        <w:t xml:space="preserve"> do przekazywania KMŁ na adres e-mail </w:t>
      </w:r>
      <w:hyperlink r:id="rId11" w:history="1">
        <w:r w:rsidR="00606136" w:rsidRPr="00CD2A49">
          <w:rPr>
            <w:rStyle w:val="Hipercze"/>
            <w:rFonts w:ascii="Arial" w:hAnsi="Arial" w:cs="Arial"/>
            <w:sz w:val="20"/>
          </w:rPr>
          <w:t>sekretariat@kolejemalopolskie.com.pl</w:t>
        </w:r>
      </w:hyperlink>
      <w:r w:rsidR="00625767">
        <w:rPr>
          <w:rStyle w:val="Hipercze"/>
          <w:rFonts w:ascii="Arial" w:hAnsi="Arial" w:cs="Arial"/>
          <w:sz w:val="20"/>
        </w:rPr>
        <w:t>,</w:t>
      </w:r>
      <w:r w:rsidR="00606136" w:rsidRPr="00CD2A49">
        <w:rPr>
          <w:rFonts w:ascii="Arial" w:hAnsi="Arial" w:cs="Arial"/>
          <w:sz w:val="20"/>
        </w:rPr>
        <w:t xml:space="preserve"> wysokości </w:t>
      </w:r>
      <w:r w:rsidRPr="00CD2A49">
        <w:rPr>
          <w:rFonts w:ascii="Arial" w:hAnsi="Arial" w:cs="Arial"/>
          <w:sz w:val="20"/>
        </w:rPr>
        <w:t xml:space="preserve">planowanej </w:t>
      </w:r>
      <w:r w:rsidR="00606136" w:rsidRPr="00CD2A49">
        <w:rPr>
          <w:rFonts w:ascii="Arial" w:hAnsi="Arial" w:cs="Arial"/>
          <w:sz w:val="20"/>
        </w:rPr>
        <w:t xml:space="preserve">pracy eksploatacyjnej w danych strefach oraz </w:t>
      </w:r>
      <w:r w:rsidR="00C26DA6" w:rsidRPr="00CD2A49">
        <w:rPr>
          <w:rFonts w:ascii="Arial" w:hAnsi="Arial" w:cs="Arial"/>
          <w:sz w:val="20"/>
        </w:rPr>
        <w:t xml:space="preserve">planowanej </w:t>
      </w:r>
      <w:r w:rsidR="00606136" w:rsidRPr="00CD2A49">
        <w:rPr>
          <w:rFonts w:ascii="Arial" w:hAnsi="Arial" w:cs="Arial"/>
          <w:sz w:val="20"/>
        </w:rPr>
        <w:t>podaży miejsc</w:t>
      </w:r>
      <w:r w:rsidR="002671E8" w:rsidRPr="00CD2A49">
        <w:rPr>
          <w:rFonts w:ascii="Arial" w:hAnsi="Arial" w:cs="Arial"/>
          <w:sz w:val="20"/>
        </w:rPr>
        <w:t xml:space="preserve"> siedzących oraz stojących</w:t>
      </w:r>
      <w:r w:rsidR="00606136" w:rsidRPr="00CD2A49">
        <w:rPr>
          <w:rFonts w:ascii="Arial" w:hAnsi="Arial" w:cs="Arial"/>
          <w:sz w:val="20"/>
        </w:rPr>
        <w:t xml:space="preserve"> w pociągach</w:t>
      </w:r>
      <w:r w:rsidR="00C3133F" w:rsidRPr="00CD2A49">
        <w:rPr>
          <w:rFonts w:ascii="Arial" w:hAnsi="Arial" w:cs="Arial"/>
          <w:sz w:val="20"/>
        </w:rPr>
        <w:t xml:space="preserve">, którymi obsługuje połączenia </w:t>
      </w:r>
      <w:r w:rsidRPr="00CD2A49">
        <w:rPr>
          <w:rFonts w:ascii="Arial" w:hAnsi="Arial" w:cs="Arial"/>
          <w:sz w:val="20"/>
        </w:rPr>
        <w:t>w oparciu o </w:t>
      </w:r>
      <w:r w:rsidR="00E34932" w:rsidRPr="00CD2A49">
        <w:rPr>
          <w:rFonts w:ascii="Arial" w:hAnsi="Arial" w:cs="Arial"/>
          <w:sz w:val="20"/>
        </w:rPr>
        <w:t>umowę z organizatorem kolejowego publ</w:t>
      </w:r>
      <w:r w:rsidR="009C6DA1">
        <w:rPr>
          <w:rFonts w:ascii="Arial" w:hAnsi="Arial" w:cs="Arial"/>
          <w:sz w:val="20"/>
        </w:rPr>
        <w:t>icznego transportu zbiorowego w </w:t>
      </w:r>
      <w:r w:rsidR="00E34932" w:rsidRPr="00CD2A49">
        <w:rPr>
          <w:rFonts w:ascii="Arial" w:hAnsi="Arial" w:cs="Arial"/>
          <w:sz w:val="20"/>
        </w:rPr>
        <w:t>Województwie Małopolskim</w:t>
      </w:r>
      <w:r w:rsidR="009D36C1" w:rsidRPr="00CD2A49">
        <w:rPr>
          <w:rFonts w:ascii="Arial" w:hAnsi="Arial" w:cs="Arial"/>
          <w:sz w:val="20"/>
        </w:rPr>
        <w:t xml:space="preserve">. </w:t>
      </w:r>
      <w:r w:rsidR="00DF440E" w:rsidRPr="00CD2A49">
        <w:rPr>
          <w:rFonts w:ascii="Arial" w:hAnsi="Arial" w:cs="Arial"/>
          <w:sz w:val="20"/>
        </w:rPr>
        <w:t>Do obliczania</w:t>
      </w:r>
      <w:r w:rsidR="009D36C1" w:rsidRPr="00CD2A49">
        <w:rPr>
          <w:rFonts w:ascii="Arial" w:hAnsi="Arial" w:cs="Arial"/>
          <w:sz w:val="20"/>
        </w:rPr>
        <w:t xml:space="preserve"> danych, o których mowa z zdaniu poprzednim stosuje się</w:t>
      </w:r>
      <w:r w:rsidR="00DF440E" w:rsidRPr="00CD2A49">
        <w:rPr>
          <w:rFonts w:ascii="Arial" w:hAnsi="Arial" w:cs="Arial"/>
          <w:sz w:val="20"/>
        </w:rPr>
        <w:t xml:space="preserve"> postanowienia ust. 4</w:t>
      </w:r>
      <w:r w:rsidR="00941ED9" w:rsidRPr="00CD2A49">
        <w:rPr>
          <w:rFonts w:ascii="Arial" w:hAnsi="Arial" w:cs="Arial"/>
          <w:sz w:val="20"/>
        </w:rPr>
        <w:t xml:space="preserve">. </w:t>
      </w:r>
    </w:p>
    <w:p w14:paraId="187B9A85" w14:textId="1494C8B3" w:rsidR="002E22AA" w:rsidRPr="00CD2A49" w:rsidRDefault="00941ED9" w:rsidP="00E25BE8">
      <w:pPr>
        <w:pStyle w:val="Akapitzlist"/>
        <w:widowControl/>
        <w:numPr>
          <w:ilvl w:val="0"/>
          <w:numId w:val="18"/>
        </w:numPr>
        <w:autoSpaceDE/>
        <w:autoSpaceDN/>
        <w:adjustRightInd/>
        <w:spacing w:before="120" w:line="276" w:lineRule="auto"/>
        <w:rPr>
          <w:rFonts w:ascii="Arial" w:hAnsi="Arial" w:cs="Arial"/>
          <w:color w:val="FF0000"/>
          <w:sz w:val="20"/>
        </w:rPr>
      </w:pPr>
      <w:r w:rsidRPr="00CD2A49">
        <w:rPr>
          <w:rFonts w:ascii="Arial" w:hAnsi="Arial" w:cs="Arial"/>
          <w:sz w:val="20"/>
        </w:rPr>
        <w:t>Dane, o których mowa w ust.</w:t>
      </w:r>
      <w:r w:rsidR="29C02DE2" w:rsidRPr="794909F7">
        <w:rPr>
          <w:rFonts w:ascii="Arial" w:hAnsi="Arial" w:cs="Arial"/>
          <w:sz w:val="20"/>
        </w:rPr>
        <w:t xml:space="preserve"> </w:t>
      </w:r>
      <w:r w:rsidR="00DF440E" w:rsidRPr="00CD2A49">
        <w:rPr>
          <w:rFonts w:ascii="Arial" w:hAnsi="Arial" w:cs="Arial"/>
          <w:sz w:val="20"/>
        </w:rPr>
        <w:t>5</w:t>
      </w:r>
      <w:r w:rsidRPr="00CD2A49">
        <w:rPr>
          <w:rFonts w:ascii="Arial" w:hAnsi="Arial" w:cs="Arial"/>
          <w:sz w:val="20"/>
        </w:rPr>
        <w:t xml:space="preserve">, zostaną </w:t>
      </w:r>
      <w:r w:rsidR="00623591" w:rsidRPr="00CD2A49">
        <w:rPr>
          <w:rFonts w:ascii="Arial" w:hAnsi="Arial" w:cs="Arial"/>
          <w:sz w:val="20"/>
        </w:rPr>
        <w:t xml:space="preserve">przekazane KMŁ w ujęciu kwartalnym do </w:t>
      </w:r>
      <w:r w:rsidR="00CE2E59" w:rsidRPr="00CD2A49">
        <w:rPr>
          <w:rFonts w:ascii="Arial" w:hAnsi="Arial" w:cs="Arial"/>
          <w:sz w:val="20"/>
        </w:rPr>
        <w:t>2 dnia</w:t>
      </w:r>
      <w:r w:rsidR="007174BF" w:rsidRPr="00CD2A49">
        <w:rPr>
          <w:rFonts w:ascii="Arial" w:hAnsi="Arial" w:cs="Arial"/>
          <w:sz w:val="20"/>
        </w:rPr>
        <w:t xml:space="preserve"> </w:t>
      </w:r>
      <w:r w:rsidR="00CE2E59" w:rsidRPr="00CD2A49">
        <w:rPr>
          <w:rFonts w:ascii="Arial" w:hAnsi="Arial" w:cs="Arial"/>
          <w:sz w:val="20"/>
        </w:rPr>
        <w:t>miesiąca następującego po zakończeniu kwartału.</w:t>
      </w:r>
      <w:r w:rsidRPr="00CD2A49">
        <w:rPr>
          <w:rFonts w:ascii="Arial" w:hAnsi="Arial" w:cs="Arial"/>
          <w:sz w:val="20"/>
        </w:rPr>
        <w:t xml:space="preserve"> </w:t>
      </w:r>
      <w:r w:rsidR="001269A8">
        <w:rPr>
          <w:rFonts w:ascii="Arial" w:hAnsi="Arial" w:cs="Arial"/>
          <w:sz w:val="20"/>
        </w:rPr>
        <w:t>Jeśli dzień, o którym mowa w zdaniu poprzedzającym przypada na dzień ustawowo wolny od pracy</w:t>
      </w:r>
      <w:r w:rsidR="005E02D4">
        <w:rPr>
          <w:rFonts w:ascii="Arial" w:hAnsi="Arial" w:cs="Arial"/>
          <w:sz w:val="20"/>
        </w:rPr>
        <w:t xml:space="preserve"> lub sobotę</w:t>
      </w:r>
      <w:r w:rsidR="001269A8">
        <w:rPr>
          <w:rFonts w:ascii="Arial" w:hAnsi="Arial" w:cs="Arial"/>
          <w:sz w:val="20"/>
        </w:rPr>
        <w:t>, za koniec terminu uważa się kolejny dzień roboczy.</w:t>
      </w:r>
    </w:p>
    <w:p w14:paraId="2DD40C65" w14:textId="407ABBA5" w:rsidR="009B09E0" w:rsidRPr="00E63516" w:rsidRDefault="00606136" w:rsidP="00C72A21">
      <w:pPr>
        <w:pStyle w:val="Akapitzlist"/>
        <w:widowControl/>
        <w:numPr>
          <w:ilvl w:val="0"/>
          <w:numId w:val="18"/>
        </w:numPr>
        <w:autoSpaceDE/>
        <w:autoSpaceDN/>
        <w:adjustRightInd/>
        <w:spacing w:before="120" w:line="276" w:lineRule="auto"/>
        <w:rPr>
          <w:rFonts w:ascii="Arial" w:hAnsi="Arial" w:cs="Arial"/>
          <w:sz w:val="20"/>
        </w:rPr>
      </w:pPr>
      <w:r w:rsidRPr="00E63516">
        <w:rPr>
          <w:rFonts w:ascii="Arial" w:eastAsia="Arial Unicode MS" w:hAnsi="Arial" w:cs="Arial"/>
          <w:kern w:val="1"/>
          <w:sz w:val="20"/>
        </w:rPr>
        <w:t>Podmioty, partycypujące</w:t>
      </w:r>
      <w:r w:rsidR="009B212F" w:rsidRPr="00E63516">
        <w:rPr>
          <w:rFonts w:ascii="Arial" w:eastAsia="Arial Unicode MS" w:hAnsi="Arial" w:cs="Arial"/>
          <w:kern w:val="1"/>
          <w:sz w:val="20"/>
        </w:rPr>
        <w:t xml:space="preserve"> w ofertach: </w:t>
      </w:r>
      <w:r w:rsidR="009B212F" w:rsidRPr="00E63516">
        <w:rPr>
          <w:rFonts w:ascii="Arial" w:eastAsia="Arial Unicode MS" w:hAnsi="Arial" w:cs="Arial"/>
          <w:i/>
          <w:iCs/>
          <w:kern w:val="1"/>
          <w:sz w:val="20"/>
        </w:rPr>
        <w:t xml:space="preserve">Bilet Metropolitalny </w:t>
      </w:r>
      <w:r w:rsidR="009B212F" w:rsidRPr="00E63516">
        <w:rPr>
          <w:rFonts w:ascii="Arial" w:eastAsia="Arial Unicode MS" w:hAnsi="Arial" w:cs="Arial"/>
          <w:kern w:val="1"/>
          <w:sz w:val="20"/>
        </w:rPr>
        <w:t xml:space="preserve">oraz </w:t>
      </w:r>
      <w:r w:rsidR="009B212F" w:rsidRPr="00E63516">
        <w:rPr>
          <w:rFonts w:ascii="Arial" w:eastAsia="Arial Unicode MS" w:hAnsi="Arial" w:cs="Arial"/>
          <w:i/>
          <w:iCs/>
          <w:kern w:val="1"/>
          <w:sz w:val="20"/>
        </w:rPr>
        <w:t>Małopolski Bilet Zintegrowany</w:t>
      </w:r>
      <w:r w:rsidR="009B212F" w:rsidRPr="00E63516">
        <w:rPr>
          <w:rFonts w:ascii="Arial" w:eastAsia="Arial Unicode MS" w:hAnsi="Arial" w:cs="Arial"/>
          <w:kern w:val="1"/>
          <w:sz w:val="20"/>
        </w:rPr>
        <w:t xml:space="preserve">, </w:t>
      </w:r>
      <w:r w:rsidRPr="00E63516">
        <w:rPr>
          <w:rFonts w:ascii="Arial" w:eastAsia="Arial Unicode MS" w:hAnsi="Arial" w:cs="Arial"/>
          <w:kern w:val="1"/>
          <w:sz w:val="20"/>
        </w:rPr>
        <w:t>zostały wskazane</w:t>
      </w:r>
      <w:r w:rsidR="009B212F" w:rsidRPr="00E63516">
        <w:rPr>
          <w:rFonts w:ascii="Arial" w:eastAsia="Arial Unicode MS" w:hAnsi="Arial" w:cs="Arial"/>
          <w:kern w:val="1"/>
          <w:sz w:val="20"/>
        </w:rPr>
        <w:t xml:space="preserve"> w Załączniku nr 2 do Umowy. </w:t>
      </w:r>
    </w:p>
    <w:p w14:paraId="383C4EC5" w14:textId="18FB7F45" w:rsidR="00002942" w:rsidRPr="0050756F" w:rsidRDefault="00E63516" w:rsidP="00C72A21">
      <w:pPr>
        <w:pStyle w:val="Akapitzlist"/>
        <w:numPr>
          <w:ilvl w:val="0"/>
          <w:numId w:val="18"/>
        </w:numPr>
        <w:suppressAutoHyphens/>
        <w:spacing w:line="276" w:lineRule="auto"/>
        <w:rPr>
          <w:rFonts w:ascii="Arial" w:eastAsia="Arial Unicode MS" w:hAnsi="Arial" w:cs="Arial"/>
          <w:kern w:val="1"/>
          <w:sz w:val="20"/>
        </w:rPr>
      </w:pPr>
      <w:r w:rsidRPr="0050756F">
        <w:rPr>
          <w:rFonts w:ascii="Arial" w:eastAsia="Arial Unicode MS" w:hAnsi="Arial" w:cs="Arial"/>
          <w:kern w:val="1"/>
          <w:sz w:val="20"/>
        </w:rPr>
        <w:t>Dla potrzeb ustalenia wynagrodzenia z tytułu honorowania, o którym mowa w ust. 2 KMŁ przekaże</w:t>
      </w:r>
      <w:r w:rsidR="1604D18D" w:rsidRPr="794909F7">
        <w:rPr>
          <w:rFonts w:ascii="Arial" w:eastAsia="Arial Unicode MS" w:hAnsi="Arial" w:cs="Arial"/>
          <w:kern w:val="1"/>
          <w:sz w:val="20"/>
        </w:rPr>
        <w:t xml:space="preserve"> </w:t>
      </w:r>
      <w:r w:rsidRPr="0050756F">
        <w:rPr>
          <w:rFonts w:ascii="Arial" w:eastAsia="Arial Unicode MS" w:hAnsi="Arial" w:cs="Arial"/>
          <w:kern w:val="1"/>
          <w:sz w:val="20"/>
        </w:rPr>
        <w:t>w terminie do 12 dnia każdego miesiąca</w:t>
      </w:r>
      <w:r w:rsidR="00002942" w:rsidRPr="0050756F">
        <w:rPr>
          <w:rFonts w:ascii="Arial" w:eastAsia="Arial Unicode MS" w:hAnsi="Arial" w:cs="Arial"/>
          <w:kern w:val="1"/>
          <w:sz w:val="20"/>
        </w:rPr>
        <w:t xml:space="preserve"> na adres POLREGIO</w:t>
      </w:r>
      <w:r w:rsidR="00ED678C" w:rsidRPr="0050756F">
        <w:rPr>
          <w:rFonts w:ascii="Arial" w:eastAsia="Arial Unicode MS" w:hAnsi="Arial" w:cs="Arial"/>
          <w:kern w:val="1"/>
          <w:sz w:val="20"/>
        </w:rPr>
        <w:t xml:space="preserve"> </w:t>
      </w:r>
      <w:hyperlink r:id="rId12" w:history="1">
        <w:r w:rsidR="00ED678C" w:rsidRPr="0050756F">
          <w:rPr>
            <w:rStyle w:val="Hipercze"/>
            <w:rFonts w:ascii="Arial" w:eastAsia="Arial Unicode MS" w:hAnsi="Arial" w:cs="Arial"/>
            <w:kern w:val="1"/>
            <w:sz w:val="20"/>
          </w:rPr>
          <w:t>pbd.rozliczenia@polregio.pl</w:t>
        </w:r>
      </w:hyperlink>
      <w:r w:rsidR="00257B9F" w:rsidRPr="0050756F">
        <w:rPr>
          <w:rStyle w:val="Hipercze"/>
          <w:rFonts w:ascii="Arial" w:eastAsia="Arial Unicode MS" w:hAnsi="Arial" w:cs="Arial"/>
          <w:kern w:val="1"/>
          <w:sz w:val="20"/>
          <w:u w:val="none"/>
        </w:rPr>
        <w:t xml:space="preserve">, </w:t>
      </w:r>
      <w:r w:rsidR="00257B9F" w:rsidRPr="0050756F">
        <w:rPr>
          <w:rStyle w:val="Hipercze"/>
          <w:rFonts w:ascii="Arial" w:eastAsia="Arial Unicode MS" w:hAnsi="Arial" w:cs="Arial"/>
          <w:color w:val="auto"/>
          <w:kern w:val="1"/>
          <w:sz w:val="20"/>
          <w:u w:val="none"/>
        </w:rPr>
        <w:t xml:space="preserve">a także </w:t>
      </w:r>
      <w:hyperlink r:id="rId13" w:history="1">
        <w:r w:rsidR="00257B9F" w:rsidRPr="0050756F">
          <w:rPr>
            <w:rStyle w:val="Hipercze"/>
            <w:rFonts w:ascii="Arial" w:eastAsia="Arial Unicode MS" w:hAnsi="Arial" w:cs="Arial"/>
            <w:kern w:val="1"/>
            <w:sz w:val="20"/>
          </w:rPr>
          <w:t>beata.malec@polregio.pl</w:t>
        </w:r>
      </w:hyperlink>
      <w:r w:rsidR="00257B9F" w:rsidRPr="0050756F">
        <w:rPr>
          <w:rFonts w:ascii="Arial" w:eastAsia="Arial Unicode MS" w:hAnsi="Arial" w:cs="Arial"/>
          <w:kern w:val="1"/>
          <w:sz w:val="20"/>
        </w:rPr>
        <w:t xml:space="preserve"> </w:t>
      </w:r>
      <w:r w:rsidR="00002942" w:rsidRPr="0050756F">
        <w:rPr>
          <w:rFonts w:ascii="Arial" w:eastAsia="Arial Unicode MS" w:hAnsi="Arial" w:cs="Arial"/>
          <w:kern w:val="1"/>
          <w:sz w:val="20"/>
        </w:rPr>
        <w:t xml:space="preserve">oraz </w:t>
      </w:r>
      <w:r w:rsidR="00603FB0" w:rsidRPr="0050756F">
        <w:rPr>
          <w:rFonts w:ascii="Arial" w:eastAsia="Arial Unicode MS" w:hAnsi="Arial" w:cs="Arial"/>
          <w:kern w:val="1"/>
          <w:sz w:val="20"/>
        </w:rPr>
        <w:t xml:space="preserve">adres </w:t>
      </w:r>
      <w:r w:rsidR="00002942" w:rsidRPr="0050756F">
        <w:rPr>
          <w:rFonts w:ascii="Arial" w:eastAsia="Arial Unicode MS" w:hAnsi="Arial" w:cs="Arial"/>
          <w:kern w:val="1"/>
          <w:sz w:val="20"/>
        </w:rPr>
        <w:t>KŚ</w:t>
      </w:r>
      <w:r w:rsidR="00F33330" w:rsidRPr="0050756F">
        <w:rPr>
          <w:rFonts w:ascii="Arial" w:eastAsia="Arial Unicode MS" w:hAnsi="Arial" w:cs="Arial"/>
          <w:kern w:val="1"/>
          <w:sz w:val="20"/>
        </w:rPr>
        <w:t xml:space="preserve"> </w:t>
      </w:r>
      <w:hyperlink r:id="rId14" w:history="1">
        <w:r w:rsidR="00F33330" w:rsidRPr="0050756F">
          <w:rPr>
            <w:rStyle w:val="Hipercze"/>
            <w:rFonts w:ascii="Arial" w:eastAsia="Arial Unicode MS" w:hAnsi="Arial" w:cs="Arial"/>
            <w:kern w:val="1"/>
            <w:sz w:val="20"/>
          </w:rPr>
          <w:t>rozliczenia@kolejeslaskie.pl</w:t>
        </w:r>
      </w:hyperlink>
      <w:r w:rsidR="000A5081" w:rsidRPr="0050756F">
        <w:rPr>
          <w:rFonts w:ascii="Arial" w:eastAsia="Arial Unicode MS" w:hAnsi="Arial" w:cs="Arial"/>
          <w:kern w:val="1"/>
          <w:sz w:val="20"/>
        </w:rPr>
        <w:t xml:space="preserve">, a także </w:t>
      </w:r>
      <w:hyperlink r:id="rId15" w:history="1">
        <w:r w:rsidR="000A5081" w:rsidRPr="0050756F">
          <w:rPr>
            <w:rStyle w:val="Hipercze"/>
            <w:rFonts w:ascii="Arial" w:eastAsia="Arial Unicode MS" w:hAnsi="Arial" w:cs="Arial"/>
            <w:kern w:val="1"/>
            <w:sz w:val="20"/>
          </w:rPr>
          <w:t>marzena.wiosna@kolejeslaskie.pl</w:t>
        </w:r>
      </w:hyperlink>
      <w:r w:rsidR="000A5081" w:rsidRPr="0050756F">
        <w:rPr>
          <w:rFonts w:ascii="Arial" w:eastAsia="Arial Unicode MS" w:hAnsi="Arial" w:cs="Arial"/>
          <w:kern w:val="1"/>
          <w:sz w:val="20"/>
        </w:rPr>
        <w:t xml:space="preserve"> </w:t>
      </w:r>
      <w:r w:rsidR="00002942" w:rsidRPr="0050756F">
        <w:rPr>
          <w:rFonts w:ascii="Arial" w:eastAsia="Arial Unicode MS" w:hAnsi="Arial" w:cs="Arial"/>
          <w:kern w:val="1"/>
          <w:sz w:val="20"/>
        </w:rPr>
        <w:t>rekordy biletów sprzedanych, zwrotów oraz anulowanych podlegających rozliczeniu na podstawie niniejszej Umowy</w:t>
      </w:r>
      <w:r w:rsidR="00603FB0" w:rsidRPr="0050756F">
        <w:rPr>
          <w:rFonts w:ascii="Arial" w:eastAsia="Arial Unicode MS" w:hAnsi="Arial" w:cs="Arial"/>
          <w:kern w:val="1"/>
          <w:sz w:val="20"/>
        </w:rPr>
        <w:t xml:space="preserve">. </w:t>
      </w:r>
      <w:r w:rsidR="00002942" w:rsidRPr="0050756F">
        <w:rPr>
          <w:rFonts w:ascii="Arial" w:eastAsia="Arial Unicode MS" w:hAnsi="Arial" w:cs="Arial"/>
          <w:kern w:val="1"/>
          <w:sz w:val="20"/>
        </w:rPr>
        <w:t xml:space="preserve"> Rekordy</w:t>
      </w:r>
      <w:r w:rsidR="00ED678C" w:rsidRPr="0050756F">
        <w:rPr>
          <w:rFonts w:ascii="Arial" w:eastAsia="Arial Unicode MS" w:hAnsi="Arial" w:cs="Arial"/>
          <w:kern w:val="1"/>
          <w:sz w:val="20"/>
        </w:rPr>
        <w:t>,</w:t>
      </w:r>
      <w:r w:rsidR="00002942" w:rsidRPr="0050756F">
        <w:rPr>
          <w:rFonts w:ascii="Arial" w:eastAsia="Arial Unicode MS" w:hAnsi="Arial" w:cs="Arial"/>
          <w:kern w:val="1"/>
          <w:sz w:val="20"/>
        </w:rPr>
        <w:t xml:space="preserve"> o</w:t>
      </w:r>
      <w:r w:rsidR="000A5081" w:rsidRPr="0050756F">
        <w:rPr>
          <w:rFonts w:ascii="Arial" w:eastAsia="Arial Unicode MS" w:hAnsi="Arial" w:cs="Arial"/>
          <w:kern w:val="1"/>
          <w:sz w:val="20"/>
        </w:rPr>
        <w:t> </w:t>
      </w:r>
      <w:r w:rsidR="00002942" w:rsidRPr="0050756F">
        <w:rPr>
          <w:rFonts w:ascii="Arial" w:eastAsia="Arial Unicode MS" w:hAnsi="Arial" w:cs="Arial"/>
          <w:kern w:val="1"/>
          <w:sz w:val="20"/>
        </w:rPr>
        <w:t>których mowa w zdaniu pop</w:t>
      </w:r>
      <w:r w:rsidR="0036550E" w:rsidRPr="0050756F">
        <w:rPr>
          <w:rFonts w:ascii="Arial" w:eastAsia="Arial Unicode MS" w:hAnsi="Arial" w:cs="Arial"/>
          <w:kern w:val="1"/>
          <w:sz w:val="20"/>
        </w:rPr>
        <w:t>rzednim przesyłane będą z systemu</w:t>
      </w:r>
      <w:r w:rsidR="00002942" w:rsidRPr="0050756F">
        <w:rPr>
          <w:rFonts w:ascii="Arial" w:eastAsia="Arial Unicode MS" w:hAnsi="Arial" w:cs="Arial"/>
          <w:kern w:val="1"/>
          <w:sz w:val="20"/>
        </w:rPr>
        <w:t xml:space="preserve"> UNICARD</w:t>
      </w:r>
      <w:r w:rsidR="00985537" w:rsidRPr="00262511">
        <w:rPr>
          <w:rFonts w:ascii="Arial" w:eastAsia="Arial Unicode MS" w:hAnsi="Arial" w:cs="Arial"/>
          <w:kern w:val="1"/>
          <w:sz w:val="20"/>
          <w:vertAlign w:val="superscript"/>
        </w:rPr>
        <w:t>4</w:t>
      </w:r>
      <w:r w:rsidR="00603FB0" w:rsidRPr="0050756F">
        <w:rPr>
          <w:rFonts w:ascii="Arial" w:eastAsia="Arial Unicode MS" w:hAnsi="Arial" w:cs="Arial"/>
          <w:kern w:val="1"/>
          <w:sz w:val="20"/>
        </w:rPr>
        <w:t xml:space="preserve"> oraz terminali mobilnych KMŁ w postaci </w:t>
      </w:r>
      <w:r w:rsidR="00603FB0" w:rsidRPr="0050756F">
        <w:rPr>
          <w:rFonts w:ascii="Arial" w:eastAsia="Arial Unicode MS" w:hAnsi="Arial" w:cs="Arial"/>
          <w:kern w:val="1"/>
          <w:sz w:val="20"/>
        </w:rPr>
        <w:lastRenderedPageBreak/>
        <w:t xml:space="preserve">oddzielnych plików </w:t>
      </w:r>
      <w:proofErr w:type="spellStart"/>
      <w:r w:rsidR="00603FB0" w:rsidRPr="0050756F">
        <w:rPr>
          <w:rFonts w:ascii="Arial" w:eastAsia="Arial Unicode MS" w:hAnsi="Arial" w:cs="Arial"/>
          <w:kern w:val="1"/>
          <w:sz w:val="20"/>
        </w:rPr>
        <w:t>csv</w:t>
      </w:r>
      <w:proofErr w:type="spellEnd"/>
      <w:r w:rsidR="00603FB0" w:rsidRPr="0050756F">
        <w:rPr>
          <w:rFonts w:ascii="Arial" w:eastAsia="Arial Unicode MS" w:hAnsi="Arial" w:cs="Arial"/>
          <w:kern w:val="1"/>
          <w:sz w:val="20"/>
        </w:rPr>
        <w:t xml:space="preserve">. </w:t>
      </w:r>
    </w:p>
    <w:p w14:paraId="2D89DBE4" w14:textId="6B9796C3" w:rsidR="00E63516" w:rsidRPr="0050756F" w:rsidRDefault="00307335" w:rsidP="00C72A21">
      <w:pPr>
        <w:pStyle w:val="Akapitzlist"/>
        <w:numPr>
          <w:ilvl w:val="0"/>
          <w:numId w:val="18"/>
        </w:numPr>
        <w:suppressAutoHyphens/>
        <w:spacing w:line="276" w:lineRule="auto"/>
        <w:rPr>
          <w:rFonts w:ascii="Arial" w:eastAsia="Arial Unicode MS" w:hAnsi="Arial" w:cs="Arial"/>
          <w:kern w:val="1"/>
          <w:sz w:val="20"/>
        </w:rPr>
      </w:pPr>
      <w:r w:rsidRPr="0050756F">
        <w:rPr>
          <w:rFonts w:ascii="Arial" w:eastAsia="Arial Unicode MS" w:hAnsi="Arial" w:cs="Arial"/>
          <w:kern w:val="1"/>
          <w:sz w:val="20"/>
        </w:rPr>
        <w:t xml:space="preserve">KMŁ </w:t>
      </w:r>
      <w:r w:rsidR="00281516" w:rsidRPr="0050756F">
        <w:rPr>
          <w:rFonts w:ascii="Arial" w:eastAsia="Arial Unicode MS" w:hAnsi="Arial" w:cs="Arial"/>
          <w:kern w:val="1"/>
          <w:sz w:val="20"/>
        </w:rPr>
        <w:t xml:space="preserve">przekaże </w:t>
      </w:r>
      <w:r w:rsidR="00142F17" w:rsidRPr="0050756F">
        <w:rPr>
          <w:rFonts w:ascii="Arial" w:eastAsia="Arial Unicode MS" w:hAnsi="Arial" w:cs="Arial"/>
          <w:kern w:val="1"/>
          <w:sz w:val="20"/>
        </w:rPr>
        <w:t xml:space="preserve">zestawienia </w:t>
      </w:r>
      <w:r w:rsidR="00281516" w:rsidRPr="0050756F">
        <w:rPr>
          <w:rFonts w:ascii="Arial" w:eastAsia="Arial Unicode MS" w:hAnsi="Arial" w:cs="Arial"/>
          <w:kern w:val="1"/>
          <w:sz w:val="20"/>
        </w:rPr>
        <w:t>sprzedanych biletów</w:t>
      </w:r>
      <w:r w:rsidR="005A26BB" w:rsidRPr="0050756F">
        <w:rPr>
          <w:rFonts w:ascii="Arial" w:eastAsia="Arial Unicode MS" w:hAnsi="Arial" w:cs="Arial"/>
          <w:kern w:val="1"/>
          <w:sz w:val="20"/>
        </w:rPr>
        <w:t xml:space="preserve"> BM i MBZ</w:t>
      </w:r>
      <w:r w:rsidR="008C3412" w:rsidRPr="0050756F">
        <w:rPr>
          <w:rFonts w:ascii="Arial" w:eastAsia="Arial Unicode MS" w:hAnsi="Arial" w:cs="Arial"/>
          <w:kern w:val="1"/>
          <w:sz w:val="20"/>
        </w:rPr>
        <w:t xml:space="preserve"> (globaln</w:t>
      </w:r>
      <w:r w:rsidR="00C85FF9" w:rsidRPr="0050756F">
        <w:rPr>
          <w:rFonts w:ascii="Arial" w:eastAsia="Arial Unicode MS" w:hAnsi="Arial" w:cs="Arial"/>
          <w:kern w:val="1"/>
          <w:sz w:val="20"/>
        </w:rPr>
        <w:t>a</w:t>
      </w:r>
      <w:r w:rsidR="008C3412" w:rsidRPr="0050756F">
        <w:rPr>
          <w:rFonts w:ascii="Arial" w:eastAsia="Arial Unicode MS" w:hAnsi="Arial" w:cs="Arial"/>
          <w:kern w:val="1"/>
          <w:sz w:val="20"/>
        </w:rPr>
        <w:t xml:space="preserve"> sprzedaż)</w:t>
      </w:r>
      <w:r w:rsidR="00C85FF9" w:rsidRPr="0050756F">
        <w:rPr>
          <w:rFonts w:ascii="Arial" w:eastAsia="Arial Unicode MS" w:hAnsi="Arial" w:cs="Arial"/>
          <w:kern w:val="1"/>
          <w:sz w:val="20"/>
        </w:rPr>
        <w:t xml:space="preserve"> oraz udziały dla POLREGIO/KŚ z tytułu honorowania biletów</w:t>
      </w:r>
      <w:r w:rsidR="00281516" w:rsidRPr="0050756F">
        <w:rPr>
          <w:rFonts w:ascii="Arial" w:eastAsia="Arial Unicode MS" w:hAnsi="Arial" w:cs="Arial"/>
          <w:kern w:val="1"/>
          <w:sz w:val="20"/>
        </w:rPr>
        <w:t xml:space="preserve"> z ofert będących przedmiotem </w:t>
      </w:r>
      <w:r w:rsidR="00C85FF9" w:rsidRPr="0050756F">
        <w:rPr>
          <w:rFonts w:ascii="Arial" w:eastAsia="Arial Unicode MS" w:hAnsi="Arial" w:cs="Arial"/>
          <w:kern w:val="1"/>
          <w:sz w:val="20"/>
        </w:rPr>
        <w:t>Umowy</w:t>
      </w:r>
      <w:r w:rsidR="328EA26D" w:rsidRPr="0050756F">
        <w:rPr>
          <w:rFonts w:ascii="Arial" w:eastAsia="Arial Unicode MS" w:hAnsi="Arial" w:cs="Arial"/>
          <w:kern w:val="1"/>
          <w:sz w:val="20"/>
        </w:rPr>
        <w:t xml:space="preserve">, </w:t>
      </w:r>
      <w:r w:rsidR="00281516" w:rsidRPr="0050756F">
        <w:rPr>
          <w:rFonts w:ascii="Arial" w:eastAsia="Arial Unicode MS" w:hAnsi="Arial" w:cs="Arial"/>
          <w:kern w:val="1"/>
          <w:sz w:val="20"/>
        </w:rPr>
        <w:t>stanowiące podstawę</w:t>
      </w:r>
      <w:r w:rsidR="328EA26D" w:rsidRPr="0050756F">
        <w:rPr>
          <w:rFonts w:ascii="Arial" w:eastAsia="Arial Unicode MS" w:hAnsi="Arial" w:cs="Arial"/>
          <w:kern w:val="1"/>
          <w:sz w:val="20"/>
        </w:rPr>
        <w:t xml:space="preserve"> ewidencji księgowej na rzecz</w:t>
      </w:r>
      <w:r w:rsidR="008D4393" w:rsidRPr="0050756F">
        <w:rPr>
          <w:rFonts w:ascii="Arial" w:eastAsia="Arial Unicode MS" w:hAnsi="Arial" w:cs="Arial"/>
          <w:kern w:val="1"/>
          <w:sz w:val="20"/>
        </w:rPr>
        <w:t xml:space="preserve"> POLREGIO i</w:t>
      </w:r>
      <w:r w:rsidR="328EA26D" w:rsidRPr="0050756F">
        <w:rPr>
          <w:rFonts w:ascii="Arial" w:eastAsia="Arial Unicode MS" w:hAnsi="Arial" w:cs="Arial"/>
          <w:kern w:val="1"/>
          <w:sz w:val="20"/>
        </w:rPr>
        <w:t xml:space="preserve"> KŚ</w:t>
      </w:r>
      <w:r w:rsidRPr="0050756F">
        <w:rPr>
          <w:rFonts w:ascii="Arial" w:eastAsia="Arial Unicode MS" w:hAnsi="Arial" w:cs="Arial"/>
          <w:kern w:val="1"/>
          <w:sz w:val="20"/>
        </w:rPr>
        <w:t>, osobno z kanałów sprzedaży KMŁ</w:t>
      </w:r>
      <w:r w:rsidR="00C85FF9" w:rsidRPr="0050756F">
        <w:rPr>
          <w:rFonts w:ascii="Arial" w:eastAsia="Arial Unicode MS" w:hAnsi="Arial" w:cs="Arial"/>
          <w:kern w:val="1"/>
          <w:sz w:val="20"/>
        </w:rPr>
        <w:t xml:space="preserve"> oraz ZTP</w:t>
      </w:r>
      <w:r w:rsidRPr="0050756F">
        <w:rPr>
          <w:rFonts w:ascii="Arial" w:eastAsia="Arial Unicode MS" w:hAnsi="Arial" w:cs="Arial"/>
          <w:kern w:val="1"/>
          <w:sz w:val="20"/>
        </w:rPr>
        <w:t>,</w:t>
      </w:r>
      <w:r w:rsidR="00281516" w:rsidRPr="0050756F">
        <w:rPr>
          <w:rFonts w:ascii="Arial" w:eastAsia="Arial Unicode MS" w:hAnsi="Arial" w:cs="Arial"/>
          <w:kern w:val="1"/>
          <w:sz w:val="20"/>
        </w:rPr>
        <w:t xml:space="preserve"> </w:t>
      </w:r>
      <w:r w:rsidRPr="0050756F">
        <w:rPr>
          <w:rFonts w:ascii="Arial" w:eastAsia="Arial Unicode MS" w:hAnsi="Arial" w:cs="Arial"/>
          <w:kern w:val="1"/>
          <w:sz w:val="20"/>
        </w:rPr>
        <w:t>w</w:t>
      </w:r>
      <w:r w:rsidR="00C85FF9" w:rsidRPr="0050756F">
        <w:rPr>
          <w:rFonts w:ascii="Arial" w:eastAsia="Arial Unicode MS" w:hAnsi="Arial" w:cs="Arial"/>
          <w:kern w:val="1"/>
          <w:sz w:val="20"/>
        </w:rPr>
        <w:t> </w:t>
      </w:r>
      <w:r w:rsidRPr="0050756F">
        <w:rPr>
          <w:rFonts w:ascii="Arial" w:eastAsia="Arial Unicode MS" w:hAnsi="Arial" w:cs="Arial"/>
          <w:kern w:val="1"/>
          <w:sz w:val="20"/>
        </w:rPr>
        <w:t xml:space="preserve">których zostaną wyszczególnione przychody z biletów jednorazowych oraz okresowych odrębnie dla każdego rodzaju </w:t>
      </w:r>
      <w:r w:rsidR="004902C3" w:rsidRPr="0050756F">
        <w:rPr>
          <w:rFonts w:ascii="Arial" w:eastAsia="Arial Unicode MS" w:hAnsi="Arial" w:cs="Arial"/>
          <w:kern w:val="1"/>
          <w:sz w:val="20"/>
        </w:rPr>
        <w:t xml:space="preserve">i wymiaru </w:t>
      </w:r>
      <w:r w:rsidRPr="0050756F">
        <w:rPr>
          <w:rFonts w:ascii="Arial" w:eastAsia="Arial Unicode MS" w:hAnsi="Arial" w:cs="Arial"/>
          <w:kern w:val="1"/>
          <w:sz w:val="20"/>
        </w:rPr>
        <w:t>ulgi</w:t>
      </w:r>
      <w:r w:rsidR="004902C3" w:rsidRPr="0050756F">
        <w:rPr>
          <w:rFonts w:ascii="Arial" w:eastAsia="Arial Unicode MS" w:hAnsi="Arial" w:cs="Arial"/>
          <w:kern w:val="1"/>
          <w:sz w:val="20"/>
        </w:rPr>
        <w:t>,</w:t>
      </w:r>
      <w:r w:rsidR="00281516" w:rsidRPr="0050756F">
        <w:rPr>
          <w:rFonts w:ascii="Arial" w:eastAsia="Arial Unicode MS" w:hAnsi="Arial" w:cs="Arial"/>
          <w:kern w:val="1"/>
          <w:sz w:val="20"/>
        </w:rPr>
        <w:t xml:space="preserve"> </w:t>
      </w:r>
      <w:r w:rsidR="004902C3" w:rsidRPr="0050756F">
        <w:rPr>
          <w:rFonts w:ascii="Arial" w:eastAsia="Arial Unicode MS" w:hAnsi="Arial" w:cs="Arial"/>
          <w:kern w:val="1"/>
          <w:sz w:val="20"/>
        </w:rPr>
        <w:t>w</w:t>
      </w:r>
      <w:r w:rsidRPr="0050756F">
        <w:rPr>
          <w:rFonts w:ascii="Arial" w:eastAsia="Arial Unicode MS" w:hAnsi="Arial" w:cs="Arial"/>
          <w:kern w:val="1"/>
          <w:sz w:val="20"/>
        </w:rPr>
        <w:t xml:space="preserve"> poszczególnych stref</w:t>
      </w:r>
      <w:r w:rsidR="004902C3" w:rsidRPr="0050756F">
        <w:rPr>
          <w:rFonts w:ascii="Arial" w:eastAsia="Arial Unicode MS" w:hAnsi="Arial" w:cs="Arial"/>
          <w:kern w:val="1"/>
          <w:sz w:val="20"/>
        </w:rPr>
        <w:t>ach</w:t>
      </w:r>
      <w:r w:rsidRPr="0050756F">
        <w:rPr>
          <w:rFonts w:ascii="Arial" w:eastAsia="Arial Unicode MS" w:hAnsi="Arial" w:cs="Arial"/>
          <w:kern w:val="1"/>
          <w:sz w:val="20"/>
        </w:rPr>
        <w:t xml:space="preserve"> obowiązywania biletów będących przedmiotem niniejszej Umowy</w:t>
      </w:r>
      <w:r w:rsidR="54758C49" w:rsidRPr="0050756F">
        <w:rPr>
          <w:rFonts w:ascii="Arial" w:eastAsia="Arial Unicode MS" w:hAnsi="Arial" w:cs="Arial"/>
          <w:kern w:val="1"/>
          <w:sz w:val="20"/>
        </w:rPr>
        <w:t>.</w:t>
      </w:r>
      <w:r w:rsidR="00C85FF9" w:rsidRPr="0050756F">
        <w:rPr>
          <w:rFonts w:ascii="Arial" w:eastAsia="Arial Unicode MS" w:hAnsi="Arial" w:cs="Arial"/>
          <w:kern w:val="1"/>
          <w:sz w:val="20"/>
        </w:rPr>
        <w:t xml:space="preserve"> </w:t>
      </w:r>
      <w:r w:rsidR="00C85FF9" w:rsidRPr="0050756F">
        <w:rPr>
          <w:rFonts w:ascii="Arial" w:eastAsia="Arial Unicode MS" w:hAnsi="Arial" w:cs="Arial"/>
          <w:sz w:val="20"/>
        </w:rPr>
        <w:t xml:space="preserve">Zestawienie </w:t>
      </w:r>
      <w:r w:rsidR="00281516" w:rsidRPr="0050756F">
        <w:rPr>
          <w:rFonts w:ascii="Arial" w:eastAsia="Arial Unicode MS" w:hAnsi="Arial" w:cs="Arial"/>
          <w:sz w:val="20"/>
        </w:rPr>
        <w:t>sprzedanych biletów</w:t>
      </w:r>
      <w:r w:rsidR="00257B9F" w:rsidRPr="0050756F">
        <w:rPr>
          <w:rFonts w:ascii="Arial" w:eastAsia="Arial Unicode MS" w:hAnsi="Arial" w:cs="Arial"/>
          <w:sz w:val="20"/>
        </w:rPr>
        <w:t xml:space="preserve"> oraz udziałów</w:t>
      </w:r>
      <w:r w:rsidR="0B34E732" w:rsidRPr="0050756F">
        <w:rPr>
          <w:rFonts w:ascii="Arial" w:eastAsia="Arial Unicode MS" w:hAnsi="Arial" w:cs="Arial"/>
          <w:sz w:val="20"/>
        </w:rPr>
        <w:t xml:space="preserve"> będ</w:t>
      </w:r>
      <w:r w:rsidR="006A22A2" w:rsidRPr="0050756F">
        <w:rPr>
          <w:rFonts w:ascii="Arial" w:eastAsia="Arial Unicode MS" w:hAnsi="Arial" w:cs="Arial"/>
          <w:sz w:val="20"/>
        </w:rPr>
        <w:t>zie</w:t>
      </w:r>
      <w:r w:rsidR="0B34E732" w:rsidRPr="0050756F">
        <w:rPr>
          <w:rFonts w:ascii="Arial" w:eastAsia="Arial Unicode MS" w:hAnsi="Arial" w:cs="Arial"/>
          <w:sz w:val="20"/>
        </w:rPr>
        <w:t xml:space="preserve"> </w:t>
      </w:r>
      <w:r w:rsidR="00281516" w:rsidRPr="0050756F">
        <w:rPr>
          <w:rFonts w:ascii="Arial" w:eastAsia="Arial Unicode MS" w:hAnsi="Arial" w:cs="Arial"/>
          <w:sz w:val="20"/>
        </w:rPr>
        <w:t xml:space="preserve">przekazywane </w:t>
      </w:r>
      <w:r w:rsidR="0B34E732" w:rsidRPr="0050756F">
        <w:rPr>
          <w:rFonts w:ascii="Arial" w:eastAsia="Arial Unicode MS" w:hAnsi="Arial" w:cs="Arial"/>
          <w:sz w:val="20"/>
        </w:rPr>
        <w:t>przez KMŁ w terminie do 12 dnia</w:t>
      </w:r>
      <w:r w:rsidR="00ED678C" w:rsidRPr="0050756F">
        <w:rPr>
          <w:rFonts w:ascii="Arial" w:eastAsia="Arial Unicode MS" w:hAnsi="Arial" w:cs="Arial"/>
          <w:sz w:val="20"/>
        </w:rPr>
        <w:t xml:space="preserve"> kalendarzowego,</w:t>
      </w:r>
      <w:r w:rsidR="0B34E732" w:rsidRPr="0050756F">
        <w:rPr>
          <w:rFonts w:ascii="Arial" w:eastAsia="Arial Unicode MS" w:hAnsi="Arial" w:cs="Arial"/>
          <w:sz w:val="20"/>
        </w:rPr>
        <w:t xml:space="preserve"> każdego miesiąca</w:t>
      </w:r>
      <w:r w:rsidR="00ED678C" w:rsidRPr="0050756F">
        <w:rPr>
          <w:rFonts w:ascii="Arial" w:eastAsia="Arial Unicode MS" w:hAnsi="Arial" w:cs="Arial"/>
          <w:sz w:val="20"/>
        </w:rPr>
        <w:t xml:space="preserve"> po miesiącu sprzedaży</w:t>
      </w:r>
      <w:r w:rsidR="0B34E732" w:rsidRPr="0050756F">
        <w:rPr>
          <w:rFonts w:ascii="Arial" w:eastAsia="Arial Unicode MS" w:hAnsi="Arial" w:cs="Arial"/>
          <w:sz w:val="20"/>
        </w:rPr>
        <w:t xml:space="preserve">. </w:t>
      </w:r>
      <w:r w:rsidR="00E63516" w:rsidRPr="0050756F">
        <w:rPr>
          <w:rFonts w:ascii="Arial" w:eastAsia="Arial Unicode MS" w:hAnsi="Arial" w:cs="Arial"/>
          <w:kern w:val="1"/>
          <w:sz w:val="20"/>
        </w:rPr>
        <w:t>Wz</w:t>
      </w:r>
      <w:r w:rsidR="00ED678C" w:rsidRPr="0050756F">
        <w:rPr>
          <w:rFonts w:ascii="Arial" w:eastAsia="Arial Unicode MS" w:hAnsi="Arial" w:cs="Arial"/>
          <w:kern w:val="1"/>
          <w:sz w:val="20"/>
        </w:rPr>
        <w:t>ory</w:t>
      </w:r>
      <w:r w:rsidR="00E63516" w:rsidRPr="0050756F">
        <w:rPr>
          <w:rFonts w:ascii="Arial" w:eastAsia="Arial Unicode MS" w:hAnsi="Arial" w:cs="Arial"/>
          <w:kern w:val="1"/>
          <w:sz w:val="20"/>
        </w:rPr>
        <w:t xml:space="preserve"> </w:t>
      </w:r>
      <w:r w:rsidR="00281516" w:rsidRPr="0050756F">
        <w:rPr>
          <w:rFonts w:ascii="Arial" w:eastAsia="Arial Unicode MS" w:hAnsi="Arial" w:cs="Arial"/>
          <w:kern w:val="1"/>
          <w:sz w:val="20"/>
        </w:rPr>
        <w:t>z</w:t>
      </w:r>
      <w:r w:rsidR="00614F6D" w:rsidRPr="0050756F">
        <w:rPr>
          <w:rFonts w:ascii="Arial" w:eastAsia="Arial Unicode MS" w:hAnsi="Arial" w:cs="Arial"/>
          <w:kern w:val="1"/>
          <w:sz w:val="20"/>
        </w:rPr>
        <w:t xml:space="preserve">estawień </w:t>
      </w:r>
      <w:r w:rsidR="00281516" w:rsidRPr="0050756F">
        <w:rPr>
          <w:rFonts w:ascii="Arial" w:eastAsia="Arial Unicode MS" w:hAnsi="Arial" w:cs="Arial"/>
          <w:kern w:val="1"/>
          <w:sz w:val="20"/>
        </w:rPr>
        <w:t>sprzedanych biletów</w:t>
      </w:r>
      <w:r w:rsidR="00DD58CF" w:rsidRPr="0050756F">
        <w:rPr>
          <w:rFonts w:ascii="Arial" w:eastAsia="Arial Unicode MS" w:hAnsi="Arial" w:cs="Arial"/>
          <w:kern w:val="1"/>
          <w:sz w:val="20"/>
        </w:rPr>
        <w:t xml:space="preserve"> </w:t>
      </w:r>
      <w:r w:rsidR="00E63516" w:rsidRPr="0050756F">
        <w:rPr>
          <w:rFonts w:ascii="Arial" w:eastAsia="Arial Unicode MS" w:hAnsi="Arial" w:cs="Arial"/>
          <w:kern w:val="1"/>
          <w:sz w:val="20"/>
        </w:rPr>
        <w:t>stanowi</w:t>
      </w:r>
      <w:r w:rsidR="00ED678C" w:rsidRPr="0050756F">
        <w:rPr>
          <w:rFonts w:ascii="Arial" w:eastAsia="Arial Unicode MS" w:hAnsi="Arial" w:cs="Arial"/>
          <w:kern w:val="1"/>
          <w:sz w:val="20"/>
        </w:rPr>
        <w:t>ą</w:t>
      </w:r>
      <w:r w:rsidR="00E63516" w:rsidRPr="0050756F">
        <w:rPr>
          <w:rFonts w:ascii="Arial" w:eastAsia="Arial Unicode MS" w:hAnsi="Arial" w:cs="Arial"/>
          <w:kern w:val="1"/>
          <w:sz w:val="20"/>
        </w:rPr>
        <w:t xml:space="preserve"> Załącznik</w:t>
      </w:r>
      <w:r w:rsidR="00ED678C" w:rsidRPr="0050756F">
        <w:rPr>
          <w:rFonts w:ascii="Arial" w:eastAsia="Arial Unicode MS" w:hAnsi="Arial" w:cs="Arial"/>
          <w:kern w:val="1"/>
          <w:sz w:val="20"/>
        </w:rPr>
        <w:t>i</w:t>
      </w:r>
      <w:r w:rsidR="00E63516" w:rsidRPr="0050756F">
        <w:rPr>
          <w:rFonts w:ascii="Arial" w:eastAsia="Arial Unicode MS" w:hAnsi="Arial" w:cs="Arial"/>
          <w:kern w:val="1"/>
          <w:sz w:val="20"/>
        </w:rPr>
        <w:t xml:space="preserve"> nr 8</w:t>
      </w:r>
      <w:r w:rsidR="00ED678C" w:rsidRPr="0050756F">
        <w:rPr>
          <w:rFonts w:ascii="Arial" w:eastAsia="Arial Unicode MS" w:hAnsi="Arial" w:cs="Arial"/>
          <w:kern w:val="1"/>
          <w:sz w:val="20"/>
        </w:rPr>
        <w:t>a i 8b</w:t>
      </w:r>
      <w:r w:rsidR="00E63516" w:rsidRPr="0050756F">
        <w:rPr>
          <w:rFonts w:ascii="Arial" w:eastAsia="Arial Unicode MS" w:hAnsi="Arial" w:cs="Arial"/>
          <w:kern w:val="1"/>
          <w:sz w:val="20"/>
        </w:rPr>
        <w:t xml:space="preserve"> do Umowy</w:t>
      </w:r>
      <w:r w:rsidR="00E63516" w:rsidRPr="0050756F">
        <w:rPr>
          <w:rFonts w:ascii="Arial" w:eastAsia="Arial Unicode MS" w:hAnsi="Arial" w:cs="Arial"/>
          <w:sz w:val="20"/>
        </w:rPr>
        <w:t>.</w:t>
      </w:r>
      <w:r w:rsidR="00C85FF9" w:rsidRPr="0050756F">
        <w:rPr>
          <w:rFonts w:ascii="Arial" w:eastAsia="Arial Unicode MS" w:hAnsi="Arial" w:cs="Arial"/>
          <w:sz w:val="20"/>
        </w:rPr>
        <w:t xml:space="preserve"> Wzory udziałów </w:t>
      </w:r>
      <w:r w:rsidR="008C3412" w:rsidRPr="0050756F">
        <w:rPr>
          <w:rFonts w:ascii="Arial" w:eastAsia="Arial Unicode MS" w:hAnsi="Arial" w:cs="Arial"/>
          <w:sz w:val="20"/>
        </w:rPr>
        <w:t>POLREGIO</w:t>
      </w:r>
      <w:r w:rsidR="00C85FF9" w:rsidRPr="0050756F">
        <w:rPr>
          <w:rFonts w:ascii="Arial" w:eastAsia="Arial Unicode MS" w:hAnsi="Arial" w:cs="Arial"/>
          <w:sz w:val="20"/>
        </w:rPr>
        <w:t>/</w:t>
      </w:r>
      <w:r w:rsidR="008C3412" w:rsidRPr="0050756F">
        <w:rPr>
          <w:rFonts w:ascii="Arial" w:eastAsia="Arial Unicode MS" w:hAnsi="Arial" w:cs="Arial"/>
          <w:sz w:val="20"/>
        </w:rPr>
        <w:t>KŚ z tytułu honorowania biletów stanowi</w:t>
      </w:r>
      <w:r w:rsidR="00C85FF9" w:rsidRPr="0050756F">
        <w:rPr>
          <w:rFonts w:ascii="Arial" w:eastAsia="Arial Unicode MS" w:hAnsi="Arial" w:cs="Arial"/>
          <w:sz w:val="20"/>
        </w:rPr>
        <w:t>ą</w:t>
      </w:r>
      <w:r w:rsidR="008C3412" w:rsidRPr="0050756F">
        <w:rPr>
          <w:rFonts w:ascii="Arial" w:eastAsia="Arial Unicode MS" w:hAnsi="Arial" w:cs="Arial"/>
          <w:sz w:val="20"/>
        </w:rPr>
        <w:t xml:space="preserve"> Załączniki 8c i 8d </w:t>
      </w:r>
      <w:r w:rsidR="005A26BB" w:rsidRPr="0050756F">
        <w:rPr>
          <w:rFonts w:ascii="Arial" w:eastAsia="Arial Unicode MS" w:hAnsi="Arial" w:cs="Arial"/>
          <w:sz w:val="20"/>
        </w:rPr>
        <w:t>do Umowy.</w:t>
      </w:r>
    </w:p>
    <w:p w14:paraId="12BED60E" w14:textId="0A63FBCE" w:rsidR="00903DB3" w:rsidRPr="00DB3E97" w:rsidRDefault="00903DB3" w:rsidP="00C72A21">
      <w:pPr>
        <w:pStyle w:val="Akapitzlist"/>
        <w:numPr>
          <w:ilvl w:val="0"/>
          <w:numId w:val="18"/>
        </w:numPr>
        <w:suppressAutoHyphens/>
        <w:spacing w:line="276" w:lineRule="auto"/>
        <w:rPr>
          <w:rFonts w:ascii="Arial" w:eastAsia="Arial Unicode MS" w:hAnsi="Arial" w:cs="Arial"/>
          <w:kern w:val="1"/>
          <w:sz w:val="20"/>
        </w:rPr>
      </w:pPr>
      <w:r w:rsidRPr="00DB3E97">
        <w:rPr>
          <w:rFonts w:ascii="Arial" w:eastAsia="Arial Unicode MS" w:hAnsi="Arial" w:cs="Arial"/>
          <w:sz w:val="20"/>
        </w:rPr>
        <w:t>KMŁ zobowiązuje się do pisemnego informowania Stron o postępach ZTP</w:t>
      </w:r>
      <w:r w:rsidR="00E25BE8">
        <w:rPr>
          <w:rFonts w:ascii="Arial" w:eastAsia="Arial Unicode MS" w:hAnsi="Arial" w:cs="Arial"/>
          <w:sz w:val="20"/>
        </w:rPr>
        <w:t xml:space="preserve"> </w:t>
      </w:r>
      <w:r w:rsidRPr="00DB3E97">
        <w:rPr>
          <w:rFonts w:ascii="Arial" w:eastAsia="Arial Unicode MS" w:hAnsi="Arial" w:cs="Arial"/>
          <w:sz w:val="20"/>
        </w:rPr>
        <w:t xml:space="preserve">w pracach umożliwiających przesyłanie rekordów sprzedaży z kanałów ZTP na zasadach określonych w </w:t>
      </w:r>
      <w:r w:rsidRPr="00DB3E97">
        <w:rPr>
          <w:rFonts w:ascii="Arial" w:eastAsia="Arial Unicode MS" w:hAnsi="Arial" w:cs="Arial"/>
          <w:kern w:val="1"/>
          <w:sz w:val="20"/>
        </w:rPr>
        <w:t>§ 2 ust. 8.</w:t>
      </w:r>
    </w:p>
    <w:p w14:paraId="3CF3C1AF" w14:textId="1108E045" w:rsidR="004F3B5D" w:rsidRPr="004F3B5D" w:rsidRDefault="00142F17" w:rsidP="00C72A21">
      <w:pPr>
        <w:pStyle w:val="Akapitzlist"/>
        <w:numPr>
          <w:ilvl w:val="0"/>
          <w:numId w:val="18"/>
        </w:numPr>
        <w:suppressAutoHyphens/>
        <w:spacing w:line="276" w:lineRule="auto"/>
        <w:rPr>
          <w:rFonts w:ascii="Arial" w:eastAsia="Arial Unicode MS" w:hAnsi="Arial" w:cs="Arial"/>
          <w:kern w:val="1"/>
          <w:sz w:val="20"/>
        </w:rPr>
      </w:pPr>
      <w:r>
        <w:rPr>
          <w:rFonts w:ascii="Arial" w:eastAsia="Arial Unicode MS" w:hAnsi="Arial" w:cs="Arial"/>
          <w:kern w:val="1"/>
          <w:sz w:val="20"/>
        </w:rPr>
        <w:t xml:space="preserve">Zestawienia </w:t>
      </w:r>
      <w:r w:rsidR="008602F1">
        <w:rPr>
          <w:rFonts w:ascii="Arial" w:eastAsia="Arial Unicode MS" w:hAnsi="Arial" w:cs="Arial"/>
          <w:kern w:val="1"/>
          <w:sz w:val="20"/>
        </w:rPr>
        <w:t>sprzedanych biletów</w:t>
      </w:r>
      <w:r w:rsidR="00C62CF3" w:rsidRPr="3666FB8A">
        <w:rPr>
          <w:rFonts w:ascii="Arial" w:eastAsia="Arial Unicode MS" w:hAnsi="Arial" w:cs="Arial"/>
          <w:kern w:val="1"/>
          <w:sz w:val="20"/>
        </w:rPr>
        <w:t>, o który</w:t>
      </w:r>
      <w:r w:rsidR="00ED678C">
        <w:rPr>
          <w:rFonts w:ascii="Arial" w:eastAsia="Arial Unicode MS" w:hAnsi="Arial" w:cs="Arial"/>
          <w:kern w:val="1"/>
          <w:sz w:val="20"/>
        </w:rPr>
        <w:t>ch</w:t>
      </w:r>
      <w:r w:rsidR="00C62CF3" w:rsidRPr="3666FB8A">
        <w:rPr>
          <w:rFonts w:ascii="Arial" w:eastAsia="Arial Unicode MS" w:hAnsi="Arial" w:cs="Arial"/>
          <w:kern w:val="1"/>
          <w:sz w:val="20"/>
        </w:rPr>
        <w:t xml:space="preserve"> mowa w ust.</w:t>
      </w:r>
      <w:r w:rsidR="00DD3CE2" w:rsidRPr="3666FB8A">
        <w:rPr>
          <w:rFonts w:ascii="Arial" w:eastAsia="Arial Unicode MS" w:hAnsi="Arial" w:cs="Arial"/>
          <w:kern w:val="1"/>
          <w:sz w:val="20"/>
        </w:rPr>
        <w:t xml:space="preserve"> </w:t>
      </w:r>
      <w:r w:rsidR="00F70F1D">
        <w:rPr>
          <w:rFonts w:ascii="Arial" w:eastAsia="Arial Unicode MS" w:hAnsi="Arial" w:cs="Arial"/>
          <w:sz w:val="20"/>
        </w:rPr>
        <w:t>9</w:t>
      </w:r>
      <w:r w:rsidR="00C62CF3" w:rsidRPr="3666FB8A">
        <w:rPr>
          <w:rFonts w:ascii="Arial" w:eastAsia="Arial Unicode MS" w:hAnsi="Arial" w:cs="Arial"/>
          <w:kern w:val="1"/>
          <w:sz w:val="20"/>
        </w:rPr>
        <w:t>, bę</w:t>
      </w:r>
      <w:r w:rsidR="00505DCA">
        <w:rPr>
          <w:rFonts w:ascii="Arial" w:eastAsia="Arial Unicode MS" w:hAnsi="Arial" w:cs="Arial"/>
          <w:kern w:val="1"/>
          <w:sz w:val="20"/>
        </w:rPr>
        <w:t>dą</w:t>
      </w:r>
      <w:r w:rsidR="009B09E0" w:rsidRPr="3666FB8A">
        <w:rPr>
          <w:rFonts w:ascii="Arial" w:eastAsia="Arial Unicode MS" w:hAnsi="Arial" w:cs="Arial"/>
          <w:kern w:val="1"/>
          <w:sz w:val="20"/>
        </w:rPr>
        <w:t xml:space="preserve"> podstawą do wystawienia faktury</w:t>
      </w:r>
      <w:r w:rsidR="00C62CF3" w:rsidRPr="3666FB8A">
        <w:rPr>
          <w:rFonts w:ascii="Arial" w:eastAsia="Arial Unicode MS" w:hAnsi="Arial" w:cs="Arial"/>
          <w:kern w:val="1"/>
          <w:sz w:val="20"/>
        </w:rPr>
        <w:t xml:space="preserve">. Faktura będzie wystawiana </w:t>
      </w:r>
      <w:r w:rsidR="009B09E0" w:rsidRPr="3666FB8A">
        <w:rPr>
          <w:rFonts w:ascii="Arial" w:eastAsia="Arial Unicode MS" w:hAnsi="Arial" w:cs="Arial"/>
          <w:kern w:val="1"/>
          <w:sz w:val="20"/>
        </w:rPr>
        <w:t>nie później niż do 1</w:t>
      </w:r>
      <w:r w:rsidR="009B212F" w:rsidRPr="3666FB8A">
        <w:rPr>
          <w:rFonts w:ascii="Arial" w:eastAsia="Arial Unicode MS" w:hAnsi="Arial" w:cs="Arial"/>
          <w:kern w:val="1"/>
          <w:sz w:val="20"/>
        </w:rPr>
        <w:t>5</w:t>
      </w:r>
      <w:r w:rsidR="009B09E0" w:rsidRPr="3666FB8A">
        <w:rPr>
          <w:rFonts w:ascii="Arial" w:eastAsia="Arial Unicode MS" w:hAnsi="Arial" w:cs="Arial"/>
          <w:kern w:val="1"/>
          <w:sz w:val="20"/>
        </w:rPr>
        <w:t>-go dnia każdego miesiąca</w:t>
      </w:r>
      <w:r w:rsidR="00D66D9C">
        <w:rPr>
          <w:rFonts w:ascii="Arial" w:eastAsia="Arial Unicode MS" w:hAnsi="Arial" w:cs="Arial"/>
          <w:kern w:val="1"/>
          <w:sz w:val="20"/>
        </w:rPr>
        <w:t>.</w:t>
      </w:r>
      <w:r w:rsidR="001A238F">
        <w:rPr>
          <w:rFonts w:ascii="Arial" w:eastAsia="Arial Unicode MS" w:hAnsi="Arial" w:cs="Arial"/>
          <w:kern w:val="1"/>
          <w:sz w:val="20"/>
        </w:rPr>
        <w:t xml:space="preserve"> </w:t>
      </w:r>
      <w:r>
        <w:rPr>
          <w:rFonts w:ascii="Arial" w:eastAsia="Arial Unicode MS" w:hAnsi="Arial" w:cs="Arial"/>
          <w:kern w:val="1"/>
          <w:sz w:val="20"/>
        </w:rPr>
        <w:t xml:space="preserve"> </w:t>
      </w:r>
      <w:r w:rsidR="008D4393">
        <w:rPr>
          <w:rFonts w:ascii="Arial" w:eastAsia="Arial Unicode MS" w:hAnsi="Arial" w:cs="Arial"/>
          <w:kern w:val="1"/>
          <w:sz w:val="20"/>
        </w:rPr>
        <w:t xml:space="preserve">POLREGIO i </w:t>
      </w:r>
      <w:r w:rsidR="009B09E0" w:rsidRPr="3666FB8A">
        <w:rPr>
          <w:rFonts w:ascii="Arial" w:eastAsia="Arial Unicode MS" w:hAnsi="Arial" w:cs="Arial"/>
          <w:kern w:val="1"/>
          <w:sz w:val="20"/>
        </w:rPr>
        <w:t>KŚ wystawi fakturę w terminie 3 dni</w:t>
      </w:r>
      <w:r w:rsidR="005E6F1F" w:rsidRPr="3666FB8A">
        <w:rPr>
          <w:rFonts w:ascii="Arial" w:eastAsia="Arial Unicode MS" w:hAnsi="Arial" w:cs="Arial"/>
          <w:kern w:val="1"/>
          <w:sz w:val="20"/>
        </w:rPr>
        <w:t xml:space="preserve"> roboczych od dnia otrzymania informacji od</w:t>
      </w:r>
      <w:r w:rsidR="009B09E0" w:rsidRPr="3666FB8A">
        <w:rPr>
          <w:rFonts w:ascii="Arial" w:eastAsia="Arial Unicode MS" w:hAnsi="Arial" w:cs="Arial"/>
          <w:kern w:val="1"/>
          <w:sz w:val="20"/>
        </w:rPr>
        <w:t> KMŁ o wysoko</w:t>
      </w:r>
      <w:r w:rsidR="009B212F" w:rsidRPr="3666FB8A">
        <w:rPr>
          <w:rFonts w:ascii="Arial" w:eastAsia="Arial Unicode MS" w:hAnsi="Arial" w:cs="Arial"/>
          <w:kern w:val="1"/>
          <w:sz w:val="20"/>
        </w:rPr>
        <w:t>ści wyliczonego wynagrodzenia w </w:t>
      </w:r>
      <w:r w:rsidR="009B09E0" w:rsidRPr="3666FB8A">
        <w:rPr>
          <w:rFonts w:ascii="Arial" w:eastAsia="Arial Unicode MS" w:hAnsi="Arial" w:cs="Arial"/>
          <w:kern w:val="1"/>
          <w:sz w:val="20"/>
        </w:rPr>
        <w:t xml:space="preserve">danym miesiącu. </w:t>
      </w:r>
    </w:p>
    <w:p w14:paraId="50A3D151" w14:textId="4C1EF4DC" w:rsidR="0029531B" w:rsidRPr="00B92894" w:rsidRDefault="009B09E0" w:rsidP="00C72A21">
      <w:pPr>
        <w:pStyle w:val="Akapitzlist"/>
        <w:numPr>
          <w:ilvl w:val="0"/>
          <w:numId w:val="18"/>
        </w:numPr>
        <w:suppressAutoHyphens/>
        <w:spacing w:line="276" w:lineRule="auto"/>
        <w:rPr>
          <w:rFonts w:ascii="Arial" w:eastAsia="Arial Unicode MS" w:hAnsi="Arial" w:cs="Arial"/>
          <w:kern w:val="1"/>
          <w:sz w:val="20"/>
        </w:rPr>
      </w:pPr>
      <w:r w:rsidRPr="3666FB8A">
        <w:rPr>
          <w:rFonts w:ascii="Arial" w:eastAsia="Arial Unicode MS" w:hAnsi="Arial" w:cs="Arial"/>
          <w:kern w:val="1"/>
          <w:sz w:val="20"/>
        </w:rPr>
        <w:t>Do wynagrodzenia z tyt</w:t>
      </w:r>
      <w:r w:rsidR="00112835" w:rsidRPr="3666FB8A">
        <w:rPr>
          <w:rFonts w:ascii="Arial" w:eastAsia="Arial Unicode MS" w:hAnsi="Arial" w:cs="Arial"/>
          <w:kern w:val="1"/>
          <w:sz w:val="20"/>
        </w:rPr>
        <w:t>ułu honorowania</w:t>
      </w:r>
      <w:r w:rsidR="00F70F1D">
        <w:rPr>
          <w:rFonts w:ascii="Arial" w:eastAsia="Arial Unicode MS" w:hAnsi="Arial" w:cs="Arial"/>
          <w:kern w:val="1"/>
          <w:sz w:val="20"/>
        </w:rPr>
        <w:t xml:space="preserve"> biletów, o których mowa w ust.</w:t>
      </w:r>
      <w:r w:rsidR="2EB3CE42" w:rsidRPr="794909F7">
        <w:rPr>
          <w:rFonts w:ascii="Arial" w:eastAsia="Arial Unicode MS" w:hAnsi="Arial" w:cs="Arial"/>
          <w:kern w:val="1"/>
          <w:sz w:val="20"/>
        </w:rPr>
        <w:t xml:space="preserve"> </w:t>
      </w:r>
      <w:r w:rsidR="00F70F1D">
        <w:rPr>
          <w:rFonts w:ascii="Arial" w:eastAsia="Arial Unicode MS" w:hAnsi="Arial" w:cs="Arial"/>
          <w:kern w:val="1"/>
          <w:sz w:val="20"/>
        </w:rPr>
        <w:t>2</w:t>
      </w:r>
      <w:r w:rsidR="00112835" w:rsidRPr="3666FB8A">
        <w:rPr>
          <w:rFonts w:ascii="Arial" w:eastAsia="Arial Unicode MS" w:hAnsi="Arial" w:cs="Arial"/>
          <w:kern w:val="1"/>
          <w:sz w:val="20"/>
        </w:rPr>
        <w:t xml:space="preserve"> </w:t>
      </w:r>
      <w:r w:rsidRPr="3666FB8A">
        <w:rPr>
          <w:rFonts w:ascii="Arial" w:eastAsia="Arial Unicode MS" w:hAnsi="Arial" w:cs="Arial"/>
          <w:kern w:val="1"/>
          <w:sz w:val="20"/>
        </w:rPr>
        <w:t>zostanie doliczony podatek od towarów i usług</w:t>
      </w:r>
      <w:r w:rsidR="005E6F1F" w:rsidRPr="3666FB8A">
        <w:rPr>
          <w:rFonts w:ascii="Arial" w:eastAsia="Arial Unicode MS" w:hAnsi="Arial" w:cs="Arial"/>
          <w:kern w:val="1"/>
          <w:sz w:val="20"/>
        </w:rPr>
        <w:t>,</w:t>
      </w:r>
      <w:r w:rsidRPr="3666FB8A">
        <w:rPr>
          <w:rFonts w:ascii="Arial" w:eastAsia="Arial Unicode MS" w:hAnsi="Arial" w:cs="Arial"/>
          <w:kern w:val="1"/>
          <w:sz w:val="20"/>
        </w:rPr>
        <w:t xml:space="preserve"> zgodnie z obowiązującymi przepisami.</w:t>
      </w:r>
    </w:p>
    <w:p w14:paraId="0C47AB0C" w14:textId="034E43A6" w:rsidR="00072166" w:rsidRPr="00B92894" w:rsidRDefault="009B09E0" w:rsidP="00C72A21">
      <w:pPr>
        <w:pStyle w:val="Akapitzlist"/>
        <w:numPr>
          <w:ilvl w:val="0"/>
          <w:numId w:val="18"/>
        </w:numPr>
        <w:suppressAutoHyphens/>
        <w:spacing w:line="276" w:lineRule="auto"/>
        <w:rPr>
          <w:rFonts w:ascii="Arial" w:hAnsi="Arial" w:cs="Arial"/>
          <w:sz w:val="20"/>
        </w:rPr>
      </w:pPr>
      <w:r w:rsidRPr="3666FB8A">
        <w:rPr>
          <w:rFonts w:ascii="Arial" w:hAnsi="Arial" w:cs="Arial"/>
          <w:sz w:val="20"/>
        </w:rPr>
        <w:t xml:space="preserve">Termin płatności miesięcznego wynagrodzenia w wysokości ustalonej zgodnie z </w:t>
      </w:r>
      <w:r w:rsidR="00D763CA" w:rsidRPr="3666FB8A">
        <w:rPr>
          <w:rFonts w:ascii="Arial" w:hAnsi="Arial" w:cs="Arial"/>
          <w:sz w:val="20"/>
        </w:rPr>
        <w:t>ust.</w:t>
      </w:r>
      <w:r w:rsidRPr="3666FB8A">
        <w:rPr>
          <w:rFonts w:ascii="Arial" w:hAnsi="Arial" w:cs="Arial"/>
          <w:sz w:val="20"/>
        </w:rPr>
        <w:t xml:space="preserve"> </w:t>
      </w:r>
      <w:r w:rsidR="005903D0">
        <w:rPr>
          <w:rFonts w:ascii="Arial" w:hAnsi="Arial" w:cs="Arial"/>
          <w:sz w:val="20"/>
        </w:rPr>
        <w:t>3</w:t>
      </w:r>
      <w:r w:rsidR="00112835" w:rsidRPr="3666FB8A">
        <w:rPr>
          <w:rFonts w:ascii="Arial" w:hAnsi="Arial" w:cs="Arial"/>
          <w:sz w:val="20"/>
        </w:rPr>
        <w:t xml:space="preserve"> </w:t>
      </w:r>
      <w:r w:rsidRPr="3666FB8A">
        <w:rPr>
          <w:rFonts w:ascii="Arial" w:hAnsi="Arial" w:cs="Arial"/>
          <w:sz w:val="20"/>
        </w:rPr>
        <w:t xml:space="preserve">wynosi </w:t>
      </w:r>
      <w:r w:rsidR="008D4393">
        <w:rPr>
          <w:rFonts w:ascii="Arial" w:hAnsi="Arial" w:cs="Arial"/>
          <w:sz w:val="20"/>
        </w:rPr>
        <w:t>21</w:t>
      </w:r>
      <w:r w:rsidR="00E42E01" w:rsidRPr="3666FB8A">
        <w:rPr>
          <w:rFonts w:ascii="Arial" w:hAnsi="Arial" w:cs="Arial"/>
          <w:sz w:val="20"/>
        </w:rPr>
        <w:t> </w:t>
      </w:r>
      <w:r w:rsidRPr="3666FB8A">
        <w:rPr>
          <w:rFonts w:ascii="Arial" w:hAnsi="Arial" w:cs="Arial"/>
          <w:sz w:val="20"/>
        </w:rPr>
        <w:t xml:space="preserve">dni od daty wpływu </w:t>
      </w:r>
      <w:r w:rsidR="00D66D9C">
        <w:rPr>
          <w:rFonts w:ascii="Arial" w:hAnsi="Arial" w:cs="Arial"/>
          <w:sz w:val="20"/>
        </w:rPr>
        <w:t>prawidłow</w:t>
      </w:r>
      <w:r w:rsidR="005E3B1A">
        <w:rPr>
          <w:rFonts w:ascii="Arial" w:hAnsi="Arial" w:cs="Arial"/>
          <w:sz w:val="20"/>
        </w:rPr>
        <w:t>o</w:t>
      </w:r>
      <w:r w:rsidR="00D66D9C">
        <w:rPr>
          <w:rFonts w:ascii="Arial" w:hAnsi="Arial" w:cs="Arial"/>
          <w:sz w:val="20"/>
        </w:rPr>
        <w:t xml:space="preserve"> </w:t>
      </w:r>
      <w:r w:rsidR="005E02D4">
        <w:rPr>
          <w:rFonts w:ascii="Arial" w:hAnsi="Arial" w:cs="Arial"/>
          <w:sz w:val="20"/>
        </w:rPr>
        <w:t xml:space="preserve">wystawionej </w:t>
      </w:r>
      <w:r w:rsidR="00603CFF" w:rsidRPr="3666FB8A">
        <w:rPr>
          <w:rFonts w:ascii="Arial" w:hAnsi="Arial" w:cs="Arial"/>
          <w:sz w:val="20"/>
        </w:rPr>
        <w:t xml:space="preserve">faktury na adres poczty elektronicznej </w:t>
      </w:r>
      <w:r w:rsidR="00112835" w:rsidRPr="3666FB8A">
        <w:rPr>
          <w:rFonts w:ascii="Arial" w:hAnsi="Arial" w:cs="Arial"/>
          <w:sz w:val="20"/>
        </w:rPr>
        <w:t>KMŁ</w:t>
      </w:r>
      <w:r w:rsidR="00603CFF" w:rsidRPr="3666FB8A">
        <w:rPr>
          <w:rFonts w:ascii="Arial" w:hAnsi="Arial" w:cs="Arial"/>
          <w:sz w:val="20"/>
        </w:rPr>
        <w:t>.</w:t>
      </w:r>
      <w:r w:rsidRPr="3666FB8A">
        <w:rPr>
          <w:rFonts w:ascii="Arial" w:hAnsi="Arial" w:cs="Arial"/>
          <w:sz w:val="20"/>
        </w:rPr>
        <w:t xml:space="preserve"> Na fakturze VAT należy zamieścić numer Umowy</w:t>
      </w:r>
      <w:r w:rsidR="00603CFF" w:rsidRPr="3666FB8A">
        <w:rPr>
          <w:rFonts w:ascii="Arial" w:hAnsi="Arial" w:cs="Arial"/>
          <w:sz w:val="20"/>
        </w:rPr>
        <w:t>.</w:t>
      </w:r>
    </w:p>
    <w:p w14:paraId="347997B8" w14:textId="6C85F904" w:rsidR="00072166" w:rsidRPr="00B92894" w:rsidRDefault="00603CFF" w:rsidP="00C72A21">
      <w:pPr>
        <w:pStyle w:val="Akapitzlist"/>
        <w:numPr>
          <w:ilvl w:val="0"/>
          <w:numId w:val="18"/>
        </w:numPr>
        <w:suppressAutoHyphens/>
        <w:spacing w:line="276" w:lineRule="auto"/>
        <w:rPr>
          <w:rFonts w:ascii="Arial" w:hAnsi="Arial" w:cs="Arial"/>
          <w:sz w:val="20"/>
        </w:rPr>
      </w:pPr>
      <w:r w:rsidRPr="3666FB8A">
        <w:rPr>
          <w:rFonts w:ascii="Arial" w:hAnsi="Arial" w:cs="Arial"/>
          <w:sz w:val="20"/>
        </w:rPr>
        <w:t xml:space="preserve">Dopuszczalność </w:t>
      </w:r>
      <w:r w:rsidRPr="004F3B5D">
        <w:rPr>
          <w:rFonts w:ascii="Arial" w:hAnsi="Arial" w:cs="Arial"/>
          <w:sz w:val="20"/>
        </w:rPr>
        <w:t>przesyłania faktur VAT w formie elektronicznej zależna jest od podpisania porozumienia w tej sprawie.</w:t>
      </w:r>
      <w:r w:rsidR="0078052C">
        <w:rPr>
          <w:rFonts w:ascii="Arial" w:hAnsi="Arial" w:cs="Arial"/>
          <w:sz w:val="20"/>
        </w:rPr>
        <w:t xml:space="preserve"> </w:t>
      </w:r>
      <w:r w:rsidRPr="004F3B5D">
        <w:rPr>
          <w:rFonts w:ascii="Arial" w:hAnsi="Arial" w:cs="Arial"/>
          <w:sz w:val="20"/>
        </w:rPr>
        <w:t xml:space="preserve">Wzór porozumienia w sprawie przesyłania faktur w formie elektronicznej stanowi Załącznik </w:t>
      </w:r>
      <w:r w:rsidR="00C51263" w:rsidRPr="004F3B5D">
        <w:rPr>
          <w:rFonts w:ascii="Arial" w:hAnsi="Arial" w:cs="Arial"/>
          <w:sz w:val="20"/>
        </w:rPr>
        <w:t>n</w:t>
      </w:r>
      <w:r w:rsidRPr="004F3B5D">
        <w:rPr>
          <w:rFonts w:ascii="Arial" w:hAnsi="Arial" w:cs="Arial"/>
          <w:sz w:val="20"/>
        </w:rPr>
        <w:t xml:space="preserve">r </w:t>
      </w:r>
      <w:r w:rsidR="00112835" w:rsidRPr="004F3B5D">
        <w:rPr>
          <w:rFonts w:ascii="Arial" w:hAnsi="Arial" w:cs="Arial"/>
          <w:sz w:val="20"/>
        </w:rPr>
        <w:t>3</w:t>
      </w:r>
      <w:r w:rsidR="00A458BB">
        <w:rPr>
          <w:rFonts w:ascii="Arial" w:hAnsi="Arial" w:cs="Arial"/>
          <w:sz w:val="20"/>
        </w:rPr>
        <w:t>a (</w:t>
      </w:r>
      <w:r w:rsidR="00235DD8">
        <w:rPr>
          <w:rFonts w:ascii="Arial" w:hAnsi="Arial" w:cs="Arial"/>
          <w:sz w:val="20"/>
        </w:rPr>
        <w:t>wzór P</w:t>
      </w:r>
      <w:r w:rsidR="004438A8">
        <w:rPr>
          <w:rFonts w:ascii="Arial" w:hAnsi="Arial" w:cs="Arial"/>
          <w:sz w:val="20"/>
        </w:rPr>
        <w:t>OLREGIO</w:t>
      </w:r>
      <w:r w:rsidR="00235DD8">
        <w:rPr>
          <w:rFonts w:ascii="Arial" w:hAnsi="Arial" w:cs="Arial"/>
          <w:sz w:val="20"/>
        </w:rPr>
        <w:t xml:space="preserve">) oraz </w:t>
      </w:r>
      <w:r w:rsidR="00B31DF5" w:rsidRPr="00B31DF5">
        <w:rPr>
          <w:rFonts w:ascii="Arial" w:hAnsi="Arial" w:cs="Arial"/>
          <w:sz w:val="20"/>
        </w:rPr>
        <w:t xml:space="preserve">Załącznik </w:t>
      </w:r>
      <w:r w:rsidR="00235DD8">
        <w:rPr>
          <w:rFonts w:ascii="Arial" w:hAnsi="Arial" w:cs="Arial"/>
          <w:sz w:val="20"/>
        </w:rPr>
        <w:t>nr 3b (</w:t>
      </w:r>
      <w:r w:rsidR="004438A8">
        <w:rPr>
          <w:rFonts w:ascii="Arial" w:hAnsi="Arial" w:cs="Arial"/>
          <w:sz w:val="20"/>
        </w:rPr>
        <w:t>wzór KŚ)</w:t>
      </w:r>
      <w:r w:rsidR="000A0C30">
        <w:rPr>
          <w:rFonts w:ascii="Arial" w:hAnsi="Arial" w:cs="Arial"/>
          <w:sz w:val="20"/>
        </w:rPr>
        <w:t xml:space="preserve"> </w:t>
      </w:r>
      <w:r w:rsidR="00112835" w:rsidRPr="004F3B5D">
        <w:rPr>
          <w:rFonts w:ascii="Arial" w:hAnsi="Arial" w:cs="Arial"/>
          <w:sz w:val="20"/>
        </w:rPr>
        <w:t>do Umowy.</w:t>
      </w:r>
      <w:r w:rsidR="00AA1700">
        <w:rPr>
          <w:rFonts w:ascii="Arial" w:hAnsi="Arial" w:cs="Arial"/>
          <w:sz w:val="20"/>
        </w:rPr>
        <w:t xml:space="preserve"> </w:t>
      </w:r>
      <w:r w:rsidR="0078052C">
        <w:rPr>
          <w:rFonts w:ascii="Arial" w:hAnsi="Arial" w:cs="Arial"/>
          <w:sz w:val="20"/>
        </w:rPr>
        <w:t xml:space="preserve">Podpisanie porozumienia jest konieczne wówczas, gdy </w:t>
      </w:r>
      <w:r w:rsidR="00AA1700">
        <w:rPr>
          <w:rFonts w:ascii="Arial" w:hAnsi="Arial" w:cs="Arial"/>
          <w:sz w:val="20"/>
        </w:rPr>
        <w:t>nie zawarto wcześniej porozumienia regulującego zasady wystawiania faktur elektronicznych</w:t>
      </w:r>
      <w:r w:rsidR="0078052C">
        <w:rPr>
          <w:rFonts w:ascii="Arial" w:hAnsi="Arial" w:cs="Arial"/>
          <w:sz w:val="20"/>
        </w:rPr>
        <w:t>.</w:t>
      </w:r>
    </w:p>
    <w:p w14:paraId="37BE35B3" w14:textId="2329673C" w:rsidR="00072166" w:rsidRPr="00B92894" w:rsidRDefault="009B09E0" w:rsidP="00C72A21">
      <w:pPr>
        <w:pStyle w:val="Akapitzlist"/>
        <w:numPr>
          <w:ilvl w:val="0"/>
          <w:numId w:val="18"/>
        </w:numPr>
        <w:suppressAutoHyphens/>
        <w:spacing w:line="276" w:lineRule="auto"/>
        <w:rPr>
          <w:rFonts w:ascii="Arial" w:hAnsi="Arial" w:cs="Arial"/>
          <w:sz w:val="20"/>
        </w:rPr>
      </w:pPr>
      <w:r w:rsidRPr="3666FB8A">
        <w:rPr>
          <w:rFonts w:ascii="Arial" w:hAnsi="Arial" w:cs="Arial"/>
          <w:sz w:val="20"/>
        </w:rPr>
        <w:t>Za datę uregulowan</w:t>
      </w:r>
      <w:r w:rsidR="008D4393">
        <w:rPr>
          <w:rFonts w:ascii="Arial" w:hAnsi="Arial" w:cs="Arial"/>
          <w:sz w:val="20"/>
        </w:rPr>
        <w:t xml:space="preserve">ia płatności przyjmuje się datę </w:t>
      </w:r>
      <w:r w:rsidR="00D443C2">
        <w:rPr>
          <w:rFonts w:ascii="Arial" w:hAnsi="Arial" w:cs="Arial"/>
          <w:sz w:val="20"/>
        </w:rPr>
        <w:t>obciążenia rachunku bankowego KMŁ.</w:t>
      </w:r>
      <w:r w:rsidRPr="3666FB8A">
        <w:rPr>
          <w:rFonts w:ascii="Arial" w:hAnsi="Arial" w:cs="Arial"/>
          <w:sz w:val="20"/>
        </w:rPr>
        <w:t xml:space="preserve"> </w:t>
      </w:r>
    </w:p>
    <w:p w14:paraId="4697295B" w14:textId="4CD5451D" w:rsidR="00072166" w:rsidRDefault="00603CFF" w:rsidP="00C72A21">
      <w:pPr>
        <w:pStyle w:val="Akapitzlist"/>
        <w:numPr>
          <w:ilvl w:val="0"/>
          <w:numId w:val="18"/>
        </w:numPr>
        <w:suppressAutoHyphens/>
        <w:spacing w:line="276" w:lineRule="auto"/>
        <w:rPr>
          <w:rFonts w:ascii="Arial" w:hAnsi="Arial" w:cs="Arial"/>
          <w:sz w:val="20"/>
        </w:rPr>
      </w:pPr>
      <w:r w:rsidRPr="004F3B5D">
        <w:rPr>
          <w:rFonts w:ascii="Arial" w:hAnsi="Arial" w:cs="Arial"/>
          <w:sz w:val="20"/>
        </w:rPr>
        <w:t>Wymagalne płatności mogą być przedmiotem potrąceń, zgodnie z właściwymi przepisami Ustawy z 23 kwietnia 1964 r. Kodeks cywilny. Strony uprzednio uzgodnią między sobą kwoty podlegające potrąceniu.</w:t>
      </w:r>
    </w:p>
    <w:p w14:paraId="337719A0" w14:textId="1DCF6893" w:rsidR="008D4393" w:rsidRPr="008D4393" w:rsidRDefault="008D4393" w:rsidP="00C72A21">
      <w:pPr>
        <w:pStyle w:val="Akapitzlist"/>
        <w:numPr>
          <w:ilvl w:val="0"/>
          <w:numId w:val="18"/>
        </w:numPr>
        <w:suppressAutoHyphens/>
        <w:spacing w:line="276" w:lineRule="auto"/>
        <w:rPr>
          <w:rFonts w:ascii="Arial" w:hAnsi="Arial" w:cs="Arial"/>
          <w:sz w:val="20"/>
        </w:rPr>
      </w:pPr>
      <w:r w:rsidRPr="004F3B5D">
        <w:rPr>
          <w:rFonts w:ascii="Arial" w:hAnsi="Arial" w:cs="Arial"/>
          <w:sz w:val="20"/>
        </w:rPr>
        <w:t>Wartość zobowiązania KMŁ</w:t>
      </w:r>
      <w:r>
        <w:rPr>
          <w:rFonts w:ascii="Arial" w:hAnsi="Arial" w:cs="Arial"/>
          <w:sz w:val="20"/>
        </w:rPr>
        <w:t xml:space="preserve"> wobec POLREGIO</w:t>
      </w:r>
      <w:r w:rsidRPr="004F3B5D">
        <w:rPr>
          <w:rFonts w:ascii="Arial" w:hAnsi="Arial" w:cs="Arial"/>
          <w:sz w:val="20"/>
        </w:rPr>
        <w:t xml:space="preserve"> za cały okres obowiązywania Umowy nie przekroczy kwoty </w:t>
      </w:r>
      <w:r w:rsidR="00EC5D64">
        <w:rPr>
          <w:rFonts w:ascii="Arial" w:hAnsi="Arial" w:cs="Arial"/>
          <w:sz w:val="20"/>
        </w:rPr>
        <w:t>20 000 000,00</w:t>
      </w:r>
      <w:r w:rsidR="00E834A7">
        <w:rPr>
          <w:rFonts w:ascii="Arial" w:hAnsi="Arial" w:cs="Arial"/>
          <w:sz w:val="20"/>
        </w:rPr>
        <w:t xml:space="preserve"> </w:t>
      </w:r>
      <w:r w:rsidRPr="004F3B5D">
        <w:rPr>
          <w:rFonts w:ascii="Arial" w:hAnsi="Arial" w:cs="Arial"/>
          <w:sz w:val="20"/>
        </w:rPr>
        <w:t xml:space="preserve">zł netto (słownie: </w:t>
      </w:r>
      <w:r w:rsidR="00EC5D64">
        <w:rPr>
          <w:rFonts w:ascii="Arial" w:hAnsi="Arial" w:cs="Arial"/>
          <w:sz w:val="20"/>
        </w:rPr>
        <w:t xml:space="preserve">dwadzieścia </w:t>
      </w:r>
      <w:r w:rsidR="00E834A7">
        <w:rPr>
          <w:rFonts w:ascii="Arial" w:hAnsi="Arial" w:cs="Arial"/>
          <w:sz w:val="20"/>
        </w:rPr>
        <w:t xml:space="preserve">milionów </w:t>
      </w:r>
      <w:r w:rsidRPr="004F3B5D">
        <w:rPr>
          <w:rFonts w:ascii="Arial" w:hAnsi="Arial" w:cs="Arial"/>
          <w:sz w:val="20"/>
        </w:rPr>
        <w:t xml:space="preserve">złotych </w:t>
      </w:r>
      <w:r w:rsidR="00EC5D64">
        <w:rPr>
          <w:rFonts w:ascii="Arial" w:hAnsi="Arial" w:cs="Arial"/>
          <w:sz w:val="20"/>
        </w:rPr>
        <w:t>00</w:t>
      </w:r>
      <w:r w:rsidRPr="004F3B5D">
        <w:rPr>
          <w:rFonts w:ascii="Arial" w:hAnsi="Arial" w:cs="Arial"/>
          <w:sz w:val="20"/>
        </w:rPr>
        <w:t xml:space="preserve">/100), to jest </w:t>
      </w:r>
      <w:r w:rsidR="00EC5D64">
        <w:rPr>
          <w:rFonts w:ascii="Arial" w:hAnsi="Arial" w:cs="Arial"/>
          <w:sz w:val="20"/>
        </w:rPr>
        <w:t>21 600 000</w:t>
      </w:r>
      <w:r>
        <w:rPr>
          <w:rFonts w:ascii="Arial" w:hAnsi="Arial" w:cs="Arial"/>
          <w:sz w:val="20"/>
        </w:rPr>
        <w:t>,</w:t>
      </w:r>
      <w:r w:rsidR="00EC5D64">
        <w:rPr>
          <w:rFonts w:ascii="Arial" w:hAnsi="Arial" w:cs="Arial"/>
          <w:sz w:val="20"/>
        </w:rPr>
        <w:t>00</w:t>
      </w:r>
      <w:r w:rsidR="00EC5D64" w:rsidRPr="008D4393">
        <w:rPr>
          <w:rFonts w:ascii="Arial" w:hAnsi="Arial" w:cs="Arial"/>
          <w:sz w:val="20"/>
        </w:rPr>
        <w:t xml:space="preserve"> </w:t>
      </w:r>
      <w:r w:rsidRPr="008D4393">
        <w:rPr>
          <w:rFonts w:ascii="Arial" w:hAnsi="Arial" w:cs="Arial"/>
          <w:sz w:val="20"/>
        </w:rPr>
        <w:t xml:space="preserve">zł </w:t>
      </w:r>
      <w:r w:rsidRPr="004F3B5D">
        <w:rPr>
          <w:rFonts w:ascii="Arial" w:hAnsi="Arial" w:cs="Arial"/>
          <w:sz w:val="20"/>
        </w:rPr>
        <w:t>brutto (słownie</w:t>
      </w:r>
      <w:r>
        <w:rPr>
          <w:rFonts w:ascii="Arial" w:hAnsi="Arial" w:cs="Arial"/>
          <w:sz w:val="20"/>
        </w:rPr>
        <w:t xml:space="preserve"> </w:t>
      </w:r>
      <w:r w:rsidR="00EC5D64">
        <w:rPr>
          <w:rFonts w:ascii="Arial" w:hAnsi="Arial" w:cs="Arial"/>
          <w:sz w:val="20"/>
        </w:rPr>
        <w:t xml:space="preserve">dwadzieścia jeden </w:t>
      </w:r>
      <w:r>
        <w:rPr>
          <w:rFonts w:ascii="Arial" w:hAnsi="Arial" w:cs="Arial"/>
          <w:sz w:val="20"/>
        </w:rPr>
        <w:t xml:space="preserve">milionów </w:t>
      </w:r>
      <w:r w:rsidR="00EC5D64">
        <w:rPr>
          <w:rFonts w:ascii="Arial" w:hAnsi="Arial" w:cs="Arial"/>
          <w:sz w:val="20"/>
        </w:rPr>
        <w:t>sześćset tysięcy</w:t>
      </w:r>
      <w:r w:rsidRPr="004F3B5D">
        <w:rPr>
          <w:rFonts w:ascii="Arial" w:hAnsi="Arial" w:cs="Arial"/>
          <w:sz w:val="20"/>
        </w:rPr>
        <w:t xml:space="preserve"> złotych </w:t>
      </w:r>
      <w:r w:rsidR="00EC5D64">
        <w:rPr>
          <w:rFonts w:ascii="Arial" w:hAnsi="Arial" w:cs="Arial"/>
          <w:sz w:val="20"/>
        </w:rPr>
        <w:t>00</w:t>
      </w:r>
      <w:r w:rsidRPr="004F3B5D">
        <w:rPr>
          <w:rFonts w:ascii="Arial" w:hAnsi="Arial" w:cs="Arial"/>
          <w:sz w:val="20"/>
        </w:rPr>
        <w:t>/100)</w:t>
      </w:r>
      <w:r w:rsidR="006E39C0">
        <w:rPr>
          <w:rFonts w:ascii="Arial" w:hAnsi="Arial" w:cs="Arial"/>
          <w:sz w:val="20"/>
        </w:rPr>
        <w:t xml:space="preserve"> w tym podatek od towarów i usług VAT 1 600 000,00 zł (słownie: jeden milion sześćset tysięcy złotych 00/100)</w:t>
      </w:r>
      <w:r w:rsidRPr="004F3B5D">
        <w:rPr>
          <w:rFonts w:ascii="Arial" w:hAnsi="Arial" w:cs="Arial"/>
          <w:sz w:val="20"/>
        </w:rPr>
        <w:t>.</w:t>
      </w:r>
    </w:p>
    <w:p w14:paraId="6C1DD559" w14:textId="21A9A247" w:rsidR="004F3B5D" w:rsidRPr="00CD2A49" w:rsidRDefault="009B09E0" w:rsidP="00C72A21">
      <w:pPr>
        <w:pStyle w:val="Akapitzlist"/>
        <w:numPr>
          <w:ilvl w:val="0"/>
          <w:numId w:val="18"/>
        </w:numPr>
        <w:suppressAutoHyphens/>
        <w:spacing w:line="276" w:lineRule="auto"/>
        <w:rPr>
          <w:rFonts w:ascii="Arial" w:hAnsi="Arial" w:cs="Arial"/>
          <w:sz w:val="20"/>
        </w:rPr>
      </w:pPr>
      <w:r w:rsidRPr="004F3B5D">
        <w:rPr>
          <w:rFonts w:ascii="Arial" w:hAnsi="Arial" w:cs="Arial"/>
          <w:sz w:val="20"/>
        </w:rPr>
        <w:t>Wartość zobowiązania KMŁ</w:t>
      </w:r>
      <w:r w:rsidR="008D4393">
        <w:rPr>
          <w:rFonts w:ascii="Arial" w:hAnsi="Arial" w:cs="Arial"/>
          <w:sz w:val="20"/>
        </w:rPr>
        <w:t xml:space="preserve"> wobec KŚ</w:t>
      </w:r>
      <w:r w:rsidR="005E208B" w:rsidRPr="004F3B5D">
        <w:rPr>
          <w:rFonts w:ascii="Arial" w:hAnsi="Arial" w:cs="Arial"/>
          <w:sz w:val="20"/>
        </w:rPr>
        <w:t xml:space="preserve"> za cały okres obowiązywania Umowy</w:t>
      </w:r>
      <w:r w:rsidRPr="004F3B5D">
        <w:rPr>
          <w:rFonts w:ascii="Arial" w:hAnsi="Arial" w:cs="Arial"/>
          <w:sz w:val="20"/>
        </w:rPr>
        <w:t xml:space="preserve"> nie przekroczy </w:t>
      </w:r>
      <w:r w:rsidRPr="004F3B5D">
        <w:br/>
      </w:r>
      <w:r w:rsidR="009911A7" w:rsidRPr="00CD2A49">
        <w:rPr>
          <w:rFonts w:ascii="Arial" w:hAnsi="Arial" w:cs="Arial"/>
          <w:sz w:val="20"/>
        </w:rPr>
        <w:t>kwoty </w:t>
      </w:r>
      <w:r w:rsidR="00EC5D64">
        <w:rPr>
          <w:rFonts w:ascii="Arial" w:hAnsi="Arial" w:cs="Arial"/>
          <w:sz w:val="20"/>
        </w:rPr>
        <w:t>1 000 000</w:t>
      </w:r>
      <w:r w:rsidR="009911A7" w:rsidRPr="00CD2A49">
        <w:rPr>
          <w:rFonts w:ascii="Arial" w:hAnsi="Arial" w:cs="Arial"/>
          <w:sz w:val="20"/>
        </w:rPr>
        <w:t>,</w:t>
      </w:r>
      <w:r w:rsidR="00EC5D64">
        <w:rPr>
          <w:rFonts w:ascii="Arial" w:hAnsi="Arial" w:cs="Arial"/>
          <w:sz w:val="20"/>
        </w:rPr>
        <w:t>00 </w:t>
      </w:r>
      <w:r w:rsidR="00EC4E88" w:rsidRPr="00CD2A49">
        <w:rPr>
          <w:rFonts w:ascii="Arial" w:hAnsi="Arial" w:cs="Arial"/>
          <w:sz w:val="20"/>
        </w:rPr>
        <w:t>zł</w:t>
      </w:r>
      <w:r w:rsidR="009911A7" w:rsidRPr="00CD2A49">
        <w:rPr>
          <w:rFonts w:ascii="Arial" w:hAnsi="Arial" w:cs="Arial"/>
          <w:sz w:val="20"/>
        </w:rPr>
        <w:t> netto (słownie:</w:t>
      </w:r>
      <w:r w:rsidR="00CD2A49">
        <w:rPr>
          <w:rFonts w:ascii="Arial" w:hAnsi="Arial" w:cs="Arial"/>
          <w:sz w:val="20"/>
        </w:rPr>
        <w:t> </w:t>
      </w:r>
      <w:r w:rsidR="00EC5D64">
        <w:rPr>
          <w:rFonts w:ascii="Arial" w:hAnsi="Arial" w:cs="Arial"/>
          <w:sz w:val="20"/>
        </w:rPr>
        <w:t>jeden milion złotych</w:t>
      </w:r>
      <w:r w:rsidR="00603CFF" w:rsidRPr="00CD2A49">
        <w:rPr>
          <w:rFonts w:ascii="Arial" w:hAnsi="Arial" w:cs="Arial"/>
          <w:sz w:val="20"/>
        </w:rPr>
        <w:t xml:space="preserve"> </w:t>
      </w:r>
      <w:r w:rsidR="00EC5D64">
        <w:rPr>
          <w:rFonts w:ascii="Arial" w:hAnsi="Arial" w:cs="Arial"/>
          <w:sz w:val="20"/>
        </w:rPr>
        <w:t>00</w:t>
      </w:r>
      <w:r w:rsidR="00603CFF" w:rsidRPr="00CD2A49">
        <w:rPr>
          <w:rFonts w:ascii="Arial" w:hAnsi="Arial" w:cs="Arial"/>
          <w:sz w:val="20"/>
        </w:rPr>
        <w:t>/100</w:t>
      </w:r>
      <w:r w:rsidRPr="00CD2A49">
        <w:rPr>
          <w:rFonts w:ascii="Arial" w:hAnsi="Arial" w:cs="Arial"/>
          <w:sz w:val="20"/>
        </w:rPr>
        <w:t>)</w:t>
      </w:r>
      <w:r w:rsidR="001B319E" w:rsidRPr="00CD2A49">
        <w:rPr>
          <w:rFonts w:ascii="Arial" w:hAnsi="Arial" w:cs="Arial"/>
          <w:sz w:val="20"/>
        </w:rPr>
        <w:t xml:space="preserve">, to jest </w:t>
      </w:r>
      <w:r w:rsidR="00EC5D64">
        <w:rPr>
          <w:rFonts w:ascii="Arial" w:hAnsi="Arial" w:cs="Arial"/>
          <w:sz w:val="20"/>
        </w:rPr>
        <w:t>1 080 000</w:t>
      </w:r>
      <w:r w:rsidR="00AA7077" w:rsidRPr="00CD2A49">
        <w:rPr>
          <w:rFonts w:ascii="Arial" w:hAnsi="Arial" w:cs="Arial"/>
          <w:sz w:val="20"/>
        </w:rPr>
        <w:t>,</w:t>
      </w:r>
      <w:r w:rsidR="00EC5D64">
        <w:rPr>
          <w:rFonts w:ascii="Arial" w:hAnsi="Arial" w:cs="Arial"/>
          <w:sz w:val="20"/>
        </w:rPr>
        <w:t>00</w:t>
      </w:r>
      <w:r w:rsidR="00EC5D64" w:rsidRPr="00CD2A49">
        <w:rPr>
          <w:rFonts w:ascii="Arial" w:hAnsi="Arial" w:cs="Arial"/>
          <w:sz w:val="20"/>
        </w:rPr>
        <w:t xml:space="preserve"> </w:t>
      </w:r>
      <w:r w:rsidR="001B319E" w:rsidRPr="00CD2A49">
        <w:rPr>
          <w:rFonts w:ascii="Arial" w:hAnsi="Arial" w:cs="Arial"/>
          <w:sz w:val="20"/>
        </w:rPr>
        <w:t>zł brutto (słownie:</w:t>
      </w:r>
      <w:r w:rsidR="00AA7077" w:rsidRPr="00CD2A49">
        <w:rPr>
          <w:rFonts w:ascii="Arial" w:hAnsi="Arial" w:cs="Arial"/>
          <w:sz w:val="20"/>
        </w:rPr>
        <w:t xml:space="preserve"> </w:t>
      </w:r>
      <w:r w:rsidR="00EC5D64">
        <w:rPr>
          <w:rFonts w:ascii="Arial" w:hAnsi="Arial" w:cs="Arial"/>
          <w:sz w:val="20"/>
        </w:rPr>
        <w:t>jeden milion osiemdziesiąt tysięcy</w:t>
      </w:r>
      <w:r w:rsidR="001B319E" w:rsidRPr="00CD2A49">
        <w:rPr>
          <w:rFonts w:ascii="Arial" w:hAnsi="Arial" w:cs="Arial"/>
          <w:sz w:val="20"/>
        </w:rPr>
        <w:t xml:space="preserve"> złotych </w:t>
      </w:r>
      <w:r w:rsidR="00EC5D64">
        <w:rPr>
          <w:rFonts w:ascii="Arial" w:hAnsi="Arial" w:cs="Arial"/>
          <w:sz w:val="20"/>
        </w:rPr>
        <w:t>00</w:t>
      </w:r>
      <w:r w:rsidR="001B319E" w:rsidRPr="00CD2A49">
        <w:rPr>
          <w:rFonts w:ascii="Arial" w:hAnsi="Arial" w:cs="Arial"/>
          <w:sz w:val="20"/>
        </w:rPr>
        <w:t>/100)</w:t>
      </w:r>
      <w:r w:rsidR="006E39C0">
        <w:rPr>
          <w:rFonts w:ascii="Arial" w:hAnsi="Arial" w:cs="Arial"/>
          <w:sz w:val="20"/>
        </w:rPr>
        <w:t xml:space="preserve"> w tym podatek od towarów i usług VAT 80 000,00 zł (słownie: osiemdziesiąt tysięcy złotych 00/100)</w:t>
      </w:r>
      <w:r w:rsidR="001B319E" w:rsidRPr="00CD2A49">
        <w:rPr>
          <w:rFonts w:ascii="Arial" w:hAnsi="Arial" w:cs="Arial"/>
          <w:sz w:val="20"/>
        </w:rPr>
        <w:t>.</w:t>
      </w:r>
    </w:p>
    <w:p w14:paraId="7031DFEA" w14:textId="3468E5F3" w:rsidR="00D64CA2" w:rsidRPr="00CD2A49" w:rsidRDefault="00D64CA2" w:rsidP="00D64CA2">
      <w:pPr>
        <w:pStyle w:val="Akapitzlist"/>
        <w:numPr>
          <w:ilvl w:val="0"/>
          <w:numId w:val="18"/>
        </w:numPr>
        <w:suppressAutoHyphens/>
        <w:spacing w:line="276" w:lineRule="auto"/>
        <w:rPr>
          <w:rFonts w:ascii="Arial" w:hAnsi="Arial" w:cs="Arial"/>
          <w:sz w:val="20"/>
        </w:rPr>
      </w:pPr>
      <w:r w:rsidRPr="00CD2A49">
        <w:rPr>
          <w:rFonts w:ascii="Arial" w:hAnsi="Arial" w:cs="Arial"/>
          <w:sz w:val="20"/>
        </w:rPr>
        <w:t xml:space="preserve">POLREGIO i KŚ będą każdorazowo ponosić koszty wynikające z obsługi transakcji, jakimi KMŁ jest obciążona przez </w:t>
      </w:r>
      <w:r w:rsidR="00186AD1" w:rsidRPr="00CD2A49">
        <w:rPr>
          <w:rFonts w:ascii="Arial" w:hAnsi="Arial" w:cs="Arial"/>
          <w:sz w:val="20"/>
        </w:rPr>
        <w:t>U</w:t>
      </w:r>
      <w:r w:rsidR="00186AD1">
        <w:rPr>
          <w:rFonts w:ascii="Arial" w:hAnsi="Arial" w:cs="Arial"/>
          <w:sz w:val="20"/>
        </w:rPr>
        <w:t xml:space="preserve">NICARD </w:t>
      </w:r>
      <w:r w:rsidRPr="00CD2A49">
        <w:rPr>
          <w:rFonts w:ascii="Arial" w:hAnsi="Arial" w:cs="Arial"/>
          <w:sz w:val="20"/>
        </w:rPr>
        <w:t xml:space="preserve">w związku z prowadzeniem sprzedaży biletów z ofert, będących przedmiotem honorowania w ramach Umowy: </w:t>
      </w:r>
    </w:p>
    <w:p w14:paraId="4467FB43" w14:textId="77777777" w:rsidR="00D64CA2" w:rsidRPr="00CD2A49" w:rsidRDefault="00D64CA2" w:rsidP="00D64CA2">
      <w:pPr>
        <w:pStyle w:val="Akapitzlist"/>
        <w:numPr>
          <w:ilvl w:val="0"/>
          <w:numId w:val="34"/>
        </w:numPr>
        <w:suppressAutoHyphens/>
        <w:spacing w:line="276" w:lineRule="auto"/>
        <w:rPr>
          <w:rFonts w:ascii="Arial" w:hAnsi="Arial" w:cs="Arial"/>
          <w:sz w:val="20"/>
        </w:rPr>
      </w:pPr>
      <w:r w:rsidRPr="00CD2A49">
        <w:rPr>
          <w:rFonts w:ascii="Arial" w:hAnsi="Arial" w:cs="Arial"/>
          <w:sz w:val="20"/>
        </w:rPr>
        <w:t>koszty wynikające z obsługi transakcji będą obliczone proporcjonalnie do wartości uzyskanego przez Strony przychodu z tytułu honorowania biletów,</w:t>
      </w:r>
    </w:p>
    <w:p w14:paraId="641F03E4" w14:textId="5177F290" w:rsidR="00D64CA2" w:rsidRPr="00CD2A49" w:rsidRDefault="00D64CA2" w:rsidP="00D64CA2">
      <w:pPr>
        <w:pStyle w:val="Akapitzlist"/>
        <w:numPr>
          <w:ilvl w:val="0"/>
          <w:numId w:val="34"/>
        </w:numPr>
        <w:suppressAutoHyphens/>
        <w:spacing w:line="276" w:lineRule="auto"/>
        <w:rPr>
          <w:rFonts w:ascii="Arial" w:hAnsi="Arial" w:cs="Arial"/>
          <w:sz w:val="20"/>
        </w:rPr>
      </w:pPr>
      <w:r w:rsidRPr="00CD2A49">
        <w:rPr>
          <w:rFonts w:ascii="Arial" w:hAnsi="Arial" w:cs="Arial"/>
          <w:sz w:val="20"/>
        </w:rPr>
        <w:t xml:space="preserve">POLREGIO i KŚ zostaną obciążone kosztami wynikającymi z obsługi transakcji na podstawie odrębnej faktury VAT, </w:t>
      </w:r>
      <w:r w:rsidR="005868CA" w:rsidRPr="00CD2A49">
        <w:rPr>
          <w:rFonts w:ascii="Arial" w:hAnsi="Arial" w:cs="Arial"/>
          <w:sz w:val="20"/>
        </w:rPr>
        <w:t xml:space="preserve">wystawionej nie częściej niż raz w miesiącu, </w:t>
      </w:r>
      <w:r w:rsidRPr="00CD2A49">
        <w:rPr>
          <w:rFonts w:ascii="Arial" w:hAnsi="Arial" w:cs="Arial"/>
          <w:sz w:val="20"/>
        </w:rPr>
        <w:t xml:space="preserve">płatnej w terminie 21 dni, licząc od daty wpływu </w:t>
      </w:r>
      <w:r w:rsidR="00667956">
        <w:rPr>
          <w:rFonts w:ascii="Arial" w:hAnsi="Arial" w:cs="Arial"/>
          <w:sz w:val="20"/>
        </w:rPr>
        <w:t xml:space="preserve">prawidłowo wystawionej </w:t>
      </w:r>
      <w:r w:rsidRPr="00CD2A49">
        <w:rPr>
          <w:rFonts w:ascii="Arial" w:hAnsi="Arial" w:cs="Arial"/>
          <w:sz w:val="20"/>
        </w:rPr>
        <w:t xml:space="preserve">faktury VAT. KMŁ dołączy do faktury VAT zestawienie przekazane przez </w:t>
      </w:r>
      <w:r w:rsidR="00186AD1">
        <w:rPr>
          <w:rFonts w:ascii="Arial" w:hAnsi="Arial" w:cs="Arial"/>
          <w:sz w:val="20"/>
        </w:rPr>
        <w:t>UNICARD</w:t>
      </w:r>
      <w:r w:rsidR="00186AD1" w:rsidRPr="00CD2A49">
        <w:rPr>
          <w:rFonts w:ascii="Arial" w:hAnsi="Arial" w:cs="Arial"/>
          <w:sz w:val="20"/>
        </w:rPr>
        <w:t xml:space="preserve"> </w:t>
      </w:r>
      <w:r w:rsidRPr="00CD2A49">
        <w:rPr>
          <w:rFonts w:ascii="Arial" w:hAnsi="Arial" w:cs="Arial"/>
          <w:sz w:val="20"/>
        </w:rPr>
        <w:t>dotyczące kosztów obsługi transakcji.</w:t>
      </w:r>
    </w:p>
    <w:p w14:paraId="28E11572" w14:textId="3242E81A" w:rsidR="000018AC" w:rsidRPr="005C11F5" w:rsidRDefault="000018AC" w:rsidP="00C72A21">
      <w:pPr>
        <w:pStyle w:val="Akapitzlist"/>
        <w:widowControl/>
        <w:numPr>
          <w:ilvl w:val="0"/>
          <w:numId w:val="18"/>
        </w:numPr>
        <w:autoSpaceDE/>
        <w:autoSpaceDN/>
        <w:adjustRightInd/>
        <w:spacing w:line="276" w:lineRule="auto"/>
        <w:rPr>
          <w:rFonts w:ascii="Arial" w:hAnsi="Arial" w:cs="Arial"/>
          <w:sz w:val="20"/>
        </w:rPr>
      </w:pPr>
      <w:r w:rsidRPr="3666FB8A">
        <w:rPr>
          <w:rFonts w:ascii="Arial" w:hAnsi="Arial" w:cs="Arial"/>
          <w:sz w:val="20"/>
        </w:rPr>
        <w:t>Zgodnie z art. 4c ustawy z dnia 8 marca 2013 roku o przeciwdziałaniu nadmiernym opóźnieniom w transakcjach handlowych</w:t>
      </w:r>
      <w:r w:rsidR="00656ADF">
        <w:rPr>
          <w:rFonts w:ascii="Arial" w:hAnsi="Arial" w:cs="Arial"/>
          <w:sz w:val="20"/>
        </w:rPr>
        <w:t>, „Koleje Małopolskie” sp. z </w:t>
      </w:r>
      <w:r w:rsidRPr="3666FB8A">
        <w:rPr>
          <w:rFonts w:ascii="Arial" w:hAnsi="Arial" w:cs="Arial"/>
          <w:sz w:val="20"/>
        </w:rPr>
        <w:t xml:space="preserve">o.o. oświadcza, że posiada status dużego przedsiębiorcy. </w:t>
      </w:r>
    </w:p>
    <w:p w14:paraId="5712A790" w14:textId="508A1A0F" w:rsidR="009911A7" w:rsidRPr="009911A7" w:rsidRDefault="009911A7" w:rsidP="00C72A21">
      <w:pPr>
        <w:pStyle w:val="Akapitzlist"/>
        <w:widowControl/>
        <w:numPr>
          <w:ilvl w:val="0"/>
          <w:numId w:val="18"/>
        </w:numPr>
        <w:autoSpaceDE/>
        <w:autoSpaceDN/>
        <w:adjustRightInd/>
        <w:spacing w:line="276" w:lineRule="auto"/>
        <w:rPr>
          <w:rFonts w:ascii="Arial" w:hAnsi="Arial" w:cs="Arial"/>
          <w:sz w:val="20"/>
        </w:rPr>
      </w:pPr>
      <w:r w:rsidRPr="3666FB8A">
        <w:rPr>
          <w:rFonts w:ascii="Arial" w:hAnsi="Arial" w:cs="Arial"/>
          <w:sz w:val="20"/>
        </w:rPr>
        <w:lastRenderedPageBreak/>
        <w:t>Zgodnie z art. 4c ustawy z dnia 8 marca 2013 roku o przeciwdziałaniu nadmiernym opóźnieniom w transakcjach handlowych</w:t>
      </w:r>
      <w:r>
        <w:rPr>
          <w:rFonts w:ascii="Arial" w:hAnsi="Arial" w:cs="Arial"/>
          <w:sz w:val="20"/>
        </w:rPr>
        <w:t>, POLREGIO S.A.</w:t>
      </w:r>
      <w:r w:rsidRPr="3666FB8A">
        <w:rPr>
          <w:rFonts w:ascii="Arial" w:hAnsi="Arial" w:cs="Arial"/>
          <w:sz w:val="20"/>
        </w:rPr>
        <w:t xml:space="preserve"> oświadcza, że posiada status dużego przedsiębiorcy. </w:t>
      </w:r>
    </w:p>
    <w:p w14:paraId="5E007FFE" w14:textId="1BC906A2" w:rsidR="000018AC" w:rsidRPr="005C11F5" w:rsidRDefault="000018AC" w:rsidP="00C72A21">
      <w:pPr>
        <w:pStyle w:val="Akapitzlist"/>
        <w:widowControl/>
        <w:numPr>
          <w:ilvl w:val="0"/>
          <w:numId w:val="18"/>
        </w:numPr>
        <w:autoSpaceDE/>
        <w:autoSpaceDN/>
        <w:adjustRightInd/>
        <w:spacing w:line="276" w:lineRule="auto"/>
        <w:rPr>
          <w:rFonts w:ascii="Arial" w:hAnsi="Arial" w:cs="Arial"/>
          <w:sz w:val="20"/>
        </w:rPr>
      </w:pPr>
      <w:r w:rsidRPr="3666FB8A">
        <w:rPr>
          <w:rFonts w:ascii="Arial" w:hAnsi="Arial" w:cs="Arial"/>
          <w:sz w:val="20"/>
        </w:rPr>
        <w:t>Zgodnie z art. 4c ustawy z dnia 8 marca 2013 roku o przeciwdziałaniu nadmiernym opóźnieniom w transakcjach handlowych</w:t>
      </w:r>
      <w:r w:rsidR="00DE7C92">
        <w:rPr>
          <w:rFonts w:ascii="Arial" w:hAnsi="Arial" w:cs="Arial"/>
          <w:sz w:val="20"/>
        </w:rPr>
        <w:t>,</w:t>
      </w:r>
      <w:r w:rsidRPr="3666FB8A">
        <w:rPr>
          <w:rFonts w:ascii="Arial" w:hAnsi="Arial" w:cs="Arial"/>
          <w:sz w:val="20"/>
        </w:rPr>
        <w:t xml:space="preserve"> Koleje Śląskie sp. z o.o. oświadcza, że posiada status dużego przedsiębiorcy. </w:t>
      </w:r>
    </w:p>
    <w:p w14:paraId="543B1B59" w14:textId="6AAEF3C2" w:rsidR="000018AC" w:rsidRPr="005C11F5" w:rsidRDefault="000018AC" w:rsidP="00C72A21">
      <w:pPr>
        <w:pStyle w:val="Akapitzlist"/>
        <w:widowControl/>
        <w:numPr>
          <w:ilvl w:val="0"/>
          <w:numId w:val="18"/>
        </w:numPr>
        <w:autoSpaceDE/>
        <w:autoSpaceDN/>
        <w:adjustRightInd/>
        <w:spacing w:line="276" w:lineRule="auto"/>
        <w:rPr>
          <w:rFonts w:ascii="Arial" w:hAnsi="Arial" w:cs="Arial"/>
          <w:sz w:val="20"/>
        </w:rPr>
      </w:pPr>
      <w:r w:rsidRPr="3666FB8A">
        <w:rPr>
          <w:rFonts w:ascii="Arial" w:hAnsi="Arial" w:cs="Arial"/>
          <w:sz w:val="20"/>
        </w:rPr>
        <w:t xml:space="preserve">Strony oświadczają, że będą realizować płatności za faktury z zastosowaniem mechanizmu podzielonej płatności (tzw. </w:t>
      </w:r>
      <w:proofErr w:type="spellStart"/>
      <w:r w:rsidRPr="3666FB8A">
        <w:rPr>
          <w:rFonts w:ascii="Arial" w:hAnsi="Arial" w:cs="Arial"/>
          <w:sz w:val="20"/>
        </w:rPr>
        <w:t>split</w:t>
      </w:r>
      <w:proofErr w:type="spellEnd"/>
      <w:r w:rsidRPr="3666FB8A">
        <w:rPr>
          <w:rFonts w:ascii="Arial" w:hAnsi="Arial" w:cs="Arial"/>
          <w:sz w:val="20"/>
        </w:rPr>
        <w:t xml:space="preserve"> </w:t>
      </w:r>
      <w:proofErr w:type="spellStart"/>
      <w:r w:rsidRPr="3666FB8A">
        <w:rPr>
          <w:rFonts w:ascii="Arial" w:hAnsi="Arial" w:cs="Arial"/>
          <w:sz w:val="20"/>
        </w:rPr>
        <w:t>payment</w:t>
      </w:r>
      <w:proofErr w:type="spellEnd"/>
      <w:r w:rsidRPr="3666FB8A">
        <w:rPr>
          <w:rFonts w:ascii="Arial" w:hAnsi="Arial" w:cs="Arial"/>
          <w:sz w:val="20"/>
        </w:rPr>
        <w:t>) w rozumieniu art. 108a ustawy z dnia 11 marca 2004 r. o podatku od towarów i usług. Zapłatę w ten sposób uznaje się za dokonanie płatności w terminie ustalonym zgodnie</w:t>
      </w:r>
      <w:r w:rsidR="00DE7C92">
        <w:rPr>
          <w:rFonts w:ascii="Arial" w:hAnsi="Arial" w:cs="Arial"/>
          <w:sz w:val="20"/>
        </w:rPr>
        <w:t xml:space="preserve"> z</w:t>
      </w:r>
      <w:r w:rsidRPr="3666FB8A">
        <w:rPr>
          <w:rFonts w:ascii="Arial" w:hAnsi="Arial" w:cs="Arial"/>
          <w:sz w:val="20"/>
        </w:rPr>
        <w:t xml:space="preserve"> § 2 ust.</w:t>
      </w:r>
      <w:r w:rsidR="0048099A">
        <w:rPr>
          <w:rFonts w:ascii="Arial" w:hAnsi="Arial" w:cs="Arial"/>
          <w:sz w:val="20"/>
        </w:rPr>
        <w:t>1</w:t>
      </w:r>
      <w:r w:rsidR="009F51FC">
        <w:rPr>
          <w:rFonts w:ascii="Arial" w:hAnsi="Arial" w:cs="Arial"/>
          <w:sz w:val="20"/>
        </w:rPr>
        <w:t>3</w:t>
      </w:r>
      <w:r w:rsidRPr="3666FB8A">
        <w:rPr>
          <w:rFonts w:ascii="Arial" w:hAnsi="Arial" w:cs="Arial"/>
          <w:sz w:val="20"/>
        </w:rPr>
        <w:t xml:space="preserve"> Umowy.</w:t>
      </w:r>
    </w:p>
    <w:p w14:paraId="7A950AA2" w14:textId="77777777" w:rsidR="000018AC" w:rsidRPr="005C11F5" w:rsidRDefault="000018AC" w:rsidP="00C72A21">
      <w:pPr>
        <w:pStyle w:val="Akapitzlist"/>
        <w:widowControl/>
        <w:numPr>
          <w:ilvl w:val="0"/>
          <w:numId w:val="18"/>
        </w:numPr>
        <w:autoSpaceDE/>
        <w:autoSpaceDN/>
        <w:adjustRightInd/>
        <w:spacing w:line="276" w:lineRule="auto"/>
        <w:rPr>
          <w:rFonts w:ascii="Arial" w:hAnsi="Arial" w:cs="Arial"/>
          <w:sz w:val="20"/>
        </w:rPr>
      </w:pPr>
      <w:r w:rsidRPr="3666FB8A">
        <w:rPr>
          <w:rFonts w:ascii="Arial" w:hAnsi="Arial" w:cs="Arial"/>
          <w:sz w:val="20"/>
        </w:rPr>
        <w:t>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w:t>
      </w:r>
    </w:p>
    <w:p w14:paraId="48EFB59E" w14:textId="3135FF93" w:rsidR="003357C1" w:rsidRPr="00321340" w:rsidRDefault="0048099A" w:rsidP="00C72A21">
      <w:pPr>
        <w:pStyle w:val="Akapitzlist"/>
        <w:widowControl/>
        <w:numPr>
          <w:ilvl w:val="0"/>
          <w:numId w:val="18"/>
        </w:numPr>
        <w:autoSpaceDE/>
        <w:autoSpaceDN/>
        <w:adjustRightInd/>
        <w:spacing w:line="276" w:lineRule="auto"/>
        <w:contextualSpacing w:val="0"/>
        <w:rPr>
          <w:rFonts w:ascii="Arial" w:hAnsi="Arial" w:cs="Arial"/>
          <w:iCs/>
          <w:sz w:val="20"/>
          <w:lang w:val="x-none"/>
        </w:rPr>
      </w:pPr>
      <w:r>
        <w:rPr>
          <w:rFonts w:ascii="Arial" w:hAnsi="Arial" w:cs="Arial"/>
          <w:bCs/>
          <w:sz w:val="20"/>
        </w:rPr>
        <w:t xml:space="preserve">POLREGIO i </w:t>
      </w:r>
      <w:r w:rsidR="003357C1" w:rsidRPr="00321340">
        <w:rPr>
          <w:rFonts w:ascii="Arial" w:hAnsi="Arial" w:cs="Arial"/>
          <w:bCs/>
          <w:sz w:val="20"/>
        </w:rPr>
        <w:t>KŚ</w:t>
      </w:r>
      <w:r w:rsidR="003357C1" w:rsidRPr="00321340">
        <w:rPr>
          <w:rFonts w:ascii="Arial" w:hAnsi="Arial" w:cs="Arial"/>
          <w:sz w:val="20"/>
        </w:rPr>
        <w:t xml:space="preserve"> zobowiązan</w:t>
      </w:r>
      <w:r>
        <w:rPr>
          <w:rFonts w:ascii="Arial" w:hAnsi="Arial" w:cs="Arial"/>
          <w:sz w:val="20"/>
        </w:rPr>
        <w:t>e</w:t>
      </w:r>
      <w:r w:rsidR="003357C1" w:rsidRPr="00321340">
        <w:rPr>
          <w:rFonts w:ascii="Arial" w:hAnsi="Arial" w:cs="Arial"/>
          <w:sz w:val="20"/>
        </w:rPr>
        <w:t xml:space="preserve"> </w:t>
      </w:r>
      <w:r>
        <w:rPr>
          <w:rFonts w:ascii="Arial" w:hAnsi="Arial" w:cs="Arial"/>
          <w:sz w:val="20"/>
        </w:rPr>
        <w:t>są</w:t>
      </w:r>
      <w:r w:rsidR="003357C1" w:rsidRPr="00321340">
        <w:rPr>
          <w:rFonts w:ascii="Arial" w:hAnsi="Arial" w:cs="Arial"/>
          <w:sz w:val="20"/>
        </w:rPr>
        <w:t xml:space="preserve"> do posiadania i wskazywania na fakturze VAT rachunku bankowego, na który realizowane będą płatności z tytułu realizacji przedmiotu Umowy, wskazanego w danych </w:t>
      </w:r>
      <w:r w:rsidR="003B63D6">
        <w:rPr>
          <w:rFonts w:ascii="Arial" w:hAnsi="Arial" w:cs="Arial"/>
          <w:sz w:val="20"/>
        </w:rPr>
        <w:t xml:space="preserve">POLREGIO i </w:t>
      </w:r>
      <w:r w:rsidR="003357C1" w:rsidRPr="00321340">
        <w:rPr>
          <w:rFonts w:ascii="Arial" w:hAnsi="Arial" w:cs="Arial"/>
          <w:bCs/>
          <w:sz w:val="20"/>
        </w:rPr>
        <w:t>KŚ</w:t>
      </w:r>
      <w:r w:rsidR="003357C1" w:rsidRPr="00321340">
        <w:rPr>
          <w:rFonts w:ascii="Arial" w:hAnsi="Arial" w:cs="Arial"/>
          <w:sz w:val="20"/>
        </w:rPr>
        <w:t xml:space="preserve"> objętych elektronicznym wykazem podmiotów, o którym mowa w art. 96b ust. 1 ustawy z dnia 11 marca 2004 r. o podatku od towarów i usług, zwanym dalej: „</w:t>
      </w:r>
      <w:r w:rsidR="003357C1" w:rsidRPr="00321340">
        <w:rPr>
          <w:rFonts w:ascii="Arial" w:hAnsi="Arial" w:cs="Arial"/>
          <w:bCs/>
          <w:sz w:val="20"/>
        </w:rPr>
        <w:t>białą listą podatników VAT</w:t>
      </w:r>
      <w:r w:rsidR="003357C1" w:rsidRPr="00321340">
        <w:rPr>
          <w:rFonts w:ascii="Arial" w:hAnsi="Arial" w:cs="Arial"/>
          <w:sz w:val="20"/>
        </w:rPr>
        <w:t xml:space="preserve">”. </w:t>
      </w:r>
    </w:p>
    <w:p w14:paraId="2F173A4D" w14:textId="6E4F5280" w:rsidR="003357C1" w:rsidRPr="00424742" w:rsidRDefault="003357C1">
      <w:pPr>
        <w:pStyle w:val="Akapitzlist"/>
        <w:widowControl/>
        <w:numPr>
          <w:ilvl w:val="0"/>
          <w:numId w:val="18"/>
        </w:numPr>
        <w:autoSpaceDE/>
        <w:autoSpaceDN/>
        <w:adjustRightInd/>
        <w:spacing w:line="276" w:lineRule="auto"/>
        <w:contextualSpacing w:val="0"/>
        <w:rPr>
          <w:rFonts w:ascii="Arial" w:hAnsi="Arial" w:cs="Arial"/>
          <w:iCs/>
          <w:sz w:val="20"/>
          <w:lang w:val="x-none"/>
        </w:rPr>
      </w:pPr>
      <w:r w:rsidRPr="00321340">
        <w:rPr>
          <w:rFonts w:ascii="Arial" w:hAnsi="Arial" w:cs="Arial"/>
          <w:sz w:val="20"/>
        </w:rPr>
        <w:t xml:space="preserve">Jeżeli podany przez </w:t>
      </w:r>
      <w:r w:rsidR="0048099A">
        <w:rPr>
          <w:rFonts w:ascii="Arial" w:hAnsi="Arial" w:cs="Arial"/>
          <w:sz w:val="20"/>
        </w:rPr>
        <w:t xml:space="preserve">POLREGIO i </w:t>
      </w:r>
      <w:r w:rsidRPr="00321340">
        <w:rPr>
          <w:rFonts w:ascii="Arial" w:hAnsi="Arial" w:cs="Arial"/>
          <w:bCs/>
          <w:sz w:val="20"/>
        </w:rPr>
        <w:t>KŚ</w:t>
      </w:r>
      <w:r w:rsidRPr="00321340">
        <w:rPr>
          <w:rFonts w:ascii="Arial" w:hAnsi="Arial" w:cs="Arial"/>
          <w:sz w:val="20"/>
        </w:rPr>
        <w:t xml:space="preserve"> numer rachunku bankowego nie spełnia wymogów, o których mowa w ust. </w:t>
      </w:r>
      <w:r w:rsidR="00013B7F">
        <w:rPr>
          <w:rFonts w:ascii="Arial" w:hAnsi="Arial" w:cs="Arial"/>
          <w:sz w:val="20"/>
        </w:rPr>
        <w:t>25</w:t>
      </w:r>
      <w:r w:rsidRPr="00321340">
        <w:rPr>
          <w:rFonts w:ascii="Arial" w:hAnsi="Arial" w:cs="Arial"/>
          <w:sz w:val="20"/>
        </w:rPr>
        <w:t xml:space="preserve">, tj. nie jest zawarty w danych </w:t>
      </w:r>
      <w:r w:rsidR="0048099A">
        <w:rPr>
          <w:rFonts w:ascii="Arial" w:hAnsi="Arial" w:cs="Arial"/>
          <w:sz w:val="20"/>
        </w:rPr>
        <w:t xml:space="preserve">POLREGIO i </w:t>
      </w:r>
      <w:r w:rsidRPr="00321340">
        <w:rPr>
          <w:rFonts w:ascii="Arial" w:hAnsi="Arial" w:cs="Arial"/>
          <w:bCs/>
          <w:sz w:val="20"/>
        </w:rPr>
        <w:t>KŚ</w:t>
      </w:r>
      <w:r w:rsidRPr="00321340">
        <w:rPr>
          <w:rFonts w:ascii="Arial" w:hAnsi="Arial" w:cs="Arial"/>
          <w:sz w:val="20"/>
        </w:rPr>
        <w:t xml:space="preserve"> w białej liście podatników VAT, to </w:t>
      </w:r>
      <w:r w:rsidRPr="00321340">
        <w:rPr>
          <w:rFonts w:ascii="Arial" w:hAnsi="Arial" w:cs="Arial"/>
          <w:bCs/>
          <w:sz w:val="20"/>
        </w:rPr>
        <w:t>KMŁ</w:t>
      </w:r>
      <w:r w:rsidRPr="00321340">
        <w:rPr>
          <w:rFonts w:ascii="Arial" w:hAnsi="Arial" w:cs="Arial"/>
          <w:sz w:val="20"/>
        </w:rPr>
        <w:t xml:space="preserve"> ma prawo wstrzymania płatności bez ponoszenia odpowiedzialności z tego tytułu, </w:t>
      </w:r>
      <w:r w:rsidR="0050756F">
        <w:rPr>
          <w:rFonts w:ascii="Arial" w:hAnsi="Arial" w:cs="Arial"/>
          <w:sz w:val="20"/>
        </w:rPr>
        <w:br/>
      </w:r>
      <w:r w:rsidRPr="00321340">
        <w:rPr>
          <w:rFonts w:ascii="Arial" w:hAnsi="Arial" w:cs="Arial"/>
          <w:sz w:val="20"/>
        </w:rPr>
        <w:t>tj.</w:t>
      </w:r>
      <w:r w:rsidR="0048099A">
        <w:rPr>
          <w:rFonts w:ascii="Arial" w:hAnsi="Arial" w:cs="Arial"/>
          <w:sz w:val="20"/>
        </w:rPr>
        <w:t xml:space="preserve"> POLREGIO i</w:t>
      </w:r>
      <w:r w:rsidRPr="00321340">
        <w:rPr>
          <w:rFonts w:ascii="Arial" w:hAnsi="Arial" w:cs="Arial"/>
          <w:sz w:val="20"/>
        </w:rPr>
        <w:t xml:space="preserve"> </w:t>
      </w:r>
      <w:r w:rsidRPr="00321340">
        <w:rPr>
          <w:rFonts w:ascii="Arial" w:hAnsi="Arial" w:cs="Arial"/>
          <w:bCs/>
          <w:sz w:val="20"/>
        </w:rPr>
        <w:t>KŚ</w:t>
      </w:r>
      <w:r w:rsidRPr="00321340">
        <w:rPr>
          <w:rFonts w:ascii="Arial" w:hAnsi="Arial" w:cs="Arial"/>
          <w:sz w:val="20"/>
        </w:rPr>
        <w:t xml:space="preserve"> nie będą przysługiwały żadne kary umowne, odsetki ustawowe i inne rekompensaty, do czasu wpisania podanego na fakturze rachunku bankowego do danych </w:t>
      </w:r>
      <w:r w:rsidR="0048099A">
        <w:rPr>
          <w:rFonts w:ascii="Arial" w:hAnsi="Arial" w:cs="Arial"/>
          <w:sz w:val="20"/>
        </w:rPr>
        <w:t xml:space="preserve">POLREGIO i </w:t>
      </w:r>
      <w:r w:rsidRPr="00321340">
        <w:rPr>
          <w:rFonts w:ascii="Arial" w:hAnsi="Arial" w:cs="Arial"/>
          <w:bCs/>
          <w:sz w:val="20"/>
        </w:rPr>
        <w:t>KŚ</w:t>
      </w:r>
      <w:r w:rsidRPr="00321340">
        <w:rPr>
          <w:rFonts w:ascii="Arial" w:hAnsi="Arial" w:cs="Arial"/>
          <w:sz w:val="20"/>
        </w:rPr>
        <w:t xml:space="preserve"> zawartych w białej liście podatników VAT i poinformowania przez </w:t>
      </w:r>
      <w:r w:rsidR="0048099A">
        <w:rPr>
          <w:rFonts w:ascii="Arial" w:hAnsi="Arial" w:cs="Arial"/>
          <w:sz w:val="20"/>
        </w:rPr>
        <w:t xml:space="preserve">POLREGIO i </w:t>
      </w:r>
      <w:r w:rsidRPr="00321340">
        <w:rPr>
          <w:rFonts w:ascii="Arial" w:hAnsi="Arial" w:cs="Arial"/>
          <w:bCs/>
          <w:sz w:val="20"/>
        </w:rPr>
        <w:t>KŚ</w:t>
      </w:r>
      <w:r w:rsidRPr="00321340">
        <w:rPr>
          <w:rFonts w:ascii="Arial" w:hAnsi="Arial" w:cs="Arial"/>
          <w:sz w:val="20"/>
        </w:rPr>
        <w:t xml:space="preserve"> o tym fakcie </w:t>
      </w:r>
      <w:r w:rsidRPr="00321340">
        <w:rPr>
          <w:rFonts w:ascii="Arial" w:hAnsi="Arial" w:cs="Arial"/>
          <w:bCs/>
          <w:sz w:val="20"/>
        </w:rPr>
        <w:t>KMŁ</w:t>
      </w:r>
      <w:r w:rsidRPr="00321340">
        <w:rPr>
          <w:rFonts w:ascii="Arial" w:hAnsi="Arial" w:cs="Arial"/>
          <w:sz w:val="20"/>
        </w:rPr>
        <w:t xml:space="preserve">; w takim przypadku obowiązywał będzie termin płatności zgodny z fakturą VAT (Umową), a ewentualne odsetki naliczane mogą być dopiero po upływie 15 dni od dnia wpisania </w:t>
      </w:r>
      <w:r w:rsidRPr="00424742">
        <w:rPr>
          <w:rFonts w:ascii="Arial" w:hAnsi="Arial" w:cs="Arial"/>
          <w:sz w:val="20"/>
        </w:rPr>
        <w:t xml:space="preserve">rachunku do danych </w:t>
      </w:r>
      <w:r w:rsidR="0048099A" w:rsidRPr="00424742">
        <w:rPr>
          <w:rFonts w:ascii="Arial" w:hAnsi="Arial" w:cs="Arial"/>
          <w:sz w:val="20"/>
        </w:rPr>
        <w:t xml:space="preserve">POLREGIO i </w:t>
      </w:r>
      <w:r w:rsidRPr="00424742">
        <w:rPr>
          <w:rFonts w:ascii="Arial" w:hAnsi="Arial" w:cs="Arial"/>
          <w:bCs/>
          <w:sz w:val="20"/>
        </w:rPr>
        <w:t>KŚ</w:t>
      </w:r>
      <w:r w:rsidRPr="00424742">
        <w:rPr>
          <w:rFonts w:ascii="Arial" w:hAnsi="Arial" w:cs="Arial"/>
          <w:sz w:val="20"/>
        </w:rPr>
        <w:t xml:space="preserve"> zawartych w białej liście po</w:t>
      </w:r>
      <w:r w:rsidR="0048099A" w:rsidRPr="00424742">
        <w:rPr>
          <w:rFonts w:ascii="Arial" w:hAnsi="Arial" w:cs="Arial"/>
          <w:sz w:val="20"/>
        </w:rPr>
        <w:t>datników VAT i poinformowania o </w:t>
      </w:r>
      <w:r w:rsidRPr="00424742">
        <w:rPr>
          <w:rFonts w:ascii="Arial" w:hAnsi="Arial" w:cs="Arial"/>
          <w:sz w:val="20"/>
        </w:rPr>
        <w:t xml:space="preserve">tym </w:t>
      </w:r>
      <w:r w:rsidRPr="00424742">
        <w:rPr>
          <w:rFonts w:ascii="Arial" w:hAnsi="Arial" w:cs="Arial"/>
          <w:bCs/>
          <w:sz w:val="20"/>
        </w:rPr>
        <w:t>KMŁ</w:t>
      </w:r>
      <w:r w:rsidRPr="00424742">
        <w:rPr>
          <w:rFonts w:ascii="Arial" w:hAnsi="Arial" w:cs="Arial"/>
          <w:sz w:val="20"/>
        </w:rPr>
        <w:t xml:space="preserve">. </w:t>
      </w:r>
    </w:p>
    <w:p w14:paraId="292475E3" w14:textId="15D72AA4" w:rsidR="003357C1" w:rsidRPr="00424742" w:rsidRDefault="003357C1">
      <w:pPr>
        <w:pStyle w:val="Akapitzlist"/>
        <w:widowControl/>
        <w:numPr>
          <w:ilvl w:val="0"/>
          <w:numId w:val="18"/>
        </w:numPr>
        <w:autoSpaceDE/>
        <w:autoSpaceDN/>
        <w:adjustRightInd/>
        <w:spacing w:line="276" w:lineRule="auto"/>
        <w:contextualSpacing w:val="0"/>
        <w:rPr>
          <w:rFonts w:ascii="Arial" w:hAnsi="Arial" w:cs="Arial"/>
          <w:iCs/>
          <w:sz w:val="20"/>
          <w:lang w:val="x-none"/>
        </w:rPr>
      </w:pPr>
      <w:r w:rsidRPr="00424742">
        <w:rPr>
          <w:rFonts w:ascii="Arial" w:hAnsi="Arial" w:cs="Arial"/>
          <w:sz w:val="20"/>
        </w:rPr>
        <w:t xml:space="preserve">Płatność dokonywana będzie przez </w:t>
      </w:r>
      <w:r w:rsidRPr="00424742">
        <w:rPr>
          <w:rFonts w:ascii="Arial" w:hAnsi="Arial" w:cs="Arial"/>
          <w:bCs/>
          <w:sz w:val="20"/>
        </w:rPr>
        <w:t>KMŁ</w:t>
      </w:r>
      <w:r w:rsidRPr="00424742">
        <w:rPr>
          <w:rFonts w:ascii="Arial" w:hAnsi="Arial" w:cs="Arial"/>
          <w:sz w:val="20"/>
        </w:rPr>
        <w:t xml:space="preserve"> przelewem na rachunek bankowy</w:t>
      </w:r>
      <w:r w:rsidR="0048099A" w:rsidRPr="00424742">
        <w:rPr>
          <w:rFonts w:ascii="Arial" w:hAnsi="Arial" w:cs="Arial"/>
          <w:sz w:val="20"/>
        </w:rPr>
        <w:t xml:space="preserve"> POLREGIO i</w:t>
      </w:r>
      <w:r w:rsidRPr="00424742">
        <w:rPr>
          <w:rFonts w:ascii="Arial" w:hAnsi="Arial" w:cs="Arial"/>
          <w:sz w:val="20"/>
        </w:rPr>
        <w:t xml:space="preserve"> </w:t>
      </w:r>
      <w:r w:rsidR="00656ADF" w:rsidRPr="00424742">
        <w:rPr>
          <w:rFonts w:ascii="Arial" w:hAnsi="Arial" w:cs="Arial"/>
          <w:bCs/>
          <w:sz w:val="20"/>
        </w:rPr>
        <w:t>KŚ</w:t>
      </w:r>
      <w:r w:rsidRPr="00424742">
        <w:rPr>
          <w:rFonts w:ascii="Arial" w:hAnsi="Arial" w:cs="Arial"/>
          <w:sz w:val="20"/>
        </w:rPr>
        <w:t xml:space="preserve"> wskazany na fakturze VAT, który spełnia wymagania, o których mowa w ust. </w:t>
      </w:r>
      <w:r w:rsidR="00013B7F" w:rsidRPr="00424742">
        <w:rPr>
          <w:rFonts w:ascii="Arial" w:hAnsi="Arial" w:cs="Arial"/>
          <w:sz w:val="20"/>
        </w:rPr>
        <w:t>2</w:t>
      </w:r>
      <w:r w:rsidR="00013B7F">
        <w:rPr>
          <w:rFonts w:ascii="Arial" w:hAnsi="Arial" w:cs="Arial"/>
          <w:sz w:val="20"/>
        </w:rPr>
        <w:t>5</w:t>
      </w:r>
      <w:r w:rsidRPr="00424742">
        <w:rPr>
          <w:rFonts w:ascii="Arial" w:hAnsi="Arial" w:cs="Arial"/>
          <w:sz w:val="20"/>
        </w:rPr>
        <w:t xml:space="preserve">. </w:t>
      </w:r>
    </w:p>
    <w:p w14:paraId="76CB5E1A" w14:textId="00102AD5" w:rsidR="003357C1" w:rsidRPr="00424742" w:rsidRDefault="003357C1">
      <w:pPr>
        <w:pStyle w:val="Akapitzlist"/>
        <w:widowControl/>
        <w:numPr>
          <w:ilvl w:val="0"/>
          <w:numId w:val="18"/>
        </w:numPr>
        <w:autoSpaceDE/>
        <w:autoSpaceDN/>
        <w:adjustRightInd/>
        <w:spacing w:line="276" w:lineRule="auto"/>
        <w:rPr>
          <w:rFonts w:ascii="Arial" w:hAnsi="Arial" w:cs="Arial"/>
          <w:iCs/>
          <w:sz w:val="20"/>
          <w:lang w:val="x-none"/>
        </w:rPr>
      </w:pPr>
      <w:r w:rsidRPr="00424742">
        <w:rPr>
          <w:rFonts w:ascii="Arial" w:hAnsi="Arial" w:cs="Arial"/>
          <w:sz w:val="20"/>
        </w:rPr>
        <w:t xml:space="preserve">W razie uchybienia przez </w:t>
      </w:r>
      <w:r w:rsidR="00656ADF" w:rsidRPr="00424742">
        <w:rPr>
          <w:rFonts w:ascii="Arial" w:hAnsi="Arial" w:cs="Arial"/>
          <w:sz w:val="20"/>
        </w:rPr>
        <w:t>KMŁ</w:t>
      </w:r>
      <w:r w:rsidRPr="00424742">
        <w:rPr>
          <w:rFonts w:ascii="Arial" w:hAnsi="Arial" w:cs="Arial"/>
          <w:sz w:val="20"/>
        </w:rPr>
        <w:t xml:space="preserve"> terminowi płatności faktury VAT </w:t>
      </w:r>
      <w:r w:rsidR="0048099A" w:rsidRPr="00424742">
        <w:rPr>
          <w:rFonts w:ascii="Arial" w:hAnsi="Arial" w:cs="Arial"/>
          <w:sz w:val="20"/>
        </w:rPr>
        <w:t xml:space="preserve">POLREGIO i </w:t>
      </w:r>
      <w:r w:rsidR="00656ADF" w:rsidRPr="00424742">
        <w:rPr>
          <w:rFonts w:ascii="Arial" w:hAnsi="Arial" w:cs="Arial"/>
          <w:sz w:val="20"/>
        </w:rPr>
        <w:t>KŚ</w:t>
      </w:r>
      <w:r w:rsidRPr="00424742">
        <w:rPr>
          <w:rFonts w:ascii="Arial" w:hAnsi="Arial" w:cs="Arial"/>
          <w:sz w:val="20"/>
        </w:rPr>
        <w:t xml:space="preserve"> ma</w:t>
      </w:r>
      <w:r w:rsidR="0048099A" w:rsidRPr="00424742">
        <w:rPr>
          <w:rFonts w:ascii="Arial" w:hAnsi="Arial" w:cs="Arial"/>
          <w:sz w:val="20"/>
        </w:rPr>
        <w:t>ją</w:t>
      </w:r>
      <w:r w:rsidRPr="00424742">
        <w:rPr>
          <w:rFonts w:ascii="Arial" w:hAnsi="Arial" w:cs="Arial"/>
          <w:sz w:val="20"/>
        </w:rPr>
        <w:t xml:space="preserve"> prawo żądać zapłaty odsetek ustawowych za opóźnienie za każdy dzień opóźnienia. </w:t>
      </w:r>
    </w:p>
    <w:p w14:paraId="72E60713" w14:textId="7AE47451" w:rsidR="003357C1" w:rsidRPr="00CD2A49" w:rsidRDefault="0048099A">
      <w:pPr>
        <w:pStyle w:val="Akapitzlist"/>
        <w:widowControl/>
        <w:numPr>
          <w:ilvl w:val="0"/>
          <w:numId w:val="18"/>
        </w:numPr>
        <w:autoSpaceDE/>
        <w:autoSpaceDN/>
        <w:adjustRightInd/>
        <w:spacing w:line="276" w:lineRule="auto"/>
        <w:contextualSpacing w:val="0"/>
        <w:rPr>
          <w:rFonts w:ascii="Arial" w:hAnsi="Arial" w:cs="Arial"/>
          <w:sz w:val="20"/>
        </w:rPr>
      </w:pPr>
      <w:r w:rsidRPr="00424742">
        <w:rPr>
          <w:rFonts w:ascii="Arial" w:hAnsi="Arial" w:cs="Arial"/>
          <w:sz w:val="20"/>
        </w:rPr>
        <w:t xml:space="preserve">POLREGIO i </w:t>
      </w:r>
      <w:r w:rsidR="00656ADF" w:rsidRPr="00424742">
        <w:rPr>
          <w:rFonts w:ascii="Arial" w:hAnsi="Arial" w:cs="Arial"/>
          <w:sz w:val="20"/>
        </w:rPr>
        <w:t>KŚ</w:t>
      </w:r>
      <w:r w:rsidR="003357C1" w:rsidRPr="00424742">
        <w:rPr>
          <w:rFonts w:ascii="Arial" w:hAnsi="Arial" w:cs="Arial"/>
          <w:sz w:val="20"/>
        </w:rPr>
        <w:t xml:space="preserve"> </w:t>
      </w:r>
      <w:r w:rsidR="003357C1" w:rsidRPr="00CD2A49">
        <w:rPr>
          <w:rFonts w:ascii="Arial" w:hAnsi="Arial" w:cs="Arial"/>
          <w:sz w:val="20"/>
        </w:rPr>
        <w:t xml:space="preserve">nie może bez pisemnej (pod rygorem nieważności) zgody KMŁ, przenieść wierzytelności wynikającej z Umowy na osobę trzecią. Cesja, przelew lub inna czynność wywołująca podobne skutki, dokonane bez uprzedniej pisemnej pod rygorem nieważności zgody KMŁ, są względem KMŁ bezskuteczne. </w:t>
      </w:r>
    </w:p>
    <w:p w14:paraId="6CB2ABF2" w14:textId="54CA3A35" w:rsidR="00DE7C92" w:rsidRPr="00CD2A49" w:rsidRDefault="00080F6A" w:rsidP="00FA4B86">
      <w:pPr>
        <w:pStyle w:val="Akapitzlist"/>
        <w:numPr>
          <w:ilvl w:val="0"/>
          <w:numId w:val="18"/>
        </w:numPr>
        <w:spacing w:line="276" w:lineRule="auto"/>
      </w:pPr>
      <w:r w:rsidRPr="00CD2A49">
        <w:rPr>
          <w:rFonts w:ascii="Arial" w:hAnsi="Arial" w:cs="Arial"/>
          <w:sz w:val="20"/>
        </w:rPr>
        <w:t xml:space="preserve">KMŁ zobowiązuje się do uzyskania dotacji przedmiotowej </w:t>
      </w:r>
      <w:r w:rsidR="001A238F" w:rsidRPr="00CD2A49">
        <w:rPr>
          <w:rFonts w:ascii="Arial" w:hAnsi="Arial" w:cs="Arial"/>
          <w:sz w:val="20"/>
        </w:rPr>
        <w:t>z tytułu stosowania</w:t>
      </w:r>
      <w:r w:rsidRPr="00CD2A49">
        <w:rPr>
          <w:rFonts w:ascii="Arial" w:hAnsi="Arial" w:cs="Arial"/>
          <w:sz w:val="20"/>
        </w:rPr>
        <w:t xml:space="preserve"> ulg ustawowych </w:t>
      </w:r>
      <w:r w:rsidR="00850771" w:rsidRPr="00CD2A49">
        <w:rPr>
          <w:rFonts w:ascii="Arial" w:hAnsi="Arial" w:cs="Arial"/>
          <w:sz w:val="20"/>
        </w:rPr>
        <w:t>ze</w:t>
      </w:r>
      <w:r w:rsidRPr="00CD2A49">
        <w:rPr>
          <w:rFonts w:ascii="Arial" w:hAnsi="Arial" w:cs="Arial"/>
          <w:sz w:val="20"/>
        </w:rPr>
        <w:t xml:space="preserve"> sprzedaży </w:t>
      </w:r>
      <w:r w:rsidR="00FA4B86" w:rsidRPr="00CD2A49">
        <w:rPr>
          <w:rFonts w:ascii="Arial" w:hAnsi="Arial" w:cs="Arial"/>
          <w:sz w:val="20"/>
        </w:rPr>
        <w:t xml:space="preserve">w kanałach KMŁ </w:t>
      </w:r>
      <w:r w:rsidRPr="00CD2A49">
        <w:rPr>
          <w:rFonts w:ascii="Arial" w:hAnsi="Arial" w:cs="Arial"/>
          <w:sz w:val="20"/>
        </w:rPr>
        <w:t xml:space="preserve">biletów z ofert będących przedmiotem honorowania w ramach niniejszej Umowy. </w:t>
      </w:r>
      <w:r w:rsidR="00614F6D" w:rsidRPr="00CD2A49">
        <w:rPr>
          <w:rFonts w:ascii="Arial" w:hAnsi="Arial" w:cs="Arial"/>
          <w:sz w:val="20"/>
        </w:rPr>
        <w:t>Należną dotację przedmiotową KMŁ przekaże POLREGIO i KŚ, w częściach im należnych, proporcjonalnych do podziału przychodów ze sprzedaży biletów z ulgami ustawowymi</w:t>
      </w:r>
      <w:r w:rsidR="00014C91" w:rsidRPr="00CD2A49">
        <w:rPr>
          <w:rFonts w:ascii="Arial" w:hAnsi="Arial" w:cs="Arial"/>
          <w:sz w:val="20"/>
        </w:rPr>
        <w:t>, w tym z ulgą 100%</w:t>
      </w:r>
      <w:r w:rsidR="00483E86" w:rsidRPr="00CD2A49">
        <w:rPr>
          <w:rFonts w:ascii="Arial" w:hAnsi="Arial" w:cs="Arial"/>
          <w:sz w:val="20"/>
        </w:rPr>
        <w:t xml:space="preserve"> w ramach wynagrodzenia, o którym mowa w ust. 3</w:t>
      </w:r>
      <w:r w:rsidR="00850771" w:rsidRPr="00CD2A49">
        <w:rPr>
          <w:rFonts w:ascii="Arial" w:hAnsi="Arial" w:cs="Arial"/>
          <w:sz w:val="20"/>
        </w:rPr>
        <w:t>.</w:t>
      </w:r>
    </w:p>
    <w:p w14:paraId="2659CC60" w14:textId="5BA8AA90" w:rsidR="00E2090E" w:rsidRPr="00B92894" w:rsidRDefault="002A64B4" w:rsidP="00E25BE8">
      <w:pPr>
        <w:pStyle w:val="Akapitzlist"/>
        <w:numPr>
          <w:ilvl w:val="0"/>
          <w:numId w:val="18"/>
        </w:numPr>
        <w:spacing w:line="276" w:lineRule="auto"/>
      </w:pPr>
      <w:r w:rsidRPr="00E25BE8">
        <w:rPr>
          <w:rFonts w:ascii="Arial" w:hAnsi="Arial" w:cs="Arial"/>
          <w:sz w:val="20"/>
        </w:rPr>
        <w:t>Posiadacz biletu wydanego w ramach ofert, będących przedmiotem honorowania, może przewozić pod swoim nadzorem w pociągach uruchamianych przez KMŁ, POLREGIO i KŚ rzeczy, zwierzęta oraz rower na zasadach ogólnych, określonych odpowiednio w przepisach obowiązujących u tego z przewoźników, którego pociągiem odbywa przejazd.</w:t>
      </w:r>
    </w:p>
    <w:p w14:paraId="3DAAFBDA" w14:textId="77777777" w:rsidR="00DE7C92" w:rsidRDefault="00DE7C92" w:rsidP="00E25BE8">
      <w:pPr>
        <w:tabs>
          <w:tab w:val="left" w:pos="360"/>
        </w:tabs>
        <w:suppressAutoHyphens/>
        <w:autoSpaceDE/>
        <w:autoSpaceDN/>
        <w:adjustRightInd/>
        <w:spacing w:before="240" w:after="240" w:line="276" w:lineRule="auto"/>
        <w:rPr>
          <w:rFonts w:ascii="Arial" w:eastAsia="Arial Unicode MS" w:hAnsi="Arial" w:cs="Arial"/>
          <w:b/>
          <w:kern w:val="1"/>
          <w:sz w:val="20"/>
        </w:rPr>
      </w:pPr>
    </w:p>
    <w:p w14:paraId="4EF3F1E0" w14:textId="1D7B66F1" w:rsidR="00EC4E88" w:rsidRPr="00B92894" w:rsidRDefault="00EC4E88" w:rsidP="00C72A21">
      <w:pPr>
        <w:numPr>
          <w:ilvl w:val="0"/>
          <w:numId w:val="4"/>
        </w:numPr>
        <w:tabs>
          <w:tab w:val="left" w:pos="360"/>
        </w:tabs>
        <w:suppressAutoHyphens/>
        <w:autoSpaceDE/>
        <w:autoSpaceDN/>
        <w:adjustRightInd/>
        <w:spacing w:before="240" w:after="240" w:line="276" w:lineRule="auto"/>
        <w:ind w:left="499" w:hanging="357"/>
        <w:jc w:val="center"/>
        <w:rPr>
          <w:rFonts w:ascii="Arial" w:eastAsia="Arial Unicode MS" w:hAnsi="Arial" w:cs="Arial"/>
          <w:b/>
          <w:kern w:val="1"/>
          <w:sz w:val="20"/>
        </w:rPr>
      </w:pPr>
      <w:r w:rsidRPr="00B92894">
        <w:rPr>
          <w:rFonts w:ascii="Arial" w:eastAsia="Arial Unicode MS" w:hAnsi="Arial" w:cs="Arial"/>
          <w:b/>
          <w:kern w:val="1"/>
          <w:sz w:val="20"/>
        </w:rPr>
        <w:t xml:space="preserve"> Okres obowiązywania Umowy i jej rozwiązanie </w:t>
      </w:r>
    </w:p>
    <w:p w14:paraId="79AADE52" w14:textId="69F9F220" w:rsidR="00656ADF" w:rsidRDefault="00EC4E88" w:rsidP="00C72A21">
      <w:pPr>
        <w:pStyle w:val="Akapitzlist"/>
        <w:widowControl/>
        <w:numPr>
          <w:ilvl w:val="0"/>
          <w:numId w:val="7"/>
        </w:numPr>
        <w:autoSpaceDE/>
        <w:autoSpaceDN/>
        <w:adjustRightInd/>
        <w:spacing w:after="160" w:line="276" w:lineRule="auto"/>
        <w:ind w:left="426" w:hanging="426"/>
        <w:rPr>
          <w:rFonts w:ascii="Arial" w:hAnsi="Arial" w:cs="Arial"/>
          <w:sz w:val="20"/>
        </w:rPr>
      </w:pPr>
      <w:r w:rsidRPr="00B92894">
        <w:rPr>
          <w:rFonts w:ascii="Arial" w:hAnsi="Arial" w:cs="Arial"/>
          <w:sz w:val="20"/>
        </w:rPr>
        <w:t>Umowa</w:t>
      </w:r>
      <w:r w:rsidR="00EE6C08" w:rsidRPr="00B92894">
        <w:rPr>
          <w:rFonts w:ascii="Arial" w:hAnsi="Arial" w:cs="Arial"/>
          <w:sz w:val="20"/>
        </w:rPr>
        <w:t xml:space="preserve"> </w:t>
      </w:r>
      <w:r w:rsidR="00DF1B85" w:rsidRPr="00B92894">
        <w:rPr>
          <w:rFonts w:ascii="Arial" w:hAnsi="Arial" w:cs="Arial"/>
          <w:sz w:val="20"/>
        </w:rPr>
        <w:t>obowiązuje</w:t>
      </w:r>
      <w:r w:rsidR="00F04645">
        <w:rPr>
          <w:rFonts w:ascii="Arial" w:hAnsi="Arial" w:cs="Arial"/>
          <w:sz w:val="20"/>
        </w:rPr>
        <w:t xml:space="preserve"> od 1 </w:t>
      </w:r>
      <w:r w:rsidR="00E549FD">
        <w:rPr>
          <w:rFonts w:ascii="Arial" w:hAnsi="Arial" w:cs="Arial"/>
          <w:sz w:val="20"/>
        </w:rPr>
        <w:t xml:space="preserve">września 2024 </w:t>
      </w:r>
      <w:r w:rsidR="00F04645">
        <w:rPr>
          <w:rFonts w:ascii="Arial" w:hAnsi="Arial" w:cs="Arial"/>
          <w:sz w:val="20"/>
        </w:rPr>
        <w:t>r.</w:t>
      </w:r>
      <w:r w:rsidR="00DF1B85" w:rsidRPr="00B92894">
        <w:rPr>
          <w:rFonts w:ascii="Arial" w:hAnsi="Arial" w:cs="Arial"/>
          <w:sz w:val="20"/>
        </w:rPr>
        <w:t xml:space="preserve"> </w:t>
      </w:r>
      <w:r w:rsidRPr="00B92894">
        <w:rPr>
          <w:rFonts w:ascii="Arial" w:hAnsi="Arial" w:cs="Arial"/>
          <w:sz w:val="20"/>
        </w:rPr>
        <w:t xml:space="preserve">do dnia </w:t>
      </w:r>
      <w:r w:rsidR="00212110">
        <w:rPr>
          <w:rFonts w:ascii="Arial" w:hAnsi="Arial" w:cs="Arial"/>
          <w:sz w:val="20"/>
        </w:rPr>
        <w:t>31</w:t>
      </w:r>
      <w:r w:rsidRPr="00B92894">
        <w:rPr>
          <w:rFonts w:ascii="Arial" w:hAnsi="Arial" w:cs="Arial"/>
          <w:sz w:val="20"/>
        </w:rPr>
        <w:t xml:space="preserve"> </w:t>
      </w:r>
      <w:r w:rsidR="00212110">
        <w:rPr>
          <w:rFonts w:ascii="Arial" w:hAnsi="Arial" w:cs="Arial"/>
          <w:sz w:val="20"/>
        </w:rPr>
        <w:t>lipca</w:t>
      </w:r>
      <w:r w:rsidRPr="00B92894">
        <w:rPr>
          <w:rFonts w:ascii="Arial" w:hAnsi="Arial" w:cs="Arial"/>
          <w:sz w:val="20"/>
        </w:rPr>
        <w:t xml:space="preserve"> 202</w:t>
      </w:r>
      <w:r w:rsidR="00212110">
        <w:rPr>
          <w:rFonts w:ascii="Arial" w:hAnsi="Arial" w:cs="Arial"/>
          <w:sz w:val="20"/>
        </w:rPr>
        <w:t>6</w:t>
      </w:r>
      <w:r w:rsidR="00D01859" w:rsidRPr="00B92894">
        <w:rPr>
          <w:rFonts w:ascii="Arial" w:hAnsi="Arial" w:cs="Arial"/>
          <w:sz w:val="20"/>
        </w:rPr>
        <w:t> </w:t>
      </w:r>
      <w:r w:rsidRPr="00B92894">
        <w:rPr>
          <w:rFonts w:ascii="Arial" w:hAnsi="Arial" w:cs="Arial"/>
          <w:sz w:val="20"/>
        </w:rPr>
        <w:t xml:space="preserve">r. </w:t>
      </w:r>
      <w:r w:rsidR="0076360B">
        <w:rPr>
          <w:rFonts w:ascii="Arial" w:hAnsi="Arial" w:cs="Arial"/>
          <w:sz w:val="20"/>
        </w:rPr>
        <w:t xml:space="preserve">i obejmuje miesiące rozliczeniowe </w:t>
      </w:r>
      <w:r w:rsidR="00212110">
        <w:rPr>
          <w:rFonts w:ascii="Arial" w:hAnsi="Arial" w:cs="Arial"/>
          <w:sz w:val="20"/>
        </w:rPr>
        <w:t>sierpień</w:t>
      </w:r>
      <w:r w:rsidR="0076360B">
        <w:rPr>
          <w:rFonts w:ascii="Arial" w:hAnsi="Arial" w:cs="Arial"/>
          <w:sz w:val="20"/>
        </w:rPr>
        <w:t xml:space="preserve"> </w:t>
      </w:r>
      <w:r w:rsidR="00E549FD">
        <w:rPr>
          <w:rFonts w:ascii="Arial" w:hAnsi="Arial" w:cs="Arial"/>
          <w:sz w:val="20"/>
        </w:rPr>
        <w:t xml:space="preserve">2024 </w:t>
      </w:r>
      <w:r w:rsidR="0076360B">
        <w:rPr>
          <w:rFonts w:ascii="Arial" w:hAnsi="Arial" w:cs="Arial"/>
          <w:sz w:val="20"/>
        </w:rPr>
        <w:t xml:space="preserve">– </w:t>
      </w:r>
      <w:r w:rsidR="00E549FD">
        <w:rPr>
          <w:rFonts w:ascii="Arial" w:hAnsi="Arial" w:cs="Arial"/>
          <w:sz w:val="20"/>
        </w:rPr>
        <w:t xml:space="preserve">czerwiec </w:t>
      </w:r>
      <w:r w:rsidR="0076360B">
        <w:rPr>
          <w:rFonts w:ascii="Arial" w:hAnsi="Arial" w:cs="Arial"/>
          <w:sz w:val="20"/>
        </w:rPr>
        <w:t>202</w:t>
      </w:r>
      <w:r w:rsidR="00212110">
        <w:rPr>
          <w:rFonts w:ascii="Arial" w:hAnsi="Arial" w:cs="Arial"/>
          <w:sz w:val="20"/>
        </w:rPr>
        <w:t>6</w:t>
      </w:r>
      <w:r w:rsidR="0076360B">
        <w:rPr>
          <w:rFonts w:ascii="Arial" w:hAnsi="Arial" w:cs="Arial"/>
          <w:sz w:val="20"/>
        </w:rPr>
        <w:t xml:space="preserve"> roku </w:t>
      </w:r>
      <w:r w:rsidR="009123E2" w:rsidRPr="00B92894">
        <w:rPr>
          <w:rFonts w:ascii="Arial" w:hAnsi="Arial" w:cs="Arial"/>
          <w:sz w:val="20"/>
        </w:rPr>
        <w:t>albo</w:t>
      </w:r>
      <w:r w:rsidRPr="00B92894">
        <w:rPr>
          <w:rFonts w:ascii="Arial" w:hAnsi="Arial" w:cs="Arial"/>
          <w:sz w:val="20"/>
        </w:rPr>
        <w:t xml:space="preserve"> do wykorzystania maksymalnej wartości </w:t>
      </w:r>
      <w:r w:rsidRPr="00B92894">
        <w:rPr>
          <w:rFonts w:ascii="Arial" w:hAnsi="Arial" w:cs="Arial"/>
          <w:sz w:val="20"/>
        </w:rPr>
        <w:lastRenderedPageBreak/>
        <w:t>zobowiązania KMŁ</w:t>
      </w:r>
      <w:r w:rsidR="003B63D6">
        <w:rPr>
          <w:rFonts w:ascii="Arial" w:hAnsi="Arial" w:cs="Arial"/>
          <w:sz w:val="20"/>
        </w:rPr>
        <w:t xml:space="preserve"> wobec POLREGIO lub KŚ</w:t>
      </w:r>
      <w:r w:rsidRPr="00B92894">
        <w:rPr>
          <w:rFonts w:ascii="Arial" w:hAnsi="Arial" w:cs="Arial"/>
          <w:sz w:val="20"/>
        </w:rPr>
        <w:t xml:space="preserve">, określonego </w:t>
      </w:r>
      <w:r w:rsidR="00186AD1">
        <w:rPr>
          <w:rFonts w:ascii="Arial" w:hAnsi="Arial" w:cs="Arial"/>
          <w:sz w:val="20"/>
        </w:rPr>
        <w:t xml:space="preserve">odpowiednio </w:t>
      </w:r>
      <w:r w:rsidRPr="00B92894">
        <w:rPr>
          <w:rFonts w:ascii="Arial" w:hAnsi="Arial" w:cs="Arial"/>
          <w:sz w:val="20"/>
        </w:rPr>
        <w:t>w</w:t>
      </w:r>
      <w:r w:rsidR="00D01859" w:rsidRPr="00B92894">
        <w:rPr>
          <w:rFonts w:ascii="Arial" w:hAnsi="Arial" w:cs="Arial"/>
          <w:sz w:val="20"/>
        </w:rPr>
        <w:t> </w:t>
      </w:r>
      <w:r w:rsidR="00212110">
        <w:rPr>
          <w:rFonts w:ascii="Arial" w:hAnsi="Arial" w:cs="Arial"/>
          <w:sz w:val="20"/>
        </w:rPr>
        <w:t>§ 2 ust.</w:t>
      </w:r>
      <w:r w:rsidR="68333476" w:rsidRPr="794909F7">
        <w:rPr>
          <w:rFonts w:ascii="Arial" w:hAnsi="Arial" w:cs="Arial"/>
          <w:sz w:val="20"/>
        </w:rPr>
        <w:t xml:space="preserve"> </w:t>
      </w:r>
      <w:r w:rsidR="00DC3703">
        <w:rPr>
          <w:rFonts w:ascii="Arial" w:hAnsi="Arial" w:cs="Arial"/>
          <w:sz w:val="20"/>
        </w:rPr>
        <w:t xml:space="preserve">17 </w:t>
      </w:r>
      <w:r w:rsidR="003B63D6">
        <w:rPr>
          <w:rFonts w:ascii="Arial" w:hAnsi="Arial" w:cs="Arial"/>
          <w:sz w:val="20"/>
        </w:rPr>
        <w:t>lub ust.</w:t>
      </w:r>
      <w:r w:rsidR="25E700FA" w:rsidRPr="794909F7">
        <w:rPr>
          <w:rFonts w:ascii="Arial" w:hAnsi="Arial" w:cs="Arial"/>
          <w:sz w:val="20"/>
        </w:rPr>
        <w:t xml:space="preserve"> </w:t>
      </w:r>
      <w:r w:rsidR="003B63D6">
        <w:rPr>
          <w:rFonts w:ascii="Arial" w:hAnsi="Arial" w:cs="Arial"/>
          <w:sz w:val="20"/>
        </w:rPr>
        <w:t>1</w:t>
      </w:r>
      <w:r w:rsidR="00DC3703">
        <w:rPr>
          <w:rFonts w:ascii="Arial" w:hAnsi="Arial" w:cs="Arial"/>
          <w:sz w:val="20"/>
        </w:rPr>
        <w:t>8</w:t>
      </w:r>
      <w:r w:rsidR="00FB7B7F" w:rsidRPr="00B92894">
        <w:rPr>
          <w:rFonts w:ascii="Arial" w:hAnsi="Arial" w:cs="Arial"/>
          <w:sz w:val="20"/>
        </w:rPr>
        <w:t xml:space="preserve"> </w:t>
      </w:r>
      <w:r w:rsidRPr="00B92894">
        <w:rPr>
          <w:rFonts w:ascii="Arial" w:hAnsi="Arial" w:cs="Arial"/>
          <w:sz w:val="20"/>
        </w:rPr>
        <w:t>Umowy, w</w:t>
      </w:r>
      <w:r w:rsidR="00E549FD">
        <w:t> </w:t>
      </w:r>
      <w:r w:rsidRPr="00B92894">
        <w:rPr>
          <w:rFonts w:ascii="Arial" w:hAnsi="Arial" w:cs="Arial"/>
          <w:sz w:val="20"/>
        </w:rPr>
        <w:t>zależności od tego które ze zdarzeń nastąpi wcześniej.</w:t>
      </w:r>
      <w:r w:rsidRPr="00B92894" w:rsidDel="00A86130">
        <w:rPr>
          <w:rFonts w:ascii="Arial" w:hAnsi="Arial" w:cs="Arial"/>
          <w:sz w:val="20"/>
        </w:rPr>
        <w:t xml:space="preserve"> </w:t>
      </w:r>
    </w:p>
    <w:p w14:paraId="16DCEB13" w14:textId="6E7F00EC" w:rsidR="003357C1" w:rsidRPr="00656ADF" w:rsidRDefault="003357C1" w:rsidP="00C72A21">
      <w:pPr>
        <w:pStyle w:val="Akapitzlist"/>
        <w:widowControl/>
        <w:numPr>
          <w:ilvl w:val="0"/>
          <w:numId w:val="7"/>
        </w:numPr>
        <w:autoSpaceDE/>
        <w:autoSpaceDN/>
        <w:adjustRightInd/>
        <w:spacing w:after="160" w:line="276" w:lineRule="auto"/>
        <w:ind w:left="426" w:hanging="426"/>
        <w:rPr>
          <w:rFonts w:ascii="Arial" w:hAnsi="Arial" w:cs="Arial"/>
          <w:sz w:val="20"/>
        </w:rPr>
      </w:pPr>
      <w:r w:rsidRPr="00656ADF">
        <w:rPr>
          <w:rFonts w:ascii="Arial" w:hAnsi="Arial" w:cs="Arial"/>
          <w:sz w:val="20"/>
        </w:rPr>
        <w:t xml:space="preserve">Umowa może zostać wypowiedziana przez każdą ze Stron w trybie natychmiastowym, jeżeli </w:t>
      </w:r>
      <w:r w:rsidR="003B63D6">
        <w:rPr>
          <w:rFonts w:ascii="Arial" w:hAnsi="Arial" w:cs="Arial"/>
          <w:sz w:val="20"/>
        </w:rPr>
        <w:t>inna</w:t>
      </w:r>
      <w:r w:rsidRPr="00656ADF">
        <w:rPr>
          <w:rFonts w:ascii="Arial" w:hAnsi="Arial" w:cs="Arial"/>
          <w:sz w:val="20"/>
        </w:rPr>
        <w:t xml:space="preserve"> Strona:</w:t>
      </w:r>
    </w:p>
    <w:p w14:paraId="01AC2CF8" w14:textId="77777777" w:rsidR="00656ADF" w:rsidRPr="00656ADF" w:rsidRDefault="00656ADF" w:rsidP="00C72A21">
      <w:pPr>
        <w:pStyle w:val="Akapitzlist"/>
        <w:widowControl/>
        <w:numPr>
          <w:ilvl w:val="0"/>
          <w:numId w:val="8"/>
        </w:numPr>
        <w:autoSpaceDE/>
        <w:autoSpaceDN/>
        <w:adjustRightInd/>
        <w:spacing w:after="160" w:line="276" w:lineRule="auto"/>
        <w:rPr>
          <w:rFonts w:ascii="Arial" w:hAnsi="Arial" w:cs="Arial"/>
          <w:sz w:val="20"/>
        </w:rPr>
      </w:pPr>
      <w:r>
        <w:rPr>
          <w:rFonts w:ascii="Arial" w:eastAsia="Calibri" w:hAnsi="Arial" w:cs="Arial"/>
          <w:sz w:val="20"/>
        </w:rPr>
        <w:t>u</w:t>
      </w:r>
      <w:r w:rsidR="003357C1" w:rsidRPr="00656ADF">
        <w:rPr>
          <w:rFonts w:ascii="Arial" w:eastAsia="Calibri" w:hAnsi="Arial" w:cs="Arial"/>
          <w:sz w:val="20"/>
        </w:rPr>
        <w:t>traciła uprawnienia niezbędne do należytego i zgodnego z przepisami wykonywania obowiązków określonych Umową,</w:t>
      </w:r>
    </w:p>
    <w:p w14:paraId="07BC427B" w14:textId="2AB57B10" w:rsidR="00656ADF" w:rsidRPr="00656ADF" w:rsidRDefault="00656ADF" w:rsidP="00C72A21">
      <w:pPr>
        <w:pStyle w:val="Akapitzlist"/>
        <w:widowControl/>
        <w:numPr>
          <w:ilvl w:val="0"/>
          <w:numId w:val="8"/>
        </w:numPr>
        <w:autoSpaceDE/>
        <w:autoSpaceDN/>
        <w:adjustRightInd/>
        <w:spacing w:after="160" w:line="276" w:lineRule="auto"/>
        <w:rPr>
          <w:rFonts w:ascii="Arial" w:hAnsi="Arial" w:cs="Arial"/>
          <w:sz w:val="20"/>
        </w:rPr>
      </w:pPr>
      <w:r>
        <w:rPr>
          <w:rFonts w:ascii="Arial" w:eastAsia="Calibri" w:hAnsi="Arial" w:cs="Arial"/>
          <w:sz w:val="20"/>
        </w:rPr>
        <w:t>w</w:t>
      </w:r>
      <w:r w:rsidR="003357C1" w:rsidRPr="00656ADF">
        <w:rPr>
          <w:rFonts w:ascii="Arial" w:eastAsia="Calibri" w:hAnsi="Arial" w:cs="Arial"/>
          <w:sz w:val="20"/>
          <w:lang w:val="x-none"/>
        </w:rPr>
        <w:t xml:space="preserve"> </w:t>
      </w:r>
      <w:r w:rsidR="003357C1" w:rsidRPr="00656ADF">
        <w:rPr>
          <w:rFonts w:ascii="Arial" w:eastAsia="Calibri" w:hAnsi="Arial" w:cs="Arial"/>
          <w:sz w:val="20"/>
        </w:rPr>
        <w:t>zawiniony</w:t>
      </w:r>
      <w:r w:rsidR="003357C1" w:rsidRPr="00656ADF">
        <w:rPr>
          <w:rFonts w:ascii="Arial" w:eastAsia="Calibri" w:hAnsi="Arial" w:cs="Arial"/>
          <w:sz w:val="20"/>
          <w:lang w:val="x-none"/>
        </w:rPr>
        <w:t xml:space="preserve"> sposób działa na szkodę </w:t>
      </w:r>
      <w:r w:rsidR="003B63D6">
        <w:rPr>
          <w:rFonts w:ascii="Arial" w:eastAsia="Calibri" w:hAnsi="Arial" w:cs="Arial"/>
          <w:sz w:val="20"/>
        </w:rPr>
        <w:t>innej</w:t>
      </w:r>
      <w:r w:rsidR="003357C1" w:rsidRPr="00656ADF">
        <w:rPr>
          <w:rFonts w:ascii="Arial" w:eastAsia="Calibri" w:hAnsi="Arial" w:cs="Arial"/>
          <w:sz w:val="20"/>
          <w:lang w:val="x-none"/>
        </w:rPr>
        <w:t xml:space="preserve"> Strony.</w:t>
      </w:r>
      <w:r w:rsidR="003357C1" w:rsidRPr="00656ADF">
        <w:rPr>
          <w:rFonts w:ascii="Arial" w:eastAsia="Calibri" w:hAnsi="Arial" w:cs="Arial"/>
          <w:sz w:val="20"/>
        </w:rPr>
        <w:t xml:space="preserve"> </w:t>
      </w:r>
    </w:p>
    <w:p w14:paraId="6C2FC080" w14:textId="1E986115" w:rsidR="00656ADF" w:rsidRDefault="003357C1" w:rsidP="00C72A21">
      <w:pPr>
        <w:pStyle w:val="Akapitzlist"/>
        <w:widowControl/>
        <w:numPr>
          <w:ilvl w:val="0"/>
          <w:numId w:val="7"/>
        </w:numPr>
        <w:autoSpaceDE/>
        <w:autoSpaceDN/>
        <w:adjustRightInd/>
        <w:spacing w:after="160" w:line="276" w:lineRule="auto"/>
        <w:ind w:left="426" w:hanging="426"/>
        <w:rPr>
          <w:rFonts w:ascii="Arial" w:hAnsi="Arial" w:cs="Arial"/>
          <w:sz w:val="20"/>
        </w:rPr>
      </w:pPr>
      <w:r w:rsidRPr="00656ADF">
        <w:rPr>
          <w:rFonts w:ascii="Arial" w:hAnsi="Arial" w:cs="Arial"/>
          <w:sz w:val="20"/>
        </w:rPr>
        <w:t>Wypowiedzenie Umowy z przyczyn, o których mowa w ust. 2 pkt 2 musi poprzedzać wyznacze</w:t>
      </w:r>
      <w:r w:rsidR="003D06F0">
        <w:rPr>
          <w:rFonts w:ascii="Arial" w:hAnsi="Arial" w:cs="Arial"/>
          <w:sz w:val="20"/>
        </w:rPr>
        <w:t>nie dodatkowego, co najmniej 14-</w:t>
      </w:r>
      <w:r w:rsidRPr="00656ADF">
        <w:rPr>
          <w:rFonts w:ascii="Arial" w:hAnsi="Arial" w:cs="Arial"/>
          <w:sz w:val="20"/>
        </w:rPr>
        <w:t>dniowego terminu, do usunięcia lub zaprzestania naruszenia Umowy.</w:t>
      </w:r>
      <w:r w:rsidR="00D068F1">
        <w:rPr>
          <w:rFonts w:ascii="Arial" w:hAnsi="Arial" w:cs="Arial"/>
          <w:sz w:val="20"/>
        </w:rPr>
        <w:t xml:space="preserve"> Dodatkowy termin, o którym mowa w zdaniu poprzedzającym, powinien być wyznaczony w formie pisemnej. </w:t>
      </w:r>
    </w:p>
    <w:p w14:paraId="4D8CF9EE" w14:textId="77777777" w:rsidR="00656ADF" w:rsidRPr="00656ADF" w:rsidRDefault="003357C1" w:rsidP="00C72A21">
      <w:pPr>
        <w:pStyle w:val="Akapitzlist"/>
        <w:widowControl/>
        <w:numPr>
          <w:ilvl w:val="0"/>
          <w:numId w:val="7"/>
        </w:numPr>
        <w:autoSpaceDE/>
        <w:autoSpaceDN/>
        <w:adjustRightInd/>
        <w:spacing w:after="160" w:line="276" w:lineRule="auto"/>
        <w:ind w:left="426" w:hanging="426"/>
        <w:rPr>
          <w:rFonts w:ascii="Arial" w:hAnsi="Arial" w:cs="Arial"/>
          <w:sz w:val="20"/>
        </w:rPr>
      </w:pPr>
      <w:r w:rsidRPr="00656ADF">
        <w:rPr>
          <w:rFonts w:ascii="Arial" w:hAnsi="Arial" w:cs="Arial"/>
          <w:sz w:val="20"/>
        </w:rPr>
        <w:t xml:space="preserve">Umowa może zostać wypowiedziana przez KMŁ z zachowaniem 1-miesięcznego okresu wypowiedzenia ze skutkiem na koniec miesiąca kalendarzowego na skutek zmian funkcjonowania </w:t>
      </w:r>
      <w:r w:rsidRPr="00656ADF">
        <w:rPr>
          <w:rFonts w:ascii="Arial" w:eastAsia="Arial Unicode MS" w:hAnsi="Arial" w:cs="Arial"/>
          <w:kern w:val="1"/>
          <w:sz w:val="20"/>
        </w:rPr>
        <w:t xml:space="preserve">oferty </w:t>
      </w:r>
      <w:r w:rsidRPr="00656ADF">
        <w:rPr>
          <w:rFonts w:ascii="Arial" w:eastAsia="Arial Unicode MS" w:hAnsi="Arial" w:cs="Arial"/>
          <w:i/>
          <w:kern w:val="1"/>
          <w:sz w:val="20"/>
        </w:rPr>
        <w:t xml:space="preserve">Bilet Metropolitalny </w:t>
      </w:r>
      <w:r w:rsidRPr="00656ADF">
        <w:rPr>
          <w:rFonts w:ascii="Arial" w:eastAsia="Arial Unicode MS" w:hAnsi="Arial" w:cs="Arial"/>
          <w:kern w:val="1"/>
          <w:sz w:val="20"/>
        </w:rPr>
        <w:t xml:space="preserve">oraz </w:t>
      </w:r>
      <w:r w:rsidRPr="00656ADF">
        <w:rPr>
          <w:rFonts w:ascii="Arial" w:eastAsia="Arial Unicode MS" w:hAnsi="Arial" w:cs="Arial"/>
          <w:i/>
          <w:kern w:val="1"/>
          <w:sz w:val="20"/>
        </w:rPr>
        <w:t xml:space="preserve">Małopolski Bilet Zintegrowany, </w:t>
      </w:r>
      <w:r w:rsidRPr="00656ADF">
        <w:rPr>
          <w:rFonts w:ascii="Arial" w:eastAsia="Arial Unicode MS" w:hAnsi="Arial" w:cs="Arial"/>
          <w:kern w:val="1"/>
          <w:sz w:val="20"/>
        </w:rPr>
        <w:t>które uniemożliwiają lub znacznie utrudniają realizację Umowy.</w:t>
      </w:r>
    </w:p>
    <w:p w14:paraId="204AC780" w14:textId="54045607" w:rsidR="00412E8F" w:rsidRDefault="003357C1" w:rsidP="00C72A21">
      <w:pPr>
        <w:pStyle w:val="Akapitzlist"/>
        <w:widowControl/>
        <w:numPr>
          <w:ilvl w:val="0"/>
          <w:numId w:val="7"/>
        </w:numPr>
        <w:autoSpaceDE/>
        <w:autoSpaceDN/>
        <w:adjustRightInd/>
        <w:spacing w:after="160" w:line="276" w:lineRule="auto"/>
        <w:ind w:left="426" w:hanging="426"/>
        <w:rPr>
          <w:rFonts w:ascii="Arial" w:hAnsi="Arial" w:cs="Arial"/>
          <w:sz w:val="20"/>
        </w:rPr>
      </w:pPr>
      <w:r w:rsidRPr="00656ADF">
        <w:rPr>
          <w:rFonts w:ascii="Arial" w:hAnsi="Arial" w:cs="Arial"/>
          <w:sz w:val="20"/>
        </w:rPr>
        <w:t>Oświadczenie o wypowiedzeniu Umowy wymaga formy pisemnej pod rygorem nieważności.</w:t>
      </w:r>
    </w:p>
    <w:p w14:paraId="45651FE3" w14:textId="77777777" w:rsidR="00656ADF" w:rsidRPr="00656ADF" w:rsidRDefault="00656ADF" w:rsidP="00C72A21">
      <w:pPr>
        <w:pStyle w:val="Akapitzlist"/>
        <w:widowControl/>
        <w:autoSpaceDE/>
        <w:autoSpaceDN/>
        <w:adjustRightInd/>
        <w:spacing w:after="160" w:line="276" w:lineRule="auto"/>
        <w:ind w:left="426"/>
        <w:rPr>
          <w:rFonts w:ascii="Arial" w:hAnsi="Arial" w:cs="Arial"/>
          <w:sz w:val="20"/>
        </w:rPr>
      </w:pPr>
    </w:p>
    <w:p w14:paraId="4032501D" w14:textId="77777777" w:rsidR="00C92776" w:rsidRPr="00B92894" w:rsidRDefault="00C92776" w:rsidP="009C6DA1">
      <w:pPr>
        <w:numPr>
          <w:ilvl w:val="0"/>
          <w:numId w:val="4"/>
        </w:numPr>
        <w:tabs>
          <w:tab w:val="left" w:pos="360"/>
        </w:tabs>
        <w:suppressAutoHyphens/>
        <w:autoSpaceDE/>
        <w:autoSpaceDN/>
        <w:adjustRightInd/>
        <w:spacing w:before="240" w:after="240" w:line="276" w:lineRule="auto"/>
        <w:rPr>
          <w:rFonts w:ascii="Arial" w:eastAsia="Arial Unicode MS" w:hAnsi="Arial" w:cs="Arial"/>
          <w:b/>
          <w:kern w:val="1"/>
          <w:sz w:val="20"/>
        </w:rPr>
      </w:pPr>
      <w:r w:rsidRPr="00B92894">
        <w:rPr>
          <w:rFonts w:ascii="Arial" w:eastAsia="Arial Unicode MS" w:hAnsi="Arial" w:cs="Arial"/>
          <w:b/>
          <w:kern w:val="1"/>
          <w:sz w:val="20"/>
        </w:rPr>
        <w:t xml:space="preserve"> Osoby odpowiedzialne za realizację Umowy</w:t>
      </w:r>
    </w:p>
    <w:p w14:paraId="65384837" w14:textId="45576B7C" w:rsidR="00C92776" w:rsidRPr="00B92894" w:rsidRDefault="00C92776" w:rsidP="00C72A21">
      <w:pPr>
        <w:pStyle w:val="Akapitzlist"/>
        <w:widowControl/>
        <w:numPr>
          <w:ilvl w:val="0"/>
          <w:numId w:val="9"/>
        </w:numPr>
        <w:autoSpaceDE/>
        <w:autoSpaceDN/>
        <w:adjustRightInd/>
        <w:spacing w:after="160" w:line="276" w:lineRule="auto"/>
        <w:ind w:left="284"/>
        <w:rPr>
          <w:rFonts w:ascii="Arial" w:eastAsia="Arial Unicode MS" w:hAnsi="Arial" w:cs="Arial"/>
          <w:kern w:val="1"/>
          <w:sz w:val="20"/>
        </w:rPr>
      </w:pPr>
      <w:r w:rsidRPr="00B92894">
        <w:rPr>
          <w:rFonts w:ascii="Arial" w:eastAsia="Arial Unicode MS" w:hAnsi="Arial" w:cs="Arial"/>
          <w:kern w:val="1"/>
          <w:sz w:val="20"/>
        </w:rPr>
        <w:t xml:space="preserve">Strony są zobowiązane do realizacji niniejszej Umowy zgodnie z zapisami </w:t>
      </w:r>
      <w:r w:rsidR="00212110">
        <w:rPr>
          <w:rFonts w:ascii="Arial" w:eastAsia="Arial Unicode MS" w:hAnsi="Arial" w:cs="Arial"/>
          <w:kern w:val="1"/>
          <w:sz w:val="20"/>
        </w:rPr>
        <w:t xml:space="preserve">postanowień </w:t>
      </w:r>
      <w:r w:rsidR="003B1714">
        <w:rPr>
          <w:rFonts w:ascii="Arial" w:eastAsia="Arial Unicode MS" w:hAnsi="Arial" w:cs="Arial"/>
          <w:kern w:val="1"/>
          <w:sz w:val="20"/>
        </w:rPr>
        <w:t>w niej zawartych</w:t>
      </w:r>
      <w:r w:rsidR="00212110">
        <w:rPr>
          <w:rFonts w:ascii="Arial" w:eastAsia="Arial Unicode MS" w:hAnsi="Arial" w:cs="Arial"/>
          <w:kern w:val="1"/>
          <w:sz w:val="20"/>
        </w:rPr>
        <w:t xml:space="preserve"> oraz warunków taryfowych ofert, będących przedmiotem honorowania. </w:t>
      </w:r>
    </w:p>
    <w:p w14:paraId="3B376476" w14:textId="77777777" w:rsidR="006747E4" w:rsidRPr="00B92894" w:rsidRDefault="006747E4" w:rsidP="00C72A21">
      <w:pPr>
        <w:pStyle w:val="Akapitzlist"/>
        <w:widowControl/>
        <w:numPr>
          <w:ilvl w:val="0"/>
          <w:numId w:val="9"/>
        </w:numPr>
        <w:autoSpaceDE/>
        <w:autoSpaceDN/>
        <w:adjustRightInd/>
        <w:spacing w:after="160" w:line="276" w:lineRule="auto"/>
        <w:ind w:left="284"/>
        <w:rPr>
          <w:rFonts w:ascii="Arial" w:eastAsia="Arial Unicode MS" w:hAnsi="Arial" w:cs="Arial"/>
          <w:kern w:val="1"/>
          <w:sz w:val="20"/>
        </w:rPr>
      </w:pPr>
      <w:r w:rsidRPr="00B92894">
        <w:rPr>
          <w:rFonts w:ascii="Arial" w:eastAsia="Arial Unicode MS" w:hAnsi="Arial" w:cs="Arial"/>
          <w:kern w:val="1"/>
          <w:sz w:val="20"/>
        </w:rPr>
        <w:t>Strony są zobowiązane niezwłocznie powiadamiać się wzajemnie o wszelkich istotnych sprawach mających związek z realizacją niniejszej Umowy. Wszelkie informacje mające znaczenie dla jej wykonania, będą przekazywane na bieżąco.</w:t>
      </w:r>
    </w:p>
    <w:p w14:paraId="5715CDB8" w14:textId="77777777" w:rsidR="00C92776" w:rsidRPr="00B92894" w:rsidRDefault="00C92776" w:rsidP="00C72A21">
      <w:pPr>
        <w:pStyle w:val="Akapitzlist"/>
        <w:widowControl/>
        <w:numPr>
          <w:ilvl w:val="0"/>
          <w:numId w:val="9"/>
        </w:numPr>
        <w:autoSpaceDE/>
        <w:autoSpaceDN/>
        <w:adjustRightInd/>
        <w:spacing w:after="160" w:line="276" w:lineRule="auto"/>
        <w:ind w:left="284"/>
        <w:rPr>
          <w:rFonts w:ascii="Arial" w:eastAsia="Arial Unicode MS" w:hAnsi="Arial" w:cs="Arial"/>
          <w:kern w:val="1"/>
          <w:sz w:val="20"/>
        </w:rPr>
      </w:pPr>
      <w:r w:rsidRPr="00B92894">
        <w:rPr>
          <w:rFonts w:ascii="Arial" w:eastAsia="Arial Unicode MS" w:hAnsi="Arial" w:cs="Arial"/>
          <w:kern w:val="1"/>
          <w:sz w:val="20"/>
        </w:rPr>
        <w:t>Osobami odpowiedzialnymi za realizację niniejszej Umowy są:</w:t>
      </w:r>
    </w:p>
    <w:p w14:paraId="7A81F74A" w14:textId="25A12DED" w:rsidR="00C92776" w:rsidRPr="00B92894" w:rsidRDefault="00C92776" w:rsidP="00C72A21">
      <w:pPr>
        <w:pStyle w:val="Akapitzlist"/>
        <w:widowControl/>
        <w:numPr>
          <w:ilvl w:val="0"/>
          <w:numId w:val="10"/>
        </w:numPr>
        <w:autoSpaceDE/>
        <w:autoSpaceDN/>
        <w:adjustRightInd/>
        <w:spacing w:after="160" w:line="276" w:lineRule="auto"/>
        <w:rPr>
          <w:rFonts w:ascii="Arial" w:eastAsia="Arial Unicode MS" w:hAnsi="Arial" w:cs="Arial"/>
          <w:kern w:val="1"/>
          <w:sz w:val="20"/>
        </w:rPr>
      </w:pPr>
      <w:r w:rsidRPr="00B92894">
        <w:rPr>
          <w:rFonts w:ascii="Arial" w:eastAsia="Arial Unicode MS" w:hAnsi="Arial" w:cs="Arial"/>
          <w:kern w:val="1"/>
          <w:sz w:val="20"/>
        </w:rPr>
        <w:t xml:space="preserve">po stronie KMŁ: </w:t>
      </w:r>
      <w:r w:rsidR="00EB2318" w:rsidRPr="00B92894">
        <w:rPr>
          <w:rFonts w:ascii="Arial" w:eastAsia="Arial Unicode MS" w:hAnsi="Arial" w:cs="Arial"/>
          <w:kern w:val="1"/>
          <w:sz w:val="20"/>
        </w:rPr>
        <w:t xml:space="preserve">Mateusz Marek, tel. 727 440 421, </w:t>
      </w:r>
      <w:hyperlink r:id="rId16" w:history="1">
        <w:r w:rsidR="00172D96" w:rsidRPr="00B92894">
          <w:rPr>
            <w:rStyle w:val="Hipercze"/>
            <w:rFonts w:ascii="Arial" w:eastAsia="Arial Unicode MS" w:hAnsi="Arial" w:cs="Arial"/>
            <w:kern w:val="1"/>
            <w:sz w:val="20"/>
          </w:rPr>
          <w:t>mateusz.marek@kolejemalopolskie.com.pl</w:t>
        </w:r>
      </w:hyperlink>
      <w:r w:rsidR="00172D96" w:rsidRPr="00B92894">
        <w:rPr>
          <w:rFonts w:ascii="Arial" w:eastAsia="Arial Unicode MS" w:hAnsi="Arial" w:cs="Arial"/>
          <w:kern w:val="1"/>
          <w:sz w:val="20"/>
        </w:rPr>
        <w:t xml:space="preserve">, </w:t>
      </w:r>
    </w:p>
    <w:p w14:paraId="07805C65" w14:textId="3545D41B" w:rsidR="00133570" w:rsidRDefault="00C92776" w:rsidP="00C72A21">
      <w:pPr>
        <w:pStyle w:val="Akapitzlist"/>
        <w:widowControl/>
        <w:numPr>
          <w:ilvl w:val="0"/>
          <w:numId w:val="10"/>
        </w:numPr>
        <w:autoSpaceDE/>
        <w:autoSpaceDN/>
        <w:adjustRightInd/>
        <w:spacing w:after="160" w:line="276" w:lineRule="auto"/>
        <w:rPr>
          <w:rStyle w:val="Hipercze"/>
          <w:rFonts w:ascii="Arial" w:eastAsia="Arial Unicode MS" w:hAnsi="Arial" w:cs="Arial"/>
          <w:color w:val="auto"/>
          <w:kern w:val="1"/>
          <w:sz w:val="20"/>
          <w:u w:val="none"/>
        </w:rPr>
      </w:pPr>
      <w:r w:rsidRPr="00B92894">
        <w:rPr>
          <w:rFonts w:ascii="Arial" w:eastAsia="Arial Unicode MS" w:hAnsi="Arial" w:cs="Arial"/>
          <w:kern w:val="1"/>
          <w:sz w:val="20"/>
        </w:rPr>
        <w:t xml:space="preserve">po stronie KŚ: </w:t>
      </w:r>
      <w:r w:rsidR="00F20F07" w:rsidRPr="00B92894">
        <w:rPr>
          <w:rFonts w:ascii="Arial" w:eastAsia="Arial Unicode MS" w:hAnsi="Arial" w:cs="Arial"/>
          <w:kern w:val="1"/>
          <w:sz w:val="20"/>
        </w:rPr>
        <w:t>Michał Filarski</w:t>
      </w:r>
      <w:r w:rsidR="00E549FD">
        <w:rPr>
          <w:rFonts w:ascii="Arial" w:eastAsia="Arial Unicode MS" w:hAnsi="Arial" w:cs="Arial"/>
          <w:kern w:val="1"/>
          <w:sz w:val="20"/>
        </w:rPr>
        <w:t>,</w:t>
      </w:r>
      <w:r w:rsidR="0066096A" w:rsidRPr="00B92894">
        <w:rPr>
          <w:rFonts w:ascii="Arial" w:eastAsia="Arial Unicode MS" w:hAnsi="Arial" w:cs="Arial"/>
          <w:kern w:val="1"/>
          <w:sz w:val="20"/>
        </w:rPr>
        <w:t xml:space="preserve"> tel. 727 030</w:t>
      </w:r>
      <w:r w:rsidR="007717CB" w:rsidRPr="00B92894">
        <w:rPr>
          <w:rFonts w:ascii="Arial" w:eastAsia="Arial Unicode MS" w:hAnsi="Arial" w:cs="Arial"/>
          <w:kern w:val="1"/>
          <w:sz w:val="20"/>
        </w:rPr>
        <w:t> </w:t>
      </w:r>
      <w:r w:rsidR="0066096A" w:rsidRPr="00B92894">
        <w:rPr>
          <w:rFonts w:ascii="Arial" w:eastAsia="Arial Unicode MS" w:hAnsi="Arial" w:cs="Arial"/>
          <w:kern w:val="1"/>
          <w:sz w:val="20"/>
        </w:rPr>
        <w:t>0</w:t>
      </w:r>
      <w:r w:rsidR="00F20F07" w:rsidRPr="00B92894">
        <w:rPr>
          <w:rFonts w:ascii="Arial" w:eastAsia="Arial Unicode MS" w:hAnsi="Arial" w:cs="Arial"/>
          <w:kern w:val="1"/>
          <w:sz w:val="20"/>
        </w:rPr>
        <w:t>28</w:t>
      </w:r>
      <w:r w:rsidR="007717CB" w:rsidRPr="00B92894">
        <w:rPr>
          <w:rFonts w:ascii="Arial" w:eastAsia="Arial Unicode MS" w:hAnsi="Arial" w:cs="Arial"/>
          <w:kern w:val="1"/>
          <w:sz w:val="20"/>
        </w:rPr>
        <w:t xml:space="preserve">, </w:t>
      </w:r>
      <w:hyperlink r:id="rId17" w:history="1">
        <w:r w:rsidR="00F20F07" w:rsidRPr="00B92894">
          <w:rPr>
            <w:rStyle w:val="Hipercze"/>
            <w:rFonts w:ascii="Arial" w:eastAsia="Arial Unicode MS" w:hAnsi="Arial" w:cs="Arial"/>
            <w:kern w:val="1"/>
            <w:sz w:val="20"/>
          </w:rPr>
          <w:t>michal.filarski@kolejeslaskie.pl</w:t>
        </w:r>
      </w:hyperlink>
      <w:r w:rsidR="00133570">
        <w:rPr>
          <w:rStyle w:val="Hipercze"/>
          <w:rFonts w:ascii="Arial" w:eastAsia="Arial Unicode MS" w:hAnsi="Arial" w:cs="Arial"/>
          <w:color w:val="auto"/>
          <w:kern w:val="1"/>
          <w:sz w:val="20"/>
          <w:u w:val="none"/>
        </w:rPr>
        <w:t>,</w:t>
      </w:r>
    </w:p>
    <w:p w14:paraId="1509B4CE" w14:textId="3E6BBE59" w:rsidR="004F3B5D" w:rsidRDefault="00133570" w:rsidP="00C72A21">
      <w:pPr>
        <w:pStyle w:val="Akapitzlist"/>
        <w:widowControl/>
        <w:numPr>
          <w:ilvl w:val="0"/>
          <w:numId w:val="10"/>
        </w:numPr>
        <w:autoSpaceDE/>
        <w:autoSpaceDN/>
        <w:adjustRightInd/>
        <w:spacing w:after="160" w:line="276" w:lineRule="auto"/>
        <w:rPr>
          <w:rFonts w:ascii="Arial" w:eastAsia="Arial Unicode MS" w:hAnsi="Arial" w:cs="Arial"/>
          <w:kern w:val="1"/>
          <w:sz w:val="20"/>
        </w:rPr>
      </w:pPr>
      <w:r>
        <w:rPr>
          <w:rStyle w:val="Hipercze"/>
          <w:rFonts w:ascii="Arial" w:eastAsia="Arial Unicode MS" w:hAnsi="Arial" w:cs="Arial"/>
          <w:color w:val="auto"/>
          <w:kern w:val="1"/>
          <w:sz w:val="20"/>
          <w:u w:val="none"/>
        </w:rPr>
        <w:t>po stronie POLREGIO:</w:t>
      </w:r>
      <w:r w:rsidR="00E549FD">
        <w:rPr>
          <w:rStyle w:val="Hipercze"/>
          <w:rFonts w:ascii="Arial" w:eastAsia="Arial Unicode MS" w:hAnsi="Arial" w:cs="Arial"/>
          <w:color w:val="auto"/>
          <w:kern w:val="1"/>
          <w:sz w:val="20"/>
          <w:u w:val="none"/>
        </w:rPr>
        <w:t xml:space="preserve"> Beata Malec, tel. 782 556 899, </w:t>
      </w:r>
      <w:hyperlink r:id="rId18" w:history="1">
        <w:r w:rsidR="009706DA" w:rsidRPr="00F20A5A">
          <w:rPr>
            <w:rStyle w:val="Hipercze"/>
            <w:rFonts w:ascii="Arial" w:eastAsia="Arial Unicode MS" w:hAnsi="Arial" w:cs="Arial"/>
            <w:kern w:val="1"/>
            <w:sz w:val="20"/>
          </w:rPr>
          <w:t>beata.malec@polregio.pl</w:t>
        </w:r>
      </w:hyperlink>
      <w:r w:rsidR="002A64B4">
        <w:rPr>
          <w:rStyle w:val="Hipercze"/>
          <w:rFonts w:ascii="Arial" w:eastAsia="Arial Unicode MS" w:hAnsi="Arial" w:cs="Arial"/>
          <w:color w:val="auto"/>
          <w:kern w:val="1"/>
          <w:sz w:val="20"/>
          <w:u w:val="none"/>
        </w:rPr>
        <w:t>.</w:t>
      </w:r>
      <w:r w:rsidR="0050756F">
        <w:rPr>
          <w:rStyle w:val="Hipercze"/>
          <w:rFonts w:ascii="Arial" w:eastAsia="Arial Unicode MS" w:hAnsi="Arial" w:cs="Arial"/>
          <w:color w:val="auto"/>
          <w:kern w:val="1"/>
          <w:sz w:val="20"/>
          <w:u w:val="none"/>
        </w:rPr>
        <w:t xml:space="preserve"> </w:t>
      </w:r>
      <w:r w:rsidR="002A64B4" w:rsidRPr="00B92894">
        <w:rPr>
          <w:rFonts w:ascii="Arial" w:eastAsia="Arial Unicode MS" w:hAnsi="Arial" w:cs="Arial"/>
          <w:kern w:val="1"/>
          <w:sz w:val="20"/>
        </w:rPr>
        <w:t xml:space="preserve"> </w:t>
      </w:r>
    </w:p>
    <w:p w14:paraId="01C66A2A" w14:textId="77777777" w:rsidR="00656ADF" w:rsidRPr="00656ADF" w:rsidRDefault="00656ADF" w:rsidP="00C72A21">
      <w:pPr>
        <w:pStyle w:val="Akapitzlist"/>
        <w:widowControl/>
        <w:autoSpaceDE/>
        <w:autoSpaceDN/>
        <w:adjustRightInd/>
        <w:spacing w:after="160" w:line="276" w:lineRule="auto"/>
        <w:ind w:left="644"/>
        <w:rPr>
          <w:rFonts w:ascii="Arial" w:eastAsia="Arial Unicode MS" w:hAnsi="Arial" w:cs="Arial"/>
          <w:kern w:val="1"/>
          <w:sz w:val="20"/>
        </w:rPr>
      </w:pPr>
    </w:p>
    <w:p w14:paraId="2FBEC16F" w14:textId="4A495ED4" w:rsidR="003B1714" w:rsidRDefault="003B1714" w:rsidP="00C72A21">
      <w:pPr>
        <w:suppressAutoHyphens/>
        <w:spacing w:line="276" w:lineRule="auto"/>
        <w:jc w:val="center"/>
        <w:rPr>
          <w:rFonts w:ascii="Arial" w:hAnsi="Arial" w:cs="Arial"/>
          <w:kern w:val="1"/>
          <w:sz w:val="20"/>
        </w:rPr>
      </w:pPr>
      <w:r>
        <w:rPr>
          <w:rFonts w:ascii="Arial" w:hAnsi="Arial" w:cs="Arial"/>
          <w:b/>
          <w:kern w:val="1"/>
          <w:sz w:val="20"/>
        </w:rPr>
        <w:t xml:space="preserve">§ 5. </w:t>
      </w:r>
      <w:r w:rsidRPr="003B1714">
        <w:rPr>
          <w:rFonts w:ascii="Arial" w:hAnsi="Arial" w:cs="Arial"/>
          <w:b/>
          <w:kern w:val="1"/>
          <w:sz w:val="20"/>
        </w:rPr>
        <w:t>Odpowiedzialność</w:t>
      </w:r>
      <w:r w:rsidR="00B00CD3">
        <w:rPr>
          <w:rFonts w:ascii="Arial" w:hAnsi="Arial" w:cs="Arial"/>
          <w:b/>
          <w:kern w:val="1"/>
          <w:sz w:val="20"/>
        </w:rPr>
        <w:t xml:space="preserve"> Stron</w:t>
      </w:r>
    </w:p>
    <w:p w14:paraId="331E1D30" w14:textId="77777777" w:rsidR="003A32D3" w:rsidRDefault="003A32D3" w:rsidP="00C72A21">
      <w:pPr>
        <w:suppressAutoHyphens/>
        <w:spacing w:line="276" w:lineRule="auto"/>
        <w:rPr>
          <w:rFonts w:ascii="Arial" w:hAnsi="Arial" w:cs="Arial"/>
          <w:kern w:val="1"/>
          <w:sz w:val="20"/>
        </w:rPr>
      </w:pPr>
    </w:p>
    <w:p w14:paraId="1DED7C05" w14:textId="46723652" w:rsidR="00AA2D2C" w:rsidRDefault="003B1714" w:rsidP="00C72A21">
      <w:pPr>
        <w:pStyle w:val="Akapitzlist"/>
        <w:numPr>
          <w:ilvl w:val="0"/>
          <w:numId w:val="15"/>
        </w:numPr>
        <w:suppressAutoHyphens/>
        <w:spacing w:line="276" w:lineRule="auto"/>
        <w:ind w:left="284"/>
        <w:rPr>
          <w:rFonts w:ascii="Arial" w:hAnsi="Arial" w:cs="Arial"/>
          <w:kern w:val="1"/>
          <w:sz w:val="20"/>
        </w:rPr>
      </w:pPr>
      <w:r w:rsidRPr="003B1714">
        <w:rPr>
          <w:rFonts w:ascii="Arial" w:hAnsi="Arial" w:cs="Arial"/>
          <w:kern w:val="1"/>
          <w:sz w:val="20"/>
        </w:rPr>
        <w:t>Zgodni</w:t>
      </w:r>
      <w:r w:rsidR="00B00CD3">
        <w:rPr>
          <w:rFonts w:ascii="Arial" w:hAnsi="Arial" w:cs="Arial"/>
          <w:kern w:val="1"/>
          <w:sz w:val="20"/>
        </w:rPr>
        <w:t>e z postanowieniami art. 6 ust.</w:t>
      </w:r>
      <w:r w:rsidRPr="003B1714">
        <w:rPr>
          <w:rFonts w:ascii="Arial" w:hAnsi="Arial" w:cs="Arial"/>
          <w:kern w:val="1"/>
          <w:sz w:val="20"/>
        </w:rPr>
        <w:t xml:space="preserve">1 Ustawy z 15 listopada 1984 r. Prawo przewozowe </w:t>
      </w:r>
      <w:r w:rsidR="004B677F">
        <w:rPr>
          <w:rFonts w:ascii="Arial" w:hAnsi="Arial" w:cs="Arial"/>
          <w:kern w:val="1"/>
          <w:sz w:val="20"/>
        </w:rPr>
        <w:br/>
      </w:r>
      <w:r w:rsidRPr="003B1714">
        <w:rPr>
          <w:rFonts w:ascii="Arial" w:hAnsi="Arial" w:cs="Arial"/>
          <w:kern w:val="1"/>
          <w:sz w:val="20"/>
        </w:rPr>
        <w:t>odpowiedzialność Stron wobec podróżnych</w:t>
      </w:r>
      <w:r w:rsidR="003D06F0">
        <w:rPr>
          <w:rFonts w:ascii="Arial" w:hAnsi="Arial" w:cs="Arial"/>
          <w:kern w:val="1"/>
          <w:sz w:val="20"/>
        </w:rPr>
        <w:t>,</w:t>
      </w:r>
      <w:r w:rsidRPr="003B1714">
        <w:rPr>
          <w:rFonts w:ascii="Arial" w:hAnsi="Arial" w:cs="Arial"/>
          <w:kern w:val="1"/>
          <w:sz w:val="20"/>
        </w:rPr>
        <w:t xml:space="preserve"> wynikająca z umowy przewozu</w:t>
      </w:r>
      <w:r w:rsidR="003D06F0">
        <w:rPr>
          <w:rFonts w:ascii="Arial" w:hAnsi="Arial" w:cs="Arial"/>
          <w:kern w:val="1"/>
          <w:sz w:val="20"/>
        </w:rPr>
        <w:t>,</w:t>
      </w:r>
      <w:r w:rsidRPr="003B1714">
        <w:rPr>
          <w:rFonts w:ascii="Arial" w:hAnsi="Arial" w:cs="Arial"/>
          <w:kern w:val="1"/>
          <w:sz w:val="20"/>
        </w:rPr>
        <w:t xml:space="preserve"> jest solidarna.</w:t>
      </w:r>
    </w:p>
    <w:p w14:paraId="68919724" w14:textId="55B0587F" w:rsidR="00AA2D2C" w:rsidRPr="004F3B5D" w:rsidRDefault="003B1714" w:rsidP="00C72A21">
      <w:pPr>
        <w:pStyle w:val="Akapitzlist"/>
        <w:numPr>
          <w:ilvl w:val="0"/>
          <w:numId w:val="15"/>
        </w:numPr>
        <w:suppressAutoHyphens/>
        <w:spacing w:line="276" w:lineRule="auto"/>
        <w:ind w:left="284"/>
        <w:rPr>
          <w:rFonts w:ascii="Arial" w:hAnsi="Arial" w:cs="Arial"/>
          <w:kern w:val="1"/>
          <w:sz w:val="20"/>
        </w:rPr>
      </w:pPr>
      <w:r w:rsidRPr="004F3B5D">
        <w:rPr>
          <w:rFonts w:ascii="Arial" w:hAnsi="Arial" w:cs="Arial"/>
          <w:kern w:val="1"/>
          <w:sz w:val="20"/>
        </w:rPr>
        <w:t xml:space="preserve">Strona, która zapłaciła odszkodowanie, na zasadzie regresu może domagać się rekompensaty od Strony, która faktycznie ponosi odpowiedzialność za okoliczności, z których szkoda wynikła. Jeżeli okoliczności tych ustalić nie można, odpowiedzialność ponoszą </w:t>
      </w:r>
      <w:r w:rsidR="003B63D6">
        <w:rPr>
          <w:rFonts w:ascii="Arial" w:hAnsi="Arial" w:cs="Arial"/>
          <w:kern w:val="1"/>
          <w:sz w:val="20"/>
        </w:rPr>
        <w:t>wszystkie</w:t>
      </w:r>
      <w:r w:rsidRPr="004F3B5D">
        <w:rPr>
          <w:rFonts w:ascii="Arial" w:hAnsi="Arial" w:cs="Arial"/>
          <w:kern w:val="1"/>
          <w:sz w:val="20"/>
        </w:rPr>
        <w:t xml:space="preserve"> Strony, stosownie do wysokości przypadającego im przewoźnego; od odpowiedzialności jest wolna Strona, która udowodni, że szkoda nie powstała w czasie wykonywania przez nią przewozu.</w:t>
      </w:r>
    </w:p>
    <w:p w14:paraId="05861C99" w14:textId="5F6DA08C" w:rsidR="00AA2D2C" w:rsidRPr="004F3B5D" w:rsidRDefault="003B1714" w:rsidP="00C72A21">
      <w:pPr>
        <w:pStyle w:val="Akapitzlist"/>
        <w:numPr>
          <w:ilvl w:val="0"/>
          <w:numId w:val="15"/>
        </w:numPr>
        <w:suppressAutoHyphens/>
        <w:spacing w:line="276" w:lineRule="auto"/>
        <w:ind w:left="284"/>
        <w:rPr>
          <w:rFonts w:ascii="Arial" w:hAnsi="Arial" w:cs="Arial"/>
          <w:kern w:val="1"/>
          <w:sz w:val="20"/>
        </w:rPr>
      </w:pPr>
      <w:r w:rsidRPr="004F3B5D">
        <w:rPr>
          <w:rFonts w:ascii="Arial" w:hAnsi="Arial" w:cs="Arial"/>
          <w:kern w:val="1"/>
          <w:sz w:val="20"/>
        </w:rPr>
        <w:t>W sprawach nieuregulowanych niniejszą Umową</w:t>
      </w:r>
      <w:r w:rsidR="003D06F0">
        <w:rPr>
          <w:rFonts w:ascii="Arial" w:hAnsi="Arial" w:cs="Arial"/>
          <w:kern w:val="1"/>
          <w:sz w:val="20"/>
        </w:rPr>
        <w:t>,</w:t>
      </w:r>
      <w:r w:rsidRPr="004F3B5D">
        <w:rPr>
          <w:rFonts w:ascii="Arial" w:hAnsi="Arial" w:cs="Arial"/>
          <w:kern w:val="1"/>
          <w:sz w:val="20"/>
        </w:rPr>
        <w:t xml:space="preserve"> a w szczególności w zakresie pobierania opłat dodatkowych, przewozu rzeczy i zwierząt, skarg i wniosków lub reklamacji stosuje się odpowiednio przepisy</w:t>
      </w:r>
      <w:r w:rsidR="00D647D3">
        <w:rPr>
          <w:rFonts w:ascii="Arial" w:hAnsi="Arial" w:cs="Arial"/>
          <w:kern w:val="1"/>
          <w:sz w:val="20"/>
        </w:rPr>
        <w:t xml:space="preserve"> </w:t>
      </w:r>
      <w:r w:rsidR="00FF3E7E">
        <w:rPr>
          <w:rFonts w:ascii="Arial" w:hAnsi="Arial" w:cs="Arial"/>
          <w:kern w:val="1"/>
          <w:sz w:val="20"/>
        </w:rPr>
        <w:t>regulaminów przewozów oraz taryf przewozowych POLREGIO i KS (</w:t>
      </w:r>
      <w:r w:rsidR="00D647D3">
        <w:rPr>
          <w:rFonts w:ascii="Arial" w:hAnsi="Arial" w:cs="Arial"/>
          <w:kern w:val="1"/>
          <w:sz w:val="20"/>
        </w:rPr>
        <w:t>RPR, TPR,</w:t>
      </w:r>
      <w:r w:rsidRPr="004F3B5D">
        <w:rPr>
          <w:rFonts w:ascii="Arial" w:hAnsi="Arial" w:cs="Arial"/>
          <w:kern w:val="1"/>
          <w:sz w:val="20"/>
        </w:rPr>
        <w:t xml:space="preserve"> </w:t>
      </w:r>
      <w:r w:rsidR="00D647D3">
        <w:rPr>
          <w:rFonts w:ascii="Arial" w:hAnsi="Arial" w:cs="Arial"/>
          <w:kern w:val="1"/>
          <w:sz w:val="20"/>
        </w:rPr>
        <w:t xml:space="preserve">a także </w:t>
      </w:r>
      <w:r w:rsidRPr="004F3B5D">
        <w:rPr>
          <w:rFonts w:ascii="Arial" w:hAnsi="Arial" w:cs="Arial"/>
          <w:kern w:val="1"/>
          <w:sz w:val="20"/>
        </w:rPr>
        <w:t>RPO-KŚ oraz TP-KŚ</w:t>
      </w:r>
      <w:r w:rsidR="00FF3E7E">
        <w:rPr>
          <w:rFonts w:ascii="Arial" w:hAnsi="Arial" w:cs="Arial"/>
          <w:kern w:val="1"/>
          <w:sz w:val="20"/>
        </w:rPr>
        <w:t>)</w:t>
      </w:r>
      <w:r w:rsidRPr="004F3B5D">
        <w:rPr>
          <w:rFonts w:ascii="Arial" w:hAnsi="Arial" w:cs="Arial"/>
          <w:kern w:val="1"/>
          <w:sz w:val="20"/>
        </w:rPr>
        <w:t>.</w:t>
      </w:r>
    </w:p>
    <w:p w14:paraId="1A3BC1AB" w14:textId="290E501E" w:rsidR="00AA2D2C" w:rsidRPr="004F3B5D" w:rsidRDefault="003B1714" w:rsidP="00C72A21">
      <w:pPr>
        <w:pStyle w:val="Akapitzlist"/>
        <w:numPr>
          <w:ilvl w:val="0"/>
          <w:numId w:val="15"/>
        </w:numPr>
        <w:suppressAutoHyphens/>
        <w:spacing w:line="276" w:lineRule="auto"/>
        <w:ind w:left="284"/>
        <w:rPr>
          <w:rFonts w:ascii="Arial" w:hAnsi="Arial" w:cs="Arial"/>
          <w:kern w:val="1"/>
          <w:sz w:val="20"/>
        </w:rPr>
      </w:pPr>
      <w:r w:rsidRPr="004F3B5D">
        <w:rPr>
          <w:rFonts w:ascii="Arial" w:hAnsi="Arial" w:cs="Arial"/>
          <w:kern w:val="1"/>
          <w:sz w:val="20"/>
        </w:rPr>
        <w:t>W przypadku zgłoszenia przez podróżnego skargi lub reklamacji, Strony zobowiązują się do współpracy w zakresie prawidłowego ich rozpatrzenia oraz przekazywania niezbędnych dokumentów i informacji służących załatwieniu sprawy.</w:t>
      </w:r>
    </w:p>
    <w:p w14:paraId="713FE2EF" w14:textId="77777777" w:rsidR="003D06F0" w:rsidRDefault="003B1714" w:rsidP="00C72A21">
      <w:pPr>
        <w:pStyle w:val="Akapitzlist"/>
        <w:numPr>
          <w:ilvl w:val="0"/>
          <w:numId w:val="15"/>
        </w:numPr>
        <w:suppressAutoHyphens/>
        <w:spacing w:line="276" w:lineRule="auto"/>
        <w:ind w:left="284"/>
        <w:rPr>
          <w:rFonts w:ascii="Arial" w:hAnsi="Arial" w:cs="Arial"/>
          <w:kern w:val="1"/>
          <w:sz w:val="20"/>
        </w:rPr>
      </w:pPr>
      <w:r w:rsidRPr="004F3B5D">
        <w:rPr>
          <w:rFonts w:ascii="Arial" w:hAnsi="Arial" w:cs="Arial"/>
          <w:kern w:val="1"/>
          <w:sz w:val="20"/>
        </w:rPr>
        <w:t>Strony będą na bieżąco przekazywać sobie wzajemnie wszel</w:t>
      </w:r>
      <w:r w:rsidR="00B00CD3" w:rsidRPr="004F3B5D">
        <w:rPr>
          <w:rFonts w:ascii="Arial" w:hAnsi="Arial" w:cs="Arial"/>
          <w:kern w:val="1"/>
          <w:sz w:val="20"/>
        </w:rPr>
        <w:t>kie informacje mające związek z </w:t>
      </w:r>
      <w:r w:rsidRPr="004F3B5D">
        <w:rPr>
          <w:rFonts w:ascii="Arial" w:hAnsi="Arial" w:cs="Arial"/>
          <w:kern w:val="1"/>
          <w:sz w:val="20"/>
        </w:rPr>
        <w:t xml:space="preserve">realizacją niniejszej Umowy. W szczególności dotyczy to aktualnych warunków taryfowych honorowanych ofert i innych dokumentów, dotyczących usług świadczonych w ramach niniejszej Umowy. </w:t>
      </w:r>
    </w:p>
    <w:p w14:paraId="3A9BFD68" w14:textId="3036B26A" w:rsidR="008611C6" w:rsidRPr="001B3DFF" w:rsidRDefault="008611C6" w:rsidP="001B3DFF">
      <w:pPr>
        <w:pStyle w:val="Akapitzlist"/>
        <w:numPr>
          <w:ilvl w:val="0"/>
          <w:numId w:val="15"/>
        </w:numPr>
        <w:suppressAutoHyphens/>
        <w:spacing w:line="276" w:lineRule="auto"/>
        <w:ind w:left="284"/>
        <w:rPr>
          <w:rFonts w:ascii="Arial" w:hAnsi="Arial"/>
          <w:kern w:val="1"/>
          <w:sz w:val="20"/>
        </w:rPr>
      </w:pPr>
      <w:r w:rsidRPr="009C0895">
        <w:rPr>
          <w:rFonts w:ascii="Arial" w:hAnsi="Arial" w:cs="Arial"/>
          <w:kern w:val="1"/>
          <w:sz w:val="20"/>
        </w:rPr>
        <w:t xml:space="preserve">Strony postanawiają, że </w:t>
      </w:r>
      <w:r w:rsidR="00D647D3">
        <w:rPr>
          <w:rFonts w:ascii="Arial" w:hAnsi="Arial" w:cs="Arial"/>
          <w:kern w:val="1"/>
          <w:sz w:val="20"/>
        </w:rPr>
        <w:t xml:space="preserve">POLREGIO i </w:t>
      </w:r>
      <w:r w:rsidRPr="009C0895">
        <w:rPr>
          <w:rFonts w:ascii="Arial" w:hAnsi="Arial" w:cs="Arial"/>
          <w:kern w:val="1"/>
          <w:sz w:val="20"/>
        </w:rPr>
        <w:t>KŚ</w:t>
      </w:r>
      <w:r w:rsidR="003D06F0">
        <w:rPr>
          <w:rFonts w:ascii="Arial" w:hAnsi="Arial" w:cs="Arial"/>
          <w:kern w:val="1"/>
          <w:sz w:val="20"/>
        </w:rPr>
        <w:t>,</w:t>
      </w:r>
      <w:r w:rsidRPr="009C0895">
        <w:rPr>
          <w:rFonts w:ascii="Arial" w:hAnsi="Arial" w:cs="Arial"/>
          <w:kern w:val="1"/>
          <w:sz w:val="20"/>
        </w:rPr>
        <w:t xml:space="preserve"> </w:t>
      </w:r>
      <w:r w:rsidR="00D647D3">
        <w:rPr>
          <w:rFonts w:ascii="Arial" w:hAnsi="Arial" w:cs="Arial"/>
          <w:kern w:val="1"/>
          <w:sz w:val="20"/>
        </w:rPr>
        <w:t>w przypadku realizacji przez nie przewozu</w:t>
      </w:r>
      <w:r w:rsidR="003D06F0">
        <w:rPr>
          <w:rFonts w:ascii="Arial" w:hAnsi="Arial" w:cs="Arial"/>
          <w:kern w:val="1"/>
          <w:sz w:val="20"/>
        </w:rPr>
        <w:t>,</w:t>
      </w:r>
      <w:r w:rsidRPr="009C0895">
        <w:rPr>
          <w:rFonts w:ascii="Arial" w:hAnsi="Arial" w:cs="Arial"/>
          <w:kern w:val="1"/>
          <w:sz w:val="20"/>
        </w:rPr>
        <w:t xml:space="preserve"> zobowiązan</w:t>
      </w:r>
      <w:r w:rsidR="00D647D3">
        <w:rPr>
          <w:rFonts w:ascii="Arial" w:hAnsi="Arial" w:cs="Arial"/>
          <w:kern w:val="1"/>
          <w:sz w:val="20"/>
        </w:rPr>
        <w:t>e</w:t>
      </w:r>
      <w:r w:rsidRPr="009C0895">
        <w:rPr>
          <w:rFonts w:ascii="Arial" w:hAnsi="Arial" w:cs="Arial"/>
          <w:kern w:val="1"/>
          <w:sz w:val="20"/>
        </w:rPr>
        <w:t xml:space="preserve"> będ</w:t>
      </w:r>
      <w:r w:rsidR="00D647D3">
        <w:rPr>
          <w:rFonts w:ascii="Arial" w:hAnsi="Arial" w:cs="Arial"/>
          <w:kern w:val="1"/>
          <w:sz w:val="20"/>
        </w:rPr>
        <w:t>ą</w:t>
      </w:r>
      <w:r w:rsidRPr="009C0895">
        <w:rPr>
          <w:rFonts w:ascii="Arial" w:hAnsi="Arial" w:cs="Arial"/>
          <w:kern w:val="1"/>
          <w:sz w:val="20"/>
        </w:rPr>
        <w:t xml:space="preserve"> zwolnić KMŁ, która zawarła umowę przewozu</w:t>
      </w:r>
      <w:r w:rsidR="003D06F0">
        <w:rPr>
          <w:rFonts w:ascii="Arial" w:hAnsi="Arial" w:cs="Arial"/>
          <w:kern w:val="1"/>
          <w:sz w:val="20"/>
        </w:rPr>
        <w:t>,</w:t>
      </w:r>
      <w:r w:rsidRPr="009C0895">
        <w:rPr>
          <w:rFonts w:ascii="Arial" w:hAnsi="Arial" w:cs="Arial"/>
          <w:kern w:val="1"/>
          <w:sz w:val="20"/>
        </w:rPr>
        <w:t xml:space="preserve"> </w:t>
      </w:r>
      <w:r w:rsidR="000EC27C" w:rsidRPr="5E3ECD6F">
        <w:rPr>
          <w:rFonts w:ascii="Arial" w:hAnsi="Arial" w:cs="Arial"/>
          <w:sz w:val="20"/>
        </w:rPr>
        <w:t>z</w:t>
      </w:r>
      <w:r w:rsidRPr="009C0895">
        <w:rPr>
          <w:rFonts w:ascii="Arial" w:hAnsi="Arial" w:cs="Arial"/>
          <w:kern w:val="1"/>
          <w:sz w:val="20"/>
        </w:rPr>
        <w:t>e wszystkich obowiązków świadcze</w:t>
      </w:r>
      <w:r w:rsidR="003D06F0">
        <w:rPr>
          <w:rFonts w:ascii="Arial" w:hAnsi="Arial" w:cs="Arial"/>
          <w:kern w:val="1"/>
          <w:sz w:val="20"/>
        </w:rPr>
        <w:t xml:space="preserve">nia wobec </w:t>
      </w:r>
      <w:r w:rsidR="003D06F0">
        <w:rPr>
          <w:rFonts w:ascii="Arial" w:hAnsi="Arial" w:cs="Arial"/>
          <w:kern w:val="1"/>
          <w:sz w:val="20"/>
        </w:rPr>
        <w:lastRenderedPageBreak/>
        <w:t>pasażerów wynikłych z </w:t>
      </w:r>
      <w:r w:rsidRPr="009C0895">
        <w:rPr>
          <w:rFonts w:ascii="Arial" w:hAnsi="Arial" w:cs="Arial"/>
          <w:kern w:val="1"/>
          <w:sz w:val="20"/>
        </w:rPr>
        <w:t>niewykonania lub nienależytego wykonania przez KMŁ umowy przewozu (art. 392 K.c.) oraz zwrócić wszystkie poniesione z tego powodu uzasadnione koszty,</w:t>
      </w:r>
      <w:r w:rsidR="0051661D">
        <w:rPr>
          <w:rFonts w:ascii="Arial" w:hAnsi="Arial" w:cs="Arial"/>
          <w:kern w:val="1"/>
          <w:sz w:val="20"/>
        </w:rPr>
        <w:t xml:space="preserve"> z wyłączeniem sytuacji, w których KMŁ będą odpowiedzialne solidarnie za realizację przewozu</w:t>
      </w:r>
      <w:r w:rsidR="0018032A">
        <w:rPr>
          <w:rFonts w:ascii="Arial" w:hAnsi="Arial" w:cs="Arial"/>
          <w:kern w:val="1"/>
          <w:sz w:val="20"/>
        </w:rPr>
        <w:t>,</w:t>
      </w:r>
      <w:r w:rsidRPr="009C0895">
        <w:rPr>
          <w:rFonts w:ascii="Arial" w:hAnsi="Arial" w:cs="Arial"/>
          <w:kern w:val="1"/>
          <w:sz w:val="20"/>
        </w:rPr>
        <w:t xml:space="preserve"> a w szczególności </w:t>
      </w:r>
      <w:r w:rsidR="00D647D3">
        <w:rPr>
          <w:rFonts w:ascii="Arial" w:hAnsi="Arial" w:cs="Arial"/>
          <w:kern w:val="1"/>
          <w:sz w:val="20"/>
        </w:rPr>
        <w:t xml:space="preserve">POLREGIO i </w:t>
      </w:r>
      <w:r>
        <w:rPr>
          <w:rFonts w:ascii="Arial" w:hAnsi="Arial" w:cs="Arial"/>
          <w:kern w:val="1"/>
          <w:sz w:val="20"/>
        </w:rPr>
        <w:t>KŚ</w:t>
      </w:r>
      <w:r w:rsidRPr="009C0895">
        <w:rPr>
          <w:rFonts w:ascii="Arial" w:hAnsi="Arial" w:cs="Arial"/>
          <w:kern w:val="1"/>
          <w:sz w:val="20"/>
        </w:rPr>
        <w:t>:</w:t>
      </w:r>
    </w:p>
    <w:p w14:paraId="6B1CFE75" w14:textId="1457A5CC" w:rsidR="00656ADF" w:rsidRDefault="008611C6" w:rsidP="00C72A21">
      <w:pPr>
        <w:pStyle w:val="Akapitzlist"/>
        <w:numPr>
          <w:ilvl w:val="0"/>
          <w:numId w:val="29"/>
        </w:numPr>
        <w:suppressAutoHyphens/>
        <w:spacing w:line="276" w:lineRule="auto"/>
        <w:ind w:left="709"/>
        <w:rPr>
          <w:rFonts w:ascii="Arial" w:hAnsi="Arial" w:cs="Arial"/>
          <w:sz w:val="20"/>
        </w:rPr>
      </w:pPr>
      <w:r w:rsidRPr="00656ADF">
        <w:rPr>
          <w:rFonts w:ascii="Arial" w:hAnsi="Arial" w:cs="Arial"/>
          <w:sz w:val="20"/>
        </w:rPr>
        <w:t>przystąpi</w:t>
      </w:r>
      <w:r w:rsidR="00D647D3">
        <w:rPr>
          <w:rFonts w:ascii="Arial" w:hAnsi="Arial" w:cs="Arial"/>
          <w:sz w:val="20"/>
        </w:rPr>
        <w:t>ą</w:t>
      </w:r>
      <w:r w:rsidRPr="00656ADF">
        <w:rPr>
          <w:rFonts w:ascii="Arial" w:hAnsi="Arial" w:cs="Arial"/>
          <w:sz w:val="20"/>
        </w:rPr>
        <w:t xml:space="preserve"> do długu KMŁ względem podróżnego powstałego wskutek niewykonania lub nienależytego wykonania przez </w:t>
      </w:r>
      <w:r w:rsidR="00D647D3">
        <w:rPr>
          <w:rFonts w:ascii="Arial" w:hAnsi="Arial" w:cs="Arial"/>
          <w:sz w:val="20"/>
        </w:rPr>
        <w:t xml:space="preserve">POLREGIO i </w:t>
      </w:r>
      <w:r w:rsidRPr="00656ADF">
        <w:rPr>
          <w:rFonts w:ascii="Arial" w:hAnsi="Arial" w:cs="Arial"/>
          <w:sz w:val="20"/>
        </w:rPr>
        <w:t>KŚ przewozu na podstawie niniejszej Umowy,</w:t>
      </w:r>
    </w:p>
    <w:p w14:paraId="67CE7C3E" w14:textId="2E4DAF14" w:rsidR="00656ADF" w:rsidRDefault="008611C6" w:rsidP="00C72A21">
      <w:pPr>
        <w:pStyle w:val="Akapitzlist"/>
        <w:numPr>
          <w:ilvl w:val="0"/>
          <w:numId w:val="29"/>
        </w:numPr>
        <w:suppressAutoHyphens/>
        <w:spacing w:line="276" w:lineRule="auto"/>
        <w:ind w:left="709"/>
        <w:rPr>
          <w:rFonts w:ascii="Arial" w:hAnsi="Arial" w:cs="Arial"/>
          <w:sz w:val="20"/>
        </w:rPr>
      </w:pPr>
      <w:r w:rsidRPr="00656ADF">
        <w:rPr>
          <w:rFonts w:ascii="Arial" w:hAnsi="Arial" w:cs="Arial"/>
          <w:sz w:val="20"/>
        </w:rPr>
        <w:t>za zgodą wierzyciela, będącego podróżnym</w:t>
      </w:r>
      <w:r w:rsidR="003D06F0">
        <w:rPr>
          <w:rFonts w:ascii="Arial" w:hAnsi="Arial" w:cs="Arial"/>
          <w:sz w:val="20"/>
        </w:rPr>
        <w:t>,</w:t>
      </w:r>
      <w:r w:rsidRPr="00656ADF">
        <w:rPr>
          <w:rFonts w:ascii="Arial" w:hAnsi="Arial" w:cs="Arial"/>
          <w:sz w:val="20"/>
        </w:rPr>
        <w:t xml:space="preserve"> taki dług przejmie, jeżeli okaże się, iż usługa przewozu została przez </w:t>
      </w:r>
      <w:r w:rsidR="00D647D3">
        <w:rPr>
          <w:rFonts w:ascii="Arial" w:hAnsi="Arial" w:cs="Arial"/>
          <w:sz w:val="20"/>
        </w:rPr>
        <w:t xml:space="preserve">POLREGIO lub </w:t>
      </w:r>
      <w:r w:rsidRPr="00656ADF">
        <w:rPr>
          <w:rFonts w:ascii="Arial" w:hAnsi="Arial" w:cs="Arial"/>
          <w:sz w:val="20"/>
        </w:rPr>
        <w:t>KŚ niewykonana lub nienależycie wykonana,</w:t>
      </w:r>
    </w:p>
    <w:p w14:paraId="0DECEC9A" w14:textId="45DE750E" w:rsidR="00656ADF" w:rsidRPr="00656ADF" w:rsidRDefault="008611C6" w:rsidP="00C72A21">
      <w:pPr>
        <w:pStyle w:val="Akapitzlist"/>
        <w:numPr>
          <w:ilvl w:val="0"/>
          <w:numId w:val="29"/>
        </w:numPr>
        <w:suppressAutoHyphens/>
        <w:spacing w:line="276" w:lineRule="auto"/>
        <w:ind w:left="709"/>
        <w:rPr>
          <w:rFonts w:ascii="Arial" w:hAnsi="Arial" w:cs="Arial"/>
          <w:sz w:val="20"/>
        </w:rPr>
      </w:pPr>
      <w:r w:rsidRPr="00656ADF">
        <w:rPr>
          <w:rFonts w:ascii="Arial" w:hAnsi="Arial" w:cs="Arial"/>
          <w:sz w:val="20"/>
        </w:rPr>
        <w:t xml:space="preserve">zwróci KMŁ, która zawarła umowę przewozu, koszty wynikłe z powodu niewykonania lub nienależytego wykonania umowy przewozu przez </w:t>
      </w:r>
      <w:r w:rsidR="00D647D3">
        <w:rPr>
          <w:rFonts w:ascii="Arial" w:hAnsi="Arial" w:cs="Arial"/>
          <w:sz w:val="20"/>
        </w:rPr>
        <w:t>POLREGIO lub KŚ. Zwrot kosztów nastąpi w </w:t>
      </w:r>
      <w:r w:rsidRPr="00656ADF">
        <w:rPr>
          <w:rFonts w:ascii="Arial" w:hAnsi="Arial" w:cs="Arial"/>
          <w:sz w:val="20"/>
        </w:rPr>
        <w:t xml:space="preserve">terminie 21 dni od daty dostarczenia </w:t>
      </w:r>
      <w:r w:rsidR="00D647D3">
        <w:rPr>
          <w:rFonts w:ascii="Arial" w:hAnsi="Arial" w:cs="Arial"/>
          <w:sz w:val="20"/>
        </w:rPr>
        <w:t xml:space="preserve">POLREGIO lub </w:t>
      </w:r>
      <w:r w:rsidRPr="00656ADF">
        <w:rPr>
          <w:rFonts w:ascii="Arial" w:hAnsi="Arial" w:cs="Arial"/>
          <w:sz w:val="20"/>
        </w:rPr>
        <w:t>KŚ dokumentów stanowiących dowód poniesienia kosztów przez KMŁ</w:t>
      </w:r>
      <w:r w:rsidR="00656ADF">
        <w:rPr>
          <w:rFonts w:ascii="Arial" w:hAnsi="Arial" w:cs="Arial"/>
          <w:sz w:val="20"/>
        </w:rPr>
        <w:t xml:space="preserve">. </w:t>
      </w:r>
    </w:p>
    <w:p w14:paraId="47CD4700" w14:textId="2EA80D1F" w:rsidR="008611C6" w:rsidRPr="00656ADF" w:rsidRDefault="008611C6" w:rsidP="00C72A21">
      <w:pPr>
        <w:pStyle w:val="Akapitzlist"/>
        <w:numPr>
          <w:ilvl w:val="0"/>
          <w:numId w:val="15"/>
        </w:numPr>
        <w:suppressAutoHyphens/>
        <w:spacing w:line="276" w:lineRule="auto"/>
        <w:ind w:left="284"/>
        <w:rPr>
          <w:rFonts w:ascii="Arial" w:hAnsi="Arial" w:cs="Arial"/>
          <w:sz w:val="20"/>
        </w:rPr>
      </w:pPr>
      <w:r w:rsidRPr="00656ADF">
        <w:rPr>
          <w:rFonts w:ascii="Arial" w:hAnsi="Arial" w:cs="Arial"/>
          <w:sz w:val="20"/>
        </w:rPr>
        <w:t xml:space="preserve">Koszty, o których mowa w ust. </w:t>
      </w:r>
      <w:r w:rsidR="003D06F0">
        <w:rPr>
          <w:rFonts w:ascii="Arial" w:hAnsi="Arial" w:cs="Arial"/>
          <w:sz w:val="20"/>
        </w:rPr>
        <w:t>6</w:t>
      </w:r>
      <w:r w:rsidRPr="00656ADF">
        <w:rPr>
          <w:rFonts w:ascii="Arial" w:hAnsi="Arial" w:cs="Arial"/>
          <w:sz w:val="20"/>
        </w:rPr>
        <w:t xml:space="preserve"> obejmować będą w szczególności:</w:t>
      </w:r>
    </w:p>
    <w:p w14:paraId="74C27CBB" w14:textId="77777777" w:rsidR="00656ADF" w:rsidRDefault="008611C6" w:rsidP="00C72A21">
      <w:pPr>
        <w:pStyle w:val="Akapitzlist"/>
        <w:numPr>
          <w:ilvl w:val="0"/>
          <w:numId w:val="30"/>
        </w:numPr>
        <w:suppressAutoHyphens/>
        <w:spacing w:line="276" w:lineRule="auto"/>
        <w:rPr>
          <w:rFonts w:ascii="Arial" w:hAnsi="Arial" w:cs="Arial"/>
          <w:sz w:val="20"/>
        </w:rPr>
      </w:pPr>
      <w:r w:rsidRPr="00656ADF">
        <w:rPr>
          <w:rFonts w:ascii="Arial" w:hAnsi="Arial" w:cs="Arial"/>
          <w:sz w:val="20"/>
        </w:rPr>
        <w:t>należność główną oraz należności uboczne płatne na rzecz wierzyciela wraz z kosztami procesu i kosztami zastępstwa procesowego wierzyciela, jeśli zostaną zasądzone prawomocnie przez Sąd,</w:t>
      </w:r>
    </w:p>
    <w:p w14:paraId="0F90DC17" w14:textId="1EF00489" w:rsidR="00656ADF" w:rsidRDefault="008611C6" w:rsidP="00C72A21">
      <w:pPr>
        <w:pStyle w:val="Akapitzlist"/>
        <w:numPr>
          <w:ilvl w:val="0"/>
          <w:numId w:val="30"/>
        </w:numPr>
        <w:suppressAutoHyphens/>
        <w:spacing w:line="276" w:lineRule="auto"/>
        <w:rPr>
          <w:rFonts w:ascii="Arial" w:hAnsi="Arial" w:cs="Arial"/>
          <w:sz w:val="20"/>
        </w:rPr>
      </w:pPr>
      <w:r w:rsidRPr="00656ADF">
        <w:rPr>
          <w:rFonts w:ascii="Arial" w:hAnsi="Arial" w:cs="Arial"/>
          <w:sz w:val="20"/>
        </w:rPr>
        <w:t xml:space="preserve">koszty obsługi prawnej KMŁ zwracane na podstawie faktury, po ich wcześniejszej akceptacji przez </w:t>
      </w:r>
      <w:r w:rsidR="00D647D3">
        <w:rPr>
          <w:rFonts w:ascii="Arial" w:hAnsi="Arial" w:cs="Arial"/>
          <w:sz w:val="20"/>
        </w:rPr>
        <w:t xml:space="preserve">POLREGIO i </w:t>
      </w:r>
      <w:r w:rsidRPr="00656ADF">
        <w:rPr>
          <w:rFonts w:ascii="Arial" w:hAnsi="Arial" w:cs="Arial"/>
          <w:sz w:val="20"/>
        </w:rPr>
        <w:t>KŚ,</w:t>
      </w:r>
    </w:p>
    <w:p w14:paraId="4AB059E7" w14:textId="61F4CFAE" w:rsidR="008611C6" w:rsidRPr="00656ADF" w:rsidRDefault="008611C6" w:rsidP="00C72A21">
      <w:pPr>
        <w:pStyle w:val="Akapitzlist"/>
        <w:numPr>
          <w:ilvl w:val="0"/>
          <w:numId w:val="30"/>
        </w:numPr>
        <w:suppressAutoHyphens/>
        <w:spacing w:line="276" w:lineRule="auto"/>
        <w:rPr>
          <w:rFonts w:ascii="Arial" w:hAnsi="Arial" w:cs="Arial"/>
          <w:sz w:val="20"/>
        </w:rPr>
      </w:pPr>
      <w:r w:rsidRPr="00656ADF">
        <w:rPr>
          <w:rFonts w:ascii="Arial" w:hAnsi="Arial" w:cs="Arial"/>
          <w:sz w:val="20"/>
        </w:rPr>
        <w:t xml:space="preserve">koszty prywatnych ekspertyz zlecanych przez KMŁ, w celu zweryfikowania roszczeń wierzyciela, po ich wcześniejszej akceptacji przez </w:t>
      </w:r>
      <w:r w:rsidR="00D647D3">
        <w:rPr>
          <w:rFonts w:ascii="Arial" w:hAnsi="Arial" w:cs="Arial"/>
          <w:sz w:val="20"/>
        </w:rPr>
        <w:t xml:space="preserve">POLREGIO lub </w:t>
      </w:r>
      <w:r w:rsidRPr="00656ADF">
        <w:rPr>
          <w:rFonts w:ascii="Arial" w:hAnsi="Arial" w:cs="Arial"/>
          <w:sz w:val="20"/>
        </w:rPr>
        <w:t>KŚ.</w:t>
      </w:r>
    </w:p>
    <w:p w14:paraId="4C9FEA64" w14:textId="5A2C7D28" w:rsidR="001C54F8" w:rsidRDefault="001C54F8" w:rsidP="00C72A21">
      <w:pPr>
        <w:suppressAutoHyphens/>
        <w:spacing w:line="276" w:lineRule="auto"/>
        <w:rPr>
          <w:rFonts w:ascii="Arial" w:hAnsi="Arial" w:cs="Arial"/>
          <w:sz w:val="20"/>
        </w:rPr>
      </w:pPr>
    </w:p>
    <w:p w14:paraId="5ECAD614" w14:textId="77777777" w:rsidR="00E2090E" w:rsidRDefault="00E2090E" w:rsidP="00C72A21">
      <w:pPr>
        <w:spacing w:line="276" w:lineRule="auto"/>
        <w:jc w:val="center"/>
        <w:rPr>
          <w:rFonts w:ascii="Arial" w:eastAsia="Arial Unicode MS" w:hAnsi="Arial" w:cs="Arial"/>
          <w:b/>
          <w:bCs/>
          <w:kern w:val="1"/>
          <w:sz w:val="20"/>
        </w:rPr>
      </w:pPr>
    </w:p>
    <w:p w14:paraId="2842C844" w14:textId="77777777" w:rsidR="001C54F8" w:rsidRDefault="001C54F8" w:rsidP="000619B8">
      <w:pPr>
        <w:spacing w:line="276" w:lineRule="auto"/>
        <w:jc w:val="center"/>
        <w:rPr>
          <w:rFonts w:ascii="Arial" w:eastAsia="Arial Unicode MS" w:hAnsi="Arial" w:cs="Arial"/>
          <w:b/>
          <w:bCs/>
          <w:kern w:val="1"/>
          <w:sz w:val="20"/>
        </w:rPr>
      </w:pPr>
      <w:r w:rsidRPr="00B92894">
        <w:rPr>
          <w:rFonts w:ascii="Arial" w:eastAsia="Arial Unicode MS" w:hAnsi="Arial" w:cs="Arial"/>
          <w:b/>
          <w:bCs/>
          <w:kern w:val="1"/>
          <w:sz w:val="20"/>
        </w:rPr>
        <w:t xml:space="preserve">§ 6. </w:t>
      </w:r>
      <w:r>
        <w:rPr>
          <w:rFonts w:ascii="Arial" w:eastAsia="Arial Unicode MS" w:hAnsi="Arial" w:cs="Arial"/>
          <w:b/>
          <w:bCs/>
          <w:kern w:val="1"/>
          <w:sz w:val="20"/>
        </w:rPr>
        <w:t>Zmiany Umowy</w:t>
      </w:r>
    </w:p>
    <w:p w14:paraId="2509B1F2" w14:textId="77777777" w:rsidR="001C54F8" w:rsidRPr="0077358B" w:rsidRDefault="001C54F8" w:rsidP="00C72A21">
      <w:pPr>
        <w:pStyle w:val="Akapitzlist"/>
        <w:numPr>
          <w:ilvl w:val="0"/>
          <w:numId w:val="24"/>
        </w:numPr>
        <w:spacing w:line="276" w:lineRule="auto"/>
        <w:ind w:left="284"/>
        <w:rPr>
          <w:rFonts w:ascii="Arial" w:eastAsia="Arial Unicode MS" w:hAnsi="Arial" w:cs="Arial"/>
          <w:bCs/>
          <w:kern w:val="1"/>
          <w:sz w:val="20"/>
        </w:rPr>
      </w:pPr>
      <w:r w:rsidRPr="0077358B">
        <w:rPr>
          <w:rFonts w:ascii="Arial" w:eastAsia="Arial Unicode MS" w:hAnsi="Arial" w:cs="Arial"/>
          <w:bCs/>
          <w:kern w:val="1"/>
          <w:sz w:val="20"/>
        </w:rPr>
        <w:t>Dopuszcza się wprowadzenie zmian do zawartej Umowy, w następujących przypadkach:</w:t>
      </w:r>
    </w:p>
    <w:p w14:paraId="3C6241E1" w14:textId="77777777" w:rsidR="00656ADF" w:rsidRDefault="001C54F8" w:rsidP="00C72A21">
      <w:pPr>
        <w:pStyle w:val="Akapitzlist"/>
        <w:numPr>
          <w:ilvl w:val="1"/>
          <w:numId w:val="24"/>
        </w:numPr>
        <w:spacing w:line="276" w:lineRule="auto"/>
        <w:ind w:left="709"/>
        <w:rPr>
          <w:rFonts w:ascii="Arial" w:eastAsia="Arial Unicode MS" w:hAnsi="Arial" w:cs="Arial"/>
          <w:bCs/>
          <w:kern w:val="1"/>
          <w:sz w:val="20"/>
        </w:rPr>
      </w:pPr>
      <w:r w:rsidRPr="00656ADF">
        <w:rPr>
          <w:rFonts w:ascii="Arial" w:eastAsia="Arial Unicode MS" w:hAnsi="Arial" w:cs="Arial"/>
          <w:bCs/>
          <w:kern w:val="1"/>
          <w:sz w:val="20"/>
        </w:rPr>
        <w:t>zmiany wysokości wynagrodzenia umownego w sytuacji, gdy wprowadzenie zmian będzie następstwem zmiany stawki podatku od towarów i usług, przy czym zmianie ulegnie kwota podatku od towarów i usług (VAT) i kwota wynagrodzenia brutto;</w:t>
      </w:r>
    </w:p>
    <w:p w14:paraId="5AECB599" w14:textId="77777777" w:rsidR="00656ADF" w:rsidRDefault="001C54F8" w:rsidP="00C72A21">
      <w:pPr>
        <w:pStyle w:val="Akapitzlist"/>
        <w:numPr>
          <w:ilvl w:val="1"/>
          <w:numId w:val="24"/>
        </w:numPr>
        <w:spacing w:line="276" w:lineRule="auto"/>
        <w:ind w:left="709"/>
        <w:rPr>
          <w:rFonts w:ascii="Arial" w:eastAsia="Arial Unicode MS" w:hAnsi="Arial" w:cs="Arial"/>
          <w:bCs/>
          <w:kern w:val="1"/>
          <w:sz w:val="20"/>
        </w:rPr>
      </w:pPr>
      <w:bookmarkStart w:id="0" w:name="_GoBack"/>
      <w:bookmarkEnd w:id="0"/>
      <w:r w:rsidRPr="00656ADF">
        <w:rPr>
          <w:rFonts w:ascii="Arial" w:eastAsia="Arial Unicode MS" w:hAnsi="Arial" w:cs="Arial"/>
          <w:bCs/>
          <w:kern w:val="1"/>
          <w:sz w:val="20"/>
        </w:rPr>
        <w:t>konieczności wprowadzenia zmian do Umowy spowodowanych zmianami w przepisach prawa, normach, dyrektywach, standardach lub zmianami w zakresie wiedzy technologicznej;</w:t>
      </w:r>
    </w:p>
    <w:p w14:paraId="2DF12419" w14:textId="6531BF39" w:rsidR="001C54F8" w:rsidRPr="00656ADF" w:rsidRDefault="001C54F8" w:rsidP="00C72A21">
      <w:pPr>
        <w:pStyle w:val="Akapitzlist"/>
        <w:numPr>
          <w:ilvl w:val="1"/>
          <w:numId w:val="24"/>
        </w:numPr>
        <w:spacing w:line="276" w:lineRule="auto"/>
        <w:ind w:left="709"/>
        <w:rPr>
          <w:rFonts w:ascii="Arial" w:eastAsia="Arial Unicode MS" w:hAnsi="Arial" w:cs="Arial"/>
          <w:bCs/>
          <w:kern w:val="1"/>
          <w:sz w:val="20"/>
        </w:rPr>
      </w:pPr>
      <w:r w:rsidRPr="00656ADF">
        <w:rPr>
          <w:rFonts w:ascii="Arial" w:eastAsia="Arial Unicode MS" w:hAnsi="Arial" w:cs="Arial"/>
          <w:bCs/>
          <w:kern w:val="1"/>
          <w:sz w:val="20"/>
        </w:rPr>
        <w:t>przedłużenia terminu realizacji i obowiązywania Umowy, w przypadku niewykorzystania maksymalnej wartości przedmiotu Umowy, ma</w:t>
      </w:r>
      <w:r w:rsidR="00656ADF">
        <w:rPr>
          <w:rFonts w:ascii="Arial" w:eastAsia="Arial Unicode MS" w:hAnsi="Arial" w:cs="Arial"/>
          <w:bCs/>
          <w:kern w:val="1"/>
          <w:sz w:val="20"/>
        </w:rPr>
        <w:t>ksymalnie o okres do 6 miesięcy.</w:t>
      </w:r>
    </w:p>
    <w:p w14:paraId="4CFC5BF2" w14:textId="102F8EB9" w:rsidR="00B54158" w:rsidRPr="004F3B5D" w:rsidRDefault="00B54158" w:rsidP="00C72A21">
      <w:pPr>
        <w:pStyle w:val="Akapitzlist"/>
        <w:numPr>
          <w:ilvl w:val="0"/>
          <w:numId w:val="24"/>
        </w:numPr>
        <w:spacing w:line="276" w:lineRule="auto"/>
        <w:ind w:left="284"/>
        <w:rPr>
          <w:rFonts w:ascii="Arial" w:eastAsia="Arial Unicode MS" w:hAnsi="Arial" w:cs="Arial"/>
          <w:bCs/>
          <w:kern w:val="1"/>
          <w:sz w:val="20"/>
        </w:rPr>
      </w:pPr>
      <w:r w:rsidRPr="004F3B5D">
        <w:rPr>
          <w:rFonts w:ascii="Arial" w:eastAsia="Arial Unicode MS" w:hAnsi="Arial" w:cs="Arial"/>
          <w:bCs/>
          <w:kern w:val="1"/>
          <w:sz w:val="20"/>
        </w:rPr>
        <w:t xml:space="preserve">Niezależnie od zmian wskazanych w ust. 1 Strony wskazują, iż mogą dokonać wszelkich zmian Umowy, które będą miały za cel dostosowanie Umowy do </w:t>
      </w:r>
      <w:r w:rsidR="009536B1">
        <w:rPr>
          <w:rFonts w:ascii="Arial" w:eastAsia="Arial Unicode MS" w:hAnsi="Arial" w:cs="Arial"/>
          <w:bCs/>
          <w:kern w:val="1"/>
          <w:sz w:val="20"/>
        </w:rPr>
        <w:t xml:space="preserve">Porozumienia lub </w:t>
      </w:r>
      <w:r w:rsidR="00D50A03">
        <w:rPr>
          <w:rFonts w:ascii="Arial" w:eastAsia="Arial Unicode MS" w:hAnsi="Arial" w:cs="Arial"/>
          <w:bCs/>
          <w:kern w:val="1"/>
          <w:sz w:val="20"/>
        </w:rPr>
        <w:t xml:space="preserve">w przypadku </w:t>
      </w:r>
      <w:r w:rsidRPr="004F3B5D">
        <w:rPr>
          <w:rFonts w:ascii="Arial" w:eastAsia="Arial Unicode MS" w:hAnsi="Arial" w:cs="Arial"/>
          <w:bCs/>
          <w:kern w:val="1"/>
          <w:sz w:val="20"/>
        </w:rPr>
        <w:t xml:space="preserve">zmian oferty </w:t>
      </w:r>
      <w:r w:rsidRPr="003D06F0">
        <w:rPr>
          <w:rFonts w:ascii="Arial" w:eastAsia="Arial Unicode MS" w:hAnsi="Arial" w:cs="Arial"/>
          <w:bCs/>
          <w:i/>
          <w:kern w:val="1"/>
          <w:sz w:val="20"/>
        </w:rPr>
        <w:t>Biletu Metropolitalnego</w:t>
      </w:r>
      <w:r w:rsidRPr="004F3B5D">
        <w:rPr>
          <w:rFonts w:ascii="Arial" w:eastAsia="Arial Unicode MS" w:hAnsi="Arial" w:cs="Arial"/>
          <w:bCs/>
          <w:kern w:val="1"/>
          <w:sz w:val="20"/>
        </w:rPr>
        <w:t xml:space="preserve"> </w:t>
      </w:r>
      <w:r w:rsidR="00E77C54">
        <w:rPr>
          <w:rFonts w:ascii="Arial" w:eastAsia="Arial Unicode MS" w:hAnsi="Arial" w:cs="Arial"/>
          <w:bCs/>
          <w:kern w:val="1"/>
          <w:sz w:val="20"/>
        </w:rPr>
        <w:t xml:space="preserve">albo </w:t>
      </w:r>
      <w:r w:rsidR="00E77C54" w:rsidRPr="003D06F0">
        <w:rPr>
          <w:rFonts w:ascii="Arial" w:eastAsia="Arial Unicode MS" w:hAnsi="Arial" w:cs="Arial"/>
          <w:bCs/>
          <w:i/>
          <w:kern w:val="1"/>
          <w:sz w:val="20"/>
        </w:rPr>
        <w:t>Małopolskiego Biletu Zintegrowanego</w:t>
      </w:r>
      <w:r w:rsidR="00E77C54">
        <w:rPr>
          <w:rFonts w:ascii="Arial" w:eastAsia="Arial Unicode MS" w:hAnsi="Arial" w:cs="Arial"/>
          <w:bCs/>
          <w:kern w:val="1"/>
          <w:sz w:val="20"/>
        </w:rPr>
        <w:t xml:space="preserve">, </w:t>
      </w:r>
      <w:r w:rsidRPr="004F3B5D">
        <w:rPr>
          <w:rFonts w:ascii="Arial" w:eastAsia="Arial Unicode MS" w:hAnsi="Arial" w:cs="Arial"/>
          <w:bCs/>
          <w:kern w:val="1"/>
          <w:sz w:val="20"/>
        </w:rPr>
        <w:t>mających wpływ na realizację Umowy.</w:t>
      </w:r>
    </w:p>
    <w:p w14:paraId="1702A655" w14:textId="48AD261F" w:rsidR="001C54F8" w:rsidRPr="004F3B5D" w:rsidRDefault="001C54F8" w:rsidP="00C72A21">
      <w:pPr>
        <w:pStyle w:val="Akapitzlist"/>
        <w:numPr>
          <w:ilvl w:val="0"/>
          <w:numId w:val="24"/>
        </w:numPr>
        <w:spacing w:line="276" w:lineRule="auto"/>
        <w:ind w:left="284"/>
        <w:rPr>
          <w:rFonts w:ascii="Arial" w:eastAsia="Arial Unicode MS" w:hAnsi="Arial" w:cs="Arial"/>
          <w:bCs/>
          <w:kern w:val="1"/>
          <w:sz w:val="20"/>
        </w:rPr>
      </w:pPr>
      <w:r w:rsidRPr="004F3B5D">
        <w:rPr>
          <w:rFonts w:ascii="Arial" w:eastAsia="Arial Unicode MS" w:hAnsi="Arial" w:cs="Arial"/>
          <w:bCs/>
          <w:kern w:val="1"/>
          <w:sz w:val="20"/>
        </w:rPr>
        <w:t>Każdorazowe wprowadzenie zmian do Umowy, o których mowa w ust. 1</w:t>
      </w:r>
      <w:r w:rsidR="00B54158" w:rsidRPr="004F3B5D">
        <w:rPr>
          <w:rFonts w:ascii="Arial" w:eastAsia="Arial Unicode MS" w:hAnsi="Arial" w:cs="Arial"/>
          <w:bCs/>
          <w:kern w:val="1"/>
          <w:sz w:val="20"/>
        </w:rPr>
        <w:t xml:space="preserve"> i 2</w:t>
      </w:r>
      <w:r w:rsidR="003D06F0">
        <w:rPr>
          <w:rFonts w:ascii="Arial" w:eastAsia="Arial Unicode MS" w:hAnsi="Arial" w:cs="Arial"/>
          <w:bCs/>
          <w:kern w:val="1"/>
          <w:sz w:val="20"/>
        </w:rPr>
        <w:t xml:space="preserve">, </w:t>
      </w:r>
      <w:r w:rsidRPr="004F3B5D">
        <w:rPr>
          <w:rFonts w:ascii="Arial" w:eastAsia="Arial Unicode MS" w:hAnsi="Arial" w:cs="Arial"/>
          <w:bCs/>
          <w:kern w:val="1"/>
          <w:sz w:val="20"/>
        </w:rPr>
        <w:t>wymaga odrębnych ustaleń i zgody obu Stron wyrażonej w formie pisemnej (aneks) pod rygorem nieważności.</w:t>
      </w:r>
    </w:p>
    <w:p w14:paraId="5BB3B6C9" w14:textId="77777777" w:rsidR="001C54F8" w:rsidRDefault="001C54F8" w:rsidP="00C72A21">
      <w:pPr>
        <w:spacing w:line="276" w:lineRule="auto"/>
        <w:jc w:val="center"/>
        <w:rPr>
          <w:rFonts w:ascii="Arial" w:eastAsia="Arial Unicode MS" w:hAnsi="Arial" w:cs="Arial"/>
          <w:b/>
          <w:bCs/>
          <w:kern w:val="1"/>
          <w:sz w:val="20"/>
        </w:rPr>
      </w:pPr>
    </w:p>
    <w:p w14:paraId="187827CC" w14:textId="77777777" w:rsidR="001C54F8" w:rsidRPr="00BA00F2" w:rsidRDefault="001C54F8" w:rsidP="00C72A21">
      <w:pPr>
        <w:spacing w:line="276" w:lineRule="auto"/>
        <w:jc w:val="center"/>
        <w:rPr>
          <w:rFonts w:ascii="Arial" w:eastAsia="Arial Unicode MS" w:hAnsi="Arial" w:cs="Arial"/>
          <w:b/>
          <w:bCs/>
          <w:kern w:val="1"/>
          <w:sz w:val="20"/>
        </w:rPr>
      </w:pPr>
      <w:r>
        <w:rPr>
          <w:rFonts w:ascii="Arial" w:eastAsia="Arial Unicode MS" w:hAnsi="Arial" w:cs="Arial"/>
          <w:b/>
          <w:bCs/>
          <w:kern w:val="1"/>
          <w:sz w:val="20"/>
        </w:rPr>
        <w:t xml:space="preserve">§ 7. </w:t>
      </w:r>
      <w:r w:rsidRPr="00BA00F2">
        <w:rPr>
          <w:rFonts w:ascii="Arial" w:eastAsia="Arial Unicode MS" w:hAnsi="Arial" w:cs="Arial"/>
          <w:b/>
          <w:bCs/>
          <w:kern w:val="1"/>
          <w:sz w:val="20"/>
        </w:rPr>
        <w:t xml:space="preserve">Przekazywanie Danych Osobowych  </w:t>
      </w:r>
    </w:p>
    <w:p w14:paraId="52E7A7D2" w14:textId="7A8B987C" w:rsidR="00875CE1" w:rsidRDefault="001C54F8" w:rsidP="00E12A07">
      <w:pPr>
        <w:pStyle w:val="Akapitzlist"/>
        <w:numPr>
          <w:ilvl w:val="0"/>
          <w:numId w:val="41"/>
        </w:numPr>
        <w:spacing w:line="276" w:lineRule="auto"/>
        <w:rPr>
          <w:rFonts w:ascii="Arial" w:eastAsia="Arial Unicode MS" w:hAnsi="Arial" w:cs="Arial"/>
          <w:bCs/>
          <w:kern w:val="1"/>
          <w:sz w:val="20"/>
        </w:rPr>
      </w:pPr>
      <w:r w:rsidRPr="00262511">
        <w:rPr>
          <w:rFonts w:ascii="Arial" w:eastAsia="Arial Unicode MS" w:hAnsi="Arial" w:cs="Arial"/>
          <w:bCs/>
          <w:kern w:val="1"/>
          <w:sz w:val="20"/>
        </w:rPr>
        <w:t xml:space="preserve">Administratorem danych osobowych podróżnych, składających skargi i reklamacje jest KMŁ. W celu prawidłowego rozpatrzenia składanych skarg i reklamacji, KMŁ powierza do przetwarzania </w:t>
      </w:r>
      <w:r w:rsidR="00D647D3" w:rsidRPr="00262511">
        <w:rPr>
          <w:rFonts w:ascii="Arial" w:eastAsia="Arial Unicode MS" w:hAnsi="Arial" w:cs="Arial"/>
          <w:bCs/>
          <w:kern w:val="1"/>
          <w:sz w:val="20"/>
        </w:rPr>
        <w:t xml:space="preserve">POLREGIO i </w:t>
      </w:r>
      <w:r w:rsidRPr="00262511">
        <w:rPr>
          <w:rFonts w:ascii="Arial" w:eastAsia="Arial Unicode MS" w:hAnsi="Arial" w:cs="Arial"/>
          <w:bCs/>
          <w:kern w:val="1"/>
          <w:sz w:val="20"/>
        </w:rPr>
        <w:t xml:space="preserve">KŚ dane osobowe podróżnych w zakresie i na zasadach opisanych w </w:t>
      </w:r>
      <w:r w:rsidR="00875CE1" w:rsidRPr="00262511">
        <w:rPr>
          <w:rFonts w:ascii="Arial" w:eastAsia="Arial Unicode MS" w:hAnsi="Arial" w:cs="Arial"/>
          <w:bCs/>
          <w:kern w:val="1"/>
          <w:sz w:val="20"/>
        </w:rPr>
        <w:t>odrębnej umowie powierzenia danych osobowych</w:t>
      </w:r>
      <w:r w:rsidR="00E12A07" w:rsidRPr="00262511">
        <w:rPr>
          <w:rFonts w:ascii="Arial" w:eastAsia="Arial Unicode MS" w:hAnsi="Arial" w:cs="Arial"/>
          <w:bCs/>
          <w:kern w:val="1"/>
          <w:sz w:val="20"/>
        </w:rPr>
        <w:t xml:space="preserve">, stanowiącej załącznik nr 9 do Umowy. </w:t>
      </w:r>
    </w:p>
    <w:p w14:paraId="592F4B3E" w14:textId="0FCA451F" w:rsidR="00E12A07" w:rsidRDefault="00E12A07" w:rsidP="00E12A07">
      <w:pPr>
        <w:pStyle w:val="Akapitzlist"/>
        <w:numPr>
          <w:ilvl w:val="0"/>
          <w:numId w:val="41"/>
        </w:numPr>
        <w:spacing w:line="276" w:lineRule="auto"/>
        <w:rPr>
          <w:rFonts w:ascii="Arial" w:eastAsia="Arial Unicode MS" w:hAnsi="Arial" w:cs="Arial"/>
          <w:bCs/>
          <w:kern w:val="1"/>
          <w:sz w:val="20"/>
        </w:rPr>
      </w:pPr>
      <w:r>
        <w:rPr>
          <w:rFonts w:ascii="Arial" w:eastAsia="Arial Unicode MS" w:hAnsi="Arial" w:cs="Arial"/>
          <w:bCs/>
          <w:kern w:val="1"/>
          <w:sz w:val="20"/>
        </w:rPr>
        <w:t>Klauzula informacyjna RODO KMŁ stanowi załącznik nr 10 do Umowy.</w:t>
      </w:r>
    </w:p>
    <w:p w14:paraId="4F3DE806" w14:textId="75B16C6E" w:rsidR="00E12A07" w:rsidRDefault="00E12A07" w:rsidP="00E12A07">
      <w:pPr>
        <w:pStyle w:val="Akapitzlist"/>
        <w:numPr>
          <w:ilvl w:val="0"/>
          <w:numId w:val="41"/>
        </w:numPr>
        <w:spacing w:line="276" w:lineRule="auto"/>
        <w:rPr>
          <w:rFonts w:ascii="Arial" w:eastAsia="Arial Unicode MS" w:hAnsi="Arial" w:cs="Arial"/>
          <w:bCs/>
          <w:kern w:val="1"/>
          <w:sz w:val="20"/>
        </w:rPr>
      </w:pPr>
      <w:r>
        <w:rPr>
          <w:rFonts w:ascii="Arial" w:eastAsia="Arial Unicode MS" w:hAnsi="Arial" w:cs="Arial"/>
          <w:bCs/>
          <w:kern w:val="1"/>
          <w:sz w:val="20"/>
        </w:rPr>
        <w:t>Klauzula informacyjna RODO KŚ stanowi załącznik nr 11 do Umowy.</w:t>
      </w:r>
    </w:p>
    <w:p w14:paraId="5DCA76EC" w14:textId="2A48F2E8" w:rsidR="00E12A07" w:rsidRPr="00262511" w:rsidRDefault="00E12A07" w:rsidP="00262511">
      <w:pPr>
        <w:pStyle w:val="Akapitzlist"/>
        <w:numPr>
          <w:ilvl w:val="0"/>
          <w:numId w:val="41"/>
        </w:numPr>
        <w:spacing w:line="276" w:lineRule="auto"/>
        <w:rPr>
          <w:rFonts w:ascii="Arial" w:eastAsia="Arial Unicode MS" w:hAnsi="Arial" w:cs="Arial"/>
          <w:bCs/>
          <w:kern w:val="1"/>
          <w:sz w:val="20"/>
        </w:rPr>
      </w:pPr>
      <w:r>
        <w:rPr>
          <w:rFonts w:ascii="Arial" w:eastAsia="Arial Unicode MS" w:hAnsi="Arial" w:cs="Arial"/>
          <w:bCs/>
          <w:kern w:val="1"/>
          <w:sz w:val="20"/>
        </w:rPr>
        <w:t>Klauzula informacyjna RODO POLREGIO stanowi załącznik nr 12 do Umowy.</w:t>
      </w:r>
    </w:p>
    <w:p w14:paraId="1C1E0FF0" w14:textId="77777777" w:rsidR="00875CE1" w:rsidRDefault="00875CE1" w:rsidP="00C72A21">
      <w:pPr>
        <w:spacing w:line="276" w:lineRule="auto"/>
        <w:rPr>
          <w:rFonts w:ascii="Arial" w:eastAsia="Arial Unicode MS" w:hAnsi="Arial" w:cs="Arial"/>
          <w:bCs/>
          <w:kern w:val="1"/>
          <w:sz w:val="20"/>
        </w:rPr>
      </w:pPr>
    </w:p>
    <w:p w14:paraId="3625447F" w14:textId="77777777" w:rsidR="008602F1" w:rsidRPr="003D06F0" w:rsidRDefault="008602F1" w:rsidP="00C72A21">
      <w:pPr>
        <w:spacing w:line="276" w:lineRule="auto"/>
        <w:rPr>
          <w:rFonts w:ascii="Arial" w:eastAsia="Arial Unicode MS" w:hAnsi="Arial" w:cs="Arial"/>
          <w:bCs/>
          <w:kern w:val="1"/>
          <w:sz w:val="20"/>
        </w:rPr>
      </w:pPr>
    </w:p>
    <w:p w14:paraId="559FA3E9" w14:textId="1708D63F" w:rsidR="00B959E9" w:rsidRDefault="00554730" w:rsidP="00C72A21">
      <w:pPr>
        <w:spacing w:line="276" w:lineRule="auto"/>
        <w:jc w:val="center"/>
        <w:rPr>
          <w:rFonts w:ascii="Arial" w:eastAsia="Arial Unicode MS" w:hAnsi="Arial" w:cs="Arial"/>
          <w:b/>
          <w:bCs/>
          <w:kern w:val="1"/>
          <w:sz w:val="20"/>
        </w:rPr>
      </w:pPr>
      <w:r w:rsidRPr="00B92894">
        <w:rPr>
          <w:rFonts w:ascii="Arial" w:eastAsia="Arial Unicode MS" w:hAnsi="Arial" w:cs="Arial"/>
          <w:b/>
          <w:bCs/>
          <w:kern w:val="1"/>
          <w:sz w:val="20"/>
        </w:rPr>
        <w:t xml:space="preserve">§ </w:t>
      </w:r>
      <w:r w:rsidR="001C54F8">
        <w:rPr>
          <w:rFonts w:ascii="Arial" w:eastAsia="Arial Unicode MS" w:hAnsi="Arial" w:cs="Arial"/>
          <w:b/>
          <w:bCs/>
          <w:kern w:val="1"/>
          <w:sz w:val="20"/>
        </w:rPr>
        <w:t xml:space="preserve">8. </w:t>
      </w:r>
      <w:r w:rsidR="00D860E9" w:rsidRPr="00D860E9">
        <w:rPr>
          <w:rFonts w:ascii="Arial" w:eastAsia="Arial Unicode MS" w:hAnsi="Arial" w:cs="Arial"/>
          <w:b/>
          <w:bCs/>
          <w:kern w:val="1"/>
          <w:sz w:val="20"/>
        </w:rPr>
        <w:t>Obowiązki wobec osób związanych z realizacją niniejszej Umowy</w:t>
      </w:r>
    </w:p>
    <w:p w14:paraId="7E3A406E" w14:textId="77777777" w:rsidR="00A1243A" w:rsidRDefault="00A1243A" w:rsidP="00C72A21">
      <w:pPr>
        <w:spacing w:line="276" w:lineRule="auto"/>
        <w:jc w:val="center"/>
        <w:rPr>
          <w:rFonts w:ascii="Arial" w:eastAsia="Arial Unicode MS" w:hAnsi="Arial" w:cs="Arial"/>
          <w:b/>
          <w:bCs/>
          <w:kern w:val="1"/>
          <w:sz w:val="20"/>
        </w:rPr>
      </w:pPr>
    </w:p>
    <w:p w14:paraId="31414543" w14:textId="77777777" w:rsidR="00D860E9" w:rsidRPr="00DB3E97" w:rsidRDefault="00D860E9" w:rsidP="00D860E9">
      <w:pPr>
        <w:pStyle w:val="Akapitzlist"/>
        <w:widowControl/>
        <w:numPr>
          <w:ilvl w:val="0"/>
          <w:numId w:val="37"/>
        </w:numPr>
        <w:autoSpaceDE/>
        <w:autoSpaceDN/>
        <w:adjustRightInd/>
        <w:spacing w:line="276" w:lineRule="auto"/>
        <w:ind w:left="426"/>
        <w:contextualSpacing w:val="0"/>
        <w:rPr>
          <w:rFonts w:ascii="Arial" w:eastAsiaTheme="minorHAnsi" w:hAnsi="Arial" w:cs="Arial"/>
          <w:sz w:val="20"/>
        </w:rPr>
      </w:pPr>
      <w:r w:rsidRPr="00DB3E97">
        <w:rPr>
          <w:rFonts w:ascii="Arial" w:eastAsiaTheme="minorHAnsi" w:hAnsi="Arial" w:cs="Arial"/>
          <w:sz w:val="20"/>
        </w:rPr>
        <w:t xml:space="preserve">Wszystkie osoby wykonujące czynności w zakresie niniejszej Umowy związane: </w:t>
      </w:r>
    </w:p>
    <w:p w14:paraId="300AE66B" w14:textId="77777777" w:rsidR="00D860E9" w:rsidRPr="00DB3E97" w:rsidRDefault="00D860E9" w:rsidP="00D860E9">
      <w:pPr>
        <w:pStyle w:val="Akapitzlist"/>
        <w:widowControl/>
        <w:numPr>
          <w:ilvl w:val="0"/>
          <w:numId w:val="38"/>
        </w:numPr>
        <w:autoSpaceDE/>
        <w:autoSpaceDN/>
        <w:adjustRightInd/>
        <w:spacing w:line="276" w:lineRule="auto"/>
        <w:contextualSpacing w:val="0"/>
        <w:rPr>
          <w:rFonts w:ascii="Arial" w:eastAsiaTheme="minorHAnsi" w:hAnsi="Arial" w:cs="Arial"/>
          <w:color w:val="000000" w:themeColor="text1"/>
          <w:sz w:val="20"/>
        </w:rPr>
      </w:pPr>
      <w:r w:rsidRPr="00DB3E97">
        <w:rPr>
          <w:rFonts w:ascii="Arial" w:eastAsiaTheme="minorHAnsi" w:hAnsi="Arial" w:cs="Arial"/>
          <w:color w:val="000000" w:themeColor="text1"/>
          <w:sz w:val="20"/>
        </w:rPr>
        <w:t xml:space="preserve">z obsługą procesu reklamacyjnego, </w:t>
      </w:r>
    </w:p>
    <w:p w14:paraId="2D3670DD" w14:textId="7C39032A" w:rsidR="00D860E9" w:rsidRPr="00DB3E97" w:rsidRDefault="00D860E9" w:rsidP="00D860E9">
      <w:pPr>
        <w:pStyle w:val="Akapitzlist"/>
        <w:widowControl/>
        <w:numPr>
          <w:ilvl w:val="0"/>
          <w:numId w:val="38"/>
        </w:numPr>
        <w:autoSpaceDE/>
        <w:autoSpaceDN/>
        <w:adjustRightInd/>
        <w:spacing w:line="276" w:lineRule="auto"/>
        <w:contextualSpacing w:val="0"/>
        <w:rPr>
          <w:rFonts w:ascii="Arial" w:eastAsiaTheme="minorHAnsi" w:hAnsi="Arial" w:cs="Arial"/>
          <w:color w:val="000000" w:themeColor="text1"/>
          <w:sz w:val="20"/>
        </w:rPr>
      </w:pPr>
      <w:r w:rsidRPr="00DB3E97">
        <w:rPr>
          <w:rFonts w:ascii="Arial" w:eastAsiaTheme="minorHAnsi" w:hAnsi="Arial" w:cs="Arial"/>
          <w:color w:val="000000" w:themeColor="text1"/>
          <w:sz w:val="20"/>
        </w:rPr>
        <w:lastRenderedPageBreak/>
        <w:t xml:space="preserve">z przeliczaniem </w:t>
      </w:r>
      <w:r w:rsidR="009F51FC">
        <w:rPr>
          <w:rFonts w:ascii="Arial" w:hAnsi="Arial" w:cs="Arial"/>
          <w:sz w:val="20"/>
        </w:rPr>
        <w:t>planowanej pracy eksploatacyjnej</w:t>
      </w:r>
      <w:r w:rsidRPr="00DB3E97">
        <w:rPr>
          <w:rFonts w:ascii="Arial" w:hAnsi="Arial" w:cs="Arial"/>
          <w:sz w:val="20"/>
        </w:rPr>
        <w:t xml:space="preserve"> oraz podaży miejsc w pojazdach z podziałem na strefy,</w:t>
      </w:r>
    </w:p>
    <w:p w14:paraId="1C948788" w14:textId="77777777" w:rsidR="00D860E9" w:rsidRPr="00DB3E97" w:rsidRDefault="00D860E9" w:rsidP="00D860E9">
      <w:pPr>
        <w:pStyle w:val="Akapitzlist"/>
        <w:widowControl/>
        <w:numPr>
          <w:ilvl w:val="0"/>
          <w:numId w:val="38"/>
        </w:numPr>
        <w:autoSpaceDE/>
        <w:autoSpaceDN/>
        <w:adjustRightInd/>
        <w:spacing w:line="276" w:lineRule="auto"/>
        <w:contextualSpacing w:val="0"/>
        <w:rPr>
          <w:rFonts w:ascii="Arial" w:eastAsiaTheme="minorHAnsi" w:hAnsi="Arial" w:cs="Arial"/>
          <w:color w:val="000000" w:themeColor="text1"/>
          <w:sz w:val="20"/>
        </w:rPr>
      </w:pPr>
      <w:r w:rsidRPr="00DB3E97">
        <w:rPr>
          <w:rFonts w:ascii="Arial" w:eastAsiaTheme="minorHAnsi" w:hAnsi="Arial" w:cs="Arial"/>
          <w:color w:val="000000" w:themeColor="text1"/>
          <w:sz w:val="20"/>
        </w:rPr>
        <w:t xml:space="preserve">ze sporządzaniem raportów sprzedaży, </w:t>
      </w:r>
    </w:p>
    <w:p w14:paraId="09203D8F" w14:textId="77777777" w:rsidR="00D860E9" w:rsidRPr="00DB3E97" w:rsidRDefault="00D860E9" w:rsidP="00D860E9">
      <w:pPr>
        <w:spacing w:line="276" w:lineRule="auto"/>
        <w:ind w:left="426"/>
        <w:rPr>
          <w:rFonts w:ascii="Arial" w:hAnsi="Arial" w:cs="Arial"/>
          <w:b/>
          <w:bCs/>
          <w:i/>
          <w:iCs/>
          <w:sz w:val="20"/>
        </w:rPr>
      </w:pPr>
      <w:r w:rsidRPr="00DB3E97">
        <w:rPr>
          <w:rFonts w:ascii="Arial" w:eastAsiaTheme="minorHAnsi" w:hAnsi="Arial" w:cs="Arial"/>
          <w:sz w:val="20"/>
        </w:rPr>
        <w:t>– będą zatrudnione przez Strony (lub podwykonawców lub dalszych podwykonawców) na podstawie stosunku pracy – w wymiarze odpowiadającym co najmniej wymiarowi pracy niezbędnym do wykonania zadań w ramach przedmiotowego zamówienia.</w:t>
      </w:r>
    </w:p>
    <w:p w14:paraId="34E63F90" w14:textId="77777777" w:rsidR="00D860E9" w:rsidRPr="00DB3E97" w:rsidRDefault="00D860E9" w:rsidP="00D860E9">
      <w:pPr>
        <w:pStyle w:val="Akapitzlist"/>
        <w:widowControl/>
        <w:numPr>
          <w:ilvl w:val="0"/>
          <w:numId w:val="39"/>
        </w:numPr>
        <w:shd w:val="clear" w:color="auto" w:fill="FFFFFF"/>
        <w:autoSpaceDE/>
        <w:autoSpaceDN/>
        <w:adjustRightInd/>
        <w:spacing w:line="276" w:lineRule="auto"/>
        <w:contextualSpacing w:val="0"/>
        <w:rPr>
          <w:rFonts w:ascii="Arial" w:hAnsi="Arial" w:cs="Arial"/>
          <w:sz w:val="20"/>
        </w:rPr>
      </w:pPr>
      <w:r w:rsidRPr="00DB3E97">
        <w:rPr>
          <w:rFonts w:ascii="Arial" w:hAnsi="Arial" w:cs="Arial"/>
          <w:sz w:val="20"/>
        </w:rPr>
        <w:t xml:space="preserve">Strony zastrzegają sobie prawo do przeprowadzenia w trakcie realizacji Umowy, kontroli spełnienia wymogów opisanych w ust. 1. Strony mają obowiązek umożliwić sobie wzajemnie przeprowadzenie takiej kontroli (także w zakresie powierzonym do wykonania podwykonawcom lub dalszym podwykonawcom), w szczególności mają przedstawić na żądanie dokumenty opisane w art. 438 ust. 2 ustawy Prawo zamówień publicznych w terminie 14 dni od żądania danej Strony. </w:t>
      </w:r>
    </w:p>
    <w:p w14:paraId="00213C07" w14:textId="77777777" w:rsidR="00D860E9" w:rsidRPr="00DB3E97" w:rsidRDefault="00D860E9" w:rsidP="001B3DFF">
      <w:pPr>
        <w:pStyle w:val="Akapitzlist"/>
        <w:widowControl/>
        <w:numPr>
          <w:ilvl w:val="0"/>
          <w:numId w:val="39"/>
        </w:numPr>
        <w:shd w:val="clear" w:color="auto" w:fill="FFFFFF" w:themeFill="background1"/>
        <w:autoSpaceDE/>
        <w:autoSpaceDN/>
        <w:adjustRightInd/>
        <w:spacing w:line="276" w:lineRule="auto"/>
        <w:rPr>
          <w:rFonts w:ascii="Arial" w:hAnsi="Arial" w:cs="Arial"/>
          <w:sz w:val="20"/>
        </w:rPr>
      </w:pPr>
      <w:r w:rsidRPr="00DB3E97">
        <w:rPr>
          <w:rFonts w:ascii="Arial" w:hAnsi="Arial" w:cs="Arial"/>
          <w:sz w:val="20"/>
        </w:rPr>
        <w:t>W przypadku stwierdzenia niespełnienia wymagań określonych w ust.</w:t>
      </w:r>
      <w:r w:rsidR="23B7F45A" w:rsidRPr="794909F7">
        <w:rPr>
          <w:rFonts w:ascii="Arial" w:hAnsi="Arial" w:cs="Arial"/>
          <w:sz w:val="20"/>
        </w:rPr>
        <w:t xml:space="preserve"> </w:t>
      </w:r>
      <w:r w:rsidRPr="00DB3E97">
        <w:rPr>
          <w:rFonts w:ascii="Arial" w:hAnsi="Arial" w:cs="Arial"/>
          <w:sz w:val="20"/>
        </w:rPr>
        <w:t xml:space="preserve">1 przez daną Stronę, druga Strona ma prawo naliczyć karę umowną w wysokości 500,00 zł, za każdy stwierdzony przypadek braku zatrudnienia osób wskazanych w ust. 1 na umowę o pracę. </w:t>
      </w:r>
    </w:p>
    <w:p w14:paraId="16087B50" w14:textId="77777777" w:rsidR="00D860E9" w:rsidRPr="00DB3E97" w:rsidRDefault="00D860E9" w:rsidP="00D860E9">
      <w:pPr>
        <w:pStyle w:val="Akapitzlist"/>
        <w:widowControl/>
        <w:numPr>
          <w:ilvl w:val="0"/>
          <w:numId w:val="39"/>
        </w:numPr>
        <w:shd w:val="clear" w:color="auto" w:fill="FFFFFF"/>
        <w:autoSpaceDE/>
        <w:autoSpaceDN/>
        <w:adjustRightInd/>
        <w:spacing w:line="276" w:lineRule="auto"/>
        <w:contextualSpacing w:val="0"/>
        <w:rPr>
          <w:rFonts w:ascii="Arial" w:hAnsi="Arial" w:cs="Arial"/>
          <w:sz w:val="20"/>
        </w:rPr>
      </w:pPr>
      <w:r w:rsidRPr="00DB3E97">
        <w:rPr>
          <w:rFonts w:ascii="Arial" w:hAnsi="Arial" w:cs="Arial"/>
          <w:sz w:val="20"/>
        </w:rPr>
        <w:t>Kara umowna jest naliczana na podstawie noty księgowej z 7 dniowym terminem płatności.</w:t>
      </w:r>
    </w:p>
    <w:p w14:paraId="5E6F6A54" w14:textId="77777777" w:rsidR="00D860E9" w:rsidRPr="00DB3E97" w:rsidRDefault="00D860E9" w:rsidP="00D860E9">
      <w:pPr>
        <w:pStyle w:val="Akapitzlist"/>
        <w:widowControl/>
        <w:numPr>
          <w:ilvl w:val="0"/>
          <w:numId w:val="39"/>
        </w:numPr>
        <w:shd w:val="clear" w:color="auto" w:fill="FFFFFF"/>
        <w:autoSpaceDE/>
        <w:autoSpaceDN/>
        <w:adjustRightInd/>
        <w:spacing w:line="276" w:lineRule="auto"/>
        <w:contextualSpacing w:val="0"/>
        <w:rPr>
          <w:rFonts w:ascii="Arial" w:hAnsi="Arial" w:cs="Arial"/>
          <w:sz w:val="20"/>
        </w:rPr>
      </w:pPr>
      <w:r w:rsidRPr="00DB3E97">
        <w:rPr>
          <w:rFonts w:ascii="Arial" w:hAnsi="Arial" w:cs="Arial"/>
          <w:sz w:val="20"/>
        </w:rPr>
        <w:t xml:space="preserve">Strony wyrażają zgodę na potrącanie naliczonych kar umownych z należnego danej Stronie wynagrodzenia. </w:t>
      </w:r>
    </w:p>
    <w:p w14:paraId="734EFE8C" w14:textId="77777777" w:rsidR="00D860E9" w:rsidRPr="00DB3E97" w:rsidRDefault="00D860E9" w:rsidP="00D860E9">
      <w:pPr>
        <w:pStyle w:val="Akapitzlist"/>
        <w:widowControl/>
        <w:numPr>
          <w:ilvl w:val="0"/>
          <w:numId w:val="39"/>
        </w:numPr>
        <w:shd w:val="clear" w:color="auto" w:fill="FFFFFF"/>
        <w:autoSpaceDE/>
        <w:autoSpaceDN/>
        <w:adjustRightInd/>
        <w:spacing w:line="276" w:lineRule="auto"/>
        <w:contextualSpacing w:val="0"/>
        <w:rPr>
          <w:rFonts w:ascii="Arial" w:hAnsi="Arial" w:cs="Arial"/>
          <w:sz w:val="20"/>
        </w:rPr>
      </w:pPr>
      <w:r w:rsidRPr="00DB3E97">
        <w:rPr>
          <w:rFonts w:ascii="Arial" w:hAnsi="Arial" w:cs="Arial"/>
          <w:sz w:val="20"/>
        </w:rPr>
        <w:t xml:space="preserve">Strony ustalają, że maksymalna wartość naliczonych kar umownych w okresie danego roku obowiązywania Umowy nie przekroczy kwoty 10 000,00 zł. </w:t>
      </w:r>
    </w:p>
    <w:p w14:paraId="58683836" w14:textId="5E0F52A6" w:rsidR="00D860E9" w:rsidRPr="00DB3E97" w:rsidRDefault="00D860E9" w:rsidP="00DB3E97">
      <w:pPr>
        <w:pStyle w:val="Akapitzlist"/>
        <w:widowControl/>
        <w:numPr>
          <w:ilvl w:val="0"/>
          <w:numId w:val="39"/>
        </w:numPr>
        <w:shd w:val="clear" w:color="auto" w:fill="FFFFFF"/>
        <w:autoSpaceDE/>
        <w:autoSpaceDN/>
        <w:adjustRightInd/>
        <w:spacing w:line="276" w:lineRule="auto"/>
        <w:contextualSpacing w:val="0"/>
        <w:rPr>
          <w:rFonts w:ascii="Arial" w:hAnsi="Arial" w:cs="Arial"/>
          <w:sz w:val="20"/>
        </w:rPr>
      </w:pPr>
      <w:r>
        <w:rPr>
          <w:rFonts w:ascii="Arial" w:hAnsi="Arial" w:cs="Arial"/>
          <w:sz w:val="20"/>
        </w:rPr>
        <w:t>POLREGIO i KŚ</w:t>
      </w:r>
      <w:r w:rsidRPr="00DB3E97">
        <w:rPr>
          <w:rFonts w:ascii="Arial" w:hAnsi="Arial" w:cs="Arial"/>
          <w:sz w:val="20"/>
        </w:rPr>
        <w:t xml:space="preserve"> jest uprawniona do powierzenia wykonania części przedmiotu Umowy podwykonawcom, z zastrzeżeniem obowiązujących regulacji prawnych.</w:t>
      </w:r>
      <w:r>
        <w:rPr>
          <w:rFonts w:ascii="Arial" w:hAnsi="Arial" w:cs="Arial"/>
          <w:sz w:val="20"/>
        </w:rPr>
        <w:t xml:space="preserve"> POLREGIO i KŚ</w:t>
      </w:r>
      <w:r w:rsidRPr="00821F1B">
        <w:rPr>
          <w:rFonts w:ascii="Arial" w:hAnsi="Arial" w:cs="Arial"/>
          <w:sz w:val="20"/>
        </w:rPr>
        <w:t xml:space="preserve"> </w:t>
      </w:r>
      <w:r w:rsidRPr="00DB3E97">
        <w:rPr>
          <w:rFonts w:ascii="Arial" w:hAnsi="Arial" w:cs="Arial"/>
          <w:bCs/>
          <w:sz w:val="20"/>
        </w:rPr>
        <w:t>ponosi odpowiedzialność za działania podwykonawców jak za działania własne.</w:t>
      </w:r>
    </w:p>
    <w:p w14:paraId="7C4B9B20" w14:textId="77777777" w:rsidR="00D860E9" w:rsidRPr="00D860E9" w:rsidRDefault="00D860E9" w:rsidP="00D860E9">
      <w:pPr>
        <w:spacing w:line="276" w:lineRule="auto"/>
        <w:jc w:val="center"/>
        <w:rPr>
          <w:rFonts w:ascii="Arial" w:eastAsia="Arial Unicode MS" w:hAnsi="Arial" w:cs="Arial"/>
          <w:b/>
          <w:bCs/>
          <w:kern w:val="1"/>
          <w:sz w:val="20"/>
        </w:rPr>
      </w:pPr>
    </w:p>
    <w:p w14:paraId="4EC180FF" w14:textId="77777777" w:rsidR="008602F1" w:rsidRDefault="008602F1" w:rsidP="00C72A21">
      <w:pPr>
        <w:spacing w:line="276" w:lineRule="auto"/>
        <w:jc w:val="center"/>
        <w:rPr>
          <w:rFonts w:ascii="Arial" w:eastAsia="Arial Unicode MS" w:hAnsi="Arial" w:cs="Arial"/>
          <w:b/>
          <w:bCs/>
          <w:kern w:val="1"/>
          <w:sz w:val="20"/>
        </w:rPr>
      </w:pPr>
    </w:p>
    <w:p w14:paraId="0B82241D" w14:textId="70976AE8" w:rsidR="00554730" w:rsidRPr="00B92894" w:rsidRDefault="00D860E9" w:rsidP="00C72A21">
      <w:pPr>
        <w:spacing w:line="276" w:lineRule="auto"/>
        <w:jc w:val="center"/>
        <w:rPr>
          <w:rFonts w:ascii="Arial" w:eastAsia="Arial Unicode MS" w:hAnsi="Arial" w:cs="Arial"/>
          <w:b/>
          <w:bCs/>
          <w:kern w:val="1"/>
          <w:sz w:val="20"/>
        </w:rPr>
      </w:pPr>
      <w:r>
        <w:rPr>
          <w:rFonts w:ascii="Arial" w:eastAsia="Arial Unicode MS" w:hAnsi="Arial" w:cs="Arial"/>
          <w:b/>
          <w:bCs/>
          <w:kern w:val="1"/>
          <w:sz w:val="20"/>
        </w:rPr>
        <w:t xml:space="preserve">§ 9. </w:t>
      </w:r>
      <w:r w:rsidR="00554730" w:rsidRPr="00B92894">
        <w:rPr>
          <w:rFonts w:ascii="Arial" w:eastAsia="Arial Unicode MS" w:hAnsi="Arial" w:cs="Arial"/>
          <w:b/>
          <w:bCs/>
          <w:kern w:val="1"/>
          <w:sz w:val="20"/>
        </w:rPr>
        <w:t>Postanowienia końcowe</w:t>
      </w:r>
    </w:p>
    <w:p w14:paraId="399CF4F2" w14:textId="44CDF032" w:rsidR="00EE6C08" w:rsidRPr="00B92894" w:rsidRDefault="00EE6C08" w:rsidP="00C72A21">
      <w:pPr>
        <w:widowControl/>
        <w:autoSpaceDE/>
        <w:autoSpaceDN/>
        <w:adjustRightInd/>
        <w:spacing w:line="276" w:lineRule="auto"/>
        <w:rPr>
          <w:rFonts w:ascii="Arial" w:hAnsi="Arial" w:cs="Arial"/>
          <w:sz w:val="20"/>
        </w:rPr>
      </w:pPr>
    </w:p>
    <w:p w14:paraId="50F16336" w14:textId="3D6756E9" w:rsidR="00AA2D2C" w:rsidRPr="00DB3E97" w:rsidRDefault="00554730" w:rsidP="00C72A21">
      <w:pPr>
        <w:pStyle w:val="Akapitzlist"/>
        <w:widowControl/>
        <w:numPr>
          <w:ilvl w:val="0"/>
          <w:numId w:val="11"/>
        </w:numPr>
        <w:autoSpaceDE/>
        <w:autoSpaceDN/>
        <w:adjustRightInd/>
        <w:spacing w:line="276" w:lineRule="auto"/>
        <w:ind w:left="284" w:hanging="426"/>
        <w:rPr>
          <w:rFonts w:ascii="Arial" w:hAnsi="Arial" w:cs="Arial"/>
          <w:sz w:val="20"/>
        </w:rPr>
      </w:pPr>
      <w:r w:rsidRPr="00DB3E97">
        <w:rPr>
          <w:rFonts w:ascii="Arial" w:hAnsi="Arial" w:cs="Arial"/>
          <w:sz w:val="20"/>
        </w:rPr>
        <w:t>Wszelkie zmiany i uzupełnienia Umowy wymagają formy pise</w:t>
      </w:r>
      <w:r w:rsidR="00C72A21" w:rsidRPr="00DB3E97">
        <w:rPr>
          <w:rFonts w:ascii="Arial" w:hAnsi="Arial" w:cs="Arial"/>
          <w:sz w:val="20"/>
        </w:rPr>
        <w:t>mnej pod rygorem nieważności</w:t>
      </w:r>
      <w:r w:rsidR="009C6DA1">
        <w:rPr>
          <w:rFonts w:ascii="Arial" w:hAnsi="Arial" w:cs="Arial"/>
          <w:sz w:val="20"/>
        </w:rPr>
        <w:t>, z </w:t>
      </w:r>
      <w:r w:rsidR="00B3710B" w:rsidRPr="00DB3E97">
        <w:rPr>
          <w:rFonts w:ascii="Arial" w:hAnsi="Arial" w:cs="Arial"/>
          <w:sz w:val="20"/>
        </w:rPr>
        <w:t>wyłączeniem zmian Załączników nr 2</w:t>
      </w:r>
      <w:r w:rsidR="00891967" w:rsidRPr="00DB3E97">
        <w:rPr>
          <w:rFonts w:ascii="Arial" w:hAnsi="Arial" w:cs="Arial"/>
          <w:sz w:val="20"/>
        </w:rPr>
        <w:t xml:space="preserve"> oraz nr 7</w:t>
      </w:r>
      <w:r w:rsidR="005903D0" w:rsidRPr="00DB3E97">
        <w:rPr>
          <w:rFonts w:ascii="Arial" w:hAnsi="Arial" w:cs="Arial"/>
          <w:sz w:val="20"/>
        </w:rPr>
        <w:t>-8</w:t>
      </w:r>
      <w:r w:rsidR="000A72CD" w:rsidRPr="00DB3E97">
        <w:rPr>
          <w:rFonts w:ascii="Arial" w:hAnsi="Arial" w:cs="Arial"/>
          <w:sz w:val="20"/>
        </w:rPr>
        <w:t>a i 8b</w:t>
      </w:r>
      <w:r w:rsidR="004B6735" w:rsidRPr="00DB3E97">
        <w:rPr>
          <w:rFonts w:ascii="Arial" w:hAnsi="Arial" w:cs="Arial"/>
          <w:sz w:val="20"/>
        </w:rPr>
        <w:t xml:space="preserve">, których zmiana wymaga </w:t>
      </w:r>
      <w:r w:rsidR="009C6DA1">
        <w:rPr>
          <w:rFonts w:ascii="Arial" w:hAnsi="Arial" w:cs="Arial"/>
          <w:sz w:val="20"/>
        </w:rPr>
        <w:t>uprzedniego – z </w:t>
      </w:r>
      <w:r w:rsidR="00EE7AAB" w:rsidRPr="00DB3E97">
        <w:rPr>
          <w:rFonts w:ascii="Arial" w:hAnsi="Arial" w:cs="Arial"/>
          <w:sz w:val="20"/>
        </w:rPr>
        <w:t xml:space="preserve">zachowaniem 14 - dniowego terminu przed wprowadzeniem zmiany - </w:t>
      </w:r>
      <w:r w:rsidR="004B6735" w:rsidRPr="00DB3E97">
        <w:rPr>
          <w:rFonts w:ascii="Arial" w:hAnsi="Arial" w:cs="Arial"/>
          <w:sz w:val="20"/>
        </w:rPr>
        <w:t xml:space="preserve">pisemnego pod rygorem nieważności poinformowania </w:t>
      </w:r>
      <w:r w:rsidR="00E73FB7" w:rsidRPr="00DB3E97">
        <w:rPr>
          <w:rFonts w:ascii="Arial" w:hAnsi="Arial" w:cs="Arial"/>
          <w:sz w:val="20"/>
        </w:rPr>
        <w:t xml:space="preserve">przez KMŁ </w:t>
      </w:r>
      <w:r w:rsidR="004B6735" w:rsidRPr="00DB3E97">
        <w:rPr>
          <w:rFonts w:ascii="Arial" w:hAnsi="Arial" w:cs="Arial"/>
          <w:sz w:val="20"/>
        </w:rPr>
        <w:t>pozostałych Stron Umowy</w:t>
      </w:r>
      <w:r w:rsidR="00E73FB7" w:rsidRPr="00DB3E97">
        <w:rPr>
          <w:rFonts w:ascii="Arial" w:hAnsi="Arial" w:cs="Arial"/>
          <w:sz w:val="20"/>
        </w:rPr>
        <w:t xml:space="preserve"> o treści zmiany</w:t>
      </w:r>
      <w:r w:rsidR="004B6735" w:rsidRPr="00DB3E97">
        <w:rPr>
          <w:rFonts w:ascii="Arial" w:hAnsi="Arial" w:cs="Arial"/>
          <w:sz w:val="20"/>
        </w:rPr>
        <w:t xml:space="preserve">. </w:t>
      </w:r>
    </w:p>
    <w:p w14:paraId="4722E810" w14:textId="275A7942" w:rsidR="00AA2D2C" w:rsidRPr="00DB3E97" w:rsidRDefault="00D01859" w:rsidP="00C72A21">
      <w:pPr>
        <w:pStyle w:val="Akapitzlist"/>
        <w:widowControl/>
        <w:numPr>
          <w:ilvl w:val="0"/>
          <w:numId w:val="11"/>
        </w:numPr>
        <w:autoSpaceDE/>
        <w:autoSpaceDN/>
        <w:adjustRightInd/>
        <w:spacing w:line="276" w:lineRule="auto"/>
        <w:ind w:left="284" w:hanging="426"/>
        <w:rPr>
          <w:rFonts w:ascii="Arial" w:hAnsi="Arial" w:cs="Arial"/>
          <w:sz w:val="20"/>
        </w:rPr>
      </w:pPr>
      <w:r w:rsidRPr="00DB3E97">
        <w:rPr>
          <w:rFonts w:ascii="Arial" w:hAnsi="Arial" w:cs="Arial"/>
          <w:sz w:val="20"/>
        </w:rPr>
        <w:t>Załączniki do Umowy stanowią jej integralną część i powinny być razem z nią interpretowane.</w:t>
      </w:r>
    </w:p>
    <w:p w14:paraId="258A8F3D" w14:textId="15AC9424" w:rsidR="002A64B4" w:rsidRPr="00DB3E97" w:rsidRDefault="00241201" w:rsidP="002A64B4">
      <w:pPr>
        <w:pStyle w:val="Akapitzlist"/>
        <w:widowControl/>
        <w:numPr>
          <w:ilvl w:val="0"/>
          <w:numId w:val="11"/>
        </w:numPr>
        <w:autoSpaceDE/>
        <w:autoSpaceDN/>
        <w:adjustRightInd/>
        <w:spacing w:line="276" w:lineRule="auto"/>
        <w:ind w:left="284" w:hanging="426"/>
        <w:rPr>
          <w:rFonts w:ascii="Arial" w:hAnsi="Arial" w:cs="Arial"/>
          <w:sz w:val="20"/>
        </w:rPr>
      </w:pPr>
      <w:r w:rsidRPr="00DB3E97">
        <w:rPr>
          <w:rFonts w:ascii="Arial" w:hAnsi="Arial" w:cs="Arial"/>
          <w:sz w:val="20"/>
        </w:rPr>
        <w:t>Stron</w:t>
      </w:r>
      <w:r w:rsidRPr="00DB3E97">
        <w:rPr>
          <w:rFonts w:ascii="Arial" w:hAnsi="Arial" w:cs="Arial"/>
        </w:rPr>
        <w:t>y</w:t>
      </w:r>
      <w:r w:rsidRPr="00DB3E97">
        <w:rPr>
          <w:rFonts w:ascii="Arial" w:hAnsi="Arial" w:cs="Arial"/>
          <w:sz w:val="20"/>
        </w:rPr>
        <w:t xml:space="preserve"> oświadczają, że nie zachodzą w stosunku do nich przesłanki wykluczenia z postępowania na podstawie art. 7 ust. 1 ustawy z dnia 13 kwietnia 2022 r. o szczególnych rozwiązaniach w zakresie przeciwdziałania wspieraniu agresji na Ukrainę oraz służących ochronie bezpieczeństwa narodowego</w:t>
      </w:r>
      <w:r w:rsidR="009706DA">
        <w:rPr>
          <w:rFonts w:ascii="Arial" w:hAnsi="Arial" w:cs="Arial"/>
          <w:sz w:val="20"/>
        </w:rPr>
        <w:t>.</w:t>
      </w:r>
    </w:p>
    <w:p w14:paraId="353D117D" w14:textId="3F1BB8BA" w:rsidR="00241201" w:rsidRPr="00DB3E97" w:rsidRDefault="00241201" w:rsidP="00DB3E97">
      <w:pPr>
        <w:pStyle w:val="Akapitzlist"/>
        <w:widowControl/>
        <w:numPr>
          <w:ilvl w:val="0"/>
          <w:numId w:val="11"/>
        </w:numPr>
        <w:autoSpaceDE/>
        <w:autoSpaceDN/>
        <w:adjustRightInd/>
        <w:spacing w:line="276" w:lineRule="auto"/>
        <w:ind w:left="284" w:hanging="426"/>
        <w:rPr>
          <w:rFonts w:ascii="Arial" w:hAnsi="Arial" w:cs="Arial"/>
          <w:sz w:val="20"/>
        </w:rPr>
      </w:pPr>
      <w:r w:rsidRPr="00DB3E97">
        <w:rPr>
          <w:rFonts w:ascii="Arial" w:hAnsi="Arial" w:cs="Arial"/>
          <w:sz w:val="20"/>
        </w:rPr>
        <w:t>POLREGIO i KŚ oświadcza, że:</w:t>
      </w:r>
    </w:p>
    <w:p w14:paraId="02D4B78A" w14:textId="1CCD42AC" w:rsidR="00241201" w:rsidRPr="00486788" w:rsidRDefault="00241201" w:rsidP="00241201">
      <w:pPr>
        <w:pStyle w:val="Akapitzlist"/>
        <w:widowControl/>
        <w:numPr>
          <w:ilvl w:val="0"/>
          <w:numId w:val="36"/>
        </w:numPr>
        <w:autoSpaceDE/>
        <w:autoSpaceDN/>
        <w:adjustRightInd/>
        <w:spacing w:line="276" w:lineRule="auto"/>
        <w:rPr>
          <w:rFonts w:ascii="Arial" w:hAnsi="Arial" w:cs="Arial"/>
          <w:sz w:val="20"/>
        </w:rPr>
      </w:pPr>
      <w:r w:rsidRPr="00486788">
        <w:rPr>
          <w:rFonts w:ascii="Arial" w:hAnsi="Arial" w:cs="Arial"/>
          <w:sz w:val="20"/>
        </w:rPr>
        <w:t xml:space="preserve">nie podlega zakazowi, o którym mowa w artykule 5k ust. 1 rozporządzenia lub uzyskał zezwolenie, o którym mowa w art. 5k ust. 2 </w:t>
      </w:r>
      <w:r w:rsidRPr="001E6327">
        <w:rPr>
          <w:rFonts w:ascii="Arial" w:eastAsia="Calibri" w:hAnsi="Arial" w:cs="Arial"/>
          <w:i/>
          <w:iCs/>
          <w:sz w:val="20"/>
          <w:lang w:eastAsia="en-US"/>
        </w:rPr>
        <w:t xml:space="preserve">Rozporządzenia </w:t>
      </w:r>
      <w:r w:rsidR="009C6DA1">
        <w:rPr>
          <w:rFonts w:ascii="Arial" w:eastAsia="Calibri" w:hAnsi="Arial" w:cs="Arial"/>
          <w:i/>
          <w:iCs/>
          <w:sz w:val="20"/>
          <w:lang w:eastAsia="en-US"/>
        </w:rPr>
        <w:t>Rady (UE) nr 833/2014 z dnia 31 </w:t>
      </w:r>
      <w:r w:rsidRPr="001E6327">
        <w:rPr>
          <w:rFonts w:ascii="Arial" w:eastAsia="Calibri" w:hAnsi="Arial" w:cs="Arial"/>
          <w:i/>
          <w:iCs/>
          <w:sz w:val="20"/>
          <w:lang w:eastAsia="en-US"/>
        </w:rPr>
        <w:t>lipca 2014 r. dotyczącego środków ograniczających w związku z działaniami Rosji destabilizującymi sytuację na Ukrainie</w:t>
      </w:r>
      <w:r w:rsidRPr="00486788">
        <w:rPr>
          <w:rFonts w:ascii="Arial" w:hAnsi="Arial" w:cs="Arial"/>
          <w:sz w:val="20"/>
        </w:rPr>
        <w:t>;</w:t>
      </w:r>
    </w:p>
    <w:p w14:paraId="771A1AD0" w14:textId="6B721411" w:rsidR="00241201" w:rsidRPr="002A64B4" w:rsidRDefault="00CB2F23" w:rsidP="00DB3E97">
      <w:pPr>
        <w:pStyle w:val="Akapitzlist"/>
        <w:widowControl/>
        <w:numPr>
          <w:ilvl w:val="0"/>
          <w:numId w:val="36"/>
        </w:numPr>
        <w:autoSpaceDE/>
        <w:autoSpaceDN/>
        <w:adjustRightInd/>
        <w:spacing w:line="276" w:lineRule="auto"/>
        <w:rPr>
          <w:rFonts w:ascii="Arial" w:hAnsi="Arial" w:cs="Arial"/>
          <w:sz w:val="20"/>
        </w:rPr>
      </w:pPr>
      <w:r>
        <w:rPr>
          <w:rFonts w:ascii="Arial" w:hAnsi="Arial" w:cs="Arial"/>
          <w:sz w:val="20"/>
        </w:rPr>
        <w:t>U</w:t>
      </w:r>
      <w:r w:rsidR="00241201" w:rsidRPr="00486788">
        <w:rPr>
          <w:rFonts w:ascii="Arial" w:hAnsi="Arial" w:cs="Arial"/>
          <w:sz w:val="20"/>
        </w:rPr>
        <w:t>mowę wykona bez udziału: podwykonawców, dostawców oraz podmiotów, na których zdolnościach polegał w celu potwierdzenia spełniania war</w:t>
      </w:r>
      <w:r w:rsidR="009C6DA1">
        <w:rPr>
          <w:rFonts w:ascii="Arial" w:hAnsi="Arial" w:cs="Arial"/>
          <w:sz w:val="20"/>
        </w:rPr>
        <w:t>unków udziału w postępowaniu, w </w:t>
      </w:r>
      <w:r w:rsidR="00241201" w:rsidRPr="00486788">
        <w:rPr>
          <w:rFonts w:ascii="Arial" w:hAnsi="Arial" w:cs="Arial"/>
          <w:sz w:val="20"/>
        </w:rPr>
        <w:t>stosunku do których zachodzą okoliczności wskazane w artykule 5k ust. 1 rozporządzenia 833/2014, w przypadku, gdy przypada na nich ponad 10</w:t>
      </w:r>
      <w:r w:rsidR="009C6DA1">
        <w:rPr>
          <w:rFonts w:ascii="Arial" w:hAnsi="Arial" w:cs="Arial"/>
          <w:sz w:val="20"/>
        </w:rPr>
        <w:t>% wartości zamówienia, chyba że </w:t>
      </w:r>
      <w:r w:rsidR="00241201" w:rsidRPr="00486788">
        <w:rPr>
          <w:rFonts w:ascii="Arial" w:hAnsi="Arial" w:cs="Arial"/>
          <w:sz w:val="20"/>
        </w:rPr>
        <w:t xml:space="preserve">podwykonawca, dostawca lub ww. podmiot uzyskał zezwolenie, o którym mowa w art. 5k ust. 2 rozporządzenia 833/2014, a zezwolenie to zostanie przedłożone </w:t>
      </w:r>
      <w:r w:rsidR="00241201">
        <w:rPr>
          <w:rFonts w:ascii="Arial" w:hAnsi="Arial" w:cs="Arial"/>
          <w:sz w:val="20"/>
        </w:rPr>
        <w:t>KMŁ.</w:t>
      </w:r>
    </w:p>
    <w:p w14:paraId="1CC6ADC8" w14:textId="2C8B4D1D" w:rsidR="003A32D3" w:rsidRPr="003A32D3" w:rsidRDefault="00554730" w:rsidP="00C72A21">
      <w:pPr>
        <w:pStyle w:val="Akapitzlist"/>
        <w:numPr>
          <w:ilvl w:val="0"/>
          <w:numId w:val="11"/>
        </w:numPr>
        <w:spacing w:line="276" w:lineRule="auto"/>
        <w:ind w:left="284"/>
      </w:pPr>
      <w:r w:rsidRPr="004F3B5D">
        <w:rPr>
          <w:rFonts w:ascii="Arial" w:hAnsi="Arial" w:cs="Arial"/>
          <w:sz w:val="20"/>
        </w:rPr>
        <w:t>Strony dołożą starań, aby rozstrzygnąć polubownie wszelkie spory powstałe w związku z n</w:t>
      </w:r>
      <w:r w:rsidR="00B24B28" w:rsidRPr="004F3B5D">
        <w:rPr>
          <w:rFonts w:ascii="Arial" w:hAnsi="Arial" w:cs="Arial"/>
          <w:sz w:val="20"/>
        </w:rPr>
        <w:t>iniejszą Umową. W przypadku nie</w:t>
      </w:r>
      <w:r w:rsidRPr="004F3B5D">
        <w:rPr>
          <w:rFonts w:ascii="Arial" w:hAnsi="Arial" w:cs="Arial"/>
          <w:sz w:val="20"/>
        </w:rPr>
        <w:t xml:space="preserve">osiągnięcia porozumienia spory będą rozstrzygane </w:t>
      </w:r>
      <w:r w:rsidR="003A7FE0" w:rsidRPr="004F3B5D">
        <w:rPr>
          <w:rFonts w:ascii="Arial" w:hAnsi="Arial" w:cs="Arial"/>
          <w:sz w:val="20"/>
        </w:rPr>
        <w:t>przez s</w:t>
      </w:r>
      <w:r w:rsidRPr="004F3B5D">
        <w:rPr>
          <w:rFonts w:ascii="Arial" w:hAnsi="Arial" w:cs="Arial"/>
          <w:sz w:val="20"/>
        </w:rPr>
        <w:t>ąd</w:t>
      </w:r>
      <w:r w:rsidR="003A7FE0" w:rsidRPr="004F3B5D">
        <w:rPr>
          <w:rFonts w:ascii="Arial" w:hAnsi="Arial" w:cs="Arial"/>
          <w:sz w:val="20"/>
        </w:rPr>
        <w:t xml:space="preserve"> powszechny</w:t>
      </w:r>
      <w:r w:rsidRPr="004F3B5D">
        <w:rPr>
          <w:rFonts w:ascii="Arial" w:hAnsi="Arial" w:cs="Arial"/>
          <w:sz w:val="20"/>
        </w:rPr>
        <w:t xml:space="preserve"> miejscowo właściwy dla siedziby </w:t>
      </w:r>
      <w:r w:rsidR="003A7FE0" w:rsidRPr="004F3B5D">
        <w:rPr>
          <w:rFonts w:ascii="Arial" w:hAnsi="Arial" w:cs="Arial"/>
          <w:sz w:val="20"/>
        </w:rPr>
        <w:t>strony pozwanej</w:t>
      </w:r>
      <w:r w:rsidRPr="004F3B5D">
        <w:rPr>
          <w:rFonts w:ascii="Arial" w:hAnsi="Arial" w:cs="Arial"/>
          <w:sz w:val="20"/>
        </w:rPr>
        <w:t>.</w:t>
      </w:r>
    </w:p>
    <w:p w14:paraId="40967D6E" w14:textId="3B9EB71F" w:rsidR="005E02D4" w:rsidRPr="001B3DFF" w:rsidRDefault="00554730" w:rsidP="00C72A21">
      <w:pPr>
        <w:pStyle w:val="Akapitzlist"/>
        <w:numPr>
          <w:ilvl w:val="0"/>
          <w:numId w:val="11"/>
        </w:numPr>
        <w:spacing w:line="276" w:lineRule="auto"/>
        <w:ind w:left="284"/>
      </w:pPr>
      <w:r w:rsidRPr="004F3B5D">
        <w:rPr>
          <w:rFonts w:ascii="Arial" w:hAnsi="Arial" w:cs="Arial"/>
          <w:sz w:val="20"/>
        </w:rPr>
        <w:t xml:space="preserve">Niniejsza Umowa została sporządzona w </w:t>
      </w:r>
      <w:r w:rsidR="060666F9" w:rsidRPr="29C1D75B">
        <w:rPr>
          <w:rFonts w:ascii="Arial" w:hAnsi="Arial" w:cs="Arial"/>
          <w:sz w:val="20"/>
        </w:rPr>
        <w:t>trzech</w:t>
      </w:r>
      <w:r w:rsidR="0045743C" w:rsidRPr="004F3B5D">
        <w:rPr>
          <w:rFonts w:ascii="Arial" w:hAnsi="Arial" w:cs="Arial"/>
          <w:sz w:val="20"/>
        </w:rPr>
        <w:t xml:space="preserve"> </w:t>
      </w:r>
      <w:r w:rsidRPr="004F3B5D">
        <w:rPr>
          <w:rFonts w:ascii="Arial" w:hAnsi="Arial" w:cs="Arial"/>
          <w:sz w:val="20"/>
        </w:rPr>
        <w:t>jednobrzmiący</w:t>
      </w:r>
      <w:r w:rsidR="00E05C36">
        <w:rPr>
          <w:rFonts w:ascii="Arial" w:hAnsi="Arial" w:cs="Arial"/>
          <w:sz w:val="20"/>
        </w:rPr>
        <w:t xml:space="preserve">ch egzemplarzach, </w:t>
      </w:r>
      <w:r w:rsidR="596F2F1F" w:rsidRPr="29C1D75B">
        <w:rPr>
          <w:rFonts w:ascii="Arial" w:hAnsi="Arial" w:cs="Arial"/>
          <w:sz w:val="20"/>
        </w:rPr>
        <w:t>po jednym dla każdej strony</w:t>
      </w:r>
      <w:r w:rsidR="005E02D4">
        <w:rPr>
          <w:rFonts w:ascii="Arial" w:hAnsi="Arial" w:cs="Arial"/>
          <w:sz w:val="20"/>
        </w:rPr>
        <w:t>.</w:t>
      </w:r>
    </w:p>
    <w:p w14:paraId="0C58A452" w14:textId="2D149C33" w:rsidR="003A32D3" w:rsidRPr="003A32D3" w:rsidRDefault="009706DA" w:rsidP="00C72A21">
      <w:pPr>
        <w:pStyle w:val="Akapitzlist"/>
        <w:numPr>
          <w:ilvl w:val="0"/>
          <w:numId w:val="11"/>
        </w:numPr>
        <w:spacing w:line="276" w:lineRule="auto"/>
        <w:ind w:left="284"/>
      </w:pPr>
      <w:r>
        <w:rPr>
          <w:rFonts w:ascii="Arial" w:hAnsi="Arial" w:cs="Arial"/>
          <w:sz w:val="20"/>
        </w:rPr>
        <w:t xml:space="preserve"> Niniejsza Umowa została sporządzona w formie dokumentu elektronicznego, podpisanego przez </w:t>
      </w:r>
      <w:r>
        <w:rPr>
          <w:rFonts w:ascii="Arial" w:hAnsi="Arial" w:cs="Arial"/>
          <w:sz w:val="20"/>
        </w:rPr>
        <w:lastRenderedPageBreak/>
        <w:t xml:space="preserve">przedstawicieli Stron </w:t>
      </w:r>
      <w:r w:rsidR="00AC3DC7">
        <w:rPr>
          <w:rFonts w:ascii="Arial" w:hAnsi="Arial" w:cs="Arial"/>
          <w:sz w:val="20"/>
        </w:rPr>
        <w:t>przy użyciu kwalifikowanego podpisu elektronicznego</w:t>
      </w:r>
      <w:r w:rsidR="00554730" w:rsidRPr="004F3B5D">
        <w:rPr>
          <w:rFonts w:ascii="Arial" w:hAnsi="Arial" w:cs="Arial"/>
          <w:sz w:val="20"/>
        </w:rPr>
        <w:t>.</w:t>
      </w:r>
    </w:p>
    <w:p w14:paraId="259E20EE" w14:textId="14779E2E" w:rsidR="00B24B28" w:rsidRPr="004F3B5D" w:rsidRDefault="003E36CD" w:rsidP="00C72A21">
      <w:pPr>
        <w:pStyle w:val="Akapitzlist"/>
        <w:widowControl/>
        <w:numPr>
          <w:ilvl w:val="0"/>
          <w:numId w:val="11"/>
        </w:numPr>
        <w:autoSpaceDE/>
        <w:autoSpaceDN/>
        <w:adjustRightInd/>
        <w:spacing w:after="160" w:line="276" w:lineRule="auto"/>
        <w:ind w:left="284"/>
        <w:rPr>
          <w:rFonts w:ascii="Arial" w:hAnsi="Arial" w:cs="Arial"/>
          <w:sz w:val="20"/>
        </w:rPr>
      </w:pPr>
      <w:r w:rsidRPr="004F3B5D">
        <w:rPr>
          <w:rFonts w:ascii="Arial" w:hAnsi="Arial" w:cs="Arial"/>
          <w:sz w:val="20"/>
        </w:rPr>
        <w:t>Załączniki stanowiące integralną część Umowy:</w:t>
      </w:r>
    </w:p>
    <w:p w14:paraId="7509DE50" w14:textId="6E14AA0D" w:rsidR="003A32D3" w:rsidRPr="003A32D3" w:rsidRDefault="00B236E9" w:rsidP="00C72A21">
      <w:pPr>
        <w:pStyle w:val="Akapitzlist"/>
        <w:numPr>
          <w:ilvl w:val="0"/>
          <w:numId w:val="21"/>
        </w:numPr>
        <w:spacing w:line="276" w:lineRule="auto"/>
      </w:pPr>
      <w:r w:rsidRPr="004F3B5D">
        <w:rPr>
          <w:rFonts w:ascii="Arial" w:hAnsi="Arial" w:cs="Arial"/>
          <w:sz w:val="20"/>
        </w:rPr>
        <w:t xml:space="preserve">Załącznik nr 1 – Rodzaje honorowanych biletów </w:t>
      </w:r>
      <w:r w:rsidR="00B24B28" w:rsidRPr="004F3B5D">
        <w:rPr>
          <w:rFonts w:ascii="Arial" w:hAnsi="Arial" w:cs="Arial"/>
          <w:sz w:val="20"/>
        </w:rPr>
        <w:t>oraz podlegających rozliczenio</w:t>
      </w:r>
      <w:r w:rsidR="00C72A21">
        <w:rPr>
          <w:rFonts w:ascii="Arial" w:hAnsi="Arial" w:cs="Arial"/>
          <w:sz w:val="20"/>
        </w:rPr>
        <w:t>m na podstawie niniejszej Umowy oraz katalog stosowanych ulg,</w:t>
      </w:r>
    </w:p>
    <w:p w14:paraId="5E15A1F7" w14:textId="322F1CB4" w:rsidR="003A32D3" w:rsidRPr="003A32D3" w:rsidRDefault="00B24B28" w:rsidP="00C72A21">
      <w:pPr>
        <w:pStyle w:val="Akapitzlist"/>
        <w:numPr>
          <w:ilvl w:val="0"/>
          <w:numId w:val="21"/>
        </w:numPr>
        <w:spacing w:line="276" w:lineRule="auto"/>
      </w:pPr>
      <w:r w:rsidRPr="004F3B5D">
        <w:rPr>
          <w:rFonts w:ascii="Arial" w:hAnsi="Arial" w:cs="Arial"/>
          <w:sz w:val="20"/>
        </w:rPr>
        <w:t>Załącznik nr 2 – Wykaz podmiotów partycypujących w ofertach, będących przedmiotem honorowania,</w:t>
      </w:r>
    </w:p>
    <w:p w14:paraId="6F7D758D" w14:textId="7D84EC3C" w:rsidR="003A32D3" w:rsidRPr="004F3B5D" w:rsidRDefault="00B24B28" w:rsidP="00C72A21">
      <w:pPr>
        <w:pStyle w:val="Akapitzlist"/>
        <w:widowControl/>
        <w:numPr>
          <w:ilvl w:val="0"/>
          <w:numId w:val="21"/>
        </w:numPr>
        <w:autoSpaceDE/>
        <w:autoSpaceDN/>
        <w:adjustRightInd/>
        <w:spacing w:after="160" w:line="276" w:lineRule="auto"/>
        <w:rPr>
          <w:rFonts w:ascii="Arial" w:hAnsi="Arial" w:cs="Arial"/>
          <w:sz w:val="20"/>
        </w:rPr>
      </w:pPr>
      <w:r w:rsidRPr="004F3B5D">
        <w:rPr>
          <w:rFonts w:ascii="Arial" w:hAnsi="Arial" w:cs="Arial"/>
          <w:sz w:val="20"/>
        </w:rPr>
        <w:t>Załącznik nr</w:t>
      </w:r>
      <w:r w:rsidR="00722299">
        <w:rPr>
          <w:rFonts w:ascii="Arial" w:hAnsi="Arial" w:cs="Arial"/>
          <w:sz w:val="20"/>
        </w:rPr>
        <w:t>: 3a</w:t>
      </w:r>
      <w:r w:rsidRPr="004F3B5D">
        <w:rPr>
          <w:rFonts w:ascii="Arial" w:hAnsi="Arial" w:cs="Arial"/>
          <w:sz w:val="20"/>
        </w:rPr>
        <w:t xml:space="preserve"> </w:t>
      </w:r>
      <w:r w:rsidR="00722299">
        <w:rPr>
          <w:rFonts w:ascii="Arial" w:hAnsi="Arial" w:cs="Arial"/>
          <w:sz w:val="20"/>
        </w:rPr>
        <w:t xml:space="preserve">- </w:t>
      </w:r>
      <w:r w:rsidR="00B3710B">
        <w:rPr>
          <w:rFonts w:ascii="Arial" w:hAnsi="Arial" w:cs="Arial"/>
          <w:sz w:val="20"/>
        </w:rPr>
        <w:t>Wzór p</w:t>
      </w:r>
      <w:r w:rsidR="00B3710B" w:rsidRPr="004F3B5D">
        <w:rPr>
          <w:rFonts w:ascii="Arial" w:hAnsi="Arial" w:cs="Arial"/>
          <w:sz w:val="20"/>
        </w:rPr>
        <w:t>orozumieni</w:t>
      </w:r>
      <w:r w:rsidR="00B3710B">
        <w:rPr>
          <w:rFonts w:ascii="Arial" w:hAnsi="Arial" w:cs="Arial"/>
          <w:sz w:val="20"/>
        </w:rPr>
        <w:t>a</w:t>
      </w:r>
      <w:r w:rsidR="00B3710B" w:rsidRPr="004F3B5D">
        <w:rPr>
          <w:rFonts w:ascii="Arial" w:hAnsi="Arial" w:cs="Arial"/>
          <w:sz w:val="20"/>
        </w:rPr>
        <w:t xml:space="preserve"> </w:t>
      </w:r>
      <w:r w:rsidRPr="004F3B5D">
        <w:rPr>
          <w:rFonts w:ascii="Arial" w:hAnsi="Arial" w:cs="Arial"/>
          <w:sz w:val="20"/>
        </w:rPr>
        <w:t>w sprawie przesyłania faktur drogą elektroniczną</w:t>
      </w:r>
      <w:r w:rsidR="00722299">
        <w:rPr>
          <w:rFonts w:ascii="Arial" w:hAnsi="Arial" w:cs="Arial"/>
          <w:sz w:val="20"/>
        </w:rPr>
        <w:t xml:space="preserve"> POLREGIO, 3b - Wzór porozumienia w sprawie przesyłania faktur drogą elektroniczną KŚ</w:t>
      </w:r>
      <w:r w:rsidRPr="004F3B5D">
        <w:rPr>
          <w:rFonts w:ascii="Arial" w:hAnsi="Arial" w:cs="Arial"/>
          <w:sz w:val="20"/>
        </w:rPr>
        <w:t>,</w:t>
      </w:r>
    </w:p>
    <w:p w14:paraId="3D560E86" w14:textId="74576E4D" w:rsidR="003A32D3" w:rsidRPr="004F3B5D" w:rsidRDefault="00B236E9" w:rsidP="00C72A21">
      <w:pPr>
        <w:pStyle w:val="Akapitzlist"/>
        <w:widowControl/>
        <w:numPr>
          <w:ilvl w:val="0"/>
          <w:numId w:val="21"/>
        </w:numPr>
        <w:autoSpaceDE/>
        <w:autoSpaceDN/>
        <w:adjustRightInd/>
        <w:spacing w:after="160" w:line="276" w:lineRule="auto"/>
        <w:rPr>
          <w:rFonts w:ascii="Arial" w:hAnsi="Arial" w:cs="Arial"/>
          <w:sz w:val="20"/>
        </w:rPr>
      </w:pPr>
      <w:r w:rsidRPr="004F3B5D">
        <w:rPr>
          <w:rFonts w:ascii="Arial" w:hAnsi="Arial" w:cs="Arial"/>
          <w:sz w:val="20"/>
        </w:rPr>
        <w:t xml:space="preserve">Załącznik nr </w:t>
      </w:r>
      <w:r w:rsidR="0032591F" w:rsidRPr="004F3B5D">
        <w:rPr>
          <w:rFonts w:ascii="Arial" w:hAnsi="Arial" w:cs="Arial"/>
          <w:sz w:val="20"/>
        </w:rPr>
        <w:t>4</w:t>
      </w:r>
      <w:r w:rsidRPr="004F3B5D">
        <w:rPr>
          <w:rFonts w:ascii="Arial" w:hAnsi="Arial" w:cs="Arial"/>
          <w:sz w:val="20"/>
        </w:rPr>
        <w:t xml:space="preserve"> – Tajemnica przedsiębiorstwa KMŁ,</w:t>
      </w:r>
    </w:p>
    <w:p w14:paraId="3E6AEF8B" w14:textId="592F790E" w:rsidR="003A32D3" w:rsidRPr="00CD2A49" w:rsidRDefault="00531A53" w:rsidP="00C72A21">
      <w:pPr>
        <w:pStyle w:val="Akapitzlist"/>
        <w:widowControl/>
        <w:numPr>
          <w:ilvl w:val="0"/>
          <w:numId w:val="21"/>
        </w:numPr>
        <w:autoSpaceDE/>
        <w:autoSpaceDN/>
        <w:adjustRightInd/>
        <w:spacing w:after="160" w:line="276" w:lineRule="auto"/>
        <w:rPr>
          <w:rFonts w:ascii="Arial" w:hAnsi="Arial" w:cs="Arial"/>
          <w:sz w:val="20"/>
        </w:rPr>
      </w:pPr>
      <w:r w:rsidRPr="00CD2A49">
        <w:rPr>
          <w:rFonts w:ascii="Arial" w:hAnsi="Arial" w:cs="Arial"/>
          <w:sz w:val="20"/>
        </w:rPr>
        <w:t xml:space="preserve">Załącznik nr </w:t>
      </w:r>
      <w:r w:rsidR="001C0FD9" w:rsidRPr="00CD2A49">
        <w:rPr>
          <w:rFonts w:ascii="Arial" w:hAnsi="Arial" w:cs="Arial"/>
          <w:sz w:val="20"/>
        </w:rPr>
        <w:t>5 – Informacja dotycząca przetwarzania danych osobowych,</w:t>
      </w:r>
    </w:p>
    <w:p w14:paraId="3B824AF9" w14:textId="3D56A969" w:rsidR="00AA2D2C" w:rsidRPr="00CD2A49" w:rsidRDefault="003D1480" w:rsidP="00C72A21">
      <w:pPr>
        <w:pStyle w:val="Akapitzlist"/>
        <w:widowControl/>
        <w:numPr>
          <w:ilvl w:val="0"/>
          <w:numId w:val="21"/>
        </w:numPr>
        <w:autoSpaceDE/>
        <w:autoSpaceDN/>
        <w:adjustRightInd/>
        <w:spacing w:after="160" w:line="276" w:lineRule="auto"/>
        <w:rPr>
          <w:rFonts w:ascii="Arial" w:hAnsi="Arial" w:cs="Arial"/>
          <w:sz w:val="20"/>
        </w:rPr>
      </w:pPr>
      <w:r w:rsidRPr="00CD2A49">
        <w:rPr>
          <w:rFonts w:ascii="Arial" w:hAnsi="Arial" w:cs="Arial"/>
          <w:sz w:val="20"/>
        </w:rPr>
        <w:t xml:space="preserve">Załącznik nr </w:t>
      </w:r>
      <w:r w:rsidR="007F49B7" w:rsidRPr="00CD2A49">
        <w:rPr>
          <w:rFonts w:ascii="Arial" w:hAnsi="Arial" w:cs="Arial"/>
          <w:sz w:val="20"/>
        </w:rPr>
        <w:t>6</w:t>
      </w:r>
      <w:r w:rsidR="00C0560C" w:rsidRPr="00CD2A49">
        <w:rPr>
          <w:rFonts w:ascii="Arial" w:hAnsi="Arial" w:cs="Arial"/>
          <w:sz w:val="20"/>
        </w:rPr>
        <w:t xml:space="preserve"> – </w:t>
      </w:r>
      <w:r w:rsidR="00612A56" w:rsidRPr="00CD2A49">
        <w:rPr>
          <w:rFonts w:ascii="Arial" w:hAnsi="Arial" w:cs="Arial"/>
          <w:sz w:val="20"/>
        </w:rPr>
        <w:t>Mechanizm rozliczeniowy</w:t>
      </w:r>
      <w:r w:rsidR="00142F17" w:rsidRPr="00CD2A49">
        <w:rPr>
          <w:rFonts w:ascii="Arial" w:hAnsi="Arial" w:cs="Arial"/>
          <w:sz w:val="20"/>
        </w:rPr>
        <w:t>,</w:t>
      </w:r>
    </w:p>
    <w:p w14:paraId="351F3F80" w14:textId="300CDD71" w:rsidR="00954346" w:rsidRPr="00CD2A49" w:rsidRDefault="00C0560C" w:rsidP="00B21743">
      <w:pPr>
        <w:pStyle w:val="Akapitzlist"/>
        <w:widowControl/>
        <w:numPr>
          <w:ilvl w:val="0"/>
          <w:numId w:val="21"/>
        </w:numPr>
        <w:autoSpaceDE/>
        <w:autoSpaceDN/>
        <w:adjustRightInd/>
        <w:spacing w:after="160" w:line="276" w:lineRule="auto"/>
      </w:pPr>
      <w:r w:rsidRPr="00CD2A49">
        <w:rPr>
          <w:rFonts w:ascii="Arial" w:hAnsi="Arial" w:cs="Arial"/>
          <w:sz w:val="20"/>
        </w:rPr>
        <w:t>Załącznik</w:t>
      </w:r>
      <w:r w:rsidR="00AA2D2C" w:rsidRPr="00CD2A49">
        <w:rPr>
          <w:rFonts w:ascii="Arial" w:hAnsi="Arial" w:cs="Arial"/>
          <w:sz w:val="20"/>
        </w:rPr>
        <w:t> </w:t>
      </w:r>
      <w:r w:rsidRPr="00CD2A49">
        <w:rPr>
          <w:rFonts w:ascii="Arial" w:hAnsi="Arial" w:cs="Arial"/>
          <w:sz w:val="20"/>
        </w:rPr>
        <w:t>nr</w:t>
      </w:r>
      <w:r w:rsidR="00AA2D2C" w:rsidRPr="00CD2A49">
        <w:rPr>
          <w:rFonts w:ascii="Arial" w:hAnsi="Arial" w:cs="Arial"/>
          <w:sz w:val="20"/>
        </w:rPr>
        <w:t> </w:t>
      </w:r>
      <w:r w:rsidRPr="00CD2A49">
        <w:rPr>
          <w:rFonts w:ascii="Arial" w:hAnsi="Arial" w:cs="Arial"/>
          <w:sz w:val="20"/>
        </w:rPr>
        <w:t>7</w:t>
      </w:r>
      <w:r w:rsidR="00AA2D2C" w:rsidRPr="00CD2A49">
        <w:rPr>
          <w:rFonts w:ascii="Arial" w:hAnsi="Arial" w:cs="Arial"/>
          <w:sz w:val="20"/>
        </w:rPr>
        <w:t> </w:t>
      </w:r>
      <w:r w:rsidRPr="00CD2A49">
        <w:rPr>
          <w:rFonts w:ascii="Arial" w:hAnsi="Arial" w:cs="Arial"/>
          <w:sz w:val="20"/>
        </w:rPr>
        <w:t>–</w:t>
      </w:r>
      <w:r w:rsidR="00AA2D2C" w:rsidRPr="00CD2A49">
        <w:rPr>
          <w:rFonts w:ascii="Arial" w:hAnsi="Arial" w:cs="Arial"/>
          <w:sz w:val="20"/>
        </w:rPr>
        <w:t> </w:t>
      </w:r>
      <w:r w:rsidR="003A32D3" w:rsidRPr="00CD2A49">
        <w:rPr>
          <w:rFonts w:ascii="Arial" w:hAnsi="Arial" w:cs="Arial"/>
          <w:sz w:val="20"/>
        </w:rPr>
        <w:t>Wzory biletów honorowanych oraz kanały ich dystrybucji, z podziałem na poszczególnych emitentów</w:t>
      </w:r>
      <w:r w:rsidR="00142F17" w:rsidRPr="00CD2A49">
        <w:rPr>
          <w:rFonts w:ascii="Arial" w:hAnsi="Arial" w:cs="Arial"/>
          <w:sz w:val="20"/>
        </w:rPr>
        <w:t>,</w:t>
      </w:r>
    </w:p>
    <w:p w14:paraId="2B07E1E8" w14:textId="766645A1" w:rsidR="005A26BB" w:rsidRPr="00262511" w:rsidRDefault="00614F6D">
      <w:pPr>
        <w:pStyle w:val="Akapitzlist"/>
        <w:widowControl/>
        <w:numPr>
          <w:ilvl w:val="0"/>
          <w:numId w:val="21"/>
        </w:numPr>
        <w:autoSpaceDE/>
        <w:autoSpaceDN/>
        <w:adjustRightInd/>
        <w:spacing w:after="160" w:line="276" w:lineRule="auto"/>
      </w:pPr>
      <w:r w:rsidRPr="0050756F">
        <w:rPr>
          <w:rFonts w:ascii="Arial" w:hAnsi="Arial" w:cs="Arial"/>
          <w:sz w:val="20"/>
        </w:rPr>
        <w:t>Załącznik nr</w:t>
      </w:r>
      <w:r w:rsidR="00C35B7D">
        <w:rPr>
          <w:rFonts w:ascii="Arial" w:hAnsi="Arial" w:cs="Arial"/>
          <w:sz w:val="20"/>
        </w:rPr>
        <w:t>:</w:t>
      </w:r>
      <w:r w:rsidR="008602F1" w:rsidRPr="0050756F">
        <w:rPr>
          <w:rFonts w:ascii="Arial" w:hAnsi="Arial" w:cs="Arial"/>
          <w:sz w:val="20"/>
        </w:rPr>
        <w:t> 8a</w:t>
      </w:r>
      <w:r w:rsidRPr="0050756F">
        <w:rPr>
          <w:rFonts w:ascii="Arial" w:hAnsi="Arial" w:cs="Arial"/>
          <w:sz w:val="20"/>
        </w:rPr>
        <w:t xml:space="preserve"> i 8b </w:t>
      </w:r>
      <w:r w:rsidR="00262511">
        <w:rPr>
          <w:rFonts w:ascii="Arial" w:hAnsi="Arial" w:cs="Arial"/>
          <w:sz w:val="20"/>
        </w:rPr>
        <w:t>–</w:t>
      </w:r>
      <w:r w:rsidR="00262511" w:rsidRPr="0050756F">
        <w:rPr>
          <w:rFonts w:ascii="Arial" w:hAnsi="Arial" w:cs="Arial"/>
          <w:sz w:val="20"/>
        </w:rPr>
        <w:t> </w:t>
      </w:r>
      <w:r w:rsidR="00281516" w:rsidRPr="0050756F">
        <w:rPr>
          <w:rFonts w:ascii="Arial" w:hAnsi="Arial" w:cs="Arial"/>
          <w:sz w:val="20"/>
        </w:rPr>
        <w:t>Wzory zestawień</w:t>
      </w:r>
      <w:r w:rsidRPr="0050756F">
        <w:rPr>
          <w:rFonts w:ascii="Arial" w:hAnsi="Arial" w:cs="Arial"/>
          <w:sz w:val="20"/>
        </w:rPr>
        <w:t xml:space="preserve"> </w:t>
      </w:r>
      <w:r w:rsidR="00281516" w:rsidRPr="0050756F">
        <w:rPr>
          <w:rFonts w:ascii="Arial" w:hAnsi="Arial" w:cs="Arial"/>
          <w:sz w:val="20"/>
        </w:rPr>
        <w:t>sprzedanych biletów</w:t>
      </w:r>
      <w:r w:rsidRPr="0050756F">
        <w:rPr>
          <w:rFonts w:ascii="Arial" w:hAnsi="Arial" w:cs="Arial"/>
          <w:sz w:val="20"/>
        </w:rPr>
        <w:t xml:space="preserve"> </w:t>
      </w:r>
      <w:r w:rsidR="005A26BB" w:rsidRPr="0050756F">
        <w:rPr>
          <w:rFonts w:ascii="Arial" w:hAnsi="Arial" w:cs="Arial"/>
          <w:sz w:val="20"/>
        </w:rPr>
        <w:t>BM i MBZ (globalna sprzedaż), 8c i 8d – Wzory udziałów POLREGIO/KŚ z tytułu honorowania biletów.</w:t>
      </w:r>
    </w:p>
    <w:p w14:paraId="046CCF66" w14:textId="4C8A1777" w:rsidR="00E12A07" w:rsidRPr="00262511" w:rsidRDefault="00E12A07">
      <w:pPr>
        <w:pStyle w:val="Akapitzlist"/>
        <w:widowControl/>
        <w:numPr>
          <w:ilvl w:val="0"/>
          <w:numId w:val="21"/>
        </w:numPr>
        <w:autoSpaceDE/>
        <w:autoSpaceDN/>
        <w:adjustRightInd/>
        <w:spacing w:after="160" w:line="276" w:lineRule="auto"/>
        <w:rPr>
          <w:rFonts w:ascii="Arial" w:hAnsi="Arial" w:cs="Arial"/>
          <w:sz w:val="20"/>
        </w:rPr>
      </w:pPr>
      <w:r w:rsidRPr="00262511">
        <w:rPr>
          <w:rFonts w:ascii="Arial" w:hAnsi="Arial" w:cs="Arial"/>
          <w:sz w:val="20"/>
        </w:rPr>
        <w:t xml:space="preserve">Załącznik nr 9 </w:t>
      </w:r>
      <w:r w:rsidR="00262511">
        <w:rPr>
          <w:rFonts w:ascii="Arial" w:hAnsi="Arial" w:cs="Arial"/>
          <w:sz w:val="20"/>
        </w:rPr>
        <w:t>–</w:t>
      </w:r>
      <w:r w:rsidR="00262511" w:rsidRPr="00262511">
        <w:rPr>
          <w:rFonts w:ascii="Arial" w:hAnsi="Arial" w:cs="Arial"/>
          <w:sz w:val="20"/>
        </w:rPr>
        <w:t xml:space="preserve"> </w:t>
      </w:r>
      <w:r w:rsidRPr="00262511">
        <w:rPr>
          <w:rFonts w:ascii="Arial" w:hAnsi="Arial" w:cs="Arial"/>
          <w:sz w:val="20"/>
        </w:rPr>
        <w:t>Umowa powierzenia przetwarzania danych,</w:t>
      </w:r>
    </w:p>
    <w:p w14:paraId="17A1A599" w14:textId="2BF41FDC" w:rsidR="00E12A07" w:rsidRDefault="00E12A07" w:rsidP="00E12A07">
      <w:pPr>
        <w:pStyle w:val="Akapitzlist"/>
        <w:widowControl/>
        <w:numPr>
          <w:ilvl w:val="0"/>
          <w:numId w:val="21"/>
        </w:numPr>
        <w:autoSpaceDE/>
        <w:autoSpaceDN/>
        <w:adjustRightInd/>
        <w:spacing w:after="160" w:line="276" w:lineRule="auto"/>
        <w:rPr>
          <w:rFonts w:ascii="Arial" w:eastAsia="Arial Unicode MS" w:hAnsi="Arial" w:cs="Arial"/>
          <w:bCs/>
          <w:kern w:val="1"/>
          <w:sz w:val="20"/>
        </w:rPr>
      </w:pPr>
      <w:r>
        <w:rPr>
          <w:rFonts w:ascii="Arial" w:eastAsia="Arial Unicode MS" w:hAnsi="Arial" w:cs="Arial"/>
          <w:bCs/>
          <w:kern w:val="1"/>
          <w:sz w:val="20"/>
        </w:rPr>
        <w:t xml:space="preserve">Załącznik nr 10 </w:t>
      </w:r>
      <w:r w:rsidR="00262511">
        <w:rPr>
          <w:rFonts w:ascii="Arial" w:eastAsia="Arial Unicode MS" w:hAnsi="Arial" w:cs="Arial"/>
          <w:bCs/>
          <w:kern w:val="1"/>
          <w:sz w:val="20"/>
        </w:rPr>
        <w:t xml:space="preserve">– </w:t>
      </w:r>
      <w:r w:rsidRPr="00F923A4">
        <w:rPr>
          <w:rFonts w:ascii="Arial" w:eastAsia="Arial Unicode MS" w:hAnsi="Arial" w:cs="Arial"/>
          <w:bCs/>
          <w:kern w:val="1"/>
          <w:sz w:val="20"/>
        </w:rPr>
        <w:t>Klauzula informacyjna RODO K</w:t>
      </w:r>
      <w:r>
        <w:rPr>
          <w:rFonts w:ascii="Arial" w:eastAsia="Arial Unicode MS" w:hAnsi="Arial" w:cs="Arial"/>
          <w:bCs/>
          <w:kern w:val="1"/>
          <w:sz w:val="20"/>
        </w:rPr>
        <w:t xml:space="preserve">MŁ, </w:t>
      </w:r>
    </w:p>
    <w:p w14:paraId="43653B4F" w14:textId="4F771044" w:rsidR="00E12A07" w:rsidRDefault="00E12A07" w:rsidP="00E12A07">
      <w:pPr>
        <w:pStyle w:val="Akapitzlist"/>
        <w:widowControl/>
        <w:numPr>
          <w:ilvl w:val="0"/>
          <w:numId w:val="21"/>
        </w:numPr>
        <w:autoSpaceDE/>
        <w:autoSpaceDN/>
        <w:adjustRightInd/>
        <w:spacing w:after="160" w:line="276" w:lineRule="auto"/>
        <w:rPr>
          <w:rFonts w:ascii="Arial" w:eastAsia="Arial Unicode MS" w:hAnsi="Arial" w:cs="Arial"/>
          <w:bCs/>
          <w:kern w:val="1"/>
          <w:sz w:val="20"/>
        </w:rPr>
      </w:pPr>
      <w:r>
        <w:rPr>
          <w:rFonts w:ascii="Arial" w:eastAsia="Arial Unicode MS" w:hAnsi="Arial" w:cs="Arial"/>
          <w:bCs/>
          <w:kern w:val="1"/>
          <w:sz w:val="20"/>
        </w:rPr>
        <w:t xml:space="preserve">Załącznik nr 11 </w:t>
      </w:r>
      <w:r w:rsidR="00262511">
        <w:rPr>
          <w:rFonts w:ascii="Arial" w:eastAsia="Arial Unicode MS" w:hAnsi="Arial" w:cs="Arial"/>
          <w:bCs/>
          <w:kern w:val="1"/>
          <w:sz w:val="20"/>
        </w:rPr>
        <w:t xml:space="preserve">– </w:t>
      </w:r>
      <w:r w:rsidRPr="00F923A4">
        <w:rPr>
          <w:rFonts w:ascii="Arial" w:eastAsia="Arial Unicode MS" w:hAnsi="Arial" w:cs="Arial"/>
          <w:bCs/>
          <w:kern w:val="1"/>
          <w:sz w:val="20"/>
        </w:rPr>
        <w:t>Klauzula informacyjna RODO K</w:t>
      </w:r>
      <w:r>
        <w:rPr>
          <w:rFonts w:ascii="Arial" w:eastAsia="Arial Unicode MS" w:hAnsi="Arial" w:cs="Arial"/>
          <w:bCs/>
          <w:kern w:val="1"/>
          <w:sz w:val="20"/>
        </w:rPr>
        <w:t xml:space="preserve">Ś, </w:t>
      </w:r>
    </w:p>
    <w:p w14:paraId="46BFDFC6" w14:textId="25B7D646" w:rsidR="00E12A07" w:rsidRDefault="00E12A07" w:rsidP="00E12A07">
      <w:pPr>
        <w:pStyle w:val="Akapitzlist"/>
        <w:widowControl/>
        <w:numPr>
          <w:ilvl w:val="0"/>
          <w:numId w:val="21"/>
        </w:numPr>
        <w:autoSpaceDE/>
        <w:autoSpaceDN/>
        <w:adjustRightInd/>
        <w:spacing w:after="160" w:line="276" w:lineRule="auto"/>
        <w:rPr>
          <w:rFonts w:ascii="Arial" w:eastAsia="Arial Unicode MS" w:hAnsi="Arial" w:cs="Arial"/>
          <w:bCs/>
          <w:kern w:val="1"/>
          <w:sz w:val="20"/>
        </w:rPr>
      </w:pPr>
      <w:r>
        <w:rPr>
          <w:rFonts w:ascii="Arial" w:eastAsia="Arial Unicode MS" w:hAnsi="Arial" w:cs="Arial"/>
          <w:bCs/>
          <w:kern w:val="1"/>
          <w:sz w:val="20"/>
        </w:rPr>
        <w:t xml:space="preserve">Załącznik nr 12 </w:t>
      </w:r>
      <w:r w:rsidR="00262511">
        <w:rPr>
          <w:rFonts w:ascii="Arial" w:eastAsia="Arial Unicode MS" w:hAnsi="Arial" w:cs="Arial"/>
          <w:bCs/>
          <w:kern w:val="1"/>
          <w:sz w:val="20"/>
        </w:rPr>
        <w:t xml:space="preserve">– </w:t>
      </w:r>
      <w:r w:rsidRPr="00F923A4">
        <w:rPr>
          <w:rFonts w:ascii="Arial" w:eastAsia="Arial Unicode MS" w:hAnsi="Arial" w:cs="Arial"/>
          <w:bCs/>
          <w:kern w:val="1"/>
          <w:sz w:val="20"/>
        </w:rPr>
        <w:t xml:space="preserve">Klauzula informacyjna RODO </w:t>
      </w:r>
      <w:r>
        <w:rPr>
          <w:rFonts w:ascii="Arial" w:eastAsia="Arial Unicode MS" w:hAnsi="Arial" w:cs="Arial"/>
          <w:bCs/>
          <w:kern w:val="1"/>
          <w:sz w:val="20"/>
        </w:rPr>
        <w:t xml:space="preserve">POLREGIO.  </w:t>
      </w:r>
    </w:p>
    <w:p w14:paraId="706096E8" w14:textId="77777777" w:rsidR="00E12A07" w:rsidRPr="00F923A4" w:rsidRDefault="00E12A07" w:rsidP="00262511">
      <w:pPr>
        <w:pStyle w:val="Akapitzlist"/>
        <w:spacing w:line="276" w:lineRule="auto"/>
        <w:ind w:left="360"/>
        <w:rPr>
          <w:rFonts w:ascii="Arial" w:eastAsia="Arial Unicode MS" w:hAnsi="Arial" w:cs="Arial"/>
          <w:bCs/>
          <w:kern w:val="1"/>
          <w:sz w:val="20"/>
        </w:rPr>
      </w:pPr>
    </w:p>
    <w:p w14:paraId="095C4DBF" w14:textId="77777777" w:rsidR="00954346" w:rsidRPr="004F3B5D" w:rsidRDefault="00954346" w:rsidP="00C72A21">
      <w:pPr>
        <w:pStyle w:val="Akapitzlist"/>
        <w:widowControl/>
        <w:autoSpaceDE/>
        <w:autoSpaceDN/>
        <w:adjustRightInd/>
        <w:spacing w:after="160" w:line="276" w:lineRule="auto"/>
        <w:rPr>
          <w:rFonts w:ascii="Arial" w:hAnsi="Arial" w:cs="Arial"/>
          <w:sz w:val="20"/>
        </w:rPr>
      </w:pPr>
    </w:p>
    <w:p w14:paraId="098C3F0F" w14:textId="77777777" w:rsidR="00FB7B7F" w:rsidRPr="00B92894" w:rsidRDefault="00FB7B7F" w:rsidP="00C72A21">
      <w:pPr>
        <w:spacing w:line="276" w:lineRule="auto"/>
        <w:rPr>
          <w:rFonts w:ascii="Arial" w:hAnsi="Arial" w:cs="Arial"/>
          <w:b/>
          <w:sz w:val="20"/>
        </w:rPr>
      </w:pPr>
    </w:p>
    <w:p w14:paraId="7CA89006" w14:textId="77777777" w:rsidR="003E36CD" w:rsidRPr="00AE6BE1" w:rsidRDefault="003E36CD" w:rsidP="00C72A21">
      <w:pPr>
        <w:pStyle w:val="Akapitzlist"/>
        <w:widowControl/>
        <w:autoSpaceDE/>
        <w:autoSpaceDN/>
        <w:adjustRightInd/>
        <w:spacing w:after="160" w:line="276" w:lineRule="auto"/>
        <w:ind w:left="426"/>
        <w:rPr>
          <w:rFonts w:ascii="Arial" w:hAnsi="Arial" w:cs="Arial"/>
          <w:sz w:val="20"/>
        </w:rPr>
      </w:pPr>
    </w:p>
    <w:p w14:paraId="525DE3B5" w14:textId="6ECE6618" w:rsidR="00F965A5" w:rsidRDefault="003E36CD" w:rsidP="00B21743">
      <w:pPr>
        <w:tabs>
          <w:tab w:val="left" w:pos="0"/>
          <w:tab w:val="left" w:pos="720"/>
          <w:tab w:val="left" w:pos="1440"/>
          <w:tab w:val="left" w:pos="2160"/>
          <w:tab w:val="left" w:pos="2880"/>
        </w:tabs>
        <w:suppressAutoHyphens/>
        <w:spacing w:line="276" w:lineRule="auto"/>
        <w:rPr>
          <w:rFonts w:ascii="Arial" w:hAnsi="Arial" w:cs="Arial"/>
          <w:b/>
          <w:sz w:val="20"/>
        </w:rPr>
      </w:pPr>
      <w:r w:rsidRPr="00AE6BE1">
        <w:rPr>
          <w:rFonts w:ascii="Arial" w:eastAsia="Arial Unicode MS" w:hAnsi="Arial" w:cs="Arial"/>
          <w:b/>
          <w:kern w:val="1"/>
          <w:sz w:val="20"/>
        </w:rPr>
        <w:t xml:space="preserve">       </w:t>
      </w:r>
      <w:r w:rsidR="00D647D3">
        <w:rPr>
          <w:rFonts w:ascii="Arial" w:eastAsia="Arial Unicode MS" w:hAnsi="Arial" w:cs="Arial"/>
          <w:b/>
          <w:kern w:val="1"/>
          <w:sz w:val="20"/>
        </w:rPr>
        <w:t xml:space="preserve">          </w:t>
      </w:r>
      <w:r w:rsidRPr="00AE6BE1">
        <w:rPr>
          <w:rFonts w:ascii="Arial" w:eastAsia="Arial Unicode MS" w:hAnsi="Arial" w:cs="Arial"/>
          <w:b/>
          <w:kern w:val="1"/>
          <w:sz w:val="20"/>
        </w:rPr>
        <w:t xml:space="preserve">  KMŁ </w:t>
      </w:r>
      <w:r w:rsidRPr="00AE6BE1">
        <w:rPr>
          <w:rFonts w:ascii="Arial" w:eastAsia="Arial Unicode MS" w:hAnsi="Arial" w:cs="Arial"/>
          <w:b/>
          <w:kern w:val="1"/>
          <w:sz w:val="20"/>
        </w:rPr>
        <w:tab/>
      </w:r>
      <w:r w:rsidRPr="00AE6BE1">
        <w:rPr>
          <w:rFonts w:ascii="Arial" w:eastAsia="Arial Unicode MS" w:hAnsi="Arial" w:cs="Arial"/>
          <w:b/>
          <w:kern w:val="1"/>
          <w:sz w:val="20"/>
        </w:rPr>
        <w:tab/>
      </w:r>
      <w:r w:rsidRPr="00AE6BE1">
        <w:rPr>
          <w:rFonts w:ascii="Arial" w:eastAsia="Arial Unicode MS" w:hAnsi="Arial" w:cs="Arial"/>
          <w:b/>
          <w:kern w:val="1"/>
          <w:sz w:val="20"/>
        </w:rPr>
        <w:tab/>
      </w:r>
      <w:r w:rsidR="00C72A21">
        <w:rPr>
          <w:rFonts w:ascii="Arial" w:eastAsia="Arial Unicode MS" w:hAnsi="Arial" w:cs="Arial"/>
          <w:b/>
          <w:kern w:val="1"/>
          <w:sz w:val="20"/>
        </w:rPr>
        <w:t xml:space="preserve">       </w:t>
      </w:r>
      <w:r w:rsidRPr="00AE6BE1">
        <w:rPr>
          <w:rFonts w:ascii="Arial" w:eastAsia="Arial Unicode MS" w:hAnsi="Arial" w:cs="Arial"/>
          <w:b/>
          <w:kern w:val="1"/>
          <w:sz w:val="20"/>
        </w:rPr>
        <w:t>KŚ</w:t>
      </w:r>
      <w:r w:rsidR="00D647D3">
        <w:rPr>
          <w:rFonts w:ascii="Arial" w:eastAsia="Arial Unicode MS" w:hAnsi="Arial" w:cs="Arial"/>
          <w:b/>
          <w:kern w:val="1"/>
          <w:sz w:val="20"/>
        </w:rPr>
        <w:t xml:space="preserve">                                      </w:t>
      </w:r>
      <w:r w:rsidR="00C72A21">
        <w:rPr>
          <w:rFonts w:ascii="Arial" w:eastAsia="Arial Unicode MS" w:hAnsi="Arial" w:cs="Arial"/>
          <w:b/>
          <w:kern w:val="1"/>
          <w:sz w:val="20"/>
        </w:rPr>
        <w:t xml:space="preserve">   </w:t>
      </w:r>
      <w:r w:rsidR="00D647D3">
        <w:rPr>
          <w:rFonts w:ascii="Arial" w:eastAsia="Arial Unicode MS" w:hAnsi="Arial" w:cs="Arial"/>
          <w:b/>
          <w:kern w:val="1"/>
          <w:sz w:val="20"/>
        </w:rPr>
        <w:t xml:space="preserve">   POLREGIO</w:t>
      </w:r>
    </w:p>
    <w:sectPr w:rsidR="00F965A5">
      <w:headerReference w:type="default" r:id="rId19"/>
      <w:footerReference w:type="default" r:id="rId2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E9ACBA" w16cex:dateUtc="2024-07-05T11:58:00Z"/>
  <w16cex:commentExtensible w16cex:durableId="0127406B" w16cex:dateUtc="2024-07-05T12:01:00Z"/>
  <w16cex:commentExtensible w16cex:durableId="0E99F9E4" w16cex:dateUtc="2024-07-05T05: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5E232" w14:textId="77777777" w:rsidR="001D19A1" w:rsidRDefault="001D19A1" w:rsidP="00071986">
      <w:r>
        <w:separator/>
      </w:r>
    </w:p>
  </w:endnote>
  <w:endnote w:type="continuationSeparator" w:id="0">
    <w:p w14:paraId="30A677C3" w14:textId="77777777" w:rsidR="001D19A1" w:rsidRDefault="001D19A1" w:rsidP="00071986">
      <w:r>
        <w:continuationSeparator/>
      </w:r>
    </w:p>
  </w:endnote>
  <w:endnote w:type="continuationNotice" w:id="1">
    <w:p w14:paraId="19DD9B8F" w14:textId="77777777" w:rsidR="001D19A1" w:rsidRDefault="001D1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35781179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0A24FE47" w14:textId="6B5046F5" w:rsidR="00C72A21" w:rsidRPr="00C72A21" w:rsidRDefault="00C72A21">
            <w:pPr>
              <w:pStyle w:val="Stopka"/>
              <w:jc w:val="right"/>
              <w:rPr>
                <w:rFonts w:ascii="Arial" w:hAnsi="Arial" w:cs="Arial"/>
              </w:rPr>
            </w:pPr>
            <w:r w:rsidRPr="00C72A21">
              <w:rPr>
                <w:rFonts w:ascii="Arial" w:hAnsi="Arial" w:cs="Arial"/>
              </w:rPr>
              <w:t xml:space="preserve">Strona </w:t>
            </w:r>
            <w:r w:rsidRPr="00C72A21">
              <w:rPr>
                <w:rFonts w:ascii="Arial" w:hAnsi="Arial" w:cs="Arial"/>
                <w:b/>
                <w:bCs/>
                <w:sz w:val="24"/>
                <w:szCs w:val="24"/>
              </w:rPr>
              <w:fldChar w:fldCharType="begin"/>
            </w:r>
            <w:r w:rsidRPr="00C72A21">
              <w:rPr>
                <w:rFonts w:ascii="Arial" w:hAnsi="Arial" w:cs="Arial"/>
                <w:b/>
                <w:bCs/>
              </w:rPr>
              <w:instrText>PAGE</w:instrText>
            </w:r>
            <w:r w:rsidRPr="00C72A21">
              <w:rPr>
                <w:rFonts w:ascii="Arial" w:hAnsi="Arial" w:cs="Arial"/>
                <w:b/>
                <w:bCs/>
                <w:sz w:val="24"/>
                <w:szCs w:val="24"/>
              </w:rPr>
              <w:fldChar w:fldCharType="separate"/>
            </w:r>
            <w:r w:rsidR="00F5521C">
              <w:rPr>
                <w:rFonts w:ascii="Arial" w:hAnsi="Arial" w:cs="Arial"/>
                <w:b/>
                <w:bCs/>
                <w:noProof/>
              </w:rPr>
              <w:t>8</w:t>
            </w:r>
            <w:r w:rsidRPr="00C72A21">
              <w:rPr>
                <w:rFonts w:ascii="Arial" w:hAnsi="Arial" w:cs="Arial"/>
                <w:b/>
                <w:bCs/>
                <w:sz w:val="24"/>
                <w:szCs w:val="24"/>
              </w:rPr>
              <w:fldChar w:fldCharType="end"/>
            </w:r>
            <w:r w:rsidRPr="00C72A21">
              <w:rPr>
                <w:rFonts w:ascii="Arial" w:hAnsi="Arial" w:cs="Arial"/>
              </w:rPr>
              <w:t xml:space="preserve"> z </w:t>
            </w:r>
            <w:r w:rsidRPr="00C72A21">
              <w:rPr>
                <w:rFonts w:ascii="Arial" w:hAnsi="Arial" w:cs="Arial"/>
                <w:b/>
                <w:bCs/>
                <w:sz w:val="24"/>
                <w:szCs w:val="24"/>
              </w:rPr>
              <w:fldChar w:fldCharType="begin"/>
            </w:r>
            <w:r w:rsidRPr="00C72A21">
              <w:rPr>
                <w:rFonts w:ascii="Arial" w:hAnsi="Arial" w:cs="Arial"/>
                <w:b/>
                <w:bCs/>
              </w:rPr>
              <w:instrText>NUMPAGES</w:instrText>
            </w:r>
            <w:r w:rsidRPr="00C72A21">
              <w:rPr>
                <w:rFonts w:ascii="Arial" w:hAnsi="Arial" w:cs="Arial"/>
                <w:b/>
                <w:bCs/>
                <w:sz w:val="24"/>
                <w:szCs w:val="24"/>
              </w:rPr>
              <w:fldChar w:fldCharType="separate"/>
            </w:r>
            <w:r w:rsidR="00F5521C">
              <w:rPr>
                <w:rFonts w:ascii="Arial" w:hAnsi="Arial" w:cs="Arial"/>
                <w:b/>
                <w:bCs/>
                <w:noProof/>
              </w:rPr>
              <w:t>9</w:t>
            </w:r>
            <w:r w:rsidRPr="00C72A21">
              <w:rPr>
                <w:rFonts w:ascii="Arial" w:hAnsi="Arial" w:cs="Arial"/>
                <w:b/>
                <w:bCs/>
                <w:sz w:val="24"/>
                <w:szCs w:val="24"/>
              </w:rPr>
              <w:fldChar w:fldCharType="end"/>
            </w:r>
          </w:p>
        </w:sdtContent>
      </w:sdt>
    </w:sdtContent>
  </w:sdt>
  <w:p w14:paraId="565293AD" w14:textId="77777777" w:rsidR="00C72A21" w:rsidRDefault="00C72A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CEFF0" w14:textId="77777777" w:rsidR="001D19A1" w:rsidRDefault="001D19A1" w:rsidP="00071986">
      <w:r>
        <w:separator/>
      </w:r>
    </w:p>
  </w:footnote>
  <w:footnote w:type="continuationSeparator" w:id="0">
    <w:p w14:paraId="1388490A" w14:textId="77777777" w:rsidR="001D19A1" w:rsidRDefault="001D19A1" w:rsidP="00071986">
      <w:r>
        <w:continuationSeparator/>
      </w:r>
    </w:p>
  </w:footnote>
  <w:footnote w:type="continuationNotice" w:id="1">
    <w:p w14:paraId="78413E5B" w14:textId="77777777" w:rsidR="001D19A1" w:rsidRDefault="001D19A1"/>
  </w:footnote>
  <w:footnote w:id="2">
    <w:p w14:paraId="6517B7A3" w14:textId="026760A7" w:rsidR="00C0560C" w:rsidRPr="00E924BE" w:rsidRDefault="00C0560C" w:rsidP="00DF2837">
      <w:pPr>
        <w:pStyle w:val="Tekstprzypisudolnego"/>
        <w:rPr>
          <w:rFonts w:ascii="Arial" w:hAnsi="Arial" w:cs="Arial"/>
        </w:rPr>
      </w:pPr>
      <w:r w:rsidRPr="00E924BE">
        <w:rPr>
          <w:rStyle w:val="Odwoanieprzypisudolnego"/>
          <w:rFonts w:ascii="Arial" w:hAnsi="Arial" w:cs="Arial"/>
        </w:rPr>
        <w:footnoteRef/>
      </w:r>
      <w:r w:rsidRPr="00E924BE">
        <w:rPr>
          <w:rFonts w:ascii="Arial" w:hAnsi="Arial" w:cs="Arial"/>
        </w:rPr>
        <w:t xml:space="preserve"> </w:t>
      </w:r>
      <w:r w:rsidRPr="00DA45E7">
        <w:rPr>
          <w:rFonts w:ascii="Arial" w:hAnsi="Arial" w:cs="Arial"/>
          <w:b/>
        </w:rPr>
        <w:t>ZTP</w:t>
      </w:r>
      <w:r w:rsidRPr="00E924BE">
        <w:rPr>
          <w:rFonts w:ascii="Arial" w:hAnsi="Arial" w:cs="Arial"/>
        </w:rPr>
        <w:t xml:space="preserve"> – Zarząd Transportu Publicznego w Krakowie.</w:t>
      </w:r>
    </w:p>
    <w:p w14:paraId="7C30EA01" w14:textId="754A897E" w:rsidR="00DA45E7" w:rsidRDefault="00DF2837" w:rsidP="009D4911">
      <w:pPr>
        <w:pStyle w:val="Tekstprzypisudolnego"/>
        <w:rPr>
          <w:rFonts w:ascii="Arial" w:hAnsi="Arial" w:cs="Arial"/>
        </w:rPr>
      </w:pPr>
      <w:r w:rsidRPr="00E924BE">
        <w:rPr>
          <w:rStyle w:val="Odwoanieprzypisudolnego"/>
          <w:rFonts w:ascii="Arial" w:hAnsi="Arial" w:cs="Arial"/>
        </w:rPr>
        <w:t>2</w:t>
      </w:r>
      <w:r w:rsidR="00DA45E7">
        <w:rPr>
          <w:rFonts w:ascii="Arial" w:hAnsi="Arial" w:cs="Arial"/>
        </w:rPr>
        <w:t> </w:t>
      </w:r>
      <w:r w:rsidR="00DA45E7" w:rsidRPr="00E924BE">
        <w:rPr>
          <w:rFonts w:ascii="Arial" w:hAnsi="Arial" w:cs="Arial"/>
        </w:rPr>
        <w:t xml:space="preserve">Przez </w:t>
      </w:r>
      <w:r w:rsidR="009D4911">
        <w:rPr>
          <w:rFonts w:ascii="Arial" w:hAnsi="Arial" w:cs="Arial"/>
          <w:b/>
        </w:rPr>
        <w:t xml:space="preserve">wskaźnik </w:t>
      </w:r>
      <w:proofErr w:type="spellStart"/>
      <w:r w:rsidR="009D4911">
        <w:rPr>
          <w:rFonts w:ascii="Arial" w:hAnsi="Arial" w:cs="Arial"/>
          <w:b/>
        </w:rPr>
        <w:t>miejscokilometrów</w:t>
      </w:r>
      <w:proofErr w:type="spellEnd"/>
      <w:r w:rsidR="00DA45E7" w:rsidRPr="00E924BE">
        <w:rPr>
          <w:rFonts w:ascii="Arial" w:hAnsi="Arial" w:cs="Arial"/>
        </w:rPr>
        <w:t xml:space="preserve"> rozumie się wartość, obliczon</w:t>
      </w:r>
      <w:r w:rsidR="00DA45E7">
        <w:rPr>
          <w:rFonts w:ascii="Arial" w:hAnsi="Arial" w:cs="Arial"/>
        </w:rPr>
        <w:t>ą – na zasadach określonych w Porozumieniu –</w:t>
      </w:r>
      <w:r w:rsidR="00DA45E7" w:rsidRPr="00E924BE">
        <w:rPr>
          <w:rFonts w:ascii="Arial" w:hAnsi="Arial" w:cs="Arial"/>
        </w:rPr>
        <w:t xml:space="preserve"> poprzez </w:t>
      </w:r>
      <w:r w:rsidR="009D4911">
        <w:rPr>
          <w:rFonts w:ascii="Arial" w:hAnsi="Arial" w:cs="Arial"/>
        </w:rPr>
        <w:t>iloczyn planowanej</w:t>
      </w:r>
      <w:r w:rsidR="009D4911" w:rsidRPr="00E924BE">
        <w:rPr>
          <w:rFonts w:ascii="Arial" w:hAnsi="Arial" w:cs="Arial"/>
        </w:rPr>
        <w:t xml:space="preserve"> </w:t>
      </w:r>
      <w:r w:rsidR="00DA45E7" w:rsidRPr="00E924BE">
        <w:rPr>
          <w:rFonts w:ascii="Arial" w:hAnsi="Arial" w:cs="Arial"/>
        </w:rPr>
        <w:t>pracy eksploatacyjnej</w:t>
      </w:r>
      <w:r w:rsidR="009D4911">
        <w:rPr>
          <w:rFonts w:ascii="Arial" w:hAnsi="Arial" w:cs="Arial"/>
        </w:rPr>
        <w:t xml:space="preserve"> danego środka transportu (KMŁ i innych </w:t>
      </w:r>
      <w:r w:rsidR="009D4911" w:rsidRPr="009D4911">
        <w:rPr>
          <w:rFonts w:ascii="Arial" w:hAnsi="Arial" w:cs="Arial"/>
        </w:rPr>
        <w:t>przewoźników autobusowych, z którymi KMŁ zawarła porozumienie</w:t>
      </w:r>
      <w:r w:rsidR="009D4911">
        <w:rPr>
          <w:rFonts w:ascii="Arial" w:hAnsi="Arial" w:cs="Arial"/>
        </w:rPr>
        <w:t xml:space="preserve"> dotyczące honorowania biletów, POLREGIO,</w:t>
      </w:r>
      <w:r w:rsidR="009D4911" w:rsidRPr="009D4911">
        <w:rPr>
          <w:rFonts w:ascii="Arial" w:hAnsi="Arial" w:cs="Arial"/>
        </w:rPr>
        <w:t>KŚ</w:t>
      </w:r>
      <w:r w:rsidR="009D4911">
        <w:rPr>
          <w:rFonts w:ascii="Arial" w:hAnsi="Arial" w:cs="Arial"/>
        </w:rPr>
        <w:t>) oraz</w:t>
      </w:r>
      <w:r w:rsidR="00DA45E7" w:rsidRPr="00E924BE">
        <w:rPr>
          <w:rFonts w:ascii="Arial" w:hAnsi="Arial" w:cs="Arial"/>
        </w:rPr>
        <w:t xml:space="preserve"> </w:t>
      </w:r>
      <w:r w:rsidR="009D4911" w:rsidRPr="00E924BE">
        <w:rPr>
          <w:rFonts w:ascii="Arial" w:hAnsi="Arial" w:cs="Arial"/>
        </w:rPr>
        <w:t>liczb</w:t>
      </w:r>
      <w:r w:rsidR="009D4911">
        <w:rPr>
          <w:rFonts w:ascii="Arial" w:hAnsi="Arial" w:cs="Arial"/>
        </w:rPr>
        <w:t>y</w:t>
      </w:r>
      <w:r w:rsidR="009D4911" w:rsidRPr="00E924BE">
        <w:rPr>
          <w:rFonts w:ascii="Arial" w:hAnsi="Arial" w:cs="Arial"/>
        </w:rPr>
        <w:t xml:space="preserve"> </w:t>
      </w:r>
      <w:r w:rsidR="00DA45E7" w:rsidRPr="00E924BE">
        <w:rPr>
          <w:rFonts w:ascii="Arial" w:hAnsi="Arial" w:cs="Arial"/>
        </w:rPr>
        <w:t>dostępnych miejsc</w:t>
      </w:r>
      <w:r w:rsidR="002671E8">
        <w:rPr>
          <w:rFonts w:ascii="Arial" w:hAnsi="Arial" w:cs="Arial"/>
        </w:rPr>
        <w:t xml:space="preserve"> siedzących i stojących</w:t>
      </w:r>
      <w:r w:rsidR="00DA45E7" w:rsidRPr="00E924BE">
        <w:rPr>
          <w:rFonts w:ascii="Arial" w:hAnsi="Arial" w:cs="Arial"/>
        </w:rPr>
        <w:t xml:space="preserve"> ogółem w </w:t>
      </w:r>
      <w:r w:rsidR="009D4911">
        <w:rPr>
          <w:rFonts w:ascii="Arial" w:hAnsi="Arial" w:cs="Arial"/>
        </w:rPr>
        <w:t xml:space="preserve">tych </w:t>
      </w:r>
      <w:r w:rsidR="00DA45E7" w:rsidRPr="00E924BE">
        <w:rPr>
          <w:rFonts w:ascii="Arial" w:hAnsi="Arial" w:cs="Arial"/>
        </w:rPr>
        <w:t>środkach transport</w:t>
      </w:r>
      <w:r w:rsidR="009D4911">
        <w:rPr>
          <w:rFonts w:ascii="Arial" w:hAnsi="Arial" w:cs="Arial"/>
        </w:rPr>
        <w:t>u</w:t>
      </w:r>
      <w:r w:rsidR="00DA45E7" w:rsidRPr="00E924BE">
        <w:rPr>
          <w:rFonts w:ascii="Arial" w:hAnsi="Arial" w:cs="Arial"/>
        </w:rPr>
        <w:t>.</w:t>
      </w:r>
    </w:p>
    <w:p w14:paraId="4DBC0E9B" w14:textId="0C7D73FE" w:rsidR="00E924BE" w:rsidRDefault="00DA45E7">
      <w:pPr>
        <w:pStyle w:val="Tekstprzypisudolnego"/>
        <w:rPr>
          <w:rFonts w:ascii="Arial" w:hAnsi="Arial" w:cs="Arial"/>
        </w:rPr>
      </w:pPr>
      <w:r>
        <w:rPr>
          <w:rStyle w:val="Odwoanieprzypisudolnego"/>
          <w:rFonts w:ascii="Arial" w:hAnsi="Arial" w:cs="Arial"/>
        </w:rPr>
        <w:t>3</w:t>
      </w:r>
      <w:r w:rsidR="00DF2837" w:rsidRPr="00DA45E7">
        <w:rPr>
          <w:rFonts w:ascii="Arial" w:hAnsi="Arial" w:cs="Arial"/>
          <w:b/>
        </w:rPr>
        <w:t>Porozumienie</w:t>
      </w:r>
      <w:r w:rsidR="00DF2837" w:rsidRPr="00E924BE">
        <w:rPr>
          <w:rFonts w:ascii="Arial" w:hAnsi="Arial" w:cs="Arial"/>
        </w:rPr>
        <w:t xml:space="preserve"> z 15 czerwca 2023 r. zawarte między Województwem Małopolskim, Gminą Miejską Kraków oraz „Koleje Małopolskie” sp. z o.o. w sprawie integracji taryfowo-biletowej</w:t>
      </w:r>
      <w:r w:rsidR="0074646F" w:rsidRPr="00E924BE">
        <w:rPr>
          <w:rFonts w:ascii="Arial" w:hAnsi="Arial" w:cs="Arial"/>
        </w:rPr>
        <w:t>.</w:t>
      </w:r>
    </w:p>
    <w:p w14:paraId="6236298D" w14:textId="1B33A035" w:rsidR="0032466A" w:rsidRDefault="0032466A">
      <w:pPr>
        <w:pStyle w:val="Tekstprzypisudolnego"/>
        <w:rPr>
          <w:rFonts w:ascii="Arial" w:hAnsi="Arial" w:cs="Arial"/>
        </w:rPr>
      </w:pPr>
      <w:r>
        <w:rPr>
          <w:rStyle w:val="Odwoanieprzypisudolnego"/>
          <w:rFonts w:ascii="Arial" w:hAnsi="Arial" w:cs="Arial"/>
        </w:rPr>
        <w:t>4</w:t>
      </w:r>
      <w:r>
        <w:rPr>
          <w:rFonts w:ascii="Arial" w:hAnsi="Arial" w:cs="Arial"/>
          <w:b/>
        </w:rPr>
        <w:t xml:space="preserve">UNICARD </w:t>
      </w:r>
      <w:r>
        <w:rPr>
          <w:rFonts w:ascii="Arial" w:hAnsi="Arial" w:cs="Arial"/>
        </w:rPr>
        <w:t>–</w:t>
      </w:r>
      <w:r w:rsidRPr="0032466A">
        <w:rPr>
          <w:rFonts w:ascii="Arial" w:hAnsi="Arial" w:cs="Arial"/>
        </w:rPr>
        <w:t xml:space="preserve"> </w:t>
      </w:r>
      <w:r>
        <w:rPr>
          <w:rFonts w:ascii="Arial" w:hAnsi="Arial" w:cs="Arial"/>
        </w:rPr>
        <w:t>Operator systemu MKA, z którym KMŁ zawarł umowę dystrybucji biletów w kanałach MKA</w:t>
      </w:r>
      <w:r w:rsidR="00ED515A">
        <w:rPr>
          <w:rFonts w:ascii="Arial" w:hAnsi="Arial" w:cs="Arial"/>
        </w:rPr>
        <w:t>.</w:t>
      </w:r>
    </w:p>
    <w:p w14:paraId="7CFC2B8B" w14:textId="77777777" w:rsidR="0032466A" w:rsidRDefault="0032466A">
      <w:pPr>
        <w:pStyle w:val="Tekstprzypisudolnego"/>
        <w:rPr>
          <w:rFonts w:ascii="Arial" w:hAnsi="Arial" w:cs="Arial"/>
        </w:rPr>
      </w:pPr>
    </w:p>
    <w:p w14:paraId="0C929C5C" w14:textId="77777777" w:rsidR="00A95271" w:rsidRPr="00E924BE" w:rsidRDefault="00A95271">
      <w:pPr>
        <w:pStyle w:val="Tekstprzypisudolnego"/>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4E34" w14:textId="77777777" w:rsidR="005E3B1A" w:rsidRDefault="005E3B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62827CCE"/>
    <w:lvl w:ilvl="0">
      <w:start w:val="1"/>
      <w:numFmt w:val="decimal"/>
      <w:lvlText w:val="§ %1."/>
      <w:lvlJc w:val="left"/>
      <w:pPr>
        <w:tabs>
          <w:tab w:val="num" w:pos="2629"/>
        </w:tabs>
        <w:ind w:left="2629" w:hanging="360"/>
      </w:pPr>
      <w:rPr>
        <w:rFonts w:hint="default"/>
      </w:rPr>
    </w:lvl>
  </w:abstractNum>
  <w:abstractNum w:abstractNumId="1" w15:restartNumberingAfterBreak="0">
    <w:nsid w:val="00000003"/>
    <w:multiLevelType w:val="multilevel"/>
    <w:tmpl w:val="2C2E683E"/>
    <w:name w:val="WW8Num31"/>
    <w:lvl w:ilvl="0">
      <w:start w:val="1"/>
      <w:numFmt w:val="decimal"/>
      <w:lvlText w:val="%1."/>
      <w:lvlJc w:val="left"/>
      <w:pPr>
        <w:tabs>
          <w:tab w:val="num" w:pos="360"/>
        </w:tabs>
        <w:ind w:left="360" w:hanging="360"/>
      </w:pPr>
    </w:lvl>
    <w:lvl w:ilvl="1" w:tentative="1">
      <w:start w:val="1"/>
      <w:numFmt w:val="lowerLetter"/>
      <w:lvlText w:val="%2."/>
      <w:lvlJc w:val="left"/>
      <w:pPr>
        <w:ind w:left="3911" w:hanging="360"/>
      </w:pPr>
    </w:lvl>
    <w:lvl w:ilvl="2" w:tentative="1">
      <w:start w:val="1"/>
      <w:numFmt w:val="lowerRoman"/>
      <w:lvlText w:val="%3."/>
      <w:lvlJc w:val="right"/>
      <w:pPr>
        <w:ind w:left="4631" w:hanging="180"/>
      </w:pPr>
    </w:lvl>
    <w:lvl w:ilvl="3" w:tentative="1">
      <w:start w:val="1"/>
      <w:numFmt w:val="decimal"/>
      <w:lvlText w:val="%4."/>
      <w:lvlJc w:val="left"/>
      <w:pPr>
        <w:ind w:left="5351" w:hanging="360"/>
      </w:pPr>
    </w:lvl>
    <w:lvl w:ilvl="4" w:tentative="1">
      <w:start w:val="1"/>
      <w:numFmt w:val="lowerLetter"/>
      <w:lvlText w:val="%5."/>
      <w:lvlJc w:val="left"/>
      <w:pPr>
        <w:ind w:left="6071" w:hanging="360"/>
      </w:pPr>
    </w:lvl>
    <w:lvl w:ilvl="5" w:tentative="1">
      <w:start w:val="1"/>
      <w:numFmt w:val="lowerRoman"/>
      <w:lvlText w:val="%6."/>
      <w:lvlJc w:val="right"/>
      <w:pPr>
        <w:ind w:left="6791" w:hanging="180"/>
      </w:pPr>
    </w:lvl>
    <w:lvl w:ilvl="6" w:tentative="1">
      <w:start w:val="1"/>
      <w:numFmt w:val="decimal"/>
      <w:lvlText w:val="%7."/>
      <w:lvlJc w:val="left"/>
      <w:pPr>
        <w:ind w:left="7511" w:hanging="360"/>
      </w:pPr>
    </w:lvl>
    <w:lvl w:ilvl="7" w:tentative="1">
      <w:start w:val="1"/>
      <w:numFmt w:val="lowerLetter"/>
      <w:lvlText w:val="%8."/>
      <w:lvlJc w:val="left"/>
      <w:pPr>
        <w:ind w:left="8231" w:hanging="360"/>
      </w:pPr>
    </w:lvl>
    <w:lvl w:ilvl="8" w:tentative="1">
      <w:start w:val="1"/>
      <w:numFmt w:val="lowerRoman"/>
      <w:lvlText w:val="%9."/>
      <w:lvlJc w:val="right"/>
      <w:pPr>
        <w:ind w:left="8951" w:hanging="180"/>
      </w:pPr>
    </w:lvl>
  </w:abstractNum>
  <w:abstractNum w:abstractNumId="2" w15:restartNumberingAfterBreak="0">
    <w:nsid w:val="00446A25"/>
    <w:multiLevelType w:val="hybridMultilevel"/>
    <w:tmpl w:val="E1CCD3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7A1E59"/>
    <w:multiLevelType w:val="hybridMultilevel"/>
    <w:tmpl w:val="D7020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B0137A"/>
    <w:multiLevelType w:val="hybridMultilevel"/>
    <w:tmpl w:val="A024F9D6"/>
    <w:lvl w:ilvl="0" w:tplc="1DA6F030">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 w15:restartNumberingAfterBreak="0">
    <w:nsid w:val="0DD14A2A"/>
    <w:multiLevelType w:val="hybridMultilevel"/>
    <w:tmpl w:val="6F6ACA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D050A"/>
    <w:multiLevelType w:val="hybridMultilevel"/>
    <w:tmpl w:val="6922C2DA"/>
    <w:lvl w:ilvl="0" w:tplc="C6C055A6">
      <w:start w:val="1"/>
      <w:numFmt w:val="decimal"/>
      <w:lvlText w:val="%1)"/>
      <w:lvlJc w:val="left"/>
      <w:pPr>
        <w:ind w:left="1602" w:hanging="360"/>
      </w:pPr>
      <w:rPr>
        <w:rFonts w:ascii="Arial" w:eastAsia="Times New Roman" w:hAnsi="Arial" w:cs="Arial"/>
      </w:rPr>
    </w:lvl>
    <w:lvl w:ilvl="1" w:tplc="04150019" w:tentative="1">
      <w:start w:val="1"/>
      <w:numFmt w:val="lowerLetter"/>
      <w:lvlText w:val="%2."/>
      <w:lvlJc w:val="left"/>
      <w:pPr>
        <w:ind w:left="2322" w:hanging="360"/>
      </w:pPr>
    </w:lvl>
    <w:lvl w:ilvl="2" w:tplc="0415001B" w:tentative="1">
      <w:start w:val="1"/>
      <w:numFmt w:val="lowerRoman"/>
      <w:lvlText w:val="%3."/>
      <w:lvlJc w:val="right"/>
      <w:pPr>
        <w:ind w:left="3042" w:hanging="180"/>
      </w:pPr>
    </w:lvl>
    <w:lvl w:ilvl="3" w:tplc="0415000F" w:tentative="1">
      <w:start w:val="1"/>
      <w:numFmt w:val="decimal"/>
      <w:lvlText w:val="%4."/>
      <w:lvlJc w:val="left"/>
      <w:pPr>
        <w:ind w:left="3762" w:hanging="360"/>
      </w:pPr>
    </w:lvl>
    <w:lvl w:ilvl="4" w:tplc="04150019" w:tentative="1">
      <w:start w:val="1"/>
      <w:numFmt w:val="lowerLetter"/>
      <w:lvlText w:val="%5."/>
      <w:lvlJc w:val="left"/>
      <w:pPr>
        <w:ind w:left="4482" w:hanging="360"/>
      </w:pPr>
    </w:lvl>
    <w:lvl w:ilvl="5" w:tplc="0415001B" w:tentative="1">
      <w:start w:val="1"/>
      <w:numFmt w:val="lowerRoman"/>
      <w:lvlText w:val="%6."/>
      <w:lvlJc w:val="right"/>
      <w:pPr>
        <w:ind w:left="5202" w:hanging="180"/>
      </w:pPr>
    </w:lvl>
    <w:lvl w:ilvl="6" w:tplc="0415000F" w:tentative="1">
      <w:start w:val="1"/>
      <w:numFmt w:val="decimal"/>
      <w:lvlText w:val="%7."/>
      <w:lvlJc w:val="left"/>
      <w:pPr>
        <w:ind w:left="5922" w:hanging="360"/>
      </w:pPr>
    </w:lvl>
    <w:lvl w:ilvl="7" w:tplc="04150019" w:tentative="1">
      <w:start w:val="1"/>
      <w:numFmt w:val="lowerLetter"/>
      <w:lvlText w:val="%8."/>
      <w:lvlJc w:val="left"/>
      <w:pPr>
        <w:ind w:left="6642" w:hanging="360"/>
      </w:pPr>
    </w:lvl>
    <w:lvl w:ilvl="8" w:tplc="0415001B" w:tentative="1">
      <w:start w:val="1"/>
      <w:numFmt w:val="lowerRoman"/>
      <w:lvlText w:val="%9."/>
      <w:lvlJc w:val="right"/>
      <w:pPr>
        <w:ind w:left="7362" w:hanging="180"/>
      </w:pPr>
    </w:lvl>
  </w:abstractNum>
  <w:abstractNum w:abstractNumId="7" w15:restartNumberingAfterBreak="0">
    <w:nsid w:val="13822134"/>
    <w:multiLevelType w:val="hybridMultilevel"/>
    <w:tmpl w:val="F01871E6"/>
    <w:lvl w:ilvl="0" w:tplc="FCBA088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DB14A3"/>
    <w:multiLevelType w:val="hybridMultilevel"/>
    <w:tmpl w:val="A98878FE"/>
    <w:lvl w:ilvl="0" w:tplc="63868FB6">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1BAD0275"/>
    <w:multiLevelType w:val="hybridMultilevel"/>
    <w:tmpl w:val="CC708AD4"/>
    <w:lvl w:ilvl="0" w:tplc="B9A69182">
      <w:start w:val="1"/>
      <w:numFmt w:val="decimal"/>
      <w:lvlText w:val="%1."/>
      <w:lvlJc w:val="left"/>
      <w:pPr>
        <w:ind w:left="720" w:hanging="360"/>
      </w:pPr>
      <w:rPr>
        <w:rFonts w:hint="default"/>
      </w:rPr>
    </w:lvl>
    <w:lvl w:ilvl="1" w:tplc="717C0F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150997"/>
    <w:multiLevelType w:val="hybridMultilevel"/>
    <w:tmpl w:val="08D2C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222568"/>
    <w:multiLevelType w:val="hybridMultilevel"/>
    <w:tmpl w:val="B1D0FA16"/>
    <w:lvl w:ilvl="0" w:tplc="BE5AF922">
      <w:start w:val="1"/>
      <w:numFmt w:val="decimal"/>
      <w:lvlText w:val="%1."/>
      <w:lvlJc w:val="left"/>
      <w:pPr>
        <w:ind w:left="1146" w:hanging="360"/>
      </w:pPr>
      <w:rPr>
        <w:rFonts w:ascii="Arial" w:eastAsia="Arial Unicode MS" w:hAnsi="Arial" w:cs="Arial"/>
        <w:b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195" w:hanging="360"/>
      </w:p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2" w15:restartNumberingAfterBreak="0">
    <w:nsid w:val="335A5444"/>
    <w:multiLevelType w:val="hybridMultilevel"/>
    <w:tmpl w:val="A566E3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831AE7"/>
    <w:multiLevelType w:val="hybridMultilevel"/>
    <w:tmpl w:val="9698C6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6B5CC9"/>
    <w:multiLevelType w:val="hybridMultilevel"/>
    <w:tmpl w:val="11E851FE"/>
    <w:lvl w:ilvl="0" w:tplc="E1F2BC3E">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AD81FFE"/>
    <w:multiLevelType w:val="hybridMultilevel"/>
    <w:tmpl w:val="4860E90A"/>
    <w:lvl w:ilvl="0" w:tplc="A35A4F76">
      <w:start w:val="1"/>
      <w:numFmt w:val="decimal"/>
      <w:lvlText w:val="%1)"/>
      <w:lvlJc w:val="left"/>
      <w:pPr>
        <w:ind w:left="786" w:hanging="360"/>
      </w:pPr>
      <w:rPr>
        <w:rFonts w:ascii="Arial" w:eastAsia="Calibri"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BDF0EB2"/>
    <w:multiLevelType w:val="hybridMultilevel"/>
    <w:tmpl w:val="30E05A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043179"/>
    <w:multiLevelType w:val="hybridMultilevel"/>
    <w:tmpl w:val="35F67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F9082C"/>
    <w:multiLevelType w:val="hybridMultilevel"/>
    <w:tmpl w:val="8604ED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B45D6E"/>
    <w:multiLevelType w:val="hybridMultilevel"/>
    <w:tmpl w:val="C694AC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3E6B58"/>
    <w:multiLevelType w:val="hybridMultilevel"/>
    <w:tmpl w:val="A59028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49D0860"/>
    <w:multiLevelType w:val="hybridMultilevel"/>
    <w:tmpl w:val="9CD64768"/>
    <w:lvl w:ilvl="0" w:tplc="03A4E2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5A4026"/>
    <w:multiLevelType w:val="hybridMultilevel"/>
    <w:tmpl w:val="08D2C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2642BC"/>
    <w:multiLevelType w:val="hybridMultilevel"/>
    <w:tmpl w:val="5366D2DC"/>
    <w:lvl w:ilvl="0" w:tplc="D5689C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544BAF"/>
    <w:multiLevelType w:val="hybridMultilevel"/>
    <w:tmpl w:val="6858978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AC23332"/>
    <w:multiLevelType w:val="hybridMultilevel"/>
    <w:tmpl w:val="10584972"/>
    <w:lvl w:ilvl="0" w:tplc="F064D6F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DE805F7"/>
    <w:multiLevelType w:val="hybridMultilevel"/>
    <w:tmpl w:val="1F5C85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0264F0"/>
    <w:multiLevelType w:val="hybridMultilevel"/>
    <w:tmpl w:val="1666AC9E"/>
    <w:lvl w:ilvl="0" w:tplc="44A0F978">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50191217"/>
    <w:multiLevelType w:val="hybridMultilevel"/>
    <w:tmpl w:val="8AD0F368"/>
    <w:lvl w:ilvl="0" w:tplc="A70ADCEE">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F077FE"/>
    <w:multiLevelType w:val="hybridMultilevel"/>
    <w:tmpl w:val="4468BC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302DD1"/>
    <w:multiLevelType w:val="hybridMultilevel"/>
    <w:tmpl w:val="DFB25690"/>
    <w:lvl w:ilvl="0" w:tplc="6E342916">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5A357F46"/>
    <w:multiLevelType w:val="hybridMultilevel"/>
    <w:tmpl w:val="82D6E900"/>
    <w:lvl w:ilvl="0" w:tplc="54C8FC46">
      <w:start w:val="1"/>
      <w:numFmt w:val="decimal"/>
      <w:lvlText w:val="%1."/>
      <w:lvlJc w:val="left"/>
      <w:pPr>
        <w:ind w:left="360" w:hanging="360"/>
      </w:pPr>
      <w:rPr>
        <w:rFonts w:ascii="Arial" w:hAnsi="Arial" w:cs="Arial" w:hint="default"/>
        <w:b w:val="0"/>
        <w:color w:val="auto"/>
        <w:sz w:val="20"/>
        <w:szCs w:val="2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5C796587"/>
    <w:multiLevelType w:val="hybridMultilevel"/>
    <w:tmpl w:val="1F30E3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FF5C89"/>
    <w:multiLevelType w:val="multilevel"/>
    <w:tmpl w:val="A6CEA978"/>
    <w:lvl w:ilvl="0">
      <w:start w:val="2"/>
      <w:numFmt w:val="decimal"/>
      <w:lvlText w:val="%1."/>
      <w:lvlJc w:val="left"/>
      <w:pPr>
        <w:ind w:left="360" w:hanging="360"/>
      </w:pPr>
      <w:rPr>
        <w:rFonts w:ascii="Arial" w:eastAsia="Verdana" w:hAnsi="Arial" w:cs="Arial" w:hint="default"/>
        <w:b w:val="0"/>
        <w:color w:val="000000"/>
        <w:sz w:val="20"/>
        <w:szCs w:val="20"/>
      </w:rPr>
    </w:lvl>
    <w:lvl w:ilvl="1">
      <w:start w:val="1"/>
      <w:numFmt w:val="decimal"/>
      <w:lvlText w:val="%2)"/>
      <w:lvlJc w:val="left"/>
      <w:pPr>
        <w:ind w:left="1440" w:hanging="360"/>
      </w:pPr>
      <w:rPr>
        <w:rFonts w:ascii="Tahoma" w:eastAsia="Cambria" w:hAnsi="Tahoma" w:cs="Tahoma" w:hint="default"/>
        <w:sz w:val="22"/>
        <w:szCs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43112D"/>
    <w:multiLevelType w:val="hybridMultilevel"/>
    <w:tmpl w:val="82C2B1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FDE1313"/>
    <w:multiLevelType w:val="hybridMultilevel"/>
    <w:tmpl w:val="1F30E3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692989"/>
    <w:multiLevelType w:val="hybridMultilevel"/>
    <w:tmpl w:val="9CE226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3109D8"/>
    <w:multiLevelType w:val="hybridMultilevel"/>
    <w:tmpl w:val="08D2C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07047F"/>
    <w:multiLevelType w:val="hybridMultilevel"/>
    <w:tmpl w:val="E1B8DE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873176"/>
    <w:multiLevelType w:val="hybridMultilevel"/>
    <w:tmpl w:val="842E36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A21B2E"/>
    <w:multiLevelType w:val="hybridMultilevel"/>
    <w:tmpl w:val="A8903D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313602"/>
    <w:multiLevelType w:val="hybridMultilevel"/>
    <w:tmpl w:val="76F62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34"/>
  </w:num>
  <w:num w:numId="3">
    <w:abstractNumId w:val="39"/>
  </w:num>
  <w:num w:numId="4">
    <w:abstractNumId w:val="0"/>
  </w:num>
  <w:num w:numId="5">
    <w:abstractNumId w:val="11"/>
  </w:num>
  <w:num w:numId="6">
    <w:abstractNumId w:val="30"/>
  </w:num>
  <w:num w:numId="7">
    <w:abstractNumId w:val="22"/>
  </w:num>
  <w:num w:numId="8">
    <w:abstractNumId w:val="15"/>
  </w:num>
  <w:num w:numId="9">
    <w:abstractNumId w:val="37"/>
  </w:num>
  <w:num w:numId="10">
    <w:abstractNumId w:val="25"/>
  </w:num>
  <w:num w:numId="11">
    <w:abstractNumId w:val="10"/>
  </w:num>
  <w:num w:numId="12">
    <w:abstractNumId w:val="27"/>
  </w:num>
  <w:num w:numId="13">
    <w:abstractNumId w:val="8"/>
  </w:num>
  <w:num w:numId="14">
    <w:abstractNumId w:val="4"/>
  </w:num>
  <w:num w:numId="15">
    <w:abstractNumId w:val="21"/>
  </w:num>
  <w:num w:numId="16">
    <w:abstractNumId w:val="6"/>
  </w:num>
  <w:num w:numId="17">
    <w:abstractNumId w:val="16"/>
  </w:num>
  <w:num w:numId="18">
    <w:abstractNumId w:val="31"/>
  </w:num>
  <w:num w:numId="19">
    <w:abstractNumId w:val="5"/>
  </w:num>
  <w:num w:numId="20">
    <w:abstractNumId w:val="36"/>
  </w:num>
  <w:num w:numId="21">
    <w:abstractNumId w:val="28"/>
  </w:num>
  <w:num w:numId="22">
    <w:abstractNumId w:val="13"/>
  </w:num>
  <w:num w:numId="23">
    <w:abstractNumId w:val="18"/>
  </w:num>
  <w:num w:numId="24">
    <w:abstractNumId w:val="9"/>
  </w:num>
  <w:num w:numId="25">
    <w:abstractNumId w:val="17"/>
  </w:num>
  <w:num w:numId="26">
    <w:abstractNumId w:val="23"/>
  </w:num>
  <w:num w:numId="27">
    <w:abstractNumId w:val="3"/>
  </w:num>
  <w:num w:numId="28">
    <w:abstractNumId w:val="2"/>
  </w:num>
  <w:num w:numId="29">
    <w:abstractNumId w:val="26"/>
  </w:num>
  <w:num w:numId="30">
    <w:abstractNumId w:val="40"/>
  </w:num>
  <w:num w:numId="31">
    <w:abstractNumId w:val="38"/>
  </w:num>
  <w:num w:numId="32">
    <w:abstractNumId w:val="19"/>
  </w:num>
  <w:num w:numId="33">
    <w:abstractNumId w:val="35"/>
  </w:num>
  <w:num w:numId="34">
    <w:abstractNumId w:val="12"/>
  </w:num>
  <w:num w:numId="35">
    <w:abstractNumId w:val="7"/>
  </w:num>
  <w:num w:numId="36">
    <w:abstractNumId w:val="29"/>
  </w:num>
  <w:num w:numId="37">
    <w:abstractNumId w:val="14"/>
  </w:num>
  <w:num w:numId="38">
    <w:abstractNumId w:val="24"/>
  </w:num>
  <w:num w:numId="39">
    <w:abstractNumId w:val="33"/>
  </w:num>
  <w:num w:numId="40">
    <w:abstractNumId w:val="41"/>
  </w:num>
  <w:num w:numId="4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72"/>
    <w:rsid w:val="00000C51"/>
    <w:rsid w:val="000018AC"/>
    <w:rsid w:val="00002942"/>
    <w:rsid w:val="00002B58"/>
    <w:rsid w:val="0000593D"/>
    <w:rsid w:val="000067C9"/>
    <w:rsid w:val="00013B7F"/>
    <w:rsid w:val="00013B98"/>
    <w:rsid w:val="00014C91"/>
    <w:rsid w:val="000222B1"/>
    <w:rsid w:val="00026A61"/>
    <w:rsid w:val="00027098"/>
    <w:rsid w:val="00031284"/>
    <w:rsid w:val="00042985"/>
    <w:rsid w:val="0004401D"/>
    <w:rsid w:val="000460A3"/>
    <w:rsid w:val="0004673B"/>
    <w:rsid w:val="00052C87"/>
    <w:rsid w:val="00060932"/>
    <w:rsid w:val="000619B8"/>
    <w:rsid w:val="00071393"/>
    <w:rsid w:val="00071986"/>
    <w:rsid w:val="00072166"/>
    <w:rsid w:val="000734A7"/>
    <w:rsid w:val="000766A1"/>
    <w:rsid w:val="000771AF"/>
    <w:rsid w:val="000801E2"/>
    <w:rsid w:val="00080346"/>
    <w:rsid w:val="00080F6A"/>
    <w:rsid w:val="00081D08"/>
    <w:rsid w:val="000851E9"/>
    <w:rsid w:val="000900D8"/>
    <w:rsid w:val="000A0C30"/>
    <w:rsid w:val="000A31EA"/>
    <w:rsid w:val="000A5081"/>
    <w:rsid w:val="000A72CD"/>
    <w:rsid w:val="000B103C"/>
    <w:rsid w:val="000B296D"/>
    <w:rsid w:val="000C37C5"/>
    <w:rsid w:val="000C48DF"/>
    <w:rsid w:val="000C7AF5"/>
    <w:rsid w:val="000D3568"/>
    <w:rsid w:val="000D78CC"/>
    <w:rsid w:val="000E738F"/>
    <w:rsid w:val="000EC27C"/>
    <w:rsid w:val="000F0285"/>
    <w:rsid w:val="00104374"/>
    <w:rsid w:val="0010453C"/>
    <w:rsid w:val="00107BF0"/>
    <w:rsid w:val="00112835"/>
    <w:rsid w:val="0011396F"/>
    <w:rsid w:val="001139F9"/>
    <w:rsid w:val="00117000"/>
    <w:rsid w:val="001172D4"/>
    <w:rsid w:val="0012296E"/>
    <w:rsid w:val="0012427C"/>
    <w:rsid w:val="00126048"/>
    <w:rsid w:val="001269A8"/>
    <w:rsid w:val="00130212"/>
    <w:rsid w:val="00130A7B"/>
    <w:rsid w:val="00133570"/>
    <w:rsid w:val="00136A24"/>
    <w:rsid w:val="00142F17"/>
    <w:rsid w:val="00156B9F"/>
    <w:rsid w:val="00157DC1"/>
    <w:rsid w:val="001657C3"/>
    <w:rsid w:val="00166172"/>
    <w:rsid w:val="00170C98"/>
    <w:rsid w:val="00172D96"/>
    <w:rsid w:val="00177334"/>
    <w:rsid w:val="0018032A"/>
    <w:rsid w:val="00186A67"/>
    <w:rsid w:val="00186AD1"/>
    <w:rsid w:val="001873F7"/>
    <w:rsid w:val="001A14CF"/>
    <w:rsid w:val="001A238F"/>
    <w:rsid w:val="001B10DA"/>
    <w:rsid w:val="001B2357"/>
    <w:rsid w:val="001B319E"/>
    <w:rsid w:val="001B3DFF"/>
    <w:rsid w:val="001B7A9D"/>
    <w:rsid w:val="001C0FD9"/>
    <w:rsid w:val="001C54F8"/>
    <w:rsid w:val="001C5928"/>
    <w:rsid w:val="001C5BDB"/>
    <w:rsid w:val="001C5EC5"/>
    <w:rsid w:val="001D19A1"/>
    <w:rsid w:val="001E30CC"/>
    <w:rsid w:val="001E333F"/>
    <w:rsid w:val="001E4FBE"/>
    <w:rsid w:val="001E7324"/>
    <w:rsid w:val="00201ED7"/>
    <w:rsid w:val="00203053"/>
    <w:rsid w:val="002033F3"/>
    <w:rsid w:val="002035EC"/>
    <w:rsid w:val="00203F80"/>
    <w:rsid w:val="00204AF7"/>
    <w:rsid w:val="002076D6"/>
    <w:rsid w:val="00212110"/>
    <w:rsid w:val="0021757B"/>
    <w:rsid w:val="00222012"/>
    <w:rsid w:val="002239A3"/>
    <w:rsid w:val="002261B8"/>
    <w:rsid w:val="00233740"/>
    <w:rsid w:val="00235DD8"/>
    <w:rsid w:val="00241201"/>
    <w:rsid w:val="00244189"/>
    <w:rsid w:val="0025195E"/>
    <w:rsid w:val="00255A1F"/>
    <w:rsid w:val="00257B9F"/>
    <w:rsid w:val="00262511"/>
    <w:rsid w:val="002671E8"/>
    <w:rsid w:val="00273BEF"/>
    <w:rsid w:val="002803E9"/>
    <w:rsid w:val="00281516"/>
    <w:rsid w:val="00292D19"/>
    <w:rsid w:val="00293546"/>
    <w:rsid w:val="0029531B"/>
    <w:rsid w:val="0029652F"/>
    <w:rsid w:val="00297857"/>
    <w:rsid w:val="002A0172"/>
    <w:rsid w:val="002A1322"/>
    <w:rsid w:val="002A64B4"/>
    <w:rsid w:val="002B2427"/>
    <w:rsid w:val="002B792A"/>
    <w:rsid w:val="002C473C"/>
    <w:rsid w:val="002D2D8F"/>
    <w:rsid w:val="002E22AA"/>
    <w:rsid w:val="002E33AB"/>
    <w:rsid w:val="002E37EF"/>
    <w:rsid w:val="002E504A"/>
    <w:rsid w:val="002F3474"/>
    <w:rsid w:val="002F41F9"/>
    <w:rsid w:val="002F5D34"/>
    <w:rsid w:val="00303CBA"/>
    <w:rsid w:val="00304BC2"/>
    <w:rsid w:val="00307335"/>
    <w:rsid w:val="003122B9"/>
    <w:rsid w:val="00312BF1"/>
    <w:rsid w:val="00312CE5"/>
    <w:rsid w:val="0031453A"/>
    <w:rsid w:val="0031691F"/>
    <w:rsid w:val="00321340"/>
    <w:rsid w:val="0032466A"/>
    <w:rsid w:val="00324970"/>
    <w:rsid w:val="0032591F"/>
    <w:rsid w:val="00327026"/>
    <w:rsid w:val="003277FF"/>
    <w:rsid w:val="00332DCC"/>
    <w:rsid w:val="003357C1"/>
    <w:rsid w:val="00335DE2"/>
    <w:rsid w:val="003368BB"/>
    <w:rsid w:val="00342C6B"/>
    <w:rsid w:val="0034328A"/>
    <w:rsid w:val="00345A00"/>
    <w:rsid w:val="00362422"/>
    <w:rsid w:val="00364E2A"/>
    <w:rsid w:val="0036550E"/>
    <w:rsid w:val="003661DE"/>
    <w:rsid w:val="00367503"/>
    <w:rsid w:val="0036787A"/>
    <w:rsid w:val="00373748"/>
    <w:rsid w:val="0037515C"/>
    <w:rsid w:val="003765AC"/>
    <w:rsid w:val="00383F3B"/>
    <w:rsid w:val="0039571C"/>
    <w:rsid w:val="00396A83"/>
    <w:rsid w:val="00397D05"/>
    <w:rsid w:val="003A02D9"/>
    <w:rsid w:val="003A067A"/>
    <w:rsid w:val="003A144F"/>
    <w:rsid w:val="003A32D3"/>
    <w:rsid w:val="003A651D"/>
    <w:rsid w:val="003A701E"/>
    <w:rsid w:val="003A7FE0"/>
    <w:rsid w:val="003B0203"/>
    <w:rsid w:val="003B1714"/>
    <w:rsid w:val="003B23D1"/>
    <w:rsid w:val="003B63D6"/>
    <w:rsid w:val="003B7D20"/>
    <w:rsid w:val="003C2B3B"/>
    <w:rsid w:val="003C732C"/>
    <w:rsid w:val="003C7F40"/>
    <w:rsid w:val="003D06F0"/>
    <w:rsid w:val="003D095D"/>
    <w:rsid w:val="003D0AD5"/>
    <w:rsid w:val="003D1480"/>
    <w:rsid w:val="003D29DD"/>
    <w:rsid w:val="003D3474"/>
    <w:rsid w:val="003D47BA"/>
    <w:rsid w:val="003E12D9"/>
    <w:rsid w:val="003E36CD"/>
    <w:rsid w:val="003F0BC4"/>
    <w:rsid w:val="003F30CC"/>
    <w:rsid w:val="004035B7"/>
    <w:rsid w:val="00404E4C"/>
    <w:rsid w:val="00404EEA"/>
    <w:rsid w:val="00407B92"/>
    <w:rsid w:val="0041278F"/>
    <w:rsid w:val="00412E8F"/>
    <w:rsid w:val="004200DD"/>
    <w:rsid w:val="004218E0"/>
    <w:rsid w:val="00424742"/>
    <w:rsid w:val="004315B0"/>
    <w:rsid w:val="00433B59"/>
    <w:rsid w:val="00435589"/>
    <w:rsid w:val="0043576E"/>
    <w:rsid w:val="00442AA9"/>
    <w:rsid w:val="004438A8"/>
    <w:rsid w:val="00453234"/>
    <w:rsid w:val="00453310"/>
    <w:rsid w:val="00453454"/>
    <w:rsid w:val="0045743C"/>
    <w:rsid w:val="00465263"/>
    <w:rsid w:val="00465847"/>
    <w:rsid w:val="004767A1"/>
    <w:rsid w:val="0048022D"/>
    <w:rsid w:val="0048099A"/>
    <w:rsid w:val="004809B2"/>
    <w:rsid w:val="00483E86"/>
    <w:rsid w:val="00486788"/>
    <w:rsid w:val="004902C3"/>
    <w:rsid w:val="0049042C"/>
    <w:rsid w:val="00490AEF"/>
    <w:rsid w:val="00491EAA"/>
    <w:rsid w:val="0049636B"/>
    <w:rsid w:val="00497991"/>
    <w:rsid w:val="004A0C5D"/>
    <w:rsid w:val="004A1232"/>
    <w:rsid w:val="004B3CC6"/>
    <w:rsid w:val="004B6735"/>
    <w:rsid w:val="004B677F"/>
    <w:rsid w:val="004C2241"/>
    <w:rsid w:val="004C3E67"/>
    <w:rsid w:val="004D3980"/>
    <w:rsid w:val="004E11B6"/>
    <w:rsid w:val="004E1C70"/>
    <w:rsid w:val="004E6087"/>
    <w:rsid w:val="004E7519"/>
    <w:rsid w:val="004F03BE"/>
    <w:rsid w:val="004F217A"/>
    <w:rsid w:val="004F2646"/>
    <w:rsid w:val="004F3B5D"/>
    <w:rsid w:val="00503D7C"/>
    <w:rsid w:val="00504ABC"/>
    <w:rsid w:val="005051C5"/>
    <w:rsid w:val="00505DCA"/>
    <w:rsid w:val="00506CAC"/>
    <w:rsid w:val="0050756F"/>
    <w:rsid w:val="00512DA7"/>
    <w:rsid w:val="0051661D"/>
    <w:rsid w:val="00520C3F"/>
    <w:rsid w:val="0052482F"/>
    <w:rsid w:val="00524C88"/>
    <w:rsid w:val="005259A6"/>
    <w:rsid w:val="00531451"/>
    <w:rsid w:val="00531A53"/>
    <w:rsid w:val="0053227D"/>
    <w:rsid w:val="00534206"/>
    <w:rsid w:val="00534504"/>
    <w:rsid w:val="00541167"/>
    <w:rsid w:val="0055216B"/>
    <w:rsid w:val="00553F58"/>
    <w:rsid w:val="00554730"/>
    <w:rsid w:val="00555009"/>
    <w:rsid w:val="00556545"/>
    <w:rsid w:val="00564100"/>
    <w:rsid w:val="0056605C"/>
    <w:rsid w:val="00571840"/>
    <w:rsid w:val="00573E6A"/>
    <w:rsid w:val="00584188"/>
    <w:rsid w:val="005868CA"/>
    <w:rsid w:val="00587F0A"/>
    <w:rsid w:val="005903D0"/>
    <w:rsid w:val="00597F81"/>
    <w:rsid w:val="005A26BB"/>
    <w:rsid w:val="005A7C6D"/>
    <w:rsid w:val="005D1AD8"/>
    <w:rsid w:val="005D1AF8"/>
    <w:rsid w:val="005D3A18"/>
    <w:rsid w:val="005D4A06"/>
    <w:rsid w:val="005D62D5"/>
    <w:rsid w:val="005D6C8D"/>
    <w:rsid w:val="005E02D4"/>
    <w:rsid w:val="005E208B"/>
    <w:rsid w:val="005E3B1A"/>
    <w:rsid w:val="005E5D87"/>
    <w:rsid w:val="005E6F1F"/>
    <w:rsid w:val="0060369A"/>
    <w:rsid w:val="00603CFF"/>
    <w:rsid w:val="00603FB0"/>
    <w:rsid w:val="00606136"/>
    <w:rsid w:val="00611416"/>
    <w:rsid w:val="00612A56"/>
    <w:rsid w:val="00614F6D"/>
    <w:rsid w:val="00616F69"/>
    <w:rsid w:val="00623591"/>
    <w:rsid w:val="0062368F"/>
    <w:rsid w:val="006246BD"/>
    <w:rsid w:val="00625767"/>
    <w:rsid w:val="00634842"/>
    <w:rsid w:val="0064504B"/>
    <w:rsid w:val="00646251"/>
    <w:rsid w:val="00650564"/>
    <w:rsid w:val="00654A9F"/>
    <w:rsid w:val="00656ADF"/>
    <w:rsid w:val="0066096A"/>
    <w:rsid w:val="006624E3"/>
    <w:rsid w:val="00667956"/>
    <w:rsid w:val="00671796"/>
    <w:rsid w:val="006747E4"/>
    <w:rsid w:val="006768AA"/>
    <w:rsid w:val="006776CF"/>
    <w:rsid w:val="00681222"/>
    <w:rsid w:val="00692F96"/>
    <w:rsid w:val="0069619B"/>
    <w:rsid w:val="006975FA"/>
    <w:rsid w:val="006A1FAA"/>
    <w:rsid w:val="006A22A2"/>
    <w:rsid w:val="006A264A"/>
    <w:rsid w:val="006A2927"/>
    <w:rsid w:val="006A54DA"/>
    <w:rsid w:val="006A5C0C"/>
    <w:rsid w:val="006A6F1A"/>
    <w:rsid w:val="006B5134"/>
    <w:rsid w:val="006BEFAB"/>
    <w:rsid w:val="006C0687"/>
    <w:rsid w:val="006C2032"/>
    <w:rsid w:val="006C2C7B"/>
    <w:rsid w:val="006C3475"/>
    <w:rsid w:val="006C78B7"/>
    <w:rsid w:val="006D11B8"/>
    <w:rsid w:val="006D402B"/>
    <w:rsid w:val="006D4CF2"/>
    <w:rsid w:val="006D6839"/>
    <w:rsid w:val="006D6EE3"/>
    <w:rsid w:val="006E39C0"/>
    <w:rsid w:val="006E5EC3"/>
    <w:rsid w:val="006F0895"/>
    <w:rsid w:val="006F1D50"/>
    <w:rsid w:val="006F431B"/>
    <w:rsid w:val="006F7547"/>
    <w:rsid w:val="00707895"/>
    <w:rsid w:val="00712194"/>
    <w:rsid w:val="007137B6"/>
    <w:rsid w:val="007151DC"/>
    <w:rsid w:val="00715528"/>
    <w:rsid w:val="00715C84"/>
    <w:rsid w:val="007174BF"/>
    <w:rsid w:val="00722299"/>
    <w:rsid w:val="007231CD"/>
    <w:rsid w:val="00723855"/>
    <w:rsid w:val="007253E7"/>
    <w:rsid w:val="00726A25"/>
    <w:rsid w:val="00737384"/>
    <w:rsid w:val="007374D4"/>
    <w:rsid w:val="007418D6"/>
    <w:rsid w:val="0074646F"/>
    <w:rsid w:val="00747E90"/>
    <w:rsid w:val="007565B1"/>
    <w:rsid w:val="0075766D"/>
    <w:rsid w:val="00757D3B"/>
    <w:rsid w:val="00761B0E"/>
    <w:rsid w:val="0076360B"/>
    <w:rsid w:val="007700DD"/>
    <w:rsid w:val="007717CB"/>
    <w:rsid w:val="007732E9"/>
    <w:rsid w:val="00774656"/>
    <w:rsid w:val="007802C8"/>
    <w:rsid w:val="0078052C"/>
    <w:rsid w:val="00787451"/>
    <w:rsid w:val="00792701"/>
    <w:rsid w:val="00793323"/>
    <w:rsid w:val="00793D2B"/>
    <w:rsid w:val="007A04BF"/>
    <w:rsid w:val="007A09E3"/>
    <w:rsid w:val="007A1BB7"/>
    <w:rsid w:val="007A3D3E"/>
    <w:rsid w:val="007A7523"/>
    <w:rsid w:val="007C0293"/>
    <w:rsid w:val="007C16EC"/>
    <w:rsid w:val="007C2468"/>
    <w:rsid w:val="007C7FFE"/>
    <w:rsid w:val="007D0818"/>
    <w:rsid w:val="007D202A"/>
    <w:rsid w:val="007D2D38"/>
    <w:rsid w:val="007D6913"/>
    <w:rsid w:val="007D72A8"/>
    <w:rsid w:val="007E5052"/>
    <w:rsid w:val="007F401C"/>
    <w:rsid w:val="007F49B7"/>
    <w:rsid w:val="007F65CE"/>
    <w:rsid w:val="007F67C3"/>
    <w:rsid w:val="00805610"/>
    <w:rsid w:val="008059C3"/>
    <w:rsid w:val="00805D05"/>
    <w:rsid w:val="00806943"/>
    <w:rsid w:val="008104FD"/>
    <w:rsid w:val="00811B36"/>
    <w:rsid w:val="00816EC1"/>
    <w:rsid w:val="00817D27"/>
    <w:rsid w:val="00822FC7"/>
    <w:rsid w:val="00832A8F"/>
    <w:rsid w:val="00833EC5"/>
    <w:rsid w:val="00845739"/>
    <w:rsid w:val="00847185"/>
    <w:rsid w:val="00850771"/>
    <w:rsid w:val="00855D82"/>
    <w:rsid w:val="008579A9"/>
    <w:rsid w:val="008602F1"/>
    <w:rsid w:val="008611C6"/>
    <w:rsid w:val="00862B25"/>
    <w:rsid w:val="00871BF6"/>
    <w:rsid w:val="00872FA6"/>
    <w:rsid w:val="0087427D"/>
    <w:rsid w:val="00875663"/>
    <w:rsid w:val="00875CE1"/>
    <w:rsid w:val="0088159A"/>
    <w:rsid w:val="00882405"/>
    <w:rsid w:val="00890444"/>
    <w:rsid w:val="00891967"/>
    <w:rsid w:val="00891DF9"/>
    <w:rsid w:val="00894FB5"/>
    <w:rsid w:val="008A72F3"/>
    <w:rsid w:val="008B100F"/>
    <w:rsid w:val="008B13CB"/>
    <w:rsid w:val="008B227F"/>
    <w:rsid w:val="008B6D76"/>
    <w:rsid w:val="008C24E4"/>
    <w:rsid w:val="008C3412"/>
    <w:rsid w:val="008C58E4"/>
    <w:rsid w:val="008D1EB3"/>
    <w:rsid w:val="008D4393"/>
    <w:rsid w:val="008E7E0D"/>
    <w:rsid w:val="008F66F2"/>
    <w:rsid w:val="00903DB3"/>
    <w:rsid w:val="00903EC2"/>
    <w:rsid w:val="0090454E"/>
    <w:rsid w:val="0090775B"/>
    <w:rsid w:val="00911228"/>
    <w:rsid w:val="009123E2"/>
    <w:rsid w:val="009132DE"/>
    <w:rsid w:val="0093147F"/>
    <w:rsid w:val="00940DF0"/>
    <w:rsid w:val="00941ED9"/>
    <w:rsid w:val="00943B03"/>
    <w:rsid w:val="00946577"/>
    <w:rsid w:val="0095151F"/>
    <w:rsid w:val="009525AE"/>
    <w:rsid w:val="009536B1"/>
    <w:rsid w:val="00954346"/>
    <w:rsid w:val="009568E3"/>
    <w:rsid w:val="00957690"/>
    <w:rsid w:val="00957BE0"/>
    <w:rsid w:val="009706DA"/>
    <w:rsid w:val="00973145"/>
    <w:rsid w:val="00974E1F"/>
    <w:rsid w:val="009816A6"/>
    <w:rsid w:val="0098184F"/>
    <w:rsid w:val="00985537"/>
    <w:rsid w:val="009911A7"/>
    <w:rsid w:val="0099462D"/>
    <w:rsid w:val="009950C0"/>
    <w:rsid w:val="009969E8"/>
    <w:rsid w:val="009A3E8F"/>
    <w:rsid w:val="009B09E0"/>
    <w:rsid w:val="009B0AE4"/>
    <w:rsid w:val="009B212F"/>
    <w:rsid w:val="009B2B1E"/>
    <w:rsid w:val="009B70BE"/>
    <w:rsid w:val="009B76F4"/>
    <w:rsid w:val="009C092C"/>
    <w:rsid w:val="009C1B31"/>
    <w:rsid w:val="009C2091"/>
    <w:rsid w:val="009C6DA1"/>
    <w:rsid w:val="009D0268"/>
    <w:rsid w:val="009D03DC"/>
    <w:rsid w:val="009D0DCE"/>
    <w:rsid w:val="009D3528"/>
    <w:rsid w:val="009D36C1"/>
    <w:rsid w:val="009D4911"/>
    <w:rsid w:val="009D65D7"/>
    <w:rsid w:val="009E2699"/>
    <w:rsid w:val="009E36B7"/>
    <w:rsid w:val="009E46FE"/>
    <w:rsid w:val="009E4E33"/>
    <w:rsid w:val="009E68EE"/>
    <w:rsid w:val="009E7C75"/>
    <w:rsid w:val="009F1644"/>
    <w:rsid w:val="009F3CCE"/>
    <w:rsid w:val="009F4372"/>
    <w:rsid w:val="009F51FC"/>
    <w:rsid w:val="009F6C61"/>
    <w:rsid w:val="00A01192"/>
    <w:rsid w:val="00A04220"/>
    <w:rsid w:val="00A04F7A"/>
    <w:rsid w:val="00A065B2"/>
    <w:rsid w:val="00A0708E"/>
    <w:rsid w:val="00A1243A"/>
    <w:rsid w:val="00A12716"/>
    <w:rsid w:val="00A140EA"/>
    <w:rsid w:val="00A14F3D"/>
    <w:rsid w:val="00A1594A"/>
    <w:rsid w:val="00A203C9"/>
    <w:rsid w:val="00A33665"/>
    <w:rsid w:val="00A40B6E"/>
    <w:rsid w:val="00A442A9"/>
    <w:rsid w:val="00A458BB"/>
    <w:rsid w:val="00A459B7"/>
    <w:rsid w:val="00A51230"/>
    <w:rsid w:val="00A5158E"/>
    <w:rsid w:val="00A54B4F"/>
    <w:rsid w:val="00A5508C"/>
    <w:rsid w:val="00A565FA"/>
    <w:rsid w:val="00A569A3"/>
    <w:rsid w:val="00A56C40"/>
    <w:rsid w:val="00A629D2"/>
    <w:rsid w:val="00A71DB2"/>
    <w:rsid w:val="00A81DE5"/>
    <w:rsid w:val="00A84D2B"/>
    <w:rsid w:val="00A87BAC"/>
    <w:rsid w:val="00A9064B"/>
    <w:rsid w:val="00A93382"/>
    <w:rsid w:val="00A939BC"/>
    <w:rsid w:val="00A95271"/>
    <w:rsid w:val="00A96CC7"/>
    <w:rsid w:val="00AA1700"/>
    <w:rsid w:val="00AA2D2C"/>
    <w:rsid w:val="00AA321C"/>
    <w:rsid w:val="00AA39EE"/>
    <w:rsid w:val="00AA6FBA"/>
    <w:rsid w:val="00AA7077"/>
    <w:rsid w:val="00AB0A81"/>
    <w:rsid w:val="00AB0B12"/>
    <w:rsid w:val="00AB41BB"/>
    <w:rsid w:val="00AB597D"/>
    <w:rsid w:val="00AC3DC7"/>
    <w:rsid w:val="00AC6004"/>
    <w:rsid w:val="00AD588A"/>
    <w:rsid w:val="00AE1D04"/>
    <w:rsid w:val="00AE2263"/>
    <w:rsid w:val="00AE39C7"/>
    <w:rsid w:val="00AE707B"/>
    <w:rsid w:val="00AF0819"/>
    <w:rsid w:val="00AF0A59"/>
    <w:rsid w:val="00AF145D"/>
    <w:rsid w:val="00B00CD3"/>
    <w:rsid w:val="00B040E5"/>
    <w:rsid w:val="00B04343"/>
    <w:rsid w:val="00B04698"/>
    <w:rsid w:val="00B12909"/>
    <w:rsid w:val="00B169CC"/>
    <w:rsid w:val="00B17DD9"/>
    <w:rsid w:val="00B204D5"/>
    <w:rsid w:val="00B21743"/>
    <w:rsid w:val="00B22B8B"/>
    <w:rsid w:val="00B22D5A"/>
    <w:rsid w:val="00B236E9"/>
    <w:rsid w:val="00B24B28"/>
    <w:rsid w:val="00B25144"/>
    <w:rsid w:val="00B2530E"/>
    <w:rsid w:val="00B259D0"/>
    <w:rsid w:val="00B31DF5"/>
    <w:rsid w:val="00B337C8"/>
    <w:rsid w:val="00B33F65"/>
    <w:rsid w:val="00B350DC"/>
    <w:rsid w:val="00B363E9"/>
    <w:rsid w:val="00B3710B"/>
    <w:rsid w:val="00B41F8F"/>
    <w:rsid w:val="00B42AC5"/>
    <w:rsid w:val="00B45E4C"/>
    <w:rsid w:val="00B51111"/>
    <w:rsid w:val="00B54158"/>
    <w:rsid w:val="00B56249"/>
    <w:rsid w:val="00B56C95"/>
    <w:rsid w:val="00B60F3B"/>
    <w:rsid w:val="00B639CD"/>
    <w:rsid w:val="00B678F7"/>
    <w:rsid w:val="00B67A60"/>
    <w:rsid w:val="00B809B3"/>
    <w:rsid w:val="00B83CFA"/>
    <w:rsid w:val="00B8461D"/>
    <w:rsid w:val="00B85E3B"/>
    <w:rsid w:val="00B92894"/>
    <w:rsid w:val="00B9491D"/>
    <w:rsid w:val="00B9546B"/>
    <w:rsid w:val="00B959E9"/>
    <w:rsid w:val="00B95D15"/>
    <w:rsid w:val="00BA26FF"/>
    <w:rsid w:val="00BA394F"/>
    <w:rsid w:val="00BA6149"/>
    <w:rsid w:val="00BB18E6"/>
    <w:rsid w:val="00BB31AF"/>
    <w:rsid w:val="00BD123E"/>
    <w:rsid w:val="00BD3F7D"/>
    <w:rsid w:val="00BD6B2C"/>
    <w:rsid w:val="00BD70CF"/>
    <w:rsid w:val="00BF0727"/>
    <w:rsid w:val="00BF106F"/>
    <w:rsid w:val="00BF5041"/>
    <w:rsid w:val="00C017B7"/>
    <w:rsid w:val="00C0512F"/>
    <w:rsid w:val="00C0560C"/>
    <w:rsid w:val="00C11AC2"/>
    <w:rsid w:val="00C14DEB"/>
    <w:rsid w:val="00C14F97"/>
    <w:rsid w:val="00C20BD3"/>
    <w:rsid w:val="00C23ADE"/>
    <w:rsid w:val="00C26DA6"/>
    <w:rsid w:val="00C30F96"/>
    <w:rsid w:val="00C3133F"/>
    <w:rsid w:val="00C330FA"/>
    <w:rsid w:val="00C34666"/>
    <w:rsid w:val="00C34CF8"/>
    <w:rsid w:val="00C35B7D"/>
    <w:rsid w:val="00C35FF0"/>
    <w:rsid w:val="00C43D17"/>
    <w:rsid w:val="00C51263"/>
    <w:rsid w:val="00C5540E"/>
    <w:rsid w:val="00C60102"/>
    <w:rsid w:val="00C62CF3"/>
    <w:rsid w:val="00C63DE2"/>
    <w:rsid w:val="00C67506"/>
    <w:rsid w:val="00C70A89"/>
    <w:rsid w:val="00C72A21"/>
    <w:rsid w:val="00C761EA"/>
    <w:rsid w:val="00C76F23"/>
    <w:rsid w:val="00C80D62"/>
    <w:rsid w:val="00C835F4"/>
    <w:rsid w:val="00C84730"/>
    <w:rsid w:val="00C85FF9"/>
    <w:rsid w:val="00C91D88"/>
    <w:rsid w:val="00C91FC3"/>
    <w:rsid w:val="00C92776"/>
    <w:rsid w:val="00C95FFA"/>
    <w:rsid w:val="00C96C4D"/>
    <w:rsid w:val="00C96E36"/>
    <w:rsid w:val="00C97274"/>
    <w:rsid w:val="00C97299"/>
    <w:rsid w:val="00CA3AA4"/>
    <w:rsid w:val="00CB207A"/>
    <w:rsid w:val="00CB2F23"/>
    <w:rsid w:val="00CB3D99"/>
    <w:rsid w:val="00CB515C"/>
    <w:rsid w:val="00CC0449"/>
    <w:rsid w:val="00CC3BFE"/>
    <w:rsid w:val="00CC7A3D"/>
    <w:rsid w:val="00CD184B"/>
    <w:rsid w:val="00CD2A49"/>
    <w:rsid w:val="00CE2E59"/>
    <w:rsid w:val="00CE3240"/>
    <w:rsid w:val="00CF0DB5"/>
    <w:rsid w:val="00CF3809"/>
    <w:rsid w:val="00CF4158"/>
    <w:rsid w:val="00CF4FF4"/>
    <w:rsid w:val="00CF532A"/>
    <w:rsid w:val="00CF5343"/>
    <w:rsid w:val="00D01859"/>
    <w:rsid w:val="00D04724"/>
    <w:rsid w:val="00D05D10"/>
    <w:rsid w:val="00D068F1"/>
    <w:rsid w:val="00D07B6A"/>
    <w:rsid w:val="00D1050C"/>
    <w:rsid w:val="00D14CE6"/>
    <w:rsid w:val="00D162BC"/>
    <w:rsid w:val="00D23612"/>
    <w:rsid w:val="00D263CF"/>
    <w:rsid w:val="00D265D3"/>
    <w:rsid w:val="00D27DB8"/>
    <w:rsid w:val="00D30F44"/>
    <w:rsid w:val="00D336AC"/>
    <w:rsid w:val="00D40186"/>
    <w:rsid w:val="00D443C2"/>
    <w:rsid w:val="00D46C7F"/>
    <w:rsid w:val="00D47771"/>
    <w:rsid w:val="00D50A03"/>
    <w:rsid w:val="00D5346E"/>
    <w:rsid w:val="00D55411"/>
    <w:rsid w:val="00D557F0"/>
    <w:rsid w:val="00D57E44"/>
    <w:rsid w:val="00D62505"/>
    <w:rsid w:val="00D62F43"/>
    <w:rsid w:val="00D647D3"/>
    <w:rsid w:val="00D64CA2"/>
    <w:rsid w:val="00D6640F"/>
    <w:rsid w:val="00D66D9C"/>
    <w:rsid w:val="00D727D7"/>
    <w:rsid w:val="00D763CA"/>
    <w:rsid w:val="00D80FD2"/>
    <w:rsid w:val="00D860E9"/>
    <w:rsid w:val="00D97244"/>
    <w:rsid w:val="00DA0818"/>
    <w:rsid w:val="00DA17B4"/>
    <w:rsid w:val="00DA1C32"/>
    <w:rsid w:val="00DA45E7"/>
    <w:rsid w:val="00DA682E"/>
    <w:rsid w:val="00DB143E"/>
    <w:rsid w:val="00DB3E97"/>
    <w:rsid w:val="00DB6005"/>
    <w:rsid w:val="00DB7DB2"/>
    <w:rsid w:val="00DC3703"/>
    <w:rsid w:val="00DC3F6D"/>
    <w:rsid w:val="00DD29C9"/>
    <w:rsid w:val="00DD3429"/>
    <w:rsid w:val="00DD3CE2"/>
    <w:rsid w:val="00DD58CF"/>
    <w:rsid w:val="00DE0BAA"/>
    <w:rsid w:val="00DE3B64"/>
    <w:rsid w:val="00DE6530"/>
    <w:rsid w:val="00DE7C92"/>
    <w:rsid w:val="00DF1B85"/>
    <w:rsid w:val="00DF1EEC"/>
    <w:rsid w:val="00DF2837"/>
    <w:rsid w:val="00DF2CB4"/>
    <w:rsid w:val="00DF440E"/>
    <w:rsid w:val="00DF595B"/>
    <w:rsid w:val="00DF59D9"/>
    <w:rsid w:val="00DF61D2"/>
    <w:rsid w:val="00E05C36"/>
    <w:rsid w:val="00E12A07"/>
    <w:rsid w:val="00E16E84"/>
    <w:rsid w:val="00E2090E"/>
    <w:rsid w:val="00E21F38"/>
    <w:rsid w:val="00E23AE3"/>
    <w:rsid w:val="00E25BE8"/>
    <w:rsid w:val="00E26898"/>
    <w:rsid w:val="00E341AB"/>
    <w:rsid w:val="00E34932"/>
    <w:rsid w:val="00E3577C"/>
    <w:rsid w:val="00E37CB8"/>
    <w:rsid w:val="00E42E01"/>
    <w:rsid w:val="00E44E1B"/>
    <w:rsid w:val="00E47ABB"/>
    <w:rsid w:val="00E47EB7"/>
    <w:rsid w:val="00E5084D"/>
    <w:rsid w:val="00E50BE4"/>
    <w:rsid w:val="00E51191"/>
    <w:rsid w:val="00E51A29"/>
    <w:rsid w:val="00E51A65"/>
    <w:rsid w:val="00E549FD"/>
    <w:rsid w:val="00E60099"/>
    <w:rsid w:val="00E60304"/>
    <w:rsid w:val="00E60931"/>
    <w:rsid w:val="00E63516"/>
    <w:rsid w:val="00E73FB7"/>
    <w:rsid w:val="00E742F5"/>
    <w:rsid w:val="00E74D6E"/>
    <w:rsid w:val="00E77C54"/>
    <w:rsid w:val="00E77CF6"/>
    <w:rsid w:val="00E82B26"/>
    <w:rsid w:val="00E834A7"/>
    <w:rsid w:val="00E918D0"/>
    <w:rsid w:val="00E91918"/>
    <w:rsid w:val="00E924BE"/>
    <w:rsid w:val="00E95D37"/>
    <w:rsid w:val="00E976EC"/>
    <w:rsid w:val="00EA3028"/>
    <w:rsid w:val="00EA45D7"/>
    <w:rsid w:val="00EB0F6D"/>
    <w:rsid w:val="00EB2318"/>
    <w:rsid w:val="00EB6F88"/>
    <w:rsid w:val="00EC205E"/>
    <w:rsid w:val="00EC4E88"/>
    <w:rsid w:val="00EC5D64"/>
    <w:rsid w:val="00EC69E3"/>
    <w:rsid w:val="00EC7915"/>
    <w:rsid w:val="00ED316E"/>
    <w:rsid w:val="00ED515A"/>
    <w:rsid w:val="00ED678C"/>
    <w:rsid w:val="00ED71E6"/>
    <w:rsid w:val="00EE1819"/>
    <w:rsid w:val="00EE3E47"/>
    <w:rsid w:val="00EE41DC"/>
    <w:rsid w:val="00EE632A"/>
    <w:rsid w:val="00EE6C08"/>
    <w:rsid w:val="00EE7AAB"/>
    <w:rsid w:val="00EF0919"/>
    <w:rsid w:val="00EF0F9D"/>
    <w:rsid w:val="00EF4111"/>
    <w:rsid w:val="00EF44A1"/>
    <w:rsid w:val="00EF4BCF"/>
    <w:rsid w:val="00F04645"/>
    <w:rsid w:val="00F0471E"/>
    <w:rsid w:val="00F05B0A"/>
    <w:rsid w:val="00F07582"/>
    <w:rsid w:val="00F20C6D"/>
    <w:rsid w:val="00F20F07"/>
    <w:rsid w:val="00F24098"/>
    <w:rsid w:val="00F31DAD"/>
    <w:rsid w:val="00F33330"/>
    <w:rsid w:val="00F36CC2"/>
    <w:rsid w:val="00F47373"/>
    <w:rsid w:val="00F546E2"/>
    <w:rsid w:val="00F5521C"/>
    <w:rsid w:val="00F64186"/>
    <w:rsid w:val="00F674EB"/>
    <w:rsid w:val="00F70F1D"/>
    <w:rsid w:val="00F718CE"/>
    <w:rsid w:val="00F77AC0"/>
    <w:rsid w:val="00F81B85"/>
    <w:rsid w:val="00F8265A"/>
    <w:rsid w:val="00F875A7"/>
    <w:rsid w:val="00F9319C"/>
    <w:rsid w:val="00F965A5"/>
    <w:rsid w:val="00F97738"/>
    <w:rsid w:val="00FA4B86"/>
    <w:rsid w:val="00FB4578"/>
    <w:rsid w:val="00FB57E1"/>
    <w:rsid w:val="00FB600F"/>
    <w:rsid w:val="00FB6F02"/>
    <w:rsid w:val="00FB7B7F"/>
    <w:rsid w:val="00FC0133"/>
    <w:rsid w:val="00FC2BA9"/>
    <w:rsid w:val="00FC510A"/>
    <w:rsid w:val="00FC5189"/>
    <w:rsid w:val="00FD0A83"/>
    <w:rsid w:val="00FD214C"/>
    <w:rsid w:val="00FD3B89"/>
    <w:rsid w:val="00FD5FAE"/>
    <w:rsid w:val="00FE1E73"/>
    <w:rsid w:val="00FE2B76"/>
    <w:rsid w:val="00FF3E7E"/>
    <w:rsid w:val="03349991"/>
    <w:rsid w:val="0366E3F4"/>
    <w:rsid w:val="03B5E6EA"/>
    <w:rsid w:val="03DADC05"/>
    <w:rsid w:val="0471BF0C"/>
    <w:rsid w:val="04C0135C"/>
    <w:rsid w:val="055D3B5F"/>
    <w:rsid w:val="060666F9"/>
    <w:rsid w:val="0631049D"/>
    <w:rsid w:val="07E244E6"/>
    <w:rsid w:val="08157B33"/>
    <w:rsid w:val="0B34E732"/>
    <w:rsid w:val="0B527376"/>
    <w:rsid w:val="0C844CA8"/>
    <w:rsid w:val="0CFCBCF2"/>
    <w:rsid w:val="1014D358"/>
    <w:rsid w:val="12A76600"/>
    <w:rsid w:val="131A2D20"/>
    <w:rsid w:val="143F3980"/>
    <w:rsid w:val="1479A870"/>
    <w:rsid w:val="151975B1"/>
    <w:rsid w:val="158DFBF0"/>
    <w:rsid w:val="1604D18D"/>
    <w:rsid w:val="1620A342"/>
    <w:rsid w:val="16346D72"/>
    <w:rsid w:val="165AB995"/>
    <w:rsid w:val="1692B2C3"/>
    <w:rsid w:val="182F53CB"/>
    <w:rsid w:val="184DF638"/>
    <w:rsid w:val="19013462"/>
    <w:rsid w:val="1A74A588"/>
    <w:rsid w:val="1B9D183D"/>
    <w:rsid w:val="1C97DF74"/>
    <w:rsid w:val="1D51B8A6"/>
    <w:rsid w:val="1EB43DF2"/>
    <w:rsid w:val="1EF84D2F"/>
    <w:rsid w:val="1FE8BB44"/>
    <w:rsid w:val="208EF4F6"/>
    <w:rsid w:val="216C8A97"/>
    <w:rsid w:val="2243F630"/>
    <w:rsid w:val="22562CBB"/>
    <w:rsid w:val="22639D5A"/>
    <w:rsid w:val="23929F35"/>
    <w:rsid w:val="23B4B5AB"/>
    <w:rsid w:val="23B7F45A"/>
    <w:rsid w:val="258452F5"/>
    <w:rsid w:val="25E700FA"/>
    <w:rsid w:val="2825D05B"/>
    <w:rsid w:val="29C02DE2"/>
    <w:rsid w:val="29C1D75B"/>
    <w:rsid w:val="2A131550"/>
    <w:rsid w:val="2AC18B70"/>
    <w:rsid w:val="2B681C34"/>
    <w:rsid w:val="2BCB8BC5"/>
    <w:rsid w:val="2D3B9B6C"/>
    <w:rsid w:val="2EB3CE42"/>
    <w:rsid w:val="2EFB4812"/>
    <w:rsid w:val="2F0E015D"/>
    <w:rsid w:val="2F56B47C"/>
    <w:rsid w:val="302B501C"/>
    <w:rsid w:val="302D8961"/>
    <w:rsid w:val="31740612"/>
    <w:rsid w:val="328EA26D"/>
    <w:rsid w:val="33DA473E"/>
    <w:rsid w:val="35DCA905"/>
    <w:rsid w:val="36234138"/>
    <w:rsid w:val="3666FB8A"/>
    <w:rsid w:val="37959646"/>
    <w:rsid w:val="394ADAE4"/>
    <w:rsid w:val="3ADED083"/>
    <w:rsid w:val="3B6E5167"/>
    <w:rsid w:val="3B814F65"/>
    <w:rsid w:val="3B99A0D7"/>
    <w:rsid w:val="3C0C44B7"/>
    <w:rsid w:val="3C88130D"/>
    <w:rsid w:val="3DFA31E6"/>
    <w:rsid w:val="3E7C426E"/>
    <w:rsid w:val="3E8A124B"/>
    <w:rsid w:val="3ED54018"/>
    <w:rsid w:val="3FC02A9E"/>
    <w:rsid w:val="4354995B"/>
    <w:rsid w:val="452E6676"/>
    <w:rsid w:val="4556049C"/>
    <w:rsid w:val="4567640C"/>
    <w:rsid w:val="4638C38B"/>
    <w:rsid w:val="475A840A"/>
    <w:rsid w:val="47C98E26"/>
    <w:rsid w:val="48EAC7D4"/>
    <w:rsid w:val="497CF3DC"/>
    <w:rsid w:val="4BE44EB2"/>
    <w:rsid w:val="4C852BC0"/>
    <w:rsid w:val="4CFB9E21"/>
    <w:rsid w:val="4E49E745"/>
    <w:rsid w:val="4E5BB8A1"/>
    <w:rsid w:val="4FF3A17E"/>
    <w:rsid w:val="5084081C"/>
    <w:rsid w:val="50A888D9"/>
    <w:rsid w:val="518F568F"/>
    <w:rsid w:val="51BF87AF"/>
    <w:rsid w:val="527E18BA"/>
    <w:rsid w:val="52FF1CD4"/>
    <w:rsid w:val="5311BD03"/>
    <w:rsid w:val="54758C49"/>
    <w:rsid w:val="567A4A45"/>
    <w:rsid w:val="57260F4E"/>
    <w:rsid w:val="576A5967"/>
    <w:rsid w:val="57768FD3"/>
    <w:rsid w:val="5836C670"/>
    <w:rsid w:val="596F2F1F"/>
    <w:rsid w:val="5E3BB9E9"/>
    <w:rsid w:val="5E3ECD6F"/>
    <w:rsid w:val="5F1DBD0B"/>
    <w:rsid w:val="5FDF7FC5"/>
    <w:rsid w:val="6043D906"/>
    <w:rsid w:val="60B5911C"/>
    <w:rsid w:val="60D106EA"/>
    <w:rsid w:val="62C70164"/>
    <w:rsid w:val="63D215C7"/>
    <w:rsid w:val="65A4E7F3"/>
    <w:rsid w:val="66C84754"/>
    <w:rsid w:val="68333476"/>
    <w:rsid w:val="68EF26C7"/>
    <w:rsid w:val="6A6984BB"/>
    <w:rsid w:val="6B5CD40D"/>
    <w:rsid w:val="6C6ED079"/>
    <w:rsid w:val="6C886000"/>
    <w:rsid w:val="6CE7C51D"/>
    <w:rsid w:val="6DC40409"/>
    <w:rsid w:val="6E34469F"/>
    <w:rsid w:val="6E7A3B11"/>
    <w:rsid w:val="6EFA71A6"/>
    <w:rsid w:val="706E9A82"/>
    <w:rsid w:val="70A11358"/>
    <w:rsid w:val="7132DECF"/>
    <w:rsid w:val="719438D0"/>
    <w:rsid w:val="73B351DE"/>
    <w:rsid w:val="73CB32EC"/>
    <w:rsid w:val="747013E4"/>
    <w:rsid w:val="747DE051"/>
    <w:rsid w:val="75AAEB98"/>
    <w:rsid w:val="76257191"/>
    <w:rsid w:val="77516DA4"/>
    <w:rsid w:val="775C6838"/>
    <w:rsid w:val="77CDD7F1"/>
    <w:rsid w:val="7819810B"/>
    <w:rsid w:val="794909F7"/>
    <w:rsid w:val="7A5666D1"/>
    <w:rsid w:val="7A960835"/>
    <w:rsid w:val="7AB03478"/>
    <w:rsid w:val="7D51311D"/>
    <w:rsid w:val="7E6C5D72"/>
    <w:rsid w:val="7E96DB96"/>
    <w:rsid w:val="7EED69EC"/>
    <w:rsid w:val="7F510AF1"/>
    <w:rsid w:val="7F904E3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535C"/>
  <w15:docId w15:val="{DB7B803F-6950-4450-BEC8-2DA87DD4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66172"/>
    <w:pPr>
      <w:widowControl w:val="0"/>
      <w:autoSpaceDE w:val="0"/>
      <w:autoSpaceDN w:val="0"/>
      <w:adjustRightInd w:val="0"/>
      <w:spacing w:after="0" w:line="240" w:lineRule="auto"/>
      <w:jc w:val="both"/>
    </w:pPr>
    <w:rPr>
      <w:rFonts w:ascii="Calibri" w:eastAsia="Times New Roman" w:hAnsi="Calibri"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sw tekst,maz_wyliczenie,opis dzialania,K-P_odwolanie,A_wyliczenie,Akapit z listą 1,Table of contents numbered,Akapit z listą5,Numerowanie,BulletC,Wyliczanie,Obiekt,normalny tekst,Akapit z listą31,Bullets,L1,General Header"/>
    <w:basedOn w:val="Normalny"/>
    <w:link w:val="AkapitzlistZnak"/>
    <w:uiPriority w:val="34"/>
    <w:qFormat/>
    <w:rsid w:val="00D727D7"/>
    <w:pPr>
      <w:ind w:left="720"/>
      <w:contextualSpacing/>
    </w:p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597F81"/>
    <w:rPr>
      <w:rFonts w:ascii="Calibri" w:eastAsia="Times New Roman" w:hAnsi="Calibri" w:cs="Times New Roman"/>
      <w:szCs w:val="20"/>
      <w:lang w:eastAsia="pl-PL"/>
    </w:rPr>
  </w:style>
  <w:style w:type="paragraph" w:customStyle="1" w:styleId="texte1">
    <w:name w:val="texte 1"/>
    <w:basedOn w:val="Normalny"/>
    <w:uiPriority w:val="99"/>
    <w:rsid w:val="009B09E0"/>
    <w:pPr>
      <w:widowControl/>
      <w:autoSpaceDE/>
      <w:autoSpaceDN/>
      <w:adjustRightInd/>
      <w:spacing w:before="120" w:after="120"/>
      <w:ind w:left="425"/>
    </w:pPr>
    <w:rPr>
      <w:rFonts w:ascii="Arial" w:hAnsi="Arial"/>
      <w:lang w:eastAsia="en-US"/>
    </w:rPr>
  </w:style>
  <w:style w:type="paragraph" w:styleId="Tekstdymka">
    <w:name w:val="Balloon Text"/>
    <w:basedOn w:val="Normalny"/>
    <w:link w:val="TekstdymkaZnak"/>
    <w:uiPriority w:val="99"/>
    <w:semiHidden/>
    <w:unhideWhenUsed/>
    <w:rsid w:val="00C96C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6C4D"/>
    <w:rPr>
      <w:rFonts w:ascii="Segoe UI" w:eastAsia="Times New Roman" w:hAnsi="Segoe UI" w:cs="Segoe UI"/>
      <w:sz w:val="18"/>
      <w:szCs w:val="18"/>
      <w:lang w:eastAsia="pl-PL"/>
    </w:rPr>
  </w:style>
  <w:style w:type="character" w:styleId="Hipercze">
    <w:name w:val="Hyperlink"/>
    <w:basedOn w:val="Domylnaczcionkaakapitu"/>
    <w:uiPriority w:val="99"/>
    <w:unhideWhenUsed/>
    <w:rsid w:val="00C92776"/>
    <w:rPr>
      <w:color w:val="0563C1" w:themeColor="hyperlink"/>
      <w:u w:val="single"/>
    </w:rPr>
  </w:style>
  <w:style w:type="paragraph" w:styleId="Nagwek">
    <w:name w:val="header"/>
    <w:basedOn w:val="Normalny"/>
    <w:link w:val="NagwekZnak"/>
    <w:uiPriority w:val="99"/>
    <w:unhideWhenUsed/>
    <w:rsid w:val="00071986"/>
    <w:pPr>
      <w:tabs>
        <w:tab w:val="center" w:pos="4536"/>
        <w:tab w:val="right" w:pos="9072"/>
      </w:tabs>
    </w:pPr>
  </w:style>
  <w:style w:type="character" w:customStyle="1" w:styleId="NagwekZnak">
    <w:name w:val="Nagłówek Znak"/>
    <w:basedOn w:val="Domylnaczcionkaakapitu"/>
    <w:link w:val="Nagwek"/>
    <w:uiPriority w:val="99"/>
    <w:rsid w:val="00071986"/>
    <w:rPr>
      <w:rFonts w:ascii="Calibri" w:eastAsia="Times New Roman" w:hAnsi="Calibri" w:cs="Times New Roman"/>
      <w:szCs w:val="20"/>
      <w:lang w:eastAsia="pl-PL"/>
    </w:rPr>
  </w:style>
  <w:style w:type="paragraph" w:styleId="Stopka">
    <w:name w:val="footer"/>
    <w:basedOn w:val="Normalny"/>
    <w:link w:val="StopkaZnak"/>
    <w:uiPriority w:val="99"/>
    <w:unhideWhenUsed/>
    <w:rsid w:val="00071986"/>
    <w:pPr>
      <w:tabs>
        <w:tab w:val="center" w:pos="4536"/>
        <w:tab w:val="right" w:pos="9072"/>
      </w:tabs>
    </w:pPr>
  </w:style>
  <w:style w:type="character" w:customStyle="1" w:styleId="StopkaZnak">
    <w:name w:val="Stopka Znak"/>
    <w:basedOn w:val="Domylnaczcionkaakapitu"/>
    <w:link w:val="Stopka"/>
    <w:uiPriority w:val="99"/>
    <w:rsid w:val="00071986"/>
    <w:rPr>
      <w:rFonts w:ascii="Calibri" w:eastAsia="Times New Roman" w:hAnsi="Calibri" w:cs="Times New Roman"/>
      <w:szCs w:val="20"/>
      <w:lang w:eastAsia="pl-PL"/>
    </w:rPr>
  </w:style>
  <w:style w:type="table" w:styleId="Tabela-Siatka">
    <w:name w:val="Table Grid"/>
    <w:basedOn w:val="Standardowy"/>
    <w:uiPriority w:val="39"/>
    <w:rsid w:val="00E34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6A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3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17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E5D87"/>
    <w:rPr>
      <w:sz w:val="16"/>
      <w:szCs w:val="16"/>
    </w:rPr>
  </w:style>
  <w:style w:type="paragraph" w:styleId="Tekstkomentarza">
    <w:name w:val="annotation text"/>
    <w:basedOn w:val="Normalny"/>
    <w:link w:val="TekstkomentarzaZnak"/>
    <w:uiPriority w:val="99"/>
    <w:unhideWhenUsed/>
    <w:rsid w:val="005E5D87"/>
    <w:rPr>
      <w:sz w:val="20"/>
    </w:rPr>
  </w:style>
  <w:style w:type="character" w:customStyle="1" w:styleId="TekstkomentarzaZnak">
    <w:name w:val="Tekst komentarza Znak"/>
    <w:basedOn w:val="Domylnaczcionkaakapitu"/>
    <w:link w:val="Tekstkomentarza"/>
    <w:uiPriority w:val="99"/>
    <w:rsid w:val="005E5D8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E5D87"/>
    <w:rPr>
      <w:b/>
      <w:bCs/>
    </w:rPr>
  </w:style>
  <w:style w:type="character" w:customStyle="1" w:styleId="TematkomentarzaZnak">
    <w:name w:val="Temat komentarza Znak"/>
    <w:basedOn w:val="TekstkomentarzaZnak"/>
    <w:link w:val="Tematkomentarza"/>
    <w:uiPriority w:val="99"/>
    <w:semiHidden/>
    <w:rsid w:val="005E5D87"/>
    <w:rPr>
      <w:rFonts w:ascii="Calibri" w:eastAsia="Times New Roman" w:hAnsi="Calibri" w:cs="Times New Roman"/>
      <w:b/>
      <w:bCs/>
      <w:sz w:val="20"/>
      <w:szCs w:val="20"/>
      <w:lang w:eastAsia="pl-PL"/>
    </w:rPr>
  </w:style>
  <w:style w:type="paragraph" w:styleId="Poprawka">
    <w:name w:val="Revision"/>
    <w:hidden/>
    <w:uiPriority w:val="99"/>
    <w:semiHidden/>
    <w:rsid w:val="00B236E9"/>
    <w:pPr>
      <w:spacing w:after="0" w:line="240" w:lineRule="auto"/>
    </w:pPr>
    <w:rPr>
      <w:rFonts w:ascii="Calibri" w:eastAsia="Times New Roman" w:hAnsi="Calibri" w:cs="Times New Roman"/>
      <w:szCs w:val="20"/>
      <w:lang w:eastAsia="pl-PL"/>
    </w:rPr>
  </w:style>
  <w:style w:type="paragraph" w:styleId="NormalnyWeb">
    <w:name w:val="Normal (Web)"/>
    <w:basedOn w:val="Normalny"/>
    <w:uiPriority w:val="99"/>
    <w:unhideWhenUsed/>
    <w:rsid w:val="00177334"/>
    <w:pPr>
      <w:widowControl/>
      <w:autoSpaceDE/>
      <w:autoSpaceDN/>
      <w:adjustRightInd/>
      <w:spacing w:before="100" w:beforeAutospacing="1" w:after="100" w:afterAutospacing="1"/>
      <w:jc w:val="left"/>
    </w:pPr>
    <w:rPr>
      <w:rFonts w:ascii="Times New Roman" w:hAnsi="Times New Roman"/>
      <w:sz w:val="24"/>
      <w:szCs w:val="24"/>
    </w:rPr>
  </w:style>
  <w:style w:type="character" w:customStyle="1" w:styleId="Nierozpoznanawzmianka1">
    <w:name w:val="Nierozpoznana wzmianka1"/>
    <w:basedOn w:val="Domylnaczcionkaakapitu"/>
    <w:uiPriority w:val="99"/>
    <w:semiHidden/>
    <w:unhideWhenUsed/>
    <w:rsid w:val="007717CB"/>
    <w:rPr>
      <w:color w:val="605E5C"/>
      <w:shd w:val="clear" w:color="auto" w:fill="E1DFDD"/>
    </w:rPr>
  </w:style>
  <w:style w:type="character" w:customStyle="1" w:styleId="Nierozpoznanawzmianka2">
    <w:name w:val="Nierozpoznana wzmianka2"/>
    <w:basedOn w:val="Domylnaczcionkaakapitu"/>
    <w:uiPriority w:val="99"/>
    <w:semiHidden/>
    <w:unhideWhenUsed/>
    <w:rsid w:val="00F20F07"/>
    <w:rPr>
      <w:color w:val="605E5C"/>
      <w:shd w:val="clear" w:color="auto" w:fill="E1DFDD"/>
    </w:rPr>
  </w:style>
  <w:style w:type="paragraph" w:styleId="Tekstprzypisudolnego">
    <w:name w:val="footnote text"/>
    <w:basedOn w:val="Normalny"/>
    <w:link w:val="TekstprzypisudolnegoZnak"/>
    <w:uiPriority w:val="99"/>
    <w:unhideWhenUsed/>
    <w:rsid w:val="00C0560C"/>
    <w:rPr>
      <w:sz w:val="20"/>
    </w:rPr>
  </w:style>
  <w:style w:type="character" w:customStyle="1" w:styleId="TekstprzypisudolnegoZnak">
    <w:name w:val="Tekst przypisu dolnego Znak"/>
    <w:basedOn w:val="Domylnaczcionkaakapitu"/>
    <w:link w:val="Tekstprzypisudolnego"/>
    <w:uiPriority w:val="99"/>
    <w:rsid w:val="00C0560C"/>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C0560C"/>
    <w:rPr>
      <w:vertAlign w:val="superscript"/>
    </w:rPr>
  </w:style>
  <w:style w:type="character" w:customStyle="1" w:styleId="Nierozpoznanawzmianka3">
    <w:name w:val="Nierozpoznana wzmianka3"/>
    <w:basedOn w:val="Domylnaczcionkaakapitu"/>
    <w:uiPriority w:val="99"/>
    <w:semiHidden/>
    <w:unhideWhenUsed/>
    <w:rsid w:val="00F33330"/>
    <w:rPr>
      <w:color w:val="605E5C"/>
      <w:shd w:val="clear" w:color="auto" w:fill="E1DFDD"/>
    </w:rPr>
  </w:style>
  <w:style w:type="character" w:customStyle="1" w:styleId="Nierozpoznanawzmianka4">
    <w:name w:val="Nierozpoznana wzmianka4"/>
    <w:basedOn w:val="Domylnaczcionkaakapitu"/>
    <w:uiPriority w:val="99"/>
    <w:semiHidden/>
    <w:unhideWhenUsed/>
    <w:rsid w:val="00257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3282">
      <w:bodyDiv w:val="1"/>
      <w:marLeft w:val="0"/>
      <w:marRight w:val="0"/>
      <w:marTop w:val="0"/>
      <w:marBottom w:val="0"/>
      <w:divBdr>
        <w:top w:val="none" w:sz="0" w:space="0" w:color="auto"/>
        <w:left w:val="none" w:sz="0" w:space="0" w:color="auto"/>
        <w:bottom w:val="none" w:sz="0" w:space="0" w:color="auto"/>
        <w:right w:val="none" w:sz="0" w:space="0" w:color="auto"/>
      </w:divBdr>
    </w:div>
    <w:div w:id="149174726">
      <w:bodyDiv w:val="1"/>
      <w:marLeft w:val="0"/>
      <w:marRight w:val="0"/>
      <w:marTop w:val="0"/>
      <w:marBottom w:val="0"/>
      <w:divBdr>
        <w:top w:val="none" w:sz="0" w:space="0" w:color="auto"/>
        <w:left w:val="none" w:sz="0" w:space="0" w:color="auto"/>
        <w:bottom w:val="none" w:sz="0" w:space="0" w:color="auto"/>
        <w:right w:val="none" w:sz="0" w:space="0" w:color="auto"/>
      </w:divBdr>
    </w:div>
    <w:div w:id="251353518">
      <w:bodyDiv w:val="1"/>
      <w:marLeft w:val="0"/>
      <w:marRight w:val="0"/>
      <w:marTop w:val="0"/>
      <w:marBottom w:val="0"/>
      <w:divBdr>
        <w:top w:val="none" w:sz="0" w:space="0" w:color="auto"/>
        <w:left w:val="none" w:sz="0" w:space="0" w:color="auto"/>
        <w:bottom w:val="none" w:sz="0" w:space="0" w:color="auto"/>
        <w:right w:val="none" w:sz="0" w:space="0" w:color="auto"/>
      </w:divBdr>
    </w:div>
    <w:div w:id="1120108178">
      <w:bodyDiv w:val="1"/>
      <w:marLeft w:val="0"/>
      <w:marRight w:val="0"/>
      <w:marTop w:val="0"/>
      <w:marBottom w:val="0"/>
      <w:divBdr>
        <w:top w:val="none" w:sz="0" w:space="0" w:color="auto"/>
        <w:left w:val="none" w:sz="0" w:space="0" w:color="auto"/>
        <w:bottom w:val="none" w:sz="0" w:space="0" w:color="auto"/>
        <w:right w:val="none" w:sz="0" w:space="0" w:color="auto"/>
      </w:divBdr>
    </w:div>
    <w:div w:id="141131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a.malec@polregio.pl" TargetMode="External"/><Relationship Id="rId18" Type="http://schemas.openxmlformats.org/officeDocument/2006/relationships/hyperlink" Target="mailto:beata.malec@polregio.p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bd.rozliczenia@polregio.pl" TargetMode="External"/><Relationship Id="rId17" Type="http://schemas.openxmlformats.org/officeDocument/2006/relationships/hyperlink" Target="mailto:michal.filarski@kolejeslaskie.pl" TargetMode="External"/><Relationship Id="rId2" Type="http://schemas.openxmlformats.org/officeDocument/2006/relationships/customXml" Target="../customXml/item2.xml"/><Relationship Id="rId16" Type="http://schemas.openxmlformats.org/officeDocument/2006/relationships/hyperlink" Target="mailto:mateusz.marek@kolejemalopolskie.com.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kolejemalopolskie.com.pl" TargetMode="External"/><Relationship Id="rId5" Type="http://schemas.openxmlformats.org/officeDocument/2006/relationships/numbering" Target="numbering.xml"/><Relationship Id="rId15" Type="http://schemas.openxmlformats.org/officeDocument/2006/relationships/hyperlink" Target="mailto:marzena.wiosna@kolejeslaskie.pl"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zliczenia@kolejeslaskie.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2409C60B16BB4290409C1425AD84E8" ma:contentTypeVersion="14" ma:contentTypeDescription="Create a new document." ma:contentTypeScope="" ma:versionID="c565114a2204021a338a179d5cb32960">
  <xsd:schema xmlns:xsd="http://www.w3.org/2001/XMLSchema" xmlns:xs="http://www.w3.org/2001/XMLSchema" xmlns:p="http://schemas.microsoft.com/office/2006/metadata/properties" xmlns:ns3="8868dc55-4175-4163-aeee-9bc73ac3ff82" xmlns:ns4="790c55d3-5e6d-4f1e-a34d-26cdfb114ffe" targetNamespace="http://schemas.microsoft.com/office/2006/metadata/properties" ma:root="true" ma:fieldsID="6fb74a02ff70e4e317464c6f4250d11e" ns3:_="" ns4:_="">
    <xsd:import namespace="8868dc55-4175-4163-aeee-9bc73ac3ff82"/>
    <xsd:import namespace="790c55d3-5e6d-4f1e-a34d-26cdfb114f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8dc55-4175-4163-aeee-9bc73ac3ff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c55d3-5e6d-4f1e-a34d-26cdfb114f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90c55d3-5e6d-4f1e-a34d-26cdfb114f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3C153-BB9F-403A-A516-E9857A6C2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8dc55-4175-4163-aeee-9bc73ac3ff82"/>
    <ds:schemaRef ds:uri="790c55d3-5e6d-4f1e-a34d-26cdfb114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F105B-B0AE-4394-8A93-09B9078309A9}">
  <ds:schemaRefs>
    <ds:schemaRef ds:uri="http://schemas.microsoft.com/office/2006/metadata/properties"/>
    <ds:schemaRef ds:uri="http://schemas.microsoft.com/office/infopath/2007/PartnerControls"/>
    <ds:schemaRef ds:uri="790c55d3-5e6d-4f1e-a34d-26cdfb114ffe"/>
  </ds:schemaRefs>
</ds:datastoreItem>
</file>

<file path=customXml/itemProps3.xml><?xml version="1.0" encoding="utf-8"?>
<ds:datastoreItem xmlns:ds="http://schemas.openxmlformats.org/officeDocument/2006/customXml" ds:itemID="{B0528AE2-EB19-40AA-891E-4FCEB9472176}">
  <ds:schemaRefs>
    <ds:schemaRef ds:uri="http://schemas.microsoft.com/sharepoint/v3/contenttype/forms"/>
  </ds:schemaRefs>
</ds:datastoreItem>
</file>

<file path=customXml/itemProps4.xml><?xml version="1.0" encoding="utf-8"?>
<ds:datastoreItem xmlns:ds="http://schemas.openxmlformats.org/officeDocument/2006/customXml" ds:itemID="{92063E3C-0BA1-4BE6-B2EF-388A5C18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4189</Words>
  <Characters>25138</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mmar</dc:creator>
  <cp:lastModifiedBy>Barbara Węgrzynek</cp:lastModifiedBy>
  <cp:revision>4</cp:revision>
  <cp:lastPrinted>2024-07-30T11:21:00Z</cp:lastPrinted>
  <dcterms:created xsi:type="dcterms:W3CDTF">2024-08-07T07:14:00Z</dcterms:created>
  <dcterms:modified xsi:type="dcterms:W3CDTF">2024-08-14T05:25:00Z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0x010100182409C60B16BB4290409C1425AD84E8</vt:lpwstr>
  </property>
</Properties>
</file>