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990E" w14:textId="504F3796" w:rsidR="002E6808" w:rsidRDefault="00825A47" w:rsidP="006D0D75">
      <w:pPr>
        <w:tabs>
          <w:tab w:val="left" w:pos="1985"/>
        </w:tabs>
        <w:ind w:right="-4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39F04DB5" wp14:editId="52E1F4FD">
            <wp:extent cx="1554480" cy="780415"/>
            <wp:effectExtent l="0" t="0" r="762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41807EC1" wp14:editId="798B7AB7">
            <wp:extent cx="1945843" cy="82661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82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76EFBF0E" wp14:editId="66817099">
            <wp:extent cx="2179930" cy="779497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8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5993D" w14:textId="77777777" w:rsidR="00342B1D" w:rsidRDefault="00342B1D" w:rsidP="0012553C">
      <w:pPr>
        <w:tabs>
          <w:tab w:val="left" w:pos="1985"/>
        </w:tabs>
        <w:ind w:left="708" w:firstLine="708"/>
        <w:jc w:val="right"/>
        <w:rPr>
          <w:rFonts w:ascii="Times New Roman" w:hAnsi="Times New Roman" w:cs="Times New Roman"/>
          <w:sz w:val="32"/>
          <w:szCs w:val="32"/>
        </w:rPr>
      </w:pPr>
    </w:p>
    <w:p w14:paraId="5D0462E5" w14:textId="75809F8D" w:rsidR="0012553C" w:rsidRPr="0012553C" w:rsidRDefault="0012553C" w:rsidP="0012553C">
      <w:pPr>
        <w:tabs>
          <w:tab w:val="left" w:pos="1985"/>
        </w:tabs>
        <w:ind w:left="708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2553C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6D0D75">
        <w:rPr>
          <w:rFonts w:ascii="Times New Roman" w:hAnsi="Times New Roman" w:cs="Times New Roman"/>
          <w:i/>
          <w:sz w:val="20"/>
          <w:szCs w:val="20"/>
        </w:rPr>
        <w:t>0 do SWZ</w:t>
      </w:r>
    </w:p>
    <w:p w14:paraId="0C52CBB4" w14:textId="4B44FE3F" w:rsidR="00002986" w:rsidRDefault="006D0D75" w:rsidP="006D0D75">
      <w:pPr>
        <w:tabs>
          <w:tab w:val="left" w:pos="1985"/>
        </w:tabs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1866">
        <w:rPr>
          <w:rFonts w:ascii="Times New Roman" w:hAnsi="Times New Roman" w:cs="Times New Roman"/>
          <w:sz w:val="32"/>
          <w:szCs w:val="32"/>
        </w:rPr>
        <w:t>OPIS PRZEDMIOTU ZAMÓWIENIA</w:t>
      </w:r>
    </w:p>
    <w:p w14:paraId="5F5D6A11" w14:textId="77777777" w:rsidR="00002986" w:rsidRDefault="00002986">
      <w:pPr>
        <w:suppressAutoHyphens/>
        <w:spacing w:after="200" w:line="240" w:lineRule="auto"/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</w:pPr>
    </w:p>
    <w:p w14:paraId="1DBAF86D" w14:textId="3E45C939" w:rsidR="00E87300" w:rsidRPr="00D21DEC" w:rsidRDefault="00731866" w:rsidP="00E87300">
      <w:pPr>
        <w:pStyle w:val="Akapitzlist"/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  <w:t>Przedmiotem zamówienia jest wykonanie usługi w zak</w:t>
      </w:r>
      <w:r w:rsidR="00D21DEC"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  <w:t>resie</w:t>
      </w:r>
      <w:r w:rsidR="00B423ED"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  <w:t xml:space="preserve"> </w:t>
      </w:r>
      <w:r w:rsidR="00D21DEC"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  <w:t>opracowania kompleksowej</w:t>
      </w:r>
      <w:r w:rsidR="006D0D75"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  <w:br/>
      </w:r>
      <w:r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  <w:t>i wielobranż</w:t>
      </w:r>
      <w:r w:rsidR="00933837"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  <w:t>owej dokumentacji projektowej p</w:t>
      </w:r>
      <w:r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  <w:t>n.:</w:t>
      </w:r>
      <w:r w:rsidR="00D21DEC" w:rsidRPr="00D21DEC">
        <w:t xml:space="preserve"> </w:t>
      </w:r>
      <w:r w:rsidR="00D21DEC" w:rsidRPr="00D21DEC">
        <w:rPr>
          <w:rFonts w:ascii="Times New Roman" w:eastAsia="Arial Unicode MS" w:hAnsi="Times New Roman" w:cs="Calibri"/>
          <w:b/>
          <w:i/>
          <w:kern w:val="2"/>
          <w:sz w:val="24"/>
          <w:szCs w:val="24"/>
          <w:lang w:eastAsia="ar-SA"/>
        </w:rPr>
        <w:t>„Utworzenie Branżowego Centrum Umiejętności w branży logistycznej w Zespole Szkół Ponadpodstawowych w Grodkowie”</w:t>
      </w:r>
      <w:r w:rsidR="00D21DEC"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Calibri"/>
          <w:kern w:val="2"/>
          <w:sz w:val="24"/>
          <w:szCs w:val="24"/>
          <w:lang w:eastAsia="ar-SA"/>
        </w:rPr>
        <w:t>oraz sprawowanie wielobranżowego nadzoru autorskiego w trakcie realizacji zadania.</w:t>
      </w:r>
    </w:p>
    <w:p w14:paraId="28D936CE" w14:textId="77777777" w:rsidR="00336A52" w:rsidRDefault="00336A52" w:rsidP="00336A52">
      <w:pPr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Nazwa oraz adres Zamawiającego:</w:t>
      </w:r>
    </w:p>
    <w:p w14:paraId="746B5276" w14:textId="77777777" w:rsidR="00336A52" w:rsidRDefault="00336A52" w:rsidP="00336A52">
      <w:pPr>
        <w:tabs>
          <w:tab w:val="left" w:pos="669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Brzeski z siedzibą w Brzegu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475FE5" w14:textId="77777777" w:rsidR="00336A52" w:rsidRDefault="00336A52" w:rsidP="00336A5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Robotnicza 20</w:t>
      </w:r>
    </w:p>
    <w:p w14:paraId="5136A4BD" w14:textId="77777777" w:rsidR="00336A52" w:rsidRDefault="00336A52" w:rsidP="00336A5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49-300 Brzeg</w:t>
      </w:r>
    </w:p>
    <w:p w14:paraId="385ACA9E" w14:textId="77777777" w:rsidR="00002986" w:rsidRDefault="00336A52" w:rsidP="00336A52">
      <w:pPr>
        <w:ind w:firstLine="142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NIP 7471567388, REGON 531412444</w:t>
      </w:r>
    </w:p>
    <w:p w14:paraId="0E1BCEB7" w14:textId="77777777" w:rsidR="00336A52" w:rsidRDefault="00336A52" w:rsidP="00336A52">
      <w:pPr>
        <w:ind w:firstLine="142"/>
        <w:rPr>
          <w:rFonts w:ascii="Times New Roman" w:hAnsi="Times New Roman" w:cs="Times New Roman"/>
          <w:sz w:val="24"/>
          <w:szCs w:val="24"/>
          <w:u w:val="single"/>
        </w:rPr>
      </w:pPr>
    </w:p>
    <w:p w14:paraId="5BD6089D" w14:textId="77777777" w:rsidR="00336A52" w:rsidRPr="00336A52" w:rsidRDefault="00336A52" w:rsidP="00336A52">
      <w:pPr>
        <w:ind w:firstLine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6A52">
        <w:rPr>
          <w:rFonts w:ascii="Times New Roman" w:eastAsia="Calibri" w:hAnsi="Times New Roman" w:cs="Times New Roman"/>
          <w:b/>
          <w:sz w:val="24"/>
          <w:szCs w:val="24"/>
          <w:u w:val="single"/>
        </w:rPr>
        <w:t>Adres inwestycji:</w:t>
      </w:r>
    </w:p>
    <w:p w14:paraId="3D154979" w14:textId="77777777" w:rsidR="00D21DEC" w:rsidRDefault="00D21DEC" w:rsidP="00D21D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Ponadpodstawowych w Grodkowie</w:t>
      </w:r>
    </w:p>
    <w:p w14:paraId="74B08A02" w14:textId="77777777" w:rsidR="00336A52" w:rsidRPr="00336A52" w:rsidRDefault="00336A52" w:rsidP="00336A52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A52">
        <w:rPr>
          <w:rFonts w:ascii="Times New Roman" w:eastAsia="Calibri" w:hAnsi="Times New Roman" w:cs="Times New Roman"/>
          <w:sz w:val="24"/>
          <w:szCs w:val="24"/>
        </w:rPr>
        <w:t>Ul. Krakowska 20</w:t>
      </w:r>
    </w:p>
    <w:p w14:paraId="33AB73E0" w14:textId="77777777" w:rsidR="00336A52" w:rsidRPr="00336A52" w:rsidRDefault="00336A52" w:rsidP="00336A52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A52">
        <w:rPr>
          <w:rFonts w:ascii="Times New Roman" w:eastAsia="Calibri" w:hAnsi="Times New Roman" w:cs="Times New Roman"/>
          <w:sz w:val="24"/>
          <w:szCs w:val="24"/>
        </w:rPr>
        <w:t>49-200 Grodków</w:t>
      </w:r>
    </w:p>
    <w:p w14:paraId="538929AC" w14:textId="77777777" w:rsidR="00002986" w:rsidRDefault="0000298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0108865" w14:textId="77777777" w:rsidR="00002986" w:rsidRDefault="0073186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został opisany zgodnie z oznaczeniem Wspólnego Słownika Zamówień </w:t>
      </w:r>
      <w:r w:rsidRPr="00AE5C36">
        <w:rPr>
          <w:rFonts w:ascii="Times New Roman" w:hAnsi="Times New Roman" w:cs="Times New Roman"/>
          <w:sz w:val="24"/>
          <w:szCs w:val="24"/>
        </w:rPr>
        <w:t>CPV:</w:t>
      </w:r>
    </w:p>
    <w:p w14:paraId="254D6D86" w14:textId="77777777" w:rsidR="00002986" w:rsidRDefault="008B230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71220000-6 U</w:t>
      </w:r>
      <w:r w:rsidR="00731866">
        <w:rPr>
          <w:rFonts w:ascii="Times New Roman" w:hAnsi="Times New Roman" w:cs="Times New Roman"/>
          <w:sz w:val="24"/>
          <w:szCs w:val="24"/>
        </w:rPr>
        <w:t>sługi projektowania architektonicznego;</w:t>
      </w:r>
    </w:p>
    <w:p w14:paraId="266F7790" w14:textId="77777777" w:rsidR="00002986" w:rsidRDefault="0073186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71320000-7 Usługi inżynieryjne w zakresie projektowania;</w:t>
      </w:r>
    </w:p>
    <w:p w14:paraId="1D4A8689" w14:textId="77777777" w:rsidR="00002986" w:rsidRDefault="0073186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71248000-8 Nadzór nad projektem i dokumentacją;</w:t>
      </w:r>
    </w:p>
    <w:p w14:paraId="4F180A96" w14:textId="77777777" w:rsidR="00002986" w:rsidRDefault="0073186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71310000-4 Doradcze usługi inżynieryjne i budowlane.</w:t>
      </w:r>
    </w:p>
    <w:p w14:paraId="685B0E02" w14:textId="77777777" w:rsidR="00C112B1" w:rsidRDefault="00C112B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83543B0" w14:textId="77777777" w:rsidR="00767EFF" w:rsidRDefault="00C112B1" w:rsidP="003B28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27">
        <w:rPr>
          <w:rFonts w:ascii="Times New Roman" w:hAnsi="Times New Roman" w:cs="Times New Roman"/>
          <w:b/>
          <w:sz w:val="24"/>
          <w:szCs w:val="24"/>
        </w:rPr>
        <w:t xml:space="preserve">Charakterystyka </w:t>
      </w:r>
      <w:r w:rsidR="00767EFF" w:rsidRPr="009B7527">
        <w:rPr>
          <w:rFonts w:ascii="Times New Roman" w:hAnsi="Times New Roman" w:cs="Times New Roman"/>
          <w:b/>
          <w:sz w:val="24"/>
          <w:szCs w:val="24"/>
        </w:rPr>
        <w:t>obiektu</w:t>
      </w:r>
      <w:r w:rsidRPr="009B7527">
        <w:rPr>
          <w:rFonts w:ascii="Times New Roman" w:hAnsi="Times New Roman" w:cs="Times New Roman"/>
          <w:b/>
          <w:sz w:val="24"/>
          <w:szCs w:val="24"/>
        </w:rPr>
        <w:t>.</w:t>
      </w:r>
    </w:p>
    <w:p w14:paraId="7E726C0F" w14:textId="77777777" w:rsidR="009B7527" w:rsidRPr="009B7527" w:rsidRDefault="009B7527" w:rsidP="003B28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87357" w14:textId="635DE525" w:rsidR="00843745" w:rsidRDefault="00336A52" w:rsidP="008437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A52">
        <w:rPr>
          <w:rFonts w:ascii="Times New Roman" w:eastAsia="Calibri" w:hAnsi="Times New Roman" w:cs="Times New Roman"/>
          <w:sz w:val="24"/>
          <w:szCs w:val="24"/>
        </w:rPr>
        <w:t>Budynek częściowo dwukondygnacyjny, niepodpiwniczony. Druga kondygnacja</w:t>
      </w:r>
      <w:r w:rsidR="00B42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A52">
        <w:rPr>
          <w:rFonts w:ascii="Times New Roman" w:eastAsia="Calibri" w:hAnsi="Times New Roman" w:cs="Times New Roman"/>
          <w:sz w:val="24"/>
          <w:szCs w:val="24"/>
        </w:rPr>
        <w:t>nad częścią budynku za schodami drewnianymi.</w:t>
      </w:r>
      <w:r w:rsidR="00843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745" w:rsidRPr="00843745">
        <w:rPr>
          <w:rFonts w:ascii="Times New Roman" w:eastAsia="Calibri" w:hAnsi="Times New Roman" w:cs="Times New Roman"/>
          <w:sz w:val="24"/>
          <w:szCs w:val="24"/>
        </w:rPr>
        <w:t>Konstrukcja budynku warsztatów Zespołu Szkół Ponadpodstawo</w:t>
      </w:r>
      <w:r w:rsidR="00843745">
        <w:rPr>
          <w:rFonts w:ascii="Times New Roman" w:eastAsia="Calibri" w:hAnsi="Times New Roman" w:cs="Times New Roman"/>
          <w:sz w:val="24"/>
          <w:szCs w:val="24"/>
        </w:rPr>
        <w:t xml:space="preserve">wych w Grodkowie, składa się z: </w:t>
      </w:r>
      <w:r w:rsidR="00843745" w:rsidRPr="00843745">
        <w:rPr>
          <w:rFonts w:ascii="Times New Roman" w:eastAsia="Calibri" w:hAnsi="Times New Roman" w:cs="Times New Roman"/>
          <w:sz w:val="24"/>
          <w:szCs w:val="24"/>
        </w:rPr>
        <w:t>betonowych fundamentów,</w:t>
      </w:r>
      <w:r w:rsidR="00843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745" w:rsidRPr="00843745">
        <w:rPr>
          <w:rFonts w:ascii="Times New Roman" w:eastAsia="Calibri" w:hAnsi="Times New Roman" w:cs="Times New Roman"/>
          <w:sz w:val="24"/>
          <w:szCs w:val="24"/>
        </w:rPr>
        <w:t>ścian</w:t>
      </w:r>
      <w:r w:rsidR="00B42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745" w:rsidRPr="00843745">
        <w:rPr>
          <w:rFonts w:ascii="Times New Roman" w:eastAsia="Calibri" w:hAnsi="Times New Roman" w:cs="Times New Roman"/>
          <w:sz w:val="24"/>
          <w:szCs w:val="24"/>
        </w:rPr>
        <w:t>z cegły ceramicznej,</w:t>
      </w:r>
      <w:r w:rsidR="00843745">
        <w:rPr>
          <w:rFonts w:ascii="Times New Roman" w:eastAsia="Calibri" w:hAnsi="Times New Roman" w:cs="Times New Roman"/>
          <w:sz w:val="24"/>
          <w:szCs w:val="24"/>
        </w:rPr>
        <w:t xml:space="preserve"> drewnianych stropów oraz </w:t>
      </w:r>
      <w:r w:rsidR="00843745" w:rsidRPr="00843745">
        <w:rPr>
          <w:rFonts w:ascii="Times New Roman" w:eastAsia="Calibri" w:hAnsi="Times New Roman" w:cs="Times New Roman"/>
          <w:sz w:val="24"/>
          <w:szCs w:val="24"/>
        </w:rPr>
        <w:t>dachu wykonanego w jednej części z blachy falistej,</w:t>
      </w:r>
      <w:r w:rsidR="006D0D75">
        <w:rPr>
          <w:rFonts w:ascii="Times New Roman" w:eastAsia="Calibri" w:hAnsi="Times New Roman" w:cs="Times New Roman"/>
          <w:sz w:val="24"/>
          <w:szCs w:val="24"/>
        </w:rPr>
        <w:br/>
      </w:r>
      <w:r w:rsidR="00843745" w:rsidRPr="00843745">
        <w:rPr>
          <w:rFonts w:ascii="Times New Roman" w:eastAsia="Calibri" w:hAnsi="Times New Roman" w:cs="Times New Roman"/>
          <w:sz w:val="24"/>
          <w:szCs w:val="24"/>
        </w:rPr>
        <w:t>a w drugiej części z papy o spadku 7,5°.</w:t>
      </w:r>
    </w:p>
    <w:p w14:paraId="075D75B3" w14:textId="76BCE581" w:rsidR="00C27DA7" w:rsidRDefault="00336A52" w:rsidP="008437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A52">
        <w:rPr>
          <w:rFonts w:ascii="Times New Roman" w:eastAsia="Calibri" w:hAnsi="Times New Roman" w:cs="Times New Roman"/>
          <w:sz w:val="24"/>
          <w:szCs w:val="24"/>
        </w:rPr>
        <w:t>Wiek budynku określono na ok. 80 lat.</w:t>
      </w:r>
      <w:r w:rsidR="00843745" w:rsidRPr="00843745">
        <w:t xml:space="preserve"> </w:t>
      </w:r>
      <w:r w:rsidR="00843745" w:rsidRPr="00843745">
        <w:rPr>
          <w:rFonts w:ascii="Times New Roman" w:eastAsia="Calibri" w:hAnsi="Times New Roman" w:cs="Times New Roman"/>
          <w:sz w:val="24"/>
          <w:szCs w:val="24"/>
        </w:rPr>
        <w:t xml:space="preserve">W części obiektu przewidzianej do remontu znajdują się pracownie zawodowe, magazynki, szatnie oraz ciągi komunikacyjne. Całkowita powierzchnia budynku planowanego do adaptacji i przebudowy wynosi ok. </w:t>
      </w:r>
      <w:r w:rsidR="00736AA9">
        <w:rPr>
          <w:rFonts w:ascii="Times New Roman" w:eastAsia="Calibri" w:hAnsi="Times New Roman" w:cs="Times New Roman"/>
          <w:sz w:val="24"/>
          <w:szCs w:val="24"/>
        </w:rPr>
        <w:t xml:space="preserve">1000 </w:t>
      </w:r>
      <w:r w:rsidR="00843745" w:rsidRPr="00843745">
        <w:rPr>
          <w:rFonts w:ascii="Times New Roman" w:eastAsia="Calibri" w:hAnsi="Times New Roman" w:cs="Times New Roman"/>
          <w:sz w:val="24"/>
          <w:szCs w:val="24"/>
        </w:rPr>
        <w:t xml:space="preserve">m2. </w:t>
      </w:r>
      <w:r w:rsidR="00C27DA7" w:rsidRPr="00C27DA7">
        <w:rPr>
          <w:rFonts w:ascii="Times New Roman" w:eastAsia="Calibri" w:hAnsi="Times New Roman" w:cs="Times New Roman"/>
          <w:sz w:val="24"/>
          <w:szCs w:val="24"/>
        </w:rPr>
        <w:t>Budynek obecnie jest parterowy, podłogą na jednym niskim poziomie, niwelując tym samym jakiekolwiek bariery architektoniczne. Wejście do budynku jest także dostosowane do potrzeb osób</w:t>
      </w:r>
      <w:r w:rsidR="006D0D75">
        <w:rPr>
          <w:rFonts w:ascii="Times New Roman" w:eastAsia="Calibri" w:hAnsi="Times New Roman" w:cs="Times New Roman"/>
          <w:sz w:val="24"/>
          <w:szCs w:val="24"/>
        </w:rPr>
        <w:br/>
      </w:r>
      <w:r w:rsidR="00C27DA7" w:rsidRPr="00C27DA7">
        <w:rPr>
          <w:rFonts w:ascii="Times New Roman" w:eastAsia="Calibri" w:hAnsi="Times New Roman" w:cs="Times New Roman"/>
          <w:sz w:val="24"/>
          <w:szCs w:val="24"/>
        </w:rPr>
        <w:lastRenderedPageBreak/>
        <w:t>z niepełnosprawnościami (brak barier architektonicznych, wejście</w:t>
      </w:r>
      <w:r w:rsidR="00B42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DA7" w:rsidRPr="00C27DA7">
        <w:rPr>
          <w:rFonts w:ascii="Times New Roman" w:eastAsia="Calibri" w:hAnsi="Times New Roman" w:cs="Times New Roman"/>
          <w:sz w:val="24"/>
          <w:szCs w:val="24"/>
        </w:rPr>
        <w:t>do obiektu z poziomu zero, drzwi wejściowe dostosowane do potrzeb osób poruszających się na wózku inwalidzkim).</w:t>
      </w:r>
    </w:p>
    <w:p w14:paraId="27790422" w14:textId="0275B554" w:rsidR="00D10DB5" w:rsidRDefault="00843745" w:rsidP="008437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745">
        <w:rPr>
          <w:rFonts w:ascii="Times New Roman" w:eastAsia="Calibri" w:hAnsi="Times New Roman" w:cs="Times New Roman"/>
          <w:sz w:val="24"/>
          <w:szCs w:val="24"/>
        </w:rPr>
        <w:t xml:space="preserve">Z uwagi na zakres planowanych do przeprowadzenia prac konieczne będzie pozyskanie pozwolenia na budowę. </w:t>
      </w:r>
      <w:r w:rsidR="00736AA9">
        <w:rPr>
          <w:rFonts w:ascii="Times New Roman" w:eastAsia="Calibri" w:hAnsi="Times New Roman" w:cs="Times New Roman"/>
          <w:sz w:val="24"/>
          <w:szCs w:val="24"/>
        </w:rPr>
        <w:t>Wykonawca dostarczy kompletną dokumentację projektową umożliwiającą wszczęcie postępowania przetargowego.</w:t>
      </w:r>
    </w:p>
    <w:p w14:paraId="68A0575A" w14:textId="77777777" w:rsidR="00736AA9" w:rsidRPr="00336A52" w:rsidRDefault="00736AA9" w:rsidP="008437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41114" w14:textId="77777777" w:rsidR="00A65AFA" w:rsidRDefault="00767EFF" w:rsidP="003B28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FF">
        <w:rPr>
          <w:rFonts w:ascii="Times New Roman" w:hAnsi="Times New Roman" w:cs="Times New Roman"/>
          <w:b/>
          <w:sz w:val="24"/>
          <w:szCs w:val="24"/>
        </w:rPr>
        <w:t>Zagospodarowanie działki:</w:t>
      </w:r>
    </w:p>
    <w:p w14:paraId="50500FFF" w14:textId="77777777" w:rsidR="00336A52" w:rsidRPr="00767EFF" w:rsidRDefault="00336A52" w:rsidP="003B28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27A69" w14:textId="53DD26B0" w:rsidR="00843745" w:rsidRDefault="00D35EE9" w:rsidP="003B2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nr</w:t>
      </w:r>
      <w:r w:rsidR="00843745">
        <w:rPr>
          <w:rFonts w:ascii="Times New Roman" w:hAnsi="Times New Roman" w:cs="Times New Roman"/>
          <w:sz w:val="24"/>
          <w:szCs w:val="24"/>
        </w:rPr>
        <w:t xml:space="preserve"> 525/21</w:t>
      </w:r>
      <w:r>
        <w:rPr>
          <w:rFonts w:ascii="Times New Roman" w:hAnsi="Times New Roman" w:cs="Times New Roman"/>
          <w:sz w:val="24"/>
          <w:szCs w:val="24"/>
        </w:rPr>
        <w:t xml:space="preserve">, na której usytuowany jest budynek będący przedmiotem opracowania położona jest w </w:t>
      </w:r>
      <w:r w:rsidR="00336A52">
        <w:rPr>
          <w:rFonts w:ascii="Times New Roman" w:hAnsi="Times New Roman" w:cs="Times New Roman"/>
          <w:sz w:val="24"/>
          <w:szCs w:val="24"/>
        </w:rPr>
        <w:t>Grodkowie przy ulicy Krakowskiej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3745" w:rsidRPr="00843745">
        <w:rPr>
          <w:rFonts w:ascii="Times New Roman" w:hAnsi="Times New Roman" w:cs="Times New Roman"/>
          <w:sz w:val="24"/>
          <w:szCs w:val="24"/>
        </w:rPr>
        <w:t xml:space="preserve">W otoczeniu budynku znajdują się utwardzone tereny dróg wewnętrznych oraz parkingów i placów. Powierzchnia utwardzona jest z płyt betonowych oraz trylinki betonowej. </w:t>
      </w:r>
    </w:p>
    <w:p w14:paraId="6A9EE0A3" w14:textId="77777777" w:rsidR="00843745" w:rsidRDefault="00843745" w:rsidP="003B28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CCCE4" w14:textId="77777777" w:rsidR="00C27DA7" w:rsidRDefault="00C112B1" w:rsidP="003B28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Przeznaczenie: </w:t>
      </w:r>
    </w:p>
    <w:p w14:paraId="27ED3473" w14:textId="77777777" w:rsidR="00C27DA7" w:rsidRDefault="00C27DA7" w:rsidP="003B28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1EFBA" w14:textId="77777777" w:rsidR="00C112B1" w:rsidRDefault="00C27DA7" w:rsidP="003B2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112B1">
        <w:rPr>
          <w:rFonts w:ascii="Times New Roman" w:hAnsi="Times New Roman" w:cs="Times New Roman"/>
          <w:sz w:val="24"/>
          <w:szCs w:val="24"/>
        </w:rPr>
        <w:t xml:space="preserve">udynek </w:t>
      </w:r>
      <w:r>
        <w:rPr>
          <w:rFonts w:ascii="Times New Roman" w:hAnsi="Times New Roman" w:cs="Times New Roman"/>
          <w:sz w:val="24"/>
          <w:szCs w:val="24"/>
        </w:rPr>
        <w:t xml:space="preserve">oświaty przeznaczony do </w:t>
      </w:r>
      <w:r w:rsidR="00336A52">
        <w:rPr>
          <w:rFonts w:ascii="Times New Roman" w:hAnsi="Times New Roman" w:cs="Times New Roman"/>
          <w:sz w:val="24"/>
          <w:szCs w:val="24"/>
        </w:rPr>
        <w:t>kształceni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6A52">
        <w:rPr>
          <w:rFonts w:ascii="Times New Roman" w:hAnsi="Times New Roman" w:cs="Times New Roman"/>
          <w:sz w:val="24"/>
          <w:szCs w:val="24"/>
        </w:rPr>
        <w:t xml:space="preserve"> </w:t>
      </w:r>
      <w:r w:rsidR="00843745">
        <w:rPr>
          <w:rFonts w:ascii="Times New Roman" w:hAnsi="Times New Roman" w:cs="Times New Roman"/>
          <w:sz w:val="24"/>
          <w:szCs w:val="24"/>
        </w:rPr>
        <w:t>zawodowe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843745">
        <w:rPr>
          <w:rFonts w:ascii="Times New Roman" w:hAnsi="Times New Roman" w:cs="Times New Roman"/>
          <w:sz w:val="24"/>
          <w:szCs w:val="24"/>
        </w:rPr>
        <w:t>, branżowe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843745">
        <w:rPr>
          <w:rFonts w:ascii="Times New Roman" w:hAnsi="Times New Roman" w:cs="Times New Roman"/>
          <w:sz w:val="24"/>
          <w:szCs w:val="24"/>
        </w:rPr>
        <w:t>, techniczne</w:t>
      </w:r>
      <w:r>
        <w:rPr>
          <w:rFonts w:ascii="Times New Roman" w:hAnsi="Times New Roman" w:cs="Times New Roman"/>
          <w:sz w:val="24"/>
          <w:szCs w:val="24"/>
        </w:rPr>
        <w:t>go oraz</w:t>
      </w:r>
      <w:r w:rsidRPr="00C27DA7">
        <w:rPr>
          <w:rFonts w:ascii="Times New Roman" w:hAnsi="Times New Roman" w:cs="Times New Roman"/>
          <w:sz w:val="24"/>
          <w:szCs w:val="24"/>
        </w:rPr>
        <w:t xml:space="preserve"> </w:t>
      </w:r>
      <w:r w:rsidRPr="00D10DB5">
        <w:rPr>
          <w:rFonts w:ascii="Times New Roman" w:hAnsi="Times New Roman" w:cs="Times New Roman"/>
          <w:sz w:val="24"/>
          <w:szCs w:val="24"/>
        </w:rPr>
        <w:t>do prowadzenia zajęć praktycznych</w:t>
      </w:r>
      <w:r w:rsidR="00C112B1">
        <w:rPr>
          <w:rFonts w:ascii="Times New Roman" w:hAnsi="Times New Roman" w:cs="Times New Roman"/>
          <w:sz w:val="24"/>
          <w:szCs w:val="24"/>
        </w:rPr>
        <w:t>;</w:t>
      </w:r>
    </w:p>
    <w:p w14:paraId="2F568525" w14:textId="77777777" w:rsidR="00843745" w:rsidRDefault="00843745" w:rsidP="003B28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E965D" w14:textId="77777777" w:rsidR="00002986" w:rsidRDefault="00731866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prawne i normy związane z projektowaniem i wykonaniem przedmiotowej inwestycji.</w:t>
      </w:r>
    </w:p>
    <w:p w14:paraId="6D1B30EB" w14:textId="77777777" w:rsidR="009B7527" w:rsidRDefault="009B7527" w:rsidP="009B7527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09DFC" w14:textId="77777777" w:rsidR="00002986" w:rsidRDefault="0073186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opracowania projektowe i kosztorysowe muszą być wykonane zgodnie </w:t>
      </w:r>
      <w:r>
        <w:rPr>
          <w:rFonts w:ascii="Times New Roman" w:hAnsi="Times New Roman" w:cs="Times New Roman"/>
          <w:sz w:val="24"/>
          <w:szCs w:val="24"/>
        </w:rPr>
        <w:br/>
        <w:t>z aktualnymi i obowiązującymi przepisami prawa i normami, na dzień złożenia przedmiotu umowy Zamawiającemu, a w szczególności zgodnie z:</w:t>
      </w:r>
    </w:p>
    <w:p w14:paraId="2F2994B4" w14:textId="77777777" w:rsidR="00002986" w:rsidRPr="00B423ED" w:rsidRDefault="00731866" w:rsidP="00B423E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3ED">
        <w:rPr>
          <w:rFonts w:ascii="Times New Roman" w:hAnsi="Times New Roman" w:cs="Times New Roman"/>
          <w:sz w:val="24"/>
          <w:szCs w:val="24"/>
        </w:rPr>
        <w:t xml:space="preserve">Ustawa Prawo Budowlane, </w:t>
      </w:r>
    </w:p>
    <w:p w14:paraId="693A9428" w14:textId="77777777" w:rsidR="00002986" w:rsidRPr="00B423ED" w:rsidRDefault="00731866" w:rsidP="00B423E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3ED">
        <w:rPr>
          <w:rFonts w:ascii="Times New Roman" w:hAnsi="Times New Roman" w:cs="Times New Roman"/>
          <w:sz w:val="24"/>
          <w:szCs w:val="24"/>
        </w:rPr>
        <w:t xml:space="preserve">Rozporządzenie Ministra Infrastruktury w sprawie warunków technicznych, jakim powinny odpowiadać budynki i ich usytuowanie, </w:t>
      </w:r>
    </w:p>
    <w:p w14:paraId="0752A969" w14:textId="77777777" w:rsidR="00002986" w:rsidRPr="00B423ED" w:rsidRDefault="00731866" w:rsidP="00B423E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3ED">
        <w:rPr>
          <w:rFonts w:ascii="Times New Roman" w:hAnsi="Times New Roman" w:cs="Times New Roman"/>
          <w:sz w:val="24"/>
          <w:szCs w:val="24"/>
        </w:rPr>
        <w:t xml:space="preserve">Rozporządzenie Ministra Infrastruktury w sprawie szczegółowego zakresu i formy projektu budowlanego, </w:t>
      </w:r>
    </w:p>
    <w:p w14:paraId="0939E3AF" w14:textId="41D4CAFF" w:rsidR="00002986" w:rsidRPr="00B423ED" w:rsidRDefault="00731866" w:rsidP="00B423E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3ED">
        <w:rPr>
          <w:rFonts w:ascii="Times New Roman" w:hAnsi="Times New Roman" w:cs="Times New Roman"/>
          <w:sz w:val="24"/>
          <w:szCs w:val="24"/>
        </w:rPr>
        <w:t>Rozporządzenie Ministra Infrastruktury w sprawie określenia metod i podstaw sporządzania kosztorysu inwestorskiego, obliczenia planowanych kosztów prac projektowych</w:t>
      </w:r>
      <w:r w:rsidR="006D0D75">
        <w:rPr>
          <w:rFonts w:ascii="Times New Roman" w:hAnsi="Times New Roman" w:cs="Times New Roman"/>
          <w:sz w:val="24"/>
          <w:szCs w:val="24"/>
        </w:rPr>
        <w:br/>
      </w:r>
      <w:r w:rsidRPr="00B423ED">
        <w:rPr>
          <w:rFonts w:ascii="Times New Roman" w:hAnsi="Times New Roman" w:cs="Times New Roman"/>
          <w:sz w:val="24"/>
          <w:szCs w:val="24"/>
        </w:rPr>
        <w:t xml:space="preserve">oraz planowanych kosztów robót budowlanych określonych w programie funkcjonalno-użytkowym, </w:t>
      </w:r>
    </w:p>
    <w:p w14:paraId="5D1FDAE4" w14:textId="167408B6" w:rsidR="009B7527" w:rsidRPr="006D0D75" w:rsidRDefault="00731866" w:rsidP="0085137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3ED">
        <w:rPr>
          <w:rFonts w:ascii="Times New Roman" w:hAnsi="Times New Roman" w:cs="Times New Roman"/>
          <w:sz w:val="24"/>
          <w:szCs w:val="24"/>
        </w:rPr>
        <w:t xml:space="preserve">Ustawa Prawo Zamówień Publicznych oraz innymi przepisami wykonawczymi. Wszystkie materiały przewidziane w projekcie do wykonania przedmiotu zamówienia muszą być zgodne z Ustawą o wyrobach budowlanych. </w:t>
      </w:r>
      <w:r w:rsidRPr="00B423ED">
        <w:rPr>
          <w:rFonts w:ascii="Times New Roman" w:hAnsi="Times New Roman" w:cs="Times New Roman"/>
          <w:sz w:val="24"/>
          <w:szCs w:val="24"/>
          <w:u w:val="single"/>
        </w:rPr>
        <w:t>Niedopuszczalne jest używanie nazw wyrobów i materiałów wskazujących na konkretnego dostawcę lub producenta.</w:t>
      </w:r>
    </w:p>
    <w:p w14:paraId="29AD00E3" w14:textId="77777777" w:rsidR="006D0D75" w:rsidRPr="00851379" w:rsidRDefault="006D0D75" w:rsidP="006D0D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1D54DD" w14:textId="77777777" w:rsidR="000849CC" w:rsidRDefault="00731866" w:rsidP="000849CC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D59C0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C626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D7BAD" w14:textId="77777777" w:rsidR="000849CC" w:rsidRDefault="000849CC" w:rsidP="000849CC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18E6A13" w14:textId="77777777" w:rsidR="00A727DE" w:rsidRDefault="000849CC" w:rsidP="000849CC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63788" w:rsidRPr="000849CC">
        <w:rPr>
          <w:rFonts w:ascii="Times New Roman" w:hAnsi="Times New Roman" w:cs="Times New Roman"/>
          <w:sz w:val="24"/>
          <w:szCs w:val="24"/>
        </w:rPr>
        <w:t>bejmuje opracowanie dokumentacji projektowej, dla pomieszczeń budynku obiektu Branżowego Centrum Umiejętności w Grodkowie, będącej w następstwie, podstawą wyłonienia wykonawcy robót budowlanych i wykończeniowych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826A8" w14:textId="77777777" w:rsidR="00B423ED" w:rsidRDefault="00B423ED" w:rsidP="000849CC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3FC702" w14:textId="77777777" w:rsidR="000341C2" w:rsidRDefault="000341C2" w:rsidP="000341C2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Docelowo</w:t>
      </w:r>
      <w:r w:rsidRPr="000341C2">
        <w:rPr>
          <w:rFonts w:ascii="Times New Roman" w:hAnsi="Times New Roman" w:cs="Times New Roman"/>
          <w:sz w:val="24"/>
          <w:szCs w:val="24"/>
        </w:rPr>
        <w:t xml:space="preserve"> </w:t>
      </w:r>
      <w:r w:rsidRPr="00BB6627">
        <w:rPr>
          <w:rFonts w:ascii="Times New Roman" w:hAnsi="Times New Roman" w:cs="Times New Roman"/>
          <w:sz w:val="24"/>
          <w:szCs w:val="24"/>
        </w:rPr>
        <w:t xml:space="preserve">Inwestycja będzie realizowana </w:t>
      </w:r>
      <w:r>
        <w:rPr>
          <w:rFonts w:ascii="Times New Roman" w:hAnsi="Times New Roman" w:cs="Times New Roman"/>
          <w:sz w:val="24"/>
          <w:szCs w:val="24"/>
        </w:rPr>
        <w:t xml:space="preserve">w standardzie „pod klucz” </w:t>
      </w:r>
      <w:r w:rsidR="004C685D">
        <w:rPr>
          <w:rFonts w:ascii="Times New Roman" w:hAnsi="Times New Roman" w:cs="Times New Roman"/>
          <w:sz w:val="24"/>
          <w:szCs w:val="24"/>
        </w:rPr>
        <w:t xml:space="preserve">w 3 </w:t>
      </w:r>
      <w:r w:rsidRPr="00BB6627">
        <w:rPr>
          <w:rFonts w:ascii="Times New Roman" w:hAnsi="Times New Roman" w:cs="Times New Roman"/>
          <w:sz w:val="24"/>
          <w:szCs w:val="24"/>
        </w:rPr>
        <w:t xml:space="preserve">etapach: </w:t>
      </w:r>
    </w:p>
    <w:p w14:paraId="5AC2789C" w14:textId="77777777" w:rsidR="00B423ED" w:rsidRPr="00BB6627" w:rsidRDefault="00B423ED" w:rsidP="000341C2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199CD30" w14:textId="77777777" w:rsidR="000341C2" w:rsidRPr="00BB6627" w:rsidRDefault="000341C2" w:rsidP="000341C2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etap – opracowanie projektu;</w:t>
      </w:r>
    </w:p>
    <w:p w14:paraId="3461A672" w14:textId="77777777" w:rsidR="000341C2" w:rsidRPr="00BB6627" w:rsidRDefault="000341C2" w:rsidP="000341C2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6627">
        <w:rPr>
          <w:rFonts w:ascii="Times New Roman" w:hAnsi="Times New Roman" w:cs="Times New Roman"/>
          <w:sz w:val="24"/>
          <w:szCs w:val="24"/>
        </w:rPr>
        <w:t>II etap – r</w:t>
      </w:r>
      <w:r w:rsidR="002262EF">
        <w:rPr>
          <w:rFonts w:ascii="Times New Roman" w:hAnsi="Times New Roman" w:cs="Times New Roman"/>
          <w:sz w:val="24"/>
          <w:szCs w:val="24"/>
        </w:rPr>
        <w:t>oboty budowlane i wykończeniowe;</w:t>
      </w:r>
    </w:p>
    <w:p w14:paraId="213B2E92" w14:textId="77777777" w:rsidR="000341C2" w:rsidRPr="00BB6627" w:rsidRDefault="000341C2" w:rsidP="000341C2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6627">
        <w:rPr>
          <w:rFonts w:ascii="Times New Roman" w:hAnsi="Times New Roman" w:cs="Times New Roman"/>
          <w:sz w:val="24"/>
          <w:szCs w:val="24"/>
        </w:rPr>
        <w:t>III et</w:t>
      </w:r>
      <w:r>
        <w:rPr>
          <w:rFonts w:ascii="Times New Roman" w:hAnsi="Times New Roman" w:cs="Times New Roman"/>
          <w:sz w:val="24"/>
          <w:szCs w:val="24"/>
        </w:rPr>
        <w:t xml:space="preserve">ap – </w:t>
      </w:r>
      <w:r w:rsidR="00736AA9">
        <w:rPr>
          <w:rFonts w:ascii="Times New Roman" w:hAnsi="Times New Roman" w:cs="Times New Roman"/>
          <w:sz w:val="24"/>
          <w:szCs w:val="24"/>
        </w:rPr>
        <w:t>wyposażenie</w:t>
      </w:r>
    </w:p>
    <w:p w14:paraId="767651A1" w14:textId="77777777" w:rsidR="00A727DE" w:rsidRDefault="00A727DE" w:rsidP="000341C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4268F57" w14:textId="3C2FB345" w:rsidR="00002986" w:rsidRPr="00C62630" w:rsidRDefault="00731866" w:rsidP="000341C2">
      <w:pPr>
        <w:pStyle w:val="Akapitzlist"/>
        <w:ind w:left="142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62630">
        <w:rPr>
          <w:rFonts w:ascii="Times New Roman" w:hAnsi="Times New Roman" w:cs="Times New Roman"/>
          <w:sz w:val="24"/>
          <w:szCs w:val="24"/>
        </w:rPr>
        <w:t xml:space="preserve">Dokumentacja powinna zostać opracowana w sposób umożliwiający dokonanie opisu przedmiotu zamówienia na roboty budowlane zgodnie z zapisami ustawy Prawo Zamówień Publicznych. Wykonawca zobowiązany jest do dokonania oceny i wskazania możliwości rozwiązań projektowych, pozwalających na realizację </w:t>
      </w:r>
      <w:r w:rsidR="0088010F" w:rsidRPr="00C62630">
        <w:rPr>
          <w:rFonts w:ascii="Times New Roman" w:hAnsi="Times New Roman" w:cs="Times New Roman"/>
          <w:sz w:val="24"/>
          <w:szCs w:val="24"/>
        </w:rPr>
        <w:t xml:space="preserve">ww. zamierzenia inwestycyjnego </w:t>
      </w:r>
      <w:r w:rsidRPr="00C62630">
        <w:rPr>
          <w:rFonts w:ascii="Times New Roman" w:hAnsi="Times New Roman" w:cs="Times New Roman"/>
          <w:sz w:val="24"/>
          <w:szCs w:val="24"/>
        </w:rPr>
        <w:t xml:space="preserve">w pełnym zakresie objętym dokumentacją. </w:t>
      </w:r>
      <w:r w:rsidR="00992D45" w:rsidRPr="00C62630">
        <w:rPr>
          <w:rFonts w:ascii="Times New Roman" w:hAnsi="Times New Roman" w:cs="Times New Roman"/>
          <w:sz w:val="24"/>
          <w:szCs w:val="24"/>
        </w:rPr>
        <w:t>Dokumentacja</w:t>
      </w:r>
      <w:r w:rsidRPr="00C62630">
        <w:rPr>
          <w:rFonts w:ascii="Times New Roman" w:hAnsi="Times New Roman" w:cs="Times New Roman"/>
          <w:sz w:val="24"/>
          <w:szCs w:val="24"/>
        </w:rPr>
        <w:t xml:space="preserve"> </w:t>
      </w:r>
      <w:r w:rsidR="00992D45" w:rsidRPr="00C62630">
        <w:rPr>
          <w:rFonts w:ascii="Times New Roman" w:hAnsi="Times New Roman" w:cs="Times New Roman"/>
          <w:sz w:val="24"/>
          <w:szCs w:val="24"/>
        </w:rPr>
        <w:t>objęta</w:t>
      </w:r>
      <w:r w:rsidRPr="00C62630">
        <w:rPr>
          <w:rFonts w:ascii="Times New Roman" w:hAnsi="Times New Roman" w:cs="Times New Roman"/>
          <w:sz w:val="24"/>
          <w:szCs w:val="24"/>
        </w:rPr>
        <w:t xml:space="preserve"> przedmiotem zamówienia musi zawierać rozwiązania wszystkich elementów warunkujących doprowadzenie </w:t>
      </w:r>
      <w:r w:rsidR="00C62630" w:rsidRPr="00C62630">
        <w:rPr>
          <w:rFonts w:ascii="Times New Roman" w:hAnsi="Times New Roman" w:cs="Times New Roman"/>
          <w:sz w:val="24"/>
          <w:szCs w:val="24"/>
        </w:rPr>
        <w:t xml:space="preserve">pomieszczeń zlokalizowanych na parterze budynku przy </w:t>
      </w:r>
      <w:r w:rsidR="000849CC" w:rsidRPr="000849CC">
        <w:rPr>
          <w:rFonts w:ascii="Times New Roman" w:hAnsi="Times New Roman" w:cs="Times New Roman"/>
          <w:sz w:val="24"/>
          <w:szCs w:val="24"/>
        </w:rPr>
        <w:t xml:space="preserve">ul. Krakowskiej 20 w Grodkowie  </w:t>
      </w:r>
      <w:r w:rsidRPr="00C62630">
        <w:rPr>
          <w:rFonts w:ascii="Times New Roman" w:hAnsi="Times New Roman" w:cs="Times New Roman"/>
          <w:sz w:val="24"/>
          <w:szCs w:val="24"/>
        </w:rPr>
        <w:t>do prawidłowego stanu technicznego i użytkowego,</w:t>
      </w:r>
      <w:r w:rsidR="007B3FF1">
        <w:rPr>
          <w:rFonts w:ascii="Times New Roman" w:hAnsi="Times New Roman" w:cs="Times New Roman"/>
          <w:sz w:val="24"/>
          <w:szCs w:val="24"/>
        </w:rPr>
        <w:t xml:space="preserve"> doprowadzenie wejścia głównego</w:t>
      </w:r>
      <w:r w:rsidR="004326B8">
        <w:rPr>
          <w:rFonts w:ascii="Times New Roman" w:hAnsi="Times New Roman" w:cs="Times New Roman"/>
          <w:sz w:val="24"/>
          <w:szCs w:val="24"/>
        </w:rPr>
        <w:t xml:space="preserve"> do stanu wolnego od barier architektonicznych,</w:t>
      </w:r>
      <w:r w:rsidR="006D0D75">
        <w:rPr>
          <w:rFonts w:ascii="Times New Roman" w:hAnsi="Times New Roman" w:cs="Times New Roman"/>
          <w:sz w:val="24"/>
          <w:szCs w:val="24"/>
        </w:rPr>
        <w:t xml:space="preserve"> </w:t>
      </w:r>
      <w:r w:rsidR="00C62630">
        <w:rPr>
          <w:rFonts w:ascii="Times New Roman" w:hAnsi="Times New Roman" w:cs="Times New Roman"/>
          <w:sz w:val="24"/>
          <w:szCs w:val="24"/>
        </w:rPr>
        <w:t xml:space="preserve">jak również </w:t>
      </w:r>
      <w:r w:rsidRPr="00C62630">
        <w:rPr>
          <w:rFonts w:ascii="Times New Roman" w:hAnsi="Times New Roman" w:cs="Times New Roman"/>
          <w:sz w:val="24"/>
          <w:szCs w:val="24"/>
        </w:rPr>
        <w:t>dostosowanie budynku do aktualnych wymagań p</w:t>
      </w:r>
      <w:r w:rsidR="000311C1">
        <w:rPr>
          <w:rFonts w:ascii="Times New Roman" w:hAnsi="Times New Roman" w:cs="Times New Roman"/>
          <w:sz w:val="24"/>
          <w:szCs w:val="24"/>
        </w:rPr>
        <w:t>.</w:t>
      </w:r>
      <w:r w:rsidRPr="00C62630">
        <w:rPr>
          <w:rFonts w:ascii="Times New Roman" w:hAnsi="Times New Roman" w:cs="Times New Roman"/>
          <w:sz w:val="24"/>
          <w:szCs w:val="24"/>
        </w:rPr>
        <w:t>poż</w:t>
      </w:r>
      <w:r w:rsidR="000311C1">
        <w:rPr>
          <w:rFonts w:ascii="Times New Roman" w:hAnsi="Times New Roman" w:cs="Times New Roman"/>
          <w:sz w:val="24"/>
          <w:szCs w:val="24"/>
        </w:rPr>
        <w:t>.</w:t>
      </w:r>
      <w:r w:rsidR="00B423ED">
        <w:rPr>
          <w:rFonts w:ascii="Times New Roman" w:hAnsi="Times New Roman" w:cs="Times New Roman"/>
          <w:sz w:val="24"/>
          <w:szCs w:val="24"/>
        </w:rPr>
        <w:t xml:space="preserve"> </w:t>
      </w:r>
      <w:r w:rsidRPr="00C62630">
        <w:rPr>
          <w:rFonts w:ascii="Times New Roman" w:hAnsi="Times New Roman" w:cs="Times New Roman"/>
          <w:sz w:val="24"/>
          <w:szCs w:val="24"/>
        </w:rPr>
        <w:t>oraz higieniczno-sanitarnych</w:t>
      </w:r>
      <w:r w:rsidR="00C62630">
        <w:rPr>
          <w:rFonts w:ascii="Times New Roman" w:hAnsi="Times New Roman" w:cs="Times New Roman"/>
          <w:sz w:val="24"/>
          <w:szCs w:val="24"/>
        </w:rPr>
        <w:t>.</w:t>
      </w:r>
    </w:p>
    <w:p w14:paraId="4655CE34" w14:textId="77777777" w:rsidR="00C62630" w:rsidRPr="00C62630" w:rsidRDefault="00C62630" w:rsidP="00C62630">
      <w:pPr>
        <w:pStyle w:val="Akapitzlist"/>
        <w:ind w:left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4D4734F" w14:textId="77777777" w:rsidR="00002986" w:rsidRDefault="00731866" w:rsidP="00F53125">
      <w:pPr>
        <w:jc w:val="both"/>
        <w:rPr>
          <w:rFonts w:ascii="Times New Roman" w:hAnsi="Times New Roman" w:cs="Times New Roman"/>
          <w:sz w:val="24"/>
          <w:szCs w:val="24"/>
        </w:rPr>
      </w:pPr>
      <w:r w:rsidRPr="00F53125">
        <w:rPr>
          <w:rFonts w:ascii="Times New Roman" w:hAnsi="Times New Roman" w:cs="Times New Roman"/>
          <w:sz w:val="24"/>
          <w:szCs w:val="24"/>
        </w:rPr>
        <w:t>W ramach realizacji zadania należy:</w:t>
      </w:r>
    </w:p>
    <w:p w14:paraId="45589669" w14:textId="77777777" w:rsidR="00B423ED" w:rsidRPr="00F53125" w:rsidRDefault="00B423ED" w:rsidP="00F53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F0585" w14:textId="77777777" w:rsidR="00002986" w:rsidRPr="004E73D3" w:rsidRDefault="00DD53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zinwentaryzować</w:t>
      </w:r>
      <w:r w:rsidR="00731866" w:rsidRPr="000035BA">
        <w:rPr>
          <w:rFonts w:ascii="Times New Roman" w:hAnsi="Times New Roman" w:cs="Times New Roman"/>
          <w:sz w:val="24"/>
          <w:szCs w:val="24"/>
        </w:rPr>
        <w:t xml:space="preserve"> obiekt</w:t>
      </w:r>
      <w:r>
        <w:rPr>
          <w:rFonts w:ascii="Times New Roman" w:hAnsi="Times New Roman" w:cs="Times New Roman"/>
          <w:sz w:val="24"/>
          <w:szCs w:val="24"/>
        </w:rPr>
        <w:t xml:space="preserve"> w zakresie inwestycji</w:t>
      </w:r>
      <w:r w:rsidR="00594FF1">
        <w:rPr>
          <w:rFonts w:ascii="Times New Roman" w:hAnsi="Times New Roman" w:cs="Times New Roman"/>
          <w:sz w:val="24"/>
          <w:szCs w:val="24"/>
        </w:rPr>
        <w:t>;</w:t>
      </w:r>
    </w:p>
    <w:p w14:paraId="73D3B52D" w14:textId="77777777" w:rsidR="00002986" w:rsidRPr="004E73D3" w:rsidRDefault="007318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3D3">
        <w:rPr>
          <w:rFonts w:ascii="Times New Roman" w:hAnsi="Times New Roman" w:cs="Times New Roman"/>
          <w:sz w:val="24"/>
          <w:szCs w:val="24"/>
        </w:rPr>
        <w:t>uzgodnić z Zamawiającym planowane rozwiązania techniczne i technologiczne;</w:t>
      </w:r>
    </w:p>
    <w:p w14:paraId="1BDA74EA" w14:textId="77777777" w:rsidR="00002986" w:rsidRPr="00AE1BCE" w:rsidRDefault="007318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BCE">
        <w:rPr>
          <w:rFonts w:ascii="Times New Roman" w:hAnsi="Times New Roman" w:cs="Times New Roman"/>
          <w:sz w:val="24"/>
          <w:szCs w:val="24"/>
        </w:rPr>
        <w:t>uzyskać mapę do celów projektowych</w:t>
      </w:r>
      <w:r w:rsidR="00DD5308">
        <w:rPr>
          <w:rFonts w:ascii="Times New Roman" w:hAnsi="Times New Roman" w:cs="Times New Roman"/>
          <w:sz w:val="24"/>
          <w:szCs w:val="24"/>
        </w:rPr>
        <w:t xml:space="preserve"> jeśli jest wymagana przepisami prawa;</w:t>
      </w:r>
    </w:p>
    <w:p w14:paraId="26C3E856" w14:textId="77777777" w:rsidR="00002986" w:rsidRPr="00485872" w:rsidRDefault="004858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72">
        <w:rPr>
          <w:rFonts w:ascii="Times New Roman" w:hAnsi="Times New Roman" w:cs="Times New Roman"/>
          <w:sz w:val="24"/>
          <w:szCs w:val="24"/>
        </w:rPr>
        <w:t>uzgodnić warunki techniczne,</w:t>
      </w:r>
      <w:r w:rsidR="00731866" w:rsidRPr="00485872">
        <w:rPr>
          <w:rFonts w:ascii="Times New Roman" w:hAnsi="Times New Roman" w:cs="Times New Roman"/>
          <w:sz w:val="24"/>
          <w:szCs w:val="24"/>
        </w:rPr>
        <w:t xml:space="preserve"> jeśli będą konieczne, z dostawcami i odbiorcami mediów;</w:t>
      </w:r>
    </w:p>
    <w:p w14:paraId="44B4EEFA" w14:textId="77777777" w:rsidR="00002986" w:rsidRPr="00D51FE9" w:rsidRDefault="007318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FE9">
        <w:rPr>
          <w:rFonts w:ascii="Times New Roman" w:hAnsi="Times New Roman" w:cs="Times New Roman"/>
          <w:sz w:val="24"/>
          <w:szCs w:val="24"/>
        </w:rPr>
        <w:t xml:space="preserve">uzyskać wymagane decyzje, </w:t>
      </w:r>
      <w:r w:rsidR="00D51FE9" w:rsidRPr="00D51FE9">
        <w:rPr>
          <w:rFonts w:ascii="Times New Roman" w:hAnsi="Times New Roman" w:cs="Times New Roman"/>
          <w:sz w:val="24"/>
          <w:szCs w:val="24"/>
        </w:rPr>
        <w:t xml:space="preserve">ekspertyzy w tym ekspertyzę ppoż., </w:t>
      </w:r>
      <w:r w:rsidRPr="00D51FE9">
        <w:rPr>
          <w:rFonts w:ascii="Times New Roman" w:hAnsi="Times New Roman" w:cs="Times New Roman"/>
          <w:sz w:val="24"/>
          <w:szCs w:val="24"/>
        </w:rPr>
        <w:t>konieczne uzgodnienia, pozwolenia niezbędne dla przedmiotu zamówienia;</w:t>
      </w:r>
    </w:p>
    <w:p w14:paraId="6C40CE73" w14:textId="77777777" w:rsidR="00002986" w:rsidRPr="00485872" w:rsidRDefault="007318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72">
        <w:rPr>
          <w:rFonts w:ascii="Times New Roman" w:hAnsi="Times New Roman" w:cs="Times New Roman"/>
          <w:sz w:val="24"/>
          <w:szCs w:val="24"/>
        </w:rPr>
        <w:t>opracować dokumentację projektową;</w:t>
      </w:r>
    </w:p>
    <w:p w14:paraId="0D3D059F" w14:textId="77777777" w:rsidR="00002986" w:rsidRPr="00D51FE9" w:rsidRDefault="007318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FE9">
        <w:rPr>
          <w:rFonts w:ascii="Times New Roman" w:hAnsi="Times New Roman" w:cs="Times New Roman"/>
          <w:sz w:val="24"/>
          <w:szCs w:val="24"/>
        </w:rPr>
        <w:t xml:space="preserve">uzyskać decyzję zatwierdzającą projekt i udzielającą pozwolenie na budowę bądź zgłoszenia robót budowlanych jeśli są wymagane przepisami prawa; </w:t>
      </w:r>
    </w:p>
    <w:p w14:paraId="790D5157" w14:textId="77777777" w:rsidR="00002986" w:rsidRPr="00D51FE9" w:rsidRDefault="007318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FE9">
        <w:rPr>
          <w:rFonts w:ascii="Times New Roman" w:hAnsi="Times New Roman" w:cs="Times New Roman"/>
          <w:sz w:val="24"/>
          <w:szCs w:val="24"/>
        </w:rPr>
        <w:t>uzyskać inne niezbędne opinie, uzgodnienia i decyzje;</w:t>
      </w:r>
    </w:p>
    <w:p w14:paraId="0EF679BC" w14:textId="2FC03CD9" w:rsidR="00002986" w:rsidRPr="00485872" w:rsidRDefault="00C63F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sprawować nadzór autorski</w:t>
      </w:r>
      <w:r w:rsidR="002626FB" w:rsidRPr="00262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6FB" w:rsidRPr="0010040F">
        <w:rPr>
          <w:rFonts w:ascii="Times New Roman" w:eastAsia="Calibri" w:hAnsi="Times New Roman" w:cs="Times New Roman"/>
          <w:sz w:val="24"/>
          <w:szCs w:val="24"/>
        </w:rPr>
        <w:t xml:space="preserve">w trakcie realizacji inwestycji, w oparciu </w:t>
      </w:r>
      <w:r w:rsidR="004E228C">
        <w:rPr>
          <w:rFonts w:ascii="Times New Roman" w:eastAsia="Calibri" w:hAnsi="Times New Roman" w:cs="Times New Roman"/>
          <w:sz w:val="24"/>
          <w:szCs w:val="24"/>
        </w:rPr>
        <w:br/>
      </w:r>
      <w:r w:rsidR="002626FB" w:rsidRPr="0010040F">
        <w:rPr>
          <w:rFonts w:ascii="Times New Roman" w:eastAsia="Calibri" w:hAnsi="Times New Roman" w:cs="Times New Roman"/>
          <w:sz w:val="24"/>
          <w:szCs w:val="24"/>
        </w:rPr>
        <w:t>o</w:t>
      </w:r>
      <w:r w:rsidR="002626FB">
        <w:rPr>
          <w:rFonts w:ascii="Times New Roman" w:eastAsia="Calibri" w:hAnsi="Times New Roman" w:cs="Times New Roman"/>
          <w:sz w:val="24"/>
          <w:szCs w:val="24"/>
        </w:rPr>
        <w:t xml:space="preserve"> przedmiotową</w:t>
      </w:r>
      <w:r w:rsidR="002626FB" w:rsidRPr="0010040F">
        <w:rPr>
          <w:rFonts w:ascii="Times New Roman" w:eastAsia="Calibri" w:hAnsi="Times New Roman" w:cs="Times New Roman"/>
          <w:sz w:val="24"/>
          <w:szCs w:val="24"/>
        </w:rPr>
        <w:t xml:space="preserve"> dokumentację, zgodnie z ustawą z dnia 7 lipca 1994 r. </w:t>
      </w:r>
      <w:r w:rsidR="002626FB" w:rsidRPr="0010040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Prawo budowlane </w:t>
      </w:r>
      <w:r w:rsidR="002626FB">
        <w:rPr>
          <w:rFonts w:ascii="Times New Roman" w:eastAsia="Calibri" w:hAnsi="Times New Roman" w:cs="Times New Roman"/>
          <w:sz w:val="24"/>
          <w:szCs w:val="24"/>
        </w:rPr>
        <w:t>(</w:t>
      </w:r>
      <w:r w:rsidR="002626FB" w:rsidRPr="0010040F"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6D0D7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2626FB" w:rsidRPr="0010040F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 w:rsidR="006D0D75">
        <w:rPr>
          <w:rFonts w:ascii="Times New Roman" w:eastAsia="Calibri" w:hAnsi="Times New Roman" w:cs="Times New Roman"/>
          <w:sz w:val="24"/>
          <w:szCs w:val="24"/>
        </w:rPr>
        <w:t xml:space="preserve">682 z </w:t>
      </w:r>
      <w:proofErr w:type="spellStart"/>
      <w:r w:rsidR="006D0D7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6D0D75">
        <w:rPr>
          <w:rFonts w:ascii="Times New Roman" w:eastAsia="Calibri" w:hAnsi="Times New Roman" w:cs="Times New Roman"/>
          <w:sz w:val="24"/>
          <w:szCs w:val="24"/>
        </w:rPr>
        <w:t>. zm.</w:t>
      </w:r>
      <w:r w:rsidR="002626FB" w:rsidRPr="0010040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8CFFB" w14:textId="77777777" w:rsidR="00002986" w:rsidRPr="000311C1" w:rsidRDefault="000029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3F89E2" w14:textId="634CCB9D" w:rsidR="009B7527" w:rsidRPr="00195416" w:rsidRDefault="007318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Koszty uzyskania wszystkich decyzji, opinii, uzgodnień</w:t>
      </w:r>
      <w:r w:rsidR="000311C1" w:rsidRPr="000311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map</w:t>
      </w:r>
      <w:r w:rsidRPr="000311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 innych dokumentów</w:t>
      </w:r>
      <w:r w:rsidR="006D0D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0311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oraz opracowań niezbędnych do realizacji przedmiotu zamówienia obciążają biuro projektowe.</w:t>
      </w:r>
    </w:p>
    <w:p w14:paraId="2B995155" w14:textId="77777777" w:rsidR="009B7527" w:rsidRPr="000311C1" w:rsidRDefault="009B752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D2067E" w14:textId="77777777" w:rsidR="00002986" w:rsidRDefault="00731866" w:rsidP="00F53125">
      <w:pPr>
        <w:jc w:val="both"/>
        <w:rPr>
          <w:rFonts w:ascii="Times New Roman" w:hAnsi="Times New Roman" w:cs="Times New Roman"/>
          <w:sz w:val="24"/>
          <w:szCs w:val="24"/>
        </w:rPr>
      </w:pPr>
      <w:r w:rsidRPr="00F53125">
        <w:rPr>
          <w:rFonts w:ascii="Times New Roman" w:hAnsi="Times New Roman" w:cs="Times New Roman"/>
          <w:sz w:val="24"/>
          <w:szCs w:val="24"/>
        </w:rPr>
        <w:t>W ramach realizacji prac projektowych należy:</w:t>
      </w:r>
    </w:p>
    <w:p w14:paraId="1B4FD6BC" w14:textId="77777777" w:rsidR="00B423ED" w:rsidRPr="00F53125" w:rsidRDefault="00B423ED" w:rsidP="00F53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D9E4C" w14:textId="77777777" w:rsidR="0010040F" w:rsidRPr="00E87CCB" w:rsidRDefault="0010040F" w:rsidP="00E87CCB">
      <w:pPr>
        <w:autoSpaceDE w:val="0"/>
        <w:autoSpaceDN w:val="0"/>
        <w:adjustRightInd w:val="0"/>
        <w:spacing w:after="16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CCB">
        <w:rPr>
          <w:rFonts w:ascii="Times New Roman" w:eastAsia="Calibri" w:hAnsi="Times New Roman" w:cs="Times New Roman"/>
          <w:sz w:val="24"/>
          <w:szCs w:val="24"/>
        </w:rPr>
        <w:t xml:space="preserve">Opracować dokumentację projektową </w:t>
      </w:r>
      <w:r w:rsidR="00597073" w:rsidRPr="00E87CCB">
        <w:rPr>
          <w:rFonts w:ascii="Times New Roman" w:eastAsia="Calibri" w:hAnsi="Times New Roman" w:cs="Times New Roman"/>
          <w:sz w:val="24"/>
          <w:szCs w:val="24"/>
        </w:rPr>
        <w:t>modernizacji</w:t>
      </w:r>
      <w:r w:rsidRPr="00E87CCB">
        <w:rPr>
          <w:rFonts w:ascii="Times New Roman" w:eastAsia="Calibri" w:hAnsi="Times New Roman" w:cs="Times New Roman"/>
          <w:sz w:val="24"/>
          <w:szCs w:val="24"/>
        </w:rPr>
        <w:t xml:space="preserve"> budynku </w:t>
      </w:r>
      <w:r w:rsidR="00597073" w:rsidRPr="00E87CCB">
        <w:rPr>
          <w:rFonts w:ascii="Times New Roman" w:eastAsia="Calibri" w:hAnsi="Times New Roman" w:cs="Times New Roman"/>
          <w:sz w:val="24"/>
          <w:szCs w:val="24"/>
        </w:rPr>
        <w:t xml:space="preserve">Branżowego Centrum Umiejętności </w:t>
      </w:r>
      <w:r w:rsidRPr="00E87CCB">
        <w:rPr>
          <w:rFonts w:ascii="Times New Roman" w:eastAsia="Calibri" w:hAnsi="Times New Roman" w:cs="Times New Roman"/>
          <w:sz w:val="24"/>
          <w:szCs w:val="24"/>
        </w:rPr>
        <w:t>wraz z wymaganymi prawem uzgodnieniami, w tym:</w:t>
      </w:r>
    </w:p>
    <w:p w14:paraId="16DEA5B3" w14:textId="77777777" w:rsidR="00E87CCB" w:rsidRPr="00E87CCB" w:rsidRDefault="007F78EE" w:rsidP="00B423ED">
      <w:pPr>
        <w:pStyle w:val="Akapitzlist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0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53125">
        <w:rPr>
          <w:rFonts w:ascii="Times New Roman" w:eastAsia="Calibri" w:hAnsi="Times New Roman" w:cs="Times New Roman"/>
          <w:sz w:val="24"/>
          <w:szCs w:val="24"/>
        </w:rPr>
        <w:t>1.</w:t>
      </w:r>
      <w:r w:rsidR="00E87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3ED">
        <w:rPr>
          <w:rFonts w:ascii="Times New Roman" w:eastAsia="Calibri" w:hAnsi="Times New Roman" w:cs="Times New Roman"/>
          <w:sz w:val="24"/>
          <w:szCs w:val="24"/>
        </w:rPr>
        <w:t>W</w:t>
      </w:r>
      <w:r w:rsidR="00E87CCB">
        <w:rPr>
          <w:rFonts w:ascii="Times New Roman" w:eastAsia="Calibri" w:hAnsi="Times New Roman" w:cs="Times New Roman"/>
          <w:sz w:val="24"/>
          <w:szCs w:val="24"/>
        </w:rPr>
        <w:t xml:space="preserve"> zakresie</w:t>
      </w:r>
      <w:r w:rsidR="004C685D">
        <w:rPr>
          <w:rFonts w:ascii="Times New Roman" w:eastAsia="Calibri" w:hAnsi="Times New Roman" w:cs="Times New Roman"/>
          <w:sz w:val="24"/>
          <w:szCs w:val="24"/>
        </w:rPr>
        <w:t xml:space="preserve"> architektury,</w:t>
      </w:r>
      <w:r w:rsidR="00E87CCB">
        <w:rPr>
          <w:rFonts w:ascii="Times New Roman" w:eastAsia="Calibri" w:hAnsi="Times New Roman" w:cs="Times New Roman"/>
          <w:sz w:val="24"/>
          <w:szCs w:val="24"/>
        </w:rPr>
        <w:t xml:space="preserve"> konstrukcji i wykończenia wnętrz:</w:t>
      </w:r>
      <w:r w:rsidR="00E87CCB" w:rsidRPr="00E87C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878091" w14:textId="77777777" w:rsidR="004C685D" w:rsidRPr="00736AA9" w:rsidRDefault="00F53125" w:rsidP="004C685D">
      <w:pPr>
        <w:autoSpaceDE w:val="0"/>
        <w:autoSpaceDN w:val="0"/>
        <w:adjustRightInd w:val="0"/>
        <w:spacing w:after="16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AA9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736AA9" w:rsidRPr="00736AA9">
        <w:rPr>
          <w:rFonts w:ascii="Times New Roman" w:eastAsia="Calibri" w:hAnsi="Times New Roman" w:cs="Times New Roman"/>
          <w:sz w:val="24"/>
          <w:szCs w:val="24"/>
        </w:rPr>
        <w:t>projekt koncepcyjny do akceptacji Zamawiającego</w:t>
      </w:r>
    </w:p>
    <w:p w14:paraId="475C31E3" w14:textId="77777777" w:rsidR="004C685D" w:rsidRDefault="007F78EE" w:rsidP="007F78EE">
      <w:pPr>
        <w:autoSpaceDE w:val="0"/>
        <w:autoSpaceDN w:val="0"/>
        <w:adjustRightInd w:val="0"/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b) </w:t>
      </w:r>
      <w:r w:rsidR="004C685D">
        <w:rPr>
          <w:rFonts w:ascii="Times New Roman" w:eastAsia="Calibri" w:hAnsi="Times New Roman" w:cs="Times New Roman"/>
          <w:sz w:val="24"/>
          <w:szCs w:val="24"/>
        </w:rPr>
        <w:t>projekt</w:t>
      </w:r>
      <w:r w:rsidR="0010040F" w:rsidRPr="0010040F">
        <w:rPr>
          <w:rFonts w:ascii="Times New Roman" w:eastAsia="Calibri" w:hAnsi="Times New Roman" w:cs="Times New Roman"/>
          <w:sz w:val="24"/>
          <w:szCs w:val="24"/>
        </w:rPr>
        <w:t xml:space="preserve"> budowlan</w:t>
      </w:r>
      <w:r w:rsidR="004C685D">
        <w:rPr>
          <w:rFonts w:ascii="Times New Roman" w:eastAsia="Calibri" w:hAnsi="Times New Roman" w:cs="Times New Roman"/>
          <w:sz w:val="24"/>
          <w:szCs w:val="24"/>
        </w:rPr>
        <w:t>y</w:t>
      </w:r>
      <w:r w:rsidR="00BF4F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6F2AB01" w14:textId="77777777" w:rsidR="007F78EE" w:rsidRDefault="004C685D" w:rsidP="007F78EE">
      <w:pPr>
        <w:autoSpaceDE w:val="0"/>
        <w:autoSpaceDN w:val="0"/>
        <w:adjustRightInd w:val="0"/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0040F">
        <w:rPr>
          <w:rFonts w:ascii="Times New Roman" w:eastAsia="Calibri" w:hAnsi="Times New Roman" w:cs="Times New Roman"/>
          <w:sz w:val="24"/>
          <w:szCs w:val="24"/>
        </w:rPr>
        <w:t xml:space="preserve"> – projekt</w:t>
      </w:r>
      <w:r w:rsidR="0004606C">
        <w:rPr>
          <w:rFonts w:ascii="Times New Roman" w:eastAsia="Calibri" w:hAnsi="Times New Roman" w:cs="Times New Roman"/>
          <w:sz w:val="24"/>
          <w:szCs w:val="24"/>
        </w:rPr>
        <w:t xml:space="preserve"> architektoniczno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10040F" w:rsidRPr="0010040F">
        <w:rPr>
          <w:rFonts w:ascii="Times New Roman" w:eastAsia="Calibri" w:hAnsi="Times New Roman" w:cs="Times New Roman"/>
          <w:sz w:val="24"/>
          <w:szCs w:val="24"/>
        </w:rPr>
        <w:t xml:space="preserve"> budowlan</w:t>
      </w:r>
      <w:r w:rsidR="0010040F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6972187" w14:textId="77777777" w:rsidR="004C685D" w:rsidRDefault="004C685D" w:rsidP="007F78EE">
      <w:pPr>
        <w:autoSpaceDE w:val="0"/>
        <w:autoSpaceDN w:val="0"/>
        <w:adjustRightInd w:val="0"/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- projekt techniczny</w:t>
      </w:r>
    </w:p>
    <w:p w14:paraId="3EEDFB8E" w14:textId="675B35A0" w:rsidR="004C685D" w:rsidRDefault="004C685D" w:rsidP="007F78EE">
      <w:pPr>
        <w:autoSpaceDE w:val="0"/>
        <w:autoSpaceDN w:val="0"/>
        <w:adjustRightInd w:val="0"/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projekt zagospodarowania terenu</w:t>
      </w:r>
      <w:r w:rsidR="006D0D7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D84350" w14:textId="77777777" w:rsidR="00B423ED" w:rsidRDefault="007F78EE" w:rsidP="00725F70">
      <w:pPr>
        <w:autoSpaceDE w:val="0"/>
        <w:autoSpaceDN w:val="0"/>
        <w:adjustRightInd w:val="0"/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659B2DE6" w14:textId="77777777" w:rsidR="00B423ED" w:rsidRDefault="007F78EE" w:rsidP="00B423ED">
      <w:pPr>
        <w:autoSpaceDE w:val="0"/>
        <w:autoSpaceDN w:val="0"/>
        <w:adjustRightInd w:val="0"/>
        <w:spacing w:after="160" w:line="240" w:lineRule="auto"/>
        <w:ind w:left="1440" w:hanging="11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610B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23ED">
        <w:rPr>
          <w:rFonts w:ascii="Times New Roman" w:eastAsia="Calibri" w:hAnsi="Times New Roman" w:cs="Times New Roman"/>
          <w:sz w:val="24"/>
          <w:szCs w:val="24"/>
        </w:rPr>
        <w:t>W</w:t>
      </w:r>
      <w:r w:rsidR="00610B00">
        <w:rPr>
          <w:rFonts w:ascii="Times New Roman" w:eastAsia="Calibri" w:hAnsi="Times New Roman" w:cs="Times New Roman"/>
          <w:sz w:val="24"/>
          <w:szCs w:val="24"/>
        </w:rPr>
        <w:t xml:space="preserve"> zakresie instalacji:</w:t>
      </w:r>
    </w:p>
    <w:p w14:paraId="0D3CC898" w14:textId="275A90B8" w:rsidR="00B423ED" w:rsidRPr="00B423ED" w:rsidRDefault="00610B00" w:rsidP="00B423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3ED">
        <w:rPr>
          <w:rFonts w:ascii="Times New Roman" w:eastAsia="Calibri" w:hAnsi="Times New Roman" w:cs="Times New Roman"/>
          <w:sz w:val="24"/>
          <w:szCs w:val="24"/>
        </w:rPr>
        <w:t xml:space="preserve">instalacji sanitarnych </w:t>
      </w:r>
      <w:r w:rsidR="0010040F" w:rsidRPr="00B423ED">
        <w:rPr>
          <w:rFonts w:ascii="Times New Roman" w:eastAsia="Calibri" w:hAnsi="Times New Roman" w:cs="Times New Roman"/>
          <w:sz w:val="24"/>
          <w:szCs w:val="24"/>
        </w:rPr>
        <w:t>(wodno-kanaliz</w:t>
      </w:r>
      <w:r w:rsidR="00B423ED" w:rsidRPr="00B423ED">
        <w:rPr>
          <w:rFonts w:ascii="Times New Roman" w:eastAsia="Calibri" w:hAnsi="Times New Roman" w:cs="Times New Roman"/>
          <w:sz w:val="24"/>
          <w:szCs w:val="24"/>
        </w:rPr>
        <w:t>acyjnej, ciepłej wody użytkowej</w:t>
      </w:r>
      <w:r w:rsidR="006D0D75">
        <w:rPr>
          <w:rFonts w:ascii="Times New Roman" w:eastAsia="Calibri" w:hAnsi="Times New Roman" w:cs="Times New Roman"/>
          <w:sz w:val="24"/>
          <w:szCs w:val="24"/>
        </w:rPr>
        <w:br/>
      </w:r>
      <w:r w:rsidR="00B423ED" w:rsidRPr="00B423E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B423ED">
        <w:rPr>
          <w:rFonts w:ascii="Times New Roman" w:eastAsia="Calibri" w:hAnsi="Times New Roman" w:cs="Times New Roman"/>
          <w:sz w:val="24"/>
          <w:szCs w:val="24"/>
        </w:rPr>
        <w:t>wyprowadzeni</w:t>
      </w:r>
      <w:r w:rsidR="00B423ED">
        <w:rPr>
          <w:rFonts w:ascii="Times New Roman" w:eastAsia="Calibri" w:hAnsi="Times New Roman" w:cs="Times New Roman"/>
          <w:sz w:val="24"/>
          <w:szCs w:val="24"/>
        </w:rPr>
        <w:t>a przyłączy na zewnątrz budynku</w:t>
      </w:r>
      <w:r w:rsidRPr="00B423ED">
        <w:rPr>
          <w:rFonts w:ascii="Times New Roman" w:eastAsia="Calibri" w:hAnsi="Times New Roman" w:cs="Times New Roman"/>
          <w:sz w:val="24"/>
          <w:szCs w:val="24"/>
        </w:rPr>
        <w:t>)</w:t>
      </w:r>
      <w:r w:rsidR="00B423E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E8223E" w14:textId="77777777" w:rsidR="00B423ED" w:rsidRPr="00B423ED" w:rsidRDefault="00610B00" w:rsidP="00B423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3ED">
        <w:rPr>
          <w:rFonts w:ascii="Times New Roman" w:eastAsia="Calibri" w:hAnsi="Times New Roman" w:cs="Times New Roman"/>
          <w:sz w:val="24"/>
          <w:szCs w:val="24"/>
        </w:rPr>
        <w:t>instalacji</w:t>
      </w:r>
      <w:r w:rsidR="00B423ED">
        <w:rPr>
          <w:rFonts w:ascii="Times New Roman" w:eastAsia="Calibri" w:hAnsi="Times New Roman" w:cs="Times New Roman"/>
          <w:sz w:val="24"/>
          <w:szCs w:val="24"/>
        </w:rPr>
        <w:t xml:space="preserve"> centralnego ogrzewania,</w:t>
      </w:r>
    </w:p>
    <w:p w14:paraId="3776991D" w14:textId="77777777" w:rsidR="00B423ED" w:rsidRPr="00B423ED" w:rsidRDefault="0010040F" w:rsidP="00B423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3ED">
        <w:rPr>
          <w:rFonts w:ascii="Times New Roman" w:eastAsia="Calibri" w:hAnsi="Times New Roman" w:cs="Times New Roman"/>
          <w:sz w:val="24"/>
          <w:szCs w:val="24"/>
        </w:rPr>
        <w:t>instalacji elek</w:t>
      </w:r>
      <w:r w:rsidR="00610B00" w:rsidRPr="00B423ED">
        <w:rPr>
          <w:rFonts w:ascii="Times New Roman" w:eastAsia="Calibri" w:hAnsi="Times New Roman" w:cs="Times New Roman"/>
          <w:sz w:val="24"/>
          <w:szCs w:val="24"/>
        </w:rPr>
        <w:t>tr</w:t>
      </w:r>
      <w:r w:rsidR="00B423ED">
        <w:rPr>
          <w:rFonts w:ascii="Times New Roman" w:eastAsia="Calibri" w:hAnsi="Times New Roman" w:cs="Times New Roman"/>
          <w:sz w:val="24"/>
          <w:szCs w:val="24"/>
        </w:rPr>
        <w:t>ycznych i telekomunikacyjnych (</w:t>
      </w:r>
      <w:r w:rsidR="00610B00" w:rsidRPr="00B423ED">
        <w:rPr>
          <w:rFonts w:ascii="Times New Roman" w:eastAsia="Calibri" w:hAnsi="Times New Roman" w:cs="Times New Roman"/>
          <w:sz w:val="24"/>
          <w:szCs w:val="24"/>
        </w:rPr>
        <w:t xml:space="preserve">doprowadzenie i </w:t>
      </w:r>
      <w:r w:rsidR="007F78EE" w:rsidRPr="00B423ED">
        <w:rPr>
          <w:rFonts w:ascii="Times New Roman" w:eastAsia="Calibri" w:hAnsi="Times New Roman" w:cs="Times New Roman"/>
          <w:sz w:val="24"/>
          <w:szCs w:val="24"/>
        </w:rPr>
        <w:t>wy</w:t>
      </w:r>
      <w:r w:rsidR="00610B00" w:rsidRPr="00B423ED">
        <w:rPr>
          <w:rFonts w:ascii="Times New Roman" w:eastAsia="Calibri" w:hAnsi="Times New Roman" w:cs="Times New Roman"/>
          <w:sz w:val="24"/>
          <w:szCs w:val="24"/>
        </w:rPr>
        <w:t>konanie ins</w:t>
      </w:r>
      <w:r w:rsidR="00B423ED">
        <w:rPr>
          <w:rFonts w:ascii="Times New Roman" w:eastAsia="Calibri" w:hAnsi="Times New Roman" w:cs="Times New Roman"/>
          <w:sz w:val="24"/>
          <w:szCs w:val="24"/>
        </w:rPr>
        <w:t>talacji sieci internetowej WLAN</w:t>
      </w:r>
      <w:r w:rsidR="00610B00" w:rsidRPr="00B423ED">
        <w:rPr>
          <w:rFonts w:ascii="Times New Roman" w:eastAsia="Calibri" w:hAnsi="Times New Roman" w:cs="Times New Roman"/>
          <w:sz w:val="24"/>
          <w:szCs w:val="24"/>
        </w:rPr>
        <w:t>)</w:t>
      </w:r>
      <w:r w:rsidR="00B423E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DCB949" w14:textId="2894966A" w:rsidR="00B423ED" w:rsidRPr="00725F70" w:rsidRDefault="0010040F" w:rsidP="00725F7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3ED">
        <w:rPr>
          <w:rFonts w:ascii="Times New Roman" w:eastAsia="Calibri" w:hAnsi="Times New Roman" w:cs="Times New Roman"/>
          <w:sz w:val="24"/>
          <w:szCs w:val="24"/>
        </w:rPr>
        <w:t>instalacji p.poż.,</w:t>
      </w:r>
      <w:r w:rsidR="00B423ED">
        <w:rPr>
          <w:rFonts w:ascii="Times New Roman" w:eastAsia="Calibri" w:hAnsi="Times New Roman" w:cs="Times New Roman"/>
          <w:sz w:val="24"/>
          <w:szCs w:val="24"/>
        </w:rPr>
        <w:t xml:space="preserve"> wentylacji mechanicznej (</w:t>
      </w:r>
      <w:r w:rsidR="00F53125" w:rsidRPr="00B423ED">
        <w:rPr>
          <w:rFonts w:ascii="Times New Roman" w:eastAsia="Calibri" w:hAnsi="Times New Roman" w:cs="Times New Roman"/>
          <w:sz w:val="24"/>
          <w:szCs w:val="24"/>
        </w:rPr>
        <w:t xml:space="preserve">odprowadzenie spalin </w:t>
      </w:r>
      <w:r w:rsidR="00B423ED">
        <w:rPr>
          <w:rFonts w:ascii="Times New Roman" w:eastAsia="Calibri" w:hAnsi="Times New Roman" w:cs="Times New Roman"/>
          <w:sz w:val="24"/>
          <w:szCs w:val="24"/>
        </w:rPr>
        <w:t>z wózków widłowych</w:t>
      </w:r>
      <w:r w:rsidR="00F53125" w:rsidRPr="00B423ED">
        <w:rPr>
          <w:rFonts w:ascii="Times New Roman" w:eastAsia="Calibri" w:hAnsi="Times New Roman" w:cs="Times New Roman"/>
          <w:sz w:val="24"/>
          <w:szCs w:val="24"/>
        </w:rPr>
        <w:t>) i klimatyzacji na hali</w:t>
      </w:r>
      <w:r w:rsidR="006D0D7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BD17DC" w14:textId="586EAAA0" w:rsidR="00725F70" w:rsidRDefault="007F78EE" w:rsidP="00725F70">
      <w:pPr>
        <w:autoSpaceDE w:val="0"/>
        <w:autoSpaceDN w:val="0"/>
        <w:adjustRightInd w:val="0"/>
        <w:spacing w:after="16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F531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5F70">
        <w:rPr>
          <w:rFonts w:ascii="Times New Roman" w:eastAsia="Calibri" w:hAnsi="Times New Roman" w:cs="Times New Roman"/>
          <w:sz w:val="24"/>
          <w:szCs w:val="24"/>
        </w:rPr>
        <w:t xml:space="preserve"> Dokumentacja wykonawcza wszystkich branż</w:t>
      </w:r>
      <w:r w:rsidR="006D0D7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4933CF" w14:textId="77777777" w:rsidR="00B423ED" w:rsidRDefault="00725F70" w:rsidP="00B423ED">
      <w:pPr>
        <w:autoSpaceDE w:val="0"/>
        <w:autoSpaceDN w:val="0"/>
        <w:adjustRightInd w:val="0"/>
        <w:spacing w:after="16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="0010040F" w:rsidRPr="00F53125">
        <w:rPr>
          <w:rFonts w:ascii="Times New Roman" w:eastAsia="Calibri" w:hAnsi="Times New Roman" w:cs="Times New Roman"/>
          <w:sz w:val="24"/>
          <w:szCs w:val="24"/>
        </w:rPr>
        <w:t>Wykonanie specyfikacji technic</w:t>
      </w:r>
      <w:r w:rsidR="002626FB" w:rsidRPr="00F53125">
        <w:rPr>
          <w:rFonts w:ascii="Times New Roman" w:eastAsia="Calibri" w:hAnsi="Times New Roman" w:cs="Times New Roman"/>
          <w:sz w:val="24"/>
          <w:szCs w:val="24"/>
        </w:rPr>
        <w:t>znych wykonania i odbioru robót;</w:t>
      </w:r>
    </w:p>
    <w:p w14:paraId="05553A5C" w14:textId="77777777" w:rsidR="00B423ED" w:rsidRDefault="00725F70" w:rsidP="00B423ED">
      <w:pPr>
        <w:autoSpaceDE w:val="0"/>
        <w:autoSpaceDN w:val="0"/>
        <w:adjustRightInd w:val="0"/>
        <w:spacing w:after="16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F531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0040F" w:rsidRPr="00F53125">
        <w:rPr>
          <w:rFonts w:ascii="Times New Roman" w:eastAsia="Calibri" w:hAnsi="Times New Roman" w:cs="Times New Roman"/>
          <w:sz w:val="24"/>
          <w:szCs w:val="24"/>
        </w:rPr>
        <w:t>Wykonanie przedmiarów r</w:t>
      </w:r>
      <w:r w:rsidR="002626FB" w:rsidRPr="00F53125">
        <w:rPr>
          <w:rFonts w:ascii="Times New Roman" w:eastAsia="Calibri" w:hAnsi="Times New Roman" w:cs="Times New Roman"/>
          <w:sz w:val="24"/>
          <w:szCs w:val="24"/>
        </w:rPr>
        <w:t>obót;</w:t>
      </w:r>
    </w:p>
    <w:p w14:paraId="31AC8AB4" w14:textId="77777777" w:rsidR="0010040F" w:rsidRPr="00F53125" w:rsidRDefault="00725F70" w:rsidP="00B423ED">
      <w:pPr>
        <w:autoSpaceDE w:val="0"/>
        <w:autoSpaceDN w:val="0"/>
        <w:adjustRightInd w:val="0"/>
        <w:spacing w:after="16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F531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0040F" w:rsidRPr="00F53125">
        <w:rPr>
          <w:rFonts w:ascii="Times New Roman" w:eastAsia="Calibri" w:hAnsi="Times New Roman" w:cs="Times New Roman"/>
          <w:sz w:val="24"/>
          <w:szCs w:val="24"/>
        </w:rPr>
        <w:t xml:space="preserve">Wykonanie kosztorysów inwestorskich. </w:t>
      </w:r>
    </w:p>
    <w:p w14:paraId="4351E678" w14:textId="77777777" w:rsidR="004C6350" w:rsidRPr="00725F70" w:rsidRDefault="004C6350" w:rsidP="00725F7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036395" w14:textId="77777777" w:rsidR="0010040F" w:rsidRPr="007F78EE" w:rsidRDefault="007F78EE" w:rsidP="006561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10040F" w:rsidRPr="007F78EE">
        <w:rPr>
          <w:rFonts w:ascii="Times New Roman" w:eastAsia="Calibri" w:hAnsi="Times New Roman" w:cs="Times New Roman"/>
          <w:b/>
          <w:sz w:val="24"/>
          <w:szCs w:val="24"/>
        </w:rPr>
        <w:t>Opis wymagań Zamawiającego w stosunku do przedmiotu zamówienia:</w:t>
      </w:r>
    </w:p>
    <w:p w14:paraId="75102ABC" w14:textId="77777777" w:rsidR="005D06A0" w:rsidRPr="009C69C5" w:rsidRDefault="005D06A0" w:rsidP="005D06A0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4465D0" w14:textId="77777777" w:rsidR="0010040F" w:rsidRDefault="007F78EE" w:rsidP="0065613B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4.1 </w:t>
      </w:r>
      <w:r w:rsidR="0010040F" w:rsidRPr="0010040F">
        <w:rPr>
          <w:rFonts w:ascii="Times New Roman" w:eastAsia="Calibri" w:hAnsi="Times New Roman" w:cs="Times New Roman"/>
          <w:sz w:val="24"/>
          <w:szCs w:val="24"/>
        </w:rPr>
        <w:t>Przygotowanie terenu budowy:</w:t>
      </w:r>
    </w:p>
    <w:p w14:paraId="43028540" w14:textId="77777777" w:rsidR="0065613B" w:rsidRPr="0010040F" w:rsidRDefault="0065613B" w:rsidP="0065613B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EB3ED" w14:textId="77777777" w:rsidR="0010040F" w:rsidRDefault="0010040F" w:rsidP="0010040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40F">
        <w:rPr>
          <w:rFonts w:ascii="Times New Roman" w:eastAsia="Calibri" w:hAnsi="Times New Roman" w:cs="Times New Roman"/>
          <w:sz w:val="24"/>
          <w:szCs w:val="24"/>
        </w:rPr>
        <w:t xml:space="preserve">Opracowanie winno zawierać wytyczne dla wykonawcy robót, wyłonionego </w:t>
      </w:r>
      <w:r w:rsidR="00CD144F">
        <w:rPr>
          <w:rFonts w:ascii="Times New Roman" w:eastAsia="Calibri" w:hAnsi="Times New Roman" w:cs="Times New Roman"/>
          <w:sz w:val="24"/>
          <w:szCs w:val="24"/>
        </w:rPr>
        <w:br/>
      </w:r>
      <w:r w:rsidRPr="0010040F">
        <w:rPr>
          <w:rFonts w:ascii="Times New Roman" w:eastAsia="Calibri" w:hAnsi="Times New Roman" w:cs="Times New Roman"/>
          <w:sz w:val="24"/>
          <w:szCs w:val="24"/>
        </w:rPr>
        <w:t>w przetargu publicznym, dotyczące projektu organizacji robót i zagospodarowania placu budowy, w tym zabezpieczenia dróg dojścia i dojazdu, korzystania z mediów.</w:t>
      </w:r>
    </w:p>
    <w:p w14:paraId="79097677" w14:textId="77777777" w:rsidR="0065613B" w:rsidRDefault="0065613B" w:rsidP="0010040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26C7BB" w14:textId="77777777" w:rsidR="0065613B" w:rsidRPr="0010040F" w:rsidRDefault="0065613B" w:rsidP="00851379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903CE" w14:textId="77777777" w:rsidR="004C685D" w:rsidRDefault="00725F70" w:rsidP="0010040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Planowany zakres przebudowy:</w:t>
      </w:r>
    </w:p>
    <w:p w14:paraId="5DA402D9" w14:textId="77777777" w:rsidR="00725F70" w:rsidRDefault="00725F70" w:rsidP="0010040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E3956" w14:textId="77777777" w:rsidR="004C685D" w:rsidRPr="00054509" w:rsidRDefault="004C685D" w:rsidP="00B751EA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09">
        <w:rPr>
          <w:rFonts w:ascii="Times New Roman" w:eastAsia="Calibri" w:hAnsi="Times New Roman" w:cs="Times New Roman"/>
          <w:sz w:val="24"/>
          <w:szCs w:val="24"/>
        </w:rPr>
        <w:t xml:space="preserve"> przebudowy toalet (męska, damska i dla niepełnosprawnych),</w:t>
      </w:r>
    </w:p>
    <w:p w14:paraId="54BA97C5" w14:textId="77777777" w:rsidR="004C685D" w:rsidRPr="00054509" w:rsidRDefault="004C685D" w:rsidP="00B751EA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09">
        <w:rPr>
          <w:rFonts w:ascii="Times New Roman" w:eastAsia="Calibri" w:hAnsi="Times New Roman" w:cs="Times New Roman"/>
          <w:sz w:val="24"/>
          <w:szCs w:val="24"/>
        </w:rPr>
        <w:t xml:space="preserve"> przebudowy klatki schodowej,</w:t>
      </w:r>
    </w:p>
    <w:p w14:paraId="155D4067" w14:textId="77777777" w:rsidR="00D861BA" w:rsidRDefault="004C685D" w:rsidP="00B751EA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BA">
        <w:rPr>
          <w:rFonts w:ascii="Times New Roman" w:eastAsia="Calibri" w:hAnsi="Times New Roman" w:cs="Times New Roman"/>
          <w:sz w:val="24"/>
          <w:szCs w:val="24"/>
        </w:rPr>
        <w:t>wydzielenie nowych pomi</w:t>
      </w:r>
      <w:r w:rsidR="00D861BA" w:rsidRPr="00D861BA">
        <w:rPr>
          <w:rFonts w:ascii="Times New Roman" w:eastAsia="Calibri" w:hAnsi="Times New Roman" w:cs="Times New Roman"/>
          <w:sz w:val="24"/>
          <w:szCs w:val="24"/>
        </w:rPr>
        <w:t>eszczeń wraz z przebudową bramy,</w:t>
      </w:r>
    </w:p>
    <w:p w14:paraId="357C6F1C" w14:textId="77777777" w:rsidR="004C685D" w:rsidRPr="00D861BA" w:rsidRDefault="004C685D" w:rsidP="00B751EA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BA">
        <w:rPr>
          <w:rFonts w:ascii="Times New Roman" w:eastAsia="Calibri" w:hAnsi="Times New Roman" w:cs="Times New Roman"/>
          <w:sz w:val="24"/>
          <w:szCs w:val="24"/>
        </w:rPr>
        <w:t>wymiana stolarki okiennej i drzwiowej,</w:t>
      </w:r>
    </w:p>
    <w:p w14:paraId="01BF47CA" w14:textId="77777777" w:rsidR="004C685D" w:rsidRPr="00054509" w:rsidRDefault="00054509" w:rsidP="00B751EA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C685D" w:rsidRPr="00054509">
        <w:rPr>
          <w:rFonts w:ascii="Times New Roman" w:eastAsia="Calibri" w:hAnsi="Times New Roman" w:cs="Times New Roman"/>
          <w:sz w:val="24"/>
          <w:szCs w:val="24"/>
        </w:rPr>
        <w:t>ykonanie posadzek żywicznych w całym budynku,</w:t>
      </w:r>
    </w:p>
    <w:p w14:paraId="2231AFDB" w14:textId="77777777" w:rsidR="004C685D" w:rsidRDefault="004C685D" w:rsidP="00B751EA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09">
        <w:rPr>
          <w:rFonts w:ascii="Times New Roman" w:eastAsia="Calibri" w:hAnsi="Times New Roman" w:cs="Times New Roman"/>
          <w:sz w:val="24"/>
          <w:szCs w:val="24"/>
        </w:rPr>
        <w:t xml:space="preserve">wydzielenie pomieszczeń biurowych i socjalnych, </w:t>
      </w:r>
    </w:p>
    <w:p w14:paraId="67342320" w14:textId="77777777" w:rsidR="00BC0D03" w:rsidRPr="00054509" w:rsidRDefault="008258D5" w:rsidP="00B751EA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wymiana konstrukcji i pokrycia dachowego,</w:t>
      </w:r>
    </w:p>
    <w:p w14:paraId="563466CE" w14:textId="77777777" w:rsidR="00BF4FFB" w:rsidRPr="00D861BA" w:rsidRDefault="00BF4FFB" w:rsidP="00B751EA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09">
        <w:rPr>
          <w:rFonts w:ascii="Times New Roman" w:eastAsia="Calibri" w:hAnsi="Times New Roman" w:cs="Times New Roman"/>
          <w:sz w:val="24"/>
          <w:szCs w:val="24"/>
        </w:rPr>
        <w:t xml:space="preserve">wykonanie opaski wraz z odwodnieniem budynku, </w:t>
      </w:r>
    </w:p>
    <w:p w14:paraId="3358C10E" w14:textId="77777777" w:rsidR="00BF4FFB" w:rsidRDefault="00D861BA" w:rsidP="00B751EA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09">
        <w:rPr>
          <w:rFonts w:ascii="Times New Roman" w:eastAsia="Calibri" w:hAnsi="Times New Roman" w:cs="Times New Roman"/>
          <w:sz w:val="24"/>
          <w:szCs w:val="24"/>
        </w:rPr>
        <w:t>ocieplenie ścian w gruncie z wykonaniem hydroizolacji,</w:t>
      </w:r>
    </w:p>
    <w:p w14:paraId="6EF31637" w14:textId="77777777" w:rsidR="008258D5" w:rsidRPr="00D861BA" w:rsidRDefault="008258D5" w:rsidP="00B751EA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docieplenie zewnętrznych ścian budynku,</w:t>
      </w:r>
    </w:p>
    <w:p w14:paraId="7EA83DE7" w14:textId="77777777" w:rsidR="00BC0D03" w:rsidRDefault="004C685D" w:rsidP="00BC0D03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09">
        <w:rPr>
          <w:rFonts w:ascii="Times New Roman" w:eastAsia="Calibri" w:hAnsi="Times New Roman" w:cs="Times New Roman"/>
          <w:sz w:val="24"/>
          <w:szCs w:val="24"/>
        </w:rPr>
        <w:t>zagospodarowanie terenu – dojścia, dojazdy, chodniki,</w:t>
      </w:r>
      <w:r w:rsidR="008258D5">
        <w:rPr>
          <w:rFonts w:ascii="Times New Roman" w:eastAsia="Calibri" w:hAnsi="Times New Roman" w:cs="Times New Roman"/>
          <w:sz w:val="24"/>
          <w:szCs w:val="24"/>
        </w:rPr>
        <w:t xml:space="preserve"> miejsca parkingowe,</w:t>
      </w:r>
    </w:p>
    <w:p w14:paraId="175BC5ED" w14:textId="5F56135B" w:rsidR="00054509" w:rsidRPr="00BC0D03" w:rsidRDefault="00054509" w:rsidP="00BC0D03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160" w:line="240" w:lineRule="auto"/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D03">
        <w:rPr>
          <w:rFonts w:ascii="Times New Roman" w:eastAsia="Calibri" w:hAnsi="Times New Roman" w:cs="Times New Roman"/>
          <w:sz w:val="24"/>
          <w:szCs w:val="24"/>
        </w:rPr>
        <w:t>instalacji sanitarnych (wodno-kanalizacyjnej, ciepłej wody użytkowej</w:t>
      </w:r>
      <w:r w:rsidR="006D0D75">
        <w:rPr>
          <w:rFonts w:ascii="Times New Roman" w:eastAsia="Calibri" w:hAnsi="Times New Roman" w:cs="Times New Roman"/>
          <w:sz w:val="24"/>
          <w:szCs w:val="24"/>
        </w:rPr>
        <w:br/>
      </w:r>
      <w:r w:rsidRPr="00BC0D03">
        <w:rPr>
          <w:rFonts w:ascii="Times New Roman" w:eastAsia="Calibri" w:hAnsi="Times New Roman" w:cs="Times New Roman"/>
          <w:sz w:val="24"/>
          <w:szCs w:val="24"/>
        </w:rPr>
        <w:t>i wyprowadzenia przyłączy na zewnątrz budynku),</w:t>
      </w:r>
    </w:p>
    <w:p w14:paraId="36C4C414" w14:textId="77777777" w:rsidR="00054509" w:rsidRPr="00B423ED" w:rsidRDefault="00054509" w:rsidP="00B751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6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3ED">
        <w:rPr>
          <w:rFonts w:ascii="Times New Roman" w:eastAsia="Calibri" w:hAnsi="Times New Roman" w:cs="Times New Roman"/>
          <w:sz w:val="24"/>
          <w:szCs w:val="24"/>
        </w:rPr>
        <w:t>instalacji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centralnego ogrzewania,</w:t>
      </w:r>
    </w:p>
    <w:p w14:paraId="35A308D6" w14:textId="77777777" w:rsidR="00054509" w:rsidRPr="00B423ED" w:rsidRDefault="00054509" w:rsidP="00B751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6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3ED">
        <w:rPr>
          <w:rFonts w:ascii="Times New Roman" w:eastAsia="Calibri" w:hAnsi="Times New Roman" w:cs="Times New Roman"/>
          <w:sz w:val="24"/>
          <w:szCs w:val="24"/>
        </w:rPr>
        <w:t>instalacji elektr</w:t>
      </w:r>
      <w:r>
        <w:rPr>
          <w:rFonts w:ascii="Times New Roman" w:eastAsia="Calibri" w:hAnsi="Times New Roman" w:cs="Times New Roman"/>
          <w:sz w:val="24"/>
          <w:szCs w:val="24"/>
        </w:rPr>
        <w:t>ycznych i telekomunikacyjnych (</w:t>
      </w:r>
      <w:r w:rsidRPr="00B423ED">
        <w:rPr>
          <w:rFonts w:ascii="Times New Roman" w:eastAsia="Calibri" w:hAnsi="Times New Roman" w:cs="Times New Roman"/>
          <w:sz w:val="24"/>
          <w:szCs w:val="24"/>
        </w:rPr>
        <w:t>doprowadzenie i wykonanie ins</w:t>
      </w:r>
      <w:r>
        <w:rPr>
          <w:rFonts w:ascii="Times New Roman" w:eastAsia="Calibri" w:hAnsi="Times New Roman" w:cs="Times New Roman"/>
          <w:sz w:val="24"/>
          <w:szCs w:val="24"/>
        </w:rPr>
        <w:t>talacji sieci internetowej WLAN</w:t>
      </w:r>
      <w:r w:rsidRPr="00B423E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A96BDDA" w14:textId="043181A6" w:rsidR="00054509" w:rsidRPr="00725F70" w:rsidRDefault="00054509" w:rsidP="00B751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6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3ED">
        <w:rPr>
          <w:rFonts w:ascii="Times New Roman" w:eastAsia="Calibri" w:hAnsi="Times New Roman" w:cs="Times New Roman"/>
          <w:sz w:val="24"/>
          <w:szCs w:val="24"/>
        </w:rPr>
        <w:t>instalacji p.poż.,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wentylacji mechanicznej (</w:t>
      </w:r>
      <w:r w:rsidRPr="00B423ED">
        <w:rPr>
          <w:rFonts w:ascii="Times New Roman" w:eastAsia="Calibri" w:hAnsi="Times New Roman" w:cs="Times New Roman"/>
          <w:sz w:val="24"/>
          <w:szCs w:val="24"/>
        </w:rPr>
        <w:t xml:space="preserve">odprowadzenie spalin </w:t>
      </w:r>
      <w:r>
        <w:rPr>
          <w:rFonts w:ascii="Times New Roman" w:eastAsia="Calibri" w:hAnsi="Times New Roman" w:cs="Times New Roman"/>
          <w:sz w:val="24"/>
          <w:szCs w:val="24"/>
        </w:rPr>
        <w:t>z wózków widłowych</w:t>
      </w:r>
      <w:r w:rsidRPr="00B423ED">
        <w:rPr>
          <w:rFonts w:ascii="Times New Roman" w:eastAsia="Calibri" w:hAnsi="Times New Roman" w:cs="Times New Roman"/>
          <w:sz w:val="24"/>
          <w:szCs w:val="24"/>
        </w:rPr>
        <w:t>) i klimatyzacji na hali</w:t>
      </w:r>
      <w:r w:rsidR="006D0D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840555" w14:textId="77777777" w:rsidR="0065613B" w:rsidRPr="0010040F" w:rsidRDefault="0065613B" w:rsidP="0065613B">
      <w:pPr>
        <w:tabs>
          <w:tab w:val="left" w:pos="28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CD7714" w14:textId="77777777" w:rsidR="0010040F" w:rsidRPr="0010040F" w:rsidRDefault="0010040F" w:rsidP="00CD144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40F">
        <w:rPr>
          <w:rFonts w:ascii="Times New Roman" w:eastAsia="Calibri" w:hAnsi="Times New Roman" w:cs="Times New Roman"/>
          <w:sz w:val="24"/>
          <w:szCs w:val="24"/>
        </w:rPr>
        <w:lastRenderedPageBreak/>
        <w:t>Wykonawca winien zakładać możliwie najprostsze rozwiązania oraz najmniejszą in</w:t>
      </w:r>
      <w:r w:rsidR="00DD5F9F">
        <w:rPr>
          <w:rFonts w:ascii="Times New Roman" w:eastAsia="Calibri" w:hAnsi="Times New Roman" w:cs="Times New Roman"/>
          <w:sz w:val="24"/>
          <w:szCs w:val="24"/>
        </w:rPr>
        <w:t>gerencję w konstrukcję budynku.</w:t>
      </w:r>
    </w:p>
    <w:p w14:paraId="23589FEE" w14:textId="77777777" w:rsidR="0010040F" w:rsidRPr="000311C1" w:rsidRDefault="0010040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FC3BC3" w14:textId="77777777" w:rsidR="00002986" w:rsidRDefault="006B6500" w:rsidP="00656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1866" w:rsidRPr="006B6500">
        <w:rPr>
          <w:rFonts w:ascii="Times New Roman" w:hAnsi="Times New Roman" w:cs="Times New Roman"/>
          <w:b/>
          <w:sz w:val="24"/>
          <w:szCs w:val="24"/>
        </w:rPr>
        <w:t xml:space="preserve">Wymagania dla opracowań objętych zamówieniem:  </w:t>
      </w:r>
    </w:p>
    <w:p w14:paraId="7C8D7A8F" w14:textId="77777777" w:rsidR="009B7527" w:rsidRPr="006B6500" w:rsidRDefault="009B7527" w:rsidP="006B6500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3AE2B" w14:textId="2129010E" w:rsidR="00002986" w:rsidRPr="001D3B1E" w:rsidRDefault="007318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1E">
        <w:rPr>
          <w:rFonts w:ascii="Times New Roman" w:hAnsi="Times New Roman" w:cs="Times New Roman"/>
          <w:sz w:val="24"/>
          <w:szCs w:val="24"/>
        </w:rPr>
        <w:t xml:space="preserve">projekt umożliwiający Wykonawcy uzyskanie niezbędnych dla realizacji robót budowlanych zezwoleń i decyzji oraz Zamawiającemu przeprowadzenie robót budowlanych w sposób zgodny z obowiązującymi przepisami Prawa </w:t>
      </w:r>
      <w:r w:rsidR="006D0D75">
        <w:rPr>
          <w:rFonts w:ascii="Times New Roman" w:hAnsi="Times New Roman" w:cs="Times New Roman"/>
          <w:sz w:val="24"/>
          <w:szCs w:val="24"/>
        </w:rPr>
        <w:t>b</w:t>
      </w:r>
      <w:r w:rsidRPr="001D3B1E">
        <w:rPr>
          <w:rFonts w:ascii="Times New Roman" w:hAnsi="Times New Roman" w:cs="Times New Roman"/>
          <w:sz w:val="24"/>
          <w:szCs w:val="24"/>
        </w:rPr>
        <w:t>udowlanego;</w:t>
      </w:r>
    </w:p>
    <w:p w14:paraId="545D88F4" w14:textId="2B378BA0" w:rsidR="00002986" w:rsidRPr="001D3B1E" w:rsidRDefault="007318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1E">
        <w:rPr>
          <w:rFonts w:ascii="Times New Roman" w:hAnsi="Times New Roman" w:cs="Times New Roman"/>
          <w:sz w:val="24"/>
          <w:szCs w:val="24"/>
        </w:rPr>
        <w:t>zrealizowana w wyniku zamówienia dokumentacja ma umożliwić Zamawiającemu przeprowadzenie postępowania przetargowego na wykonanie robót budowlanych,</w:t>
      </w:r>
      <w:r w:rsidR="006D0D75">
        <w:rPr>
          <w:rFonts w:ascii="Times New Roman" w:hAnsi="Times New Roman" w:cs="Times New Roman"/>
          <w:sz w:val="24"/>
          <w:szCs w:val="24"/>
        </w:rPr>
        <w:br/>
      </w:r>
      <w:r w:rsidRPr="001D3B1E">
        <w:rPr>
          <w:rFonts w:ascii="Times New Roman" w:hAnsi="Times New Roman" w:cs="Times New Roman"/>
          <w:sz w:val="24"/>
          <w:szCs w:val="24"/>
        </w:rPr>
        <w:t xml:space="preserve">zgodnie z Prawem </w:t>
      </w:r>
      <w:r w:rsidR="006D0D75">
        <w:rPr>
          <w:rFonts w:ascii="Times New Roman" w:hAnsi="Times New Roman" w:cs="Times New Roman"/>
          <w:sz w:val="24"/>
          <w:szCs w:val="24"/>
        </w:rPr>
        <w:t>z</w:t>
      </w:r>
      <w:r w:rsidRPr="001D3B1E">
        <w:rPr>
          <w:rFonts w:ascii="Times New Roman" w:hAnsi="Times New Roman" w:cs="Times New Roman"/>
          <w:sz w:val="24"/>
          <w:szCs w:val="24"/>
        </w:rPr>
        <w:t xml:space="preserve">amówień </w:t>
      </w:r>
      <w:r w:rsidR="006D0D75">
        <w:rPr>
          <w:rFonts w:ascii="Times New Roman" w:hAnsi="Times New Roman" w:cs="Times New Roman"/>
          <w:sz w:val="24"/>
          <w:szCs w:val="24"/>
        </w:rPr>
        <w:t>p</w:t>
      </w:r>
      <w:r w:rsidRPr="001D3B1E">
        <w:rPr>
          <w:rFonts w:ascii="Times New Roman" w:hAnsi="Times New Roman" w:cs="Times New Roman"/>
          <w:sz w:val="24"/>
          <w:szCs w:val="24"/>
        </w:rPr>
        <w:t xml:space="preserve">ublicznych; </w:t>
      </w:r>
    </w:p>
    <w:p w14:paraId="235BD09C" w14:textId="1208F776" w:rsidR="00002986" w:rsidRPr="001D3B1E" w:rsidRDefault="007318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1E">
        <w:rPr>
          <w:rFonts w:ascii="Times New Roman" w:hAnsi="Times New Roman" w:cs="Times New Roman"/>
          <w:sz w:val="24"/>
          <w:szCs w:val="24"/>
        </w:rPr>
        <w:t>projekty w części opisowej muszą zawierać szczegółowe wymagania dotyczące warunków wykonywanych prac, standardu i właściwości technicznych, zastosowanych technologii, materiałów i urządzeń. Przewidziane do zastosowania materiały, wyroby, urządzenia muszą być opisane za pomocą parametrów technicznych, obiektywnych cech technicznych</w:t>
      </w:r>
      <w:r w:rsidR="006D0D75">
        <w:rPr>
          <w:rFonts w:ascii="Times New Roman" w:hAnsi="Times New Roman" w:cs="Times New Roman"/>
          <w:sz w:val="24"/>
          <w:szCs w:val="24"/>
        </w:rPr>
        <w:br/>
      </w:r>
      <w:r w:rsidRPr="001D3B1E">
        <w:rPr>
          <w:rFonts w:ascii="Times New Roman" w:hAnsi="Times New Roman" w:cs="Times New Roman"/>
          <w:sz w:val="24"/>
          <w:szCs w:val="24"/>
        </w:rPr>
        <w:t>i jakościowych tak, by realizacja robót gwarantowała pożądany efekt użytkowy i estetyczny. Zasada taka obowiązuje również w odniesieniu do przedmiaru robót;</w:t>
      </w:r>
    </w:p>
    <w:p w14:paraId="145EAD97" w14:textId="77777777" w:rsidR="00002986" w:rsidRPr="001D3B1E" w:rsidRDefault="007318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1E">
        <w:rPr>
          <w:rFonts w:ascii="Times New Roman" w:hAnsi="Times New Roman" w:cs="Times New Roman"/>
          <w:sz w:val="24"/>
          <w:szCs w:val="24"/>
        </w:rPr>
        <w:t>przedmiar robót należy wykonać w podziale na części odpowiadające opracowaniom branżowym;</w:t>
      </w:r>
    </w:p>
    <w:p w14:paraId="0F36472F" w14:textId="06E06C54" w:rsidR="00002986" w:rsidRPr="001D3B1E" w:rsidRDefault="007318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1E">
        <w:rPr>
          <w:rFonts w:ascii="Times New Roman" w:hAnsi="Times New Roman" w:cs="Times New Roman"/>
          <w:sz w:val="24"/>
          <w:szCs w:val="24"/>
        </w:rPr>
        <w:t>dokumentacja projektowa musi być zaopatrzona w pisemne oświadczenie projektanta,</w:t>
      </w:r>
      <w:r w:rsidR="006D0D75">
        <w:rPr>
          <w:rFonts w:ascii="Times New Roman" w:hAnsi="Times New Roman" w:cs="Times New Roman"/>
          <w:sz w:val="24"/>
          <w:szCs w:val="24"/>
        </w:rPr>
        <w:br/>
      </w:r>
      <w:r w:rsidRPr="001D3B1E">
        <w:rPr>
          <w:rFonts w:ascii="Times New Roman" w:hAnsi="Times New Roman" w:cs="Times New Roman"/>
          <w:sz w:val="24"/>
          <w:szCs w:val="24"/>
        </w:rPr>
        <w:t>iż wykonana jest zgodnie z obow</w:t>
      </w:r>
      <w:r w:rsidR="0065613B">
        <w:rPr>
          <w:rFonts w:ascii="Times New Roman" w:hAnsi="Times New Roman" w:cs="Times New Roman"/>
          <w:sz w:val="24"/>
          <w:szCs w:val="24"/>
        </w:rPr>
        <w:t xml:space="preserve">iązującymi przepisami i normami </w:t>
      </w:r>
      <w:r w:rsidRPr="001D3B1E">
        <w:rPr>
          <w:rFonts w:ascii="Times New Roman" w:hAnsi="Times New Roman" w:cs="Times New Roman"/>
          <w:sz w:val="24"/>
          <w:szCs w:val="24"/>
        </w:rPr>
        <w:t xml:space="preserve">oraz że została wykonana w stanie kompletnym z punku widzenia celu, któremu ma służyć. Dokumentacja projektowa musi być zaopatrzona w pisemne oświadczenie projektanta, że przedłożona dokumentacja w wersji papierowej jest zgodna z wersją elektroniczna oraz, że w projekcie, przedmiarach i kosztorysach inwestorskich nie zostały użyte nazwy własne materiałów, </w:t>
      </w:r>
      <w:r w:rsidR="00335BDD">
        <w:rPr>
          <w:rFonts w:ascii="Times New Roman" w:hAnsi="Times New Roman" w:cs="Times New Roman"/>
          <w:sz w:val="24"/>
          <w:szCs w:val="24"/>
        </w:rPr>
        <w:t>urządzeń i wytwórców;</w:t>
      </w:r>
    </w:p>
    <w:p w14:paraId="30559AEF" w14:textId="5B8C2A1D" w:rsidR="0065613B" w:rsidRPr="0065613B" w:rsidRDefault="00731866" w:rsidP="0065613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1E">
        <w:rPr>
          <w:rFonts w:ascii="Times New Roman" w:hAnsi="Times New Roman" w:cs="Times New Roman"/>
          <w:sz w:val="24"/>
          <w:szCs w:val="24"/>
        </w:rPr>
        <w:t>W przypadku braku możliwości opisu przedmiotu zamówienia bez użycia nazw własnych, uzasadnionym specyfiką przedmiotu zamówienia – Wykonawca winien dołączyć do dokumentacji projektowej pisemne oświadczenie, że w projekcie wskazaniom znaków towarowych, patentów lub pochodzenia towarzyszą wyrazy „lub równoważny”</w:t>
      </w:r>
      <w:r w:rsidR="00AC04F4">
        <w:rPr>
          <w:rFonts w:ascii="Times New Roman" w:hAnsi="Times New Roman" w:cs="Times New Roman"/>
          <w:sz w:val="24"/>
          <w:szCs w:val="24"/>
        </w:rPr>
        <w:br/>
      </w:r>
      <w:r w:rsidRPr="001D3B1E">
        <w:rPr>
          <w:rFonts w:ascii="Times New Roman" w:hAnsi="Times New Roman" w:cs="Times New Roman"/>
          <w:sz w:val="24"/>
          <w:szCs w:val="24"/>
        </w:rPr>
        <w:t>oraz, że projekt zawiera określenia precyzujące wymogi</w:t>
      </w:r>
      <w:r w:rsidR="00AC04F4">
        <w:rPr>
          <w:rFonts w:ascii="Times New Roman" w:hAnsi="Times New Roman" w:cs="Times New Roman"/>
          <w:sz w:val="24"/>
          <w:szCs w:val="24"/>
        </w:rPr>
        <w:t xml:space="preserve"> </w:t>
      </w:r>
      <w:r w:rsidRPr="001D3B1E">
        <w:rPr>
          <w:rFonts w:ascii="Times New Roman" w:hAnsi="Times New Roman" w:cs="Times New Roman"/>
          <w:sz w:val="24"/>
          <w:szCs w:val="24"/>
        </w:rPr>
        <w:t xml:space="preserve">w kwestii równoważności. </w:t>
      </w:r>
      <w:r w:rsidRPr="001D3B1E">
        <w:rPr>
          <w:rFonts w:ascii="Times New Roman" w:hAnsi="Times New Roman" w:cs="Times New Roman"/>
          <w:sz w:val="24"/>
          <w:szCs w:val="24"/>
          <w:u w:val="single"/>
        </w:rPr>
        <w:t>Oświadczenia musze być złożone wraz z dokumentacją;</w:t>
      </w:r>
    </w:p>
    <w:p w14:paraId="5F2599E4" w14:textId="495E0A6A" w:rsidR="00002986" w:rsidRPr="0065613B" w:rsidRDefault="00731866" w:rsidP="0065613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13B">
        <w:rPr>
          <w:rFonts w:ascii="Times New Roman" w:hAnsi="Times New Roman" w:cs="Times New Roman"/>
          <w:sz w:val="24"/>
          <w:szCs w:val="24"/>
        </w:rPr>
        <w:t>wykonaną dokumentację należy dostarczyć do Starostwa Powiat</w:t>
      </w:r>
      <w:r w:rsidR="00470DBA" w:rsidRPr="0065613B">
        <w:rPr>
          <w:rFonts w:ascii="Times New Roman" w:hAnsi="Times New Roman" w:cs="Times New Roman"/>
          <w:sz w:val="24"/>
          <w:szCs w:val="24"/>
        </w:rPr>
        <w:t>owego w Brzegu,</w:t>
      </w:r>
      <w:r w:rsidR="00AC04F4">
        <w:rPr>
          <w:rFonts w:ascii="Times New Roman" w:hAnsi="Times New Roman" w:cs="Times New Roman"/>
          <w:sz w:val="24"/>
          <w:szCs w:val="24"/>
        </w:rPr>
        <w:br/>
      </w:r>
      <w:r w:rsidR="00470DBA" w:rsidRPr="0065613B">
        <w:rPr>
          <w:rFonts w:ascii="Times New Roman" w:hAnsi="Times New Roman" w:cs="Times New Roman"/>
          <w:sz w:val="24"/>
          <w:szCs w:val="24"/>
        </w:rPr>
        <w:t>ul. Wyszyńskiego 23</w:t>
      </w:r>
      <w:r w:rsidRPr="0065613B">
        <w:rPr>
          <w:rFonts w:ascii="Times New Roman" w:hAnsi="Times New Roman" w:cs="Times New Roman"/>
          <w:sz w:val="24"/>
          <w:szCs w:val="24"/>
        </w:rPr>
        <w:t>, 49-300 Brzeg.</w:t>
      </w:r>
    </w:p>
    <w:p w14:paraId="13AEC266" w14:textId="77777777" w:rsidR="00195416" w:rsidRPr="00470DBA" w:rsidRDefault="00195416" w:rsidP="00195416">
      <w:pPr>
        <w:rPr>
          <w:rFonts w:ascii="Times New Roman" w:hAnsi="Times New Roman" w:cs="Times New Roman"/>
          <w:sz w:val="24"/>
          <w:szCs w:val="24"/>
        </w:rPr>
      </w:pPr>
    </w:p>
    <w:p w14:paraId="3264836B" w14:textId="77777777" w:rsidR="00002986" w:rsidRDefault="006B6500" w:rsidP="006561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Sprawowanie wielobranżowego nadzoru autorskiego</w:t>
      </w:r>
    </w:p>
    <w:p w14:paraId="55127AD5" w14:textId="77777777" w:rsidR="006B6500" w:rsidRPr="006B6500" w:rsidRDefault="006B6500" w:rsidP="006B6500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1BAF23" w14:textId="31982A1A" w:rsidR="00002986" w:rsidRPr="00851379" w:rsidRDefault="00731866" w:rsidP="00AC04F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7A0">
        <w:rPr>
          <w:rStyle w:val="markedcontent"/>
          <w:rFonts w:ascii="Times New Roman" w:hAnsi="Times New Roman" w:cs="Times New Roman"/>
          <w:sz w:val="24"/>
          <w:szCs w:val="24"/>
        </w:rPr>
        <w:t xml:space="preserve">Sprawowanie wielobranżowego nadzoru autorskiego w okresie wykonywania robót </w:t>
      </w:r>
      <w:r w:rsidR="00D71504" w:rsidRPr="00B227A0">
        <w:rPr>
          <w:rFonts w:ascii="Times New Roman" w:hAnsi="Times New Roman" w:cs="Times New Roman"/>
          <w:sz w:val="24"/>
          <w:szCs w:val="24"/>
        </w:rPr>
        <w:t>budowlanych</w:t>
      </w:r>
      <w:r w:rsidRPr="00B227A0">
        <w:rPr>
          <w:rFonts w:ascii="Times New Roman" w:hAnsi="Times New Roman" w:cs="Times New Roman"/>
          <w:sz w:val="24"/>
          <w:szCs w:val="24"/>
        </w:rPr>
        <w:t xml:space="preserve"> aż do czasu odbioru końco</w:t>
      </w:r>
      <w:r w:rsidR="00D71504" w:rsidRPr="00B227A0">
        <w:rPr>
          <w:rFonts w:ascii="Times New Roman" w:hAnsi="Times New Roman" w:cs="Times New Roman"/>
          <w:sz w:val="24"/>
          <w:szCs w:val="24"/>
        </w:rPr>
        <w:t xml:space="preserve">wego. Zakres obowiązków Nadzoru </w:t>
      </w:r>
      <w:r w:rsidRPr="00B227A0">
        <w:rPr>
          <w:rFonts w:ascii="Times New Roman" w:hAnsi="Times New Roman" w:cs="Times New Roman"/>
          <w:sz w:val="24"/>
          <w:szCs w:val="24"/>
        </w:rPr>
        <w:t xml:space="preserve">autorskiego to m. in.:  </w:t>
      </w:r>
    </w:p>
    <w:p w14:paraId="088E84D3" w14:textId="42139B83" w:rsidR="00002986" w:rsidRPr="00AC04F4" w:rsidRDefault="00731866" w:rsidP="00737E8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8D">
        <w:rPr>
          <w:rFonts w:ascii="Times New Roman" w:hAnsi="Times New Roman" w:cs="Times New Roman"/>
          <w:sz w:val="24"/>
          <w:szCs w:val="24"/>
        </w:rPr>
        <w:t xml:space="preserve">wyjaśnianie wątpliwości dotyczących dokumentacji projektowej i zawartych w niej </w:t>
      </w:r>
      <w:r w:rsidRPr="00AC04F4">
        <w:rPr>
          <w:rFonts w:ascii="Times New Roman" w:hAnsi="Times New Roman" w:cs="Times New Roman"/>
          <w:sz w:val="24"/>
          <w:szCs w:val="24"/>
        </w:rPr>
        <w:t xml:space="preserve">rozwiązań, w tym wykonywanie w razie konieczności rysunków uzupełniających; </w:t>
      </w:r>
      <w:r w:rsidRPr="00AC04F4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5E8A363E" w14:textId="48D46610" w:rsidR="00002986" w:rsidRPr="00737E8D" w:rsidRDefault="00731866" w:rsidP="00737E8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7E8D">
        <w:rPr>
          <w:rFonts w:ascii="Times New Roman" w:hAnsi="Times New Roman" w:cs="Times New Roman"/>
          <w:sz w:val="24"/>
          <w:szCs w:val="24"/>
        </w:rPr>
        <w:t>uzgadnianie i ocena możliwości lub zasadności wprowadzenia ewentualnych zmian rozwiązań projektowych i zastosowania urządzeń lub materiałów zamiennych,</w:t>
      </w:r>
      <w:r w:rsidR="00AC04F4">
        <w:rPr>
          <w:rFonts w:ascii="Times New Roman" w:hAnsi="Times New Roman" w:cs="Times New Roman"/>
          <w:sz w:val="24"/>
          <w:szCs w:val="24"/>
        </w:rPr>
        <w:br/>
      </w:r>
      <w:r w:rsidRPr="00737E8D">
        <w:rPr>
          <w:rFonts w:ascii="Times New Roman" w:hAnsi="Times New Roman" w:cs="Times New Roman"/>
          <w:sz w:val="24"/>
          <w:szCs w:val="24"/>
        </w:rPr>
        <w:lastRenderedPageBreak/>
        <w:t xml:space="preserve">których konieczność wprowadzenia jest zasadna lub może wyniknąć w trakcie realizacji zadania, a zgłaszanych przez Wykonawcę robót lub Zamawiającego. Wszelkie proponowane rozwiązania zamienne muszą zostać zatwierdzone przez Zamawiającego; </w:t>
      </w:r>
      <w:r w:rsidRPr="00737E8D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774FCD13" w14:textId="77777777" w:rsidR="00002986" w:rsidRPr="00737E8D" w:rsidRDefault="00731866" w:rsidP="00737E8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7E8D">
        <w:rPr>
          <w:rFonts w:ascii="Times New Roman" w:hAnsi="Times New Roman" w:cs="Times New Roman"/>
          <w:sz w:val="24"/>
          <w:szCs w:val="24"/>
        </w:rPr>
        <w:t>uczestniczenie</w:t>
      </w:r>
      <w:r w:rsidR="00A570A5" w:rsidRPr="00737E8D">
        <w:rPr>
          <w:rFonts w:ascii="Times New Roman" w:hAnsi="Times New Roman" w:cs="Times New Roman"/>
          <w:sz w:val="24"/>
          <w:szCs w:val="24"/>
        </w:rPr>
        <w:t xml:space="preserve"> (na wezwanie Zamawiającego)</w:t>
      </w:r>
      <w:r w:rsidRPr="00737E8D">
        <w:rPr>
          <w:rFonts w:ascii="Times New Roman" w:hAnsi="Times New Roman" w:cs="Times New Roman"/>
          <w:sz w:val="24"/>
          <w:szCs w:val="24"/>
        </w:rPr>
        <w:t xml:space="preserve"> w naradach technicznych</w:t>
      </w:r>
      <w:r w:rsidR="0065613B">
        <w:rPr>
          <w:rFonts w:ascii="Times New Roman" w:hAnsi="Times New Roman" w:cs="Times New Roman"/>
          <w:sz w:val="24"/>
          <w:szCs w:val="24"/>
        </w:rPr>
        <w:t>/</w:t>
      </w:r>
      <w:r w:rsidR="00B227A0" w:rsidRPr="00737E8D">
        <w:rPr>
          <w:rFonts w:ascii="Times New Roman" w:hAnsi="Times New Roman" w:cs="Times New Roman"/>
          <w:sz w:val="24"/>
          <w:szCs w:val="24"/>
        </w:rPr>
        <w:t>radach budowy</w:t>
      </w:r>
      <w:r w:rsidRPr="00737E8D">
        <w:rPr>
          <w:rFonts w:ascii="Times New Roman" w:hAnsi="Times New Roman" w:cs="Times New Roman"/>
          <w:sz w:val="24"/>
          <w:szCs w:val="24"/>
        </w:rPr>
        <w:t xml:space="preserve"> dotyczących postępu robót, w których udział biorą przedstawiciele stron; </w:t>
      </w:r>
      <w:r w:rsidRPr="00737E8D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4B7B48F7" w14:textId="0B095349" w:rsidR="00002986" w:rsidRPr="00737E8D" w:rsidRDefault="00A570A5" w:rsidP="00737E8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7E8D">
        <w:rPr>
          <w:rFonts w:ascii="Times New Roman" w:hAnsi="Times New Roman" w:cs="Times New Roman"/>
          <w:sz w:val="24"/>
          <w:szCs w:val="24"/>
        </w:rPr>
        <w:t xml:space="preserve"> </w:t>
      </w:r>
      <w:r w:rsidR="00731866" w:rsidRPr="00737E8D">
        <w:rPr>
          <w:rFonts w:ascii="Times New Roman" w:hAnsi="Times New Roman" w:cs="Times New Roman"/>
          <w:sz w:val="24"/>
          <w:szCs w:val="24"/>
        </w:rPr>
        <w:t>uczestniczenie w innych czynnościach związanych z dopr</w:t>
      </w:r>
      <w:r w:rsidR="00020B11" w:rsidRPr="00737E8D">
        <w:rPr>
          <w:rFonts w:ascii="Times New Roman" w:hAnsi="Times New Roman" w:cs="Times New Roman"/>
          <w:sz w:val="24"/>
          <w:szCs w:val="24"/>
        </w:rPr>
        <w:t>owadzeniem obiektu do zdolności</w:t>
      </w:r>
      <w:r w:rsidR="00AC04F4">
        <w:rPr>
          <w:rFonts w:ascii="Times New Roman" w:hAnsi="Times New Roman" w:cs="Times New Roman"/>
          <w:sz w:val="24"/>
          <w:szCs w:val="24"/>
        </w:rPr>
        <w:t xml:space="preserve"> </w:t>
      </w:r>
      <w:r w:rsidR="00731866" w:rsidRPr="00737E8D">
        <w:rPr>
          <w:rFonts w:ascii="Times New Roman" w:hAnsi="Times New Roman" w:cs="Times New Roman"/>
          <w:sz w:val="24"/>
          <w:szCs w:val="24"/>
        </w:rPr>
        <w:t>użytkowych;</w:t>
      </w:r>
      <w:r w:rsidR="00731866" w:rsidRPr="00737E8D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53AAF755" w14:textId="77777777" w:rsidR="00002986" w:rsidRPr="00737E8D" w:rsidRDefault="00731866" w:rsidP="00737E8D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7E8D">
        <w:rPr>
          <w:rFonts w:ascii="Times New Roman" w:hAnsi="Times New Roman" w:cs="Times New Roman"/>
          <w:sz w:val="24"/>
          <w:szCs w:val="24"/>
        </w:rPr>
        <w:t xml:space="preserve">udzielanie odpowiedzi na pytania dotyczące opracowanej dokumentacji projektowej </w:t>
      </w:r>
      <w:r w:rsidRPr="00737E8D">
        <w:rPr>
          <w:rFonts w:ascii="Times New Roman" w:hAnsi="Times New Roman" w:cs="Times New Roman"/>
          <w:sz w:val="24"/>
          <w:szCs w:val="24"/>
        </w:rPr>
        <w:br/>
        <w:t>w trakcie trwania procedury przetargowej</w:t>
      </w:r>
      <w:r w:rsidRPr="00737E8D">
        <w:rPr>
          <w:rStyle w:val="markedcontent"/>
          <w:rFonts w:ascii="Times New Roman" w:hAnsi="Times New Roman" w:cs="Times New Roman"/>
          <w:sz w:val="24"/>
          <w:szCs w:val="24"/>
        </w:rPr>
        <w:t xml:space="preserve"> na wybór wykonawcy robót </w:t>
      </w:r>
      <w:r w:rsidR="00D71504" w:rsidRPr="00737E8D">
        <w:rPr>
          <w:rStyle w:val="markedcontent"/>
          <w:rFonts w:ascii="Times New Roman" w:hAnsi="Times New Roman" w:cs="Times New Roman"/>
          <w:sz w:val="24"/>
          <w:szCs w:val="24"/>
        </w:rPr>
        <w:t>budowlanych;</w:t>
      </w:r>
    </w:p>
    <w:p w14:paraId="60DF5C48" w14:textId="77777777" w:rsidR="00002986" w:rsidRPr="00B227A0" w:rsidRDefault="00002986">
      <w:pPr>
        <w:spacing w:line="24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E41F47" w14:textId="700D402D" w:rsidR="00002986" w:rsidRPr="00737E8D" w:rsidRDefault="00731866" w:rsidP="00737E8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8D">
        <w:rPr>
          <w:rFonts w:ascii="Times New Roman" w:hAnsi="Times New Roman" w:cs="Times New Roman"/>
          <w:sz w:val="24"/>
          <w:szCs w:val="24"/>
        </w:rPr>
        <w:t>w przetargu na wykonawstwo robót, Wykonawca zobowiązuje się do bezpłatnego</w:t>
      </w:r>
      <w:r w:rsidR="00737E8D" w:rsidRPr="00737E8D">
        <w:rPr>
          <w:rFonts w:ascii="Times New Roman" w:hAnsi="Times New Roman" w:cs="Times New Roman"/>
          <w:sz w:val="24"/>
          <w:szCs w:val="24"/>
        </w:rPr>
        <w:t xml:space="preserve"> </w:t>
      </w:r>
      <w:r w:rsidRPr="00737E8D">
        <w:rPr>
          <w:rFonts w:ascii="Times New Roman" w:hAnsi="Times New Roman" w:cs="Times New Roman"/>
          <w:sz w:val="24"/>
          <w:szCs w:val="24"/>
        </w:rPr>
        <w:t xml:space="preserve">udzielenia odpowiedzi na zapytania oferentów odnośnie przedmiotu umowy </w:t>
      </w:r>
      <w:r w:rsidRPr="00737E8D">
        <w:rPr>
          <w:rFonts w:ascii="Times New Roman" w:hAnsi="Times New Roman" w:cs="Times New Roman"/>
          <w:sz w:val="24"/>
          <w:szCs w:val="24"/>
        </w:rPr>
        <w:br/>
        <w:t>w sprawach technicznych objętych projektami branżowymi oraz do aktual</w:t>
      </w:r>
      <w:r w:rsidR="00B227A0" w:rsidRPr="00737E8D">
        <w:rPr>
          <w:rFonts w:ascii="Times New Roman" w:hAnsi="Times New Roman" w:cs="Times New Roman"/>
          <w:sz w:val="24"/>
          <w:szCs w:val="24"/>
        </w:rPr>
        <w:t>izacji kosztorysów – bezpła</w:t>
      </w:r>
      <w:r w:rsidR="002E63D4" w:rsidRPr="00737E8D">
        <w:rPr>
          <w:rFonts w:ascii="Times New Roman" w:hAnsi="Times New Roman" w:cs="Times New Roman"/>
          <w:sz w:val="24"/>
          <w:szCs w:val="24"/>
        </w:rPr>
        <w:t xml:space="preserve">tnie; </w:t>
      </w:r>
    </w:p>
    <w:p w14:paraId="1190E0EE" w14:textId="77777777" w:rsidR="002E63D4" w:rsidRPr="002E63D4" w:rsidRDefault="002E63D4" w:rsidP="002E63D4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11C0EE" w14:textId="77777777" w:rsidR="00002986" w:rsidRDefault="00731866" w:rsidP="00737E8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8D">
        <w:rPr>
          <w:rFonts w:ascii="Times New Roman" w:hAnsi="Times New Roman" w:cs="Times New Roman"/>
          <w:sz w:val="24"/>
          <w:szCs w:val="24"/>
        </w:rPr>
        <w:t>w zakres przedmiotu zamówienia wchodzi również dokonanie przez Wykonawcę wszelkich poprawek, uzupełnień i modyfikacji w dokumentacji, których wykonanie będzie wymagane dla uzyskania pozytywnej oceny i przyjęcia dokumentacji przez instytucję dokonujące oceny i kwalifikacji, także w przypadku, gdy konieczność wprowadzenia tych poprawek, uzupełnień modyfikacji wystąpi po przyjęciu przez zamawiającego przedmiotu zamówienia i zapłacenie za jego wykonanie;</w:t>
      </w:r>
    </w:p>
    <w:p w14:paraId="0A236CB1" w14:textId="77777777" w:rsidR="00054509" w:rsidRDefault="00054509" w:rsidP="0005450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D6A17" w14:textId="70868230" w:rsidR="00054509" w:rsidRDefault="00054509" w:rsidP="00737E8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dokumentacji projektowej jest zobowiązany do złożenia wraz z dokumentacją projektową (druki PINB) oświadczeń projektanta i projektanta sprawdzającego</w:t>
      </w:r>
      <w:r w:rsidR="00AC04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6B719" w14:textId="77777777" w:rsidR="00054509" w:rsidRPr="000311C1" w:rsidRDefault="00054509" w:rsidP="00020B11">
      <w:pPr>
        <w:suppressAutoHyphens/>
        <w:spacing w:after="200" w:line="240" w:lineRule="auto"/>
        <w:jc w:val="both"/>
        <w:rPr>
          <w:rFonts w:ascii="Times New Roman" w:eastAsia="Arial Unicode MS" w:hAnsi="Times New Roman" w:cs="Calibri"/>
          <w:color w:val="000000" w:themeColor="text1"/>
          <w:kern w:val="2"/>
          <w:sz w:val="24"/>
          <w:szCs w:val="24"/>
          <w:lang w:eastAsia="ar-SA"/>
        </w:rPr>
      </w:pPr>
    </w:p>
    <w:p w14:paraId="58DAF905" w14:textId="77777777" w:rsidR="00002986" w:rsidRPr="006B6500" w:rsidRDefault="00054509" w:rsidP="006B6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="006B6500" w:rsidRPr="006B6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1866" w:rsidRPr="006B6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końcowe. </w:t>
      </w:r>
      <w:r w:rsidR="00731866" w:rsidRPr="006B6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9024D5" w14:textId="2D05B147" w:rsidR="0028590A" w:rsidRPr="00BA2D9A" w:rsidRDefault="0028590A" w:rsidP="002859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D9A">
        <w:rPr>
          <w:rFonts w:ascii="Times New Roman" w:eastAsia="Calibri" w:hAnsi="Times New Roman" w:cs="Times New Roman"/>
          <w:sz w:val="24"/>
          <w:szCs w:val="24"/>
        </w:rPr>
        <w:t>Zamawiający wymaga, aby opracowania projektowe stanowiące przedmiot umowy Wykonawca dostarczył Zamawiającemu w wersji elektronicznej (projekt</w:t>
      </w:r>
      <w:r w:rsidR="00DE0FBA" w:rsidRPr="00BA2D9A">
        <w:rPr>
          <w:rFonts w:ascii="Times New Roman" w:eastAsia="Calibri" w:hAnsi="Times New Roman" w:cs="Times New Roman"/>
          <w:sz w:val="24"/>
          <w:szCs w:val="24"/>
        </w:rPr>
        <w:t xml:space="preserve">y i </w:t>
      </w:r>
      <w:proofErr w:type="spellStart"/>
      <w:r w:rsidR="00DE0FBA" w:rsidRPr="00BA2D9A">
        <w:rPr>
          <w:rFonts w:ascii="Times New Roman" w:eastAsia="Calibri" w:hAnsi="Times New Roman" w:cs="Times New Roman"/>
          <w:sz w:val="24"/>
          <w:szCs w:val="24"/>
        </w:rPr>
        <w:t>STWiOR</w:t>
      </w:r>
      <w:proofErr w:type="spellEnd"/>
      <w:r w:rsidR="00DE0FBA" w:rsidRPr="00BA2D9A">
        <w:rPr>
          <w:rFonts w:ascii="Times New Roman" w:eastAsia="Calibri" w:hAnsi="Times New Roman" w:cs="Times New Roman"/>
          <w:sz w:val="24"/>
          <w:szCs w:val="24"/>
        </w:rPr>
        <w:t xml:space="preserve"> – format pdf i forma edytowalna</w:t>
      </w:r>
      <w:r w:rsidR="00BA2D9A" w:rsidRPr="00BA2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D9A" w:rsidRPr="00BA2D9A">
        <w:rPr>
          <w:rFonts w:ascii="Times New Roman" w:hAnsi="Times New Roman" w:cs="Times New Roman"/>
          <w:sz w:val="24"/>
          <w:szCs w:val="24"/>
        </w:rPr>
        <w:t>–</w:t>
      </w:r>
      <w:r w:rsidR="00BA2D9A" w:rsidRPr="00BA2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2D9A" w:rsidRPr="00BA2D9A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="0065613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BA2D9A" w:rsidRPr="00BA2D9A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="0065613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BA2D9A" w:rsidRPr="00BA2D9A">
        <w:rPr>
          <w:rFonts w:ascii="Times New Roman" w:eastAsia="Calibri" w:hAnsi="Times New Roman" w:cs="Times New Roman"/>
          <w:sz w:val="24"/>
          <w:szCs w:val="24"/>
        </w:rPr>
        <w:t>dwg</w:t>
      </w:r>
      <w:proofErr w:type="spellEnd"/>
      <w:r w:rsidRPr="00BA2D9A">
        <w:rPr>
          <w:rFonts w:ascii="Times New Roman" w:eastAsia="Calibri" w:hAnsi="Times New Roman" w:cs="Times New Roman"/>
          <w:sz w:val="24"/>
          <w:szCs w:val="24"/>
        </w:rPr>
        <w:t xml:space="preserve">; przedmiary i kosztorys – format </w:t>
      </w:r>
      <w:proofErr w:type="spellStart"/>
      <w:r w:rsidRPr="00BA2D9A">
        <w:rPr>
          <w:rFonts w:ascii="Times New Roman" w:eastAsia="Calibri" w:hAnsi="Times New Roman" w:cs="Times New Roman"/>
          <w:sz w:val="24"/>
          <w:szCs w:val="24"/>
        </w:rPr>
        <w:t>ath</w:t>
      </w:r>
      <w:proofErr w:type="spellEnd"/>
      <w:r w:rsidRPr="00BA2D9A">
        <w:rPr>
          <w:rFonts w:ascii="Times New Roman" w:eastAsia="Calibri" w:hAnsi="Times New Roman" w:cs="Times New Roman"/>
          <w:sz w:val="24"/>
          <w:szCs w:val="24"/>
        </w:rPr>
        <w:t xml:space="preserve"> i pdf) oraz papierowej</w:t>
      </w:r>
      <w:r w:rsidR="006A3585">
        <w:rPr>
          <w:rFonts w:ascii="Times New Roman" w:eastAsia="Calibri" w:hAnsi="Times New Roman" w:cs="Times New Roman"/>
          <w:sz w:val="24"/>
          <w:szCs w:val="24"/>
        </w:rPr>
        <w:br/>
      </w:r>
      <w:r w:rsidRPr="00BA2D9A">
        <w:rPr>
          <w:rFonts w:ascii="Times New Roman" w:eastAsia="Calibri" w:hAnsi="Times New Roman" w:cs="Times New Roman"/>
          <w:sz w:val="24"/>
          <w:szCs w:val="24"/>
        </w:rPr>
        <w:t>w następującej ilości egzemplarzy:</w:t>
      </w:r>
    </w:p>
    <w:p w14:paraId="2BE1EE6D" w14:textId="77777777" w:rsidR="0028590A" w:rsidRPr="00BA2D9A" w:rsidRDefault="0028590A" w:rsidP="002859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4866B" w14:textId="4E6EADEF" w:rsidR="00BA2D9A" w:rsidRPr="00BA2D9A" w:rsidRDefault="00195416" w:rsidP="00BA2D9A">
      <w:pPr>
        <w:pStyle w:val="Akapitzlist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projekt koncepcyjny </w:t>
      </w:r>
      <w:r w:rsidR="00BA2D9A" w:rsidRPr="00BA2D9A">
        <w:rPr>
          <w:rFonts w:ascii="Times New Roman" w:eastAsia="Calibri" w:hAnsi="Times New Roman" w:cs="Times New Roman"/>
          <w:sz w:val="24"/>
          <w:szCs w:val="24"/>
        </w:rPr>
        <w:t>– 2 egz.</w:t>
      </w:r>
      <w:r w:rsidR="006A358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2580E7" w14:textId="07138C0F" w:rsidR="0028590A" w:rsidRPr="0004606C" w:rsidRDefault="0028590A" w:rsidP="0004606C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2D9A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r w:rsidR="00DE0FBA" w:rsidRPr="00BA2D9A">
        <w:rPr>
          <w:rFonts w:ascii="Times New Roman" w:eastAsia="Calibri" w:hAnsi="Times New Roman" w:cs="Times New Roman"/>
          <w:sz w:val="24"/>
          <w:szCs w:val="24"/>
        </w:rPr>
        <w:t>budowlany – 5</w:t>
      </w:r>
      <w:r w:rsidRPr="00BA2D9A">
        <w:rPr>
          <w:rFonts w:ascii="Times New Roman" w:eastAsia="Calibri" w:hAnsi="Times New Roman" w:cs="Times New Roman"/>
          <w:sz w:val="24"/>
          <w:szCs w:val="24"/>
        </w:rPr>
        <w:t xml:space="preserve"> egz.,</w:t>
      </w:r>
    </w:p>
    <w:p w14:paraId="71CEE313" w14:textId="77777777" w:rsidR="0028590A" w:rsidRPr="00BA2D9A" w:rsidRDefault="00261EDF" w:rsidP="002859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wykonawczy</w:t>
      </w:r>
      <w:r w:rsidR="00BA2D9A" w:rsidRPr="00BA2D9A">
        <w:rPr>
          <w:rFonts w:ascii="Times New Roman" w:eastAsia="Calibri" w:hAnsi="Times New Roman" w:cs="Times New Roman"/>
          <w:sz w:val="24"/>
          <w:szCs w:val="24"/>
        </w:rPr>
        <w:t xml:space="preserve"> – 5</w:t>
      </w:r>
      <w:r w:rsidR="0028590A" w:rsidRPr="00BA2D9A">
        <w:rPr>
          <w:rFonts w:ascii="Times New Roman" w:eastAsia="Calibri" w:hAnsi="Times New Roman" w:cs="Times New Roman"/>
          <w:sz w:val="24"/>
          <w:szCs w:val="24"/>
        </w:rPr>
        <w:t xml:space="preserve"> egz.,</w:t>
      </w:r>
    </w:p>
    <w:p w14:paraId="28EA42D8" w14:textId="77777777" w:rsidR="0028590A" w:rsidRPr="00BA2D9A" w:rsidRDefault="0028590A" w:rsidP="002859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D9A">
        <w:rPr>
          <w:rFonts w:ascii="Times New Roman" w:eastAsia="Calibri" w:hAnsi="Times New Roman" w:cs="Times New Roman"/>
          <w:sz w:val="24"/>
          <w:szCs w:val="24"/>
        </w:rPr>
        <w:t xml:space="preserve">specyfikacja techniczna wykonania i odbioru robót – </w:t>
      </w:r>
      <w:r w:rsidR="00BA2D9A" w:rsidRPr="00BA2D9A">
        <w:rPr>
          <w:rFonts w:ascii="Times New Roman" w:eastAsia="Calibri" w:hAnsi="Times New Roman" w:cs="Times New Roman"/>
          <w:sz w:val="24"/>
          <w:szCs w:val="24"/>
        </w:rPr>
        <w:t>3</w:t>
      </w:r>
      <w:r w:rsidRPr="00BA2D9A">
        <w:rPr>
          <w:rFonts w:ascii="Times New Roman" w:eastAsia="Calibri" w:hAnsi="Times New Roman" w:cs="Times New Roman"/>
          <w:sz w:val="24"/>
          <w:szCs w:val="24"/>
        </w:rPr>
        <w:t xml:space="preserve"> egz.,</w:t>
      </w:r>
    </w:p>
    <w:p w14:paraId="3E132485" w14:textId="18FFC31B" w:rsidR="0028590A" w:rsidRPr="00BA2D9A" w:rsidRDefault="0028590A" w:rsidP="002859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D9A">
        <w:rPr>
          <w:rFonts w:ascii="Times New Roman" w:eastAsia="Calibri" w:hAnsi="Times New Roman" w:cs="Times New Roman"/>
          <w:sz w:val="24"/>
          <w:szCs w:val="24"/>
        </w:rPr>
        <w:t xml:space="preserve">przedmiar robót – </w:t>
      </w:r>
      <w:r w:rsidR="00BA2D9A" w:rsidRPr="00BA2D9A">
        <w:rPr>
          <w:rFonts w:ascii="Times New Roman" w:eastAsia="Calibri" w:hAnsi="Times New Roman" w:cs="Times New Roman"/>
          <w:sz w:val="24"/>
          <w:szCs w:val="24"/>
        </w:rPr>
        <w:t>3</w:t>
      </w:r>
      <w:r w:rsidRPr="00BA2D9A">
        <w:rPr>
          <w:rFonts w:ascii="Times New Roman" w:eastAsia="Calibri" w:hAnsi="Times New Roman" w:cs="Times New Roman"/>
          <w:sz w:val="24"/>
          <w:szCs w:val="24"/>
        </w:rPr>
        <w:t xml:space="preserve"> egz.</w:t>
      </w:r>
      <w:r w:rsidR="006A358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F6CEA2A" w14:textId="77777777" w:rsidR="00DE0FBA" w:rsidRPr="00BA2D9A" w:rsidRDefault="00DE0FBA" w:rsidP="0028590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D9A">
        <w:rPr>
          <w:rFonts w:ascii="Times New Roman" w:eastAsia="Calibri" w:hAnsi="Times New Roman" w:cs="Times New Roman"/>
          <w:sz w:val="24"/>
          <w:szCs w:val="24"/>
        </w:rPr>
        <w:t xml:space="preserve">kosztorys inwestorski – </w:t>
      </w:r>
      <w:r w:rsidR="00BA2D9A" w:rsidRPr="00BA2D9A">
        <w:rPr>
          <w:rFonts w:ascii="Times New Roman" w:eastAsia="Calibri" w:hAnsi="Times New Roman" w:cs="Times New Roman"/>
          <w:sz w:val="24"/>
          <w:szCs w:val="24"/>
        </w:rPr>
        <w:t>3</w:t>
      </w:r>
      <w:r w:rsidRPr="00BA2D9A">
        <w:rPr>
          <w:rFonts w:ascii="Times New Roman" w:eastAsia="Calibri" w:hAnsi="Times New Roman" w:cs="Times New Roman"/>
          <w:sz w:val="24"/>
          <w:szCs w:val="24"/>
        </w:rPr>
        <w:t xml:space="preserve"> egz.</w:t>
      </w:r>
    </w:p>
    <w:p w14:paraId="10604406" w14:textId="77777777" w:rsidR="004C6350" w:rsidRDefault="004C6350" w:rsidP="004C635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1E49E8" w14:textId="10FBE240" w:rsidR="00002986" w:rsidRPr="00A36C51" w:rsidRDefault="004C6350" w:rsidP="00700CC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 się aby wersja elektroniczna w for</w:t>
      </w:r>
      <w:r w:rsidR="00656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macie pdf była zanonimizowana (</w:t>
      </w:r>
      <w:r w:rsidRPr="00A36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tj. brak uprawnień autorów opracowań projektowych).</w:t>
      </w:r>
    </w:p>
    <w:p w14:paraId="1D063E2C" w14:textId="77777777" w:rsidR="004C6350" w:rsidRDefault="004C6350" w:rsidP="004858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BDF40" w14:textId="0C426D29" w:rsidR="00485872" w:rsidRDefault="00731866" w:rsidP="004858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obiektu zawarta w niniejszym opisie zawiera orientacyjne dane, które stanowią opisy pomocnicze, jednak podstawą do sporządzenia dokumentacji, stanowiącej przedmiot zamówienia będą dane pozyskane z wykonania niezbędnych pomiarów i obliczeń. W związku</w:t>
      </w:r>
      <w:r w:rsidR="006A3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powyższym Zamawiający sug</w:t>
      </w:r>
      <w:r w:rsidR="00485872"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t>eruje dokonanie wizji lokalnej.</w:t>
      </w:r>
      <w:r w:rsidR="006A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dokonania wizji należy uzgodnić z </w:t>
      </w:r>
      <w:r w:rsidR="00656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pracownikami </w:t>
      </w:r>
      <w:r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t>Biura</w:t>
      </w:r>
      <w:r w:rsidR="00656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Starostwa Powiat</w:t>
      </w:r>
      <w:r w:rsidR="00485872"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t>owego</w:t>
      </w:r>
      <w:r w:rsidR="00700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Brzegu z </w:t>
      </w:r>
      <w:r w:rsidR="00485872"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t>wyprzedzeniem.</w:t>
      </w:r>
      <w:r w:rsidRPr="000311C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</w:p>
    <w:p w14:paraId="780055BD" w14:textId="77777777" w:rsidR="00485872" w:rsidRDefault="00731866" w:rsidP="004858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t>Uzgod</w:t>
      </w:r>
      <w:r w:rsidR="00485872"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 w sprawie prowadzić będą</w:t>
      </w:r>
      <w:r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56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E63C68" w14:textId="77777777" w:rsidR="0065613B" w:rsidRPr="00485872" w:rsidRDefault="0065613B" w:rsidP="004858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A07EC" w14:textId="2E851ED2" w:rsidR="00002986" w:rsidRPr="00B33C9C" w:rsidRDefault="00B33C9C" w:rsidP="00B33C9C">
      <w:pPr>
        <w:pStyle w:val="Akapitzlist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9C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Michalska-Foryś – Kierownik Biura Inwestycji Starostwa Powiatowego</w:t>
      </w:r>
      <w:r w:rsidR="006A3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C9C">
        <w:rPr>
          <w:rFonts w:ascii="Times New Roman" w:eastAsia="Times New Roman" w:hAnsi="Times New Roman" w:cs="Times New Roman"/>
          <w:sz w:val="24"/>
          <w:szCs w:val="24"/>
          <w:lang w:eastAsia="pl-PL"/>
        </w:rPr>
        <w:t>w Brzegu</w:t>
      </w:r>
      <w:r w:rsidR="006A35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1866" w:rsidRPr="00B33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77 549 33 15, e-mail: inwestycje@brzeg-powiat.pl</w:t>
      </w:r>
      <w:r w:rsidR="006D24A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31866" w:rsidRPr="00B33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866" w:rsidRPr="00B33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2EC965" w14:textId="586566FD" w:rsidR="00002986" w:rsidRPr="00195416" w:rsidRDefault="00731866" w:rsidP="006A3585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1C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4858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  <w:r w:rsidRPr="00485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60AB" w:rsidRPr="00A160AB">
        <w:rPr>
          <w:rFonts w:ascii="Times New Roman" w:hAnsi="Times New Roman" w:cs="Times New Roman"/>
          <w:sz w:val="24"/>
          <w:szCs w:val="24"/>
        </w:rPr>
        <w:t>Nr 1 –</w:t>
      </w:r>
      <w:r w:rsidR="00A160AB">
        <w:rPr>
          <w:rFonts w:ascii="Times New Roman" w:hAnsi="Times New Roman" w:cs="Times New Roman"/>
          <w:sz w:val="24"/>
          <w:szCs w:val="24"/>
        </w:rPr>
        <w:t xml:space="preserve"> Opis założeń funkcjonalno- użytkowych dla </w:t>
      </w:r>
      <w:r w:rsidR="00724CE2">
        <w:rPr>
          <w:rFonts w:ascii="Times New Roman" w:hAnsi="Times New Roman" w:cs="Times New Roman"/>
          <w:sz w:val="24"/>
          <w:szCs w:val="24"/>
        </w:rPr>
        <w:t>Branżowego centrum Umiejętności</w:t>
      </w:r>
      <w:r w:rsidR="006A3585">
        <w:rPr>
          <w:rFonts w:ascii="Times New Roman" w:hAnsi="Times New Roman" w:cs="Times New Roman"/>
          <w:sz w:val="24"/>
          <w:szCs w:val="24"/>
        </w:rPr>
        <w:br/>
      </w:r>
      <w:r w:rsidR="00724CE2">
        <w:rPr>
          <w:rFonts w:ascii="Times New Roman" w:hAnsi="Times New Roman" w:cs="Times New Roman"/>
          <w:sz w:val="24"/>
          <w:szCs w:val="24"/>
        </w:rPr>
        <w:t>w Grodkowie</w:t>
      </w:r>
    </w:p>
    <w:p w14:paraId="34F0E775" w14:textId="77777777" w:rsidR="00C17D1F" w:rsidRPr="000311C1" w:rsidRDefault="00C17D1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EC3D17" w14:textId="77777777" w:rsidR="00002986" w:rsidRPr="0012553C" w:rsidRDefault="00002986">
      <w:pPr>
        <w:jc w:val="both"/>
        <w:rPr>
          <w:color w:val="000000" w:themeColor="text1"/>
          <w:sz w:val="20"/>
          <w:szCs w:val="20"/>
        </w:rPr>
      </w:pPr>
    </w:p>
    <w:sectPr w:rsidR="00002986" w:rsidRPr="0012553C" w:rsidSect="0017571A">
      <w:pgSz w:w="11906" w:h="16838"/>
      <w:pgMar w:top="1417" w:right="991" w:bottom="1417" w:left="1276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6F7B" w14:textId="77777777" w:rsidR="004645AD" w:rsidRDefault="004645AD" w:rsidP="00594FF1">
      <w:pPr>
        <w:spacing w:line="240" w:lineRule="auto"/>
      </w:pPr>
      <w:r>
        <w:separator/>
      </w:r>
    </w:p>
  </w:endnote>
  <w:endnote w:type="continuationSeparator" w:id="0">
    <w:p w14:paraId="7471A120" w14:textId="77777777" w:rsidR="004645AD" w:rsidRDefault="004645AD" w:rsidP="00594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88CF" w14:textId="77777777" w:rsidR="004645AD" w:rsidRDefault="004645AD" w:rsidP="00594FF1">
      <w:pPr>
        <w:spacing w:line="240" w:lineRule="auto"/>
      </w:pPr>
      <w:r>
        <w:separator/>
      </w:r>
    </w:p>
  </w:footnote>
  <w:footnote w:type="continuationSeparator" w:id="0">
    <w:p w14:paraId="5492034E" w14:textId="77777777" w:rsidR="004645AD" w:rsidRDefault="004645AD" w:rsidP="00594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84"/>
    <w:multiLevelType w:val="hybridMultilevel"/>
    <w:tmpl w:val="BB72AB5C"/>
    <w:lvl w:ilvl="0" w:tplc="9F9E0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5EC9"/>
    <w:multiLevelType w:val="multilevel"/>
    <w:tmpl w:val="1714E1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34115C"/>
    <w:multiLevelType w:val="hybridMultilevel"/>
    <w:tmpl w:val="5842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2583"/>
    <w:multiLevelType w:val="hybridMultilevel"/>
    <w:tmpl w:val="B894A69A"/>
    <w:lvl w:ilvl="0" w:tplc="9F9E0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1BEF"/>
    <w:multiLevelType w:val="hybridMultilevel"/>
    <w:tmpl w:val="BC6ADE14"/>
    <w:lvl w:ilvl="0" w:tplc="9F9E0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006"/>
    <w:multiLevelType w:val="hybridMultilevel"/>
    <w:tmpl w:val="F1BEC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593F"/>
    <w:multiLevelType w:val="hybridMultilevel"/>
    <w:tmpl w:val="2894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6F65"/>
    <w:multiLevelType w:val="hybridMultilevel"/>
    <w:tmpl w:val="A606B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2BED"/>
    <w:multiLevelType w:val="multilevel"/>
    <w:tmpl w:val="DCA08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0D3E"/>
    <w:multiLevelType w:val="hybridMultilevel"/>
    <w:tmpl w:val="6F580324"/>
    <w:lvl w:ilvl="0" w:tplc="9F9E098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E475137"/>
    <w:multiLevelType w:val="hybridMultilevel"/>
    <w:tmpl w:val="465807E4"/>
    <w:lvl w:ilvl="0" w:tplc="07EC2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4310"/>
    <w:multiLevelType w:val="hybridMultilevel"/>
    <w:tmpl w:val="0E927582"/>
    <w:lvl w:ilvl="0" w:tplc="9F9E0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E09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6634B"/>
    <w:multiLevelType w:val="multilevel"/>
    <w:tmpl w:val="1D0CC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0D24"/>
    <w:multiLevelType w:val="multilevel"/>
    <w:tmpl w:val="88C43B7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CCF4DA6"/>
    <w:multiLevelType w:val="multilevel"/>
    <w:tmpl w:val="27CE5D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E96A39"/>
    <w:multiLevelType w:val="hybridMultilevel"/>
    <w:tmpl w:val="3A30A6E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3F2832"/>
    <w:multiLevelType w:val="hybridMultilevel"/>
    <w:tmpl w:val="6C929EFA"/>
    <w:lvl w:ilvl="0" w:tplc="78DAA6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A3535"/>
    <w:multiLevelType w:val="multilevel"/>
    <w:tmpl w:val="E2E03972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91F2C3F"/>
    <w:multiLevelType w:val="hybridMultilevel"/>
    <w:tmpl w:val="9CB8AD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507E60"/>
    <w:multiLevelType w:val="hybridMultilevel"/>
    <w:tmpl w:val="9BFC7862"/>
    <w:lvl w:ilvl="0" w:tplc="9F9E098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9F9E0984">
      <w:start w:val="1"/>
      <w:numFmt w:val="bullet"/>
      <w:lvlText w:val=""/>
      <w:lvlJc w:val="left"/>
      <w:pPr>
        <w:ind w:left="32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6B4905"/>
    <w:multiLevelType w:val="hybridMultilevel"/>
    <w:tmpl w:val="51E66FA8"/>
    <w:lvl w:ilvl="0" w:tplc="F9FAB5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AD4732"/>
    <w:multiLevelType w:val="hybridMultilevel"/>
    <w:tmpl w:val="E75EA2DE"/>
    <w:lvl w:ilvl="0" w:tplc="5A5CD1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9723F"/>
    <w:multiLevelType w:val="hybridMultilevel"/>
    <w:tmpl w:val="6BE0E8AE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5A46776D"/>
    <w:multiLevelType w:val="hybridMultilevel"/>
    <w:tmpl w:val="E6F28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9B456C"/>
    <w:multiLevelType w:val="multilevel"/>
    <w:tmpl w:val="E108A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173313B"/>
    <w:multiLevelType w:val="hybridMultilevel"/>
    <w:tmpl w:val="BF4C476E"/>
    <w:lvl w:ilvl="0" w:tplc="9F9E098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9F9E0984">
      <w:start w:val="1"/>
      <w:numFmt w:val="bullet"/>
      <w:lvlText w:val=""/>
      <w:lvlJc w:val="left"/>
      <w:pPr>
        <w:ind w:left="32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41301E2"/>
    <w:multiLevelType w:val="multilevel"/>
    <w:tmpl w:val="D0E68DE8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72B7486"/>
    <w:multiLevelType w:val="multilevel"/>
    <w:tmpl w:val="D0E68DE8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789A7564"/>
    <w:multiLevelType w:val="hybridMultilevel"/>
    <w:tmpl w:val="9A4E2C3E"/>
    <w:lvl w:ilvl="0" w:tplc="9F9E0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E31B5"/>
    <w:multiLevelType w:val="hybridMultilevel"/>
    <w:tmpl w:val="FEE2D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8134D3"/>
    <w:multiLevelType w:val="hybridMultilevel"/>
    <w:tmpl w:val="9952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043E1"/>
    <w:multiLevelType w:val="hybridMultilevel"/>
    <w:tmpl w:val="B85AD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F2BF5"/>
    <w:multiLevelType w:val="hybridMultilevel"/>
    <w:tmpl w:val="380C91AC"/>
    <w:lvl w:ilvl="0" w:tplc="BB58B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55138">
    <w:abstractNumId w:val="12"/>
  </w:num>
  <w:num w:numId="2" w16cid:durableId="1902669647">
    <w:abstractNumId w:val="26"/>
  </w:num>
  <w:num w:numId="3" w16cid:durableId="2018652111">
    <w:abstractNumId w:val="13"/>
  </w:num>
  <w:num w:numId="4" w16cid:durableId="443304017">
    <w:abstractNumId w:val="17"/>
  </w:num>
  <w:num w:numId="5" w16cid:durableId="73867331">
    <w:abstractNumId w:val="8"/>
  </w:num>
  <w:num w:numId="6" w16cid:durableId="1822841847">
    <w:abstractNumId w:val="14"/>
  </w:num>
  <w:num w:numId="7" w16cid:durableId="129788823">
    <w:abstractNumId w:val="24"/>
  </w:num>
  <w:num w:numId="8" w16cid:durableId="936132438">
    <w:abstractNumId w:val="23"/>
  </w:num>
  <w:num w:numId="9" w16cid:durableId="103424163">
    <w:abstractNumId w:val="6"/>
  </w:num>
  <w:num w:numId="10" w16cid:durableId="669023646">
    <w:abstractNumId w:val="15"/>
  </w:num>
  <w:num w:numId="11" w16cid:durableId="1832215272">
    <w:abstractNumId w:val="22"/>
  </w:num>
  <w:num w:numId="12" w16cid:durableId="1566255220">
    <w:abstractNumId w:val="21"/>
  </w:num>
  <w:num w:numId="13" w16cid:durableId="1059672338">
    <w:abstractNumId w:val="10"/>
  </w:num>
  <w:num w:numId="14" w16cid:durableId="2028022265">
    <w:abstractNumId w:val="29"/>
  </w:num>
  <w:num w:numId="15" w16cid:durableId="1082602892">
    <w:abstractNumId w:val="32"/>
  </w:num>
  <w:num w:numId="16" w16cid:durableId="2126806855">
    <w:abstractNumId w:val="1"/>
  </w:num>
  <w:num w:numId="17" w16cid:durableId="2117796889">
    <w:abstractNumId w:val="7"/>
  </w:num>
  <w:num w:numId="18" w16cid:durableId="1803648882">
    <w:abstractNumId w:val="27"/>
  </w:num>
  <w:num w:numId="19" w16cid:durableId="1868332070">
    <w:abstractNumId w:val="9"/>
  </w:num>
  <w:num w:numId="20" w16cid:durableId="1755977923">
    <w:abstractNumId w:val="0"/>
  </w:num>
  <w:num w:numId="21" w16cid:durableId="669253799">
    <w:abstractNumId w:val="16"/>
  </w:num>
  <w:num w:numId="22" w16cid:durableId="1640109526">
    <w:abstractNumId w:val="20"/>
  </w:num>
  <w:num w:numId="23" w16cid:durableId="1840194015">
    <w:abstractNumId w:val="31"/>
  </w:num>
  <w:num w:numId="24" w16cid:durableId="308828105">
    <w:abstractNumId w:val="30"/>
  </w:num>
  <w:num w:numId="25" w16cid:durableId="1374229899">
    <w:abstractNumId w:val="28"/>
  </w:num>
  <w:num w:numId="26" w16cid:durableId="1365324697">
    <w:abstractNumId w:val="5"/>
  </w:num>
  <w:num w:numId="27" w16cid:durableId="152306062">
    <w:abstractNumId w:val="18"/>
  </w:num>
  <w:num w:numId="28" w16cid:durableId="2071423435">
    <w:abstractNumId w:val="4"/>
  </w:num>
  <w:num w:numId="29" w16cid:durableId="1749843066">
    <w:abstractNumId w:val="11"/>
  </w:num>
  <w:num w:numId="30" w16cid:durableId="528840158">
    <w:abstractNumId w:val="2"/>
  </w:num>
  <w:num w:numId="31" w16cid:durableId="2107142895">
    <w:abstractNumId w:val="19"/>
  </w:num>
  <w:num w:numId="32" w16cid:durableId="446706544">
    <w:abstractNumId w:val="3"/>
  </w:num>
  <w:num w:numId="33" w16cid:durableId="9877078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986"/>
    <w:rsid w:val="00002986"/>
    <w:rsid w:val="000035BA"/>
    <w:rsid w:val="0001372E"/>
    <w:rsid w:val="00020B11"/>
    <w:rsid w:val="00021651"/>
    <w:rsid w:val="000311C1"/>
    <w:rsid w:val="000341C2"/>
    <w:rsid w:val="0004606C"/>
    <w:rsid w:val="00054509"/>
    <w:rsid w:val="000849CC"/>
    <w:rsid w:val="000C09B2"/>
    <w:rsid w:val="000D6AF0"/>
    <w:rsid w:val="000F0026"/>
    <w:rsid w:val="0010040F"/>
    <w:rsid w:val="0010275F"/>
    <w:rsid w:val="0012553C"/>
    <w:rsid w:val="00142821"/>
    <w:rsid w:val="0015266D"/>
    <w:rsid w:val="00157061"/>
    <w:rsid w:val="0017571A"/>
    <w:rsid w:val="0018090C"/>
    <w:rsid w:val="00195416"/>
    <w:rsid w:val="001A1A6C"/>
    <w:rsid w:val="001D3B1E"/>
    <w:rsid w:val="002262EF"/>
    <w:rsid w:val="00261EDF"/>
    <w:rsid w:val="002626FB"/>
    <w:rsid w:val="002665A1"/>
    <w:rsid w:val="00275A9C"/>
    <w:rsid w:val="0028590A"/>
    <w:rsid w:val="00286224"/>
    <w:rsid w:val="0028663C"/>
    <w:rsid w:val="00293CE5"/>
    <w:rsid w:val="002E63D4"/>
    <w:rsid w:val="002E6808"/>
    <w:rsid w:val="00302E43"/>
    <w:rsid w:val="003052D7"/>
    <w:rsid w:val="003121F4"/>
    <w:rsid w:val="0033564F"/>
    <w:rsid w:val="00335BDD"/>
    <w:rsid w:val="00336A52"/>
    <w:rsid w:val="00342B1D"/>
    <w:rsid w:val="003673E3"/>
    <w:rsid w:val="00377478"/>
    <w:rsid w:val="00380E9C"/>
    <w:rsid w:val="0038281B"/>
    <w:rsid w:val="0038769C"/>
    <w:rsid w:val="003B101C"/>
    <w:rsid w:val="003B1149"/>
    <w:rsid w:val="003B2842"/>
    <w:rsid w:val="003D28DA"/>
    <w:rsid w:val="003E53E1"/>
    <w:rsid w:val="004326B8"/>
    <w:rsid w:val="004645AD"/>
    <w:rsid w:val="00470DBA"/>
    <w:rsid w:val="00485872"/>
    <w:rsid w:val="004B4003"/>
    <w:rsid w:val="004C6350"/>
    <w:rsid w:val="004C685D"/>
    <w:rsid w:val="004E228C"/>
    <w:rsid w:val="004E3DEA"/>
    <w:rsid w:val="004E6606"/>
    <w:rsid w:val="004E73D3"/>
    <w:rsid w:val="00545031"/>
    <w:rsid w:val="005511DF"/>
    <w:rsid w:val="005610B4"/>
    <w:rsid w:val="00561DB8"/>
    <w:rsid w:val="00594FF1"/>
    <w:rsid w:val="00597073"/>
    <w:rsid w:val="005C70F9"/>
    <w:rsid w:val="005D06A0"/>
    <w:rsid w:val="005E0CB6"/>
    <w:rsid w:val="005E41A8"/>
    <w:rsid w:val="005E6216"/>
    <w:rsid w:val="0060699F"/>
    <w:rsid w:val="00610B00"/>
    <w:rsid w:val="00620295"/>
    <w:rsid w:val="006260F4"/>
    <w:rsid w:val="0065613B"/>
    <w:rsid w:val="0068236C"/>
    <w:rsid w:val="006A3585"/>
    <w:rsid w:val="006B6500"/>
    <w:rsid w:val="006C2361"/>
    <w:rsid w:val="006D0D75"/>
    <w:rsid w:val="006D24A3"/>
    <w:rsid w:val="00700CC4"/>
    <w:rsid w:val="00705A98"/>
    <w:rsid w:val="00706519"/>
    <w:rsid w:val="00724CE2"/>
    <w:rsid w:val="00725F70"/>
    <w:rsid w:val="00726743"/>
    <w:rsid w:val="00731866"/>
    <w:rsid w:val="00736AA9"/>
    <w:rsid w:val="00737E8D"/>
    <w:rsid w:val="00753113"/>
    <w:rsid w:val="00767EFF"/>
    <w:rsid w:val="007B3FF1"/>
    <w:rsid w:val="007D59C0"/>
    <w:rsid w:val="007E2B62"/>
    <w:rsid w:val="007F78EE"/>
    <w:rsid w:val="008258D5"/>
    <w:rsid w:val="00825A47"/>
    <w:rsid w:val="00827BF8"/>
    <w:rsid w:val="00836EEE"/>
    <w:rsid w:val="00843745"/>
    <w:rsid w:val="00846C3D"/>
    <w:rsid w:val="00847C24"/>
    <w:rsid w:val="00850B35"/>
    <w:rsid w:val="00851379"/>
    <w:rsid w:val="0088010F"/>
    <w:rsid w:val="008B2301"/>
    <w:rsid w:val="008E3A09"/>
    <w:rsid w:val="008F7D5E"/>
    <w:rsid w:val="009202F0"/>
    <w:rsid w:val="00933837"/>
    <w:rsid w:val="00942A09"/>
    <w:rsid w:val="00992D45"/>
    <w:rsid w:val="009B7527"/>
    <w:rsid w:val="009C69C5"/>
    <w:rsid w:val="009C73F3"/>
    <w:rsid w:val="009D12CA"/>
    <w:rsid w:val="009D1905"/>
    <w:rsid w:val="009D39DD"/>
    <w:rsid w:val="009D7068"/>
    <w:rsid w:val="009F2223"/>
    <w:rsid w:val="00A160AB"/>
    <w:rsid w:val="00A36C51"/>
    <w:rsid w:val="00A570A5"/>
    <w:rsid w:val="00A63788"/>
    <w:rsid w:val="00A65AFA"/>
    <w:rsid w:val="00A72304"/>
    <w:rsid w:val="00A727DE"/>
    <w:rsid w:val="00AC04F4"/>
    <w:rsid w:val="00AD094D"/>
    <w:rsid w:val="00AE1A24"/>
    <w:rsid w:val="00AE1BCE"/>
    <w:rsid w:val="00AE5C36"/>
    <w:rsid w:val="00AE6683"/>
    <w:rsid w:val="00B03926"/>
    <w:rsid w:val="00B11024"/>
    <w:rsid w:val="00B158D8"/>
    <w:rsid w:val="00B227A0"/>
    <w:rsid w:val="00B33C9C"/>
    <w:rsid w:val="00B423ED"/>
    <w:rsid w:val="00B560E1"/>
    <w:rsid w:val="00B751EA"/>
    <w:rsid w:val="00BA2D9A"/>
    <w:rsid w:val="00BC0D03"/>
    <w:rsid w:val="00BC15C1"/>
    <w:rsid w:val="00BE5955"/>
    <w:rsid w:val="00BF3B23"/>
    <w:rsid w:val="00BF4FFB"/>
    <w:rsid w:val="00C112B1"/>
    <w:rsid w:val="00C17D1F"/>
    <w:rsid w:val="00C26481"/>
    <w:rsid w:val="00C27DA7"/>
    <w:rsid w:val="00C40214"/>
    <w:rsid w:val="00C50A74"/>
    <w:rsid w:val="00C62630"/>
    <w:rsid w:val="00C63FF7"/>
    <w:rsid w:val="00CD144F"/>
    <w:rsid w:val="00D10DB5"/>
    <w:rsid w:val="00D21DEC"/>
    <w:rsid w:val="00D35EE9"/>
    <w:rsid w:val="00D51FE9"/>
    <w:rsid w:val="00D71504"/>
    <w:rsid w:val="00D861BA"/>
    <w:rsid w:val="00D95259"/>
    <w:rsid w:val="00DA64A8"/>
    <w:rsid w:val="00DC119B"/>
    <w:rsid w:val="00DD0C98"/>
    <w:rsid w:val="00DD5308"/>
    <w:rsid w:val="00DD5F9F"/>
    <w:rsid w:val="00DE0FBA"/>
    <w:rsid w:val="00E2345C"/>
    <w:rsid w:val="00E464FC"/>
    <w:rsid w:val="00E616A0"/>
    <w:rsid w:val="00E82757"/>
    <w:rsid w:val="00E84297"/>
    <w:rsid w:val="00E87300"/>
    <w:rsid w:val="00E87CCB"/>
    <w:rsid w:val="00EB3764"/>
    <w:rsid w:val="00EF623C"/>
    <w:rsid w:val="00F12001"/>
    <w:rsid w:val="00F241A5"/>
    <w:rsid w:val="00F26FD7"/>
    <w:rsid w:val="00F30E61"/>
    <w:rsid w:val="00F37364"/>
    <w:rsid w:val="00F53125"/>
    <w:rsid w:val="00F60DBC"/>
    <w:rsid w:val="00F6549A"/>
    <w:rsid w:val="00F72843"/>
    <w:rsid w:val="00F833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BECE"/>
  <w15:docId w15:val="{791CC1E0-308A-4054-996F-5940C2C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F91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2A5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5E3F"/>
  </w:style>
  <w:style w:type="character" w:customStyle="1" w:styleId="StopkaZnak">
    <w:name w:val="Stopka Znak"/>
    <w:basedOn w:val="Domylnaczcionkaakapitu"/>
    <w:link w:val="Stopka"/>
    <w:uiPriority w:val="99"/>
    <w:qFormat/>
    <w:rsid w:val="00E05E3F"/>
  </w:style>
  <w:style w:type="character" w:customStyle="1" w:styleId="markedcontent">
    <w:name w:val="markedcontent"/>
    <w:basedOn w:val="Domylnaczcionkaakapitu"/>
    <w:qFormat/>
    <w:rsid w:val="00947F1A"/>
  </w:style>
  <w:style w:type="paragraph" w:styleId="Nagwek">
    <w:name w:val="header"/>
    <w:basedOn w:val="Normalny"/>
    <w:next w:val="Tekstpodstawowy"/>
    <w:link w:val="NagwekZnak"/>
    <w:uiPriority w:val="99"/>
    <w:unhideWhenUsed/>
    <w:rsid w:val="00E05E3F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7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2A5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5E3F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A5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3C9C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7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BF2F-5193-4EA4-90B5-BF1B8266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2003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</dc:creator>
  <cp:lastModifiedBy>Anna Woroszczuk-Preis</cp:lastModifiedBy>
  <cp:revision>24</cp:revision>
  <cp:lastPrinted>2022-12-05T12:13:00Z</cp:lastPrinted>
  <dcterms:created xsi:type="dcterms:W3CDTF">2023-09-20T08:35:00Z</dcterms:created>
  <dcterms:modified xsi:type="dcterms:W3CDTF">2023-10-09T10:51:00Z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