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E40CD0">
        <w:rPr>
          <w:rFonts w:ascii="Verdana" w:hAnsi="Verdana"/>
          <w:sz w:val="20"/>
          <w:szCs w:val="20"/>
        </w:rPr>
        <w:t>02-10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D83CB7" w:rsidRPr="00202C72" w:rsidRDefault="00D83CB7" w:rsidP="00D83CB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02C72">
        <w:rPr>
          <w:rFonts w:ascii="Verdana" w:hAnsi="Verdana"/>
          <w:b/>
          <w:sz w:val="20"/>
          <w:szCs w:val="20"/>
        </w:rPr>
        <w:t>„</w:t>
      </w:r>
      <w:r w:rsidR="007D6568">
        <w:rPr>
          <w:rFonts w:ascii="Verdana" w:hAnsi="Verdana"/>
          <w:b/>
          <w:sz w:val="20"/>
          <w:szCs w:val="20"/>
        </w:rPr>
        <w:t xml:space="preserve">Wykonanie </w:t>
      </w:r>
      <w:r w:rsidR="00E40CD0">
        <w:rPr>
          <w:rFonts w:ascii="Verdana" w:hAnsi="Verdana"/>
          <w:b/>
          <w:sz w:val="20"/>
          <w:szCs w:val="20"/>
        </w:rPr>
        <w:t xml:space="preserve">pojemników na piasek </w:t>
      </w:r>
      <w:r w:rsidRPr="00202C72">
        <w:rPr>
          <w:rFonts w:ascii="Verdana" w:hAnsi="Verdana"/>
          <w:b/>
          <w:sz w:val="20"/>
          <w:szCs w:val="20"/>
        </w:rPr>
        <w:t>”</w:t>
      </w:r>
    </w:p>
    <w:p w:rsidR="00DC0E23" w:rsidRDefault="00DC0E23" w:rsidP="00627300">
      <w:pPr>
        <w:spacing w:after="0" w:line="240" w:lineRule="auto"/>
        <w:ind w:left="152"/>
        <w:rPr>
          <w:rFonts w:ascii="Verdana" w:eastAsia="Verdana" w:hAnsi="Verdana" w:cs="Verdana"/>
          <w:b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E40CD0" w:rsidRPr="00202C72" w:rsidRDefault="00CB6003" w:rsidP="00C551EB">
      <w:pPr>
        <w:spacing w:after="0" w:line="240" w:lineRule="auto"/>
        <w:ind w:hanging="142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r w:rsidRPr="000C38C8">
        <w:rPr>
          <w:rFonts w:ascii="Verdana" w:hAnsi="Verdana"/>
          <w:sz w:val="20"/>
          <w:szCs w:val="20"/>
        </w:rPr>
        <w:t xml:space="preserve">pn </w:t>
      </w:r>
      <w:r w:rsidR="00E40CD0" w:rsidRPr="00202C72">
        <w:rPr>
          <w:rFonts w:ascii="Verdana" w:hAnsi="Verdana"/>
          <w:b/>
          <w:sz w:val="20"/>
          <w:szCs w:val="20"/>
        </w:rPr>
        <w:t>„</w:t>
      </w:r>
      <w:r w:rsidR="007D6568">
        <w:rPr>
          <w:rFonts w:ascii="Verdana" w:hAnsi="Verdana"/>
          <w:b/>
          <w:sz w:val="20"/>
          <w:szCs w:val="20"/>
        </w:rPr>
        <w:t xml:space="preserve">Wykonanie </w:t>
      </w:r>
      <w:r w:rsidR="00E40CD0">
        <w:rPr>
          <w:rFonts w:ascii="Verdana" w:hAnsi="Verdana"/>
          <w:b/>
          <w:sz w:val="20"/>
          <w:szCs w:val="20"/>
        </w:rPr>
        <w:t>pojemników na piasek</w:t>
      </w:r>
      <w:r w:rsidR="00E40CD0" w:rsidRPr="00202C72">
        <w:rPr>
          <w:rFonts w:ascii="Verdana" w:hAnsi="Verdana"/>
          <w:b/>
          <w:sz w:val="20"/>
          <w:szCs w:val="20"/>
        </w:rPr>
        <w:t>”</w:t>
      </w:r>
    </w:p>
    <w:p w:rsidR="00D70054" w:rsidRPr="00D37252" w:rsidRDefault="00D70054" w:rsidP="00FE52A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C551EB" w:rsidRDefault="007D6568" w:rsidP="00E40C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Wykonanie </w:t>
      </w:r>
      <w:bookmarkStart w:id="0" w:name="_GoBack"/>
      <w:bookmarkEnd w:id="0"/>
      <w:r w:rsidR="00FE52AA">
        <w:rPr>
          <w:rFonts w:ascii="Verdana" w:hAnsi="Verdana"/>
          <w:b/>
          <w:sz w:val="20"/>
          <w:szCs w:val="20"/>
        </w:rPr>
        <w:t xml:space="preserve">i transport </w:t>
      </w:r>
      <w:r w:rsidR="00E40CD0">
        <w:rPr>
          <w:rFonts w:ascii="Verdana" w:hAnsi="Verdana"/>
          <w:b/>
          <w:sz w:val="20"/>
          <w:szCs w:val="20"/>
        </w:rPr>
        <w:t>20 szt pojemników na piasek o pojemności 250 l w kolorze szarym.</w:t>
      </w:r>
      <w:r w:rsidR="00C551EB">
        <w:rPr>
          <w:rFonts w:ascii="Verdana" w:hAnsi="Verdana"/>
          <w:b/>
          <w:sz w:val="20"/>
          <w:szCs w:val="20"/>
        </w:rPr>
        <w:t xml:space="preserve"> Specyfikacja:</w:t>
      </w:r>
    </w:p>
    <w:p w:rsidR="00C551EB" w:rsidRPr="00C551EB" w:rsidRDefault="00C551EB" w:rsidP="00C551E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51EB">
        <w:rPr>
          <w:rStyle w:val="Pogrubienie"/>
          <w:rFonts w:ascii="Verdana" w:hAnsi="Verdana" w:cs="Tahoma"/>
          <w:sz w:val="20"/>
          <w:szCs w:val="20"/>
        </w:rPr>
        <w:t xml:space="preserve">Materiał: </w:t>
      </w:r>
      <w:r w:rsidRPr="00C551EB">
        <w:rPr>
          <w:rFonts w:ascii="Verdana" w:hAnsi="Verdana" w:cs="Tahoma"/>
          <w:sz w:val="20"/>
          <w:szCs w:val="20"/>
        </w:rPr>
        <w:t xml:space="preserve">Polietylen 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Pojemność (l):</w:t>
      </w:r>
      <w:r w:rsidRPr="00C551EB">
        <w:rPr>
          <w:rFonts w:ascii="Verdana" w:hAnsi="Verdana" w:cs="Tahoma"/>
          <w:sz w:val="20"/>
          <w:szCs w:val="20"/>
        </w:rPr>
        <w:t> 250 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Długość (mm):</w:t>
      </w:r>
      <w:r w:rsidRPr="00C551EB">
        <w:rPr>
          <w:rFonts w:ascii="Verdana" w:hAnsi="Verdana" w:cs="Tahoma"/>
          <w:sz w:val="20"/>
          <w:szCs w:val="20"/>
        </w:rPr>
        <w:t> 920 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Głębokość (mm):</w:t>
      </w:r>
      <w:r w:rsidRPr="00C551EB">
        <w:rPr>
          <w:rFonts w:ascii="Verdana" w:hAnsi="Verdana" w:cs="Tahoma"/>
          <w:sz w:val="20"/>
          <w:szCs w:val="20"/>
        </w:rPr>
        <w:t> 720 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 xml:space="preserve">Gwarancja: </w:t>
      </w:r>
      <w:r w:rsidRPr="00C551EB">
        <w:rPr>
          <w:rFonts w:ascii="Verdana" w:hAnsi="Verdana" w:cs="Tahoma"/>
          <w:sz w:val="20"/>
          <w:szCs w:val="20"/>
        </w:rPr>
        <w:t xml:space="preserve">3 lata 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Pojemność (kg):</w:t>
      </w:r>
      <w:r w:rsidRPr="00C551EB">
        <w:rPr>
          <w:rFonts w:ascii="Verdana" w:hAnsi="Verdana" w:cs="Tahoma"/>
          <w:sz w:val="20"/>
          <w:szCs w:val="20"/>
        </w:rPr>
        <w:t> 360 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Wysokość (mm):</w:t>
      </w:r>
      <w:r w:rsidRPr="00C551EB">
        <w:rPr>
          <w:rFonts w:ascii="Verdana" w:hAnsi="Verdana" w:cs="Tahoma"/>
          <w:sz w:val="20"/>
          <w:szCs w:val="20"/>
        </w:rPr>
        <w:t> 760 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Przystosowane do wózka widłowego:</w:t>
      </w:r>
      <w:r w:rsidRPr="00C551EB">
        <w:rPr>
          <w:rFonts w:ascii="Verdana" w:hAnsi="Verdana" w:cs="Tahoma"/>
          <w:sz w:val="20"/>
          <w:szCs w:val="20"/>
        </w:rPr>
        <w:t xml:space="preserve"> tak 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Możliwość zamknięcia:</w:t>
      </w:r>
      <w:r w:rsidRPr="00C551EB">
        <w:rPr>
          <w:rFonts w:ascii="Verdana" w:hAnsi="Verdana" w:cs="Tahoma"/>
          <w:sz w:val="20"/>
          <w:szCs w:val="20"/>
        </w:rPr>
        <w:t xml:space="preserve"> tak 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Pełne otwarcie klapy:</w:t>
      </w:r>
      <w:r w:rsidRPr="00C551EB">
        <w:rPr>
          <w:rFonts w:ascii="Verdana" w:hAnsi="Verdana" w:cs="Tahoma"/>
          <w:sz w:val="20"/>
          <w:szCs w:val="20"/>
        </w:rPr>
        <w:t xml:space="preserve"> tak </w:t>
      </w:r>
      <w:r w:rsidRPr="00C551EB">
        <w:rPr>
          <w:rFonts w:ascii="Verdana" w:hAnsi="Verdana" w:cs="Tahoma"/>
          <w:sz w:val="20"/>
          <w:szCs w:val="20"/>
        </w:rPr>
        <w:br/>
      </w:r>
      <w:r w:rsidRPr="00C551EB">
        <w:rPr>
          <w:rStyle w:val="Pogrubienie"/>
          <w:rFonts w:ascii="Verdana" w:hAnsi="Verdana" w:cs="Tahoma"/>
          <w:sz w:val="20"/>
          <w:szCs w:val="20"/>
        </w:rPr>
        <w:t>Typ zamknięcia:</w:t>
      </w:r>
      <w:r w:rsidRPr="00C551EB">
        <w:rPr>
          <w:rFonts w:ascii="Verdana" w:hAnsi="Verdana" w:cs="Tahoma"/>
          <w:sz w:val="20"/>
          <w:szCs w:val="20"/>
        </w:rPr>
        <w:t xml:space="preserve"> miejsce na kłódkę </w:t>
      </w:r>
      <w:r w:rsidR="00E40CD0" w:rsidRPr="00C551EB">
        <w:rPr>
          <w:rFonts w:ascii="Verdana" w:hAnsi="Verdana"/>
          <w:b/>
          <w:sz w:val="20"/>
          <w:szCs w:val="20"/>
        </w:rPr>
        <w:t xml:space="preserve"> </w:t>
      </w:r>
    </w:p>
    <w:p w:rsidR="00D83CB7" w:rsidRDefault="00FE52AA" w:rsidP="00E40C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40CD0">
        <w:rPr>
          <w:rFonts w:ascii="Verdana" w:hAnsi="Verdana"/>
          <w:b/>
          <w:sz w:val="20"/>
          <w:szCs w:val="20"/>
        </w:rPr>
        <w:t>Miejsce dostarczenia przedmiotu zamówienia Miejski Zakład Oczyszczania Miasta ul. Przytorowa 7 05-100 Nowy Dwór Mazowiecki.</w:t>
      </w:r>
      <w:r w:rsidR="00C551EB">
        <w:rPr>
          <w:rFonts w:ascii="Verdana" w:hAnsi="Verdana"/>
          <w:b/>
          <w:sz w:val="20"/>
          <w:szCs w:val="20"/>
        </w:rPr>
        <w:t xml:space="preserve"> Przykładowy wygląd pojemnika:</w:t>
      </w:r>
    </w:p>
    <w:p w:rsidR="00C551EB" w:rsidRPr="00E40CD0" w:rsidRDefault="00C551EB" w:rsidP="00E40C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505B4B7" wp14:editId="36F293FE">
            <wp:extent cx="5753100" cy="2867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EB" w:rsidRDefault="00C551EB" w:rsidP="00E40CD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C551EB" w:rsidRDefault="00C551EB" w:rsidP="00E40CD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C551EB" w:rsidRPr="00C551EB" w:rsidRDefault="00CB6003" w:rsidP="00E40CD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T</w:t>
      </w:r>
      <w:r w:rsidR="006419DE">
        <w:rPr>
          <w:rFonts w:ascii="Verdana" w:eastAsia="Verdana" w:hAnsi="Verdana" w:cs="Verdana"/>
          <w:b/>
          <w:sz w:val="20"/>
          <w:szCs w:val="20"/>
        </w:rPr>
        <w:t xml:space="preserve">ermin wykonania zamówienia. </w:t>
      </w:r>
    </w:p>
    <w:p w:rsidR="00CB6003" w:rsidRPr="00627300" w:rsidRDefault="00CB6003" w:rsidP="00DC0E23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795AB5" w:rsidRPr="00D83CB7">
        <w:rPr>
          <w:rFonts w:ascii="Verdana" w:eastAsia="Verdana" w:hAnsi="Verdana" w:cs="Verdana"/>
          <w:color w:val="262626" w:themeColor="text1" w:themeTint="D9"/>
          <w:sz w:val="20"/>
          <w:szCs w:val="20"/>
        </w:rPr>
        <w:t xml:space="preserve">do </w:t>
      </w:r>
      <w:r w:rsidR="00E40CD0">
        <w:rPr>
          <w:rFonts w:ascii="Verdana" w:hAnsi="Verdana"/>
          <w:sz w:val="20"/>
          <w:szCs w:val="20"/>
        </w:rPr>
        <w:t>20</w:t>
      </w:r>
      <w:r w:rsidR="00DC0E23" w:rsidRPr="00D83CB7">
        <w:rPr>
          <w:rFonts w:ascii="Verdana" w:hAnsi="Verdana"/>
          <w:sz w:val="20"/>
          <w:szCs w:val="20"/>
        </w:rPr>
        <w:t xml:space="preserve"> </w:t>
      </w:r>
      <w:r w:rsidR="00E40CD0">
        <w:rPr>
          <w:rFonts w:ascii="Verdana" w:hAnsi="Verdana"/>
          <w:sz w:val="20"/>
          <w:szCs w:val="20"/>
        </w:rPr>
        <w:t xml:space="preserve">listopada </w:t>
      </w:r>
      <w:r w:rsidR="00DC0E23" w:rsidRPr="00D83CB7">
        <w:rPr>
          <w:rFonts w:ascii="Verdana" w:hAnsi="Verdana"/>
          <w:sz w:val="20"/>
          <w:szCs w:val="20"/>
        </w:rPr>
        <w:t xml:space="preserve">2018 r. </w:t>
      </w:r>
      <w:r w:rsidR="00D83CB7" w:rsidRPr="00D83CB7">
        <w:rPr>
          <w:rFonts w:ascii="Verdana" w:hAnsi="Verdana"/>
          <w:sz w:val="20"/>
          <w:szCs w:val="20"/>
        </w:rPr>
        <w:t>-</w:t>
      </w:r>
      <w:r w:rsidR="00E40CD0">
        <w:rPr>
          <w:rFonts w:ascii="Verdana" w:hAnsi="Verdana"/>
          <w:sz w:val="20"/>
          <w:szCs w:val="20"/>
        </w:rPr>
        <w:t>20</w:t>
      </w:r>
      <w:r w:rsidR="00D83CB7" w:rsidRPr="00D83CB7">
        <w:rPr>
          <w:rFonts w:ascii="Verdana" w:hAnsi="Verdana"/>
          <w:sz w:val="20"/>
          <w:szCs w:val="20"/>
        </w:rPr>
        <w:t xml:space="preserve"> szt, </w:t>
      </w: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C551EB">
        <w:rPr>
          <w:rFonts w:ascii="Verdana" w:eastAsia="Verdana" w:hAnsi="Verdana" w:cs="Verdana"/>
          <w:b/>
          <w:color w:val="FF0000"/>
          <w:sz w:val="20"/>
          <w:szCs w:val="20"/>
        </w:rPr>
        <w:t>08</w:t>
      </w:r>
      <w:r w:rsidR="006419DE">
        <w:rPr>
          <w:rFonts w:ascii="Verdana" w:eastAsia="Verdana" w:hAnsi="Verdana" w:cs="Verdana"/>
          <w:b/>
          <w:color w:val="FF0000"/>
          <w:sz w:val="20"/>
          <w:szCs w:val="20"/>
        </w:rPr>
        <w:t>.10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 xml:space="preserve">w rozumieniu art. 632 ustawy z dnia 23 kwietnia 1964 r. – Kodeks </w:t>
      </w:r>
      <w:r w:rsidRPr="00627300">
        <w:rPr>
          <w:rFonts w:ascii="Verdana" w:hAnsi="Verdana"/>
          <w:sz w:val="20"/>
          <w:szCs w:val="20"/>
        </w:rPr>
        <w:lastRenderedPageBreak/>
        <w:t>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0C38C8" w:rsidRPr="007272B3" w:rsidRDefault="007272B3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Dariusz Tabęck</w:t>
      </w:r>
      <w:r w:rsidR="006569EE">
        <w:rPr>
          <w:rFonts w:ascii="Verdana" w:hAnsi="Verdana"/>
          <w:sz w:val="20"/>
          <w:szCs w:val="20"/>
        </w:rPr>
        <w:t>i</w:t>
      </w:r>
    </w:p>
    <w:p w:rsidR="00211FEF" w:rsidRPr="007272B3" w:rsidRDefault="00211FEF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</w:p>
    <w:sectPr w:rsidR="00211FEF" w:rsidRPr="007272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95" w:rsidRDefault="000E6E95" w:rsidP="0022272E">
      <w:pPr>
        <w:spacing w:after="0" w:line="240" w:lineRule="auto"/>
      </w:pPr>
      <w:r>
        <w:separator/>
      </w:r>
    </w:p>
  </w:endnote>
  <w:endnote w:type="continuationSeparator" w:id="0">
    <w:p w:rsidR="000E6E95" w:rsidRDefault="000E6E95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D656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95" w:rsidRDefault="000E6E95" w:rsidP="0022272E">
      <w:pPr>
        <w:spacing w:after="0" w:line="240" w:lineRule="auto"/>
      </w:pPr>
      <w:r>
        <w:separator/>
      </w:r>
    </w:p>
  </w:footnote>
  <w:footnote w:type="continuationSeparator" w:id="0">
    <w:p w:rsidR="000E6E95" w:rsidRDefault="000E6E95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38C8"/>
    <w:rsid w:val="000C4A11"/>
    <w:rsid w:val="000C72F5"/>
    <w:rsid w:val="000D07D9"/>
    <w:rsid w:val="000E6E95"/>
    <w:rsid w:val="00135B72"/>
    <w:rsid w:val="001479FA"/>
    <w:rsid w:val="00193965"/>
    <w:rsid w:val="00196695"/>
    <w:rsid w:val="001B3569"/>
    <w:rsid w:val="001E40C7"/>
    <w:rsid w:val="00211FEF"/>
    <w:rsid w:val="0022272E"/>
    <w:rsid w:val="00240587"/>
    <w:rsid w:val="002462B3"/>
    <w:rsid w:val="00254E59"/>
    <w:rsid w:val="00293660"/>
    <w:rsid w:val="0029582D"/>
    <w:rsid w:val="002C05FF"/>
    <w:rsid w:val="00303AE3"/>
    <w:rsid w:val="0032608D"/>
    <w:rsid w:val="00333B21"/>
    <w:rsid w:val="00335E75"/>
    <w:rsid w:val="003D492E"/>
    <w:rsid w:val="003E0354"/>
    <w:rsid w:val="003F6127"/>
    <w:rsid w:val="00436966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419DE"/>
    <w:rsid w:val="006569EE"/>
    <w:rsid w:val="006A6C76"/>
    <w:rsid w:val="006B1094"/>
    <w:rsid w:val="007255DF"/>
    <w:rsid w:val="007272B3"/>
    <w:rsid w:val="00795AB5"/>
    <w:rsid w:val="007A2250"/>
    <w:rsid w:val="007C7C81"/>
    <w:rsid w:val="007D64B0"/>
    <w:rsid w:val="007D6568"/>
    <w:rsid w:val="007E04E6"/>
    <w:rsid w:val="007E5A58"/>
    <w:rsid w:val="00817B66"/>
    <w:rsid w:val="008337CF"/>
    <w:rsid w:val="0084546E"/>
    <w:rsid w:val="008F15F2"/>
    <w:rsid w:val="00925F54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61347"/>
    <w:rsid w:val="00A70BEB"/>
    <w:rsid w:val="00A73036"/>
    <w:rsid w:val="00A84B00"/>
    <w:rsid w:val="00B202B4"/>
    <w:rsid w:val="00B2587E"/>
    <w:rsid w:val="00BA6896"/>
    <w:rsid w:val="00BF4A7C"/>
    <w:rsid w:val="00C273CF"/>
    <w:rsid w:val="00C551EB"/>
    <w:rsid w:val="00C74D31"/>
    <w:rsid w:val="00CA4BCB"/>
    <w:rsid w:val="00CA67BB"/>
    <w:rsid w:val="00CA68E2"/>
    <w:rsid w:val="00CB6003"/>
    <w:rsid w:val="00D37252"/>
    <w:rsid w:val="00D444D5"/>
    <w:rsid w:val="00D56E2F"/>
    <w:rsid w:val="00D70054"/>
    <w:rsid w:val="00D83CB7"/>
    <w:rsid w:val="00DB1C1D"/>
    <w:rsid w:val="00DC0E23"/>
    <w:rsid w:val="00E40CD0"/>
    <w:rsid w:val="00E61B1D"/>
    <w:rsid w:val="00E64661"/>
    <w:rsid w:val="00EB551B"/>
    <w:rsid w:val="00EC17A3"/>
    <w:rsid w:val="00EE3FE0"/>
    <w:rsid w:val="00FB4424"/>
    <w:rsid w:val="00FD7B6A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  <w:style w:type="character" w:styleId="Pogrubienie">
    <w:name w:val="Strong"/>
    <w:basedOn w:val="Domylnaczcionkaakapitu"/>
    <w:uiPriority w:val="22"/>
    <w:qFormat/>
    <w:rsid w:val="00C55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D4506"/>
    <w:rsid w:val="0024726F"/>
    <w:rsid w:val="00335CCD"/>
    <w:rsid w:val="0035566B"/>
    <w:rsid w:val="005D671E"/>
    <w:rsid w:val="00633AA9"/>
    <w:rsid w:val="00642438"/>
    <w:rsid w:val="007E2DFF"/>
    <w:rsid w:val="00A3587E"/>
    <w:rsid w:val="00A86791"/>
    <w:rsid w:val="00B14D4B"/>
    <w:rsid w:val="00C320AC"/>
    <w:rsid w:val="00DE05DB"/>
    <w:rsid w:val="00DE3204"/>
    <w:rsid w:val="00EA21C9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2018-02-23T14:26:00Z</cp:lastPrinted>
  <dcterms:created xsi:type="dcterms:W3CDTF">2018-10-02T07:45:00Z</dcterms:created>
  <dcterms:modified xsi:type="dcterms:W3CDTF">2018-10-04T08:25:00Z</dcterms:modified>
</cp:coreProperties>
</file>